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059A5" w14:textId="77777777" w:rsidR="00FF5093" w:rsidRPr="003A7271" w:rsidRDefault="00FF5093" w:rsidP="00FF5093">
      <w:pPr>
        <w:rPr>
          <w:rFonts w:ascii="Times New Roman" w:hAnsi="Times New Roman"/>
        </w:rPr>
      </w:pPr>
      <w:r>
        <w:rPr>
          <w:rFonts w:ascii="Times New Roman" w:hAnsi="Times New Roman"/>
          <w:noProof/>
        </w:rPr>
        <mc:AlternateContent>
          <mc:Choice Requires="wpg">
            <w:drawing>
              <wp:anchor distT="0" distB="0" distL="114300" distR="114300" simplePos="0" relativeHeight="251676672" behindDoc="0" locked="0" layoutInCell="1" allowOverlap="1" wp14:anchorId="580576F3" wp14:editId="4226B777">
                <wp:simplePos x="0" y="0"/>
                <wp:positionH relativeFrom="page">
                  <wp:posOffset>2495024</wp:posOffset>
                </wp:positionH>
                <wp:positionV relativeFrom="page">
                  <wp:posOffset>1000125</wp:posOffset>
                </wp:positionV>
                <wp:extent cx="4839007" cy="760730"/>
                <wp:effectExtent l="0" t="0" r="0" b="127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9007" cy="760730"/>
                          <a:chOff x="8543" y="1623"/>
                          <a:chExt cx="3667" cy="1198"/>
                        </a:xfrm>
                      </wpg:grpSpPr>
                      <wps:wsp>
                        <wps:cNvPr id="18" name="Text Box 38"/>
                        <wps:cNvSpPr txBox="1">
                          <a:spLocks noChangeArrowheads="1"/>
                        </wps:cNvSpPr>
                        <wps:spPr bwMode="auto">
                          <a:xfrm>
                            <a:off x="8543" y="1623"/>
                            <a:ext cx="2436"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5878CEC0" w14:textId="36014FC3" w:rsidR="00FF5093" w:rsidRPr="0048405C" w:rsidRDefault="00DC3D36" w:rsidP="00FF5093">
                              <w:pPr>
                                <w:contextualSpacing/>
                                <w:jc w:val="center"/>
                                <w:rPr>
                                  <w:rFonts w:ascii="Calibri" w:hAnsi="Calibri"/>
                                  <w:b/>
                                  <w:color w:val="808080"/>
                                  <w:sz w:val="72"/>
                                  <w:szCs w:val="72"/>
                                </w:rPr>
                              </w:pPr>
                              <w:r>
                                <w:rPr>
                                  <w:rFonts w:ascii="Calibri" w:hAnsi="Calibri"/>
                                  <w:b/>
                                  <w:color w:val="003366"/>
                                  <w:sz w:val="72"/>
                                  <w:szCs w:val="72"/>
                                </w:rPr>
                                <w:t>December</w:t>
                              </w:r>
                              <w:r w:rsidR="006C2B31">
                                <w:rPr>
                                  <w:rFonts w:ascii="Calibri" w:hAnsi="Calibri"/>
                                  <w:b/>
                                  <w:color w:val="003366"/>
                                  <w:sz w:val="72"/>
                                  <w:szCs w:val="72"/>
                                </w:rPr>
                                <w:t xml:space="preserve"> </w:t>
                              </w:r>
                            </w:p>
                          </w:txbxContent>
                        </wps:txbx>
                        <wps:bodyPr rot="0" vert="horz" wrap="square" lIns="0" tIns="0" rIns="0" bIns="0" anchor="t" anchorCtr="0" upright="1">
                          <a:noAutofit/>
                        </wps:bodyPr>
                      </wps:wsp>
                      <wps:wsp>
                        <wps:cNvPr id="19" name="Text Box 39"/>
                        <wps:cNvSpPr txBox="1">
                          <a:spLocks noChangeArrowheads="1"/>
                        </wps:cNvSpPr>
                        <wps:spPr bwMode="auto">
                          <a:xfrm>
                            <a:off x="10641" y="1629"/>
                            <a:ext cx="1569" cy="1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06DCC" w14:textId="77777777" w:rsidR="00FF5093" w:rsidRPr="00603A04" w:rsidRDefault="00FF5093" w:rsidP="00FF5093">
                              <w:pPr>
                                <w:contextualSpacing/>
                                <w:rPr>
                                  <w:rFonts w:ascii="Calibri" w:hAnsi="Calibri"/>
                                  <w:b/>
                                  <w:color w:val="003366"/>
                                  <w:sz w:val="92"/>
                                  <w:szCs w:val="92"/>
                                </w:rPr>
                              </w:pPr>
                              <w:r w:rsidRPr="00603A04">
                                <w:rPr>
                                  <w:rFonts w:ascii="Calibri" w:hAnsi="Calibri"/>
                                  <w:b/>
                                  <w:color w:val="003366"/>
                                  <w:sz w:val="72"/>
                                  <w:szCs w:val="72"/>
                                </w:rPr>
                                <w:t>2022</w:t>
                              </w:r>
                            </w:p>
                          </w:txbxContent>
                        </wps:txbx>
                        <wps:bodyPr rot="0" vert="horz" wrap="square" lIns="0" tIns="0" rIns="0" bIns="0" anchor="t" anchorCtr="0" upright="1">
                          <a:noAutofit/>
                        </wps:bodyPr>
                      </wps:wsp>
                      <wps:wsp>
                        <wps:cNvPr id="20" name="AutoShape 40"/>
                        <wps:cNvCnPr>
                          <a:cxnSpLocks noChangeShapeType="1"/>
                        </wps:cNvCnPr>
                        <wps:spPr bwMode="auto">
                          <a:xfrm>
                            <a:off x="10571" y="1644"/>
                            <a:ext cx="0" cy="923"/>
                          </a:xfrm>
                          <a:prstGeom prst="straightConnector1">
                            <a:avLst/>
                          </a:prstGeom>
                          <a:noFill/>
                          <a:ln w="19050">
                            <a:solidFill>
                              <a:srgbClr val="00336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0576F3" id="Group 17" o:spid="_x0000_s1026" style="position:absolute;margin-left:196.45pt;margin-top:78.75pt;width:381pt;height:59.9pt;z-index:251676672;mso-position-horizontal-relative:page;mso-position-vertical-relative:page" coordorigin="8543,1623" coordsize="3667,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">
                <v:shapetype id="_x0000_t202" coordsize="21600,21600" o:spt="202" path="m,l,21600r21600,l21600,xe">
                  <v:stroke joinstyle="miter"/>
                  <v:path gradientshapeok="t" o:connecttype="rect"/>
                </v:shapetype>
                <v:shape id="Text Box 38" o:spid="_x0000_s1027" type="#_x0000_t202" style="position:absolute;left:8543;top:1623;width:2436;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" filled="f" stroked="f" strokecolor="gray">
                  <v:textbox inset="0,0,0,0">
                    <w:txbxContent>
                      <w:p w14:paraId="5878CEC0" w14:textId="36014FC3" w:rsidR="00FF5093" w:rsidRPr="0048405C" w:rsidRDefault="00DC3D36" w:rsidP="00FF5093">
                        <w:pPr>
                          <w:contextualSpacing/>
                          <w:jc w:val="center"/>
                          <w:rPr>
                            <w:rFonts w:ascii="Calibri" w:hAnsi="Calibri"/>
                            <w:b/>
                            <w:color w:val="808080"/>
                            <w:sz w:val="72"/>
                            <w:szCs w:val="72"/>
                          </w:rPr>
                        </w:pPr>
                        <w:r>
                          <w:rPr>
                            <w:rFonts w:ascii="Calibri" w:hAnsi="Calibri"/>
                            <w:b/>
                            <w:color w:val="003366"/>
                            <w:sz w:val="72"/>
                            <w:szCs w:val="72"/>
                          </w:rPr>
                          <w:t>December</w:t>
                        </w:r>
                        <w:r w:rsidR="006C2B31">
                          <w:rPr>
                            <w:rFonts w:ascii="Calibri" w:hAnsi="Calibri"/>
                            <w:b/>
                            <w:color w:val="003366"/>
                            <w:sz w:val="72"/>
                            <w:szCs w:val="72"/>
                          </w:rPr>
                          <w:t xml:space="preserve"> </w:t>
                        </w:r>
                      </w:p>
                    </w:txbxContent>
                  </v:textbox>
                </v:shape>
                <v:shape id="Text Box 39" o:spid="_x0000_s1028" type="#_x0000_t202" style="position:absolute;left:10641;top:1629;width:1569;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DA06DCC" w14:textId="77777777" w:rsidR="00FF5093" w:rsidRPr="00603A04" w:rsidRDefault="00FF5093" w:rsidP="00FF5093">
                        <w:pPr>
                          <w:contextualSpacing/>
                          <w:rPr>
                            <w:rFonts w:ascii="Calibri" w:hAnsi="Calibri"/>
                            <w:b/>
                            <w:color w:val="003366"/>
                            <w:sz w:val="92"/>
                            <w:szCs w:val="92"/>
                          </w:rPr>
                        </w:pPr>
                        <w:r w:rsidRPr="00603A04">
                          <w:rPr>
                            <w:rFonts w:ascii="Calibri" w:hAnsi="Calibri"/>
                            <w:b/>
                            <w:color w:val="003366"/>
                            <w:sz w:val="72"/>
                            <w:szCs w:val="72"/>
                          </w:rPr>
                          <w:t>2022</w:t>
                        </w:r>
                      </w:p>
                    </w:txbxContent>
                  </v:textbox>
                </v:shape>
                <v:shapetype id="_x0000_t32" coordsize="21600,21600" o:spt="32" o:oned="t" path="m,l21600,21600e" filled="f">
                  <v:path arrowok="t" fillok="f" o:connecttype="none"/>
                  <o:lock v:ext="edit" shapetype="t"/>
                </v:shapetype>
                <v:shape id="AutoShape 40" o:spid="_x0000_s1029" type="#_x0000_t32" style="position:absolute;left:10571;top:1644;width:0;height:9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" strokecolor="#036" strokeweight="1.5pt"/>
                <w10:wrap anchorx="page" anchory="page"/>
              </v:group>
            </w:pict>
          </mc:Fallback>
        </mc:AlternateContent>
      </w:r>
      <w:r>
        <w:rPr>
          <w:rFonts w:ascii="Times New Roman" w:hAnsi="Times New Roman"/>
          <w:noProof/>
        </w:rPr>
        <mc:AlternateContent>
          <mc:Choice Requires="wps">
            <w:drawing>
              <wp:anchor distT="0" distB="0" distL="114300" distR="114300" simplePos="0" relativeHeight="251675648" behindDoc="0" locked="0" layoutInCell="1" allowOverlap="1" wp14:anchorId="7C53D519" wp14:editId="37232648">
                <wp:simplePos x="0" y="0"/>
                <wp:positionH relativeFrom="page">
                  <wp:posOffset>304800</wp:posOffset>
                </wp:positionH>
                <wp:positionV relativeFrom="page">
                  <wp:posOffset>457200</wp:posOffset>
                </wp:positionV>
                <wp:extent cx="7170420" cy="297180"/>
                <wp:effectExtent l="0" t="0" r="0" b="762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0420" cy="297180"/>
                        </a:xfrm>
                        <a:prstGeom prst="rect">
                          <a:avLst/>
                        </a:prstGeom>
                        <a:solidFill>
                          <a:srgbClr val="003366"/>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42704" id="Rectangle 56" o:spid="_x0000_s1026" style="position:absolute;margin-left:24pt;margin-top:36pt;width:564.6pt;height:23.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" fillcolor="#036" stroked="f">
                <v:textbox inset=",7.2pt,,7.2pt"/>
                <w10:wrap anchorx="page" anchory="page"/>
              </v:rect>
            </w:pict>
          </mc:Fallback>
        </mc:AlternateContent>
      </w:r>
      <w:r>
        <w:rPr>
          <w:rFonts w:ascii="Times New Roman" w:hAnsi="Times New Roman"/>
          <w:noProof/>
        </w:rPr>
        <mc:AlternateContent>
          <mc:Choice Requires="wpg">
            <w:drawing>
              <wp:anchor distT="0" distB="0" distL="114300" distR="114300" simplePos="0" relativeHeight="251674624" behindDoc="0" locked="0" layoutInCell="1" allowOverlap="1" wp14:anchorId="5A8057EB" wp14:editId="08B9C251">
                <wp:simplePos x="0" y="0"/>
                <wp:positionH relativeFrom="column">
                  <wp:posOffset>4629150</wp:posOffset>
                </wp:positionH>
                <wp:positionV relativeFrom="paragraph">
                  <wp:posOffset>-4898390</wp:posOffset>
                </wp:positionV>
                <wp:extent cx="1819275" cy="771525"/>
                <wp:effectExtent l="0" t="0" r="0"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14" name="Text Box 31"/>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100F9" w14:textId="77777777" w:rsidR="00FF5093" w:rsidRDefault="00FF5093" w:rsidP="00FF5093">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15" name="AutoShape 32"/>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16" name="Text Box 33"/>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F56CF" w14:textId="77777777" w:rsidR="00FF5093" w:rsidRDefault="00FF5093" w:rsidP="00FF5093">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057EB" id="Group 13" o:spid="_x0000_s1030" style="position:absolute;margin-left:364.5pt;margin-top:-385.7pt;width:143.25pt;height:60.75pt;z-index:251674624"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">
                <v:shape id="Text Box 31" o:spid="_x0000_s1031"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EA100F9" w14:textId="77777777" w:rsidR="00FF5093" w:rsidRDefault="00FF5093" w:rsidP="00FF5093">
                        <w:pPr>
                          <w:rPr>
                            <w:color w:val="FFFFFF"/>
                            <w:sz w:val="92"/>
                            <w:szCs w:val="92"/>
                          </w:rPr>
                        </w:pPr>
                        <w:r>
                          <w:rPr>
                            <w:color w:val="FFFFFF"/>
                            <w:sz w:val="92"/>
                            <w:szCs w:val="92"/>
                          </w:rPr>
                          <w:t>08</w:t>
                        </w:r>
                      </w:p>
                    </w:txbxContent>
                  </v:textbox>
                </v:shape>
                <v:shape id="AutoShape 32" o:spid="_x0000_s1032"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" strokecolor="white" strokeweight="1.5pt"/>
                <v:shape id="Text Box 33" o:spid="_x0000_s1033"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1AF56CF" w14:textId="77777777" w:rsidR="00FF5093" w:rsidRDefault="00FF5093" w:rsidP="00FF5093">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139BC531" w14:textId="77777777" w:rsidR="00FF5093" w:rsidRPr="003A7271" w:rsidRDefault="00FF5093" w:rsidP="00FF5093">
      <w:pPr>
        <w:rPr>
          <w:rFonts w:ascii="Times New Roman" w:hAnsi="Times New Roman"/>
        </w:rPr>
      </w:pPr>
    </w:p>
    <w:p w14:paraId="59E8AFC2" w14:textId="77777777" w:rsidR="00FF5093" w:rsidRPr="003A7271" w:rsidRDefault="00FF5093" w:rsidP="00FF5093">
      <w:pPr>
        <w:rPr>
          <w:rFonts w:ascii="Times New Roman" w:hAnsi="Times New Roman"/>
        </w:rPr>
      </w:pPr>
    </w:p>
    <w:p w14:paraId="4EAB7FD7" w14:textId="77777777" w:rsidR="00FF5093" w:rsidRPr="003A7271" w:rsidRDefault="00FF5093" w:rsidP="00FF5093">
      <w:pPr>
        <w:rPr>
          <w:rFonts w:ascii="Times New Roman" w:hAnsi="Times New Roman"/>
        </w:rPr>
      </w:pPr>
      <w:r>
        <w:rPr>
          <w:rFonts w:ascii="Times New Roman" w:hAnsi="Times New Roman"/>
          <w:noProof/>
        </w:rPr>
        <mc:AlternateContent>
          <mc:Choice Requires="wpg">
            <w:drawing>
              <wp:anchor distT="0" distB="0" distL="114300" distR="114300" simplePos="0" relativeHeight="251677696" behindDoc="0" locked="0" layoutInCell="1" allowOverlap="1" wp14:anchorId="59605F23" wp14:editId="612EA704">
                <wp:simplePos x="0" y="0"/>
                <wp:positionH relativeFrom="page">
                  <wp:posOffset>320040</wp:posOffset>
                </wp:positionH>
                <wp:positionV relativeFrom="page">
                  <wp:posOffset>2019300</wp:posOffset>
                </wp:positionV>
                <wp:extent cx="7147560" cy="1729105"/>
                <wp:effectExtent l="0" t="0" r="0" b="444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7560" cy="1729105"/>
                          <a:chOff x="432" y="6016"/>
                          <a:chExt cx="11280" cy="1547"/>
                        </a:xfrm>
                        <a:solidFill>
                          <a:srgbClr val="003366"/>
                        </a:solidFill>
                      </wpg:grpSpPr>
                      <wps:wsp>
                        <wps:cNvPr id="9" name="Rectangle 42"/>
                        <wps:cNvSpPr>
                          <a:spLocks noChangeArrowheads="1"/>
                        </wps:cNvSpPr>
                        <wps:spPr bwMode="auto">
                          <a:xfrm>
                            <a:off x="432" y="6016"/>
                            <a:ext cx="11016" cy="154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1EA89" w14:textId="77777777" w:rsidR="00FF5093" w:rsidRPr="00D042EC" w:rsidRDefault="00FF5093" w:rsidP="00FF5093">
                              <w:pPr>
                                <w:spacing w:before="240" w:after="240"/>
                                <w:rPr>
                                  <w:rFonts w:ascii="Calibri" w:hAnsi="Calibri"/>
                                  <w:color w:val="FFFFFF"/>
                                  <w:sz w:val="56"/>
                                  <w:szCs w:val="56"/>
                                </w:rPr>
                              </w:pPr>
                              <w:r w:rsidRPr="00D042EC">
                                <w:rPr>
                                  <w:rFonts w:ascii="Calibri" w:hAnsi="Calibri"/>
                                  <w:color w:val="FFFFFF"/>
                                  <w:sz w:val="56"/>
                                  <w:szCs w:val="56"/>
                                </w:rPr>
                                <w:t xml:space="preserve">Illinois Basic Law Enforcement (BLE) </w:t>
                              </w:r>
                              <w:r>
                                <w:rPr>
                                  <w:rFonts w:ascii="Calibri" w:hAnsi="Calibri"/>
                                  <w:color w:val="FFFFFF"/>
                                  <w:sz w:val="56"/>
                                  <w:szCs w:val="56"/>
                                </w:rPr>
                                <w:t>Revised Academy Curriculum Guidance and Support Documentation</w:t>
                              </w:r>
                            </w:p>
                          </w:txbxContent>
                        </wps:txbx>
                        <wps:bodyPr rot="0" vert="horz" wrap="square" lIns="228600" tIns="45720" rIns="914400" bIns="0" anchor="b" anchorCtr="0" upright="1">
                          <a:noAutofit/>
                        </wps:bodyPr>
                      </wps:wsp>
                      <wps:wsp>
                        <wps:cNvPr id="11" name="Rectangle 43"/>
                        <wps:cNvSpPr>
                          <a:spLocks noChangeArrowheads="1"/>
                        </wps:cNvSpPr>
                        <wps:spPr bwMode="auto">
                          <a:xfrm>
                            <a:off x="10848" y="6016"/>
                            <a:ext cx="864" cy="1547"/>
                          </a:xfrm>
                          <a:prstGeom prst="rect">
                            <a:avLst/>
                          </a:prstGeom>
                          <a:solidFill>
                            <a:srgbClr val="C8B18B"/>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05F23" id="Group 8" o:spid="_x0000_s1034" style="position:absolute;margin-left:25.2pt;margin-top:159pt;width:562.8pt;height:136.15pt;z-index:251677696;mso-position-horizontal-relative:page;mso-position-vertical-relative:page" coordorigin="432,6016" coordsize="1128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">
                <v:rect id="Rectangle 42" o:spid="_x0000_s1035" style="position:absolute;left:432;top:6016;width:11016;height:154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" filled="f" stroked="f">
                  <v:textbox inset="18pt,,1in,0">
                    <w:txbxContent>
                      <w:p w14:paraId="3EA1EA89" w14:textId="77777777" w:rsidR="00FF5093" w:rsidRPr="00D042EC" w:rsidRDefault="00FF5093" w:rsidP="00FF5093">
                        <w:pPr>
                          <w:spacing w:before="240" w:after="240"/>
                          <w:rPr>
                            <w:rFonts w:ascii="Calibri" w:hAnsi="Calibri"/>
                            <w:color w:val="FFFFFF"/>
                            <w:sz w:val="56"/>
                            <w:szCs w:val="56"/>
                          </w:rPr>
                        </w:pPr>
                        <w:r w:rsidRPr="00D042EC">
                          <w:rPr>
                            <w:rFonts w:ascii="Calibri" w:hAnsi="Calibri"/>
                            <w:color w:val="FFFFFF"/>
                            <w:sz w:val="56"/>
                            <w:szCs w:val="56"/>
                          </w:rPr>
                          <w:t xml:space="preserve">Illinois Basic Law Enforcement (BLE) </w:t>
                        </w:r>
                        <w:r>
                          <w:rPr>
                            <w:rFonts w:ascii="Calibri" w:hAnsi="Calibri"/>
                            <w:color w:val="FFFFFF"/>
                            <w:sz w:val="56"/>
                            <w:szCs w:val="56"/>
                          </w:rPr>
                          <w:t>Revised Academy Curriculum Guidance and Support Documentation</w:t>
                        </w:r>
                      </w:p>
                    </w:txbxContent>
                  </v:textbox>
                </v:rect>
                <v:rect id="Rectangle 43" o:spid="_x0000_s1036" style="position:absolute;left:10848;top:6016;width:864;height:1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" fillcolor="#c8b18b" stroked="f" strokecolor="#4a7ebb" strokeweight="1.5pt">
                  <v:shadow opacity="22938f" offset="0"/>
                  <v:textbox inset=",7.2pt,,7.2pt"/>
                </v:rect>
                <w10:wrap anchorx="page" anchory="page"/>
              </v:group>
            </w:pict>
          </mc:Fallback>
        </mc:AlternateContent>
      </w:r>
    </w:p>
    <w:p w14:paraId="24543732" w14:textId="77777777" w:rsidR="00FF5093" w:rsidRPr="003A7271" w:rsidRDefault="00FF5093" w:rsidP="00FF5093">
      <w:pPr>
        <w:rPr>
          <w:rFonts w:ascii="Times New Roman" w:hAnsi="Times New Roman"/>
        </w:rPr>
      </w:pPr>
    </w:p>
    <w:p w14:paraId="4DD635B5" w14:textId="77777777" w:rsidR="00FF5093" w:rsidRPr="003A7271" w:rsidRDefault="00FF5093" w:rsidP="00FF5093">
      <w:pPr>
        <w:rPr>
          <w:rFonts w:ascii="Times New Roman" w:hAnsi="Times New Roman"/>
        </w:rPr>
      </w:pPr>
    </w:p>
    <w:p w14:paraId="2DD7319A" w14:textId="77777777" w:rsidR="00FF5093" w:rsidRPr="003A7271" w:rsidRDefault="00FF5093" w:rsidP="00FF5093">
      <w:pPr>
        <w:rPr>
          <w:rFonts w:ascii="Times New Roman" w:hAnsi="Times New Roman"/>
        </w:rPr>
      </w:pPr>
    </w:p>
    <w:p w14:paraId="3396BA69" w14:textId="77777777" w:rsidR="00FF5093" w:rsidRPr="003A7271" w:rsidRDefault="00FF5093" w:rsidP="00FF5093">
      <w:pPr>
        <w:rPr>
          <w:rFonts w:ascii="Times New Roman" w:hAnsi="Times New Roman"/>
        </w:rPr>
      </w:pPr>
    </w:p>
    <w:p w14:paraId="387A2357" w14:textId="77777777" w:rsidR="00FF5093" w:rsidRPr="003A7271" w:rsidRDefault="00FF5093" w:rsidP="00FF5093">
      <w:pPr>
        <w:rPr>
          <w:rFonts w:ascii="Times New Roman" w:hAnsi="Times New Roman"/>
        </w:rPr>
      </w:pPr>
    </w:p>
    <w:p w14:paraId="40AA883D" w14:textId="77777777" w:rsidR="00FF5093" w:rsidRPr="003A7271" w:rsidRDefault="00FF5093" w:rsidP="00FF5093">
      <w:pPr>
        <w:rPr>
          <w:rFonts w:ascii="Times New Roman" w:hAnsi="Times New Roman"/>
        </w:rPr>
      </w:pPr>
    </w:p>
    <w:p w14:paraId="69395883" w14:textId="7433FD23" w:rsidR="00FF5093" w:rsidRPr="003A7271" w:rsidRDefault="00FF5093" w:rsidP="00FF5093">
      <w:pPr>
        <w:rPr>
          <w:rFonts w:ascii="Times New Roman" w:hAnsi="Times New Roman"/>
        </w:rPr>
      </w:pPr>
      <w:r w:rsidRPr="00C54C88">
        <w:rPr>
          <w:rFonts w:ascii="Times New Roman" w:hAnsi="Times New Roman"/>
          <w:noProof/>
        </w:rPr>
        <mc:AlternateContent>
          <mc:Choice Requires="wps">
            <w:drawing>
              <wp:anchor distT="45720" distB="45720" distL="114300" distR="114300" simplePos="0" relativeHeight="251680768" behindDoc="0" locked="0" layoutInCell="1" allowOverlap="1" wp14:anchorId="55CA3478" wp14:editId="494BCEA3">
                <wp:simplePos x="0" y="0"/>
                <wp:positionH relativeFrom="column">
                  <wp:posOffset>-276225</wp:posOffset>
                </wp:positionH>
                <wp:positionV relativeFrom="page">
                  <wp:posOffset>6981825</wp:posOffset>
                </wp:positionV>
                <wp:extent cx="6353175" cy="21336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133600"/>
                        </a:xfrm>
                        <a:prstGeom prst="rect">
                          <a:avLst/>
                        </a:prstGeom>
                        <a:solidFill>
                          <a:srgbClr val="FFFFFF"/>
                        </a:solidFill>
                        <a:ln w="9525">
                          <a:noFill/>
                          <a:miter lim="800000"/>
                          <a:headEnd/>
                          <a:tailEnd/>
                        </a:ln>
                      </wps:spPr>
                      <wps:txbx>
                        <w:txbxContent>
                          <w:p w14:paraId="64AF7179" w14:textId="77777777" w:rsidR="00FF5093" w:rsidRDefault="00FF5093" w:rsidP="00FF5093">
                            <w:r>
                              <w:t xml:space="preserve">       </w:t>
                            </w:r>
                            <w:r>
                              <w:rPr>
                                <w:noProof/>
                              </w:rPr>
                              <w:drawing>
                                <wp:inline distT="0" distB="0" distL="0" distR="0" wp14:anchorId="71CCEC6D" wp14:editId="5D96FF97">
                                  <wp:extent cx="1426464" cy="1883664"/>
                                  <wp:effectExtent l="0" t="0" r="2540" b="2540"/>
                                  <wp:docPr id="4" name="Picture 4" descr="C:\Users\mjone27\AppData\Local\Microsoft\Windows\INetCache\Content.MSO\194D0D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one27\AppData\Local\Microsoft\Windows\INetCache\Content.MSO\194D0D2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464" cy="1883664"/>
                                          </a:xfrm>
                                          <a:prstGeom prst="rect">
                                            <a:avLst/>
                                          </a:prstGeom>
                                          <a:noFill/>
                                          <a:ln>
                                            <a:noFill/>
                                          </a:ln>
                                        </pic:spPr>
                                      </pic:pic>
                                    </a:graphicData>
                                  </a:graphic>
                                </wp:inline>
                              </w:drawing>
                            </w:r>
                            <w:r>
                              <w:t xml:space="preserve">     </w:t>
                            </w:r>
                            <w:r w:rsidRPr="00C54C88">
                              <w:rPr>
                                <w:noProof/>
                              </w:rPr>
                              <w:drawing>
                                <wp:inline distT="0" distB="0" distL="0" distR="0" wp14:anchorId="04D83693" wp14:editId="75B25C66">
                                  <wp:extent cx="4210050" cy="1733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0050" cy="1733550"/>
                                          </a:xfrm>
                                          <a:prstGeom prst="rect">
                                            <a:avLst/>
                                          </a:prstGeom>
                                          <a:noFill/>
                                          <a:ln>
                                            <a:noFill/>
                                          </a:ln>
                                        </pic:spPr>
                                      </pic:pic>
                                    </a:graphicData>
                                  </a:graphic>
                                </wp:inline>
                              </w:drawing>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A3478" id="Text Box 2" o:spid="_x0000_s1037" type="#_x0000_t202" style="position:absolute;margin-left:-21.75pt;margin-top:549.75pt;width:500.25pt;height:16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" stroked="f">
                <v:textbox>
                  <w:txbxContent>
                    <w:p w14:paraId="64AF7179" w14:textId="77777777" w:rsidR="00FF5093" w:rsidRDefault="00FF5093" w:rsidP="00FF5093">
                      <w:r>
                        <w:t xml:space="preserve">       </w:t>
                      </w:r>
                      <w:r>
                        <w:rPr>
                          <w:noProof/>
                        </w:rPr>
                        <w:drawing>
                          <wp:inline distT="0" distB="0" distL="0" distR="0" wp14:anchorId="71CCEC6D" wp14:editId="5D96FF97">
                            <wp:extent cx="1426464" cy="1883664"/>
                            <wp:effectExtent l="0" t="0" r="2540" b="2540"/>
                            <wp:docPr id="4" name="Picture 4" descr="C:\Users\mjone27\AppData\Local\Microsoft\Windows\INetCache\Content.MSO\194D0D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one27\AppData\Local\Microsoft\Windows\INetCache\Content.MSO\194D0D2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464" cy="1883664"/>
                                    </a:xfrm>
                                    <a:prstGeom prst="rect">
                                      <a:avLst/>
                                    </a:prstGeom>
                                    <a:noFill/>
                                    <a:ln>
                                      <a:noFill/>
                                    </a:ln>
                                  </pic:spPr>
                                </pic:pic>
                              </a:graphicData>
                            </a:graphic>
                          </wp:inline>
                        </w:drawing>
                      </w:r>
                      <w:r>
                        <w:t xml:space="preserve">     </w:t>
                      </w:r>
                      <w:r w:rsidRPr="00C54C88">
                        <w:rPr>
                          <w:noProof/>
                        </w:rPr>
                        <w:drawing>
                          <wp:inline distT="0" distB="0" distL="0" distR="0" wp14:anchorId="04D83693" wp14:editId="75B25C66">
                            <wp:extent cx="4210050" cy="1733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0050" cy="1733550"/>
                                    </a:xfrm>
                                    <a:prstGeom prst="rect">
                                      <a:avLst/>
                                    </a:prstGeom>
                                    <a:noFill/>
                                    <a:ln>
                                      <a:noFill/>
                                    </a:ln>
                                  </pic:spPr>
                                </pic:pic>
                              </a:graphicData>
                            </a:graphic>
                          </wp:inline>
                        </w:drawing>
                      </w:r>
                      <w:r>
                        <w:t xml:space="preserve">                                                 </w:t>
                      </w:r>
                    </w:p>
                  </w:txbxContent>
                </v:textbox>
                <w10:wrap type="square" anchory="page"/>
              </v:shape>
            </w:pict>
          </mc:Fallback>
        </mc:AlternateContent>
      </w:r>
      <w:r>
        <w:rPr>
          <w:rFonts w:ascii="Times New Roman" w:hAnsi="Times New Roman"/>
          <w:noProof/>
        </w:rPr>
        <mc:AlternateContent>
          <mc:Choice Requires="wps">
            <w:drawing>
              <wp:anchor distT="0" distB="0" distL="114300" distR="114300" simplePos="0" relativeHeight="251678720" behindDoc="0" locked="0" layoutInCell="1" allowOverlap="0" wp14:anchorId="7C432465" wp14:editId="36D82716">
                <wp:simplePos x="0" y="0"/>
                <wp:positionH relativeFrom="margin">
                  <wp:align>center</wp:align>
                </wp:positionH>
                <wp:positionV relativeFrom="page">
                  <wp:posOffset>3975100</wp:posOffset>
                </wp:positionV>
                <wp:extent cx="6631940" cy="2828925"/>
                <wp:effectExtent l="0" t="0" r="16510" b="9525"/>
                <wp:wrapTight wrapText="bothSides">
                  <wp:wrapPolygon edited="0">
                    <wp:start x="0" y="0"/>
                    <wp:lineTo x="0" y="21527"/>
                    <wp:lineTo x="21592" y="21527"/>
                    <wp:lineTo x="21592" y="0"/>
                    <wp:lineTo x="0" y="0"/>
                  </wp:wrapPolygon>
                </wp:wrapTight>
                <wp:docPr id="3" name="Text Box 3" descr="Description: Company contac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940" cy="282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8F9B55" w14:textId="77777777" w:rsidR="00FF5093" w:rsidRDefault="00FF5093" w:rsidP="00FF5093">
                            <w:pPr>
                              <w:pStyle w:val="NoSpacing"/>
                              <w:jc w:val="center"/>
                              <w:rPr>
                                <w:rFonts w:ascii="Calibri" w:hAnsi="Calibri"/>
                                <w:sz w:val="32"/>
                                <w:szCs w:val="32"/>
                              </w:rPr>
                            </w:pPr>
                          </w:p>
                          <w:p w14:paraId="5E46E378" w14:textId="77777777" w:rsidR="00FF5093" w:rsidRPr="00B9357B" w:rsidRDefault="00FF5093" w:rsidP="00FF5093">
                            <w:pPr>
                              <w:pStyle w:val="NoSpacing"/>
                              <w:jc w:val="center"/>
                              <w:rPr>
                                <w:rFonts w:ascii="Calibri" w:hAnsi="Calibri"/>
                                <w:sz w:val="32"/>
                                <w:szCs w:val="32"/>
                              </w:rPr>
                            </w:pPr>
                            <w:r>
                              <w:rPr>
                                <w:rFonts w:ascii="Calibri" w:hAnsi="Calibri"/>
                                <w:sz w:val="32"/>
                                <w:szCs w:val="32"/>
                              </w:rPr>
                              <w:t>Submitted to</w:t>
                            </w:r>
                            <w:r w:rsidRPr="00B9357B">
                              <w:rPr>
                                <w:rFonts w:ascii="Calibri" w:hAnsi="Calibri"/>
                                <w:sz w:val="32"/>
                                <w:szCs w:val="32"/>
                              </w:rPr>
                              <w:t>:</w:t>
                            </w:r>
                          </w:p>
                          <w:p w14:paraId="60915965" w14:textId="77777777" w:rsidR="00FF5093" w:rsidRPr="00B9357B" w:rsidRDefault="00FF5093" w:rsidP="00FF5093">
                            <w:pPr>
                              <w:pStyle w:val="NoSpacing"/>
                              <w:jc w:val="center"/>
                              <w:rPr>
                                <w:rFonts w:ascii="Calibri" w:hAnsi="Calibri"/>
                                <w:sz w:val="32"/>
                                <w:szCs w:val="32"/>
                              </w:rPr>
                            </w:pPr>
                          </w:p>
                          <w:p w14:paraId="431F599F" w14:textId="77777777" w:rsidR="00FF5093" w:rsidRDefault="00FF5093" w:rsidP="00FF5093">
                            <w:pPr>
                              <w:pStyle w:val="NoSpacing"/>
                              <w:jc w:val="center"/>
                              <w:rPr>
                                <w:rFonts w:ascii="Calibri" w:hAnsi="Calibri"/>
                                <w:sz w:val="32"/>
                                <w:szCs w:val="32"/>
                              </w:rPr>
                            </w:pPr>
                          </w:p>
                          <w:p w14:paraId="24BE121D" w14:textId="77777777" w:rsidR="00FF5093" w:rsidRDefault="00FF5093" w:rsidP="00FF5093">
                            <w:pPr>
                              <w:pStyle w:val="NoSpacing"/>
                              <w:jc w:val="center"/>
                              <w:rPr>
                                <w:rFonts w:ascii="Calibri" w:hAnsi="Calibri"/>
                                <w:sz w:val="32"/>
                                <w:szCs w:val="32"/>
                              </w:rPr>
                            </w:pPr>
                          </w:p>
                          <w:p w14:paraId="2AC9A4D9" w14:textId="77777777" w:rsidR="00FF5093" w:rsidRDefault="00FF5093" w:rsidP="00FF5093">
                            <w:pPr>
                              <w:pStyle w:val="NoSpacing"/>
                              <w:jc w:val="center"/>
                              <w:rPr>
                                <w:rFonts w:ascii="Calibri" w:hAnsi="Calibri"/>
                                <w:sz w:val="32"/>
                                <w:szCs w:val="32"/>
                              </w:rPr>
                            </w:pPr>
                          </w:p>
                          <w:p w14:paraId="14C5E928" w14:textId="77777777" w:rsidR="00FF5093" w:rsidRDefault="00FF5093" w:rsidP="00FF5093">
                            <w:pPr>
                              <w:pStyle w:val="NoSpacing"/>
                              <w:jc w:val="center"/>
                              <w:rPr>
                                <w:rFonts w:ascii="Calibri" w:hAnsi="Calibri"/>
                                <w:sz w:val="32"/>
                                <w:szCs w:val="32"/>
                              </w:rPr>
                            </w:pPr>
                          </w:p>
                          <w:p w14:paraId="078E7296" w14:textId="77777777" w:rsidR="00FF5093" w:rsidRDefault="00FF5093" w:rsidP="00FF5093">
                            <w:pPr>
                              <w:pStyle w:val="NoSpacing"/>
                              <w:rPr>
                                <w:rFonts w:ascii="Calibri" w:hAnsi="Calibri"/>
                                <w:sz w:val="32"/>
                                <w:szCs w:val="32"/>
                              </w:rPr>
                            </w:pPr>
                          </w:p>
                          <w:p w14:paraId="7ECE89CE" w14:textId="77777777" w:rsidR="00FF5093" w:rsidRDefault="00FF5093" w:rsidP="00FF5093">
                            <w:pPr>
                              <w:pStyle w:val="NoSpacing"/>
                              <w:rPr>
                                <w:rFonts w:ascii="Calibri" w:hAnsi="Calibri"/>
                                <w:sz w:val="32"/>
                                <w:szCs w:val="32"/>
                              </w:rPr>
                            </w:pPr>
                          </w:p>
                          <w:p w14:paraId="54898F35" w14:textId="77777777" w:rsidR="00FF5093" w:rsidRDefault="00FF5093" w:rsidP="00FF5093">
                            <w:pPr>
                              <w:pStyle w:val="NoSpacing"/>
                              <w:rPr>
                                <w:rFonts w:ascii="Calibri" w:hAnsi="Calibri"/>
                                <w:sz w:val="32"/>
                                <w:szCs w:val="32"/>
                              </w:rPr>
                            </w:pPr>
                          </w:p>
                          <w:p w14:paraId="3C47C955" w14:textId="77777777" w:rsidR="00FF5093" w:rsidRDefault="00FF5093" w:rsidP="00FF5093">
                            <w:pPr>
                              <w:pStyle w:val="NoSpacing"/>
                              <w:rPr>
                                <w:rFonts w:ascii="Calibri" w:hAnsi="Calibri"/>
                                <w:sz w:val="32"/>
                                <w:szCs w:val="32"/>
                              </w:rPr>
                            </w:pPr>
                          </w:p>
                          <w:p w14:paraId="29039CFE" w14:textId="77777777" w:rsidR="00FF5093" w:rsidRDefault="00FF5093" w:rsidP="00FF5093">
                            <w:pPr>
                              <w:pStyle w:val="NoSpacing"/>
                              <w:rPr>
                                <w:rFonts w:ascii="Calibri" w:hAnsi="Calibri"/>
                                <w:sz w:val="32"/>
                                <w:szCs w:val="32"/>
                              </w:rPr>
                            </w:pPr>
                          </w:p>
                          <w:p w14:paraId="0AAA9152" w14:textId="77777777" w:rsidR="00FF5093" w:rsidRDefault="00FF5093" w:rsidP="00FF5093">
                            <w:pPr>
                              <w:pStyle w:val="NoSpacing"/>
                              <w:jc w:val="center"/>
                              <w:rPr>
                                <w:rFonts w:ascii="Calibri" w:hAnsi="Calibri"/>
                                <w:i/>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32465" id="Text Box 3" o:spid="_x0000_s1038" type="#_x0000_t202" alt="Description: Company contact information" style="position:absolute;margin-left:0;margin-top:313pt;width:522.2pt;height:222.7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" o:allowoverlap="f" filled="f" stroked="f" strokeweight=".5pt">
                <v:textbox inset="0,0,0,0">
                  <w:txbxContent>
                    <w:p w14:paraId="568F9B55" w14:textId="77777777" w:rsidR="00FF5093" w:rsidRDefault="00FF5093" w:rsidP="00FF5093">
                      <w:pPr>
                        <w:pStyle w:val="NoSpacing"/>
                        <w:jc w:val="center"/>
                        <w:rPr>
                          <w:rFonts w:ascii="Calibri" w:hAnsi="Calibri"/>
                          <w:sz w:val="32"/>
                          <w:szCs w:val="32"/>
                        </w:rPr>
                      </w:pPr>
                    </w:p>
                    <w:p w14:paraId="5E46E378" w14:textId="77777777" w:rsidR="00FF5093" w:rsidRPr="00B9357B" w:rsidRDefault="00FF5093" w:rsidP="00FF5093">
                      <w:pPr>
                        <w:pStyle w:val="NoSpacing"/>
                        <w:jc w:val="center"/>
                        <w:rPr>
                          <w:rFonts w:ascii="Calibri" w:hAnsi="Calibri"/>
                          <w:sz w:val="32"/>
                          <w:szCs w:val="32"/>
                        </w:rPr>
                      </w:pPr>
                      <w:r>
                        <w:rPr>
                          <w:rFonts w:ascii="Calibri" w:hAnsi="Calibri"/>
                          <w:sz w:val="32"/>
                          <w:szCs w:val="32"/>
                        </w:rPr>
                        <w:t>Submitted to</w:t>
                      </w:r>
                      <w:r w:rsidRPr="00B9357B">
                        <w:rPr>
                          <w:rFonts w:ascii="Calibri" w:hAnsi="Calibri"/>
                          <w:sz w:val="32"/>
                          <w:szCs w:val="32"/>
                        </w:rPr>
                        <w:t>:</w:t>
                      </w:r>
                    </w:p>
                    <w:p w14:paraId="60915965" w14:textId="77777777" w:rsidR="00FF5093" w:rsidRPr="00B9357B" w:rsidRDefault="00FF5093" w:rsidP="00FF5093">
                      <w:pPr>
                        <w:pStyle w:val="NoSpacing"/>
                        <w:jc w:val="center"/>
                        <w:rPr>
                          <w:rFonts w:ascii="Calibri" w:hAnsi="Calibri"/>
                          <w:sz w:val="32"/>
                          <w:szCs w:val="32"/>
                        </w:rPr>
                      </w:pPr>
                    </w:p>
                    <w:p w14:paraId="431F599F" w14:textId="77777777" w:rsidR="00FF5093" w:rsidRDefault="00FF5093" w:rsidP="00FF5093">
                      <w:pPr>
                        <w:pStyle w:val="NoSpacing"/>
                        <w:jc w:val="center"/>
                        <w:rPr>
                          <w:rFonts w:ascii="Calibri" w:hAnsi="Calibri"/>
                          <w:sz w:val="32"/>
                          <w:szCs w:val="32"/>
                        </w:rPr>
                      </w:pPr>
                    </w:p>
                    <w:p w14:paraId="24BE121D" w14:textId="77777777" w:rsidR="00FF5093" w:rsidRDefault="00FF5093" w:rsidP="00FF5093">
                      <w:pPr>
                        <w:pStyle w:val="NoSpacing"/>
                        <w:jc w:val="center"/>
                        <w:rPr>
                          <w:rFonts w:ascii="Calibri" w:hAnsi="Calibri"/>
                          <w:sz w:val="32"/>
                          <w:szCs w:val="32"/>
                        </w:rPr>
                      </w:pPr>
                    </w:p>
                    <w:p w14:paraId="2AC9A4D9" w14:textId="77777777" w:rsidR="00FF5093" w:rsidRDefault="00FF5093" w:rsidP="00FF5093">
                      <w:pPr>
                        <w:pStyle w:val="NoSpacing"/>
                        <w:jc w:val="center"/>
                        <w:rPr>
                          <w:rFonts w:ascii="Calibri" w:hAnsi="Calibri"/>
                          <w:sz w:val="32"/>
                          <w:szCs w:val="32"/>
                        </w:rPr>
                      </w:pPr>
                    </w:p>
                    <w:p w14:paraId="14C5E928" w14:textId="77777777" w:rsidR="00FF5093" w:rsidRDefault="00FF5093" w:rsidP="00FF5093">
                      <w:pPr>
                        <w:pStyle w:val="NoSpacing"/>
                        <w:jc w:val="center"/>
                        <w:rPr>
                          <w:rFonts w:ascii="Calibri" w:hAnsi="Calibri"/>
                          <w:sz w:val="32"/>
                          <w:szCs w:val="32"/>
                        </w:rPr>
                      </w:pPr>
                    </w:p>
                    <w:p w14:paraId="078E7296" w14:textId="77777777" w:rsidR="00FF5093" w:rsidRDefault="00FF5093" w:rsidP="00FF5093">
                      <w:pPr>
                        <w:pStyle w:val="NoSpacing"/>
                        <w:rPr>
                          <w:rFonts w:ascii="Calibri" w:hAnsi="Calibri"/>
                          <w:sz w:val="32"/>
                          <w:szCs w:val="32"/>
                        </w:rPr>
                      </w:pPr>
                    </w:p>
                    <w:p w14:paraId="7ECE89CE" w14:textId="77777777" w:rsidR="00FF5093" w:rsidRDefault="00FF5093" w:rsidP="00FF5093">
                      <w:pPr>
                        <w:pStyle w:val="NoSpacing"/>
                        <w:rPr>
                          <w:rFonts w:ascii="Calibri" w:hAnsi="Calibri"/>
                          <w:sz w:val="32"/>
                          <w:szCs w:val="32"/>
                        </w:rPr>
                      </w:pPr>
                    </w:p>
                    <w:p w14:paraId="54898F35" w14:textId="77777777" w:rsidR="00FF5093" w:rsidRDefault="00FF5093" w:rsidP="00FF5093">
                      <w:pPr>
                        <w:pStyle w:val="NoSpacing"/>
                        <w:rPr>
                          <w:rFonts w:ascii="Calibri" w:hAnsi="Calibri"/>
                          <w:sz w:val="32"/>
                          <w:szCs w:val="32"/>
                        </w:rPr>
                      </w:pPr>
                    </w:p>
                    <w:p w14:paraId="3C47C955" w14:textId="77777777" w:rsidR="00FF5093" w:rsidRDefault="00FF5093" w:rsidP="00FF5093">
                      <w:pPr>
                        <w:pStyle w:val="NoSpacing"/>
                        <w:rPr>
                          <w:rFonts w:ascii="Calibri" w:hAnsi="Calibri"/>
                          <w:sz w:val="32"/>
                          <w:szCs w:val="32"/>
                        </w:rPr>
                      </w:pPr>
                    </w:p>
                    <w:p w14:paraId="29039CFE" w14:textId="77777777" w:rsidR="00FF5093" w:rsidRDefault="00FF5093" w:rsidP="00FF5093">
                      <w:pPr>
                        <w:pStyle w:val="NoSpacing"/>
                        <w:rPr>
                          <w:rFonts w:ascii="Calibri" w:hAnsi="Calibri"/>
                          <w:sz w:val="32"/>
                          <w:szCs w:val="32"/>
                        </w:rPr>
                      </w:pPr>
                    </w:p>
                    <w:p w14:paraId="0AAA9152" w14:textId="77777777" w:rsidR="00FF5093" w:rsidRDefault="00FF5093" w:rsidP="00FF5093">
                      <w:pPr>
                        <w:pStyle w:val="NoSpacing"/>
                        <w:jc w:val="center"/>
                        <w:rPr>
                          <w:rFonts w:ascii="Calibri" w:hAnsi="Calibri"/>
                          <w:i/>
                          <w:sz w:val="32"/>
                          <w:szCs w:val="32"/>
                        </w:rPr>
                      </w:pPr>
                    </w:p>
                  </w:txbxContent>
                </v:textbox>
                <w10:wrap type="tight" anchorx="margin" anchory="page"/>
              </v:shape>
            </w:pict>
          </mc:Fallback>
        </mc:AlternateContent>
      </w:r>
      <w:r>
        <w:rPr>
          <w:noProof/>
        </w:rPr>
        <w:drawing>
          <wp:anchor distT="0" distB="0" distL="114300" distR="114300" simplePos="0" relativeHeight="251679744" behindDoc="0" locked="0" layoutInCell="1" allowOverlap="1" wp14:anchorId="76593CA7" wp14:editId="05E66EC4">
            <wp:simplePos x="0" y="0"/>
            <wp:positionH relativeFrom="column">
              <wp:posOffset>1968500</wp:posOffset>
            </wp:positionH>
            <wp:positionV relativeFrom="paragraph">
              <wp:posOffset>1066800</wp:posOffset>
            </wp:positionV>
            <wp:extent cx="2006600" cy="2006600"/>
            <wp:effectExtent l="0" t="0" r="0" b="0"/>
            <wp:wrapNone/>
            <wp:docPr id="21" name="Picture 2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6600" cy="2006600"/>
                    </a:xfrm>
                    <a:prstGeom prst="rect">
                      <a:avLst/>
                    </a:prstGeom>
                    <a:noFill/>
                  </pic:spPr>
                </pic:pic>
              </a:graphicData>
            </a:graphic>
            <wp14:sizeRelH relativeFrom="page">
              <wp14:pctWidth>0</wp14:pctWidth>
            </wp14:sizeRelH>
            <wp14:sizeRelV relativeFrom="page">
              <wp14:pctHeight>0</wp14:pctHeight>
            </wp14:sizeRelV>
          </wp:anchor>
        </w:drawing>
      </w:r>
      <w:r w:rsidRPr="003A7271">
        <w:rPr>
          <w:rFonts w:ascii="Times New Roman" w:hAnsi="Times New Roman"/>
        </w:rPr>
        <w:br w:type="page"/>
      </w:r>
    </w:p>
    <w:p w14:paraId="5217B6AC" w14:textId="77777777" w:rsidR="008D0A7B" w:rsidRDefault="008D0A7B">
      <w:pPr>
        <w:rPr>
          <w:rFonts w:ascii="Times New Roman" w:hAnsi="Times New Roman" w:cs="Times New Roman"/>
        </w:rPr>
      </w:pPr>
    </w:p>
    <w:p w14:paraId="72C7B47F" w14:textId="77777777" w:rsidR="008D0A7B" w:rsidRDefault="008D0A7B">
      <w:pPr>
        <w:rPr>
          <w:rFonts w:ascii="Times New Roman" w:hAnsi="Times New Roman" w:cs="Times New Roman"/>
        </w:rPr>
      </w:pPr>
    </w:p>
    <w:p w14:paraId="72645CC0" w14:textId="77777777" w:rsidR="008D0A7B" w:rsidRDefault="008D0A7B">
      <w:pPr>
        <w:rPr>
          <w:rFonts w:ascii="Times New Roman" w:hAnsi="Times New Roman" w:cs="Times New Roman"/>
        </w:rPr>
      </w:pPr>
    </w:p>
    <w:p w14:paraId="0F473241" w14:textId="77777777" w:rsidR="00C062A8" w:rsidRDefault="00C062A8">
      <w:pPr>
        <w:rPr>
          <w:rFonts w:ascii="Times New Roman" w:hAnsi="Times New Roman" w:cs="Times New Roman"/>
        </w:rPr>
        <w:sectPr w:rsidR="00C062A8" w:rsidSect="00C062A8">
          <w:headerReference w:type="default" r:id="rId11"/>
          <w:footerReference w:type="default" r:id="rId12"/>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chapStyle="1"/>
          <w:cols w:space="720"/>
          <w:docGrid w:linePitch="360"/>
        </w:sectPr>
      </w:pPr>
    </w:p>
    <w:p w14:paraId="1ADA6CAD" w14:textId="77777777" w:rsidR="008D0A7B" w:rsidRDefault="008D0A7B">
      <w:pPr>
        <w:rPr>
          <w:rFonts w:ascii="Times New Roman" w:hAnsi="Times New Roman" w:cs="Times New Roman"/>
        </w:rPr>
      </w:pPr>
    </w:p>
    <w:p w14:paraId="4887E624" w14:textId="77777777" w:rsidR="008D0A7B" w:rsidRDefault="008D0A7B">
      <w:pPr>
        <w:rPr>
          <w:rFonts w:ascii="Times New Roman" w:hAnsi="Times New Roman" w:cs="Times New Roman"/>
        </w:rPr>
      </w:pPr>
    </w:p>
    <w:p w14:paraId="2094BCE2" w14:textId="77777777" w:rsidR="008D0A7B" w:rsidRDefault="008D0A7B">
      <w:pPr>
        <w:rPr>
          <w:rFonts w:ascii="Times New Roman" w:hAnsi="Times New Roman" w:cs="Times New Roman"/>
        </w:rPr>
      </w:pPr>
    </w:p>
    <w:p w14:paraId="265F2BF5" w14:textId="27826CEE" w:rsidR="00B23C8F" w:rsidRDefault="008D0A7B" w:rsidP="00B23C8F">
      <w:pPr>
        <w:jc w:val="both"/>
        <w:rPr>
          <w:rFonts w:ascii="Times New Roman" w:hAnsi="Times New Roman" w:cs="Times New Roman"/>
          <w:sz w:val="24"/>
        </w:rPr>
      </w:pPr>
      <w:r>
        <w:rPr>
          <w:rFonts w:ascii="Times New Roman" w:hAnsi="Times New Roman" w:cs="Times New Roman"/>
          <w:sz w:val="24"/>
        </w:rPr>
        <w:t xml:space="preserve">The </w:t>
      </w:r>
      <w:r w:rsidR="00E511D8">
        <w:rPr>
          <w:rFonts w:ascii="Times New Roman" w:hAnsi="Times New Roman" w:cs="Times New Roman"/>
          <w:sz w:val="24"/>
        </w:rPr>
        <w:t>University of Illinois Springfield Institute for Legal, Legislative, and Policy Studies along with the UIS Project</w:t>
      </w:r>
      <w:r>
        <w:rPr>
          <w:rFonts w:ascii="Times New Roman" w:hAnsi="Times New Roman" w:cs="Times New Roman"/>
          <w:sz w:val="24"/>
        </w:rPr>
        <w:t xml:space="preserve"> for </w:t>
      </w:r>
      <w:r w:rsidR="001955C2">
        <w:rPr>
          <w:rFonts w:ascii="Times New Roman" w:hAnsi="Times New Roman" w:cs="Times New Roman"/>
          <w:sz w:val="24"/>
        </w:rPr>
        <w:t>Public Safety and Justice wish</w:t>
      </w:r>
      <w:r>
        <w:rPr>
          <w:rFonts w:ascii="Times New Roman" w:hAnsi="Times New Roman" w:cs="Times New Roman"/>
          <w:sz w:val="24"/>
        </w:rPr>
        <w:t xml:space="preserve"> to thank the staff at the Illinois Law Enforcement Training and Stand</w:t>
      </w:r>
      <w:r w:rsidR="001955C2">
        <w:rPr>
          <w:rFonts w:ascii="Times New Roman" w:hAnsi="Times New Roman" w:cs="Times New Roman"/>
          <w:sz w:val="24"/>
        </w:rPr>
        <w:t>ards Board—</w:t>
      </w:r>
      <w:r>
        <w:rPr>
          <w:rFonts w:ascii="Times New Roman" w:hAnsi="Times New Roman" w:cs="Times New Roman"/>
          <w:sz w:val="24"/>
        </w:rPr>
        <w:t>particularly C</w:t>
      </w:r>
      <w:r w:rsidR="00E511D8">
        <w:rPr>
          <w:rFonts w:ascii="Times New Roman" w:hAnsi="Times New Roman" w:cs="Times New Roman"/>
          <w:sz w:val="24"/>
        </w:rPr>
        <w:t>heryllynn Williams</w:t>
      </w:r>
      <w:r w:rsidR="001955C2">
        <w:rPr>
          <w:rFonts w:ascii="Times New Roman" w:hAnsi="Times New Roman" w:cs="Times New Roman"/>
          <w:sz w:val="24"/>
        </w:rPr>
        <w:t xml:space="preserve"> and Kelly Griffith —</w:t>
      </w:r>
      <w:r>
        <w:rPr>
          <w:rFonts w:ascii="Times New Roman" w:hAnsi="Times New Roman" w:cs="Times New Roman"/>
          <w:sz w:val="24"/>
        </w:rPr>
        <w:t xml:space="preserve">for their assistance with and collaboration on this project. </w:t>
      </w:r>
      <w:r w:rsidR="001D69A3">
        <w:rPr>
          <w:rFonts w:ascii="Times New Roman" w:hAnsi="Times New Roman" w:cs="Times New Roman"/>
          <w:sz w:val="24"/>
        </w:rPr>
        <w:t xml:space="preserve">Thank you to all the </w:t>
      </w:r>
      <w:r>
        <w:rPr>
          <w:rFonts w:ascii="Times New Roman" w:hAnsi="Times New Roman" w:cs="Times New Roman"/>
          <w:sz w:val="24"/>
        </w:rPr>
        <w:t>subject matter experts, editors</w:t>
      </w:r>
      <w:r w:rsidR="001D69A3">
        <w:rPr>
          <w:rFonts w:ascii="Times New Roman" w:hAnsi="Times New Roman" w:cs="Times New Roman"/>
          <w:sz w:val="24"/>
        </w:rPr>
        <w:t>,</w:t>
      </w:r>
      <w:r>
        <w:rPr>
          <w:rFonts w:ascii="Times New Roman" w:hAnsi="Times New Roman" w:cs="Times New Roman"/>
          <w:sz w:val="24"/>
        </w:rPr>
        <w:t xml:space="preserve"> and advisors who worked extensively to review, revise</w:t>
      </w:r>
      <w:r w:rsidR="00B23C8F">
        <w:rPr>
          <w:rFonts w:ascii="Times New Roman" w:hAnsi="Times New Roman" w:cs="Times New Roman"/>
          <w:sz w:val="24"/>
        </w:rPr>
        <w:t xml:space="preserve">, </w:t>
      </w:r>
      <w:r w:rsidR="001D69A3">
        <w:rPr>
          <w:rFonts w:ascii="Times New Roman" w:hAnsi="Times New Roman" w:cs="Times New Roman"/>
          <w:sz w:val="24"/>
        </w:rPr>
        <w:t xml:space="preserve">update </w:t>
      </w:r>
      <w:r>
        <w:rPr>
          <w:rFonts w:ascii="Times New Roman" w:hAnsi="Times New Roman" w:cs="Times New Roman"/>
          <w:sz w:val="24"/>
        </w:rPr>
        <w:t xml:space="preserve">and create new content </w:t>
      </w:r>
      <w:r w:rsidR="001D69A3">
        <w:rPr>
          <w:rFonts w:ascii="Times New Roman" w:hAnsi="Times New Roman" w:cs="Times New Roman"/>
          <w:sz w:val="24"/>
        </w:rPr>
        <w:t xml:space="preserve">for this document. Their contributions </w:t>
      </w:r>
      <w:r>
        <w:rPr>
          <w:rFonts w:ascii="Times New Roman" w:hAnsi="Times New Roman" w:cs="Times New Roman"/>
          <w:sz w:val="24"/>
        </w:rPr>
        <w:t xml:space="preserve">were </w:t>
      </w:r>
      <w:r w:rsidR="00B23C8F">
        <w:rPr>
          <w:rFonts w:ascii="Times New Roman" w:hAnsi="Times New Roman" w:cs="Times New Roman"/>
          <w:sz w:val="24"/>
        </w:rPr>
        <w:t>vital</w:t>
      </w:r>
      <w:r>
        <w:rPr>
          <w:rFonts w:ascii="Times New Roman" w:hAnsi="Times New Roman" w:cs="Times New Roman"/>
          <w:sz w:val="24"/>
        </w:rPr>
        <w:t xml:space="preserve">. Without the assistance and expertise of many individuals across Illinois this project would not have come to fruition. </w:t>
      </w:r>
      <w:r w:rsidR="004D7BDF">
        <w:rPr>
          <w:rFonts w:ascii="Times New Roman" w:hAnsi="Times New Roman" w:cs="Times New Roman"/>
          <w:sz w:val="24"/>
        </w:rPr>
        <w:t>T</w:t>
      </w:r>
      <w:r w:rsidR="00B23C8F">
        <w:rPr>
          <w:rFonts w:ascii="Times New Roman" w:hAnsi="Times New Roman" w:cs="Times New Roman"/>
          <w:sz w:val="24"/>
        </w:rPr>
        <w:t xml:space="preserve">he following subject matter </w:t>
      </w:r>
      <w:r w:rsidR="006A68EB">
        <w:rPr>
          <w:rFonts w:ascii="Times New Roman" w:hAnsi="Times New Roman" w:cs="Times New Roman"/>
          <w:sz w:val="24"/>
        </w:rPr>
        <w:t>experts’</w:t>
      </w:r>
      <w:r w:rsidR="00B23C8F">
        <w:rPr>
          <w:rFonts w:ascii="Times New Roman" w:hAnsi="Times New Roman" w:cs="Times New Roman"/>
          <w:sz w:val="24"/>
        </w:rPr>
        <w:t xml:space="preserve"> contributions were especially invaluable:</w:t>
      </w:r>
    </w:p>
    <w:p w14:paraId="2C2624D4" w14:textId="07B17A2F" w:rsidR="00B23C8F" w:rsidRPr="001D69A3" w:rsidRDefault="00B23C8F" w:rsidP="00DC4856">
      <w:pPr>
        <w:pStyle w:val="ListParagraph"/>
        <w:numPr>
          <w:ilvl w:val="0"/>
          <w:numId w:val="145"/>
        </w:numPr>
        <w:jc w:val="both"/>
        <w:rPr>
          <w:rFonts w:ascii="Times New Roman" w:hAnsi="Times New Roman" w:cs="Times New Roman"/>
          <w:sz w:val="24"/>
        </w:rPr>
      </w:pPr>
      <w:r w:rsidRPr="001D69A3">
        <w:rPr>
          <w:rFonts w:ascii="Times New Roman" w:hAnsi="Times New Roman" w:cs="Times New Roman"/>
          <w:sz w:val="24"/>
        </w:rPr>
        <w:t xml:space="preserve">Dr. Mike Schlosser </w:t>
      </w:r>
      <w:r w:rsidR="001E00A9">
        <w:rPr>
          <w:rFonts w:ascii="Times New Roman" w:hAnsi="Times New Roman" w:cs="Times New Roman"/>
          <w:sz w:val="24"/>
        </w:rPr>
        <w:t>-</w:t>
      </w:r>
      <w:r w:rsidRPr="001D69A3">
        <w:rPr>
          <w:rFonts w:ascii="Times New Roman" w:hAnsi="Times New Roman" w:cs="Times New Roman"/>
          <w:sz w:val="24"/>
        </w:rPr>
        <w:t>Police Training Institute</w:t>
      </w:r>
    </w:p>
    <w:p w14:paraId="4E5FB627" w14:textId="661B6F51" w:rsidR="00B23C8F" w:rsidRDefault="00B23C8F" w:rsidP="00DC4856">
      <w:pPr>
        <w:pStyle w:val="ListParagraph"/>
        <w:numPr>
          <w:ilvl w:val="0"/>
          <w:numId w:val="145"/>
        </w:numPr>
        <w:jc w:val="both"/>
        <w:rPr>
          <w:rFonts w:ascii="Times New Roman" w:hAnsi="Times New Roman" w:cs="Times New Roman"/>
          <w:sz w:val="24"/>
        </w:rPr>
      </w:pPr>
      <w:r w:rsidRPr="001D69A3">
        <w:rPr>
          <w:rFonts w:ascii="Times New Roman" w:hAnsi="Times New Roman" w:cs="Times New Roman"/>
          <w:sz w:val="24"/>
        </w:rPr>
        <w:t>Bruce Ramseyer</w:t>
      </w:r>
      <w:r w:rsidR="001E00A9">
        <w:rPr>
          <w:rFonts w:ascii="Times New Roman" w:hAnsi="Times New Roman" w:cs="Times New Roman"/>
          <w:sz w:val="24"/>
        </w:rPr>
        <w:t>-</w:t>
      </w:r>
      <w:r w:rsidR="001E00A9" w:rsidRPr="001D69A3">
        <w:rPr>
          <w:rFonts w:ascii="Times New Roman" w:hAnsi="Times New Roman" w:cs="Times New Roman"/>
          <w:sz w:val="24"/>
        </w:rPr>
        <w:t>Police Training Institute</w:t>
      </w:r>
    </w:p>
    <w:p w14:paraId="10E04635" w14:textId="0B4D3ADF" w:rsidR="001E00A9" w:rsidRDefault="001E00A9" w:rsidP="00DC4856">
      <w:pPr>
        <w:pStyle w:val="ListParagraph"/>
        <w:numPr>
          <w:ilvl w:val="0"/>
          <w:numId w:val="145"/>
        </w:numPr>
        <w:jc w:val="both"/>
        <w:rPr>
          <w:rFonts w:ascii="Times New Roman" w:hAnsi="Times New Roman" w:cs="Times New Roman"/>
          <w:sz w:val="24"/>
        </w:rPr>
      </w:pPr>
      <w:r>
        <w:rPr>
          <w:rFonts w:ascii="Times New Roman" w:hAnsi="Times New Roman" w:cs="Times New Roman"/>
          <w:sz w:val="24"/>
        </w:rPr>
        <w:t>Kevin Mante -</w:t>
      </w:r>
      <w:r w:rsidRPr="001D69A3">
        <w:rPr>
          <w:rFonts w:ascii="Times New Roman" w:hAnsi="Times New Roman" w:cs="Times New Roman"/>
          <w:sz w:val="24"/>
        </w:rPr>
        <w:t>Police Training Institute</w:t>
      </w:r>
    </w:p>
    <w:p w14:paraId="07166D30" w14:textId="13E0FEF6" w:rsidR="001E00A9" w:rsidRPr="001D69A3" w:rsidRDefault="001E00A9" w:rsidP="00DC4856">
      <w:pPr>
        <w:pStyle w:val="ListParagraph"/>
        <w:numPr>
          <w:ilvl w:val="0"/>
          <w:numId w:val="145"/>
        </w:numPr>
        <w:jc w:val="both"/>
        <w:rPr>
          <w:rFonts w:ascii="Times New Roman" w:hAnsi="Times New Roman" w:cs="Times New Roman"/>
          <w:sz w:val="24"/>
        </w:rPr>
      </w:pPr>
      <w:r>
        <w:rPr>
          <w:rFonts w:ascii="Times New Roman" w:hAnsi="Times New Roman" w:cs="Times New Roman"/>
          <w:sz w:val="24"/>
        </w:rPr>
        <w:t>Julius Jones – Illinois States Police</w:t>
      </w:r>
    </w:p>
    <w:p w14:paraId="48DBC78A" w14:textId="10287412" w:rsidR="00B23C8F" w:rsidRPr="001D69A3" w:rsidRDefault="00B23C8F" w:rsidP="00DC4856">
      <w:pPr>
        <w:pStyle w:val="ListParagraph"/>
        <w:numPr>
          <w:ilvl w:val="0"/>
          <w:numId w:val="145"/>
        </w:numPr>
        <w:jc w:val="both"/>
        <w:rPr>
          <w:rFonts w:ascii="Times New Roman" w:hAnsi="Times New Roman" w:cs="Times New Roman"/>
          <w:sz w:val="24"/>
        </w:rPr>
      </w:pPr>
      <w:r w:rsidRPr="001D69A3">
        <w:rPr>
          <w:rFonts w:ascii="Times New Roman" w:hAnsi="Times New Roman" w:cs="Times New Roman"/>
          <w:sz w:val="24"/>
        </w:rPr>
        <w:t>Chuck Doan</w:t>
      </w:r>
      <w:r w:rsidR="001E00A9">
        <w:rPr>
          <w:rFonts w:ascii="Times New Roman" w:hAnsi="Times New Roman" w:cs="Times New Roman"/>
          <w:sz w:val="24"/>
        </w:rPr>
        <w:t xml:space="preserve"> – Mobile Team Unit 15</w:t>
      </w:r>
    </w:p>
    <w:p w14:paraId="3282DD03" w14:textId="436F10E9" w:rsidR="00B23C8F" w:rsidRPr="001E00A9" w:rsidRDefault="00B23C8F" w:rsidP="00DC4856">
      <w:pPr>
        <w:pStyle w:val="ListParagraph"/>
        <w:numPr>
          <w:ilvl w:val="0"/>
          <w:numId w:val="145"/>
        </w:numPr>
        <w:jc w:val="both"/>
        <w:rPr>
          <w:rFonts w:ascii="Times New Roman" w:hAnsi="Times New Roman" w:cs="Times New Roman"/>
          <w:sz w:val="24"/>
        </w:rPr>
      </w:pPr>
      <w:r w:rsidRPr="001D69A3">
        <w:rPr>
          <w:rFonts w:ascii="Times New Roman" w:hAnsi="Times New Roman" w:cs="Times New Roman"/>
          <w:sz w:val="24"/>
        </w:rPr>
        <w:t>John Bennet</w:t>
      </w:r>
      <w:r w:rsidR="00D96393">
        <w:rPr>
          <w:rFonts w:ascii="Times New Roman" w:hAnsi="Times New Roman" w:cs="Times New Roman"/>
          <w:sz w:val="24"/>
        </w:rPr>
        <w:t>t</w:t>
      </w:r>
      <w:r w:rsidR="00531028">
        <w:rPr>
          <w:rFonts w:ascii="Times New Roman" w:hAnsi="Times New Roman" w:cs="Times New Roman"/>
          <w:sz w:val="24"/>
        </w:rPr>
        <w:t xml:space="preserve"> –</w:t>
      </w:r>
      <w:r w:rsidR="00906748">
        <w:rPr>
          <w:rFonts w:ascii="Times New Roman" w:hAnsi="Times New Roman" w:cs="Times New Roman"/>
          <w:sz w:val="24"/>
        </w:rPr>
        <w:t xml:space="preserve"> Firearms Instr</w:t>
      </w:r>
      <w:r w:rsidR="006C4DBE">
        <w:rPr>
          <w:rFonts w:ascii="Times New Roman" w:hAnsi="Times New Roman" w:cs="Times New Roman"/>
          <w:sz w:val="24"/>
        </w:rPr>
        <w:t>uc</w:t>
      </w:r>
      <w:r w:rsidR="00906748">
        <w:rPr>
          <w:rFonts w:ascii="Times New Roman" w:hAnsi="Times New Roman" w:cs="Times New Roman"/>
          <w:sz w:val="24"/>
        </w:rPr>
        <w:t>tor</w:t>
      </w:r>
    </w:p>
    <w:p w14:paraId="11F074BB" w14:textId="5F0E4781" w:rsidR="00B23C8F" w:rsidRPr="001D69A3" w:rsidRDefault="00B23C8F" w:rsidP="00DC4856">
      <w:pPr>
        <w:pStyle w:val="ListParagraph"/>
        <w:numPr>
          <w:ilvl w:val="0"/>
          <w:numId w:val="145"/>
        </w:numPr>
        <w:jc w:val="both"/>
        <w:rPr>
          <w:rFonts w:ascii="Times New Roman" w:hAnsi="Times New Roman" w:cs="Times New Roman"/>
          <w:sz w:val="24"/>
        </w:rPr>
      </w:pPr>
      <w:r w:rsidRPr="001D69A3">
        <w:rPr>
          <w:rFonts w:ascii="Times New Roman" w:hAnsi="Times New Roman" w:cs="Times New Roman"/>
          <w:sz w:val="24"/>
        </w:rPr>
        <w:t>Jared Smith</w:t>
      </w:r>
      <w:r w:rsidR="00EA7891">
        <w:rPr>
          <w:rFonts w:ascii="Times New Roman" w:hAnsi="Times New Roman" w:cs="Times New Roman"/>
          <w:sz w:val="24"/>
        </w:rPr>
        <w:t xml:space="preserve"> - Winnebago</w:t>
      </w:r>
      <w:r w:rsidR="001E00A9">
        <w:rPr>
          <w:rFonts w:ascii="Times New Roman" w:hAnsi="Times New Roman" w:cs="Times New Roman"/>
          <w:sz w:val="24"/>
        </w:rPr>
        <w:t xml:space="preserve"> County Sheriff’s Department</w:t>
      </w:r>
    </w:p>
    <w:p w14:paraId="50BADDA2" w14:textId="17E563FE" w:rsidR="00B23C8F" w:rsidRPr="001D69A3" w:rsidRDefault="00B23C8F" w:rsidP="00DC4856">
      <w:pPr>
        <w:pStyle w:val="ListParagraph"/>
        <w:numPr>
          <w:ilvl w:val="0"/>
          <w:numId w:val="145"/>
        </w:numPr>
        <w:jc w:val="both"/>
        <w:rPr>
          <w:rFonts w:ascii="Times New Roman" w:hAnsi="Times New Roman" w:cs="Times New Roman"/>
          <w:sz w:val="24"/>
        </w:rPr>
      </w:pPr>
      <w:r w:rsidRPr="001D69A3">
        <w:rPr>
          <w:rFonts w:ascii="Times New Roman" w:hAnsi="Times New Roman" w:cs="Times New Roman"/>
          <w:sz w:val="24"/>
        </w:rPr>
        <w:t>Joe Prosser</w:t>
      </w:r>
      <w:r w:rsidR="001E00A9">
        <w:rPr>
          <w:rFonts w:ascii="Times New Roman" w:hAnsi="Times New Roman" w:cs="Times New Roman"/>
          <w:sz w:val="24"/>
        </w:rPr>
        <w:t xml:space="preserve"> - DuPage County Sheriff’s Department</w:t>
      </w:r>
    </w:p>
    <w:p w14:paraId="4E02155A" w14:textId="0702CFEA" w:rsidR="00C91DF3" w:rsidRDefault="00C91DF3" w:rsidP="00DC4856">
      <w:pPr>
        <w:pStyle w:val="ListParagraph"/>
        <w:numPr>
          <w:ilvl w:val="0"/>
          <w:numId w:val="145"/>
        </w:numPr>
        <w:jc w:val="both"/>
        <w:rPr>
          <w:rFonts w:ascii="Times New Roman" w:hAnsi="Times New Roman" w:cs="Times New Roman"/>
          <w:sz w:val="24"/>
        </w:rPr>
      </w:pPr>
      <w:r>
        <w:rPr>
          <w:rFonts w:ascii="Times New Roman" w:hAnsi="Times New Roman" w:cs="Times New Roman"/>
          <w:sz w:val="24"/>
        </w:rPr>
        <w:t>Ray Fier</w:t>
      </w:r>
      <w:r w:rsidR="001955C2">
        <w:rPr>
          <w:rFonts w:ascii="Times New Roman" w:hAnsi="Times New Roman" w:cs="Times New Roman"/>
          <w:sz w:val="24"/>
        </w:rPr>
        <w:t>r</w:t>
      </w:r>
      <w:r>
        <w:rPr>
          <w:rFonts w:ascii="Times New Roman" w:hAnsi="Times New Roman" w:cs="Times New Roman"/>
          <w:sz w:val="24"/>
        </w:rPr>
        <w:t>o</w:t>
      </w:r>
      <w:r w:rsidR="001E00A9">
        <w:rPr>
          <w:rFonts w:ascii="Times New Roman" w:hAnsi="Times New Roman" w:cs="Times New Roman"/>
          <w:sz w:val="24"/>
        </w:rPr>
        <w:t xml:space="preserve"> </w:t>
      </w:r>
      <w:r w:rsidR="00B26650">
        <w:rPr>
          <w:rFonts w:ascii="Times New Roman" w:hAnsi="Times New Roman" w:cs="Times New Roman"/>
          <w:sz w:val="24"/>
        </w:rPr>
        <w:t>- Chicago</w:t>
      </w:r>
      <w:r w:rsidR="001E00A9">
        <w:rPr>
          <w:rFonts w:ascii="Times New Roman" w:hAnsi="Times New Roman" w:cs="Times New Roman"/>
          <w:sz w:val="24"/>
        </w:rPr>
        <w:t xml:space="preserve"> Police Department</w:t>
      </w:r>
    </w:p>
    <w:p w14:paraId="3529BE3A" w14:textId="5221235E" w:rsidR="001E00A9" w:rsidRPr="001E00A9" w:rsidRDefault="001E00A9" w:rsidP="00DC4856">
      <w:pPr>
        <w:pStyle w:val="ListParagraph"/>
        <w:numPr>
          <w:ilvl w:val="0"/>
          <w:numId w:val="145"/>
        </w:numPr>
        <w:jc w:val="both"/>
        <w:rPr>
          <w:rFonts w:ascii="Times New Roman" w:hAnsi="Times New Roman" w:cs="Times New Roman"/>
          <w:sz w:val="24"/>
        </w:rPr>
      </w:pPr>
      <w:r w:rsidRPr="001E00A9">
        <w:rPr>
          <w:rFonts w:ascii="Times New Roman" w:hAnsi="Times New Roman" w:cs="Times New Roman"/>
          <w:sz w:val="24"/>
        </w:rPr>
        <w:t>Mary Koll</w:t>
      </w:r>
      <w:r>
        <w:rPr>
          <w:rFonts w:ascii="Times New Roman" w:hAnsi="Times New Roman" w:cs="Times New Roman"/>
          <w:sz w:val="24"/>
        </w:rPr>
        <w:t xml:space="preserve"> -</w:t>
      </w:r>
      <w:r w:rsidRPr="001E00A9">
        <w:rPr>
          <w:rFonts w:ascii="Times New Roman" w:hAnsi="Times New Roman" w:cs="Times New Roman"/>
          <w:sz w:val="24"/>
        </w:rPr>
        <w:t xml:space="preserve"> McLean County State’s Attorney’s Office</w:t>
      </w:r>
    </w:p>
    <w:p w14:paraId="1D7390E9" w14:textId="0B9B305D" w:rsidR="001E00A9" w:rsidRPr="001E00A9" w:rsidRDefault="001E00A9" w:rsidP="00DC4856">
      <w:pPr>
        <w:pStyle w:val="ListParagraph"/>
        <w:numPr>
          <w:ilvl w:val="0"/>
          <w:numId w:val="145"/>
        </w:numPr>
        <w:jc w:val="both"/>
        <w:rPr>
          <w:rFonts w:ascii="Times New Roman" w:hAnsi="Times New Roman" w:cs="Times New Roman"/>
          <w:sz w:val="24"/>
        </w:rPr>
      </w:pPr>
      <w:r w:rsidRPr="001E00A9">
        <w:rPr>
          <w:rFonts w:ascii="Times New Roman" w:hAnsi="Times New Roman" w:cs="Times New Roman"/>
          <w:sz w:val="24"/>
        </w:rPr>
        <w:t>Tammy Wagoner</w:t>
      </w:r>
      <w:r>
        <w:rPr>
          <w:rFonts w:ascii="Times New Roman" w:hAnsi="Times New Roman" w:cs="Times New Roman"/>
          <w:sz w:val="24"/>
        </w:rPr>
        <w:t xml:space="preserve"> -</w:t>
      </w:r>
      <w:r w:rsidRPr="001E00A9">
        <w:rPr>
          <w:rFonts w:ascii="Times New Roman" w:hAnsi="Times New Roman" w:cs="Times New Roman"/>
          <w:sz w:val="24"/>
        </w:rPr>
        <w:t xml:space="preserve"> Macon County State’s Attorney’s Office</w:t>
      </w:r>
    </w:p>
    <w:p w14:paraId="666ECACB" w14:textId="77777777" w:rsidR="001E00A9" w:rsidRPr="001D69A3" w:rsidRDefault="001E00A9" w:rsidP="001E00A9">
      <w:pPr>
        <w:pStyle w:val="ListParagraph"/>
        <w:jc w:val="both"/>
        <w:rPr>
          <w:rFonts w:ascii="Times New Roman" w:hAnsi="Times New Roman" w:cs="Times New Roman"/>
          <w:sz w:val="24"/>
        </w:rPr>
      </w:pPr>
    </w:p>
    <w:p w14:paraId="15335837" w14:textId="77777777" w:rsidR="00D75895" w:rsidRDefault="000C2827" w:rsidP="00D75895">
      <w:pPr>
        <w:pStyle w:val="TOCHeading"/>
        <w:rPr>
          <w:rFonts w:ascii="Times New Roman" w:hAnsi="Times New Roman" w:cs="Times New Roman"/>
        </w:rPr>
      </w:pPr>
      <w:r>
        <w:rPr>
          <w:rFonts w:ascii="Times New Roman" w:hAnsi="Times New Roman" w:cs="Times New Roman"/>
        </w:rPr>
        <w:br w:type="page"/>
      </w:r>
    </w:p>
    <w:bookmarkStart w:id="0" w:name="_Hlk121210264" w:displacedByCustomXml="next"/>
    <w:sdt>
      <w:sdtPr>
        <w:rPr>
          <w:rFonts w:ascii="Times New Roman" w:eastAsiaTheme="minorHAnsi" w:hAnsi="Times New Roman" w:cs="Times New Roman"/>
          <w:color w:val="auto"/>
          <w:sz w:val="40"/>
          <w:szCs w:val="22"/>
        </w:rPr>
        <w:id w:val="-1664003444"/>
        <w:docPartObj>
          <w:docPartGallery w:val="Table of Contents"/>
          <w:docPartUnique/>
        </w:docPartObj>
      </w:sdtPr>
      <w:sdtEndPr>
        <w:rPr>
          <w:b/>
          <w:bCs/>
          <w:noProof/>
          <w:sz w:val="22"/>
        </w:rPr>
      </w:sdtEndPr>
      <w:sdtContent>
        <w:p w14:paraId="140AFF43" w14:textId="7C16E3F0" w:rsidR="00D75895" w:rsidRPr="00845194" w:rsidRDefault="00D75895" w:rsidP="00D75895">
          <w:pPr>
            <w:pStyle w:val="TOCHeading"/>
            <w:rPr>
              <w:rFonts w:ascii="Times New Roman" w:hAnsi="Times New Roman" w:cs="Times New Roman"/>
              <w:color w:val="auto"/>
              <w:sz w:val="40"/>
            </w:rPr>
          </w:pPr>
          <w:r w:rsidRPr="00845194">
            <w:rPr>
              <w:rFonts w:ascii="Times New Roman" w:hAnsi="Times New Roman" w:cs="Times New Roman"/>
              <w:color w:val="auto"/>
              <w:sz w:val="40"/>
            </w:rPr>
            <w:t>Table of Contents</w:t>
          </w:r>
        </w:p>
        <w:p w14:paraId="04EF64DE" w14:textId="77777777" w:rsidR="00D75895" w:rsidRPr="00845194" w:rsidRDefault="00D75895" w:rsidP="00D75895">
          <w:pPr>
            <w:pStyle w:val="TOC1"/>
            <w:tabs>
              <w:tab w:val="right" w:leader="dot" w:pos="9350"/>
            </w:tabs>
            <w:rPr>
              <w:rFonts w:ascii="Times New Roman" w:hAnsi="Times New Roman"/>
              <w:noProof/>
            </w:rPr>
          </w:pPr>
          <w:r w:rsidRPr="00845194">
            <w:rPr>
              <w:rFonts w:ascii="Times New Roman" w:hAnsi="Times New Roman"/>
            </w:rPr>
            <w:fldChar w:fldCharType="begin"/>
          </w:r>
          <w:r w:rsidRPr="00845194">
            <w:rPr>
              <w:rFonts w:ascii="Times New Roman" w:hAnsi="Times New Roman"/>
            </w:rPr>
            <w:instrText xml:space="preserve"> TOC \o "1-3" \h \z \u </w:instrText>
          </w:r>
          <w:r w:rsidRPr="00845194">
            <w:rPr>
              <w:rFonts w:ascii="Times New Roman" w:hAnsi="Times New Roman"/>
            </w:rPr>
            <w:fldChar w:fldCharType="separate"/>
          </w:r>
          <w:hyperlink w:anchor="_Toc104876839" w:history="1">
            <w:r w:rsidRPr="00845194">
              <w:rPr>
                <w:rStyle w:val="Hyperlink"/>
                <w:rFonts w:ascii="Times New Roman" w:hAnsi="Times New Roman"/>
                <w:noProof/>
              </w:rPr>
              <w:t>Introduction to Included Documents and Resources</w:t>
            </w:r>
            <w:r w:rsidRPr="00845194">
              <w:rPr>
                <w:rFonts w:ascii="Times New Roman" w:hAnsi="Times New Roman"/>
                <w:noProof/>
                <w:webHidden/>
              </w:rPr>
              <w:tab/>
            </w:r>
            <w:r w:rsidRPr="00845194">
              <w:rPr>
                <w:rFonts w:ascii="Times New Roman" w:hAnsi="Times New Roman"/>
                <w:noProof/>
                <w:webHidden/>
              </w:rPr>
              <w:fldChar w:fldCharType="begin"/>
            </w:r>
            <w:r w:rsidRPr="00845194">
              <w:rPr>
                <w:rFonts w:ascii="Times New Roman" w:hAnsi="Times New Roman"/>
                <w:noProof/>
                <w:webHidden/>
              </w:rPr>
              <w:instrText xml:space="preserve"> PAGEREF _Toc104876839 \h </w:instrText>
            </w:r>
            <w:r w:rsidRPr="00845194">
              <w:rPr>
                <w:rFonts w:ascii="Times New Roman" w:hAnsi="Times New Roman"/>
                <w:noProof/>
                <w:webHidden/>
              </w:rPr>
            </w:r>
            <w:r w:rsidRPr="00845194">
              <w:rPr>
                <w:rFonts w:ascii="Times New Roman" w:hAnsi="Times New Roman"/>
                <w:noProof/>
                <w:webHidden/>
              </w:rPr>
              <w:fldChar w:fldCharType="separate"/>
            </w:r>
            <w:r>
              <w:rPr>
                <w:rFonts w:ascii="Times New Roman" w:hAnsi="Times New Roman"/>
                <w:noProof/>
                <w:webHidden/>
              </w:rPr>
              <w:t>7</w:t>
            </w:r>
            <w:r w:rsidRPr="00845194">
              <w:rPr>
                <w:rFonts w:ascii="Times New Roman" w:hAnsi="Times New Roman"/>
                <w:noProof/>
                <w:webHidden/>
              </w:rPr>
              <w:fldChar w:fldCharType="end"/>
            </w:r>
          </w:hyperlink>
        </w:p>
        <w:p w14:paraId="6EFD3C9D" w14:textId="77777777" w:rsidR="00D75895" w:rsidRPr="00845194" w:rsidRDefault="00000000" w:rsidP="00D75895">
          <w:pPr>
            <w:pStyle w:val="TOC1"/>
            <w:tabs>
              <w:tab w:val="right" w:leader="dot" w:pos="9350"/>
            </w:tabs>
            <w:rPr>
              <w:rFonts w:ascii="Times New Roman" w:hAnsi="Times New Roman"/>
              <w:noProof/>
            </w:rPr>
          </w:pPr>
          <w:hyperlink w:anchor="_Toc104876840" w:history="1">
            <w:r w:rsidR="00D75895" w:rsidRPr="00845194">
              <w:rPr>
                <w:rStyle w:val="Hyperlink"/>
                <w:rFonts w:ascii="Times New Roman" w:hAnsi="Times New Roman"/>
                <w:noProof/>
              </w:rPr>
              <w:t>ILETSB BLE Curriculum Matrix, Revised 2022</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_Toc104876840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10</w:t>
            </w:r>
            <w:r w:rsidR="00D75895" w:rsidRPr="00845194">
              <w:rPr>
                <w:rFonts w:ascii="Times New Roman" w:hAnsi="Times New Roman"/>
                <w:noProof/>
                <w:webHidden/>
              </w:rPr>
              <w:fldChar w:fldCharType="end"/>
            </w:r>
          </w:hyperlink>
        </w:p>
        <w:p w14:paraId="040B3412" w14:textId="77777777" w:rsidR="00D75895" w:rsidRPr="00845194" w:rsidRDefault="00000000" w:rsidP="00D75895">
          <w:pPr>
            <w:pStyle w:val="TOC1"/>
            <w:tabs>
              <w:tab w:val="right" w:leader="dot" w:pos="9350"/>
            </w:tabs>
            <w:rPr>
              <w:rFonts w:ascii="Times New Roman" w:hAnsi="Times New Roman"/>
              <w:noProof/>
            </w:rPr>
          </w:pPr>
          <w:hyperlink w:anchor="_Toc104876841" w:history="1">
            <w:r w:rsidR="00D75895" w:rsidRPr="00845194">
              <w:rPr>
                <w:rStyle w:val="Hyperlink"/>
                <w:rFonts w:ascii="Times New Roman" w:hAnsi="Times New Roman"/>
                <w:noProof/>
              </w:rPr>
              <w:t>Requirements, Suggestions and Best Practices Regarding the Sequencing of Blocks of Instruction</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_Toc104876841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14</w:t>
            </w:r>
            <w:r w:rsidR="00D75895" w:rsidRPr="00845194">
              <w:rPr>
                <w:rFonts w:ascii="Times New Roman" w:hAnsi="Times New Roman"/>
                <w:noProof/>
                <w:webHidden/>
              </w:rPr>
              <w:fldChar w:fldCharType="end"/>
            </w:r>
          </w:hyperlink>
        </w:p>
        <w:p w14:paraId="3CD952B5" w14:textId="77777777" w:rsidR="00D75895" w:rsidRPr="00845194" w:rsidRDefault="00000000" w:rsidP="00D75895">
          <w:pPr>
            <w:pStyle w:val="TOC1"/>
            <w:tabs>
              <w:tab w:val="right" w:leader="dot" w:pos="9350"/>
            </w:tabs>
            <w:rPr>
              <w:rFonts w:ascii="Times New Roman" w:hAnsi="Times New Roman"/>
              <w:noProof/>
            </w:rPr>
          </w:pPr>
          <w:hyperlink w:anchor="_Toc104876842" w:history="1">
            <w:r w:rsidR="00D75895" w:rsidRPr="00845194">
              <w:rPr>
                <w:rStyle w:val="Hyperlink"/>
                <w:rFonts w:ascii="Times New Roman" w:hAnsi="Times New Roman"/>
                <w:noProof/>
              </w:rPr>
              <w:t>ILETSB BLE Individual Curriculum Outlines</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_Toc104876842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20</w:t>
            </w:r>
            <w:r w:rsidR="00D75895" w:rsidRPr="00845194">
              <w:rPr>
                <w:rFonts w:ascii="Times New Roman" w:hAnsi="Times New Roman"/>
                <w:noProof/>
                <w:webHidden/>
              </w:rPr>
              <w:fldChar w:fldCharType="end"/>
            </w:r>
          </w:hyperlink>
        </w:p>
        <w:p w14:paraId="7846BE1F" w14:textId="77777777" w:rsidR="00D75895" w:rsidRPr="00845194" w:rsidRDefault="00000000" w:rsidP="00D75895">
          <w:pPr>
            <w:pStyle w:val="TOC2"/>
            <w:tabs>
              <w:tab w:val="right" w:leader="dot" w:pos="9350"/>
            </w:tabs>
            <w:rPr>
              <w:rFonts w:ascii="Times New Roman" w:hAnsi="Times New Roman"/>
              <w:noProof/>
            </w:rPr>
          </w:pPr>
          <w:hyperlink w:anchor="_Toc104876843" w:history="1">
            <w:r w:rsidR="00D75895" w:rsidRPr="00845194">
              <w:rPr>
                <w:rStyle w:val="Hyperlink"/>
                <w:rFonts w:ascii="Times New Roman" w:hAnsi="Times New Roman"/>
                <w:noProof/>
              </w:rPr>
              <w:t>ADMINISTRATIVE</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_Toc104876843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22</w:t>
            </w:r>
            <w:r w:rsidR="00D75895" w:rsidRPr="00845194">
              <w:rPr>
                <w:rFonts w:ascii="Times New Roman" w:hAnsi="Times New Roman"/>
                <w:noProof/>
                <w:webHidden/>
              </w:rPr>
              <w:fldChar w:fldCharType="end"/>
            </w:r>
          </w:hyperlink>
        </w:p>
        <w:p w14:paraId="4CF89955" w14:textId="77777777" w:rsidR="00D75895" w:rsidRPr="00845194" w:rsidRDefault="00000000" w:rsidP="00D75895">
          <w:pPr>
            <w:pStyle w:val="TOC2"/>
            <w:tabs>
              <w:tab w:val="right" w:leader="dot" w:pos="9350"/>
            </w:tabs>
            <w:rPr>
              <w:rFonts w:ascii="Times New Roman" w:hAnsi="Times New Roman"/>
              <w:noProof/>
            </w:rPr>
          </w:pPr>
          <w:hyperlink w:anchor="_Toc104876844" w:history="1">
            <w:r w:rsidR="00D75895" w:rsidRPr="00845194">
              <w:rPr>
                <w:rStyle w:val="Hyperlink"/>
                <w:rFonts w:ascii="Times New Roman" w:hAnsi="Times New Roman"/>
                <w:noProof/>
              </w:rPr>
              <w:t>FOUNDATIONS OF LAW ENFORCEMENT</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_Toc104876844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26</w:t>
            </w:r>
            <w:r w:rsidR="00D75895" w:rsidRPr="00845194">
              <w:rPr>
                <w:rFonts w:ascii="Times New Roman" w:hAnsi="Times New Roman"/>
                <w:noProof/>
                <w:webHidden/>
              </w:rPr>
              <w:fldChar w:fldCharType="end"/>
            </w:r>
          </w:hyperlink>
        </w:p>
        <w:p w14:paraId="781F2545" w14:textId="77777777" w:rsidR="00D75895" w:rsidRPr="00845194" w:rsidRDefault="00000000" w:rsidP="00D75895">
          <w:pPr>
            <w:pStyle w:val="TOC3"/>
            <w:tabs>
              <w:tab w:val="right" w:leader="dot" w:pos="9350"/>
            </w:tabs>
            <w:rPr>
              <w:rFonts w:ascii="Times New Roman" w:hAnsi="Times New Roman"/>
              <w:noProof/>
            </w:rPr>
          </w:pPr>
          <w:hyperlink w:anchor="_Toc104876845" w:history="1">
            <w:r w:rsidR="00D75895" w:rsidRPr="00845194">
              <w:rPr>
                <w:rStyle w:val="Hyperlink"/>
                <w:rFonts w:ascii="Times New Roman" w:hAnsi="Times New Roman"/>
                <w:noProof/>
              </w:rPr>
              <w:t>Neighborhood / Community Profiles</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_Toc104876845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28</w:t>
            </w:r>
            <w:r w:rsidR="00D75895" w:rsidRPr="00845194">
              <w:rPr>
                <w:rFonts w:ascii="Times New Roman" w:hAnsi="Times New Roman"/>
                <w:noProof/>
                <w:webHidden/>
              </w:rPr>
              <w:fldChar w:fldCharType="end"/>
            </w:r>
          </w:hyperlink>
        </w:p>
        <w:p w14:paraId="5DE5CEA3" w14:textId="77777777" w:rsidR="00D75895" w:rsidRPr="00845194" w:rsidRDefault="00000000" w:rsidP="00D75895">
          <w:pPr>
            <w:pStyle w:val="TOC3"/>
            <w:tabs>
              <w:tab w:val="right" w:leader="dot" w:pos="9350"/>
            </w:tabs>
            <w:rPr>
              <w:rFonts w:ascii="Times New Roman" w:hAnsi="Times New Roman"/>
              <w:noProof/>
            </w:rPr>
          </w:pPr>
          <w:hyperlink w:anchor="_Toc104876846" w:history="1">
            <w:r w:rsidR="00D75895" w:rsidRPr="00845194">
              <w:rPr>
                <w:rStyle w:val="Hyperlink"/>
                <w:rFonts w:ascii="Times New Roman" w:hAnsi="Times New Roman"/>
                <w:noProof/>
              </w:rPr>
              <w:t>Orientation to the Criminal Justice System</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_Toc104876846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34</w:t>
            </w:r>
            <w:r w:rsidR="00D75895" w:rsidRPr="00845194">
              <w:rPr>
                <w:rFonts w:ascii="Times New Roman" w:hAnsi="Times New Roman"/>
                <w:noProof/>
                <w:webHidden/>
              </w:rPr>
              <w:fldChar w:fldCharType="end"/>
            </w:r>
          </w:hyperlink>
        </w:p>
        <w:p w14:paraId="543525BF" w14:textId="77777777" w:rsidR="00D75895" w:rsidRPr="00845194" w:rsidRDefault="00000000" w:rsidP="00D75895">
          <w:pPr>
            <w:pStyle w:val="TOC3"/>
            <w:tabs>
              <w:tab w:val="right" w:leader="dot" w:pos="9350"/>
            </w:tabs>
            <w:rPr>
              <w:rFonts w:ascii="Times New Roman" w:hAnsi="Times New Roman"/>
              <w:noProof/>
            </w:rPr>
          </w:pPr>
          <w:hyperlink w:anchor="_Toc104876847" w:history="1">
            <w:r w:rsidR="00D75895" w:rsidRPr="00845194">
              <w:rPr>
                <w:rStyle w:val="Hyperlink"/>
                <w:rFonts w:ascii="Times New Roman" w:hAnsi="Times New Roman"/>
                <w:noProof/>
              </w:rPr>
              <w:t>Police Community Relations</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_Toc104876847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38</w:t>
            </w:r>
            <w:r w:rsidR="00D75895" w:rsidRPr="00845194">
              <w:rPr>
                <w:rFonts w:ascii="Times New Roman" w:hAnsi="Times New Roman"/>
                <w:noProof/>
                <w:webHidden/>
              </w:rPr>
              <w:fldChar w:fldCharType="end"/>
            </w:r>
          </w:hyperlink>
        </w:p>
        <w:p w14:paraId="15F5E4C2" w14:textId="77777777" w:rsidR="00D75895" w:rsidRPr="00845194" w:rsidRDefault="00000000" w:rsidP="00D75895">
          <w:pPr>
            <w:pStyle w:val="TOC3"/>
            <w:tabs>
              <w:tab w:val="right" w:leader="dot" w:pos="9350"/>
            </w:tabs>
            <w:rPr>
              <w:rFonts w:ascii="Times New Roman" w:hAnsi="Times New Roman"/>
              <w:noProof/>
            </w:rPr>
          </w:pPr>
          <w:hyperlink w:anchor="_Toc104876848" w:history="1">
            <w:r w:rsidR="00D75895" w:rsidRPr="00845194">
              <w:rPr>
                <w:rStyle w:val="Hyperlink"/>
                <w:rFonts w:ascii="Times New Roman" w:hAnsi="Times New Roman"/>
                <w:noProof/>
              </w:rPr>
              <w:t>Procedural Justice</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_Toc104876848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47</w:t>
            </w:r>
            <w:r w:rsidR="00D75895" w:rsidRPr="00845194">
              <w:rPr>
                <w:rFonts w:ascii="Times New Roman" w:hAnsi="Times New Roman"/>
                <w:noProof/>
                <w:webHidden/>
              </w:rPr>
              <w:fldChar w:fldCharType="end"/>
            </w:r>
          </w:hyperlink>
        </w:p>
        <w:p w14:paraId="1555AE30" w14:textId="77777777" w:rsidR="00D75895" w:rsidRPr="00845194" w:rsidRDefault="00000000" w:rsidP="00D75895">
          <w:pPr>
            <w:pStyle w:val="TOC3"/>
            <w:tabs>
              <w:tab w:val="right" w:leader="dot" w:pos="9350"/>
            </w:tabs>
            <w:rPr>
              <w:rFonts w:ascii="Times New Roman" w:hAnsi="Times New Roman"/>
              <w:noProof/>
            </w:rPr>
          </w:pPr>
          <w:hyperlink w:anchor="_Toc104876849" w:history="1">
            <w:r w:rsidR="00D75895" w:rsidRPr="00845194">
              <w:rPr>
                <w:rStyle w:val="Hyperlink"/>
                <w:rFonts w:ascii="Times New Roman" w:hAnsi="Times New Roman"/>
                <w:noProof/>
              </w:rPr>
              <w:t>Social Media Relations / Public Relations</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_Toc104876849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57</w:t>
            </w:r>
            <w:r w:rsidR="00D75895" w:rsidRPr="00845194">
              <w:rPr>
                <w:rFonts w:ascii="Times New Roman" w:hAnsi="Times New Roman"/>
                <w:noProof/>
                <w:webHidden/>
              </w:rPr>
              <w:fldChar w:fldCharType="end"/>
            </w:r>
          </w:hyperlink>
        </w:p>
        <w:p w14:paraId="13081466" w14:textId="77777777" w:rsidR="00D75895" w:rsidRPr="00845194" w:rsidRDefault="00000000" w:rsidP="00D75895">
          <w:pPr>
            <w:pStyle w:val="TOC3"/>
            <w:tabs>
              <w:tab w:val="right" w:leader="dot" w:pos="9350"/>
            </w:tabs>
            <w:rPr>
              <w:rFonts w:ascii="Times New Roman" w:hAnsi="Times New Roman"/>
              <w:noProof/>
            </w:rPr>
          </w:pPr>
          <w:hyperlink w:anchor="_Toc104876850" w:history="1">
            <w:r w:rsidR="00D75895" w:rsidRPr="00845194">
              <w:rPr>
                <w:rStyle w:val="Hyperlink"/>
                <w:rFonts w:ascii="Times New Roman" w:hAnsi="Times New Roman"/>
                <w:noProof/>
              </w:rPr>
              <w:t>Theories of Crime / Index Crime</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_Toc104876850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62</w:t>
            </w:r>
            <w:r w:rsidR="00D75895" w:rsidRPr="00845194">
              <w:rPr>
                <w:rFonts w:ascii="Times New Roman" w:hAnsi="Times New Roman"/>
                <w:noProof/>
                <w:webHidden/>
              </w:rPr>
              <w:fldChar w:fldCharType="end"/>
            </w:r>
          </w:hyperlink>
        </w:p>
        <w:p w14:paraId="38033FEF" w14:textId="77777777" w:rsidR="00D75895" w:rsidRPr="00845194" w:rsidRDefault="00000000" w:rsidP="00D75895">
          <w:pPr>
            <w:pStyle w:val="TOC2"/>
            <w:tabs>
              <w:tab w:val="right" w:leader="dot" w:pos="9350"/>
            </w:tabs>
            <w:rPr>
              <w:rFonts w:ascii="Times New Roman" w:hAnsi="Times New Roman"/>
              <w:noProof/>
            </w:rPr>
          </w:pPr>
          <w:hyperlink w:anchor="_Toc104876851" w:history="1">
            <w:r w:rsidR="00D75895" w:rsidRPr="00845194">
              <w:rPr>
                <w:rStyle w:val="Hyperlink"/>
                <w:rFonts w:ascii="Times New Roman" w:hAnsi="Times New Roman"/>
                <w:noProof/>
              </w:rPr>
              <w:t>LAW</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_Toc104876851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66</w:t>
            </w:r>
            <w:r w:rsidR="00D75895" w:rsidRPr="00845194">
              <w:rPr>
                <w:rFonts w:ascii="Times New Roman" w:hAnsi="Times New Roman"/>
                <w:noProof/>
                <w:webHidden/>
              </w:rPr>
              <w:fldChar w:fldCharType="end"/>
            </w:r>
          </w:hyperlink>
        </w:p>
        <w:p w14:paraId="6FB8741C" w14:textId="77777777" w:rsidR="00D75895" w:rsidRPr="00845194" w:rsidRDefault="00000000" w:rsidP="00D75895">
          <w:pPr>
            <w:pStyle w:val="TOC3"/>
            <w:tabs>
              <w:tab w:val="right" w:leader="dot" w:pos="9350"/>
            </w:tabs>
            <w:rPr>
              <w:rFonts w:ascii="Times New Roman" w:hAnsi="Times New Roman"/>
              <w:noProof/>
            </w:rPr>
          </w:pPr>
          <w:hyperlink w:anchor="_Toc104876852" w:history="1">
            <w:r w:rsidR="00D75895" w:rsidRPr="00845194">
              <w:rPr>
                <w:rStyle w:val="Hyperlink"/>
                <w:rFonts w:ascii="Times New Roman" w:hAnsi="Times New Roman"/>
                <w:noProof/>
              </w:rPr>
              <w:t>Case Preparation and Courtroom Testimony</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_Toc104876852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68</w:t>
            </w:r>
            <w:r w:rsidR="00D75895" w:rsidRPr="00845194">
              <w:rPr>
                <w:rFonts w:ascii="Times New Roman" w:hAnsi="Times New Roman"/>
                <w:noProof/>
                <w:webHidden/>
              </w:rPr>
              <w:fldChar w:fldCharType="end"/>
            </w:r>
          </w:hyperlink>
        </w:p>
        <w:p w14:paraId="124B5088" w14:textId="77777777" w:rsidR="00D75895" w:rsidRPr="00845194" w:rsidRDefault="00000000" w:rsidP="00D75895">
          <w:pPr>
            <w:pStyle w:val="TOC3"/>
            <w:tabs>
              <w:tab w:val="right" w:leader="dot" w:pos="9350"/>
            </w:tabs>
            <w:rPr>
              <w:rFonts w:ascii="Times New Roman" w:hAnsi="Times New Roman"/>
              <w:noProof/>
            </w:rPr>
          </w:pPr>
          <w:hyperlink w:anchor="_Toc104876853" w:history="1">
            <w:r w:rsidR="00D75895" w:rsidRPr="00845194">
              <w:rPr>
                <w:rStyle w:val="Hyperlink"/>
                <w:rFonts w:ascii="Times New Roman" w:hAnsi="Times New Roman"/>
                <w:noProof/>
              </w:rPr>
              <w:t>Citizen Handgun Ownership: Concealed Carry</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_Toc104876853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74</w:t>
            </w:r>
            <w:r w:rsidR="00D75895" w:rsidRPr="00845194">
              <w:rPr>
                <w:rFonts w:ascii="Times New Roman" w:hAnsi="Times New Roman"/>
                <w:noProof/>
                <w:webHidden/>
              </w:rPr>
              <w:fldChar w:fldCharType="end"/>
            </w:r>
          </w:hyperlink>
        </w:p>
        <w:p w14:paraId="6E5D3CB5" w14:textId="77777777" w:rsidR="00D75895" w:rsidRPr="00845194" w:rsidRDefault="00000000" w:rsidP="00D75895">
          <w:pPr>
            <w:pStyle w:val="TOC3"/>
            <w:tabs>
              <w:tab w:val="right" w:leader="dot" w:pos="9350"/>
            </w:tabs>
            <w:rPr>
              <w:rFonts w:ascii="Times New Roman" w:hAnsi="Times New Roman"/>
              <w:noProof/>
            </w:rPr>
          </w:pPr>
          <w:hyperlink w:anchor="_Toc104876854" w:history="1">
            <w:r w:rsidR="00D75895" w:rsidRPr="00845194">
              <w:rPr>
                <w:rStyle w:val="Hyperlink"/>
                <w:rFonts w:ascii="Times New Roman" w:eastAsia="Calibri" w:hAnsi="Times New Roman"/>
                <w:noProof/>
              </w:rPr>
              <w:t>Civil Rights and Civil Liability</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_Toc104876854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82</w:t>
            </w:r>
            <w:r w:rsidR="00D75895" w:rsidRPr="00845194">
              <w:rPr>
                <w:rFonts w:ascii="Times New Roman" w:hAnsi="Times New Roman"/>
                <w:noProof/>
                <w:webHidden/>
              </w:rPr>
              <w:fldChar w:fldCharType="end"/>
            </w:r>
          </w:hyperlink>
        </w:p>
        <w:p w14:paraId="09EEDAA7" w14:textId="77777777" w:rsidR="00D75895" w:rsidRPr="00845194" w:rsidRDefault="00000000" w:rsidP="00D75895">
          <w:pPr>
            <w:pStyle w:val="TOC3"/>
            <w:tabs>
              <w:tab w:val="right" w:leader="dot" w:pos="9350"/>
            </w:tabs>
            <w:rPr>
              <w:rFonts w:ascii="Times New Roman" w:hAnsi="Times New Roman"/>
              <w:noProof/>
            </w:rPr>
          </w:pPr>
          <w:hyperlink w:anchor="_Toc104876855" w:history="1">
            <w:r w:rsidR="00D75895" w:rsidRPr="00845194">
              <w:rPr>
                <w:rStyle w:val="Hyperlink"/>
                <w:rFonts w:ascii="Times New Roman" w:eastAsia="Calibri" w:hAnsi="Times New Roman"/>
                <w:noProof/>
              </w:rPr>
              <w:t>Criminal Offenses in Illinois</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_Toc104876855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90</w:t>
            </w:r>
            <w:r w:rsidR="00D75895" w:rsidRPr="00845194">
              <w:rPr>
                <w:rFonts w:ascii="Times New Roman" w:hAnsi="Times New Roman"/>
                <w:noProof/>
                <w:webHidden/>
              </w:rPr>
              <w:fldChar w:fldCharType="end"/>
            </w:r>
          </w:hyperlink>
        </w:p>
        <w:p w14:paraId="2B46E58D" w14:textId="77777777" w:rsidR="00D75895" w:rsidRPr="00845194" w:rsidRDefault="00000000" w:rsidP="00D75895">
          <w:pPr>
            <w:pStyle w:val="TOC3"/>
            <w:tabs>
              <w:tab w:val="right" w:leader="dot" w:pos="9350"/>
            </w:tabs>
            <w:rPr>
              <w:rFonts w:ascii="Times New Roman" w:hAnsi="Times New Roman"/>
              <w:noProof/>
            </w:rPr>
          </w:pPr>
          <w:hyperlink w:anchor="_Toc104876856" w:history="1">
            <w:r w:rsidR="00D75895" w:rsidRPr="00845194">
              <w:rPr>
                <w:rStyle w:val="Hyperlink"/>
                <w:rFonts w:ascii="Times New Roman" w:eastAsia="Calibri" w:hAnsi="Times New Roman"/>
                <w:noProof/>
              </w:rPr>
              <w:t>Illinois Vehicle Code and Bail Rule</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_Toc104876856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96</w:t>
            </w:r>
            <w:r w:rsidR="00D75895" w:rsidRPr="00845194">
              <w:rPr>
                <w:rFonts w:ascii="Times New Roman" w:hAnsi="Times New Roman"/>
                <w:noProof/>
                <w:webHidden/>
              </w:rPr>
              <w:fldChar w:fldCharType="end"/>
            </w:r>
          </w:hyperlink>
        </w:p>
        <w:p w14:paraId="59E1247E" w14:textId="77777777" w:rsidR="00D75895" w:rsidRPr="00845194" w:rsidRDefault="00000000" w:rsidP="00D75895">
          <w:pPr>
            <w:pStyle w:val="TOC3"/>
            <w:tabs>
              <w:tab w:val="right" w:leader="dot" w:pos="9350"/>
            </w:tabs>
            <w:rPr>
              <w:rFonts w:ascii="Times New Roman" w:hAnsi="Times New Roman"/>
              <w:noProof/>
            </w:rPr>
          </w:pPr>
          <w:hyperlink w:anchor="_Toc104876857" w:history="1">
            <w:r w:rsidR="00D75895" w:rsidRPr="00845194">
              <w:rPr>
                <w:rStyle w:val="Hyperlink"/>
                <w:rFonts w:ascii="Times New Roman" w:eastAsia="Times New Roman" w:hAnsi="Times New Roman"/>
                <w:bCs/>
                <w:noProof/>
              </w:rPr>
              <w:t>Juvenile Law and Processing</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_Toc104876857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105</w:t>
            </w:r>
            <w:r w:rsidR="00D75895" w:rsidRPr="00845194">
              <w:rPr>
                <w:rFonts w:ascii="Times New Roman" w:hAnsi="Times New Roman"/>
                <w:noProof/>
                <w:webHidden/>
              </w:rPr>
              <w:fldChar w:fldCharType="end"/>
            </w:r>
          </w:hyperlink>
        </w:p>
        <w:p w14:paraId="2D41E08C" w14:textId="77777777" w:rsidR="00D75895" w:rsidRPr="00845194" w:rsidRDefault="00000000" w:rsidP="00D75895">
          <w:pPr>
            <w:pStyle w:val="TOC3"/>
            <w:tabs>
              <w:tab w:val="right" w:leader="dot" w:pos="9350"/>
            </w:tabs>
            <w:rPr>
              <w:rFonts w:ascii="Times New Roman" w:hAnsi="Times New Roman"/>
              <w:noProof/>
            </w:rPr>
          </w:pPr>
          <w:hyperlink w:anchor="_Toc104876858" w:history="1">
            <w:r w:rsidR="00D75895" w:rsidRPr="00845194">
              <w:rPr>
                <w:rStyle w:val="Hyperlink"/>
                <w:rFonts w:ascii="Times New Roman" w:eastAsia="Calibri" w:hAnsi="Times New Roman"/>
                <w:noProof/>
              </w:rPr>
              <w:t>Laws of Admission</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_Toc104876858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114</w:t>
            </w:r>
            <w:r w:rsidR="00D75895" w:rsidRPr="00845194">
              <w:rPr>
                <w:rFonts w:ascii="Times New Roman" w:hAnsi="Times New Roman"/>
                <w:noProof/>
                <w:webHidden/>
              </w:rPr>
              <w:fldChar w:fldCharType="end"/>
            </w:r>
          </w:hyperlink>
        </w:p>
        <w:p w14:paraId="53502E7A" w14:textId="77777777" w:rsidR="00D75895" w:rsidRPr="00845194" w:rsidRDefault="00000000" w:rsidP="00D75895">
          <w:pPr>
            <w:pStyle w:val="TOC3"/>
            <w:tabs>
              <w:tab w:val="right" w:leader="dot" w:pos="9350"/>
            </w:tabs>
            <w:rPr>
              <w:rFonts w:ascii="Times New Roman" w:hAnsi="Times New Roman"/>
              <w:noProof/>
            </w:rPr>
          </w:pPr>
          <w:hyperlink w:anchor="_Toc104876859" w:history="1">
            <w:r w:rsidR="00D75895" w:rsidRPr="00845194">
              <w:rPr>
                <w:rStyle w:val="Hyperlink"/>
                <w:rFonts w:ascii="Times New Roman" w:eastAsia="Calibri" w:hAnsi="Times New Roman"/>
                <w:noProof/>
              </w:rPr>
              <w:t>Laws of Arrest, Search, and Seizure</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_Toc104876859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121</w:t>
            </w:r>
            <w:r w:rsidR="00D75895" w:rsidRPr="00845194">
              <w:rPr>
                <w:rFonts w:ascii="Times New Roman" w:hAnsi="Times New Roman"/>
                <w:noProof/>
                <w:webHidden/>
              </w:rPr>
              <w:fldChar w:fldCharType="end"/>
            </w:r>
          </w:hyperlink>
        </w:p>
        <w:p w14:paraId="4613F36F" w14:textId="67296685" w:rsidR="00D75895" w:rsidRPr="00845194" w:rsidRDefault="00000000" w:rsidP="00D75895">
          <w:pPr>
            <w:pStyle w:val="TOC3"/>
            <w:tabs>
              <w:tab w:val="right" w:leader="dot" w:pos="9350"/>
            </w:tabs>
            <w:rPr>
              <w:rFonts w:ascii="Times New Roman" w:hAnsi="Times New Roman"/>
              <w:noProof/>
            </w:rPr>
          </w:pPr>
          <w:hyperlink w:anchor="_Toc104876860" w:history="1">
            <w:r w:rsidR="00D75895" w:rsidRPr="00845194">
              <w:rPr>
                <w:rStyle w:val="Hyperlink"/>
                <w:rFonts w:ascii="Times New Roman" w:eastAsia="Calibri" w:hAnsi="Times New Roman"/>
                <w:noProof/>
              </w:rPr>
              <w:t>Rights of the Accused</w:t>
            </w:r>
            <w:r w:rsidR="00D75895" w:rsidRPr="00845194">
              <w:rPr>
                <w:rFonts w:ascii="Times New Roman" w:hAnsi="Times New Roman"/>
                <w:noProof/>
                <w:webHidden/>
              </w:rPr>
              <w:tab/>
            </w:r>
            <w:r w:rsidR="00A71151">
              <w:rPr>
                <w:rFonts w:ascii="Times New Roman" w:hAnsi="Times New Roman"/>
                <w:noProof/>
                <w:webHidden/>
              </w:rPr>
              <w:t>139</w:t>
            </w:r>
          </w:hyperlink>
        </w:p>
        <w:p w14:paraId="066EBF7F" w14:textId="2808B9E8" w:rsidR="00D75895" w:rsidRPr="00845194" w:rsidRDefault="00000000" w:rsidP="00D75895">
          <w:pPr>
            <w:pStyle w:val="TOC3"/>
            <w:tabs>
              <w:tab w:val="right" w:leader="dot" w:pos="9350"/>
            </w:tabs>
            <w:rPr>
              <w:rFonts w:ascii="Times New Roman" w:hAnsi="Times New Roman"/>
              <w:noProof/>
            </w:rPr>
          </w:pPr>
          <w:hyperlink w:anchor="_Toc104876861" w:history="1">
            <w:r w:rsidR="00D75895" w:rsidRPr="00845194">
              <w:rPr>
                <w:rStyle w:val="Hyperlink"/>
                <w:rFonts w:ascii="Times New Roman" w:eastAsia="Calibri" w:hAnsi="Times New Roman"/>
                <w:noProof/>
              </w:rPr>
              <w:t>Rules of Evidence</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_Toc104876861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14</w:t>
            </w:r>
            <w:r w:rsidR="00031D47">
              <w:rPr>
                <w:rFonts w:ascii="Times New Roman" w:hAnsi="Times New Roman"/>
                <w:noProof/>
                <w:webHidden/>
              </w:rPr>
              <w:t>9</w:t>
            </w:r>
            <w:r w:rsidR="00D75895" w:rsidRPr="00845194">
              <w:rPr>
                <w:rFonts w:ascii="Times New Roman" w:hAnsi="Times New Roman"/>
                <w:noProof/>
                <w:webHidden/>
              </w:rPr>
              <w:fldChar w:fldCharType="end"/>
            </w:r>
          </w:hyperlink>
        </w:p>
        <w:p w14:paraId="61B51A44" w14:textId="706E9E64" w:rsidR="00D75895" w:rsidRPr="00845194" w:rsidRDefault="00000000" w:rsidP="00D75895">
          <w:pPr>
            <w:pStyle w:val="TOC3"/>
            <w:tabs>
              <w:tab w:val="right" w:leader="dot" w:pos="9350"/>
            </w:tabs>
            <w:rPr>
              <w:rFonts w:ascii="Times New Roman" w:hAnsi="Times New Roman"/>
              <w:noProof/>
            </w:rPr>
          </w:pPr>
          <w:hyperlink w:anchor="_Toc104876862" w:history="1">
            <w:r w:rsidR="00D75895" w:rsidRPr="00845194">
              <w:rPr>
                <w:rStyle w:val="Hyperlink"/>
                <w:rFonts w:ascii="Times New Roman" w:hAnsi="Times New Roman"/>
                <w:noProof/>
              </w:rPr>
              <w:t>U.S. Constitutional Authority</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_Toc104876862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15</w:t>
            </w:r>
            <w:r w:rsidR="00031D47">
              <w:rPr>
                <w:rFonts w:ascii="Times New Roman" w:hAnsi="Times New Roman"/>
                <w:noProof/>
                <w:webHidden/>
              </w:rPr>
              <w:t>7</w:t>
            </w:r>
            <w:r w:rsidR="00D75895" w:rsidRPr="00845194">
              <w:rPr>
                <w:rFonts w:ascii="Times New Roman" w:hAnsi="Times New Roman"/>
                <w:noProof/>
                <w:webHidden/>
              </w:rPr>
              <w:fldChar w:fldCharType="end"/>
            </w:r>
          </w:hyperlink>
        </w:p>
        <w:p w14:paraId="7BBD8634" w14:textId="5AB84426" w:rsidR="00D75895" w:rsidRPr="00845194" w:rsidRDefault="00000000" w:rsidP="00D75895">
          <w:pPr>
            <w:pStyle w:val="TOC3"/>
            <w:tabs>
              <w:tab w:val="right" w:leader="dot" w:pos="9350"/>
            </w:tabs>
            <w:rPr>
              <w:rStyle w:val="Hyperlink"/>
              <w:rFonts w:ascii="Times New Roman" w:hAnsi="Times New Roman"/>
              <w:noProof/>
            </w:rPr>
          </w:pPr>
          <w:hyperlink w:anchor="_Toc104876863" w:history="1">
            <w:r w:rsidR="00D75895" w:rsidRPr="00845194">
              <w:rPr>
                <w:rStyle w:val="Hyperlink"/>
                <w:rFonts w:ascii="Times New Roman" w:eastAsia="Calibri" w:hAnsi="Times New Roman"/>
                <w:noProof/>
              </w:rPr>
              <w:t>Use of Force</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_Toc104876863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1</w:t>
            </w:r>
            <w:r w:rsidR="00031D47">
              <w:rPr>
                <w:rFonts w:ascii="Times New Roman" w:hAnsi="Times New Roman"/>
                <w:noProof/>
                <w:webHidden/>
              </w:rPr>
              <w:t>61</w:t>
            </w:r>
            <w:r w:rsidR="00D75895" w:rsidRPr="00845194">
              <w:rPr>
                <w:rFonts w:ascii="Times New Roman" w:hAnsi="Times New Roman"/>
                <w:noProof/>
                <w:webHidden/>
              </w:rPr>
              <w:fldChar w:fldCharType="end"/>
            </w:r>
          </w:hyperlink>
          <w:r w:rsidR="00D75895" w:rsidRPr="00845194">
            <w:rPr>
              <w:rStyle w:val="Hyperlink"/>
              <w:rFonts w:ascii="Times New Roman" w:hAnsi="Times New Roman"/>
              <w:noProof/>
            </w:rPr>
            <w:t xml:space="preserve"> </w:t>
          </w:r>
        </w:p>
        <w:p w14:paraId="30D2817C" w14:textId="77777777" w:rsidR="00D75895" w:rsidRPr="00845194" w:rsidRDefault="00000000" w:rsidP="00D75895">
          <w:pPr>
            <w:pStyle w:val="TOC2"/>
            <w:tabs>
              <w:tab w:val="right" w:leader="dot" w:pos="9350"/>
            </w:tabs>
            <w:rPr>
              <w:rStyle w:val="Hyperlink"/>
              <w:rFonts w:ascii="Times New Roman" w:hAnsi="Times New Roman"/>
            </w:rPr>
          </w:pPr>
          <w:hyperlink w:anchor="_Toc104876851" w:history="1">
            <w:r w:rsidR="00D75895" w:rsidRPr="00845194">
              <w:rPr>
                <w:rStyle w:val="Hyperlink"/>
                <w:rFonts w:ascii="Times New Roman" w:hAnsi="Times New Roman"/>
                <w:noProof/>
              </w:rPr>
              <w:t xml:space="preserve">POLICE FUNCTION AND HUMAN BEHAVIOR </w:t>
            </w:r>
            <w:r w:rsidR="00D75895" w:rsidRPr="00845194">
              <w:rPr>
                <w:rStyle w:val="Hyperlink"/>
                <w:rFonts w:ascii="Times New Roman" w:hAnsi="Times New Roman"/>
                <w:noProof/>
              </w:rPr>
              <w:tab/>
            </w:r>
            <w:r w:rsidR="00D75895" w:rsidRPr="00845194">
              <w:rPr>
                <w:rStyle w:val="Hyperlink"/>
                <w:rFonts w:ascii="Times New Roman" w:hAnsi="Times New Roman"/>
                <w:webHidden/>
              </w:rPr>
              <w:t>171</w:t>
            </w:r>
          </w:hyperlink>
        </w:p>
        <w:p w14:paraId="16BE50FC" w14:textId="77777777" w:rsidR="00D75895" w:rsidRPr="00845194" w:rsidRDefault="00000000" w:rsidP="00D75895">
          <w:pPr>
            <w:pStyle w:val="TOC3"/>
            <w:tabs>
              <w:tab w:val="right" w:leader="dot" w:pos="9350"/>
            </w:tabs>
            <w:rPr>
              <w:rFonts w:ascii="Times New Roman" w:hAnsi="Times New Roman"/>
              <w:noProof/>
            </w:rPr>
          </w:pPr>
          <w:hyperlink w:anchor="_Toc104876864" w:history="1">
            <w:r w:rsidR="00D75895" w:rsidRPr="00845194">
              <w:rPr>
                <w:rStyle w:val="Hyperlink"/>
                <w:rFonts w:ascii="Times New Roman" w:eastAsia="Times New Roman" w:hAnsi="Times New Roman"/>
                <w:bCs/>
                <w:noProof/>
              </w:rPr>
              <w:t>Child Abuse, Neglect and Abduction</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_Toc104876864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172</w:t>
            </w:r>
            <w:r w:rsidR="00D75895" w:rsidRPr="00845194">
              <w:rPr>
                <w:rFonts w:ascii="Times New Roman" w:hAnsi="Times New Roman"/>
                <w:noProof/>
                <w:webHidden/>
              </w:rPr>
              <w:fldChar w:fldCharType="end"/>
            </w:r>
          </w:hyperlink>
        </w:p>
        <w:p w14:paraId="1E358C58" w14:textId="77777777" w:rsidR="00D75895" w:rsidRPr="00845194" w:rsidRDefault="00000000" w:rsidP="00D75895">
          <w:pPr>
            <w:pStyle w:val="TOC3"/>
            <w:tabs>
              <w:tab w:val="right" w:leader="dot" w:pos="9350"/>
            </w:tabs>
            <w:rPr>
              <w:rFonts w:ascii="Times New Roman" w:hAnsi="Times New Roman"/>
              <w:noProof/>
            </w:rPr>
          </w:pPr>
          <w:hyperlink w:anchor="_Toc104876865" w:history="1">
            <w:r w:rsidR="00D75895" w:rsidRPr="00845194">
              <w:rPr>
                <w:rStyle w:val="Hyperlink"/>
                <w:rFonts w:ascii="Times New Roman" w:hAnsi="Times New Roman"/>
                <w:noProof/>
              </w:rPr>
              <w:t>Communication in the Police Environment</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_Toc104876865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180</w:t>
            </w:r>
            <w:r w:rsidR="00D75895" w:rsidRPr="00845194">
              <w:rPr>
                <w:rFonts w:ascii="Times New Roman" w:hAnsi="Times New Roman"/>
                <w:noProof/>
                <w:webHidden/>
              </w:rPr>
              <w:fldChar w:fldCharType="end"/>
            </w:r>
          </w:hyperlink>
        </w:p>
        <w:p w14:paraId="0755D9AC" w14:textId="77777777" w:rsidR="00D75895" w:rsidRPr="00845194" w:rsidRDefault="00000000" w:rsidP="00D75895">
          <w:pPr>
            <w:pStyle w:val="TOC3"/>
            <w:tabs>
              <w:tab w:val="right" w:leader="dot" w:pos="9350"/>
            </w:tabs>
            <w:rPr>
              <w:rFonts w:ascii="Times New Roman" w:hAnsi="Times New Roman"/>
              <w:noProof/>
            </w:rPr>
          </w:pPr>
          <w:hyperlink w:anchor="_Toc104876866" w:history="1">
            <w:r w:rsidR="00D75895" w:rsidRPr="00845194">
              <w:rPr>
                <w:rStyle w:val="Hyperlink"/>
                <w:rFonts w:ascii="Times New Roman" w:hAnsi="Times New Roman"/>
                <w:noProof/>
              </w:rPr>
              <w:t>Crime Victims and Their Rights</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_Toc104876866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188</w:t>
            </w:r>
            <w:r w:rsidR="00D75895" w:rsidRPr="00845194">
              <w:rPr>
                <w:rFonts w:ascii="Times New Roman" w:hAnsi="Times New Roman"/>
                <w:noProof/>
                <w:webHidden/>
              </w:rPr>
              <w:fldChar w:fldCharType="end"/>
            </w:r>
          </w:hyperlink>
        </w:p>
        <w:p w14:paraId="038C5CD3" w14:textId="77777777" w:rsidR="00D75895" w:rsidRPr="00364AA4" w:rsidRDefault="00D75895" w:rsidP="00D75895">
          <w:pPr>
            <w:pStyle w:val="TOC3"/>
            <w:tabs>
              <w:tab w:val="right" w:leader="dot" w:pos="9350"/>
            </w:tabs>
            <w:rPr>
              <w:rStyle w:val="Hyperlink"/>
              <w:rFonts w:ascii="Times New Roman" w:hAnsi="Times New Roman"/>
              <w:noProof/>
              <w:webHidden/>
              <w:color w:val="auto"/>
              <w:u w:val="none"/>
            </w:rPr>
          </w:pPr>
          <w:r w:rsidRPr="0065442D">
            <w:rPr>
              <w:rStyle w:val="Hyperlink"/>
              <w:rFonts w:ascii="Times New Roman" w:hAnsi="Times New Roman"/>
              <w:noProof/>
              <w:color w:val="auto"/>
              <w:u w:val="none"/>
            </w:rPr>
            <w:t>In</w:t>
          </w:r>
          <w:r w:rsidRPr="00364AA4">
            <w:rPr>
              <w:rStyle w:val="Hyperlink"/>
              <w:rFonts w:ascii="Times New Roman" w:hAnsi="Times New Roman"/>
              <w:noProof/>
              <w:color w:val="auto"/>
              <w:u w:val="none"/>
            </w:rPr>
            <w:t>troduction to Crisis Intervention Team (CIT) Concepts</w:t>
          </w:r>
          <w:r w:rsidRPr="00364AA4">
            <w:rPr>
              <w:rStyle w:val="Hyperlink"/>
              <w:rFonts w:ascii="Times New Roman" w:hAnsi="Times New Roman"/>
              <w:noProof/>
              <w:color w:val="auto"/>
              <w:u w:val="none"/>
            </w:rPr>
            <w:tab/>
            <w:t xml:space="preserve">195 </w:t>
          </w:r>
        </w:p>
        <w:p w14:paraId="3AD1CD1D" w14:textId="77777777" w:rsidR="00D75895" w:rsidRPr="00364AA4" w:rsidRDefault="00000000" w:rsidP="00D75895">
          <w:pPr>
            <w:pStyle w:val="TOC3"/>
            <w:tabs>
              <w:tab w:val="right" w:leader="dot" w:pos="9350"/>
            </w:tabs>
            <w:rPr>
              <w:rFonts w:ascii="Times New Roman" w:hAnsi="Times New Roman"/>
              <w:noProof/>
            </w:rPr>
          </w:pPr>
          <w:hyperlink w:anchor="_Toc104876867" w:history="1">
            <w:r w:rsidR="00D75895" w:rsidRPr="00364AA4">
              <w:rPr>
                <w:rStyle w:val="Hyperlink"/>
                <w:rFonts w:ascii="Times New Roman" w:hAnsi="Times New Roman"/>
                <w:noProof/>
                <w:color w:val="auto"/>
                <w:u w:val="none"/>
              </w:rPr>
              <w:t>Crisis Intervention and Disturbance Calls</w:t>
            </w:r>
            <w:r w:rsidR="00D75895" w:rsidRPr="00364AA4">
              <w:rPr>
                <w:rFonts w:ascii="Times New Roman" w:hAnsi="Times New Roman"/>
                <w:noProof/>
                <w:webHidden/>
              </w:rPr>
              <w:tab/>
            </w:r>
            <w:r w:rsidR="00D75895" w:rsidRPr="00364AA4">
              <w:rPr>
                <w:rFonts w:ascii="Times New Roman" w:hAnsi="Times New Roman"/>
                <w:noProof/>
                <w:webHidden/>
              </w:rPr>
              <w:fldChar w:fldCharType="begin"/>
            </w:r>
            <w:r w:rsidR="00D75895" w:rsidRPr="00364AA4">
              <w:rPr>
                <w:rFonts w:ascii="Times New Roman" w:hAnsi="Times New Roman"/>
                <w:noProof/>
                <w:webHidden/>
              </w:rPr>
              <w:instrText xml:space="preserve"> PAGEREF _Toc104876867 \h </w:instrText>
            </w:r>
            <w:r w:rsidR="00D75895" w:rsidRPr="00364AA4">
              <w:rPr>
                <w:rFonts w:ascii="Times New Roman" w:hAnsi="Times New Roman"/>
                <w:noProof/>
                <w:webHidden/>
              </w:rPr>
            </w:r>
            <w:r w:rsidR="00D75895" w:rsidRPr="00364AA4">
              <w:rPr>
                <w:rFonts w:ascii="Times New Roman" w:hAnsi="Times New Roman"/>
                <w:noProof/>
                <w:webHidden/>
              </w:rPr>
              <w:fldChar w:fldCharType="separate"/>
            </w:r>
            <w:r w:rsidR="00D75895">
              <w:rPr>
                <w:rFonts w:ascii="Times New Roman" w:hAnsi="Times New Roman"/>
                <w:noProof/>
                <w:webHidden/>
              </w:rPr>
              <w:t>199</w:t>
            </w:r>
            <w:r w:rsidR="00D75895" w:rsidRPr="00364AA4">
              <w:rPr>
                <w:rFonts w:ascii="Times New Roman" w:hAnsi="Times New Roman"/>
                <w:noProof/>
                <w:webHidden/>
              </w:rPr>
              <w:fldChar w:fldCharType="end"/>
            </w:r>
          </w:hyperlink>
        </w:p>
        <w:p w14:paraId="1DB6AFCC" w14:textId="77777777" w:rsidR="00D75895" w:rsidRPr="00364AA4" w:rsidRDefault="00000000" w:rsidP="00D75895">
          <w:pPr>
            <w:pStyle w:val="TOC3"/>
            <w:tabs>
              <w:tab w:val="right" w:leader="dot" w:pos="9350"/>
            </w:tabs>
            <w:rPr>
              <w:rFonts w:ascii="Times New Roman" w:hAnsi="Times New Roman"/>
              <w:noProof/>
            </w:rPr>
          </w:pPr>
          <w:hyperlink w:anchor="_Toc104876868" w:history="1">
            <w:r w:rsidR="00D75895" w:rsidRPr="00364AA4">
              <w:rPr>
                <w:rStyle w:val="Hyperlink"/>
                <w:rFonts w:ascii="Times New Roman" w:hAnsi="Times New Roman"/>
                <w:noProof/>
                <w:color w:val="auto"/>
                <w:u w:val="none"/>
              </w:rPr>
              <w:t>Crowd Behavior and Civil Disorder</w:t>
            </w:r>
            <w:r w:rsidR="00D75895" w:rsidRPr="00364AA4">
              <w:rPr>
                <w:rFonts w:ascii="Times New Roman" w:hAnsi="Times New Roman"/>
                <w:noProof/>
                <w:webHidden/>
              </w:rPr>
              <w:tab/>
            </w:r>
            <w:r w:rsidR="00D75895" w:rsidRPr="00364AA4">
              <w:rPr>
                <w:rFonts w:ascii="Times New Roman" w:hAnsi="Times New Roman"/>
                <w:noProof/>
                <w:webHidden/>
              </w:rPr>
              <w:fldChar w:fldCharType="begin"/>
            </w:r>
            <w:r w:rsidR="00D75895" w:rsidRPr="00364AA4">
              <w:rPr>
                <w:rFonts w:ascii="Times New Roman" w:hAnsi="Times New Roman"/>
                <w:noProof/>
                <w:webHidden/>
              </w:rPr>
              <w:instrText xml:space="preserve"> PAGEREF _Toc104876868 \h </w:instrText>
            </w:r>
            <w:r w:rsidR="00D75895" w:rsidRPr="00364AA4">
              <w:rPr>
                <w:rFonts w:ascii="Times New Roman" w:hAnsi="Times New Roman"/>
                <w:noProof/>
                <w:webHidden/>
              </w:rPr>
            </w:r>
            <w:r w:rsidR="00D75895" w:rsidRPr="00364AA4">
              <w:rPr>
                <w:rFonts w:ascii="Times New Roman" w:hAnsi="Times New Roman"/>
                <w:noProof/>
                <w:webHidden/>
              </w:rPr>
              <w:fldChar w:fldCharType="separate"/>
            </w:r>
            <w:r w:rsidR="00D75895">
              <w:rPr>
                <w:rFonts w:ascii="Times New Roman" w:hAnsi="Times New Roman"/>
                <w:noProof/>
                <w:webHidden/>
              </w:rPr>
              <w:t>203</w:t>
            </w:r>
            <w:r w:rsidR="00D75895" w:rsidRPr="00364AA4">
              <w:rPr>
                <w:rFonts w:ascii="Times New Roman" w:hAnsi="Times New Roman"/>
                <w:noProof/>
                <w:webHidden/>
              </w:rPr>
              <w:fldChar w:fldCharType="end"/>
            </w:r>
          </w:hyperlink>
        </w:p>
        <w:p w14:paraId="0482EBEC" w14:textId="77777777" w:rsidR="00D75895" w:rsidRPr="00364AA4" w:rsidRDefault="00D75895" w:rsidP="00D75895">
          <w:pPr>
            <w:pStyle w:val="TOC3"/>
            <w:tabs>
              <w:tab w:val="right" w:leader="dot" w:pos="9350"/>
            </w:tabs>
            <w:rPr>
              <w:rStyle w:val="Hyperlink"/>
              <w:rFonts w:ascii="Times New Roman" w:hAnsi="Times New Roman"/>
              <w:noProof/>
              <w:color w:val="auto"/>
              <w:u w:val="none"/>
            </w:rPr>
          </w:pPr>
          <w:r w:rsidRPr="00364AA4">
            <w:rPr>
              <w:rStyle w:val="Hyperlink"/>
              <w:rFonts w:ascii="Times New Roman" w:hAnsi="Times New Roman"/>
              <w:noProof/>
              <w:color w:val="auto"/>
              <w:u w:val="none"/>
            </w:rPr>
            <w:t>Gender Responsiveness in the Criminal Justice System</w:t>
          </w:r>
          <w:r w:rsidRPr="00364AA4">
            <w:rPr>
              <w:rStyle w:val="Hyperlink"/>
              <w:rFonts w:ascii="Times New Roman" w:hAnsi="Times New Roman"/>
              <w:noProof/>
              <w:color w:val="auto"/>
              <w:u w:val="none"/>
            </w:rPr>
            <w:tab/>
            <w:t xml:space="preserve">211 </w:t>
          </w:r>
        </w:p>
        <w:p w14:paraId="2DA162CD" w14:textId="77777777" w:rsidR="00D75895" w:rsidRPr="00845194" w:rsidRDefault="00000000" w:rsidP="00D75895">
          <w:pPr>
            <w:pStyle w:val="TOC3"/>
            <w:tabs>
              <w:tab w:val="right" w:leader="dot" w:pos="9350"/>
            </w:tabs>
            <w:rPr>
              <w:rFonts w:ascii="Times New Roman" w:hAnsi="Times New Roman"/>
              <w:noProof/>
            </w:rPr>
          </w:pPr>
          <w:hyperlink w:anchor="_Toc104876869" w:history="1">
            <w:r w:rsidR="00D75895" w:rsidRPr="00845194">
              <w:rPr>
                <w:rStyle w:val="Hyperlink"/>
                <w:rFonts w:ascii="Times New Roman" w:eastAsia="Times New Roman" w:hAnsi="Times New Roman"/>
                <w:bCs/>
                <w:noProof/>
              </w:rPr>
              <w:t>Domestic Violence</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_Toc104876869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223</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23581071" w14:textId="77777777" w:rsidR="00D75895" w:rsidRPr="00845194" w:rsidRDefault="00000000" w:rsidP="00D75895">
          <w:pPr>
            <w:pStyle w:val="TOC3"/>
            <w:tabs>
              <w:tab w:val="right" w:leader="dot" w:pos="9350"/>
            </w:tabs>
            <w:rPr>
              <w:rFonts w:ascii="Times New Roman" w:hAnsi="Times New Roman"/>
              <w:noProof/>
            </w:rPr>
          </w:pPr>
          <w:hyperlink w:anchor="_Toc104876870" w:history="1">
            <w:r w:rsidR="00D75895" w:rsidRPr="00845194">
              <w:rPr>
                <w:rStyle w:val="Hyperlink"/>
                <w:rFonts w:ascii="Times New Roman" w:hAnsi="Times New Roman"/>
                <w:noProof/>
              </w:rPr>
              <w:t>Elder Abuse and Neglect</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_Toc104876870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235</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047B7AD9" w14:textId="77777777" w:rsidR="00D75895" w:rsidRPr="00845194" w:rsidRDefault="00000000" w:rsidP="00D75895">
          <w:pPr>
            <w:pStyle w:val="TOC3"/>
            <w:tabs>
              <w:tab w:val="right" w:leader="dot" w:pos="9350"/>
            </w:tabs>
            <w:rPr>
              <w:rFonts w:ascii="Times New Roman" w:hAnsi="Times New Roman"/>
              <w:noProof/>
            </w:rPr>
          </w:pPr>
          <w:hyperlink w:anchor="_Toc104876871" w:history="1">
            <w:r w:rsidR="00D75895" w:rsidRPr="00845194">
              <w:rPr>
                <w:rStyle w:val="Hyperlink"/>
                <w:rFonts w:ascii="Times New Roman" w:hAnsi="Times New Roman"/>
                <w:noProof/>
              </w:rPr>
              <w:t>Ethics</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_Toc104876871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241</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1024885D" w14:textId="77777777" w:rsidR="00D75895" w:rsidRPr="00845194" w:rsidRDefault="00000000" w:rsidP="00D75895">
          <w:pPr>
            <w:pStyle w:val="TOC3"/>
            <w:tabs>
              <w:tab w:val="right" w:leader="dot" w:pos="9350"/>
            </w:tabs>
            <w:rPr>
              <w:rFonts w:ascii="Times New Roman" w:hAnsi="Times New Roman"/>
              <w:noProof/>
            </w:rPr>
          </w:pPr>
          <w:hyperlink w:anchor="_Toc104876872" w:history="1">
            <w:r w:rsidR="00D75895" w:rsidRPr="00845194">
              <w:rPr>
                <w:rStyle w:val="Hyperlink"/>
                <w:rFonts w:ascii="Times New Roman" w:hAnsi="Times New Roman"/>
                <w:noProof/>
              </w:rPr>
              <w:t>Gangs</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_Toc104876872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247</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64900DBB" w14:textId="77777777" w:rsidR="00D75895" w:rsidRPr="00845194" w:rsidRDefault="00000000" w:rsidP="00D75895">
          <w:pPr>
            <w:pStyle w:val="TOC3"/>
            <w:tabs>
              <w:tab w:val="right" w:leader="dot" w:pos="9350"/>
            </w:tabs>
            <w:rPr>
              <w:rFonts w:ascii="Times New Roman" w:hAnsi="Times New Roman"/>
              <w:noProof/>
            </w:rPr>
          </w:pPr>
          <w:hyperlink w:anchor="_Toc104876873" w:history="1">
            <w:r w:rsidR="00D75895" w:rsidRPr="00845194">
              <w:rPr>
                <w:rStyle w:val="Hyperlink"/>
                <w:rFonts w:ascii="Times New Roman" w:hAnsi="Times New Roman"/>
                <w:noProof/>
              </w:rPr>
              <w:t>Interacting with Persons with Disabilities</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_Toc104876873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257</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056BB6BF" w14:textId="77777777" w:rsidR="00D75895" w:rsidRPr="00845194" w:rsidRDefault="00000000" w:rsidP="00D75895">
          <w:pPr>
            <w:pStyle w:val="TOC3"/>
            <w:tabs>
              <w:tab w:val="right" w:leader="dot" w:pos="9350"/>
            </w:tabs>
            <w:rPr>
              <w:rFonts w:ascii="Times New Roman" w:hAnsi="Times New Roman"/>
              <w:noProof/>
            </w:rPr>
          </w:pPr>
          <w:hyperlink w:anchor="_Toc104876874" w:history="1">
            <w:r w:rsidR="00D75895" w:rsidRPr="00845194">
              <w:rPr>
                <w:rStyle w:val="Hyperlink"/>
                <w:rFonts w:ascii="Times New Roman" w:hAnsi="Times New Roman"/>
                <w:noProof/>
              </w:rPr>
              <w:t>Investigating Animal Abuse</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_Toc104876874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264</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104E81E0" w14:textId="77777777" w:rsidR="00D75895" w:rsidRPr="00845194" w:rsidRDefault="00D75895" w:rsidP="00D75895">
          <w:pPr>
            <w:pStyle w:val="TOC3"/>
            <w:tabs>
              <w:tab w:val="right" w:leader="dot" w:pos="9350"/>
            </w:tabs>
            <w:rPr>
              <w:rFonts w:ascii="Times New Roman" w:hAnsi="Times New Roman"/>
              <w:noProof/>
            </w:rPr>
          </w:pPr>
          <w:r>
            <w:rPr>
              <w:rFonts w:ascii="Times New Roman" w:hAnsi="Times New Roman"/>
              <w:noProof/>
            </w:rPr>
            <w:t>Mental Health Awareness and Response</w:t>
          </w:r>
          <w:r>
            <w:rPr>
              <w:rFonts w:ascii="Times New Roman" w:hAnsi="Times New Roman"/>
              <w:noProof/>
            </w:rPr>
            <w:tab/>
          </w:r>
          <w:r w:rsidRPr="00A079F2">
            <w:rPr>
              <w:rFonts w:ascii="Times New Roman" w:hAnsi="Times New Roman"/>
              <w:noProof/>
            </w:rPr>
            <w:t>2</w:t>
          </w:r>
          <w:r>
            <w:rPr>
              <w:rFonts w:ascii="Times New Roman" w:hAnsi="Times New Roman"/>
              <w:noProof/>
            </w:rPr>
            <w:t xml:space="preserve">69 </w:t>
          </w:r>
        </w:p>
        <w:p w14:paraId="2ED9229A" w14:textId="77777777" w:rsidR="00D75895" w:rsidRPr="00845194" w:rsidRDefault="00000000" w:rsidP="00D75895">
          <w:pPr>
            <w:pStyle w:val="TOC3"/>
            <w:tabs>
              <w:tab w:val="right" w:leader="dot" w:pos="9350"/>
            </w:tabs>
            <w:rPr>
              <w:rFonts w:ascii="Times New Roman" w:hAnsi="Times New Roman"/>
              <w:noProof/>
            </w:rPr>
          </w:pPr>
          <w:hyperlink w:anchor="_Toc104876875" w:history="1">
            <w:r w:rsidR="00D75895" w:rsidRPr="00845194">
              <w:rPr>
                <w:rStyle w:val="Hyperlink"/>
                <w:rFonts w:ascii="Times New Roman" w:hAnsi="Times New Roman"/>
                <w:noProof/>
              </w:rPr>
              <w:t>The Neurobiology of Trauma and Post-Traumatic Stress Disorder (PTSD)</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_Toc104876875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278</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5B113893" w14:textId="77777777" w:rsidR="00D75895" w:rsidRPr="00845194" w:rsidRDefault="00000000" w:rsidP="00D75895">
          <w:pPr>
            <w:pStyle w:val="TOC2"/>
            <w:tabs>
              <w:tab w:val="right" w:leader="dot" w:pos="9350"/>
            </w:tabs>
            <w:rPr>
              <w:rFonts w:ascii="Times New Roman" w:hAnsi="Times New Roman"/>
              <w:noProof/>
            </w:rPr>
          </w:pPr>
          <w:hyperlink w:anchor="_Toc104876876" w:history="1">
            <w:r w:rsidR="00D75895" w:rsidRPr="00845194">
              <w:rPr>
                <w:rStyle w:val="Hyperlink"/>
                <w:rFonts w:ascii="Times New Roman" w:hAnsi="Times New Roman"/>
                <w:noProof/>
              </w:rPr>
              <w:t>PATROL</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_Toc104876876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285</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3EB435F2" w14:textId="77777777" w:rsidR="00D75895" w:rsidRPr="00845194" w:rsidRDefault="00000000" w:rsidP="00D75895">
          <w:pPr>
            <w:pStyle w:val="TOC3"/>
            <w:tabs>
              <w:tab w:val="right" w:leader="dot" w:pos="9350"/>
            </w:tabs>
            <w:rPr>
              <w:rFonts w:ascii="Times New Roman" w:hAnsi="Times New Roman"/>
              <w:noProof/>
            </w:rPr>
          </w:pPr>
          <w:hyperlink w:anchor="_Toc104876877" w:history="1">
            <w:r w:rsidR="00D75895" w:rsidRPr="00845194">
              <w:rPr>
                <w:rStyle w:val="Hyperlink"/>
                <w:rFonts w:ascii="Times New Roman" w:hAnsi="Times New Roman"/>
                <w:noProof/>
              </w:rPr>
              <w:t>Crime Prevention</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_Toc104876877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287</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228656E3" w14:textId="77777777" w:rsidR="00D75895" w:rsidRPr="00845194" w:rsidRDefault="00000000" w:rsidP="00D75895">
          <w:pPr>
            <w:pStyle w:val="TOC3"/>
            <w:tabs>
              <w:tab w:val="right" w:leader="dot" w:pos="9350"/>
            </w:tabs>
            <w:rPr>
              <w:rFonts w:ascii="Times New Roman" w:hAnsi="Times New Roman"/>
              <w:noProof/>
            </w:rPr>
          </w:pPr>
          <w:hyperlink w:anchor="_Toc104876878" w:history="1">
            <w:r w:rsidR="00D75895" w:rsidRPr="00845194">
              <w:rPr>
                <w:rStyle w:val="Hyperlink"/>
                <w:rFonts w:ascii="Times New Roman" w:hAnsi="Times New Roman"/>
                <w:noProof/>
              </w:rPr>
              <w:t>Crimes in Progress</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_Toc104876878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292</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16C0115E" w14:textId="77777777" w:rsidR="00D75895" w:rsidRPr="00845194" w:rsidRDefault="00000000" w:rsidP="00D75895">
          <w:pPr>
            <w:pStyle w:val="TOC3"/>
            <w:tabs>
              <w:tab w:val="right" w:leader="dot" w:pos="9350"/>
            </w:tabs>
            <w:rPr>
              <w:rFonts w:ascii="Times New Roman" w:hAnsi="Times New Roman"/>
              <w:noProof/>
            </w:rPr>
          </w:pPr>
          <w:hyperlink w:anchor="_Toc104876879" w:history="1">
            <w:r w:rsidR="00D75895" w:rsidRPr="00845194">
              <w:rPr>
                <w:rStyle w:val="Hyperlink"/>
                <w:rFonts w:ascii="Times New Roman" w:hAnsi="Times New Roman"/>
                <w:noProof/>
                <w:u w:color="000000"/>
                <w:bdr w:val="nil"/>
              </w:rPr>
              <w:t>Drug Enforcement</w:t>
            </w:r>
            <w:r w:rsidR="00D75895" w:rsidRPr="00845194">
              <w:rPr>
                <w:rFonts w:ascii="Times New Roman" w:hAnsi="Times New Roman"/>
                <w:noProof/>
                <w:webHidden/>
              </w:rPr>
              <w:tab/>
            </w:r>
            <w:r w:rsidR="00D75895">
              <w:rPr>
                <w:rFonts w:ascii="Times New Roman" w:hAnsi="Times New Roman"/>
                <w:noProof/>
                <w:webHidden/>
              </w:rPr>
              <w:t>298</w:t>
            </w:r>
          </w:hyperlink>
          <w:r w:rsidR="00D75895">
            <w:rPr>
              <w:rFonts w:ascii="Times New Roman" w:hAnsi="Times New Roman"/>
              <w:noProof/>
            </w:rPr>
            <w:t xml:space="preserve"> </w:t>
          </w:r>
        </w:p>
        <w:p w14:paraId="616700E3" w14:textId="77777777" w:rsidR="00D75895" w:rsidRPr="00845194" w:rsidRDefault="00000000" w:rsidP="00D75895">
          <w:pPr>
            <w:pStyle w:val="TOC3"/>
            <w:tabs>
              <w:tab w:val="right" w:leader="dot" w:pos="9350"/>
            </w:tabs>
            <w:rPr>
              <w:rFonts w:ascii="Times New Roman" w:hAnsi="Times New Roman"/>
              <w:noProof/>
            </w:rPr>
          </w:pPr>
          <w:hyperlink w:anchor="_Toc104876880" w:history="1">
            <w:r w:rsidR="00D75895" w:rsidRPr="00845194">
              <w:rPr>
                <w:rStyle w:val="Hyperlink"/>
                <w:rFonts w:ascii="Times New Roman" w:hAnsi="Times New Roman"/>
                <w:noProof/>
              </w:rPr>
              <w:t>Emergency Management and Critical Incident Response</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_Toc104876880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306</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4799F814" w14:textId="77777777" w:rsidR="00D75895" w:rsidRPr="00845194" w:rsidRDefault="00000000" w:rsidP="00D75895">
          <w:pPr>
            <w:pStyle w:val="TOC3"/>
            <w:tabs>
              <w:tab w:val="right" w:leader="dot" w:pos="9350"/>
            </w:tabs>
            <w:rPr>
              <w:rFonts w:ascii="Times New Roman" w:hAnsi="Times New Roman"/>
              <w:noProof/>
            </w:rPr>
          </w:pPr>
          <w:hyperlink w:anchor="_Toc104876881" w:history="1">
            <w:r w:rsidR="00D75895" w:rsidRPr="00845194">
              <w:rPr>
                <w:rStyle w:val="Hyperlink"/>
                <w:rFonts w:ascii="Times New Roman" w:hAnsi="Times New Roman"/>
                <w:noProof/>
              </w:rPr>
              <w:t>Fundamentals of Report Writing</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_Toc104876881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312</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78CEFB84" w14:textId="77777777" w:rsidR="00D75895" w:rsidRPr="00845194" w:rsidRDefault="00000000" w:rsidP="00D75895">
          <w:pPr>
            <w:pStyle w:val="TOC3"/>
            <w:tabs>
              <w:tab w:val="right" w:leader="dot" w:pos="9350"/>
            </w:tabs>
            <w:rPr>
              <w:rFonts w:ascii="Times New Roman" w:hAnsi="Times New Roman"/>
              <w:noProof/>
            </w:rPr>
          </w:pPr>
          <w:hyperlink w:anchor="_Toc104876882" w:history="1">
            <w:r w:rsidR="00D75895" w:rsidRPr="00845194">
              <w:rPr>
                <w:rStyle w:val="Hyperlink"/>
                <w:rFonts w:ascii="Times New Roman" w:hAnsi="Times New Roman"/>
                <w:noProof/>
              </w:rPr>
              <w:t>Homeland Security Orientation</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_Toc104876882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 xml:space="preserve">317  </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3793F881" w14:textId="77777777" w:rsidR="00D75895" w:rsidRPr="00845194" w:rsidRDefault="00000000" w:rsidP="00D75895">
          <w:pPr>
            <w:pStyle w:val="TOC3"/>
            <w:tabs>
              <w:tab w:val="right" w:leader="dot" w:pos="9350"/>
            </w:tabs>
            <w:rPr>
              <w:rFonts w:ascii="Times New Roman" w:hAnsi="Times New Roman"/>
              <w:noProof/>
            </w:rPr>
          </w:pPr>
          <w:hyperlink w:anchor="_Toc104876883" w:history="1">
            <w:r w:rsidR="00D75895" w:rsidRPr="00845194">
              <w:rPr>
                <w:rStyle w:val="Hyperlink"/>
                <w:rFonts w:ascii="Times New Roman" w:hAnsi="Times New Roman"/>
                <w:noProof/>
              </w:rPr>
              <w:t>Patrol Procedures</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_Toc104876883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323</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42B148F3" w14:textId="77777777" w:rsidR="00D75895" w:rsidRPr="00845194" w:rsidRDefault="00000000" w:rsidP="00D75895">
          <w:pPr>
            <w:pStyle w:val="TOC3"/>
            <w:tabs>
              <w:tab w:val="right" w:leader="dot" w:pos="9350"/>
            </w:tabs>
            <w:rPr>
              <w:rFonts w:ascii="Times New Roman" w:hAnsi="Times New Roman"/>
              <w:noProof/>
            </w:rPr>
          </w:pPr>
          <w:hyperlink w:anchor="_Toc104876884" w:history="1">
            <w:r w:rsidR="00D75895" w:rsidRPr="00845194">
              <w:rPr>
                <w:rStyle w:val="Hyperlink"/>
                <w:rFonts w:ascii="Times New Roman" w:hAnsi="Times New Roman"/>
                <w:noProof/>
              </w:rPr>
              <w:t>Vehicle Stops and Occupant Control</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_Toc104876884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337</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2648752F" w14:textId="77777777" w:rsidR="00D75895" w:rsidRPr="00845194" w:rsidRDefault="00000000" w:rsidP="00D75895">
          <w:pPr>
            <w:pStyle w:val="TOC2"/>
            <w:tabs>
              <w:tab w:val="right" w:leader="dot" w:pos="9350"/>
            </w:tabs>
            <w:rPr>
              <w:rFonts w:ascii="Times New Roman" w:hAnsi="Times New Roman"/>
              <w:noProof/>
            </w:rPr>
          </w:pPr>
          <w:hyperlink w:anchor="_Toc104876885" w:history="1">
            <w:r w:rsidR="00D75895" w:rsidRPr="00845194">
              <w:rPr>
                <w:rStyle w:val="Hyperlink"/>
                <w:rFonts w:ascii="Times New Roman" w:hAnsi="Times New Roman"/>
                <w:noProof/>
              </w:rPr>
              <w:t>PATROL INVESTIGATION</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_Toc104876885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345</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44C45CEC" w14:textId="77777777" w:rsidR="00D75895" w:rsidRPr="00845194" w:rsidRDefault="00000000" w:rsidP="00D75895">
          <w:pPr>
            <w:pStyle w:val="TOC3"/>
            <w:tabs>
              <w:tab w:val="right" w:leader="dot" w:pos="9350"/>
            </w:tabs>
            <w:rPr>
              <w:rFonts w:ascii="Times New Roman" w:hAnsi="Times New Roman"/>
              <w:noProof/>
            </w:rPr>
          </w:pPr>
          <w:hyperlink w:anchor="_Toc104876886" w:history="1">
            <w:r w:rsidR="00D75895" w:rsidRPr="00845194">
              <w:rPr>
                <w:rStyle w:val="Hyperlink"/>
                <w:rFonts w:ascii="Times New Roman" w:hAnsi="Times New Roman"/>
                <w:noProof/>
              </w:rPr>
              <w:t>Custody Arrest, Booking and Detention/ Facility Procedures</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_Toc104876886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346</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3C2DA333" w14:textId="77777777" w:rsidR="00D75895" w:rsidRPr="00845194" w:rsidRDefault="00000000" w:rsidP="00D75895">
          <w:pPr>
            <w:pStyle w:val="TOC3"/>
            <w:tabs>
              <w:tab w:val="right" w:leader="dot" w:pos="9350"/>
            </w:tabs>
            <w:rPr>
              <w:rFonts w:ascii="Times New Roman" w:hAnsi="Times New Roman"/>
              <w:noProof/>
            </w:rPr>
          </w:pPr>
          <w:hyperlink w:anchor="_Toc104876887" w:history="1">
            <w:r w:rsidR="00D75895" w:rsidRPr="00845194">
              <w:rPr>
                <w:rStyle w:val="Hyperlink"/>
                <w:rFonts w:ascii="Times New Roman" w:hAnsi="Times New Roman"/>
                <w:noProof/>
              </w:rPr>
              <w:t>Crime Scene Investigation</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_Toc104876887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352</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3DDAB0B9" w14:textId="77777777" w:rsidR="00D75895" w:rsidRPr="00845194" w:rsidRDefault="00000000" w:rsidP="00D75895">
          <w:pPr>
            <w:pStyle w:val="TOC3"/>
            <w:tabs>
              <w:tab w:val="right" w:leader="dot" w:pos="9350"/>
            </w:tabs>
            <w:rPr>
              <w:rFonts w:ascii="Times New Roman" w:hAnsi="Times New Roman"/>
              <w:noProof/>
            </w:rPr>
          </w:pPr>
          <w:hyperlink w:anchor="_Toc104876888" w:history="1">
            <w:r w:rsidR="00D75895" w:rsidRPr="00845194">
              <w:rPr>
                <w:rStyle w:val="Hyperlink"/>
                <w:rFonts w:ascii="Times New Roman" w:hAnsi="Times New Roman"/>
                <w:noProof/>
              </w:rPr>
              <w:t>Crimes against Persons</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_Toc104876888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360</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09BA70D8" w14:textId="77777777" w:rsidR="00D75895" w:rsidRPr="00845194" w:rsidRDefault="00000000" w:rsidP="00D75895">
          <w:pPr>
            <w:pStyle w:val="TOC3"/>
            <w:tabs>
              <w:tab w:val="right" w:leader="dot" w:pos="9350"/>
            </w:tabs>
            <w:rPr>
              <w:rFonts w:ascii="Times New Roman" w:hAnsi="Times New Roman"/>
              <w:noProof/>
            </w:rPr>
          </w:pPr>
          <w:hyperlink w:anchor="_Toc104876889" w:history="1">
            <w:r w:rsidR="00D75895" w:rsidRPr="00845194">
              <w:rPr>
                <w:rStyle w:val="Hyperlink"/>
                <w:rFonts w:ascii="Times New Roman" w:hAnsi="Times New Roman"/>
                <w:noProof/>
              </w:rPr>
              <w:t>Crimes against Property</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_Toc104876889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368</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5087B475" w14:textId="77777777" w:rsidR="00D75895" w:rsidRPr="00845194" w:rsidRDefault="00000000" w:rsidP="00D75895">
          <w:pPr>
            <w:pStyle w:val="TOC3"/>
            <w:tabs>
              <w:tab w:val="right" w:leader="dot" w:pos="9350"/>
            </w:tabs>
            <w:rPr>
              <w:rFonts w:ascii="Times New Roman" w:hAnsi="Times New Roman"/>
              <w:noProof/>
            </w:rPr>
          </w:pPr>
          <w:hyperlink w:anchor="_Toc104876890" w:history="1">
            <w:r w:rsidR="00D75895" w:rsidRPr="00845194">
              <w:rPr>
                <w:rStyle w:val="Hyperlink"/>
                <w:rFonts w:ascii="Times New Roman" w:hAnsi="Times New Roman"/>
                <w:noProof/>
              </w:rPr>
              <w:t>Fingerprinting – Rolled &amp; Plain Impressions</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_Toc104876890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375</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0122C9DE" w14:textId="77777777" w:rsidR="00D75895" w:rsidRPr="00845194" w:rsidRDefault="00000000" w:rsidP="00D75895">
          <w:pPr>
            <w:pStyle w:val="TOC3"/>
            <w:tabs>
              <w:tab w:val="right" w:leader="dot" w:pos="9350"/>
            </w:tabs>
            <w:rPr>
              <w:rFonts w:ascii="Times New Roman" w:hAnsi="Times New Roman"/>
              <w:noProof/>
            </w:rPr>
          </w:pPr>
          <w:hyperlink w:anchor="_Toc104876891" w:history="1">
            <w:r w:rsidR="00D75895" w:rsidRPr="00845194">
              <w:rPr>
                <w:rStyle w:val="Hyperlink"/>
                <w:rFonts w:ascii="Times New Roman" w:hAnsi="Times New Roman"/>
                <w:noProof/>
              </w:rPr>
              <w:t>Fundamentals of Investigation</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_Toc104876891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384</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2EA70990" w14:textId="77777777" w:rsidR="00D75895" w:rsidRPr="00845194" w:rsidRDefault="00000000" w:rsidP="00D75895">
          <w:pPr>
            <w:pStyle w:val="TOC3"/>
            <w:tabs>
              <w:tab w:val="right" w:leader="dot" w:pos="9350"/>
            </w:tabs>
            <w:rPr>
              <w:rFonts w:ascii="Times New Roman" w:hAnsi="Times New Roman"/>
              <w:noProof/>
            </w:rPr>
          </w:pPr>
          <w:hyperlink w:anchor="_Toc104876892" w:history="1">
            <w:r w:rsidR="00D75895" w:rsidRPr="00845194">
              <w:rPr>
                <w:rStyle w:val="Hyperlink"/>
                <w:rFonts w:ascii="Times New Roman" w:hAnsi="Times New Roman"/>
                <w:noProof/>
              </w:rPr>
              <w:t>Identification Procedures</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_Toc104876892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390</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5926B0D4" w14:textId="77777777" w:rsidR="00D75895" w:rsidRDefault="00000000" w:rsidP="00D75895">
          <w:pPr>
            <w:pStyle w:val="TOC3"/>
            <w:tabs>
              <w:tab w:val="right" w:leader="dot" w:pos="9350"/>
            </w:tabs>
            <w:rPr>
              <w:rFonts w:ascii="Times New Roman" w:hAnsi="Times New Roman"/>
              <w:noProof/>
            </w:rPr>
          </w:pPr>
          <w:hyperlink w:anchor="_Toc104876893" w:history="1">
            <w:r w:rsidR="00D75895" w:rsidRPr="00845194">
              <w:rPr>
                <w:rStyle w:val="Hyperlink"/>
                <w:rFonts w:ascii="Times New Roman" w:hAnsi="Times New Roman"/>
                <w:noProof/>
              </w:rPr>
              <w:t>Interrogation of Suspects</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_Toc104876893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396</w:t>
            </w:r>
            <w:r w:rsidR="00D75895" w:rsidRPr="00845194">
              <w:rPr>
                <w:rFonts w:ascii="Times New Roman" w:hAnsi="Times New Roman"/>
                <w:noProof/>
                <w:webHidden/>
              </w:rPr>
              <w:fldChar w:fldCharType="end"/>
            </w:r>
          </w:hyperlink>
        </w:p>
        <w:p w14:paraId="3C5AA05A" w14:textId="77777777" w:rsidR="00D75895" w:rsidRPr="00845194" w:rsidRDefault="00D75895" w:rsidP="00D75895">
          <w:pPr>
            <w:pStyle w:val="TOC3"/>
            <w:tabs>
              <w:tab w:val="right" w:leader="dot" w:pos="9350"/>
            </w:tabs>
            <w:rPr>
              <w:rFonts w:ascii="Times New Roman" w:hAnsi="Times New Roman"/>
              <w:noProof/>
            </w:rPr>
          </w:pPr>
          <w:r>
            <w:rPr>
              <w:rFonts w:ascii="Times New Roman" w:hAnsi="Times New Roman"/>
              <w:noProof/>
            </w:rPr>
            <w:t xml:space="preserve">Building </w:t>
          </w:r>
          <w:r w:rsidRPr="00A25BE4">
            <w:rPr>
              <w:rFonts w:ascii="Times New Roman" w:hAnsi="Times New Roman"/>
              <w:noProof/>
            </w:rPr>
            <w:t>Awareness of Wrongful Conviction Avoidance Training</w:t>
          </w:r>
          <w:hyperlink w:anchor="_Toc104876893" w:history="1">
            <w:r w:rsidRPr="00845194">
              <w:rPr>
                <w:rFonts w:ascii="Times New Roman" w:hAnsi="Times New Roman"/>
                <w:noProof/>
                <w:webHidden/>
              </w:rPr>
              <w:tab/>
            </w:r>
            <w:r>
              <w:rPr>
                <w:rFonts w:ascii="Times New Roman" w:hAnsi="Times New Roman"/>
                <w:noProof/>
                <w:webHidden/>
              </w:rPr>
              <w:t>401</w:t>
            </w:r>
          </w:hyperlink>
          <w:r>
            <w:rPr>
              <w:rFonts w:ascii="Times New Roman" w:hAnsi="Times New Roman"/>
              <w:noProof/>
            </w:rPr>
            <w:t xml:space="preserve"> </w:t>
          </w:r>
        </w:p>
        <w:p w14:paraId="7BC66B11" w14:textId="77777777" w:rsidR="00D75895" w:rsidRPr="00845194" w:rsidRDefault="00000000" w:rsidP="00D75895">
          <w:pPr>
            <w:pStyle w:val="TOC3"/>
            <w:tabs>
              <w:tab w:val="right" w:leader="dot" w:pos="9350"/>
            </w:tabs>
            <w:rPr>
              <w:rFonts w:ascii="Times New Roman" w:hAnsi="Times New Roman"/>
              <w:noProof/>
            </w:rPr>
          </w:pPr>
          <w:hyperlink w:anchor="_Toc104876894" w:history="1">
            <w:r w:rsidR="00D75895" w:rsidRPr="00845194">
              <w:rPr>
                <w:rStyle w:val="Hyperlink"/>
                <w:rFonts w:ascii="Times New Roman" w:hAnsi="Times New Roman"/>
                <w:noProof/>
              </w:rPr>
              <w:t>Interviewing Victims and Witnesses</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_Toc104876894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404</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06066B3B" w14:textId="77777777" w:rsidR="00D75895" w:rsidRPr="00845194" w:rsidRDefault="00000000" w:rsidP="00D75895">
          <w:pPr>
            <w:pStyle w:val="TOC3"/>
            <w:tabs>
              <w:tab w:val="right" w:leader="dot" w:pos="9350"/>
            </w:tabs>
            <w:rPr>
              <w:rFonts w:ascii="Times New Roman" w:hAnsi="Times New Roman"/>
              <w:noProof/>
            </w:rPr>
          </w:pPr>
          <w:hyperlink w:anchor="_Toc104876895" w:history="1">
            <w:r w:rsidR="00D75895" w:rsidRPr="00845194">
              <w:rPr>
                <w:rStyle w:val="Hyperlink"/>
                <w:rFonts w:ascii="Times New Roman" w:hAnsi="Times New Roman"/>
                <w:noProof/>
              </w:rPr>
              <w:t>Missing Persons</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_Toc104876895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410</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3F4C7A3E" w14:textId="77777777" w:rsidR="00D75895" w:rsidRPr="00845194" w:rsidRDefault="00000000" w:rsidP="00D75895">
          <w:pPr>
            <w:pStyle w:val="TOC3"/>
            <w:tabs>
              <w:tab w:val="right" w:leader="dot" w:pos="9350"/>
            </w:tabs>
            <w:rPr>
              <w:rFonts w:ascii="Times New Roman" w:hAnsi="Times New Roman"/>
              <w:noProof/>
            </w:rPr>
          </w:pPr>
          <w:hyperlink w:anchor="_Toc104876896" w:history="1">
            <w:r w:rsidR="00D75895" w:rsidRPr="00845194">
              <w:rPr>
                <w:rStyle w:val="Hyperlink"/>
                <w:rFonts w:ascii="Times New Roman" w:hAnsi="Times New Roman"/>
                <w:noProof/>
              </w:rPr>
              <w:t>Motor Vehicle Theft</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_Toc104876896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416</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73FA851F" w14:textId="77777777" w:rsidR="00D75895" w:rsidRPr="00845194" w:rsidRDefault="00000000" w:rsidP="00D75895">
          <w:pPr>
            <w:pStyle w:val="TOC3"/>
            <w:tabs>
              <w:tab w:val="right" w:leader="dot" w:pos="9350"/>
            </w:tabs>
            <w:rPr>
              <w:rFonts w:ascii="Times New Roman" w:hAnsi="Times New Roman"/>
              <w:noProof/>
            </w:rPr>
          </w:pPr>
          <w:hyperlink w:anchor="_Toc104876897" w:history="1">
            <w:r w:rsidR="00D75895" w:rsidRPr="00845194">
              <w:rPr>
                <w:rStyle w:val="Hyperlink"/>
                <w:rFonts w:ascii="Times New Roman" w:hAnsi="Times New Roman"/>
                <w:noProof/>
              </w:rPr>
              <w:t>Service Calls</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_Toc104876897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426</w:t>
            </w:r>
            <w:r w:rsidR="00D75895" w:rsidRPr="00845194">
              <w:rPr>
                <w:rFonts w:ascii="Times New Roman" w:hAnsi="Times New Roman"/>
                <w:noProof/>
                <w:webHidden/>
              </w:rPr>
              <w:fldChar w:fldCharType="end"/>
            </w:r>
          </w:hyperlink>
          <w:r w:rsidR="00D75895">
            <w:rPr>
              <w:rFonts w:ascii="Times New Roman" w:hAnsi="Times New Roman"/>
              <w:noProof/>
            </w:rPr>
            <w:t xml:space="preserve"> </w:t>
          </w:r>
        </w:p>
        <w:p w14:paraId="6CD1E5FA" w14:textId="77777777" w:rsidR="00D75895" w:rsidRPr="00845194" w:rsidRDefault="00000000" w:rsidP="00D75895">
          <w:pPr>
            <w:pStyle w:val="TOC3"/>
            <w:tabs>
              <w:tab w:val="right" w:leader="dot" w:pos="9350"/>
            </w:tabs>
            <w:rPr>
              <w:rFonts w:ascii="Times New Roman" w:hAnsi="Times New Roman"/>
              <w:noProof/>
            </w:rPr>
          </w:pPr>
          <w:hyperlink w:anchor="_Toc104876898" w:history="1">
            <w:r w:rsidR="00D75895" w:rsidRPr="00845194">
              <w:rPr>
                <w:rStyle w:val="Hyperlink"/>
                <w:rFonts w:ascii="Times New Roman" w:hAnsi="Times New Roman"/>
                <w:noProof/>
              </w:rPr>
              <w:t>Sexual Assault Investigation</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_Toc104876898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434</w:t>
            </w:r>
            <w:r w:rsidR="00D75895" w:rsidRPr="00845194">
              <w:rPr>
                <w:rFonts w:ascii="Times New Roman" w:hAnsi="Times New Roman"/>
                <w:noProof/>
                <w:webHidden/>
              </w:rPr>
              <w:fldChar w:fldCharType="end"/>
            </w:r>
          </w:hyperlink>
        </w:p>
        <w:p w14:paraId="4B70A16E" w14:textId="1961F3D4" w:rsidR="00D75895" w:rsidRPr="00845194" w:rsidRDefault="00000000" w:rsidP="00D75895">
          <w:pPr>
            <w:pStyle w:val="TOC2"/>
            <w:tabs>
              <w:tab w:val="right" w:leader="dot" w:pos="9350"/>
            </w:tabs>
            <w:rPr>
              <w:rFonts w:ascii="Times New Roman" w:hAnsi="Times New Roman"/>
              <w:noProof/>
            </w:rPr>
          </w:pPr>
          <w:hyperlink w:anchor="_Toc104876899" w:history="1">
            <w:r w:rsidR="00D75895" w:rsidRPr="00845194">
              <w:rPr>
                <w:rStyle w:val="Hyperlink"/>
                <w:rFonts w:ascii="Times New Roman" w:hAnsi="Times New Roman"/>
                <w:noProof/>
              </w:rPr>
              <w:t>TRAFFIC</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_Toc104876899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45</w:t>
            </w:r>
            <w:r w:rsidR="00D662CC">
              <w:rPr>
                <w:rFonts w:ascii="Times New Roman" w:hAnsi="Times New Roman"/>
                <w:noProof/>
                <w:webHidden/>
              </w:rPr>
              <w:t>3</w:t>
            </w:r>
            <w:r w:rsidR="00D75895" w:rsidRPr="00845194">
              <w:rPr>
                <w:rFonts w:ascii="Times New Roman" w:hAnsi="Times New Roman"/>
                <w:noProof/>
                <w:webHidden/>
              </w:rPr>
              <w:fldChar w:fldCharType="end"/>
            </w:r>
          </w:hyperlink>
        </w:p>
        <w:p w14:paraId="3AEDCB4F" w14:textId="1F96F440" w:rsidR="00D75895" w:rsidRPr="00845194" w:rsidRDefault="00000000" w:rsidP="00D75895">
          <w:pPr>
            <w:pStyle w:val="TOC3"/>
            <w:tabs>
              <w:tab w:val="right" w:leader="dot" w:pos="9350"/>
            </w:tabs>
            <w:rPr>
              <w:rFonts w:ascii="Times New Roman" w:hAnsi="Times New Roman"/>
              <w:noProof/>
            </w:rPr>
          </w:pPr>
          <w:hyperlink w:anchor="_Toc104876900" w:history="1">
            <w:r w:rsidR="00D75895" w:rsidRPr="00845194">
              <w:rPr>
                <w:rStyle w:val="Hyperlink"/>
                <w:rFonts w:ascii="Times New Roman" w:hAnsi="Times New Roman"/>
                <w:noProof/>
              </w:rPr>
              <w:t>Field Sobriety Testing / Drugged Driving</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_Toc104876900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45</w:t>
            </w:r>
            <w:r w:rsidR="00D662CC">
              <w:rPr>
                <w:rFonts w:ascii="Times New Roman" w:hAnsi="Times New Roman"/>
                <w:noProof/>
                <w:webHidden/>
              </w:rPr>
              <w:t>5</w:t>
            </w:r>
            <w:r w:rsidR="00D75895" w:rsidRPr="00845194">
              <w:rPr>
                <w:rFonts w:ascii="Times New Roman" w:hAnsi="Times New Roman"/>
                <w:noProof/>
                <w:webHidden/>
              </w:rPr>
              <w:fldChar w:fldCharType="end"/>
            </w:r>
          </w:hyperlink>
        </w:p>
        <w:p w14:paraId="4F9D6114" w14:textId="0DD5BC83" w:rsidR="00D75895" w:rsidRPr="00845194" w:rsidRDefault="00000000" w:rsidP="00D75895">
          <w:pPr>
            <w:pStyle w:val="TOC3"/>
            <w:tabs>
              <w:tab w:val="right" w:leader="dot" w:pos="9350"/>
            </w:tabs>
            <w:rPr>
              <w:rFonts w:ascii="Times New Roman" w:hAnsi="Times New Roman"/>
              <w:noProof/>
            </w:rPr>
          </w:pPr>
          <w:hyperlink w:anchor="_Toc104876901" w:history="1">
            <w:r w:rsidR="00D75895" w:rsidRPr="00845194">
              <w:rPr>
                <w:rStyle w:val="Hyperlink"/>
                <w:rFonts w:ascii="Times New Roman" w:hAnsi="Times New Roman"/>
                <w:noProof/>
              </w:rPr>
              <w:t>Hazardous Materials Awareness</w:t>
            </w:r>
            <w:r w:rsidR="00D75895" w:rsidRPr="00845194">
              <w:rPr>
                <w:rFonts w:ascii="Times New Roman" w:hAnsi="Times New Roman"/>
                <w:noProof/>
                <w:webHidden/>
              </w:rPr>
              <w:tab/>
            </w:r>
            <w:r w:rsidR="00D75895" w:rsidRPr="00845194">
              <w:rPr>
                <w:rFonts w:ascii="Times New Roman" w:hAnsi="Times New Roman"/>
                <w:noProof/>
                <w:webHidden/>
              </w:rPr>
              <w:fldChar w:fldCharType="begin"/>
            </w:r>
            <w:r w:rsidR="00D75895" w:rsidRPr="00845194">
              <w:rPr>
                <w:rFonts w:ascii="Times New Roman" w:hAnsi="Times New Roman"/>
                <w:noProof/>
                <w:webHidden/>
              </w:rPr>
              <w:instrText xml:space="preserve"> PAGEREF _Toc104876901 \h </w:instrText>
            </w:r>
            <w:r w:rsidR="00D75895" w:rsidRPr="00845194">
              <w:rPr>
                <w:rFonts w:ascii="Times New Roman" w:hAnsi="Times New Roman"/>
                <w:noProof/>
                <w:webHidden/>
              </w:rPr>
            </w:r>
            <w:r w:rsidR="00D75895" w:rsidRPr="00845194">
              <w:rPr>
                <w:rFonts w:ascii="Times New Roman" w:hAnsi="Times New Roman"/>
                <w:noProof/>
                <w:webHidden/>
              </w:rPr>
              <w:fldChar w:fldCharType="separate"/>
            </w:r>
            <w:r w:rsidR="00D75895">
              <w:rPr>
                <w:rFonts w:ascii="Times New Roman" w:hAnsi="Times New Roman"/>
                <w:noProof/>
                <w:webHidden/>
              </w:rPr>
              <w:t>45</w:t>
            </w:r>
            <w:r w:rsidR="00D662CC">
              <w:rPr>
                <w:rFonts w:ascii="Times New Roman" w:hAnsi="Times New Roman"/>
                <w:noProof/>
                <w:webHidden/>
              </w:rPr>
              <w:t>7</w:t>
            </w:r>
            <w:r w:rsidR="00D75895" w:rsidRPr="00845194">
              <w:rPr>
                <w:rFonts w:ascii="Times New Roman" w:hAnsi="Times New Roman"/>
                <w:noProof/>
                <w:webHidden/>
              </w:rPr>
              <w:fldChar w:fldCharType="end"/>
            </w:r>
          </w:hyperlink>
        </w:p>
        <w:p w14:paraId="63A20BC3" w14:textId="45605C3B" w:rsidR="00D75895" w:rsidRPr="0064667C" w:rsidRDefault="00000000" w:rsidP="00D75895">
          <w:pPr>
            <w:pStyle w:val="TOC3"/>
            <w:tabs>
              <w:tab w:val="right" w:leader="dot" w:pos="9350"/>
            </w:tabs>
            <w:rPr>
              <w:rFonts w:ascii="Times New Roman" w:hAnsi="Times New Roman"/>
              <w:noProof/>
            </w:rPr>
          </w:pPr>
          <w:hyperlink w:anchor="_Toc104876902" w:history="1">
            <w:r w:rsidR="00D75895" w:rsidRPr="0064667C">
              <w:rPr>
                <w:rStyle w:val="Hyperlink"/>
                <w:rFonts w:ascii="Times New Roman" w:hAnsi="Times New Roman"/>
                <w:noProof/>
              </w:rPr>
              <w:t>Traffic Crash Investigation</w:t>
            </w:r>
            <w:r w:rsidR="00D75895" w:rsidRPr="0064667C">
              <w:rPr>
                <w:rFonts w:ascii="Times New Roman" w:hAnsi="Times New Roman"/>
                <w:noProof/>
                <w:webHidden/>
              </w:rPr>
              <w:tab/>
            </w:r>
            <w:r w:rsidR="00D75895" w:rsidRPr="0064667C">
              <w:rPr>
                <w:rFonts w:ascii="Times New Roman" w:hAnsi="Times New Roman"/>
                <w:noProof/>
                <w:webHidden/>
              </w:rPr>
              <w:fldChar w:fldCharType="begin"/>
            </w:r>
            <w:r w:rsidR="00D75895" w:rsidRPr="0064667C">
              <w:rPr>
                <w:rFonts w:ascii="Times New Roman" w:hAnsi="Times New Roman"/>
                <w:noProof/>
                <w:webHidden/>
              </w:rPr>
              <w:instrText xml:space="preserve"> PAGEREF _Toc104876902 \h </w:instrText>
            </w:r>
            <w:r w:rsidR="00D75895" w:rsidRPr="0064667C">
              <w:rPr>
                <w:rFonts w:ascii="Times New Roman" w:hAnsi="Times New Roman"/>
                <w:noProof/>
                <w:webHidden/>
              </w:rPr>
            </w:r>
            <w:r w:rsidR="00D75895" w:rsidRPr="0064667C">
              <w:rPr>
                <w:rFonts w:ascii="Times New Roman" w:hAnsi="Times New Roman"/>
                <w:noProof/>
                <w:webHidden/>
              </w:rPr>
              <w:fldChar w:fldCharType="separate"/>
            </w:r>
            <w:r w:rsidR="00D75895" w:rsidRPr="0064667C">
              <w:rPr>
                <w:rFonts w:ascii="Times New Roman" w:hAnsi="Times New Roman"/>
                <w:noProof/>
                <w:webHidden/>
              </w:rPr>
              <w:t>45</w:t>
            </w:r>
            <w:r w:rsidR="00D2056F" w:rsidRPr="0064667C">
              <w:rPr>
                <w:rFonts w:ascii="Times New Roman" w:hAnsi="Times New Roman"/>
                <w:noProof/>
                <w:webHidden/>
              </w:rPr>
              <w:t>9</w:t>
            </w:r>
            <w:r w:rsidR="00D75895" w:rsidRPr="0064667C">
              <w:rPr>
                <w:rFonts w:ascii="Times New Roman" w:hAnsi="Times New Roman"/>
                <w:noProof/>
                <w:webHidden/>
              </w:rPr>
              <w:fldChar w:fldCharType="end"/>
            </w:r>
          </w:hyperlink>
        </w:p>
        <w:p w14:paraId="5AAA2D53" w14:textId="697427E1" w:rsidR="00D75895" w:rsidRPr="0064667C" w:rsidRDefault="00000000" w:rsidP="00D75895">
          <w:pPr>
            <w:pStyle w:val="TOC3"/>
            <w:tabs>
              <w:tab w:val="right" w:leader="dot" w:pos="9350"/>
            </w:tabs>
            <w:rPr>
              <w:rFonts w:ascii="Times New Roman" w:hAnsi="Times New Roman"/>
              <w:noProof/>
            </w:rPr>
          </w:pPr>
          <w:hyperlink w:anchor="_Toc104876903" w:history="1">
            <w:r w:rsidR="00D75895" w:rsidRPr="0064667C">
              <w:rPr>
                <w:rStyle w:val="Hyperlink"/>
                <w:rFonts w:ascii="Times New Roman" w:hAnsi="Times New Roman"/>
                <w:noProof/>
              </w:rPr>
              <w:t>Traffic Direction</w:t>
            </w:r>
            <w:r w:rsidR="00D75895" w:rsidRPr="0064667C">
              <w:rPr>
                <w:rFonts w:ascii="Times New Roman" w:hAnsi="Times New Roman"/>
                <w:noProof/>
                <w:webHidden/>
              </w:rPr>
              <w:tab/>
            </w:r>
            <w:r w:rsidR="00D75895" w:rsidRPr="0064667C">
              <w:rPr>
                <w:rFonts w:ascii="Times New Roman" w:hAnsi="Times New Roman"/>
                <w:noProof/>
                <w:webHidden/>
              </w:rPr>
              <w:fldChar w:fldCharType="begin"/>
            </w:r>
            <w:r w:rsidR="00D75895" w:rsidRPr="0064667C">
              <w:rPr>
                <w:rFonts w:ascii="Times New Roman" w:hAnsi="Times New Roman"/>
                <w:noProof/>
                <w:webHidden/>
              </w:rPr>
              <w:instrText xml:space="preserve"> PAGEREF _Toc104876903 \h </w:instrText>
            </w:r>
            <w:r w:rsidR="00D75895" w:rsidRPr="0064667C">
              <w:rPr>
                <w:rFonts w:ascii="Times New Roman" w:hAnsi="Times New Roman"/>
                <w:noProof/>
                <w:webHidden/>
              </w:rPr>
            </w:r>
            <w:r w:rsidR="00D75895" w:rsidRPr="0064667C">
              <w:rPr>
                <w:rFonts w:ascii="Times New Roman" w:hAnsi="Times New Roman"/>
                <w:noProof/>
                <w:webHidden/>
              </w:rPr>
              <w:fldChar w:fldCharType="separate"/>
            </w:r>
            <w:r w:rsidR="00D75895" w:rsidRPr="0064667C">
              <w:rPr>
                <w:rFonts w:ascii="Times New Roman" w:hAnsi="Times New Roman"/>
                <w:noProof/>
                <w:webHidden/>
              </w:rPr>
              <w:t>46</w:t>
            </w:r>
            <w:r w:rsidR="00D2056F" w:rsidRPr="0064667C">
              <w:rPr>
                <w:rFonts w:ascii="Times New Roman" w:hAnsi="Times New Roman"/>
                <w:noProof/>
                <w:webHidden/>
              </w:rPr>
              <w:t>7</w:t>
            </w:r>
            <w:r w:rsidR="00D75895" w:rsidRPr="0064667C">
              <w:rPr>
                <w:rFonts w:ascii="Times New Roman" w:hAnsi="Times New Roman"/>
                <w:noProof/>
                <w:webHidden/>
              </w:rPr>
              <w:fldChar w:fldCharType="end"/>
            </w:r>
          </w:hyperlink>
        </w:p>
        <w:p w14:paraId="4D99C229" w14:textId="74710B87" w:rsidR="00D75895" w:rsidRPr="0064667C" w:rsidRDefault="00000000" w:rsidP="00D75895">
          <w:pPr>
            <w:pStyle w:val="TOC2"/>
            <w:tabs>
              <w:tab w:val="right" w:leader="dot" w:pos="9350"/>
            </w:tabs>
            <w:rPr>
              <w:rFonts w:ascii="Times New Roman" w:hAnsi="Times New Roman"/>
              <w:noProof/>
            </w:rPr>
          </w:pPr>
          <w:hyperlink w:anchor="_Toc104876904" w:history="1">
            <w:r w:rsidR="00D75895" w:rsidRPr="0064667C">
              <w:rPr>
                <w:rStyle w:val="Hyperlink"/>
                <w:rFonts w:ascii="Times New Roman" w:hAnsi="Times New Roman"/>
                <w:noProof/>
                <w:color w:val="auto"/>
              </w:rPr>
              <w:t>POLICE</w:t>
            </w:r>
            <w:r w:rsidR="00D75895" w:rsidRPr="0064667C">
              <w:rPr>
                <w:rStyle w:val="Hyperlink"/>
                <w:rFonts w:ascii="Times New Roman" w:hAnsi="Times New Roman"/>
                <w:noProof/>
              </w:rPr>
              <w:t xml:space="preserve"> PROFICIENCY</w:t>
            </w:r>
            <w:r w:rsidR="00D75895" w:rsidRPr="0064667C">
              <w:rPr>
                <w:rFonts w:ascii="Times New Roman" w:hAnsi="Times New Roman"/>
                <w:noProof/>
                <w:webHidden/>
              </w:rPr>
              <w:tab/>
            </w:r>
            <w:r w:rsidR="00D75895" w:rsidRPr="0064667C">
              <w:rPr>
                <w:rFonts w:ascii="Times New Roman" w:hAnsi="Times New Roman"/>
                <w:noProof/>
                <w:webHidden/>
              </w:rPr>
              <w:fldChar w:fldCharType="begin"/>
            </w:r>
            <w:r w:rsidR="00D75895" w:rsidRPr="0064667C">
              <w:rPr>
                <w:rFonts w:ascii="Times New Roman" w:hAnsi="Times New Roman"/>
                <w:noProof/>
                <w:webHidden/>
              </w:rPr>
              <w:instrText xml:space="preserve"> PAGEREF _Toc104876904 \h </w:instrText>
            </w:r>
            <w:r w:rsidR="00D75895" w:rsidRPr="0064667C">
              <w:rPr>
                <w:rFonts w:ascii="Times New Roman" w:hAnsi="Times New Roman"/>
                <w:noProof/>
                <w:webHidden/>
              </w:rPr>
            </w:r>
            <w:r w:rsidR="00D75895" w:rsidRPr="0064667C">
              <w:rPr>
                <w:rFonts w:ascii="Times New Roman" w:hAnsi="Times New Roman"/>
                <w:noProof/>
                <w:webHidden/>
              </w:rPr>
              <w:fldChar w:fldCharType="separate"/>
            </w:r>
            <w:r w:rsidR="00D75895" w:rsidRPr="0064667C">
              <w:rPr>
                <w:rFonts w:ascii="Times New Roman" w:hAnsi="Times New Roman"/>
                <w:noProof/>
                <w:webHidden/>
              </w:rPr>
              <w:t>4</w:t>
            </w:r>
            <w:r w:rsidR="001128CA" w:rsidRPr="0064667C">
              <w:rPr>
                <w:rFonts w:ascii="Times New Roman" w:hAnsi="Times New Roman"/>
                <w:noProof/>
                <w:webHidden/>
              </w:rPr>
              <w:t>71</w:t>
            </w:r>
            <w:r w:rsidR="00D75895" w:rsidRPr="0064667C">
              <w:rPr>
                <w:rFonts w:ascii="Times New Roman" w:hAnsi="Times New Roman"/>
                <w:noProof/>
                <w:webHidden/>
              </w:rPr>
              <w:fldChar w:fldCharType="end"/>
            </w:r>
          </w:hyperlink>
        </w:p>
        <w:p w14:paraId="1EBA8626" w14:textId="78BD77CF" w:rsidR="00D75895" w:rsidRPr="0064667C" w:rsidRDefault="00D75895" w:rsidP="00D75895">
          <w:pPr>
            <w:pStyle w:val="TOC3"/>
            <w:tabs>
              <w:tab w:val="right" w:leader="dot" w:pos="9350"/>
            </w:tabs>
            <w:rPr>
              <w:rStyle w:val="Hyperlink"/>
              <w:rFonts w:ascii="Times New Roman" w:hAnsi="Times New Roman"/>
              <w:noProof/>
              <w:color w:val="auto"/>
              <w:u w:val="none"/>
            </w:rPr>
          </w:pPr>
          <w:r w:rsidRPr="0064667C">
            <w:rPr>
              <w:rStyle w:val="Hyperlink"/>
              <w:rFonts w:ascii="Times New Roman" w:hAnsi="Times New Roman"/>
              <w:noProof/>
              <w:color w:val="auto"/>
              <w:u w:val="none"/>
            </w:rPr>
            <w:t>Control and Arrest Tactics</w:t>
          </w:r>
          <w:r w:rsidRPr="0064667C">
            <w:rPr>
              <w:rStyle w:val="Hyperlink"/>
              <w:rFonts w:ascii="Times New Roman" w:hAnsi="Times New Roman"/>
              <w:noProof/>
              <w:color w:val="auto"/>
              <w:u w:val="none"/>
            </w:rPr>
            <w:tab/>
          </w:r>
          <w:r w:rsidRPr="0064667C">
            <w:t>4</w:t>
          </w:r>
          <w:r w:rsidRPr="0064667C">
            <w:rPr>
              <w:rFonts w:ascii="Times New Roman" w:hAnsi="Times New Roman"/>
              <w:noProof/>
            </w:rPr>
            <w:t>7</w:t>
          </w:r>
          <w:r w:rsidR="001128CA" w:rsidRPr="0064667C">
            <w:rPr>
              <w:rFonts w:ascii="Times New Roman" w:hAnsi="Times New Roman"/>
              <w:noProof/>
            </w:rPr>
            <w:t>3</w:t>
          </w:r>
        </w:p>
        <w:p w14:paraId="74B91ED1" w14:textId="75F1C9B7" w:rsidR="00D75895" w:rsidRPr="0064667C" w:rsidRDefault="00000000" w:rsidP="00D75895">
          <w:pPr>
            <w:pStyle w:val="TOC3"/>
            <w:tabs>
              <w:tab w:val="right" w:leader="dot" w:pos="9350"/>
            </w:tabs>
            <w:rPr>
              <w:rStyle w:val="Hyperlink"/>
              <w:rFonts w:ascii="Times New Roman" w:hAnsi="Times New Roman"/>
              <w:noProof/>
              <w:color w:val="auto"/>
              <w:u w:val="none"/>
            </w:rPr>
          </w:pPr>
          <w:hyperlink w:anchor="_Toc104876905" w:history="1">
            <w:r w:rsidR="00D75895" w:rsidRPr="0064667C">
              <w:rPr>
                <w:rStyle w:val="Hyperlink"/>
                <w:rFonts w:ascii="Times New Roman" w:hAnsi="Times New Roman"/>
                <w:noProof/>
                <w:color w:val="auto"/>
                <w:u w:val="none"/>
              </w:rPr>
              <w:t>Firearms: Orientation, Safety &amp; Range Rules</w:t>
            </w:r>
            <w:r w:rsidR="00D75895" w:rsidRPr="0064667C">
              <w:rPr>
                <w:rFonts w:ascii="Times New Roman" w:hAnsi="Times New Roman"/>
                <w:noProof/>
                <w:webHidden/>
              </w:rPr>
              <w:tab/>
            </w:r>
            <w:r w:rsidR="00D75895" w:rsidRPr="0064667C">
              <w:rPr>
                <w:rFonts w:ascii="Times New Roman" w:hAnsi="Times New Roman"/>
                <w:noProof/>
                <w:webHidden/>
              </w:rPr>
              <w:fldChar w:fldCharType="begin"/>
            </w:r>
            <w:r w:rsidR="00D75895" w:rsidRPr="0064667C">
              <w:rPr>
                <w:rFonts w:ascii="Times New Roman" w:hAnsi="Times New Roman"/>
                <w:noProof/>
                <w:webHidden/>
              </w:rPr>
              <w:instrText xml:space="preserve"> PAGEREF _Toc104876905 \h </w:instrText>
            </w:r>
            <w:r w:rsidR="00D75895" w:rsidRPr="0064667C">
              <w:rPr>
                <w:rFonts w:ascii="Times New Roman" w:hAnsi="Times New Roman"/>
                <w:noProof/>
                <w:webHidden/>
              </w:rPr>
            </w:r>
            <w:r w:rsidR="00D75895" w:rsidRPr="0064667C">
              <w:rPr>
                <w:rFonts w:ascii="Times New Roman" w:hAnsi="Times New Roman"/>
                <w:noProof/>
                <w:webHidden/>
              </w:rPr>
              <w:fldChar w:fldCharType="separate"/>
            </w:r>
            <w:r w:rsidR="00D75895" w:rsidRPr="0064667C">
              <w:rPr>
                <w:rFonts w:ascii="Times New Roman" w:hAnsi="Times New Roman"/>
                <w:noProof/>
                <w:webHidden/>
              </w:rPr>
              <w:t>48</w:t>
            </w:r>
            <w:r w:rsidR="001128CA" w:rsidRPr="0064667C">
              <w:rPr>
                <w:rFonts w:ascii="Times New Roman" w:hAnsi="Times New Roman"/>
                <w:noProof/>
                <w:webHidden/>
              </w:rPr>
              <w:t>6</w:t>
            </w:r>
            <w:r w:rsidR="00D75895" w:rsidRPr="0064667C">
              <w:rPr>
                <w:rFonts w:ascii="Times New Roman" w:hAnsi="Times New Roman"/>
                <w:noProof/>
                <w:webHidden/>
              </w:rPr>
              <w:fldChar w:fldCharType="end"/>
            </w:r>
          </w:hyperlink>
        </w:p>
        <w:p w14:paraId="7CE02EE9" w14:textId="46936170" w:rsidR="00D75895" w:rsidRPr="0064667C" w:rsidRDefault="00D75895" w:rsidP="00D75895">
          <w:pPr>
            <w:pStyle w:val="TOC3"/>
            <w:tabs>
              <w:tab w:val="right" w:leader="dot" w:pos="9350"/>
            </w:tabs>
            <w:rPr>
              <w:rFonts w:ascii="Times New Roman" w:hAnsi="Times New Roman"/>
              <w:noProof/>
            </w:rPr>
          </w:pPr>
          <w:r w:rsidRPr="0064667C">
            <w:rPr>
              <w:rStyle w:val="Hyperlink"/>
              <w:rFonts w:ascii="Times New Roman" w:hAnsi="Times New Roman"/>
              <w:noProof/>
              <w:color w:val="auto"/>
              <w:u w:val="none"/>
            </w:rPr>
            <w:t>Human Factors and Mental Preparation</w:t>
          </w:r>
          <w:r w:rsidRPr="0064667C">
            <w:rPr>
              <w:rStyle w:val="Hyperlink"/>
              <w:rFonts w:ascii="Times New Roman" w:hAnsi="Times New Roman"/>
              <w:noProof/>
              <w:color w:val="auto"/>
              <w:u w:val="none"/>
            </w:rPr>
            <w:tab/>
          </w:r>
          <w:r w:rsidRPr="0064667C">
            <w:t>4</w:t>
          </w:r>
          <w:r w:rsidR="001128CA" w:rsidRPr="0064667C">
            <w:t>91</w:t>
          </w:r>
        </w:p>
        <w:p w14:paraId="3F748B91" w14:textId="7450382D" w:rsidR="00D75895" w:rsidRPr="0064667C" w:rsidRDefault="00000000" w:rsidP="00D75895">
          <w:pPr>
            <w:pStyle w:val="TOC3"/>
            <w:tabs>
              <w:tab w:val="right" w:leader="dot" w:pos="9350"/>
            </w:tabs>
            <w:rPr>
              <w:rFonts w:ascii="Times New Roman" w:hAnsi="Times New Roman"/>
              <w:noProof/>
            </w:rPr>
          </w:pPr>
          <w:hyperlink w:anchor="_Toc104876910" w:history="1">
            <w:r w:rsidR="00D75895" w:rsidRPr="0064667C">
              <w:rPr>
                <w:rStyle w:val="Hyperlink"/>
                <w:rFonts w:ascii="Times New Roman" w:hAnsi="Times New Roman"/>
                <w:noProof/>
              </w:rPr>
              <w:t>Firearms: Care, Cleaning and Maintenance of Handguns</w:t>
            </w:r>
            <w:r w:rsidR="00D75895" w:rsidRPr="0064667C">
              <w:rPr>
                <w:rFonts w:ascii="Times New Roman" w:hAnsi="Times New Roman"/>
                <w:noProof/>
                <w:webHidden/>
              </w:rPr>
              <w:tab/>
            </w:r>
            <w:r w:rsidR="00D75895" w:rsidRPr="0064667C">
              <w:rPr>
                <w:rFonts w:ascii="Times New Roman" w:hAnsi="Times New Roman"/>
                <w:noProof/>
                <w:webHidden/>
              </w:rPr>
              <w:fldChar w:fldCharType="begin"/>
            </w:r>
            <w:r w:rsidR="00D75895" w:rsidRPr="0064667C">
              <w:rPr>
                <w:rFonts w:ascii="Times New Roman" w:hAnsi="Times New Roman"/>
                <w:noProof/>
                <w:webHidden/>
              </w:rPr>
              <w:instrText xml:space="preserve"> PAGEREF _Toc104876910 \h </w:instrText>
            </w:r>
            <w:r w:rsidR="00D75895" w:rsidRPr="0064667C">
              <w:rPr>
                <w:rFonts w:ascii="Times New Roman" w:hAnsi="Times New Roman"/>
                <w:noProof/>
                <w:webHidden/>
              </w:rPr>
            </w:r>
            <w:r w:rsidR="00D75895" w:rsidRPr="0064667C">
              <w:rPr>
                <w:rFonts w:ascii="Times New Roman" w:hAnsi="Times New Roman"/>
                <w:noProof/>
                <w:webHidden/>
              </w:rPr>
              <w:fldChar w:fldCharType="separate"/>
            </w:r>
            <w:r w:rsidR="00D75895" w:rsidRPr="0064667C">
              <w:rPr>
                <w:rFonts w:ascii="Times New Roman" w:hAnsi="Times New Roman"/>
                <w:noProof/>
                <w:webHidden/>
              </w:rPr>
              <w:t>49</w:t>
            </w:r>
            <w:r w:rsidR="001128CA" w:rsidRPr="0064667C">
              <w:rPr>
                <w:rFonts w:ascii="Times New Roman" w:hAnsi="Times New Roman"/>
                <w:noProof/>
                <w:webHidden/>
              </w:rPr>
              <w:t>6</w:t>
            </w:r>
            <w:r w:rsidR="00D75895" w:rsidRPr="0064667C">
              <w:rPr>
                <w:rFonts w:ascii="Times New Roman" w:hAnsi="Times New Roman"/>
                <w:noProof/>
                <w:webHidden/>
              </w:rPr>
              <w:fldChar w:fldCharType="end"/>
            </w:r>
          </w:hyperlink>
        </w:p>
        <w:p w14:paraId="751B1B4E" w14:textId="557268D9" w:rsidR="00D75895" w:rsidRPr="0064667C" w:rsidRDefault="00000000" w:rsidP="00D75895">
          <w:pPr>
            <w:pStyle w:val="TOC3"/>
            <w:tabs>
              <w:tab w:val="right" w:leader="dot" w:pos="9350"/>
            </w:tabs>
            <w:rPr>
              <w:rFonts w:ascii="Times New Roman" w:hAnsi="Times New Roman"/>
              <w:noProof/>
            </w:rPr>
          </w:pPr>
          <w:hyperlink w:anchor="_Toc104876911" w:history="1">
            <w:r w:rsidR="00D75895" w:rsidRPr="0064667C">
              <w:rPr>
                <w:rStyle w:val="Hyperlink"/>
                <w:rFonts w:ascii="Times New Roman" w:hAnsi="Times New Roman"/>
                <w:noProof/>
                <w:u w:val="none"/>
              </w:rPr>
              <w:t>Firearms: Legal Issues, Decision Making, &amp; Situational Shooting</w:t>
            </w:r>
            <w:r w:rsidR="00D75895" w:rsidRPr="0064667C">
              <w:rPr>
                <w:rFonts w:ascii="Times New Roman" w:hAnsi="Times New Roman"/>
                <w:noProof/>
                <w:webHidden/>
              </w:rPr>
              <w:tab/>
            </w:r>
            <w:r w:rsidR="00323B4D" w:rsidRPr="0064667C">
              <w:rPr>
                <w:rFonts w:ascii="Times New Roman" w:hAnsi="Times New Roman"/>
                <w:noProof/>
                <w:webHidden/>
              </w:rPr>
              <w:t>501</w:t>
            </w:r>
          </w:hyperlink>
        </w:p>
        <w:p w14:paraId="2BF3732D" w14:textId="5BF22900" w:rsidR="00D75895" w:rsidRPr="0064667C" w:rsidRDefault="00000000" w:rsidP="00D75895">
          <w:pPr>
            <w:pStyle w:val="TOC3"/>
            <w:tabs>
              <w:tab w:val="right" w:leader="dot" w:pos="9350"/>
            </w:tabs>
            <w:rPr>
              <w:rFonts w:ascii="Times New Roman" w:hAnsi="Times New Roman"/>
              <w:noProof/>
            </w:rPr>
          </w:pPr>
          <w:hyperlink w:anchor="_Toc104876913" w:history="1">
            <w:r w:rsidR="00D75895" w:rsidRPr="0064667C">
              <w:rPr>
                <w:rStyle w:val="Hyperlink"/>
                <w:rFonts w:ascii="Times New Roman" w:hAnsi="Times New Roman"/>
                <w:noProof/>
              </w:rPr>
              <w:t>Firearms: Off Duty Considerations</w:t>
            </w:r>
            <w:r w:rsidR="00D75895" w:rsidRPr="0064667C">
              <w:rPr>
                <w:rFonts w:ascii="Times New Roman" w:hAnsi="Times New Roman"/>
                <w:noProof/>
                <w:webHidden/>
              </w:rPr>
              <w:tab/>
            </w:r>
            <w:r w:rsidR="00D75895" w:rsidRPr="0064667C">
              <w:rPr>
                <w:rFonts w:ascii="Times New Roman" w:hAnsi="Times New Roman"/>
                <w:noProof/>
                <w:webHidden/>
              </w:rPr>
              <w:fldChar w:fldCharType="begin"/>
            </w:r>
            <w:r w:rsidR="00D75895" w:rsidRPr="0064667C">
              <w:rPr>
                <w:rFonts w:ascii="Times New Roman" w:hAnsi="Times New Roman"/>
                <w:noProof/>
                <w:webHidden/>
              </w:rPr>
              <w:instrText xml:space="preserve"> PAGEREF _Toc104876913 \h </w:instrText>
            </w:r>
            <w:r w:rsidR="00D75895" w:rsidRPr="0064667C">
              <w:rPr>
                <w:rFonts w:ascii="Times New Roman" w:hAnsi="Times New Roman"/>
                <w:noProof/>
                <w:webHidden/>
              </w:rPr>
            </w:r>
            <w:r w:rsidR="00D75895" w:rsidRPr="0064667C">
              <w:rPr>
                <w:rFonts w:ascii="Times New Roman" w:hAnsi="Times New Roman"/>
                <w:noProof/>
                <w:webHidden/>
              </w:rPr>
              <w:fldChar w:fldCharType="separate"/>
            </w:r>
            <w:r w:rsidR="00D75895" w:rsidRPr="0064667C">
              <w:rPr>
                <w:rFonts w:ascii="Times New Roman" w:hAnsi="Times New Roman"/>
                <w:noProof/>
                <w:webHidden/>
              </w:rPr>
              <w:t>50</w:t>
            </w:r>
            <w:r w:rsidR="00323B4D" w:rsidRPr="0064667C">
              <w:rPr>
                <w:rFonts w:ascii="Times New Roman" w:hAnsi="Times New Roman"/>
                <w:noProof/>
                <w:webHidden/>
              </w:rPr>
              <w:t>6</w:t>
            </w:r>
            <w:r w:rsidR="00D75895" w:rsidRPr="0064667C">
              <w:rPr>
                <w:rFonts w:ascii="Times New Roman" w:hAnsi="Times New Roman"/>
                <w:noProof/>
                <w:webHidden/>
              </w:rPr>
              <w:fldChar w:fldCharType="end"/>
            </w:r>
          </w:hyperlink>
        </w:p>
        <w:p w14:paraId="3596584B" w14:textId="1A6D9327" w:rsidR="00D75895" w:rsidRPr="0064667C" w:rsidRDefault="00000000" w:rsidP="00D75895">
          <w:pPr>
            <w:pStyle w:val="TOC3"/>
            <w:tabs>
              <w:tab w:val="right" w:leader="dot" w:pos="9350"/>
            </w:tabs>
            <w:rPr>
              <w:rFonts w:ascii="Times New Roman" w:hAnsi="Times New Roman"/>
              <w:noProof/>
            </w:rPr>
          </w:pPr>
          <w:hyperlink w:anchor="_Toc104876914" w:history="1">
            <w:r w:rsidR="00D75895" w:rsidRPr="0064667C">
              <w:rPr>
                <w:rStyle w:val="Hyperlink"/>
                <w:rFonts w:ascii="Times New Roman" w:hAnsi="Times New Roman"/>
                <w:noProof/>
              </w:rPr>
              <w:t>Firearms: Handgun Handling Training &amp; Marksmanship</w:t>
            </w:r>
            <w:r w:rsidR="00D75895" w:rsidRPr="0064667C">
              <w:rPr>
                <w:rFonts w:ascii="Times New Roman" w:hAnsi="Times New Roman"/>
                <w:noProof/>
                <w:webHidden/>
              </w:rPr>
              <w:tab/>
            </w:r>
            <w:r w:rsidR="00D75895" w:rsidRPr="0064667C">
              <w:rPr>
                <w:rFonts w:ascii="Times New Roman" w:hAnsi="Times New Roman"/>
                <w:noProof/>
                <w:webHidden/>
              </w:rPr>
              <w:fldChar w:fldCharType="begin"/>
            </w:r>
            <w:r w:rsidR="00D75895" w:rsidRPr="0064667C">
              <w:rPr>
                <w:rFonts w:ascii="Times New Roman" w:hAnsi="Times New Roman"/>
                <w:noProof/>
                <w:webHidden/>
              </w:rPr>
              <w:instrText xml:space="preserve"> PAGEREF _Toc104876914 \h </w:instrText>
            </w:r>
            <w:r w:rsidR="00D75895" w:rsidRPr="0064667C">
              <w:rPr>
                <w:rFonts w:ascii="Times New Roman" w:hAnsi="Times New Roman"/>
                <w:noProof/>
                <w:webHidden/>
              </w:rPr>
            </w:r>
            <w:r w:rsidR="00D75895" w:rsidRPr="0064667C">
              <w:rPr>
                <w:rFonts w:ascii="Times New Roman" w:hAnsi="Times New Roman"/>
                <w:noProof/>
                <w:webHidden/>
              </w:rPr>
              <w:fldChar w:fldCharType="separate"/>
            </w:r>
            <w:r w:rsidR="00D75895" w:rsidRPr="0064667C">
              <w:rPr>
                <w:rFonts w:ascii="Times New Roman" w:hAnsi="Times New Roman"/>
                <w:noProof/>
                <w:webHidden/>
              </w:rPr>
              <w:t>5</w:t>
            </w:r>
            <w:r w:rsidR="00323B4D" w:rsidRPr="0064667C">
              <w:rPr>
                <w:rFonts w:ascii="Times New Roman" w:hAnsi="Times New Roman"/>
                <w:noProof/>
                <w:webHidden/>
              </w:rPr>
              <w:t>11</w:t>
            </w:r>
            <w:r w:rsidR="00D75895" w:rsidRPr="0064667C">
              <w:rPr>
                <w:rFonts w:ascii="Times New Roman" w:hAnsi="Times New Roman"/>
                <w:noProof/>
                <w:webHidden/>
              </w:rPr>
              <w:fldChar w:fldCharType="end"/>
            </w:r>
          </w:hyperlink>
        </w:p>
        <w:p w14:paraId="63C61201" w14:textId="08C7DF6E" w:rsidR="00D75895" w:rsidRPr="0064667C" w:rsidRDefault="00000000" w:rsidP="00D75895">
          <w:pPr>
            <w:pStyle w:val="TOC3"/>
            <w:tabs>
              <w:tab w:val="right" w:leader="dot" w:pos="9350"/>
            </w:tabs>
            <w:rPr>
              <w:rFonts w:ascii="Times New Roman" w:hAnsi="Times New Roman"/>
              <w:noProof/>
            </w:rPr>
          </w:pPr>
          <w:hyperlink w:anchor="_Toc104876915" w:history="1">
            <w:r w:rsidR="00D75895" w:rsidRPr="0064667C">
              <w:rPr>
                <w:rStyle w:val="Hyperlink"/>
                <w:rFonts w:ascii="Times New Roman" w:hAnsi="Times New Roman"/>
                <w:noProof/>
              </w:rPr>
              <w:t>Firearms: Other Firearms Identification - Orientation</w:t>
            </w:r>
            <w:r w:rsidR="00D75895" w:rsidRPr="0064667C">
              <w:rPr>
                <w:rFonts w:ascii="Times New Roman" w:hAnsi="Times New Roman"/>
                <w:noProof/>
                <w:webHidden/>
              </w:rPr>
              <w:tab/>
            </w:r>
            <w:r w:rsidR="00D75895" w:rsidRPr="0064667C">
              <w:rPr>
                <w:rFonts w:ascii="Times New Roman" w:hAnsi="Times New Roman"/>
                <w:noProof/>
                <w:webHidden/>
              </w:rPr>
              <w:fldChar w:fldCharType="begin"/>
            </w:r>
            <w:r w:rsidR="00D75895" w:rsidRPr="0064667C">
              <w:rPr>
                <w:rFonts w:ascii="Times New Roman" w:hAnsi="Times New Roman"/>
                <w:noProof/>
                <w:webHidden/>
              </w:rPr>
              <w:instrText xml:space="preserve"> PAGEREF _Toc104876915 \h </w:instrText>
            </w:r>
            <w:r w:rsidR="00D75895" w:rsidRPr="0064667C">
              <w:rPr>
                <w:rFonts w:ascii="Times New Roman" w:hAnsi="Times New Roman"/>
                <w:noProof/>
                <w:webHidden/>
              </w:rPr>
            </w:r>
            <w:r w:rsidR="00D75895" w:rsidRPr="0064667C">
              <w:rPr>
                <w:rFonts w:ascii="Times New Roman" w:hAnsi="Times New Roman"/>
                <w:noProof/>
                <w:webHidden/>
              </w:rPr>
              <w:fldChar w:fldCharType="separate"/>
            </w:r>
            <w:r w:rsidR="00D75895" w:rsidRPr="0064667C">
              <w:rPr>
                <w:rFonts w:ascii="Times New Roman" w:hAnsi="Times New Roman"/>
                <w:noProof/>
                <w:webHidden/>
              </w:rPr>
              <w:t>51</w:t>
            </w:r>
            <w:r w:rsidR="00323B4D" w:rsidRPr="0064667C">
              <w:rPr>
                <w:rFonts w:ascii="Times New Roman" w:hAnsi="Times New Roman"/>
                <w:noProof/>
                <w:webHidden/>
              </w:rPr>
              <w:t>3</w:t>
            </w:r>
            <w:r w:rsidR="00D75895" w:rsidRPr="0064667C">
              <w:rPr>
                <w:rFonts w:ascii="Times New Roman" w:hAnsi="Times New Roman"/>
                <w:noProof/>
                <w:webHidden/>
              </w:rPr>
              <w:fldChar w:fldCharType="end"/>
            </w:r>
          </w:hyperlink>
        </w:p>
        <w:p w14:paraId="40ADAB9F" w14:textId="1F2605A8" w:rsidR="00D75895" w:rsidRPr="0064667C" w:rsidRDefault="00000000" w:rsidP="00D75895">
          <w:pPr>
            <w:pStyle w:val="TOC3"/>
            <w:tabs>
              <w:tab w:val="right" w:leader="dot" w:pos="9350"/>
            </w:tabs>
            <w:rPr>
              <w:rFonts w:ascii="Times New Roman" w:hAnsi="Times New Roman"/>
              <w:noProof/>
            </w:rPr>
          </w:pPr>
          <w:hyperlink w:anchor="_Toc104876917" w:history="1">
            <w:r w:rsidR="00D75895" w:rsidRPr="0064667C">
              <w:rPr>
                <w:rStyle w:val="Hyperlink"/>
                <w:rFonts w:ascii="Times New Roman" w:hAnsi="Times New Roman"/>
                <w:noProof/>
              </w:rPr>
              <w:t>Firearms: Low Light Shooting</w:t>
            </w:r>
            <w:r w:rsidR="00D75895" w:rsidRPr="0064667C">
              <w:rPr>
                <w:rFonts w:ascii="Times New Roman" w:hAnsi="Times New Roman"/>
                <w:noProof/>
                <w:webHidden/>
              </w:rPr>
              <w:tab/>
            </w:r>
            <w:r w:rsidR="00D75895" w:rsidRPr="0064667C">
              <w:rPr>
                <w:rFonts w:ascii="Times New Roman" w:hAnsi="Times New Roman"/>
                <w:noProof/>
                <w:webHidden/>
              </w:rPr>
              <w:fldChar w:fldCharType="begin"/>
            </w:r>
            <w:r w:rsidR="00D75895" w:rsidRPr="0064667C">
              <w:rPr>
                <w:rFonts w:ascii="Times New Roman" w:hAnsi="Times New Roman"/>
                <w:noProof/>
                <w:webHidden/>
              </w:rPr>
              <w:instrText xml:space="preserve"> PAGEREF _Toc104876917 \h </w:instrText>
            </w:r>
            <w:r w:rsidR="00D75895" w:rsidRPr="0064667C">
              <w:rPr>
                <w:rFonts w:ascii="Times New Roman" w:hAnsi="Times New Roman"/>
                <w:noProof/>
                <w:webHidden/>
              </w:rPr>
            </w:r>
            <w:r w:rsidR="00D75895" w:rsidRPr="0064667C">
              <w:rPr>
                <w:rFonts w:ascii="Times New Roman" w:hAnsi="Times New Roman"/>
                <w:noProof/>
                <w:webHidden/>
              </w:rPr>
              <w:fldChar w:fldCharType="separate"/>
            </w:r>
            <w:r w:rsidR="00D75895" w:rsidRPr="0064667C">
              <w:rPr>
                <w:rFonts w:ascii="Times New Roman" w:hAnsi="Times New Roman"/>
                <w:noProof/>
                <w:webHidden/>
              </w:rPr>
              <w:t>51</w:t>
            </w:r>
            <w:r w:rsidR="00323B4D" w:rsidRPr="0064667C">
              <w:rPr>
                <w:rFonts w:ascii="Times New Roman" w:hAnsi="Times New Roman"/>
                <w:noProof/>
                <w:webHidden/>
              </w:rPr>
              <w:t>9</w:t>
            </w:r>
            <w:r w:rsidR="00D75895" w:rsidRPr="0064667C">
              <w:rPr>
                <w:rFonts w:ascii="Times New Roman" w:hAnsi="Times New Roman"/>
                <w:noProof/>
                <w:webHidden/>
              </w:rPr>
              <w:fldChar w:fldCharType="end"/>
            </w:r>
          </w:hyperlink>
        </w:p>
        <w:p w14:paraId="619DC4E2" w14:textId="577228FA" w:rsidR="00D75895" w:rsidRPr="0064667C" w:rsidRDefault="00000000" w:rsidP="00D75895">
          <w:pPr>
            <w:pStyle w:val="TOC3"/>
            <w:tabs>
              <w:tab w:val="right" w:leader="dot" w:pos="9350"/>
            </w:tabs>
            <w:rPr>
              <w:rFonts w:ascii="Times New Roman" w:hAnsi="Times New Roman"/>
              <w:noProof/>
            </w:rPr>
          </w:pPr>
          <w:hyperlink w:anchor="_Toc104876918" w:history="1">
            <w:r w:rsidR="00D75895" w:rsidRPr="0064667C">
              <w:rPr>
                <w:rStyle w:val="Hyperlink"/>
                <w:rFonts w:ascii="Times New Roman" w:hAnsi="Times New Roman"/>
                <w:noProof/>
              </w:rPr>
              <w:t>Firearms: State Mandated Handgun Qualification Course of Fire &amp; Examination</w:t>
            </w:r>
            <w:r w:rsidR="00D75895" w:rsidRPr="0064667C">
              <w:rPr>
                <w:rFonts w:ascii="Times New Roman" w:hAnsi="Times New Roman"/>
                <w:noProof/>
                <w:webHidden/>
              </w:rPr>
              <w:tab/>
            </w:r>
            <w:r w:rsidR="00D75895" w:rsidRPr="0064667C">
              <w:rPr>
                <w:rFonts w:ascii="Times New Roman" w:hAnsi="Times New Roman"/>
                <w:noProof/>
                <w:webHidden/>
              </w:rPr>
              <w:fldChar w:fldCharType="begin"/>
            </w:r>
            <w:r w:rsidR="00D75895" w:rsidRPr="0064667C">
              <w:rPr>
                <w:rFonts w:ascii="Times New Roman" w:hAnsi="Times New Roman"/>
                <w:noProof/>
                <w:webHidden/>
              </w:rPr>
              <w:instrText xml:space="preserve"> PAGEREF _Toc104876918 \h </w:instrText>
            </w:r>
            <w:r w:rsidR="00D75895" w:rsidRPr="0064667C">
              <w:rPr>
                <w:rFonts w:ascii="Times New Roman" w:hAnsi="Times New Roman"/>
                <w:noProof/>
                <w:webHidden/>
              </w:rPr>
            </w:r>
            <w:r w:rsidR="00D75895" w:rsidRPr="0064667C">
              <w:rPr>
                <w:rFonts w:ascii="Times New Roman" w:hAnsi="Times New Roman"/>
                <w:noProof/>
                <w:webHidden/>
              </w:rPr>
              <w:fldChar w:fldCharType="separate"/>
            </w:r>
            <w:r w:rsidR="00D75895" w:rsidRPr="0064667C">
              <w:rPr>
                <w:rFonts w:ascii="Times New Roman" w:hAnsi="Times New Roman"/>
                <w:noProof/>
                <w:webHidden/>
              </w:rPr>
              <w:t>5</w:t>
            </w:r>
            <w:r w:rsidR="00FF5BC8" w:rsidRPr="0064667C">
              <w:rPr>
                <w:rFonts w:ascii="Times New Roman" w:hAnsi="Times New Roman"/>
                <w:noProof/>
                <w:webHidden/>
              </w:rPr>
              <w:t>2</w:t>
            </w:r>
            <w:r w:rsidR="00D75895" w:rsidRPr="0064667C">
              <w:rPr>
                <w:rFonts w:ascii="Times New Roman" w:hAnsi="Times New Roman"/>
                <w:noProof/>
                <w:webHidden/>
              </w:rPr>
              <w:fldChar w:fldCharType="end"/>
            </w:r>
          </w:hyperlink>
          <w:r w:rsidR="00FF5BC8" w:rsidRPr="0064667C">
            <w:rPr>
              <w:rFonts w:ascii="Times New Roman" w:hAnsi="Times New Roman"/>
              <w:noProof/>
            </w:rPr>
            <w:t>1</w:t>
          </w:r>
        </w:p>
        <w:p w14:paraId="7C96EEEF" w14:textId="3E3708E4" w:rsidR="00D75895" w:rsidRPr="0064667C" w:rsidRDefault="00000000" w:rsidP="00D75895">
          <w:pPr>
            <w:pStyle w:val="TOC3"/>
            <w:tabs>
              <w:tab w:val="right" w:leader="dot" w:pos="9350"/>
            </w:tabs>
            <w:rPr>
              <w:rFonts w:ascii="Times New Roman" w:hAnsi="Times New Roman"/>
              <w:noProof/>
            </w:rPr>
          </w:pPr>
          <w:hyperlink w:anchor="_Toc104876919" w:history="1">
            <w:r w:rsidR="00D75895" w:rsidRPr="0064667C">
              <w:rPr>
                <w:rStyle w:val="Hyperlink"/>
                <w:rFonts w:ascii="Times New Roman" w:hAnsi="Times New Roman"/>
                <w:noProof/>
              </w:rPr>
              <w:t>Initial Medical Response</w:t>
            </w:r>
            <w:r w:rsidR="00D75895" w:rsidRPr="0064667C">
              <w:rPr>
                <w:rFonts w:ascii="Times New Roman" w:hAnsi="Times New Roman"/>
                <w:noProof/>
                <w:webHidden/>
              </w:rPr>
              <w:tab/>
            </w:r>
            <w:r w:rsidR="00D75895" w:rsidRPr="0064667C">
              <w:rPr>
                <w:rFonts w:ascii="Times New Roman" w:hAnsi="Times New Roman"/>
                <w:noProof/>
                <w:webHidden/>
              </w:rPr>
              <w:fldChar w:fldCharType="begin"/>
            </w:r>
            <w:r w:rsidR="00D75895" w:rsidRPr="0064667C">
              <w:rPr>
                <w:rFonts w:ascii="Times New Roman" w:hAnsi="Times New Roman"/>
                <w:noProof/>
                <w:webHidden/>
              </w:rPr>
              <w:instrText xml:space="preserve"> PAGEREF _Toc104876919 \h </w:instrText>
            </w:r>
            <w:r w:rsidR="00D75895" w:rsidRPr="0064667C">
              <w:rPr>
                <w:rFonts w:ascii="Times New Roman" w:hAnsi="Times New Roman"/>
                <w:noProof/>
                <w:webHidden/>
              </w:rPr>
            </w:r>
            <w:r w:rsidR="00D75895" w:rsidRPr="0064667C">
              <w:rPr>
                <w:rFonts w:ascii="Times New Roman" w:hAnsi="Times New Roman"/>
                <w:noProof/>
                <w:webHidden/>
              </w:rPr>
              <w:fldChar w:fldCharType="separate"/>
            </w:r>
            <w:r w:rsidR="00D75895" w:rsidRPr="0064667C">
              <w:rPr>
                <w:rFonts w:ascii="Times New Roman" w:hAnsi="Times New Roman"/>
                <w:noProof/>
                <w:webHidden/>
              </w:rPr>
              <w:t>52</w:t>
            </w:r>
            <w:r w:rsidR="00FF5BC8" w:rsidRPr="0064667C">
              <w:rPr>
                <w:rFonts w:ascii="Times New Roman" w:hAnsi="Times New Roman"/>
                <w:noProof/>
                <w:webHidden/>
              </w:rPr>
              <w:t>3</w:t>
            </w:r>
            <w:r w:rsidR="00D75895" w:rsidRPr="0064667C">
              <w:rPr>
                <w:rFonts w:ascii="Times New Roman" w:hAnsi="Times New Roman"/>
                <w:noProof/>
                <w:webHidden/>
              </w:rPr>
              <w:fldChar w:fldCharType="end"/>
            </w:r>
          </w:hyperlink>
        </w:p>
        <w:p w14:paraId="4559490D" w14:textId="69435E88" w:rsidR="00D75895" w:rsidRPr="0064667C" w:rsidRDefault="00000000" w:rsidP="00D75895">
          <w:pPr>
            <w:pStyle w:val="TOC3"/>
            <w:tabs>
              <w:tab w:val="right" w:leader="dot" w:pos="9350"/>
            </w:tabs>
            <w:rPr>
              <w:rFonts w:ascii="Times New Roman" w:hAnsi="Times New Roman"/>
              <w:noProof/>
            </w:rPr>
          </w:pPr>
          <w:hyperlink w:anchor="_Toc104876920" w:history="1">
            <w:r w:rsidR="00D75895" w:rsidRPr="0064667C">
              <w:rPr>
                <w:rStyle w:val="Hyperlink"/>
                <w:rFonts w:ascii="Times New Roman" w:hAnsi="Times New Roman"/>
                <w:noProof/>
              </w:rPr>
              <w:t>Law Enforcement Driving</w:t>
            </w:r>
            <w:r w:rsidR="00D75895" w:rsidRPr="0064667C">
              <w:rPr>
                <w:rFonts w:ascii="Times New Roman" w:hAnsi="Times New Roman"/>
                <w:noProof/>
                <w:webHidden/>
              </w:rPr>
              <w:tab/>
            </w:r>
            <w:r w:rsidR="00D75895" w:rsidRPr="0064667C">
              <w:rPr>
                <w:rFonts w:ascii="Times New Roman" w:hAnsi="Times New Roman"/>
                <w:noProof/>
                <w:webHidden/>
              </w:rPr>
              <w:fldChar w:fldCharType="begin"/>
            </w:r>
            <w:r w:rsidR="00D75895" w:rsidRPr="0064667C">
              <w:rPr>
                <w:rFonts w:ascii="Times New Roman" w:hAnsi="Times New Roman"/>
                <w:noProof/>
                <w:webHidden/>
              </w:rPr>
              <w:instrText xml:space="preserve"> PAGEREF _Toc104876920 \h </w:instrText>
            </w:r>
            <w:r w:rsidR="00D75895" w:rsidRPr="0064667C">
              <w:rPr>
                <w:rFonts w:ascii="Times New Roman" w:hAnsi="Times New Roman"/>
                <w:noProof/>
                <w:webHidden/>
              </w:rPr>
            </w:r>
            <w:r w:rsidR="00D75895" w:rsidRPr="0064667C">
              <w:rPr>
                <w:rFonts w:ascii="Times New Roman" w:hAnsi="Times New Roman"/>
                <w:noProof/>
                <w:webHidden/>
              </w:rPr>
              <w:fldChar w:fldCharType="separate"/>
            </w:r>
            <w:r w:rsidR="00D75895" w:rsidRPr="0064667C">
              <w:rPr>
                <w:rFonts w:ascii="Times New Roman" w:hAnsi="Times New Roman"/>
                <w:noProof/>
                <w:webHidden/>
              </w:rPr>
              <w:t>52</w:t>
            </w:r>
            <w:r w:rsidR="00FF5BC8" w:rsidRPr="0064667C">
              <w:rPr>
                <w:rFonts w:ascii="Times New Roman" w:hAnsi="Times New Roman"/>
                <w:noProof/>
                <w:webHidden/>
              </w:rPr>
              <w:t>7</w:t>
            </w:r>
            <w:r w:rsidR="00D75895" w:rsidRPr="0064667C">
              <w:rPr>
                <w:rFonts w:ascii="Times New Roman" w:hAnsi="Times New Roman"/>
                <w:noProof/>
                <w:webHidden/>
              </w:rPr>
              <w:fldChar w:fldCharType="end"/>
            </w:r>
          </w:hyperlink>
        </w:p>
        <w:p w14:paraId="0D5445E0" w14:textId="6B016ADD" w:rsidR="00D75895" w:rsidRPr="0064667C" w:rsidRDefault="00000000" w:rsidP="00D75895">
          <w:pPr>
            <w:pStyle w:val="TOC3"/>
            <w:tabs>
              <w:tab w:val="right" w:leader="dot" w:pos="9350"/>
            </w:tabs>
            <w:rPr>
              <w:rFonts w:ascii="Times New Roman" w:hAnsi="Times New Roman"/>
              <w:noProof/>
            </w:rPr>
          </w:pPr>
          <w:hyperlink w:anchor="_Toc104876921" w:history="1">
            <w:r w:rsidR="00D75895" w:rsidRPr="0064667C">
              <w:rPr>
                <w:rStyle w:val="Hyperlink"/>
                <w:rFonts w:ascii="Times New Roman" w:hAnsi="Times New Roman"/>
                <w:noProof/>
              </w:rPr>
              <w:t>Physical Skill and Personal Fitness</w:t>
            </w:r>
            <w:r w:rsidR="00D75895" w:rsidRPr="0064667C">
              <w:rPr>
                <w:rFonts w:ascii="Times New Roman" w:hAnsi="Times New Roman"/>
                <w:noProof/>
                <w:webHidden/>
              </w:rPr>
              <w:tab/>
            </w:r>
            <w:r w:rsidR="00D75895" w:rsidRPr="0064667C">
              <w:rPr>
                <w:rFonts w:ascii="Times New Roman" w:hAnsi="Times New Roman"/>
                <w:noProof/>
                <w:webHidden/>
              </w:rPr>
              <w:fldChar w:fldCharType="begin"/>
            </w:r>
            <w:r w:rsidR="00D75895" w:rsidRPr="0064667C">
              <w:rPr>
                <w:rFonts w:ascii="Times New Roman" w:hAnsi="Times New Roman"/>
                <w:noProof/>
                <w:webHidden/>
              </w:rPr>
              <w:instrText xml:space="preserve"> PAGEREF _Toc104876921 \h </w:instrText>
            </w:r>
            <w:r w:rsidR="00D75895" w:rsidRPr="0064667C">
              <w:rPr>
                <w:rFonts w:ascii="Times New Roman" w:hAnsi="Times New Roman"/>
                <w:noProof/>
                <w:webHidden/>
              </w:rPr>
            </w:r>
            <w:r w:rsidR="00D75895" w:rsidRPr="0064667C">
              <w:rPr>
                <w:rFonts w:ascii="Times New Roman" w:hAnsi="Times New Roman"/>
                <w:noProof/>
                <w:webHidden/>
              </w:rPr>
              <w:fldChar w:fldCharType="separate"/>
            </w:r>
            <w:r w:rsidR="00D75895" w:rsidRPr="0064667C">
              <w:rPr>
                <w:rFonts w:ascii="Times New Roman" w:hAnsi="Times New Roman"/>
                <w:noProof/>
                <w:webHidden/>
              </w:rPr>
              <w:t>53</w:t>
            </w:r>
            <w:r w:rsidR="00FF5BC8" w:rsidRPr="0064667C">
              <w:rPr>
                <w:rFonts w:ascii="Times New Roman" w:hAnsi="Times New Roman"/>
                <w:noProof/>
                <w:webHidden/>
              </w:rPr>
              <w:t>3</w:t>
            </w:r>
            <w:r w:rsidR="00D75895" w:rsidRPr="0064667C">
              <w:rPr>
                <w:rFonts w:ascii="Times New Roman" w:hAnsi="Times New Roman"/>
                <w:noProof/>
                <w:webHidden/>
              </w:rPr>
              <w:fldChar w:fldCharType="end"/>
            </w:r>
          </w:hyperlink>
        </w:p>
        <w:p w14:paraId="75096728" w14:textId="778D7A58" w:rsidR="00D75895" w:rsidRPr="0064667C" w:rsidRDefault="00000000" w:rsidP="00D75895">
          <w:pPr>
            <w:pStyle w:val="TOC2"/>
            <w:tabs>
              <w:tab w:val="right" w:leader="dot" w:pos="9350"/>
            </w:tabs>
            <w:rPr>
              <w:rFonts w:ascii="Times New Roman" w:hAnsi="Times New Roman"/>
              <w:noProof/>
            </w:rPr>
          </w:pPr>
          <w:hyperlink w:anchor="_Toc104876922" w:history="1">
            <w:r w:rsidR="00D75895" w:rsidRPr="0064667C">
              <w:rPr>
                <w:rStyle w:val="Hyperlink"/>
                <w:rFonts w:ascii="Times New Roman" w:hAnsi="Times New Roman"/>
                <w:noProof/>
              </w:rPr>
              <w:t>POLICE OFFICER WELLNESS</w:t>
            </w:r>
            <w:r w:rsidR="00D75895" w:rsidRPr="0064667C">
              <w:rPr>
                <w:rFonts w:ascii="Times New Roman" w:hAnsi="Times New Roman"/>
                <w:noProof/>
                <w:webHidden/>
              </w:rPr>
              <w:tab/>
            </w:r>
            <w:r w:rsidR="00D75895" w:rsidRPr="0064667C">
              <w:rPr>
                <w:rFonts w:ascii="Times New Roman" w:hAnsi="Times New Roman"/>
                <w:noProof/>
                <w:webHidden/>
              </w:rPr>
              <w:fldChar w:fldCharType="begin"/>
            </w:r>
            <w:r w:rsidR="00D75895" w:rsidRPr="0064667C">
              <w:rPr>
                <w:rFonts w:ascii="Times New Roman" w:hAnsi="Times New Roman"/>
                <w:noProof/>
                <w:webHidden/>
              </w:rPr>
              <w:instrText xml:space="preserve"> PAGEREF _Toc104876922 \h </w:instrText>
            </w:r>
            <w:r w:rsidR="00D75895" w:rsidRPr="0064667C">
              <w:rPr>
                <w:rFonts w:ascii="Times New Roman" w:hAnsi="Times New Roman"/>
                <w:noProof/>
                <w:webHidden/>
              </w:rPr>
            </w:r>
            <w:r w:rsidR="00D75895" w:rsidRPr="0064667C">
              <w:rPr>
                <w:rFonts w:ascii="Times New Roman" w:hAnsi="Times New Roman"/>
                <w:noProof/>
                <w:webHidden/>
              </w:rPr>
              <w:fldChar w:fldCharType="separate"/>
            </w:r>
            <w:r w:rsidR="00D75895" w:rsidRPr="0064667C">
              <w:rPr>
                <w:rFonts w:ascii="Times New Roman" w:hAnsi="Times New Roman"/>
                <w:noProof/>
                <w:webHidden/>
              </w:rPr>
              <w:t>53</w:t>
            </w:r>
            <w:r w:rsidR="00FF5BC8" w:rsidRPr="0064667C">
              <w:rPr>
                <w:rFonts w:ascii="Times New Roman" w:hAnsi="Times New Roman"/>
                <w:noProof/>
                <w:webHidden/>
              </w:rPr>
              <w:t>7</w:t>
            </w:r>
            <w:r w:rsidR="00D75895" w:rsidRPr="0064667C">
              <w:rPr>
                <w:rFonts w:ascii="Times New Roman" w:hAnsi="Times New Roman"/>
                <w:noProof/>
                <w:webHidden/>
              </w:rPr>
              <w:fldChar w:fldCharType="end"/>
            </w:r>
          </w:hyperlink>
        </w:p>
        <w:p w14:paraId="04C75FFF" w14:textId="2E987B40" w:rsidR="00D75895" w:rsidRPr="0064667C" w:rsidRDefault="00000000" w:rsidP="00D75895">
          <w:pPr>
            <w:pStyle w:val="TOC3"/>
            <w:tabs>
              <w:tab w:val="right" w:leader="dot" w:pos="9350"/>
            </w:tabs>
            <w:rPr>
              <w:rFonts w:ascii="Times New Roman" w:hAnsi="Times New Roman"/>
              <w:noProof/>
            </w:rPr>
          </w:pPr>
          <w:hyperlink w:anchor="_Toc104876923" w:history="1">
            <w:r w:rsidR="00D75895" w:rsidRPr="0064667C">
              <w:rPr>
                <w:rStyle w:val="Hyperlink"/>
                <w:rFonts w:ascii="Times New Roman" w:hAnsi="Times New Roman"/>
                <w:noProof/>
              </w:rPr>
              <w:t>Officer Wellness and Lab</w:t>
            </w:r>
            <w:r w:rsidR="00D75895" w:rsidRPr="0064667C">
              <w:rPr>
                <w:rFonts w:ascii="Times New Roman" w:hAnsi="Times New Roman"/>
                <w:noProof/>
                <w:webHidden/>
              </w:rPr>
              <w:tab/>
            </w:r>
            <w:r w:rsidR="00D75895" w:rsidRPr="0064667C">
              <w:rPr>
                <w:rFonts w:ascii="Times New Roman" w:hAnsi="Times New Roman"/>
                <w:noProof/>
                <w:webHidden/>
              </w:rPr>
              <w:fldChar w:fldCharType="begin"/>
            </w:r>
            <w:r w:rsidR="00D75895" w:rsidRPr="0064667C">
              <w:rPr>
                <w:rFonts w:ascii="Times New Roman" w:hAnsi="Times New Roman"/>
                <w:noProof/>
                <w:webHidden/>
              </w:rPr>
              <w:instrText xml:space="preserve"> PAGEREF _Toc104876923 \h </w:instrText>
            </w:r>
            <w:r w:rsidR="00D75895" w:rsidRPr="0064667C">
              <w:rPr>
                <w:rFonts w:ascii="Times New Roman" w:hAnsi="Times New Roman"/>
                <w:noProof/>
                <w:webHidden/>
              </w:rPr>
            </w:r>
            <w:r w:rsidR="00D75895" w:rsidRPr="0064667C">
              <w:rPr>
                <w:rFonts w:ascii="Times New Roman" w:hAnsi="Times New Roman"/>
                <w:noProof/>
                <w:webHidden/>
              </w:rPr>
              <w:fldChar w:fldCharType="separate"/>
            </w:r>
            <w:r w:rsidR="00D75895" w:rsidRPr="0064667C">
              <w:rPr>
                <w:rFonts w:ascii="Times New Roman" w:hAnsi="Times New Roman"/>
                <w:noProof/>
                <w:webHidden/>
              </w:rPr>
              <w:t>53</w:t>
            </w:r>
            <w:r w:rsidR="00FF5BC8" w:rsidRPr="0064667C">
              <w:rPr>
                <w:rFonts w:ascii="Times New Roman" w:hAnsi="Times New Roman"/>
                <w:noProof/>
                <w:webHidden/>
              </w:rPr>
              <w:t>9</w:t>
            </w:r>
            <w:r w:rsidR="00D75895" w:rsidRPr="0064667C">
              <w:rPr>
                <w:rFonts w:ascii="Times New Roman" w:hAnsi="Times New Roman"/>
                <w:noProof/>
                <w:webHidden/>
              </w:rPr>
              <w:fldChar w:fldCharType="end"/>
            </w:r>
          </w:hyperlink>
        </w:p>
        <w:p w14:paraId="6FBA73DA" w14:textId="348D83A4" w:rsidR="00D75895" w:rsidRPr="0064667C" w:rsidRDefault="00000000" w:rsidP="00D75895">
          <w:pPr>
            <w:pStyle w:val="TOC3"/>
            <w:tabs>
              <w:tab w:val="right" w:leader="dot" w:pos="9350"/>
            </w:tabs>
            <w:rPr>
              <w:rFonts w:ascii="Times New Roman" w:hAnsi="Times New Roman"/>
              <w:noProof/>
            </w:rPr>
          </w:pPr>
          <w:hyperlink w:anchor="_Toc104876924" w:history="1">
            <w:r w:rsidR="00D75895" w:rsidRPr="0064667C">
              <w:rPr>
                <w:rStyle w:val="Hyperlink"/>
                <w:rFonts w:ascii="Times New Roman" w:hAnsi="Times New Roman"/>
                <w:noProof/>
              </w:rPr>
              <w:t>Stress Management and Lab</w:t>
            </w:r>
            <w:r w:rsidR="00D75895" w:rsidRPr="0064667C">
              <w:rPr>
                <w:rFonts w:ascii="Times New Roman" w:hAnsi="Times New Roman"/>
                <w:noProof/>
                <w:webHidden/>
              </w:rPr>
              <w:tab/>
            </w:r>
            <w:r w:rsidR="00D75895" w:rsidRPr="0064667C">
              <w:rPr>
                <w:rFonts w:ascii="Times New Roman" w:hAnsi="Times New Roman"/>
                <w:noProof/>
                <w:webHidden/>
              </w:rPr>
              <w:fldChar w:fldCharType="begin"/>
            </w:r>
            <w:r w:rsidR="00D75895" w:rsidRPr="0064667C">
              <w:rPr>
                <w:rFonts w:ascii="Times New Roman" w:hAnsi="Times New Roman"/>
                <w:noProof/>
                <w:webHidden/>
              </w:rPr>
              <w:instrText xml:space="preserve"> PAGEREF _Toc104876924 \h </w:instrText>
            </w:r>
            <w:r w:rsidR="00D75895" w:rsidRPr="0064667C">
              <w:rPr>
                <w:rFonts w:ascii="Times New Roman" w:hAnsi="Times New Roman"/>
                <w:noProof/>
                <w:webHidden/>
              </w:rPr>
            </w:r>
            <w:r w:rsidR="00D75895" w:rsidRPr="0064667C">
              <w:rPr>
                <w:rFonts w:ascii="Times New Roman" w:hAnsi="Times New Roman"/>
                <w:noProof/>
                <w:webHidden/>
              </w:rPr>
              <w:fldChar w:fldCharType="separate"/>
            </w:r>
            <w:r w:rsidR="00D75895" w:rsidRPr="0064667C">
              <w:rPr>
                <w:rFonts w:ascii="Times New Roman" w:hAnsi="Times New Roman"/>
                <w:noProof/>
                <w:webHidden/>
              </w:rPr>
              <w:t>54</w:t>
            </w:r>
            <w:r w:rsidR="00FF5BC8" w:rsidRPr="0064667C">
              <w:rPr>
                <w:rFonts w:ascii="Times New Roman" w:hAnsi="Times New Roman"/>
                <w:noProof/>
                <w:webHidden/>
              </w:rPr>
              <w:t>7</w:t>
            </w:r>
            <w:r w:rsidR="00D75895" w:rsidRPr="0064667C">
              <w:rPr>
                <w:rFonts w:ascii="Times New Roman" w:hAnsi="Times New Roman"/>
                <w:noProof/>
                <w:webHidden/>
              </w:rPr>
              <w:fldChar w:fldCharType="end"/>
            </w:r>
          </w:hyperlink>
        </w:p>
        <w:p w14:paraId="5EFB7791" w14:textId="7DCAC4A7" w:rsidR="00D75895" w:rsidRPr="0064667C" w:rsidRDefault="00000000" w:rsidP="00D75895">
          <w:pPr>
            <w:pStyle w:val="TOC2"/>
            <w:tabs>
              <w:tab w:val="right" w:leader="dot" w:pos="9350"/>
            </w:tabs>
            <w:rPr>
              <w:rFonts w:ascii="Times New Roman" w:hAnsi="Times New Roman"/>
              <w:noProof/>
            </w:rPr>
          </w:pPr>
          <w:hyperlink w:anchor="_Toc104876925" w:history="1">
            <w:r w:rsidR="00D75895" w:rsidRPr="0064667C">
              <w:rPr>
                <w:rStyle w:val="Hyperlink"/>
                <w:rFonts w:ascii="Times New Roman" w:hAnsi="Times New Roman"/>
                <w:noProof/>
              </w:rPr>
              <w:t>INTEGRATED SCENARIOS</w:t>
            </w:r>
            <w:r w:rsidR="00D75895" w:rsidRPr="0064667C">
              <w:rPr>
                <w:rFonts w:ascii="Times New Roman" w:hAnsi="Times New Roman"/>
                <w:noProof/>
                <w:webHidden/>
              </w:rPr>
              <w:tab/>
            </w:r>
            <w:r w:rsidR="00D75895" w:rsidRPr="0064667C">
              <w:rPr>
                <w:rFonts w:ascii="Times New Roman" w:hAnsi="Times New Roman"/>
                <w:noProof/>
                <w:webHidden/>
              </w:rPr>
              <w:fldChar w:fldCharType="begin"/>
            </w:r>
            <w:r w:rsidR="00D75895" w:rsidRPr="0064667C">
              <w:rPr>
                <w:rFonts w:ascii="Times New Roman" w:hAnsi="Times New Roman"/>
                <w:noProof/>
                <w:webHidden/>
              </w:rPr>
              <w:instrText xml:space="preserve"> PAGEREF _Toc104876925 \h </w:instrText>
            </w:r>
            <w:r w:rsidR="00D75895" w:rsidRPr="0064667C">
              <w:rPr>
                <w:rFonts w:ascii="Times New Roman" w:hAnsi="Times New Roman"/>
                <w:noProof/>
                <w:webHidden/>
              </w:rPr>
            </w:r>
            <w:r w:rsidR="00D75895" w:rsidRPr="0064667C">
              <w:rPr>
                <w:rFonts w:ascii="Times New Roman" w:hAnsi="Times New Roman"/>
                <w:noProof/>
                <w:webHidden/>
              </w:rPr>
              <w:fldChar w:fldCharType="separate"/>
            </w:r>
            <w:r w:rsidR="00D75895" w:rsidRPr="0064667C">
              <w:rPr>
                <w:rFonts w:ascii="Times New Roman" w:hAnsi="Times New Roman"/>
                <w:noProof/>
                <w:webHidden/>
              </w:rPr>
              <w:t>55</w:t>
            </w:r>
            <w:r w:rsidR="00FF5BC8" w:rsidRPr="0064667C">
              <w:rPr>
                <w:rFonts w:ascii="Times New Roman" w:hAnsi="Times New Roman"/>
                <w:noProof/>
                <w:webHidden/>
              </w:rPr>
              <w:t>4</w:t>
            </w:r>
            <w:r w:rsidR="00D75895" w:rsidRPr="0064667C">
              <w:rPr>
                <w:rFonts w:ascii="Times New Roman" w:hAnsi="Times New Roman"/>
                <w:noProof/>
                <w:webHidden/>
              </w:rPr>
              <w:fldChar w:fldCharType="end"/>
            </w:r>
          </w:hyperlink>
        </w:p>
        <w:p w14:paraId="7026DBCD" w14:textId="51D8572B" w:rsidR="00D75895" w:rsidRPr="0064667C" w:rsidRDefault="00000000" w:rsidP="00D75895">
          <w:pPr>
            <w:pStyle w:val="TOC1"/>
            <w:tabs>
              <w:tab w:val="right" w:leader="dot" w:pos="9350"/>
            </w:tabs>
            <w:rPr>
              <w:rFonts w:ascii="Times New Roman" w:hAnsi="Times New Roman"/>
              <w:noProof/>
            </w:rPr>
          </w:pPr>
          <w:hyperlink w:anchor="_Toc104876926" w:history="1">
            <w:r w:rsidR="00D75895" w:rsidRPr="0064667C">
              <w:rPr>
                <w:rStyle w:val="Hyperlink"/>
                <w:rFonts w:ascii="Times New Roman" w:hAnsi="Times New Roman"/>
                <w:noProof/>
              </w:rPr>
              <w:t>Catalog of Student Performance Objectives</w:t>
            </w:r>
            <w:r w:rsidR="00D75895" w:rsidRPr="0064667C">
              <w:rPr>
                <w:rFonts w:ascii="Times New Roman" w:hAnsi="Times New Roman"/>
                <w:noProof/>
                <w:webHidden/>
              </w:rPr>
              <w:tab/>
            </w:r>
            <w:r w:rsidR="00D75895" w:rsidRPr="0064667C">
              <w:rPr>
                <w:rFonts w:ascii="Times New Roman" w:hAnsi="Times New Roman"/>
                <w:noProof/>
                <w:webHidden/>
              </w:rPr>
              <w:fldChar w:fldCharType="begin"/>
            </w:r>
            <w:r w:rsidR="00D75895" w:rsidRPr="0064667C">
              <w:rPr>
                <w:rFonts w:ascii="Times New Roman" w:hAnsi="Times New Roman"/>
                <w:noProof/>
                <w:webHidden/>
              </w:rPr>
              <w:instrText xml:space="preserve"> PAGEREF _Toc104876926 \h </w:instrText>
            </w:r>
            <w:r w:rsidR="00D75895" w:rsidRPr="0064667C">
              <w:rPr>
                <w:rFonts w:ascii="Times New Roman" w:hAnsi="Times New Roman"/>
                <w:noProof/>
                <w:webHidden/>
              </w:rPr>
            </w:r>
            <w:r w:rsidR="00D75895" w:rsidRPr="0064667C">
              <w:rPr>
                <w:rFonts w:ascii="Times New Roman" w:hAnsi="Times New Roman"/>
                <w:noProof/>
                <w:webHidden/>
              </w:rPr>
              <w:fldChar w:fldCharType="separate"/>
            </w:r>
            <w:r w:rsidR="00D75895" w:rsidRPr="0064667C">
              <w:rPr>
                <w:rFonts w:ascii="Times New Roman" w:hAnsi="Times New Roman"/>
                <w:noProof/>
                <w:webHidden/>
              </w:rPr>
              <w:t>55</w:t>
            </w:r>
            <w:r w:rsidR="00FF5BC8" w:rsidRPr="0064667C">
              <w:rPr>
                <w:rFonts w:ascii="Times New Roman" w:hAnsi="Times New Roman"/>
                <w:noProof/>
                <w:webHidden/>
              </w:rPr>
              <w:t>8</w:t>
            </w:r>
            <w:r w:rsidR="00D75895" w:rsidRPr="0064667C">
              <w:rPr>
                <w:rFonts w:ascii="Times New Roman" w:hAnsi="Times New Roman"/>
                <w:noProof/>
                <w:webHidden/>
              </w:rPr>
              <w:fldChar w:fldCharType="end"/>
            </w:r>
          </w:hyperlink>
        </w:p>
        <w:p w14:paraId="1DCB376B" w14:textId="77777777" w:rsidR="00D75895" w:rsidRDefault="00D75895" w:rsidP="00D75895">
          <w:pPr>
            <w:rPr>
              <w:rFonts w:ascii="Times New Roman" w:hAnsi="Times New Roman" w:cs="Times New Roman"/>
              <w:b/>
              <w:bCs/>
              <w:noProof/>
            </w:rPr>
          </w:pPr>
          <w:r w:rsidRPr="00845194">
            <w:rPr>
              <w:rFonts w:ascii="Times New Roman" w:hAnsi="Times New Roman" w:cs="Times New Roman"/>
              <w:b/>
              <w:bCs/>
              <w:noProof/>
            </w:rPr>
            <w:fldChar w:fldCharType="end"/>
          </w:r>
        </w:p>
      </w:sdtContent>
    </w:sdt>
    <w:bookmarkEnd w:id="0" w:displacedByCustomXml="prev"/>
    <w:p w14:paraId="1819C5BC" w14:textId="77777777" w:rsidR="00D75895" w:rsidRDefault="00D75895" w:rsidP="00D75895"/>
    <w:p w14:paraId="6F91B86B" w14:textId="2FC38A2D" w:rsidR="00D75895" w:rsidRDefault="00D75895">
      <w:pPr>
        <w:rPr>
          <w:rFonts w:ascii="Times New Roman" w:hAnsi="Times New Roman" w:cs="Times New Roman"/>
        </w:rPr>
      </w:pPr>
      <w:r>
        <w:rPr>
          <w:rFonts w:ascii="Times New Roman" w:hAnsi="Times New Roman" w:cs="Times New Roman"/>
        </w:rPr>
        <w:br w:type="page"/>
      </w:r>
    </w:p>
    <w:p w14:paraId="4C738462" w14:textId="23AA4379" w:rsidR="00CE276A" w:rsidRDefault="0069540A">
      <w:pPr>
        <w:rPr>
          <w:rFonts w:ascii="Times New Roman" w:hAnsi="Times New Roman" w:cs="Times New Roman"/>
          <w:b/>
          <w:sz w:val="40"/>
        </w:rPr>
      </w:pPr>
      <w:r>
        <w:rPr>
          <w:rFonts w:ascii="Times New Roman" w:hAnsi="Times New Roman" w:cs="Times New Roman"/>
          <w:b/>
          <w:sz w:val="40"/>
        </w:rPr>
        <w:lastRenderedPageBreak/>
        <w:t xml:space="preserve">       </w:t>
      </w:r>
    </w:p>
    <w:p w14:paraId="06AA7FD8" w14:textId="77777777" w:rsidR="00CE276A" w:rsidRDefault="00CE276A">
      <w:pPr>
        <w:rPr>
          <w:rFonts w:ascii="Times New Roman" w:hAnsi="Times New Roman" w:cs="Times New Roman"/>
          <w:b/>
          <w:sz w:val="40"/>
        </w:rPr>
      </w:pPr>
    </w:p>
    <w:p w14:paraId="55F72595" w14:textId="77777777" w:rsidR="00CE276A" w:rsidRDefault="00CE276A">
      <w:pPr>
        <w:rPr>
          <w:rFonts w:ascii="Times New Roman" w:hAnsi="Times New Roman" w:cs="Times New Roman"/>
          <w:b/>
          <w:sz w:val="40"/>
        </w:rPr>
      </w:pPr>
    </w:p>
    <w:p w14:paraId="0569B41A" w14:textId="77777777" w:rsidR="00CE276A" w:rsidRDefault="00CE276A">
      <w:pPr>
        <w:rPr>
          <w:rFonts w:ascii="Times New Roman" w:hAnsi="Times New Roman" w:cs="Times New Roman"/>
          <w:b/>
          <w:sz w:val="40"/>
        </w:rPr>
      </w:pPr>
    </w:p>
    <w:p w14:paraId="432EFD4C" w14:textId="77777777" w:rsidR="00CE276A" w:rsidRDefault="00CE276A">
      <w:pPr>
        <w:rPr>
          <w:rFonts w:ascii="Times New Roman" w:hAnsi="Times New Roman" w:cs="Times New Roman"/>
          <w:b/>
          <w:sz w:val="40"/>
        </w:rPr>
      </w:pPr>
    </w:p>
    <w:p w14:paraId="7CB81AC2" w14:textId="77777777" w:rsidR="00CE276A" w:rsidRDefault="00CE276A">
      <w:pPr>
        <w:rPr>
          <w:rFonts w:ascii="Times New Roman" w:hAnsi="Times New Roman" w:cs="Times New Roman"/>
          <w:b/>
          <w:sz w:val="40"/>
        </w:rPr>
      </w:pPr>
    </w:p>
    <w:p w14:paraId="3DE76FA0" w14:textId="77777777" w:rsidR="00CE276A" w:rsidRDefault="00CE276A">
      <w:pPr>
        <w:rPr>
          <w:rFonts w:ascii="Times New Roman" w:hAnsi="Times New Roman" w:cs="Times New Roman"/>
          <w:b/>
          <w:sz w:val="40"/>
        </w:rPr>
      </w:pPr>
    </w:p>
    <w:p w14:paraId="72B21D5F" w14:textId="77777777" w:rsidR="00CE276A" w:rsidRDefault="00CE276A">
      <w:pPr>
        <w:rPr>
          <w:rFonts w:ascii="Times New Roman" w:hAnsi="Times New Roman" w:cs="Times New Roman"/>
          <w:b/>
          <w:sz w:val="40"/>
        </w:rPr>
      </w:pPr>
    </w:p>
    <w:p w14:paraId="361DB3F5" w14:textId="77777777" w:rsidR="00CE276A" w:rsidRDefault="00CE276A">
      <w:pPr>
        <w:rPr>
          <w:rFonts w:ascii="Times New Roman" w:hAnsi="Times New Roman" w:cs="Times New Roman"/>
          <w:b/>
          <w:sz w:val="40"/>
        </w:rPr>
      </w:pPr>
    </w:p>
    <w:p w14:paraId="2C8D8DF4" w14:textId="77777777" w:rsidR="00CE276A" w:rsidRDefault="00CE276A">
      <w:pPr>
        <w:rPr>
          <w:rFonts w:ascii="Times New Roman" w:hAnsi="Times New Roman" w:cs="Times New Roman"/>
          <w:b/>
          <w:sz w:val="40"/>
        </w:rPr>
      </w:pPr>
    </w:p>
    <w:p w14:paraId="4D8B9C36" w14:textId="77777777" w:rsidR="00D774EB" w:rsidRDefault="00CE276A" w:rsidP="00CE276A">
      <w:pPr>
        <w:jc w:val="center"/>
        <w:rPr>
          <w:rFonts w:ascii="Times New Roman" w:hAnsi="Times New Roman" w:cs="Times New Roman"/>
          <w:b/>
          <w:sz w:val="40"/>
        </w:rPr>
      </w:pPr>
      <w:r>
        <w:rPr>
          <w:rFonts w:ascii="Times New Roman" w:hAnsi="Times New Roman" w:cs="Times New Roman"/>
          <w:b/>
          <w:sz w:val="40"/>
        </w:rPr>
        <w:t>Page Left Blank</w:t>
      </w:r>
      <w:r w:rsidR="00D774EB">
        <w:rPr>
          <w:rFonts w:ascii="Times New Roman" w:hAnsi="Times New Roman" w:cs="Times New Roman"/>
          <w:b/>
          <w:sz w:val="40"/>
        </w:rPr>
        <w:br w:type="page"/>
      </w:r>
    </w:p>
    <w:p w14:paraId="7FF4A3E5" w14:textId="77777777" w:rsidR="00527765" w:rsidRDefault="00527765">
      <w:pPr>
        <w:rPr>
          <w:rFonts w:ascii="Times New Roman" w:hAnsi="Times New Roman" w:cs="Times New Roman"/>
          <w:b/>
          <w:sz w:val="40"/>
        </w:rPr>
      </w:pPr>
    </w:p>
    <w:p w14:paraId="6740980D" w14:textId="77777777" w:rsidR="007B415C" w:rsidRPr="001056A7" w:rsidRDefault="007B415C" w:rsidP="00D774EB">
      <w:pPr>
        <w:pStyle w:val="Heading1"/>
      </w:pPr>
      <w:bookmarkStart w:id="1" w:name="_Toc104876839"/>
      <w:r w:rsidRPr="001056A7">
        <w:t>Introduction</w:t>
      </w:r>
      <w:r w:rsidR="009600E5">
        <w:t xml:space="preserve"> to Included Documents and Resources</w:t>
      </w:r>
      <w:bookmarkEnd w:id="1"/>
    </w:p>
    <w:p w14:paraId="34162156" w14:textId="77777777" w:rsidR="00E67934" w:rsidRDefault="00E67934" w:rsidP="005F672B">
      <w:pPr>
        <w:jc w:val="both"/>
        <w:rPr>
          <w:rFonts w:ascii="Times New Roman" w:hAnsi="Times New Roman" w:cs="Times New Roman"/>
          <w:sz w:val="24"/>
        </w:rPr>
      </w:pPr>
    </w:p>
    <w:p w14:paraId="5009A853" w14:textId="1A549A14" w:rsidR="00564807" w:rsidRDefault="007B415C" w:rsidP="00691491">
      <w:pPr>
        <w:rPr>
          <w:rFonts w:ascii="Times New Roman" w:hAnsi="Times New Roman" w:cs="Times New Roman"/>
          <w:sz w:val="24"/>
        </w:rPr>
      </w:pPr>
      <w:r>
        <w:rPr>
          <w:rFonts w:ascii="Times New Roman" w:hAnsi="Times New Roman" w:cs="Times New Roman"/>
          <w:sz w:val="24"/>
        </w:rPr>
        <w:t xml:space="preserve">The information contained in this document is the result of a multi-year effort </w:t>
      </w:r>
      <w:r w:rsidR="00E854DD">
        <w:rPr>
          <w:rFonts w:ascii="Times New Roman" w:hAnsi="Times New Roman" w:cs="Times New Roman"/>
          <w:sz w:val="24"/>
        </w:rPr>
        <w:t xml:space="preserve">by </w:t>
      </w:r>
      <w:r w:rsidR="00886C9D">
        <w:rPr>
          <w:rFonts w:ascii="Times New Roman" w:hAnsi="Times New Roman" w:cs="Times New Roman"/>
          <w:sz w:val="24"/>
        </w:rPr>
        <w:t>t</w:t>
      </w:r>
      <w:r w:rsidR="00886C9D" w:rsidRPr="00886C9D">
        <w:rPr>
          <w:rFonts w:ascii="Times New Roman" w:hAnsi="Times New Roman" w:cs="Times New Roman"/>
          <w:sz w:val="24"/>
        </w:rPr>
        <w:t>he Project for Public Safety and Justice (PPSJ), in the Institute for Legal, Legislative, and Policy Studies at the University of Illinois Springfield</w:t>
      </w:r>
      <w:r w:rsidR="00564807">
        <w:rPr>
          <w:rFonts w:ascii="Times New Roman" w:hAnsi="Times New Roman" w:cs="Times New Roman"/>
          <w:sz w:val="24"/>
        </w:rPr>
        <w:t xml:space="preserve">, </w:t>
      </w:r>
      <w:r w:rsidR="00683D31">
        <w:rPr>
          <w:rFonts w:ascii="Times New Roman" w:hAnsi="Times New Roman" w:cs="Times New Roman"/>
          <w:sz w:val="24"/>
        </w:rPr>
        <w:t>collaborating</w:t>
      </w:r>
      <w:r w:rsidR="00564807">
        <w:rPr>
          <w:rFonts w:ascii="Times New Roman" w:hAnsi="Times New Roman" w:cs="Times New Roman"/>
          <w:sz w:val="24"/>
        </w:rPr>
        <w:t xml:space="preserve"> with </w:t>
      </w:r>
      <w:r w:rsidR="00792363">
        <w:rPr>
          <w:rFonts w:ascii="Times New Roman" w:hAnsi="Times New Roman" w:cs="Times New Roman"/>
          <w:sz w:val="24"/>
        </w:rPr>
        <w:t>staff and</w:t>
      </w:r>
      <w:r w:rsidR="00564807">
        <w:rPr>
          <w:rFonts w:ascii="Times New Roman" w:hAnsi="Times New Roman" w:cs="Times New Roman"/>
          <w:sz w:val="24"/>
        </w:rPr>
        <w:t xml:space="preserve"> representatives </w:t>
      </w:r>
      <w:r>
        <w:rPr>
          <w:rFonts w:ascii="Times New Roman" w:hAnsi="Times New Roman" w:cs="Times New Roman"/>
          <w:sz w:val="24"/>
        </w:rPr>
        <w:t xml:space="preserve">from the Illinois Law Enforcement Training and Standards Board (ILETSB). ILETSB </w:t>
      </w:r>
      <w:r w:rsidR="00792363">
        <w:rPr>
          <w:rFonts w:ascii="Times New Roman" w:hAnsi="Times New Roman" w:cs="Times New Roman"/>
          <w:sz w:val="24"/>
        </w:rPr>
        <w:t>designated</w:t>
      </w:r>
      <w:r>
        <w:rPr>
          <w:rFonts w:ascii="Times New Roman" w:hAnsi="Times New Roman" w:cs="Times New Roman"/>
          <w:sz w:val="24"/>
        </w:rPr>
        <w:t xml:space="preserve"> </w:t>
      </w:r>
      <w:r w:rsidR="00564807">
        <w:rPr>
          <w:rFonts w:ascii="Times New Roman" w:hAnsi="Times New Roman" w:cs="Times New Roman"/>
          <w:sz w:val="24"/>
        </w:rPr>
        <w:t>P</w:t>
      </w:r>
      <w:r w:rsidR="00E854DD">
        <w:rPr>
          <w:rFonts w:ascii="Times New Roman" w:hAnsi="Times New Roman" w:cs="Times New Roman"/>
          <w:sz w:val="24"/>
        </w:rPr>
        <w:t>P</w:t>
      </w:r>
      <w:r w:rsidR="00564807">
        <w:rPr>
          <w:rFonts w:ascii="Times New Roman" w:hAnsi="Times New Roman" w:cs="Times New Roman"/>
          <w:sz w:val="24"/>
        </w:rPr>
        <w:t>S</w:t>
      </w:r>
      <w:r w:rsidR="00E854DD">
        <w:rPr>
          <w:rFonts w:ascii="Times New Roman" w:hAnsi="Times New Roman" w:cs="Times New Roman"/>
          <w:sz w:val="24"/>
        </w:rPr>
        <w:t>J</w:t>
      </w:r>
      <w:r w:rsidR="00792363">
        <w:rPr>
          <w:rFonts w:ascii="Times New Roman" w:hAnsi="Times New Roman" w:cs="Times New Roman"/>
          <w:sz w:val="24"/>
        </w:rPr>
        <w:t xml:space="preserve"> to complete</w:t>
      </w:r>
      <w:r w:rsidR="008E7748">
        <w:rPr>
          <w:rFonts w:ascii="Times New Roman" w:hAnsi="Times New Roman" w:cs="Times New Roman"/>
          <w:sz w:val="24"/>
        </w:rPr>
        <w:t>, along with other deliverables,</w:t>
      </w:r>
      <w:r w:rsidR="00792363">
        <w:rPr>
          <w:rFonts w:ascii="Times New Roman" w:hAnsi="Times New Roman" w:cs="Times New Roman"/>
          <w:sz w:val="24"/>
        </w:rPr>
        <w:t xml:space="preserve"> a</w:t>
      </w:r>
      <w:r>
        <w:rPr>
          <w:rFonts w:ascii="Times New Roman" w:hAnsi="Times New Roman" w:cs="Times New Roman"/>
          <w:sz w:val="24"/>
        </w:rPr>
        <w:t xml:space="preserve"> comprehensive review of the existing Basic Law Enforcement Academy</w:t>
      </w:r>
      <w:r w:rsidR="00792363">
        <w:rPr>
          <w:rFonts w:ascii="Times New Roman" w:hAnsi="Times New Roman" w:cs="Times New Roman"/>
          <w:sz w:val="24"/>
        </w:rPr>
        <w:t xml:space="preserve"> Curriculum (BLE)</w:t>
      </w:r>
      <w:r w:rsidR="005F672B">
        <w:rPr>
          <w:rFonts w:ascii="Times New Roman" w:hAnsi="Times New Roman" w:cs="Times New Roman"/>
          <w:sz w:val="24"/>
        </w:rPr>
        <w:t xml:space="preserve">. </w:t>
      </w:r>
      <w:r w:rsidR="00CB5549">
        <w:rPr>
          <w:rFonts w:ascii="Times New Roman" w:hAnsi="Times New Roman" w:cs="Times New Roman"/>
          <w:sz w:val="24"/>
        </w:rPr>
        <w:t xml:space="preserve">To accomplish these tasks, </w:t>
      </w:r>
      <w:r w:rsidR="00E854DD">
        <w:rPr>
          <w:rFonts w:ascii="Times New Roman" w:hAnsi="Times New Roman" w:cs="Times New Roman"/>
          <w:sz w:val="24"/>
        </w:rPr>
        <w:t>PPSJ</w:t>
      </w:r>
      <w:r w:rsidR="00CB5549">
        <w:rPr>
          <w:rFonts w:ascii="Times New Roman" w:hAnsi="Times New Roman" w:cs="Times New Roman"/>
          <w:sz w:val="24"/>
        </w:rPr>
        <w:t xml:space="preserve"> conducted a </w:t>
      </w:r>
      <w:r w:rsidR="005F672B">
        <w:rPr>
          <w:rFonts w:ascii="Times New Roman" w:hAnsi="Times New Roman" w:cs="Times New Roman"/>
          <w:sz w:val="24"/>
        </w:rPr>
        <w:t xml:space="preserve">review and comparison of the current curriculum </w:t>
      </w:r>
      <w:r w:rsidR="00CB5549">
        <w:rPr>
          <w:rFonts w:ascii="Times New Roman" w:hAnsi="Times New Roman" w:cs="Times New Roman"/>
          <w:sz w:val="24"/>
        </w:rPr>
        <w:t xml:space="preserve">against </w:t>
      </w:r>
      <w:r w:rsidR="005F672B">
        <w:rPr>
          <w:rFonts w:ascii="Times New Roman" w:hAnsi="Times New Roman" w:cs="Times New Roman"/>
          <w:sz w:val="24"/>
        </w:rPr>
        <w:t>select state cu</w:t>
      </w:r>
      <w:r w:rsidR="00C579DB">
        <w:rPr>
          <w:rFonts w:ascii="Times New Roman" w:hAnsi="Times New Roman" w:cs="Times New Roman"/>
          <w:sz w:val="24"/>
        </w:rPr>
        <w:t>rricula from across the nation</w:t>
      </w:r>
      <w:r w:rsidR="00564807">
        <w:rPr>
          <w:rFonts w:ascii="Times New Roman" w:hAnsi="Times New Roman" w:cs="Times New Roman"/>
          <w:sz w:val="24"/>
        </w:rPr>
        <w:t xml:space="preserve">. </w:t>
      </w:r>
      <w:r w:rsidR="00FC4400">
        <w:rPr>
          <w:rFonts w:ascii="Times New Roman" w:hAnsi="Times New Roman" w:cs="Times New Roman"/>
          <w:sz w:val="24"/>
        </w:rPr>
        <w:t>Furthermore</w:t>
      </w:r>
      <w:r w:rsidR="00564807">
        <w:rPr>
          <w:rFonts w:ascii="Times New Roman" w:hAnsi="Times New Roman" w:cs="Times New Roman"/>
          <w:sz w:val="24"/>
        </w:rPr>
        <w:t xml:space="preserve">, </w:t>
      </w:r>
      <w:r w:rsidR="00E854DD">
        <w:rPr>
          <w:rFonts w:ascii="Times New Roman" w:hAnsi="Times New Roman" w:cs="Times New Roman"/>
          <w:sz w:val="24"/>
        </w:rPr>
        <w:t>PPSJ</w:t>
      </w:r>
      <w:r w:rsidR="000A1DD5">
        <w:rPr>
          <w:rFonts w:ascii="Times New Roman" w:hAnsi="Times New Roman" w:cs="Times New Roman"/>
          <w:sz w:val="24"/>
        </w:rPr>
        <w:t xml:space="preserve"> staff </w:t>
      </w:r>
      <w:r w:rsidR="00792363">
        <w:rPr>
          <w:rFonts w:ascii="Times New Roman" w:hAnsi="Times New Roman" w:cs="Times New Roman"/>
          <w:sz w:val="24"/>
        </w:rPr>
        <w:t>explored</w:t>
      </w:r>
      <w:r w:rsidR="000A1DD5">
        <w:rPr>
          <w:rFonts w:ascii="Times New Roman" w:hAnsi="Times New Roman" w:cs="Times New Roman"/>
          <w:sz w:val="24"/>
        </w:rPr>
        <w:t xml:space="preserve"> </w:t>
      </w:r>
      <w:r w:rsidR="008D36C9">
        <w:rPr>
          <w:rFonts w:ascii="Times New Roman" w:hAnsi="Times New Roman" w:cs="Times New Roman"/>
          <w:sz w:val="24"/>
        </w:rPr>
        <w:t>n</w:t>
      </w:r>
      <w:r w:rsidR="008D36C9" w:rsidRPr="008D36C9">
        <w:rPr>
          <w:rFonts w:ascii="Times New Roman" w:hAnsi="Times New Roman" w:cs="Times New Roman"/>
          <w:sz w:val="24"/>
        </w:rPr>
        <w:t xml:space="preserve">ew strategies based on evidence-based research and best practices </w:t>
      </w:r>
      <w:r w:rsidR="00792363">
        <w:rPr>
          <w:rFonts w:ascii="Times New Roman" w:hAnsi="Times New Roman" w:cs="Times New Roman"/>
          <w:sz w:val="24"/>
        </w:rPr>
        <w:t>with the goal</w:t>
      </w:r>
      <w:r w:rsidR="008D36C9">
        <w:rPr>
          <w:rFonts w:ascii="Times New Roman" w:hAnsi="Times New Roman" w:cs="Times New Roman"/>
          <w:sz w:val="24"/>
        </w:rPr>
        <w:t xml:space="preserve"> </w:t>
      </w:r>
      <w:r w:rsidR="001C44A2">
        <w:rPr>
          <w:rFonts w:ascii="Times New Roman" w:hAnsi="Times New Roman" w:cs="Times New Roman"/>
          <w:sz w:val="24"/>
        </w:rPr>
        <w:t>of</w:t>
      </w:r>
      <w:r w:rsidR="008D36C9" w:rsidRPr="008D36C9">
        <w:rPr>
          <w:rFonts w:ascii="Times New Roman" w:hAnsi="Times New Roman" w:cs="Times New Roman"/>
          <w:sz w:val="24"/>
        </w:rPr>
        <w:t xml:space="preserve"> increas</w:t>
      </w:r>
      <w:r w:rsidR="00F52ACA">
        <w:rPr>
          <w:rFonts w:ascii="Times New Roman" w:hAnsi="Times New Roman" w:cs="Times New Roman"/>
          <w:sz w:val="24"/>
        </w:rPr>
        <w:t>ing</w:t>
      </w:r>
      <w:r w:rsidR="008D36C9" w:rsidRPr="008D36C9">
        <w:rPr>
          <w:rFonts w:ascii="Times New Roman" w:hAnsi="Times New Roman" w:cs="Times New Roman"/>
          <w:sz w:val="24"/>
        </w:rPr>
        <w:t xml:space="preserve"> </w:t>
      </w:r>
      <w:r w:rsidR="002E78D2">
        <w:rPr>
          <w:rFonts w:ascii="Times New Roman" w:hAnsi="Times New Roman" w:cs="Times New Roman"/>
          <w:sz w:val="24"/>
        </w:rPr>
        <w:t xml:space="preserve">public safety, </w:t>
      </w:r>
      <w:r w:rsidR="001C44A2">
        <w:rPr>
          <w:rFonts w:ascii="Times New Roman" w:hAnsi="Times New Roman" w:cs="Times New Roman"/>
          <w:sz w:val="24"/>
        </w:rPr>
        <w:t xml:space="preserve">increasing </w:t>
      </w:r>
      <w:r w:rsidR="002E78D2">
        <w:rPr>
          <w:rFonts w:ascii="Times New Roman" w:hAnsi="Times New Roman" w:cs="Times New Roman"/>
          <w:sz w:val="24"/>
        </w:rPr>
        <w:t xml:space="preserve">officer </w:t>
      </w:r>
      <w:r w:rsidR="008D36C9" w:rsidRPr="008D36C9">
        <w:rPr>
          <w:rFonts w:ascii="Times New Roman" w:hAnsi="Times New Roman" w:cs="Times New Roman"/>
          <w:sz w:val="24"/>
        </w:rPr>
        <w:t>safety and wellness</w:t>
      </w:r>
      <w:r w:rsidR="002E78D2">
        <w:rPr>
          <w:rFonts w:ascii="Times New Roman" w:hAnsi="Times New Roman" w:cs="Times New Roman"/>
          <w:sz w:val="24"/>
        </w:rPr>
        <w:t>, and</w:t>
      </w:r>
      <w:r w:rsidR="008D36C9" w:rsidRPr="008D36C9">
        <w:rPr>
          <w:rFonts w:ascii="Times New Roman" w:hAnsi="Times New Roman" w:cs="Times New Roman"/>
          <w:sz w:val="24"/>
        </w:rPr>
        <w:t xml:space="preserve"> </w:t>
      </w:r>
      <w:r w:rsidR="00DC00E0">
        <w:rPr>
          <w:rFonts w:ascii="Times New Roman" w:hAnsi="Times New Roman" w:cs="Times New Roman"/>
          <w:sz w:val="24"/>
        </w:rPr>
        <w:t>enhancing</w:t>
      </w:r>
      <w:r w:rsidR="00DC00E0" w:rsidRPr="008D36C9">
        <w:rPr>
          <w:rFonts w:ascii="Times New Roman" w:hAnsi="Times New Roman" w:cs="Times New Roman"/>
          <w:sz w:val="24"/>
        </w:rPr>
        <w:t xml:space="preserve"> </w:t>
      </w:r>
      <w:r w:rsidR="008D36C9" w:rsidRPr="008D36C9">
        <w:rPr>
          <w:rFonts w:ascii="Times New Roman" w:hAnsi="Times New Roman" w:cs="Times New Roman"/>
          <w:sz w:val="24"/>
        </w:rPr>
        <w:t>law enforcement interactions with the public</w:t>
      </w:r>
      <w:r w:rsidR="008D36C9">
        <w:rPr>
          <w:rFonts w:ascii="Times New Roman" w:hAnsi="Times New Roman" w:cs="Times New Roman"/>
          <w:sz w:val="24"/>
        </w:rPr>
        <w:t xml:space="preserve">. </w:t>
      </w:r>
      <w:r w:rsidR="008D36C9" w:rsidRPr="008D36C9">
        <w:rPr>
          <w:rFonts w:ascii="Times New Roman" w:hAnsi="Times New Roman" w:cs="Times New Roman"/>
          <w:sz w:val="24"/>
        </w:rPr>
        <w:t>Evidence-based policing emphasizes using data, analysis, and research to inform policies and decisions while still valuing police experience and professional judgment</w:t>
      </w:r>
      <w:r w:rsidR="00C02265">
        <w:rPr>
          <w:rFonts w:ascii="Times New Roman" w:hAnsi="Times New Roman" w:cs="Times New Roman"/>
          <w:sz w:val="24"/>
        </w:rPr>
        <w:t>.</w:t>
      </w:r>
      <w:r w:rsidR="008D36C9">
        <w:rPr>
          <w:rStyle w:val="FootnoteReference"/>
          <w:rFonts w:ascii="Times New Roman" w:hAnsi="Times New Roman" w:cs="Times New Roman"/>
          <w:sz w:val="24"/>
        </w:rPr>
        <w:footnoteReference w:id="1"/>
      </w:r>
      <w:r w:rsidR="00E854DD">
        <w:rPr>
          <w:rFonts w:ascii="Times New Roman" w:hAnsi="Times New Roman" w:cs="Times New Roman"/>
          <w:sz w:val="24"/>
        </w:rPr>
        <w:t xml:space="preserve"> It also </w:t>
      </w:r>
      <w:r w:rsidR="001A3EA3">
        <w:rPr>
          <w:rFonts w:ascii="Times New Roman" w:hAnsi="Times New Roman" w:cs="Times New Roman"/>
          <w:sz w:val="24"/>
        </w:rPr>
        <w:t xml:space="preserve">serves to </w:t>
      </w:r>
      <w:r w:rsidR="00E854DD">
        <w:rPr>
          <w:rFonts w:ascii="Times New Roman" w:hAnsi="Times New Roman" w:cs="Times New Roman"/>
          <w:sz w:val="24"/>
        </w:rPr>
        <w:t>guide</w:t>
      </w:r>
      <w:r w:rsidR="004062BB">
        <w:rPr>
          <w:rFonts w:ascii="Times New Roman" w:hAnsi="Times New Roman" w:cs="Times New Roman"/>
          <w:sz w:val="24"/>
        </w:rPr>
        <w:t xml:space="preserve"> training and</w:t>
      </w:r>
      <w:r w:rsidR="008D36C9" w:rsidRPr="008D36C9">
        <w:rPr>
          <w:rFonts w:ascii="Times New Roman" w:hAnsi="Times New Roman" w:cs="Times New Roman"/>
          <w:sz w:val="24"/>
        </w:rPr>
        <w:t xml:space="preserve"> </w:t>
      </w:r>
      <w:r w:rsidR="009C2701">
        <w:rPr>
          <w:rFonts w:ascii="Times New Roman" w:hAnsi="Times New Roman" w:cs="Times New Roman"/>
          <w:sz w:val="24"/>
        </w:rPr>
        <w:t xml:space="preserve">the curriculum of </w:t>
      </w:r>
      <w:r w:rsidR="008D36C9" w:rsidRPr="008D36C9">
        <w:rPr>
          <w:rFonts w:ascii="Times New Roman" w:hAnsi="Times New Roman" w:cs="Times New Roman"/>
          <w:sz w:val="24"/>
        </w:rPr>
        <w:t xml:space="preserve">law enforcement academies, as the </w:t>
      </w:r>
      <w:r w:rsidR="00C14DEC" w:rsidRPr="008D36C9">
        <w:rPr>
          <w:rFonts w:ascii="Times New Roman" w:hAnsi="Times New Roman" w:cs="Times New Roman"/>
          <w:sz w:val="24"/>
        </w:rPr>
        <w:t>complexity</w:t>
      </w:r>
      <w:r w:rsidR="008D36C9" w:rsidRPr="008D36C9">
        <w:rPr>
          <w:rFonts w:ascii="Times New Roman" w:hAnsi="Times New Roman" w:cs="Times New Roman"/>
          <w:sz w:val="24"/>
        </w:rPr>
        <w:t xml:space="preserve"> of modern policing requires agencies to expand how officers are trained</w:t>
      </w:r>
      <w:r w:rsidR="00B62652">
        <w:rPr>
          <w:rFonts w:ascii="Times New Roman" w:hAnsi="Times New Roman" w:cs="Times New Roman"/>
          <w:sz w:val="24"/>
        </w:rPr>
        <w:t>.</w:t>
      </w:r>
      <w:r w:rsidR="008D36C9">
        <w:rPr>
          <w:rStyle w:val="FootnoteReference"/>
          <w:rFonts w:ascii="Times New Roman" w:hAnsi="Times New Roman" w:cs="Times New Roman"/>
          <w:sz w:val="24"/>
        </w:rPr>
        <w:footnoteReference w:id="2"/>
      </w:r>
      <w:r w:rsidR="008D36C9">
        <w:rPr>
          <w:rFonts w:ascii="Times New Roman" w:hAnsi="Times New Roman" w:cs="Times New Roman"/>
          <w:sz w:val="24"/>
        </w:rPr>
        <w:t xml:space="preserve"> </w:t>
      </w:r>
      <w:r w:rsidR="00FC4400">
        <w:rPr>
          <w:rFonts w:ascii="Times New Roman" w:hAnsi="Times New Roman" w:cs="Times New Roman"/>
          <w:sz w:val="24"/>
        </w:rPr>
        <w:t>Additionally</w:t>
      </w:r>
      <w:r w:rsidR="00E854DD">
        <w:rPr>
          <w:rFonts w:ascii="Times New Roman" w:hAnsi="Times New Roman" w:cs="Times New Roman"/>
          <w:sz w:val="24"/>
        </w:rPr>
        <w:t xml:space="preserve">, changes in legislation have also </w:t>
      </w:r>
      <w:r w:rsidR="00016C4D">
        <w:rPr>
          <w:rFonts w:ascii="Times New Roman" w:hAnsi="Times New Roman" w:cs="Times New Roman"/>
          <w:sz w:val="24"/>
        </w:rPr>
        <w:t>altered</w:t>
      </w:r>
      <w:r w:rsidR="00136CBC" w:rsidRPr="00564807">
        <w:rPr>
          <w:rFonts w:ascii="Times New Roman" w:hAnsi="Times New Roman" w:cs="Times New Roman"/>
          <w:sz w:val="24"/>
        </w:rPr>
        <w:t xml:space="preserve"> requirements </w:t>
      </w:r>
      <w:r w:rsidR="00704881" w:rsidRPr="00564807">
        <w:rPr>
          <w:rFonts w:ascii="Times New Roman" w:hAnsi="Times New Roman" w:cs="Times New Roman"/>
          <w:sz w:val="24"/>
        </w:rPr>
        <w:t xml:space="preserve">to law enforcement training. </w:t>
      </w:r>
    </w:p>
    <w:p w14:paraId="1D8B47F4" w14:textId="6C615300" w:rsidR="00792363" w:rsidRDefault="00E854DD" w:rsidP="00792363">
      <w:pPr>
        <w:rPr>
          <w:rFonts w:ascii="Times New Roman" w:hAnsi="Times New Roman" w:cs="Times New Roman"/>
          <w:sz w:val="24"/>
        </w:rPr>
      </w:pPr>
      <w:r>
        <w:rPr>
          <w:rFonts w:ascii="Times New Roman" w:hAnsi="Times New Roman" w:cs="Times New Roman"/>
          <w:sz w:val="24"/>
        </w:rPr>
        <w:t>With all of this in mind, PPSJ</w:t>
      </w:r>
      <w:r w:rsidR="00792363">
        <w:rPr>
          <w:rFonts w:ascii="Times New Roman" w:hAnsi="Times New Roman" w:cs="Times New Roman"/>
          <w:sz w:val="24"/>
        </w:rPr>
        <w:t xml:space="preserve"> </w:t>
      </w:r>
      <w:r w:rsidR="005F672B" w:rsidRPr="00564807">
        <w:rPr>
          <w:rFonts w:ascii="Times New Roman" w:hAnsi="Times New Roman" w:cs="Times New Roman"/>
          <w:sz w:val="24"/>
        </w:rPr>
        <w:t>recommend</w:t>
      </w:r>
      <w:r>
        <w:rPr>
          <w:rFonts w:ascii="Times New Roman" w:hAnsi="Times New Roman" w:cs="Times New Roman"/>
          <w:sz w:val="24"/>
        </w:rPr>
        <w:t>s</w:t>
      </w:r>
      <w:r w:rsidR="005F672B" w:rsidRPr="00564807">
        <w:rPr>
          <w:rFonts w:ascii="Times New Roman" w:hAnsi="Times New Roman" w:cs="Times New Roman"/>
          <w:sz w:val="24"/>
        </w:rPr>
        <w:t xml:space="preserve"> </w:t>
      </w:r>
      <w:r w:rsidR="00CC31C7">
        <w:rPr>
          <w:rFonts w:ascii="Times New Roman" w:hAnsi="Times New Roman" w:cs="Times New Roman"/>
          <w:sz w:val="24"/>
        </w:rPr>
        <w:t>the following revisions</w:t>
      </w:r>
      <w:r w:rsidR="009C5677">
        <w:rPr>
          <w:rFonts w:ascii="Times New Roman" w:hAnsi="Times New Roman" w:cs="Times New Roman"/>
          <w:sz w:val="24"/>
        </w:rPr>
        <w:t xml:space="preserve"> be made to</w:t>
      </w:r>
      <w:r>
        <w:rPr>
          <w:rFonts w:ascii="Times New Roman" w:hAnsi="Times New Roman" w:cs="Times New Roman"/>
          <w:sz w:val="24"/>
        </w:rPr>
        <w:t xml:space="preserve"> the</w:t>
      </w:r>
      <w:r w:rsidR="00A26B9D" w:rsidRPr="00564807">
        <w:rPr>
          <w:rFonts w:ascii="Times New Roman" w:hAnsi="Times New Roman" w:cs="Times New Roman"/>
          <w:sz w:val="24"/>
        </w:rPr>
        <w:t xml:space="preserve"> curriculum</w:t>
      </w:r>
      <w:r w:rsidR="00C579DB" w:rsidRPr="00564807">
        <w:rPr>
          <w:rFonts w:ascii="Times New Roman" w:hAnsi="Times New Roman" w:cs="Times New Roman"/>
          <w:sz w:val="24"/>
        </w:rPr>
        <w:t xml:space="preserve"> </w:t>
      </w:r>
      <w:r w:rsidR="00792363">
        <w:rPr>
          <w:rFonts w:ascii="Times New Roman" w:hAnsi="Times New Roman" w:cs="Times New Roman"/>
          <w:sz w:val="24"/>
        </w:rPr>
        <w:t xml:space="preserve">to accommodate for </w:t>
      </w:r>
      <w:r w:rsidR="00DF363A">
        <w:rPr>
          <w:rFonts w:ascii="Times New Roman" w:hAnsi="Times New Roman" w:cs="Times New Roman"/>
          <w:sz w:val="24"/>
        </w:rPr>
        <w:t>new</w:t>
      </w:r>
      <w:r w:rsidR="00792363" w:rsidRPr="00564807">
        <w:rPr>
          <w:rFonts w:ascii="Times New Roman" w:hAnsi="Times New Roman" w:cs="Times New Roman"/>
          <w:sz w:val="24"/>
        </w:rPr>
        <w:t xml:space="preserve"> requirements</w:t>
      </w:r>
      <w:r w:rsidR="00C836D1">
        <w:rPr>
          <w:rFonts w:ascii="Times New Roman" w:hAnsi="Times New Roman" w:cs="Times New Roman"/>
          <w:sz w:val="24"/>
        </w:rPr>
        <w:t xml:space="preserve"> and </w:t>
      </w:r>
      <w:r w:rsidR="00E26539">
        <w:rPr>
          <w:rFonts w:ascii="Times New Roman" w:hAnsi="Times New Roman" w:cs="Times New Roman"/>
          <w:sz w:val="24"/>
        </w:rPr>
        <w:t xml:space="preserve">suggested </w:t>
      </w:r>
      <w:r w:rsidR="0080163E">
        <w:rPr>
          <w:rFonts w:ascii="Times New Roman" w:hAnsi="Times New Roman" w:cs="Times New Roman"/>
          <w:sz w:val="24"/>
        </w:rPr>
        <w:t xml:space="preserve">additional </w:t>
      </w:r>
      <w:r w:rsidR="00C836D1">
        <w:rPr>
          <w:rFonts w:ascii="Times New Roman" w:hAnsi="Times New Roman" w:cs="Times New Roman"/>
          <w:sz w:val="24"/>
        </w:rPr>
        <w:t>training</w:t>
      </w:r>
      <w:r w:rsidR="00792363">
        <w:rPr>
          <w:rFonts w:ascii="Times New Roman" w:hAnsi="Times New Roman" w:cs="Times New Roman"/>
          <w:sz w:val="24"/>
        </w:rPr>
        <w:t>. New to the 2022 BLE curriculum are the following:</w:t>
      </w:r>
    </w:p>
    <w:p w14:paraId="09CABBB5" w14:textId="1DDC9018" w:rsidR="00E854DD" w:rsidRPr="002D52C2" w:rsidRDefault="00E854DD" w:rsidP="00DC4856">
      <w:pPr>
        <w:pStyle w:val="ListParagraph"/>
        <w:numPr>
          <w:ilvl w:val="0"/>
          <w:numId w:val="142"/>
        </w:numPr>
        <w:rPr>
          <w:rFonts w:ascii="Times New Roman" w:eastAsia="Times New Roman" w:hAnsi="Times New Roman" w:cs="Times New Roman"/>
          <w:sz w:val="24"/>
          <w:szCs w:val="24"/>
        </w:rPr>
      </w:pPr>
      <w:r>
        <w:rPr>
          <w:rFonts w:ascii="Times New Roman" w:hAnsi="Times New Roman" w:cs="Times New Roman"/>
          <w:sz w:val="24"/>
        </w:rPr>
        <w:t xml:space="preserve">Addition </w:t>
      </w:r>
      <w:r w:rsidR="000E4F07">
        <w:rPr>
          <w:rFonts w:ascii="Times New Roman" w:hAnsi="Times New Roman" w:cs="Times New Roman"/>
          <w:sz w:val="24"/>
        </w:rPr>
        <w:t>–</w:t>
      </w:r>
      <w:r>
        <w:rPr>
          <w:rFonts w:ascii="Times New Roman" w:hAnsi="Times New Roman" w:cs="Times New Roman"/>
          <w:sz w:val="24"/>
        </w:rPr>
        <w:t xml:space="preserve"> </w:t>
      </w:r>
      <w:r w:rsidR="000E4F07">
        <w:rPr>
          <w:rFonts w:ascii="Times New Roman" w:hAnsi="Times New Roman" w:cs="Times New Roman"/>
          <w:sz w:val="24"/>
        </w:rPr>
        <w:t xml:space="preserve">Building </w:t>
      </w:r>
      <w:r w:rsidRPr="002D52C2">
        <w:rPr>
          <w:rFonts w:ascii="Times New Roman" w:hAnsi="Times New Roman" w:cs="Times New Roman"/>
          <w:sz w:val="24"/>
        </w:rPr>
        <w:t xml:space="preserve">Awareness of </w:t>
      </w:r>
      <w:r w:rsidRPr="002D52C2">
        <w:rPr>
          <w:rFonts w:ascii="Times New Roman" w:eastAsia="Times New Roman" w:hAnsi="Times New Roman" w:cs="Times New Roman"/>
          <w:sz w:val="24"/>
          <w:szCs w:val="24"/>
        </w:rPr>
        <w:t>Wrongful Conviction Avoidance</w:t>
      </w:r>
      <w:r>
        <w:rPr>
          <w:rFonts w:ascii="Times New Roman" w:eastAsia="Times New Roman" w:hAnsi="Times New Roman" w:cs="Times New Roman"/>
          <w:sz w:val="24"/>
          <w:szCs w:val="24"/>
        </w:rPr>
        <w:t xml:space="preserve"> Course</w:t>
      </w:r>
      <w:r w:rsidRPr="002D52C2">
        <w:rPr>
          <w:rFonts w:ascii="Times New Roman" w:eastAsia="Times New Roman" w:hAnsi="Times New Roman" w:cs="Times New Roman"/>
          <w:sz w:val="24"/>
          <w:szCs w:val="24"/>
        </w:rPr>
        <w:t xml:space="preserve"> 4 hours</w:t>
      </w:r>
      <w:r>
        <w:rPr>
          <w:rFonts w:ascii="Times New Roman" w:eastAsia="Times New Roman" w:hAnsi="Times New Roman" w:cs="Times New Roman"/>
          <w:sz w:val="24"/>
          <w:szCs w:val="24"/>
        </w:rPr>
        <w:t xml:space="preserve"> - </w:t>
      </w:r>
      <w:r w:rsidR="00DC748B">
        <w:rPr>
          <w:rFonts w:ascii="Times New Roman" w:eastAsia="Times New Roman" w:hAnsi="Times New Roman" w:cs="Times New Roman"/>
          <w:sz w:val="24"/>
          <w:szCs w:val="24"/>
        </w:rPr>
        <w:t>The Illinois Innocence Project at the University of Illinois Springfield wrote this curriculum</w:t>
      </w:r>
    </w:p>
    <w:p w14:paraId="418FCFCB" w14:textId="25C57DFF" w:rsidR="00E854DD" w:rsidRPr="00792363" w:rsidRDefault="00E854DD" w:rsidP="00DC4856">
      <w:pPr>
        <w:pStyle w:val="ListParagraph"/>
        <w:numPr>
          <w:ilvl w:val="0"/>
          <w:numId w:val="142"/>
        </w:numPr>
        <w:rPr>
          <w:rFonts w:ascii="Times New Roman" w:eastAsia="Times New Roman" w:hAnsi="Times New Roman" w:cs="Times New Roman"/>
          <w:sz w:val="24"/>
          <w:szCs w:val="24"/>
        </w:rPr>
      </w:pPr>
      <w:r>
        <w:rPr>
          <w:rFonts w:ascii="Times New Roman" w:hAnsi="Times New Roman" w:cs="Times New Roman"/>
          <w:sz w:val="24"/>
        </w:rPr>
        <w:t xml:space="preserve">Addition - </w:t>
      </w:r>
      <w:r>
        <w:rPr>
          <w:rFonts w:ascii="Times New Roman" w:eastAsia="Times New Roman" w:hAnsi="Times New Roman" w:cs="Times New Roman"/>
          <w:sz w:val="24"/>
          <w:szCs w:val="24"/>
        </w:rPr>
        <w:t xml:space="preserve">Gender Responsiveness in the </w:t>
      </w:r>
      <w:r w:rsidR="00903485">
        <w:rPr>
          <w:rFonts w:ascii="Times New Roman" w:eastAsia="Times New Roman" w:hAnsi="Times New Roman" w:cs="Times New Roman"/>
          <w:sz w:val="24"/>
          <w:szCs w:val="24"/>
        </w:rPr>
        <w:t xml:space="preserve">Criminal Justice System Course </w:t>
      </w:r>
      <w:r w:rsidR="00CB3AD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hours – The Cook County Sheriff’s Department </w:t>
      </w:r>
      <w:r w:rsidR="00331EBD">
        <w:rPr>
          <w:rFonts w:ascii="Times New Roman" w:eastAsia="Times New Roman" w:hAnsi="Times New Roman" w:cs="Times New Roman"/>
          <w:sz w:val="24"/>
          <w:szCs w:val="24"/>
        </w:rPr>
        <w:t xml:space="preserve">created this course </w:t>
      </w:r>
      <w:r>
        <w:rPr>
          <w:rFonts w:ascii="Times New Roman" w:eastAsia="Times New Roman" w:hAnsi="Times New Roman" w:cs="Times New Roman"/>
          <w:sz w:val="24"/>
          <w:szCs w:val="24"/>
        </w:rPr>
        <w:t xml:space="preserve">and </w:t>
      </w:r>
      <w:r w:rsidR="00245D2F">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PPSJ</w:t>
      </w:r>
      <w:r w:rsidR="00245D2F">
        <w:rPr>
          <w:rFonts w:ascii="Times New Roman" w:eastAsia="Times New Roman" w:hAnsi="Times New Roman" w:cs="Times New Roman"/>
          <w:sz w:val="24"/>
          <w:szCs w:val="24"/>
        </w:rPr>
        <w:t xml:space="preserve"> adapted it</w:t>
      </w:r>
      <w:r>
        <w:rPr>
          <w:rFonts w:ascii="Times New Roman" w:eastAsia="Times New Roman" w:hAnsi="Times New Roman" w:cs="Times New Roman"/>
          <w:sz w:val="24"/>
          <w:szCs w:val="24"/>
        </w:rPr>
        <w:t xml:space="preserve"> for the BLE</w:t>
      </w:r>
      <w:r w:rsidR="00245D2F">
        <w:rPr>
          <w:rFonts w:ascii="Times New Roman" w:eastAsia="Times New Roman" w:hAnsi="Times New Roman" w:cs="Times New Roman"/>
          <w:sz w:val="24"/>
          <w:szCs w:val="24"/>
        </w:rPr>
        <w:t>.</w:t>
      </w:r>
    </w:p>
    <w:p w14:paraId="7A55E4D6" w14:textId="0DBC6C5E" w:rsidR="00E65B25" w:rsidRPr="000F7341" w:rsidRDefault="00E854DD" w:rsidP="00DC4856">
      <w:pPr>
        <w:pStyle w:val="ListParagraph"/>
        <w:numPr>
          <w:ilvl w:val="0"/>
          <w:numId w:val="142"/>
        </w:numPr>
        <w:rPr>
          <w:rFonts w:ascii="Times New Roman" w:hAnsi="Times New Roman" w:cs="Times New Roman"/>
          <w:sz w:val="24"/>
        </w:rPr>
      </w:pPr>
      <w:r>
        <w:rPr>
          <w:rFonts w:ascii="Times New Roman" w:hAnsi="Times New Roman" w:cs="Times New Roman"/>
          <w:sz w:val="24"/>
        </w:rPr>
        <w:t xml:space="preserve">Addition - </w:t>
      </w:r>
      <w:r w:rsidRPr="00792363">
        <w:rPr>
          <w:rFonts w:ascii="Times New Roman" w:eastAsia="Times New Roman" w:hAnsi="Times New Roman" w:cs="Times New Roman"/>
          <w:sz w:val="24"/>
          <w:szCs w:val="24"/>
        </w:rPr>
        <w:t xml:space="preserve">Introduction </w:t>
      </w:r>
      <w:r>
        <w:rPr>
          <w:rFonts w:ascii="Times New Roman" w:eastAsia="Times New Roman" w:hAnsi="Times New Roman" w:cs="Times New Roman"/>
          <w:sz w:val="24"/>
          <w:szCs w:val="24"/>
        </w:rPr>
        <w:t xml:space="preserve">to Crisis Intervention Team (CIT) Concepts 8 hours </w:t>
      </w:r>
      <w:r w:rsidR="00876726">
        <w:rPr>
          <w:rFonts w:ascii="Times New Roman" w:eastAsia="Times New Roman" w:hAnsi="Times New Roman" w:cs="Times New Roman"/>
          <w:sz w:val="24"/>
          <w:szCs w:val="24"/>
        </w:rPr>
        <w:t xml:space="preserve">- </w:t>
      </w:r>
      <w:r>
        <w:rPr>
          <w:rFonts w:ascii="Times New Roman" w:hAnsi="Times New Roman" w:cs="Times New Roman"/>
          <w:sz w:val="24"/>
        </w:rPr>
        <w:t>ILETSB staf</w:t>
      </w:r>
      <w:r w:rsidR="00DC3C89">
        <w:rPr>
          <w:rFonts w:ascii="Times New Roman" w:hAnsi="Times New Roman" w:cs="Times New Roman"/>
          <w:sz w:val="24"/>
        </w:rPr>
        <w:t xml:space="preserve">f wrote and designed this </w:t>
      </w:r>
      <w:r w:rsidR="00DC3C89">
        <w:rPr>
          <w:rFonts w:ascii="Times New Roman" w:eastAsia="Times New Roman" w:hAnsi="Times New Roman" w:cs="Times New Roman"/>
          <w:sz w:val="24"/>
          <w:szCs w:val="24"/>
        </w:rPr>
        <w:t xml:space="preserve">curriculum. </w:t>
      </w:r>
    </w:p>
    <w:p w14:paraId="7AE77A68" w14:textId="3D7EB2A2" w:rsidR="00E854DD" w:rsidRDefault="00E854DD" w:rsidP="00DC4856">
      <w:pPr>
        <w:pStyle w:val="ListParagraph"/>
        <w:numPr>
          <w:ilvl w:val="0"/>
          <w:numId w:val="142"/>
        </w:numPr>
        <w:rPr>
          <w:rFonts w:ascii="Times New Roman" w:hAnsi="Times New Roman" w:cs="Times New Roman"/>
          <w:sz w:val="24"/>
        </w:rPr>
      </w:pPr>
      <w:r>
        <w:rPr>
          <w:rFonts w:ascii="Times New Roman" w:hAnsi="Times New Roman" w:cs="Times New Roman"/>
          <w:sz w:val="24"/>
        </w:rPr>
        <w:t xml:space="preserve">Increase in hours - </w:t>
      </w:r>
      <w:r w:rsidRPr="00500171">
        <w:rPr>
          <w:rFonts w:ascii="Times New Roman" w:hAnsi="Times New Roman" w:cs="Times New Roman"/>
          <w:sz w:val="24"/>
        </w:rPr>
        <w:t>Control and Arrest Tactics</w:t>
      </w:r>
      <w:r>
        <w:rPr>
          <w:rFonts w:ascii="Times New Roman" w:hAnsi="Times New Roman" w:cs="Times New Roman"/>
          <w:sz w:val="24"/>
        </w:rPr>
        <w:t xml:space="preserve"> will increase from 32 to 40 hours. This curriculum was revised by the Police Training Institute. All academies—BLE, BCO, and Court Security—will now receive 40 hours of training in control and arrest tactics.</w:t>
      </w:r>
    </w:p>
    <w:p w14:paraId="5E1CD7FC" w14:textId="581C134E" w:rsidR="00792363" w:rsidRPr="000A7711" w:rsidRDefault="00903485" w:rsidP="00DC4856">
      <w:pPr>
        <w:pStyle w:val="ListParagraph"/>
        <w:numPr>
          <w:ilvl w:val="0"/>
          <w:numId w:val="142"/>
        </w:numPr>
        <w:rPr>
          <w:rFonts w:ascii="Times New Roman" w:hAnsi="Times New Roman" w:cs="Times New Roman"/>
          <w:sz w:val="24"/>
        </w:rPr>
      </w:pPr>
      <w:r>
        <w:rPr>
          <w:rFonts w:ascii="Times New Roman" w:hAnsi="Times New Roman" w:cs="Times New Roman"/>
          <w:sz w:val="24"/>
        </w:rPr>
        <w:t xml:space="preserve">Increase hours of scenario training by 52 hours to give recruits time to practice crucial skills </w:t>
      </w:r>
      <w:r w:rsidR="00876726">
        <w:rPr>
          <w:rFonts w:ascii="Times New Roman" w:hAnsi="Times New Roman" w:cs="Times New Roman"/>
          <w:sz w:val="24"/>
        </w:rPr>
        <w:t xml:space="preserve">while </w:t>
      </w:r>
      <w:r>
        <w:rPr>
          <w:rFonts w:ascii="Times New Roman" w:hAnsi="Times New Roman" w:cs="Times New Roman"/>
          <w:sz w:val="24"/>
        </w:rPr>
        <w:t>build</w:t>
      </w:r>
      <w:r w:rsidR="00876726">
        <w:rPr>
          <w:rFonts w:ascii="Times New Roman" w:hAnsi="Times New Roman" w:cs="Times New Roman"/>
          <w:sz w:val="24"/>
        </w:rPr>
        <w:t>ing</w:t>
      </w:r>
      <w:r w:rsidRPr="00F2642F">
        <w:rPr>
          <w:rFonts w:ascii="Times New Roman" w:hAnsi="Times New Roman" w:cs="Times New Roman"/>
          <w:sz w:val="24"/>
        </w:rPr>
        <w:t xml:space="preserve"> time into the schedule should further training need to be added.</w:t>
      </w:r>
    </w:p>
    <w:p w14:paraId="3EA8DDAA" w14:textId="52FB27D5" w:rsidR="00A840A3" w:rsidRPr="00643924" w:rsidRDefault="00E854DD" w:rsidP="00A840A3">
      <w:pPr>
        <w:rPr>
          <w:rFonts w:ascii="Times New Roman" w:hAnsi="Times New Roman" w:cs="Times New Roman"/>
          <w:sz w:val="24"/>
        </w:rPr>
      </w:pPr>
      <w:r>
        <w:rPr>
          <w:rFonts w:ascii="Times New Roman" w:hAnsi="Times New Roman" w:cs="Times New Roman"/>
          <w:sz w:val="24"/>
        </w:rPr>
        <w:lastRenderedPageBreak/>
        <w:t>PPSJ</w:t>
      </w:r>
      <w:r w:rsidRPr="00326FD3">
        <w:rPr>
          <w:rFonts w:ascii="Times New Roman" w:hAnsi="Times New Roman" w:cs="Times New Roman"/>
          <w:sz w:val="24"/>
        </w:rPr>
        <w:t xml:space="preserve"> </w:t>
      </w:r>
      <w:r>
        <w:rPr>
          <w:rFonts w:ascii="Times New Roman" w:hAnsi="Times New Roman" w:cs="Times New Roman"/>
          <w:sz w:val="24"/>
        </w:rPr>
        <w:t xml:space="preserve">had </w:t>
      </w:r>
      <w:r w:rsidR="00C339E0">
        <w:rPr>
          <w:rFonts w:ascii="Times New Roman" w:hAnsi="Times New Roman" w:cs="Times New Roman"/>
          <w:sz w:val="24"/>
        </w:rPr>
        <w:t>significant</w:t>
      </w:r>
      <w:r>
        <w:rPr>
          <w:rFonts w:ascii="Times New Roman" w:hAnsi="Times New Roman" w:cs="Times New Roman"/>
          <w:sz w:val="24"/>
        </w:rPr>
        <w:t xml:space="preserve"> assistance in creating</w:t>
      </w:r>
      <w:r w:rsidR="001F503E" w:rsidRPr="00564807">
        <w:rPr>
          <w:rFonts w:ascii="Times New Roman" w:hAnsi="Times New Roman" w:cs="Times New Roman"/>
          <w:sz w:val="24"/>
        </w:rPr>
        <w:t xml:space="preserve"> course descriptions, </w:t>
      </w:r>
      <w:r w:rsidR="005F672B" w:rsidRPr="00564807">
        <w:rPr>
          <w:rFonts w:ascii="Times New Roman" w:hAnsi="Times New Roman" w:cs="Times New Roman"/>
          <w:sz w:val="24"/>
        </w:rPr>
        <w:t>course ou</w:t>
      </w:r>
      <w:r w:rsidR="001F503E" w:rsidRPr="00564807">
        <w:rPr>
          <w:rFonts w:ascii="Times New Roman" w:hAnsi="Times New Roman" w:cs="Times New Roman"/>
          <w:sz w:val="24"/>
        </w:rPr>
        <w:t xml:space="preserve">tlines, </w:t>
      </w:r>
      <w:r w:rsidR="005F672B" w:rsidRPr="00564807">
        <w:rPr>
          <w:rFonts w:ascii="Times New Roman" w:hAnsi="Times New Roman" w:cs="Times New Roman"/>
          <w:sz w:val="24"/>
        </w:rPr>
        <w:t>student performance objectives</w:t>
      </w:r>
      <w:r w:rsidR="001B6F35">
        <w:rPr>
          <w:rFonts w:ascii="Times New Roman" w:hAnsi="Times New Roman" w:cs="Times New Roman"/>
          <w:sz w:val="24"/>
        </w:rPr>
        <w:t>,</w:t>
      </w:r>
      <w:r w:rsidR="005F672B" w:rsidRPr="00564807">
        <w:rPr>
          <w:rFonts w:ascii="Times New Roman" w:hAnsi="Times New Roman" w:cs="Times New Roman"/>
          <w:sz w:val="24"/>
        </w:rPr>
        <w:t xml:space="preserve"> </w:t>
      </w:r>
      <w:r w:rsidR="001F503E" w:rsidRPr="00564807">
        <w:rPr>
          <w:rFonts w:ascii="Times New Roman" w:hAnsi="Times New Roman" w:cs="Times New Roman"/>
          <w:sz w:val="24"/>
        </w:rPr>
        <w:t xml:space="preserve">and reference materials </w:t>
      </w:r>
      <w:r w:rsidR="005F672B" w:rsidRPr="00564807">
        <w:rPr>
          <w:rFonts w:ascii="Times New Roman" w:hAnsi="Times New Roman" w:cs="Times New Roman"/>
          <w:sz w:val="24"/>
        </w:rPr>
        <w:t xml:space="preserve">for new </w:t>
      </w:r>
      <w:r>
        <w:rPr>
          <w:rFonts w:ascii="Times New Roman" w:hAnsi="Times New Roman" w:cs="Times New Roman"/>
          <w:sz w:val="24"/>
        </w:rPr>
        <w:t xml:space="preserve">courses. </w:t>
      </w:r>
      <w:r w:rsidR="00326FD3">
        <w:rPr>
          <w:rFonts w:ascii="Times New Roman" w:hAnsi="Times New Roman" w:cs="Times New Roman"/>
          <w:sz w:val="24"/>
        </w:rPr>
        <w:t xml:space="preserve">Furthermore, while all courses were reviewed and many revised, some </w:t>
      </w:r>
      <w:r w:rsidR="00BE7EA0">
        <w:rPr>
          <w:rFonts w:ascii="Times New Roman" w:hAnsi="Times New Roman" w:cs="Times New Roman"/>
          <w:sz w:val="24"/>
        </w:rPr>
        <w:t xml:space="preserve">courses </w:t>
      </w:r>
      <w:r w:rsidR="00326FD3">
        <w:rPr>
          <w:rFonts w:ascii="Times New Roman" w:hAnsi="Times New Roman" w:cs="Times New Roman"/>
          <w:sz w:val="24"/>
        </w:rPr>
        <w:t>saw significant changes, particularly Mandatory Firearms Training</w:t>
      </w:r>
      <w:r w:rsidR="005F672B" w:rsidRPr="00564807">
        <w:rPr>
          <w:rFonts w:ascii="Times New Roman" w:hAnsi="Times New Roman" w:cs="Times New Roman"/>
          <w:sz w:val="24"/>
        </w:rPr>
        <w:t xml:space="preserve">. </w:t>
      </w:r>
      <w:r w:rsidR="00A840A3">
        <w:rPr>
          <w:rFonts w:ascii="Times New Roman" w:hAnsi="Times New Roman" w:cs="Times New Roman"/>
          <w:sz w:val="24"/>
        </w:rPr>
        <w:t xml:space="preserve">Finally, one course </w:t>
      </w:r>
      <w:r w:rsidR="00BC7C35">
        <w:rPr>
          <w:rFonts w:ascii="Times New Roman" w:hAnsi="Times New Roman" w:cs="Times New Roman"/>
          <w:sz w:val="24"/>
        </w:rPr>
        <w:t xml:space="preserve">was </w:t>
      </w:r>
      <w:r w:rsidR="00A840A3">
        <w:rPr>
          <w:rFonts w:ascii="Times New Roman" w:hAnsi="Times New Roman" w:cs="Times New Roman"/>
          <w:sz w:val="24"/>
        </w:rPr>
        <w:t xml:space="preserve">renamed—the previously titled </w:t>
      </w:r>
      <w:r w:rsidR="00A840A3" w:rsidRPr="00643924">
        <w:rPr>
          <w:rFonts w:ascii="Times New Roman" w:hAnsi="Times New Roman" w:cs="Times New Roman"/>
          <w:sz w:val="24"/>
        </w:rPr>
        <w:t>Mental Illness and Non-Normative Behavior</w:t>
      </w:r>
      <w:r w:rsidR="00A840A3">
        <w:rPr>
          <w:rFonts w:ascii="Times New Roman" w:hAnsi="Times New Roman" w:cs="Times New Roman"/>
          <w:sz w:val="24"/>
        </w:rPr>
        <w:t xml:space="preserve"> </w:t>
      </w:r>
      <w:r w:rsidR="00A840A3" w:rsidRPr="00643924">
        <w:rPr>
          <w:rFonts w:ascii="Times New Roman" w:hAnsi="Times New Roman" w:cs="Times New Roman"/>
          <w:sz w:val="24"/>
        </w:rPr>
        <w:t>has been changed to Mental Health Awareness and Response</w:t>
      </w:r>
      <w:r w:rsidR="00A840A3">
        <w:rPr>
          <w:rFonts w:ascii="Times New Roman" w:hAnsi="Times New Roman" w:cs="Times New Roman"/>
          <w:sz w:val="24"/>
        </w:rPr>
        <w:t>.</w:t>
      </w:r>
    </w:p>
    <w:p w14:paraId="1BFAF3CC" w14:textId="7AAFA063" w:rsidR="00C579DB" w:rsidRPr="00564807" w:rsidRDefault="00C579DB" w:rsidP="006F4A28">
      <w:pPr>
        <w:rPr>
          <w:rFonts w:ascii="Times New Roman" w:hAnsi="Times New Roman" w:cs="Times New Roman"/>
          <w:sz w:val="24"/>
        </w:rPr>
      </w:pPr>
      <w:r w:rsidRPr="00564807">
        <w:rPr>
          <w:rFonts w:ascii="Times New Roman" w:hAnsi="Times New Roman" w:cs="Times New Roman"/>
          <w:sz w:val="24"/>
        </w:rPr>
        <w:t>The culmination of this effort is represented</w:t>
      </w:r>
      <w:r w:rsidR="003D6BF0" w:rsidRPr="00564807">
        <w:rPr>
          <w:rFonts w:ascii="Times New Roman" w:hAnsi="Times New Roman" w:cs="Times New Roman"/>
          <w:sz w:val="24"/>
        </w:rPr>
        <w:t>, in part,</w:t>
      </w:r>
      <w:r w:rsidRPr="00564807">
        <w:rPr>
          <w:rFonts w:ascii="Times New Roman" w:hAnsi="Times New Roman" w:cs="Times New Roman"/>
          <w:sz w:val="24"/>
        </w:rPr>
        <w:t xml:space="preserve"> in this document. Included within can be found:</w:t>
      </w:r>
    </w:p>
    <w:p w14:paraId="0567A28B" w14:textId="77777777" w:rsidR="00C579DB" w:rsidRPr="00564807" w:rsidRDefault="00C579DB" w:rsidP="00DC4856">
      <w:pPr>
        <w:pStyle w:val="ListParagraph"/>
        <w:numPr>
          <w:ilvl w:val="0"/>
          <w:numId w:val="113"/>
        </w:numPr>
        <w:jc w:val="both"/>
        <w:rPr>
          <w:rFonts w:ascii="Times New Roman" w:hAnsi="Times New Roman" w:cs="Times New Roman"/>
          <w:sz w:val="40"/>
        </w:rPr>
      </w:pPr>
      <w:r w:rsidRPr="00564807">
        <w:rPr>
          <w:rFonts w:ascii="Times New Roman" w:hAnsi="Times New Roman" w:cs="Times New Roman"/>
          <w:sz w:val="24"/>
        </w:rPr>
        <w:t>The ILETSB-approved curriculum matrix</w:t>
      </w:r>
    </w:p>
    <w:p w14:paraId="73D36245" w14:textId="77777777" w:rsidR="003D6BF0" w:rsidRPr="00AC1886" w:rsidRDefault="003D6BF0" w:rsidP="00DC4856">
      <w:pPr>
        <w:pStyle w:val="ListParagraph"/>
        <w:numPr>
          <w:ilvl w:val="0"/>
          <w:numId w:val="113"/>
        </w:numPr>
        <w:jc w:val="both"/>
        <w:rPr>
          <w:rFonts w:ascii="Times New Roman" w:hAnsi="Times New Roman" w:cs="Times New Roman"/>
          <w:sz w:val="40"/>
        </w:rPr>
      </w:pPr>
      <w:r w:rsidRPr="00AC1886">
        <w:rPr>
          <w:rFonts w:ascii="Times New Roman" w:hAnsi="Times New Roman" w:cs="Times New Roman"/>
          <w:sz w:val="24"/>
        </w:rPr>
        <w:t>Guidance on sequencing of courses and topics</w:t>
      </w:r>
      <w:r w:rsidR="00A26B9D" w:rsidRPr="00AC1886">
        <w:rPr>
          <w:rFonts w:ascii="Times New Roman" w:hAnsi="Times New Roman" w:cs="Times New Roman"/>
          <w:sz w:val="24"/>
        </w:rPr>
        <w:t xml:space="preserve"> and a discussion of effective adult learning strategies</w:t>
      </w:r>
      <w:r w:rsidRPr="00AC1886">
        <w:rPr>
          <w:rFonts w:ascii="Times New Roman" w:hAnsi="Times New Roman" w:cs="Times New Roman"/>
          <w:sz w:val="24"/>
        </w:rPr>
        <w:t xml:space="preserve">. Sequencing is presented in terms of requirements, best </w:t>
      </w:r>
      <w:proofErr w:type="gramStart"/>
      <w:r w:rsidRPr="00AC1886">
        <w:rPr>
          <w:rFonts w:ascii="Times New Roman" w:hAnsi="Times New Roman" w:cs="Times New Roman"/>
          <w:sz w:val="24"/>
        </w:rPr>
        <w:t>practices</w:t>
      </w:r>
      <w:proofErr w:type="gramEnd"/>
      <w:r w:rsidRPr="00AC1886">
        <w:rPr>
          <w:rFonts w:ascii="Times New Roman" w:hAnsi="Times New Roman" w:cs="Times New Roman"/>
          <w:sz w:val="24"/>
        </w:rPr>
        <w:t xml:space="preserve"> and recommendations.</w:t>
      </w:r>
    </w:p>
    <w:p w14:paraId="0F6DDE9D" w14:textId="77777777" w:rsidR="003D6BF0" w:rsidRPr="00AC1886" w:rsidRDefault="00C579DB" w:rsidP="00DC4856">
      <w:pPr>
        <w:pStyle w:val="ListParagraph"/>
        <w:numPr>
          <w:ilvl w:val="0"/>
          <w:numId w:val="113"/>
        </w:numPr>
        <w:jc w:val="both"/>
        <w:rPr>
          <w:rFonts w:ascii="Times New Roman" w:hAnsi="Times New Roman" w:cs="Times New Roman"/>
          <w:sz w:val="40"/>
        </w:rPr>
      </w:pPr>
      <w:r w:rsidRPr="00AC1886">
        <w:rPr>
          <w:rFonts w:ascii="Times New Roman" w:hAnsi="Times New Roman" w:cs="Times New Roman"/>
          <w:sz w:val="24"/>
        </w:rPr>
        <w:t>Course outlines, organized by topic according to the curriculum matrix</w:t>
      </w:r>
    </w:p>
    <w:p w14:paraId="0501F618" w14:textId="77777777" w:rsidR="00E67934" w:rsidRPr="00AC1886" w:rsidRDefault="003D6BF0" w:rsidP="00DC4856">
      <w:pPr>
        <w:pStyle w:val="ListParagraph"/>
        <w:numPr>
          <w:ilvl w:val="0"/>
          <w:numId w:val="113"/>
        </w:numPr>
        <w:jc w:val="both"/>
        <w:rPr>
          <w:rFonts w:ascii="Times New Roman" w:hAnsi="Times New Roman" w:cs="Times New Roman"/>
          <w:sz w:val="40"/>
        </w:rPr>
      </w:pPr>
      <w:r w:rsidRPr="00AC1886">
        <w:rPr>
          <w:rFonts w:ascii="Times New Roman" w:hAnsi="Times New Roman" w:cs="Times New Roman"/>
          <w:sz w:val="24"/>
        </w:rPr>
        <w:t>A comprehensive listing of all SPOs across the complete curriculum</w:t>
      </w:r>
    </w:p>
    <w:p w14:paraId="374AAE04" w14:textId="1A3BE0F9" w:rsidR="00E67934" w:rsidRPr="00E67934" w:rsidRDefault="00E67934" w:rsidP="00E67934">
      <w:pPr>
        <w:jc w:val="both"/>
        <w:rPr>
          <w:rFonts w:ascii="Times New Roman" w:hAnsi="Times New Roman" w:cs="Times New Roman"/>
          <w:sz w:val="24"/>
        </w:rPr>
      </w:pPr>
      <w:r w:rsidRPr="00AC1886">
        <w:rPr>
          <w:rFonts w:ascii="Times New Roman" w:hAnsi="Times New Roman" w:cs="Times New Roman"/>
          <w:sz w:val="24"/>
        </w:rPr>
        <w:t xml:space="preserve">Users of this document will have </w:t>
      </w:r>
      <w:r w:rsidR="00CB5549" w:rsidRPr="00AC1886">
        <w:rPr>
          <w:rFonts w:ascii="Times New Roman" w:hAnsi="Times New Roman" w:cs="Times New Roman"/>
          <w:sz w:val="24"/>
        </w:rPr>
        <w:t>sufficient</w:t>
      </w:r>
      <w:r w:rsidRPr="00AC1886">
        <w:rPr>
          <w:rFonts w:ascii="Times New Roman" w:hAnsi="Times New Roman" w:cs="Times New Roman"/>
          <w:sz w:val="24"/>
        </w:rPr>
        <w:t xml:space="preserve"> content submitted</w:t>
      </w:r>
      <w:r w:rsidR="009600E5" w:rsidRPr="00AC1886">
        <w:rPr>
          <w:rFonts w:ascii="Times New Roman" w:hAnsi="Times New Roman" w:cs="Times New Roman"/>
          <w:sz w:val="24"/>
        </w:rPr>
        <w:t xml:space="preserve"> by </w:t>
      </w:r>
      <w:r w:rsidR="00E854DD">
        <w:rPr>
          <w:rFonts w:ascii="Times New Roman" w:hAnsi="Times New Roman" w:cs="Times New Roman"/>
          <w:sz w:val="24"/>
        </w:rPr>
        <w:t>PPSJ</w:t>
      </w:r>
      <w:r w:rsidR="009600E5" w:rsidRPr="00AC1886">
        <w:rPr>
          <w:rFonts w:ascii="Times New Roman" w:hAnsi="Times New Roman" w:cs="Times New Roman"/>
          <w:sz w:val="24"/>
        </w:rPr>
        <w:t xml:space="preserve"> to ILETSB </w:t>
      </w:r>
      <w:r w:rsidR="00A26B9D" w:rsidRPr="00AC1886">
        <w:rPr>
          <w:rFonts w:ascii="Times New Roman" w:hAnsi="Times New Roman" w:cs="Times New Roman"/>
          <w:sz w:val="24"/>
        </w:rPr>
        <w:t xml:space="preserve">for the purposes of </w:t>
      </w:r>
      <w:r w:rsidR="009600E5" w:rsidRPr="00AC1886">
        <w:rPr>
          <w:rFonts w:ascii="Times New Roman" w:hAnsi="Times New Roman" w:cs="Times New Roman"/>
          <w:sz w:val="24"/>
        </w:rPr>
        <w:t>conduct</w:t>
      </w:r>
      <w:r w:rsidR="00A26B9D" w:rsidRPr="00AC1886">
        <w:rPr>
          <w:rFonts w:ascii="Times New Roman" w:hAnsi="Times New Roman" w:cs="Times New Roman"/>
          <w:sz w:val="24"/>
        </w:rPr>
        <w:t>ing</w:t>
      </w:r>
      <w:r w:rsidR="009600E5" w:rsidRPr="00AC1886">
        <w:rPr>
          <w:rFonts w:ascii="Times New Roman" w:hAnsi="Times New Roman" w:cs="Times New Roman"/>
          <w:sz w:val="24"/>
        </w:rPr>
        <w:t xml:space="preserve"> the basic police</w:t>
      </w:r>
      <w:r w:rsidRPr="00AC1886">
        <w:rPr>
          <w:rFonts w:ascii="Times New Roman" w:hAnsi="Times New Roman" w:cs="Times New Roman"/>
          <w:sz w:val="24"/>
        </w:rPr>
        <w:t xml:space="preserve"> academy </w:t>
      </w:r>
      <w:r w:rsidR="009600E5" w:rsidRPr="00AC1886">
        <w:rPr>
          <w:rFonts w:ascii="Times New Roman" w:hAnsi="Times New Roman" w:cs="Times New Roman"/>
          <w:sz w:val="24"/>
        </w:rPr>
        <w:t>based on standards set forth by ILETSB.</w:t>
      </w:r>
      <w:r w:rsidR="00A26B9D" w:rsidRPr="00AC1886">
        <w:rPr>
          <w:rFonts w:ascii="Times New Roman" w:hAnsi="Times New Roman" w:cs="Times New Roman"/>
          <w:sz w:val="24"/>
        </w:rPr>
        <w:t xml:space="preserve"> Questions regarding any of the contents of this documentation should be directed to the appropriate staff at ILETSB who will respond with further information or guidance.</w:t>
      </w:r>
      <w:r w:rsidR="00A26B9D">
        <w:rPr>
          <w:rFonts w:ascii="Times New Roman" w:hAnsi="Times New Roman" w:cs="Times New Roman"/>
          <w:sz w:val="24"/>
        </w:rPr>
        <w:t xml:space="preserve"> </w:t>
      </w:r>
      <w:r w:rsidR="009600E5">
        <w:rPr>
          <w:rFonts w:ascii="Times New Roman" w:hAnsi="Times New Roman" w:cs="Times New Roman"/>
          <w:sz w:val="24"/>
        </w:rPr>
        <w:t xml:space="preserve"> </w:t>
      </w:r>
    </w:p>
    <w:p w14:paraId="4702AB3D" w14:textId="77777777" w:rsidR="00B62EB3" w:rsidRDefault="00B62EB3">
      <w:pPr>
        <w:rPr>
          <w:rFonts w:ascii="Times New Roman" w:hAnsi="Times New Roman" w:cs="Times New Roman"/>
          <w:sz w:val="40"/>
        </w:rPr>
      </w:pPr>
    </w:p>
    <w:p w14:paraId="4C70308E" w14:textId="77777777" w:rsidR="00B62EB3" w:rsidRDefault="00B62EB3">
      <w:pPr>
        <w:rPr>
          <w:rFonts w:ascii="Times New Roman" w:hAnsi="Times New Roman" w:cs="Times New Roman"/>
          <w:sz w:val="40"/>
        </w:rPr>
      </w:pPr>
    </w:p>
    <w:p w14:paraId="070398EC" w14:textId="77777777" w:rsidR="00C80766" w:rsidRDefault="00C80766">
      <w:pPr>
        <w:rPr>
          <w:rFonts w:ascii="Times New Roman" w:hAnsi="Times New Roman" w:cs="Times New Roman"/>
          <w:sz w:val="40"/>
        </w:rPr>
      </w:pPr>
      <w:r>
        <w:rPr>
          <w:rFonts w:ascii="Times New Roman" w:hAnsi="Times New Roman" w:cs="Times New Roman"/>
          <w:sz w:val="40"/>
        </w:rPr>
        <w:br w:type="page"/>
      </w:r>
    </w:p>
    <w:p w14:paraId="300E4757" w14:textId="4EED82E1" w:rsidR="00B62EB3" w:rsidRDefault="00B62EB3">
      <w:pPr>
        <w:rPr>
          <w:rFonts w:ascii="Times New Roman" w:hAnsi="Times New Roman" w:cs="Times New Roman"/>
          <w:sz w:val="40"/>
        </w:rPr>
      </w:pPr>
    </w:p>
    <w:p w14:paraId="718C52B6" w14:textId="28C3C40D" w:rsidR="00D56BFC" w:rsidRDefault="00D56BFC">
      <w:pPr>
        <w:rPr>
          <w:rFonts w:ascii="Times New Roman" w:hAnsi="Times New Roman" w:cs="Times New Roman"/>
          <w:sz w:val="40"/>
        </w:rPr>
      </w:pPr>
    </w:p>
    <w:p w14:paraId="6C795988" w14:textId="77777777" w:rsidR="00C80766" w:rsidRDefault="00C80766" w:rsidP="00E67934">
      <w:pPr>
        <w:jc w:val="both"/>
        <w:rPr>
          <w:rFonts w:ascii="Times New Roman" w:hAnsi="Times New Roman" w:cs="Times New Roman"/>
          <w:sz w:val="40"/>
        </w:rPr>
      </w:pPr>
    </w:p>
    <w:p w14:paraId="14AF43BD" w14:textId="77777777" w:rsidR="00D56BFC" w:rsidRDefault="00D56BFC" w:rsidP="00C80766">
      <w:pPr>
        <w:jc w:val="center"/>
        <w:rPr>
          <w:rFonts w:ascii="Times New Roman" w:hAnsi="Times New Roman" w:cs="Times New Roman"/>
          <w:b/>
          <w:sz w:val="40"/>
        </w:rPr>
      </w:pPr>
    </w:p>
    <w:p w14:paraId="1C069484" w14:textId="77777777" w:rsidR="00D56BFC" w:rsidRDefault="00D56BFC" w:rsidP="00C80766">
      <w:pPr>
        <w:jc w:val="center"/>
        <w:rPr>
          <w:rFonts w:ascii="Times New Roman" w:hAnsi="Times New Roman" w:cs="Times New Roman"/>
          <w:b/>
          <w:sz w:val="40"/>
        </w:rPr>
      </w:pPr>
    </w:p>
    <w:p w14:paraId="6D8B47BF" w14:textId="77777777" w:rsidR="00D56BFC" w:rsidRDefault="00D56BFC" w:rsidP="00C80766">
      <w:pPr>
        <w:jc w:val="center"/>
        <w:rPr>
          <w:rFonts w:ascii="Times New Roman" w:hAnsi="Times New Roman" w:cs="Times New Roman"/>
          <w:b/>
          <w:sz w:val="40"/>
        </w:rPr>
      </w:pPr>
    </w:p>
    <w:p w14:paraId="0DC00089" w14:textId="77777777" w:rsidR="00D56BFC" w:rsidRDefault="00D56BFC" w:rsidP="00C80766">
      <w:pPr>
        <w:jc w:val="center"/>
        <w:rPr>
          <w:rFonts w:ascii="Times New Roman" w:hAnsi="Times New Roman" w:cs="Times New Roman"/>
          <w:b/>
          <w:sz w:val="40"/>
        </w:rPr>
      </w:pPr>
    </w:p>
    <w:p w14:paraId="066C9D49" w14:textId="6CFF006B" w:rsidR="00C80766" w:rsidRPr="00C80766" w:rsidRDefault="00C80766" w:rsidP="00C80766">
      <w:pPr>
        <w:jc w:val="center"/>
        <w:rPr>
          <w:rFonts w:ascii="Times New Roman" w:hAnsi="Times New Roman" w:cs="Times New Roman"/>
          <w:b/>
          <w:sz w:val="40"/>
        </w:rPr>
      </w:pPr>
      <w:r w:rsidRPr="00C80766">
        <w:rPr>
          <w:rFonts w:ascii="Times New Roman" w:hAnsi="Times New Roman" w:cs="Times New Roman"/>
          <w:b/>
          <w:sz w:val="40"/>
        </w:rPr>
        <w:t>Page Left Blank</w:t>
      </w:r>
    </w:p>
    <w:p w14:paraId="0FDABC22" w14:textId="77777777" w:rsidR="00C579DB" w:rsidRDefault="00C579DB">
      <w:pPr>
        <w:rPr>
          <w:rFonts w:ascii="Times New Roman" w:hAnsi="Times New Roman" w:cs="Times New Roman"/>
          <w:b/>
          <w:sz w:val="40"/>
        </w:rPr>
      </w:pPr>
      <w:r>
        <w:rPr>
          <w:rFonts w:ascii="Times New Roman" w:hAnsi="Times New Roman" w:cs="Times New Roman"/>
          <w:b/>
          <w:sz w:val="40"/>
        </w:rPr>
        <w:br w:type="page"/>
      </w:r>
    </w:p>
    <w:p w14:paraId="55702A2F" w14:textId="77777777" w:rsidR="00FD23B7" w:rsidRPr="00D774EB" w:rsidRDefault="00FD23B7" w:rsidP="00D774EB">
      <w:pPr>
        <w:pStyle w:val="Heading1"/>
      </w:pPr>
      <w:bookmarkStart w:id="2" w:name="_Toc104876840"/>
      <w:bookmarkStart w:id="3" w:name="_Hlk100049865"/>
      <w:r w:rsidRPr="00D774EB">
        <w:lastRenderedPageBreak/>
        <w:t xml:space="preserve">ILETSB BLE Curriculum Matrix, </w:t>
      </w:r>
      <w:r w:rsidR="009F3728">
        <w:t>R</w:t>
      </w:r>
      <w:r w:rsidRPr="00D774EB">
        <w:t>evised 20</w:t>
      </w:r>
      <w:r w:rsidR="00510857">
        <w:t>22</w:t>
      </w:r>
      <w:bookmarkEnd w:id="2"/>
    </w:p>
    <w:tbl>
      <w:tblPr>
        <w:tblW w:w="9450" w:type="dxa"/>
        <w:tblLook w:val="04A0" w:firstRow="1" w:lastRow="0" w:firstColumn="1" w:lastColumn="0" w:noHBand="0" w:noVBand="1"/>
      </w:tblPr>
      <w:tblGrid>
        <w:gridCol w:w="6390"/>
        <w:gridCol w:w="1800"/>
        <w:gridCol w:w="1260"/>
      </w:tblGrid>
      <w:tr w:rsidR="0019044A" w:rsidRPr="009804BB" w14:paraId="16DC2C2F" w14:textId="77777777" w:rsidTr="009C66A9">
        <w:trPr>
          <w:trHeight w:val="135"/>
        </w:trPr>
        <w:tc>
          <w:tcPr>
            <w:tcW w:w="6390" w:type="dxa"/>
            <w:tcBorders>
              <w:top w:val="nil"/>
              <w:left w:val="nil"/>
              <w:bottom w:val="nil"/>
              <w:right w:val="nil"/>
            </w:tcBorders>
            <w:shd w:val="clear" w:color="000000" w:fill="3A3838"/>
            <w:hideMark/>
          </w:tcPr>
          <w:p w14:paraId="4B0F3201" w14:textId="77777777" w:rsidR="0019044A" w:rsidRPr="009804BB" w:rsidRDefault="0019044A" w:rsidP="0019044A">
            <w:pPr>
              <w:spacing w:after="0" w:line="240" w:lineRule="auto"/>
              <w:rPr>
                <w:rFonts w:ascii="Times New Roman" w:eastAsia="Times New Roman" w:hAnsi="Times New Roman" w:cs="Times New Roman"/>
                <w:color w:val="000000"/>
                <w:sz w:val="24"/>
                <w:szCs w:val="24"/>
              </w:rPr>
            </w:pPr>
            <w:r w:rsidRPr="009804BB">
              <w:rPr>
                <w:rFonts w:ascii="Times New Roman" w:eastAsia="Times New Roman" w:hAnsi="Times New Roman" w:cs="Times New Roman"/>
                <w:color w:val="000000"/>
                <w:sz w:val="24"/>
                <w:szCs w:val="24"/>
              </w:rPr>
              <w:t> </w:t>
            </w:r>
          </w:p>
        </w:tc>
        <w:tc>
          <w:tcPr>
            <w:tcW w:w="1800" w:type="dxa"/>
            <w:tcBorders>
              <w:top w:val="nil"/>
              <w:left w:val="nil"/>
              <w:bottom w:val="nil"/>
              <w:right w:val="nil"/>
            </w:tcBorders>
            <w:shd w:val="clear" w:color="000000" w:fill="3A3838"/>
            <w:hideMark/>
          </w:tcPr>
          <w:p w14:paraId="20FE1D8B" w14:textId="77777777" w:rsidR="0019044A" w:rsidRPr="009804BB" w:rsidRDefault="0019044A" w:rsidP="0019044A">
            <w:pPr>
              <w:spacing w:after="0" w:line="240" w:lineRule="auto"/>
              <w:jc w:val="center"/>
              <w:rPr>
                <w:rFonts w:ascii="Times New Roman" w:eastAsia="Times New Roman" w:hAnsi="Times New Roman" w:cs="Times New Roman"/>
                <w:color w:val="000000"/>
                <w:sz w:val="24"/>
                <w:szCs w:val="24"/>
              </w:rPr>
            </w:pPr>
            <w:r w:rsidRPr="009804BB">
              <w:rPr>
                <w:rFonts w:ascii="Times New Roman" w:eastAsia="Times New Roman" w:hAnsi="Times New Roman" w:cs="Times New Roman"/>
                <w:color w:val="000000"/>
                <w:sz w:val="24"/>
                <w:szCs w:val="24"/>
              </w:rPr>
              <w:t> </w:t>
            </w:r>
          </w:p>
        </w:tc>
        <w:tc>
          <w:tcPr>
            <w:tcW w:w="1260" w:type="dxa"/>
            <w:tcBorders>
              <w:top w:val="nil"/>
              <w:left w:val="nil"/>
              <w:bottom w:val="nil"/>
              <w:right w:val="nil"/>
            </w:tcBorders>
            <w:shd w:val="clear" w:color="000000" w:fill="3A3838"/>
            <w:hideMark/>
          </w:tcPr>
          <w:p w14:paraId="4FC0146B" w14:textId="77777777" w:rsidR="0019044A" w:rsidRPr="009804BB" w:rsidRDefault="0019044A" w:rsidP="0019044A">
            <w:pPr>
              <w:spacing w:after="0" w:line="240" w:lineRule="auto"/>
              <w:jc w:val="center"/>
              <w:rPr>
                <w:rFonts w:ascii="Times New Roman" w:eastAsia="Times New Roman" w:hAnsi="Times New Roman" w:cs="Times New Roman"/>
                <w:color w:val="000000"/>
                <w:sz w:val="24"/>
                <w:szCs w:val="24"/>
              </w:rPr>
            </w:pPr>
            <w:r w:rsidRPr="009804BB">
              <w:rPr>
                <w:rFonts w:ascii="Times New Roman" w:eastAsia="Times New Roman" w:hAnsi="Times New Roman" w:cs="Times New Roman"/>
                <w:color w:val="000000"/>
                <w:sz w:val="24"/>
                <w:szCs w:val="24"/>
              </w:rPr>
              <w:t> </w:t>
            </w:r>
          </w:p>
        </w:tc>
      </w:tr>
      <w:tr w:rsidR="0019044A" w:rsidRPr="009804BB" w14:paraId="03408D39" w14:textId="77777777" w:rsidTr="009C66A9">
        <w:trPr>
          <w:trHeight w:val="345"/>
        </w:trPr>
        <w:tc>
          <w:tcPr>
            <w:tcW w:w="6390" w:type="dxa"/>
            <w:tcBorders>
              <w:top w:val="single" w:sz="4" w:space="0" w:color="auto"/>
              <w:left w:val="single" w:sz="4" w:space="0" w:color="auto"/>
              <w:bottom w:val="single" w:sz="4" w:space="0" w:color="auto"/>
              <w:right w:val="single" w:sz="4" w:space="0" w:color="auto"/>
            </w:tcBorders>
            <w:shd w:val="clear" w:color="000000" w:fill="D0CECE"/>
            <w:noWrap/>
            <w:hideMark/>
          </w:tcPr>
          <w:p w14:paraId="1797BC5A" w14:textId="77777777" w:rsidR="0019044A" w:rsidRPr="009804BB" w:rsidRDefault="0019044A" w:rsidP="0019044A">
            <w:pPr>
              <w:spacing w:after="0" w:line="240" w:lineRule="auto"/>
              <w:rPr>
                <w:rFonts w:ascii="Times New Roman" w:eastAsia="Times New Roman" w:hAnsi="Times New Roman" w:cs="Times New Roman"/>
                <w:b/>
                <w:bCs/>
                <w:color w:val="000000"/>
                <w:sz w:val="24"/>
                <w:szCs w:val="24"/>
              </w:rPr>
            </w:pPr>
            <w:r w:rsidRPr="009804BB">
              <w:rPr>
                <w:rFonts w:ascii="Times New Roman" w:eastAsia="Times New Roman" w:hAnsi="Times New Roman" w:cs="Times New Roman"/>
                <w:b/>
                <w:bCs/>
                <w:color w:val="000000"/>
                <w:sz w:val="24"/>
                <w:szCs w:val="24"/>
              </w:rPr>
              <w:t>Curriculum Units / Course Titles</w:t>
            </w:r>
          </w:p>
        </w:tc>
        <w:tc>
          <w:tcPr>
            <w:tcW w:w="1800" w:type="dxa"/>
            <w:tcBorders>
              <w:top w:val="single" w:sz="4" w:space="0" w:color="auto"/>
              <w:left w:val="nil"/>
              <w:bottom w:val="single" w:sz="4" w:space="0" w:color="auto"/>
              <w:right w:val="single" w:sz="4" w:space="0" w:color="auto"/>
            </w:tcBorders>
            <w:shd w:val="clear" w:color="000000" w:fill="D0CECE"/>
            <w:noWrap/>
            <w:hideMark/>
          </w:tcPr>
          <w:p w14:paraId="332181CB" w14:textId="77777777" w:rsidR="0019044A" w:rsidRPr="009804BB" w:rsidRDefault="0019044A" w:rsidP="0019044A">
            <w:pPr>
              <w:spacing w:after="0" w:line="240" w:lineRule="auto"/>
              <w:jc w:val="center"/>
              <w:rPr>
                <w:rFonts w:ascii="Times New Roman" w:eastAsia="Times New Roman" w:hAnsi="Times New Roman" w:cs="Times New Roman"/>
                <w:b/>
                <w:bCs/>
                <w:color w:val="000000"/>
                <w:sz w:val="24"/>
                <w:szCs w:val="24"/>
              </w:rPr>
            </w:pPr>
            <w:r w:rsidRPr="009804BB">
              <w:rPr>
                <w:rFonts w:ascii="Times New Roman" w:eastAsia="Times New Roman" w:hAnsi="Times New Roman" w:cs="Times New Roman"/>
                <w:b/>
                <w:bCs/>
                <w:color w:val="000000"/>
                <w:sz w:val="24"/>
                <w:szCs w:val="24"/>
              </w:rPr>
              <w:t>SPO ID</w:t>
            </w:r>
          </w:p>
        </w:tc>
        <w:tc>
          <w:tcPr>
            <w:tcW w:w="1260" w:type="dxa"/>
            <w:tcBorders>
              <w:top w:val="single" w:sz="4" w:space="0" w:color="auto"/>
              <w:left w:val="nil"/>
              <w:bottom w:val="single" w:sz="4" w:space="0" w:color="auto"/>
              <w:right w:val="single" w:sz="4" w:space="0" w:color="auto"/>
            </w:tcBorders>
            <w:shd w:val="clear" w:color="000000" w:fill="D0CECE"/>
            <w:noWrap/>
            <w:hideMark/>
          </w:tcPr>
          <w:p w14:paraId="277D0BF5" w14:textId="77777777" w:rsidR="0019044A" w:rsidRPr="009804BB" w:rsidRDefault="0019044A" w:rsidP="0019044A">
            <w:pPr>
              <w:spacing w:after="0" w:line="240" w:lineRule="auto"/>
              <w:jc w:val="center"/>
              <w:rPr>
                <w:rFonts w:ascii="Times New Roman" w:eastAsia="Times New Roman" w:hAnsi="Times New Roman" w:cs="Times New Roman"/>
                <w:b/>
                <w:bCs/>
                <w:color w:val="000000"/>
                <w:sz w:val="24"/>
                <w:szCs w:val="24"/>
              </w:rPr>
            </w:pPr>
            <w:r w:rsidRPr="009804BB">
              <w:rPr>
                <w:rFonts w:ascii="Times New Roman" w:eastAsia="Times New Roman" w:hAnsi="Times New Roman" w:cs="Times New Roman"/>
                <w:b/>
                <w:bCs/>
                <w:color w:val="000000"/>
                <w:sz w:val="24"/>
                <w:szCs w:val="24"/>
              </w:rPr>
              <w:t>Hours</w:t>
            </w:r>
          </w:p>
        </w:tc>
      </w:tr>
      <w:tr w:rsidR="0019044A" w:rsidRPr="009804BB" w14:paraId="045EAC6D" w14:textId="77777777" w:rsidTr="009C66A9">
        <w:trPr>
          <w:trHeight w:val="150"/>
        </w:trPr>
        <w:tc>
          <w:tcPr>
            <w:tcW w:w="6390" w:type="dxa"/>
            <w:tcBorders>
              <w:top w:val="nil"/>
              <w:left w:val="single" w:sz="4" w:space="0" w:color="auto"/>
              <w:bottom w:val="single" w:sz="4" w:space="0" w:color="auto"/>
              <w:right w:val="single" w:sz="4" w:space="0" w:color="auto"/>
            </w:tcBorders>
            <w:shd w:val="clear" w:color="000000" w:fill="548235"/>
            <w:hideMark/>
          </w:tcPr>
          <w:p w14:paraId="5E7687AA" w14:textId="77777777" w:rsidR="0019044A" w:rsidRPr="009804BB" w:rsidRDefault="0019044A" w:rsidP="0019044A">
            <w:pPr>
              <w:spacing w:after="0" w:line="240" w:lineRule="auto"/>
              <w:rPr>
                <w:rFonts w:ascii="Times New Roman" w:eastAsia="Times New Roman" w:hAnsi="Times New Roman" w:cs="Times New Roman"/>
                <w:color w:val="000000"/>
                <w:sz w:val="24"/>
                <w:szCs w:val="24"/>
              </w:rPr>
            </w:pPr>
            <w:r w:rsidRPr="009804BB">
              <w:rPr>
                <w:rFonts w:ascii="Times New Roman" w:eastAsia="Times New Roman" w:hAnsi="Times New Roman" w:cs="Times New Roman"/>
                <w:color w:val="000000"/>
                <w:sz w:val="24"/>
                <w:szCs w:val="24"/>
              </w:rPr>
              <w:t> </w:t>
            </w:r>
          </w:p>
        </w:tc>
        <w:tc>
          <w:tcPr>
            <w:tcW w:w="1800" w:type="dxa"/>
            <w:tcBorders>
              <w:top w:val="nil"/>
              <w:left w:val="nil"/>
              <w:bottom w:val="single" w:sz="4" w:space="0" w:color="auto"/>
              <w:right w:val="single" w:sz="4" w:space="0" w:color="auto"/>
            </w:tcBorders>
            <w:shd w:val="clear" w:color="000000" w:fill="548235"/>
            <w:hideMark/>
          </w:tcPr>
          <w:p w14:paraId="043F7B4D" w14:textId="77777777" w:rsidR="0019044A" w:rsidRPr="009804BB" w:rsidRDefault="0019044A" w:rsidP="0019044A">
            <w:pPr>
              <w:spacing w:after="0" w:line="240" w:lineRule="auto"/>
              <w:jc w:val="center"/>
              <w:rPr>
                <w:rFonts w:ascii="Times New Roman" w:eastAsia="Times New Roman" w:hAnsi="Times New Roman" w:cs="Times New Roman"/>
                <w:color w:val="000000"/>
                <w:sz w:val="24"/>
                <w:szCs w:val="24"/>
              </w:rPr>
            </w:pPr>
            <w:r w:rsidRPr="009804BB">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548235"/>
            <w:hideMark/>
          </w:tcPr>
          <w:p w14:paraId="1269EABA" w14:textId="77777777" w:rsidR="0019044A" w:rsidRPr="009804BB" w:rsidRDefault="0019044A" w:rsidP="0019044A">
            <w:pPr>
              <w:spacing w:after="0" w:line="240" w:lineRule="auto"/>
              <w:jc w:val="center"/>
              <w:rPr>
                <w:rFonts w:ascii="Times New Roman" w:eastAsia="Times New Roman" w:hAnsi="Times New Roman" w:cs="Times New Roman"/>
                <w:color w:val="000000"/>
                <w:sz w:val="24"/>
                <w:szCs w:val="24"/>
              </w:rPr>
            </w:pPr>
            <w:r w:rsidRPr="009804BB">
              <w:rPr>
                <w:rFonts w:ascii="Times New Roman" w:eastAsia="Times New Roman" w:hAnsi="Times New Roman" w:cs="Times New Roman"/>
                <w:color w:val="000000"/>
                <w:sz w:val="24"/>
                <w:szCs w:val="24"/>
              </w:rPr>
              <w:t> </w:t>
            </w:r>
          </w:p>
        </w:tc>
      </w:tr>
      <w:tr w:rsidR="0019044A" w:rsidRPr="009804BB" w14:paraId="1B0A4CA0" w14:textId="77777777" w:rsidTr="009C66A9">
        <w:trPr>
          <w:trHeight w:val="315"/>
        </w:trPr>
        <w:tc>
          <w:tcPr>
            <w:tcW w:w="6390" w:type="dxa"/>
            <w:tcBorders>
              <w:top w:val="nil"/>
              <w:left w:val="single" w:sz="4" w:space="0" w:color="auto"/>
              <w:bottom w:val="single" w:sz="4" w:space="0" w:color="auto"/>
              <w:right w:val="single" w:sz="4" w:space="0" w:color="auto"/>
            </w:tcBorders>
            <w:shd w:val="clear" w:color="000000" w:fill="BDD7EE"/>
            <w:hideMark/>
          </w:tcPr>
          <w:p w14:paraId="3F0996AF" w14:textId="77777777" w:rsidR="0019044A" w:rsidRPr="009804BB" w:rsidRDefault="0019044A" w:rsidP="0019044A">
            <w:pPr>
              <w:spacing w:after="0" w:line="240" w:lineRule="auto"/>
              <w:rPr>
                <w:rFonts w:ascii="Times New Roman" w:eastAsia="Times New Roman" w:hAnsi="Times New Roman" w:cs="Times New Roman"/>
                <w:b/>
                <w:bCs/>
                <w:color w:val="000000"/>
              </w:rPr>
            </w:pPr>
            <w:r w:rsidRPr="009804BB">
              <w:rPr>
                <w:rFonts w:ascii="Times New Roman" w:eastAsia="Times New Roman" w:hAnsi="Times New Roman" w:cs="Times New Roman"/>
                <w:b/>
                <w:bCs/>
                <w:color w:val="000000"/>
              </w:rPr>
              <w:t>Administrative</w:t>
            </w:r>
          </w:p>
        </w:tc>
        <w:tc>
          <w:tcPr>
            <w:tcW w:w="1800" w:type="dxa"/>
            <w:tcBorders>
              <w:top w:val="nil"/>
              <w:left w:val="nil"/>
              <w:bottom w:val="single" w:sz="4" w:space="0" w:color="auto"/>
              <w:right w:val="single" w:sz="4" w:space="0" w:color="auto"/>
            </w:tcBorders>
            <w:shd w:val="clear" w:color="000000" w:fill="BDD7EE"/>
            <w:hideMark/>
          </w:tcPr>
          <w:p w14:paraId="6DE67D2E" w14:textId="77777777" w:rsidR="0019044A" w:rsidRPr="009804BB" w:rsidRDefault="0019044A" w:rsidP="0019044A">
            <w:pPr>
              <w:spacing w:after="0" w:line="240" w:lineRule="auto"/>
              <w:jc w:val="center"/>
              <w:rPr>
                <w:rFonts w:ascii="Times New Roman" w:eastAsia="Times New Roman" w:hAnsi="Times New Roman" w:cs="Times New Roman"/>
                <w:b/>
                <w:bCs/>
                <w:color w:val="000000"/>
              </w:rPr>
            </w:pPr>
            <w:r w:rsidRPr="009804BB">
              <w:rPr>
                <w:rFonts w:ascii="Times New Roman" w:eastAsia="Times New Roman" w:hAnsi="Times New Roman" w:cs="Times New Roman"/>
                <w:b/>
                <w:bCs/>
                <w:color w:val="000000"/>
              </w:rPr>
              <w:t>AU</w:t>
            </w:r>
          </w:p>
        </w:tc>
        <w:tc>
          <w:tcPr>
            <w:tcW w:w="1260" w:type="dxa"/>
            <w:tcBorders>
              <w:top w:val="nil"/>
              <w:left w:val="nil"/>
              <w:bottom w:val="single" w:sz="4" w:space="0" w:color="auto"/>
              <w:right w:val="single" w:sz="4" w:space="0" w:color="auto"/>
            </w:tcBorders>
            <w:shd w:val="clear" w:color="000000" w:fill="BDD7EE"/>
            <w:hideMark/>
          </w:tcPr>
          <w:p w14:paraId="3E5D4419"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 </w:t>
            </w:r>
          </w:p>
        </w:tc>
      </w:tr>
      <w:tr w:rsidR="0019044A" w:rsidRPr="009804BB" w14:paraId="71AF91D6"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752A4BEC"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Academy Director's Administrative Time</w:t>
            </w:r>
          </w:p>
        </w:tc>
        <w:tc>
          <w:tcPr>
            <w:tcW w:w="1800" w:type="dxa"/>
            <w:tcBorders>
              <w:top w:val="nil"/>
              <w:left w:val="nil"/>
              <w:bottom w:val="single" w:sz="4" w:space="0" w:color="auto"/>
              <w:right w:val="single" w:sz="4" w:space="0" w:color="auto"/>
            </w:tcBorders>
            <w:shd w:val="clear" w:color="auto" w:fill="auto"/>
            <w:hideMark/>
          </w:tcPr>
          <w:p w14:paraId="72AF869B"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AUAD</w:t>
            </w:r>
          </w:p>
        </w:tc>
        <w:tc>
          <w:tcPr>
            <w:tcW w:w="1260" w:type="dxa"/>
            <w:tcBorders>
              <w:top w:val="nil"/>
              <w:left w:val="nil"/>
              <w:bottom w:val="single" w:sz="4" w:space="0" w:color="auto"/>
              <w:right w:val="single" w:sz="4" w:space="0" w:color="auto"/>
            </w:tcBorders>
            <w:shd w:val="clear" w:color="auto" w:fill="auto"/>
            <w:hideMark/>
          </w:tcPr>
          <w:p w14:paraId="52CBDB79"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2</w:t>
            </w:r>
          </w:p>
        </w:tc>
      </w:tr>
      <w:tr w:rsidR="0019044A" w:rsidRPr="009804BB" w14:paraId="600EA7CD"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777AB99F"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Course Orientation and Administrative Tasks</w:t>
            </w:r>
          </w:p>
        </w:tc>
        <w:tc>
          <w:tcPr>
            <w:tcW w:w="1800" w:type="dxa"/>
            <w:tcBorders>
              <w:top w:val="nil"/>
              <w:left w:val="nil"/>
              <w:bottom w:val="single" w:sz="4" w:space="0" w:color="auto"/>
              <w:right w:val="single" w:sz="4" w:space="0" w:color="auto"/>
            </w:tcBorders>
            <w:shd w:val="clear" w:color="auto" w:fill="auto"/>
            <w:hideMark/>
          </w:tcPr>
          <w:p w14:paraId="3A3004C5"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AUCO</w:t>
            </w:r>
          </w:p>
        </w:tc>
        <w:tc>
          <w:tcPr>
            <w:tcW w:w="1260" w:type="dxa"/>
            <w:tcBorders>
              <w:top w:val="nil"/>
              <w:left w:val="nil"/>
              <w:bottom w:val="single" w:sz="4" w:space="0" w:color="auto"/>
              <w:right w:val="single" w:sz="4" w:space="0" w:color="auto"/>
            </w:tcBorders>
            <w:shd w:val="clear" w:color="auto" w:fill="auto"/>
            <w:hideMark/>
          </w:tcPr>
          <w:p w14:paraId="5F33C4B8"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2</w:t>
            </w:r>
          </w:p>
        </w:tc>
      </w:tr>
      <w:tr w:rsidR="0019044A" w:rsidRPr="009804BB" w14:paraId="39FBD2A0"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2D483EF6"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Critiques and Instructional Evaluation</w:t>
            </w:r>
          </w:p>
        </w:tc>
        <w:tc>
          <w:tcPr>
            <w:tcW w:w="1800" w:type="dxa"/>
            <w:tcBorders>
              <w:top w:val="nil"/>
              <w:left w:val="nil"/>
              <w:bottom w:val="single" w:sz="4" w:space="0" w:color="auto"/>
              <w:right w:val="single" w:sz="4" w:space="0" w:color="auto"/>
            </w:tcBorders>
            <w:shd w:val="clear" w:color="auto" w:fill="auto"/>
            <w:hideMark/>
          </w:tcPr>
          <w:p w14:paraId="47A434E4"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AUCE</w:t>
            </w:r>
          </w:p>
        </w:tc>
        <w:tc>
          <w:tcPr>
            <w:tcW w:w="1260" w:type="dxa"/>
            <w:tcBorders>
              <w:top w:val="nil"/>
              <w:left w:val="nil"/>
              <w:bottom w:val="single" w:sz="4" w:space="0" w:color="auto"/>
              <w:right w:val="single" w:sz="4" w:space="0" w:color="auto"/>
            </w:tcBorders>
            <w:shd w:val="clear" w:color="auto" w:fill="auto"/>
            <w:hideMark/>
          </w:tcPr>
          <w:p w14:paraId="018DDA49"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5</w:t>
            </w:r>
          </w:p>
        </w:tc>
      </w:tr>
      <w:tr w:rsidR="0019044A" w:rsidRPr="009804BB" w14:paraId="2F370A8D"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0CCC0F22"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Examinations</w:t>
            </w:r>
          </w:p>
        </w:tc>
        <w:tc>
          <w:tcPr>
            <w:tcW w:w="1800" w:type="dxa"/>
            <w:tcBorders>
              <w:top w:val="nil"/>
              <w:left w:val="nil"/>
              <w:bottom w:val="single" w:sz="4" w:space="0" w:color="auto"/>
              <w:right w:val="single" w:sz="4" w:space="0" w:color="auto"/>
            </w:tcBorders>
            <w:shd w:val="clear" w:color="auto" w:fill="auto"/>
            <w:hideMark/>
          </w:tcPr>
          <w:p w14:paraId="0B6D437A"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AUEX</w:t>
            </w:r>
          </w:p>
        </w:tc>
        <w:tc>
          <w:tcPr>
            <w:tcW w:w="1260" w:type="dxa"/>
            <w:tcBorders>
              <w:top w:val="nil"/>
              <w:left w:val="nil"/>
              <w:bottom w:val="single" w:sz="4" w:space="0" w:color="auto"/>
              <w:right w:val="single" w:sz="4" w:space="0" w:color="auto"/>
            </w:tcBorders>
            <w:shd w:val="clear" w:color="auto" w:fill="auto"/>
            <w:hideMark/>
          </w:tcPr>
          <w:p w14:paraId="79C254AB"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10</w:t>
            </w:r>
          </w:p>
        </w:tc>
      </w:tr>
      <w:tr w:rsidR="0019044A" w:rsidRPr="009804BB" w14:paraId="73070477"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6D9C8262"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Graduation</w:t>
            </w:r>
          </w:p>
        </w:tc>
        <w:tc>
          <w:tcPr>
            <w:tcW w:w="1800" w:type="dxa"/>
            <w:tcBorders>
              <w:top w:val="nil"/>
              <w:left w:val="nil"/>
              <w:bottom w:val="single" w:sz="4" w:space="0" w:color="auto"/>
              <w:right w:val="single" w:sz="4" w:space="0" w:color="auto"/>
            </w:tcBorders>
            <w:shd w:val="clear" w:color="auto" w:fill="auto"/>
            <w:hideMark/>
          </w:tcPr>
          <w:p w14:paraId="2842EE87"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AUGR</w:t>
            </w:r>
          </w:p>
        </w:tc>
        <w:tc>
          <w:tcPr>
            <w:tcW w:w="1260" w:type="dxa"/>
            <w:tcBorders>
              <w:top w:val="nil"/>
              <w:left w:val="nil"/>
              <w:bottom w:val="single" w:sz="4" w:space="0" w:color="auto"/>
              <w:right w:val="single" w:sz="4" w:space="0" w:color="auto"/>
            </w:tcBorders>
            <w:shd w:val="clear" w:color="auto" w:fill="auto"/>
            <w:hideMark/>
          </w:tcPr>
          <w:p w14:paraId="2AC56D83"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2</w:t>
            </w:r>
          </w:p>
        </w:tc>
      </w:tr>
      <w:tr w:rsidR="0019044A" w:rsidRPr="009804BB" w14:paraId="618A56AB"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6F434D2D" w14:textId="77777777" w:rsidR="0019044A" w:rsidRPr="009804BB" w:rsidRDefault="0019044A" w:rsidP="0019044A">
            <w:pPr>
              <w:spacing w:after="0" w:line="240" w:lineRule="auto"/>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Subtotal</w:t>
            </w:r>
          </w:p>
        </w:tc>
        <w:tc>
          <w:tcPr>
            <w:tcW w:w="1800" w:type="dxa"/>
            <w:tcBorders>
              <w:top w:val="nil"/>
              <w:left w:val="nil"/>
              <w:bottom w:val="single" w:sz="4" w:space="0" w:color="auto"/>
              <w:right w:val="single" w:sz="4" w:space="0" w:color="auto"/>
            </w:tcBorders>
            <w:shd w:val="clear" w:color="auto" w:fill="auto"/>
            <w:hideMark/>
          </w:tcPr>
          <w:p w14:paraId="03F4B29C" w14:textId="77777777" w:rsidR="0019044A" w:rsidRPr="009804BB" w:rsidRDefault="0019044A"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c>
          <w:tcPr>
            <w:tcW w:w="1260" w:type="dxa"/>
            <w:tcBorders>
              <w:top w:val="nil"/>
              <w:left w:val="nil"/>
              <w:bottom w:val="single" w:sz="4" w:space="0" w:color="auto"/>
              <w:right w:val="single" w:sz="4" w:space="0" w:color="auto"/>
            </w:tcBorders>
            <w:shd w:val="clear" w:color="auto" w:fill="auto"/>
            <w:hideMark/>
          </w:tcPr>
          <w:p w14:paraId="5D74B681" w14:textId="77777777" w:rsidR="0019044A" w:rsidRPr="009804BB" w:rsidRDefault="0019044A"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21</w:t>
            </w:r>
          </w:p>
        </w:tc>
      </w:tr>
      <w:tr w:rsidR="0019044A" w:rsidRPr="009804BB" w14:paraId="29293DBB" w14:textId="77777777" w:rsidTr="009C66A9">
        <w:trPr>
          <w:trHeight w:val="315"/>
        </w:trPr>
        <w:tc>
          <w:tcPr>
            <w:tcW w:w="6390" w:type="dxa"/>
            <w:tcBorders>
              <w:top w:val="nil"/>
              <w:left w:val="nil"/>
              <w:bottom w:val="single" w:sz="4" w:space="0" w:color="auto"/>
              <w:right w:val="nil"/>
            </w:tcBorders>
            <w:shd w:val="clear" w:color="auto" w:fill="auto"/>
            <w:hideMark/>
          </w:tcPr>
          <w:p w14:paraId="132BB5DD" w14:textId="77777777" w:rsidR="0019044A" w:rsidRPr="009804BB" w:rsidRDefault="0019044A" w:rsidP="0019044A">
            <w:pPr>
              <w:spacing w:after="0" w:line="240" w:lineRule="auto"/>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c>
          <w:tcPr>
            <w:tcW w:w="1800" w:type="dxa"/>
            <w:tcBorders>
              <w:top w:val="nil"/>
              <w:left w:val="nil"/>
              <w:bottom w:val="single" w:sz="4" w:space="0" w:color="auto"/>
              <w:right w:val="nil"/>
            </w:tcBorders>
            <w:shd w:val="clear" w:color="auto" w:fill="auto"/>
            <w:hideMark/>
          </w:tcPr>
          <w:p w14:paraId="0EECADAA" w14:textId="77777777" w:rsidR="0019044A" w:rsidRPr="009804BB" w:rsidRDefault="0019044A"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c>
          <w:tcPr>
            <w:tcW w:w="1260" w:type="dxa"/>
            <w:tcBorders>
              <w:top w:val="nil"/>
              <w:left w:val="nil"/>
              <w:bottom w:val="single" w:sz="4" w:space="0" w:color="auto"/>
              <w:right w:val="nil"/>
            </w:tcBorders>
            <w:shd w:val="clear" w:color="auto" w:fill="auto"/>
            <w:hideMark/>
          </w:tcPr>
          <w:p w14:paraId="28CF0616" w14:textId="77777777" w:rsidR="0019044A" w:rsidRPr="009804BB" w:rsidRDefault="0019044A"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r>
      <w:tr w:rsidR="0019044A" w:rsidRPr="009804BB" w14:paraId="159444BE" w14:textId="77777777" w:rsidTr="009C66A9">
        <w:trPr>
          <w:trHeight w:val="315"/>
        </w:trPr>
        <w:tc>
          <w:tcPr>
            <w:tcW w:w="6390" w:type="dxa"/>
            <w:tcBorders>
              <w:top w:val="nil"/>
              <w:left w:val="single" w:sz="4" w:space="0" w:color="auto"/>
              <w:bottom w:val="single" w:sz="4" w:space="0" w:color="auto"/>
              <w:right w:val="single" w:sz="4" w:space="0" w:color="auto"/>
            </w:tcBorders>
            <w:shd w:val="clear" w:color="000000" w:fill="BDD7EE"/>
            <w:hideMark/>
          </w:tcPr>
          <w:p w14:paraId="2E31EA34" w14:textId="77777777" w:rsidR="0019044A" w:rsidRPr="009804BB" w:rsidRDefault="0019044A" w:rsidP="0019044A">
            <w:pPr>
              <w:spacing w:after="0" w:line="240" w:lineRule="auto"/>
              <w:rPr>
                <w:rFonts w:ascii="Times New Roman" w:eastAsia="Times New Roman" w:hAnsi="Times New Roman" w:cs="Times New Roman"/>
                <w:b/>
                <w:bCs/>
                <w:color w:val="000000"/>
              </w:rPr>
            </w:pPr>
            <w:r w:rsidRPr="009804BB">
              <w:rPr>
                <w:rFonts w:ascii="Times New Roman" w:eastAsia="Times New Roman" w:hAnsi="Times New Roman" w:cs="Times New Roman"/>
                <w:b/>
                <w:bCs/>
                <w:color w:val="000000"/>
              </w:rPr>
              <w:t>Foundations of Law Enforcement</w:t>
            </w:r>
          </w:p>
        </w:tc>
        <w:tc>
          <w:tcPr>
            <w:tcW w:w="1800" w:type="dxa"/>
            <w:tcBorders>
              <w:top w:val="nil"/>
              <w:left w:val="nil"/>
              <w:bottom w:val="single" w:sz="4" w:space="0" w:color="auto"/>
              <w:right w:val="single" w:sz="4" w:space="0" w:color="auto"/>
            </w:tcBorders>
            <w:shd w:val="clear" w:color="000000" w:fill="BDD7EE"/>
            <w:hideMark/>
          </w:tcPr>
          <w:p w14:paraId="4BF29A5E" w14:textId="77777777" w:rsidR="0019044A" w:rsidRPr="009804BB" w:rsidRDefault="0019044A" w:rsidP="0019044A">
            <w:pPr>
              <w:spacing w:after="0" w:line="240" w:lineRule="auto"/>
              <w:jc w:val="center"/>
              <w:rPr>
                <w:rFonts w:ascii="Times New Roman" w:eastAsia="Times New Roman" w:hAnsi="Times New Roman" w:cs="Times New Roman"/>
                <w:b/>
                <w:bCs/>
                <w:color w:val="000000"/>
              </w:rPr>
            </w:pPr>
            <w:r w:rsidRPr="009804BB">
              <w:rPr>
                <w:rFonts w:ascii="Times New Roman" w:eastAsia="Times New Roman" w:hAnsi="Times New Roman" w:cs="Times New Roman"/>
                <w:b/>
                <w:bCs/>
                <w:color w:val="000000"/>
              </w:rPr>
              <w:t>FL</w:t>
            </w:r>
          </w:p>
        </w:tc>
        <w:tc>
          <w:tcPr>
            <w:tcW w:w="1260" w:type="dxa"/>
            <w:tcBorders>
              <w:top w:val="nil"/>
              <w:left w:val="nil"/>
              <w:bottom w:val="single" w:sz="4" w:space="0" w:color="auto"/>
              <w:right w:val="single" w:sz="4" w:space="0" w:color="auto"/>
            </w:tcBorders>
            <w:shd w:val="clear" w:color="000000" w:fill="BDD7EE"/>
            <w:hideMark/>
          </w:tcPr>
          <w:p w14:paraId="3518DAF2" w14:textId="77777777" w:rsidR="0019044A" w:rsidRPr="009804BB" w:rsidRDefault="0019044A"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r>
      <w:tr w:rsidR="0019044A" w:rsidRPr="009804BB" w14:paraId="0CCA26C4"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741DE3CB"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Neighborhood/Community Profiles</w:t>
            </w:r>
          </w:p>
        </w:tc>
        <w:tc>
          <w:tcPr>
            <w:tcW w:w="1800" w:type="dxa"/>
            <w:tcBorders>
              <w:top w:val="nil"/>
              <w:left w:val="nil"/>
              <w:bottom w:val="single" w:sz="4" w:space="0" w:color="auto"/>
              <w:right w:val="single" w:sz="4" w:space="0" w:color="auto"/>
            </w:tcBorders>
            <w:shd w:val="clear" w:color="auto" w:fill="auto"/>
            <w:hideMark/>
          </w:tcPr>
          <w:p w14:paraId="39B8DA7B"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FLNP</w:t>
            </w:r>
          </w:p>
        </w:tc>
        <w:tc>
          <w:tcPr>
            <w:tcW w:w="1260" w:type="dxa"/>
            <w:tcBorders>
              <w:top w:val="nil"/>
              <w:left w:val="nil"/>
              <w:bottom w:val="single" w:sz="4" w:space="0" w:color="auto"/>
              <w:right w:val="single" w:sz="4" w:space="0" w:color="auto"/>
            </w:tcBorders>
            <w:shd w:val="clear" w:color="auto" w:fill="auto"/>
            <w:hideMark/>
          </w:tcPr>
          <w:p w14:paraId="03A284B8"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4</w:t>
            </w:r>
          </w:p>
        </w:tc>
      </w:tr>
      <w:tr w:rsidR="0019044A" w:rsidRPr="009804BB" w14:paraId="50295656"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423DEF37"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Orientation to the Criminal Justice System</w:t>
            </w:r>
          </w:p>
        </w:tc>
        <w:tc>
          <w:tcPr>
            <w:tcW w:w="1800" w:type="dxa"/>
            <w:tcBorders>
              <w:top w:val="nil"/>
              <w:left w:val="nil"/>
              <w:bottom w:val="single" w:sz="4" w:space="0" w:color="auto"/>
              <w:right w:val="single" w:sz="4" w:space="0" w:color="auto"/>
            </w:tcBorders>
            <w:shd w:val="clear" w:color="auto" w:fill="auto"/>
            <w:hideMark/>
          </w:tcPr>
          <w:p w14:paraId="5D0EEBCB"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FLCJ</w:t>
            </w:r>
          </w:p>
        </w:tc>
        <w:tc>
          <w:tcPr>
            <w:tcW w:w="1260" w:type="dxa"/>
            <w:tcBorders>
              <w:top w:val="nil"/>
              <w:left w:val="nil"/>
              <w:bottom w:val="single" w:sz="4" w:space="0" w:color="auto"/>
              <w:right w:val="single" w:sz="4" w:space="0" w:color="auto"/>
            </w:tcBorders>
            <w:shd w:val="clear" w:color="auto" w:fill="auto"/>
            <w:hideMark/>
          </w:tcPr>
          <w:p w14:paraId="2078AA48"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4</w:t>
            </w:r>
          </w:p>
        </w:tc>
      </w:tr>
      <w:tr w:rsidR="0019044A" w:rsidRPr="009804BB" w14:paraId="783A58C2"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5CE1F456"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Police Community Relations</w:t>
            </w:r>
          </w:p>
        </w:tc>
        <w:tc>
          <w:tcPr>
            <w:tcW w:w="1800" w:type="dxa"/>
            <w:tcBorders>
              <w:top w:val="nil"/>
              <w:left w:val="nil"/>
              <w:bottom w:val="single" w:sz="4" w:space="0" w:color="auto"/>
              <w:right w:val="single" w:sz="4" w:space="0" w:color="auto"/>
            </w:tcBorders>
            <w:shd w:val="clear" w:color="auto" w:fill="auto"/>
            <w:hideMark/>
          </w:tcPr>
          <w:p w14:paraId="636771F0"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FLCR</w:t>
            </w:r>
          </w:p>
        </w:tc>
        <w:tc>
          <w:tcPr>
            <w:tcW w:w="1260" w:type="dxa"/>
            <w:tcBorders>
              <w:top w:val="nil"/>
              <w:left w:val="nil"/>
              <w:bottom w:val="single" w:sz="4" w:space="0" w:color="auto"/>
              <w:right w:val="single" w:sz="4" w:space="0" w:color="auto"/>
            </w:tcBorders>
            <w:shd w:val="clear" w:color="auto" w:fill="auto"/>
            <w:hideMark/>
          </w:tcPr>
          <w:p w14:paraId="128AF735"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10</w:t>
            </w:r>
          </w:p>
        </w:tc>
      </w:tr>
      <w:tr w:rsidR="0019044A" w:rsidRPr="009804BB" w14:paraId="273BBFD0"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716C06A1"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Procedural Justice</w:t>
            </w:r>
          </w:p>
        </w:tc>
        <w:tc>
          <w:tcPr>
            <w:tcW w:w="1800" w:type="dxa"/>
            <w:tcBorders>
              <w:top w:val="nil"/>
              <w:left w:val="nil"/>
              <w:bottom w:val="single" w:sz="4" w:space="0" w:color="auto"/>
              <w:right w:val="single" w:sz="4" w:space="0" w:color="auto"/>
            </w:tcBorders>
            <w:shd w:val="clear" w:color="auto" w:fill="auto"/>
            <w:hideMark/>
          </w:tcPr>
          <w:p w14:paraId="58474DF1"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FLPJ</w:t>
            </w:r>
          </w:p>
        </w:tc>
        <w:tc>
          <w:tcPr>
            <w:tcW w:w="1260" w:type="dxa"/>
            <w:tcBorders>
              <w:top w:val="nil"/>
              <w:left w:val="nil"/>
              <w:bottom w:val="single" w:sz="4" w:space="0" w:color="auto"/>
              <w:right w:val="single" w:sz="4" w:space="0" w:color="auto"/>
            </w:tcBorders>
            <w:shd w:val="clear" w:color="auto" w:fill="auto"/>
            <w:hideMark/>
          </w:tcPr>
          <w:p w14:paraId="4285EF57"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6</w:t>
            </w:r>
          </w:p>
        </w:tc>
      </w:tr>
      <w:tr w:rsidR="0019044A" w:rsidRPr="009804BB" w14:paraId="224548F8"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3A3A54EC"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Social Media Relations/Public Relations</w:t>
            </w:r>
          </w:p>
        </w:tc>
        <w:tc>
          <w:tcPr>
            <w:tcW w:w="1800" w:type="dxa"/>
            <w:tcBorders>
              <w:top w:val="nil"/>
              <w:left w:val="nil"/>
              <w:bottom w:val="single" w:sz="4" w:space="0" w:color="auto"/>
              <w:right w:val="single" w:sz="4" w:space="0" w:color="auto"/>
            </w:tcBorders>
            <w:shd w:val="clear" w:color="auto" w:fill="auto"/>
            <w:hideMark/>
          </w:tcPr>
          <w:p w14:paraId="6AD8AAB6"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FLSM</w:t>
            </w:r>
          </w:p>
        </w:tc>
        <w:tc>
          <w:tcPr>
            <w:tcW w:w="1260" w:type="dxa"/>
            <w:tcBorders>
              <w:top w:val="nil"/>
              <w:left w:val="nil"/>
              <w:bottom w:val="single" w:sz="4" w:space="0" w:color="auto"/>
              <w:right w:val="single" w:sz="4" w:space="0" w:color="auto"/>
            </w:tcBorders>
            <w:shd w:val="clear" w:color="auto" w:fill="auto"/>
            <w:hideMark/>
          </w:tcPr>
          <w:p w14:paraId="151A052D"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4</w:t>
            </w:r>
          </w:p>
        </w:tc>
      </w:tr>
      <w:tr w:rsidR="0019044A" w:rsidRPr="009804BB" w14:paraId="2427BE38"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570D1FB8"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Theories of Crime/Index Crime</w:t>
            </w:r>
          </w:p>
        </w:tc>
        <w:tc>
          <w:tcPr>
            <w:tcW w:w="1800" w:type="dxa"/>
            <w:tcBorders>
              <w:top w:val="nil"/>
              <w:left w:val="nil"/>
              <w:bottom w:val="single" w:sz="4" w:space="0" w:color="auto"/>
              <w:right w:val="single" w:sz="4" w:space="0" w:color="auto"/>
            </w:tcBorders>
            <w:shd w:val="clear" w:color="auto" w:fill="auto"/>
            <w:hideMark/>
          </w:tcPr>
          <w:p w14:paraId="2D86B694"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FLTC</w:t>
            </w:r>
          </w:p>
        </w:tc>
        <w:tc>
          <w:tcPr>
            <w:tcW w:w="1260" w:type="dxa"/>
            <w:tcBorders>
              <w:top w:val="nil"/>
              <w:left w:val="nil"/>
              <w:bottom w:val="single" w:sz="4" w:space="0" w:color="auto"/>
              <w:right w:val="single" w:sz="4" w:space="0" w:color="auto"/>
            </w:tcBorders>
            <w:shd w:val="clear" w:color="auto" w:fill="auto"/>
            <w:hideMark/>
          </w:tcPr>
          <w:p w14:paraId="2417125A"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2</w:t>
            </w:r>
          </w:p>
        </w:tc>
      </w:tr>
      <w:tr w:rsidR="0019044A" w:rsidRPr="009804BB" w14:paraId="02186E8D"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23B934AD" w14:textId="77777777" w:rsidR="0019044A" w:rsidRPr="009804BB" w:rsidRDefault="0019044A" w:rsidP="0019044A">
            <w:pPr>
              <w:spacing w:after="0" w:line="240" w:lineRule="auto"/>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Subtotal</w:t>
            </w:r>
          </w:p>
        </w:tc>
        <w:tc>
          <w:tcPr>
            <w:tcW w:w="1800" w:type="dxa"/>
            <w:tcBorders>
              <w:top w:val="nil"/>
              <w:left w:val="nil"/>
              <w:bottom w:val="single" w:sz="4" w:space="0" w:color="auto"/>
              <w:right w:val="single" w:sz="4" w:space="0" w:color="auto"/>
            </w:tcBorders>
            <w:shd w:val="clear" w:color="auto" w:fill="auto"/>
            <w:hideMark/>
          </w:tcPr>
          <w:p w14:paraId="13268B85" w14:textId="77777777" w:rsidR="0019044A" w:rsidRPr="009804BB" w:rsidRDefault="0019044A" w:rsidP="0019044A">
            <w:pPr>
              <w:spacing w:after="0" w:line="240" w:lineRule="auto"/>
              <w:jc w:val="center"/>
              <w:rPr>
                <w:rFonts w:ascii="Times New Roman" w:eastAsia="Times New Roman" w:hAnsi="Times New Roman" w:cs="Times New Roman"/>
                <w:b/>
                <w:bCs/>
                <w:color w:val="000000"/>
              </w:rPr>
            </w:pPr>
            <w:r w:rsidRPr="009804BB">
              <w:rPr>
                <w:rFonts w:ascii="Times New Roman" w:eastAsia="Times New Roman" w:hAnsi="Times New Roman" w:cs="Times New Roman"/>
                <w:b/>
                <w:bCs/>
                <w:color w:val="000000"/>
              </w:rPr>
              <w:t> </w:t>
            </w:r>
          </w:p>
        </w:tc>
        <w:tc>
          <w:tcPr>
            <w:tcW w:w="1260" w:type="dxa"/>
            <w:tcBorders>
              <w:top w:val="nil"/>
              <w:left w:val="nil"/>
              <w:bottom w:val="single" w:sz="4" w:space="0" w:color="auto"/>
              <w:right w:val="single" w:sz="4" w:space="0" w:color="auto"/>
            </w:tcBorders>
            <w:shd w:val="clear" w:color="auto" w:fill="auto"/>
            <w:hideMark/>
          </w:tcPr>
          <w:p w14:paraId="48C32969" w14:textId="77777777" w:rsidR="0019044A" w:rsidRPr="009804BB" w:rsidRDefault="0019044A"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30</w:t>
            </w:r>
          </w:p>
        </w:tc>
      </w:tr>
      <w:tr w:rsidR="0019044A" w:rsidRPr="009804BB" w14:paraId="6472EB79" w14:textId="77777777" w:rsidTr="009C66A9">
        <w:trPr>
          <w:trHeight w:val="315"/>
        </w:trPr>
        <w:tc>
          <w:tcPr>
            <w:tcW w:w="6390" w:type="dxa"/>
            <w:tcBorders>
              <w:top w:val="nil"/>
              <w:left w:val="nil"/>
              <w:bottom w:val="single" w:sz="4" w:space="0" w:color="auto"/>
              <w:right w:val="nil"/>
            </w:tcBorders>
            <w:shd w:val="clear" w:color="auto" w:fill="auto"/>
            <w:hideMark/>
          </w:tcPr>
          <w:p w14:paraId="7E55BCAF" w14:textId="77777777" w:rsidR="0019044A" w:rsidRPr="009804BB" w:rsidRDefault="0019044A" w:rsidP="0019044A">
            <w:pPr>
              <w:spacing w:after="0" w:line="240" w:lineRule="auto"/>
              <w:rPr>
                <w:rFonts w:ascii="Times New Roman" w:eastAsia="Times New Roman" w:hAnsi="Times New Roman" w:cs="Times New Roman"/>
                <w:b/>
                <w:bCs/>
                <w:color w:val="000000"/>
              </w:rPr>
            </w:pPr>
            <w:r w:rsidRPr="009804BB">
              <w:rPr>
                <w:rFonts w:ascii="Times New Roman" w:eastAsia="Times New Roman" w:hAnsi="Times New Roman" w:cs="Times New Roman"/>
                <w:b/>
                <w:bCs/>
                <w:color w:val="000000"/>
              </w:rPr>
              <w:t> </w:t>
            </w:r>
          </w:p>
        </w:tc>
        <w:tc>
          <w:tcPr>
            <w:tcW w:w="1800" w:type="dxa"/>
            <w:tcBorders>
              <w:top w:val="nil"/>
              <w:left w:val="nil"/>
              <w:bottom w:val="single" w:sz="4" w:space="0" w:color="auto"/>
              <w:right w:val="nil"/>
            </w:tcBorders>
            <w:shd w:val="clear" w:color="auto" w:fill="auto"/>
            <w:hideMark/>
          </w:tcPr>
          <w:p w14:paraId="3A347EE3" w14:textId="77777777" w:rsidR="0019044A" w:rsidRPr="009804BB" w:rsidRDefault="0019044A" w:rsidP="0019044A">
            <w:pPr>
              <w:spacing w:after="0" w:line="240" w:lineRule="auto"/>
              <w:jc w:val="center"/>
              <w:rPr>
                <w:rFonts w:ascii="Times New Roman" w:eastAsia="Times New Roman" w:hAnsi="Times New Roman" w:cs="Times New Roman"/>
                <w:b/>
                <w:bCs/>
                <w:color w:val="000000"/>
              </w:rPr>
            </w:pPr>
            <w:r w:rsidRPr="009804BB">
              <w:rPr>
                <w:rFonts w:ascii="Times New Roman" w:eastAsia="Times New Roman" w:hAnsi="Times New Roman" w:cs="Times New Roman"/>
                <w:b/>
                <w:bCs/>
                <w:color w:val="000000"/>
              </w:rPr>
              <w:t> </w:t>
            </w:r>
          </w:p>
        </w:tc>
        <w:tc>
          <w:tcPr>
            <w:tcW w:w="1260" w:type="dxa"/>
            <w:tcBorders>
              <w:top w:val="nil"/>
              <w:left w:val="nil"/>
              <w:bottom w:val="single" w:sz="4" w:space="0" w:color="auto"/>
              <w:right w:val="nil"/>
            </w:tcBorders>
            <w:shd w:val="clear" w:color="auto" w:fill="auto"/>
            <w:hideMark/>
          </w:tcPr>
          <w:p w14:paraId="0AF497DF" w14:textId="77777777" w:rsidR="0019044A" w:rsidRPr="009804BB" w:rsidRDefault="0019044A"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r>
      <w:tr w:rsidR="0019044A" w:rsidRPr="009804BB" w14:paraId="3335F6BF" w14:textId="77777777" w:rsidTr="009C66A9">
        <w:trPr>
          <w:trHeight w:val="315"/>
        </w:trPr>
        <w:tc>
          <w:tcPr>
            <w:tcW w:w="6390" w:type="dxa"/>
            <w:tcBorders>
              <w:top w:val="nil"/>
              <w:left w:val="single" w:sz="4" w:space="0" w:color="auto"/>
              <w:bottom w:val="single" w:sz="4" w:space="0" w:color="auto"/>
              <w:right w:val="single" w:sz="4" w:space="0" w:color="auto"/>
            </w:tcBorders>
            <w:shd w:val="clear" w:color="000000" w:fill="BDD7EE"/>
            <w:hideMark/>
          </w:tcPr>
          <w:p w14:paraId="27C07A45" w14:textId="77777777" w:rsidR="0019044A" w:rsidRPr="009804BB" w:rsidRDefault="0019044A" w:rsidP="0019044A">
            <w:pPr>
              <w:spacing w:after="0" w:line="240" w:lineRule="auto"/>
              <w:rPr>
                <w:rFonts w:ascii="Times New Roman" w:eastAsia="Times New Roman" w:hAnsi="Times New Roman" w:cs="Times New Roman"/>
                <w:b/>
                <w:bCs/>
                <w:color w:val="000000"/>
              </w:rPr>
            </w:pPr>
            <w:r w:rsidRPr="009804BB">
              <w:rPr>
                <w:rFonts w:ascii="Times New Roman" w:eastAsia="Times New Roman" w:hAnsi="Times New Roman" w:cs="Times New Roman"/>
                <w:b/>
                <w:bCs/>
                <w:color w:val="000000"/>
              </w:rPr>
              <w:t xml:space="preserve">Law </w:t>
            </w:r>
          </w:p>
        </w:tc>
        <w:tc>
          <w:tcPr>
            <w:tcW w:w="1800" w:type="dxa"/>
            <w:tcBorders>
              <w:top w:val="nil"/>
              <w:left w:val="nil"/>
              <w:bottom w:val="single" w:sz="4" w:space="0" w:color="auto"/>
              <w:right w:val="single" w:sz="4" w:space="0" w:color="auto"/>
            </w:tcBorders>
            <w:shd w:val="clear" w:color="000000" w:fill="BDD7EE"/>
            <w:hideMark/>
          </w:tcPr>
          <w:p w14:paraId="1E1F5F77" w14:textId="77777777" w:rsidR="0019044A" w:rsidRPr="009804BB" w:rsidRDefault="0019044A" w:rsidP="0019044A">
            <w:pPr>
              <w:spacing w:after="0" w:line="240" w:lineRule="auto"/>
              <w:jc w:val="center"/>
              <w:rPr>
                <w:rFonts w:ascii="Times New Roman" w:eastAsia="Times New Roman" w:hAnsi="Times New Roman" w:cs="Times New Roman"/>
                <w:b/>
                <w:bCs/>
                <w:color w:val="000000"/>
              </w:rPr>
            </w:pPr>
            <w:r w:rsidRPr="009804BB">
              <w:rPr>
                <w:rFonts w:ascii="Times New Roman" w:eastAsia="Times New Roman" w:hAnsi="Times New Roman" w:cs="Times New Roman"/>
                <w:b/>
                <w:bCs/>
                <w:color w:val="000000"/>
              </w:rPr>
              <w:t>LU</w:t>
            </w:r>
          </w:p>
        </w:tc>
        <w:tc>
          <w:tcPr>
            <w:tcW w:w="1260" w:type="dxa"/>
            <w:tcBorders>
              <w:top w:val="nil"/>
              <w:left w:val="nil"/>
              <w:bottom w:val="single" w:sz="4" w:space="0" w:color="auto"/>
              <w:right w:val="single" w:sz="4" w:space="0" w:color="auto"/>
            </w:tcBorders>
            <w:shd w:val="clear" w:color="000000" w:fill="BDD7EE"/>
            <w:hideMark/>
          </w:tcPr>
          <w:p w14:paraId="349E2D20"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 </w:t>
            </w:r>
          </w:p>
        </w:tc>
      </w:tr>
      <w:tr w:rsidR="0019044A" w:rsidRPr="009804BB" w14:paraId="307447D8"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3847DA39"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Case Preparation and Courtroom Testimony</w:t>
            </w:r>
          </w:p>
        </w:tc>
        <w:tc>
          <w:tcPr>
            <w:tcW w:w="1800" w:type="dxa"/>
            <w:tcBorders>
              <w:top w:val="nil"/>
              <w:left w:val="nil"/>
              <w:bottom w:val="single" w:sz="4" w:space="0" w:color="auto"/>
              <w:right w:val="single" w:sz="4" w:space="0" w:color="auto"/>
            </w:tcBorders>
            <w:shd w:val="clear" w:color="auto" w:fill="auto"/>
            <w:hideMark/>
          </w:tcPr>
          <w:p w14:paraId="378B9892"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LUCP</w:t>
            </w:r>
          </w:p>
        </w:tc>
        <w:tc>
          <w:tcPr>
            <w:tcW w:w="1260" w:type="dxa"/>
            <w:tcBorders>
              <w:top w:val="nil"/>
              <w:left w:val="nil"/>
              <w:bottom w:val="single" w:sz="4" w:space="0" w:color="auto"/>
              <w:right w:val="single" w:sz="4" w:space="0" w:color="auto"/>
            </w:tcBorders>
            <w:shd w:val="clear" w:color="auto" w:fill="auto"/>
            <w:hideMark/>
          </w:tcPr>
          <w:p w14:paraId="0168E70B"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6</w:t>
            </w:r>
          </w:p>
        </w:tc>
      </w:tr>
      <w:tr w:rsidR="0019044A" w:rsidRPr="009804BB" w14:paraId="63ECAE3D"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77F501CF"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Citizen Handgun Ownership: Concealed Carry</w:t>
            </w:r>
          </w:p>
        </w:tc>
        <w:tc>
          <w:tcPr>
            <w:tcW w:w="1800" w:type="dxa"/>
            <w:tcBorders>
              <w:top w:val="nil"/>
              <w:left w:val="nil"/>
              <w:bottom w:val="single" w:sz="4" w:space="0" w:color="auto"/>
              <w:right w:val="single" w:sz="4" w:space="0" w:color="auto"/>
            </w:tcBorders>
            <w:shd w:val="clear" w:color="auto" w:fill="auto"/>
            <w:hideMark/>
          </w:tcPr>
          <w:p w14:paraId="0D534D76"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LUHO</w:t>
            </w:r>
          </w:p>
        </w:tc>
        <w:tc>
          <w:tcPr>
            <w:tcW w:w="1260" w:type="dxa"/>
            <w:tcBorders>
              <w:top w:val="nil"/>
              <w:left w:val="nil"/>
              <w:bottom w:val="single" w:sz="4" w:space="0" w:color="auto"/>
              <w:right w:val="single" w:sz="4" w:space="0" w:color="auto"/>
            </w:tcBorders>
            <w:shd w:val="clear" w:color="auto" w:fill="auto"/>
            <w:hideMark/>
          </w:tcPr>
          <w:p w14:paraId="4FCF6F46"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2</w:t>
            </w:r>
          </w:p>
        </w:tc>
      </w:tr>
      <w:tr w:rsidR="0019044A" w:rsidRPr="009804BB" w14:paraId="2F79AA97"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09E543E3"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Civil Rights and Civil Liability</w:t>
            </w:r>
          </w:p>
        </w:tc>
        <w:tc>
          <w:tcPr>
            <w:tcW w:w="1800" w:type="dxa"/>
            <w:tcBorders>
              <w:top w:val="nil"/>
              <w:left w:val="nil"/>
              <w:bottom w:val="single" w:sz="4" w:space="0" w:color="auto"/>
              <w:right w:val="single" w:sz="4" w:space="0" w:color="auto"/>
            </w:tcBorders>
            <w:shd w:val="clear" w:color="auto" w:fill="auto"/>
            <w:hideMark/>
          </w:tcPr>
          <w:p w14:paraId="3B6A1A41"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LUCR</w:t>
            </w:r>
          </w:p>
        </w:tc>
        <w:tc>
          <w:tcPr>
            <w:tcW w:w="1260" w:type="dxa"/>
            <w:tcBorders>
              <w:top w:val="nil"/>
              <w:left w:val="nil"/>
              <w:bottom w:val="single" w:sz="4" w:space="0" w:color="auto"/>
              <w:right w:val="single" w:sz="4" w:space="0" w:color="auto"/>
            </w:tcBorders>
            <w:shd w:val="clear" w:color="auto" w:fill="auto"/>
            <w:hideMark/>
          </w:tcPr>
          <w:p w14:paraId="707E11B1"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5</w:t>
            </w:r>
          </w:p>
        </w:tc>
      </w:tr>
      <w:tr w:rsidR="0019044A" w:rsidRPr="009804BB" w14:paraId="0DC4A51B"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69921CEC"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Criminal Offenses in Illinois</w:t>
            </w:r>
          </w:p>
        </w:tc>
        <w:tc>
          <w:tcPr>
            <w:tcW w:w="1800" w:type="dxa"/>
            <w:tcBorders>
              <w:top w:val="nil"/>
              <w:left w:val="nil"/>
              <w:bottom w:val="single" w:sz="4" w:space="0" w:color="auto"/>
              <w:right w:val="single" w:sz="4" w:space="0" w:color="auto"/>
            </w:tcBorders>
            <w:shd w:val="clear" w:color="auto" w:fill="auto"/>
            <w:hideMark/>
          </w:tcPr>
          <w:p w14:paraId="256C812C"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LUCI</w:t>
            </w:r>
          </w:p>
        </w:tc>
        <w:tc>
          <w:tcPr>
            <w:tcW w:w="1260" w:type="dxa"/>
            <w:tcBorders>
              <w:top w:val="nil"/>
              <w:left w:val="nil"/>
              <w:bottom w:val="single" w:sz="4" w:space="0" w:color="auto"/>
              <w:right w:val="single" w:sz="4" w:space="0" w:color="auto"/>
            </w:tcBorders>
            <w:shd w:val="clear" w:color="auto" w:fill="auto"/>
            <w:hideMark/>
          </w:tcPr>
          <w:p w14:paraId="4EA43CFD"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14</w:t>
            </w:r>
          </w:p>
        </w:tc>
      </w:tr>
      <w:tr w:rsidR="0019044A" w:rsidRPr="009804BB" w14:paraId="2CB3AE9D"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4BFEC590"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Illinois Vehicle Code and Bail Rule</w:t>
            </w:r>
          </w:p>
        </w:tc>
        <w:tc>
          <w:tcPr>
            <w:tcW w:w="1800" w:type="dxa"/>
            <w:tcBorders>
              <w:top w:val="nil"/>
              <w:left w:val="nil"/>
              <w:bottom w:val="single" w:sz="4" w:space="0" w:color="auto"/>
              <w:right w:val="single" w:sz="4" w:space="0" w:color="auto"/>
            </w:tcBorders>
            <w:shd w:val="clear" w:color="auto" w:fill="auto"/>
            <w:hideMark/>
          </w:tcPr>
          <w:p w14:paraId="07EE0D77"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LUVC</w:t>
            </w:r>
          </w:p>
        </w:tc>
        <w:tc>
          <w:tcPr>
            <w:tcW w:w="1260" w:type="dxa"/>
            <w:tcBorders>
              <w:top w:val="nil"/>
              <w:left w:val="nil"/>
              <w:bottom w:val="single" w:sz="4" w:space="0" w:color="auto"/>
              <w:right w:val="single" w:sz="4" w:space="0" w:color="auto"/>
            </w:tcBorders>
            <w:shd w:val="clear" w:color="auto" w:fill="auto"/>
            <w:hideMark/>
          </w:tcPr>
          <w:p w14:paraId="52875423"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16</w:t>
            </w:r>
          </w:p>
        </w:tc>
      </w:tr>
      <w:tr w:rsidR="0019044A" w:rsidRPr="009804BB" w14:paraId="491F00A1"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043E8618"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Juvenile Law and Processing</w:t>
            </w:r>
          </w:p>
        </w:tc>
        <w:tc>
          <w:tcPr>
            <w:tcW w:w="1800" w:type="dxa"/>
            <w:tcBorders>
              <w:top w:val="nil"/>
              <w:left w:val="nil"/>
              <w:bottom w:val="single" w:sz="4" w:space="0" w:color="auto"/>
              <w:right w:val="single" w:sz="4" w:space="0" w:color="auto"/>
            </w:tcBorders>
            <w:shd w:val="clear" w:color="auto" w:fill="auto"/>
            <w:hideMark/>
          </w:tcPr>
          <w:p w14:paraId="6DAAFE03"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LUJL</w:t>
            </w:r>
          </w:p>
        </w:tc>
        <w:tc>
          <w:tcPr>
            <w:tcW w:w="1260" w:type="dxa"/>
            <w:tcBorders>
              <w:top w:val="nil"/>
              <w:left w:val="nil"/>
              <w:bottom w:val="single" w:sz="4" w:space="0" w:color="auto"/>
              <w:right w:val="single" w:sz="4" w:space="0" w:color="auto"/>
            </w:tcBorders>
            <w:shd w:val="clear" w:color="auto" w:fill="auto"/>
            <w:hideMark/>
          </w:tcPr>
          <w:p w14:paraId="53DFBB3D"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8</w:t>
            </w:r>
          </w:p>
        </w:tc>
      </w:tr>
      <w:tr w:rsidR="0019044A" w:rsidRPr="009804BB" w14:paraId="2C8B3660"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456808CA"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Laws of Admission</w:t>
            </w:r>
          </w:p>
        </w:tc>
        <w:tc>
          <w:tcPr>
            <w:tcW w:w="1800" w:type="dxa"/>
            <w:tcBorders>
              <w:top w:val="nil"/>
              <w:left w:val="nil"/>
              <w:bottom w:val="single" w:sz="4" w:space="0" w:color="auto"/>
              <w:right w:val="single" w:sz="4" w:space="0" w:color="auto"/>
            </w:tcBorders>
            <w:shd w:val="clear" w:color="auto" w:fill="auto"/>
            <w:hideMark/>
          </w:tcPr>
          <w:p w14:paraId="4326013A"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LULA</w:t>
            </w:r>
          </w:p>
        </w:tc>
        <w:tc>
          <w:tcPr>
            <w:tcW w:w="1260" w:type="dxa"/>
            <w:tcBorders>
              <w:top w:val="nil"/>
              <w:left w:val="nil"/>
              <w:bottom w:val="single" w:sz="4" w:space="0" w:color="auto"/>
              <w:right w:val="single" w:sz="4" w:space="0" w:color="auto"/>
            </w:tcBorders>
            <w:shd w:val="clear" w:color="auto" w:fill="auto"/>
            <w:hideMark/>
          </w:tcPr>
          <w:p w14:paraId="2409F1BA"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3</w:t>
            </w:r>
          </w:p>
        </w:tc>
      </w:tr>
      <w:tr w:rsidR="0019044A" w:rsidRPr="009804BB" w14:paraId="568BE053"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73B1D77D"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Laws of Arrest, Search and Seizure</w:t>
            </w:r>
          </w:p>
        </w:tc>
        <w:tc>
          <w:tcPr>
            <w:tcW w:w="1800" w:type="dxa"/>
            <w:tcBorders>
              <w:top w:val="nil"/>
              <w:left w:val="nil"/>
              <w:bottom w:val="single" w:sz="4" w:space="0" w:color="auto"/>
              <w:right w:val="single" w:sz="4" w:space="0" w:color="auto"/>
            </w:tcBorders>
            <w:shd w:val="clear" w:color="auto" w:fill="auto"/>
            <w:hideMark/>
          </w:tcPr>
          <w:p w14:paraId="08A4D5B8"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LUSS</w:t>
            </w:r>
          </w:p>
        </w:tc>
        <w:tc>
          <w:tcPr>
            <w:tcW w:w="1260" w:type="dxa"/>
            <w:tcBorders>
              <w:top w:val="nil"/>
              <w:left w:val="nil"/>
              <w:bottom w:val="single" w:sz="4" w:space="0" w:color="auto"/>
              <w:right w:val="single" w:sz="4" w:space="0" w:color="auto"/>
            </w:tcBorders>
            <w:shd w:val="clear" w:color="auto" w:fill="auto"/>
            <w:hideMark/>
          </w:tcPr>
          <w:p w14:paraId="36A79856"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16</w:t>
            </w:r>
          </w:p>
        </w:tc>
      </w:tr>
      <w:tr w:rsidR="0019044A" w:rsidRPr="009804BB" w14:paraId="1149CEA2"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4F29BC20"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Rights of the Accused</w:t>
            </w:r>
          </w:p>
        </w:tc>
        <w:tc>
          <w:tcPr>
            <w:tcW w:w="1800" w:type="dxa"/>
            <w:tcBorders>
              <w:top w:val="nil"/>
              <w:left w:val="nil"/>
              <w:bottom w:val="single" w:sz="4" w:space="0" w:color="auto"/>
              <w:right w:val="single" w:sz="4" w:space="0" w:color="auto"/>
            </w:tcBorders>
            <w:shd w:val="clear" w:color="auto" w:fill="auto"/>
            <w:hideMark/>
          </w:tcPr>
          <w:p w14:paraId="0F22E7A7"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LURA</w:t>
            </w:r>
          </w:p>
        </w:tc>
        <w:tc>
          <w:tcPr>
            <w:tcW w:w="1260" w:type="dxa"/>
            <w:tcBorders>
              <w:top w:val="nil"/>
              <w:left w:val="nil"/>
              <w:bottom w:val="single" w:sz="4" w:space="0" w:color="auto"/>
              <w:right w:val="single" w:sz="4" w:space="0" w:color="auto"/>
            </w:tcBorders>
            <w:shd w:val="clear" w:color="auto" w:fill="auto"/>
            <w:hideMark/>
          </w:tcPr>
          <w:p w14:paraId="491DA4D8"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2</w:t>
            </w:r>
          </w:p>
        </w:tc>
      </w:tr>
      <w:tr w:rsidR="0019044A" w:rsidRPr="009804BB" w14:paraId="55A1F8A2"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5788E05C"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Rules of Evidence</w:t>
            </w:r>
          </w:p>
        </w:tc>
        <w:tc>
          <w:tcPr>
            <w:tcW w:w="1800" w:type="dxa"/>
            <w:tcBorders>
              <w:top w:val="nil"/>
              <w:left w:val="nil"/>
              <w:bottom w:val="single" w:sz="4" w:space="0" w:color="auto"/>
              <w:right w:val="single" w:sz="4" w:space="0" w:color="auto"/>
            </w:tcBorders>
            <w:shd w:val="clear" w:color="auto" w:fill="auto"/>
            <w:hideMark/>
          </w:tcPr>
          <w:p w14:paraId="39141C83"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LURE</w:t>
            </w:r>
          </w:p>
        </w:tc>
        <w:tc>
          <w:tcPr>
            <w:tcW w:w="1260" w:type="dxa"/>
            <w:tcBorders>
              <w:top w:val="nil"/>
              <w:left w:val="nil"/>
              <w:bottom w:val="single" w:sz="4" w:space="0" w:color="auto"/>
              <w:right w:val="single" w:sz="4" w:space="0" w:color="auto"/>
            </w:tcBorders>
            <w:shd w:val="clear" w:color="auto" w:fill="auto"/>
            <w:hideMark/>
          </w:tcPr>
          <w:p w14:paraId="5396A76E"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4</w:t>
            </w:r>
          </w:p>
        </w:tc>
      </w:tr>
      <w:tr w:rsidR="0019044A" w:rsidRPr="009804BB" w14:paraId="1D8DBDD8"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41CC383E"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U.S. Constitutional Authority</w:t>
            </w:r>
          </w:p>
        </w:tc>
        <w:tc>
          <w:tcPr>
            <w:tcW w:w="1800" w:type="dxa"/>
            <w:tcBorders>
              <w:top w:val="nil"/>
              <w:left w:val="nil"/>
              <w:bottom w:val="single" w:sz="4" w:space="0" w:color="auto"/>
              <w:right w:val="single" w:sz="4" w:space="0" w:color="auto"/>
            </w:tcBorders>
            <w:shd w:val="clear" w:color="auto" w:fill="auto"/>
            <w:hideMark/>
          </w:tcPr>
          <w:p w14:paraId="529670BF"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LUCA</w:t>
            </w:r>
          </w:p>
        </w:tc>
        <w:tc>
          <w:tcPr>
            <w:tcW w:w="1260" w:type="dxa"/>
            <w:tcBorders>
              <w:top w:val="nil"/>
              <w:left w:val="nil"/>
              <w:bottom w:val="single" w:sz="4" w:space="0" w:color="auto"/>
              <w:right w:val="single" w:sz="4" w:space="0" w:color="auto"/>
            </w:tcBorders>
            <w:shd w:val="clear" w:color="auto" w:fill="auto"/>
            <w:hideMark/>
          </w:tcPr>
          <w:p w14:paraId="70704180"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4</w:t>
            </w:r>
          </w:p>
        </w:tc>
      </w:tr>
      <w:tr w:rsidR="0019044A" w:rsidRPr="009804BB" w14:paraId="3AEA05CB"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61B8C223"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Use of Force</w:t>
            </w:r>
          </w:p>
        </w:tc>
        <w:tc>
          <w:tcPr>
            <w:tcW w:w="1800" w:type="dxa"/>
            <w:tcBorders>
              <w:top w:val="nil"/>
              <w:left w:val="nil"/>
              <w:bottom w:val="single" w:sz="4" w:space="0" w:color="auto"/>
              <w:right w:val="single" w:sz="4" w:space="0" w:color="auto"/>
            </w:tcBorders>
            <w:shd w:val="clear" w:color="auto" w:fill="auto"/>
            <w:hideMark/>
          </w:tcPr>
          <w:p w14:paraId="07FC9B2D"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LUUF</w:t>
            </w:r>
          </w:p>
        </w:tc>
        <w:tc>
          <w:tcPr>
            <w:tcW w:w="1260" w:type="dxa"/>
            <w:tcBorders>
              <w:top w:val="nil"/>
              <w:left w:val="nil"/>
              <w:bottom w:val="single" w:sz="4" w:space="0" w:color="auto"/>
              <w:right w:val="single" w:sz="4" w:space="0" w:color="auto"/>
            </w:tcBorders>
            <w:shd w:val="clear" w:color="auto" w:fill="auto"/>
            <w:hideMark/>
          </w:tcPr>
          <w:p w14:paraId="00D9B464"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10</w:t>
            </w:r>
          </w:p>
        </w:tc>
      </w:tr>
      <w:tr w:rsidR="0019044A" w:rsidRPr="009804BB" w14:paraId="28BE5326"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3EED0FB1" w14:textId="77777777" w:rsidR="0019044A" w:rsidRPr="009804BB" w:rsidRDefault="0019044A" w:rsidP="0019044A">
            <w:pPr>
              <w:spacing w:after="0" w:line="240" w:lineRule="auto"/>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Subtotal</w:t>
            </w:r>
          </w:p>
        </w:tc>
        <w:tc>
          <w:tcPr>
            <w:tcW w:w="1800" w:type="dxa"/>
            <w:tcBorders>
              <w:top w:val="nil"/>
              <w:left w:val="nil"/>
              <w:bottom w:val="single" w:sz="4" w:space="0" w:color="auto"/>
              <w:right w:val="single" w:sz="4" w:space="0" w:color="auto"/>
            </w:tcBorders>
            <w:shd w:val="clear" w:color="auto" w:fill="auto"/>
            <w:hideMark/>
          </w:tcPr>
          <w:p w14:paraId="277FE187" w14:textId="77777777" w:rsidR="0019044A" w:rsidRPr="009804BB" w:rsidRDefault="0019044A"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c>
          <w:tcPr>
            <w:tcW w:w="1260" w:type="dxa"/>
            <w:tcBorders>
              <w:top w:val="nil"/>
              <w:left w:val="nil"/>
              <w:bottom w:val="single" w:sz="4" w:space="0" w:color="auto"/>
              <w:right w:val="single" w:sz="4" w:space="0" w:color="auto"/>
            </w:tcBorders>
            <w:shd w:val="clear" w:color="auto" w:fill="auto"/>
            <w:hideMark/>
          </w:tcPr>
          <w:p w14:paraId="6FFBC4EB" w14:textId="77777777" w:rsidR="0019044A" w:rsidRPr="009804BB" w:rsidRDefault="0019044A"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90</w:t>
            </w:r>
          </w:p>
        </w:tc>
      </w:tr>
      <w:tr w:rsidR="0019044A" w:rsidRPr="009804BB" w14:paraId="176C549F" w14:textId="77777777" w:rsidTr="009C66A9">
        <w:trPr>
          <w:trHeight w:val="315"/>
        </w:trPr>
        <w:tc>
          <w:tcPr>
            <w:tcW w:w="6390" w:type="dxa"/>
            <w:tcBorders>
              <w:top w:val="nil"/>
              <w:left w:val="nil"/>
              <w:bottom w:val="nil"/>
              <w:right w:val="nil"/>
            </w:tcBorders>
            <w:shd w:val="clear" w:color="auto" w:fill="auto"/>
            <w:hideMark/>
          </w:tcPr>
          <w:p w14:paraId="2888A250" w14:textId="77777777" w:rsidR="0019044A" w:rsidRPr="009804BB" w:rsidRDefault="0019044A" w:rsidP="0019044A">
            <w:pPr>
              <w:spacing w:after="0" w:line="240" w:lineRule="auto"/>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c>
          <w:tcPr>
            <w:tcW w:w="1800" w:type="dxa"/>
            <w:tcBorders>
              <w:top w:val="nil"/>
              <w:left w:val="nil"/>
              <w:bottom w:val="nil"/>
              <w:right w:val="nil"/>
            </w:tcBorders>
            <w:shd w:val="clear" w:color="auto" w:fill="auto"/>
            <w:hideMark/>
          </w:tcPr>
          <w:p w14:paraId="1CC791CF" w14:textId="77777777" w:rsidR="0019044A" w:rsidRPr="009804BB" w:rsidRDefault="0019044A"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c>
          <w:tcPr>
            <w:tcW w:w="1260" w:type="dxa"/>
            <w:tcBorders>
              <w:top w:val="nil"/>
              <w:left w:val="nil"/>
              <w:bottom w:val="nil"/>
              <w:right w:val="nil"/>
            </w:tcBorders>
            <w:shd w:val="clear" w:color="auto" w:fill="auto"/>
            <w:hideMark/>
          </w:tcPr>
          <w:p w14:paraId="2F317543" w14:textId="77777777" w:rsidR="0019044A" w:rsidRPr="009804BB" w:rsidRDefault="0019044A"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r>
      <w:tr w:rsidR="0019044A" w:rsidRPr="009804BB" w14:paraId="306E7EC8" w14:textId="77777777" w:rsidTr="009C66A9">
        <w:trPr>
          <w:trHeight w:val="315"/>
        </w:trPr>
        <w:tc>
          <w:tcPr>
            <w:tcW w:w="6390" w:type="dxa"/>
            <w:tcBorders>
              <w:top w:val="single" w:sz="4" w:space="0" w:color="auto"/>
              <w:left w:val="single" w:sz="4" w:space="0" w:color="auto"/>
              <w:bottom w:val="single" w:sz="4" w:space="0" w:color="auto"/>
              <w:right w:val="single" w:sz="4" w:space="0" w:color="auto"/>
            </w:tcBorders>
            <w:shd w:val="clear" w:color="000000" w:fill="BDD7EE"/>
            <w:hideMark/>
          </w:tcPr>
          <w:p w14:paraId="31F723F7" w14:textId="77777777" w:rsidR="0019044A" w:rsidRPr="009804BB" w:rsidRDefault="0019044A" w:rsidP="0019044A">
            <w:pPr>
              <w:spacing w:after="0" w:line="240" w:lineRule="auto"/>
              <w:rPr>
                <w:rFonts w:ascii="Times New Roman" w:eastAsia="Times New Roman" w:hAnsi="Times New Roman" w:cs="Times New Roman"/>
                <w:b/>
                <w:bCs/>
                <w:color w:val="000000"/>
              </w:rPr>
            </w:pPr>
            <w:r w:rsidRPr="009804BB">
              <w:rPr>
                <w:rFonts w:ascii="Times New Roman" w:eastAsia="Times New Roman" w:hAnsi="Times New Roman" w:cs="Times New Roman"/>
                <w:b/>
                <w:bCs/>
                <w:color w:val="000000"/>
              </w:rPr>
              <w:t>The Police Function and Human Behavior</w:t>
            </w:r>
          </w:p>
        </w:tc>
        <w:tc>
          <w:tcPr>
            <w:tcW w:w="1800" w:type="dxa"/>
            <w:tcBorders>
              <w:top w:val="single" w:sz="4" w:space="0" w:color="auto"/>
              <w:left w:val="nil"/>
              <w:bottom w:val="single" w:sz="4" w:space="0" w:color="auto"/>
              <w:right w:val="single" w:sz="4" w:space="0" w:color="auto"/>
            </w:tcBorders>
            <w:shd w:val="clear" w:color="000000" w:fill="BDD7EE"/>
            <w:hideMark/>
          </w:tcPr>
          <w:p w14:paraId="712B8A27" w14:textId="77777777" w:rsidR="0019044A" w:rsidRPr="009804BB" w:rsidRDefault="0019044A" w:rsidP="0019044A">
            <w:pPr>
              <w:spacing w:after="0" w:line="240" w:lineRule="auto"/>
              <w:jc w:val="center"/>
              <w:rPr>
                <w:rFonts w:ascii="Times New Roman" w:eastAsia="Times New Roman" w:hAnsi="Times New Roman" w:cs="Times New Roman"/>
                <w:b/>
                <w:bCs/>
                <w:color w:val="000000"/>
              </w:rPr>
            </w:pPr>
            <w:r w:rsidRPr="009804BB">
              <w:rPr>
                <w:rFonts w:ascii="Times New Roman" w:eastAsia="Times New Roman" w:hAnsi="Times New Roman" w:cs="Times New Roman"/>
                <w:b/>
                <w:bCs/>
                <w:color w:val="000000"/>
              </w:rPr>
              <w:t>PF</w:t>
            </w:r>
          </w:p>
        </w:tc>
        <w:tc>
          <w:tcPr>
            <w:tcW w:w="1260" w:type="dxa"/>
            <w:tcBorders>
              <w:top w:val="single" w:sz="4" w:space="0" w:color="auto"/>
              <w:left w:val="nil"/>
              <w:bottom w:val="single" w:sz="4" w:space="0" w:color="auto"/>
              <w:right w:val="single" w:sz="4" w:space="0" w:color="auto"/>
            </w:tcBorders>
            <w:shd w:val="clear" w:color="000000" w:fill="BDD7EE"/>
            <w:hideMark/>
          </w:tcPr>
          <w:p w14:paraId="2E5FE8B0"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 </w:t>
            </w:r>
          </w:p>
        </w:tc>
      </w:tr>
      <w:tr w:rsidR="0019044A" w:rsidRPr="009804BB" w14:paraId="5C01AC67"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1A028624"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Child Abuse, Neglect and Abduction</w:t>
            </w:r>
          </w:p>
        </w:tc>
        <w:tc>
          <w:tcPr>
            <w:tcW w:w="1800" w:type="dxa"/>
            <w:tcBorders>
              <w:top w:val="nil"/>
              <w:left w:val="nil"/>
              <w:bottom w:val="single" w:sz="4" w:space="0" w:color="auto"/>
              <w:right w:val="single" w:sz="4" w:space="0" w:color="auto"/>
            </w:tcBorders>
            <w:shd w:val="clear" w:color="auto" w:fill="auto"/>
            <w:hideMark/>
          </w:tcPr>
          <w:p w14:paraId="6DE0D17E"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PFCA</w:t>
            </w:r>
          </w:p>
        </w:tc>
        <w:tc>
          <w:tcPr>
            <w:tcW w:w="1260" w:type="dxa"/>
            <w:tcBorders>
              <w:top w:val="nil"/>
              <w:left w:val="nil"/>
              <w:bottom w:val="single" w:sz="4" w:space="0" w:color="auto"/>
              <w:right w:val="single" w:sz="4" w:space="0" w:color="auto"/>
            </w:tcBorders>
            <w:shd w:val="clear" w:color="auto" w:fill="auto"/>
            <w:hideMark/>
          </w:tcPr>
          <w:p w14:paraId="64D1B460"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4</w:t>
            </w:r>
          </w:p>
        </w:tc>
      </w:tr>
      <w:tr w:rsidR="0019044A" w:rsidRPr="009804BB" w14:paraId="09B562AB"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473FC9FA"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Communication in the Police Environment</w:t>
            </w:r>
          </w:p>
        </w:tc>
        <w:tc>
          <w:tcPr>
            <w:tcW w:w="1800" w:type="dxa"/>
            <w:tcBorders>
              <w:top w:val="nil"/>
              <w:left w:val="nil"/>
              <w:bottom w:val="single" w:sz="4" w:space="0" w:color="auto"/>
              <w:right w:val="single" w:sz="4" w:space="0" w:color="auto"/>
            </w:tcBorders>
            <w:shd w:val="clear" w:color="auto" w:fill="auto"/>
            <w:hideMark/>
          </w:tcPr>
          <w:p w14:paraId="75345E7F"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PFPE</w:t>
            </w:r>
          </w:p>
        </w:tc>
        <w:tc>
          <w:tcPr>
            <w:tcW w:w="1260" w:type="dxa"/>
            <w:tcBorders>
              <w:top w:val="nil"/>
              <w:left w:val="nil"/>
              <w:bottom w:val="single" w:sz="4" w:space="0" w:color="auto"/>
              <w:right w:val="single" w:sz="4" w:space="0" w:color="auto"/>
            </w:tcBorders>
            <w:shd w:val="clear" w:color="auto" w:fill="auto"/>
            <w:hideMark/>
          </w:tcPr>
          <w:p w14:paraId="751A36CE"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8</w:t>
            </w:r>
          </w:p>
        </w:tc>
      </w:tr>
      <w:tr w:rsidR="0019044A" w:rsidRPr="009804BB" w14:paraId="0F32982E"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0E96E7E8"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lastRenderedPageBreak/>
              <w:t>Crime Victims and Their Rights</w:t>
            </w:r>
          </w:p>
        </w:tc>
        <w:tc>
          <w:tcPr>
            <w:tcW w:w="1800" w:type="dxa"/>
            <w:tcBorders>
              <w:top w:val="nil"/>
              <w:left w:val="nil"/>
              <w:bottom w:val="single" w:sz="4" w:space="0" w:color="auto"/>
              <w:right w:val="single" w:sz="4" w:space="0" w:color="auto"/>
            </w:tcBorders>
            <w:shd w:val="clear" w:color="auto" w:fill="auto"/>
            <w:hideMark/>
          </w:tcPr>
          <w:p w14:paraId="4E4B6215"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PFCV</w:t>
            </w:r>
          </w:p>
        </w:tc>
        <w:tc>
          <w:tcPr>
            <w:tcW w:w="1260" w:type="dxa"/>
            <w:tcBorders>
              <w:top w:val="nil"/>
              <w:left w:val="nil"/>
              <w:bottom w:val="single" w:sz="4" w:space="0" w:color="auto"/>
              <w:right w:val="single" w:sz="4" w:space="0" w:color="auto"/>
            </w:tcBorders>
            <w:shd w:val="clear" w:color="auto" w:fill="auto"/>
            <w:hideMark/>
          </w:tcPr>
          <w:p w14:paraId="3CFE9F50"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4</w:t>
            </w:r>
          </w:p>
        </w:tc>
      </w:tr>
      <w:tr w:rsidR="003C65DB" w:rsidRPr="009804BB" w14:paraId="5239810B"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tcPr>
          <w:p w14:paraId="14AD379A" w14:textId="02903E21" w:rsidR="003C65DB" w:rsidRPr="009804BB" w:rsidRDefault="003C65DB" w:rsidP="0019044A">
            <w:pPr>
              <w:spacing w:after="0" w:line="240" w:lineRule="auto"/>
              <w:rPr>
                <w:rFonts w:ascii="Times New Roman" w:eastAsia="Times New Roman" w:hAnsi="Times New Roman" w:cs="Times New Roman"/>
                <w:color w:val="000000"/>
              </w:rPr>
            </w:pPr>
            <w:r w:rsidRPr="003C65DB">
              <w:rPr>
                <w:rFonts w:ascii="Times New Roman" w:eastAsia="Times New Roman" w:hAnsi="Times New Roman" w:cs="Times New Roman"/>
                <w:color w:val="000000"/>
              </w:rPr>
              <w:t>Introduction to Crisis Intervention Team (CIT) Concepts</w:t>
            </w:r>
          </w:p>
        </w:tc>
        <w:tc>
          <w:tcPr>
            <w:tcW w:w="1800" w:type="dxa"/>
            <w:tcBorders>
              <w:top w:val="nil"/>
              <w:left w:val="nil"/>
              <w:bottom w:val="single" w:sz="4" w:space="0" w:color="auto"/>
              <w:right w:val="single" w:sz="4" w:space="0" w:color="auto"/>
            </w:tcBorders>
            <w:shd w:val="clear" w:color="auto" w:fill="auto"/>
          </w:tcPr>
          <w:p w14:paraId="543ADB85" w14:textId="60EF28EC" w:rsidR="003C65DB" w:rsidRPr="009804BB" w:rsidRDefault="003C65DB" w:rsidP="0019044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PRIC</w:t>
            </w:r>
          </w:p>
        </w:tc>
        <w:tc>
          <w:tcPr>
            <w:tcW w:w="1260" w:type="dxa"/>
            <w:tcBorders>
              <w:top w:val="nil"/>
              <w:left w:val="nil"/>
              <w:bottom w:val="single" w:sz="4" w:space="0" w:color="auto"/>
              <w:right w:val="single" w:sz="4" w:space="0" w:color="auto"/>
            </w:tcBorders>
            <w:shd w:val="clear" w:color="auto" w:fill="auto"/>
          </w:tcPr>
          <w:p w14:paraId="71046F94" w14:textId="0B5F7325" w:rsidR="003C65DB" w:rsidRPr="009804BB" w:rsidRDefault="003C65DB" w:rsidP="0019044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19044A" w:rsidRPr="009804BB" w14:paraId="247C8BCE"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2304E791"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Crisis Intervention/Disturbance Calls</w:t>
            </w:r>
          </w:p>
        </w:tc>
        <w:tc>
          <w:tcPr>
            <w:tcW w:w="1800" w:type="dxa"/>
            <w:tcBorders>
              <w:top w:val="nil"/>
              <w:left w:val="nil"/>
              <w:bottom w:val="single" w:sz="4" w:space="0" w:color="auto"/>
              <w:right w:val="single" w:sz="4" w:space="0" w:color="auto"/>
            </w:tcBorders>
            <w:shd w:val="clear" w:color="auto" w:fill="auto"/>
            <w:hideMark/>
          </w:tcPr>
          <w:p w14:paraId="0E346AC3"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PFCI</w:t>
            </w:r>
          </w:p>
        </w:tc>
        <w:tc>
          <w:tcPr>
            <w:tcW w:w="1260" w:type="dxa"/>
            <w:tcBorders>
              <w:top w:val="nil"/>
              <w:left w:val="nil"/>
              <w:bottom w:val="single" w:sz="4" w:space="0" w:color="auto"/>
              <w:right w:val="single" w:sz="4" w:space="0" w:color="auto"/>
            </w:tcBorders>
            <w:shd w:val="clear" w:color="auto" w:fill="auto"/>
            <w:hideMark/>
          </w:tcPr>
          <w:p w14:paraId="0BF08074"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6</w:t>
            </w:r>
          </w:p>
        </w:tc>
      </w:tr>
      <w:tr w:rsidR="0019044A" w:rsidRPr="009804BB" w14:paraId="78AED159"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590C1103"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Crowd Behavior/Civil Disorder</w:t>
            </w:r>
          </w:p>
        </w:tc>
        <w:tc>
          <w:tcPr>
            <w:tcW w:w="1800" w:type="dxa"/>
            <w:tcBorders>
              <w:top w:val="nil"/>
              <w:left w:val="nil"/>
              <w:bottom w:val="single" w:sz="4" w:space="0" w:color="auto"/>
              <w:right w:val="single" w:sz="4" w:space="0" w:color="auto"/>
            </w:tcBorders>
            <w:shd w:val="clear" w:color="auto" w:fill="auto"/>
            <w:hideMark/>
          </w:tcPr>
          <w:p w14:paraId="3EF57C41"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PFCB</w:t>
            </w:r>
          </w:p>
        </w:tc>
        <w:tc>
          <w:tcPr>
            <w:tcW w:w="1260" w:type="dxa"/>
            <w:tcBorders>
              <w:top w:val="nil"/>
              <w:left w:val="nil"/>
              <w:bottom w:val="single" w:sz="4" w:space="0" w:color="auto"/>
              <w:right w:val="single" w:sz="4" w:space="0" w:color="auto"/>
            </w:tcBorders>
            <w:shd w:val="clear" w:color="auto" w:fill="auto"/>
            <w:hideMark/>
          </w:tcPr>
          <w:p w14:paraId="6AAC8D1F"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4</w:t>
            </w:r>
          </w:p>
        </w:tc>
      </w:tr>
      <w:tr w:rsidR="00E477D4" w:rsidRPr="009804BB" w14:paraId="66588BC2"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tcPr>
          <w:p w14:paraId="75CF1C2C" w14:textId="44E415F7" w:rsidR="00E477D4" w:rsidRPr="009804BB" w:rsidRDefault="00E477D4" w:rsidP="001904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Gender Responsiveness in the Criminal Justice System</w:t>
            </w:r>
          </w:p>
        </w:tc>
        <w:tc>
          <w:tcPr>
            <w:tcW w:w="1800" w:type="dxa"/>
            <w:tcBorders>
              <w:top w:val="nil"/>
              <w:left w:val="nil"/>
              <w:bottom w:val="single" w:sz="4" w:space="0" w:color="auto"/>
              <w:right w:val="single" w:sz="4" w:space="0" w:color="auto"/>
            </w:tcBorders>
            <w:shd w:val="clear" w:color="auto" w:fill="auto"/>
          </w:tcPr>
          <w:p w14:paraId="2578A7DE" w14:textId="2B5006DD" w:rsidR="00E477D4" w:rsidRPr="009804BB" w:rsidRDefault="00E477D4" w:rsidP="0019044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PFGR</w:t>
            </w:r>
          </w:p>
        </w:tc>
        <w:tc>
          <w:tcPr>
            <w:tcW w:w="1260" w:type="dxa"/>
            <w:tcBorders>
              <w:top w:val="nil"/>
              <w:left w:val="nil"/>
              <w:bottom w:val="single" w:sz="4" w:space="0" w:color="auto"/>
              <w:right w:val="single" w:sz="4" w:space="0" w:color="auto"/>
            </w:tcBorders>
            <w:shd w:val="clear" w:color="auto" w:fill="auto"/>
          </w:tcPr>
          <w:p w14:paraId="20CCA812" w14:textId="3EDE5804" w:rsidR="00E477D4" w:rsidRPr="009804BB" w:rsidRDefault="00284B53" w:rsidP="0019044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19044A" w:rsidRPr="009804BB" w14:paraId="1B4CFF2B"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65A24388"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Domestic Violence</w:t>
            </w:r>
          </w:p>
        </w:tc>
        <w:tc>
          <w:tcPr>
            <w:tcW w:w="1800" w:type="dxa"/>
            <w:tcBorders>
              <w:top w:val="nil"/>
              <w:left w:val="nil"/>
              <w:bottom w:val="single" w:sz="4" w:space="0" w:color="auto"/>
              <w:right w:val="single" w:sz="4" w:space="0" w:color="auto"/>
            </w:tcBorders>
            <w:shd w:val="clear" w:color="auto" w:fill="auto"/>
            <w:hideMark/>
          </w:tcPr>
          <w:p w14:paraId="1D05B085"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PFDV</w:t>
            </w:r>
          </w:p>
        </w:tc>
        <w:tc>
          <w:tcPr>
            <w:tcW w:w="1260" w:type="dxa"/>
            <w:tcBorders>
              <w:top w:val="nil"/>
              <w:left w:val="nil"/>
              <w:bottom w:val="single" w:sz="4" w:space="0" w:color="auto"/>
              <w:right w:val="single" w:sz="4" w:space="0" w:color="auto"/>
            </w:tcBorders>
            <w:shd w:val="clear" w:color="auto" w:fill="auto"/>
            <w:hideMark/>
          </w:tcPr>
          <w:p w14:paraId="7E51984F"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10</w:t>
            </w:r>
          </w:p>
        </w:tc>
      </w:tr>
      <w:tr w:rsidR="0019044A" w:rsidRPr="009804BB" w14:paraId="76F80F00"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73E5E0D2"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Elder Abuse and Neglect</w:t>
            </w:r>
          </w:p>
        </w:tc>
        <w:tc>
          <w:tcPr>
            <w:tcW w:w="1800" w:type="dxa"/>
            <w:tcBorders>
              <w:top w:val="nil"/>
              <w:left w:val="nil"/>
              <w:bottom w:val="single" w:sz="4" w:space="0" w:color="auto"/>
              <w:right w:val="single" w:sz="4" w:space="0" w:color="auto"/>
            </w:tcBorders>
            <w:shd w:val="clear" w:color="auto" w:fill="auto"/>
            <w:hideMark/>
          </w:tcPr>
          <w:p w14:paraId="54EECE13"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PFEA</w:t>
            </w:r>
          </w:p>
        </w:tc>
        <w:tc>
          <w:tcPr>
            <w:tcW w:w="1260" w:type="dxa"/>
            <w:tcBorders>
              <w:top w:val="nil"/>
              <w:left w:val="nil"/>
              <w:bottom w:val="single" w:sz="4" w:space="0" w:color="auto"/>
              <w:right w:val="single" w:sz="4" w:space="0" w:color="auto"/>
            </w:tcBorders>
            <w:shd w:val="clear" w:color="auto" w:fill="auto"/>
            <w:hideMark/>
          </w:tcPr>
          <w:p w14:paraId="68649D6B"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4</w:t>
            </w:r>
          </w:p>
        </w:tc>
      </w:tr>
      <w:tr w:rsidR="0019044A" w:rsidRPr="009804BB" w14:paraId="0284A0FA"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256459E1" w14:textId="77777777" w:rsidR="0019044A" w:rsidRPr="009804BB" w:rsidRDefault="0019044A" w:rsidP="0019044A">
            <w:pPr>
              <w:spacing w:after="0" w:line="240" w:lineRule="auto"/>
              <w:rPr>
                <w:rFonts w:ascii="Times New Roman" w:eastAsia="Times New Roman" w:hAnsi="Times New Roman" w:cs="Times New Roman"/>
              </w:rPr>
            </w:pPr>
            <w:r w:rsidRPr="009804BB">
              <w:rPr>
                <w:rFonts w:ascii="Times New Roman" w:eastAsia="Times New Roman" w:hAnsi="Times New Roman" w:cs="Times New Roman"/>
              </w:rPr>
              <w:t>Ethics</w:t>
            </w:r>
          </w:p>
        </w:tc>
        <w:tc>
          <w:tcPr>
            <w:tcW w:w="1800" w:type="dxa"/>
            <w:tcBorders>
              <w:top w:val="nil"/>
              <w:left w:val="nil"/>
              <w:bottom w:val="single" w:sz="4" w:space="0" w:color="auto"/>
              <w:right w:val="single" w:sz="4" w:space="0" w:color="auto"/>
            </w:tcBorders>
            <w:shd w:val="clear" w:color="auto" w:fill="auto"/>
            <w:hideMark/>
          </w:tcPr>
          <w:p w14:paraId="15D8CF5A" w14:textId="77777777" w:rsidR="0019044A" w:rsidRPr="009804BB" w:rsidRDefault="0019044A" w:rsidP="0019044A">
            <w:pPr>
              <w:spacing w:after="0" w:line="240" w:lineRule="auto"/>
              <w:jc w:val="center"/>
              <w:rPr>
                <w:rFonts w:ascii="Times New Roman" w:eastAsia="Times New Roman" w:hAnsi="Times New Roman" w:cs="Times New Roman"/>
              </w:rPr>
            </w:pPr>
            <w:r w:rsidRPr="009804BB">
              <w:rPr>
                <w:rFonts w:ascii="Times New Roman" w:eastAsia="Times New Roman" w:hAnsi="Times New Roman" w:cs="Times New Roman"/>
              </w:rPr>
              <w:t>PFET</w:t>
            </w:r>
          </w:p>
        </w:tc>
        <w:tc>
          <w:tcPr>
            <w:tcW w:w="1260" w:type="dxa"/>
            <w:tcBorders>
              <w:top w:val="nil"/>
              <w:left w:val="nil"/>
              <w:bottom w:val="single" w:sz="4" w:space="0" w:color="auto"/>
              <w:right w:val="single" w:sz="4" w:space="0" w:color="auto"/>
            </w:tcBorders>
            <w:shd w:val="clear" w:color="auto" w:fill="auto"/>
            <w:hideMark/>
          </w:tcPr>
          <w:p w14:paraId="39977587" w14:textId="77777777" w:rsidR="0019044A" w:rsidRPr="009804BB" w:rsidRDefault="0019044A" w:rsidP="0019044A">
            <w:pPr>
              <w:spacing w:after="0" w:line="240" w:lineRule="auto"/>
              <w:jc w:val="center"/>
              <w:rPr>
                <w:rFonts w:ascii="Times New Roman" w:eastAsia="Times New Roman" w:hAnsi="Times New Roman" w:cs="Times New Roman"/>
              </w:rPr>
            </w:pPr>
            <w:r w:rsidRPr="009804BB">
              <w:rPr>
                <w:rFonts w:ascii="Times New Roman" w:eastAsia="Times New Roman" w:hAnsi="Times New Roman" w:cs="Times New Roman"/>
              </w:rPr>
              <w:t>7</w:t>
            </w:r>
          </w:p>
        </w:tc>
      </w:tr>
      <w:tr w:rsidR="0019044A" w:rsidRPr="009804BB" w14:paraId="3C8F951D"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35203DA2"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Gangs</w:t>
            </w:r>
          </w:p>
        </w:tc>
        <w:tc>
          <w:tcPr>
            <w:tcW w:w="1800" w:type="dxa"/>
            <w:tcBorders>
              <w:top w:val="nil"/>
              <w:left w:val="nil"/>
              <w:bottom w:val="single" w:sz="4" w:space="0" w:color="auto"/>
              <w:right w:val="single" w:sz="4" w:space="0" w:color="auto"/>
            </w:tcBorders>
            <w:shd w:val="clear" w:color="auto" w:fill="auto"/>
            <w:hideMark/>
          </w:tcPr>
          <w:p w14:paraId="30E94D24"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PFGA</w:t>
            </w:r>
          </w:p>
        </w:tc>
        <w:tc>
          <w:tcPr>
            <w:tcW w:w="1260" w:type="dxa"/>
            <w:tcBorders>
              <w:top w:val="nil"/>
              <w:left w:val="nil"/>
              <w:bottom w:val="single" w:sz="4" w:space="0" w:color="auto"/>
              <w:right w:val="single" w:sz="4" w:space="0" w:color="auto"/>
            </w:tcBorders>
            <w:shd w:val="clear" w:color="auto" w:fill="auto"/>
            <w:hideMark/>
          </w:tcPr>
          <w:p w14:paraId="01412E08"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4</w:t>
            </w:r>
          </w:p>
        </w:tc>
      </w:tr>
      <w:tr w:rsidR="0019044A" w:rsidRPr="009804BB" w14:paraId="2BE4F70F"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6B5859D1"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Interacting with Persons with Disabilities</w:t>
            </w:r>
          </w:p>
        </w:tc>
        <w:tc>
          <w:tcPr>
            <w:tcW w:w="1800" w:type="dxa"/>
            <w:tcBorders>
              <w:top w:val="nil"/>
              <w:left w:val="nil"/>
              <w:bottom w:val="single" w:sz="4" w:space="0" w:color="auto"/>
              <w:right w:val="single" w:sz="4" w:space="0" w:color="auto"/>
            </w:tcBorders>
            <w:shd w:val="clear" w:color="auto" w:fill="auto"/>
            <w:hideMark/>
          </w:tcPr>
          <w:p w14:paraId="377A9BE4"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PFID</w:t>
            </w:r>
          </w:p>
        </w:tc>
        <w:tc>
          <w:tcPr>
            <w:tcW w:w="1260" w:type="dxa"/>
            <w:tcBorders>
              <w:top w:val="nil"/>
              <w:left w:val="nil"/>
              <w:bottom w:val="single" w:sz="4" w:space="0" w:color="auto"/>
              <w:right w:val="single" w:sz="4" w:space="0" w:color="auto"/>
            </w:tcBorders>
            <w:shd w:val="clear" w:color="auto" w:fill="auto"/>
            <w:hideMark/>
          </w:tcPr>
          <w:p w14:paraId="75BB4222"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4</w:t>
            </w:r>
          </w:p>
        </w:tc>
      </w:tr>
      <w:tr w:rsidR="0019044A" w:rsidRPr="009804BB" w14:paraId="08FAD649"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09E6B2B9"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Investigating Animal Abuse</w:t>
            </w:r>
          </w:p>
        </w:tc>
        <w:tc>
          <w:tcPr>
            <w:tcW w:w="1800" w:type="dxa"/>
            <w:tcBorders>
              <w:top w:val="nil"/>
              <w:left w:val="nil"/>
              <w:bottom w:val="single" w:sz="4" w:space="0" w:color="auto"/>
              <w:right w:val="single" w:sz="4" w:space="0" w:color="auto"/>
            </w:tcBorders>
            <w:shd w:val="clear" w:color="auto" w:fill="auto"/>
            <w:hideMark/>
          </w:tcPr>
          <w:p w14:paraId="7263267D"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PFAA</w:t>
            </w:r>
          </w:p>
        </w:tc>
        <w:tc>
          <w:tcPr>
            <w:tcW w:w="1260" w:type="dxa"/>
            <w:tcBorders>
              <w:top w:val="nil"/>
              <w:left w:val="nil"/>
              <w:bottom w:val="single" w:sz="4" w:space="0" w:color="auto"/>
              <w:right w:val="single" w:sz="4" w:space="0" w:color="auto"/>
            </w:tcBorders>
            <w:shd w:val="clear" w:color="auto" w:fill="auto"/>
            <w:hideMark/>
          </w:tcPr>
          <w:p w14:paraId="60C88DF5"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2</w:t>
            </w:r>
          </w:p>
        </w:tc>
      </w:tr>
      <w:tr w:rsidR="0019044A" w:rsidRPr="009804BB" w14:paraId="0F94A74C"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19FB5FAD" w14:textId="1083D55F" w:rsidR="0019044A" w:rsidRPr="009804BB" w:rsidRDefault="00643924" w:rsidP="0019044A">
            <w:pPr>
              <w:spacing w:after="0" w:line="240" w:lineRule="auto"/>
              <w:rPr>
                <w:rFonts w:ascii="Times New Roman" w:eastAsia="Times New Roman" w:hAnsi="Times New Roman" w:cs="Times New Roman"/>
                <w:color w:val="000000"/>
              </w:rPr>
            </w:pPr>
            <w:r w:rsidRPr="00643924">
              <w:rPr>
                <w:rFonts w:ascii="Times New Roman" w:eastAsia="Times New Roman" w:hAnsi="Times New Roman" w:cs="Times New Roman"/>
                <w:color w:val="000000"/>
              </w:rPr>
              <w:t>Mental Health Awareness and Response</w:t>
            </w:r>
          </w:p>
        </w:tc>
        <w:tc>
          <w:tcPr>
            <w:tcW w:w="1800" w:type="dxa"/>
            <w:tcBorders>
              <w:top w:val="nil"/>
              <w:left w:val="nil"/>
              <w:bottom w:val="single" w:sz="4" w:space="0" w:color="auto"/>
              <w:right w:val="single" w:sz="4" w:space="0" w:color="auto"/>
            </w:tcBorders>
            <w:shd w:val="clear" w:color="auto" w:fill="auto"/>
            <w:hideMark/>
          </w:tcPr>
          <w:p w14:paraId="5B922951"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PFMI</w:t>
            </w:r>
          </w:p>
        </w:tc>
        <w:tc>
          <w:tcPr>
            <w:tcW w:w="1260" w:type="dxa"/>
            <w:tcBorders>
              <w:top w:val="nil"/>
              <w:left w:val="nil"/>
              <w:bottom w:val="single" w:sz="4" w:space="0" w:color="auto"/>
              <w:right w:val="single" w:sz="4" w:space="0" w:color="auto"/>
            </w:tcBorders>
            <w:shd w:val="clear" w:color="auto" w:fill="auto"/>
            <w:hideMark/>
          </w:tcPr>
          <w:p w14:paraId="1147EE7B"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10</w:t>
            </w:r>
          </w:p>
        </w:tc>
      </w:tr>
      <w:tr w:rsidR="0019044A" w:rsidRPr="009804BB" w14:paraId="4E66F7B5"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vAlign w:val="bottom"/>
            <w:hideMark/>
          </w:tcPr>
          <w:p w14:paraId="54E2D471"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Neurobiology of Trauma and PTSD</w:t>
            </w:r>
          </w:p>
        </w:tc>
        <w:tc>
          <w:tcPr>
            <w:tcW w:w="1800" w:type="dxa"/>
            <w:tcBorders>
              <w:top w:val="nil"/>
              <w:left w:val="nil"/>
              <w:bottom w:val="single" w:sz="4" w:space="0" w:color="auto"/>
              <w:right w:val="single" w:sz="4" w:space="0" w:color="auto"/>
            </w:tcBorders>
            <w:shd w:val="clear" w:color="auto" w:fill="auto"/>
            <w:vAlign w:val="bottom"/>
            <w:hideMark/>
          </w:tcPr>
          <w:p w14:paraId="1CFCD7FB"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PFNB</w:t>
            </w:r>
          </w:p>
        </w:tc>
        <w:tc>
          <w:tcPr>
            <w:tcW w:w="1260" w:type="dxa"/>
            <w:tcBorders>
              <w:top w:val="nil"/>
              <w:left w:val="nil"/>
              <w:bottom w:val="single" w:sz="4" w:space="0" w:color="auto"/>
              <w:right w:val="single" w:sz="4" w:space="0" w:color="auto"/>
            </w:tcBorders>
            <w:shd w:val="clear" w:color="auto" w:fill="auto"/>
            <w:vAlign w:val="bottom"/>
            <w:hideMark/>
          </w:tcPr>
          <w:p w14:paraId="2AF6855D"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4</w:t>
            </w:r>
          </w:p>
        </w:tc>
      </w:tr>
      <w:tr w:rsidR="0019044A" w:rsidRPr="009804BB" w14:paraId="316F615F"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5F39BA10" w14:textId="77777777" w:rsidR="0019044A" w:rsidRPr="009804BB" w:rsidRDefault="0019044A" w:rsidP="0019044A">
            <w:pPr>
              <w:spacing w:after="0" w:line="240" w:lineRule="auto"/>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Subtotal</w:t>
            </w:r>
          </w:p>
        </w:tc>
        <w:tc>
          <w:tcPr>
            <w:tcW w:w="1800" w:type="dxa"/>
            <w:tcBorders>
              <w:top w:val="nil"/>
              <w:left w:val="nil"/>
              <w:bottom w:val="single" w:sz="4" w:space="0" w:color="auto"/>
              <w:right w:val="single" w:sz="4" w:space="0" w:color="auto"/>
            </w:tcBorders>
            <w:shd w:val="clear" w:color="auto" w:fill="auto"/>
            <w:hideMark/>
          </w:tcPr>
          <w:p w14:paraId="44A3D373" w14:textId="77777777" w:rsidR="0019044A" w:rsidRPr="009804BB" w:rsidRDefault="0019044A"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c>
          <w:tcPr>
            <w:tcW w:w="1260" w:type="dxa"/>
            <w:tcBorders>
              <w:top w:val="nil"/>
              <w:left w:val="nil"/>
              <w:bottom w:val="single" w:sz="4" w:space="0" w:color="auto"/>
              <w:right w:val="single" w:sz="4" w:space="0" w:color="auto"/>
            </w:tcBorders>
            <w:shd w:val="clear" w:color="auto" w:fill="auto"/>
            <w:hideMark/>
          </w:tcPr>
          <w:p w14:paraId="5BF3C23C" w14:textId="18B4D823" w:rsidR="0019044A" w:rsidRPr="009804BB" w:rsidRDefault="00540F54" w:rsidP="0019044A">
            <w:pPr>
              <w:spacing w:after="0" w:line="240" w:lineRule="auto"/>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8</w:t>
            </w:r>
            <w:r w:rsidR="00284B53">
              <w:rPr>
                <w:rFonts w:ascii="Times New Roman" w:eastAsia="Times New Roman" w:hAnsi="Times New Roman" w:cs="Times New Roman"/>
                <w:b/>
                <w:bCs/>
                <w:i/>
                <w:iCs/>
                <w:color w:val="000000"/>
              </w:rPr>
              <w:t>3</w:t>
            </w:r>
          </w:p>
        </w:tc>
      </w:tr>
      <w:tr w:rsidR="0019044A" w:rsidRPr="009804BB" w14:paraId="03DF3544" w14:textId="77777777" w:rsidTr="009C66A9">
        <w:trPr>
          <w:trHeight w:val="315"/>
        </w:trPr>
        <w:tc>
          <w:tcPr>
            <w:tcW w:w="6390" w:type="dxa"/>
            <w:tcBorders>
              <w:top w:val="nil"/>
              <w:left w:val="nil"/>
              <w:bottom w:val="single" w:sz="4" w:space="0" w:color="auto"/>
              <w:right w:val="nil"/>
            </w:tcBorders>
            <w:shd w:val="clear" w:color="auto" w:fill="auto"/>
            <w:hideMark/>
          </w:tcPr>
          <w:p w14:paraId="18F750BB" w14:textId="77777777" w:rsidR="0019044A" w:rsidRPr="009804BB" w:rsidRDefault="0019044A" w:rsidP="0019044A">
            <w:pPr>
              <w:spacing w:after="0" w:line="240" w:lineRule="auto"/>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c>
          <w:tcPr>
            <w:tcW w:w="1800" w:type="dxa"/>
            <w:tcBorders>
              <w:top w:val="nil"/>
              <w:left w:val="nil"/>
              <w:bottom w:val="single" w:sz="4" w:space="0" w:color="auto"/>
              <w:right w:val="nil"/>
            </w:tcBorders>
            <w:shd w:val="clear" w:color="auto" w:fill="auto"/>
            <w:hideMark/>
          </w:tcPr>
          <w:p w14:paraId="62E0D9E4" w14:textId="77777777" w:rsidR="0019044A" w:rsidRPr="009804BB" w:rsidRDefault="0019044A"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c>
          <w:tcPr>
            <w:tcW w:w="1260" w:type="dxa"/>
            <w:tcBorders>
              <w:top w:val="nil"/>
              <w:left w:val="nil"/>
              <w:bottom w:val="single" w:sz="4" w:space="0" w:color="auto"/>
              <w:right w:val="nil"/>
            </w:tcBorders>
            <w:shd w:val="clear" w:color="auto" w:fill="auto"/>
            <w:hideMark/>
          </w:tcPr>
          <w:p w14:paraId="6713F65D" w14:textId="77777777" w:rsidR="0019044A" w:rsidRPr="009804BB" w:rsidRDefault="0019044A"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r>
      <w:tr w:rsidR="0019044A" w:rsidRPr="009804BB" w14:paraId="0CCE257C" w14:textId="77777777" w:rsidTr="009C66A9">
        <w:trPr>
          <w:trHeight w:val="315"/>
        </w:trPr>
        <w:tc>
          <w:tcPr>
            <w:tcW w:w="6390" w:type="dxa"/>
            <w:tcBorders>
              <w:top w:val="nil"/>
              <w:left w:val="single" w:sz="4" w:space="0" w:color="auto"/>
              <w:bottom w:val="single" w:sz="4" w:space="0" w:color="auto"/>
              <w:right w:val="single" w:sz="4" w:space="0" w:color="auto"/>
            </w:tcBorders>
            <w:shd w:val="clear" w:color="000000" w:fill="BDD7EE"/>
            <w:hideMark/>
          </w:tcPr>
          <w:p w14:paraId="250B1F43" w14:textId="77777777" w:rsidR="0019044A" w:rsidRPr="009804BB" w:rsidRDefault="0019044A" w:rsidP="0019044A">
            <w:pPr>
              <w:spacing w:after="0" w:line="240" w:lineRule="auto"/>
              <w:rPr>
                <w:rFonts w:ascii="Times New Roman" w:eastAsia="Times New Roman" w:hAnsi="Times New Roman" w:cs="Times New Roman"/>
                <w:b/>
                <w:bCs/>
                <w:color w:val="000000"/>
              </w:rPr>
            </w:pPr>
            <w:r w:rsidRPr="009804BB">
              <w:rPr>
                <w:rFonts w:ascii="Times New Roman" w:eastAsia="Times New Roman" w:hAnsi="Times New Roman" w:cs="Times New Roman"/>
                <w:b/>
                <w:bCs/>
                <w:color w:val="000000"/>
              </w:rPr>
              <w:t xml:space="preserve">Patrol </w:t>
            </w:r>
          </w:p>
        </w:tc>
        <w:tc>
          <w:tcPr>
            <w:tcW w:w="1800" w:type="dxa"/>
            <w:tcBorders>
              <w:top w:val="nil"/>
              <w:left w:val="nil"/>
              <w:bottom w:val="single" w:sz="4" w:space="0" w:color="auto"/>
              <w:right w:val="single" w:sz="4" w:space="0" w:color="auto"/>
            </w:tcBorders>
            <w:shd w:val="clear" w:color="000000" w:fill="BDD7EE"/>
            <w:hideMark/>
          </w:tcPr>
          <w:p w14:paraId="36BB119A" w14:textId="77777777" w:rsidR="0019044A" w:rsidRPr="009804BB" w:rsidRDefault="0019044A" w:rsidP="0019044A">
            <w:pPr>
              <w:spacing w:after="0" w:line="240" w:lineRule="auto"/>
              <w:jc w:val="center"/>
              <w:rPr>
                <w:rFonts w:ascii="Times New Roman" w:eastAsia="Times New Roman" w:hAnsi="Times New Roman" w:cs="Times New Roman"/>
                <w:b/>
                <w:bCs/>
                <w:color w:val="000000"/>
              </w:rPr>
            </w:pPr>
            <w:r w:rsidRPr="009804BB">
              <w:rPr>
                <w:rFonts w:ascii="Times New Roman" w:eastAsia="Times New Roman" w:hAnsi="Times New Roman" w:cs="Times New Roman"/>
                <w:b/>
                <w:bCs/>
                <w:color w:val="000000"/>
              </w:rPr>
              <w:t>PU</w:t>
            </w:r>
          </w:p>
        </w:tc>
        <w:tc>
          <w:tcPr>
            <w:tcW w:w="1260" w:type="dxa"/>
            <w:tcBorders>
              <w:top w:val="nil"/>
              <w:left w:val="nil"/>
              <w:bottom w:val="single" w:sz="4" w:space="0" w:color="auto"/>
              <w:right w:val="single" w:sz="4" w:space="0" w:color="auto"/>
            </w:tcBorders>
            <w:shd w:val="clear" w:color="000000" w:fill="BDD7EE"/>
            <w:hideMark/>
          </w:tcPr>
          <w:p w14:paraId="419F06A1" w14:textId="77777777" w:rsidR="0019044A" w:rsidRPr="009804BB" w:rsidRDefault="0019044A" w:rsidP="0019044A">
            <w:pPr>
              <w:spacing w:after="0" w:line="240" w:lineRule="auto"/>
              <w:jc w:val="center"/>
              <w:rPr>
                <w:rFonts w:ascii="Times New Roman" w:eastAsia="Times New Roman" w:hAnsi="Times New Roman" w:cs="Times New Roman"/>
                <w:b/>
                <w:bCs/>
                <w:color w:val="000000"/>
              </w:rPr>
            </w:pPr>
            <w:r w:rsidRPr="009804BB">
              <w:rPr>
                <w:rFonts w:ascii="Times New Roman" w:eastAsia="Times New Roman" w:hAnsi="Times New Roman" w:cs="Times New Roman"/>
                <w:b/>
                <w:bCs/>
                <w:color w:val="000000"/>
              </w:rPr>
              <w:t> </w:t>
            </w:r>
          </w:p>
        </w:tc>
      </w:tr>
      <w:tr w:rsidR="0019044A" w:rsidRPr="009804BB" w14:paraId="1F7D0F68"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5B80B51A"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Crime Prevention</w:t>
            </w:r>
          </w:p>
        </w:tc>
        <w:tc>
          <w:tcPr>
            <w:tcW w:w="1800" w:type="dxa"/>
            <w:tcBorders>
              <w:top w:val="nil"/>
              <w:left w:val="nil"/>
              <w:bottom w:val="single" w:sz="4" w:space="0" w:color="auto"/>
              <w:right w:val="single" w:sz="4" w:space="0" w:color="auto"/>
            </w:tcBorders>
            <w:shd w:val="clear" w:color="auto" w:fill="auto"/>
            <w:hideMark/>
          </w:tcPr>
          <w:p w14:paraId="73B082FB"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PUCP</w:t>
            </w:r>
          </w:p>
        </w:tc>
        <w:tc>
          <w:tcPr>
            <w:tcW w:w="1260" w:type="dxa"/>
            <w:tcBorders>
              <w:top w:val="nil"/>
              <w:left w:val="nil"/>
              <w:bottom w:val="single" w:sz="4" w:space="0" w:color="auto"/>
              <w:right w:val="single" w:sz="4" w:space="0" w:color="auto"/>
            </w:tcBorders>
            <w:shd w:val="clear" w:color="auto" w:fill="auto"/>
            <w:hideMark/>
          </w:tcPr>
          <w:p w14:paraId="559DBD89"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4</w:t>
            </w:r>
          </w:p>
        </w:tc>
      </w:tr>
      <w:tr w:rsidR="0019044A" w:rsidRPr="009804BB" w14:paraId="0E6493AD"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1BC4CC12"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Crimes in Progress</w:t>
            </w:r>
          </w:p>
        </w:tc>
        <w:tc>
          <w:tcPr>
            <w:tcW w:w="1800" w:type="dxa"/>
            <w:tcBorders>
              <w:top w:val="nil"/>
              <w:left w:val="nil"/>
              <w:bottom w:val="single" w:sz="4" w:space="0" w:color="auto"/>
              <w:right w:val="single" w:sz="4" w:space="0" w:color="auto"/>
            </w:tcBorders>
            <w:shd w:val="clear" w:color="auto" w:fill="auto"/>
            <w:hideMark/>
          </w:tcPr>
          <w:p w14:paraId="67D5865C"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PUCR</w:t>
            </w:r>
          </w:p>
        </w:tc>
        <w:tc>
          <w:tcPr>
            <w:tcW w:w="1260" w:type="dxa"/>
            <w:tcBorders>
              <w:top w:val="nil"/>
              <w:left w:val="nil"/>
              <w:bottom w:val="single" w:sz="4" w:space="0" w:color="auto"/>
              <w:right w:val="single" w:sz="4" w:space="0" w:color="auto"/>
            </w:tcBorders>
            <w:shd w:val="clear" w:color="auto" w:fill="auto"/>
            <w:hideMark/>
          </w:tcPr>
          <w:p w14:paraId="05905DA1"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7</w:t>
            </w:r>
          </w:p>
        </w:tc>
      </w:tr>
      <w:tr w:rsidR="0019044A" w:rsidRPr="009804BB" w14:paraId="68178398"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43821170"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Drug Enforcement</w:t>
            </w:r>
          </w:p>
        </w:tc>
        <w:tc>
          <w:tcPr>
            <w:tcW w:w="1800" w:type="dxa"/>
            <w:tcBorders>
              <w:top w:val="nil"/>
              <w:left w:val="nil"/>
              <w:bottom w:val="single" w:sz="4" w:space="0" w:color="auto"/>
              <w:right w:val="single" w:sz="4" w:space="0" w:color="auto"/>
            </w:tcBorders>
            <w:shd w:val="clear" w:color="auto" w:fill="auto"/>
            <w:hideMark/>
          </w:tcPr>
          <w:p w14:paraId="6FE3DB5D"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PUDE</w:t>
            </w:r>
          </w:p>
        </w:tc>
        <w:tc>
          <w:tcPr>
            <w:tcW w:w="1260" w:type="dxa"/>
            <w:tcBorders>
              <w:top w:val="nil"/>
              <w:left w:val="nil"/>
              <w:bottom w:val="single" w:sz="4" w:space="0" w:color="auto"/>
              <w:right w:val="single" w:sz="4" w:space="0" w:color="auto"/>
            </w:tcBorders>
            <w:shd w:val="clear" w:color="auto" w:fill="auto"/>
            <w:hideMark/>
          </w:tcPr>
          <w:p w14:paraId="13636B49"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5</w:t>
            </w:r>
          </w:p>
        </w:tc>
      </w:tr>
      <w:tr w:rsidR="0019044A" w:rsidRPr="009804BB" w14:paraId="0DA194D6" w14:textId="77777777" w:rsidTr="009C66A9">
        <w:trPr>
          <w:trHeight w:val="360"/>
        </w:trPr>
        <w:tc>
          <w:tcPr>
            <w:tcW w:w="6390" w:type="dxa"/>
            <w:tcBorders>
              <w:top w:val="nil"/>
              <w:left w:val="single" w:sz="4" w:space="0" w:color="auto"/>
              <w:bottom w:val="single" w:sz="4" w:space="0" w:color="auto"/>
              <w:right w:val="single" w:sz="4" w:space="0" w:color="auto"/>
            </w:tcBorders>
            <w:shd w:val="clear" w:color="auto" w:fill="auto"/>
            <w:hideMark/>
          </w:tcPr>
          <w:p w14:paraId="69204146" w14:textId="77777777" w:rsidR="0019044A" w:rsidRPr="009804BB" w:rsidRDefault="0019044A" w:rsidP="0019044A">
            <w:pPr>
              <w:spacing w:after="0" w:line="240" w:lineRule="auto"/>
              <w:rPr>
                <w:rFonts w:ascii="Times New Roman" w:eastAsia="Times New Roman" w:hAnsi="Times New Roman" w:cs="Times New Roman"/>
              </w:rPr>
            </w:pPr>
            <w:r w:rsidRPr="009804BB">
              <w:rPr>
                <w:rFonts w:ascii="Times New Roman" w:eastAsia="Times New Roman" w:hAnsi="Times New Roman" w:cs="Times New Roman"/>
              </w:rPr>
              <w:t>Emergency Management/Critical Incident Response</w:t>
            </w:r>
          </w:p>
        </w:tc>
        <w:tc>
          <w:tcPr>
            <w:tcW w:w="1800" w:type="dxa"/>
            <w:tcBorders>
              <w:top w:val="nil"/>
              <w:left w:val="nil"/>
              <w:bottom w:val="single" w:sz="4" w:space="0" w:color="auto"/>
              <w:right w:val="single" w:sz="4" w:space="0" w:color="auto"/>
            </w:tcBorders>
            <w:shd w:val="clear" w:color="auto" w:fill="auto"/>
            <w:hideMark/>
          </w:tcPr>
          <w:p w14:paraId="1574F938" w14:textId="77777777" w:rsidR="0019044A" w:rsidRPr="009804BB" w:rsidRDefault="0019044A" w:rsidP="0019044A">
            <w:pPr>
              <w:spacing w:after="0" w:line="240" w:lineRule="auto"/>
              <w:jc w:val="center"/>
              <w:rPr>
                <w:rFonts w:ascii="Times New Roman" w:eastAsia="Times New Roman" w:hAnsi="Times New Roman" w:cs="Times New Roman"/>
              </w:rPr>
            </w:pPr>
            <w:r w:rsidRPr="009804BB">
              <w:rPr>
                <w:rFonts w:ascii="Times New Roman" w:eastAsia="Times New Roman" w:hAnsi="Times New Roman" w:cs="Times New Roman"/>
              </w:rPr>
              <w:t>PUEM</w:t>
            </w:r>
          </w:p>
        </w:tc>
        <w:tc>
          <w:tcPr>
            <w:tcW w:w="1260" w:type="dxa"/>
            <w:tcBorders>
              <w:top w:val="nil"/>
              <w:left w:val="nil"/>
              <w:bottom w:val="single" w:sz="4" w:space="0" w:color="auto"/>
              <w:right w:val="single" w:sz="4" w:space="0" w:color="auto"/>
            </w:tcBorders>
            <w:shd w:val="clear" w:color="auto" w:fill="auto"/>
            <w:hideMark/>
          </w:tcPr>
          <w:p w14:paraId="43898434"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4</w:t>
            </w:r>
          </w:p>
        </w:tc>
      </w:tr>
      <w:tr w:rsidR="0019044A" w:rsidRPr="009804BB" w14:paraId="69E97D2D"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0AD79655"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Fundamentals of Report Writing</w:t>
            </w:r>
          </w:p>
        </w:tc>
        <w:tc>
          <w:tcPr>
            <w:tcW w:w="1800" w:type="dxa"/>
            <w:tcBorders>
              <w:top w:val="nil"/>
              <w:left w:val="nil"/>
              <w:bottom w:val="single" w:sz="4" w:space="0" w:color="auto"/>
              <w:right w:val="single" w:sz="4" w:space="0" w:color="auto"/>
            </w:tcBorders>
            <w:shd w:val="clear" w:color="auto" w:fill="auto"/>
            <w:hideMark/>
          </w:tcPr>
          <w:p w14:paraId="0BAF0463"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PURW</w:t>
            </w:r>
          </w:p>
        </w:tc>
        <w:tc>
          <w:tcPr>
            <w:tcW w:w="1260" w:type="dxa"/>
            <w:tcBorders>
              <w:top w:val="nil"/>
              <w:left w:val="nil"/>
              <w:bottom w:val="single" w:sz="4" w:space="0" w:color="auto"/>
              <w:right w:val="single" w:sz="4" w:space="0" w:color="auto"/>
            </w:tcBorders>
            <w:shd w:val="clear" w:color="auto" w:fill="auto"/>
            <w:hideMark/>
          </w:tcPr>
          <w:p w14:paraId="544804B5"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12</w:t>
            </w:r>
          </w:p>
        </w:tc>
      </w:tr>
      <w:tr w:rsidR="0019044A" w:rsidRPr="009804BB" w14:paraId="24ADEC8B"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3D7416FE"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Homeland Security Orientation</w:t>
            </w:r>
          </w:p>
        </w:tc>
        <w:tc>
          <w:tcPr>
            <w:tcW w:w="1800" w:type="dxa"/>
            <w:tcBorders>
              <w:top w:val="nil"/>
              <w:left w:val="nil"/>
              <w:bottom w:val="single" w:sz="4" w:space="0" w:color="auto"/>
              <w:right w:val="single" w:sz="4" w:space="0" w:color="auto"/>
            </w:tcBorders>
            <w:shd w:val="clear" w:color="auto" w:fill="auto"/>
            <w:hideMark/>
          </w:tcPr>
          <w:p w14:paraId="29A2DA7A"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PUHS</w:t>
            </w:r>
          </w:p>
        </w:tc>
        <w:tc>
          <w:tcPr>
            <w:tcW w:w="1260" w:type="dxa"/>
            <w:tcBorders>
              <w:top w:val="nil"/>
              <w:left w:val="nil"/>
              <w:bottom w:val="single" w:sz="4" w:space="0" w:color="auto"/>
              <w:right w:val="single" w:sz="4" w:space="0" w:color="auto"/>
            </w:tcBorders>
            <w:shd w:val="clear" w:color="auto" w:fill="auto"/>
            <w:hideMark/>
          </w:tcPr>
          <w:p w14:paraId="67A449BE"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4</w:t>
            </w:r>
          </w:p>
        </w:tc>
      </w:tr>
      <w:tr w:rsidR="0019044A" w:rsidRPr="009804BB" w14:paraId="4BA3A6F7"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3F586743"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Patrol Procedures</w:t>
            </w:r>
          </w:p>
        </w:tc>
        <w:tc>
          <w:tcPr>
            <w:tcW w:w="1800" w:type="dxa"/>
            <w:tcBorders>
              <w:top w:val="nil"/>
              <w:left w:val="nil"/>
              <w:bottom w:val="single" w:sz="4" w:space="0" w:color="auto"/>
              <w:right w:val="single" w:sz="4" w:space="0" w:color="auto"/>
            </w:tcBorders>
            <w:shd w:val="clear" w:color="auto" w:fill="auto"/>
            <w:hideMark/>
          </w:tcPr>
          <w:p w14:paraId="3D7E5C38"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PUPP</w:t>
            </w:r>
          </w:p>
        </w:tc>
        <w:tc>
          <w:tcPr>
            <w:tcW w:w="1260" w:type="dxa"/>
            <w:tcBorders>
              <w:top w:val="nil"/>
              <w:left w:val="nil"/>
              <w:bottom w:val="single" w:sz="4" w:space="0" w:color="auto"/>
              <w:right w:val="single" w:sz="4" w:space="0" w:color="auto"/>
            </w:tcBorders>
            <w:shd w:val="clear" w:color="auto" w:fill="auto"/>
            <w:hideMark/>
          </w:tcPr>
          <w:p w14:paraId="33A492E2"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14</w:t>
            </w:r>
          </w:p>
        </w:tc>
      </w:tr>
      <w:tr w:rsidR="0019044A" w:rsidRPr="009804BB" w14:paraId="407EBE9D"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60493AC7"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Vehicle Stops and Occupant Control</w:t>
            </w:r>
          </w:p>
        </w:tc>
        <w:tc>
          <w:tcPr>
            <w:tcW w:w="1800" w:type="dxa"/>
            <w:tcBorders>
              <w:top w:val="nil"/>
              <w:left w:val="nil"/>
              <w:bottom w:val="single" w:sz="4" w:space="0" w:color="auto"/>
              <w:right w:val="single" w:sz="4" w:space="0" w:color="auto"/>
            </w:tcBorders>
            <w:shd w:val="clear" w:color="auto" w:fill="auto"/>
            <w:hideMark/>
          </w:tcPr>
          <w:p w14:paraId="7460D774"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PUVS</w:t>
            </w:r>
          </w:p>
        </w:tc>
        <w:tc>
          <w:tcPr>
            <w:tcW w:w="1260" w:type="dxa"/>
            <w:tcBorders>
              <w:top w:val="nil"/>
              <w:left w:val="nil"/>
              <w:bottom w:val="single" w:sz="4" w:space="0" w:color="auto"/>
              <w:right w:val="single" w:sz="4" w:space="0" w:color="auto"/>
            </w:tcBorders>
            <w:shd w:val="clear" w:color="auto" w:fill="auto"/>
            <w:hideMark/>
          </w:tcPr>
          <w:p w14:paraId="42368450"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12</w:t>
            </w:r>
          </w:p>
        </w:tc>
      </w:tr>
      <w:tr w:rsidR="0019044A" w:rsidRPr="009804BB" w14:paraId="04D0EDC7"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596366CC" w14:textId="77777777" w:rsidR="0019044A" w:rsidRPr="009804BB" w:rsidRDefault="0019044A" w:rsidP="0019044A">
            <w:pPr>
              <w:spacing w:after="0" w:line="240" w:lineRule="auto"/>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Subtotal</w:t>
            </w:r>
          </w:p>
        </w:tc>
        <w:tc>
          <w:tcPr>
            <w:tcW w:w="1800" w:type="dxa"/>
            <w:tcBorders>
              <w:top w:val="nil"/>
              <w:left w:val="nil"/>
              <w:bottom w:val="single" w:sz="4" w:space="0" w:color="auto"/>
              <w:right w:val="single" w:sz="4" w:space="0" w:color="auto"/>
            </w:tcBorders>
            <w:shd w:val="clear" w:color="auto" w:fill="auto"/>
            <w:hideMark/>
          </w:tcPr>
          <w:p w14:paraId="556B912D" w14:textId="77777777" w:rsidR="0019044A" w:rsidRPr="009804BB" w:rsidRDefault="0019044A"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c>
          <w:tcPr>
            <w:tcW w:w="1260" w:type="dxa"/>
            <w:tcBorders>
              <w:top w:val="nil"/>
              <w:left w:val="nil"/>
              <w:bottom w:val="single" w:sz="4" w:space="0" w:color="auto"/>
              <w:right w:val="single" w:sz="4" w:space="0" w:color="auto"/>
            </w:tcBorders>
            <w:shd w:val="clear" w:color="auto" w:fill="auto"/>
            <w:hideMark/>
          </w:tcPr>
          <w:p w14:paraId="1AAD48DC" w14:textId="77777777" w:rsidR="0019044A" w:rsidRPr="009804BB" w:rsidRDefault="0019044A"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62</w:t>
            </w:r>
          </w:p>
        </w:tc>
      </w:tr>
      <w:tr w:rsidR="0019044A" w:rsidRPr="009804BB" w14:paraId="60C710DB" w14:textId="77777777" w:rsidTr="009C66A9">
        <w:trPr>
          <w:trHeight w:val="315"/>
        </w:trPr>
        <w:tc>
          <w:tcPr>
            <w:tcW w:w="6390" w:type="dxa"/>
            <w:tcBorders>
              <w:top w:val="nil"/>
              <w:left w:val="nil"/>
              <w:bottom w:val="single" w:sz="4" w:space="0" w:color="auto"/>
              <w:right w:val="nil"/>
            </w:tcBorders>
            <w:shd w:val="clear" w:color="auto" w:fill="auto"/>
            <w:hideMark/>
          </w:tcPr>
          <w:p w14:paraId="5E3E9434" w14:textId="77777777" w:rsidR="0019044A" w:rsidRPr="009804BB" w:rsidRDefault="0019044A" w:rsidP="0019044A">
            <w:pPr>
              <w:spacing w:after="0" w:line="240" w:lineRule="auto"/>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c>
          <w:tcPr>
            <w:tcW w:w="1800" w:type="dxa"/>
            <w:tcBorders>
              <w:top w:val="nil"/>
              <w:left w:val="nil"/>
              <w:bottom w:val="single" w:sz="4" w:space="0" w:color="auto"/>
              <w:right w:val="nil"/>
            </w:tcBorders>
            <w:shd w:val="clear" w:color="auto" w:fill="auto"/>
            <w:hideMark/>
          </w:tcPr>
          <w:p w14:paraId="21C86F7A" w14:textId="77777777" w:rsidR="0019044A" w:rsidRPr="009804BB" w:rsidRDefault="0019044A"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c>
          <w:tcPr>
            <w:tcW w:w="1260" w:type="dxa"/>
            <w:tcBorders>
              <w:top w:val="nil"/>
              <w:left w:val="nil"/>
              <w:bottom w:val="single" w:sz="4" w:space="0" w:color="auto"/>
              <w:right w:val="nil"/>
            </w:tcBorders>
            <w:shd w:val="clear" w:color="auto" w:fill="auto"/>
            <w:hideMark/>
          </w:tcPr>
          <w:p w14:paraId="216953F8" w14:textId="77777777" w:rsidR="0019044A" w:rsidRPr="009804BB" w:rsidRDefault="0019044A"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r>
      <w:tr w:rsidR="0019044A" w:rsidRPr="009804BB" w14:paraId="7FEFC068" w14:textId="77777777" w:rsidTr="009C66A9">
        <w:trPr>
          <w:trHeight w:val="315"/>
        </w:trPr>
        <w:tc>
          <w:tcPr>
            <w:tcW w:w="6390" w:type="dxa"/>
            <w:tcBorders>
              <w:top w:val="nil"/>
              <w:left w:val="single" w:sz="4" w:space="0" w:color="auto"/>
              <w:bottom w:val="single" w:sz="4" w:space="0" w:color="auto"/>
              <w:right w:val="single" w:sz="4" w:space="0" w:color="auto"/>
            </w:tcBorders>
            <w:shd w:val="clear" w:color="000000" w:fill="BDD7EE"/>
            <w:hideMark/>
          </w:tcPr>
          <w:p w14:paraId="4FDE9180" w14:textId="77777777" w:rsidR="0019044A" w:rsidRPr="009804BB" w:rsidRDefault="0019044A" w:rsidP="0019044A">
            <w:pPr>
              <w:spacing w:after="0" w:line="240" w:lineRule="auto"/>
              <w:rPr>
                <w:rFonts w:ascii="Times New Roman" w:eastAsia="Times New Roman" w:hAnsi="Times New Roman" w:cs="Times New Roman"/>
                <w:b/>
                <w:bCs/>
                <w:color w:val="000000"/>
              </w:rPr>
            </w:pPr>
            <w:r w:rsidRPr="009804BB">
              <w:rPr>
                <w:rFonts w:ascii="Times New Roman" w:eastAsia="Times New Roman" w:hAnsi="Times New Roman" w:cs="Times New Roman"/>
                <w:b/>
                <w:bCs/>
                <w:color w:val="000000"/>
              </w:rPr>
              <w:t xml:space="preserve">Patrol Investigation </w:t>
            </w:r>
          </w:p>
        </w:tc>
        <w:tc>
          <w:tcPr>
            <w:tcW w:w="1800" w:type="dxa"/>
            <w:tcBorders>
              <w:top w:val="nil"/>
              <w:left w:val="nil"/>
              <w:bottom w:val="single" w:sz="4" w:space="0" w:color="auto"/>
              <w:right w:val="single" w:sz="4" w:space="0" w:color="auto"/>
            </w:tcBorders>
            <w:shd w:val="clear" w:color="000000" w:fill="BDD7EE"/>
            <w:hideMark/>
          </w:tcPr>
          <w:p w14:paraId="2880C394" w14:textId="77777777" w:rsidR="0019044A" w:rsidRPr="009804BB" w:rsidRDefault="0019044A" w:rsidP="0019044A">
            <w:pPr>
              <w:spacing w:after="0" w:line="240" w:lineRule="auto"/>
              <w:jc w:val="center"/>
              <w:rPr>
                <w:rFonts w:ascii="Times New Roman" w:eastAsia="Times New Roman" w:hAnsi="Times New Roman" w:cs="Times New Roman"/>
                <w:b/>
                <w:bCs/>
                <w:color w:val="000000"/>
              </w:rPr>
            </w:pPr>
            <w:r w:rsidRPr="009804BB">
              <w:rPr>
                <w:rFonts w:ascii="Times New Roman" w:eastAsia="Times New Roman" w:hAnsi="Times New Roman" w:cs="Times New Roman"/>
                <w:b/>
                <w:bCs/>
                <w:color w:val="000000"/>
              </w:rPr>
              <w:t>PI</w:t>
            </w:r>
          </w:p>
        </w:tc>
        <w:tc>
          <w:tcPr>
            <w:tcW w:w="1260" w:type="dxa"/>
            <w:tcBorders>
              <w:top w:val="nil"/>
              <w:left w:val="nil"/>
              <w:bottom w:val="single" w:sz="4" w:space="0" w:color="auto"/>
              <w:right w:val="single" w:sz="4" w:space="0" w:color="auto"/>
            </w:tcBorders>
            <w:shd w:val="clear" w:color="000000" w:fill="BDD7EE"/>
            <w:hideMark/>
          </w:tcPr>
          <w:p w14:paraId="6EDBC3B4" w14:textId="77777777" w:rsidR="0019044A" w:rsidRPr="009804BB" w:rsidRDefault="0019044A" w:rsidP="0019044A">
            <w:pPr>
              <w:spacing w:after="0" w:line="240" w:lineRule="auto"/>
              <w:jc w:val="center"/>
              <w:rPr>
                <w:rFonts w:ascii="Times New Roman" w:eastAsia="Times New Roman" w:hAnsi="Times New Roman" w:cs="Times New Roman"/>
                <w:b/>
                <w:bCs/>
                <w:color w:val="000000"/>
              </w:rPr>
            </w:pPr>
            <w:r w:rsidRPr="009804BB">
              <w:rPr>
                <w:rFonts w:ascii="Times New Roman" w:eastAsia="Times New Roman" w:hAnsi="Times New Roman" w:cs="Times New Roman"/>
                <w:b/>
                <w:bCs/>
                <w:color w:val="000000"/>
              </w:rPr>
              <w:t> </w:t>
            </w:r>
          </w:p>
        </w:tc>
      </w:tr>
      <w:tr w:rsidR="0019044A" w:rsidRPr="009804BB" w14:paraId="08E7C530"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2BB544E7" w14:textId="77777777" w:rsidR="0019044A" w:rsidRPr="009804BB" w:rsidRDefault="00DE123E"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 xml:space="preserve">Custody </w:t>
            </w:r>
            <w:r w:rsidR="0019044A" w:rsidRPr="009804BB">
              <w:rPr>
                <w:rFonts w:ascii="Times New Roman" w:eastAsia="Times New Roman" w:hAnsi="Times New Roman" w:cs="Times New Roman"/>
                <w:color w:val="000000"/>
              </w:rPr>
              <w:t>Arrest, Booking, and Detention/Facility Procedures</w:t>
            </w:r>
          </w:p>
        </w:tc>
        <w:tc>
          <w:tcPr>
            <w:tcW w:w="1800" w:type="dxa"/>
            <w:tcBorders>
              <w:top w:val="nil"/>
              <w:left w:val="nil"/>
              <w:bottom w:val="single" w:sz="4" w:space="0" w:color="auto"/>
              <w:right w:val="single" w:sz="4" w:space="0" w:color="auto"/>
            </w:tcBorders>
            <w:shd w:val="clear" w:color="auto" w:fill="auto"/>
            <w:hideMark/>
          </w:tcPr>
          <w:p w14:paraId="642113C7"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PIBD</w:t>
            </w:r>
          </w:p>
        </w:tc>
        <w:tc>
          <w:tcPr>
            <w:tcW w:w="1260" w:type="dxa"/>
            <w:tcBorders>
              <w:top w:val="nil"/>
              <w:left w:val="nil"/>
              <w:bottom w:val="single" w:sz="4" w:space="0" w:color="auto"/>
              <w:right w:val="single" w:sz="4" w:space="0" w:color="auto"/>
            </w:tcBorders>
            <w:shd w:val="clear" w:color="auto" w:fill="auto"/>
            <w:hideMark/>
          </w:tcPr>
          <w:p w14:paraId="6400AC88"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4</w:t>
            </w:r>
          </w:p>
        </w:tc>
      </w:tr>
      <w:tr w:rsidR="0019044A" w:rsidRPr="009804BB" w14:paraId="6077BCEA"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3E846581"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Crimes Against Persons</w:t>
            </w:r>
          </w:p>
        </w:tc>
        <w:tc>
          <w:tcPr>
            <w:tcW w:w="1800" w:type="dxa"/>
            <w:tcBorders>
              <w:top w:val="nil"/>
              <w:left w:val="nil"/>
              <w:bottom w:val="single" w:sz="4" w:space="0" w:color="auto"/>
              <w:right w:val="single" w:sz="4" w:space="0" w:color="auto"/>
            </w:tcBorders>
            <w:shd w:val="clear" w:color="auto" w:fill="auto"/>
            <w:hideMark/>
          </w:tcPr>
          <w:p w14:paraId="7836E000"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PICP</w:t>
            </w:r>
          </w:p>
        </w:tc>
        <w:tc>
          <w:tcPr>
            <w:tcW w:w="1260" w:type="dxa"/>
            <w:tcBorders>
              <w:top w:val="nil"/>
              <w:left w:val="nil"/>
              <w:bottom w:val="single" w:sz="4" w:space="0" w:color="auto"/>
              <w:right w:val="single" w:sz="4" w:space="0" w:color="auto"/>
            </w:tcBorders>
            <w:shd w:val="clear" w:color="auto" w:fill="auto"/>
            <w:hideMark/>
          </w:tcPr>
          <w:p w14:paraId="6C3C4D8B"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6</w:t>
            </w:r>
          </w:p>
        </w:tc>
      </w:tr>
      <w:tr w:rsidR="0019044A" w:rsidRPr="009804BB" w14:paraId="245BE020"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6C973ABE"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Crimes Against Property</w:t>
            </w:r>
          </w:p>
        </w:tc>
        <w:tc>
          <w:tcPr>
            <w:tcW w:w="1800" w:type="dxa"/>
            <w:tcBorders>
              <w:top w:val="nil"/>
              <w:left w:val="nil"/>
              <w:bottom w:val="single" w:sz="4" w:space="0" w:color="auto"/>
              <w:right w:val="single" w:sz="4" w:space="0" w:color="auto"/>
            </w:tcBorders>
            <w:shd w:val="clear" w:color="auto" w:fill="auto"/>
            <w:hideMark/>
          </w:tcPr>
          <w:p w14:paraId="00B56DC8"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PIPC</w:t>
            </w:r>
          </w:p>
        </w:tc>
        <w:tc>
          <w:tcPr>
            <w:tcW w:w="1260" w:type="dxa"/>
            <w:tcBorders>
              <w:top w:val="nil"/>
              <w:left w:val="nil"/>
              <w:bottom w:val="single" w:sz="4" w:space="0" w:color="auto"/>
              <w:right w:val="single" w:sz="4" w:space="0" w:color="auto"/>
            </w:tcBorders>
            <w:shd w:val="clear" w:color="auto" w:fill="auto"/>
            <w:hideMark/>
          </w:tcPr>
          <w:p w14:paraId="4B4154B7"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2</w:t>
            </w:r>
          </w:p>
        </w:tc>
      </w:tr>
      <w:tr w:rsidR="0019044A" w:rsidRPr="009804BB" w14:paraId="625F18EA"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73B2034A"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Crime Scene Identification</w:t>
            </w:r>
          </w:p>
        </w:tc>
        <w:tc>
          <w:tcPr>
            <w:tcW w:w="1800" w:type="dxa"/>
            <w:tcBorders>
              <w:top w:val="nil"/>
              <w:left w:val="nil"/>
              <w:bottom w:val="single" w:sz="4" w:space="0" w:color="auto"/>
              <w:right w:val="single" w:sz="4" w:space="0" w:color="auto"/>
            </w:tcBorders>
            <w:shd w:val="clear" w:color="auto" w:fill="auto"/>
            <w:hideMark/>
          </w:tcPr>
          <w:p w14:paraId="0F351BA8"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PICS</w:t>
            </w:r>
          </w:p>
        </w:tc>
        <w:tc>
          <w:tcPr>
            <w:tcW w:w="1260" w:type="dxa"/>
            <w:tcBorders>
              <w:top w:val="nil"/>
              <w:left w:val="nil"/>
              <w:bottom w:val="single" w:sz="4" w:space="0" w:color="auto"/>
              <w:right w:val="single" w:sz="4" w:space="0" w:color="auto"/>
            </w:tcBorders>
            <w:shd w:val="clear" w:color="auto" w:fill="auto"/>
            <w:hideMark/>
          </w:tcPr>
          <w:p w14:paraId="0372B38F"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12</w:t>
            </w:r>
          </w:p>
        </w:tc>
      </w:tr>
      <w:tr w:rsidR="0019044A" w:rsidRPr="009804BB" w14:paraId="595FC51E"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754BAA09"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Fingerprinting--Rolled Impressions</w:t>
            </w:r>
          </w:p>
        </w:tc>
        <w:tc>
          <w:tcPr>
            <w:tcW w:w="1800" w:type="dxa"/>
            <w:tcBorders>
              <w:top w:val="nil"/>
              <w:left w:val="nil"/>
              <w:bottom w:val="single" w:sz="4" w:space="0" w:color="auto"/>
              <w:right w:val="single" w:sz="4" w:space="0" w:color="auto"/>
            </w:tcBorders>
            <w:shd w:val="clear" w:color="auto" w:fill="auto"/>
            <w:hideMark/>
          </w:tcPr>
          <w:p w14:paraId="72C72416"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PIFP</w:t>
            </w:r>
          </w:p>
        </w:tc>
        <w:tc>
          <w:tcPr>
            <w:tcW w:w="1260" w:type="dxa"/>
            <w:tcBorders>
              <w:top w:val="nil"/>
              <w:left w:val="nil"/>
              <w:bottom w:val="single" w:sz="4" w:space="0" w:color="auto"/>
              <w:right w:val="single" w:sz="4" w:space="0" w:color="auto"/>
            </w:tcBorders>
            <w:shd w:val="clear" w:color="auto" w:fill="auto"/>
            <w:hideMark/>
          </w:tcPr>
          <w:p w14:paraId="5CC053E8"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2</w:t>
            </w:r>
          </w:p>
        </w:tc>
      </w:tr>
      <w:tr w:rsidR="0019044A" w:rsidRPr="009804BB" w14:paraId="3B33B602"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4A1A07EF"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Fundamentals of Investigation</w:t>
            </w:r>
          </w:p>
        </w:tc>
        <w:tc>
          <w:tcPr>
            <w:tcW w:w="1800" w:type="dxa"/>
            <w:tcBorders>
              <w:top w:val="nil"/>
              <w:left w:val="nil"/>
              <w:bottom w:val="single" w:sz="4" w:space="0" w:color="auto"/>
              <w:right w:val="single" w:sz="4" w:space="0" w:color="auto"/>
            </w:tcBorders>
            <w:shd w:val="clear" w:color="auto" w:fill="auto"/>
            <w:hideMark/>
          </w:tcPr>
          <w:p w14:paraId="63AF3536"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PIFI</w:t>
            </w:r>
          </w:p>
        </w:tc>
        <w:tc>
          <w:tcPr>
            <w:tcW w:w="1260" w:type="dxa"/>
            <w:tcBorders>
              <w:top w:val="nil"/>
              <w:left w:val="nil"/>
              <w:bottom w:val="single" w:sz="4" w:space="0" w:color="auto"/>
              <w:right w:val="single" w:sz="4" w:space="0" w:color="auto"/>
            </w:tcBorders>
            <w:shd w:val="clear" w:color="auto" w:fill="auto"/>
            <w:hideMark/>
          </w:tcPr>
          <w:p w14:paraId="53994D34"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8</w:t>
            </w:r>
          </w:p>
        </w:tc>
      </w:tr>
      <w:tr w:rsidR="0019044A" w:rsidRPr="009804BB" w14:paraId="3A5EE4EC"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49DA36B4"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Identification Procedures</w:t>
            </w:r>
          </w:p>
        </w:tc>
        <w:tc>
          <w:tcPr>
            <w:tcW w:w="1800" w:type="dxa"/>
            <w:tcBorders>
              <w:top w:val="nil"/>
              <w:left w:val="nil"/>
              <w:bottom w:val="single" w:sz="4" w:space="0" w:color="auto"/>
              <w:right w:val="single" w:sz="4" w:space="0" w:color="auto"/>
            </w:tcBorders>
            <w:shd w:val="clear" w:color="auto" w:fill="auto"/>
            <w:hideMark/>
          </w:tcPr>
          <w:p w14:paraId="53717846"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PIIP</w:t>
            </w:r>
          </w:p>
        </w:tc>
        <w:tc>
          <w:tcPr>
            <w:tcW w:w="1260" w:type="dxa"/>
            <w:tcBorders>
              <w:top w:val="nil"/>
              <w:left w:val="nil"/>
              <w:bottom w:val="single" w:sz="4" w:space="0" w:color="auto"/>
              <w:right w:val="single" w:sz="4" w:space="0" w:color="auto"/>
            </w:tcBorders>
            <w:shd w:val="clear" w:color="auto" w:fill="auto"/>
            <w:hideMark/>
          </w:tcPr>
          <w:p w14:paraId="431FE9F3"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1</w:t>
            </w:r>
          </w:p>
        </w:tc>
      </w:tr>
      <w:tr w:rsidR="0019044A" w:rsidRPr="009804BB" w14:paraId="072C9588"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6580FCD0"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Interrogation of Suspects</w:t>
            </w:r>
          </w:p>
        </w:tc>
        <w:tc>
          <w:tcPr>
            <w:tcW w:w="1800" w:type="dxa"/>
            <w:tcBorders>
              <w:top w:val="nil"/>
              <w:left w:val="nil"/>
              <w:bottom w:val="single" w:sz="4" w:space="0" w:color="auto"/>
              <w:right w:val="single" w:sz="4" w:space="0" w:color="auto"/>
            </w:tcBorders>
            <w:shd w:val="clear" w:color="auto" w:fill="auto"/>
            <w:hideMark/>
          </w:tcPr>
          <w:p w14:paraId="206F918E"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PIIS</w:t>
            </w:r>
          </w:p>
        </w:tc>
        <w:tc>
          <w:tcPr>
            <w:tcW w:w="1260" w:type="dxa"/>
            <w:tcBorders>
              <w:top w:val="nil"/>
              <w:left w:val="nil"/>
              <w:bottom w:val="single" w:sz="4" w:space="0" w:color="auto"/>
              <w:right w:val="single" w:sz="4" w:space="0" w:color="auto"/>
            </w:tcBorders>
            <w:shd w:val="clear" w:color="auto" w:fill="auto"/>
            <w:hideMark/>
          </w:tcPr>
          <w:p w14:paraId="732FADD4"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4</w:t>
            </w:r>
          </w:p>
        </w:tc>
      </w:tr>
      <w:tr w:rsidR="004F3471" w:rsidRPr="009804BB" w14:paraId="7E9B59FB"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tcPr>
          <w:p w14:paraId="62A11F4A" w14:textId="39A66D95" w:rsidR="004F3471" w:rsidRPr="009804BB" w:rsidRDefault="000E4F07" w:rsidP="001904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Building </w:t>
            </w:r>
            <w:r w:rsidR="005C5E80">
              <w:rPr>
                <w:rFonts w:ascii="Times New Roman" w:eastAsia="Times New Roman" w:hAnsi="Times New Roman" w:cs="Times New Roman"/>
                <w:color w:val="000000"/>
              </w:rPr>
              <w:t xml:space="preserve">Awareness of </w:t>
            </w:r>
            <w:r w:rsidR="004F3471">
              <w:rPr>
                <w:rFonts w:ascii="Times New Roman" w:eastAsia="Times New Roman" w:hAnsi="Times New Roman" w:cs="Times New Roman"/>
                <w:color w:val="000000"/>
              </w:rPr>
              <w:t>Wrongful Conviction Avoidance</w:t>
            </w:r>
          </w:p>
        </w:tc>
        <w:tc>
          <w:tcPr>
            <w:tcW w:w="1800" w:type="dxa"/>
            <w:tcBorders>
              <w:top w:val="nil"/>
              <w:left w:val="nil"/>
              <w:bottom w:val="single" w:sz="4" w:space="0" w:color="auto"/>
              <w:right w:val="single" w:sz="4" w:space="0" w:color="auto"/>
            </w:tcBorders>
            <w:shd w:val="clear" w:color="auto" w:fill="auto"/>
          </w:tcPr>
          <w:p w14:paraId="5A3A49C0" w14:textId="32004998" w:rsidR="004F3471" w:rsidRPr="009804BB" w:rsidRDefault="004F3471" w:rsidP="0019044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PIWC</w:t>
            </w:r>
          </w:p>
        </w:tc>
        <w:tc>
          <w:tcPr>
            <w:tcW w:w="1260" w:type="dxa"/>
            <w:tcBorders>
              <w:top w:val="nil"/>
              <w:left w:val="nil"/>
              <w:bottom w:val="single" w:sz="4" w:space="0" w:color="auto"/>
              <w:right w:val="single" w:sz="4" w:space="0" w:color="auto"/>
            </w:tcBorders>
            <w:shd w:val="clear" w:color="auto" w:fill="auto"/>
          </w:tcPr>
          <w:p w14:paraId="092C2BDC" w14:textId="469F7362" w:rsidR="004F3471" w:rsidRPr="009804BB" w:rsidRDefault="002864EE" w:rsidP="0019044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19044A" w:rsidRPr="009804BB" w14:paraId="14D4BBD2"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54712B17"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Interviewing Victims and Witnesses</w:t>
            </w:r>
          </w:p>
        </w:tc>
        <w:tc>
          <w:tcPr>
            <w:tcW w:w="1800" w:type="dxa"/>
            <w:tcBorders>
              <w:top w:val="nil"/>
              <w:left w:val="nil"/>
              <w:bottom w:val="single" w:sz="4" w:space="0" w:color="auto"/>
              <w:right w:val="single" w:sz="4" w:space="0" w:color="auto"/>
            </w:tcBorders>
            <w:shd w:val="clear" w:color="auto" w:fill="auto"/>
            <w:hideMark/>
          </w:tcPr>
          <w:p w14:paraId="148F0366"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PIVW</w:t>
            </w:r>
          </w:p>
        </w:tc>
        <w:tc>
          <w:tcPr>
            <w:tcW w:w="1260" w:type="dxa"/>
            <w:tcBorders>
              <w:top w:val="nil"/>
              <w:left w:val="nil"/>
              <w:bottom w:val="single" w:sz="4" w:space="0" w:color="auto"/>
              <w:right w:val="single" w:sz="4" w:space="0" w:color="auto"/>
            </w:tcBorders>
            <w:shd w:val="clear" w:color="auto" w:fill="auto"/>
            <w:hideMark/>
          </w:tcPr>
          <w:p w14:paraId="4D822510"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4</w:t>
            </w:r>
          </w:p>
        </w:tc>
      </w:tr>
      <w:tr w:rsidR="0019044A" w:rsidRPr="009804BB" w14:paraId="21091218"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40361512"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Missing Persons</w:t>
            </w:r>
          </w:p>
        </w:tc>
        <w:tc>
          <w:tcPr>
            <w:tcW w:w="1800" w:type="dxa"/>
            <w:tcBorders>
              <w:top w:val="nil"/>
              <w:left w:val="nil"/>
              <w:bottom w:val="single" w:sz="4" w:space="0" w:color="auto"/>
              <w:right w:val="single" w:sz="4" w:space="0" w:color="auto"/>
            </w:tcBorders>
            <w:shd w:val="clear" w:color="auto" w:fill="auto"/>
            <w:hideMark/>
          </w:tcPr>
          <w:p w14:paraId="75D32CB3"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PIMI</w:t>
            </w:r>
          </w:p>
        </w:tc>
        <w:tc>
          <w:tcPr>
            <w:tcW w:w="1260" w:type="dxa"/>
            <w:tcBorders>
              <w:top w:val="nil"/>
              <w:left w:val="nil"/>
              <w:bottom w:val="single" w:sz="4" w:space="0" w:color="auto"/>
              <w:right w:val="single" w:sz="4" w:space="0" w:color="auto"/>
            </w:tcBorders>
            <w:shd w:val="clear" w:color="auto" w:fill="auto"/>
            <w:hideMark/>
          </w:tcPr>
          <w:p w14:paraId="4166D513"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2</w:t>
            </w:r>
          </w:p>
        </w:tc>
      </w:tr>
      <w:tr w:rsidR="0019044A" w:rsidRPr="009804BB" w14:paraId="549F3CA4"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7407F48A"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Motor Vehicle Theft</w:t>
            </w:r>
          </w:p>
        </w:tc>
        <w:tc>
          <w:tcPr>
            <w:tcW w:w="1800" w:type="dxa"/>
            <w:tcBorders>
              <w:top w:val="nil"/>
              <w:left w:val="nil"/>
              <w:bottom w:val="single" w:sz="4" w:space="0" w:color="auto"/>
              <w:right w:val="single" w:sz="4" w:space="0" w:color="auto"/>
            </w:tcBorders>
            <w:shd w:val="clear" w:color="auto" w:fill="auto"/>
            <w:hideMark/>
          </w:tcPr>
          <w:p w14:paraId="703D3975"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PIVT</w:t>
            </w:r>
          </w:p>
        </w:tc>
        <w:tc>
          <w:tcPr>
            <w:tcW w:w="1260" w:type="dxa"/>
            <w:tcBorders>
              <w:top w:val="nil"/>
              <w:left w:val="nil"/>
              <w:bottom w:val="single" w:sz="4" w:space="0" w:color="auto"/>
              <w:right w:val="single" w:sz="4" w:space="0" w:color="auto"/>
            </w:tcBorders>
            <w:shd w:val="clear" w:color="auto" w:fill="auto"/>
            <w:hideMark/>
          </w:tcPr>
          <w:p w14:paraId="77D229EC"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4</w:t>
            </w:r>
          </w:p>
        </w:tc>
      </w:tr>
      <w:tr w:rsidR="0019044A" w:rsidRPr="009804BB" w14:paraId="76D3E995"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7BE64DCB"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lastRenderedPageBreak/>
              <w:t>Service Calls</w:t>
            </w:r>
          </w:p>
        </w:tc>
        <w:tc>
          <w:tcPr>
            <w:tcW w:w="1800" w:type="dxa"/>
            <w:tcBorders>
              <w:top w:val="nil"/>
              <w:left w:val="nil"/>
              <w:bottom w:val="single" w:sz="4" w:space="0" w:color="auto"/>
              <w:right w:val="single" w:sz="4" w:space="0" w:color="auto"/>
            </w:tcBorders>
            <w:shd w:val="clear" w:color="auto" w:fill="auto"/>
            <w:hideMark/>
          </w:tcPr>
          <w:p w14:paraId="4D436C5E"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PISC</w:t>
            </w:r>
          </w:p>
        </w:tc>
        <w:tc>
          <w:tcPr>
            <w:tcW w:w="1260" w:type="dxa"/>
            <w:tcBorders>
              <w:top w:val="nil"/>
              <w:left w:val="nil"/>
              <w:bottom w:val="single" w:sz="4" w:space="0" w:color="auto"/>
              <w:right w:val="single" w:sz="4" w:space="0" w:color="auto"/>
            </w:tcBorders>
            <w:shd w:val="clear" w:color="auto" w:fill="auto"/>
            <w:hideMark/>
          </w:tcPr>
          <w:p w14:paraId="2EA1234C"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2</w:t>
            </w:r>
          </w:p>
        </w:tc>
      </w:tr>
      <w:tr w:rsidR="0019044A" w:rsidRPr="009804BB" w14:paraId="27C592F9"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3AB4E434" w14:textId="77777777" w:rsidR="0019044A" w:rsidRPr="009804BB" w:rsidRDefault="0019044A"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Sexual Assault Investigation</w:t>
            </w:r>
          </w:p>
        </w:tc>
        <w:tc>
          <w:tcPr>
            <w:tcW w:w="1800" w:type="dxa"/>
            <w:tcBorders>
              <w:top w:val="nil"/>
              <w:left w:val="nil"/>
              <w:bottom w:val="single" w:sz="4" w:space="0" w:color="auto"/>
              <w:right w:val="single" w:sz="4" w:space="0" w:color="auto"/>
            </w:tcBorders>
            <w:shd w:val="clear" w:color="auto" w:fill="auto"/>
            <w:hideMark/>
          </w:tcPr>
          <w:p w14:paraId="48A36818"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PISA</w:t>
            </w:r>
          </w:p>
        </w:tc>
        <w:tc>
          <w:tcPr>
            <w:tcW w:w="1260" w:type="dxa"/>
            <w:tcBorders>
              <w:top w:val="nil"/>
              <w:left w:val="nil"/>
              <w:bottom w:val="single" w:sz="4" w:space="0" w:color="auto"/>
              <w:right w:val="single" w:sz="4" w:space="0" w:color="auto"/>
            </w:tcBorders>
            <w:shd w:val="clear" w:color="auto" w:fill="auto"/>
            <w:hideMark/>
          </w:tcPr>
          <w:p w14:paraId="3FDD4C51" w14:textId="77777777" w:rsidR="0019044A" w:rsidRPr="009804BB" w:rsidRDefault="0019044A"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6</w:t>
            </w:r>
          </w:p>
        </w:tc>
      </w:tr>
      <w:tr w:rsidR="0019044A" w:rsidRPr="009804BB" w14:paraId="170A2038"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61A4223D" w14:textId="77777777" w:rsidR="0019044A" w:rsidRPr="009804BB" w:rsidRDefault="0019044A" w:rsidP="0019044A">
            <w:pPr>
              <w:spacing w:after="0" w:line="240" w:lineRule="auto"/>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Subtotal</w:t>
            </w:r>
          </w:p>
        </w:tc>
        <w:tc>
          <w:tcPr>
            <w:tcW w:w="1800" w:type="dxa"/>
            <w:tcBorders>
              <w:top w:val="nil"/>
              <w:left w:val="nil"/>
              <w:bottom w:val="single" w:sz="4" w:space="0" w:color="auto"/>
              <w:right w:val="single" w:sz="4" w:space="0" w:color="auto"/>
            </w:tcBorders>
            <w:shd w:val="clear" w:color="auto" w:fill="auto"/>
            <w:hideMark/>
          </w:tcPr>
          <w:p w14:paraId="70C25872" w14:textId="77777777" w:rsidR="0019044A" w:rsidRPr="009804BB" w:rsidRDefault="0019044A"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c>
          <w:tcPr>
            <w:tcW w:w="1260" w:type="dxa"/>
            <w:tcBorders>
              <w:top w:val="nil"/>
              <w:left w:val="nil"/>
              <w:bottom w:val="single" w:sz="4" w:space="0" w:color="auto"/>
              <w:right w:val="single" w:sz="4" w:space="0" w:color="auto"/>
            </w:tcBorders>
            <w:shd w:val="clear" w:color="auto" w:fill="auto"/>
            <w:hideMark/>
          </w:tcPr>
          <w:p w14:paraId="6AC808E5" w14:textId="4823D588" w:rsidR="0019044A" w:rsidRPr="009804BB" w:rsidRDefault="00540F54" w:rsidP="0019044A">
            <w:pPr>
              <w:spacing w:after="0" w:line="240" w:lineRule="auto"/>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61</w:t>
            </w:r>
          </w:p>
        </w:tc>
      </w:tr>
      <w:tr w:rsidR="009C66A9" w:rsidRPr="009804BB" w14:paraId="341C311E" w14:textId="77777777" w:rsidTr="009C66A9">
        <w:trPr>
          <w:trHeight w:val="315"/>
        </w:trPr>
        <w:tc>
          <w:tcPr>
            <w:tcW w:w="6390" w:type="dxa"/>
            <w:tcBorders>
              <w:top w:val="nil"/>
              <w:left w:val="single" w:sz="4" w:space="0" w:color="auto"/>
              <w:bottom w:val="single" w:sz="4" w:space="0" w:color="auto"/>
              <w:right w:val="single" w:sz="4" w:space="0" w:color="auto"/>
            </w:tcBorders>
            <w:shd w:val="clear" w:color="000000" w:fill="BDD7EE"/>
            <w:hideMark/>
          </w:tcPr>
          <w:p w14:paraId="7A82D4E3" w14:textId="77777777" w:rsidR="009C66A9" w:rsidRPr="009804BB" w:rsidRDefault="009C66A9" w:rsidP="0019044A">
            <w:pPr>
              <w:spacing w:after="0" w:line="240" w:lineRule="auto"/>
              <w:rPr>
                <w:rFonts w:ascii="Times New Roman" w:eastAsia="Times New Roman" w:hAnsi="Times New Roman" w:cs="Times New Roman"/>
                <w:b/>
                <w:bCs/>
                <w:i/>
                <w:iCs/>
                <w:color w:val="000000"/>
              </w:rPr>
            </w:pPr>
            <w:r w:rsidRPr="009804BB">
              <w:rPr>
                <w:rFonts w:ascii="Times New Roman" w:eastAsia="Times New Roman" w:hAnsi="Times New Roman" w:cs="Times New Roman"/>
                <w:b/>
                <w:bCs/>
                <w:color w:val="000000"/>
              </w:rPr>
              <w:t xml:space="preserve">Traffic </w:t>
            </w:r>
          </w:p>
        </w:tc>
        <w:tc>
          <w:tcPr>
            <w:tcW w:w="1800" w:type="dxa"/>
            <w:tcBorders>
              <w:top w:val="nil"/>
              <w:left w:val="nil"/>
              <w:bottom w:val="single" w:sz="4" w:space="0" w:color="auto"/>
              <w:right w:val="single" w:sz="4" w:space="0" w:color="auto"/>
            </w:tcBorders>
            <w:shd w:val="clear" w:color="000000" w:fill="BDD7EE"/>
            <w:hideMark/>
          </w:tcPr>
          <w:p w14:paraId="082E12C9" w14:textId="77777777" w:rsidR="009C66A9" w:rsidRPr="009804BB" w:rsidRDefault="009C66A9"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color w:val="000000"/>
              </w:rPr>
              <w:t>TU</w:t>
            </w:r>
          </w:p>
        </w:tc>
        <w:tc>
          <w:tcPr>
            <w:tcW w:w="1260" w:type="dxa"/>
            <w:tcBorders>
              <w:top w:val="nil"/>
              <w:left w:val="nil"/>
              <w:bottom w:val="single" w:sz="4" w:space="0" w:color="auto"/>
              <w:right w:val="single" w:sz="4" w:space="0" w:color="auto"/>
            </w:tcBorders>
            <w:shd w:val="clear" w:color="000000" w:fill="BDD7EE"/>
            <w:hideMark/>
          </w:tcPr>
          <w:p w14:paraId="6A93687B" w14:textId="77777777" w:rsidR="009C66A9" w:rsidRPr="009804BB" w:rsidRDefault="009C66A9"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color w:val="000000"/>
              </w:rPr>
              <w:t> </w:t>
            </w:r>
          </w:p>
        </w:tc>
      </w:tr>
      <w:tr w:rsidR="009C66A9" w:rsidRPr="009804BB" w14:paraId="1CF1AB9D"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38951E18" w14:textId="77777777" w:rsidR="009C66A9" w:rsidRPr="009804BB" w:rsidRDefault="009C66A9" w:rsidP="0019044A">
            <w:pPr>
              <w:spacing w:after="0" w:line="240" w:lineRule="auto"/>
              <w:rPr>
                <w:rFonts w:ascii="Times New Roman" w:eastAsia="Times New Roman" w:hAnsi="Times New Roman" w:cs="Times New Roman"/>
                <w:b/>
                <w:bCs/>
                <w:color w:val="000000"/>
              </w:rPr>
            </w:pPr>
            <w:r w:rsidRPr="009804BB">
              <w:rPr>
                <w:rFonts w:ascii="Times New Roman" w:eastAsia="Times New Roman" w:hAnsi="Times New Roman" w:cs="Times New Roman"/>
                <w:color w:val="000000"/>
              </w:rPr>
              <w:t xml:space="preserve">Field Sobriety Testing </w:t>
            </w:r>
          </w:p>
        </w:tc>
        <w:tc>
          <w:tcPr>
            <w:tcW w:w="1800" w:type="dxa"/>
            <w:tcBorders>
              <w:top w:val="nil"/>
              <w:left w:val="nil"/>
              <w:bottom w:val="single" w:sz="4" w:space="0" w:color="auto"/>
              <w:right w:val="single" w:sz="4" w:space="0" w:color="auto"/>
            </w:tcBorders>
            <w:shd w:val="clear" w:color="auto" w:fill="auto"/>
            <w:hideMark/>
          </w:tcPr>
          <w:p w14:paraId="4BB06286" w14:textId="77777777" w:rsidR="009C66A9" w:rsidRPr="009804BB" w:rsidRDefault="009C66A9" w:rsidP="0019044A">
            <w:pPr>
              <w:spacing w:after="0" w:line="240" w:lineRule="auto"/>
              <w:jc w:val="center"/>
              <w:rPr>
                <w:rFonts w:ascii="Times New Roman" w:eastAsia="Times New Roman" w:hAnsi="Times New Roman" w:cs="Times New Roman"/>
                <w:b/>
                <w:bCs/>
                <w:color w:val="000000"/>
              </w:rPr>
            </w:pPr>
            <w:r w:rsidRPr="009804BB">
              <w:rPr>
                <w:rFonts w:ascii="Times New Roman" w:eastAsia="Times New Roman" w:hAnsi="Times New Roman" w:cs="Times New Roman"/>
                <w:color w:val="000000"/>
              </w:rPr>
              <w:t>TUFS</w:t>
            </w:r>
          </w:p>
        </w:tc>
        <w:tc>
          <w:tcPr>
            <w:tcW w:w="1260" w:type="dxa"/>
            <w:tcBorders>
              <w:top w:val="nil"/>
              <w:left w:val="nil"/>
              <w:bottom w:val="single" w:sz="4" w:space="0" w:color="auto"/>
              <w:right w:val="single" w:sz="4" w:space="0" w:color="auto"/>
            </w:tcBorders>
            <w:shd w:val="clear" w:color="auto" w:fill="auto"/>
            <w:hideMark/>
          </w:tcPr>
          <w:p w14:paraId="48C0866C" w14:textId="77777777" w:rsidR="009C66A9" w:rsidRPr="009804BB" w:rsidRDefault="009C66A9" w:rsidP="0019044A">
            <w:pPr>
              <w:spacing w:after="0" w:line="240" w:lineRule="auto"/>
              <w:jc w:val="center"/>
              <w:rPr>
                <w:rFonts w:ascii="Times New Roman" w:eastAsia="Times New Roman" w:hAnsi="Times New Roman" w:cs="Times New Roman"/>
                <w:b/>
                <w:bCs/>
                <w:color w:val="000000"/>
              </w:rPr>
            </w:pPr>
            <w:r w:rsidRPr="009804BB">
              <w:rPr>
                <w:rFonts w:ascii="Times New Roman" w:eastAsia="Times New Roman" w:hAnsi="Times New Roman" w:cs="Times New Roman"/>
                <w:color w:val="000000"/>
              </w:rPr>
              <w:t>28</w:t>
            </w:r>
          </w:p>
        </w:tc>
      </w:tr>
      <w:tr w:rsidR="009C66A9" w:rsidRPr="009804BB" w14:paraId="4012B2C1"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7E51595C" w14:textId="77777777" w:rsidR="009C66A9" w:rsidRPr="009804BB" w:rsidRDefault="009C66A9"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Traffic Crash Investigation</w:t>
            </w:r>
          </w:p>
        </w:tc>
        <w:tc>
          <w:tcPr>
            <w:tcW w:w="1800" w:type="dxa"/>
            <w:tcBorders>
              <w:top w:val="nil"/>
              <w:left w:val="nil"/>
              <w:bottom w:val="single" w:sz="4" w:space="0" w:color="auto"/>
              <w:right w:val="single" w:sz="4" w:space="0" w:color="auto"/>
            </w:tcBorders>
            <w:shd w:val="clear" w:color="auto" w:fill="auto"/>
            <w:hideMark/>
          </w:tcPr>
          <w:p w14:paraId="11DE0886" w14:textId="77777777" w:rsidR="009C66A9" w:rsidRPr="009804BB" w:rsidRDefault="009C66A9"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TUCI</w:t>
            </w:r>
          </w:p>
        </w:tc>
        <w:tc>
          <w:tcPr>
            <w:tcW w:w="1260" w:type="dxa"/>
            <w:tcBorders>
              <w:top w:val="nil"/>
              <w:left w:val="nil"/>
              <w:bottom w:val="single" w:sz="4" w:space="0" w:color="auto"/>
              <w:right w:val="single" w:sz="4" w:space="0" w:color="auto"/>
            </w:tcBorders>
            <w:shd w:val="clear" w:color="auto" w:fill="auto"/>
            <w:hideMark/>
          </w:tcPr>
          <w:p w14:paraId="0DF9B7F4" w14:textId="77777777" w:rsidR="009C66A9" w:rsidRPr="009804BB" w:rsidRDefault="009C66A9"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16</w:t>
            </w:r>
          </w:p>
        </w:tc>
      </w:tr>
      <w:tr w:rsidR="009C66A9" w:rsidRPr="009804BB" w14:paraId="779C984D"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286068E9" w14:textId="77777777" w:rsidR="009C66A9" w:rsidRPr="009804BB" w:rsidRDefault="009C66A9"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Hazardous Materials Awareness</w:t>
            </w:r>
          </w:p>
        </w:tc>
        <w:tc>
          <w:tcPr>
            <w:tcW w:w="1800" w:type="dxa"/>
            <w:tcBorders>
              <w:top w:val="nil"/>
              <w:left w:val="nil"/>
              <w:bottom w:val="single" w:sz="4" w:space="0" w:color="auto"/>
              <w:right w:val="single" w:sz="4" w:space="0" w:color="auto"/>
            </w:tcBorders>
            <w:shd w:val="clear" w:color="auto" w:fill="auto"/>
            <w:hideMark/>
          </w:tcPr>
          <w:p w14:paraId="15A58179" w14:textId="77777777" w:rsidR="009C66A9" w:rsidRPr="009804BB" w:rsidRDefault="009C66A9"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TUHM</w:t>
            </w:r>
          </w:p>
        </w:tc>
        <w:tc>
          <w:tcPr>
            <w:tcW w:w="1260" w:type="dxa"/>
            <w:tcBorders>
              <w:top w:val="nil"/>
              <w:left w:val="nil"/>
              <w:bottom w:val="single" w:sz="4" w:space="0" w:color="auto"/>
              <w:right w:val="single" w:sz="4" w:space="0" w:color="auto"/>
            </w:tcBorders>
            <w:shd w:val="clear" w:color="auto" w:fill="auto"/>
            <w:hideMark/>
          </w:tcPr>
          <w:p w14:paraId="0964B5BC" w14:textId="77777777" w:rsidR="009C66A9" w:rsidRPr="009804BB" w:rsidRDefault="009C66A9"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8</w:t>
            </w:r>
          </w:p>
        </w:tc>
      </w:tr>
      <w:tr w:rsidR="009C66A9" w:rsidRPr="009804BB" w14:paraId="58EA938A"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4D8BCC37" w14:textId="77777777" w:rsidR="009C66A9" w:rsidRPr="009804BB" w:rsidRDefault="009C66A9"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Traffic Direction</w:t>
            </w:r>
          </w:p>
        </w:tc>
        <w:tc>
          <w:tcPr>
            <w:tcW w:w="1800" w:type="dxa"/>
            <w:tcBorders>
              <w:top w:val="nil"/>
              <w:left w:val="nil"/>
              <w:bottom w:val="single" w:sz="4" w:space="0" w:color="auto"/>
              <w:right w:val="single" w:sz="4" w:space="0" w:color="auto"/>
            </w:tcBorders>
            <w:shd w:val="clear" w:color="auto" w:fill="auto"/>
            <w:hideMark/>
          </w:tcPr>
          <w:p w14:paraId="072638C5" w14:textId="77777777" w:rsidR="009C66A9" w:rsidRPr="009804BB" w:rsidRDefault="009C66A9"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TUTD</w:t>
            </w:r>
          </w:p>
        </w:tc>
        <w:tc>
          <w:tcPr>
            <w:tcW w:w="1260" w:type="dxa"/>
            <w:tcBorders>
              <w:top w:val="nil"/>
              <w:left w:val="nil"/>
              <w:bottom w:val="single" w:sz="4" w:space="0" w:color="auto"/>
              <w:right w:val="single" w:sz="4" w:space="0" w:color="auto"/>
            </w:tcBorders>
            <w:shd w:val="clear" w:color="auto" w:fill="auto"/>
            <w:hideMark/>
          </w:tcPr>
          <w:p w14:paraId="605C886C" w14:textId="77777777" w:rsidR="009C66A9" w:rsidRPr="009804BB" w:rsidRDefault="009C66A9"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1</w:t>
            </w:r>
          </w:p>
        </w:tc>
      </w:tr>
      <w:tr w:rsidR="009C66A9" w:rsidRPr="009804BB" w14:paraId="681C41F2"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3A2AFC16" w14:textId="77777777" w:rsidR="009C66A9" w:rsidRPr="009804BB" w:rsidRDefault="009C66A9" w:rsidP="0019044A">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b/>
                <w:bCs/>
                <w:i/>
                <w:iCs/>
                <w:color w:val="000000"/>
              </w:rPr>
              <w:t>Subtotal</w:t>
            </w:r>
          </w:p>
        </w:tc>
        <w:tc>
          <w:tcPr>
            <w:tcW w:w="1800" w:type="dxa"/>
            <w:tcBorders>
              <w:top w:val="nil"/>
              <w:left w:val="nil"/>
              <w:bottom w:val="single" w:sz="4" w:space="0" w:color="auto"/>
              <w:right w:val="single" w:sz="4" w:space="0" w:color="auto"/>
            </w:tcBorders>
            <w:shd w:val="clear" w:color="auto" w:fill="auto"/>
            <w:hideMark/>
          </w:tcPr>
          <w:p w14:paraId="1E15A180" w14:textId="77777777" w:rsidR="009C66A9" w:rsidRPr="009804BB" w:rsidRDefault="009C66A9"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b/>
                <w:bCs/>
                <w:i/>
                <w:iCs/>
                <w:color w:val="000000"/>
              </w:rPr>
              <w:t> </w:t>
            </w:r>
          </w:p>
        </w:tc>
        <w:tc>
          <w:tcPr>
            <w:tcW w:w="1260" w:type="dxa"/>
            <w:tcBorders>
              <w:top w:val="nil"/>
              <w:left w:val="nil"/>
              <w:bottom w:val="single" w:sz="4" w:space="0" w:color="auto"/>
              <w:right w:val="single" w:sz="4" w:space="0" w:color="auto"/>
            </w:tcBorders>
            <w:shd w:val="clear" w:color="auto" w:fill="auto"/>
            <w:hideMark/>
          </w:tcPr>
          <w:p w14:paraId="3EE1663F" w14:textId="77777777" w:rsidR="009C66A9" w:rsidRPr="009804BB" w:rsidRDefault="009C66A9" w:rsidP="0019044A">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b/>
                <w:bCs/>
                <w:i/>
                <w:iCs/>
                <w:color w:val="000000"/>
              </w:rPr>
              <w:t>53</w:t>
            </w:r>
          </w:p>
        </w:tc>
      </w:tr>
      <w:tr w:rsidR="009C66A9" w:rsidRPr="009804BB" w14:paraId="0C6BD461" w14:textId="77777777" w:rsidTr="009C66A9">
        <w:trPr>
          <w:trHeight w:val="315"/>
        </w:trPr>
        <w:tc>
          <w:tcPr>
            <w:tcW w:w="6390" w:type="dxa"/>
            <w:tcBorders>
              <w:top w:val="nil"/>
              <w:left w:val="nil"/>
              <w:bottom w:val="single" w:sz="4" w:space="0" w:color="auto"/>
              <w:right w:val="nil"/>
            </w:tcBorders>
            <w:shd w:val="clear" w:color="auto" w:fill="auto"/>
            <w:hideMark/>
          </w:tcPr>
          <w:p w14:paraId="1F1AD08F" w14:textId="77777777" w:rsidR="009C66A9" w:rsidRPr="009804BB" w:rsidRDefault="009C66A9" w:rsidP="0019044A">
            <w:pPr>
              <w:spacing w:after="0" w:line="240" w:lineRule="auto"/>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c>
          <w:tcPr>
            <w:tcW w:w="1800" w:type="dxa"/>
            <w:tcBorders>
              <w:top w:val="nil"/>
              <w:left w:val="nil"/>
              <w:bottom w:val="single" w:sz="4" w:space="0" w:color="auto"/>
              <w:right w:val="nil"/>
            </w:tcBorders>
            <w:shd w:val="clear" w:color="auto" w:fill="auto"/>
            <w:hideMark/>
          </w:tcPr>
          <w:p w14:paraId="62BFCA26" w14:textId="77777777" w:rsidR="009C66A9" w:rsidRPr="009804BB" w:rsidRDefault="009C66A9"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c>
          <w:tcPr>
            <w:tcW w:w="1260" w:type="dxa"/>
            <w:tcBorders>
              <w:top w:val="nil"/>
              <w:left w:val="nil"/>
              <w:bottom w:val="single" w:sz="4" w:space="0" w:color="auto"/>
              <w:right w:val="nil"/>
            </w:tcBorders>
            <w:shd w:val="clear" w:color="auto" w:fill="auto"/>
            <w:hideMark/>
          </w:tcPr>
          <w:p w14:paraId="72BB0997" w14:textId="77777777" w:rsidR="009C66A9" w:rsidRPr="009804BB" w:rsidRDefault="009C66A9"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r>
      <w:tr w:rsidR="009C66A9" w:rsidRPr="009804BB" w14:paraId="4660EF10" w14:textId="77777777" w:rsidTr="009C66A9">
        <w:trPr>
          <w:trHeight w:val="315"/>
        </w:trPr>
        <w:tc>
          <w:tcPr>
            <w:tcW w:w="6390" w:type="dxa"/>
            <w:tcBorders>
              <w:top w:val="nil"/>
              <w:left w:val="single" w:sz="4" w:space="0" w:color="auto"/>
              <w:bottom w:val="single" w:sz="4" w:space="0" w:color="auto"/>
              <w:right w:val="single" w:sz="4" w:space="0" w:color="auto"/>
            </w:tcBorders>
            <w:shd w:val="clear" w:color="000000" w:fill="BDD7EE"/>
            <w:hideMark/>
          </w:tcPr>
          <w:p w14:paraId="1FBF3DB8" w14:textId="77777777" w:rsidR="009C66A9" w:rsidRPr="009804BB" w:rsidRDefault="009C66A9" w:rsidP="0019044A">
            <w:pPr>
              <w:spacing w:after="0" w:line="240" w:lineRule="auto"/>
              <w:rPr>
                <w:rFonts w:ascii="Times New Roman" w:eastAsia="Times New Roman" w:hAnsi="Times New Roman" w:cs="Times New Roman"/>
                <w:b/>
                <w:bCs/>
                <w:i/>
                <w:iCs/>
                <w:color w:val="000000"/>
              </w:rPr>
            </w:pPr>
            <w:r w:rsidRPr="009804BB">
              <w:rPr>
                <w:rFonts w:ascii="Times New Roman" w:eastAsia="Times New Roman" w:hAnsi="Times New Roman" w:cs="Times New Roman"/>
                <w:b/>
                <w:bCs/>
                <w:color w:val="000000"/>
              </w:rPr>
              <w:t xml:space="preserve">Police Proficiency </w:t>
            </w:r>
          </w:p>
        </w:tc>
        <w:tc>
          <w:tcPr>
            <w:tcW w:w="1800" w:type="dxa"/>
            <w:tcBorders>
              <w:top w:val="nil"/>
              <w:left w:val="nil"/>
              <w:bottom w:val="single" w:sz="4" w:space="0" w:color="auto"/>
              <w:right w:val="single" w:sz="4" w:space="0" w:color="auto"/>
            </w:tcBorders>
            <w:shd w:val="clear" w:color="000000" w:fill="BDD7EE"/>
            <w:hideMark/>
          </w:tcPr>
          <w:p w14:paraId="06AF8354" w14:textId="77777777" w:rsidR="009C66A9" w:rsidRPr="009804BB" w:rsidRDefault="009C66A9"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color w:val="000000"/>
              </w:rPr>
              <w:t>PP</w:t>
            </w:r>
          </w:p>
        </w:tc>
        <w:tc>
          <w:tcPr>
            <w:tcW w:w="1260" w:type="dxa"/>
            <w:tcBorders>
              <w:top w:val="nil"/>
              <w:left w:val="nil"/>
              <w:bottom w:val="single" w:sz="4" w:space="0" w:color="auto"/>
              <w:right w:val="single" w:sz="4" w:space="0" w:color="auto"/>
            </w:tcBorders>
            <w:shd w:val="clear" w:color="000000" w:fill="BDD7EE"/>
            <w:hideMark/>
          </w:tcPr>
          <w:p w14:paraId="164DEBEF" w14:textId="77777777" w:rsidR="009C66A9" w:rsidRPr="009804BB" w:rsidRDefault="009C66A9" w:rsidP="0019044A">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color w:val="000000"/>
              </w:rPr>
              <w:t> </w:t>
            </w:r>
          </w:p>
        </w:tc>
      </w:tr>
      <w:tr w:rsidR="009C66A9" w:rsidRPr="009804BB" w14:paraId="69A5F07E"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0FC01E58" w14:textId="77777777" w:rsidR="009C66A9" w:rsidRPr="009804BB" w:rsidRDefault="009C66A9" w:rsidP="0019044A">
            <w:pPr>
              <w:spacing w:after="0" w:line="240" w:lineRule="auto"/>
              <w:rPr>
                <w:rFonts w:ascii="Times New Roman" w:eastAsia="Times New Roman" w:hAnsi="Times New Roman" w:cs="Times New Roman"/>
                <w:b/>
                <w:bCs/>
                <w:color w:val="000000"/>
              </w:rPr>
            </w:pPr>
            <w:r w:rsidRPr="009804BB">
              <w:rPr>
                <w:rFonts w:ascii="Times New Roman" w:eastAsia="Times New Roman" w:hAnsi="Times New Roman" w:cs="Times New Roman"/>
                <w:color w:val="000000"/>
              </w:rPr>
              <w:t>Control and Arrest Tactics</w:t>
            </w:r>
          </w:p>
        </w:tc>
        <w:tc>
          <w:tcPr>
            <w:tcW w:w="1800" w:type="dxa"/>
            <w:tcBorders>
              <w:top w:val="nil"/>
              <w:left w:val="nil"/>
              <w:bottom w:val="single" w:sz="4" w:space="0" w:color="auto"/>
              <w:right w:val="single" w:sz="4" w:space="0" w:color="auto"/>
            </w:tcBorders>
            <w:shd w:val="clear" w:color="auto" w:fill="auto"/>
            <w:hideMark/>
          </w:tcPr>
          <w:p w14:paraId="5858CE2A" w14:textId="77777777" w:rsidR="009C66A9" w:rsidRPr="009804BB" w:rsidRDefault="009C66A9" w:rsidP="0019044A">
            <w:pPr>
              <w:spacing w:after="0" w:line="240" w:lineRule="auto"/>
              <w:jc w:val="center"/>
              <w:rPr>
                <w:rFonts w:ascii="Times New Roman" w:eastAsia="Times New Roman" w:hAnsi="Times New Roman" w:cs="Times New Roman"/>
                <w:b/>
                <w:bCs/>
                <w:color w:val="000000"/>
              </w:rPr>
            </w:pPr>
            <w:r w:rsidRPr="009804BB">
              <w:rPr>
                <w:rFonts w:ascii="Times New Roman" w:eastAsia="Times New Roman" w:hAnsi="Times New Roman" w:cs="Times New Roman"/>
                <w:color w:val="000000"/>
              </w:rPr>
              <w:t>PPAT</w:t>
            </w:r>
          </w:p>
        </w:tc>
        <w:tc>
          <w:tcPr>
            <w:tcW w:w="1260" w:type="dxa"/>
            <w:tcBorders>
              <w:top w:val="nil"/>
              <w:left w:val="nil"/>
              <w:bottom w:val="single" w:sz="4" w:space="0" w:color="auto"/>
              <w:right w:val="single" w:sz="4" w:space="0" w:color="auto"/>
            </w:tcBorders>
            <w:shd w:val="clear" w:color="auto" w:fill="auto"/>
            <w:hideMark/>
          </w:tcPr>
          <w:p w14:paraId="61EA03F0" w14:textId="0D192AD2" w:rsidR="009C66A9" w:rsidRPr="009804BB" w:rsidRDefault="00042AF4" w:rsidP="0019044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color w:val="000000"/>
              </w:rPr>
              <w:t>40</w:t>
            </w:r>
          </w:p>
        </w:tc>
      </w:tr>
      <w:tr w:rsidR="00042AF4" w:rsidRPr="009804BB" w14:paraId="45007416"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tcPr>
          <w:p w14:paraId="226AABA1" w14:textId="29FD8501" w:rsidR="00042AF4" w:rsidRPr="009804BB" w:rsidRDefault="009065AA" w:rsidP="00042A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Firearms: Orientation, </w:t>
            </w:r>
            <w:r w:rsidR="00042AF4" w:rsidRPr="009804BB">
              <w:rPr>
                <w:rFonts w:ascii="Times New Roman" w:eastAsia="Times New Roman" w:hAnsi="Times New Roman" w:cs="Times New Roman"/>
                <w:color w:val="000000"/>
              </w:rPr>
              <w:t>Safety</w:t>
            </w:r>
            <w:r>
              <w:rPr>
                <w:rFonts w:ascii="Times New Roman" w:eastAsia="Times New Roman" w:hAnsi="Times New Roman" w:cs="Times New Roman"/>
                <w:color w:val="000000"/>
              </w:rPr>
              <w:t>, &amp; Range Rules</w:t>
            </w:r>
          </w:p>
        </w:tc>
        <w:tc>
          <w:tcPr>
            <w:tcW w:w="1800" w:type="dxa"/>
            <w:tcBorders>
              <w:top w:val="nil"/>
              <w:left w:val="nil"/>
              <w:bottom w:val="single" w:sz="4" w:space="0" w:color="auto"/>
              <w:right w:val="single" w:sz="4" w:space="0" w:color="auto"/>
            </w:tcBorders>
            <w:shd w:val="clear" w:color="auto" w:fill="auto"/>
          </w:tcPr>
          <w:p w14:paraId="7146F85B" w14:textId="54FFC018" w:rsidR="00042AF4" w:rsidRPr="009804BB"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PPOS</w:t>
            </w:r>
          </w:p>
        </w:tc>
        <w:tc>
          <w:tcPr>
            <w:tcW w:w="1260" w:type="dxa"/>
            <w:tcBorders>
              <w:top w:val="nil"/>
              <w:left w:val="nil"/>
              <w:bottom w:val="single" w:sz="4" w:space="0" w:color="auto"/>
              <w:right w:val="single" w:sz="4" w:space="0" w:color="auto"/>
            </w:tcBorders>
            <w:shd w:val="clear" w:color="auto" w:fill="auto"/>
          </w:tcPr>
          <w:p w14:paraId="4AB2B617" w14:textId="72793CBF" w:rsidR="00042AF4"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2</w:t>
            </w:r>
          </w:p>
        </w:tc>
      </w:tr>
      <w:tr w:rsidR="00042AF4" w:rsidRPr="009804BB" w14:paraId="4C424357"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tcPr>
          <w:p w14:paraId="2B5EBFC4" w14:textId="75E590F6" w:rsidR="00042AF4" w:rsidRPr="009804BB" w:rsidRDefault="00042AF4" w:rsidP="00042A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Firearms: Human Factors and Mental Preparation</w:t>
            </w:r>
          </w:p>
        </w:tc>
        <w:tc>
          <w:tcPr>
            <w:tcW w:w="1800" w:type="dxa"/>
            <w:tcBorders>
              <w:top w:val="nil"/>
              <w:left w:val="nil"/>
              <w:bottom w:val="single" w:sz="4" w:space="0" w:color="auto"/>
              <w:right w:val="single" w:sz="4" w:space="0" w:color="auto"/>
            </w:tcBorders>
            <w:shd w:val="clear" w:color="auto" w:fill="auto"/>
          </w:tcPr>
          <w:p w14:paraId="6CEF89C2" w14:textId="0726968D" w:rsidR="00042AF4" w:rsidRPr="009804BB" w:rsidRDefault="00042AF4" w:rsidP="00042AF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PPHF</w:t>
            </w:r>
          </w:p>
        </w:tc>
        <w:tc>
          <w:tcPr>
            <w:tcW w:w="1260" w:type="dxa"/>
            <w:tcBorders>
              <w:top w:val="nil"/>
              <w:left w:val="nil"/>
              <w:bottom w:val="single" w:sz="4" w:space="0" w:color="auto"/>
              <w:right w:val="single" w:sz="4" w:space="0" w:color="auto"/>
            </w:tcBorders>
            <w:shd w:val="clear" w:color="auto" w:fill="auto"/>
          </w:tcPr>
          <w:p w14:paraId="3C84C339" w14:textId="0AA77510" w:rsidR="00042AF4" w:rsidRPr="009804BB" w:rsidRDefault="00042AF4" w:rsidP="00042AF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042AF4" w:rsidRPr="009804BB" w14:paraId="3A809E1C"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1E07F79A" w14:textId="004BE16F" w:rsidR="00042AF4" w:rsidRPr="009804BB" w:rsidRDefault="009065AA" w:rsidP="00042A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Firearms: Decision Making &amp; </w:t>
            </w:r>
            <w:r w:rsidR="00042AF4" w:rsidRPr="009804BB">
              <w:rPr>
                <w:rFonts w:ascii="Times New Roman" w:eastAsia="Times New Roman" w:hAnsi="Times New Roman" w:cs="Times New Roman"/>
                <w:color w:val="000000"/>
              </w:rPr>
              <w:t>Situational Shooting</w:t>
            </w:r>
          </w:p>
        </w:tc>
        <w:tc>
          <w:tcPr>
            <w:tcW w:w="1800" w:type="dxa"/>
            <w:tcBorders>
              <w:top w:val="nil"/>
              <w:left w:val="nil"/>
              <w:bottom w:val="single" w:sz="4" w:space="0" w:color="auto"/>
              <w:right w:val="single" w:sz="4" w:space="0" w:color="auto"/>
            </w:tcBorders>
            <w:shd w:val="clear" w:color="auto" w:fill="auto"/>
            <w:hideMark/>
          </w:tcPr>
          <w:p w14:paraId="32B2A304" w14:textId="77777777" w:rsidR="00042AF4" w:rsidRPr="009804BB"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PPDM</w:t>
            </w:r>
          </w:p>
        </w:tc>
        <w:tc>
          <w:tcPr>
            <w:tcW w:w="1260" w:type="dxa"/>
            <w:tcBorders>
              <w:top w:val="nil"/>
              <w:left w:val="nil"/>
              <w:bottom w:val="single" w:sz="4" w:space="0" w:color="auto"/>
              <w:right w:val="single" w:sz="4" w:space="0" w:color="auto"/>
            </w:tcBorders>
            <w:shd w:val="clear" w:color="auto" w:fill="auto"/>
            <w:hideMark/>
          </w:tcPr>
          <w:p w14:paraId="0A24A2A7" w14:textId="20E1D7D2" w:rsidR="00042AF4" w:rsidRPr="009804BB" w:rsidRDefault="00C72963" w:rsidP="00042AF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r>
      <w:tr w:rsidR="00042AF4" w:rsidRPr="009804BB" w14:paraId="1F9DC7BA"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733E6FE9" w14:textId="573B8229" w:rsidR="00042AF4" w:rsidRPr="009804BB" w:rsidRDefault="00042AF4" w:rsidP="00042A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Firearms: Low Light</w:t>
            </w:r>
            <w:r w:rsidRPr="009804BB">
              <w:rPr>
                <w:rFonts w:ascii="Times New Roman" w:eastAsia="Times New Roman" w:hAnsi="Times New Roman" w:cs="Times New Roman"/>
                <w:color w:val="000000"/>
              </w:rPr>
              <w:t xml:space="preserve"> Shooting</w:t>
            </w:r>
          </w:p>
        </w:tc>
        <w:tc>
          <w:tcPr>
            <w:tcW w:w="1800" w:type="dxa"/>
            <w:tcBorders>
              <w:top w:val="nil"/>
              <w:left w:val="nil"/>
              <w:bottom w:val="single" w:sz="4" w:space="0" w:color="auto"/>
              <w:right w:val="single" w:sz="4" w:space="0" w:color="auto"/>
            </w:tcBorders>
            <w:shd w:val="clear" w:color="auto" w:fill="auto"/>
            <w:hideMark/>
          </w:tcPr>
          <w:p w14:paraId="3D583262" w14:textId="2FD20CFE" w:rsidR="00042AF4" w:rsidRPr="009804BB" w:rsidRDefault="00042AF4" w:rsidP="00042AF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PPLL</w:t>
            </w:r>
          </w:p>
        </w:tc>
        <w:tc>
          <w:tcPr>
            <w:tcW w:w="1260" w:type="dxa"/>
            <w:tcBorders>
              <w:top w:val="nil"/>
              <w:left w:val="nil"/>
              <w:bottom w:val="single" w:sz="4" w:space="0" w:color="auto"/>
              <w:right w:val="single" w:sz="4" w:space="0" w:color="auto"/>
            </w:tcBorders>
            <w:shd w:val="clear" w:color="auto" w:fill="auto"/>
            <w:hideMark/>
          </w:tcPr>
          <w:p w14:paraId="7B91B370" w14:textId="371980AE" w:rsidR="00042AF4" w:rsidRPr="009804BB" w:rsidRDefault="00042AF4" w:rsidP="00042AF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042AF4" w:rsidRPr="009804BB" w14:paraId="716CC806"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0303DDC0" w14:textId="77777777" w:rsidR="00042AF4" w:rsidRPr="009804BB" w:rsidRDefault="00042AF4" w:rsidP="00042AF4">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Firearms: Off Duty Considerations</w:t>
            </w:r>
          </w:p>
        </w:tc>
        <w:tc>
          <w:tcPr>
            <w:tcW w:w="1800" w:type="dxa"/>
            <w:tcBorders>
              <w:top w:val="nil"/>
              <w:left w:val="nil"/>
              <w:bottom w:val="single" w:sz="4" w:space="0" w:color="auto"/>
              <w:right w:val="single" w:sz="4" w:space="0" w:color="auto"/>
            </w:tcBorders>
            <w:shd w:val="clear" w:color="auto" w:fill="auto"/>
            <w:hideMark/>
          </w:tcPr>
          <w:p w14:paraId="465EC48C" w14:textId="77777777" w:rsidR="00042AF4" w:rsidRPr="009804BB"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PPOD</w:t>
            </w:r>
          </w:p>
        </w:tc>
        <w:tc>
          <w:tcPr>
            <w:tcW w:w="1260" w:type="dxa"/>
            <w:tcBorders>
              <w:top w:val="nil"/>
              <w:left w:val="nil"/>
              <w:bottom w:val="single" w:sz="4" w:space="0" w:color="auto"/>
              <w:right w:val="single" w:sz="4" w:space="0" w:color="auto"/>
            </w:tcBorders>
            <w:shd w:val="clear" w:color="auto" w:fill="auto"/>
            <w:hideMark/>
          </w:tcPr>
          <w:p w14:paraId="3CA718BC" w14:textId="77777777" w:rsidR="00042AF4" w:rsidRPr="009804BB"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2</w:t>
            </w:r>
          </w:p>
        </w:tc>
      </w:tr>
      <w:tr w:rsidR="00042AF4" w:rsidRPr="009804BB" w14:paraId="297D20F7"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230D395B" w14:textId="77777777" w:rsidR="00042AF4" w:rsidRPr="009804BB" w:rsidRDefault="00042AF4" w:rsidP="00042AF4">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Firearms: Record Firing</w:t>
            </w:r>
          </w:p>
        </w:tc>
        <w:tc>
          <w:tcPr>
            <w:tcW w:w="1800" w:type="dxa"/>
            <w:tcBorders>
              <w:top w:val="nil"/>
              <w:left w:val="nil"/>
              <w:bottom w:val="single" w:sz="4" w:space="0" w:color="auto"/>
              <w:right w:val="single" w:sz="4" w:space="0" w:color="auto"/>
            </w:tcBorders>
            <w:shd w:val="clear" w:color="auto" w:fill="auto"/>
            <w:hideMark/>
          </w:tcPr>
          <w:p w14:paraId="4D5E1CFE" w14:textId="77777777" w:rsidR="00042AF4" w:rsidRPr="009804BB"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PPRD</w:t>
            </w:r>
          </w:p>
        </w:tc>
        <w:tc>
          <w:tcPr>
            <w:tcW w:w="1260" w:type="dxa"/>
            <w:tcBorders>
              <w:top w:val="nil"/>
              <w:left w:val="nil"/>
              <w:bottom w:val="single" w:sz="4" w:space="0" w:color="auto"/>
              <w:right w:val="single" w:sz="4" w:space="0" w:color="auto"/>
            </w:tcBorders>
            <w:shd w:val="clear" w:color="auto" w:fill="auto"/>
            <w:hideMark/>
          </w:tcPr>
          <w:p w14:paraId="2E8B1A4F" w14:textId="77777777" w:rsidR="00042AF4" w:rsidRPr="009804BB"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4</w:t>
            </w:r>
          </w:p>
        </w:tc>
      </w:tr>
      <w:tr w:rsidR="00042AF4" w:rsidRPr="009804BB" w14:paraId="53715C9D"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40667C85" w14:textId="652E689D" w:rsidR="00042AF4" w:rsidRPr="009804BB" w:rsidRDefault="00042AF4" w:rsidP="00042AF4">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 xml:space="preserve">Firearms: </w:t>
            </w:r>
            <w:r>
              <w:rPr>
                <w:rFonts w:ascii="Times New Roman" w:eastAsia="Times New Roman" w:hAnsi="Times New Roman" w:cs="Times New Roman"/>
                <w:color w:val="000000"/>
              </w:rPr>
              <w:t>Other firearms</w:t>
            </w:r>
          </w:p>
        </w:tc>
        <w:tc>
          <w:tcPr>
            <w:tcW w:w="1800" w:type="dxa"/>
            <w:tcBorders>
              <w:top w:val="nil"/>
              <w:left w:val="nil"/>
              <w:bottom w:val="single" w:sz="4" w:space="0" w:color="auto"/>
              <w:right w:val="single" w:sz="4" w:space="0" w:color="auto"/>
            </w:tcBorders>
            <w:shd w:val="clear" w:color="auto" w:fill="auto"/>
            <w:hideMark/>
          </w:tcPr>
          <w:p w14:paraId="36C3DD86" w14:textId="77777777" w:rsidR="00042AF4" w:rsidRPr="009804BB"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PPSH</w:t>
            </w:r>
          </w:p>
        </w:tc>
        <w:tc>
          <w:tcPr>
            <w:tcW w:w="1260" w:type="dxa"/>
            <w:tcBorders>
              <w:top w:val="nil"/>
              <w:left w:val="nil"/>
              <w:bottom w:val="single" w:sz="4" w:space="0" w:color="auto"/>
              <w:right w:val="single" w:sz="4" w:space="0" w:color="auto"/>
            </w:tcBorders>
            <w:shd w:val="clear" w:color="auto" w:fill="auto"/>
            <w:hideMark/>
          </w:tcPr>
          <w:p w14:paraId="1316240A" w14:textId="2AABE2AB" w:rsidR="00042AF4" w:rsidRPr="009804BB" w:rsidRDefault="00042AF4" w:rsidP="00042AF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042AF4" w:rsidRPr="009804BB" w14:paraId="533D1375"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3EFAC9BA" w14:textId="4534DCC8" w:rsidR="00042AF4" w:rsidRPr="009804BB" w:rsidRDefault="00042AF4" w:rsidP="00042AF4">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 xml:space="preserve">Firearms: </w:t>
            </w:r>
            <w:r w:rsidRPr="00042AF4">
              <w:rPr>
                <w:rFonts w:ascii="Times New Roman" w:eastAsia="Times New Roman" w:hAnsi="Times New Roman" w:cs="Times New Roman"/>
                <w:color w:val="000000"/>
              </w:rPr>
              <w:t>Marksmanship and Gun Handling Training</w:t>
            </w:r>
          </w:p>
        </w:tc>
        <w:tc>
          <w:tcPr>
            <w:tcW w:w="1800" w:type="dxa"/>
            <w:tcBorders>
              <w:top w:val="nil"/>
              <w:left w:val="nil"/>
              <w:bottom w:val="single" w:sz="4" w:space="0" w:color="auto"/>
              <w:right w:val="single" w:sz="4" w:space="0" w:color="auto"/>
            </w:tcBorders>
            <w:shd w:val="clear" w:color="auto" w:fill="auto"/>
            <w:hideMark/>
          </w:tcPr>
          <w:p w14:paraId="3619C47B" w14:textId="77777777" w:rsidR="00042AF4" w:rsidRPr="009804BB"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PPFT</w:t>
            </w:r>
          </w:p>
        </w:tc>
        <w:tc>
          <w:tcPr>
            <w:tcW w:w="1260" w:type="dxa"/>
            <w:tcBorders>
              <w:top w:val="nil"/>
              <w:left w:val="nil"/>
              <w:bottom w:val="single" w:sz="4" w:space="0" w:color="auto"/>
              <w:right w:val="single" w:sz="4" w:space="0" w:color="auto"/>
            </w:tcBorders>
            <w:shd w:val="clear" w:color="auto" w:fill="auto"/>
            <w:hideMark/>
          </w:tcPr>
          <w:p w14:paraId="15936958" w14:textId="0071797B" w:rsidR="00042AF4" w:rsidRPr="009804BB" w:rsidRDefault="00042AF4" w:rsidP="00042AF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r>
      <w:tr w:rsidR="00042AF4" w:rsidRPr="009804BB" w14:paraId="6929BD02"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69205C13" w14:textId="77777777" w:rsidR="00042AF4" w:rsidRPr="009804BB" w:rsidRDefault="00042AF4" w:rsidP="00042AF4">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Firearms: Care and Maintenance</w:t>
            </w:r>
          </w:p>
        </w:tc>
        <w:tc>
          <w:tcPr>
            <w:tcW w:w="1800" w:type="dxa"/>
            <w:tcBorders>
              <w:top w:val="nil"/>
              <w:left w:val="nil"/>
              <w:bottom w:val="single" w:sz="4" w:space="0" w:color="auto"/>
              <w:right w:val="single" w:sz="4" w:space="0" w:color="auto"/>
            </w:tcBorders>
            <w:shd w:val="clear" w:color="auto" w:fill="auto"/>
            <w:hideMark/>
          </w:tcPr>
          <w:p w14:paraId="19792650" w14:textId="77777777" w:rsidR="00042AF4" w:rsidRPr="009804BB"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PPWC</w:t>
            </w:r>
          </w:p>
        </w:tc>
        <w:tc>
          <w:tcPr>
            <w:tcW w:w="1260" w:type="dxa"/>
            <w:tcBorders>
              <w:top w:val="nil"/>
              <w:left w:val="nil"/>
              <w:bottom w:val="single" w:sz="4" w:space="0" w:color="auto"/>
              <w:right w:val="single" w:sz="4" w:space="0" w:color="auto"/>
            </w:tcBorders>
            <w:shd w:val="clear" w:color="auto" w:fill="auto"/>
            <w:hideMark/>
          </w:tcPr>
          <w:p w14:paraId="57BF83A2" w14:textId="6C65FB57" w:rsidR="00042AF4" w:rsidRPr="009804BB" w:rsidRDefault="00042AF4" w:rsidP="00042AF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C72963" w:rsidRPr="009804BB" w14:paraId="0D203779"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tcPr>
          <w:p w14:paraId="53C7E11B" w14:textId="1BD3383E" w:rsidR="00C72963" w:rsidRPr="009804BB" w:rsidRDefault="00C72963" w:rsidP="00042A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Firearms: </w:t>
            </w:r>
            <w:r w:rsidRPr="00C72963">
              <w:rPr>
                <w:rFonts w:ascii="Times New Roman" w:eastAsia="Times New Roman" w:hAnsi="Times New Roman" w:cs="Times New Roman"/>
                <w:color w:val="000000"/>
              </w:rPr>
              <w:t>State Mandated Handgun Qualification</w:t>
            </w:r>
          </w:p>
        </w:tc>
        <w:tc>
          <w:tcPr>
            <w:tcW w:w="1800" w:type="dxa"/>
            <w:tcBorders>
              <w:top w:val="nil"/>
              <w:left w:val="nil"/>
              <w:bottom w:val="single" w:sz="4" w:space="0" w:color="auto"/>
              <w:right w:val="single" w:sz="4" w:space="0" w:color="auto"/>
            </w:tcBorders>
            <w:shd w:val="clear" w:color="auto" w:fill="auto"/>
          </w:tcPr>
          <w:p w14:paraId="3613B934" w14:textId="368D36F9" w:rsidR="00C72963" w:rsidRPr="009804BB" w:rsidRDefault="00C72963" w:rsidP="00042AF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PPHQ</w:t>
            </w:r>
          </w:p>
        </w:tc>
        <w:tc>
          <w:tcPr>
            <w:tcW w:w="1260" w:type="dxa"/>
            <w:tcBorders>
              <w:top w:val="nil"/>
              <w:left w:val="nil"/>
              <w:bottom w:val="single" w:sz="4" w:space="0" w:color="auto"/>
              <w:right w:val="single" w:sz="4" w:space="0" w:color="auto"/>
            </w:tcBorders>
            <w:shd w:val="clear" w:color="auto" w:fill="auto"/>
          </w:tcPr>
          <w:p w14:paraId="2DB4D370" w14:textId="6178D48C" w:rsidR="00C72963" w:rsidRPr="009804BB" w:rsidRDefault="00C72963" w:rsidP="00042AF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042AF4" w:rsidRPr="009804BB" w14:paraId="018743DE"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0144E9CB" w14:textId="77777777" w:rsidR="00042AF4" w:rsidRPr="009804BB" w:rsidRDefault="00042AF4" w:rsidP="00042AF4">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Initial Medical Response (1st Aid/CPR/AED/Narcan)</w:t>
            </w:r>
          </w:p>
        </w:tc>
        <w:tc>
          <w:tcPr>
            <w:tcW w:w="1800" w:type="dxa"/>
            <w:tcBorders>
              <w:top w:val="nil"/>
              <w:left w:val="nil"/>
              <w:bottom w:val="single" w:sz="4" w:space="0" w:color="auto"/>
              <w:right w:val="single" w:sz="4" w:space="0" w:color="auto"/>
            </w:tcBorders>
            <w:shd w:val="clear" w:color="auto" w:fill="auto"/>
            <w:hideMark/>
          </w:tcPr>
          <w:p w14:paraId="4BC9D215" w14:textId="77777777" w:rsidR="00042AF4" w:rsidRPr="009804BB"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PPMR</w:t>
            </w:r>
          </w:p>
        </w:tc>
        <w:tc>
          <w:tcPr>
            <w:tcW w:w="1260" w:type="dxa"/>
            <w:tcBorders>
              <w:top w:val="nil"/>
              <w:left w:val="nil"/>
              <w:bottom w:val="single" w:sz="4" w:space="0" w:color="auto"/>
              <w:right w:val="single" w:sz="4" w:space="0" w:color="auto"/>
            </w:tcBorders>
            <w:shd w:val="clear" w:color="auto" w:fill="auto"/>
            <w:hideMark/>
          </w:tcPr>
          <w:p w14:paraId="188D5875" w14:textId="77777777" w:rsidR="00042AF4" w:rsidRPr="009804BB"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10</w:t>
            </w:r>
          </w:p>
        </w:tc>
      </w:tr>
      <w:tr w:rsidR="00042AF4" w:rsidRPr="009804BB" w14:paraId="4969E20E"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noWrap/>
            <w:hideMark/>
          </w:tcPr>
          <w:p w14:paraId="3D435A70" w14:textId="77777777" w:rsidR="00042AF4" w:rsidRPr="009804BB" w:rsidRDefault="00042AF4" w:rsidP="00042AF4">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Law Enforcement Driving</w:t>
            </w:r>
          </w:p>
        </w:tc>
        <w:tc>
          <w:tcPr>
            <w:tcW w:w="1800" w:type="dxa"/>
            <w:tcBorders>
              <w:top w:val="nil"/>
              <w:left w:val="nil"/>
              <w:bottom w:val="single" w:sz="4" w:space="0" w:color="auto"/>
              <w:right w:val="single" w:sz="4" w:space="0" w:color="auto"/>
            </w:tcBorders>
            <w:shd w:val="clear" w:color="auto" w:fill="auto"/>
            <w:noWrap/>
            <w:hideMark/>
          </w:tcPr>
          <w:p w14:paraId="5BF15CC5" w14:textId="77777777" w:rsidR="00042AF4" w:rsidRPr="009804BB"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PPLD</w:t>
            </w:r>
          </w:p>
        </w:tc>
        <w:tc>
          <w:tcPr>
            <w:tcW w:w="1260" w:type="dxa"/>
            <w:tcBorders>
              <w:top w:val="nil"/>
              <w:left w:val="nil"/>
              <w:bottom w:val="single" w:sz="4" w:space="0" w:color="auto"/>
              <w:right w:val="single" w:sz="4" w:space="0" w:color="auto"/>
            </w:tcBorders>
            <w:shd w:val="clear" w:color="auto" w:fill="auto"/>
            <w:hideMark/>
          </w:tcPr>
          <w:p w14:paraId="5580CDF4" w14:textId="77777777" w:rsidR="00042AF4" w:rsidRPr="009804BB"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14</w:t>
            </w:r>
          </w:p>
        </w:tc>
      </w:tr>
      <w:tr w:rsidR="00042AF4" w:rsidRPr="009804BB" w14:paraId="614346D8"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7E1219CF" w14:textId="77777777" w:rsidR="00042AF4" w:rsidRPr="009804BB" w:rsidRDefault="00042AF4" w:rsidP="00042AF4">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Physical Skills and Personal Fitness</w:t>
            </w:r>
          </w:p>
        </w:tc>
        <w:tc>
          <w:tcPr>
            <w:tcW w:w="1800" w:type="dxa"/>
            <w:tcBorders>
              <w:top w:val="nil"/>
              <w:left w:val="nil"/>
              <w:bottom w:val="single" w:sz="4" w:space="0" w:color="auto"/>
              <w:right w:val="single" w:sz="4" w:space="0" w:color="auto"/>
            </w:tcBorders>
            <w:shd w:val="clear" w:color="auto" w:fill="auto"/>
            <w:hideMark/>
          </w:tcPr>
          <w:p w14:paraId="17751B87" w14:textId="77777777" w:rsidR="00042AF4" w:rsidRPr="009804BB"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PPPS</w:t>
            </w:r>
          </w:p>
        </w:tc>
        <w:tc>
          <w:tcPr>
            <w:tcW w:w="1260" w:type="dxa"/>
            <w:tcBorders>
              <w:top w:val="nil"/>
              <w:left w:val="nil"/>
              <w:bottom w:val="single" w:sz="4" w:space="0" w:color="auto"/>
              <w:right w:val="single" w:sz="4" w:space="0" w:color="auto"/>
            </w:tcBorders>
            <w:shd w:val="clear" w:color="auto" w:fill="auto"/>
            <w:hideMark/>
          </w:tcPr>
          <w:p w14:paraId="02ADD14E" w14:textId="77777777" w:rsidR="00042AF4" w:rsidRPr="009804BB"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24</w:t>
            </w:r>
          </w:p>
        </w:tc>
      </w:tr>
      <w:tr w:rsidR="00042AF4" w:rsidRPr="009804BB" w14:paraId="6CB0F0D0"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6D01BE6F" w14:textId="77777777" w:rsidR="00042AF4" w:rsidRPr="009804BB" w:rsidRDefault="00042AF4" w:rsidP="00042AF4">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b/>
                <w:bCs/>
                <w:i/>
                <w:iCs/>
                <w:color w:val="000000"/>
              </w:rPr>
              <w:t>Subtotal</w:t>
            </w:r>
          </w:p>
        </w:tc>
        <w:tc>
          <w:tcPr>
            <w:tcW w:w="1800" w:type="dxa"/>
            <w:tcBorders>
              <w:top w:val="nil"/>
              <w:left w:val="nil"/>
              <w:bottom w:val="single" w:sz="4" w:space="0" w:color="auto"/>
              <w:right w:val="single" w:sz="4" w:space="0" w:color="auto"/>
            </w:tcBorders>
            <w:shd w:val="clear" w:color="auto" w:fill="auto"/>
            <w:hideMark/>
          </w:tcPr>
          <w:p w14:paraId="76F3A3BA" w14:textId="77777777" w:rsidR="00042AF4" w:rsidRPr="009804BB"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b/>
                <w:bCs/>
                <w:i/>
                <w:iCs/>
                <w:color w:val="000000"/>
              </w:rPr>
              <w:t> </w:t>
            </w:r>
          </w:p>
        </w:tc>
        <w:tc>
          <w:tcPr>
            <w:tcW w:w="1260" w:type="dxa"/>
            <w:tcBorders>
              <w:top w:val="nil"/>
              <w:left w:val="nil"/>
              <w:bottom w:val="single" w:sz="4" w:space="0" w:color="auto"/>
              <w:right w:val="single" w:sz="4" w:space="0" w:color="auto"/>
            </w:tcBorders>
            <w:shd w:val="clear" w:color="auto" w:fill="auto"/>
            <w:hideMark/>
          </w:tcPr>
          <w:p w14:paraId="7BDD1D10" w14:textId="6E7E8903" w:rsidR="00042AF4" w:rsidRPr="009804BB" w:rsidRDefault="00C72963" w:rsidP="00042AF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i/>
                <w:iCs/>
                <w:color w:val="000000"/>
              </w:rPr>
              <w:t>128</w:t>
            </w:r>
          </w:p>
        </w:tc>
      </w:tr>
      <w:tr w:rsidR="00042AF4" w:rsidRPr="009804BB" w14:paraId="6018F7E9" w14:textId="77777777" w:rsidTr="009C66A9">
        <w:trPr>
          <w:trHeight w:val="315"/>
        </w:trPr>
        <w:tc>
          <w:tcPr>
            <w:tcW w:w="6390" w:type="dxa"/>
            <w:tcBorders>
              <w:top w:val="nil"/>
              <w:left w:val="nil"/>
              <w:bottom w:val="nil"/>
              <w:right w:val="nil"/>
            </w:tcBorders>
            <w:shd w:val="clear" w:color="auto" w:fill="auto"/>
            <w:hideMark/>
          </w:tcPr>
          <w:p w14:paraId="5B133B18" w14:textId="77777777" w:rsidR="00042AF4" w:rsidRPr="009804BB" w:rsidRDefault="00042AF4" w:rsidP="00042AF4">
            <w:pPr>
              <w:spacing w:after="0" w:line="240" w:lineRule="auto"/>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c>
          <w:tcPr>
            <w:tcW w:w="1800" w:type="dxa"/>
            <w:tcBorders>
              <w:top w:val="nil"/>
              <w:left w:val="nil"/>
              <w:bottom w:val="nil"/>
              <w:right w:val="nil"/>
            </w:tcBorders>
            <w:shd w:val="clear" w:color="auto" w:fill="auto"/>
            <w:hideMark/>
          </w:tcPr>
          <w:p w14:paraId="0BCEF857" w14:textId="77777777" w:rsidR="00042AF4" w:rsidRPr="009804BB" w:rsidRDefault="00042AF4" w:rsidP="00042AF4">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c>
          <w:tcPr>
            <w:tcW w:w="1260" w:type="dxa"/>
            <w:tcBorders>
              <w:top w:val="nil"/>
              <w:left w:val="nil"/>
              <w:bottom w:val="nil"/>
              <w:right w:val="nil"/>
            </w:tcBorders>
            <w:shd w:val="clear" w:color="auto" w:fill="auto"/>
            <w:hideMark/>
          </w:tcPr>
          <w:p w14:paraId="1E19D54F" w14:textId="77777777" w:rsidR="00042AF4" w:rsidRPr="009804BB" w:rsidRDefault="00042AF4" w:rsidP="00042AF4">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r>
      <w:tr w:rsidR="00042AF4" w:rsidRPr="009804BB" w14:paraId="363A6E2B" w14:textId="77777777" w:rsidTr="009C66A9">
        <w:trPr>
          <w:trHeight w:val="315"/>
        </w:trPr>
        <w:tc>
          <w:tcPr>
            <w:tcW w:w="6390" w:type="dxa"/>
            <w:tcBorders>
              <w:top w:val="single" w:sz="4" w:space="0" w:color="auto"/>
              <w:left w:val="single" w:sz="4" w:space="0" w:color="auto"/>
              <w:bottom w:val="single" w:sz="4" w:space="0" w:color="auto"/>
              <w:right w:val="single" w:sz="4" w:space="0" w:color="auto"/>
            </w:tcBorders>
            <w:shd w:val="clear" w:color="000000" w:fill="BDD7EE"/>
            <w:hideMark/>
          </w:tcPr>
          <w:p w14:paraId="38EB9909" w14:textId="77777777" w:rsidR="00042AF4" w:rsidRPr="009804BB" w:rsidRDefault="00042AF4" w:rsidP="00042AF4">
            <w:pPr>
              <w:spacing w:after="0" w:line="240" w:lineRule="auto"/>
              <w:rPr>
                <w:rFonts w:ascii="Times New Roman" w:eastAsia="Times New Roman" w:hAnsi="Times New Roman" w:cs="Times New Roman"/>
                <w:b/>
                <w:bCs/>
                <w:i/>
                <w:iCs/>
                <w:color w:val="000000"/>
              </w:rPr>
            </w:pPr>
            <w:r w:rsidRPr="009804BB">
              <w:rPr>
                <w:rFonts w:ascii="Times New Roman" w:eastAsia="Times New Roman" w:hAnsi="Times New Roman" w:cs="Times New Roman"/>
                <w:b/>
                <w:bCs/>
                <w:color w:val="000000"/>
              </w:rPr>
              <w:t>Police Officer Wellness</w:t>
            </w:r>
          </w:p>
        </w:tc>
        <w:tc>
          <w:tcPr>
            <w:tcW w:w="1800" w:type="dxa"/>
            <w:tcBorders>
              <w:top w:val="single" w:sz="4" w:space="0" w:color="auto"/>
              <w:left w:val="nil"/>
              <w:bottom w:val="single" w:sz="4" w:space="0" w:color="auto"/>
              <w:right w:val="single" w:sz="4" w:space="0" w:color="auto"/>
            </w:tcBorders>
            <w:shd w:val="clear" w:color="000000" w:fill="BDD7EE"/>
            <w:hideMark/>
          </w:tcPr>
          <w:p w14:paraId="415ABD9E" w14:textId="77777777" w:rsidR="00042AF4" w:rsidRPr="009804BB" w:rsidRDefault="00042AF4" w:rsidP="00042AF4">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color w:val="000000"/>
              </w:rPr>
              <w:t>OW</w:t>
            </w:r>
          </w:p>
        </w:tc>
        <w:tc>
          <w:tcPr>
            <w:tcW w:w="1260" w:type="dxa"/>
            <w:tcBorders>
              <w:top w:val="single" w:sz="4" w:space="0" w:color="auto"/>
              <w:left w:val="nil"/>
              <w:bottom w:val="single" w:sz="4" w:space="0" w:color="auto"/>
              <w:right w:val="single" w:sz="4" w:space="0" w:color="auto"/>
            </w:tcBorders>
            <w:shd w:val="clear" w:color="000000" w:fill="BDD7EE"/>
            <w:hideMark/>
          </w:tcPr>
          <w:p w14:paraId="51293DF3" w14:textId="77777777" w:rsidR="00042AF4" w:rsidRPr="009804BB" w:rsidRDefault="00042AF4" w:rsidP="00042AF4">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color w:val="000000"/>
              </w:rPr>
              <w:t> </w:t>
            </w:r>
          </w:p>
        </w:tc>
      </w:tr>
      <w:tr w:rsidR="00042AF4" w:rsidRPr="009804BB" w14:paraId="477D1D3A"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7AA127C2" w14:textId="77777777" w:rsidR="00042AF4" w:rsidRPr="009804BB" w:rsidRDefault="00042AF4" w:rsidP="00042AF4">
            <w:pPr>
              <w:spacing w:after="0" w:line="240" w:lineRule="auto"/>
              <w:rPr>
                <w:rFonts w:ascii="Times New Roman" w:eastAsia="Times New Roman" w:hAnsi="Times New Roman" w:cs="Times New Roman"/>
                <w:b/>
                <w:bCs/>
                <w:color w:val="000000"/>
              </w:rPr>
            </w:pPr>
            <w:r w:rsidRPr="009804BB">
              <w:rPr>
                <w:rFonts w:ascii="Times New Roman" w:eastAsia="Times New Roman" w:hAnsi="Times New Roman" w:cs="Times New Roman"/>
                <w:color w:val="000000"/>
              </w:rPr>
              <w:t>Officer Wellness and Wellness Lab</w:t>
            </w:r>
          </w:p>
        </w:tc>
        <w:tc>
          <w:tcPr>
            <w:tcW w:w="1800" w:type="dxa"/>
            <w:tcBorders>
              <w:top w:val="nil"/>
              <w:left w:val="nil"/>
              <w:bottom w:val="single" w:sz="4" w:space="0" w:color="auto"/>
              <w:right w:val="single" w:sz="4" w:space="0" w:color="auto"/>
            </w:tcBorders>
            <w:shd w:val="clear" w:color="auto" w:fill="auto"/>
            <w:hideMark/>
          </w:tcPr>
          <w:p w14:paraId="137F29E7" w14:textId="77777777" w:rsidR="00042AF4" w:rsidRPr="009804BB" w:rsidRDefault="00042AF4" w:rsidP="00042AF4">
            <w:pPr>
              <w:spacing w:after="0" w:line="240" w:lineRule="auto"/>
              <w:jc w:val="center"/>
              <w:rPr>
                <w:rFonts w:ascii="Times New Roman" w:eastAsia="Times New Roman" w:hAnsi="Times New Roman" w:cs="Times New Roman"/>
                <w:b/>
                <w:bCs/>
                <w:color w:val="000000"/>
              </w:rPr>
            </w:pPr>
            <w:r w:rsidRPr="009804BB">
              <w:rPr>
                <w:rFonts w:ascii="Times New Roman" w:eastAsia="Times New Roman" w:hAnsi="Times New Roman" w:cs="Times New Roman"/>
                <w:color w:val="000000"/>
              </w:rPr>
              <w:t>OWWL</w:t>
            </w:r>
          </w:p>
        </w:tc>
        <w:tc>
          <w:tcPr>
            <w:tcW w:w="1260" w:type="dxa"/>
            <w:tcBorders>
              <w:top w:val="nil"/>
              <w:left w:val="nil"/>
              <w:bottom w:val="single" w:sz="4" w:space="0" w:color="auto"/>
              <w:right w:val="single" w:sz="4" w:space="0" w:color="auto"/>
            </w:tcBorders>
            <w:shd w:val="clear" w:color="auto" w:fill="auto"/>
            <w:hideMark/>
          </w:tcPr>
          <w:p w14:paraId="1077301A" w14:textId="77777777" w:rsidR="00042AF4" w:rsidRPr="009804BB" w:rsidRDefault="00042AF4" w:rsidP="00042AF4">
            <w:pPr>
              <w:spacing w:after="0" w:line="240" w:lineRule="auto"/>
              <w:jc w:val="center"/>
              <w:rPr>
                <w:rFonts w:ascii="Times New Roman" w:eastAsia="Times New Roman" w:hAnsi="Times New Roman" w:cs="Times New Roman"/>
                <w:b/>
                <w:bCs/>
                <w:color w:val="000000"/>
              </w:rPr>
            </w:pPr>
            <w:r w:rsidRPr="009804BB">
              <w:rPr>
                <w:rFonts w:ascii="Times New Roman" w:eastAsia="Times New Roman" w:hAnsi="Times New Roman" w:cs="Times New Roman"/>
                <w:color w:val="000000"/>
              </w:rPr>
              <w:t>8</w:t>
            </w:r>
          </w:p>
        </w:tc>
      </w:tr>
      <w:tr w:rsidR="00042AF4" w:rsidRPr="009804BB" w14:paraId="03C3885F"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25D7145C" w14:textId="77777777" w:rsidR="00042AF4" w:rsidRPr="009804BB" w:rsidRDefault="00042AF4" w:rsidP="00042AF4">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color w:val="000000"/>
              </w:rPr>
              <w:t>Stress Management and Lab</w:t>
            </w:r>
          </w:p>
        </w:tc>
        <w:tc>
          <w:tcPr>
            <w:tcW w:w="1800" w:type="dxa"/>
            <w:tcBorders>
              <w:top w:val="nil"/>
              <w:left w:val="nil"/>
              <w:bottom w:val="single" w:sz="4" w:space="0" w:color="auto"/>
              <w:right w:val="single" w:sz="4" w:space="0" w:color="auto"/>
            </w:tcBorders>
            <w:shd w:val="clear" w:color="auto" w:fill="auto"/>
            <w:hideMark/>
          </w:tcPr>
          <w:p w14:paraId="4734E28A" w14:textId="77777777" w:rsidR="00042AF4" w:rsidRPr="009804BB"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OWSM</w:t>
            </w:r>
          </w:p>
        </w:tc>
        <w:tc>
          <w:tcPr>
            <w:tcW w:w="1260" w:type="dxa"/>
            <w:tcBorders>
              <w:top w:val="nil"/>
              <w:left w:val="nil"/>
              <w:bottom w:val="single" w:sz="4" w:space="0" w:color="auto"/>
              <w:right w:val="single" w:sz="4" w:space="0" w:color="auto"/>
            </w:tcBorders>
            <w:shd w:val="clear" w:color="auto" w:fill="auto"/>
            <w:hideMark/>
          </w:tcPr>
          <w:p w14:paraId="52E3AF29" w14:textId="77777777" w:rsidR="00042AF4" w:rsidRPr="009804BB"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color w:val="000000"/>
              </w:rPr>
              <w:t>8</w:t>
            </w:r>
          </w:p>
        </w:tc>
      </w:tr>
      <w:tr w:rsidR="00042AF4" w:rsidRPr="009804BB" w14:paraId="5B97C40E"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7F535B22" w14:textId="77777777" w:rsidR="00042AF4" w:rsidRPr="009804BB" w:rsidRDefault="00042AF4" w:rsidP="00042AF4">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b/>
                <w:bCs/>
                <w:i/>
                <w:iCs/>
                <w:color w:val="000000"/>
              </w:rPr>
              <w:t>Subtotal</w:t>
            </w:r>
          </w:p>
        </w:tc>
        <w:tc>
          <w:tcPr>
            <w:tcW w:w="1800" w:type="dxa"/>
            <w:tcBorders>
              <w:top w:val="nil"/>
              <w:left w:val="nil"/>
              <w:bottom w:val="single" w:sz="4" w:space="0" w:color="auto"/>
              <w:right w:val="single" w:sz="4" w:space="0" w:color="auto"/>
            </w:tcBorders>
            <w:shd w:val="clear" w:color="auto" w:fill="auto"/>
            <w:hideMark/>
          </w:tcPr>
          <w:p w14:paraId="3BDC1127" w14:textId="77777777" w:rsidR="00042AF4" w:rsidRPr="009804BB"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b/>
                <w:bCs/>
                <w:i/>
                <w:iCs/>
                <w:color w:val="000000"/>
              </w:rPr>
              <w:t> </w:t>
            </w:r>
          </w:p>
        </w:tc>
        <w:tc>
          <w:tcPr>
            <w:tcW w:w="1260" w:type="dxa"/>
            <w:tcBorders>
              <w:top w:val="nil"/>
              <w:left w:val="nil"/>
              <w:bottom w:val="single" w:sz="4" w:space="0" w:color="auto"/>
              <w:right w:val="single" w:sz="4" w:space="0" w:color="auto"/>
            </w:tcBorders>
            <w:shd w:val="clear" w:color="auto" w:fill="auto"/>
            <w:hideMark/>
          </w:tcPr>
          <w:p w14:paraId="048ACAEE" w14:textId="77777777" w:rsidR="00042AF4" w:rsidRPr="009804BB"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b/>
                <w:bCs/>
                <w:i/>
                <w:iCs/>
                <w:color w:val="000000"/>
              </w:rPr>
              <w:t>16</w:t>
            </w:r>
          </w:p>
        </w:tc>
      </w:tr>
      <w:tr w:rsidR="00042AF4" w:rsidRPr="009804BB" w14:paraId="57FFD6EE" w14:textId="77777777" w:rsidTr="009C66A9">
        <w:trPr>
          <w:trHeight w:val="315"/>
        </w:trPr>
        <w:tc>
          <w:tcPr>
            <w:tcW w:w="6390" w:type="dxa"/>
            <w:tcBorders>
              <w:top w:val="nil"/>
              <w:left w:val="nil"/>
              <w:bottom w:val="single" w:sz="4" w:space="0" w:color="auto"/>
              <w:right w:val="nil"/>
            </w:tcBorders>
            <w:shd w:val="clear" w:color="auto" w:fill="auto"/>
            <w:hideMark/>
          </w:tcPr>
          <w:p w14:paraId="684944BF" w14:textId="77777777" w:rsidR="00042AF4" w:rsidRPr="009804BB" w:rsidRDefault="00042AF4" w:rsidP="00042AF4">
            <w:pPr>
              <w:spacing w:after="0" w:line="240" w:lineRule="auto"/>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c>
          <w:tcPr>
            <w:tcW w:w="1800" w:type="dxa"/>
            <w:tcBorders>
              <w:top w:val="nil"/>
              <w:left w:val="nil"/>
              <w:bottom w:val="single" w:sz="4" w:space="0" w:color="auto"/>
              <w:right w:val="nil"/>
            </w:tcBorders>
            <w:shd w:val="clear" w:color="auto" w:fill="auto"/>
            <w:hideMark/>
          </w:tcPr>
          <w:p w14:paraId="5DDF304C" w14:textId="77777777" w:rsidR="00042AF4" w:rsidRPr="009804BB" w:rsidRDefault="00042AF4" w:rsidP="00042AF4">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c>
          <w:tcPr>
            <w:tcW w:w="1260" w:type="dxa"/>
            <w:tcBorders>
              <w:top w:val="nil"/>
              <w:left w:val="nil"/>
              <w:bottom w:val="single" w:sz="4" w:space="0" w:color="auto"/>
              <w:right w:val="nil"/>
            </w:tcBorders>
            <w:shd w:val="clear" w:color="auto" w:fill="auto"/>
            <w:hideMark/>
          </w:tcPr>
          <w:p w14:paraId="564CB670" w14:textId="77777777" w:rsidR="00042AF4" w:rsidRPr="009804BB" w:rsidRDefault="00042AF4" w:rsidP="00042AF4">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i/>
                <w:iCs/>
                <w:color w:val="000000"/>
              </w:rPr>
              <w:t> </w:t>
            </w:r>
          </w:p>
        </w:tc>
      </w:tr>
      <w:tr w:rsidR="00042AF4" w:rsidRPr="009804BB" w14:paraId="18D2593F" w14:textId="77777777" w:rsidTr="009C66A9">
        <w:trPr>
          <w:trHeight w:val="315"/>
        </w:trPr>
        <w:tc>
          <w:tcPr>
            <w:tcW w:w="6390" w:type="dxa"/>
            <w:tcBorders>
              <w:top w:val="nil"/>
              <w:left w:val="single" w:sz="4" w:space="0" w:color="auto"/>
              <w:bottom w:val="single" w:sz="4" w:space="0" w:color="auto"/>
              <w:right w:val="single" w:sz="4" w:space="0" w:color="auto"/>
            </w:tcBorders>
            <w:shd w:val="clear" w:color="000000" w:fill="BDD7EE"/>
            <w:hideMark/>
          </w:tcPr>
          <w:p w14:paraId="0CE5460D" w14:textId="77777777" w:rsidR="00042AF4" w:rsidRPr="009804BB" w:rsidRDefault="00042AF4" w:rsidP="00042AF4">
            <w:pPr>
              <w:spacing w:after="0" w:line="240" w:lineRule="auto"/>
              <w:rPr>
                <w:rFonts w:ascii="Times New Roman" w:eastAsia="Times New Roman" w:hAnsi="Times New Roman" w:cs="Times New Roman"/>
                <w:b/>
                <w:bCs/>
                <w:i/>
                <w:iCs/>
                <w:color w:val="000000"/>
              </w:rPr>
            </w:pPr>
            <w:r w:rsidRPr="009804BB">
              <w:rPr>
                <w:rFonts w:ascii="Times New Roman" w:eastAsia="Times New Roman" w:hAnsi="Times New Roman" w:cs="Times New Roman"/>
                <w:b/>
                <w:bCs/>
                <w:color w:val="000000"/>
              </w:rPr>
              <w:t>Course Enrichment/Integrated Scenarios</w:t>
            </w:r>
          </w:p>
        </w:tc>
        <w:tc>
          <w:tcPr>
            <w:tcW w:w="1800" w:type="dxa"/>
            <w:tcBorders>
              <w:top w:val="nil"/>
              <w:left w:val="nil"/>
              <w:bottom w:val="single" w:sz="4" w:space="0" w:color="auto"/>
              <w:right w:val="single" w:sz="4" w:space="0" w:color="auto"/>
            </w:tcBorders>
            <w:shd w:val="clear" w:color="000000" w:fill="BDD7EE"/>
            <w:hideMark/>
          </w:tcPr>
          <w:p w14:paraId="52BD0F2D" w14:textId="77777777" w:rsidR="00042AF4" w:rsidRPr="009804BB" w:rsidRDefault="00042AF4" w:rsidP="00042AF4">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color w:val="000000"/>
              </w:rPr>
              <w:t> </w:t>
            </w:r>
          </w:p>
        </w:tc>
        <w:tc>
          <w:tcPr>
            <w:tcW w:w="1260" w:type="dxa"/>
            <w:tcBorders>
              <w:top w:val="nil"/>
              <w:left w:val="nil"/>
              <w:bottom w:val="single" w:sz="4" w:space="0" w:color="auto"/>
              <w:right w:val="single" w:sz="4" w:space="0" w:color="auto"/>
            </w:tcBorders>
            <w:shd w:val="clear" w:color="000000" w:fill="BDD7EE"/>
            <w:hideMark/>
          </w:tcPr>
          <w:p w14:paraId="39FC22DD" w14:textId="77777777" w:rsidR="00042AF4" w:rsidRPr="009804BB" w:rsidRDefault="00042AF4" w:rsidP="00042AF4">
            <w:pPr>
              <w:spacing w:after="0" w:line="240" w:lineRule="auto"/>
              <w:jc w:val="center"/>
              <w:rPr>
                <w:rFonts w:ascii="Times New Roman" w:eastAsia="Times New Roman" w:hAnsi="Times New Roman" w:cs="Times New Roman"/>
                <w:b/>
                <w:bCs/>
                <w:i/>
                <w:iCs/>
                <w:color w:val="000000"/>
              </w:rPr>
            </w:pPr>
            <w:r w:rsidRPr="009804BB">
              <w:rPr>
                <w:rFonts w:ascii="Times New Roman" w:eastAsia="Times New Roman" w:hAnsi="Times New Roman" w:cs="Times New Roman"/>
                <w:b/>
                <w:bCs/>
                <w:color w:val="000000"/>
                <w:sz w:val="16"/>
                <w:szCs w:val="16"/>
              </w:rPr>
              <w:t> </w:t>
            </w:r>
          </w:p>
        </w:tc>
      </w:tr>
      <w:tr w:rsidR="00042AF4" w:rsidRPr="009804BB" w14:paraId="4CC426F4"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58B67B02" w14:textId="77777777" w:rsidR="00042AF4" w:rsidRPr="009804BB" w:rsidRDefault="00042AF4" w:rsidP="00042AF4">
            <w:pPr>
              <w:spacing w:after="0" w:line="240" w:lineRule="auto"/>
              <w:rPr>
                <w:rFonts w:ascii="Times New Roman" w:eastAsia="Times New Roman" w:hAnsi="Times New Roman" w:cs="Times New Roman"/>
                <w:b/>
                <w:bCs/>
                <w:color w:val="000000"/>
              </w:rPr>
            </w:pPr>
            <w:r w:rsidRPr="009804BB">
              <w:rPr>
                <w:rFonts w:ascii="Times New Roman" w:eastAsia="Times New Roman" w:hAnsi="Times New Roman" w:cs="Times New Roman"/>
                <w:color w:val="000000"/>
              </w:rPr>
              <w:t>Integrated Scenarios</w:t>
            </w:r>
          </w:p>
        </w:tc>
        <w:tc>
          <w:tcPr>
            <w:tcW w:w="1800" w:type="dxa"/>
            <w:tcBorders>
              <w:top w:val="nil"/>
              <w:left w:val="nil"/>
              <w:bottom w:val="single" w:sz="4" w:space="0" w:color="auto"/>
              <w:right w:val="single" w:sz="4" w:space="0" w:color="auto"/>
            </w:tcBorders>
            <w:shd w:val="clear" w:color="auto" w:fill="auto"/>
            <w:hideMark/>
          </w:tcPr>
          <w:p w14:paraId="6B99F39C" w14:textId="77777777" w:rsidR="00042AF4" w:rsidRPr="009804BB" w:rsidRDefault="00042AF4" w:rsidP="00042AF4">
            <w:pPr>
              <w:spacing w:after="0" w:line="240" w:lineRule="auto"/>
              <w:jc w:val="center"/>
              <w:rPr>
                <w:rFonts w:ascii="Times New Roman" w:eastAsia="Times New Roman" w:hAnsi="Times New Roman" w:cs="Times New Roman"/>
                <w:b/>
                <w:bCs/>
                <w:color w:val="000000"/>
              </w:rPr>
            </w:pPr>
            <w:r w:rsidRPr="009804BB">
              <w:rPr>
                <w:rFonts w:ascii="Times New Roman" w:eastAsia="Times New Roman" w:hAnsi="Times New Roman" w:cs="Times New Roman"/>
                <w:b/>
                <w:bCs/>
                <w:color w:val="000000"/>
              </w:rPr>
              <w:t> </w:t>
            </w:r>
          </w:p>
        </w:tc>
        <w:tc>
          <w:tcPr>
            <w:tcW w:w="1260" w:type="dxa"/>
            <w:tcBorders>
              <w:top w:val="nil"/>
              <w:left w:val="nil"/>
              <w:bottom w:val="single" w:sz="4" w:space="0" w:color="auto"/>
              <w:right w:val="single" w:sz="4" w:space="0" w:color="auto"/>
            </w:tcBorders>
            <w:shd w:val="clear" w:color="auto" w:fill="auto"/>
            <w:hideMark/>
          </w:tcPr>
          <w:p w14:paraId="0C23997E" w14:textId="5EEB304E" w:rsidR="00042AF4" w:rsidRPr="00753F5C" w:rsidRDefault="00903485" w:rsidP="00042AF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color w:val="000000"/>
              </w:rPr>
              <w:t>92</w:t>
            </w:r>
          </w:p>
        </w:tc>
      </w:tr>
      <w:tr w:rsidR="00042AF4" w:rsidRPr="009804BB" w14:paraId="7DD588B5" w14:textId="77777777" w:rsidTr="009C66A9">
        <w:trPr>
          <w:trHeight w:val="315"/>
        </w:trPr>
        <w:tc>
          <w:tcPr>
            <w:tcW w:w="6390" w:type="dxa"/>
            <w:tcBorders>
              <w:top w:val="nil"/>
              <w:left w:val="nil"/>
              <w:bottom w:val="single" w:sz="4" w:space="0" w:color="auto"/>
              <w:right w:val="nil"/>
            </w:tcBorders>
            <w:shd w:val="clear" w:color="auto" w:fill="auto"/>
            <w:hideMark/>
          </w:tcPr>
          <w:p w14:paraId="1C17309D" w14:textId="77777777" w:rsidR="00042AF4" w:rsidRPr="009804BB" w:rsidRDefault="00042AF4" w:rsidP="00042AF4">
            <w:pPr>
              <w:spacing w:after="0" w:line="240" w:lineRule="auto"/>
              <w:rPr>
                <w:rFonts w:ascii="Times New Roman" w:eastAsia="Times New Roman" w:hAnsi="Times New Roman" w:cs="Times New Roman"/>
                <w:color w:val="000000"/>
              </w:rPr>
            </w:pPr>
            <w:r w:rsidRPr="009804BB">
              <w:rPr>
                <w:rFonts w:ascii="Times New Roman" w:eastAsia="Times New Roman" w:hAnsi="Times New Roman" w:cs="Times New Roman"/>
                <w:b/>
                <w:bCs/>
                <w:color w:val="000000"/>
                <w:sz w:val="20"/>
                <w:szCs w:val="20"/>
              </w:rPr>
              <w:t> </w:t>
            </w:r>
          </w:p>
        </w:tc>
        <w:tc>
          <w:tcPr>
            <w:tcW w:w="1800" w:type="dxa"/>
            <w:tcBorders>
              <w:top w:val="nil"/>
              <w:left w:val="nil"/>
              <w:bottom w:val="single" w:sz="4" w:space="0" w:color="auto"/>
              <w:right w:val="nil"/>
            </w:tcBorders>
            <w:shd w:val="clear" w:color="auto" w:fill="auto"/>
            <w:hideMark/>
          </w:tcPr>
          <w:p w14:paraId="40B0C5EF" w14:textId="77777777" w:rsidR="00042AF4" w:rsidRPr="009804BB" w:rsidRDefault="00042AF4" w:rsidP="00042AF4">
            <w:pPr>
              <w:spacing w:after="0" w:line="240" w:lineRule="auto"/>
              <w:jc w:val="center"/>
              <w:rPr>
                <w:rFonts w:ascii="Times New Roman" w:eastAsia="Times New Roman" w:hAnsi="Times New Roman" w:cs="Times New Roman"/>
                <w:b/>
                <w:bCs/>
                <w:color w:val="000000"/>
              </w:rPr>
            </w:pPr>
            <w:r w:rsidRPr="009804BB">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nil"/>
            </w:tcBorders>
            <w:shd w:val="clear" w:color="auto" w:fill="auto"/>
            <w:hideMark/>
          </w:tcPr>
          <w:p w14:paraId="58A645ED" w14:textId="77777777" w:rsidR="00042AF4" w:rsidRPr="009804BB" w:rsidRDefault="00042AF4" w:rsidP="00042AF4">
            <w:pPr>
              <w:spacing w:after="0" w:line="240" w:lineRule="auto"/>
              <w:jc w:val="center"/>
              <w:rPr>
                <w:rFonts w:ascii="Times New Roman" w:eastAsia="Times New Roman" w:hAnsi="Times New Roman" w:cs="Times New Roman"/>
                <w:color w:val="000000"/>
              </w:rPr>
            </w:pPr>
            <w:r w:rsidRPr="009804BB">
              <w:rPr>
                <w:rFonts w:ascii="Times New Roman" w:eastAsia="Times New Roman" w:hAnsi="Times New Roman" w:cs="Times New Roman"/>
                <w:b/>
                <w:bCs/>
                <w:color w:val="000000"/>
                <w:sz w:val="20"/>
                <w:szCs w:val="20"/>
              </w:rPr>
              <w:t> </w:t>
            </w:r>
          </w:p>
        </w:tc>
      </w:tr>
      <w:tr w:rsidR="00042AF4" w:rsidRPr="009804BB" w14:paraId="55E4AB5A" w14:textId="77777777" w:rsidTr="009C66A9">
        <w:trPr>
          <w:trHeight w:val="315"/>
        </w:trPr>
        <w:tc>
          <w:tcPr>
            <w:tcW w:w="6390" w:type="dxa"/>
            <w:tcBorders>
              <w:top w:val="nil"/>
              <w:left w:val="single" w:sz="4" w:space="0" w:color="auto"/>
              <w:bottom w:val="single" w:sz="4" w:space="0" w:color="auto"/>
              <w:right w:val="single" w:sz="4" w:space="0" w:color="auto"/>
            </w:tcBorders>
            <w:shd w:val="clear" w:color="auto" w:fill="auto"/>
            <w:hideMark/>
          </w:tcPr>
          <w:p w14:paraId="03EA9260" w14:textId="77777777" w:rsidR="00042AF4" w:rsidRPr="009804BB" w:rsidRDefault="00042AF4" w:rsidP="00042AF4">
            <w:pPr>
              <w:spacing w:after="0" w:line="240" w:lineRule="auto"/>
              <w:rPr>
                <w:rFonts w:ascii="Times New Roman" w:eastAsia="Times New Roman" w:hAnsi="Times New Roman" w:cs="Times New Roman"/>
                <w:b/>
                <w:bCs/>
                <w:color w:val="000000"/>
                <w:sz w:val="20"/>
                <w:szCs w:val="20"/>
              </w:rPr>
            </w:pPr>
            <w:r w:rsidRPr="009804BB">
              <w:rPr>
                <w:rFonts w:ascii="Times New Roman" w:eastAsia="Times New Roman" w:hAnsi="Times New Roman" w:cs="Times New Roman"/>
                <w:b/>
                <w:bCs/>
                <w:color w:val="000000"/>
                <w:sz w:val="24"/>
                <w:szCs w:val="24"/>
              </w:rPr>
              <w:t>TOTAL NUMBERS OF HOURS</w:t>
            </w:r>
          </w:p>
        </w:tc>
        <w:tc>
          <w:tcPr>
            <w:tcW w:w="1800" w:type="dxa"/>
            <w:tcBorders>
              <w:top w:val="nil"/>
              <w:left w:val="nil"/>
              <w:bottom w:val="single" w:sz="4" w:space="0" w:color="auto"/>
              <w:right w:val="single" w:sz="4" w:space="0" w:color="auto"/>
            </w:tcBorders>
            <w:shd w:val="clear" w:color="auto" w:fill="auto"/>
            <w:hideMark/>
          </w:tcPr>
          <w:p w14:paraId="58FE21D9" w14:textId="77777777" w:rsidR="00042AF4" w:rsidRPr="009804BB" w:rsidRDefault="00042AF4" w:rsidP="00042AF4">
            <w:pPr>
              <w:spacing w:after="0" w:line="240" w:lineRule="auto"/>
              <w:jc w:val="center"/>
              <w:rPr>
                <w:rFonts w:ascii="Times New Roman" w:eastAsia="Times New Roman" w:hAnsi="Times New Roman" w:cs="Times New Roman"/>
                <w:b/>
                <w:bCs/>
                <w:color w:val="000000"/>
                <w:sz w:val="20"/>
                <w:szCs w:val="20"/>
              </w:rPr>
            </w:pPr>
            <w:r w:rsidRPr="009804BB">
              <w:rPr>
                <w:rFonts w:ascii="Times New Roman" w:eastAsia="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hideMark/>
          </w:tcPr>
          <w:p w14:paraId="28656BC8" w14:textId="64CD2AA1" w:rsidR="00042AF4" w:rsidRPr="009804BB" w:rsidRDefault="00903485" w:rsidP="00042AF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4"/>
                <w:szCs w:val="24"/>
              </w:rPr>
              <w:t>640</w:t>
            </w:r>
          </w:p>
        </w:tc>
      </w:tr>
    </w:tbl>
    <w:p w14:paraId="06FE1D41" w14:textId="77777777" w:rsidR="004077D6" w:rsidRPr="009804BB" w:rsidRDefault="004077D6">
      <w:pPr>
        <w:rPr>
          <w:rFonts w:ascii="Times New Roman" w:hAnsi="Times New Roman" w:cs="Times New Roman"/>
        </w:rPr>
      </w:pPr>
    </w:p>
    <w:p w14:paraId="5DB500FB" w14:textId="77777777" w:rsidR="004077D6" w:rsidRPr="009804BB" w:rsidRDefault="004077D6">
      <w:pPr>
        <w:rPr>
          <w:rFonts w:ascii="Times New Roman" w:hAnsi="Times New Roman" w:cs="Times New Roman"/>
        </w:rPr>
      </w:pPr>
      <w:r w:rsidRPr="009804BB">
        <w:rPr>
          <w:rFonts w:ascii="Times New Roman" w:hAnsi="Times New Roman" w:cs="Times New Roman"/>
        </w:rPr>
        <w:br w:type="page"/>
      </w:r>
    </w:p>
    <w:bookmarkEnd w:id="3"/>
    <w:p w14:paraId="03F38A22" w14:textId="77777777" w:rsidR="00C80766" w:rsidRDefault="00C80766"/>
    <w:p w14:paraId="3106F1E0" w14:textId="77777777" w:rsidR="00C80766" w:rsidRDefault="00C80766"/>
    <w:p w14:paraId="7279E8B3" w14:textId="77777777" w:rsidR="00C80766" w:rsidRDefault="00C80766"/>
    <w:p w14:paraId="49E1226C" w14:textId="77777777" w:rsidR="00C80766" w:rsidRDefault="00C80766"/>
    <w:p w14:paraId="5CF26BC3" w14:textId="77777777" w:rsidR="00C80766" w:rsidRDefault="00C80766"/>
    <w:p w14:paraId="5B1D1292" w14:textId="77777777" w:rsidR="00C80766" w:rsidRDefault="00C80766"/>
    <w:p w14:paraId="055E591D" w14:textId="77777777" w:rsidR="00C80766" w:rsidRDefault="00C80766"/>
    <w:p w14:paraId="0F8D5A7F" w14:textId="77777777" w:rsidR="00C80766" w:rsidRDefault="00C80766"/>
    <w:p w14:paraId="3CD56D03" w14:textId="77777777" w:rsidR="00C80766" w:rsidRDefault="00C80766"/>
    <w:p w14:paraId="62C3F2BD" w14:textId="77777777" w:rsidR="00C80766" w:rsidRDefault="00C80766"/>
    <w:p w14:paraId="12443705" w14:textId="77777777" w:rsidR="00C80766" w:rsidRDefault="00C80766"/>
    <w:p w14:paraId="5DFF860B" w14:textId="77777777" w:rsidR="00C80766" w:rsidRDefault="00C80766"/>
    <w:p w14:paraId="2EC63BEC" w14:textId="77777777" w:rsidR="00C80766" w:rsidRDefault="00C80766"/>
    <w:p w14:paraId="05F5A41B" w14:textId="77777777" w:rsidR="00C80766" w:rsidRDefault="00C80766"/>
    <w:p w14:paraId="3BA54B58" w14:textId="77777777" w:rsidR="00C80766" w:rsidRDefault="00C80766" w:rsidP="00C80766">
      <w:pPr>
        <w:jc w:val="center"/>
        <w:rPr>
          <w:rFonts w:ascii="Times New Roman" w:eastAsia="Times New Roman" w:hAnsi="Times New Roman" w:cs="Times New Roman"/>
          <w:b/>
          <w:snapToGrid w:val="0"/>
          <w:sz w:val="40"/>
          <w:szCs w:val="20"/>
        </w:rPr>
      </w:pPr>
      <w:r>
        <w:rPr>
          <w:rFonts w:ascii="Times New Roman" w:hAnsi="Times New Roman" w:cs="Times New Roman"/>
          <w:b/>
          <w:sz w:val="40"/>
        </w:rPr>
        <w:t>Page Left Blank</w:t>
      </w:r>
      <w:r>
        <w:br w:type="page"/>
      </w:r>
    </w:p>
    <w:p w14:paraId="4F4836E6" w14:textId="77777777" w:rsidR="00E60A2C" w:rsidRPr="00E60A2C" w:rsidRDefault="00E60A2C" w:rsidP="00E60A2C">
      <w:pPr>
        <w:pStyle w:val="Heading1"/>
      </w:pPr>
      <w:bookmarkStart w:id="4" w:name="_Toc104876841"/>
      <w:r w:rsidRPr="00E60A2C">
        <w:lastRenderedPageBreak/>
        <w:t>Requirements, Suggestions and Best Practices Regarding the Sequencing of Blocks of Instruction</w:t>
      </w:r>
      <w:bookmarkEnd w:id="4"/>
    </w:p>
    <w:p w14:paraId="206EFDC8" w14:textId="77777777" w:rsidR="00E60A2C" w:rsidRDefault="00E60A2C" w:rsidP="00E60A2C">
      <w:pPr>
        <w:rPr>
          <w:rFonts w:ascii="Times New Roman" w:hAnsi="Times New Roman" w:cs="Times New Roman"/>
          <w:sz w:val="24"/>
          <w:szCs w:val="24"/>
        </w:rPr>
      </w:pPr>
    </w:p>
    <w:p w14:paraId="5D0AAE88" w14:textId="77777777" w:rsidR="00E60A2C" w:rsidRPr="00771EFF" w:rsidRDefault="00E60A2C" w:rsidP="00E60A2C">
      <w:pPr>
        <w:rPr>
          <w:rFonts w:ascii="Times New Roman" w:hAnsi="Times New Roman" w:cs="Times New Roman"/>
          <w:sz w:val="24"/>
          <w:szCs w:val="24"/>
        </w:rPr>
      </w:pPr>
      <w:r w:rsidRPr="00771EFF">
        <w:rPr>
          <w:rFonts w:ascii="Times New Roman" w:hAnsi="Times New Roman" w:cs="Times New Roman"/>
          <w:sz w:val="24"/>
          <w:szCs w:val="24"/>
        </w:rPr>
        <w:t xml:space="preserve">The sequencing of content across the academy curriculum requires careful planning. In some instances, content in certain blocks must precede other blocks so that prerequisite student performance objectives (SPOs) are met and/or </w:t>
      </w:r>
      <w:r>
        <w:rPr>
          <w:rFonts w:ascii="Times New Roman" w:hAnsi="Times New Roman" w:cs="Times New Roman"/>
          <w:sz w:val="24"/>
          <w:szCs w:val="24"/>
        </w:rPr>
        <w:t>recruits</w:t>
      </w:r>
      <w:r w:rsidRPr="00771EFF">
        <w:rPr>
          <w:rFonts w:ascii="Times New Roman" w:hAnsi="Times New Roman" w:cs="Times New Roman"/>
          <w:sz w:val="24"/>
          <w:szCs w:val="24"/>
        </w:rPr>
        <w:t xml:space="preserve"> are exposed to content that is foundational. </w:t>
      </w:r>
    </w:p>
    <w:p w14:paraId="7DD67F2E" w14:textId="6A6BAF3F" w:rsidR="00E60A2C" w:rsidRPr="00771EFF" w:rsidRDefault="00E60A2C" w:rsidP="00E60A2C">
      <w:pPr>
        <w:rPr>
          <w:rFonts w:ascii="Times New Roman" w:hAnsi="Times New Roman" w:cs="Times New Roman"/>
          <w:sz w:val="24"/>
          <w:szCs w:val="24"/>
        </w:rPr>
      </w:pPr>
      <w:r w:rsidRPr="00771EFF">
        <w:rPr>
          <w:rFonts w:ascii="Times New Roman" w:hAnsi="Times New Roman" w:cs="Times New Roman"/>
          <w:sz w:val="24"/>
          <w:szCs w:val="24"/>
        </w:rPr>
        <w:t xml:space="preserve">The following is a list of required and suggested conditions </w:t>
      </w:r>
      <w:r w:rsidR="006662B4" w:rsidRPr="00771EFF">
        <w:rPr>
          <w:rFonts w:ascii="Times New Roman" w:hAnsi="Times New Roman" w:cs="Times New Roman"/>
          <w:sz w:val="24"/>
          <w:szCs w:val="24"/>
        </w:rPr>
        <w:t>regarding</w:t>
      </w:r>
      <w:r w:rsidRPr="00771EFF">
        <w:rPr>
          <w:rFonts w:ascii="Times New Roman" w:hAnsi="Times New Roman" w:cs="Times New Roman"/>
          <w:sz w:val="24"/>
          <w:szCs w:val="24"/>
        </w:rPr>
        <w:t xml:space="preserve"> the referenced course topics:</w:t>
      </w:r>
    </w:p>
    <w:p w14:paraId="28D9F781" w14:textId="77777777" w:rsidR="00E60A2C" w:rsidRPr="00771EFF" w:rsidRDefault="00E60A2C" w:rsidP="00DC4856">
      <w:pPr>
        <w:pStyle w:val="ListParagraph"/>
        <w:numPr>
          <w:ilvl w:val="0"/>
          <w:numId w:val="114"/>
        </w:numPr>
        <w:rPr>
          <w:rFonts w:ascii="Times New Roman" w:hAnsi="Times New Roman" w:cs="Times New Roman"/>
          <w:sz w:val="24"/>
          <w:szCs w:val="24"/>
        </w:rPr>
      </w:pPr>
      <w:r w:rsidRPr="00771EFF">
        <w:rPr>
          <w:rFonts w:ascii="Times New Roman" w:hAnsi="Times New Roman" w:cs="Times New Roman"/>
          <w:sz w:val="24"/>
          <w:szCs w:val="24"/>
        </w:rPr>
        <w:t xml:space="preserve">The Use of Force block of instruction must be taught before </w:t>
      </w:r>
      <w:r>
        <w:rPr>
          <w:rFonts w:ascii="Times New Roman" w:hAnsi="Times New Roman" w:cs="Times New Roman"/>
          <w:sz w:val="24"/>
          <w:szCs w:val="24"/>
        </w:rPr>
        <w:t>recruits</w:t>
      </w:r>
      <w:r w:rsidRPr="00771EFF">
        <w:rPr>
          <w:rFonts w:ascii="Times New Roman" w:hAnsi="Times New Roman" w:cs="Times New Roman"/>
          <w:sz w:val="24"/>
          <w:szCs w:val="24"/>
        </w:rPr>
        <w:t xml:space="preserve"> can presented with content from the Control and Arrest Tactics and any of the eight Firearms Blocks of Instruction. Therefore, it is strongly recommended that Use of Force be taught early in the schedule allowing for Control and Arrest Tactics and the Firearms blocks can be interspersed throughout the schedule.</w:t>
      </w:r>
    </w:p>
    <w:p w14:paraId="4CF8EA00" w14:textId="77777777" w:rsidR="00E60A2C" w:rsidRPr="00771EFF" w:rsidRDefault="00E60A2C" w:rsidP="00DC4856">
      <w:pPr>
        <w:pStyle w:val="ListParagraph"/>
        <w:numPr>
          <w:ilvl w:val="0"/>
          <w:numId w:val="114"/>
        </w:numPr>
        <w:rPr>
          <w:rFonts w:ascii="Times New Roman" w:hAnsi="Times New Roman" w:cs="Times New Roman"/>
          <w:sz w:val="24"/>
          <w:szCs w:val="24"/>
        </w:rPr>
      </w:pPr>
      <w:r w:rsidRPr="00771EFF">
        <w:rPr>
          <w:rFonts w:ascii="Times New Roman" w:hAnsi="Times New Roman" w:cs="Times New Roman"/>
          <w:sz w:val="24"/>
          <w:szCs w:val="24"/>
        </w:rPr>
        <w:t xml:space="preserve">Physical Skills and Personal Fitness </w:t>
      </w:r>
      <w:r>
        <w:rPr>
          <w:rFonts w:ascii="Times New Roman" w:hAnsi="Times New Roman" w:cs="Times New Roman"/>
          <w:sz w:val="24"/>
          <w:szCs w:val="24"/>
        </w:rPr>
        <w:t>should be scheduled throughout the academy.</w:t>
      </w:r>
      <w:r w:rsidRPr="00771EFF">
        <w:rPr>
          <w:rFonts w:ascii="Times New Roman" w:hAnsi="Times New Roman" w:cs="Times New Roman"/>
          <w:sz w:val="24"/>
          <w:szCs w:val="24"/>
        </w:rPr>
        <w:t xml:space="preserve"> </w:t>
      </w:r>
    </w:p>
    <w:p w14:paraId="0435EF8D" w14:textId="77777777" w:rsidR="00E60A2C" w:rsidRPr="00771EFF" w:rsidRDefault="00E60A2C" w:rsidP="00DC4856">
      <w:pPr>
        <w:pStyle w:val="ListParagraph"/>
        <w:numPr>
          <w:ilvl w:val="0"/>
          <w:numId w:val="114"/>
        </w:numPr>
        <w:rPr>
          <w:rFonts w:ascii="Times New Roman" w:hAnsi="Times New Roman" w:cs="Times New Roman"/>
          <w:sz w:val="24"/>
          <w:szCs w:val="24"/>
        </w:rPr>
      </w:pPr>
      <w:r w:rsidRPr="00771EFF">
        <w:rPr>
          <w:rFonts w:ascii="Times New Roman" w:hAnsi="Times New Roman" w:cs="Times New Roman"/>
          <w:sz w:val="24"/>
          <w:szCs w:val="24"/>
        </w:rPr>
        <w:t>Week 1 should include:</w:t>
      </w:r>
    </w:p>
    <w:p w14:paraId="243396C4"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Course Orientation</w:t>
      </w:r>
    </w:p>
    <w:p w14:paraId="6A2BACED"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Theories of Crime/Index Crime</w:t>
      </w:r>
    </w:p>
    <w:p w14:paraId="2895E421"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Orientation to the Criminal Justice System</w:t>
      </w:r>
    </w:p>
    <w:p w14:paraId="195D8C46"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Police Community Relations</w:t>
      </w:r>
    </w:p>
    <w:p w14:paraId="34DB1B71"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Procedural Justice</w:t>
      </w:r>
    </w:p>
    <w:p w14:paraId="54B898DD" w14:textId="61368D1E" w:rsidR="00E60A2C"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Communication in the Police Environment</w:t>
      </w:r>
    </w:p>
    <w:p w14:paraId="04D099E9" w14:textId="5FABCFEE" w:rsidR="000B6730" w:rsidRDefault="000B6730" w:rsidP="00DC4856">
      <w:pPr>
        <w:pStyle w:val="ListParagraph"/>
        <w:numPr>
          <w:ilvl w:val="1"/>
          <w:numId w:val="114"/>
        </w:numPr>
        <w:rPr>
          <w:rFonts w:ascii="Times New Roman" w:hAnsi="Times New Roman" w:cs="Times New Roman"/>
          <w:sz w:val="24"/>
          <w:szCs w:val="24"/>
        </w:rPr>
      </w:pPr>
      <w:r>
        <w:rPr>
          <w:rFonts w:ascii="Times New Roman" w:hAnsi="Times New Roman" w:cs="Times New Roman"/>
          <w:sz w:val="24"/>
          <w:szCs w:val="24"/>
        </w:rPr>
        <w:t>Gender Responsiveness</w:t>
      </w:r>
      <w:r w:rsidR="00903485">
        <w:rPr>
          <w:rFonts w:ascii="Times New Roman" w:hAnsi="Times New Roman" w:cs="Times New Roman"/>
          <w:sz w:val="24"/>
          <w:szCs w:val="24"/>
        </w:rPr>
        <w:t xml:space="preserve"> – at least 4 hours</w:t>
      </w:r>
    </w:p>
    <w:p w14:paraId="48CD35D2" w14:textId="02911FA9" w:rsidR="00E60A2C" w:rsidRDefault="00E60A2C" w:rsidP="00DC4856">
      <w:pPr>
        <w:pStyle w:val="ListParagraph"/>
        <w:numPr>
          <w:ilvl w:val="1"/>
          <w:numId w:val="114"/>
        </w:numPr>
        <w:spacing w:after="0"/>
        <w:rPr>
          <w:rFonts w:ascii="Times New Roman" w:hAnsi="Times New Roman" w:cs="Times New Roman"/>
          <w:sz w:val="24"/>
          <w:szCs w:val="24"/>
        </w:rPr>
      </w:pPr>
      <w:r w:rsidRPr="00771EFF">
        <w:rPr>
          <w:rFonts w:ascii="Times New Roman" w:hAnsi="Times New Roman" w:cs="Times New Roman"/>
          <w:sz w:val="24"/>
          <w:szCs w:val="24"/>
        </w:rPr>
        <w:t>Officer Wellness and Stress Management (up to eight hours of course content as it particularly relates to managing life in the academy)</w:t>
      </w:r>
    </w:p>
    <w:p w14:paraId="14785603" w14:textId="7310F5C6" w:rsidR="00753F5C" w:rsidRPr="00753F5C" w:rsidRDefault="00753F5C" w:rsidP="00E74CA2">
      <w:pPr>
        <w:pStyle w:val="FootnoteText"/>
        <w:numPr>
          <w:ilvl w:val="0"/>
          <w:numId w:val="225"/>
        </w:numPr>
        <w:ind w:left="360"/>
        <w:rPr>
          <w:rFonts w:ascii="Times New Roman" w:eastAsiaTheme="minorEastAsia" w:hAnsi="Times New Roman" w:cs="Times New Roman"/>
          <w:sz w:val="24"/>
          <w:szCs w:val="24"/>
          <w:lang w:eastAsia="ja-JP"/>
        </w:rPr>
      </w:pPr>
      <w:r w:rsidRPr="00753F5C">
        <w:rPr>
          <w:rFonts w:ascii="Times New Roman" w:eastAsiaTheme="minorEastAsia" w:hAnsi="Times New Roman" w:cs="Times New Roman"/>
          <w:sz w:val="24"/>
          <w:szCs w:val="24"/>
          <w:lang w:eastAsia="ja-JP"/>
        </w:rPr>
        <w:t>Introduction to Crisis Intervention Team (CIT) Concepts</w:t>
      </w:r>
      <w:r>
        <w:rPr>
          <w:rFonts w:ascii="Times New Roman" w:eastAsiaTheme="minorEastAsia" w:hAnsi="Times New Roman" w:cs="Times New Roman"/>
          <w:sz w:val="24"/>
          <w:szCs w:val="24"/>
          <w:lang w:eastAsia="ja-JP"/>
        </w:rPr>
        <w:t xml:space="preserve"> should</w:t>
      </w:r>
      <w:r w:rsidR="00512EAA">
        <w:rPr>
          <w:rFonts w:ascii="Times New Roman" w:eastAsiaTheme="minorEastAsia" w:hAnsi="Times New Roman" w:cs="Times New Roman"/>
          <w:sz w:val="24"/>
          <w:szCs w:val="24"/>
          <w:lang w:eastAsia="ja-JP"/>
        </w:rPr>
        <w:t xml:space="preserve"> be scheduled so that it can build on the information learned in</w:t>
      </w:r>
      <w:r w:rsidR="00214655">
        <w:rPr>
          <w:rFonts w:ascii="Times New Roman" w:eastAsiaTheme="minorEastAsia" w:hAnsi="Times New Roman" w:cs="Times New Roman"/>
          <w:sz w:val="24"/>
          <w:szCs w:val="24"/>
          <w:lang w:eastAsia="ja-JP"/>
        </w:rPr>
        <w:t xml:space="preserve"> Procedural Justice, Gender R</w:t>
      </w:r>
      <w:r>
        <w:rPr>
          <w:rFonts w:ascii="Times New Roman" w:eastAsiaTheme="minorEastAsia" w:hAnsi="Times New Roman" w:cs="Times New Roman"/>
          <w:sz w:val="24"/>
          <w:szCs w:val="24"/>
          <w:lang w:eastAsia="ja-JP"/>
        </w:rPr>
        <w:t xml:space="preserve">esponsiveness, and </w:t>
      </w:r>
      <w:r w:rsidR="00214655">
        <w:rPr>
          <w:rFonts w:ascii="Times New Roman" w:eastAsiaTheme="minorEastAsia" w:hAnsi="Times New Roman" w:cs="Times New Roman"/>
          <w:sz w:val="24"/>
          <w:szCs w:val="24"/>
          <w:lang w:eastAsia="ja-JP"/>
        </w:rPr>
        <w:t xml:space="preserve">Communication in the Police Environment. </w:t>
      </w:r>
    </w:p>
    <w:p w14:paraId="03968379" w14:textId="77777777" w:rsidR="00E60A2C" w:rsidRPr="00771EFF" w:rsidRDefault="00E60A2C" w:rsidP="00DC4856">
      <w:pPr>
        <w:pStyle w:val="ListParagraph"/>
        <w:numPr>
          <w:ilvl w:val="0"/>
          <w:numId w:val="114"/>
        </w:numPr>
        <w:rPr>
          <w:rFonts w:ascii="Times New Roman" w:hAnsi="Times New Roman" w:cs="Times New Roman"/>
          <w:sz w:val="24"/>
          <w:szCs w:val="24"/>
        </w:rPr>
      </w:pPr>
      <w:r w:rsidRPr="00771EFF">
        <w:rPr>
          <w:rFonts w:ascii="Times New Roman" w:hAnsi="Times New Roman" w:cs="Times New Roman"/>
          <w:sz w:val="24"/>
          <w:szCs w:val="24"/>
        </w:rPr>
        <w:t xml:space="preserve">Ethics is considered a foundational block of instruction. Academies should plan to incorporate instruction related to the SPOs in this block of instruction early in the schedule and revisit this content throughout the schedule. </w:t>
      </w:r>
    </w:p>
    <w:p w14:paraId="403E65B1" w14:textId="77777777" w:rsidR="00E60A2C" w:rsidRPr="00771EFF" w:rsidRDefault="00E60A2C" w:rsidP="00DC4856">
      <w:pPr>
        <w:pStyle w:val="ListParagraph"/>
        <w:numPr>
          <w:ilvl w:val="0"/>
          <w:numId w:val="114"/>
        </w:numPr>
        <w:rPr>
          <w:rFonts w:ascii="Times New Roman" w:hAnsi="Times New Roman" w:cs="Times New Roman"/>
          <w:sz w:val="24"/>
          <w:szCs w:val="24"/>
        </w:rPr>
      </w:pPr>
      <w:r w:rsidRPr="00771EFF">
        <w:rPr>
          <w:rFonts w:ascii="Times New Roman" w:hAnsi="Times New Roman" w:cs="Times New Roman"/>
          <w:sz w:val="24"/>
          <w:szCs w:val="24"/>
        </w:rPr>
        <w:t>Law – The following law blocks must be taught in the following sequence and prior to instruction of any other law blocks. Note that they need not be taught</w:t>
      </w:r>
      <w:r>
        <w:rPr>
          <w:rFonts w:ascii="Times New Roman" w:hAnsi="Times New Roman" w:cs="Times New Roman"/>
          <w:sz w:val="24"/>
          <w:szCs w:val="24"/>
        </w:rPr>
        <w:t xml:space="preserve"> consecutively</w:t>
      </w:r>
      <w:r w:rsidRPr="00771EFF">
        <w:rPr>
          <w:rFonts w:ascii="Times New Roman" w:hAnsi="Times New Roman" w:cs="Times New Roman"/>
          <w:sz w:val="24"/>
          <w:szCs w:val="24"/>
        </w:rPr>
        <w:t>, but must precede each other in the following order:</w:t>
      </w:r>
    </w:p>
    <w:p w14:paraId="34CFFBA3"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Constitutional Authority</w:t>
      </w:r>
    </w:p>
    <w:p w14:paraId="29F568DE"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Criminal Offenses</w:t>
      </w:r>
    </w:p>
    <w:p w14:paraId="46C4DF85"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Laws of Arrest, Search and Seizure (SPOs covering laws of arrest, at a minimum)</w:t>
      </w:r>
    </w:p>
    <w:p w14:paraId="09BFC71D" w14:textId="77777777" w:rsidR="00E60A2C" w:rsidRPr="00771EFF" w:rsidRDefault="00E60A2C" w:rsidP="00DC4856">
      <w:pPr>
        <w:pStyle w:val="ListParagraph"/>
        <w:numPr>
          <w:ilvl w:val="0"/>
          <w:numId w:val="114"/>
        </w:numPr>
        <w:rPr>
          <w:rFonts w:ascii="Times New Roman" w:hAnsi="Times New Roman" w:cs="Times New Roman"/>
          <w:sz w:val="24"/>
          <w:szCs w:val="24"/>
        </w:rPr>
      </w:pPr>
      <w:r w:rsidRPr="00771EFF">
        <w:rPr>
          <w:rFonts w:ascii="Times New Roman" w:hAnsi="Times New Roman" w:cs="Times New Roman"/>
          <w:sz w:val="24"/>
          <w:szCs w:val="24"/>
        </w:rPr>
        <w:t>The following blocks of instruction must be taught in the following sequence. Note that they need not be taught</w:t>
      </w:r>
      <w:r>
        <w:rPr>
          <w:rFonts w:ascii="Times New Roman" w:hAnsi="Times New Roman" w:cs="Times New Roman"/>
          <w:sz w:val="24"/>
          <w:szCs w:val="24"/>
        </w:rPr>
        <w:t xml:space="preserve"> consecutively</w:t>
      </w:r>
      <w:r w:rsidRPr="00771EFF">
        <w:rPr>
          <w:rFonts w:ascii="Times New Roman" w:hAnsi="Times New Roman" w:cs="Times New Roman"/>
          <w:sz w:val="24"/>
          <w:szCs w:val="24"/>
        </w:rPr>
        <w:t>, but must precede each other in the following order:</w:t>
      </w:r>
    </w:p>
    <w:p w14:paraId="2E654130"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Neurobiology of Trauma and PTSD</w:t>
      </w:r>
    </w:p>
    <w:p w14:paraId="7D82886E"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lastRenderedPageBreak/>
        <w:t>Interacting with Persons with Disabilities</w:t>
      </w:r>
    </w:p>
    <w:p w14:paraId="6D817B4B" w14:textId="77777777" w:rsidR="00643924" w:rsidRDefault="00643924" w:rsidP="00DC4856">
      <w:pPr>
        <w:pStyle w:val="ListParagraph"/>
        <w:numPr>
          <w:ilvl w:val="1"/>
          <w:numId w:val="114"/>
        </w:numPr>
        <w:rPr>
          <w:rFonts w:ascii="Times New Roman" w:hAnsi="Times New Roman" w:cs="Times New Roman"/>
          <w:sz w:val="24"/>
          <w:szCs w:val="24"/>
        </w:rPr>
      </w:pPr>
      <w:r w:rsidRPr="00643924">
        <w:rPr>
          <w:rFonts w:ascii="Times New Roman" w:hAnsi="Times New Roman" w:cs="Times New Roman"/>
          <w:sz w:val="24"/>
          <w:szCs w:val="24"/>
        </w:rPr>
        <w:t>Mental Health Awareness and Response</w:t>
      </w:r>
    </w:p>
    <w:p w14:paraId="34BA4C2A" w14:textId="31538E29"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Interviewing Victims and Witnesses</w:t>
      </w:r>
    </w:p>
    <w:p w14:paraId="6A08B6AE"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Crime Victims and Their Rights</w:t>
      </w:r>
    </w:p>
    <w:p w14:paraId="6B551FBA" w14:textId="77777777" w:rsidR="00E60A2C" w:rsidRPr="00771EFF" w:rsidRDefault="00E60A2C" w:rsidP="00DC4856">
      <w:pPr>
        <w:pStyle w:val="ListParagraph"/>
        <w:numPr>
          <w:ilvl w:val="0"/>
          <w:numId w:val="114"/>
        </w:numPr>
        <w:rPr>
          <w:rFonts w:ascii="Times New Roman" w:hAnsi="Times New Roman" w:cs="Times New Roman"/>
          <w:sz w:val="24"/>
          <w:szCs w:val="24"/>
        </w:rPr>
      </w:pPr>
      <w:r w:rsidRPr="00771EFF">
        <w:rPr>
          <w:rFonts w:ascii="Times New Roman" w:hAnsi="Times New Roman" w:cs="Times New Roman"/>
          <w:sz w:val="24"/>
          <w:szCs w:val="24"/>
        </w:rPr>
        <w:t>The following blocks of instruction must be taught in the following sequence. Note that they need not be taught</w:t>
      </w:r>
      <w:r>
        <w:rPr>
          <w:rFonts w:ascii="Times New Roman" w:hAnsi="Times New Roman" w:cs="Times New Roman"/>
          <w:sz w:val="24"/>
          <w:szCs w:val="24"/>
        </w:rPr>
        <w:t xml:space="preserve"> consecutively</w:t>
      </w:r>
      <w:r w:rsidRPr="00771EFF">
        <w:rPr>
          <w:rFonts w:ascii="Times New Roman" w:hAnsi="Times New Roman" w:cs="Times New Roman"/>
          <w:sz w:val="24"/>
          <w:szCs w:val="24"/>
        </w:rPr>
        <w:t>, but must precede each other in the following order:</w:t>
      </w:r>
    </w:p>
    <w:p w14:paraId="3BAF1FB3"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Use of Force</w:t>
      </w:r>
    </w:p>
    <w:p w14:paraId="485FFD0E"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Civil Rights and Civil Liability</w:t>
      </w:r>
    </w:p>
    <w:p w14:paraId="257BD290"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Rights of the Accused</w:t>
      </w:r>
    </w:p>
    <w:p w14:paraId="1A4994F0"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Laws of Admission</w:t>
      </w:r>
    </w:p>
    <w:p w14:paraId="13E37EA0" w14:textId="2103A6D8" w:rsidR="00E60A2C"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Interrogation of Suspects</w:t>
      </w:r>
    </w:p>
    <w:p w14:paraId="0E5B9C73" w14:textId="723C73BF" w:rsidR="00133CB0" w:rsidRDefault="00133CB0" w:rsidP="00DC4856">
      <w:pPr>
        <w:pStyle w:val="ListParagraph"/>
        <w:numPr>
          <w:ilvl w:val="0"/>
          <w:numId w:val="114"/>
        </w:numPr>
        <w:rPr>
          <w:rFonts w:ascii="Times New Roman" w:hAnsi="Times New Roman" w:cs="Times New Roman"/>
          <w:sz w:val="24"/>
          <w:szCs w:val="24"/>
        </w:rPr>
      </w:pPr>
      <w:r w:rsidRPr="00771EFF">
        <w:rPr>
          <w:rFonts w:ascii="Times New Roman" w:hAnsi="Times New Roman" w:cs="Times New Roman"/>
          <w:sz w:val="24"/>
          <w:szCs w:val="24"/>
        </w:rPr>
        <w:t>The block of instruction</w:t>
      </w:r>
      <w:r w:rsidR="005D0796">
        <w:rPr>
          <w:rFonts w:ascii="Times New Roman" w:hAnsi="Times New Roman" w:cs="Times New Roman"/>
          <w:sz w:val="24"/>
          <w:szCs w:val="24"/>
        </w:rPr>
        <w:t xml:space="preserve"> for</w:t>
      </w:r>
      <w:r w:rsidR="00F839EB">
        <w:rPr>
          <w:rFonts w:ascii="Times New Roman" w:hAnsi="Times New Roman" w:cs="Times New Roman"/>
          <w:sz w:val="24"/>
          <w:szCs w:val="24"/>
        </w:rPr>
        <w:t xml:space="preserve"> Building Awareness of Wrongful Conviction</w:t>
      </w:r>
      <w:r w:rsidR="005D0796">
        <w:rPr>
          <w:rFonts w:ascii="Times New Roman" w:hAnsi="Times New Roman" w:cs="Times New Roman"/>
          <w:sz w:val="24"/>
          <w:szCs w:val="24"/>
        </w:rPr>
        <w:t xml:space="preserve"> </w:t>
      </w:r>
      <w:r w:rsidR="00F839EB">
        <w:rPr>
          <w:rFonts w:ascii="Times New Roman" w:hAnsi="Times New Roman" w:cs="Times New Roman"/>
          <w:sz w:val="24"/>
          <w:szCs w:val="24"/>
        </w:rPr>
        <w:t>will</w:t>
      </w:r>
      <w:r w:rsidRPr="00771EFF">
        <w:rPr>
          <w:rFonts w:ascii="Times New Roman" w:hAnsi="Times New Roman" w:cs="Times New Roman"/>
          <w:sz w:val="24"/>
          <w:szCs w:val="24"/>
        </w:rPr>
        <w:t xml:space="preserve"> be taught </w:t>
      </w:r>
      <w:r w:rsidR="00F839EB">
        <w:rPr>
          <w:rFonts w:ascii="Times New Roman" w:hAnsi="Times New Roman" w:cs="Times New Roman"/>
          <w:sz w:val="24"/>
          <w:szCs w:val="24"/>
        </w:rPr>
        <w:t>by staff from the Illinois Innocence Project</w:t>
      </w:r>
      <w:r w:rsidR="00DA3EDA">
        <w:rPr>
          <w:rFonts w:ascii="Times New Roman" w:hAnsi="Times New Roman" w:cs="Times New Roman"/>
          <w:sz w:val="24"/>
          <w:szCs w:val="24"/>
        </w:rPr>
        <w:t xml:space="preserve"> (IIP).</w:t>
      </w:r>
      <w:r w:rsidR="00334687">
        <w:rPr>
          <w:rFonts w:ascii="Times New Roman" w:hAnsi="Times New Roman" w:cs="Times New Roman"/>
          <w:sz w:val="24"/>
          <w:szCs w:val="24"/>
        </w:rPr>
        <w:t xml:space="preserve"> The </w:t>
      </w:r>
      <w:r w:rsidR="00DA3EDA">
        <w:rPr>
          <w:rFonts w:ascii="Times New Roman" w:hAnsi="Times New Roman" w:cs="Times New Roman"/>
          <w:sz w:val="24"/>
          <w:szCs w:val="24"/>
        </w:rPr>
        <w:t>IIP</w:t>
      </w:r>
      <w:r w:rsidR="00334687">
        <w:rPr>
          <w:rFonts w:ascii="Times New Roman" w:hAnsi="Times New Roman" w:cs="Times New Roman"/>
          <w:sz w:val="24"/>
          <w:szCs w:val="24"/>
        </w:rPr>
        <w:t xml:space="preserve"> will work with each academy to </w:t>
      </w:r>
      <w:r w:rsidR="0001674D">
        <w:rPr>
          <w:rFonts w:ascii="Times New Roman" w:hAnsi="Times New Roman" w:cs="Times New Roman"/>
          <w:sz w:val="24"/>
          <w:szCs w:val="24"/>
        </w:rPr>
        <w:t>set a time during the training session.</w:t>
      </w:r>
    </w:p>
    <w:p w14:paraId="197D85E3" w14:textId="6D707B38" w:rsidR="00E60A2C" w:rsidRDefault="00E60A2C" w:rsidP="00DC4856">
      <w:pPr>
        <w:pStyle w:val="ListParagraph"/>
        <w:numPr>
          <w:ilvl w:val="0"/>
          <w:numId w:val="114"/>
        </w:numPr>
        <w:rPr>
          <w:rFonts w:ascii="Times New Roman" w:hAnsi="Times New Roman" w:cs="Times New Roman"/>
          <w:sz w:val="24"/>
          <w:szCs w:val="24"/>
        </w:rPr>
      </w:pPr>
      <w:r w:rsidRPr="00771EFF">
        <w:rPr>
          <w:rFonts w:ascii="Times New Roman" w:hAnsi="Times New Roman" w:cs="Times New Roman"/>
          <w:sz w:val="24"/>
          <w:szCs w:val="24"/>
        </w:rPr>
        <w:t xml:space="preserve">Fundamentals of Report Writing </w:t>
      </w:r>
      <w:r>
        <w:rPr>
          <w:rFonts w:ascii="Times New Roman" w:hAnsi="Times New Roman" w:cs="Times New Roman"/>
          <w:sz w:val="24"/>
          <w:szCs w:val="24"/>
        </w:rPr>
        <w:t>is an important block of instruction and academies should plan to incorporate instruction related to the SPOs in this block of instruction early in the schedule and revisit this content throughout the schedule. It is recommended Fundamentals of Report Writing be scheduled near the time of the presentation of Interviewing Victims and Witnesses, Interrogation of Suspects, and Use of Force.</w:t>
      </w:r>
    </w:p>
    <w:p w14:paraId="7F860D0F" w14:textId="77777777" w:rsidR="00E60A2C" w:rsidRPr="00771EFF" w:rsidRDefault="00E60A2C" w:rsidP="00DC4856">
      <w:pPr>
        <w:pStyle w:val="ListParagraph"/>
        <w:numPr>
          <w:ilvl w:val="0"/>
          <w:numId w:val="114"/>
        </w:numPr>
        <w:rPr>
          <w:rFonts w:ascii="Times New Roman" w:hAnsi="Times New Roman" w:cs="Times New Roman"/>
          <w:sz w:val="24"/>
          <w:szCs w:val="24"/>
        </w:rPr>
      </w:pPr>
      <w:r>
        <w:rPr>
          <w:rFonts w:ascii="Times New Roman" w:hAnsi="Times New Roman" w:cs="Times New Roman"/>
          <w:sz w:val="24"/>
          <w:szCs w:val="24"/>
        </w:rPr>
        <w:t xml:space="preserve">It is recommended that the following blocks of instruction </w:t>
      </w:r>
      <w:r w:rsidRPr="00771EFF">
        <w:rPr>
          <w:rFonts w:ascii="Times New Roman" w:hAnsi="Times New Roman" w:cs="Times New Roman"/>
          <w:sz w:val="24"/>
          <w:szCs w:val="24"/>
        </w:rPr>
        <w:t>be taught in the following sequence. Note that they need not be taught</w:t>
      </w:r>
      <w:r>
        <w:rPr>
          <w:rFonts w:ascii="Times New Roman" w:hAnsi="Times New Roman" w:cs="Times New Roman"/>
          <w:sz w:val="24"/>
          <w:szCs w:val="24"/>
        </w:rPr>
        <w:t xml:space="preserve"> consecutively, but that they should</w:t>
      </w:r>
      <w:r w:rsidRPr="00771EFF">
        <w:rPr>
          <w:rFonts w:ascii="Times New Roman" w:hAnsi="Times New Roman" w:cs="Times New Roman"/>
          <w:sz w:val="24"/>
          <w:szCs w:val="24"/>
        </w:rPr>
        <w:t xml:space="preserve"> precede each other in the following order:</w:t>
      </w:r>
    </w:p>
    <w:p w14:paraId="54AFF01C" w14:textId="77777777" w:rsidR="00E60A2C" w:rsidRDefault="00E60A2C" w:rsidP="00DC4856">
      <w:pPr>
        <w:pStyle w:val="ListParagraph"/>
        <w:numPr>
          <w:ilvl w:val="1"/>
          <w:numId w:val="114"/>
        </w:numPr>
        <w:rPr>
          <w:rFonts w:ascii="Times New Roman" w:hAnsi="Times New Roman" w:cs="Times New Roman"/>
          <w:sz w:val="24"/>
          <w:szCs w:val="24"/>
        </w:rPr>
      </w:pPr>
      <w:r w:rsidRPr="00204E48">
        <w:rPr>
          <w:rFonts w:ascii="Times New Roman" w:hAnsi="Times New Roman" w:cs="Times New Roman"/>
          <w:sz w:val="24"/>
          <w:szCs w:val="24"/>
        </w:rPr>
        <w:t>Illinois Vehicle Code and Bail Rule</w:t>
      </w:r>
    </w:p>
    <w:p w14:paraId="7C9B3F28" w14:textId="77777777" w:rsidR="00E60A2C" w:rsidRDefault="00E60A2C" w:rsidP="00DC4856">
      <w:pPr>
        <w:pStyle w:val="ListParagraph"/>
        <w:numPr>
          <w:ilvl w:val="1"/>
          <w:numId w:val="114"/>
        </w:numPr>
        <w:rPr>
          <w:rFonts w:ascii="Times New Roman" w:hAnsi="Times New Roman" w:cs="Times New Roman"/>
          <w:sz w:val="24"/>
          <w:szCs w:val="24"/>
        </w:rPr>
      </w:pPr>
      <w:r w:rsidRPr="00204E48">
        <w:rPr>
          <w:rFonts w:ascii="Times New Roman" w:hAnsi="Times New Roman" w:cs="Times New Roman"/>
          <w:sz w:val="24"/>
          <w:szCs w:val="24"/>
        </w:rPr>
        <w:t>Laws of Arrest, Search and Seizure</w:t>
      </w:r>
      <w:r>
        <w:rPr>
          <w:rFonts w:ascii="Times New Roman" w:hAnsi="Times New Roman" w:cs="Times New Roman"/>
          <w:sz w:val="24"/>
          <w:szCs w:val="24"/>
        </w:rPr>
        <w:t xml:space="preserve"> (SPOs pertaining to investigative stops)</w:t>
      </w:r>
    </w:p>
    <w:p w14:paraId="6AD2CB54" w14:textId="77777777" w:rsidR="00E60A2C" w:rsidRDefault="00E60A2C" w:rsidP="00DC4856">
      <w:pPr>
        <w:pStyle w:val="ListParagraph"/>
        <w:numPr>
          <w:ilvl w:val="1"/>
          <w:numId w:val="114"/>
        </w:numPr>
        <w:rPr>
          <w:rFonts w:ascii="Times New Roman" w:hAnsi="Times New Roman" w:cs="Times New Roman"/>
          <w:sz w:val="24"/>
          <w:szCs w:val="24"/>
        </w:rPr>
      </w:pPr>
      <w:r w:rsidRPr="00204E48">
        <w:rPr>
          <w:rFonts w:ascii="Times New Roman" w:hAnsi="Times New Roman" w:cs="Times New Roman"/>
          <w:sz w:val="24"/>
          <w:szCs w:val="24"/>
        </w:rPr>
        <w:t>Vehicle Stops and Occupant Control</w:t>
      </w:r>
    </w:p>
    <w:p w14:paraId="33CF41A3" w14:textId="77777777" w:rsidR="00E60A2C" w:rsidRDefault="00E60A2C" w:rsidP="00DC4856">
      <w:pPr>
        <w:pStyle w:val="ListParagraph"/>
        <w:numPr>
          <w:ilvl w:val="1"/>
          <w:numId w:val="114"/>
        </w:numPr>
        <w:rPr>
          <w:rFonts w:ascii="Times New Roman" w:hAnsi="Times New Roman" w:cs="Times New Roman"/>
          <w:sz w:val="24"/>
          <w:szCs w:val="24"/>
        </w:rPr>
      </w:pPr>
      <w:r w:rsidRPr="00204E48">
        <w:rPr>
          <w:rFonts w:ascii="Times New Roman" w:hAnsi="Times New Roman" w:cs="Times New Roman"/>
          <w:sz w:val="24"/>
          <w:szCs w:val="24"/>
        </w:rPr>
        <w:t>Citizen Handgun Ownership: Concealed Carry</w:t>
      </w:r>
    </w:p>
    <w:p w14:paraId="3115E840" w14:textId="77777777" w:rsidR="00E60A2C" w:rsidRDefault="00E60A2C" w:rsidP="00DC4856">
      <w:pPr>
        <w:pStyle w:val="ListParagraph"/>
        <w:numPr>
          <w:ilvl w:val="0"/>
          <w:numId w:val="114"/>
        </w:numPr>
        <w:rPr>
          <w:rFonts w:ascii="Times New Roman" w:hAnsi="Times New Roman" w:cs="Times New Roman"/>
          <w:sz w:val="24"/>
          <w:szCs w:val="24"/>
        </w:rPr>
      </w:pPr>
      <w:r>
        <w:rPr>
          <w:rFonts w:ascii="Times New Roman" w:hAnsi="Times New Roman" w:cs="Times New Roman"/>
          <w:sz w:val="24"/>
          <w:szCs w:val="24"/>
        </w:rPr>
        <w:t xml:space="preserve">Once </w:t>
      </w:r>
      <w:r w:rsidRPr="00204E48">
        <w:rPr>
          <w:rFonts w:ascii="Times New Roman" w:hAnsi="Times New Roman" w:cs="Times New Roman"/>
          <w:sz w:val="24"/>
          <w:szCs w:val="24"/>
        </w:rPr>
        <w:t>Illinois Vehicle Code and Bail Rule</w:t>
      </w:r>
      <w:r>
        <w:rPr>
          <w:rFonts w:ascii="Times New Roman" w:hAnsi="Times New Roman" w:cs="Times New Roman"/>
          <w:sz w:val="24"/>
          <w:szCs w:val="24"/>
        </w:rPr>
        <w:t xml:space="preserve"> is presented, the following topics can be presented:</w:t>
      </w:r>
    </w:p>
    <w:p w14:paraId="307BB784" w14:textId="77777777" w:rsidR="00E60A2C" w:rsidRDefault="00E60A2C" w:rsidP="00DC4856">
      <w:pPr>
        <w:pStyle w:val="ListParagraph"/>
        <w:numPr>
          <w:ilvl w:val="1"/>
          <w:numId w:val="114"/>
        </w:numPr>
        <w:rPr>
          <w:rFonts w:ascii="Times New Roman" w:hAnsi="Times New Roman" w:cs="Times New Roman"/>
          <w:sz w:val="24"/>
          <w:szCs w:val="24"/>
        </w:rPr>
      </w:pPr>
      <w:r w:rsidRPr="001455C3">
        <w:rPr>
          <w:rFonts w:ascii="Times New Roman" w:hAnsi="Times New Roman" w:cs="Times New Roman"/>
          <w:sz w:val="24"/>
          <w:szCs w:val="24"/>
        </w:rPr>
        <w:t>Traffic Crash Investigation</w:t>
      </w:r>
    </w:p>
    <w:p w14:paraId="153C1BBF" w14:textId="77777777" w:rsidR="00E60A2C" w:rsidRDefault="00E60A2C" w:rsidP="00DC4856">
      <w:pPr>
        <w:pStyle w:val="ListParagraph"/>
        <w:numPr>
          <w:ilvl w:val="1"/>
          <w:numId w:val="114"/>
        </w:numPr>
        <w:rPr>
          <w:rFonts w:ascii="Times New Roman" w:hAnsi="Times New Roman" w:cs="Times New Roman"/>
          <w:sz w:val="24"/>
          <w:szCs w:val="24"/>
        </w:rPr>
      </w:pPr>
      <w:r w:rsidRPr="001455C3">
        <w:rPr>
          <w:rFonts w:ascii="Times New Roman" w:hAnsi="Times New Roman" w:cs="Times New Roman"/>
          <w:sz w:val="24"/>
          <w:szCs w:val="24"/>
        </w:rPr>
        <w:t>Traffic Direction</w:t>
      </w:r>
    </w:p>
    <w:p w14:paraId="3E012B3B" w14:textId="77777777" w:rsidR="00E60A2C" w:rsidRDefault="00E60A2C" w:rsidP="00DC4856">
      <w:pPr>
        <w:pStyle w:val="ListParagraph"/>
        <w:numPr>
          <w:ilvl w:val="1"/>
          <w:numId w:val="114"/>
        </w:numPr>
        <w:rPr>
          <w:rFonts w:ascii="Times New Roman" w:hAnsi="Times New Roman" w:cs="Times New Roman"/>
          <w:sz w:val="24"/>
          <w:szCs w:val="24"/>
        </w:rPr>
      </w:pPr>
      <w:r w:rsidRPr="001455C3">
        <w:rPr>
          <w:rFonts w:ascii="Times New Roman" w:hAnsi="Times New Roman" w:cs="Times New Roman"/>
          <w:sz w:val="24"/>
          <w:szCs w:val="24"/>
        </w:rPr>
        <w:t>Law Enforcement Driving</w:t>
      </w:r>
    </w:p>
    <w:p w14:paraId="4DE43CCA" w14:textId="77777777" w:rsidR="00E60A2C" w:rsidRPr="00771EFF" w:rsidRDefault="00E60A2C" w:rsidP="00DC4856">
      <w:pPr>
        <w:pStyle w:val="ListParagraph"/>
        <w:numPr>
          <w:ilvl w:val="0"/>
          <w:numId w:val="114"/>
        </w:numPr>
        <w:rPr>
          <w:rFonts w:ascii="Times New Roman" w:hAnsi="Times New Roman" w:cs="Times New Roman"/>
          <w:sz w:val="24"/>
          <w:szCs w:val="24"/>
        </w:rPr>
      </w:pPr>
      <w:r>
        <w:rPr>
          <w:rFonts w:ascii="Times New Roman" w:hAnsi="Times New Roman" w:cs="Times New Roman"/>
          <w:sz w:val="24"/>
          <w:szCs w:val="24"/>
        </w:rPr>
        <w:t xml:space="preserve">Fundamentals of Investigation </w:t>
      </w:r>
      <w:r w:rsidRPr="00771EFF">
        <w:rPr>
          <w:rFonts w:ascii="Times New Roman" w:hAnsi="Times New Roman" w:cs="Times New Roman"/>
          <w:sz w:val="24"/>
          <w:szCs w:val="24"/>
        </w:rPr>
        <w:t>must be presented prior to instructing on the following topics</w:t>
      </w:r>
      <w:r>
        <w:rPr>
          <w:rFonts w:ascii="Times New Roman" w:hAnsi="Times New Roman" w:cs="Times New Roman"/>
          <w:sz w:val="24"/>
          <w:szCs w:val="24"/>
        </w:rPr>
        <w:t>:</w:t>
      </w:r>
    </w:p>
    <w:p w14:paraId="47FD00BA" w14:textId="77777777" w:rsidR="00E60A2C" w:rsidRPr="00771EFF" w:rsidRDefault="00E60A2C" w:rsidP="00DC4856">
      <w:pPr>
        <w:pStyle w:val="ListParagraph"/>
        <w:numPr>
          <w:ilvl w:val="1"/>
          <w:numId w:val="114"/>
        </w:numPr>
        <w:rPr>
          <w:rFonts w:ascii="Times New Roman" w:hAnsi="Times New Roman" w:cs="Times New Roman"/>
          <w:sz w:val="24"/>
          <w:szCs w:val="24"/>
        </w:rPr>
      </w:pPr>
      <w:r>
        <w:rPr>
          <w:rFonts w:ascii="Times New Roman" w:hAnsi="Times New Roman" w:cs="Times New Roman"/>
          <w:sz w:val="24"/>
          <w:szCs w:val="24"/>
        </w:rPr>
        <w:t>Crimes Against Property</w:t>
      </w:r>
    </w:p>
    <w:p w14:paraId="5011B643" w14:textId="77777777" w:rsidR="00E60A2C" w:rsidRDefault="00E60A2C" w:rsidP="00DC4856">
      <w:pPr>
        <w:pStyle w:val="ListParagraph"/>
        <w:numPr>
          <w:ilvl w:val="1"/>
          <w:numId w:val="114"/>
        </w:numPr>
        <w:rPr>
          <w:rFonts w:ascii="Times New Roman" w:hAnsi="Times New Roman" w:cs="Times New Roman"/>
          <w:sz w:val="24"/>
          <w:szCs w:val="24"/>
        </w:rPr>
      </w:pPr>
      <w:r>
        <w:rPr>
          <w:rFonts w:ascii="Times New Roman" w:hAnsi="Times New Roman" w:cs="Times New Roman"/>
          <w:sz w:val="24"/>
          <w:szCs w:val="24"/>
        </w:rPr>
        <w:t>Crimes Against Persons</w:t>
      </w:r>
    </w:p>
    <w:p w14:paraId="528A083F" w14:textId="77777777" w:rsidR="00E60A2C" w:rsidRDefault="00E60A2C" w:rsidP="00DC4856">
      <w:pPr>
        <w:pStyle w:val="ListParagraph"/>
        <w:numPr>
          <w:ilvl w:val="1"/>
          <w:numId w:val="114"/>
        </w:numPr>
        <w:rPr>
          <w:rFonts w:ascii="Times New Roman" w:hAnsi="Times New Roman" w:cs="Times New Roman"/>
          <w:sz w:val="24"/>
          <w:szCs w:val="24"/>
        </w:rPr>
      </w:pPr>
      <w:r>
        <w:rPr>
          <w:rFonts w:ascii="Times New Roman" w:hAnsi="Times New Roman" w:cs="Times New Roman"/>
          <w:sz w:val="24"/>
          <w:szCs w:val="24"/>
        </w:rPr>
        <w:t>Crime Prevention</w:t>
      </w:r>
    </w:p>
    <w:p w14:paraId="146B45E9" w14:textId="77777777" w:rsidR="00E60A2C" w:rsidRDefault="00E60A2C" w:rsidP="00DC4856">
      <w:pPr>
        <w:pStyle w:val="ListParagraph"/>
        <w:numPr>
          <w:ilvl w:val="0"/>
          <w:numId w:val="114"/>
        </w:numPr>
        <w:rPr>
          <w:rFonts w:ascii="Times New Roman" w:hAnsi="Times New Roman" w:cs="Times New Roman"/>
          <w:sz w:val="24"/>
          <w:szCs w:val="24"/>
        </w:rPr>
      </w:pPr>
      <w:r w:rsidRPr="00771EFF">
        <w:rPr>
          <w:rFonts w:ascii="Times New Roman" w:hAnsi="Times New Roman" w:cs="Times New Roman"/>
          <w:sz w:val="24"/>
          <w:szCs w:val="24"/>
        </w:rPr>
        <w:t>Once content in Fundamentals of Investigation is presented, Identification Procedures can be taught</w:t>
      </w:r>
      <w:r>
        <w:rPr>
          <w:rFonts w:ascii="Times New Roman" w:hAnsi="Times New Roman" w:cs="Times New Roman"/>
          <w:sz w:val="24"/>
          <w:szCs w:val="24"/>
        </w:rPr>
        <w:t>.</w:t>
      </w:r>
    </w:p>
    <w:p w14:paraId="7265BA22" w14:textId="77777777" w:rsidR="00E60A2C" w:rsidRPr="00771EFF" w:rsidRDefault="00E60A2C" w:rsidP="00DC4856">
      <w:pPr>
        <w:pStyle w:val="ListParagraph"/>
        <w:numPr>
          <w:ilvl w:val="0"/>
          <w:numId w:val="114"/>
        </w:numPr>
        <w:rPr>
          <w:rFonts w:ascii="Times New Roman" w:hAnsi="Times New Roman" w:cs="Times New Roman"/>
          <w:sz w:val="24"/>
          <w:szCs w:val="24"/>
        </w:rPr>
      </w:pPr>
      <w:r w:rsidRPr="00771EFF">
        <w:rPr>
          <w:rFonts w:ascii="Times New Roman" w:hAnsi="Times New Roman" w:cs="Times New Roman"/>
          <w:sz w:val="24"/>
          <w:szCs w:val="24"/>
        </w:rPr>
        <w:t>Crimes against Persons is a foundational block of instruction to the following topics. Crimes against Persons must be taught prior to these topics:</w:t>
      </w:r>
    </w:p>
    <w:p w14:paraId="43A296EC"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Domestic Violence</w:t>
      </w:r>
    </w:p>
    <w:p w14:paraId="4F84BD37"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Elder Abuse and Neglect</w:t>
      </w:r>
    </w:p>
    <w:p w14:paraId="325BCCE2"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Child Abuse, Neglect and Abduction</w:t>
      </w:r>
    </w:p>
    <w:p w14:paraId="06CFD525"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Missing Persons</w:t>
      </w:r>
    </w:p>
    <w:p w14:paraId="6E309427"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Sexual Assault Investigation</w:t>
      </w:r>
    </w:p>
    <w:p w14:paraId="58B08059" w14:textId="77777777" w:rsidR="00E60A2C" w:rsidRPr="00771EFF" w:rsidRDefault="00E60A2C" w:rsidP="00DC4856">
      <w:pPr>
        <w:pStyle w:val="ListParagraph"/>
        <w:numPr>
          <w:ilvl w:val="0"/>
          <w:numId w:val="114"/>
        </w:numPr>
        <w:rPr>
          <w:rFonts w:ascii="Times New Roman" w:hAnsi="Times New Roman" w:cs="Times New Roman"/>
          <w:sz w:val="24"/>
          <w:szCs w:val="24"/>
        </w:rPr>
      </w:pPr>
      <w:r w:rsidRPr="00771EFF">
        <w:rPr>
          <w:rFonts w:ascii="Times New Roman" w:hAnsi="Times New Roman" w:cs="Times New Roman"/>
          <w:sz w:val="24"/>
          <w:szCs w:val="24"/>
        </w:rPr>
        <w:lastRenderedPageBreak/>
        <w:t>Crimes against Property is a foundational block of instruction to the following topics. Crimes against Property must be taught prior to these topics:</w:t>
      </w:r>
    </w:p>
    <w:p w14:paraId="0638AAA1"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Investigating Animal Abuse</w:t>
      </w:r>
    </w:p>
    <w:p w14:paraId="46F6A33A" w14:textId="77777777" w:rsidR="00E60A2C" w:rsidRPr="00771EFF" w:rsidRDefault="00E60A2C" w:rsidP="00DC4856">
      <w:pPr>
        <w:pStyle w:val="ListParagraph"/>
        <w:numPr>
          <w:ilvl w:val="1"/>
          <w:numId w:val="114"/>
        </w:numPr>
        <w:rPr>
          <w:rFonts w:ascii="Times New Roman" w:hAnsi="Times New Roman" w:cs="Times New Roman"/>
          <w:sz w:val="24"/>
          <w:szCs w:val="24"/>
        </w:rPr>
      </w:pPr>
      <w:r w:rsidRPr="00771EFF">
        <w:rPr>
          <w:rFonts w:ascii="Times New Roman" w:hAnsi="Times New Roman" w:cs="Times New Roman"/>
          <w:sz w:val="24"/>
          <w:szCs w:val="24"/>
        </w:rPr>
        <w:t>Motor Vehicle Theft</w:t>
      </w:r>
    </w:p>
    <w:p w14:paraId="7EE0BF82" w14:textId="77777777" w:rsidR="00E60A2C" w:rsidRDefault="00E60A2C" w:rsidP="00DC4856">
      <w:pPr>
        <w:pStyle w:val="ListParagraph"/>
        <w:numPr>
          <w:ilvl w:val="0"/>
          <w:numId w:val="114"/>
        </w:numPr>
        <w:rPr>
          <w:rFonts w:ascii="Times New Roman" w:hAnsi="Times New Roman" w:cs="Times New Roman"/>
          <w:sz w:val="24"/>
          <w:szCs w:val="24"/>
        </w:rPr>
      </w:pPr>
      <w:r>
        <w:rPr>
          <w:rFonts w:ascii="Times New Roman" w:hAnsi="Times New Roman" w:cs="Times New Roman"/>
          <w:sz w:val="24"/>
          <w:szCs w:val="24"/>
        </w:rPr>
        <w:t>Patrol Procedures should be taught before Crimes in Progress.</w:t>
      </w:r>
    </w:p>
    <w:p w14:paraId="0F1FDD75" w14:textId="77777777" w:rsidR="00E60A2C" w:rsidRDefault="00E60A2C" w:rsidP="00DC4856">
      <w:pPr>
        <w:pStyle w:val="ListParagraph"/>
        <w:numPr>
          <w:ilvl w:val="0"/>
          <w:numId w:val="114"/>
        </w:numPr>
        <w:rPr>
          <w:rFonts w:ascii="Times New Roman" w:hAnsi="Times New Roman" w:cs="Times New Roman"/>
          <w:sz w:val="24"/>
          <w:szCs w:val="24"/>
        </w:rPr>
      </w:pPr>
      <w:r>
        <w:rPr>
          <w:rFonts w:ascii="Times New Roman" w:hAnsi="Times New Roman" w:cs="Times New Roman"/>
          <w:sz w:val="24"/>
          <w:szCs w:val="24"/>
        </w:rPr>
        <w:t xml:space="preserve">Laws of Arrest (SPOs pertaining to search warrants) should be presented prior to </w:t>
      </w:r>
      <w:r w:rsidRPr="00727137">
        <w:rPr>
          <w:rFonts w:ascii="Times New Roman" w:hAnsi="Times New Roman" w:cs="Times New Roman"/>
          <w:sz w:val="24"/>
          <w:szCs w:val="24"/>
        </w:rPr>
        <w:t>Crime Scene Identification</w:t>
      </w:r>
      <w:r>
        <w:rPr>
          <w:rFonts w:ascii="Times New Roman" w:hAnsi="Times New Roman" w:cs="Times New Roman"/>
          <w:sz w:val="24"/>
          <w:szCs w:val="24"/>
        </w:rPr>
        <w:t>.</w:t>
      </w:r>
    </w:p>
    <w:p w14:paraId="547F9577" w14:textId="77777777" w:rsidR="00E60A2C" w:rsidRPr="001455C3" w:rsidRDefault="00E60A2C" w:rsidP="00DC4856">
      <w:pPr>
        <w:pStyle w:val="ListParagraph"/>
        <w:numPr>
          <w:ilvl w:val="0"/>
          <w:numId w:val="114"/>
        </w:numPr>
        <w:rPr>
          <w:rFonts w:ascii="Times New Roman" w:hAnsi="Times New Roman" w:cs="Times New Roman"/>
          <w:sz w:val="24"/>
          <w:szCs w:val="24"/>
        </w:rPr>
      </w:pPr>
      <w:r>
        <w:rPr>
          <w:rFonts w:ascii="Times New Roman" w:hAnsi="Times New Roman" w:cs="Times New Roman"/>
          <w:sz w:val="24"/>
          <w:szCs w:val="24"/>
        </w:rPr>
        <w:t xml:space="preserve">Field Sobriety Testing must only be scheduled after </w:t>
      </w:r>
      <w:r w:rsidRPr="00204E48">
        <w:rPr>
          <w:rFonts w:ascii="Times New Roman" w:hAnsi="Times New Roman" w:cs="Times New Roman"/>
          <w:sz w:val="24"/>
          <w:szCs w:val="24"/>
        </w:rPr>
        <w:t>Illinois Vehicle Code and Bail Rule</w:t>
      </w:r>
      <w:r>
        <w:rPr>
          <w:rFonts w:ascii="Times New Roman" w:hAnsi="Times New Roman" w:cs="Times New Roman"/>
          <w:sz w:val="24"/>
          <w:szCs w:val="24"/>
        </w:rPr>
        <w:t xml:space="preserve"> and </w:t>
      </w:r>
      <w:r w:rsidRPr="00204E48">
        <w:rPr>
          <w:rFonts w:ascii="Times New Roman" w:hAnsi="Times New Roman" w:cs="Times New Roman"/>
          <w:sz w:val="24"/>
          <w:szCs w:val="24"/>
        </w:rPr>
        <w:t>Vehicle Stops and Occupant Control</w:t>
      </w:r>
      <w:r>
        <w:rPr>
          <w:rFonts w:ascii="Times New Roman" w:hAnsi="Times New Roman" w:cs="Times New Roman"/>
          <w:sz w:val="24"/>
          <w:szCs w:val="24"/>
        </w:rPr>
        <w:t>.</w:t>
      </w:r>
    </w:p>
    <w:p w14:paraId="3D95C667" w14:textId="77777777" w:rsidR="00E60A2C" w:rsidRDefault="00E60A2C" w:rsidP="00DC4856">
      <w:pPr>
        <w:pStyle w:val="ListParagraph"/>
        <w:numPr>
          <w:ilvl w:val="0"/>
          <w:numId w:val="114"/>
        </w:numPr>
        <w:rPr>
          <w:rFonts w:ascii="Times New Roman" w:hAnsi="Times New Roman" w:cs="Times New Roman"/>
          <w:sz w:val="24"/>
          <w:szCs w:val="24"/>
        </w:rPr>
      </w:pPr>
      <w:r w:rsidRPr="001455C3">
        <w:rPr>
          <w:rFonts w:ascii="Times New Roman" w:hAnsi="Times New Roman" w:cs="Times New Roman"/>
          <w:sz w:val="24"/>
          <w:szCs w:val="24"/>
        </w:rPr>
        <w:t>Rules of Evidence</w:t>
      </w:r>
      <w:r>
        <w:rPr>
          <w:rFonts w:ascii="Times New Roman" w:hAnsi="Times New Roman" w:cs="Times New Roman"/>
          <w:sz w:val="24"/>
          <w:szCs w:val="24"/>
        </w:rPr>
        <w:t xml:space="preserve"> must be taught prior to instructing </w:t>
      </w:r>
      <w:r w:rsidRPr="001455C3">
        <w:rPr>
          <w:rFonts w:ascii="Times New Roman" w:hAnsi="Times New Roman" w:cs="Times New Roman"/>
          <w:sz w:val="24"/>
          <w:szCs w:val="24"/>
        </w:rPr>
        <w:t>Case Preparation and Courtroom Testimony</w:t>
      </w:r>
      <w:r>
        <w:rPr>
          <w:rFonts w:ascii="Times New Roman" w:hAnsi="Times New Roman" w:cs="Times New Roman"/>
          <w:sz w:val="24"/>
          <w:szCs w:val="24"/>
        </w:rPr>
        <w:t>.</w:t>
      </w:r>
    </w:p>
    <w:p w14:paraId="35E944E5" w14:textId="77777777" w:rsidR="00E60A2C" w:rsidRPr="001455C3" w:rsidRDefault="00E60A2C" w:rsidP="00DC4856">
      <w:pPr>
        <w:pStyle w:val="ListParagraph"/>
        <w:numPr>
          <w:ilvl w:val="0"/>
          <w:numId w:val="114"/>
        </w:numPr>
        <w:rPr>
          <w:rFonts w:ascii="Times New Roman" w:hAnsi="Times New Roman" w:cs="Times New Roman"/>
          <w:sz w:val="24"/>
          <w:szCs w:val="24"/>
        </w:rPr>
      </w:pPr>
      <w:r w:rsidRPr="000C59EC">
        <w:rPr>
          <w:rFonts w:ascii="Times New Roman" w:hAnsi="Times New Roman" w:cs="Times New Roman"/>
          <w:sz w:val="24"/>
          <w:szCs w:val="24"/>
        </w:rPr>
        <w:t>Criminal Offenses in Illinois</w:t>
      </w:r>
      <w:r>
        <w:rPr>
          <w:rFonts w:ascii="Times New Roman" w:hAnsi="Times New Roman" w:cs="Times New Roman"/>
          <w:sz w:val="24"/>
          <w:szCs w:val="24"/>
        </w:rPr>
        <w:t xml:space="preserve"> must be taught prior to instructing Drug Enforcement.</w:t>
      </w:r>
    </w:p>
    <w:p w14:paraId="5104D91C" w14:textId="6D4ABCDE" w:rsidR="00E60A2C" w:rsidRDefault="00E60A2C" w:rsidP="00E60A2C">
      <w:pPr>
        <w:rPr>
          <w:rFonts w:ascii="Times New Roman" w:hAnsi="Times New Roman" w:cs="Times New Roman"/>
          <w:sz w:val="24"/>
          <w:szCs w:val="24"/>
        </w:rPr>
      </w:pPr>
      <w:r>
        <w:rPr>
          <w:rFonts w:ascii="Times New Roman" w:hAnsi="Times New Roman" w:cs="Times New Roman"/>
          <w:sz w:val="24"/>
          <w:szCs w:val="24"/>
        </w:rPr>
        <w:t>Blocks of instruction not explicitly discussed above can be sequenced as scheduling allows and to fill out remaining portions of an academy’s schedule. However, it is encouraged that Academy Directors and schedulers exercise their best judgement using</w:t>
      </w:r>
      <w:r w:rsidR="003426D7">
        <w:rPr>
          <w:rFonts w:ascii="Times New Roman" w:hAnsi="Times New Roman" w:cs="Times New Roman"/>
          <w:sz w:val="24"/>
          <w:szCs w:val="24"/>
        </w:rPr>
        <w:t xml:space="preserve"> their</w:t>
      </w:r>
      <w:r>
        <w:rPr>
          <w:rFonts w:ascii="Times New Roman" w:hAnsi="Times New Roman" w:cs="Times New Roman"/>
          <w:sz w:val="24"/>
          <w:szCs w:val="24"/>
        </w:rPr>
        <w:t xml:space="preserve"> </w:t>
      </w:r>
      <w:r w:rsidR="003426D7">
        <w:rPr>
          <w:rFonts w:ascii="Times New Roman" w:hAnsi="Times New Roman" w:cs="Times New Roman"/>
          <w:sz w:val="24"/>
          <w:szCs w:val="24"/>
        </w:rPr>
        <w:t>experience</w:t>
      </w:r>
      <w:r>
        <w:rPr>
          <w:rFonts w:ascii="Times New Roman" w:hAnsi="Times New Roman" w:cs="Times New Roman"/>
          <w:sz w:val="24"/>
          <w:szCs w:val="24"/>
        </w:rPr>
        <w:t xml:space="preserve"> to finalize a schedule that presents content in a cohesive manner that achieves cumulative learning of the many and varied topics presented in the Basic Law Enforcement Academy Curriculum.</w:t>
      </w:r>
    </w:p>
    <w:p w14:paraId="4209F1CC" w14:textId="77777777" w:rsidR="00E60A2C" w:rsidRPr="00204E48" w:rsidRDefault="00E60A2C" w:rsidP="00E60A2C">
      <w:pPr>
        <w:rPr>
          <w:rFonts w:ascii="Times New Roman" w:hAnsi="Times New Roman" w:cs="Times New Roman"/>
          <w:sz w:val="24"/>
          <w:szCs w:val="24"/>
        </w:rPr>
      </w:pPr>
      <w:r w:rsidRPr="00204E48">
        <w:rPr>
          <w:rFonts w:ascii="Times New Roman" w:hAnsi="Times New Roman" w:cs="Times New Roman"/>
          <w:sz w:val="24"/>
          <w:szCs w:val="24"/>
        </w:rPr>
        <w:t>Integrated Scenarios should be presented and practiced throughout the academy schedule as they are the primarily vehicle by which recruits practice application of SPOs. As the schedule unfolds, and as recruits build a more complex and sophisticated base of knowledge, the integrated scenarios posed in the academy should reflect that increasing complexity in application.</w:t>
      </w:r>
    </w:p>
    <w:p w14:paraId="128DE4CC" w14:textId="77777777" w:rsidR="00E60A2C" w:rsidRPr="00771EFF" w:rsidRDefault="00E60A2C" w:rsidP="00E60A2C">
      <w:pPr>
        <w:rPr>
          <w:rFonts w:ascii="Times New Roman" w:hAnsi="Times New Roman" w:cs="Times New Roman"/>
          <w:b/>
          <w:sz w:val="24"/>
          <w:szCs w:val="24"/>
        </w:rPr>
      </w:pPr>
      <w:r w:rsidRPr="00771EFF">
        <w:rPr>
          <w:rFonts w:ascii="Times New Roman" w:hAnsi="Times New Roman" w:cs="Times New Roman"/>
          <w:b/>
          <w:sz w:val="24"/>
          <w:szCs w:val="24"/>
        </w:rPr>
        <w:t>Discussion on Adult Learning Strategies and Problem Based Learning</w:t>
      </w:r>
    </w:p>
    <w:p w14:paraId="688F16BC" w14:textId="7DF7A735" w:rsidR="00E60A2C" w:rsidRPr="00771EFF" w:rsidRDefault="00E60A2C" w:rsidP="00E60A2C">
      <w:pPr>
        <w:rPr>
          <w:rFonts w:ascii="Times New Roman" w:hAnsi="Times New Roman" w:cs="Times New Roman"/>
          <w:sz w:val="24"/>
          <w:szCs w:val="24"/>
        </w:rPr>
      </w:pPr>
      <w:r w:rsidRPr="00771EFF">
        <w:rPr>
          <w:rFonts w:ascii="Times New Roman" w:hAnsi="Times New Roman" w:cs="Times New Roman"/>
          <w:sz w:val="24"/>
          <w:szCs w:val="24"/>
        </w:rPr>
        <w:t xml:space="preserve">Effective adult learning strategies utilize </w:t>
      </w:r>
      <w:r>
        <w:rPr>
          <w:rFonts w:ascii="Times New Roman" w:hAnsi="Times New Roman" w:cs="Times New Roman"/>
          <w:sz w:val="24"/>
          <w:szCs w:val="24"/>
        </w:rPr>
        <w:t>varied modes of instruction, demonstration</w:t>
      </w:r>
      <w:r w:rsidR="00510857">
        <w:rPr>
          <w:rFonts w:ascii="Times New Roman" w:hAnsi="Times New Roman" w:cs="Times New Roman"/>
          <w:sz w:val="24"/>
          <w:szCs w:val="24"/>
        </w:rPr>
        <w:t>,</w:t>
      </w:r>
      <w:r>
        <w:rPr>
          <w:rFonts w:ascii="Times New Roman" w:hAnsi="Times New Roman" w:cs="Times New Roman"/>
          <w:sz w:val="24"/>
          <w:szCs w:val="24"/>
        </w:rPr>
        <w:t xml:space="preserve"> and practical application and exercise</w:t>
      </w:r>
      <w:r w:rsidRPr="00771EFF">
        <w:rPr>
          <w:rFonts w:ascii="Times New Roman" w:hAnsi="Times New Roman" w:cs="Times New Roman"/>
          <w:sz w:val="24"/>
          <w:szCs w:val="24"/>
        </w:rPr>
        <w:t xml:space="preserve"> to facilitate </w:t>
      </w:r>
      <w:r w:rsidR="00630172" w:rsidRPr="00771EFF">
        <w:rPr>
          <w:rFonts w:ascii="Times New Roman" w:hAnsi="Times New Roman" w:cs="Times New Roman"/>
          <w:sz w:val="24"/>
          <w:szCs w:val="24"/>
        </w:rPr>
        <w:t>proficiency</w:t>
      </w:r>
      <w:r w:rsidRPr="00771EFF">
        <w:rPr>
          <w:rFonts w:ascii="Times New Roman" w:hAnsi="Times New Roman" w:cs="Times New Roman"/>
          <w:sz w:val="24"/>
          <w:szCs w:val="24"/>
        </w:rPr>
        <w:t xml:space="preserve">. As much as is practical, the following adult learning principles and strategies should be followed to promote content retention and movement of the </w:t>
      </w:r>
      <w:r>
        <w:rPr>
          <w:rFonts w:ascii="Times New Roman" w:hAnsi="Times New Roman" w:cs="Times New Roman"/>
          <w:sz w:val="24"/>
          <w:szCs w:val="24"/>
        </w:rPr>
        <w:t>learners</w:t>
      </w:r>
      <w:r w:rsidRPr="00771EFF">
        <w:rPr>
          <w:rFonts w:ascii="Times New Roman" w:hAnsi="Times New Roman" w:cs="Times New Roman"/>
          <w:sz w:val="24"/>
          <w:szCs w:val="24"/>
        </w:rPr>
        <w:t xml:space="preserve">’ understanding of concepts from conceptual to application and synthesis. Mastery of the content presented in the Basic Law Enforcement Academy Curriculum will result from a strategy of cumulative learning that integrates concepts across blocks of instruction. </w:t>
      </w:r>
    </w:p>
    <w:p w14:paraId="54682614" w14:textId="46F16162" w:rsidR="00E60A2C" w:rsidRPr="00771EFF" w:rsidRDefault="00E60A2C" w:rsidP="00E60A2C">
      <w:pPr>
        <w:rPr>
          <w:rFonts w:ascii="Times New Roman" w:hAnsi="Times New Roman" w:cs="Times New Roman"/>
          <w:b/>
          <w:sz w:val="24"/>
          <w:szCs w:val="24"/>
        </w:rPr>
      </w:pPr>
      <w:r w:rsidRPr="00771EFF">
        <w:rPr>
          <w:rFonts w:ascii="Times New Roman" w:hAnsi="Times New Roman" w:cs="Times New Roman"/>
          <w:b/>
          <w:sz w:val="24"/>
          <w:szCs w:val="24"/>
        </w:rPr>
        <w:t xml:space="preserve">Adult learning principles:  </w:t>
      </w:r>
      <w:r w:rsidR="00D15358">
        <w:rPr>
          <w:rFonts w:ascii="Times New Roman" w:hAnsi="Times New Roman" w:cs="Times New Roman"/>
          <w:b/>
          <w:sz w:val="24"/>
          <w:szCs w:val="24"/>
        </w:rPr>
        <w:t xml:space="preserve"> </w:t>
      </w:r>
    </w:p>
    <w:p w14:paraId="3A89A9CD" w14:textId="77777777" w:rsidR="00E60A2C" w:rsidRPr="00771EFF" w:rsidRDefault="00E60A2C" w:rsidP="00DC4856">
      <w:pPr>
        <w:pStyle w:val="ListParagraph"/>
        <w:numPr>
          <w:ilvl w:val="0"/>
          <w:numId w:val="117"/>
        </w:numPr>
        <w:rPr>
          <w:rFonts w:ascii="Times New Roman" w:hAnsi="Times New Roman" w:cs="Times New Roman"/>
          <w:sz w:val="24"/>
          <w:szCs w:val="24"/>
        </w:rPr>
      </w:pPr>
      <w:r w:rsidRPr="00771EFF">
        <w:rPr>
          <w:rFonts w:ascii="Times New Roman" w:hAnsi="Times New Roman" w:cs="Times New Roman"/>
          <w:sz w:val="24"/>
          <w:szCs w:val="24"/>
        </w:rPr>
        <w:t>Instructional decisions and practice must be focused on the needs and experience of the learner.</w:t>
      </w:r>
    </w:p>
    <w:p w14:paraId="4E4403D3" w14:textId="77777777" w:rsidR="00E60A2C" w:rsidRPr="00771EFF" w:rsidRDefault="00E60A2C" w:rsidP="00DC4856">
      <w:pPr>
        <w:pStyle w:val="ListParagraph"/>
        <w:numPr>
          <w:ilvl w:val="0"/>
          <w:numId w:val="117"/>
        </w:numPr>
        <w:rPr>
          <w:rFonts w:ascii="Times New Roman" w:hAnsi="Times New Roman" w:cs="Times New Roman"/>
          <w:sz w:val="24"/>
          <w:szCs w:val="24"/>
        </w:rPr>
      </w:pPr>
      <w:r w:rsidRPr="00771EFF">
        <w:rPr>
          <w:rFonts w:ascii="Times New Roman" w:hAnsi="Times New Roman" w:cs="Times New Roman"/>
          <w:sz w:val="24"/>
          <w:szCs w:val="24"/>
        </w:rPr>
        <w:t>What the learner discovers supports better learning than what the learner is given.</w:t>
      </w:r>
    </w:p>
    <w:p w14:paraId="22539424" w14:textId="77777777" w:rsidR="00E60A2C" w:rsidRPr="00771EFF" w:rsidRDefault="00E60A2C" w:rsidP="00DC4856">
      <w:pPr>
        <w:pStyle w:val="ListParagraph"/>
        <w:numPr>
          <w:ilvl w:val="0"/>
          <w:numId w:val="117"/>
        </w:numPr>
        <w:rPr>
          <w:rFonts w:ascii="Times New Roman" w:hAnsi="Times New Roman" w:cs="Times New Roman"/>
          <w:sz w:val="24"/>
          <w:szCs w:val="24"/>
        </w:rPr>
      </w:pPr>
      <w:r w:rsidRPr="00771EFF">
        <w:rPr>
          <w:rFonts w:ascii="Times New Roman" w:hAnsi="Times New Roman" w:cs="Times New Roman"/>
          <w:sz w:val="24"/>
          <w:szCs w:val="24"/>
        </w:rPr>
        <w:t>Learning takes place best in a supportive learning environment.</w:t>
      </w:r>
    </w:p>
    <w:p w14:paraId="7B66DE6C" w14:textId="77777777" w:rsidR="00E60A2C" w:rsidRPr="00771EFF" w:rsidRDefault="00E60A2C" w:rsidP="00DC4856">
      <w:pPr>
        <w:pStyle w:val="ListParagraph"/>
        <w:numPr>
          <w:ilvl w:val="0"/>
          <w:numId w:val="117"/>
        </w:numPr>
        <w:rPr>
          <w:rFonts w:ascii="Times New Roman" w:hAnsi="Times New Roman" w:cs="Times New Roman"/>
          <w:sz w:val="24"/>
          <w:szCs w:val="24"/>
        </w:rPr>
      </w:pPr>
      <w:r w:rsidRPr="00771EFF">
        <w:rPr>
          <w:rFonts w:ascii="Times New Roman" w:hAnsi="Times New Roman" w:cs="Times New Roman"/>
          <w:sz w:val="24"/>
          <w:szCs w:val="24"/>
        </w:rPr>
        <w:t>The greater the power difference perceived by the learner between the learner and instructor, the lower the acquisition of learning.</w:t>
      </w:r>
    </w:p>
    <w:p w14:paraId="346FE207" w14:textId="77777777" w:rsidR="00E60A2C" w:rsidRPr="00771EFF" w:rsidRDefault="00E60A2C" w:rsidP="00DC4856">
      <w:pPr>
        <w:pStyle w:val="ListParagraph"/>
        <w:numPr>
          <w:ilvl w:val="0"/>
          <w:numId w:val="117"/>
        </w:numPr>
        <w:rPr>
          <w:rFonts w:ascii="Times New Roman" w:hAnsi="Times New Roman" w:cs="Times New Roman"/>
          <w:sz w:val="24"/>
          <w:szCs w:val="24"/>
        </w:rPr>
      </w:pPr>
      <w:r w:rsidRPr="00771EFF">
        <w:rPr>
          <w:rFonts w:ascii="Times New Roman" w:hAnsi="Times New Roman" w:cs="Times New Roman"/>
          <w:sz w:val="24"/>
          <w:szCs w:val="24"/>
        </w:rPr>
        <w:t>The attention span of adults is 7-20 minutes for passive engagement activities.</w:t>
      </w:r>
    </w:p>
    <w:p w14:paraId="433EE5B5" w14:textId="77777777" w:rsidR="00E60A2C" w:rsidRPr="00771EFF" w:rsidRDefault="00E60A2C" w:rsidP="00DC4856">
      <w:pPr>
        <w:pStyle w:val="ListParagraph"/>
        <w:numPr>
          <w:ilvl w:val="0"/>
          <w:numId w:val="117"/>
        </w:numPr>
        <w:rPr>
          <w:rFonts w:ascii="Times New Roman" w:hAnsi="Times New Roman" w:cs="Times New Roman"/>
          <w:sz w:val="24"/>
          <w:szCs w:val="24"/>
        </w:rPr>
      </w:pPr>
      <w:r w:rsidRPr="00771EFF">
        <w:rPr>
          <w:rFonts w:ascii="Times New Roman" w:hAnsi="Times New Roman" w:cs="Times New Roman"/>
          <w:sz w:val="24"/>
          <w:szCs w:val="24"/>
        </w:rPr>
        <w:t>The most retention tends to take place at the beginning and end of the learning session.</w:t>
      </w:r>
    </w:p>
    <w:p w14:paraId="5EFF2F50" w14:textId="77777777" w:rsidR="00E60A2C" w:rsidRPr="00771EFF" w:rsidRDefault="00E60A2C" w:rsidP="00DC4856">
      <w:pPr>
        <w:pStyle w:val="ListParagraph"/>
        <w:numPr>
          <w:ilvl w:val="0"/>
          <w:numId w:val="117"/>
        </w:numPr>
        <w:rPr>
          <w:rFonts w:ascii="Times New Roman" w:hAnsi="Times New Roman" w:cs="Times New Roman"/>
          <w:sz w:val="24"/>
          <w:szCs w:val="24"/>
        </w:rPr>
      </w:pPr>
      <w:r w:rsidRPr="00771EFF">
        <w:rPr>
          <w:rFonts w:ascii="Times New Roman" w:hAnsi="Times New Roman" w:cs="Times New Roman"/>
          <w:sz w:val="24"/>
          <w:szCs w:val="24"/>
        </w:rPr>
        <w:t>The primary instructional strategies should draw, not dump information.</w:t>
      </w:r>
    </w:p>
    <w:p w14:paraId="7EC6F2BD" w14:textId="77777777" w:rsidR="00E60A2C" w:rsidRPr="00771EFF" w:rsidRDefault="00E60A2C" w:rsidP="00DC4856">
      <w:pPr>
        <w:pStyle w:val="ListParagraph"/>
        <w:numPr>
          <w:ilvl w:val="0"/>
          <w:numId w:val="117"/>
        </w:numPr>
        <w:rPr>
          <w:rFonts w:ascii="Times New Roman" w:hAnsi="Times New Roman" w:cs="Times New Roman"/>
          <w:sz w:val="24"/>
          <w:szCs w:val="24"/>
        </w:rPr>
      </w:pPr>
      <w:r w:rsidRPr="00771EFF">
        <w:rPr>
          <w:rFonts w:ascii="Times New Roman" w:hAnsi="Times New Roman" w:cs="Times New Roman"/>
          <w:sz w:val="24"/>
          <w:szCs w:val="24"/>
        </w:rPr>
        <w:lastRenderedPageBreak/>
        <w:t>Before learners can be expected to think on their feet, they must be provided opportunities to think in their seat.</w:t>
      </w:r>
    </w:p>
    <w:p w14:paraId="315B4555" w14:textId="77777777" w:rsidR="00E60A2C" w:rsidRPr="00771EFF" w:rsidRDefault="00E60A2C" w:rsidP="00DC4856">
      <w:pPr>
        <w:pStyle w:val="ListParagraph"/>
        <w:numPr>
          <w:ilvl w:val="0"/>
          <w:numId w:val="117"/>
        </w:numPr>
        <w:rPr>
          <w:rFonts w:ascii="Times New Roman" w:hAnsi="Times New Roman" w:cs="Times New Roman"/>
          <w:sz w:val="24"/>
          <w:szCs w:val="24"/>
        </w:rPr>
      </w:pPr>
      <w:r w:rsidRPr="00771EFF">
        <w:rPr>
          <w:rFonts w:ascii="Times New Roman" w:hAnsi="Times New Roman" w:cs="Times New Roman"/>
          <w:sz w:val="24"/>
          <w:szCs w:val="24"/>
        </w:rPr>
        <w:t>Effective instructors are more often “guides on the side” than “sages on the stage.”</w:t>
      </w:r>
    </w:p>
    <w:p w14:paraId="157F8D59" w14:textId="77777777" w:rsidR="00E60A2C" w:rsidRPr="00771EFF" w:rsidRDefault="00E60A2C" w:rsidP="00DC4856">
      <w:pPr>
        <w:pStyle w:val="ListParagraph"/>
        <w:numPr>
          <w:ilvl w:val="0"/>
          <w:numId w:val="117"/>
        </w:numPr>
        <w:rPr>
          <w:rFonts w:ascii="Times New Roman" w:hAnsi="Times New Roman" w:cs="Times New Roman"/>
          <w:sz w:val="24"/>
          <w:szCs w:val="24"/>
        </w:rPr>
      </w:pPr>
      <w:r w:rsidRPr="00771EFF">
        <w:rPr>
          <w:rFonts w:ascii="Times New Roman" w:hAnsi="Times New Roman" w:cs="Times New Roman"/>
          <w:sz w:val="24"/>
          <w:szCs w:val="24"/>
        </w:rPr>
        <w:t>The most long-lasting learning takes place during reflection. (Spencer, 2001)</w:t>
      </w:r>
    </w:p>
    <w:p w14:paraId="595E3D09" w14:textId="77777777" w:rsidR="00E60A2C" w:rsidRPr="00771EFF" w:rsidRDefault="00E60A2C" w:rsidP="00E60A2C">
      <w:pPr>
        <w:rPr>
          <w:rFonts w:ascii="Times New Roman" w:hAnsi="Times New Roman" w:cs="Times New Roman"/>
          <w:b/>
          <w:sz w:val="24"/>
          <w:szCs w:val="24"/>
        </w:rPr>
      </w:pPr>
      <w:r w:rsidRPr="00771EFF">
        <w:rPr>
          <w:rFonts w:ascii="Times New Roman" w:hAnsi="Times New Roman" w:cs="Times New Roman"/>
          <w:b/>
          <w:sz w:val="24"/>
          <w:szCs w:val="24"/>
        </w:rPr>
        <w:t>Establishing the Context in Which Learning Takes Place</w:t>
      </w:r>
    </w:p>
    <w:p w14:paraId="0F587AD5" w14:textId="77777777" w:rsidR="00E60A2C" w:rsidRPr="00771EFF" w:rsidRDefault="00E60A2C" w:rsidP="00DC4856">
      <w:pPr>
        <w:pStyle w:val="ListParagraph"/>
        <w:numPr>
          <w:ilvl w:val="0"/>
          <w:numId w:val="116"/>
        </w:numPr>
        <w:rPr>
          <w:rFonts w:ascii="Times New Roman" w:hAnsi="Times New Roman" w:cs="Times New Roman"/>
          <w:b/>
          <w:sz w:val="24"/>
          <w:szCs w:val="24"/>
        </w:rPr>
      </w:pPr>
      <w:r w:rsidRPr="00771EFF">
        <w:rPr>
          <w:rFonts w:ascii="Times New Roman" w:hAnsi="Times New Roman" w:cs="Times New Roman"/>
          <w:b/>
          <w:sz w:val="24"/>
          <w:szCs w:val="24"/>
        </w:rPr>
        <w:t>What Malcolm S. Knowles (1970) teaches us about The Adult Learner:</w:t>
      </w:r>
      <w:r w:rsidRPr="00771EFF">
        <w:rPr>
          <w:rFonts w:ascii="Times New Roman" w:hAnsi="Times New Roman" w:cs="Times New Roman"/>
          <w:b/>
          <w:sz w:val="24"/>
          <w:szCs w:val="24"/>
        </w:rPr>
        <w:tab/>
      </w:r>
    </w:p>
    <w:p w14:paraId="506CFAD2" w14:textId="77777777" w:rsidR="00E60A2C" w:rsidRPr="00771EFF" w:rsidRDefault="00E60A2C" w:rsidP="00DC4856">
      <w:pPr>
        <w:numPr>
          <w:ilvl w:val="0"/>
          <w:numId w:val="115"/>
        </w:numPr>
        <w:rPr>
          <w:rFonts w:ascii="Times New Roman" w:hAnsi="Times New Roman" w:cs="Times New Roman"/>
          <w:b/>
          <w:sz w:val="24"/>
          <w:szCs w:val="24"/>
        </w:rPr>
      </w:pPr>
      <w:r w:rsidRPr="00771EFF">
        <w:rPr>
          <w:rFonts w:ascii="Times New Roman" w:hAnsi="Times New Roman" w:cs="Times New Roman"/>
          <w:b/>
          <w:sz w:val="24"/>
          <w:szCs w:val="24"/>
        </w:rPr>
        <w:t>Adults have a need to know why they should learn something:</w:t>
      </w:r>
    </w:p>
    <w:p w14:paraId="7FDF2207" w14:textId="77777777" w:rsidR="00E60A2C" w:rsidRPr="00771EFF" w:rsidRDefault="00E60A2C" w:rsidP="00E60A2C">
      <w:pPr>
        <w:rPr>
          <w:rFonts w:ascii="Times New Roman" w:hAnsi="Times New Roman" w:cs="Times New Roman"/>
          <w:sz w:val="24"/>
          <w:szCs w:val="24"/>
        </w:rPr>
      </w:pPr>
      <w:r w:rsidRPr="00771EFF">
        <w:rPr>
          <w:rFonts w:ascii="Times New Roman" w:hAnsi="Times New Roman" w:cs="Times New Roman"/>
          <w:sz w:val="24"/>
          <w:szCs w:val="24"/>
        </w:rPr>
        <w:t>One of the first tasks of the adult educator is to make the case and develop the “need to know” by explaining the value of their learning and its application to their life performance.  In addition to identifying the benefits of their new learning, discuss the effects of “not knowing.”</w:t>
      </w:r>
    </w:p>
    <w:p w14:paraId="2E295B48" w14:textId="77777777" w:rsidR="00E60A2C" w:rsidRPr="00771EFF" w:rsidRDefault="00E60A2C" w:rsidP="00DC4856">
      <w:pPr>
        <w:numPr>
          <w:ilvl w:val="0"/>
          <w:numId w:val="115"/>
        </w:numPr>
        <w:rPr>
          <w:rFonts w:ascii="Times New Roman" w:hAnsi="Times New Roman" w:cs="Times New Roman"/>
          <w:b/>
          <w:sz w:val="24"/>
          <w:szCs w:val="24"/>
        </w:rPr>
      </w:pPr>
      <w:r w:rsidRPr="00771EFF">
        <w:rPr>
          <w:rFonts w:ascii="Times New Roman" w:hAnsi="Times New Roman" w:cs="Times New Roman"/>
          <w:b/>
          <w:sz w:val="24"/>
          <w:szCs w:val="24"/>
        </w:rPr>
        <w:t>Adults have a deep need to be self-directing:</w:t>
      </w:r>
    </w:p>
    <w:p w14:paraId="039FB300" w14:textId="5E5A5347" w:rsidR="00E60A2C" w:rsidRPr="00771EFF" w:rsidRDefault="00E60A2C" w:rsidP="00E60A2C">
      <w:pPr>
        <w:rPr>
          <w:rFonts w:ascii="Times New Roman" w:hAnsi="Times New Roman" w:cs="Times New Roman"/>
          <w:sz w:val="24"/>
          <w:szCs w:val="24"/>
        </w:rPr>
      </w:pPr>
      <w:r w:rsidRPr="00771EFF">
        <w:rPr>
          <w:rFonts w:ascii="Times New Roman" w:hAnsi="Times New Roman" w:cs="Times New Roman"/>
          <w:sz w:val="24"/>
          <w:szCs w:val="24"/>
        </w:rPr>
        <w:t xml:space="preserve">Adults have a need to </w:t>
      </w:r>
      <w:r w:rsidR="0021727D">
        <w:rPr>
          <w:rFonts w:ascii="Times New Roman" w:hAnsi="Times New Roman" w:cs="Times New Roman"/>
          <w:sz w:val="24"/>
          <w:szCs w:val="24"/>
        </w:rPr>
        <w:t>feel</w:t>
      </w:r>
      <w:r w:rsidRPr="00771EFF">
        <w:rPr>
          <w:rFonts w:ascii="Times New Roman" w:hAnsi="Times New Roman" w:cs="Times New Roman"/>
          <w:sz w:val="24"/>
          <w:szCs w:val="24"/>
        </w:rPr>
        <w:t xml:space="preserve"> in charge of </w:t>
      </w:r>
      <w:r w:rsidR="0021727D">
        <w:rPr>
          <w:rFonts w:ascii="Times New Roman" w:hAnsi="Times New Roman" w:cs="Times New Roman"/>
          <w:sz w:val="24"/>
          <w:szCs w:val="24"/>
        </w:rPr>
        <w:t>their</w:t>
      </w:r>
      <w:r w:rsidRPr="00771EFF">
        <w:rPr>
          <w:rFonts w:ascii="Times New Roman" w:hAnsi="Times New Roman" w:cs="Times New Roman"/>
          <w:sz w:val="24"/>
          <w:szCs w:val="24"/>
        </w:rPr>
        <w:t xml:space="preserve"> life</w:t>
      </w:r>
      <w:r w:rsidR="00C9680F">
        <w:rPr>
          <w:rFonts w:ascii="Times New Roman" w:hAnsi="Times New Roman" w:cs="Times New Roman"/>
          <w:sz w:val="24"/>
          <w:szCs w:val="24"/>
        </w:rPr>
        <w:t>.</w:t>
      </w:r>
      <w:r w:rsidRPr="00771EFF">
        <w:rPr>
          <w:rFonts w:ascii="Times New Roman" w:hAnsi="Times New Roman" w:cs="Times New Roman"/>
          <w:sz w:val="24"/>
          <w:szCs w:val="24"/>
        </w:rPr>
        <w:t xml:space="preserve"> Adults need to feel responsible for and in control of </w:t>
      </w:r>
      <w:r w:rsidR="00C9680F">
        <w:rPr>
          <w:rFonts w:ascii="Times New Roman" w:hAnsi="Times New Roman" w:cs="Times New Roman"/>
          <w:sz w:val="24"/>
          <w:szCs w:val="24"/>
        </w:rPr>
        <w:t>their</w:t>
      </w:r>
      <w:r w:rsidRPr="00771EFF">
        <w:rPr>
          <w:rFonts w:ascii="Times New Roman" w:hAnsi="Times New Roman" w:cs="Times New Roman"/>
          <w:sz w:val="24"/>
          <w:szCs w:val="24"/>
        </w:rPr>
        <w:t xml:space="preserve"> destiny, for the decision made and consequences learned.</w:t>
      </w:r>
    </w:p>
    <w:p w14:paraId="20A2B250" w14:textId="77777777" w:rsidR="00E60A2C" w:rsidRPr="00771EFF" w:rsidRDefault="00E60A2C" w:rsidP="00DC4856">
      <w:pPr>
        <w:numPr>
          <w:ilvl w:val="0"/>
          <w:numId w:val="115"/>
        </w:numPr>
        <w:rPr>
          <w:rFonts w:ascii="Times New Roman" w:hAnsi="Times New Roman" w:cs="Times New Roman"/>
          <w:b/>
          <w:sz w:val="24"/>
          <w:szCs w:val="24"/>
        </w:rPr>
      </w:pPr>
      <w:r w:rsidRPr="00771EFF">
        <w:rPr>
          <w:rFonts w:ascii="Times New Roman" w:hAnsi="Times New Roman" w:cs="Times New Roman"/>
          <w:b/>
          <w:sz w:val="24"/>
          <w:szCs w:val="24"/>
        </w:rPr>
        <w:t xml:space="preserve">Adults have a greater volume and different quality of experience than youth: </w:t>
      </w:r>
    </w:p>
    <w:p w14:paraId="1C9F5A17" w14:textId="660D8C1E" w:rsidR="00E60A2C" w:rsidRPr="00771EFF" w:rsidRDefault="00E60A2C" w:rsidP="00E60A2C">
      <w:pPr>
        <w:rPr>
          <w:rFonts w:ascii="Times New Roman" w:hAnsi="Times New Roman" w:cs="Times New Roman"/>
          <w:b/>
          <w:sz w:val="24"/>
          <w:szCs w:val="24"/>
        </w:rPr>
      </w:pPr>
      <w:r w:rsidRPr="00771EFF">
        <w:rPr>
          <w:rFonts w:ascii="Times New Roman" w:hAnsi="Times New Roman" w:cs="Times New Roman"/>
          <w:sz w:val="24"/>
          <w:szCs w:val="24"/>
        </w:rPr>
        <w:t>Each adult learner brings a wealth of positive and negative experiences with them to class</w:t>
      </w:r>
      <w:r w:rsidR="00393B74" w:rsidRPr="00771EFF">
        <w:rPr>
          <w:rFonts w:ascii="Times New Roman" w:hAnsi="Times New Roman" w:cs="Times New Roman"/>
          <w:sz w:val="24"/>
          <w:szCs w:val="24"/>
        </w:rPr>
        <w:t xml:space="preserve">. </w:t>
      </w:r>
      <w:r w:rsidR="006B4974">
        <w:rPr>
          <w:rFonts w:ascii="Times New Roman" w:hAnsi="Times New Roman" w:cs="Times New Roman"/>
          <w:sz w:val="24"/>
          <w:szCs w:val="24"/>
        </w:rPr>
        <w:t>Reinforce the c</w:t>
      </w:r>
      <w:r w:rsidR="000D4B29">
        <w:rPr>
          <w:rFonts w:ascii="Times New Roman" w:hAnsi="Times New Roman" w:cs="Times New Roman"/>
          <w:sz w:val="24"/>
          <w:szCs w:val="24"/>
        </w:rPr>
        <w:t>onnection</w:t>
      </w:r>
      <w:r w:rsidRPr="00771EFF">
        <w:rPr>
          <w:rFonts w:ascii="Times New Roman" w:hAnsi="Times New Roman" w:cs="Times New Roman"/>
          <w:sz w:val="24"/>
          <w:szCs w:val="24"/>
        </w:rPr>
        <w:t xml:space="preserve"> </w:t>
      </w:r>
      <w:r w:rsidR="000D4B29">
        <w:rPr>
          <w:rFonts w:ascii="Times New Roman" w:hAnsi="Times New Roman" w:cs="Times New Roman"/>
          <w:sz w:val="24"/>
          <w:szCs w:val="24"/>
        </w:rPr>
        <w:t>between</w:t>
      </w:r>
      <w:r w:rsidRPr="00771EFF">
        <w:rPr>
          <w:rFonts w:ascii="Times New Roman" w:hAnsi="Times New Roman" w:cs="Times New Roman"/>
          <w:sz w:val="24"/>
          <w:szCs w:val="24"/>
        </w:rPr>
        <w:t xml:space="preserve"> experience and learning</w:t>
      </w:r>
      <w:r w:rsidR="007243E0" w:rsidRPr="00771EFF">
        <w:rPr>
          <w:rFonts w:ascii="Times New Roman" w:hAnsi="Times New Roman" w:cs="Times New Roman"/>
          <w:sz w:val="24"/>
          <w:szCs w:val="24"/>
        </w:rPr>
        <w:t xml:space="preserve">. </w:t>
      </w:r>
      <w:r w:rsidRPr="00771EFF">
        <w:rPr>
          <w:rFonts w:ascii="Times New Roman" w:hAnsi="Times New Roman" w:cs="Times New Roman"/>
          <w:sz w:val="24"/>
          <w:szCs w:val="24"/>
        </w:rPr>
        <w:t xml:space="preserve">When participants share their experiences in class, </w:t>
      </w:r>
      <w:r w:rsidR="00CF35A5">
        <w:rPr>
          <w:rFonts w:ascii="Times New Roman" w:hAnsi="Times New Roman" w:cs="Times New Roman"/>
          <w:sz w:val="24"/>
          <w:szCs w:val="24"/>
        </w:rPr>
        <w:t xml:space="preserve">others </w:t>
      </w:r>
      <w:r w:rsidRPr="00771EFF">
        <w:rPr>
          <w:rFonts w:ascii="Times New Roman" w:hAnsi="Times New Roman" w:cs="Times New Roman"/>
          <w:sz w:val="24"/>
          <w:szCs w:val="24"/>
        </w:rPr>
        <w:t xml:space="preserve">learn from </w:t>
      </w:r>
      <w:r w:rsidR="00CF35A5">
        <w:rPr>
          <w:rFonts w:ascii="Times New Roman" w:hAnsi="Times New Roman" w:cs="Times New Roman"/>
          <w:sz w:val="24"/>
          <w:szCs w:val="24"/>
        </w:rPr>
        <w:t>their story</w:t>
      </w:r>
      <w:r w:rsidR="007243E0" w:rsidRPr="00771EFF">
        <w:rPr>
          <w:rFonts w:ascii="Times New Roman" w:hAnsi="Times New Roman" w:cs="Times New Roman"/>
          <w:sz w:val="24"/>
          <w:szCs w:val="24"/>
        </w:rPr>
        <w:t xml:space="preserve">. </w:t>
      </w:r>
      <w:r w:rsidRPr="00771EFF">
        <w:rPr>
          <w:rFonts w:ascii="Times New Roman" w:hAnsi="Times New Roman" w:cs="Times New Roman"/>
          <w:sz w:val="24"/>
          <w:szCs w:val="24"/>
        </w:rPr>
        <w:t>Experiential learning techniques, such as discussion methods and problem-solving exercises that tap into the accumulated knowledge and skills of the learners, or techniques such as simulation exercises and field experiences</w:t>
      </w:r>
      <w:r w:rsidR="00433B08">
        <w:rPr>
          <w:rFonts w:ascii="Times New Roman" w:hAnsi="Times New Roman" w:cs="Times New Roman"/>
          <w:sz w:val="24"/>
          <w:szCs w:val="24"/>
        </w:rPr>
        <w:t xml:space="preserve"> </w:t>
      </w:r>
      <w:r w:rsidRPr="00771EFF">
        <w:rPr>
          <w:rFonts w:ascii="Times New Roman" w:hAnsi="Times New Roman" w:cs="Times New Roman"/>
          <w:sz w:val="24"/>
          <w:szCs w:val="24"/>
        </w:rPr>
        <w:t>provide the learners a frame of reference from which they can learn through analysis</w:t>
      </w:r>
      <w:r w:rsidR="007248F2" w:rsidRPr="00771EFF">
        <w:rPr>
          <w:rFonts w:ascii="Times New Roman" w:hAnsi="Times New Roman" w:cs="Times New Roman"/>
          <w:sz w:val="24"/>
          <w:szCs w:val="24"/>
        </w:rPr>
        <w:t xml:space="preserve">. </w:t>
      </w:r>
      <w:r w:rsidRPr="00771EFF">
        <w:rPr>
          <w:rFonts w:ascii="Times New Roman" w:hAnsi="Times New Roman" w:cs="Times New Roman"/>
          <w:sz w:val="24"/>
          <w:szCs w:val="24"/>
        </w:rPr>
        <w:t xml:space="preserve">Adults have a broader base of experience </w:t>
      </w:r>
      <w:r w:rsidR="00510857">
        <w:rPr>
          <w:rFonts w:ascii="Times New Roman" w:hAnsi="Times New Roman" w:cs="Times New Roman"/>
          <w:sz w:val="24"/>
          <w:szCs w:val="24"/>
        </w:rPr>
        <w:t>on</w:t>
      </w:r>
      <w:r w:rsidRPr="00771EFF">
        <w:rPr>
          <w:rFonts w:ascii="Times New Roman" w:hAnsi="Times New Roman" w:cs="Times New Roman"/>
          <w:sz w:val="24"/>
          <w:szCs w:val="24"/>
        </w:rPr>
        <w:t xml:space="preserve"> which to attach new ideas and skills</w:t>
      </w:r>
      <w:r w:rsidR="00DD1B42">
        <w:rPr>
          <w:rFonts w:ascii="Times New Roman" w:hAnsi="Times New Roman" w:cs="Times New Roman"/>
          <w:sz w:val="24"/>
          <w:szCs w:val="24"/>
        </w:rPr>
        <w:t>,</w:t>
      </w:r>
      <w:r w:rsidRPr="00771EFF">
        <w:rPr>
          <w:rFonts w:ascii="Times New Roman" w:hAnsi="Times New Roman" w:cs="Times New Roman"/>
          <w:sz w:val="24"/>
          <w:szCs w:val="24"/>
        </w:rPr>
        <w:t xml:space="preserve"> </w:t>
      </w:r>
      <w:r w:rsidR="00DD1B42">
        <w:rPr>
          <w:rFonts w:ascii="Times New Roman" w:hAnsi="Times New Roman" w:cs="Times New Roman"/>
          <w:sz w:val="24"/>
          <w:szCs w:val="24"/>
        </w:rPr>
        <w:t>which</w:t>
      </w:r>
      <w:r w:rsidR="003A6F03">
        <w:rPr>
          <w:rFonts w:ascii="Times New Roman" w:hAnsi="Times New Roman" w:cs="Times New Roman"/>
          <w:sz w:val="24"/>
          <w:szCs w:val="24"/>
        </w:rPr>
        <w:t xml:space="preserve"> can</w:t>
      </w:r>
      <w:r w:rsidR="00DD1B42">
        <w:rPr>
          <w:rFonts w:ascii="Times New Roman" w:hAnsi="Times New Roman" w:cs="Times New Roman"/>
          <w:sz w:val="24"/>
          <w:szCs w:val="24"/>
        </w:rPr>
        <w:t xml:space="preserve"> impart</w:t>
      </w:r>
      <w:r w:rsidRPr="00771EFF">
        <w:rPr>
          <w:rFonts w:ascii="Times New Roman" w:hAnsi="Times New Roman" w:cs="Times New Roman"/>
          <w:sz w:val="24"/>
          <w:szCs w:val="24"/>
        </w:rPr>
        <w:t xml:space="preserve"> richer meaning through discussion and reflection.  Adults</w:t>
      </w:r>
      <w:r w:rsidR="003A6F03">
        <w:rPr>
          <w:rFonts w:ascii="Times New Roman" w:hAnsi="Times New Roman" w:cs="Times New Roman"/>
          <w:sz w:val="24"/>
          <w:szCs w:val="24"/>
        </w:rPr>
        <w:t xml:space="preserve"> often</w:t>
      </w:r>
      <w:r w:rsidRPr="00771EFF">
        <w:rPr>
          <w:rFonts w:ascii="Times New Roman" w:hAnsi="Times New Roman" w:cs="Times New Roman"/>
          <w:sz w:val="24"/>
          <w:szCs w:val="24"/>
        </w:rPr>
        <w:t xml:space="preserve"> define themselves in terms of their unique experiences.</w:t>
      </w:r>
    </w:p>
    <w:p w14:paraId="284FF295" w14:textId="148267FD" w:rsidR="00E60A2C" w:rsidRPr="00771EFF" w:rsidRDefault="00E60A2C" w:rsidP="00DC4856">
      <w:pPr>
        <w:numPr>
          <w:ilvl w:val="0"/>
          <w:numId w:val="115"/>
        </w:numPr>
        <w:rPr>
          <w:rFonts w:ascii="Times New Roman" w:hAnsi="Times New Roman" w:cs="Times New Roman"/>
          <w:b/>
          <w:sz w:val="24"/>
          <w:szCs w:val="24"/>
        </w:rPr>
      </w:pPr>
      <w:r w:rsidRPr="00771EFF">
        <w:rPr>
          <w:rFonts w:ascii="Times New Roman" w:hAnsi="Times New Roman" w:cs="Times New Roman"/>
          <w:b/>
          <w:sz w:val="24"/>
          <w:szCs w:val="24"/>
        </w:rPr>
        <w:t xml:space="preserve">Adults become ready to learn when they experience in their life situation a </w:t>
      </w:r>
      <w:r w:rsidR="00FB05C7">
        <w:rPr>
          <w:rFonts w:ascii="Times New Roman" w:hAnsi="Times New Roman" w:cs="Times New Roman"/>
          <w:b/>
          <w:sz w:val="24"/>
          <w:szCs w:val="24"/>
        </w:rPr>
        <w:t>“</w:t>
      </w:r>
      <w:r w:rsidRPr="00771EFF">
        <w:rPr>
          <w:rFonts w:ascii="Times New Roman" w:hAnsi="Times New Roman" w:cs="Times New Roman"/>
          <w:b/>
          <w:sz w:val="24"/>
          <w:szCs w:val="24"/>
        </w:rPr>
        <w:t>need to know or be able to do</w:t>
      </w:r>
      <w:r w:rsidR="00FB05C7">
        <w:rPr>
          <w:rFonts w:ascii="Times New Roman" w:hAnsi="Times New Roman" w:cs="Times New Roman"/>
          <w:b/>
          <w:sz w:val="24"/>
          <w:szCs w:val="24"/>
        </w:rPr>
        <w:t>”</w:t>
      </w:r>
      <w:r w:rsidRPr="00771EFF">
        <w:rPr>
          <w:rFonts w:ascii="Times New Roman" w:hAnsi="Times New Roman" w:cs="Times New Roman"/>
          <w:b/>
          <w:sz w:val="24"/>
          <w:szCs w:val="24"/>
        </w:rPr>
        <w:t xml:space="preserve"> in order to perform more effectively and satisfyingly</w:t>
      </w:r>
      <w:r w:rsidR="0075385D">
        <w:rPr>
          <w:rFonts w:ascii="Times New Roman" w:hAnsi="Times New Roman" w:cs="Times New Roman"/>
          <w:b/>
          <w:sz w:val="24"/>
          <w:szCs w:val="24"/>
        </w:rPr>
        <w:t xml:space="preserve"> in their work and/or personal life</w:t>
      </w:r>
      <w:r w:rsidRPr="00771EFF">
        <w:rPr>
          <w:rFonts w:ascii="Times New Roman" w:hAnsi="Times New Roman" w:cs="Times New Roman"/>
          <w:b/>
          <w:sz w:val="24"/>
          <w:szCs w:val="24"/>
        </w:rPr>
        <w:t xml:space="preserve">: </w:t>
      </w:r>
    </w:p>
    <w:p w14:paraId="1E1A09E2" w14:textId="3FA9A6CC" w:rsidR="00E60A2C" w:rsidRPr="00771EFF" w:rsidRDefault="00E60A2C" w:rsidP="00E60A2C">
      <w:pPr>
        <w:rPr>
          <w:rFonts w:ascii="Times New Roman" w:hAnsi="Times New Roman" w:cs="Times New Roman"/>
          <w:sz w:val="24"/>
          <w:szCs w:val="24"/>
        </w:rPr>
      </w:pPr>
      <w:r w:rsidRPr="00771EFF">
        <w:rPr>
          <w:rFonts w:ascii="Times New Roman" w:hAnsi="Times New Roman" w:cs="Times New Roman"/>
          <w:sz w:val="24"/>
          <w:szCs w:val="24"/>
        </w:rPr>
        <w:t xml:space="preserve">“Telling” adults infringes on </w:t>
      </w:r>
      <w:r w:rsidR="00F71758">
        <w:rPr>
          <w:rFonts w:ascii="Times New Roman" w:hAnsi="Times New Roman" w:cs="Times New Roman"/>
          <w:sz w:val="24"/>
          <w:szCs w:val="24"/>
        </w:rPr>
        <w:t>their</w:t>
      </w:r>
      <w:r w:rsidRPr="00771EFF">
        <w:rPr>
          <w:rFonts w:ascii="Times New Roman" w:hAnsi="Times New Roman" w:cs="Times New Roman"/>
          <w:sz w:val="24"/>
          <w:szCs w:val="24"/>
        </w:rPr>
        <w:t xml:space="preserve"> adultness and the</w:t>
      </w:r>
      <w:r w:rsidR="009E10F2">
        <w:rPr>
          <w:rFonts w:ascii="Times New Roman" w:hAnsi="Times New Roman" w:cs="Times New Roman"/>
          <w:sz w:val="24"/>
          <w:szCs w:val="24"/>
        </w:rPr>
        <w:t>ir</w:t>
      </w:r>
      <w:r w:rsidRPr="00771EFF">
        <w:rPr>
          <w:rFonts w:ascii="Times New Roman" w:hAnsi="Times New Roman" w:cs="Times New Roman"/>
          <w:sz w:val="24"/>
          <w:szCs w:val="24"/>
        </w:rPr>
        <w:t xml:space="preserve"> need to be self-directed.  Doing so can eliminate any resentment and defensiveness brought with them to class</w:t>
      </w:r>
      <w:r w:rsidR="00884255" w:rsidRPr="00771EFF">
        <w:rPr>
          <w:rFonts w:ascii="Times New Roman" w:hAnsi="Times New Roman" w:cs="Times New Roman"/>
          <w:sz w:val="24"/>
          <w:szCs w:val="24"/>
        </w:rPr>
        <w:t xml:space="preserve">. </w:t>
      </w:r>
      <w:r w:rsidRPr="00771EFF">
        <w:rPr>
          <w:rFonts w:ascii="Times New Roman" w:hAnsi="Times New Roman" w:cs="Times New Roman"/>
          <w:sz w:val="24"/>
          <w:szCs w:val="24"/>
        </w:rPr>
        <w:t>“Adults learn best when they choose voluntarily to make a commitment to learn</w:t>
      </w:r>
      <w:r w:rsidR="00884255" w:rsidRPr="00771EFF">
        <w:rPr>
          <w:rFonts w:ascii="Times New Roman" w:hAnsi="Times New Roman" w:cs="Times New Roman"/>
          <w:sz w:val="24"/>
          <w:szCs w:val="24"/>
        </w:rPr>
        <w:t xml:space="preserve">. </w:t>
      </w:r>
      <w:r w:rsidRPr="00771EFF">
        <w:rPr>
          <w:rFonts w:ascii="Times New Roman" w:hAnsi="Times New Roman" w:cs="Times New Roman"/>
          <w:sz w:val="24"/>
          <w:szCs w:val="24"/>
        </w:rPr>
        <w:t>Orchestrate a ‘teachable’ moment.”</w:t>
      </w:r>
    </w:p>
    <w:p w14:paraId="67F9EF14" w14:textId="016C7306" w:rsidR="00E60A2C" w:rsidRPr="00771EFF" w:rsidRDefault="00E60A2C" w:rsidP="00DC4856">
      <w:pPr>
        <w:numPr>
          <w:ilvl w:val="0"/>
          <w:numId w:val="115"/>
        </w:numPr>
        <w:rPr>
          <w:rFonts w:ascii="Times New Roman" w:hAnsi="Times New Roman" w:cs="Times New Roman"/>
          <w:b/>
          <w:sz w:val="24"/>
          <w:szCs w:val="24"/>
        </w:rPr>
      </w:pPr>
      <w:r w:rsidRPr="00771EFF">
        <w:rPr>
          <w:rFonts w:ascii="Times New Roman" w:hAnsi="Times New Roman" w:cs="Times New Roman"/>
          <w:b/>
          <w:sz w:val="24"/>
          <w:szCs w:val="24"/>
        </w:rPr>
        <w:t xml:space="preserve">Adults </w:t>
      </w:r>
      <w:r w:rsidR="00884255" w:rsidRPr="00771EFF">
        <w:rPr>
          <w:rFonts w:ascii="Times New Roman" w:hAnsi="Times New Roman" w:cs="Times New Roman"/>
          <w:b/>
          <w:sz w:val="24"/>
          <w:szCs w:val="24"/>
        </w:rPr>
        <w:t>enter</w:t>
      </w:r>
      <w:r w:rsidRPr="00771EFF">
        <w:rPr>
          <w:rFonts w:ascii="Times New Roman" w:hAnsi="Times New Roman" w:cs="Times New Roman"/>
          <w:b/>
          <w:sz w:val="24"/>
          <w:szCs w:val="24"/>
        </w:rPr>
        <w:t xml:space="preserve"> a learning experience with a task-centered (or problem-centered or life-centered) orientation to learning and are motivated to learn by both extrinsic and intrinsic motivators:</w:t>
      </w:r>
    </w:p>
    <w:p w14:paraId="7A55B325" w14:textId="4E29D946" w:rsidR="00E60A2C" w:rsidRPr="00771EFF" w:rsidRDefault="00E60A2C" w:rsidP="00E60A2C">
      <w:pPr>
        <w:rPr>
          <w:rFonts w:ascii="Times New Roman" w:hAnsi="Times New Roman" w:cs="Times New Roman"/>
          <w:sz w:val="24"/>
          <w:szCs w:val="24"/>
        </w:rPr>
      </w:pPr>
      <w:r w:rsidRPr="00771EFF">
        <w:rPr>
          <w:rFonts w:ascii="Times New Roman" w:hAnsi="Times New Roman" w:cs="Times New Roman"/>
          <w:sz w:val="24"/>
          <w:szCs w:val="24"/>
        </w:rPr>
        <w:t>Adult learners respond to extrinsic motivators—wage raises, promotions, and better working conditions</w:t>
      </w:r>
      <w:r w:rsidR="0025432D">
        <w:rPr>
          <w:rFonts w:ascii="Times New Roman" w:hAnsi="Times New Roman" w:cs="Times New Roman"/>
          <w:sz w:val="24"/>
          <w:szCs w:val="24"/>
        </w:rPr>
        <w:t>—</w:t>
      </w:r>
      <w:r w:rsidRPr="00771EFF">
        <w:rPr>
          <w:rFonts w:ascii="Times New Roman" w:hAnsi="Times New Roman" w:cs="Times New Roman"/>
          <w:sz w:val="24"/>
          <w:szCs w:val="24"/>
        </w:rPr>
        <w:t>up to the point that they are reasonably well</w:t>
      </w:r>
      <w:r w:rsidR="004F152B">
        <w:rPr>
          <w:rFonts w:ascii="Times New Roman" w:hAnsi="Times New Roman" w:cs="Times New Roman"/>
          <w:sz w:val="24"/>
          <w:szCs w:val="24"/>
        </w:rPr>
        <w:t>-</w:t>
      </w:r>
      <w:r w:rsidRPr="00771EFF">
        <w:rPr>
          <w:rFonts w:ascii="Times New Roman" w:hAnsi="Times New Roman" w:cs="Times New Roman"/>
          <w:sz w:val="24"/>
          <w:szCs w:val="24"/>
        </w:rPr>
        <w:t>satisfied.  This reward fades away</w:t>
      </w:r>
      <w:r w:rsidR="008872E5" w:rsidRPr="00771EFF">
        <w:rPr>
          <w:rFonts w:ascii="Times New Roman" w:hAnsi="Times New Roman" w:cs="Times New Roman"/>
          <w:sz w:val="24"/>
          <w:szCs w:val="24"/>
        </w:rPr>
        <w:t xml:space="preserve">. </w:t>
      </w:r>
      <w:r w:rsidRPr="00771EFF">
        <w:rPr>
          <w:rFonts w:ascii="Times New Roman" w:hAnsi="Times New Roman" w:cs="Times New Roman"/>
          <w:sz w:val="24"/>
          <w:szCs w:val="24"/>
        </w:rPr>
        <w:t>The more motivators are intrinsic motivators such as the need for self-esteem, broadened responsibilities, power, achievement, and overall job satisfaction</w:t>
      </w:r>
      <w:r w:rsidR="008872E5" w:rsidRPr="00771EFF">
        <w:rPr>
          <w:rFonts w:ascii="Times New Roman" w:hAnsi="Times New Roman" w:cs="Times New Roman"/>
          <w:sz w:val="24"/>
          <w:szCs w:val="24"/>
        </w:rPr>
        <w:t xml:space="preserve">. </w:t>
      </w:r>
    </w:p>
    <w:p w14:paraId="44C68D53" w14:textId="77777777" w:rsidR="00E60A2C" w:rsidRPr="00771EFF" w:rsidRDefault="00E60A2C" w:rsidP="00DC4856">
      <w:pPr>
        <w:pStyle w:val="ListParagraph"/>
        <w:numPr>
          <w:ilvl w:val="0"/>
          <w:numId w:val="116"/>
        </w:numPr>
        <w:rPr>
          <w:rFonts w:ascii="Times New Roman" w:hAnsi="Times New Roman" w:cs="Times New Roman"/>
          <w:b/>
          <w:sz w:val="24"/>
          <w:szCs w:val="24"/>
        </w:rPr>
      </w:pPr>
      <w:r w:rsidRPr="00771EFF">
        <w:rPr>
          <w:rFonts w:ascii="Times New Roman" w:hAnsi="Times New Roman" w:cs="Times New Roman"/>
          <w:b/>
          <w:sz w:val="24"/>
          <w:szCs w:val="24"/>
        </w:rPr>
        <w:lastRenderedPageBreak/>
        <w:t>Implications for Practice</w:t>
      </w:r>
    </w:p>
    <w:p w14:paraId="10287ECC" w14:textId="77777777" w:rsidR="00E60A2C" w:rsidRPr="00771EFF" w:rsidRDefault="00E60A2C" w:rsidP="00DC4856">
      <w:pPr>
        <w:numPr>
          <w:ilvl w:val="0"/>
          <w:numId w:val="115"/>
        </w:numPr>
        <w:rPr>
          <w:rFonts w:ascii="Times New Roman" w:hAnsi="Times New Roman" w:cs="Times New Roman"/>
          <w:b/>
          <w:sz w:val="24"/>
          <w:szCs w:val="24"/>
        </w:rPr>
      </w:pPr>
      <w:r w:rsidRPr="00771EFF">
        <w:rPr>
          <w:rFonts w:ascii="Times New Roman" w:hAnsi="Times New Roman" w:cs="Times New Roman"/>
          <w:b/>
          <w:sz w:val="24"/>
          <w:szCs w:val="24"/>
        </w:rPr>
        <w:t>Climate setting is a prerequisite for effective learning to take place:</w:t>
      </w:r>
    </w:p>
    <w:p w14:paraId="7C95232F" w14:textId="6A657E5A" w:rsidR="00E60A2C" w:rsidRPr="00771EFF" w:rsidRDefault="00E60A2C" w:rsidP="00E60A2C">
      <w:pPr>
        <w:rPr>
          <w:rFonts w:ascii="Times New Roman" w:hAnsi="Times New Roman" w:cs="Times New Roman"/>
          <w:sz w:val="24"/>
          <w:szCs w:val="24"/>
        </w:rPr>
      </w:pPr>
      <w:r w:rsidRPr="00771EFF">
        <w:rPr>
          <w:rFonts w:ascii="Times New Roman" w:hAnsi="Times New Roman" w:cs="Times New Roman"/>
          <w:sz w:val="24"/>
          <w:szCs w:val="24"/>
        </w:rPr>
        <w:t>Establish a climate that is condu</w:t>
      </w:r>
      <w:r w:rsidR="00F6484C">
        <w:rPr>
          <w:rFonts w:ascii="Times New Roman" w:hAnsi="Times New Roman" w:cs="Times New Roman"/>
          <w:sz w:val="24"/>
          <w:szCs w:val="24"/>
        </w:rPr>
        <w:t>ci</w:t>
      </w:r>
      <w:r w:rsidRPr="00771EFF">
        <w:rPr>
          <w:rFonts w:ascii="Times New Roman" w:hAnsi="Times New Roman" w:cs="Times New Roman"/>
          <w:sz w:val="24"/>
          <w:szCs w:val="24"/>
        </w:rPr>
        <w:t>ve to learning: one of mutual respect; collaboration rather than competitiveness; supportive rather than judgmental; a climate of trust</w:t>
      </w:r>
      <w:r w:rsidR="00521B94">
        <w:rPr>
          <w:rFonts w:ascii="Times New Roman" w:hAnsi="Times New Roman" w:cs="Times New Roman"/>
          <w:sz w:val="24"/>
          <w:szCs w:val="24"/>
        </w:rPr>
        <w:t xml:space="preserve"> and fun. </w:t>
      </w:r>
      <w:r w:rsidRPr="00771EFF">
        <w:rPr>
          <w:rFonts w:ascii="Times New Roman" w:hAnsi="Times New Roman" w:cs="Times New Roman"/>
          <w:sz w:val="24"/>
          <w:szCs w:val="24"/>
        </w:rPr>
        <w:t xml:space="preserve">Establish a climate in which people feel that they are being </w:t>
      </w:r>
      <w:r w:rsidR="00521B94">
        <w:rPr>
          <w:rFonts w:ascii="Times New Roman" w:hAnsi="Times New Roman" w:cs="Times New Roman"/>
          <w:sz w:val="24"/>
          <w:szCs w:val="24"/>
        </w:rPr>
        <w:t>respected</w:t>
      </w:r>
      <w:r w:rsidRPr="00771EFF">
        <w:rPr>
          <w:rFonts w:ascii="Times New Roman" w:hAnsi="Times New Roman" w:cs="Times New Roman"/>
          <w:sz w:val="24"/>
          <w:szCs w:val="24"/>
        </w:rPr>
        <w:t xml:space="preserve"> as human beings. Create an environment supportive of learning</w:t>
      </w:r>
      <w:r w:rsidR="008872E5" w:rsidRPr="00771EFF">
        <w:rPr>
          <w:rFonts w:ascii="Times New Roman" w:hAnsi="Times New Roman" w:cs="Times New Roman"/>
          <w:sz w:val="24"/>
          <w:szCs w:val="24"/>
        </w:rPr>
        <w:t xml:space="preserve">. </w:t>
      </w:r>
    </w:p>
    <w:p w14:paraId="0073C26E" w14:textId="77777777" w:rsidR="00E60A2C" w:rsidRPr="00771EFF" w:rsidRDefault="00E60A2C" w:rsidP="00DC4856">
      <w:pPr>
        <w:numPr>
          <w:ilvl w:val="0"/>
          <w:numId w:val="115"/>
        </w:numPr>
        <w:rPr>
          <w:rFonts w:ascii="Times New Roman" w:hAnsi="Times New Roman" w:cs="Times New Roman"/>
          <w:b/>
          <w:sz w:val="24"/>
          <w:szCs w:val="24"/>
        </w:rPr>
      </w:pPr>
      <w:r w:rsidRPr="00771EFF">
        <w:rPr>
          <w:rFonts w:ascii="Times New Roman" w:hAnsi="Times New Roman" w:cs="Times New Roman"/>
          <w:b/>
          <w:sz w:val="24"/>
          <w:szCs w:val="24"/>
        </w:rPr>
        <w:t>When possible, create a mechanism for mutual planning:</w:t>
      </w:r>
    </w:p>
    <w:p w14:paraId="73F6AF47" w14:textId="77777777" w:rsidR="00E60A2C" w:rsidRPr="00771EFF" w:rsidRDefault="00E60A2C" w:rsidP="00E60A2C">
      <w:pPr>
        <w:rPr>
          <w:rFonts w:ascii="Times New Roman" w:hAnsi="Times New Roman" w:cs="Times New Roman"/>
          <w:sz w:val="24"/>
          <w:szCs w:val="24"/>
        </w:rPr>
      </w:pPr>
      <w:r w:rsidRPr="00771EFF">
        <w:rPr>
          <w:rFonts w:ascii="Times New Roman" w:hAnsi="Times New Roman" w:cs="Times New Roman"/>
          <w:sz w:val="24"/>
          <w:szCs w:val="24"/>
        </w:rPr>
        <w:t>People tend to feel committed to a decision or activity to the extent that they have participated in making the decision or planning the activity.</w:t>
      </w:r>
    </w:p>
    <w:p w14:paraId="59AF3546" w14:textId="77777777" w:rsidR="00E60A2C" w:rsidRPr="00771EFF" w:rsidRDefault="00E60A2C" w:rsidP="00DC4856">
      <w:pPr>
        <w:numPr>
          <w:ilvl w:val="0"/>
          <w:numId w:val="115"/>
        </w:numPr>
        <w:rPr>
          <w:rFonts w:ascii="Times New Roman" w:hAnsi="Times New Roman" w:cs="Times New Roman"/>
          <w:b/>
          <w:sz w:val="24"/>
          <w:szCs w:val="24"/>
        </w:rPr>
      </w:pPr>
      <w:r w:rsidRPr="00771EFF">
        <w:rPr>
          <w:rFonts w:ascii="Times New Roman" w:hAnsi="Times New Roman" w:cs="Times New Roman"/>
          <w:b/>
          <w:sz w:val="24"/>
          <w:szCs w:val="24"/>
        </w:rPr>
        <w:t>Diagnose the participant’s learning needs:</w:t>
      </w:r>
    </w:p>
    <w:p w14:paraId="319B94D3" w14:textId="125F075E" w:rsidR="00E60A2C" w:rsidRPr="00771EFF" w:rsidRDefault="00E60A2C" w:rsidP="00E60A2C">
      <w:pPr>
        <w:rPr>
          <w:rFonts w:ascii="Times New Roman" w:hAnsi="Times New Roman" w:cs="Times New Roman"/>
          <w:sz w:val="24"/>
          <w:szCs w:val="24"/>
        </w:rPr>
      </w:pPr>
      <w:r w:rsidRPr="00771EFF">
        <w:rPr>
          <w:rFonts w:ascii="Times New Roman" w:hAnsi="Times New Roman" w:cs="Times New Roman"/>
          <w:sz w:val="24"/>
          <w:szCs w:val="24"/>
        </w:rPr>
        <w:t>Participant’s learning needs serve as the foundation for the program</w:t>
      </w:r>
      <w:r w:rsidR="00D63B20" w:rsidRPr="00771EFF">
        <w:rPr>
          <w:rFonts w:ascii="Times New Roman" w:hAnsi="Times New Roman" w:cs="Times New Roman"/>
          <w:sz w:val="24"/>
          <w:szCs w:val="24"/>
        </w:rPr>
        <w:t xml:space="preserve">. </w:t>
      </w:r>
      <w:r w:rsidRPr="00771EFF">
        <w:rPr>
          <w:rFonts w:ascii="Times New Roman" w:hAnsi="Times New Roman" w:cs="Times New Roman"/>
          <w:sz w:val="24"/>
          <w:szCs w:val="24"/>
        </w:rPr>
        <w:t xml:space="preserve">A learning need is not a need unless </w:t>
      </w:r>
      <w:r w:rsidR="0000064F" w:rsidRPr="00771EFF">
        <w:rPr>
          <w:rFonts w:ascii="Times New Roman" w:hAnsi="Times New Roman" w:cs="Times New Roman"/>
          <w:sz w:val="24"/>
          <w:szCs w:val="24"/>
        </w:rPr>
        <w:t xml:space="preserve">the learner perceives it. </w:t>
      </w:r>
      <w:r w:rsidRPr="00771EFF">
        <w:rPr>
          <w:rFonts w:ascii="Times New Roman" w:hAnsi="Times New Roman" w:cs="Times New Roman"/>
          <w:sz w:val="24"/>
          <w:szCs w:val="24"/>
        </w:rPr>
        <w:t>Activities structured for the needs of the learners such as the use of their experience, teaching to multiple learning styles, and their inclusion defines how they will be taught.</w:t>
      </w:r>
    </w:p>
    <w:p w14:paraId="38A926B0" w14:textId="77777777" w:rsidR="00E60A2C" w:rsidRPr="00771EFF" w:rsidRDefault="00E60A2C" w:rsidP="00DC4856">
      <w:pPr>
        <w:numPr>
          <w:ilvl w:val="0"/>
          <w:numId w:val="115"/>
        </w:numPr>
        <w:rPr>
          <w:rFonts w:ascii="Times New Roman" w:hAnsi="Times New Roman" w:cs="Times New Roman"/>
          <w:b/>
          <w:sz w:val="24"/>
          <w:szCs w:val="24"/>
        </w:rPr>
      </w:pPr>
      <w:r w:rsidRPr="00771EFF">
        <w:rPr>
          <w:rFonts w:ascii="Times New Roman" w:hAnsi="Times New Roman" w:cs="Times New Roman"/>
          <w:b/>
          <w:sz w:val="24"/>
          <w:szCs w:val="24"/>
        </w:rPr>
        <w:t>Translate learning needs into meaningful, measurable objectives:</w:t>
      </w:r>
    </w:p>
    <w:p w14:paraId="4C3E0514" w14:textId="12F9CFA6" w:rsidR="00E60A2C" w:rsidRPr="00771EFF" w:rsidRDefault="00E60A2C" w:rsidP="00E60A2C">
      <w:pPr>
        <w:rPr>
          <w:rFonts w:ascii="Times New Roman" w:hAnsi="Times New Roman" w:cs="Times New Roman"/>
          <w:sz w:val="24"/>
          <w:szCs w:val="24"/>
        </w:rPr>
      </w:pPr>
      <w:r>
        <w:rPr>
          <w:rFonts w:ascii="Times New Roman" w:hAnsi="Times New Roman" w:cs="Times New Roman"/>
          <w:sz w:val="24"/>
          <w:szCs w:val="24"/>
        </w:rPr>
        <w:t>Learners</w:t>
      </w:r>
      <w:r w:rsidRPr="00771EFF">
        <w:rPr>
          <w:rFonts w:ascii="Times New Roman" w:hAnsi="Times New Roman" w:cs="Times New Roman"/>
          <w:sz w:val="24"/>
          <w:szCs w:val="24"/>
        </w:rPr>
        <w:t xml:space="preserve"> should demonstrate their learning in </w:t>
      </w:r>
      <w:r w:rsidR="000C757B">
        <w:rPr>
          <w:rFonts w:ascii="Times New Roman" w:hAnsi="Times New Roman" w:cs="Times New Roman"/>
          <w:sz w:val="24"/>
          <w:szCs w:val="24"/>
        </w:rPr>
        <w:t>an</w:t>
      </w:r>
      <w:r w:rsidRPr="00771EFF">
        <w:rPr>
          <w:rFonts w:ascii="Times New Roman" w:hAnsi="Times New Roman" w:cs="Times New Roman"/>
          <w:sz w:val="24"/>
          <w:szCs w:val="24"/>
        </w:rPr>
        <w:t xml:space="preserve"> observable fashion.</w:t>
      </w:r>
    </w:p>
    <w:p w14:paraId="0255B3A0" w14:textId="77777777" w:rsidR="00E60A2C" w:rsidRPr="00771EFF" w:rsidRDefault="00E60A2C" w:rsidP="00DC4856">
      <w:pPr>
        <w:numPr>
          <w:ilvl w:val="0"/>
          <w:numId w:val="115"/>
        </w:numPr>
        <w:rPr>
          <w:rFonts w:ascii="Times New Roman" w:hAnsi="Times New Roman" w:cs="Times New Roman"/>
          <w:b/>
          <w:sz w:val="24"/>
          <w:szCs w:val="24"/>
        </w:rPr>
      </w:pPr>
      <w:r w:rsidRPr="00771EFF">
        <w:rPr>
          <w:rFonts w:ascii="Times New Roman" w:hAnsi="Times New Roman" w:cs="Times New Roman"/>
          <w:b/>
          <w:sz w:val="24"/>
          <w:szCs w:val="24"/>
        </w:rPr>
        <w:t>Evaluat</w:t>
      </w:r>
      <w:r w:rsidR="004F152B">
        <w:rPr>
          <w:rFonts w:ascii="Times New Roman" w:hAnsi="Times New Roman" w:cs="Times New Roman"/>
          <w:b/>
          <w:sz w:val="24"/>
          <w:szCs w:val="24"/>
        </w:rPr>
        <w:t>ing</w:t>
      </w:r>
      <w:r w:rsidRPr="00771EFF">
        <w:rPr>
          <w:rFonts w:ascii="Times New Roman" w:hAnsi="Times New Roman" w:cs="Times New Roman"/>
          <w:b/>
          <w:sz w:val="24"/>
          <w:szCs w:val="24"/>
        </w:rPr>
        <w:t xml:space="preserve"> the extent to which the objectives have been achieved</w:t>
      </w:r>
      <w:r w:rsidR="004F152B">
        <w:rPr>
          <w:rFonts w:ascii="Times New Roman" w:hAnsi="Times New Roman" w:cs="Times New Roman"/>
          <w:b/>
          <w:sz w:val="24"/>
          <w:szCs w:val="24"/>
        </w:rPr>
        <w:t>;</w:t>
      </w:r>
      <w:r w:rsidRPr="00771EFF">
        <w:rPr>
          <w:rFonts w:ascii="Times New Roman" w:hAnsi="Times New Roman" w:cs="Times New Roman"/>
          <w:b/>
          <w:sz w:val="24"/>
          <w:szCs w:val="24"/>
        </w:rPr>
        <w:t xml:space="preserve"> plac</w:t>
      </w:r>
      <w:r w:rsidR="004F152B">
        <w:rPr>
          <w:rFonts w:ascii="Times New Roman" w:hAnsi="Times New Roman" w:cs="Times New Roman"/>
          <w:b/>
          <w:sz w:val="24"/>
          <w:szCs w:val="24"/>
        </w:rPr>
        <w:t>ing</w:t>
      </w:r>
      <w:r w:rsidRPr="00771EFF">
        <w:rPr>
          <w:rFonts w:ascii="Times New Roman" w:hAnsi="Times New Roman" w:cs="Times New Roman"/>
          <w:b/>
          <w:sz w:val="24"/>
          <w:szCs w:val="24"/>
        </w:rPr>
        <w:t xml:space="preserve"> increased emphasis on “subjective evaluation</w:t>
      </w:r>
      <w:r w:rsidR="004F152B">
        <w:rPr>
          <w:rFonts w:ascii="Times New Roman" w:hAnsi="Times New Roman" w:cs="Times New Roman"/>
          <w:b/>
          <w:sz w:val="24"/>
          <w:szCs w:val="24"/>
        </w:rPr>
        <w:t>;</w:t>
      </w:r>
      <w:r w:rsidRPr="00771EFF">
        <w:rPr>
          <w:rFonts w:ascii="Times New Roman" w:hAnsi="Times New Roman" w:cs="Times New Roman"/>
          <w:b/>
          <w:sz w:val="24"/>
          <w:szCs w:val="24"/>
        </w:rPr>
        <w:t>” find</w:t>
      </w:r>
      <w:r w:rsidR="004F152B">
        <w:rPr>
          <w:rFonts w:ascii="Times New Roman" w:hAnsi="Times New Roman" w:cs="Times New Roman"/>
          <w:b/>
          <w:sz w:val="24"/>
          <w:szCs w:val="24"/>
        </w:rPr>
        <w:t>ing</w:t>
      </w:r>
      <w:r w:rsidRPr="00771EFF">
        <w:rPr>
          <w:rFonts w:ascii="Times New Roman" w:hAnsi="Times New Roman" w:cs="Times New Roman"/>
          <w:b/>
          <w:sz w:val="24"/>
          <w:szCs w:val="24"/>
        </w:rPr>
        <w:t xml:space="preserve"> out what is really happening inside:</w:t>
      </w:r>
    </w:p>
    <w:p w14:paraId="2CD8AF0F" w14:textId="338CD567" w:rsidR="00E60A2C" w:rsidRPr="00771EFF" w:rsidRDefault="00E60A2C" w:rsidP="00E60A2C">
      <w:pPr>
        <w:rPr>
          <w:rFonts w:ascii="Times New Roman" w:hAnsi="Times New Roman" w:cs="Times New Roman"/>
          <w:sz w:val="24"/>
          <w:szCs w:val="24"/>
        </w:rPr>
      </w:pPr>
      <w:r w:rsidRPr="00771EFF">
        <w:rPr>
          <w:rFonts w:ascii="Times New Roman" w:hAnsi="Times New Roman" w:cs="Times New Roman"/>
          <w:sz w:val="24"/>
          <w:szCs w:val="24"/>
        </w:rPr>
        <w:t>Learners should be actively involved in the process of evaluating their learning outcomes</w:t>
      </w:r>
      <w:r w:rsidR="0006659D" w:rsidRPr="00771EFF">
        <w:rPr>
          <w:rFonts w:ascii="Times New Roman" w:hAnsi="Times New Roman" w:cs="Times New Roman"/>
          <w:sz w:val="24"/>
          <w:szCs w:val="24"/>
        </w:rPr>
        <w:t xml:space="preserve">. </w:t>
      </w:r>
      <w:r w:rsidRPr="00771EFF">
        <w:rPr>
          <w:rFonts w:ascii="Times New Roman" w:hAnsi="Times New Roman" w:cs="Times New Roman"/>
          <w:sz w:val="24"/>
          <w:szCs w:val="24"/>
        </w:rPr>
        <w:t>Interactive teaching techniques enable a continuous checking for participant learning so that instruction can be modified along the way for optimal learning.</w:t>
      </w:r>
    </w:p>
    <w:p w14:paraId="0FC09331" w14:textId="77777777" w:rsidR="00E60A2C" w:rsidRPr="00771EFF" w:rsidRDefault="00E60A2C" w:rsidP="00E60A2C">
      <w:pPr>
        <w:rPr>
          <w:rFonts w:ascii="Times New Roman" w:hAnsi="Times New Roman" w:cs="Times New Roman"/>
          <w:b/>
          <w:sz w:val="24"/>
          <w:szCs w:val="24"/>
        </w:rPr>
      </w:pPr>
      <w:r w:rsidRPr="00771EFF">
        <w:rPr>
          <w:rFonts w:ascii="Times New Roman" w:hAnsi="Times New Roman" w:cs="Times New Roman"/>
          <w:b/>
          <w:sz w:val="24"/>
          <w:szCs w:val="24"/>
        </w:rPr>
        <w:t>Adults expect to be treated with respect due to their maturity and individualism in the learning situation.</w:t>
      </w:r>
    </w:p>
    <w:p w14:paraId="69DB86E1" w14:textId="4ACF7126" w:rsidR="00E60A2C" w:rsidRPr="00771EFF" w:rsidRDefault="00E60A2C" w:rsidP="00DC4856">
      <w:pPr>
        <w:pStyle w:val="ListParagraph"/>
        <w:numPr>
          <w:ilvl w:val="0"/>
          <w:numId w:val="115"/>
        </w:numPr>
        <w:rPr>
          <w:rFonts w:ascii="Times New Roman" w:hAnsi="Times New Roman" w:cs="Times New Roman"/>
          <w:sz w:val="24"/>
          <w:szCs w:val="24"/>
        </w:rPr>
      </w:pPr>
      <w:r w:rsidRPr="00771EFF">
        <w:rPr>
          <w:rFonts w:ascii="Times New Roman" w:hAnsi="Times New Roman" w:cs="Times New Roman"/>
          <w:sz w:val="24"/>
          <w:szCs w:val="24"/>
        </w:rPr>
        <w:t xml:space="preserve">Adults are frequently anxious about their learning abilities and the appearance of competence in the </w:t>
      </w:r>
      <w:r w:rsidR="0050140C" w:rsidRPr="00771EFF">
        <w:rPr>
          <w:rFonts w:ascii="Times New Roman" w:hAnsi="Times New Roman" w:cs="Times New Roman"/>
          <w:sz w:val="24"/>
          <w:szCs w:val="24"/>
        </w:rPr>
        <w:t>classroom but</w:t>
      </w:r>
      <w:r w:rsidRPr="00771EFF">
        <w:rPr>
          <w:rFonts w:ascii="Times New Roman" w:hAnsi="Times New Roman" w:cs="Times New Roman"/>
          <w:sz w:val="24"/>
          <w:szCs w:val="24"/>
        </w:rPr>
        <w:t xml:space="preserve"> are </w:t>
      </w:r>
      <w:r w:rsidR="0050140C" w:rsidRPr="00771EFF">
        <w:rPr>
          <w:rFonts w:ascii="Times New Roman" w:hAnsi="Times New Roman" w:cs="Times New Roman"/>
          <w:sz w:val="24"/>
          <w:szCs w:val="24"/>
        </w:rPr>
        <w:t>eager</w:t>
      </w:r>
      <w:r w:rsidRPr="00771EFF">
        <w:rPr>
          <w:rFonts w:ascii="Times New Roman" w:hAnsi="Times New Roman" w:cs="Times New Roman"/>
          <w:sz w:val="24"/>
          <w:szCs w:val="24"/>
        </w:rPr>
        <w:t xml:space="preserve"> for education</w:t>
      </w:r>
      <w:r w:rsidR="0050140C">
        <w:rPr>
          <w:rFonts w:ascii="Times New Roman" w:hAnsi="Times New Roman" w:cs="Times New Roman"/>
          <w:sz w:val="24"/>
          <w:szCs w:val="24"/>
        </w:rPr>
        <w:t>al</w:t>
      </w:r>
      <w:r w:rsidRPr="00771EFF">
        <w:rPr>
          <w:rFonts w:ascii="Times New Roman" w:hAnsi="Times New Roman" w:cs="Times New Roman"/>
          <w:sz w:val="24"/>
          <w:szCs w:val="24"/>
        </w:rPr>
        <w:t xml:space="preserve"> success.</w:t>
      </w:r>
    </w:p>
    <w:p w14:paraId="25D25BE7" w14:textId="11A38680" w:rsidR="00E60A2C" w:rsidRPr="00771EFF" w:rsidRDefault="00E60A2C" w:rsidP="00DC4856">
      <w:pPr>
        <w:pStyle w:val="ListParagraph"/>
        <w:numPr>
          <w:ilvl w:val="0"/>
          <w:numId w:val="115"/>
        </w:numPr>
        <w:rPr>
          <w:rFonts w:ascii="Times New Roman" w:hAnsi="Times New Roman" w:cs="Times New Roman"/>
          <w:sz w:val="24"/>
          <w:szCs w:val="24"/>
        </w:rPr>
      </w:pPr>
      <w:r w:rsidRPr="00771EFF">
        <w:rPr>
          <w:rFonts w:ascii="Times New Roman" w:hAnsi="Times New Roman" w:cs="Times New Roman"/>
          <w:sz w:val="24"/>
          <w:szCs w:val="24"/>
        </w:rPr>
        <w:t xml:space="preserve">Adults have a strong need for periodic feedback, encouragement and learning in an atmosphere where there is a high degree of safety, mutual </w:t>
      </w:r>
      <w:r w:rsidR="0050140C" w:rsidRPr="00771EFF">
        <w:rPr>
          <w:rFonts w:ascii="Times New Roman" w:hAnsi="Times New Roman" w:cs="Times New Roman"/>
          <w:sz w:val="24"/>
          <w:szCs w:val="24"/>
        </w:rPr>
        <w:t>commitment,</w:t>
      </w:r>
      <w:r w:rsidRPr="00771EFF">
        <w:rPr>
          <w:rFonts w:ascii="Times New Roman" w:hAnsi="Times New Roman" w:cs="Times New Roman"/>
          <w:sz w:val="24"/>
          <w:szCs w:val="24"/>
        </w:rPr>
        <w:t xml:space="preserve"> and choice.</w:t>
      </w:r>
    </w:p>
    <w:p w14:paraId="121C718E" w14:textId="28647EB0" w:rsidR="00E60A2C" w:rsidRPr="00771EFF" w:rsidRDefault="00E60A2C" w:rsidP="00DC4856">
      <w:pPr>
        <w:pStyle w:val="ListParagraph"/>
        <w:numPr>
          <w:ilvl w:val="0"/>
          <w:numId w:val="115"/>
        </w:numPr>
        <w:rPr>
          <w:rFonts w:ascii="Times New Roman" w:hAnsi="Times New Roman" w:cs="Times New Roman"/>
          <w:sz w:val="24"/>
          <w:szCs w:val="24"/>
        </w:rPr>
      </w:pPr>
      <w:r w:rsidRPr="00771EFF">
        <w:rPr>
          <w:rFonts w:ascii="Times New Roman" w:hAnsi="Times New Roman" w:cs="Times New Roman"/>
          <w:sz w:val="24"/>
          <w:szCs w:val="24"/>
        </w:rPr>
        <w:t>Adults need a good balance between tight, well-paced, content-oriented presentations and the time needed for learning integration.</w:t>
      </w:r>
      <w:r w:rsidR="004C4886">
        <w:rPr>
          <w:rStyle w:val="FootnoteReference"/>
          <w:rFonts w:ascii="Times New Roman" w:hAnsi="Times New Roman" w:cs="Times New Roman"/>
          <w:sz w:val="24"/>
          <w:szCs w:val="24"/>
        </w:rPr>
        <w:footnoteReference w:id="3"/>
      </w:r>
    </w:p>
    <w:p w14:paraId="683D16BF" w14:textId="60D75376" w:rsidR="00E60A2C" w:rsidRPr="00771EFF" w:rsidRDefault="00E60A2C" w:rsidP="00E60A2C">
      <w:pPr>
        <w:rPr>
          <w:rFonts w:ascii="Times New Roman" w:hAnsi="Times New Roman" w:cs="Times New Roman"/>
          <w:sz w:val="24"/>
          <w:szCs w:val="24"/>
        </w:rPr>
      </w:pPr>
      <w:r w:rsidRPr="00771EFF">
        <w:rPr>
          <w:rFonts w:ascii="Times New Roman" w:hAnsi="Times New Roman" w:cs="Times New Roman"/>
          <w:b/>
          <w:sz w:val="24"/>
          <w:szCs w:val="24"/>
        </w:rPr>
        <w:t>Problem Based Learning</w:t>
      </w:r>
      <w:r w:rsidRPr="00771EFF">
        <w:rPr>
          <w:rFonts w:ascii="Times New Roman" w:hAnsi="Times New Roman" w:cs="Times New Roman"/>
          <w:sz w:val="24"/>
          <w:szCs w:val="24"/>
        </w:rPr>
        <w:t xml:space="preserve"> (PBL) is an instructional strategy that promotes active learning. Learners assume increasing responsibility for their learning, giving them more </w:t>
      </w:r>
      <w:r w:rsidR="006839D2" w:rsidRPr="00771EFF">
        <w:rPr>
          <w:rFonts w:ascii="Times New Roman" w:hAnsi="Times New Roman" w:cs="Times New Roman"/>
          <w:sz w:val="24"/>
          <w:szCs w:val="24"/>
        </w:rPr>
        <w:t>motivation</w:t>
      </w:r>
      <w:r w:rsidR="006839D2">
        <w:rPr>
          <w:rFonts w:ascii="Times New Roman" w:hAnsi="Times New Roman" w:cs="Times New Roman"/>
          <w:sz w:val="24"/>
          <w:szCs w:val="24"/>
        </w:rPr>
        <w:t xml:space="preserve">, </w:t>
      </w:r>
      <w:r w:rsidR="006839D2" w:rsidRPr="00771EFF">
        <w:rPr>
          <w:rFonts w:ascii="Times New Roman" w:hAnsi="Times New Roman" w:cs="Times New Roman"/>
          <w:sz w:val="24"/>
          <w:szCs w:val="24"/>
        </w:rPr>
        <w:t>more</w:t>
      </w:r>
      <w:r w:rsidRPr="00771EFF">
        <w:rPr>
          <w:rFonts w:ascii="Times New Roman" w:hAnsi="Times New Roman" w:cs="Times New Roman"/>
          <w:sz w:val="24"/>
          <w:szCs w:val="24"/>
        </w:rPr>
        <w:t xml:space="preserve"> feelings of accomplishment,</w:t>
      </w:r>
      <w:r w:rsidR="004F152B">
        <w:rPr>
          <w:rFonts w:ascii="Times New Roman" w:hAnsi="Times New Roman" w:cs="Times New Roman"/>
          <w:sz w:val="24"/>
          <w:szCs w:val="24"/>
        </w:rPr>
        <w:t xml:space="preserve"> and</w:t>
      </w:r>
      <w:r w:rsidRPr="00771EFF">
        <w:rPr>
          <w:rFonts w:ascii="Times New Roman" w:hAnsi="Times New Roman" w:cs="Times New Roman"/>
          <w:sz w:val="24"/>
          <w:szCs w:val="24"/>
        </w:rPr>
        <w:t xml:space="preserve"> setting the pattern for them to become successful life-long learners. PBL demands the learner acqu</w:t>
      </w:r>
      <w:r w:rsidR="00DB6FBE">
        <w:rPr>
          <w:rFonts w:ascii="Times New Roman" w:hAnsi="Times New Roman" w:cs="Times New Roman"/>
          <w:sz w:val="24"/>
          <w:szCs w:val="24"/>
        </w:rPr>
        <w:t>ire</w:t>
      </w:r>
      <w:r w:rsidRPr="00771EFF">
        <w:rPr>
          <w:rFonts w:ascii="Times New Roman" w:hAnsi="Times New Roman" w:cs="Times New Roman"/>
          <w:sz w:val="24"/>
          <w:szCs w:val="24"/>
        </w:rPr>
        <w:t xml:space="preserve"> critical knowledge, problem</w:t>
      </w:r>
      <w:r w:rsidR="001A1E7F">
        <w:rPr>
          <w:rFonts w:ascii="Times New Roman" w:hAnsi="Times New Roman" w:cs="Times New Roman"/>
          <w:sz w:val="24"/>
          <w:szCs w:val="24"/>
        </w:rPr>
        <w:t>-</w:t>
      </w:r>
      <w:r w:rsidRPr="00771EFF">
        <w:rPr>
          <w:rFonts w:ascii="Times New Roman" w:hAnsi="Times New Roman" w:cs="Times New Roman"/>
          <w:sz w:val="24"/>
          <w:szCs w:val="24"/>
        </w:rPr>
        <w:t>solving proficiency, self-</w:t>
      </w:r>
      <w:r w:rsidRPr="00771EFF">
        <w:rPr>
          <w:rFonts w:ascii="Times New Roman" w:hAnsi="Times New Roman" w:cs="Times New Roman"/>
          <w:sz w:val="24"/>
          <w:szCs w:val="24"/>
        </w:rPr>
        <w:lastRenderedPageBreak/>
        <w:t>directed learning strategies</w:t>
      </w:r>
      <w:r w:rsidR="004F152B">
        <w:rPr>
          <w:rFonts w:ascii="Times New Roman" w:hAnsi="Times New Roman" w:cs="Times New Roman"/>
          <w:sz w:val="24"/>
          <w:szCs w:val="24"/>
        </w:rPr>
        <w:t>,</w:t>
      </w:r>
      <w:r w:rsidRPr="00771EFF">
        <w:rPr>
          <w:rFonts w:ascii="Times New Roman" w:hAnsi="Times New Roman" w:cs="Times New Roman"/>
          <w:sz w:val="24"/>
          <w:szCs w:val="24"/>
        </w:rPr>
        <w:t xml:space="preserve"> and team participation skills. The PBL process replicates the problems or challenges that are encountered in life and career.</w:t>
      </w:r>
      <w:r w:rsidR="00831B64">
        <w:rPr>
          <w:rStyle w:val="FootnoteReference"/>
          <w:rFonts w:ascii="Times New Roman" w:hAnsi="Times New Roman" w:cs="Times New Roman"/>
          <w:sz w:val="24"/>
          <w:szCs w:val="24"/>
        </w:rPr>
        <w:footnoteReference w:id="4"/>
      </w:r>
      <w:r w:rsidRPr="00771EFF">
        <w:rPr>
          <w:rFonts w:ascii="Times New Roman" w:hAnsi="Times New Roman" w:cs="Times New Roman"/>
          <w:sz w:val="24"/>
          <w:szCs w:val="24"/>
        </w:rPr>
        <w:t xml:space="preserve"> PBL is an instructional method that challenges participants to “learn to learn”</w:t>
      </w:r>
      <w:r w:rsidR="00A34933">
        <w:rPr>
          <w:rFonts w:ascii="Times New Roman" w:hAnsi="Times New Roman" w:cs="Times New Roman"/>
          <w:sz w:val="24"/>
          <w:szCs w:val="24"/>
        </w:rPr>
        <w:t>—</w:t>
      </w:r>
      <w:r w:rsidRPr="00771EFF">
        <w:rPr>
          <w:rFonts w:ascii="Times New Roman" w:hAnsi="Times New Roman" w:cs="Times New Roman"/>
          <w:sz w:val="24"/>
          <w:szCs w:val="24"/>
        </w:rPr>
        <w:t xml:space="preserve"> working cooperatively in groups to seek solutions to real world problems.</w:t>
      </w:r>
      <w:r w:rsidR="00A34933">
        <w:rPr>
          <w:rFonts w:ascii="Times New Roman" w:hAnsi="Times New Roman" w:cs="Times New Roman"/>
          <w:sz w:val="24"/>
          <w:szCs w:val="24"/>
        </w:rPr>
        <w:t xml:space="preserve"> </w:t>
      </w:r>
      <w:r w:rsidRPr="00771EFF">
        <w:rPr>
          <w:rFonts w:ascii="Times New Roman" w:hAnsi="Times New Roman" w:cs="Times New Roman"/>
          <w:sz w:val="24"/>
          <w:szCs w:val="24"/>
        </w:rPr>
        <w:t>Participants involved in problem</w:t>
      </w:r>
      <w:r w:rsidR="004F152B">
        <w:rPr>
          <w:rFonts w:ascii="Times New Roman" w:hAnsi="Times New Roman" w:cs="Times New Roman"/>
          <w:sz w:val="24"/>
          <w:szCs w:val="24"/>
        </w:rPr>
        <w:t>-</w:t>
      </w:r>
      <w:r w:rsidRPr="00771EFF">
        <w:rPr>
          <w:rFonts w:ascii="Times New Roman" w:hAnsi="Times New Roman" w:cs="Times New Roman"/>
          <w:sz w:val="24"/>
          <w:szCs w:val="24"/>
        </w:rPr>
        <w:t xml:space="preserve">based learning acquire knowledge and become </w:t>
      </w:r>
      <w:r w:rsidR="00EB2A0E" w:rsidRPr="00771EFF">
        <w:rPr>
          <w:rFonts w:ascii="Times New Roman" w:hAnsi="Times New Roman" w:cs="Times New Roman"/>
          <w:sz w:val="24"/>
          <w:szCs w:val="24"/>
        </w:rPr>
        <w:t>skilled</w:t>
      </w:r>
      <w:r w:rsidRPr="00771EFF">
        <w:rPr>
          <w:rFonts w:ascii="Times New Roman" w:hAnsi="Times New Roman" w:cs="Times New Roman"/>
          <w:sz w:val="24"/>
          <w:szCs w:val="24"/>
        </w:rPr>
        <w:t xml:space="preserve"> in problem</w:t>
      </w:r>
      <w:r w:rsidR="00C9458A">
        <w:rPr>
          <w:rFonts w:ascii="Times New Roman" w:hAnsi="Times New Roman" w:cs="Times New Roman"/>
          <w:sz w:val="24"/>
          <w:szCs w:val="24"/>
        </w:rPr>
        <w:t>-</w:t>
      </w:r>
      <w:r w:rsidRPr="00771EFF">
        <w:rPr>
          <w:rFonts w:ascii="Times New Roman" w:hAnsi="Times New Roman" w:cs="Times New Roman"/>
          <w:sz w:val="24"/>
          <w:szCs w:val="24"/>
        </w:rPr>
        <w:t>solving, self-directed learning</w:t>
      </w:r>
      <w:r w:rsidR="00C9458A">
        <w:rPr>
          <w:rFonts w:ascii="Times New Roman" w:hAnsi="Times New Roman" w:cs="Times New Roman"/>
          <w:sz w:val="24"/>
          <w:szCs w:val="24"/>
        </w:rPr>
        <w:t>,</w:t>
      </w:r>
      <w:r w:rsidRPr="00771EFF">
        <w:rPr>
          <w:rFonts w:ascii="Times New Roman" w:hAnsi="Times New Roman" w:cs="Times New Roman"/>
          <w:sz w:val="24"/>
          <w:szCs w:val="24"/>
        </w:rPr>
        <w:t xml:space="preserve"> and team participation</w:t>
      </w:r>
      <w:r w:rsidR="006E7B8C" w:rsidRPr="00771EFF">
        <w:rPr>
          <w:rFonts w:ascii="Times New Roman" w:hAnsi="Times New Roman" w:cs="Times New Roman"/>
          <w:sz w:val="24"/>
          <w:szCs w:val="24"/>
        </w:rPr>
        <w:t xml:space="preserve">. </w:t>
      </w:r>
    </w:p>
    <w:p w14:paraId="0A9E8624" w14:textId="77777777" w:rsidR="00E60A2C" w:rsidRPr="00771EFF" w:rsidRDefault="00E60A2C" w:rsidP="00E60A2C">
      <w:pPr>
        <w:rPr>
          <w:rFonts w:ascii="Times New Roman" w:hAnsi="Times New Roman" w:cs="Times New Roman"/>
          <w:sz w:val="24"/>
          <w:szCs w:val="24"/>
        </w:rPr>
      </w:pPr>
      <w:r w:rsidRPr="00771EFF">
        <w:rPr>
          <w:rFonts w:ascii="Times New Roman" w:hAnsi="Times New Roman" w:cs="Times New Roman"/>
          <w:sz w:val="24"/>
          <w:szCs w:val="24"/>
        </w:rPr>
        <w:t xml:space="preserve">Through this process, participants adapt to and participate in: </w:t>
      </w:r>
    </w:p>
    <w:p w14:paraId="7E8CC401" w14:textId="77777777" w:rsidR="00E60A2C" w:rsidRPr="00771EFF" w:rsidRDefault="00E60A2C" w:rsidP="00DC4856">
      <w:pPr>
        <w:pStyle w:val="ListParagraph"/>
        <w:numPr>
          <w:ilvl w:val="0"/>
          <w:numId w:val="115"/>
        </w:numPr>
        <w:rPr>
          <w:rFonts w:ascii="Times New Roman" w:hAnsi="Times New Roman" w:cs="Times New Roman"/>
          <w:sz w:val="24"/>
          <w:szCs w:val="24"/>
        </w:rPr>
      </w:pPr>
      <w:r w:rsidRPr="00771EFF">
        <w:rPr>
          <w:rFonts w:ascii="Times New Roman" w:hAnsi="Times New Roman" w:cs="Times New Roman"/>
          <w:sz w:val="24"/>
          <w:szCs w:val="24"/>
        </w:rPr>
        <w:t>Participant-centered learning</w:t>
      </w:r>
    </w:p>
    <w:p w14:paraId="79484BA7" w14:textId="77777777" w:rsidR="00E60A2C" w:rsidRPr="00771EFF" w:rsidRDefault="00E60A2C" w:rsidP="00DC4856">
      <w:pPr>
        <w:pStyle w:val="ListParagraph"/>
        <w:numPr>
          <w:ilvl w:val="0"/>
          <w:numId w:val="115"/>
        </w:numPr>
        <w:rPr>
          <w:rFonts w:ascii="Times New Roman" w:hAnsi="Times New Roman" w:cs="Times New Roman"/>
          <w:sz w:val="24"/>
          <w:szCs w:val="24"/>
        </w:rPr>
      </w:pPr>
      <w:r w:rsidRPr="00771EFF">
        <w:rPr>
          <w:rFonts w:ascii="Times New Roman" w:hAnsi="Times New Roman" w:cs="Times New Roman"/>
          <w:sz w:val="24"/>
          <w:szCs w:val="24"/>
        </w:rPr>
        <w:t>Small groups to solve / provide multiple solutions to problems</w:t>
      </w:r>
    </w:p>
    <w:p w14:paraId="658B3815" w14:textId="77777777" w:rsidR="00E60A2C" w:rsidRPr="00771EFF" w:rsidRDefault="00E60A2C" w:rsidP="00DC4856">
      <w:pPr>
        <w:pStyle w:val="ListParagraph"/>
        <w:numPr>
          <w:ilvl w:val="0"/>
          <w:numId w:val="115"/>
        </w:numPr>
        <w:rPr>
          <w:rFonts w:ascii="Times New Roman" w:hAnsi="Times New Roman" w:cs="Times New Roman"/>
          <w:sz w:val="24"/>
          <w:szCs w:val="24"/>
        </w:rPr>
      </w:pPr>
      <w:r w:rsidRPr="00771EFF">
        <w:rPr>
          <w:rFonts w:ascii="Times New Roman" w:hAnsi="Times New Roman" w:cs="Times New Roman"/>
          <w:sz w:val="24"/>
          <w:szCs w:val="24"/>
        </w:rPr>
        <w:t>Application of problem</w:t>
      </w:r>
      <w:r w:rsidR="001A1E7F">
        <w:rPr>
          <w:rFonts w:ascii="Times New Roman" w:hAnsi="Times New Roman" w:cs="Times New Roman"/>
          <w:sz w:val="24"/>
          <w:szCs w:val="24"/>
        </w:rPr>
        <w:t>-</w:t>
      </w:r>
      <w:r w:rsidRPr="00771EFF">
        <w:rPr>
          <w:rFonts w:ascii="Times New Roman" w:hAnsi="Times New Roman" w:cs="Times New Roman"/>
          <w:sz w:val="24"/>
          <w:szCs w:val="24"/>
        </w:rPr>
        <w:t>solving in new and future situations</w:t>
      </w:r>
    </w:p>
    <w:p w14:paraId="28F3658E" w14:textId="77777777" w:rsidR="00E60A2C" w:rsidRPr="00771EFF" w:rsidRDefault="00E60A2C" w:rsidP="00DC4856">
      <w:pPr>
        <w:pStyle w:val="ListParagraph"/>
        <w:numPr>
          <w:ilvl w:val="0"/>
          <w:numId w:val="115"/>
        </w:numPr>
        <w:rPr>
          <w:rFonts w:ascii="Times New Roman" w:hAnsi="Times New Roman" w:cs="Times New Roman"/>
          <w:sz w:val="24"/>
          <w:szCs w:val="24"/>
        </w:rPr>
      </w:pPr>
      <w:r w:rsidRPr="00771EFF">
        <w:rPr>
          <w:rFonts w:ascii="Times New Roman" w:hAnsi="Times New Roman" w:cs="Times New Roman"/>
          <w:sz w:val="24"/>
          <w:szCs w:val="24"/>
        </w:rPr>
        <w:t>Creative and critical thought</w:t>
      </w:r>
    </w:p>
    <w:p w14:paraId="1C8BCFF4" w14:textId="77777777" w:rsidR="00E60A2C" w:rsidRPr="00771EFF" w:rsidRDefault="00E60A2C" w:rsidP="00DC4856">
      <w:pPr>
        <w:pStyle w:val="ListParagraph"/>
        <w:numPr>
          <w:ilvl w:val="0"/>
          <w:numId w:val="115"/>
        </w:numPr>
        <w:rPr>
          <w:rFonts w:ascii="Times New Roman" w:hAnsi="Times New Roman" w:cs="Times New Roman"/>
          <w:sz w:val="24"/>
          <w:szCs w:val="24"/>
        </w:rPr>
      </w:pPr>
      <w:r w:rsidRPr="00771EFF">
        <w:rPr>
          <w:rFonts w:ascii="Times New Roman" w:hAnsi="Times New Roman" w:cs="Times New Roman"/>
          <w:sz w:val="24"/>
          <w:szCs w:val="24"/>
        </w:rPr>
        <w:t>Adoption of holistic approaches to problems and situations</w:t>
      </w:r>
    </w:p>
    <w:p w14:paraId="3AB5958A" w14:textId="77777777" w:rsidR="00E60A2C" w:rsidRPr="00771EFF" w:rsidRDefault="00E60A2C" w:rsidP="00DC4856">
      <w:pPr>
        <w:pStyle w:val="ListParagraph"/>
        <w:numPr>
          <w:ilvl w:val="0"/>
          <w:numId w:val="115"/>
        </w:numPr>
        <w:rPr>
          <w:rFonts w:ascii="Times New Roman" w:hAnsi="Times New Roman" w:cs="Times New Roman"/>
          <w:sz w:val="24"/>
          <w:szCs w:val="24"/>
        </w:rPr>
      </w:pPr>
      <w:r w:rsidRPr="00771EFF">
        <w:rPr>
          <w:rFonts w:ascii="Times New Roman" w:hAnsi="Times New Roman" w:cs="Times New Roman"/>
          <w:sz w:val="24"/>
          <w:szCs w:val="24"/>
        </w:rPr>
        <w:t>Appreciation of diverse viewpoints</w:t>
      </w:r>
    </w:p>
    <w:p w14:paraId="63369710" w14:textId="77777777" w:rsidR="00E60A2C" w:rsidRPr="00771EFF" w:rsidRDefault="00E60A2C" w:rsidP="00DC4856">
      <w:pPr>
        <w:pStyle w:val="ListParagraph"/>
        <w:numPr>
          <w:ilvl w:val="0"/>
          <w:numId w:val="115"/>
        </w:numPr>
        <w:rPr>
          <w:rFonts w:ascii="Times New Roman" w:hAnsi="Times New Roman" w:cs="Times New Roman"/>
          <w:sz w:val="24"/>
          <w:szCs w:val="24"/>
        </w:rPr>
      </w:pPr>
      <w:r w:rsidRPr="00771EFF">
        <w:rPr>
          <w:rFonts w:ascii="Times New Roman" w:hAnsi="Times New Roman" w:cs="Times New Roman"/>
          <w:sz w:val="24"/>
          <w:szCs w:val="24"/>
        </w:rPr>
        <w:t>Team collaboration</w:t>
      </w:r>
    </w:p>
    <w:p w14:paraId="404E290A" w14:textId="77777777" w:rsidR="00E60A2C" w:rsidRPr="00771EFF" w:rsidRDefault="00E60A2C" w:rsidP="00DC4856">
      <w:pPr>
        <w:pStyle w:val="ListParagraph"/>
        <w:numPr>
          <w:ilvl w:val="0"/>
          <w:numId w:val="115"/>
        </w:numPr>
        <w:rPr>
          <w:rFonts w:ascii="Times New Roman" w:hAnsi="Times New Roman" w:cs="Times New Roman"/>
          <w:sz w:val="24"/>
          <w:szCs w:val="24"/>
        </w:rPr>
      </w:pPr>
      <w:r w:rsidRPr="00771EFF">
        <w:rPr>
          <w:rFonts w:ascii="Times New Roman" w:hAnsi="Times New Roman" w:cs="Times New Roman"/>
          <w:sz w:val="24"/>
          <w:szCs w:val="24"/>
        </w:rPr>
        <w:t>Teaching as facilitating</w:t>
      </w:r>
    </w:p>
    <w:p w14:paraId="11893183" w14:textId="77777777" w:rsidR="00E60A2C" w:rsidRPr="00771EFF" w:rsidRDefault="00E60A2C" w:rsidP="00DC4856">
      <w:pPr>
        <w:pStyle w:val="ListParagraph"/>
        <w:numPr>
          <w:ilvl w:val="0"/>
          <w:numId w:val="115"/>
        </w:numPr>
        <w:rPr>
          <w:rFonts w:ascii="Times New Roman" w:hAnsi="Times New Roman" w:cs="Times New Roman"/>
          <w:sz w:val="24"/>
          <w:szCs w:val="24"/>
        </w:rPr>
      </w:pPr>
      <w:r w:rsidRPr="00771EFF">
        <w:rPr>
          <w:rFonts w:ascii="Times New Roman" w:hAnsi="Times New Roman" w:cs="Times New Roman"/>
          <w:sz w:val="24"/>
          <w:szCs w:val="24"/>
        </w:rPr>
        <w:t>Flexible environment</w:t>
      </w:r>
    </w:p>
    <w:p w14:paraId="573D3000" w14:textId="77777777" w:rsidR="00E60A2C" w:rsidRPr="00771EFF" w:rsidRDefault="00E60A2C" w:rsidP="00DC4856">
      <w:pPr>
        <w:pStyle w:val="ListParagraph"/>
        <w:numPr>
          <w:ilvl w:val="0"/>
          <w:numId w:val="115"/>
        </w:numPr>
        <w:rPr>
          <w:rFonts w:ascii="Times New Roman" w:hAnsi="Times New Roman" w:cs="Times New Roman"/>
          <w:sz w:val="24"/>
          <w:szCs w:val="24"/>
        </w:rPr>
      </w:pPr>
      <w:r w:rsidRPr="00771EFF">
        <w:rPr>
          <w:rFonts w:ascii="Times New Roman" w:hAnsi="Times New Roman" w:cs="Times New Roman"/>
          <w:sz w:val="24"/>
          <w:szCs w:val="24"/>
        </w:rPr>
        <w:t>Problems driving the learning</w:t>
      </w:r>
    </w:p>
    <w:p w14:paraId="61675FCB" w14:textId="08CC97FB" w:rsidR="00E60A2C" w:rsidRDefault="00E60A2C" w:rsidP="00E60A2C">
      <w:pPr>
        <w:rPr>
          <w:rFonts w:ascii="Times New Roman" w:hAnsi="Times New Roman" w:cs="Times New Roman"/>
          <w:sz w:val="24"/>
          <w:szCs w:val="24"/>
        </w:rPr>
      </w:pPr>
      <w:r w:rsidRPr="00771EFF">
        <w:rPr>
          <w:rFonts w:ascii="Times New Roman" w:hAnsi="Times New Roman" w:cs="Times New Roman"/>
          <w:sz w:val="24"/>
          <w:szCs w:val="24"/>
        </w:rPr>
        <w:t xml:space="preserve">The problem is posed so that the </w:t>
      </w:r>
      <w:r>
        <w:rPr>
          <w:rFonts w:ascii="Times New Roman" w:hAnsi="Times New Roman" w:cs="Times New Roman"/>
          <w:sz w:val="24"/>
          <w:szCs w:val="24"/>
        </w:rPr>
        <w:t>learner</w:t>
      </w:r>
      <w:r w:rsidRPr="00771EFF">
        <w:rPr>
          <w:rFonts w:ascii="Times New Roman" w:hAnsi="Times New Roman" w:cs="Times New Roman"/>
          <w:sz w:val="24"/>
          <w:szCs w:val="24"/>
        </w:rPr>
        <w:t>s discover they need to learn new knowledge before they can solve the problem. Learning in the context of problem</w:t>
      </w:r>
      <w:r w:rsidR="003C411E">
        <w:rPr>
          <w:rFonts w:ascii="Times New Roman" w:hAnsi="Times New Roman" w:cs="Times New Roman"/>
          <w:sz w:val="24"/>
          <w:szCs w:val="24"/>
        </w:rPr>
        <w:t>-solving also</w:t>
      </w:r>
      <w:r w:rsidRPr="00771EFF">
        <w:rPr>
          <w:rFonts w:ascii="Times New Roman" w:hAnsi="Times New Roman" w:cs="Times New Roman"/>
          <w:sz w:val="24"/>
          <w:szCs w:val="24"/>
        </w:rPr>
        <w:t xml:space="preserve"> tends to store the knowledge in memory patterns that facilitate later recall for solving the problem.</w:t>
      </w:r>
    </w:p>
    <w:p w14:paraId="55D2C8E2" w14:textId="77777777" w:rsidR="00E60A2C" w:rsidRDefault="00E60A2C">
      <w:pPr>
        <w:rPr>
          <w:rFonts w:ascii="Times New Roman" w:hAnsi="Times New Roman" w:cs="Times New Roman"/>
          <w:sz w:val="40"/>
          <w:szCs w:val="40"/>
        </w:rPr>
      </w:pPr>
      <w:r>
        <w:rPr>
          <w:rFonts w:ascii="Times New Roman" w:hAnsi="Times New Roman" w:cs="Times New Roman"/>
          <w:sz w:val="40"/>
          <w:szCs w:val="40"/>
        </w:rPr>
        <w:br w:type="page"/>
      </w:r>
    </w:p>
    <w:p w14:paraId="127173A6" w14:textId="77777777" w:rsidR="00F015F2" w:rsidRPr="009804BB" w:rsidRDefault="00F015F2">
      <w:pPr>
        <w:rPr>
          <w:rFonts w:ascii="Times New Roman" w:hAnsi="Times New Roman" w:cs="Times New Roman"/>
          <w:sz w:val="40"/>
          <w:szCs w:val="40"/>
        </w:rPr>
      </w:pPr>
    </w:p>
    <w:p w14:paraId="256E7036" w14:textId="77777777" w:rsidR="00F015F2" w:rsidRPr="009804BB" w:rsidRDefault="00F015F2">
      <w:pPr>
        <w:rPr>
          <w:rFonts w:ascii="Times New Roman" w:hAnsi="Times New Roman" w:cs="Times New Roman"/>
          <w:sz w:val="40"/>
          <w:szCs w:val="40"/>
        </w:rPr>
      </w:pPr>
    </w:p>
    <w:p w14:paraId="18D39758" w14:textId="77777777" w:rsidR="00F015F2" w:rsidRPr="009804BB" w:rsidRDefault="00F015F2">
      <w:pPr>
        <w:rPr>
          <w:rFonts w:ascii="Times New Roman" w:hAnsi="Times New Roman" w:cs="Times New Roman"/>
          <w:sz w:val="40"/>
          <w:szCs w:val="40"/>
        </w:rPr>
      </w:pPr>
    </w:p>
    <w:p w14:paraId="0861C8A3" w14:textId="77777777" w:rsidR="00F015F2" w:rsidRPr="009804BB" w:rsidRDefault="00F015F2">
      <w:pPr>
        <w:rPr>
          <w:rFonts w:ascii="Times New Roman" w:hAnsi="Times New Roman" w:cs="Times New Roman"/>
          <w:sz w:val="40"/>
          <w:szCs w:val="40"/>
        </w:rPr>
      </w:pPr>
    </w:p>
    <w:p w14:paraId="2A5ADB80" w14:textId="77777777" w:rsidR="00F015F2" w:rsidRPr="009804BB" w:rsidRDefault="00F015F2">
      <w:pPr>
        <w:rPr>
          <w:rFonts w:ascii="Times New Roman" w:hAnsi="Times New Roman" w:cs="Times New Roman"/>
          <w:sz w:val="40"/>
          <w:szCs w:val="40"/>
        </w:rPr>
      </w:pPr>
    </w:p>
    <w:p w14:paraId="7AA37F82" w14:textId="77777777" w:rsidR="00F015F2" w:rsidRPr="009804BB" w:rsidRDefault="00F015F2">
      <w:pPr>
        <w:rPr>
          <w:rFonts w:ascii="Times New Roman" w:hAnsi="Times New Roman" w:cs="Times New Roman"/>
          <w:sz w:val="40"/>
          <w:szCs w:val="40"/>
        </w:rPr>
      </w:pPr>
    </w:p>
    <w:p w14:paraId="6D5F9F67" w14:textId="77777777" w:rsidR="00F015F2" w:rsidRPr="009804BB" w:rsidRDefault="00F015F2">
      <w:pPr>
        <w:rPr>
          <w:rFonts w:ascii="Times New Roman" w:hAnsi="Times New Roman" w:cs="Times New Roman"/>
          <w:sz w:val="40"/>
          <w:szCs w:val="40"/>
        </w:rPr>
      </w:pPr>
    </w:p>
    <w:p w14:paraId="087311F5" w14:textId="77777777" w:rsidR="00F015F2" w:rsidRPr="009804BB" w:rsidRDefault="00F015F2">
      <w:pPr>
        <w:rPr>
          <w:rFonts w:ascii="Times New Roman" w:hAnsi="Times New Roman" w:cs="Times New Roman"/>
          <w:sz w:val="40"/>
          <w:szCs w:val="40"/>
        </w:rPr>
      </w:pPr>
    </w:p>
    <w:p w14:paraId="418487E5" w14:textId="77777777" w:rsidR="00022236" w:rsidRPr="00D774EB" w:rsidRDefault="00022236" w:rsidP="00022236">
      <w:pPr>
        <w:pStyle w:val="Heading1"/>
      </w:pPr>
      <w:bookmarkStart w:id="5" w:name="_Toc104876842"/>
      <w:r w:rsidRPr="00D774EB">
        <w:t xml:space="preserve">ILETSB BLE </w:t>
      </w:r>
      <w:r>
        <w:t xml:space="preserve">Individual </w:t>
      </w:r>
      <w:r w:rsidRPr="00D774EB">
        <w:t xml:space="preserve">Curriculum </w:t>
      </w:r>
      <w:r>
        <w:t>Outlines</w:t>
      </w:r>
      <w:bookmarkEnd w:id="5"/>
    </w:p>
    <w:p w14:paraId="145E3642" w14:textId="77777777" w:rsidR="00F015F2" w:rsidRPr="009804BB" w:rsidRDefault="00F015F2">
      <w:pPr>
        <w:rPr>
          <w:rFonts w:ascii="Times New Roman" w:hAnsi="Times New Roman" w:cs="Times New Roman"/>
          <w:sz w:val="40"/>
          <w:szCs w:val="40"/>
        </w:rPr>
      </w:pPr>
    </w:p>
    <w:p w14:paraId="7D544230" w14:textId="77777777" w:rsidR="00022236" w:rsidRDefault="00022236">
      <w:pPr>
        <w:rPr>
          <w:rFonts w:ascii="Times New Roman" w:eastAsia="Times New Roman" w:hAnsi="Times New Roman" w:cs="Times New Roman"/>
          <w:b/>
          <w:snapToGrid w:val="0"/>
          <w:sz w:val="40"/>
          <w:szCs w:val="20"/>
        </w:rPr>
      </w:pPr>
      <w:r>
        <w:br w:type="page"/>
      </w:r>
    </w:p>
    <w:p w14:paraId="247C1ED4" w14:textId="77777777" w:rsidR="00022236" w:rsidRDefault="00022236"/>
    <w:p w14:paraId="48B77A5D" w14:textId="77777777" w:rsidR="00022236" w:rsidRDefault="00022236"/>
    <w:p w14:paraId="41DE2956" w14:textId="77777777" w:rsidR="00022236" w:rsidRDefault="00022236"/>
    <w:p w14:paraId="02E4A322" w14:textId="77777777" w:rsidR="00022236" w:rsidRDefault="00022236"/>
    <w:p w14:paraId="18530F7E" w14:textId="77777777" w:rsidR="00022236" w:rsidRDefault="00022236"/>
    <w:p w14:paraId="45861AD5" w14:textId="77777777" w:rsidR="00022236" w:rsidRDefault="00022236"/>
    <w:p w14:paraId="44C047DA" w14:textId="77777777" w:rsidR="00022236" w:rsidRDefault="00022236"/>
    <w:p w14:paraId="1F91544F" w14:textId="77777777" w:rsidR="00022236" w:rsidRDefault="00022236"/>
    <w:p w14:paraId="255C1392" w14:textId="77777777" w:rsidR="00022236" w:rsidRDefault="00022236"/>
    <w:p w14:paraId="58679CB5" w14:textId="77777777" w:rsidR="00022236" w:rsidRDefault="00022236"/>
    <w:p w14:paraId="19F3AF56" w14:textId="77777777" w:rsidR="00022236" w:rsidRDefault="00022236"/>
    <w:p w14:paraId="349A3914" w14:textId="77777777" w:rsidR="00022236" w:rsidRDefault="00022236"/>
    <w:p w14:paraId="1B8C8F02" w14:textId="77777777" w:rsidR="00022236" w:rsidRDefault="00022236"/>
    <w:p w14:paraId="7A56F1ED" w14:textId="77777777" w:rsidR="00022236" w:rsidRDefault="00022236"/>
    <w:p w14:paraId="748C05C2" w14:textId="77777777" w:rsidR="00022236" w:rsidRDefault="00022236" w:rsidP="00022236">
      <w:pPr>
        <w:jc w:val="center"/>
      </w:pPr>
      <w:r>
        <w:rPr>
          <w:rFonts w:ascii="Times New Roman" w:hAnsi="Times New Roman" w:cs="Times New Roman"/>
          <w:b/>
          <w:sz w:val="40"/>
        </w:rPr>
        <w:t>Page Left Blank</w:t>
      </w:r>
      <w:r>
        <w:br w:type="page"/>
      </w:r>
    </w:p>
    <w:p w14:paraId="3AC5DCA3" w14:textId="77777777" w:rsidR="00022236" w:rsidRDefault="00022236"/>
    <w:p w14:paraId="53AE281D" w14:textId="77777777" w:rsidR="00022236" w:rsidRDefault="00022236"/>
    <w:p w14:paraId="5B45C4A3" w14:textId="77777777" w:rsidR="00022236" w:rsidRDefault="00022236"/>
    <w:p w14:paraId="1E9594D5" w14:textId="77777777" w:rsidR="00022236" w:rsidRDefault="00022236"/>
    <w:p w14:paraId="6B7B6D44" w14:textId="77777777" w:rsidR="00022236" w:rsidRDefault="00022236"/>
    <w:p w14:paraId="791BCB40" w14:textId="77777777" w:rsidR="00022236" w:rsidRDefault="00022236"/>
    <w:p w14:paraId="3A5158B3" w14:textId="77777777" w:rsidR="00022236" w:rsidRDefault="00022236"/>
    <w:p w14:paraId="5DC4AE02" w14:textId="77777777" w:rsidR="00022236" w:rsidRDefault="00022236"/>
    <w:p w14:paraId="5D545A8B" w14:textId="77777777" w:rsidR="00022236" w:rsidRDefault="00022236"/>
    <w:p w14:paraId="08225BD8" w14:textId="77777777" w:rsidR="00022236" w:rsidRDefault="00022236"/>
    <w:p w14:paraId="292A1CAD" w14:textId="77777777" w:rsidR="00022236" w:rsidRDefault="00022236"/>
    <w:p w14:paraId="4F9ADCF5" w14:textId="77777777" w:rsidR="00022236" w:rsidRDefault="00022236">
      <w:pPr>
        <w:rPr>
          <w:rFonts w:ascii="Times New Roman" w:hAnsi="Times New Roman" w:cs="Times New Roman"/>
          <w:b/>
          <w:sz w:val="40"/>
          <w:szCs w:val="40"/>
        </w:rPr>
      </w:pPr>
    </w:p>
    <w:p w14:paraId="031B811E" w14:textId="77777777" w:rsidR="00F015F2" w:rsidRPr="009804BB" w:rsidRDefault="00F015F2" w:rsidP="00022236">
      <w:pPr>
        <w:pStyle w:val="Heading2"/>
      </w:pPr>
      <w:bookmarkStart w:id="6" w:name="_Toc104876843"/>
      <w:r w:rsidRPr="009804BB">
        <w:t>ADMINISTRATIVE</w:t>
      </w:r>
      <w:bookmarkEnd w:id="6"/>
      <w:r w:rsidRPr="009804BB">
        <w:t xml:space="preserve"> </w:t>
      </w:r>
    </w:p>
    <w:p w14:paraId="513514C5" w14:textId="77777777" w:rsidR="00F015F2" w:rsidRPr="009804BB" w:rsidRDefault="00F015F2" w:rsidP="00F015F2">
      <w:pPr>
        <w:jc w:val="center"/>
        <w:rPr>
          <w:rFonts w:ascii="Times New Roman" w:hAnsi="Times New Roman" w:cs="Times New Roman"/>
          <w:b/>
          <w:sz w:val="40"/>
          <w:szCs w:val="40"/>
        </w:rPr>
      </w:pPr>
      <w:r w:rsidRPr="009804BB">
        <w:rPr>
          <w:rFonts w:ascii="Times New Roman" w:hAnsi="Times New Roman" w:cs="Times New Roman"/>
          <w:b/>
          <w:sz w:val="40"/>
          <w:szCs w:val="40"/>
        </w:rPr>
        <w:t>21 hours</w:t>
      </w:r>
    </w:p>
    <w:p w14:paraId="7C6A9E3C" w14:textId="77777777" w:rsidR="00F015F2" w:rsidRPr="009804BB" w:rsidRDefault="00F015F2" w:rsidP="00F015F2">
      <w:pPr>
        <w:jc w:val="center"/>
        <w:rPr>
          <w:rFonts w:ascii="Times New Roman" w:hAnsi="Times New Roman" w:cs="Times New Roman"/>
          <w:sz w:val="40"/>
          <w:szCs w:val="40"/>
        </w:rPr>
      </w:pPr>
    </w:p>
    <w:p w14:paraId="21455E62" w14:textId="77777777" w:rsidR="00F015F2" w:rsidRPr="009804BB" w:rsidRDefault="00F015F2" w:rsidP="00F015F2">
      <w:pPr>
        <w:jc w:val="center"/>
        <w:rPr>
          <w:rFonts w:ascii="Times New Roman" w:hAnsi="Times New Roman" w:cs="Times New Roman"/>
          <w:sz w:val="40"/>
          <w:szCs w:val="40"/>
        </w:rPr>
      </w:pPr>
    </w:p>
    <w:p w14:paraId="7D428F5E" w14:textId="77777777" w:rsidR="00F015F2" w:rsidRPr="009804BB" w:rsidRDefault="00F015F2" w:rsidP="00F015F2">
      <w:pPr>
        <w:jc w:val="center"/>
        <w:rPr>
          <w:rFonts w:ascii="Times New Roman" w:hAnsi="Times New Roman" w:cs="Times New Roman"/>
          <w:sz w:val="40"/>
          <w:szCs w:val="40"/>
        </w:rPr>
      </w:pPr>
    </w:p>
    <w:p w14:paraId="7D830B12" w14:textId="77777777" w:rsidR="00F015F2" w:rsidRPr="009804BB" w:rsidRDefault="00F015F2" w:rsidP="00F015F2">
      <w:pPr>
        <w:jc w:val="center"/>
        <w:rPr>
          <w:rFonts w:ascii="Times New Roman" w:hAnsi="Times New Roman" w:cs="Times New Roman"/>
          <w:sz w:val="40"/>
          <w:szCs w:val="40"/>
        </w:rPr>
      </w:pPr>
    </w:p>
    <w:p w14:paraId="274CB08B" w14:textId="77777777" w:rsidR="00F015F2" w:rsidRPr="009804BB" w:rsidRDefault="00F015F2" w:rsidP="00F015F2">
      <w:pPr>
        <w:jc w:val="center"/>
        <w:rPr>
          <w:rFonts w:ascii="Times New Roman" w:hAnsi="Times New Roman" w:cs="Times New Roman"/>
          <w:sz w:val="40"/>
          <w:szCs w:val="40"/>
        </w:rPr>
      </w:pPr>
    </w:p>
    <w:p w14:paraId="441D99D7" w14:textId="77777777" w:rsidR="00F015F2" w:rsidRPr="009804BB" w:rsidRDefault="00F015F2" w:rsidP="00F015F2">
      <w:pPr>
        <w:jc w:val="center"/>
        <w:rPr>
          <w:rFonts w:ascii="Times New Roman" w:hAnsi="Times New Roman" w:cs="Times New Roman"/>
          <w:sz w:val="40"/>
          <w:szCs w:val="40"/>
        </w:rPr>
      </w:pPr>
    </w:p>
    <w:p w14:paraId="3EA3A2AD" w14:textId="77777777" w:rsidR="00F015F2" w:rsidRPr="009804BB" w:rsidRDefault="00F015F2" w:rsidP="00F015F2">
      <w:pPr>
        <w:jc w:val="center"/>
        <w:rPr>
          <w:rFonts w:ascii="Times New Roman" w:hAnsi="Times New Roman" w:cs="Times New Roman"/>
          <w:sz w:val="40"/>
          <w:szCs w:val="40"/>
        </w:rPr>
      </w:pPr>
    </w:p>
    <w:p w14:paraId="26A48AF6" w14:textId="77777777" w:rsidR="00F015F2" w:rsidRPr="009804BB" w:rsidRDefault="00F015F2" w:rsidP="00F015F2">
      <w:pPr>
        <w:jc w:val="center"/>
        <w:rPr>
          <w:rFonts w:ascii="Times New Roman" w:hAnsi="Times New Roman" w:cs="Times New Roman"/>
          <w:sz w:val="40"/>
          <w:szCs w:val="40"/>
        </w:rPr>
      </w:pPr>
    </w:p>
    <w:p w14:paraId="1173B71E" w14:textId="77777777" w:rsidR="00F015F2" w:rsidRPr="009804BB" w:rsidRDefault="00F015F2" w:rsidP="00F015F2">
      <w:pPr>
        <w:rPr>
          <w:rFonts w:ascii="Times New Roman" w:hAnsi="Times New Roman" w:cs="Times New Roman"/>
          <w:sz w:val="40"/>
          <w:szCs w:val="40"/>
        </w:rPr>
      </w:pPr>
    </w:p>
    <w:p w14:paraId="1F44B2C5" w14:textId="77777777" w:rsidR="00F015F2" w:rsidRPr="009804BB" w:rsidRDefault="00F015F2" w:rsidP="00F015F2">
      <w:pPr>
        <w:rPr>
          <w:rFonts w:ascii="Times New Roman" w:hAnsi="Times New Roman" w:cs="Times New Roman"/>
          <w:sz w:val="40"/>
          <w:szCs w:val="40"/>
        </w:rPr>
      </w:pPr>
    </w:p>
    <w:p w14:paraId="298B043D" w14:textId="77777777" w:rsidR="00F015F2" w:rsidRPr="009804BB" w:rsidRDefault="00F015F2" w:rsidP="00F015F2">
      <w:pPr>
        <w:rPr>
          <w:rFonts w:ascii="Times New Roman" w:hAnsi="Times New Roman" w:cs="Times New Roman"/>
          <w:sz w:val="40"/>
          <w:szCs w:val="40"/>
        </w:rPr>
      </w:pPr>
    </w:p>
    <w:p w14:paraId="552E5560" w14:textId="77777777" w:rsidR="00F015F2" w:rsidRPr="009804BB" w:rsidRDefault="00F015F2" w:rsidP="00F015F2">
      <w:pPr>
        <w:rPr>
          <w:rFonts w:ascii="Times New Roman" w:hAnsi="Times New Roman" w:cs="Times New Roman"/>
          <w:sz w:val="40"/>
          <w:szCs w:val="40"/>
        </w:rPr>
      </w:pPr>
    </w:p>
    <w:p w14:paraId="6D8E2D12" w14:textId="77777777" w:rsidR="00F015F2" w:rsidRPr="009804BB" w:rsidRDefault="00F015F2" w:rsidP="00F015F2">
      <w:pPr>
        <w:rPr>
          <w:rFonts w:ascii="Times New Roman" w:hAnsi="Times New Roman" w:cs="Times New Roman"/>
          <w:sz w:val="40"/>
          <w:szCs w:val="40"/>
        </w:rPr>
      </w:pPr>
    </w:p>
    <w:p w14:paraId="02640CA5" w14:textId="77777777" w:rsidR="00F015F2" w:rsidRPr="009804BB" w:rsidRDefault="00F015F2" w:rsidP="00F015F2">
      <w:pPr>
        <w:rPr>
          <w:rFonts w:ascii="Times New Roman" w:hAnsi="Times New Roman" w:cs="Times New Roman"/>
          <w:sz w:val="40"/>
          <w:szCs w:val="40"/>
        </w:rPr>
      </w:pPr>
    </w:p>
    <w:p w14:paraId="5345C838" w14:textId="77777777" w:rsidR="00F015F2" w:rsidRPr="009804BB" w:rsidRDefault="00F015F2" w:rsidP="00F015F2">
      <w:pPr>
        <w:rPr>
          <w:rFonts w:ascii="Times New Roman" w:hAnsi="Times New Roman" w:cs="Times New Roman"/>
          <w:sz w:val="40"/>
          <w:szCs w:val="40"/>
        </w:rPr>
      </w:pPr>
    </w:p>
    <w:p w14:paraId="371EE19E" w14:textId="77777777" w:rsidR="00F015F2" w:rsidRPr="009804BB" w:rsidRDefault="00F015F2" w:rsidP="00F015F2">
      <w:pPr>
        <w:rPr>
          <w:rFonts w:ascii="Times New Roman" w:hAnsi="Times New Roman" w:cs="Times New Roman"/>
          <w:sz w:val="40"/>
          <w:szCs w:val="40"/>
        </w:rPr>
      </w:pPr>
    </w:p>
    <w:p w14:paraId="36C229A4" w14:textId="77777777" w:rsidR="00F015F2" w:rsidRPr="009804BB" w:rsidRDefault="00F015F2" w:rsidP="00F015F2">
      <w:pPr>
        <w:rPr>
          <w:rFonts w:ascii="Times New Roman" w:hAnsi="Times New Roman" w:cs="Times New Roman"/>
          <w:sz w:val="40"/>
          <w:szCs w:val="40"/>
        </w:rPr>
      </w:pPr>
    </w:p>
    <w:p w14:paraId="51C437BE" w14:textId="77777777" w:rsidR="00F015F2" w:rsidRPr="009804BB" w:rsidRDefault="005452CF" w:rsidP="00F015F2">
      <w:pPr>
        <w:jc w:val="center"/>
        <w:rPr>
          <w:rFonts w:ascii="Times New Roman" w:hAnsi="Times New Roman" w:cs="Times New Roman"/>
          <w:sz w:val="40"/>
          <w:szCs w:val="40"/>
        </w:rPr>
      </w:pPr>
      <w:r>
        <w:rPr>
          <w:rFonts w:ascii="Times New Roman" w:hAnsi="Times New Roman" w:cs="Times New Roman"/>
          <w:b/>
          <w:sz w:val="40"/>
          <w:szCs w:val="40"/>
        </w:rPr>
        <w:t>Page L</w:t>
      </w:r>
      <w:r w:rsidR="00F015F2" w:rsidRPr="009804BB">
        <w:rPr>
          <w:rFonts w:ascii="Times New Roman" w:hAnsi="Times New Roman" w:cs="Times New Roman"/>
          <w:b/>
          <w:sz w:val="40"/>
          <w:szCs w:val="40"/>
        </w:rPr>
        <w:t>eft blank</w:t>
      </w:r>
      <w:r w:rsidR="00F015F2" w:rsidRPr="009804BB">
        <w:rPr>
          <w:rFonts w:ascii="Times New Roman" w:hAnsi="Times New Roman" w:cs="Times New Roman"/>
          <w:b/>
          <w:sz w:val="40"/>
          <w:szCs w:val="40"/>
        </w:rPr>
        <w:br w:type="page"/>
      </w:r>
    </w:p>
    <w:p w14:paraId="6F9B5295" w14:textId="77777777" w:rsidR="00F015F2" w:rsidRPr="009804BB" w:rsidRDefault="00F015F2" w:rsidP="00F015F2">
      <w:pPr>
        <w:autoSpaceDE w:val="0"/>
        <w:autoSpaceDN w:val="0"/>
        <w:adjustRightInd w:val="0"/>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ADMINISTRATIVE:</w:t>
      </w:r>
    </w:p>
    <w:p w14:paraId="34BC00CF"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2B77E795" w14:textId="77777777" w:rsidR="00F015F2" w:rsidRPr="009804BB" w:rsidRDefault="00F015F2" w:rsidP="00FF0910">
      <w:pPr>
        <w:autoSpaceDE w:val="0"/>
        <w:autoSpaceDN w:val="0"/>
        <w:adjustRightInd w:val="0"/>
        <w:spacing w:after="0" w:line="240" w:lineRule="auto"/>
        <w:rPr>
          <w:rFonts w:ascii="Times New Roman" w:hAnsi="Times New Roman" w:cs="Times New Roman"/>
          <w:b/>
          <w:bCs/>
          <w:sz w:val="40"/>
          <w:szCs w:val="40"/>
        </w:rPr>
      </w:pPr>
      <w:r w:rsidRPr="009804BB">
        <w:rPr>
          <w:rFonts w:ascii="Times New Roman" w:hAnsi="Times New Roman" w:cs="Times New Roman"/>
          <w:b/>
          <w:bCs/>
          <w:sz w:val="40"/>
          <w:szCs w:val="40"/>
        </w:rPr>
        <w:t>Academy Director’s Administrative Time</w:t>
      </w:r>
    </w:p>
    <w:p w14:paraId="31FC0590" w14:textId="77777777" w:rsidR="00F015F2" w:rsidRPr="009804BB" w:rsidRDefault="00F015F2" w:rsidP="00F015F2">
      <w:pPr>
        <w:autoSpaceDE w:val="0"/>
        <w:autoSpaceDN w:val="0"/>
        <w:adjustRightInd w:val="0"/>
        <w:spacing w:after="0" w:line="240" w:lineRule="auto"/>
        <w:rPr>
          <w:rFonts w:ascii="Times New Roman" w:hAnsi="Times New Roman" w:cs="Times New Roman"/>
          <w:b/>
          <w:bCs/>
          <w:sz w:val="24"/>
          <w:szCs w:val="24"/>
        </w:rPr>
      </w:pPr>
    </w:p>
    <w:p w14:paraId="2C6E3543"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b/>
          <w:bCs/>
          <w:sz w:val="24"/>
          <w:szCs w:val="24"/>
        </w:rPr>
        <w:t xml:space="preserve">Allotted class time: </w:t>
      </w:r>
      <w:r w:rsidRPr="009804BB">
        <w:rPr>
          <w:rFonts w:ascii="Times New Roman" w:hAnsi="Times New Roman" w:cs="Times New Roman"/>
          <w:sz w:val="24"/>
          <w:szCs w:val="24"/>
        </w:rPr>
        <w:t xml:space="preserve">2 hours </w:t>
      </w:r>
    </w:p>
    <w:p w14:paraId="1AFE1DEA"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21CE53EE"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 xml:space="preserve">Instructional Note: </w:t>
      </w:r>
      <w:r w:rsidRPr="009804BB">
        <w:rPr>
          <w:rFonts w:ascii="Times New Roman" w:hAnsi="Times New Roman" w:cs="Times New Roman"/>
          <w:sz w:val="24"/>
          <w:szCs w:val="24"/>
        </w:rPr>
        <w:t>This time is reserved for discretionary use by the academy director. It is anticipated that this time may be necessary to cover unexpected contingencies.</w:t>
      </w:r>
    </w:p>
    <w:p w14:paraId="127A37BB" w14:textId="77777777" w:rsidR="00FF0910" w:rsidRDefault="00FF0910" w:rsidP="00FF0910">
      <w:pPr>
        <w:pStyle w:val="ListParagraph"/>
        <w:autoSpaceDE w:val="0"/>
        <w:autoSpaceDN w:val="0"/>
        <w:adjustRightInd w:val="0"/>
        <w:spacing w:after="0" w:line="240" w:lineRule="auto"/>
        <w:rPr>
          <w:rFonts w:ascii="Times New Roman" w:eastAsiaTheme="minorHAnsi" w:hAnsi="Times New Roman" w:cs="Times New Roman"/>
          <w:sz w:val="24"/>
          <w:szCs w:val="24"/>
          <w:lang w:eastAsia="en-US"/>
        </w:rPr>
      </w:pPr>
    </w:p>
    <w:p w14:paraId="772F81D4" w14:textId="63F393CE" w:rsidR="00F015F2" w:rsidRPr="00F52F51" w:rsidRDefault="00F015F2" w:rsidP="00FF0910">
      <w:pPr>
        <w:pStyle w:val="ListParagraph"/>
        <w:autoSpaceDE w:val="0"/>
        <w:autoSpaceDN w:val="0"/>
        <w:adjustRightInd w:val="0"/>
        <w:spacing w:after="0" w:line="240" w:lineRule="auto"/>
        <w:ind w:left="0"/>
        <w:rPr>
          <w:rFonts w:ascii="Times New Roman" w:hAnsi="Times New Roman" w:cs="Times New Roman"/>
          <w:sz w:val="24"/>
          <w:szCs w:val="24"/>
        </w:rPr>
      </w:pPr>
      <w:r w:rsidRPr="00F52F51">
        <w:rPr>
          <w:rFonts w:ascii="Times New Roman" w:hAnsi="Times New Roman" w:cs="Times New Roman"/>
          <w:b/>
          <w:bCs/>
          <w:sz w:val="40"/>
          <w:szCs w:val="40"/>
        </w:rPr>
        <w:t>Course Orientation</w:t>
      </w:r>
    </w:p>
    <w:p w14:paraId="74949075" w14:textId="77777777" w:rsidR="00F015F2" w:rsidRPr="009804BB" w:rsidRDefault="00F015F2" w:rsidP="00F015F2">
      <w:pPr>
        <w:autoSpaceDE w:val="0"/>
        <w:autoSpaceDN w:val="0"/>
        <w:adjustRightInd w:val="0"/>
        <w:spacing w:after="0" w:line="240" w:lineRule="auto"/>
        <w:rPr>
          <w:rFonts w:ascii="Times New Roman" w:hAnsi="Times New Roman" w:cs="Times New Roman"/>
          <w:szCs w:val="24"/>
        </w:rPr>
      </w:pPr>
    </w:p>
    <w:p w14:paraId="0276CED2"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Allotted class time</w:t>
      </w:r>
      <w:r w:rsidRPr="009804BB">
        <w:rPr>
          <w:rFonts w:ascii="Times New Roman" w:hAnsi="Times New Roman" w:cs="Times New Roman"/>
          <w:sz w:val="24"/>
          <w:szCs w:val="24"/>
        </w:rPr>
        <w:t>: 2 hours</w:t>
      </w:r>
    </w:p>
    <w:p w14:paraId="22E8FA93"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5EE19A4B" w14:textId="071FC82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 xml:space="preserve">Instructional Note: </w:t>
      </w:r>
      <w:r w:rsidRPr="009804BB">
        <w:rPr>
          <w:rFonts w:ascii="Times New Roman" w:hAnsi="Times New Roman" w:cs="Times New Roman"/>
          <w:sz w:val="24"/>
          <w:szCs w:val="24"/>
        </w:rPr>
        <w:t>The purpose of this unit of instruction is to orient the students to the educational environment and the expectations that will be demanded of them during their tenure as basic law enforcement students</w:t>
      </w:r>
      <w:r w:rsidR="00A607D2" w:rsidRPr="009804BB">
        <w:rPr>
          <w:rFonts w:ascii="Times New Roman" w:hAnsi="Times New Roman" w:cs="Times New Roman"/>
          <w:sz w:val="24"/>
          <w:szCs w:val="24"/>
        </w:rPr>
        <w:t xml:space="preserve">. </w:t>
      </w:r>
      <w:r w:rsidRPr="009804BB">
        <w:rPr>
          <w:rFonts w:ascii="Times New Roman" w:hAnsi="Times New Roman" w:cs="Times New Roman"/>
          <w:sz w:val="24"/>
          <w:szCs w:val="24"/>
        </w:rPr>
        <w:t>Additionally, this time will be utilized to complete administrative processing of the students into the training institution, assure that each student understands all rules and regulations regarding attendance and performance expectation, and other related matters.</w:t>
      </w:r>
    </w:p>
    <w:p w14:paraId="0FE90544"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797BC942" w14:textId="77777777" w:rsidR="00F015F2" w:rsidRPr="009804BB" w:rsidRDefault="00F015F2" w:rsidP="00F015F2">
      <w:pPr>
        <w:autoSpaceDE w:val="0"/>
        <w:autoSpaceDN w:val="0"/>
        <w:adjustRightInd w:val="0"/>
        <w:spacing w:after="0" w:line="240" w:lineRule="auto"/>
        <w:rPr>
          <w:rFonts w:ascii="Times New Roman" w:hAnsi="Times New Roman" w:cs="Times New Roman"/>
          <w:b/>
          <w:sz w:val="40"/>
          <w:szCs w:val="40"/>
        </w:rPr>
      </w:pPr>
      <w:r w:rsidRPr="009804BB">
        <w:rPr>
          <w:rFonts w:ascii="Times New Roman" w:hAnsi="Times New Roman" w:cs="Times New Roman"/>
          <w:b/>
          <w:sz w:val="40"/>
          <w:szCs w:val="40"/>
        </w:rPr>
        <w:t>Examinations</w:t>
      </w:r>
    </w:p>
    <w:p w14:paraId="1CE4D4BA" w14:textId="77777777" w:rsidR="00F015F2" w:rsidRPr="009804BB" w:rsidRDefault="00F015F2" w:rsidP="00F015F2">
      <w:pPr>
        <w:autoSpaceDE w:val="0"/>
        <w:autoSpaceDN w:val="0"/>
        <w:adjustRightInd w:val="0"/>
        <w:spacing w:after="0" w:line="240" w:lineRule="auto"/>
        <w:rPr>
          <w:rFonts w:ascii="Times New Roman" w:hAnsi="Times New Roman" w:cs="Times New Roman"/>
          <w:b/>
          <w:sz w:val="24"/>
          <w:szCs w:val="40"/>
        </w:rPr>
      </w:pPr>
    </w:p>
    <w:p w14:paraId="11C19ED7"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10 hours</w:t>
      </w:r>
    </w:p>
    <w:p w14:paraId="4BF76B95"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6DE705EC"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 xml:space="preserve">Instructional Note: </w:t>
      </w:r>
      <w:r w:rsidRPr="009804BB">
        <w:rPr>
          <w:rFonts w:ascii="Times New Roman" w:hAnsi="Times New Roman" w:cs="Times New Roman"/>
          <w:sz w:val="24"/>
          <w:szCs w:val="24"/>
        </w:rPr>
        <w:t xml:space="preserve">This time is allotted to conduct periodic written examinations to determine the students’ knowledge and retention of course materials presented immediately preceding the examination period. Examination questions will test varying levels of knowledge including memorization, application, and analysis.  </w:t>
      </w:r>
    </w:p>
    <w:p w14:paraId="52DB23EC"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3BFDF1DF"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One (1) hour will be allotted for administering the State Mandatory Firearms examination.</w:t>
      </w:r>
    </w:p>
    <w:p w14:paraId="1834C963"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3C1E987B"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Three hours and thirty minutes (3.5 hours) will be allotted in the class schedule for administering the State Comprehensive Examination.</w:t>
      </w:r>
    </w:p>
    <w:p w14:paraId="7CCC8564" w14:textId="77777777" w:rsidR="00F015F2" w:rsidRPr="009804BB" w:rsidRDefault="00F015F2" w:rsidP="00F015F2">
      <w:pPr>
        <w:autoSpaceDE w:val="0"/>
        <w:autoSpaceDN w:val="0"/>
        <w:adjustRightInd w:val="0"/>
        <w:spacing w:after="0" w:line="240" w:lineRule="auto"/>
        <w:rPr>
          <w:rFonts w:ascii="Times New Roman" w:hAnsi="Times New Roman" w:cs="Times New Roman"/>
          <w:b/>
          <w:bCs/>
          <w:sz w:val="24"/>
          <w:szCs w:val="40"/>
        </w:rPr>
      </w:pPr>
    </w:p>
    <w:p w14:paraId="4D263DF2" w14:textId="77777777" w:rsidR="00F015F2" w:rsidRPr="009804BB" w:rsidRDefault="00F015F2" w:rsidP="00F015F2">
      <w:pPr>
        <w:autoSpaceDE w:val="0"/>
        <w:autoSpaceDN w:val="0"/>
        <w:adjustRightInd w:val="0"/>
        <w:spacing w:after="0" w:line="240" w:lineRule="auto"/>
        <w:rPr>
          <w:rFonts w:ascii="Times New Roman" w:hAnsi="Times New Roman" w:cs="Times New Roman"/>
          <w:b/>
          <w:bCs/>
          <w:sz w:val="40"/>
          <w:szCs w:val="40"/>
        </w:rPr>
      </w:pPr>
      <w:r w:rsidRPr="009804BB">
        <w:rPr>
          <w:rFonts w:ascii="Times New Roman" w:hAnsi="Times New Roman" w:cs="Times New Roman"/>
          <w:b/>
          <w:bCs/>
          <w:sz w:val="40"/>
          <w:szCs w:val="40"/>
        </w:rPr>
        <w:t xml:space="preserve">Critiques </w:t>
      </w:r>
    </w:p>
    <w:p w14:paraId="4F23470D" w14:textId="77777777" w:rsidR="00F015F2" w:rsidRPr="009804BB" w:rsidRDefault="00F015F2" w:rsidP="00F015F2">
      <w:pPr>
        <w:autoSpaceDE w:val="0"/>
        <w:autoSpaceDN w:val="0"/>
        <w:adjustRightInd w:val="0"/>
        <w:spacing w:after="0" w:line="240" w:lineRule="auto"/>
        <w:rPr>
          <w:rFonts w:ascii="Times New Roman" w:hAnsi="Times New Roman" w:cs="Times New Roman"/>
          <w:b/>
          <w:bCs/>
          <w:sz w:val="24"/>
          <w:szCs w:val="24"/>
        </w:rPr>
      </w:pPr>
    </w:p>
    <w:p w14:paraId="1769AB45"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b/>
          <w:bCs/>
          <w:sz w:val="24"/>
          <w:szCs w:val="24"/>
        </w:rPr>
        <w:t xml:space="preserve">Allotted class time:  </w:t>
      </w:r>
      <w:r w:rsidRPr="009804BB">
        <w:rPr>
          <w:rFonts w:ascii="Times New Roman" w:hAnsi="Times New Roman" w:cs="Times New Roman"/>
          <w:sz w:val="24"/>
          <w:szCs w:val="24"/>
        </w:rPr>
        <w:t xml:space="preserve">5 hours </w:t>
      </w:r>
    </w:p>
    <w:p w14:paraId="4BDC3EF9"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5B68A62E"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 xml:space="preserve">Instructional Note: </w:t>
      </w:r>
      <w:r w:rsidRPr="009804BB">
        <w:rPr>
          <w:rFonts w:ascii="Times New Roman" w:hAnsi="Times New Roman" w:cs="Times New Roman"/>
          <w:sz w:val="24"/>
          <w:szCs w:val="24"/>
        </w:rPr>
        <w:t>Time will be set aside immediately following the examination period for critique by the instructional staff to assure student understanding of the correct responses to the examination questions. The purpose of the critique is to provide for additional student learning and reinforcement of presented material.</w:t>
      </w:r>
    </w:p>
    <w:p w14:paraId="58BC16BD"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42C13D4E" w14:textId="77777777" w:rsidR="00F015F2" w:rsidRPr="009804BB" w:rsidRDefault="00F015F2" w:rsidP="00F015F2">
      <w:pPr>
        <w:autoSpaceDE w:val="0"/>
        <w:autoSpaceDN w:val="0"/>
        <w:adjustRightInd w:val="0"/>
        <w:spacing w:after="0" w:line="240" w:lineRule="auto"/>
        <w:rPr>
          <w:rFonts w:ascii="Times New Roman" w:hAnsi="Times New Roman" w:cs="Times New Roman"/>
          <w:b/>
          <w:bCs/>
          <w:sz w:val="40"/>
          <w:szCs w:val="40"/>
        </w:rPr>
      </w:pPr>
      <w:r w:rsidRPr="009804BB">
        <w:rPr>
          <w:rFonts w:ascii="Times New Roman" w:hAnsi="Times New Roman" w:cs="Times New Roman"/>
          <w:b/>
          <w:bCs/>
          <w:sz w:val="40"/>
          <w:szCs w:val="40"/>
        </w:rPr>
        <w:lastRenderedPageBreak/>
        <w:t>Graduation</w:t>
      </w:r>
    </w:p>
    <w:p w14:paraId="0A59C1B7" w14:textId="77777777" w:rsidR="00F015F2" w:rsidRPr="009804BB" w:rsidRDefault="00F015F2" w:rsidP="00F015F2">
      <w:pPr>
        <w:autoSpaceDE w:val="0"/>
        <w:autoSpaceDN w:val="0"/>
        <w:adjustRightInd w:val="0"/>
        <w:spacing w:after="0" w:line="240" w:lineRule="auto"/>
        <w:rPr>
          <w:rFonts w:ascii="Times New Roman" w:hAnsi="Times New Roman" w:cs="Times New Roman"/>
          <w:b/>
          <w:bCs/>
          <w:sz w:val="24"/>
          <w:szCs w:val="24"/>
        </w:rPr>
      </w:pPr>
    </w:p>
    <w:p w14:paraId="30693DEE"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b/>
          <w:bCs/>
          <w:sz w:val="24"/>
          <w:szCs w:val="24"/>
        </w:rPr>
        <w:t xml:space="preserve">Allotted class time:  </w:t>
      </w:r>
      <w:r w:rsidRPr="009804BB">
        <w:rPr>
          <w:rFonts w:ascii="Times New Roman" w:hAnsi="Times New Roman" w:cs="Times New Roman"/>
          <w:sz w:val="24"/>
          <w:szCs w:val="24"/>
        </w:rPr>
        <w:t xml:space="preserve">2 hours </w:t>
      </w:r>
    </w:p>
    <w:p w14:paraId="5079B2FE"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67D4AAD0"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 xml:space="preserve">Instructional Note: </w:t>
      </w:r>
      <w:r w:rsidRPr="009804BB">
        <w:rPr>
          <w:rFonts w:ascii="Times New Roman" w:hAnsi="Times New Roman" w:cs="Times New Roman"/>
          <w:sz w:val="24"/>
          <w:szCs w:val="24"/>
        </w:rPr>
        <w:t>This period will be utilized to conduct a formal ceremony to honor students who have successfully completed the Basic Law Enforcement Course.</w:t>
      </w:r>
    </w:p>
    <w:p w14:paraId="64A9E705"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65109583" w14:textId="77777777" w:rsidR="00F015F2" w:rsidRPr="009804BB" w:rsidRDefault="00F015F2" w:rsidP="00F015F2">
      <w:pPr>
        <w:autoSpaceDE w:val="0"/>
        <w:autoSpaceDN w:val="0"/>
        <w:adjustRightInd w:val="0"/>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t>END</w:t>
      </w:r>
    </w:p>
    <w:p w14:paraId="4844B59B" w14:textId="77777777" w:rsidR="00F015F2" w:rsidRPr="009804BB" w:rsidRDefault="00F015F2">
      <w:pPr>
        <w:rPr>
          <w:rFonts w:ascii="Times New Roman" w:hAnsi="Times New Roman" w:cs="Times New Roman"/>
          <w:b/>
          <w:sz w:val="40"/>
          <w:szCs w:val="40"/>
        </w:rPr>
      </w:pPr>
      <w:r w:rsidRPr="009804BB">
        <w:rPr>
          <w:rFonts w:ascii="Times New Roman" w:hAnsi="Times New Roman" w:cs="Times New Roman"/>
          <w:b/>
          <w:sz w:val="40"/>
          <w:szCs w:val="40"/>
        </w:rPr>
        <w:br w:type="page"/>
      </w:r>
    </w:p>
    <w:p w14:paraId="0EF7CE2F" w14:textId="77777777" w:rsidR="009C66A9" w:rsidRDefault="009C66A9" w:rsidP="009C66A9">
      <w:pPr>
        <w:jc w:val="center"/>
        <w:rPr>
          <w:rFonts w:ascii="Times New Roman" w:hAnsi="Times New Roman" w:cs="Times New Roman"/>
          <w:b/>
          <w:sz w:val="40"/>
          <w:szCs w:val="40"/>
        </w:rPr>
      </w:pPr>
    </w:p>
    <w:p w14:paraId="53AD9081" w14:textId="77777777" w:rsidR="00152425" w:rsidRDefault="00152425" w:rsidP="009C66A9">
      <w:pPr>
        <w:jc w:val="center"/>
        <w:rPr>
          <w:rFonts w:ascii="Times New Roman" w:hAnsi="Times New Roman" w:cs="Times New Roman"/>
          <w:b/>
          <w:sz w:val="40"/>
          <w:szCs w:val="40"/>
        </w:rPr>
      </w:pPr>
    </w:p>
    <w:p w14:paraId="448D7DE1" w14:textId="77777777" w:rsidR="00152425" w:rsidRDefault="00152425" w:rsidP="009C66A9">
      <w:pPr>
        <w:jc w:val="center"/>
        <w:rPr>
          <w:rFonts w:ascii="Times New Roman" w:hAnsi="Times New Roman" w:cs="Times New Roman"/>
          <w:b/>
          <w:sz w:val="40"/>
          <w:szCs w:val="40"/>
        </w:rPr>
      </w:pPr>
    </w:p>
    <w:p w14:paraId="0322F27D" w14:textId="77777777" w:rsidR="009C66A9" w:rsidRDefault="009C66A9" w:rsidP="009C66A9">
      <w:pPr>
        <w:jc w:val="center"/>
        <w:rPr>
          <w:rFonts w:ascii="Times New Roman" w:hAnsi="Times New Roman" w:cs="Times New Roman"/>
          <w:b/>
          <w:sz w:val="40"/>
          <w:szCs w:val="40"/>
        </w:rPr>
      </w:pPr>
    </w:p>
    <w:p w14:paraId="6EBD5F67" w14:textId="77777777" w:rsidR="009C66A9" w:rsidRDefault="009C66A9" w:rsidP="009C66A9">
      <w:pPr>
        <w:jc w:val="center"/>
        <w:rPr>
          <w:rFonts w:ascii="Times New Roman" w:hAnsi="Times New Roman" w:cs="Times New Roman"/>
          <w:b/>
          <w:sz w:val="40"/>
          <w:szCs w:val="40"/>
        </w:rPr>
      </w:pPr>
    </w:p>
    <w:p w14:paraId="7201E2E3" w14:textId="77777777" w:rsidR="009C66A9" w:rsidRDefault="009C66A9" w:rsidP="009C66A9">
      <w:pPr>
        <w:jc w:val="center"/>
        <w:rPr>
          <w:rFonts w:ascii="Times New Roman" w:hAnsi="Times New Roman" w:cs="Times New Roman"/>
          <w:b/>
          <w:sz w:val="40"/>
          <w:szCs w:val="40"/>
        </w:rPr>
      </w:pPr>
    </w:p>
    <w:p w14:paraId="4D6A0198" w14:textId="77777777" w:rsidR="009C66A9" w:rsidRDefault="009C66A9" w:rsidP="009C66A9">
      <w:pPr>
        <w:jc w:val="center"/>
        <w:rPr>
          <w:rFonts w:ascii="Times New Roman" w:hAnsi="Times New Roman" w:cs="Times New Roman"/>
          <w:b/>
          <w:sz w:val="40"/>
          <w:szCs w:val="40"/>
        </w:rPr>
      </w:pPr>
    </w:p>
    <w:p w14:paraId="76CC0A0B" w14:textId="77777777" w:rsidR="009C66A9" w:rsidRDefault="009C66A9" w:rsidP="009C66A9">
      <w:pPr>
        <w:jc w:val="center"/>
        <w:rPr>
          <w:rFonts w:ascii="Times New Roman" w:hAnsi="Times New Roman" w:cs="Times New Roman"/>
          <w:b/>
          <w:sz w:val="40"/>
          <w:szCs w:val="40"/>
        </w:rPr>
      </w:pPr>
    </w:p>
    <w:p w14:paraId="0CAA426F" w14:textId="77777777" w:rsidR="009C66A9" w:rsidRDefault="009C66A9" w:rsidP="009C66A9">
      <w:pPr>
        <w:jc w:val="center"/>
        <w:rPr>
          <w:rFonts w:ascii="Times New Roman" w:hAnsi="Times New Roman" w:cs="Times New Roman"/>
          <w:b/>
          <w:sz w:val="40"/>
          <w:szCs w:val="40"/>
        </w:rPr>
      </w:pPr>
    </w:p>
    <w:p w14:paraId="7AC3484E" w14:textId="77777777" w:rsidR="009C66A9" w:rsidRDefault="009C66A9" w:rsidP="00022236">
      <w:pPr>
        <w:pStyle w:val="Heading2"/>
      </w:pPr>
      <w:bookmarkStart w:id="7" w:name="_Toc104876844"/>
      <w:r w:rsidRPr="009804BB">
        <w:t>FOUNDATIONS OF LAW ENFORCEMENT</w:t>
      </w:r>
      <w:bookmarkEnd w:id="7"/>
      <w:r>
        <w:t xml:space="preserve"> </w:t>
      </w:r>
    </w:p>
    <w:p w14:paraId="30B9CA14" w14:textId="77777777" w:rsidR="009C66A9" w:rsidRDefault="009C66A9" w:rsidP="009C66A9">
      <w:pPr>
        <w:jc w:val="center"/>
        <w:rPr>
          <w:rFonts w:ascii="Times New Roman" w:hAnsi="Times New Roman" w:cs="Times New Roman"/>
          <w:b/>
          <w:sz w:val="40"/>
          <w:szCs w:val="40"/>
        </w:rPr>
      </w:pPr>
      <w:r>
        <w:rPr>
          <w:rFonts w:ascii="Times New Roman" w:hAnsi="Times New Roman" w:cs="Times New Roman"/>
          <w:b/>
          <w:sz w:val="40"/>
          <w:szCs w:val="40"/>
        </w:rPr>
        <w:t>30 hours</w:t>
      </w:r>
      <w:r>
        <w:rPr>
          <w:rFonts w:ascii="Times New Roman" w:hAnsi="Times New Roman" w:cs="Times New Roman"/>
          <w:b/>
          <w:sz w:val="40"/>
          <w:szCs w:val="40"/>
        </w:rPr>
        <w:br w:type="page"/>
      </w:r>
    </w:p>
    <w:p w14:paraId="628A30EA" w14:textId="77777777" w:rsidR="009C66A9" w:rsidRDefault="009C66A9">
      <w:pPr>
        <w:rPr>
          <w:rFonts w:ascii="Times New Roman" w:hAnsi="Times New Roman" w:cs="Times New Roman"/>
          <w:b/>
          <w:sz w:val="40"/>
          <w:szCs w:val="40"/>
        </w:rPr>
      </w:pPr>
    </w:p>
    <w:p w14:paraId="6A835E11" w14:textId="77777777" w:rsidR="009C66A9" w:rsidRDefault="009C66A9">
      <w:pPr>
        <w:rPr>
          <w:rFonts w:ascii="Times New Roman" w:hAnsi="Times New Roman" w:cs="Times New Roman"/>
          <w:b/>
          <w:sz w:val="40"/>
          <w:szCs w:val="40"/>
        </w:rPr>
      </w:pPr>
    </w:p>
    <w:p w14:paraId="4CBCA2F1" w14:textId="77777777" w:rsidR="009C66A9" w:rsidRDefault="009C66A9">
      <w:pPr>
        <w:rPr>
          <w:rFonts w:ascii="Times New Roman" w:hAnsi="Times New Roman" w:cs="Times New Roman"/>
          <w:b/>
          <w:sz w:val="40"/>
          <w:szCs w:val="40"/>
        </w:rPr>
      </w:pPr>
    </w:p>
    <w:p w14:paraId="7BC3DF8C" w14:textId="77777777" w:rsidR="009C66A9" w:rsidRDefault="009C66A9">
      <w:pPr>
        <w:rPr>
          <w:rFonts w:ascii="Times New Roman" w:hAnsi="Times New Roman" w:cs="Times New Roman"/>
          <w:b/>
          <w:sz w:val="40"/>
          <w:szCs w:val="40"/>
        </w:rPr>
      </w:pPr>
    </w:p>
    <w:p w14:paraId="2464028F" w14:textId="77777777" w:rsidR="009C66A9" w:rsidRDefault="009C66A9">
      <w:pPr>
        <w:rPr>
          <w:rFonts w:ascii="Times New Roman" w:hAnsi="Times New Roman" w:cs="Times New Roman"/>
          <w:b/>
          <w:sz w:val="40"/>
          <w:szCs w:val="40"/>
        </w:rPr>
      </w:pPr>
    </w:p>
    <w:p w14:paraId="2BC2F5CD" w14:textId="77777777" w:rsidR="009C66A9" w:rsidRDefault="009C66A9">
      <w:pPr>
        <w:rPr>
          <w:rFonts w:ascii="Times New Roman" w:hAnsi="Times New Roman" w:cs="Times New Roman"/>
          <w:b/>
          <w:sz w:val="40"/>
          <w:szCs w:val="40"/>
        </w:rPr>
      </w:pPr>
    </w:p>
    <w:p w14:paraId="715C88BE" w14:textId="77777777" w:rsidR="009C66A9" w:rsidRDefault="009C66A9">
      <w:pPr>
        <w:rPr>
          <w:rFonts w:ascii="Times New Roman" w:hAnsi="Times New Roman" w:cs="Times New Roman"/>
          <w:b/>
          <w:sz w:val="40"/>
          <w:szCs w:val="40"/>
        </w:rPr>
      </w:pPr>
    </w:p>
    <w:p w14:paraId="05F6E7F9" w14:textId="77777777" w:rsidR="009C66A9" w:rsidRDefault="009C66A9">
      <w:pPr>
        <w:rPr>
          <w:rFonts w:ascii="Times New Roman" w:hAnsi="Times New Roman" w:cs="Times New Roman"/>
          <w:b/>
          <w:sz w:val="40"/>
          <w:szCs w:val="40"/>
        </w:rPr>
      </w:pPr>
    </w:p>
    <w:p w14:paraId="6C2DF42D" w14:textId="77777777" w:rsidR="009C66A9" w:rsidRDefault="009C66A9" w:rsidP="009C66A9">
      <w:pPr>
        <w:ind w:left="2880" w:firstLine="720"/>
        <w:rPr>
          <w:rFonts w:ascii="Times New Roman" w:hAnsi="Times New Roman" w:cs="Times New Roman"/>
          <w:b/>
          <w:sz w:val="40"/>
          <w:szCs w:val="40"/>
        </w:rPr>
      </w:pPr>
      <w:r>
        <w:rPr>
          <w:rFonts w:ascii="Times New Roman" w:hAnsi="Times New Roman" w:cs="Times New Roman"/>
          <w:b/>
          <w:sz w:val="40"/>
          <w:szCs w:val="40"/>
        </w:rPr>
        <w:t>Page Left Blank</w:t>
      </w:r>
      <w:r>
        <w:rPr>
          <w:rFonts w:ascii="Times New Roman" w:hAnsi="Times New Roman" w:cs="Times New Roman"/>
          <w:b/>
          <w:sz w:val="40"/>
          <w:szCs w:val="40"/>
        </w:rPr>
        <w:br w:type="page"/>
      </w:r>
    </w:p>
    <w:p w14:paraId="39FD4F72" w14:textId="77777777" w:rsidR="004077D6" w:rsidRPr="009804BB" w:rsidRDefault="004077D6" w:rsidP="004077D6">
      <w:pPr>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FOUNDATIONS OF LAW ENFORCEMENT:</w:t>
      </w:r>
    </w:p>
    <w:p w14:paraId="45DD8DDF" w14:textId="77777777" w:rsidR="004077D6" w:rsidRPr="00022236" w:rsidRDefault="004077D6" w:rsidP="00022236">
      <w:pPr>
        <w:pStyle w:val="Heading3"/>
      </w:pPr>
      <w:bookmarkStart w:id="8" w:name="_Toc104876845"/>
      <w:r w:rsidRPr="00022236">
        <w:t>Neighborhood / Community Profiles</w:t>
      </w:r>
      <w:bookmarkEnd w:id="8"/>
    </w:p>
    <w:p w14:paraId="5F988C76" w14:textId="77777777" w:rsidR="004077D6" w:rsidRPr="009804BB" w:rsidRDefault="004077D6" w:rsidP="004077D6">
      <w:pPr>
        <w:spacing w:after="0" w:line="240" w:lineRule="auto"/>
        <w:jc w:val="center"/>
        <w:rPr>
          <w:rFonts w:ascii="Times New Roman" w:hAnsi="Times New Roman" w:cs="Times New Roman"/>
          <w:b/>
          <w:sz w:val="40"/>
          <w:szCs w:val="40"/>
        </w:rPr>
      </w:pPr>
    </w:p>
    <w:p w14:paraId="7A516CA5" w14:textId="53DF60D1" w:rsidR="004077D6" w:rsidRPr="009804BB" w:rsidRDefault="004077D6" w:rsidP="004077D6">
      <w:pPr>
        <w:tabs>
          <w:tab w:val="left" w:pos="450"/>
          <w:tab w:val="left" w:pos="540"/>
        </w:tabs>
        <w:rPr>
          <w:rFonts w:ascii="Times New Roman" w:hAnsi="Times New Roman" w:cs="Times New Roman"/>
          <w:sz w:val="24"/>
          <w:szCs w:val="24"/>
        </w:rPr>
      </w:pPr>
      <w:r w:rsidRPr="009804BB">
        <w:rPr>
          <w:rFonts w:ascii="Times New Roman" w:eastAsia="STKaiti" w:hAnsi="Times New Roman" w:cs="Times New Roman"/>
          <w:b/>
          <w:sz w:val="24"/>
          <w:szCs w:val="24"/>
        </w:rPr>
        <w:t>Instructional Goal</w:t>
      </w:r>
      <w:r w:rsidRPr="009804BB">
        <w:rPr>
          <w:rFonts w:ascii="Times New Roman" w:eastAsia="STKaiti" w:hAnsi="Times New Roman" w:cs="Times New Roman"/>
          <w:sz w:val="24"/>
          <w:szCs w:val="24"/>
        </w:rPr>
        <w:t xml:space="preserve">:   Community policing has become a popular </w:t>
      </w:r>
      <w:r w:rsidR="00981ED7">
        <w:rPr>
          <w:rFonts w:ascii="Times New Roman" w:eastAsia="STKaiti" w:hAnsi="Times New Roman" w:cs="Times New Roman"/>
          <w:sz w:val="24"/>
          <w:szCs w:val="24"/>
        </w:rPr>
        <w:t>proactive</w:t>
      </w:r>
      <w:r w:rsidRPr="009804BB">
        <w:rPr>
          <w:rFonts w:ascii="Times New Roman" w:eastAsia="STKaiti" w:hAnsi="Times New Roman" w:cs="Times New Roman"/>
          <w:sz w:val="24"/>
          <w:szCs w:val="24"/>
        </w:rPr>
        <w:t xml:space="preserve"> strategy, but success</w:t>
      </w:r>
      <w:r w:rsidR="00765F0B">
        <w:rPr>
          <w:rFonts w:ascii="Times New Roman" w:eastAsia="STKaiti" w:hAnsi="Times New Roman" w:cs="Times New Roman"/>
          <w:sz w:val="24"/>
          <w:szCs w:val="24"/>
        </w:rPr>
        <w:t xml:space="preserve"> in </w:t>
      </w:r>
      <w:r w:rsidRPr="009804BB">
        <w:rPr>
          <w:rFonts w:ascii="Times New Roman" w:eastAsia="STKaiti" w:hAnsi="Times New Roman" w:cs="Times New Roman"/>
          <w:sz w:val="24"/>
          <w:szCs w:val="24"/>
        </w:rPr>
        <w:t xml:space="preserve">community policing </w:t>
      </w:r>
      <w:r w:rsidR="00FD74B8">
        <w:rPr>
          <w:rFonts w:ascii="Times New Roman" w:eastAsia="STKaiti" w:hAnsi="Times New Roman" w:cs="Times New Roman"/>
          <w:sz w:val="24"/>
          <w:szCs w:val="24"/>
        </w:rPr>
        <w:t>requires an</w:t>
      </w:r>
      <w:r w:rsidRPr="009804BB">
        <w:rPr>
          <w:rFonts w:ascii="Times New Roman" w:eastAsia="STKaiti" w:hAnsi="Times New Roman" w:cs="Times New Roman"/>
          <w:sz w:val="24"/>
          <w:szCs w:val="24"/>
        </w:rPr>
        <w:t xml:space="preserve"> officer </w:t>
      </w:r>
      <w:r w:rsidR="00765F0B">
        <w:rPr>
          <w:rFonts w:ascii="Times New Roman" w:eastAsia="STKaiti" w:hAnsi="Times New Roman" w:cs="Times New Roman"/>
          <w:sz w:val="24"/>
          <w:szCs w:val="24"/>
        </w:rPr>
        <w:t>become familiar with</w:t>
      </w:r>
      <w:r w:rsidRPr="009804BB">
        <w:rPr>
          <w:rFonts w:ascii="Times New Roman" w:eastAsia="STKaiti" w:hAnsi="Times New Roman" w:cs="Times New Roman"/>
          <w:sz w:val="24"/>
          <w:szCs w:val="24"/>
        </w:rPr>
        <w:t xml:space="preserve"> the community or neighborhood in which he/she will serve. One way to do this is by developing a neighborhood/community profile. </w:t>
      </w:r>
      <w:r w:rsidRPr="009804BB">
        <w:rPr>
          <w:rFonts w:ascii="Times New Roman" w:hAnsi="Times New Roman" w:cs="Times New Roman"/>
          <w:sz w:val="24"/>
          <w:szCs w:val="24"/>
        </w:rPr>
        <w:t>Because routine law enforcement work often involves multiple visits to a particular location, being familiar with the community resources that exist in your beat or district may help solve repetitive problems. This course will provide examples of innovative law enforcement problem</w:t>
      </w:r>
      <w:r w:rsidR="001A1E7F">
        <w:rPr>
          <w:rFonts w:ascii="Times New Roman" w:hAnsi="Times New Roman" w:cs="Times New Roman"/>
          <w:sz w:val="24"/>
          <w:szCs w:val="24"/>
        </w:rPr>
        <w:t>-</w:t>
      </w:r>
      <w:r w:rsidRPr="009804BB">
        <w:rPr>
          <w:rFonts w:ascii="Times New Roman" w:hAnsi="Times New Roman" w:cs="Times New Roman"/>
          <w:sz w:val="24"/>
          <w:szCs w:val="24"/>
        </w:rPr>
        <w:t xml:space="preserve">solving </w:t>
      </w:r>
      <w:r w:rsidR="00F03476">
        <w:rPr>
          <w:rFonts w:ascii="Times New Roman" w:hAnsi="Times New Roman" w:cs="Times New Roman"/>
          <w:sz w:val="24"/>
          <w:szCs w:val="24"/>
        </w:rPr>
        <w:t xml:space="preserve">techniques </w:t>
      </w:r>
      <w:r w:rsidRPr="009804BB">
        <w:rPr>
          <w:rFonts w:ascii="Times New Roman" w:hAnsi="Times New Roman" w:cs="Times New Roman"/>
          <w:sz w:val="24"/>
          <w:szCs w:val="24"/>
        </w:rPr>
        <w:t xml:space="preserve">and encourage participants to think about crime and disorder problems as puzzles to be solved though detailed geographical, social, and cultural understanding and knowledge of the area where he or she works. The instructor will assign each student a geographic beat and lead them through a neighborhood portfolio exercise. </w:t>
      </w:r>
    </w:p>
    <w:p w14:paraId="20C1F7B8" w14:textId="77777777" w:rsidR="004077D6" w:rsidRPr="009804BB" w:rsidRDefault="004077D6" w:rsidP="004077D6">
      <w:pPr>
        <w:tabs>
          <w:tab w:val="left" w:pos="450"/>
          <w:tab w:val="left" w:pos="540"/>
        </w:tabs>
        <w:rPr>
          <w:rFonts w:ascii="Times New Roman" w:hAnsi="Times New Roman" w:cs="Times New Roman"/>
          <w:sz w:val="24"/>
          <w:szCs w:val="24"/>
        </w:rPr>
      </w:pPr>
      <w:r w:rsidRPr="009804BB">
        <w:rPr>
          <w:rFonts w:ascii="Times New Roman" w:hAnsi="Times New Roman" w:cs="Times New Roman"/>
          <w:b/>
          <w:sz w:val="24"/>
          <w:szCs w:val="24"/>
        </w:rPr>
        <w:t>Allotted Class Time:</w:t>
      </w:r>
      <w:r w:rsidRPr="009804BB">
        <w:rPr>
          <w:rFonts w:ascii="Times New Roman" w:hAnsi="Times New Roman" w:cs="Times New Roman"/>
          <w:sz w:val="24"/>
          <w:szCs w:val="24"/>
        </w:rPr>
        <w:t xml:space="preserve">  4 hours</w:t>
      </w:r>
    </w:p>
    <w:p w14:paraId="4C491866" w14:textId="77777777" w:rsidR="004077D6" w:rsidRPr="009804BB" w:rsidRDefault="004077D6" w:rsidP="004077D6">
      <w:pPr>
        <w:spacing w:after="0" w:line="240" w:lineRule="auto"/>
        <w:contextualSpacing/>
        <w:rPr>
          <w:rFonts w:ascii="Times New Roman" w:hAnsi="Times New Roman" w:cs="Times New Roman"/>
          <w:b/>
          <w:sz w:val="24"/>
          <w:szCs w:val="24"/>
        </w:rPr>
      </w:pPr>
      <w:r w:rsidRPr="009804BB">
        <w:rPr>
          <w:rFonts w:ascii="Times New Roman" w:hAnsi="Times New Roman" w:cs="Times New Roman"/>
          <w:b/>
          <w:sz w:val="24"/>
          <w:szCs w:val="24"/>
        </w:rPr>
        <w:t>Student Performance Objectives:</w:t>
      </w:r>
    </w:p>
    <w:p w14:paraId="2B39D0A1" w14:textId="77777777" w:rsidR="004077D6" w:rsidRPr="009804BB" w:rsidRDefault="004077D6" w:rsidP="004077D6">
      <w:pPr>
        <w:spacing w:after="0" w:line="240" w:lineRule="auto"/>
        <w:ind w:left="360"/>
        <w:rPr>
          <w:rFonts w:ascii="Times New Roman" w:hAnsi="Times New Roman" w:cs="Times New Roman"/>
          <w:sz w:val="24"/>
          <w:szCs w:val="24"/>
        </w:rPr>
      </w:pPr>
      <w:r w:rsidRPr="009804BB">
        <w:rPr>
          <w:rFonts w:ascii="Times New Roman" w:hAnsi="Times New Roman" w:cs="Times New Roman"/>
          <w:sz w:val="24"/>
          <w:szCs w:val="24"/>
        </w:rPr>
        <w:t>FLNP 1. Identify basic categories of a neighborhood/community profile.</w:t>
      </w:r>
    </w:p>
    <w:p w14:paraId="64058694" w14:textId="77777777" w:rsidR="004077D6" w:rsidRPr="009804BB" w:rsidRDefault="004077D6" w:rsidP="004077D6">
      <w:pPr>
        <w:spacing w:after="0" w:line="240" w:lineRule="auto"/>
        <w:ind w:left="360"/>
        <w:rPr>
          <w:rFonts w:ascii="Times New Roman" w:hAnsi="Times New Roman" w:cs="Times New Roman"/>
          <w:sz w:val="24"/>
          <w:szCs w:val="24"/>
        </w:rPr>
      </w:pPr>
      <w:r w:rsidRPr="009804BB">
        <w:rPr>
          <w:rFonts w:ascii="Times New Roman" w:hAnsi="Times New Roman" w:cs="Times New Roman"/>
          <w:sz w:val="24"/>
          <w:szCs w:val="24"/>
        </w:rPr>
        <w:t>FLNP 2. Describe a positional community leader.</w:t>
      </w:r>
    </w:p>
    <w:p w14:paraId="4308D0A7" w14:textId="77777777" w:rsidR="004077D6" w:rsidRPr="009804BB" w:rsidRDefault="004077D6" w:rsidP="004077D6">
      <w:pPr>
        <w:spacing w:after="0" w:line="240" w:lineRule="auto"/>
        <w:ind w:firstLine="360"/>
        <w:rPr>
          <w:rFonts w:ascii="Times New Roman" w:hAnsi="Times New Roman" w:cs="Times New Roman"/>
          <w:sz w:val="24"/>
          <w:szCs w:val="24"/>
        </w:rPr>
      </w:pPr>
      <w:r w:rsidRPr="009804BB">
        <w:rPr>
          <w:rFonts w:ascii="Times New Roman" w:hAnsi="Times New Roman" w:cs="Times New Roman"/>
          <w:sz w:val="24"/>
          <w:szCs w:val="24"/>
        </w:rPr>
        <w:t>FLNP 3. Describe an informal community leader.</w:t>
      </w:r>
    </w:p>
    <w:p w14:paraId="44397E4B" w14:textId="77777777" w:rsidR="004077D6" w:rsidRPr="009804BB" w:rsidRDefault="004077D6" w:rsidP="004077D6">
      <w:pPr>
        <w:spacing w:after="0" w:line="240" w:lineRule="auto"/>
        <w:ind w:left="360"/>
        <w:rPr>
          <w:rFonts w:ascii="Times New Roman" w:hAnsi="Times New Roman" w:cs="Times New Roman"/>
          <w:sz w:val="24"/>
          <w:szCs w:val="24"/>
        </w:rPr>
      </w:pPr>
      <w:r w:rsidRPr="009804BB">
        <w:rPr>
          <w:rFonts w:ascii="Times New Roman" w:hAnsi="Times New Roman" w:cs="Times New Roman"/>
          <w:sz w:val="24"/>
          <w:szCs w:val="24"/>
        </w:rPr>
        <w:t>FLNP 4. Describe the problem-solving steps prior to implementation of an action plan to solve a community-based issue.</w:t>
      </w:r>
    </w:p>
    <w:p w14:paraId="6CAEE51A" w14:textId="77777777" w:rsidR="004077D6" w:rsidRPr="009804BB" w:rsidRDefault="004077D6" w:rsidP="004077D6">
      <w:pPr>
        <w:spacing w:after="0" w:line="240" w:lineRule="auto"/>
        <w:ind w:left="360"/>
        <w:rPr>
          <w:rFonts w:ascii="Times New Roman" w:hAnsi="Times New Roman" w:cs="Times New Roman"/>
          <w:sz w:val="24"/>
          <w:szCs w:val="24"/>
        </w:rPr>
      </w:pPr>
      <w:r w:rsidRPr="009804BB">
        <w:rPr>
          <w:rFonts w:ascii="Times New Roman" w:hAnsi="Times New Roman" w:cs="Times New Roman"/>
          <w:sz w:val="24"/>
          <w:szCs w:val="24"/>
        </w:rPr>
        <w:t>FLNP 5. Describe the problem-solving step after the implementation of an action plan to solve a community-based issue.</w:t>
      </w:r>
    </w:p>
    <w:p w14:paraId="0C97F8D4" w14:textId="77777777" w:rsidR="004077D6" w:rsidRPr="009804BB" w:rsidRDefault="004077D6" w:rsidP="004077D6">
      <w:pPr>
        <w:contextualSpacing/>
        <w:rPr>
          <w:rFonts w:ascii="Times New Roman" w:hAnsi="Times New Roman" w:cs="Times New Roman"/>
          <w:b/>
          <w:sz w:val="24"/>
          <w:szCs w:val="24"/>
        </w:rPr>
      </w:pPr>
    </w:p>
    <w:p w14:paraId="3D31A386" w14:textId="77777777" w:rsidR="004077D6" w:rsidRPr="009804BB" w:rsidRDefault="004077D6" w:rsidP="004077D6">
      <w:pPr>
        <w:contextualSpacing/>
        <w:rPr>
          <w:rFonts w:ascii="Times New Roman" w:hAnsi="Times New Roman" w:cs="Times New Roman"/>
          <w:b/>
          <w:sz w:val="24"/>
          <w:szCs w:val="24"/>
        </w:rPr>
      </w:pPr>
      <w:r w:rsidRPr="009804BB">
        <w:rPr>
          <w:rFonts w:ascii="Times New Roman" w:hAnsi="Times New Roman" w:cs="Times New Roman"/>
          <w:b/>
          <w:sz w:val="24"/>
          <w:szCs w:val="24"/>
        </w:rPr>
        <w:t>Resources:</w:t>
      </w:r>
    </w:p>
    <w:p w14:paraId="345B2299" w14:textId="77777777" w:rsidR="004077D6" w:rsidRPr="009804BB" w:rsidRDefault="004077D6" w:rsidP="004077D6">
      <w:pPr>
        <w:contextualSpacing/>
        <w:rPr>
          <w:rFonts w:ascii="Times New Roman" w:hAnsi="Times New Roman" w:cs="Times New Roman"/>
          <w:sz w:val="24"/>
          <w:szCs w:val="24"/>
        </w:rPr>
      </w:pPr>
      <w:r w:rsidRPr="009804BB">
        <w:rPr>
          <w:rFonts w:ascii="Times New Roman" w:hAnsi="Times New Roman" w:cs="Times New Roman"/>
          <w:sz w:val="24"/>
          <w:szCs w:val="24"/>
        </w:rPr>
        <w:t xml:space="preserve">Morrison, T., &amp; Conway, W. A. (2006). </w:t>
      </w:r>
      <w:r w:rsidRPr="009804BB">
        <w:rPr>
          <w:rFonts w:ascii="Times New Roman" w:hAnsi="Times New Roman" w:cs="Times New Roman"/>
          <w:i/>
          <w:sz w:val="24"/>
          <w:szCs w:val="24"/>
        </w:rPr>
        <w:t>Kiss, Bow or Shake Hands</w:t>
      </w:r>
      <w:r w:rsidRPr="009804BB">
        <w:rPr>
          <w:rFonts w:ascii="Times New Roman" w:hAnsi="Times New Roman" w:cs="Times New Roman"/>
          <w:sz w:val="24"/>
          <w:szCs w:val="24"/>
        </w:rPr>
        <w:t>. Avon, MA: Adams Media.</w:t>
      </w:r>
    </w:p>
    <w:p w14:paraId="274B1609" w14:textId="77777777" w:rsidR="004077D6" w:rsidRPr="009804BB" w:rsidRDefault="004077D6" w:rsidP="004077D6">
      <w:pPr>
        <w:contextualSpacing/>
        <w:rPr>
          <w:rFonts w:ascii="Times New Roman" w:hAnsi="Times New Roman" w:cs="Times New Roman"/>
          <w:sz w:val="24"/>
          <w:szCs w:val="24"/>
        </w:rPr>
      </w:pPr>
    </w:p>
    <w:p w14:paraId="06991191" w14:textId="77777777" w:rsidR="00B62EB3" w:rsidRDefault="004077D6" w:rsidP="004077D6">
      <w:pPr>
        <w:contextualSpacing/>
      </w:pPr>
      <w:r w:rsidRPr="009804BB">
        <w:rPr>
          <w:rFonts w:ascii="Times New Roman" w:hAnsi="Times New Roman" w:cs="Times New Roman"/>
          <w:sz w:val="24"/>
          <w:szCs w:val="24"/>
        </w:rPr>
        <w:t>U.S. Census Bureau</w:t>
      </w:r>
      <w:r w:rsidR="007C5513">
        <w:rPr>
          <w:rFonts w:ascii="Times New Roman" w:hAnsi="Times New Roman" w:cs="Times New Roman"/>
          <w:sz w:val="24"/>
          <w:szCs w:val="24"/>
        </w:rPr>
        <w:t>.</w:t>
      </w:r>
      <w:r w:rsidRPr="009804BB">
        <w:rPr>
          <w:rFonts w:ascii="Times New Roman" w:hAnsi="Times New Roman" w:cs="Times New Roman"/>
          <w:sz w:val="24"/>
          <w:szCs w:val="24"/>
        </w:rPr>
        <w:t xml:space="preserve"> </w:t>
      </w:r>
      <w:hyperlink r:id="rId13" w:history="1">
        <w:r w:rsidR="007F3888" w:rsidRPr="00831109">
          <w:rPr>
            <w:rStyle w:val="Hyperlink"/>
          </w:rPr>
          <w:t>https://www.census.gov/</w:t>
        </w:r>
      </w:hyperlink>
    </w:p>
    <w:p w14:paraId="3943A74A" w14:textId="77777777" w:rsidR="007F3888" w:rsidRDefault="007F3888" w:rsidP="004077D6">
      <w:pPr>
        <w:contextualSpacing/>
        <w:rPr>
          <w:rStyle w:val="Hyperlink"/>
          <w:rFonts w:ascii="Times New Roman" w:hAnsi="Times New Roman" w:cs="Times New Roman"/>
          <w:color w:val="auto"/>
          <w:sz w:val="24"/>
          <w:szCs w:val="24"/>
          <w:u w:val="none"/>
        </w:rPr>
      </w:pPr>
    </w:p>
    <w:p w14:paraId="7375A3E3" w14:textId="77777777" w:rsidR="00EC7B3E" w:rsidRPr="00EC7B3E" w:rsidRDefault="00EC7B3E" w:rsidP="00F333F8">
      <w:pPr>
        <w:ind w:left="720" w:hanging="720"/>
        <w:contextualSpacing/>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U.S. Department of Justice, Community Oriented Policing Services. (2019). </w:t>
      </w:r>
      <w:r w:rsidRPr="00EC7B3E">
        <w:rPr>
          <w:rStyle w:val="Hyperlink"/>
          <w:rFonts w:ascii="Times New Roman" w:hAnsi="Times New Roman" w:cs="Times New Roman"/>
          <w:i/>
          <w:color w:val="auto"/>
          <w:sz w:val="24"/>
          <w:szCs w:val="24"/>
          <w:u w:val="none"/>
        </w:rPr>
        <w:t>Community Policing Defined</w:t>
      </w:r>
      <w:r>
        <w:rPr>
          <w:rStyle w:val="Hyperlink"/>
          <w:rFonts w:ascii="Times New Roman" w:hAnsi="Times New Roman" w:cs="Times New Roman"/>
          <w:i/>
          <w:color w:val="auto"/>
          <w:sz w:val="24"/>
          <w:szCs w:val="24"/>
          <w:u w:val="none"/>
        </w:rPr>
        <w:t xml:space="preserve">. </w:t>
      </w:r>
      <w:r>
        <w:rPr>
          <w:rStyle w:val="Hyperlink"/>
          <w:rFonts w:ascii="Times New Roman" w:hAnsi="Times New Roman" w:cs="Times New Roman"/>
          <w:color w:val="auto"/>
          <w:sz w:val="24"/>
          <w:szCs w:val="24"/>
          <w:u w:val="none"/>
        </w:rPr>
        <w:t>Retrieved from</w:t>
      </w:r>
    </w:p>
    <w:p w14:paraId="031D2BC9" w14:textId="77777777" w:rsidR="00EC7B3E" w:rsidRDefault="00000000" w:rsidP="00F333F8">
      <w:pPr>
        <w:ind w:left="720" w:hanging="720"/>
        <w:contextualSpacing/>
        <w:rPr>
          <w:rStyle w:val="Hyperlink"/>
          <w:rFonts w:ascii="Times New Roman" w:hAnsi="Times New Roman" w:cs="Times New Roman"/>
          <w:sz w:val="24"/>
          <w:szCs w:val="24"/>
        </w:rPr>
      </w:pPr>
      <w:hyperlink r:id="rId14" w:history="1">
        <w:r w:rsidR="00EC7B3E" w:rsidRPr="00EC7B3E">
          <w:rPr>
            <w:rStyle w:val="Hyperlink"/>
            <w:rFonts w:ascii="Times New Roman" w:hAnsi="Times New Roman" w:cs="Times New Roman"/>
            <w:sz w:val="24"/>
            <w:szCs w:val="24"/>
          </w:rPr>
          <w:t>https://cops.usdoj.gov/RIC/Publications/cops-p157-pub.pdf</w:t>
        </w:r>
      </w:hyperlink>
    </w:p>
    <w:p w14:paraId="11257C4A" w14:textId="77777777" w:rsidR="00A92D9B" w:rsidRDefault="00A92D9B" w:rsidP="00F333F8">
      <w:pPr>
        <w:ind w:left="720" w:hanging="720"/>
        <w:contextualSpacing/>
        <w:rPr>
          <w:rFonts w:ascii="Times New Roman" w:hAnsi="Times New Roman" w:cs="Times New Roman"/>
          <w:sz w:val="24"/>
          <w:szCs w:val="24"/>
        </w:rPr>
      </w:pPr>
    </w:p>
    <w:p w14:paraId="661DD430" w14:textId="77777777" w:rsidR="00A92D9B" w:rsidRPr="00EC7B3E" w:rsidRDefault="00A92D9B" w:rsidP="00F333F8">
      <w:pPr>
        <w:ind w:left="720" w:hanging="720"/>
        <w:contextualSpacing/>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U.S. Department of Justice, Community Oriented Policing Services. (January 3, 2022). </w:t>
      </w:r>
      <w:r w:rsidR="00867679" w:rsidRPr="00867679">
        <w:rPr>
          <w:rStyle w:val="Hyperlink"/>
          <w:rFonts w:ascii="Times New Roman" w:hAnsi="Times New Roman" w:cs="Times New Roman"/>
          <w:i/>
          <w:color w:val="auto"/>
          <w:sz w:val="24"/>
          <w:szCs w:val="24"/>
          <w:u w:val="none"/>
        </w:rPr>
        <w:t xml:space="preserve">Organization, </w:t>
      </w:r>
      <w:proofErr w:type="gramStart"/>
      <w:r w:rsidR="00867679" w:rsidRPr="00867679">
        <w:rPr>
          <w:rStyle w:val="Hyperlink"/>
          <w:rFonts w:ascii="Times New Roman" w:hAnsi="Times New Roman" w:cs="Times New Roman"/>
          <w:i/>
          <w:color w:val="auto"/>
          <w:sz w:val="24"/>
          <w:szCs w:val="24"/>
          <w:u w:val="none"/>
        </w:rPr>
        <w:t>mission</w:t>
      </w:r>
      <w:proofErr w:type="gramEnd"/>
      <w:r w:rsidR="00867679" w:rsidRPr="00867679">
        <w:rPr>
          <w:rStyle w:val="Hyperlink"/>
          <w:rFonts w:ascii="Times New Roman" w:hAnsi="Times New Roman" w:cs="Times New Roman"/>
          <w:i/>
          <w:color w:val="auto"/>
          <w:sz w:val="24"/>
          <w:szCs w:val="24"/>
          <w:u w:val="none"/>
        </w:rPr>
        <w:t xml:space="preserve"> and functions manual: office of community oriented policing services.</w:t>
      </w:r>
      <w:r w:rsidR="00867679">
        <w:rPr>
          <w:rStyle w:val="Hyperlink"/>
          <w:rFonts w:ascii="Times New Roman" w:hAnsi="Times New Roman" w:cs="Times New Roman"/>
          <w:color w:val="auto"/>
          <w:sz w:val="24"/>
          <w:szCs w:val="24"/>
          <w:u w:val="none"/>
        </w:rPr>
        <w:t xml:space="preserve"> Retrieved from </w:t>
      </w:r>
      <w:hyperlink r:id="rId15" w:history="1">
        <w:r w:rsidRPr="00867679">
          <w:rPr>
            <w:rStyle w:val="Hyperlink"/>
            <w:rFonts w:ascii="Times New Roman" w:hAnsi="Times New Roman" w:cs="Times New Roman"/>
            <w:sz w:val="24"/>
            <w:szCs w:val="24"/>
          </w:rPr>
          <w:t>https://www.justice.gov/jmd/organization-mission-and-functions-manual-office-community-oriented-policing-services</w:t>
        </w:r>
      </w:hyperlink>
    </w:p>
    <w:p w14:paraId="216213D9" w14:textId="77777777" w:rsidR="004077D6" w:rsidRPr="009804BB" w:rsidRDefault="004077D6" w:rsidP="00F333F8">
      <w:pPr>
        <w:ind w:left="720" w:hanging="720"/>
        <w:contextualSpacing/>
        <w:rPr>
          <w:rFonts w:ascii="Times New Roman" w:hAnsi="Times New Roman" w:cs="Times New Roman"/>
          <w:b/>
          <w:sz w:val="24"/>
          <w:szCs w:val="24"/>
        </w:rPr>
      </w:pPr>
    </w:p>
    <w:p w14:paraId="4AA04093" w14:textId="77777777" w:rsidR="004077D6" w:rsidRPr="00867679" w:rsidRDefault="00867679" w:rsidP="00F333F8">
      <w:pPr>
        <w:ind w:left="720" w:hanging="720"/>
        <w:contextualSpacing/>
        <w:rPr>
          <w:rStyle w:val="Hyperlink"/>
          <w:rFonts w:ascii="Times New Roman" w:hAnsi="Times New Roman" w:cs="Times New Roman"/>
          <w:i/>
          <w:color w:val="auto"/>
          <w:sz w:val="24"/>
          <w:szCs w:val="24"/>
          <w:u w:val="none"/>
        </w:rPr>
      </w:pPr>
      <w:r>
        <w:rPr>
          <w:rStyle w:val="Hyperlink"/>
          <w:rFonts w:ascii="Times New Roman" w:hAnsi="Times New Roman" w:cs="Times New Roman"/>
          <w:color w:val="auto"/>
          <w:sz w:val="24"/>
          <w:szCs w:val="24"/>
          <w:u w:val="none"/>
        </w:rPr>
        <w:t xml:space="preserve">U.S. Department of Justice, Community Oriented Policing Services. (n.d.). </w:t>
      </w:r>
      <w:r w:rsidRPr="00867679">
        <w:rPr>
          <w:rStyle w:val="Hyperlink"/>
          <w:rFonts w:ascii="Times New Roman" w:hAnsi="Times New Roman" w:cs="Times New Roman"/>
          <w:i/>
          <w:color w:val="auto"/>
          <w:sz w:val="24"/>
          <w:szCs w:val="24"/>
          <w:u w:val="none"/>
        </w:rPr>
        <w:t>COPS Office</w:t>
      </w:r>
      <w:r>
        <w:rPr>
          <w:rStyle w:val="Hyperlink"/>
          <w:rFonts w:ascii="Times New Roman" w:hAnsi="Times New Roman" w:cs="Times New Roman"/>
          <w:i/>
          <w:color w:val="auto"/>
          <w:sz w:val="24"/>
          <w:szCs w:val="24"/>
          <w:u w:val="none"/>
        </w:rPr>
        <w:t>.</w:t>
      </w:r>
    </w:p>
    <w:p w14:paraId="00DA31F4" w14:textId="77777777" w:rsidR="00867679" w:rsidRPr="00867679" w:rsidRDefault="00867679" w:rsidP="00F333F8">
      <w:pPr>
        <w:ind w:left="720"/>
        <w:contextualSpacing/>
        <w:rPr>
          <w:rFonts w:ascii="Times New Roman" w:hAnsi="Times New Roman" w:cs="Times New Roman"/>
          <w:sz w:val="24"/>
          <w:szCs w:val="24"/>
        </w:rPr>
      </w:pPr>
      <w:r w:rsidRPr="00867679">
        <w:rPr>
          <w:rFonts w:ascii="Times New Roman" w:hAnsi="Times New Roman" w:cs="Times New Roman"/>
          <w:sz w:val="24"/>
          <w:szCs w:val="24"/>
        </w:rPr>
        <w:t xml:space="preserve">Retrieved from </w:t>
      </w:r>
      <w:hyperlink r:id="rId16" w:history="1">
        <w:r w:rsidRPr="00867679">
          <w:rPr>
            <w:rStyle w:val="Hyperlink"/>
            <w:rFonts w:ascii="Times New Roman" w:hAnsi="Times New Roman" w:cs="Times New Roman"/>
            <w:sz w:val="24"/>
            <w:szCs w:val="24"/>
          </w:rPr>
          <w:t>https://cops.usdoj.gov/</w:t>
        </w:r>
      </w:hyperlink>
    </w:p>
    <w:p w14:paraId="4DBB1C5B" w14:textId="77777777" w:rsidR="004077D6" w:rsidRPr="009804BB" w:rsidRDefault="004077D6" w:rsidP="004077D6">
      <w:pPr>
        <w:contextualSpacing/>
        <w:rPr>
          <w:rFonts w:ascii="Times New Roman" w:hAnsi="Times New Roman" w:cs="Times New Roman"/>
          <w:b/>
          <w:sz w:val="24"/>
          <w:szCs w:val="24"/>
        </w:rPr>
      </w:pPr>
    </w:p>
    <w:p w14:paraId="1E3BAA2D" w14:textId="77777777" w:rsidR="004077D6" w:rsidRPr="009804BB" w:rsidRDefault="004077D6" w:rsidP="004077D6">
      <w:pPr>
        <w:contextualSpacing/>
        <w:rPr>
          <w:rFonts w:ascii="Times New Roman" w:hAnsi="Times New Roman" w:cs="Times New Roman"/>
          <w:b/>
          <w:sz w:val="24"/>
          <w:szCs w:val="24"/>
        </w:rPr>
      </w:pPr>
    </w:p>
    <w:p w14:paraId="71FC3A7D" w14:textId="77777777" w:rsidR="004077D6" w:rsidRPr="009804BB" w:rsidRDefault="004077D6" w:rsidP="004077D6">
      <w:pPr>
        <w:contextualSpacing/>
        <w:rPr>
          <w:rFonts w:ascii="Times New Roman" w:hAnsi="Times New Roman" w:cs="Times New Roman"/>
          <w:b/>
          <w:sz w:val="24"/>
          <w:szCs w:val="24"/>
        </w:rPr>
      </w:pPr>
    </w:p>
    <w:p w14:paraId="745CCBD0" w14:textId="77777777" w:rsidR="004077D6" w:rsidRPr="009804BB" w:rsidRDefault="004077D6" w:rsidP="004077D6">
      <w:pPr>
        <w:contextualSpacing/>
        <w:rPr>
          <w:rFonts w:ascii="Times New Roman" w:hAnsi="Times New Roman" w:cs="Times New Roman"/>
          <w:b/>
          <w:sz w:val="24"/>
          <w:szCs w:val="24"/>
        </w:rPr>
      </w:pPr>
    </w:p>
    <w:p w14:paraId="2703D4E3" w14:textId="77777777" w:rsidR="004077D6" w:rsidRPr="009804BB" w:rsidRDefault="004077D6" w:rsidP="004077D6">
      <w:pPr>
        <w:contextualSpacing/>
        <w:rPr>
          <w:rFonts w:ascii="Times New Roman" w:hAnsi="Times New Roman" w:cs="Times New Roman"/>
          <w:b/>
          <w:sz w:val="24"/>
          <w:szCs w:val="24"/>
        </w:rPr>
      </w:pPr>
    </w:p>
    <w:p w14:paraId="590AD8B6" w14:textId="77777777" w:rsidR="004077D6" w:rsidRPr="009804BB" w:rsidRDefault="004077D6" w:rsidP="004077D6">
      <w:pPr>
        <w:contextualSpacing/>
        <w:rPr>
          <w:rFonts w:ascii="Times New Roman" w:hAnsi="Times New Roman" w:cs="Times New Roman"/>
          <w:b/>
          <w:sz w:val="24"/>
          <w:szCs w:val="24"/>
        </w:rPr>
      </w:pPr>
    </w:p>
    <w:p w14:paraId="1028AC91" w14:textId="77777777" w:rsidR="004077D6" w:rsidRPr="009804BB" w:rsidRDefault="004077D6" w:rsidP="004077D6">
      <w:pPr>
        <w:contextualSpacing/>
        <w:rPr>
          <w:rFonts w:ascii="Times New Roman" w:hAnsi="Times New Roman" w:cs="Times New Roman"/>
          <w:b/>
          <w:sz w:val="24"/>
          <w:szCs w:val="24"/>
        </w:rPr>
      </w:pPr>
    </w:p>
    <w:p w14:paraId="0370E01D" w14:textId="77777777" w:rsidR="004077D6" w:rsidRPr="009804BB" w:rsidRDefault="004077D6" w:rsidP="004077D6">
      <w:pPr>
        <w:contextualSpacing/>
        <w:rPr>
          <w:rFonts w:ascii="Times New Roman" w:hAnsi="Times New Roman" w:cs="Times New Roman"/>
          <w:b/>
          <w:sz w:val="24"/>
          <w:szCs w:val="24"/>
        </w:rPr>
      </w:pPr>
    </w:p>
    <w:p w14:paraId="1C527D2C" w14:textId="77777777" w:rsidR="004077D6" w:rsidRPr="009804BB" w:rsidRDefault="004077D6" w:rsidP="004077D6">
      <w:pPr>
        <w:contextualSpacing/>
        <w:rPr>
          <w:rFonts w:ascii="Times New Roman" w:hAnsi="Times New Roman" w:cs="Times New Roman"/>
          <w:b/>
          <w:sz w:val="24"/>
          <w:szCs w:val="24"/>
        </w:rPr>
      </w:pPr>
    </w:p>
    <w:p w14:paraId="2398C326" w14:textId="77777777" w:rsidR="004077D6" w:rsidRPr="009804BB" w:rsidRDefault="004077D6" w:rsidP="004077D6">
      <w:pPr>
        <w:rPr>
          <w:rFonts w:ascii="Times New Roman" w:hAnsi="Times New Roman" w:cs="Times New Roman"/>
          <w:b/>
          <w:sz w:val="40"/>
          <w:szCs w:val="40"/>
        </w:rPr>
      </w:pPr>
    </w:p>
    <w:p w14:paraId="36834B31" w14:textId="77777777" w:rsidR="004077D6" w:rsidRPr="009804BB" w:rsidRDefault="004077D6" w:rsidP="004077D6">
      <w:pPr>
        <w:rPr>
          <w:rFonts w:ascii="Times New Roman" w:hAnsi="Times New Roman" w:cs="Times New Roman"/>
          <w:b/>
          <w:sz w:val="40"/>
          <w:szCs w:val="40"/>
        </w:rPr>
      </w:pPr>
    </w:p>
    <w:p w14:paraId="65E86E17" w14:textId="77777777" w:rsidR="004077D6" w:rsidRPr="009804BB" w:rsidRDefault="004077D6" w:rsidP="004077D6">
      <w:pPr>
        <w:rPr>
          <w:rFonts w:ascii="Times New Roman" w:hAnsi="Times New Roman" w:cs="Times New Roman"/>
          <w:b/>
          <w:sz w:val="40"/>
          <w:szCs w:val="40"/>
        </w:rPr>
      </w:pPr>
    </w:p>
    <w:p w14:paraId="20D459A6" w14:textId="77777777" w:rsidR="004077D6" w:rsidRPr="009804BB" w:rsidRDefault="004077D6" w:rsidP="004077D6">
      <w:pPr>
        <w:rPr>
          <w:rFonts w:ascii="Times New Roman" w:hAnsi="Times New Roman" w:cs="Times New Roman"/>
          <w:b/>
          <w:sz w:val="40"/>
          <w:szCs w:val="40"/>
        </w:rPr>
      </w:pPr>
    </w:p>
    <w:p w14:paraId="7E27CA03" w14:textId="77777777" w:rsidR="004077D6" w:rsidRPr="009804BB" w:rsidRDefault="004077D6" w:rsidP="004077D6">
      <w:pPr>
        <w:rPr>
          <w:rFonts w:ascii="Times New Roman" w:hAnsi="Times New Roman" w:cs="Times New Roman"/>
          <w:b/>
          <w:sz w:val="40"/>
          <w:szCs w:val="40"/>
        </w:rPr>
      </w:pPr>
    </w:p>
    <w:p w14:paraId="577DDA03" w14:textId="77777777" w:rsidR="004077D6" w:rsidRPr="009804BB" w:rsidRDefault="004077D6" w:rsidP="004077D6">
      <w:pPr>
        <w:rPr>
          <w:rFonts w:ascii="Times New Roman" w:hAnsi="Times New Roman" w:cs="Times New Roman"/>
          <w:b/>
          <w:sz w:val="40"/>
          <w:szCs w:val="40"/>
        </w:rPr>
      </w:pPr>
    </w:p>
    <w:p w14:paraId="122187EC" w14:textId="77777777" w:rsidR="004077D6" w:rsidRPr="009804BB" w:rsidRDefault="004077D6" w:rsidP="004077D6">
      <w:pPr>
        <w:jc w:val="center"/>
        <w:rPr>
          <w:rFonts w:ascii="Times New Roman" w:hAnsi="Times New Roman" w:cs="Times New Roman"/>
          <w:b/>
          <w:sz w:val="40"/>
          <w:szCs w:val="40"/>
        </w:rPr>
      </w:pPr>
      <w:r w:rsidRPr="009804BB">
        <w:rPr>
          <w:rFonts w:ascii="Times New Roman" w:hAnsi="Times New Roman" w:cs="Times New Roman"/>
          <w:b/>
          <w:sz w:val="40"/>
          <w:szCs w:val="40"/>
        </w:rPr>
        <w:t>Page Left Blank</w:t>
      </w:r>
    </w:p>
    <w:p w14:paraId="2B68329E" w14:textId="77777777" w:rsidR="004077D6" w:rsidRPr="009804BB" w:rsidRDefault="004077D6">
      <w:pPr>
        <w:rPr>
          <w:rFonts w:ascii="Times New Roman" w:hAnsi="Times New Roman" w:cs="Times New Roman"/>
          <w:sz w:val="40"/>
          <w:szCs w:val="40"/>
        </w:rPr>
      </w:pPr>
      <w:r w:rsidRPr="009804BB">
        <w:rPr>
          <w:rFonts w:ascii="Times New Roman" w:hAnsi="Times New Roman" w:cs="Times New Roman"/>
          <w:sz w:val="40"/>
          <w:szCs w:val="40"/>
        </w:rPr>
        <w:br w:type="page"/>
      </w:r>
    </w:p>
    <w:p w14:paraId="576A8E9F" w14:textId="77777777" w:rsidR="004077D6" w:rsidRPr="009804BB" w:rsidRDefault="004077D6" w:rsidP="004077D6">
      <w:pPr>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Neighborhood / Community Profiles</w:t>
      </w:r>
    </w:p>
    <w:p w14:paraId="2DEE3E95" w14:textId="77777777" w:rsidR="004077D6" w:rsidRPr="009804BB" w:rsidRDefault="004077D6" w:rsidP="004077D6">
      <w:pPr>
        <w:contextualSpacing/>
        <w:rPr>
          <w:rFonts w:ascii="Times New Roman" w:hAnsi="Times New Roman" w:cs="Times New Roman"/>
          <w:b/>
          <w:sz w:val="24"/>
          <w:szCs w:val="24"/>
        </w:rPr>
      </w:pPr>
    </w:p>
    <w:p w14:paraId="27E3A549" w14:textId="77777777" w:rsidR="004077D6" w:rsidRPr="009804BB" w:rsidRDefault="004077D6" w:rsidP="004077D6">
      <w:pPr>
        <w:contextualSpacing/>
        <w:rPr>
          <w:rFonts w:ascii="Times New Roman" w:hAnsi="Times New Roman" w:cs="Times New Roman"/>
          <w:b/>
          <w:sz w:val="24"/>
          <w:szCs w:val="24"/>
        </w:rPr>
      </w:pPr>
      <w:r w:rsidRPr="009804BB">
        <w:rPr>
          <w:rFonts w:ascii="Times New Roman" w:hAnsi="Times New Roman" w:cs="Times New Roman"/>
          <w:b/>
          <w:sz w:val="24"/>
          <w:szCs w:val="24"/>
        </w:rPr>
        <w:t>Course Outline:</w:t>
      </w:r>
    </w:p>
    <w:p w14:paraId="63489C1D" w14:textId="77777777" w:rsidR="004077D6" w:rsidRPr="009804BB" w:rsidRDefault="004077D6" w:rsidP="004077D6">
      <w:pPr>
        <w:pStyle w:val="ListParagraph"/>
        <w:numPr>
          <w:ilvl w:val="0"/>
          <w:numId w:val="1"/>
        </w:numPr>
        <w:rPr>
          <w:rFonts w:ascii="Times New Roman" w:hAnsi="Times New Roman" w:cs="Times New Roman"/>
          <w:sz w:val="24"/>
          <w:szCs w:val="24"/>
        </w:rPr>
      </w:pPr>
      <w:r w:rsidRPr="009804BB">
        <w:rPr>
          <w:rFonts w:ascii="Times New Roman" w:hAnsi="Times New Roman" w:cs="Times New Roman"/>
          <w:sz w:val="24"/>
          <w:szCs w:val="24"/>
        </w:rPr>
        <w:t>Community policing through a neighborhood/community profile</w:t>
      </w:r>
    </w:p>
    <w:p w14:paraId="7399E005" w14:textId="77777777" w:rsidR="004077D6" w:rsidRPr="009804BB" w:rsidRDefault="004077D6" w:rsidP="004077D6">
      <w:pPr>
        <w:pStyle w:val="ListParagraph"/>
        <w:ind w:left="72"/>
        <w:rPr>
          <w:rFonts w:ascii="Times New Roman" w:hAnsi="Times New Roman" w:cs="Times New Roman"/>
          <w:sz w:val="24"/>
          <w:szCs w:val="24"/>
        </w:rPr>
      </w:pPr>
    </w:p>
    <w:p w14:paraId="713417B3" w14:textId="77777777" w:rsidR="004077D6" w:rsidRPr="009804BB" w:rsidRDefault="004077D6" w:rsidP="004077D6">
      <w:pPr>
        <w:pStyle w:val="ListParagraph"/>
        <w:numPr>
          <w:ilvl w:val="1"/>
          <w:numId w:val="1"/>
        </w:numPr>
        <w:rPr>
          <w:rFonts w:ascii="Times New Roman" w:hAnsi="Times New Roman" w:cs="Times New Roman"/>
          <w:sz w:val="24"/>
          <w:szCs w:val="24"/>
        </w:rPr>
      </w:pPr>
      <w:r w:rsidRPr="009804BB">
        <w:rPr>
          <w:rFonts w:ascii="Times New Roman" w:hAnsi="Times New Roman" w:cs="Times New Roman"/>
          <w:sz w:val="24"/>
          <w:szCs w:val="24"/>
        </w:rPr>
        <w:t>Define a neighborhood/community profile</w:t>
      </w:r>
    </w:p>
    <w:p w14:paraId="767E1FD7" w14:textId="77777777" w:rsidR="004077D6" w:rsidRPr="009804BB" w:rsidRDefault="004077D6" w:rsidP="004077D6">
      <w:pPr>
        <w:pStyle w:val="ListParagraph"/>
        <w:numPr>
          <w:ilvl w:val="2"/>
          <w:numId w:val="1"/>
        </w:numPr>
        <w:rPr>
          <w:rFonts w:ascii="Times New Roman" w:hAnsi="Times New Roman" w:cs="Times New Roman"/>
          <w:sz w:val="24"/>
          <w:szCs w:val="24"/>
        </w:rPr>
      </w:pPr>
      <w:r w:rsidRPr="009804BB">
        <w:rPr>
          <w:rFonts w:ascii="Times New Roman" w:hAnsi="Times New Roman" w:cs="Times New Roman"/>
          <w:sz w:val="24"/>
          <w:szCs w:val="24"/>
        </w:rPr>
        <w:t>Snapshot at a particular time</w:t>
      </w:r>
    </w:p>
    <w:p w14:paraId="5F987802"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Statistical characteristics</w:t>
      </w:r>
    </w:p>
    <w:p w14:paraId="7740DD22"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Perceptual characteristics</w:t>
      </w:r>
    </w:p>
    <w:p w14:paraId="0E705D96" w14:textId="77777777" w:rsidR="004077D6" w:rsidRPr="009804BB" w:rsidRDefault="004077D6" w:rsidP="004077D6">
      <w:pPr>
        <w:pStyle w:val="ListParagraph"/>
        <w:ind w:left="2232"/>
        <w:rPr>
          <w:rFonts w:ascii="Times New Roman" w:hAnsi="Times New Roman" w:cs="Times New Roman"/>
          <w:sz w:val="24"/>
          <w:szCs w:val="24"/>
        </w:rPr>
      </w:pPr>
    </w:p>
    <w:p w14:paraId="07C2FD44" w14:textId="77777777" w:rsidR="004077D6" w:rsidRPr="009804BB" w:rsidRDefault="004077D6" w:rsidP="004077D6">
      <w:pPr>
        <w:pStyle w:val="ListParagraph"/>
        <w:numPr>
          <w:ilvl w:val="1"/>
          <w:numId w:val="1"/>
        </w:numPr>
        <w:rPr>
          <w:rFonts w:ascii="Times New Roman" w:hAnsi="Times New Roman" w:cs="Times New Roman"/>
          <w:sz w:val="24"/>
          <w:szCs w:val="24"/>
        </w:rPr>
      </w:pPr>
      <w:r w:rsidRPr="009804BB">
        <w:rPr>
          <w:rFonts w:ascii="Times New Roman" w:hAnsi="Times New Roman" w:cs="Times New Roman"/>
          <w:sz w:val="24"/>
          <w:szCs w:val="24"/>
        </w:rPr>
        <w:t xml:space="preserve">How can you define a community or </w:t>
      </w:r>
      <w:r w:rsidR="00EC7B3E" w:rsidRPr="009804BB">
        <w:rPr>
          <w:rFonts w:ascii="Times New Roman" w:hAnsi="Times New Roman" w:cs="Times New Roman"/>
          <w:sz w:val="24"/>
          <w:szCs w:val="24"/>
        </w:rPr>
        <w:t>neighborhood?</w:t>
      </w:r>
    </w:p>
    <w:p w14:paraId="5E7ACEE7" w14:textId="77777777" w:rsidR="004077D6" w:rsidRPr="009804BB" w:rsidRDefault="004077D6" w:rsidP="004077D6">
      <w:pPr>
        <w:pStyle w:val="ListParagraph"/>
        <w:numPr>
          <w:ilvl w:val="2"/>
          <w:numId w:val="1"/>
        </w:numPr>
        <w:rPr>
          <w:rFonts w:ascii="Times New Roman" w:hAnsi="Times New Roman" w:cs="Times New Roman"/>
          <w:sz w:val="24"/>
          <w:szCs w:val="24"/>
        </w:rPr>
      </w:pPr>
      <w:r w:rsidRPr="009804BB">
        <w:rPr>
          <w:rFonts w:ascii="Times New Roman" w:hAnsi="Times New Roman" w:cs="Times New Roman"/>
          <w:sz w:val="24"/>
          <w:szCs w:val="24"/>
        </w:rPr>
        <w:t>Geographic boundaries</w:t>
      </w:r>
    </w:p>
    <w:p w14:paraId="28604C69" w14:textId="77777777" w:rsidR="004077D6" w:rsidRPr="009804BB" w:rsidRDefault="004077D6" w:rsidP="004077D6">
      <w:pPr>
        <w:pStyle w:val="ListParagraph"/>
        <w:numPr>
          <w:ilvl w:val="2"/>
          <w:numId w:val="1"/>
        </w:numPr>
        <w:rPr>
          <w:rFonts w:ascii="Times New Roman" w:hAnsi="Times New Roman" w:cs="Times New Roman"/>
          <w:sz w:val="24"/>
          <w:szCs w:val="24"/>
        </w:rPr>
      </w:pPr>
      <w:r w:rsidRPr="009804BB">
        <w:rPr>
          <w:rFonts w:ascii="Times New Roman" w:hAnsi="Times New Roman" w:cs="Times New Roman"/>
          <w:sz w:val="24"/>
          <w:szCs w:val="24"/>
        </w:rPr>
        <w:t>Demographic boundaries</w:t>
      </w:r>
    </w:p>
    <w:p w14:paraId="11601F7B" w14:textId="77777777" w:rsidR="004077D6" w:rsidRPr="009804BB" w:rsidRDefault="004077D6" w:rsidP="004077D6">
      <w:pPr>
        <w:pStyle w:val="ListParagraph"/>
        <w:numPr>
          <w:ilvl w:val="2"/>
          <w:numId w:val="1"/>
        </w:numPr>
        <w:rPr>
          <w:rFonts w:ascii="Times New Roman" w:hAnsi="Times New Roman" w:cs="Times New Roman"/>
          <w:sz w:val="24"/>
          <w:szCs w:val="24"/>
        </w:rPr>
      </w:pPr>
      <w:r w:rsidRPr="009804BB">
        <w:rPr>
          <w:rFonts w:ascii="Times New Roman" w:hAnsi="Times New Roman" w:cs="Times New Roman"/>
          <w:sz w:val="24"/>
          <w:szCs w:val="24"/>
        </w:rPr>
        <w:t>Shared interest</w:t>
      </w:r>
    </w:p>
    <w:p w14:paraId="2FA4622A" w14:textId="77777777" w:rsidR="004077D6" w:rsidRPr="009804BB" w:rsidRDefault="004077D6" w:rsidP="004077D6">
      <w:pPr>
        <w:pStyle w:val="ListParagraph"/>
        <w:numPr>
          <w:ilvl w:val="2"/>
          <w:numId w:val="1"/>
        </w:numPr>
        <w:rPr>
          <w:rFonts w:ascii="Times New Roman" w:hAnsi="Times New Roman" w:cs="Times New Roman"/>
          <w:sz w:val="24"/>
          <w:szCs w:val="24"/>
        </w:rPr>
      </w:pPr>
      <w:r w:rsidRPr="009804BB">
        <w:rPr>
          <w:rFonts w:ascii="Times New Roman" w:hAnsi="Times New Roman" w:cs="Times New Roman"/>
          <w:sz w:val="24"/>
          <w:szCs w:val="24"/>
        </w:rPr>
        <w:t>A common issue or concern</w:t>
      </w:r>
    </w:p>
    <w:p w14:paraId="5056ACBD" w14:textId="77777777" w:rsidR="004077D6" w:rsidRPr="009804BB" w:rsidRDefault="004077D6" w:rsidP="004077D6">
      <w:pPr>
        <w:pStyle w:val="ListParagraph"/>
        <w:ind w:left="1512"/>
        <w:rPr>
          <w:rFonts w:ascii="Times New Roman" w:hAnsi="Times New Roman" w:cs="Times New Roman"/>
          <w:sz w:val="24"/>
          <w:szCs w:val="24"/>
        </w:rPr>
      </w:pPr>
    </w:p>
    <w:p w14:paraId="282DB371" w14:textId="77777777" w:rsidR="004077D6" w:rsidRPr="009804BB" w:rsidRDefault="004077D6" w:rsidP="004077D6">
      <w:pPr>
        <w:pStyle w:val="ListParagraph"/>
        <w:numPr>
          <w:ilvl w:val="1"/>
          <w:numId w:val="1"/>
        </w:numPr>
        <w:rPr>
          <w:rFonts w:ascii="Times New Roman" w:hAnsi="Times New Roman" w:cs="Times New Roman"/>
          <w:sz w:val="24"/>
          <w:szCs w:val="24"/>
        </w:rPr>
      </w:pPr>
      <w:r w:rsidRPr="009804BB">
        <w:rPr>
          <w:rFonts w:ascii="Times New Roman" w:hAnsi="Times New Roman" w:cs="Times New Roman"/>
          <w:sz w:val="24"/>
          <w:szCs w:val="24"/>
        </w:rPr>
        <w:t xml:space="preserve">Why is there a need to develop a neighborhood/community </w:t>
      </w:r>
      <w:r w:rsidR="00EC7B3E" w:rsidRPr="009804BB">
        <w:rPr>
          <w:rFonts w:ascii="Times New Roman" w:hAnsi="Times New Roman" w:cs="Times New Roman"/>
          <w:sz w:val="24"/>
          <w:szCs w:val="24"/>
        </w:rPr>
        <w:t>profile?</w:t>
      </w:r>
      <w:r w:rsidRPr="009804BB">
        <w:rPr>
          <w:rFonts w:ascii="Times New Roman" w:hAnsi="Times New Roman" w:cs="Times New Roman"/>
          <w:sz w:val="24"/>
          <w:szCs w:val="24"/>
        </w:rPr>
        <w:t xml:space="preserve"> </w:t>
      </w:r>
    </w:p>
    <w:p w14:paraId="7C49B549" w14:textId="77777777" w:rsidR="004077D6" w:rsidRPr="009804BB" w:rsidRDefault="004077D6" w:rsidP="004077D6">
      <w:pPr>
        <w:pStyle w:val="ListParagraph"/>
        <w:numPr>
          <w:ilvl w:val="2"/>
          <w:numId w:val="1"/>
        </w:numPr>
        <w:rPr>
          <w:rFonts w:ascii="Times New Roman" w:hAnsi="Times New Roman" w:cs="Times New Roman"/>
          <w:sz w:val="24"/>
          <w:szCs w:val="24"/>
        </w:rPr>
      </w:pPr>
      <w:r w:rsidRPr="009804BB">
        <w:rPr>
          <w:rFonts w:ascii="Times New Roman" w:hAnsi="Times New Roman" w:cs="Times New Roman"/>
          <w:sz w:val="24"/>
          <w:szCs w:val="24"/>
        </w:rPr>
        <w:t>Know the resources</w:t>
      </w:r>
    </w:p>
    <w:p w14:paraId="32BCBD69"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Capital resources</w:t>
      </w:r>
    </w:p>
    <w:p w14:paraId="0DBB43C8"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Human resources</w:t>
      </w:r>
    </w:p>
    <w:p w14:paraId="642412F1"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Natural resources</w:t>
      </w:r>
    </w:p>
    <w:p w14:paraId="56F785BC" w14:textId="77777777" w:rsidR="004077D6" w:rsidRPr="009804BB" w:rsidRDefault="004077D6" w:rsidP="004077D6">
      <w:pPr>
        <w:pStyle w:val="ListParagraph"/>
        <w:numPr>
          <w:ilvl w:val="2"/>
          <w:numId w:val="1"/>
        </w:numPr>
        <w:rPr>
          <w:rFonts w:ascii="Times New Roman" w:hAnsi="Times New Roman" w:cs="Times New Roman"/>
          <w:sz w:val="24"/>
          <w:szCs w:val="24"/>
        </w:rPr>
      </w:pPr>
      <w:r w:rsidRPr="009804BB">
        <w:rPr>
          <w:rFonts w:ascii="Times New Roman" w:hAnsi="Times New Roman" w:cs="Times New Roman"/>
          <w:sz w:val="24"/>
          <w:szCs w:val="24"/>
        </w:rPr>
        <w:t>Know the leaders</w:t>
      </w:r>
    </w:p>
    <w:p w14:paraId="70D2637F"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Positional leaders</w:t>
      </w:r>
    </w:p>
    <w:p w14:paraId="523FF60C"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Informal or non-positional leaders</w:t>
      </w:r>
    </w:p>
    <w:p w14:paraId="7ACF0E63" w14:textId="06FEA2E3" w:rsidR="004077D6" w:rsidRPr="009804BB" w:rsidRDefault="004077D6" w:rsidP="004077D6">
      <w:pPr>
        <w:pStyle w:val="ListParagraph"/>
        <w:numPr>
          <w:ilvl w:val="2"/>
          <w:numId w:val="1"/>
        </w:numPr>
        <w:rPr>
          <w:rFonts w:ascii="Times New Roman" w:hAnsi="Times New Roman" w:cs="Times New Roman"/>
          <w:sz w:val="24"/>
          <w:szCs w:val="24"/>
        </w:rPr>
      </w:pPr>
      <w:r w:rsidRPr="009804BB">
        <w:rPr>
          <w:rFonts w:ascii="Times New Roman" w:hAnsi="Times New Roman" w:cs="Times New Roman"/>
          <w:sz w:val="24"/>
          <w:szCs w:val="24"/>
        </w:rPr>
        <w:t xml:space="preserve">Know the </w:t>
      </w:r>
      <w:r w:rsidR="002C2F37" w:rsidRPr="009804BB">
        <w:rPr>
          <w:rFonts w:ascii="Times New Roman" w:hAnsi="Times New Roman" w:cs="Times New Roman"/>
          <w:sz w:val="24"/>
          <w:szCs w:val="24"/>
        </w:rPr>
        <w:t>quality-of-life</w:t>
      </w:r>
      <w:r w:rsidRPr="009804BB">
        <w:rPr>
          <w:rFonts w:ascii="Times New Roman" w:hAnsi="Times New Roman" w:cs="Times New Roman"/>
          <w:sz w:val="24"/>
          <w:szCs w:val="24"/>
        </w:rPr>
        <w:t xml:space="preserve"> indicators</w:t>
      </w:r>
    </w:p>
    <w:p w14:paraId="7467D89C"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Security and safety</w:t>
      </w:r>
    </w:p>
    <w:p w14:paraId="4EEDC132"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 xml:space="preserve">Real </w:t>
      </w:r>
    </w:p>
    <w:p w14:paraId="121983FE" w14:textId="77777777" w:rsidR="004077D6" w:rsidRPr="009804BB" w:rsidRDefault="004077D6" w:rsidP="004077D6">
      <w:pPr>
        <w:pStyle w:val="ListParagraph"/>
        <w:numPr>
          <w:ilvl w:val="5"/>
          <w:numId w:val="1"/>
        </w:numPr>
        <w:rPr>
          <w:rFonts w:ascii="Times New Roman" w:hAnsi="Times New Roman" w:cs="Times New Roman"/>
          <w:sz w:val="24"/>
          <w:szCs w:val="24"/>
        </w:rPr>
      </w:pPr>
      <w:r w:rsidRPr="009804BB">
        <w:rPr>
          <w:rFonts w:ascii="Times New Roman" w:hAnsi="Times New Roman" w:cs="Times New Roman"/>
          <w:sz w:val="24"/>
          <w:szCs w:val="24"/>
        </w:rPr>
        <w:t>Recorded crime data</w:t>
      </w:r>
    </w:p>
    <w:p w14:paraId="77E95F2B"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Perceived</w:t>
      </w:r>
    </w:p>
    <w:p w14:paraId="4EF4E1CB" w14:textId="77777777" w:rsidR="004077D6" w:rsidRPr="009804BB" w:rsidRDefault="004077D6" w:rsidP="004077D6">
      <w:pPr>
        <w:pStyle w:val="ListParagraph"/>
        <w:numPr>
          <w:ilvl w:val="5"/>
          <w:numId w:val="1"/>
        </w:numPr>
        <w:rPr>
          <w:rFonts w:ascii="Times New Roman" w:hAnsi="Times New Roman" w:cs="Times New Roman"/>
          <w:sz w:val="24"/>
          <w:szCs w:val="24"/>
        </w:rPr>
      </w:pPr>
      <w:r w:rsidRPr="009804BB">
        <w:rPr>
          <w:rFonts w:ascii="Times New Roman" w:hAnsi="Times New Roman" w:cs="Times New Roman"/>
          <w:sz w:val="24"/>
          <w:szCs w:val="24"/>
        </w:rPr>
        <w:t>How an individual feels about his/her safety</w:t>
      </w:r>
    </w:p>
    <w:p w14:paraId="2386F540"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Employment opportunities</w:t>
      </w:r>
    </w:p>
    <w:p w14:paraId="0B7B5D30"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Minimum wage</w:t>
      </w:r>
    </w:p>
    <w:p w14:paraId="16B2B21D"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Living wage</w:t>
      </w:r>
    </w:p>
    <w:p w14:paraId="6067B470"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Blue collar</w:t>
      </w:r>
    </w:p>
    <w:p w14:paraId="0582057B"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White collar</w:t>
      </w:r>
    </w:p>
    <w:p w14:paraId="6818FC86"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Home based</w:t>
      </w:r>
    </w:p>
    <w:p w14:paraId="219C8D67"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Seasonal</w:t>
      </w:r>
    </w:p>
    <w:p w14:paraId="0DE97167"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Clean environment</w:t>
      </w:r>
    </w:p>
    <w:p w14:paraId="4FB02CBF"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Access to services</w:t>
      </w:r>
    </w:p>
    <w:p w14:paraId="34B17B4C"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Transportation</w:t>
      </w:r>
    </w:p>
    <w:p w14:paraId="17D3D945"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Locally availability</w:t>
      </w:r>
    </w:p>
    <w:p w14:paraId="3542EA8F"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Adequate health care</w:t>
      </w:r>
    </w:p>
    <w:p w14:paraId="632D3628"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lastRenderedPageBreak/>
        <w:t>Viable school system</w:t>
      </w:r>
    </w:p>
    <w:p w14:paraId="58837DF0"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Efficient and engaged government</w:t>
      </w:r>
    </w:p>
    <w:p w14:paraId="47833F1F" w14:textId="77777777" w:rsidR="004077D6" w:rsidRPr="009804BB" w:rsidRDefault="004077D6" w:rsidP="004077D6">
      <w:pPr>
        <w:pStyle w:val="ListParagraph"/>
        <w:ind w:left="2880"/>
        <w:rPr>
          <w:rFonts w:ascii="Times New Roman" w:hAnsi="Times New Roman" w:cs="Times New Roman"/>
          <w:sz w:val="24"/>
          <w:szCs w:val="24"/>
        </w:rPr>
      </w:pPr>
    </w:p>
    <w:p w14:paraId="1119676D" w14:textId="77777777" w:rsidR="004077D6" w:rsidRPr="009804BB" w:rsidRDefault="004077D6" w:rsidP="004077D6">
      <w:pPr>
        <w:pStyle w:val="ListParagraph"/>
        <w:numPr>
          <w:ilvl w:val="0"/>
          <w:numId w:val="1"/>
        </w:numPr>
        <w:rPr>
          <w:rFonts w:ascii="Times New Roman" w:hAnsi="Times New Roman" w:cs="Times New Roman"/>
          <w:sz w:val="24"/>
          <w:szCs w:val="24"/>
        </w:rPr>
      </w:pPr>
      <w:r w:rsidRPr="009804BB">
        <w:rPr>
          <w:rFonts w:ascii="Times New Roman" w:hAnsi="Times New Roman" w:cs="Times New Roman"/>
          <w:sz w:val="24"/>
          <w:szCs w:val="24"/>
        </w:rPr>
        <w:t>Developing a neighbor/community profile</w:t>
      </w:r>
    </w:p>
    <w:p w14:paraId="16A167F0" w14:textId="77777777" w:rsidR="004077D6" w:rsidRPr="009804BB" w:rsidRDefault="004077D6" w:rsidP="004077D6">
      <w:pPr>
        <w:pStyle w:val="ListParagraph"/>
        <w:ind w:left="72"/>
        <w:rPr>
          <w:rFonts w:ascii="Times New Roman" w:hAnsi="Times New Roman" w:cs="Times New Roman"/>
          <w:sz w:val="24"/>
          <w:szCs w:val="24"/>
        </w:rPr>
      </w:pPr>
    </w:p>
    <w:p w14:paraId="491D2386" w14:textId="77777777" w:rsidR="004077D6" w:rsidRPr="009804BB" w:rsidRDefault="004077D6" w:rsidP="004077D6">
      <w:pPr>
        <w:pStyle w:val="ListParagraph"/>
        <w:numPr>
          <w:ilvl w:val="1"/>
          <w:numId w:val="1"/>
        </w:numPr>
        <w:rPr>
          <w:rFonts w:ascii="Times New Roman" w:hAnsi="Times New Roman" w:cs="Times New Roman"/>
          <w:sz w:val="24"/>
          <w:szCs w:val="24"/>
        </w:rPr>
      </w:pPr>
      <w:r w:rsidRPr="009804BB">
        <w:rPr>
          <w:rFonts w:ascii="Times New Roman" w:hAnsi="Times New Roman" w:cs="Times New Roman"/>
          <w:sz w:val="24"/>
          <w:szCs w:val="24"/>
        </w:rPr>
        <w:t>It’s a Process</w:t>
      </w:r>
    </w:p>
    <w:p w14:paraId="7DE8B480" w14:textId="77777777" w:rsidR="004077D6" w:rsidRPr="009804BB" w:rsidRDefault="004077D6" w:rsidP="004077D6">
      <w:pPr>
        <w:pStyle w:val="ListParagraph"/>
        <w:numPr>
          <w:ilvl w:val="2"/>
          <w:numId w:val="1"/>
        </w:numPr>
        <w:rPr>
          <w:rFonts w:ascii="Times New Roman" w:hAnsi="Times New Roman" w:cs="Times New Roman"/>
          <w:sz w:val="24"/>
          <w:szCs w:val="24"/>
        </w:rPr>
      </w:pPr>
      <w:r w:rsidRPr="009804BB">
        <w:rPr>
          <w:rFonts w:ascii="Times New Roman" w:hAnsi="Times New Roman" w:cs="Times New Roman"/>
          <w:sz w:val="24"/>
          <w:szCs w:val="24"/>
        </w:rPr>
        <w:t>Research using current census data</w:t>
      </w:r>
    </w:p>
    <w:p w14:paraId="6361971F" w14:textId="77777777" w:rsidR="004077D6" w:rsidRPr="009804BB" w:rsidRDefault="004077D6" w:rsidP="004077D6">
      <w:pPr>
        <w:pStyle w:val="ListParagraph"/>
        <w:numPr>
          <w:ilvl w:val="2"/>
          <w:numId w:val="1"/>
        </w:numPr>
        <w:rPr>
          <w:rFonts w:ascii="Times New Roman" w:hAnsi="Times New Roman" w:cs="Times New Roman"/>
          <w:sz w:val="24"/>
          <w:szCs w:val="24"/>
        </w:rPr>
      </w:pPr>
      <w:r w:rsidRPr="009804BB">
        <w:rPr>
          <w:rFonts w:ascii="Times New Roman" w:hAnsi="Times New Roman" w:cs="Times New Roman"/>
          <w:sz w:val="24"/>
          <w:szCs w:val="24"/>
        </w:rPr>
        <w:t>Research using local community and business websites</w:t>
      </w:r>
    </w:p>
    <w:p w14:paraId="31EF6D95" w14:textId="77777777" w:rsidR="004077D6" w:rsidRPr="009804BB" w:rsidRDefault="004077D6" w:rsidP="004077D6">
      <w:pPr>
        <w:pStyle w:val="ListParagraph"/>
        <w:numPr>
          <w:ilvl w:val="2"/>
          <w:numId w:val="1"/>
        </w:numPr>
        <w:rPr>
          <w:rFonts w:ascii="Times New Roman" w:hAnsi="Times New Roman" w:cs="Times New Roman"/>
          <w:sz w:val="24"/>
          <w:szCs w:val="24"/>
        </w:rPr>
      </w:pPr>
      <w:r w:rsidRPr="009804BB">
        <w:rPr>
          <w:rFonts w:ascii="Times New Roman" w:hAnsi="Times New Roman" w:cs="Times New Roman"/>
          <w:sz w:val="24"/>
          <w:szCs w:val="24"/>
        </w:rPr>
        <w:t>Attend community/neighborhood meetings</w:t>
      </w:r>
    </w:p>
    <w:p w14:paraId="494BC77E" w14:textId="77777777" w:rsidR="004077D6" w:rsidRPr="009804BB" w:rsidRDefault="004077D6" w:rsidP="004077D6">
      <w:pPr>
        <w:pStyle w:val="ListParagraph"/>
        <w:numPr>
          <w:ilvl w:val="2"/>
          <w:numId w:val="1"/>
        </w:numPr>
        <w:rPr>
          <w:rFonts w:ascii="Times New Roman" w:hAnsi="Times New Roman" w:cs="Times New Roman"/>
          <w:sz w:val="24"/>
          <w:szCs w:val="24"/>
        </w:rPr>
      </w:pPr>
      <w:r w:rsidRPr="009804BB">
        <w:rPr>
          <w:rFonts w:ascii="Times New Roman" w:hAnsi="Times New Roman" w:cs="Times New Roman"/>
          <w:sz w:val="24"/>
          <w:szCs w:val="24"/>
        </w:rPr>
        <w:t>Show up at community events (become involved)</w:t>
      </w:r>
    </w:p>
    <w:p w14:paraId="7B3108DB" w14:textId="77777777" w:rsidR="004077D6" w:rsidRPr="009804BB" w:rsidRDefault="004077D6" w:rsidP="004077D6">
      <w:pPr>
        <w:pStyle w:val="ListParagraph"/>
        <w:numPr>
          <w:ilvl w:val="2"/>
          <w:numId w:val="1"/>
        </w:numPr>
        <w:rPr>
          <w:rFonts w:ascii="Times New Roman" w:hAnsi="Times New Roman" w:cs="Times New Roman"/>
          <w:sz w:val="24"/>
          <w:szCs w:val="24"/>
        </w:rPr>
      </w:pPr>
      <w:r w:rsidRPr="009804BB">
        <w:rPr>
          <w:rFonts w:ascii="Times New Roman" w:hAnsi="Times New Roman" w:cs="Times New Roman"/>
          <w:sz w:val="24"/>
          <w:szCs w:val="24"/>
        </w:rPr>
        <w:t xml:space="preserve">Speak with individuals </w:t>
      </w:r>
    </w:p>
    <w:p w14:paraId="232DC2D4"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Setting appointments with positional leaders</w:t>
      </w:r>
    </w:p>
    <w:p w14:paraId="2D980FDD"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Leaders of local business associations</w:t>
      </w:r>
    </w:p>
    <w:p w14:paraId="3DA56AC0"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Local jurisdictional authorities</w:t>
      </w:r>
    </w:p>
    <w:p w14:paraId="0DFD1CF2" w14:textId="77777777" w:rsidR="004077D6" w:rsidRPr="009804BB" w:rsidRDefault="004077D6" w:rsidP="004077D6">
      <w:pPr>
        <w:pStyle w:val="ListParagraph"/>
        <w:numPr>
          <w:ilvl w:val="5"/>
          <w:numId w:val="1"/>
        </w:numPr>
        <w:rPr>
          <w:rFonts w:ascii="Times New Roman" w:hAnsi="Times New Roman" w:cs="Times New Roman"/>
          <w:sz w:val="24"/>
          <w:szCs w:val="24"/>
        </w:rPr>
      </w:pPr>
      <w:r w:rsidRPr="009804BB">
        <w:rPr>
          <w:rFonts w:ascii="Times New Roman" w:hAnsi="Times New Roman" w:cs="Times New Roman"/>
          <w:sz w:val="24"/>
          <w:szCs w:val="24"/>
        </w:rPr>
        <w:t>Park authorities</w:t>
      </w:r>
    </w:p>
    <w:p w14:paraId="424C378C" w14:textId="77777777" w:rsidR="004077D6" w:rsidRPr="009804BB" w:rsidRDefault="004077D6" w:rsidP="004077D6">
      <w:pPr>
        <w:pStyle w:val="ListParagraph"/>
        <w:numPr>
          <w:ilvl w:val="5"/>
          <w:numId w:val="1"/>
        </w:numPr>
        <w:rPr>
          <w:rFonts w:ascii="Times New Roman" w:hAnsi="Times New Roman" w:cs="Times New Roman"/>
          <w:sz w:val="24"/>
          <w:szCs w:val="24"/>
        </w:rPr>
      </w:pPr>
      <w:r w:rsidRPr="009804BB">
        <w:rPr>
          <w:rFonts w:ascii="Times New Roman" w:hAnsi="Times New Roman" w:cs="Times New Roman"/>
          <w:sz w:val="24"/>
          <w:szCs w:val="24"/>
        </w:rPr>
        <w:t>Fire authorities</w:t>
      </w:r>
    </w:p>
    <w:p w14:paraId="00FBC237"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Public and private school administrators</w:t>
      </w:r>
    </w:p>
    <w:p w14:paraId="55566EFA"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Leaders of centers of worship</w:t>
      </w:r>
    </w:p>
    <w:p w14:paraId="6FEC5319"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Leaders of neighborhood associations and watch groups</w:t>
      </w:r>
    </w:p>
    <w:p w14:paraId="583CC910"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Nonprofit or social service director</w:t>
      </w:r>
    </w:p>
    <w:p w14:paraId="2EFA42B4"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Parent Teacher Association President</w:t>
      </w:r>
    </w:p>
    <w:p w14:paraId="51DDCFB4"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Meet with informal leaders</w:t>
      </w:r>
    </w:p>
    <w:p w14:paraId="4575FDD6"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Coffee groups at local restaurants</w:t>
      </w:r>
    </w:p>
    <w:p w14:paraId="5A97E597" w14:textId="71BB8A25"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 xml:space="preserve">Volunteer groups </w:t>
      </w:r>
    </w:p>
    <w:p w14:paraId="104FAC72" w14:textId="77777777" w:rsidR="004077D6" w:rsidRPr="009804BB" w:rsidRDefault="004077D6" w:rsidP="004077D6">
      <w:pPr>
        <w:pStyle w:val="ListParagraph"/>
        <w:numPr>
          <w:ilvl w:val="5"/>
          <w:numId w:val="1"/>
        </w:numPr>
        <w:rPr>
          <w:rFonts w:ascii="Times New Roman" w:hAnsi="Times New Roman" w:cs="Times New Roman"/>
          <w:sz w:val="24"/>
          <w:szCs w:val="24"/>
        </w:rPr>
      </w:pPr>
      <w:r w:rsidRPr="009804BB">
        <w:rPr>
          <w:rFonts w:ascii="Times New Roman" w:hAnsi="Times New Roman" w:cs="Times New Roman"/>
          <w:sz w:val="24"/>
          <w:szCs w:val="24"/>
        </w:rPr>
        <w:t>Schools</w:t>
      </w:r>
    </w:p>
    <w:p w14:paraId="5B975C0B" w14:textId="77777777" w:rsidR="004077D6" w:rsidRPr="009804BB" w:rsidRDefault="004077D6" w:rsidP="004077D6">
      <w:pPr>
        <w:pStyle w:val="ListParagraph"/>
        <w:numPr>
          <w:ilvl w:val="5"/>
          <w:numId w:val="1"/>
        </w:numPr>
        <w:rPr>
          <w:rFonts w:ascii="Times New Roman" w:hAnsi="Times New Roman" w:cs="Times New Roman"/>
          <w:sz w:val="24"/>
          <w:szCs w:val="24"/>
        </w:rPr>
      </w:pPr>
      <w:r w:rsidRPr="009804BB">
        <w:rPr>
          <w:rFonts w:ascii="Times New Roman" w:hAnsi="Times New Roman" w:cs="Times New Roman"/>
          <w:sz w:val="24"/>
          <w:szCs w:val="24"/>
        </w:rPr>
        <w:t>After school program</w:t>
      </w:r>
    </w:p>
    <w:p w14:paraId="58B2E889" w14:textId="77777777" w:rsidR="004077D6" w:rsidRPr="009804BB" w:rsidRDefault="004077D6" w:rsidP="004077D6">
      <w:pPr>
        <w:pStyle w:val="ListParagraph"/>
        <w:numPr>
          <w:ilvl w:val="5"/>
          <w:numId w:val="1"/>
        </w:numPr>
        <w:rPr>
          <w:rFonts w:ascii="Times New Roman" w:hAnsi="Times New Roman" w:cs="Times New Roman"/>
          <w:sz w:val="24"/>
          <w:szCs w:val="24"/>
        </w:rPr>
      </w:pPr>
      <w:r w:rsidRPr="009804BB">
        <w:rPr>
          <w:rFonts w:ascii="Times New Roman" w:hAnsi="Times New Roman" w:cs="Times New Roman"/>
          <w:sz w:val="24"/>
          <w:szCs w:val="24"/>
        </w:rPr>
        <w:t>CERT</w:t>
      </w:r>
    </w:p>
    <w:p w14:paraId="628FC81A" w14:textId="77777777" w:rsidR="004077D6" w:rsidRPr="009804BB" w:rsidRDefault="004077D6" w:rsidP="004077D6">
      <w:pPr>
        <w:pStyle w:val="ListParagraph"/>
        <w:numPr>
          <w:ilvl w:val="5"/>
          <w:numId w:val="1"/>
        </w:numPr>
        <w:rPr>
          <w:rFonts w:ascii="Times New Roman" w:hAnsi="Times New Roman" w:cs="Times New Roman"/>
          <w:sz w:val="24"/>
          <w:szCs w:val="24"/>
        </w:rPr>
      </w:pPr>
      <w:r w:rsidRPr="009804BB">
        <w:rPr>
          <w:rFonts w:ascii="Times New Roman" w:hAnsi="Times New Roman" w:cs="Times New Roman"/>
          <w:sz w:val="24"/>
          <w:szCs w:val="24"/>
        </w:rPr>
        <w:t>Boy/Girl Scouts</w:t>
      </w:r>
    </w:p>
    <w:p w14:paraId="40FC82B5" w14:textId="77777777" w:rsidR="004077D6" w:rsidRPr="009804BB" w:rsidRDefault="004077D6" w:rsidP="004077D6">
      <w:pPr>
        <w:pStyle w:val="ListParagraph"/>
        <w:numPr>
          <w:ilvl w:val="5"/>
          <w:numId w:val="1"/>
        </w:numPr>
        <w:rPr>
          <w:rFonts w:ascii="Times New Roman" w:hAnsi="Times New Roman" w:cs="Times New Roman"/>
          <w:sz w:val="24"/>
          <w:szCs w:val="24"/>
        </w:rPr>
      </w:pPr>
      <w:r w:rsidRPr="009804BB">
        <w:rPr>
          <w:rFonts w:ascii="Times New Roman" w:hAnsi="Times New Roman" w:cs="Times New Roman"/>
          <w:sz w:val="24"/>
          <w:szCs w:val="24"/>
        </w:rPr>
        <w:t>Food pantry</w:t>
      </w:r>
    </w:p>
    <w:p w14:paraId="322F3DDC"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Other key community stakeholders</w:t>
      </w:r>
    </w:p>
    <w:p w14:paraId="5964EE2C" w14:textId="77777777" w:rsidR="004077D6" w:rsidRPr="009804BB" w:rsidRDefault="004077D6" w:rsidP="004077D6">
      <w:pPr>
        <w:pStyle w:val="ListParagraph"/>
        <w:ind w:left="3600"/>
        <w:rPr>
          <w:rFonts w:ascii="Times New Roman" w:hAnsi="Times New Roman" w:cs="Times New Roman"/>
          <w:sz w:val="24"/>
          <w:szCs w:val="24"/>
        </w:rPr>
      </w:pPr>
    </w:p>
    <w:p w14:paraId="1011F23E" w14:textId="77777777" w:rsidR="004077D6" w:rsidRPr="009804BB" w:rsidRDefault="004077D6" w:rsidP="004077D6">
      <w:pPr>
        <w:pStyle w:val="ListParagraph"/>
        <w:numPr>
          <w:ilvl w:val="0"/>
          <w:numId w:val="1"/>
        </w:numPr>
        <w:rPr>
          <w:rFonts w:ascii="Times New Roman" w:hAnsi="Times New Roman" w:cs="Times New Roman"/>
          <w:sz w:val="24"/>
          <w:szCs w:val="24"/>
        </w:rPr>
      </w:pPr>
      <w:r w:rsidRPr="009804BB">
        <w:rPr>
          <w:rFonts w:ascii="Times New Roman" w:hAnsi="Times New Roman" w:cs="Times New Roman"/>
          <w:sz w:val="24"/>
          <w:szCs w:val="24"/>
        </w:rPr>
        <w:t>Problem-based learning exercise</w:t>
      </w:r>
    </w:p>
    <w:p w14:paraId="1B86E95A" w14:textId="77777777" w:rsidR="004077D6" w:rsidRPr="009804BB" w:rsidRDefault="004077D6" w:rsidP="004077D6">
      <w:pPr>
        <w:pStyle w:val="ListParagraph"/>
        <w:ind w:left="72"/>
        <w:rPr>
          <w:rFonts w:ascii="Times New Roman" w:hAnsi="Times New Roman" w:cs="Times New Roman"/>
          <w:sz w:val="24"/>
          <w:szCs w:val="24"/>
        </w:rPr>
      </w:pPr>
    </w:p>
    <w:p w14:paraId="21B2D759" w14:textId="77777777" w:rsidR="004077D6" w:rsidRPr="009804BB" w:rsidRDefault="004077D6" w:rsidP="004077D6">
      <w:pPr>
        <w:pStyle w:val="ListParagraph"/>
        <w:numPr>
          <w:ilvl w:val="1"/>
          <w:numId w:val="1"/>
        </w:numPr>
        <w:rPr>
          <w:rFonts w:ascii="Times New Roman" w:hAnsi="Times New Roman" w:cs="Times New Roman"/>
          <w:sz w:val="24"/>
          <w:szCs w:val="24"/>
        </w:rPr>
      </w:pPr>
      <w:r w:rsidRPr="009804BB">
        <w:rPr>
          <w:rFonts w:ascii="Times New Roman" w:hAnsi="Times New Roman" w:cs="Times New Roman"/>
          <w:sz w:val="24"/>
          <w:szCs w:val="24"/>
        </w:rPr>
        <w:t>Problem-solving steps to follow</w:t>
      </w:r>
    </w:p>
    <w:p w14:paraId="64FC26E7" w14:textId="77777777" w:rsidR="004077D6" w:rsidRPr="009804BB" w:rsidRDefault="004077D6" w:rsidP="004077D6">
      <w:pPr>
        <w:pStyle w:val="ListParagraph"/>
        <w:numPr>
          <w:ilvl w:val="2"/>
          <w:numId w:val="1"/>
        </w:numPr>
        <w:rPr>
          <w:rFonts w:ascii="Times New Roman" w:hAnsi="Times New Roman" w:cs="Times New Roman"/>
          <w:sz w:val="24"/>
          <w:szCs w:val="24"/>
        </w:rPr>
      </w:pPr>
      <w:r w:rsidRPr="009804BB">
        <w:rPr>
          <w:rFonts w:ascii="Times New Roman" w:hAnsi="Times New Roman" w:cs="Times New Roman"/>
          <w:sz w:val="24"/>
          <w:szCs w:val="24"/>
        </w:rPr>
        <w:t>Develop broad list of initial ideas for solving the problem</w:t>
      </w:r>
    </w:p>
    <w:p w14:paraId="386D6740" w14:textId="77777777" w:rsidR="004077D6" w:rsidRPr="009804BB" w:rsidRDefault="004077D6" w:rsidP="004077D6">
      <w:pPr>
        <w:pStyle w:val="ListParagraph"/>
        <w:numPr>
          <w:ilvl w:val="2"/>
          <w:numId w:val="1"/>
        </w:numPr>
        <w:rPr>
          <w:rFonts w:ascii="Times New Roman" w:hAnsi="Times New Roman" w:cs="Times New Roman"/>
          <w:sz w:val="24"/>
          <w:szCs w:val="24"/>
        </w:rPr>
      </w:pPr>
      <w:r w:rsidRPr="009804BB">
        <w:rPr>
          <w:rFonts w:ascii="Times New Roman" w:hAnsi="Times New Roman" w:cs="Times New Roman"/>
          <w:sz w:val="24"/>
          <w:szCs w:val="24"/>
        </w:rPr>
        <w:t>Consider all the known facts</w:t>
      </w:r>
    </w:p>
    <w:p w14:paraId="581EDB57" w14:textId="02E733CB" w:rsidR="004077D6" w:rsidRPr="009804BB" w:rsidRDefault="004077D6" w:rsidP="004077D6">
      <w:pPr>
        <w:pStyle w:val="ListParagraph"/>
        <w:numPr>
          <w:ilvl w:val="2"/>
          <w:numId w:val="1"/>
        </w:numPr>
        <w:rPr>
          <w:rFonts w:ascii="Times New Roman" w:hAnsi="Times New Roman" w:cs="Times New Roman"/>
          <w:sz w:val="24"/>
          <w:szCs w:val="24"/>
        </w:rPr>
      </w:pPr>
      <w:r w:rsidRPr="009804BB">
        <w:rPr>
          <w:rFonts w:ascii="Times New Roman" w:hAnsi="Times New Roman" w:cs="Times New Roman"/>
          <w:sz w:val="24"/>
          <w:szCs w:val="24"/>
        </w:rPr>
        <w:t xml:space="preserve">Consider </w:t>
      </w:r>
      <w:r w:rsidR="006F36F3" w:rsidRPr="009804BB">
        <w:rPr>
          <w:rFonts w:ascii="Times New Roman" w:hAnsi="Times New Roman" w:cs="Times New Roman"/>
          <w:sz w:val="24"/>
          <w:szCs w:val="24"/>
        </w:rPr>
        <w:t>all</w:t>
      </w:r>
      <w:r w:rsidRPr="009804BB">
        <w:rPr>
          <w:rFonts w:ascii="Times New Roman" w:hAnsi="Times New Roman" w:cs="Times New Roman"/>
          <w:sz w:val="24"/>
          <w:szCs w:val="24"/>
        </w:rPr>
        <w:t xml:space="preserve"> the unknown or learning issues (What do I need to know to solve this problem?) </w:t>
      </w:r>
    </w:p>
    <w:p w14:paraId="32D17152"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What are municipal ordinances related to this issue</w:t>
      </w:r>
    </w:p>
    <w:p w14:paraId="27F53307"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Who has jurisdiction/responsibility over this area</w:t>
      </w:r>
    </w:p>
    <w:p w14:paraId="04B35E07"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Who else is this issue affecting</w:t>
      </w:r>
    </w:p>
    <w:p w14:paraId="702AD4C8"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Who else should be involved</w:t>
      </w:r>
    </w:p>
    <w:p w14:paraId="3631FD3C" w14:textId="77777777" w:rsidR="004077D6" w:rsidRPr="009804BB" w:rsidRDefault="004077D6" w:rsidP="004077D6">
      <w:pPr>
        <w:pStyle w:val="ListParagraph"/>
        <w:numPr>
          <w:ilvl w:val="2"/>
          <w:numId w:val="1"/>
        </w:numPr>
        <w:rPr>
          <w:rFonts w:ascii="Times New Roman" w:hAnsi="Times New Roman" w:cs="Times New Roman"/>
          <w:sz w:val="24"/>
          <w:szCs w:val="24"/>
        </w:rPr>
      </w:pPr>
      <w:r w:rsidRPr="009804BB">
        <w:rPr>
          <w:rFonts w:ascii="Times New Roman" w:hAnsi="Times New Roman" w:cs="Times New Roman"/>
          <w:sz w:val="24"/>
          <w:szCs w:val="24"/>
        </w:rPr>
        <w:t xml:space="preserve">Consult learning issues cohorts </w:t>
      </w:r>
    </w:p>
    <w:p w14:paraId="36CCB4F3" w14:textId="77777777" w:rsidR="004077D6" w:rsidRPr="009804BB" w:rsidRDefault="004077D6" w:rsidP="004077D6">
      <w:pPr>
        <w:pStyle w:val="ListParagraph"/>
        <w:numPr>
          <w:ilvl w:val="2"/>
          <w:numId w:val="1"/>
        </w:numPr>
        <w:rPr>
          <w:rFonts w:ascii="Times New Roman" w:hAnsi="Times New Roman" w:cs="Times New Roman"/>
          <w:sz w:val="24"/>
          <w:szCs w:val="24"/>
        </w:rPr>
      </w:pPr>
      <w:r w:rsidRPr="009804BB">
        <w:rPr>
          <w:rFonts w:ascii="Times New Roman" w:hAnsi="Times New Roman" w:cs="Times New Roman"/>
          <w:sz w:val="24"/>
          <w:szCs w:val="24"/>
        </w:rPr>
        <w:lastRenderedPageBreak/>
        <w:t>Conduct research</w:t>
      </w:r>
    </w:p>
    <w:p w14:paraId="6646930F" w14:textId="77777777" w:rsidR="004077D6" w:rsidRPr="009804BB" w:rsidRDefault="004077D6" w:rsidP="004077D6">
      <w:pPr>
        <w:pStyle w:val="ListParagraph"/>
        <w:numPr>
          <w:ilvl w:val="2"/>
          <w:numId w:val="1"/>
        </w:numPr>
        <w:rPr>
          <w:rFonts w:ascii="Times New Roman" w:hAnsi="Times New Roman" w:cs="Times New Roman"/>
          <w:sz w:val="24"/>
          <w:szCs w:val="24"/>
        </w:rPr>
      </w:pPr>
      <w:r w:rsidRPr="009804BB">
        <w:rPr>
          <w:rFonts w:ascii="Times New Roman" w:hAnsi="Times New Roman" w:cs="Times New Roman"/>
          <w:sz w:val="24"/>
          <w:szCs w:val="24"/>
        </w:rPr>
        <w:t>Revisit initial ideas for solving the problem to determine which are still applicable</w:t>
      </w:r>
    </w:p>
    <w:p w14:paraId="3C849CE9" w14:textId="77777777" w:rsidR="004077D6" w:rsidRPr="009804BB" w:rsidRDefault="004077D6" w:rsidP="004077D6">
      <w:pPr>
        <w:pStyle w:val="ListParagraph"/>
        <w:numPr>
          <w:ilvl w:val="2"/>
          <w:numId w:val="1"/>
        </w:numPr>
        <w:rPr>
          <w:rFonts w:ascii="Times New Roman" w:hAnsi="Times New Roman" w:cs="Times New Roman"/>
          <w:sz w:val="24"/>
          <w:szCs w:val="24"/>
        </w:rPr>
      </w:pPr>
      <w:r w:rsidRPr="009804BB">
        <w:rPr>
          <w:rFonts w:ascii="Times New Roman" w:hAnsi="Times New Roman" w:cs="Times New Roman"/>
          <w:sz w:val="24"/>
          <w:szCs w:val="24"/>
        </w:rPr>
        <w:t>Develop an action plan</w:t>
      </w:r>
    </w:p>
    <w:p w14:paraId="46847727"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May require community-based team</w:t>
      </w:r>
    </w:p>
    <w:p w14:paraId="62DBEB35" w14:textId="77777777" w:rsidR="004077D6" w:rsidRPr="009804BB" w:rsidRDefault="004077D6" w:rsidP="004077D6">
      <w:pPr>
        <w:pStyle w:val="ListParagraph"/>
        <w:numPr>
          <w:ilvl w:val="2"/>
          <w:numId w:val="1"/>
        </w:numPr>
        <w:rPr>
          <w:rFonts w:ascii="Times New Roman" w:hAnsi="Times New Roman" w:cs="Times New Roman"/>
          <w:sz w:val="24"/>
          <w:szCs w:val="24"/>
        </w:rPr>
      </w:pPr>
      <w:r w:rsidRPr="009804BB">
        <w:rPr>
          <w:rFonts w:ascii="Times New Roman" w:hAnsi="Times New Roman" w:cs="Times New Roman"/>
          <w:sz w:val="24"/>
          <w:szCs w:val="24"/>
        </w:rPr>
        <w:t xml:space="preserve">Evaluation </w:t>
      </w:r>
    </w:p>
    <w:p w14:paraId="29DB3A81"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Is anything different?</w:t>
      </w:r>
    </w:p>
    <w:p w14:paraId="5A603011" w14:textId="77777777" w:rsidR="004077D6" w:rsidRPr="009804BB" w:rsidRDefault="004077D6" w:rsidP="004077D6">
      <w:pPr>
        <w:pStyle w:val="ListParagraph"/>
        <w:numPr>
          <w:ilvl w:val="3"/>
          <w:numId w:val="1"/>
        </w:numPr>
        <w:rPr>
          <w:rFonts w:ascii="Times New Roman" w:hAnsi="Times New Roman" w:cs="Times New Roman"/>
          <w:sz w:val="24"/>
          <w:szCs w:val="24"/>
        </w:rPr>
      </w:pPr>
      <w:r w:rsidRPr="009804BB">
        <w:rPr>
          <w:rFonts w:ascii="Times New Roman" w:hAnsi="Times New Roman" w:cs="Times New Roman"/>
          <w:sz w:val="24"/>
          <w:szCs w:val="24"/>
        </w:rPr>
        <w:t>Is there a need to re-evaluate the action plan and modify or develop a new one?</w:t>
      </w:r>
    </w:p>
    <w:p w14:paraId="3720E7C6"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Missing cohorts</w:t>
      </w:r>
    </w:p>
    <w:p w14:paraId="04686A7B"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Missing facts</w:t>
      </w:r>
    </w:p>
    <w:p w14:paraId="34C9921A" w14:textId="77777777" w:rsidR="004077D6" w:rsidRPr="009804BB" w:rsidRDefault="004077D6" w:rsidP="004077D6">
      <w:pPr>
        <w:pStyle w:val="ListParagraph"/>
        <w:numPr>
          <w:ilvl w:val="4"/>
          <w:numId w:val="1"/>
        </w:numPr>
        <w:rPr>
          <w:rFonts w:ascii="Times New Roman" w:hAnsi="Times New Roman" w:cs="Times New Roman"/>
          <w:sz w:val="24"/>
          <w:szCs w:val="24"/>
        </w:rPr>
      </w:pPr>
      <w:r w:rsidRPr="009804BB">
        <w:rPr>
          <w:rFonts w:ascii="Times New Roman" w:hAnsi="Times New Roman" w:cs="Times New Roman"/>
          <w:sz w:val="24"/>
          <w:szCs w:val="24"/>
        </w:rPr>
        <w:t>Un-realized effects of action plan implementation (Did we create another problem because of what we did?)</w:t>
      </w:r>
    </w:p>
    <w:p w14:paraId="33F6C9BC" w14:textId="77777777" w:rsidR="004077D6" w:rsidRPr="009804BB" w:rsidRDefault="004077D6" w:rsidP="004077D6">
      <w:pPr>
        <w:contextualSpacing/>
        <w:rPr>
          <w:rFonts w:ascii="Times New Roman" w:hAnsi="Times New Roman" w:cs="Times New Roman"/>
          <w:sz w:val="24"/>
          <w:szCs w:val="24"/>
        </w:rPr>
      </w:pPr>
      <w:r w:rsidRPr="009804BB">
        <w:rPr>
          <w:rFonts w:ascii="Times New Roman" w:hAnsi="Times New Roman" w:cs="Times New Roman"/>
          <w:sz w:val="24"/>
          <w:szCs w:val="24"/>
        </w:rPr>
        <w:t xml:space="preserve"> </w:t>
      </w:r>
    </w:p>
    <w:p w14:paraId="1DA6066B" w14:textId="77777777" w:rsidR="004077D6" w:rsidRPr="009804BB" w:rsidRDefault="004077D6" w:rsidP="004077D6">
      <w:pPr>
        <w:jc w:val="center"/>
        <w:rPr>
          <w:rFonts w:ascii="Times New Roman" w:hAnsi="Times New Roman" w:cs="Times New Roman"/>
          <w:b/>
          <w:sz w:val="40"/>
          <w:szCs w:val="40"/>
        </w:rPr>
      </w:pPr>
      <w:r w:rsidRPr="009804BB">
        <w:rPr>
          <w:rFonts w:ascii="Times New Roman" w:hAnsi="Times New Roman" w:cs="Times New Roman"/>
          <w:b/>
          <w:sz w:val="40"/>
          <w:szCs w:val="40"/>
        </w:rPr>
        <w:t>END</w:t>
      </w:r>
    </w:p>
    <w:p w14:paraId="0550F78A" w14:textId="77777777" w:rsidR="004077D6" w:rsidRPr="009804BB" w:rsidRDefault="004077D6" w:rsidP="004077D6">
      <w:pPr>
        <w:rPr>
          <w:rFonts w:ascii="Times New Roman" w:hAnsi="Times New Roman" w:cs="Times New Roman"/>
          <w:sz w:val="24"/>
          <w:szCs w:val="24"/>
        </w:rPr>
      </w:pPr>
    </w:p>
    <w:p w14:paraId="0E35133F" w14:textId="77777777" w:rsidR="004077D6" w:rsidRPr="009804BB" w:rsidRDefault="004077D6">
      <w:pPr>
        <w:rPr>
          <w:rFonts w:ascii="Times New Roman" w:hAnsi="Times New Roman" w:cs="Times New Roman"/>
          <w:sz w:val="24"/>
          <w:szCs w:val="24"/>
        </w:rPr>
      </w:pPr>
    </w:p>
    <w:p w14:paraId="25300E83" w14:textId="77777777" w:rsidR="00C07755" w:rsidRPr="009804BB" w:rsidRDefault="00C07755">
      <w:pPr>
        <w:rPr>
          <w:rFonts w:ascii="Times New Roman" w:hAnsi="Times New Roman" w:cs="Times New Roman"/>
          <w:b/>
          <w:sz w:val="40"/>
          <w:szCs w:val="40"/>
        </w:rPr>
      </w:pPr>
      <w:r w:rsidRPr="009804BB">
        <w:rPr>
          <w:rFonts w:ascii="Times New Roman" w:hAnsi="Times New Roman" w:cs="Times New Roman"/>
          <w:b/>
          <w:sz w:val="40"/>
          <w:szCs w:val="40"/>
        </w:rPr>
        <w:br w:type="page"/>
      </w:r>
    </w:p>
    <w:p w14:paraId="3FA97B07" w14:textId="77777777" w:rsidR="00C07755" w:rsidRPr="009804BB" w:rsidRDefault="00C07755">
      <w:pPr>
        <w:rPr>
          <w:rFonts w:ascii="Times New Roman" w:hAnsi="Times New Roman" w:cs="Times New Roman"/>
          <w:b/>
          <w:sz w:val="40"/>
          <w:szCs w:val="40"/>
        </w:rPr>
      </w:pPr>
    </w:p>
    <w:p w14:paraId="63E1814D" w14:textId="77777777" w:rsidR="00C07755" w:rsidRPr="009804BB" w:rsidRDefault="00C07755">
      <w:pPr>
        <w:rPr>
          <w:rFonts w:ascii="Times New Roman" w:hAnsi="Times New Roman" w:cs="Times New Roman"/>
          <w:b/>
          <w:sz w:val="40"/>
          <w:szCs w:val="40"/>
        </w:rPr>
      </w:pPr>
    </w:p>
    <w:p w14:paraId="5D2A44EE" w14:textId="77777777" w:rsidR="00C07755" w:rsidRPr="009804BB" w:rsidRDefault="00C07755">
      <w:pPr>
        <w:rPr>
          <w:rFonts w:ascii="Times New Roman" w:hAnsi="Times New Roman" w:cs="Times New Roman"/>
          <w:b/>
          <w:sz w:val="40"/>
          <w:szCs w:val="40"/>
        </w:rPr>
      </w:pPr>
    </w:p>
    <w:p w14:paraId="39A3561F" w14:textId="77777777" w:rsidR="00C07755" w:rsidRPr="009804BB" w:rsidRDefault="00C07755">
      <w:pPr>
        <w:rPr>
          <w:rFonts w:ascii="Times New Roman" w:hAnsi="Times New Roman" w:cs="Times New Roman"/>
          <w:b/>
          <w:sz w:val="40"/>
          <w:szCs w:val="40"/>
        </w:rPr>
      </w:pPr>
    </w:p>
    <w:p w14:paraId="4A2BC02C" w14:textId="77777777" w:rsidR="00C07755" w:rsidRPr="009804BB" w:rsidRDefault="00C07755">
      <w:pPr>
        <w:rPr>
          <w:rFonts w:ascii="Times New Roman" w:hAnsi="Times New Roman" w:cs="Times New Roman"/>
          <w:b/>
          <w:sz w:val="40"/>
          <w:szCs w:val="40"/>
        </w:rPr>
      </w:pPr>
    </w:p>
    <w:p w14:paraId="0B783AD1" w14:textId="77777777" w:rsidR="00C07755" w:rsidRPr="009804BB" w:rsidRDefault="00C07755">
      <w:pPr>
        <w:rPr>
          <w:rFonts w:ascii="Times New Roman" w:hAnsi="Times New Roman" w:cs="Times New Roman"/>
          <w:b/>
          <w:sz w:val="40"/>
          <w:szCs w:val="40"/>
        </w:rPr>
      </w:pPr>
    </w:p>
    <w:p w14:paraId="1E752DCF" w14:textId="77777777" w:rsidR="00C07755" w:rsidRPr="009804BB" w:rsidRDefault="00C07755">
      <w:pPr>
        <w:rPr>
          <w:rFonts w:ascii="Times New Roman" w:hAnsi="Times New Roman" w:cs="Times New Roman"/>
          <w:b/>
          <w:sz w:val="40"/>
          <w:szCs w:val="40"/>
        </w:rPr>
      </w:pPr>
    </w:p>
    <w:p w14:paraId="106B156D" w14:textId="77777777" w:rsidR="00C07755" w:rsidRPr="009804BB" w:rsidRDefault="00C07755">
      <w:pPr>
        <w:rPr>
          <w:rFonts w:ascii="Times New Roman" w:hAnsi="Times New Roman" w:cs="Times New Roman"/>
          <w:b/>
          <w:sz w:val="40"/>
          <w:szCs w:val="40"/>
        </w:rPr>
      </w:pPr>
    </w:p>
    <w:p w14:paraId="7721A50D" w14:textId="77777777" w:rsidR="00C07755" w:rsidRPr="009804BB" w:rsidRDefault="009C66A9" w:rsidP="00C07755">
      <w:pPr>
        <w:ind w:left="2160" w:firstLine="720"/>
        <w:rPr>
          <w:rFonts w:ascii="Times New Roman" w:hAnsi="Times New Roman" w:cs="Times New Roman"/>
          <w:b/>
          <w:sz w:val="40"/>
          <w:szCs w:val="40"/>
        </w:rPr>
      </w:pPr>
      <w:r>
        <w:rPr>
          <w:rFonts w:ascii="Times New Roman" w:hAnsi="Times New Roman" w:cs="Times New Roman"/>
          <w:b/>
          <w:sz w:val="40"/>
          <w:szCs w:val="40"/>
        </w:rPr>
        <w:t>Page Left B</w:t>
      </w:r>
      <w:r w:rsidR="00C07755" w:rsidRPr="009804BB">
        <w:rPr>
          <w:rFonts w:ascii="Times New Roman" w:hAnsi="Times New Roman" w:cs="Times New Roman"/>
          <w:b/>
          <w:sz w:val="40"/>
          <w:szCs w:val="40"/>
        </w:rPr>
        <w:t xml:space="preserve">lank </w:t>
      </w:r>
      <w:r w:rsidR="00C07755" w:rsidRPr="009804BB">
        <w:rPr>
          <w:rFonts w:ascii="Times New Roman" w:hAnsi="Times New Roman" w:cs="Times New Roman"/>
          <w:b/>
          <w:sz w:val="40"/>
          <w:szCs w:val="40"/>
        </w:rPr>
        <w:br w:type="page"/>
      </w:r>
    </w:p>
    <w:p w14:paraId="60C5D53D" w14:textId="77777777" w:rsidR="004077D6" w:rsidRPr="009804BB" w:rsidRDefault="004077D6" w:rsidP="004077D6">
      <w:pPr>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FOUNDATIONS OF LAW ENFORCEMENT:</w:t>
      </w:r>
    </w:p>
    <w:p w14:paraId="20926632" w14:textId="77777777" w:rsidR="004077D6" w:rsidRPr="009804BB" w:rsidRDefault="004077D6" w:rsidP="00022236">
      <w:pPr>
        <w:pStyle w:val="Heading3"/>
      </w:pPr>
      <w:bookmarkStart w:id="9" w:name="_Toc104876846"/>
      <w:r w:rsidRPr="009804BB">
        <w:t>Orientation to the Criminal Justice System</w:t>
      </w:r>
      <w:bookmarkEnd w:id="9"/>
    </w:p>
    <w:p w14:paraId="2B674842" w14:textId="77777777" w:rsidR="004077D6" w:rsidRPr="009804BB" w:rsidRDefault="004077D6" w:rsidP="004077D6">
      <w:pPr>
        <w:spacing w:after="0" w:line="240" w:lineRule="auto"/>
        <w:jc w:val="center"/>
        <w:rPr>
          <w:rFonts w:ascii="Times New Roman" w:hAnsi="Times New Roman" w:cs="Times New Roman"/>
          <w:sz w:val="40"/>
          <w:szCs w:val="40"/>
        </w:rPr>
      </w:pPr>
    </w:p>
    <w:p w14:paraId="344BD961" w14:textId="77777777" w:rsidR="004077D6" w:rsidRPr="009804BB" w:rsidRDefault="004077D6" w:rsidP="004077D6">
      <w:pPr>
        <w:contextualSpacing/>
        <w:rPr>
          <w:rFonts w:ascii="Times New Roman" w:hAnsi="Times New Roman" w:cs="Times New Roman"/>
          <w:sz w:val="24"/>
          <w:szCs w:val="24"/>
        </w:rPr>
      </w:pPr>
      <w:r w:rsidRPr="009804BB">
        <w:rPr>
          <w:rFonts w:ascii="Times New Roman" w:hAnsi="Times New Roman" w:cs="Times New Roman"/>
          <w:b/>
          <w:sz w:val="24"/>
          <w:szCs w:val="24"/>
        </w:rPr>
        <w:t>Instructional Goal:</w:t>
      </w:r>
      <w:r w:rsidRPr="009804BB">
        <w:rPr>
          <w:rFonts w:ascii="Times New Roman" w:hAnsi="Times New Roman" w:cs="Times New Roman"/>
          <w:sz w:val="24"/>
          <w:szCs w:val="24"/>
        </w:rPr>
        <w:t xml:space="preserve">  Orientation to the Criminal Justice System is an exploration of the historical development, current operation, and future trends of criminal justice. Emphasis will be placed on contemporary problems in the definition of law, the enforcement of law, strategies of policing, judicial systems, sentencing strategies, correctional practices, and emerging forms of justice.</w:t>
      </w:r>
    </w:p>
    <w:p w14:paraId="5CDF2A10" w14:textId="77777777" w:rsidR="004077D6" w:rsidRPr="009804BB" w:rsidRDefault="004077D6" w:rsidP="004077D6">
      <w:pPr>
        <w:contextualSpacing/>
        <w:rPr>
          <w:rFonts w:ascii="Times New Roman" w:hAnsi="Times New Roman" w:cs="Times New Roman"/>
          <w:b/>
          <w:sz w:val="24"/>
          <w:szCs w:val="24"/>
        </w:rPr>
      </w:pPr>
    </w:p>
    <w:p w14:paraId="785DA11E" w14:textId="77777777" w:rsidR="004077D6" w:rsidRPr="009804BB" w:rsidRDefault="004077D6" w:rsidP="004077D6">
      <w:pPr>
        <w:contextualSpacing/>
        <w:rPr>
          <w:rFonts w:ascii="Times New Roman" w:hAnsi="Times New Roman" w:cs="Times New Roman"/>
          <w:sz w:val="24"/>
          <w:szCs w:val="24"/>
        </w:rPr>
      </w:pP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4 hours</w:t>
      </w:r>
    </w:p>
    <w:p w14:paraId="3AFAFF06" w14:textId="77777777" w:rsidR="004077D6" w:rsidRPr="009804BB" w:rsidRDefault="004077D6" w:rsidP="004077D6">
      <w:pPr>
        <w:contextualSpacing/>
        <w:rPr>
          <w:rFonts w:ascii="Times New Roman" w:hAnsi="Times New Roman" w:cs="Times New Roman"/>
          <w:sz w:val="24"/>
          <w:szCs w:val="24"/>
        </w:rPr>
      </w:pPr>
    </w:p>
    <w:p w14:paraId="4A165E39" w14:textId="77777777" w:rsidR="004077D6" w:rsidRPr="009804BB" w:rsidRDefault="004077D6" w:rsidP="004077D6">
      <w:pPr>
        <w:spacing w:after="0"/>
        <w:contextualSpacing/>
        <w:rPr>
          <w:rFonts w:ascii="Times New Roman" w:hAnsi="Times New Roman" w:cs="Times New Roman"/>
          <w:b/>
          <w:sz w:val="24"/>
          <w:szCs w:val="24"/>
        </w:rPr>
      </w:pPr>
      <w:r w:rsidRPr="009804BB">
        <w:rPr>
          <w:rFonts w:ascii="Times New Roman" w:hAnsi="Times New Roman" w:cs="Times New Roman"/>
          <w:b/>
          <w:sz w:val="24"/>
          <w:szCs w:val="24"/>
        </w:rPr>
        <w:t>Student Performance Objectives:</w:t>
      </w:r>
    </w:p>
    <w:p w14:paraId="572990C4" w14:textId="77777777" w:rsidR="004077D6" w:rsidRPr="009804BB" w:rsidRDefault="004077D6" w:rsidP="004077D6">
      <w:pPr>
        <w:pStyle w:val="ListParagraph"/>
        <w:ind w:left="72"/>
        <w:rPr>
          <w:rFonts w:ascii="Times New Roman" w:hAnsi="Times New Roman" w:cs="Times New Roman"/>
          <w:sz w:val="24"/>
          <w:szCs w:val="24"/>
        </w:rPr>
      </w:pPr>
      <w:r w:rsidRPr="009804BB">
        <w:rPr>
          <w:rFonts w:ascii="Times New Roman" w:hAnsi="Times New Roman" w:cs="Times New Roman"/>
          <w:sz w:val="24"/>
          <w:szCs w:val="24"/>
        </w:rPr>
        <w:t>FLCJ 1. Describe two ways in which the criminal justice system has changed throughout the history of the U.S.</w:t>
      </w:r>
    </w:p>
    <w:p w14:paraId="70A383CB" w14:textId="77777777" w:rsidR="004077D6" w:rsidRPr="009804BB" w:rsidRDefault="004077D6" w:rsidP="004077D6">
      <w:pPr>
        <w:pStyle w:val="ListParagraph"/>
        <w:ind w:left="72"/>
        <w:rPr>
          <w:rFonts w:ascii="Times New Roman" w:hAnsi="Times New Roman" w:cs="Times New Roman"/>
          <w:sz w:val="24"/>
          <w:szCs w:val="24"/>
        </w:rPr>
      </w:pPr>
      <w:r w:rsidRPr="009804BB">
        <w:rPr>
          <w:rFonts w:ascii="Times New Roman" w:hAnsi="Times New Roman" w:cs="Times New Roman"/>
          <w:sz w:val="24"/>
          <w:szCs w:val="24"/>
        </w:rPr>
        <w:t>FLCJ 2. Outline the process of a misdemeanor case through the criminal justice system.</w:t>
      </w:r>
    </w:p>
    <w:p w14:paraId="4C0405B8" w14:textId="77777777" w:rsidR="004077D6" w:rsidRPr="009804BB" w:rsidRDefault="004077D6" w:rsidP="004077D6">
      <w:pPr>
        <w:pStyle w:val="ListParagraph"/>
        <w:ind w:left="72"/>
        <w:rPr>
          <w:rFonts w:ascii="Times New Roman" w:hAnsi="Times New Roman" w:cs="Times New Roman"/>
          <w:sz w:val="24"/>
          <w:szCs w:val="24"/>
        </w:rPr>
      </w:pPr>
      <w:r w:rsidRPr="009804BB">
        <w:rPr>
          <w:rFonts w:ascii="Times New Roman" w:hAnsi="Times New Roman" w:cs="Times New Roman"/>
          <w:sz w:val="24"/>
          <w:szCs w:val="24"/>
        </w:rPr>
        <w:t>FLCJ 3. Outline the process of a felony case through the criminal justice system.</w:t>
      </w:r>
    </w:p>
    <w:p w14:paraId="515C512A" w14:textId="77777777" w:rsidR="004077D6" w:rsidRPr="009804BB" w:rsidRDefault="004077D6" w:rsidP="004077D6">
      <w:pPr>
        <w:pStyle w:val="ListParagraph"/>
        <w:ind w:left="72"/>
        <w:rPr>
          <w:rFonts w:ascii="Times New Roman" w:hAnsi="Times New Roman" w:cs="Times New Roman"/>
          <w:sz w:val="24"/>
          <w:szCs w:val="24"/>
        </w:rPr>
      </w:pPr>
      <w:r w:rsidRPr="009804BB">
        <w:rPr>
          <w:rFonts w:ascii="Times New Roman" w:hAnsi="Times New Roman" w:cs="Times New Roman"/>
          <w:sz w:val="24"/>
          <w:szCs w:val="24"/>
        </w:rPr>
        <w:t>FLCJ 4. Describe how the juvenile system and the adult system differ.</w:t>
      </w:r>
    </w:p>
    <w:p w14:paraId="5DA2929F" w14:textId="77777777" w:rsidR="004077D6" w:rsidRPr="009804BB" w:rsidRDefault="004077D6" w:rsidP="004077D6">
      <w:pPr>
        <w:pStyle w:val="ListParagraph"/>
        <w:ind w:left="72"/>
        <w:rPr>
          <w:rFonts w:ascii="Times New Roman" w:hAnsi="Times New Roman" w:cs="Times New Roman"/>
          <w:sz w:val="24"/>
          <w:szCs w:val="24"/>
        </w:rPr>
      </w:pPr>
      <w:r w:rsidRPr="009804BB">
        <w:rPr>
          <w:rFonts w:ascii="Times New Roman" w:hAnsi="Times New Roman" w:cs="Times New Roman"/>
          <w:sz w:val="24"/>
          <w:szCs w:val="24"/>
        </w:rPr>
        <w:t>FLCJ 5. Describe the role of police in the Reentry and Reintegration processes.</w:t>
      </w:r>
    </w:p>
    <w:p w14:paraId="40DFB9D9" w14:textId="77777777" w:rsidR="004077D6" w:rsidRPr="009804BB" w:rsidRDefault="004077D6" w:rsidP="004077D6">
      <w:pPr>
        <w:pStyle w:val="ListParagraph"/>
        <w:rPr>
          <w:rFonts w:ascii="Times New Roman" w:hAnsi="Times New Roman" w:cs="Times New Roman"/>
          <w:sz w:val="24"/>
          <w:szCs w:val="24"/>
        </w:rPr>
      </w:pPr>
    </w:p>
    <w:p w14:paraId="61E99CBC" w14:textId="77777777" w:rsidR="004077D6" w:rsidRPr="009804BB" w:rsidRDefault="004077D6" w:rsidP="004077D6">
      <w:pPr>
        <w:contextualSpacing/>
        <w:rPr>
          <w:rFonts w:ascii="Times New Roman" w:hAnsi="Times New Roman" w:cs="Times New Roman"/>
          <w:sz w:val="24"/>
          <w:szCs w:val="24"/>
        </w:rPr>
      </w:pPr>
      <w:r w:rsidRPr="009804BB">
        <w:rPr>
          <w:rFonts w:ascii="Times New Roman" w:hAnsi="Times New Roman" w:cs="Times New Roman"/>
          <w:b/>
          <w:sz w:val="24"/>
          <w:szCs w:val="24"/>
        </w:rPr>
        <w:t>Resources:</w:t>
      </w:r>
      <w:r w:rsidRPr="009804BB">
        <w:rPr>
          <w:rFonts w:ascii="Times New Roman" w:hAnsi="Times New Roman" w:cs="Times New Roman"/>
          <w:sz w:val="24"/>
          <w:szCs w:val="24"/>
        </w:rPr>
        <w:t xml:space="preserve"> </w:t>
      </w:r>
    </w:p>
    <w:p w14:paraId="5A2ECF82" w14:textId="77777777" w:rsidR="004077D6" w:rsidRPr="009804BB" w:rsidRDefault="004077D6" w:rsidP="004077D6">
      <w:pPr>
        <w:contextualSpacing/>
        <w:rPr>
          <w:rFonts w:ascii="Times New Roman" w:hAnsi="Times New Roman" w:cs="Times New Roman"/>
          <w:sz w:val="24"/>
          <w:szCs w:val="24"/>
        </w:rPr>
      </w:pPr>
      <w:r w:rsidRPr="009804BB">
        <w:rPr>
          <w:rFonts w:ascii="Times New Roman" w:hAnsi="Times New Roman" w:cs="Times New Roman"/>
          <w:sz w:val="24"/>
          <w:szCs w:val="24"/>
        </w:rPr>
        <w:t xml:space="preserve">Bureau of Justice Statistics, U.S. Department of Justice - Criminal Justice System Flowchart: </w:t>
      </w:r>
    </w:p>
    <w:p w14:paraId="50DB87B1" w14:textId="77777777" w:rsidR="004077D6" w:rsidRPr="00365BFC" w:rsidRDefault="00000000" w:rsidP="004077D6">
      <w:pPr>
        <w:contextualSpacing/>
        <w:rPr>
          <w:rFonts w:ascii="Times New Roman" w:hAnsi="Times New Roman" w:cs="Times New Roman"/>
          <w:sz w:val="24"/>
          <w:szCs w:val="24"/>
        </w:rPr>
      </w:pPr>
      <w:hyperlink r:id="rId17" w:history="1">
        <w:r w:rsidR="00365BFC" w:rsidRPr="00365BFC">
          <w:rPr>
            <w:rStyle w:val="Hyperlink"/>
            <w:rFonts w:ascii="Times New Roman" w:hAnsi="Times New Roman" w:cs="Times New Roman"/>
            <w:sz w:val="24"/>
            <w:szCs w:val="24"/>
          </w:rPr>
          <w:t>https://bjs.ojp.gov/justice-system</w:t>
        </w:r>
      </w:hyperlink>
    </w:p>
    <w:p w14:paraId="10F1667F" w14:textId="77777777" w:rsidR="004077D6" w:rsidRPr="009804BB" w:rsidRDefault="004077D6" w:rsidP="004077D6">
      <w:pPr>
        <w:contextualSpacing/>
        <w:rPr>
          <w:rFonts w:ascii="Times New Roman" w:hAnsi="Times New Roman" w:cs="Times New Roman"/>
          <w:b/>
          <w:sz w:val="24"/>
          <w:szCs w:val="24"/>
        </w:rPr>
      </w:pPr>
    </w:p>
    <w:p w14:paraId="17F5DDC5" w14:textId="77777777" w:rsidR="004077D6" w:rsidRPr="009804BB" w:rsidRDefault="004077D6" w:rsidP="004077D6">
      <w:pPr>
        <w:contextualSpacing/>
        <w:rPr>
          <w:rFonts w:ascii="Times New Roman" w:hAnsi="Times New Roman" w:cs="Times New Roman"/>
          <w:b/>
          <w:sz w:val="24"/>
          <w:szCs w:val="24"/>
        </w:rPr>
      </w:pPr>
    </w:p>
    <w:p w14:paraId="4E499AEB" w14:textId="77777777" w:rsidR="004077D6" w:rsidRPr="009804BB" w:rsidRDefault="004077D6" w:rsidP="004077D6">
      <w:pPr>
        <w:contextualSpacing/>
        <w:rPr>
          <w:rFonts w:ascii="Times New Roman" w:hAnsi="Times New Roman" w:cs="Times New Roman"/>
          <w:b/>
          <w:sz w:val="24"/>
          <w:szCs w:val="24"/>
        </w:rPr>
      </w:pPr>
    </w:p>
    <w:p w14:paraId="78C906BB" w14:textId="77777777" w:rsidR="004077D6" w:rsidRPr="009804BB" w:rsidRDefault="004077D6" w:rsidP="004077D6">
      <w:pPr>
        <w:contextualSpacing/>
        <w:rPr>
          <w:rFonts w:ascii="Times New Roman" w:hAnsi="Times New Roman" w:cs="Times New Roman"/>
          <w:b/>
          <w:sz w:val="24"/>
          <w:szCs w:val="24"/>
        </w:rPr>
      </w:pPr>
    </w:p>
    <w:p w14:paraId="53141A36" w14:textId="77777777" w:rsidR="004077D6" w:rsidRPr="009804BB" w:rsidRDefault="004077D6" w:rsidP="004077D6">
      <w:pPr>
        <w:contextualSpacing/>
        <w:rPr>
          <w:rFonts w:ascii="Times New Roman" w:hAnsi="Times New Roman" w:cs="Times New Roman"/>
          <w:b/>
          <w:sz w:val="24"/>
          <w:szCs w:val="24"/>
        </w:rPr>
      </w:pPr>
    </w:p>
    <w:p w14:paraId="453E6135" w14:textId="77777777" w:rsidR="004077D6" w:rsidRPr="009804BB" w:rsidRDefault="004077D6" w:rsidP="004077D6">
      <w:pPr>
        <w:contextualSpacing/>
        <w:rPr>
          <w:rFonts w:ascii="Times New Roman" w:hAnsi="Times New Roman" w:cs="Times New Roman"/>
          <w:b/>
          <w:sz w:val="24"/>
          <w:szCs w:val="24"/>
        </w:rPr>
      </w:pPr>
    </w:p>
    <w:p w14:paraId="0524150F" w14:textId="77777777" w:rsidR="004077D6" w:rsidRPr="009804BB" w:rsidRDefault="004077D6" w:rsidP="004077D6">
      <w:pPr>
        <w:contextualSpacing/>
        <w:rPr>
          <w:rFonts w:ascii="Times New Roman" w:hAnsi="Times New Roman" w:cs="Times New Roman"/>
          <w:b/>
          <w:sz w:val="24"/>
          <w:szCs w:val="24"/>
        </w:rPr>
      </w:pPr>
    </w:p>
    <w:p w14:paraId="54489C04" w14:textId="77777777" w:rsidR="004077D6" w:rsidRPr="009804BB" w:rsidRDefault="004077D6" w:rsidP="004077D6">
      <w:pPr>
        <w:contextualSpacing/>
        <w:rPr>
          <w:rFonts w:ascii="Times New Roman" w:hAnsi="Times New Roman" w:cs="Times New Roman"/>
          <w:b/>
          <w:sz w:val="24"/>
          <w:szCs w:val="24"/>
        </w:rPr>
      </w:pPr>
    </w:p>
    <w:p w14:paraId="00962ECE" w14:textId="77777777" w:rsidR="004077D6" w:rsidRPr="009804BB" w:rsidRDefault="004077D6" w:rsidP="004077D6">
      <w:pPr>
        <w:contextualSpacing/>
        <w:rPr>
          <w:rFonts w:ascii="Times New Roman" w:hAnsi="Times New Roman" w:cs="Times New Roman"/>
          <w:b/>
          <w:sz w:val="24"/>
          <w:szCs w:val="24"/>
        </w:rPr>
      </w:pPr>
    </w:p>
    <w:p w14:paraId="1C8E5726" w14:textId="77777777" w:rsidR="004077D6" w:rsidRPr="009804BB" w:rsidRDefault="004077D6" w:rsidP="004077D6">
      <w:pPr>
        <w:contextualSpacing/>
        <w:rPr>
          <w:rFonts w:ascii="Times New Roman" w:hAnsi="Times New Roman" w:cs="Times New Roman"/>
          <w:b/>
          <w:sz w:val="24"/>
          <w:szCs w:val="24"/>
        </w:rPr>
      </w:pPr>
    </w:p>
    <w:p w14:paraId="1BB21D22" w14:textId="77777777" w:rsidR="004077D6" w:rsidRPr="009804BB" w:rsidRDefault="004077D6" w:rsidP="004077D6">
      <w:pPr>
        <w:contextualSpacing/>
        <w:rPr>
          <w:rFonts w:ascii="Times New Roman" w:hAnsi="Times New Roman" w:cs="Times New Roman"/>
          <w:b/>
          <w:sz w:val="24"/>
          <w:szCs w:val="24"/>
        </w:rPr>
      </w:pPr>
    </w:p>
    <w:p w14:paraId="1B14558B" w14:textId="77777777" w:rsidR="004077D6" w:rsidRPr="009804BB" w:rsidRDefault="004077D6" w:rsidP="004077D6">
      <w:pPr>
        <w:contextualSpacing/>
        <w:rPr>
          <w:rFonts w:ascii="Times New Roman" w:hAnsi="Times New Roman" w:cs="Times New Roman"/>
          <w:b/>
          <w:sz w:val="24"/>
          <w:szCs w:val="24"/>
        </w:rPr>
      </w:pPr>
    </w:p>
    <w:p w14:paraId="76226975" w14:textId="77777777" w:rsidR="004077D6" w:rsidRPr="009804BB" w:rsidRDefault="004077D6" w:rsidP="004077D6">
      <w:pPr>
        <w:contextualSpacing/>
        <w:rPr>
          <w:rFonts w:ascii="Times New Roman" w:hAnsi="Times New Roman" w:cs="Times New Roman"/>
          <w:b/>
          <w:sz w:val="24"/>
          <w:szCs w:val="24"/>
        </w:rPr>
      </w:pPr>
    </w:p>
    <w:p w14:paraId="2134994A" w14:textId="77777777" w:rsidR="004077D6" w:rsidRPr="009804BB" w:rsidRDefault="004077D6" w:rsidP="004077D6">
      <w:pPr>
        <w:contextualSpacing/>
        <w:rPr>
          <w:rFonts w:ascii="Times New Roman" w:hAnsi="Times New Roman" w:cs="Times New Roman"/>
          <w:b/>
          <w:sz w:val="24"/>
          <w:szCs w:val="24"/>
        </w:rPr>
      </w:pPr>
    </w:p>
    <w:p w14:paraId="79E97DC7" w14:textId="77777777" w:rsidR="004077D6" w:rsidRPr="009804BB" w:rsidRDefault="004077D6" w:rsidP="004077D6">
      <w:pPr>
        <w:contextualSpacing/>
        <w:rPr>
          <w:rFonts w:ascii="Times New Roman" w:hAnsi="Times New Roman" w:cs="Times New Roman"/>
          <w:b/>
          <w:sz w:val="24"/>
          <w:szCs w:val="24"/>
        </w:rPr>
      </w:pPr>
    </w:p>
    <w:p w14:paraId="0D8B2997" w14:textId="77777777" w:rsidR="004077D6" w:rsidRPr="009804BB" w:rsidRDefault="004077D6">
      <w:pPr>
        <w:rPr>
          <w:rFonts w:ascii="Times New Roman" w:hAnsi="Times New Roman" w:cs="Times New Roman"/>
          <w:b/>
          <w:sz w:val="40"/>
          <w:szCs w:val="40"/>
        </w:rPr>
      </w:pPr>
      <w:r w:rsidRPr="009804BB">
        <w:rPr>
          <w:rFonts w:ascii="Times New Roman" w:hAnsi="Times New Roman" w:cs="Times New Roman"/>
          <w:b/>
          <w:sz w:val="40"/>
          <w:szCs w:val="40"/>
        </w:rPr>
        <w:br w:type="page"/>
      </w:r>
    </w:p>
    <w:p w14:paraId="2EC747B8" w14:textId="77777777" w:rsidR="004077D6" w:rsidRPr="009804BB" w:rsidRDefault="004077D6">
      <w:pPr>
        <w:rPr>
          <w:rFonts w:ascii="Times New Roman" w:hAnsi="Times New Roman" w:cs="Times New Roman"/>
          <w:b/>
          <w:sz w:val="40"/>
          <w:szCs w:val="40"/>
        </w:rPr>
      </w:pPr>
    </w:p>
    <w:p w14:paraId="2E172AB9" w14:textId="77777777" w:rsidR="004077D6" w:rsidRPr="009804BB" w:rsidRDefault="004077D6">
      <w:pPr>
        <w:rPr>
          <w:rFonts w:ascii="Times New Roman" w:hAnsi="Times New Roman" w:cs="Times New Roman"/>
          <w:b/>
          <w:sz w:val="40"/>
          <w:szCs w:val="40"/>
        </w:rPr>
      </w:pPr>
    </w:p>
    <w:p w14:paraId="49CEBC9F" w14:textId="77777777" w:rsidR="004077D6" w:rsidRPr="009804BB" w:rsidRDefault="004077D6">
      <w:pPr>
        <w:rPr>
          <w:rFonts w:ascii="Times New Roman" w:hAnsi="Times New Roman" w:cs="Times New Roman"/>
          <w:b/>
          <w:sz w:val="40"/>
          <w:szCs w:val="40"/>
        </w:rPr>
      </w:pPr>
    </w:p>
    <w:p w14:paraId="1B26E932" w14:textId="77777777" w:rsidR="004077D6" w:rsidRPr="009804BB" w:rsidRDefault="004077D6">
      <w:pPr>
        <w:rPr>
          <w:rFonts w:ascii="Times New Roman" w:hAnsi="Times New Roman" w:cs="Times New Roman"/>
          <w:b/>
          <w:sz w:val="40"/>
          <w:szCs w:val="40"/>
        </w:rPr>
      </w:pPr>
    </w:p>
    <w:p w14:paraId="3ECCD6F1" w14:textId="77777777" w:rsidR="004077D6" w:rsidRPr="009804BB" w:rsidRDefault="004077D6">
      <w:pPr>
        <w:rPr>
          <w:rFonts w:ascii="Times New Roman" w:hAnsi="Times New Roman" w:cs="Times New Roman"/>
          <w:b/>
          <w:sz w:val="40"/>
          <w:szCs w:val="40"/>
        </w:rPr>
      </w:pPr>
    </w:p>
    <w:p w14:paraId="535EA2BB" w14:textId="77777777" w:rsidR="004077D6" w:rsidRPr="009804BB" w:rsidRDefault="004077D6">
      <w:pPr>
        <w:rPr>
          <w:rFonts w:ascii="Times New Roman" w:hAnsi="Times New Roman" w:cs="Times New Roman"/>
          <w:b/>
          <w:sz w:val="40"/>
          <w:szCs w:val="40"/>
        </w:rPr>
      </w:pPr>
    </w:p>
    <w:p w14:paraId="7095CF33" w14:textId="77777777" w:rsidR="004077D6" w:rsidRPr="009804BB" w:rsidRDefault="004077D6">
      <w:pPr>
        <w:rPr>
          <w:rFonts w:ascii="Times New Roman" w:hAnsi="Times New Roman" w:cs="Times New Roman"/>
          <w:b/>
          <w:sz w:val="40"/>
          <w:szCs w:val="40"/>
        </w:rPr>
      </w:pPr>
    </w:p>
    <w:p w14:paraId="3E3ACD9D" w14:textId="77777777" w:rsidR="004077D6" w:rsidRPr="009804BB" w:rsidRDefault="004077D6">
      <w:pPr>
        <w:rPr>
          <w:rFonts w:ascii="Times New Roman" w:hAnsi="Times New Roman" w:cs="Times New Roman"/>
          <w:b/>
          <w:sz w:val="40"/>
          <w:szCs w:val="40"/>
        </w:rPr>
      </w:pPr>
    </w:p>
    <w:p w14:paraId="70EEE410" w14:textId="77777777" w:rsidR="004077D6" w:rsidRPr="009804BB" w:rsidRDefault="004077D6" w:rsidP="004077D6">
      <w:pPr>
        <w:jc w:val="center"/>
        <w:rPr>
          <w:rFonts w:ascii="Times New Roman" w:hAnsi="Times New Roman" w:cs="Times New Roman"/>
          <w:b/>
          <w:sz w:val="40"/>
          <w:szCs w:val="40"/>
        </w:rPr>
      </w:pPr>
      <w:r w:rsidRPr="009804BB">
        <w:rPr>
          <w:rFonts w:ascii="Times New Roman" w:hAnsi="Times New Roman" w:cs="Times New Roman"/>
          <w:b/>
          <w:sz w:val="40"/>
          <w:szCs w:val="40"/>
        </w:rPr>
        <w:t>Page Left Blank</w:t>
      </w:r>
      <w:r w:rsidRPr="009804BB">
        <w:rPr>
          <w:rFonts w:ascii="Times New Roman" w:hAnsi="Times New Roman" w:cs="Times New Roman"/>
          <w:b/>
          <w:sz w:val="40"/>
          <w:szCs w:val="40"/>
        </w:rPr>
        <w:br w:type="page"/>
      </w:r>
    </w:p>
    <w:p w14:paraId="17B02676" w14:textId="77777777" w:rsidR="004077D6" w:rsidRPr="009804BB" w:rsidRDefault="004077D6" w:rsidP="004077D6">
      <w:pPr>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Orientation to the Criminal Justice System</w:t>
      </w:r>
    </w:p>
    <w:p w14:paraId="5BC03F07" w14:textId="77777777" w:rsidR="004077D6" w:rsidRPr="009804BB" w:rsidRDefault="004077D6" w:rsidP="004077D6">
      <w:pPr>
        <w:contextualSpacing/>
        <w:rPr>
          <w:rFonts w:ascii="Times New Roman" w:hAnsi="Times New Roman" w:cs="Times New Roman"/>
          <w:b/>
          <w:sz w:val="24"/>
          <w:szCs w:val="24"/>
        </w:rPr>
      </w:pPr>
    </w:p>
    <w:p w14:paraId="793ED84A" w14:textId="77777777" w:rsidR="004077D6" w:rsidRPr="009804BB" w:rsidRDefault="004077D6" w:rsidP="004077D6">
      <w:pPr>
        <w:contextualSpacing/>
        <w:rPr>
          <w:rFonts w:ascii="Times New Roman" w:hAnsi="Times New Roman" w:cs="Times New Roman"/>
          <w:b/>
          <w:sz w:val="24"/>
          <w:szCs w:val="24"/>
        </w:rPr>
      </w:pPr>
      <w:r w:rsidRPr="009804BB">
        <w:rPr>
          <w:rFonts w:ascii="Times New Roman" w:hAnsi="Times New Roman" w:cs="Times New Roman"/>
          <w:b/>
          <w:sz w:val="24"/>
          <w:szCs w:val="24"/>
        </w:rPr>
        <w:t>Course Outline:</w:t>
      </w:r>
    </w:p>
    <w:p w14:paraId="7AFC8C89" w14:textId="77777777" w:rsidR="004077D6" w:rsidRPr="009804BB" w:rsidRDefault="004077D6" w:rsidP="004077D6">
      <w:pPr>
        <w:pStyle w:val="ListParagraph"/>
        <w:numPr>
          <w:ilvl w:val="0"/>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Brief History of American Criminal Justice System</w:t>
      </w:r>
    </w:p>
    <w:p w14:paraId="45A85523"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History of American Policing</w:t>
      </w:r>
    </w:p>
    <w:p w14:paraId="65D6F2CF"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Founding of the Juvenile Justice System</w:t>
      </w:r>
    </w:p>
    <w:p w14:paraId="022DD9E7"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Brief history of America’s Court System</w:t>
      </w:r>
    </w:p>
    <w:p w14:paraId="340D1935" w14:textId="77777777" w:rsidR="004077D6" w:rsidRPr="009804BB" w:rsidRDefault="004077D6" w:rsidP="004077D6">
      <w:pPr>
        <w:pStyle w:val="ListParagraph"/>
        <w:numPr>
          <w:ilvl w:val="0"/>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Entry into the System</w:t>
      </w:r>
    </w:p>
    <w:p w14:paraId="758CD920"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Reported and observed crime</w:t>
      </w:r>
    </w:p>
    <w:p w14:paraId="37728D6C"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Unsolved or not arrested</w:t>
      </w:r>
    </w:p>
    <w:p w14:paraId="40A8382F"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Arrest</w:t>
      </w:r>
    </w:p>
    <w:p w14:paraId="108035A6"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Juvenile considerations</w:t>
      </w:r>
    </w:p>
    <w:p w14:paraId="2196DB3A" w14:textId="4F1E7131" w:rsidR="004077D6" w:rsidRPr="009804BB" w:rsidRDefault="004077D6" w:rsidP="004077D6">
      <w:pPr>
        <w:pStyle w:val="ListParagraph"/>
        <w:numPr>
          <w:ilvl w:val="0"/>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 xml:space="preserve">Prosecution and </w:t>
      </w:r>
      <w:r w:rsidR="008235BC">
        <w:rPr>
          <w:rFonts w:ascii="Times New Roman" w:hAnsi="Times New Roman" w:cs="Times New Roman"/>
          <w:sz w:val="24"/>
          <w:szCs w:val="24"/>
        </w:rPr>
        <w:t>Pre-trial</w:t>
      </w:r>
      <w:r w:rsidRPr="009804BB">
        <w:rPr>
          <w:rFonts w:ascii="Times New Roman" w:hAnsi="Times New Roman" w:cs="Times New Roman"/>
          <w:sz w:val="24"/>
          <w:szCs w:val="24"/>
        </w:rPr>
        <w:t xml:space="preserve"> Services</w:t>
      </w:r>
    </w:p>
    <w:p w14:paraId="33650335"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Filing charges</w:t>
      </w:r>
    </w:p>
    <w:p w14:paraId="4538D881"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Diversion or Release</w:t>
      </w:r>
    </w:p>
    <w:p w14:paraId="30D694F2"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Initial appearance</w:t>
      </w:r>
    </w:p>
    <w:p w14:paraId="331CD7B7"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Preliminary hearing</w:t>
      </w:r>
    </w:p>
    <w:p w14:paraId="748C4C1D"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Felonies v. misdemeanors</w:t>
      </w:r>
    </w:p>
    <w:p w14:paraId="4550DD0F"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Grand juries</w:t>
      </w:r>
    </w:p>
    <w:p w14:paraId="4A3D7146" w14:textId="77777777" w:rsidR="004077D6" w:rsidRPr="009804BB" w:rsidRDefault="004077D6" w:rsidP="004077D6">
      <w:pPr>
        <w:pStyle w:val="ListParagraph"/>
        <w:numPr>
          <w:ilvl w:val="0"/>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Adjudication</w:t>
      </w:r>
    </w:p>
    <w:p w14:paraId="322F68B1"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Arraignment</w:t>
      </w:r>
    </w:p>
    <w:p w14:paraId="5FD0151B"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Charges dismissed / Reduction of charges</w:t>
      </w:r>
    </w:p>
    <w:p w14:paraId="4CC69F99"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Guilty Pleas</w:t>
      </w:r>
    </w:p>
    <w:p w14:paraId="7AE594E8"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Trials</w:t>
      </w:r>
    </w:p>
    <w:p w14:paraId="548E90CD"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lastRenderedPageBreak/>
        <w:t>Acquittal / Release</w:t>
      </w:r>
    </w:p>
    <w:p w14:paraId="7C55E083"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Conviction</w:t>
      </w:r>
    </w:p>
    <w:p w14:paraId="0592EBD8" w14:textId="77777777" w:rsidR="004077D6" w:rsidRPr="009804BB" w:rsidRDefault="004077D6" w:rsidP="004077D6">
      <w:pPr>
        <w:pStyle w:val="ListParagraph"/>
        <w:numPr>
          <w:ilvl w:val="0"/>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Sentencing and sanctions</w:t>
      </w:r>
    </w:p>
    <w:p w14:paraId="706E6075"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Sentencing</w:t>
      </w:r>
    </w:p>
    <w:p w14:paraId="55776209"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Disposition</w:t>
      </w:r>
    </w:p>
    <w:p w14:paraId="5FF8E515"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Intermediate sanctions</w:t>
      </w:r>
    </w:p>
    <w:p w14:paraId="6A795375"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Appeal</w:t>
      </w:r>
    </w:p>
    <w:p w14:paraId="4B83A0DF" w14:textId="77777777" w:rsidR="004077D6" w:rsidRPr="009804BB" w:rsidRDefault="004077D6" w:rsidP="004077D6">
      <w:pPr>
        <w:pStyle w:val="ListParagraph"/>
        <w:numPr>
          <w:ilvl w:val="0"/>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Corrections</w:t>
      </w:r>
    </w:p>
    <w:p w14:paraId="13BF5E09"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Probation / Revocation</w:t>
      </w:r>
    </w:p>
    <w:p w14:paraId="2F873CA3"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Prison</w:t>
      </w:r>
    </w:p>
    <w:p w14:paraId="722E09FC"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Capital Punishment</w:t>
      </w:r>
    </w:p>
    <w:p w14:paraId="6B420167"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Habeas corpus</w:t>
      </w:r>
    </w:p>
    <w:p w14:paraId="5E3CCC2B"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Pardon and clemency</w:t>
      </w:r>
    </w:p>
    <w:p w14:paraId="5D718248"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Parole / Revocation</w:t>
      </w:r>
    </w:p>
    <w:p w14:paraId="669FFD3D"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Reentry services / Reintegration strategies</w:t>
      </w:r>
    </w:p>
    <w:p w14:paraId="22C2FB62" w14:textId="77777777" w:rsidR="004077D6" w:rsidRPr="009804BB" w:rsidRDefault="004077D6" w:rsidP="004077D6">
      <w:pPr>
        <w:pStyle w:val="ListParagraph"/>
        <w:numPr>
          <w:ilvl w:val="0"/>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Future trends in American Criminal Justice</w:t>
      </w:r>
    </w:p>
    <w:p w14:paraId="2D32997F"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Community policing</w:t>
      </w:r>
    </w:p>
    <w:p w14:paraId="09376E23"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Community corrections</w:t>
      </w:r>
    </w:p>
    <w:p w14:paraId="2E88F5C1"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Drug Courts / Mental Health Courts / Veterans Courts</w:t>
      </w:r>
    </w:p>
    <w:p w14:paraId="5748BA10"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Community governance</w:t>
      </w:r>
    </w:p>
    <w:p w14:paraId="1C16E68F" w14:textId="77777777" w:rsidR="004077D6" w:rsidRPr="009804BB" w:rsidRDefault="004077D6" w:rsidP="004077D6">
      <w:pPr>
        <w:pStyle w:val="ListParagraph"/>
        <w:numPr>
          <w:ilvl w:val="1"/>
          <w:numId w:val="2"/>
        </w:numPr>
        <w:spacing w:line="480" w:lineRule="auto"/>
        <w:rPr>
          <w:rFonts w:ascii="Times New Roman" w:hAnsi="Times New Roman" w:cs="Times New Roman"/>
          <w:sz w:val="24"/>
          <w:szCs w:val="24"/>
        </w:rPr>
      </w:pPr>
      <w:r w:rsidRPr="009804BB">
        <w:rPr>
          <w:rFonts w:ascii="Times New Roman" w:hAnsi="Times New Roman" w:cs="Times New Roman"/>
          <w:sz w:val="24"/>
          <w:szCs w:val="24"/>
        </w:rPr>
        <w:t>Special topics</w:t>
      </w:r>
    </w:p>
    <w:p w14:paraId="3597C142" w14:textId="77777777" w:rsidR="004077D6" w:rsidRPr="009804BB" w:rsidRDefault="004077D6" w:rsidP="004077D6">
      <w:pPr>
        <w:spacing w:line="480" w:lineRule="auto"/>
        <w:jc w:val="center"/>
        <w:rPr>
          <w:rFonts w:ascii="Times New Roman" w:hAnsi="Times New Roman" w:cs="Times New Roman"/>
          <w:sz w:val="24"/>
          <w:szCs w:val="24"/>
        </w:rPr>
      </w:pPr>
      <w:r w:rsidRPr="009804BB">
        <w:rPr>
          <w:rFonts w:ascii="Times New Roman" w:hAnsi="Times New Roman" w:cs="Times New Roman"/>
          <w:b/>
          <w:sz w:val="40"/>
          <w:szCs w:val="24"/>
        </w:rPr>
        <w:t>END</w:t>
      </w:r>
    </w:p>
    <w:p w14:paraId="19DDDB7E" w14:textId="77777777" w:rsidR="004077D6" w:rsidRPr="009804BB" w:rsidRDefault="004077D6" w:rsidP="004077D6">
      <w:pPr>
        <w:spacing w:after="0"/>
        <w:jc w:val="center"/>
        <w:rPr>
          <w:rFonts w:ascii="Times New Roman" w:eastAsia="Times New Roman" w:hAnsi="Times New Roman" w:cs="Times New Roman"/>
          <w:b/>
          <w:sz w:val="40"/>
          <w:szCs w:val="40"/>
        </w:rPr>
      </w:pPr>
      <w:r w:rsidRPr="009804BB">
        <w:rPr>
          <w:rFonts w:ascii="Times New Roman" w:eastAsia="Times New Roman" w:hAnsi="Times New Roman" w:cs="Times New Roman"/>
          <w:b/>
          <w:sz w:val="40"/>
          <w:szCs w:val="40"/>
        </w:rPr>
        <w:lastRenderedPageBreak/>
        <w:t>FOUNDATIONS OF LAW ENFORCEMENT</w:t>
      </w:r>
    </w:p>
    <w:p w14:paraId="6F3A346E" w14:textId="77777777" w:rsidR="004077D6" w:rsidRPr="009804BB" w:rsidRDefault="004077D6" w:rsidP="00022236">
      <w:pPr>
        <w:pStyle w:val="Heading3"/>
      </w:pPr>
      <w:bookmarkStart w:id="10" w:name="_Toc104876847"/>
      <w:r w:rsidRPr="009804BB">
        <w:t>Police Community Relations</w:t>
      </w:r>
      <w:bookmarkEnd w:id="10"/>
    </w:p>
    <w:p w14:paraId="26FA60FD" w14:textId="77777777" w:rsidR="004077D6" w:rsidRPr="009804BB" w:rsidRDefault="004077D6" w:rsidP="004077D6">
      <w:pPr>
        <w:contextualSpacing/>
        <w:rPr>
          <w:rFonts w:ascii="Times New Roman" w:eastAsia="Times New Roman" w:hAnsi="Times New Roman" w:cs="Times New Roman"/>
          <w:b/>
          <w:bCs/>
          <w:sz w:val="24"/>
          <w:szCs w:val="24"/>
        </w:rPr>
      </w:pPr>
    </w:p>
    <w:p w14:paraId="6E679BA8" w14:textId="2A3C9D0B" w:rsidR="004077D6" w:rsidRPr="009804BB" w:rsidRDefault="004077D6" w:rsidP="004077D6">
      <w:pPr>
        <w:contextualSpacing/>
        <w:rPr>
          <w:rFonts w:ascii="Times New Roman" w:eastAsia="Times New Roman" w:hAnsi="Times New Roman" w:cs="Times New Roman"/>
          <w:sz w:val="24"/>
          <w:szCs w:val="24"/>
        </w:rPr>
      </w:pPr>
      <w:r w:rsidRPr="2CF47379">
        <w:rPr>
          <w:rFonts w:ascii="Times New Roman" w:eastAsia="Times New Roman" w:hAnsi="Times New Roman" w:cs="Times New Roman"/>
          <w:b/>
          <w:bCs/>
          <w:sz w:val="24"/>
          <w:szCs w:val="24"/>
        </w:rPr>
        <w:t>Instructional Goal:</w:t>
      </w:r>
      <w:r w:rsidRPr="2CF47379">
        <w:rPr>
          <w:rFonts w:ascii="Times New Roman" w:eastAsia="Times New Roman" w:hAnsi="Times New Roman" w:cs="Times New Roman"/>
          <w:sz w:val="24"/>
          <w:szCs w:val="24"/>
        </w:rPr>
        <w:t xml:space="preserve"> The need for strengthening the relationships of police with the communities they serve is critical. Police-community relationships have a direct bearing on the character of community life and on the community’s capacity to maintain trust and to solve its problems in partnership with police.  At the same time, a police department’s capacity to address crime depends to a large extent upon its relationship with the residents it serves. This block of instruction will include content that supports further study in other blocks where interactions with the public are the subject. As the title implies, this block is foundational in that the lessons </w:t>
      </w:r>
      <w:r w:rsidR="008C5AD6">
        <w:rPr>
          <w:rFonts w:ascii="Times New Roman" w:eastAsia="Times New Roman" w:hAnsi="Times New Roman" w:cs="Times New Roman"/>
          <w:sz w:val="24"/>
          <w:szCs w:val="24"/>
        </w:rPr>
        <w:t>taught</w:t>
      </w:r>
      <w:r w:rsidRPr="2CF47379">
        <w:rPr>
          <w:rFonts w:ascii="Times New Roman" w:eastAsia="Times New Roman" w:hAnsi="Times New Roman" w:cs="Times New Roman"/>
          <w:sz w:val="24"/>
          <w:szCs w:val="24"/>
        </w:rPr>
        <w:t xml:space="preserve"> </w:t>
      </w:r>
      <w:r w:rsidR="008C5AD6">
        <w:rPr>
          <w:rFonts w:ascii="Times New Roman" w:eastAsia="Times New Roman" w:hAnsi="Times New Roman" w:cs="Times New Roman"/>
          <w:sz w:val="24"/>
          <w:szCs w:val="24"/>
        </w:rPr>
        <w:t>can a</w:t>
      </w:r>
      <w:r w:rsidR="00B40334">
        <w:rPr>
          <w:rFonts w:ascii="Times New Roman" w:eastAsia="Times New Roman" w:hAnsi="Times New Roman" w:cs="Times New Roman"/>
          <w:sz w:val="24"/>
          <w:szCs w:val="24"/>
        </w:rPr>
        <w:t>ssist law enforcement officers</w:t>
      </w:r>
      <w:r w:rsidRPr="2CF47379">
        <w:rPr>
          <w:rFonts w:ascii="Times New Roman" w:eastAsia="Times New Roman" w:hAnsi="Times New Roman" w:cs="Times New Roman"/>
          <w:sz w:val="24"/>
          <w:szCs w:val="24"/>
        </w:rPr>
        <w:t xml:space="preserve"> </w:t>
      </w:r>
      <w:r w:rsidR="00B40334">
        <w:rPr>
          <w:rFonts w:ascii="Times New Roman" w:eastAsia="Times New Roman" w:hAnsi="Times New Roman" w:cs="Times New Roman"/>
          <w:sz w:val="24"/>
          <w:szCs w:val="24"/>
        </w:rPr>
        <w:t>in building</w:t>
      </w:r>
      <w:r w:rsidRPr="2CF47379">
        <w:rPr>
          <w:rFonts w:ascii="Times New Roman" w:eastAsia="Times New Roman" w:hAnsi="Times New Roman" w:cs="Times New Roman"/>
          <w:sz w:val="24"/>
          <w:szCs w:val="24"/>
        </w:rPr>
        <w:t xml:space="preserve"> strong relationships with communities, businesses</w:t>
      </w:r>
      <w:r w:rsidR="00DD5484">
        <w:rPr>
          <w:rFonts w:ascii="Times New Roman" w:eastAsia="Times New Roman" w:hAnsi="Times New Roman" w:cs="Times New Roman"/>
          <w:sz w:val="24"/>
          <w:szCs w:val="24"/>
        </w:rPr>
        <w:t>,</w:t>
      </w:r>
      <w:r w:rsidRPr="2CF47379">
        <w:rPr>
          <w:rFonts w:ascii="Times New Roman" w:eastAsia="Times New Roman" w:hAnsi="Times New Roman" w:cs="Times New Roman"/>
          <w:sz w:val="24"/>
          <w:szCs w:val="24"/>
        </w:rPr>
        <w:t xml:space="preserve"> and partners in public safety</w:t>
      </w:r>
      <w:r w:rsidR="00A36537">
        <w:rPr>
          <w:rFonts w:ascii="Times New Roman" w:eastAsia="Times New Roman" w:hAnsi="Times New Roman" w:cs="Times New Roman"/>
          <w:sz w:val="24"/>
          <w:szCs w:val="24"/>
        </w:rPr>
        <w:t>. This</w:t>
      </w:r>
      <w:r w:rsidRPr="2CF47379">
        <w:rPr>
          <w:rFonts w:ascii="Times New Roman" w:eastAsia="Times New Roman" w:hAnsi="Times New Roman" w:cs="Times New Roman"/>
          <w:sz w:val="24"/>
          <w:szCs w:val="24"/>
        </w:rPr>
        <w:t xml:space="preserve"> </w:t>
      </w:r>
      <w:r w:rsidR="00A36537">
        <w:rPr>
          <w:rFonts w:ascii="Times New Roman" w:eastAsia="Times New Roman" w:hAnsi="Times New Roman" w:cs="Times New Roman"/>
          <w:sz w:val="24"/>
          <w:szCs w:val="24"/>
        </w:rPr>
        <w:t>is</w:t>
      </w:r>
      <w:r w:rsidRPr="2CF47379">
        <w:rPr>
          <w:rFonts w:ascii="Times New Roman" w:eastAsia="Times New Roman" w:hAnsi="Times New Roman" w:cs="Times New Roman"/>
          <w:sz w:val="24"/>
          <w:szCs w:val="24"/>
        </w:rPr>
        <w:t xml:space="preserve"> the starting point for a variety of positive interactions and partnerships. </w:t>
      </w:r>
    </w:p>
    <w:p w14:paraId="17CB5C64" w14:textId="77777777" w:rsidR="004077D6" w:rsidRPr="009804BB" w:rsidRDefault="004077D6" w:rsidP="004077D6">
      <w:pPr>
        <w:contextualSpacing/>
        <w:rPr>
          <w:rFonts w:ascii="Times New Roman" w:eastAsia="Times New Roman" w:hAnsi="Times New Roman" w:cs="Times New Roman"/>
          <w:sz w:val="24"/>
          <w:szCs w:val="24"/>
        </w:rPr>
      </w:pPr>
    </w:p>
    <w:p w14:paraId="6FA43294" w14:textId="32E0CE2C" w:rsidR="004077D6" w:rsidRPr="009804BB" w:rsidRDefault="004077D6" w:rsidP="004077D6">
      <w:pPr>
        <w:contextualSpacing/>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In addition, instructors will guide students through topics related to bias, assumptions and stereotypes that exist in society and perhaps within </w:t>
      </w:r>
      <w:r w:rsidR="00F325C3" w:rsidRPr="009804BB">
        <w:rPr>
          <w:rFonts w:ascii="Times New Roman" w:eastAsia="Times New Roman" w:hAnsi="Times New Roman" w:cs="Times New Roman"/>
          <w:sz w:val="24"/>
          <w:szCs w:val="24"/>
        </w:rPr>
        <w:t>us</w:t>
      </w:r>
      <w:r w:rsidRPr="009804BB">
        <w:rPr>
          <w:rFonts w:ascii="Times New Roman" w:eastAsia="Times New Roman" w:hAnsi="Times New Roman" w:cs="Times New Roman"/>
          <w:sz w:val="24"/>
          <w:szCs w:val="24"/>
        </w:rPr>
        <w:t xml:space="preserve">. The course examines the importance of day-to-day recognizing these notions as they impact encounters and actions with the public through the lenses of community policing. Further discussion of moving beyond police authority to a legitimacy mindset is discussed in the </w:t>
      </w:r>
      <w:r w:rsidRPr="009804BB">
        <w:rPr>
          <w:rFonts w:ascii="Times New Roman" w:eastAsia="Times New Roman" w:hAnsi="Times New Roman" w:cs="Times New Roman"/>
          <w:i/>
          <w:sz w:val="24"/>
          <w:szCs w:val="24"/>
        </w:rPr>
        <w:t>Procedural Justice</w:t>
      </w:r>
      <w:r w:rsidRPr="009804BB">
        <w:rPr>
          <w:rFonts w:ascii="Times New Roman" w:eastAsia="Times New Roman" w:hAnsi="Times New Roman" w:cs="Times New Roman"/>
          <w:sz w:val="24"/>
          <w:szCs w:val="24"/>
        </w:rPr>
        <w:t xml:space="preserve"> block of instruction. </w:t>
      </w:r>
    </w:p>
    <w:p w14:paraId="09355832" w14:textId="77777777" w:rsidR="004077D6" w:rsidRPr="009804BB" w:rsidRDefault="004077D6" w:rsidP="004077D6">
      <w:pPr>
        <w:contextualSpacing/>
        <w:rPr>
          <w:rFonts w:ascii="Times New Roman" w:eastAsia="Times New Roman" w:hAnsi="Times New Roman" w:cs="Times New Roman"/>
          <w:sz w:val="24"/>
          <w:szCs w:val="24"/>
        </w:rPr>
      </w:pPr>
    </w:p>
    <w:p w14:paraId="5E853687" w14:textId="77777777" w:rsidR="004077D6" w:rsidRPr="009804BB" w:rsidRDefault="004077D6" w:rsidP="004077D6">
      <w:pPr>
        <w:contextualSpacing/>
        <w:rPr>
          <w:rFonts w:ascii="Times New Roman" w:eastAsia="Times New Roman" w:hAnsi="Times New Roman" w:cs="Times New Roman"/>
          <w:sz w:val="24"/>
          <w:szCs w:val="24"/>
        </w:rPr>
      </w:pPr>
      <w:r w:rsidRPr="009804BB">
        <w:rPr>
          <w:rFonts w:ascii="Times New Roman" w:eastAsia="Times New Roman" w:hAnsi="Times New Roman" w:cs="Times New Roman"/>
          <w:b/>
          <w:sz w:val="24"/>
          <w:szCs w:val="24"/>
        </w:rPr>
        <w:t xml:space="preserve">Allotted Class Time: </w:t>
      </w:r>
      <w:r w:rsidRPr="009804BB">
        <w:rPr>
          <w:rFonts w:ascii="Times New Roman" w:eastAsia="Times New Roman" w:hAnsi="Times New Roman" w:cs="Times New Roman"/>
          <w:sz w:val="24"/>
          <w:szCs w:val="24"/>
        </w:rPr>
        <w:t>10 hours</w:t>
      </w:r>
    </w:p>
    <w:p w14:paraId="3789B402" w14:textId="77777777" w:rsidR="004077D6" w:rsidRPr="009804BB" w:rsidRDefault="004077D6" w:rsidP="004077D6">
      <w:pPr>
        <w:contextualSpacing/>
        <w:rPr>
          <w:rFonts w:ascii="Times New Roman" w:eastAsia="Times New Roman" w:hAnsi="Times New Roman" w:cs="Times New Roman"/>
          <w:sz w:val="24"/>
          <w:szCs w:val="24"/>
        </w:rPr>
      </w:pPr>
    </w:p>
    <w:p w14:paraId="38CB77D6" w14:textId="77777777" w:rsidR="004077D6" w:rsidRPr="009804BB" w:rsidRDefault="004077D6" w:rsidP="004077D6">
      <w:pPr>
        <w:spacing w:after="0"/>
        <w:contextualSpacing/>
        <w:rPr>
          <w:rFonts w:ascii="Times New Roman" w:eastAsia="Times New Roman" w:hAnsi="Times New Roman" w:cs="Times New Roman"/>
          <w:b/>
          <w:bCs/>
          <w:sz w:val="24"/>
          <w:szCs w:val="24"/>
        </w:rPr>
      </w:pPr>
      <w:r w:rsidRPr="2CF47379">
        <w:rPr>
          <w:rFonts w:ascii="Times New Roman" w:eastAsia="Times New Roman" w:hAnsi="Times New Roman" w:cs="Times New Roman"/>
          <w:b/>
          <w:bCs/>
          <w:sz w:val="24"/>
          <w:szCs w:val="24"/>
        </w:rPr>
        <w:t xml:space="preserve">Student Performance Objectives:  </w:t>
      </w:r>
    </w:p>
    <w:p w14:paraId="70C10EAD" w14:textId="77777777" w:rsidR="004077D6" w:rsidRPr="009804BB" w:rsidRDefault="004077D6" w:rsidP="004077D6">
      <w:pPr>
        <w:pStyle w:val="ListParagraph"/>
        <w:numPr>
          <w:ilvl w:val="0"/>
          <w:numId w:val="3"/>
        </w:numPr>
        <w:ind w:left="900" w:hanging="900"/>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Explain the importance of the police-community relationship as it relates to officer safety.</w:t>
      </w:r>
    </w:p>
    <w:p w14:paraId="395CFD0E" w14:textId="77777777" w:rsidR="004077D6" w:rsidRPr="009804BB" w:rsidRDefault="004077D6" w:rsidP="004077D6">
      <w:pPr>
        <w:pStyle w:val="ListParagraph"/>
        <w:numPr>
          <w:ilvl w:val="0"/>
          <w:numId w:val="3"/>
        </w:numPr>
        <w:ind w:left="900" w:hanging="900"/>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Define the three pillars of community policing.</w:t>
      </w:r>
    </w:p>
    <w:p w14:paraId="3F64E5D1" w14:textId="77777777" w:rsidR="004077D6" w:rsidRPr="009804BB" w:rsidRDefault="004077D6" w:rsidP="004077D6">
      <w:pPr>
        <w:pStyle w:val="ListParagraph"/>
        <w:numPr>
          <w:ilvl w:val="0"/>
          <w:numId w:val="3"/>
        </w:numPr>
        <w:ind w:left="900" w:hanging="900"/>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Define the individual components of the SARA model.</w:t>
      </w:r>
    </w:p>
    <w:p w14:paraId="1CD153B3" w14:textId="77777777" w:rsidR="004077D6" w:rsidRPr="009804BB" w:rsidRDefault="004077D6" w:rsidP="004077D6">
      <w:pPr>
        <w:pStyle w:val="ListParagraph"/>
        <w:numPr>
          <w:ilvl w:val="0"/>
          <w:numId w:val="3"/>
        </w:numPr>
        <w:ind w:left="900" w:hanging="900"/>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Apply the SARA model to a community crime or quality of life issue.</w:t>
      </w:r>
    </w:p>
    <w:p w14:paraId="2584CC86" w14:textId="77777777" w:rsidR="004077D6" w:rsidRPr="009804BB" w:rsidRDefault="004077D6" w:rsidP="004077D6">
      <w:pPr>
        <w:pStyle w:val="ListParagraph"/>
        <w:numPr>
          <w:ilvl w:val="0"/>
          <w:numId w:val="3"/>
        </w:numPr>
        <w:ind w:left="900" w:hanging="900"/>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Describe the common roles of police in today’s diverse society.</w:t>
      </w:r>
    </w:p>
    <w:p w14:paraId="72A709FE" w14:textId="77777777" w:rsidR="004077D6" w:rsidRDefault="004077D6" w:rsidP="004077D6">
      <w:pPr>
        <w:pStyle w:val="ListParagraph"/>
        <w:numPr>
          <w:ilvl w:val="0"/>
          <w:numId w:val="3"/>
        </w:numPr>
        <w:ind w:left="900" w:hanging="900"/>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List the benefits of maintaining strong community police relationships.</w:t>
      </w:r>
    </w:p>
    <w:p w14:paraId="0D3742E6" w14:textId="77777777" w:rsidR="007F3888" w:rsidRPr="009804BB" w:rsidRDefault="007F3888" w:rsidP="004077D6">
      <w:pPr>
        <w:pStyle w:val="ListParagraph"/>
        <w:numPr>
          <w:ilvl w:val="0"/>
          <w:numId w:val="3"/>
        </w:numPr>
        <w:ind w:left="90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limits of community policing</w:t>
      </w:r>
    </w:p>
    <w:p w14:paraId="1C0E1B24" w14:textId="77777777" w:rsidR="004077D6" w:rsidRPr="009804BB" w:rsidRDefault="004077D6" w:rsidP="004077D6">
      <w:pPr>
        <w:pStyle w:val="ListParagraph"/>
        <w:numPr>
          <w:ilvl w:val="0"/>
          <w:numId w:val="3"/>
        </w:numPr>
        <w:ind w:left="900" w:hanging="900"/>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Describe characteristics of elderly community members and how those conditions might impact interactions with law enforcement. </w:t>
      </w:r>
    </w:p>
    <w:p w14:paraId="118F8391" w14:textId="77777777" w:rsidR="005805EF" w:rsidRPr="005805EF" w:rsidRDefault="004077D6" w:rsidP="005805EF">
      <w:pPr>
        <w:pStyle w:val="ListParagraph"/>
        <w:numPr>
          <w:ilvl w:val="0"/>
          <w:numId w:val="3"/>
        </w:numPr>
        <w:ind w:left="900" w:hanging="900"/>
        <w:rPr>
          <w:rFonts w:ascii="Times New Roman" w:eastAsia="Times New Roman" w:hAnsi="Times New Roman" w:cs="Times New Roman"/>
          <w:sz w:val="24"/>
          <w:szCs w:val="24"/>
        </w:rPr>
      </w:pPr>
      <w:r w:rsidRPr="00027A13">
        <w:rPr>
          <w:rFonts w:ascii="Times New Roman" w:eastAsia="Times New Roman" w:hAnsi="Times New Roman" w:cs="Times New Roman"/>
          <w:sz w:val="24"/>
          <w:szCs w:val="24"/>
        </w:rPr>
        <w:t>Describe the responsibilities of a law enforcement officer relative to the collection of data for the Illinois Racial Profiling Prevention and Data Oversight Act</w:t>
      </w:r>
      <w:r w:rsidRPr="009804BB">
        <w:rPr>
          <w:rFonts w:ascii="Times New Roman" w:eastAsia="Times New Roman" w:hAnsi="Times New Roman" w:cs="Times New Roman"/>
        </w:rPr>
        <w:t>.</w:t>
      </w:r>
    </w:p>
    <w:p w14:paraId="3AEFEE97" w14:textId="203E4FFE" w:rsidR="004077D6" w:rsidRPr="005805EF" w:rsidRDefault="004077D6" w:rsidP="005805EF">
      <w:pPr>
        <w:pStyle w:val="ListParagraph"/>
        <w:numPr>
          <w:ilvl w:val="0"/>
          <w:numId w:val="3"/>
        </w:numPr>
        <w:ind w:left="900" w:hanging="900"/>
        <w:rPr>
          <w:rFonts w:ascii="Times New Roman" w:eastAsia="Times New Roman" w:hAnsi="Times New Roman" w:cs="Times New Roman"/>
          <w:sz w:val="24"/>
          <w:szCs w:val="24"/>
        </w:rPr>
      </w:pPr>
      <w:r w:rsidRPr="005805EF">
        <w:rPr>
          <w:rFonts w:ascii="Times New Roman" w:eastAsia="Times New Roman" w:hAnsi="Times New Roman" w:cs="Times New Roman"/>
          <w:sz w:val="24"/>
          <w:szCs w:val="24"/>
        </w:rPr>
        <w:t xml:space="preserve">Define terms related to bias, including: </w:t>
      </w:r>
    </w:p>
    <w:p w14:paraId="21A0D9FE" w14:textId="77777777" w:rsidR="004077D6" w:rsidRPr="009804BB" w:rsidRDefault="004077D6" w:rsidP="004077D6">
      <w:pPr>
        <w:pStyle w:val="ListParagraph"/>
        <w:numPr>
          <w:ilvl w:val="1"/>
          <w:numId w:val="3"/>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Explicit bias</w:t>
      </w:r>
    </w:p>
    <w:p w14:paraId="32D7B586" w14:textId="77777777" w:rsidR="004077D6" w:rsidRPr="009804BB" w:rsidRDefault="004077D6" w:rsidP="004077D6">
      <w:pPr>
        <w:pStyle w:val="ListParagraph"/>
        <w:numPr>
          <w:ilvl w:val="1"/>
          <w:numId w:val="3"/>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Explicit racism</w:t>
      </w:r>
    </w:p>
    <w:p w14:paraId="185B9DC3" w14:textId="77777777" w:rsidR="004077D6" w:rsidRPr="009804BB" w:rsidRDefault="004077D6" w:rsidP="004077D6">
      <w:pPr>
        <w:pStyle w:val="ListParagraph"/>
        <w:numPr>
          <w:ilvl w:val="1"/>
          <w:numId w:val="3"/>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Discrimination</w:t>
      </w:r>
    </w:p>
    <w:p w14:paraId="0DC011A4" w14:textId="77777777" w:rsidR="004077D6" w:rsidRPr="009804BB" w:rsidRDefault="004077D6" w:rsidP="004077D6">
      <w:pPr>
        <w:pStyle w:val="ListParagraph"/>
        <w:numPr>
          <w:ilvl w:val="1"/>
          <w:numId w:val="3"/>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Stereotyping</w:t>
      </w:r>
    </w:p>
    <w:p w14:paraId="364E9BE8" w14:textId="77777777" w:rsidR="001B7C91" w:rsidRPr="001B7C91" w:rsidRDefault="004077D6" w:rsidP="004077D6">
      <w:pPr>
        <w:pStyle w:val="ListParagraph"/>
        <w:numPr>
          <w:ilvl w:val="1"/>
          <w:numId w:val="3"/>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Implicit bias</w:t>
      </w:r>
    </w:p>
    <w:p w14:paraId="1C718537" w14:textId="76FF2C2C" w:rsidR="004077D6" w:rsidRPr="009804BB" w:rsidRDefault="00713EF4" w:rsidP="004077D6">
      <w:pPr>
        <w:pStyle w:val="ListParagraph"/>
        <w:numPr>
          <w:ilvl w:val="1"/>
          <w:numId w:val="3"/>
        </w:numPr>
        <w:rPr>
          <w:rFonts w:ascii="Times New Roman" w:eastAsia="Times New Roman" w:hAnsi="Times New Roman" w:cs="Times New Roman"/>
          <w:sz w:val="24"/>
          <w:szCs w:val="24"/>
        </w:rPr>
      </w:pPr>
      <w:r w:rsidRPr="00713EF4">
        <w:rPr>
          <w:rFonts w:ascii="Times New Roman" w:eastAsia="Times New Roman" w:hAnsi="Times New Roman" w:cs="Times New Roman"/>
          <w:sz w:val="24"/>
          <w:szCs w:val="24"/>
        </w:rPr>
        <w:t>Cultural Responsiveness</w:t>
      </w:r>
    </w:p>
    <w:p w14:paraId="4A105124" w14:textId="77777777" w:rsidR="004077D6" w:rsidRPr="009804BB" w:rsidRDefault="004077D6" w:rsidP="004077D6">
      <w:pPr>
        <w:pStyle w:val="ListParagraph"/>
        <w:numPr>
          <w:ilvl w:val="1"/>
          <w:numId w:val="3"/>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lastRenderedPageBreak/>
        <w:t>Prejudice</w:t>
      </w:r>
    </w:p>
    <w:p w14:paraId="6F05BAD3" w14:textId="4B1FA4D6" w:rsidR="004077D6" w:rsidRPr="009804BB" w:rsidRDefault="004077D6" w:rsidP="004077D6">
      <w:pPr>
        <w:pStyle w:val="ListParagraph"/>
        <w:numPr>
          <w:ilvl w:val="0"/>
          <w:numId w:val="3"/>
        </w:numPr>
        <w:tabs>
          <w:tab w:val="left" w:pos="1080"/>
        </w:tabs>
        <w:ind w:left="990" w:hanging="990"/>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Explain strategies for recognizing and negotiating one’s own personal assumptions, biases</w:t>
      </w:r>
      <w:r w:rsidR="00BB6A4D">
        <w:rPr>
          <w:rFonts w:ascii="Times New Roman" w:eastAsia="Times New Roman" w:hAnsi="Times New Roman" w:cs="Times New Roman"/>
          <w:sz w:val="24"/>
          <w:szCs w:val="24"/>
        </w:rPr>
        <w:t>,</w:t>
      </w:r>
      <w:r w:rsidRPr="009804BB">
        <w:rPr>
          <w:rFonts w:ascii="Times New Roman" w:eastAsia="Times New Roman" w:hAnsi="Times New Roman" w:cs="Times New Roman"/>
          <w:sz w:val="24"/>
          <w:szCs w:val="24"/>
        </w:rPr>
        <w:t xml:space="preserve"> and stereotypes.</w:t>
      </w:r>
    </w:p>
    <w:p w14:paraId="49DD2E4F" w14:textId="77777777" w:rsidR="004077D6" w:rsidRPr="009804BB" w:rsidRDefault="004077D6" w:rsidP="004077D6">
      <w:pPr>
        <w:contextualSpacing/>
        <w:rPr>
          <w:rFonts w:ascii="Times New Roman" w:eastAsia="Times New Roman" w:hAnsi="Times New Roman" w:cs="Times New Roman"/>
          <w:b/>
          <w:bCs/>
          <w:sz w:val="24"/>
          <w:szCs w:val="24"/>
        </w:rPr>
      </w:pPr>
      <w:r w:rsidRPr="009804BB">
        <w:rPr>
          <w:rFonts w:ascii="Times New Roman" w:eastAsia="Times New Roman" w:hAnsi="Times New Roman" w:cs="Times New Roman"/>
          <w:b/>
          <w:bCs/>
          <w:sz w:val="24"/>
          <w:szCs w:val="24"/>
        </w:rPr>
        <w:t>Resources:</w:t>
      </w:r>
    </w:p>
    <w:p w14:paraId="454657B4" w14:textId="77777777" w:rsidR="004077D6" w:rsidRPr="009804BB" w:rsidRDefault="004077D6" w:rsidP="004077D6">
      <w:pPr>
        <w:contextualSpacing/>
        <w:rPr>
          <w:rFonts w:ascii="Times New Roman" w:hAnsi="Times New Roman" w:cs="Times New Roman"/>
          <w:sz w:val="24"/>
          <w:szCs w:val="24"/>
        </w:rPr>
      </w:pPr>
    </w:p>
    <w:p w14:paraId="369F6769" w14:textId="77777777" w:rsidR="004077D6" w:rsidRPr="009804BB" w:rsidRDefault="004077D6" w:rsidP="004077D6">
      <w:pPr>
        <w:contextualSpacing/>
        <w:rPr>
          <w:rFonts w:ascii="Times New Roman" w:hAnsi="Times New Roman" w:cs="Times New Roman"/>
          <w:sz w:val="24"/>
          <w:szCs w:val="24"/>
        </w:rPr>
      </w:pPr>
      <w:r w:rsidRPr="009804BB">
        <w:rPr>
          <w:rFonts w:ascii="Times New Roman" w:hAnsi="Times New Roman" w:cs="Times New Roman"/>
          <w:bCs/>
          <w:sz w:val="24"/>
          <w:szCs w:val="24"/>
        </w:rPr>
        <w:t xml:space="preserve">Center for Problem-Oriented Policing. (n.d.). Retrieved February 03, 2017, from </w:t>
      </w:r>
      <w:hyperlink r:id="rId18" w:history="1">
        <w:r w:rsidRPr="00980D94">
          <w:rPr>
            <w:rStyle w:val="Hyperlink"/>
            <w:rFonts w:ascii="Times New Roman" w:hAnsi="Times New Roman" w:cs="Times New Roman"/>
            <w:bCs/>
            <w:sz w:val="24"/>
            <w:szCs w:val="24"/>
          </w:rPr>
          <w:t>http://www.popcenter.org/about/?p=sara</w:t>
        </w:r>
      </w:hyperlink>
    </w:p>
    <w:p w14:paraId="1C4F0AE0" w14:textId="77777777" w:rsidR="004077D6" w:rsidRPr="009804BB" w:rsidRDefault="004077D6" w:rsidP="004077D6">
      <w:pPr>
        <w:contextualSpacing/>
        <w:rPr>
          <w:rFonts w:ascii="Times New Roman" w:hAnsi="Times New Roman" w:cs="Times New Roman"/>
          <w:sz w:val="24"/>
          <w:szCs w:val="24"/>
        </w:rPr>
      </w:pPr>
    </w:p>
    <w:p w14:paraId="1F610426" w14:textId="77777777" w:rsidR="004077D6" w:rsidRPr="009804BB" w:rsidRDefault="004077D6" w:rsidP="00DA4620">
      <w:pPr>
        <w:ind w:left="720" w:hanging="720"/>
        <w:contextualSpacing/>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Gokey, C., &amp; Shah S., eds. (2016). </w:t>
      </w:r>
      <w:r w:rsidRPr="009804BB">
        <w:rPr>
          <w:rFonts w:ascii="Times New Roman" w:eastAsia="Times New Roman" w:hAnsi="Times New Roman" w:cs="Times New Roman"/>
          <w:i/>
          <w:sz w:val="24"/>
          <w:szCs w:val="24"/>
        </w:rPr>
        <w:t>How to Serve Diverse Communities. Police Perspectives: Building Trust in a Diverse Nation, no. 2</w:t>
      </w:r>
      <w:r w:rsidRPr="009804BB">
        <w:rPr>
          <w:rFonts w:ascii="Times New Roman" w:eastAsia="Times New Roman" w:hAnsi="Times New Roman" w:cs="Times New Roman"/>
          <w:sz w:val="24"/>
          <w:szCs w:val="24"/>
        </w:rPr>
        <w:t xml:space="preserve">. (USA, Department of Justice, Office of Community Oriented Policing Services). Washington, DC. </w:t>
      </w:r>
      <w:hyperlink r:id="rId19" w:history="1">
        <w:r w:rsidR="00980D94" w:rsidRPr="00980D94">
          <w:rPr>
            <w:rStyle w:val="Hyperlink"/>
            <w:rFonts w:ascii="Times New Roman" w:eastAsia="Times New Roman" w:hAnsi="Times New Roman" w:cs="Times New Roman"/>
            <w:sz w:val="24"/>
            <w:szCs w:val="24"/>
          </w:rPr>
          <w:t>https://s3.trustandjustice.org/misc/COPS_ServingDiverseCommunities.pdf</w:t>
        </w:r>
      </w:hyperlink>
    </w:p>
    <w:p w14:paraId="67E8F84C" w14:textId="77777777" w:rsidR="00980D94" w:rsidRDefault="00980D94" w:rsidP="00DA4620">
      <w:pPr>
        <w:ind w:left="720" w:hanging="720"/>
        <w:contextualSpacing/>
        <w:rPr>
          <w:rFonts w:ascii="Times New Roman" w:eastAsia="Times New Roman" w:hAnsi="Times New Roman" w:cs="Times New Roman"/>
          <w:sz w:val="24"/>
          <w:szCs w:val="24"/>
        </w:rPr>
      </w:pPr>
    </w:p>
    <w:p w14:paraId="6F8A7B49" w14:textId="77777777" w:rsidR="004077D6" w:rsidRDefault="004077D6" w:rsidP="00DA4620">
      <w:pPr>
        <w:ind w:left="720" w:hanging="720"/>
        <w:contextualSpacing/>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Gove, T. G. (</w:t>
      </w:r>
      <w:r w:rsidR="00980D94">
        <w:rPr>
          <w:rFonts w:ascii="Times New Roman" w:eastAsia="Times New Roman" w:hAnsi="Times New Roman" w:cs="Times New Roman"/>
          <w:sz w:val="24"/>
          <w:szCs w:val="24"/>
        </w:rPr>
        <w:t>October 2011</w:t>
      </w:r>
      <w:r w:rsidRPr="009804BB">
        <w:rPr>
          <w:rFonts w:ascii="Times New Roman" w:eastAsia="Times New Roman" w:hAnsi="Times New Roman" w:cs="Times New Roman"/>
          <w:sz w:val="24"/>
          <w:szCs w:val="24"/>
        </w:rPr>
        <w:t xml:space="preserve">). Implicit Bias and Law Enforcement. </w:t>
      </w:r>
      <w:r w:rsidRPr="009804BB">
        <w:rPr>
          <w:rFonts w:ascii="Times New Roman" w:eastAsia="Times New Roman" w:hAnsi="Times New Roman" w:cs="Times New Roman"/>
          <w:i/>
          <w:sz w:val="24"/>
          <w:szCs w:val="24"/>
        </w:rPr>
        <w:t>The Police Chief.</w:t>
      </w:r>
      <w:r w:rsidRPr="009804BB">
        <w:rPr>
          <w:rFonts w:ascii="Times New Roman" w:eastAsia="Times New Roman" w:hAnsi="Times New Roman" w:cs="Times New Roman"/>
          <w:sz w:val="24"/>
          <w:szCs w:val="24"/>
        </w:rPr>
        <w:t xml:space="preserve"> </w:t>
      </w:r>
    </w:p>
    <w:p w14:paraId="2EA88D24" w14:textId="77777777" w:rsidR="00980D94" w:rsidRDefault="00000000" w:rsidP="00DA4620">
      <w:pPr>
        <w:ind w:left="720" w:hanging="720"/>
        <w:contextualSpacing/>
        <w:rPr>
          <w:rFonts w:ascii="Times New Roman" w:eastAsia="Times New Roman" w:hAnsi="Times New Roman" w:cs="Times New Roman"/>
          <w:sz w:val="24"/>
          <w:szCs w:val="24"/>
        </w:rPr>
      </w:pPr>
      <w:hyperlink r:id="rId20" w:history="1">
        <w:r w:rsidR="00980D94" w:rsidRPr="004D7466">
          <w:rPr>
            <w:rStyle w:val="Hyperlink"/>
            <w:rFonts w:ascii="Times New Roman" w:eastAsia="Times New Roman" w:hAnsi="Times New Roman" w:cs="Times New Roman"/>
            <w:sz w:val="24"/>
            <w:szCs w:val="24"/>
          </w:rPr>
          <w:t>https://www.policechiefmagazine.org/implicit-bias-and-law-enforcement/</w:t>
        </w:r>
      </w:hyperlink>
    </w:p>
    <w:p w14:paraId="133B6E08" w14:textId="77777777" w:rsidR="004077D6" w:rsidRPr="009804BB" w:rsidRDefault="004077D6" w:rsidP="00DA4620">
      <w:pPr>
        <w:ind w:left="720" w:hanging="720"/>
        <w:contextualSpacing/>
        <w:rPr>
          <w:rFonts w:ascii="Times New Roman" w:hAnsi="Times New Roman" w:cs="Times New Roman"/>
          <w:sz w:val="24"/>
          <w:szCs w:val="24"/>
        </w:rPr>
      </w:pPr>
    </w:p>
    <w:p w14:paraId="69F8D51D" w14:textId="77777777" w:rsidR="004077D6" w:rsidRPr="009804BB" w:rsidRDefault="004077D6" w:rsidP="00DA4620">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t xml:space="preserve">Illinois Traffic Stop Study. (n.d.). </w:t>
      </w:r>
      <w:hyperlink r:id="rId21" w:history="1">
        <w:r w:rsidR="00980D94" w:rsidRPr="00980D94">
          <w:rPr>
            <w:rStyle w:val="Hyperlink"/>
            <w:rFonts w:ascii="Times New Roman" w:hAnsi="Times New Roman" w:cs="Times New Roman"/>
            <w:sz w:val="24"/>
            <w:szCs w:val="24"/>
          </w:rPr>
          <w:t>https://idot.illinois.gov/transportation-system/local-transportation-partners/law-enforcement/illinois-traffic-stop-study</w:t>
        </w:r>
      </w:hyperlink>
    </w:p>
    <w:p w14:paraId="0A1499D2" w14:textId="77777777" w:rsidR="004077D6" w:rsidRPr="009804BB" w:rsidRDefault="004077D6" w:rsidP="00DA4620">
      <w:pPr>
        <w:ind w:left="720" w:hanging="720"/>
        <w:contextualSpacing/>
        <w:rPr>
          <w:rFonts w:ascii="Times New Roman" w:hAnsi="Times New Roman" w:cs="Times New Roman"/>
          <w:sz w:val="24"/>
          <w:szCs w:val="24"/>
        </w:rPr>
      </w:pPr>
    </w:p>
    <w:p w14:paraId="535DD06D" w14:textId="77777777" w:rsidR="000824DF" w:rsidRDefault="000824DF" w:rsidP="00DA4620">
      <w:pPr>
        <w:ind w:left="720" w:hanging="720"/>
        <w:contextualSpacing/>
        <w:rPr>
          <w:rFonts w:ascii="Times New Roman" w:eastAsia="Times New Roman" w:hAnsi="Times New Roman" w:cs="Times New Roman"/>
          <w:bCs/>
          <w:sz w:val="24"/>
          <w:szCs w:val="24"/>
        </w:rPr>
      </w:pPr>
      <w:r w:rsidRPr="000824DF">
        <w:rPr>
          <w:rFonts w:ascii="Times New Roman" w:eastAsia="Times New Roman" w:hAnsi="Times New Roman" w:cs="Times New Roman"/>
          <w:bCs/>
          <w:sz w:val="24"/>
          <w:szCs w:val="24"/>
        </w:rPr>
        <w:t>La Vigne,</w:t>
      </w:r>
      <w:r>
        <w:rPr>
          <w:rFonts w:ascii="Times New Roman" w:eastAsia="Times New Roman" w:hAnsi="Times New Roman" w:cs="Times New Roman"/>
          <w:bCs/>
          <w:sz w:val="24"/>
          <w:szCs w:val="24"/>
        </w:rPr>
        <w:t xml:space="preserve"> N., </w:t>
      </w:r>
      <w:r w:rsidRPr="000824DF">
        <w:rPr>
          <w:rFonts w:ascii="Times New Roman" w:eastAsia="Times New Roman" w:hAnsi="Times New Roman" w:cs="Times New Roman"/>
          <w:bCs/>
          <w:sz w:val="24"/>
          <w:szCs w:val="24"/>
        </w:rPr>
        <w:t>Jannetta,</w:t>
      </w:r>
      <w:r>
        <w:rPr>
          <w:rFonts w:ascii="Times New Roman" w:eastAsia="Times New Roman" w:hAnsi="Times New Roman" w:cs="Times New Roman"/>
          <w:bCs/>
          <w:sz w:val="24"/>
          <w:szCs w:val="24"/>
        </w:rPr>
        <w:t xml:space="preserve"> J., </w:t>
      </w:r>
      <w:proofErr w:type="spellStart"/>
      <w:proofErr w:type="gramStart"/>
      <w:r w:rsidRPr="000824DF">
        <w:rPr>
          <w:rFonts w:ascii="Times New Roman" w:eastAsia="Times New Roman" w:hAnsi="Times New Roman" w:cs="Times New Roman"/>
          <w:bCs/>
          <w:sz w:val="24"/>
          <w:szCs w:val="24"/>
        </w:rPr>
        <w:t>Fontaine,</w:t>
      </w:r>
      <w:r>
        <w:rPr>
          <w:rFonts w:ascii="Times New Roman" w:eastAsia="Times New Roman" w:hAnsi="Times New Roman" w:cs="Times New Roman"/>
          <w:bCs/>
          <w:sz w:val="24"/>
          <w:szCs w:val="24"/>
        </w:rPr>
        <w:t>J</w:t>
      </w:r>
      <w:proofErr w:type="spellEnd"/>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r w:rsidRPr="000824DF">
        <w:rPr>
          <w:rFonts w:ascii="Times New Roman" w:eastAsia="Times New Roman" w:hAnsi="Times New Roman" w:cs="Times New Roman"/>
          <w:bCs/>
          <w:sz w:val="24"/>
          <w:szCs w:val="24"/>
        </w:rPr>
        <w:t>Lawrence,</w:t>
      </w:r>
      <w:r>
        <w:rPr>
          <w:rFonts w:ascii="Times New Roman" w:eastAsia="Times New Roman" w:hAnsi="Times New Roman" w:cs="Times New Roman"/>
          <w:bCs/>
          <w:sz w:val="24"/>
          <w:szCs w:val="24"/>
        </w:rPr>
        <w:t xml:space="preserve"> D.S., and </w:t>
      </w:r>
      <w:proofErr w:type="spellStart"/>
      <w:r w:rsidRPr="000824DF">
        <w:rPr>
          <w:rFonts w:ascii="Times New Roman" w:eastAsia="Times New Roman" w:hAnsi="Times New Roman" w:cs="Times New Roman"/>
          <w:bCs/>
          <w:sz w:val="24"/>
          <w:szCs w:val="24"/>
        </w:rPr>
        <w:t>Esthappan</w:t>
      </w:r>
      <w:proofErr w:type="spellEnd"/>
      <w:r>
        <w:rPr>
          <w:rFonts w:ascii="Times New Roman" w:eastAsia="Times New Roman" w:hAnsi="Times New Roman" w:cs="Times New Roman"/>
          <w:bCs/>
          <w:sz w:val="24"/>
          <w:szCs w:val="24"/>
        </w:rPr>
        <w:t>, S. (August 2019).</w:t>
      </w:r>
      <w:r w:rsidRPr="000824DF">
        <w:rPr>
          <w:rFonts w:ascii="Times New Roman" w:hAnsi="Times New Roman" w:cs="Times New Roman"/>
          <w:i/>
          <w:sz w:val="24"/>
          <w:szCs w:val="24"/>
        </w:rPr>
        <w:t>The National Initiative for Building Community Trust and Justice: Key Process and Outcome Evaluation Findings.</w:t>
      </w:r>
      <w:r w:rsidRPr="000824DF">
        <w:rPr>
          <w:rFonts w:ascii="Times New Roman" w:hAnsi="Times New Roman" w:cs="Times New Roman"/>
          <w:sz w:val="24"/>
          <w:szCs w:val="24"/>
        </w:rPr>
        <w:t xml:space="preserve"> Urban Institute</w:t>
      </w:r>
      <w:r>
        <w:t xml:space="preserve">. </w:t>
      </w:r>
      <w:hyperlink r:id="rId22" w:history="1">
        <w:r w:rsidRPr="000824DF">
          <w:rPr>
            <w:rStyle w:val="Hyperlink"/>
            <w:rFonts w:ascii="Times New Roman" w:eastAsia="Times New Roman" w:hAnsi="Times New Roman" w:cs="Times New Roman"/>
            <w:bCs/>
            <w:sz w:val="24"/>
            <w:szCs w:val="24"/>
          </w:rPr>
          <w:t>https://www.urban.org/sites/default/files/publication/100704/national_initiative_for_building_community_trust_and_justice_3.pdf</w:t>
        </w:r>
      </w:hyperlink>
    </w:p>
    <w:p w14:paraId="5111B5D8" w14:textId="77777777" w:rsidR="000824DF" w:rsidRDefault="000824DF" w:rsidP="00DA4620">
      <w:pPr>
        <w:ind w:left="720" w:hanging="720"/>
        <w:contextualSpacing/>
        <w:rPr>
          <w:rFonts w:ascii="Times New Roman" w:eastAsia="Times New Roman" w:hAnsi="Times New Roman" w:cs="Times New Roman"/>
          <w:bCs/>
          <w:sz w:val="24"/>
          <w:szCs w:val="24"/>
        </w:rPr>
      </w:pPr>
    </w:p>
    <w:p w14:paraId="2F7A0DEA" w14:textId="77777777" w:rsidR="007F3888" w:rsidRPr="007F3888" w:rsidRDefault="007F3888" w:rsidP="00DA4620">
      <w:pPr>
        <w:ind w:left="720" w:hanging="720"/>
        <w:rPr>
          <w:rFonts w:ascii="Times New Roman" w:hAnsi="Times New Roman" w:cs="Times New Roman"/>
          <w:sz w:val="24"/>
          <w:szCs w:val="24"/>
        </w:rPr>
      </w:pPr>
      <w:r>
        <w:rPr>
          <w:rFonts w:ascii="Times New Roman" w:hAnsi="Times New Roman" w:cs="Times New Roman"/>
          <w:sz w:val="24"/>
          <w:szCs w:val="24"/>
        </w:rPr>
        <w:t>Morgan, M. (November 30, 2021). C</w:t>
      </w:r>
      <w:r w:rsidRPr="007F3888">
        <w:rPr>
          <w:rFonts w:ascii="Times New Roman" w:hAnsi="Times New Roman" w:cs="Times New Roman"/>
          <w:sz w:val="24"/>
          <w:szCs w:val="24"/>
        </w:rPr>
        <w:t xml:space="preserve">ommunity policing: </w:t>
      </w:r>
      <w:r>
        <w:rPr>
          <w:rFonts w:ascii="Times New Roman" w:hAnsi="Times New Roman" w:cs="Times New Roman"/>
          <w:sz w:val="24"/>
          <w:szCs w:val="24"/>
        </w:rPr>
        <w:t>a</w:t>
      </w:r>
      <w:r w:rsidRPr="007F3888">
        <w:rPr>
          <w:rFonts w:ascii="Times New Roman" w:hAnsi="Times New Roman" w:cs="Times New Roman"/>
          <w:sz w:val="24"/>
          <w:szCs w:val="24"/>
        </w:rPr>
        <w:t xml:space="preserve"> better way to improve policing or a bust? </w:t>
      </w:r>
      <w:r w:rsidRPr="007F3888">
        <w:rPr>
          <w:rFonts w:ascii="Times New Roman" w:hAnsi="Times New Roman" w:cs="Times New Roman"/>
          <w:i/>
          <w:sz w:val="24"/>
          <w:szCs w:val="24"/>
        </w:rPr>
        <w:t xml:space="preserve">Stanford University Freeman </w:t>
      </w:r>
      <w:proofErr w:type="spellStart"/>
      <w:r w:rsidRPr="007F3888">
        <w:rPr>
          <w:rFonts w:ascii="Times New Roman" w:hAnsi="Times New Roman" w:cs="Times New Roman"/>
          <w:i/>
          <w:sz w:val="24"/>
          <w:szCs w:val="24"/>
        </w:rPr>
        <w:t>Spogli</w:t>
      </w:r>
      <w:proofErr w:type="spellEnd"/>
      <w:r w:rsidRPr="007F3888">
        <w:rPr>
          <w:rFonts w:ascii="Times New Roman" w:hAnsi="Times New Roman" w:cs="Times New Roman"/>
          <w:i/>
          <w:sz w:val="24"/>
          <w:szCs w:val="24"/>
        </w:rPr>
        <w:t xml:space="preserve"> Institute for International Studies News</w:t>
      </w:r>
      <w:r>
        <w:rPr>
          <w:rFonts w:ascii="Times New Roman" w:hAnsi="Times New Roman" w:cs="Times New Roman"/>
          <w:sz w:val="24"/>
          <w:szCs w:val="24"/>
        </w:rPr>
        <w:t xml:space="preserve">. Retrieved from </w:t>
      </w:r>
      <w:hyperlink r:id="rId23" w:history="1">
        <w:r w:rsidRPr="00831109">
          <w:rPr>
            <w:rStyle w:val="Hyperlink"/>
            <w:rFonts w:ascii="Times New Roman" w:hAnsi="Times New Roman" w:cs="Times New Roman"/>
            <w:sz w:val="24"/>
            <w:szCs w:val="24"/>
          </w:rPr>
          <w:t>https://fsi.stanford.edu/news/community-policing-better-way-intervene-or-bust-practice</w:t>
        </w:r>
      </w:hyperlink>
    </w:p>
    <w:p w14:paraId="787499CE" w14:textId="77777777" w:rsidR="004077D6" w:rsidRPr="009804BB" w:rsidRDefault="004077D6" w:rsidP="00DA4620">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t xml:space="preserve">Morrison, T., &amp; Conway, W. A. (2006). </w:t>
      </w:r>
      <w:r w:rsidRPr="009804BB">
        <w:rPr>
          <w:rFonts w:ascii="Times New Roman" w:hAnsi="Times New Roman" w:cs="Times New Roman"/>
          <w:i/>
          <w:sz w:val="24"/>
          <w:szCs w:val="24"/>
        </w:rPr>
        <w:t>Kiss, Bow or Shake Hands</w:t>
      </w:r>
      <w:r w:rsidRPr="009804BB">
        <w:rPr>
          <w:rFonts w:ascii="Times New Roman" w:hAnsi="Times New Roman" w:cs="Times New Roman"/>
          <w:sz w:val="24"/>
          <w:szCs w:val="24"/>
        </w:rPr>
        <w:t>. Avon, MA: Adams Media.</w:t>
      </w:r>
    </w:p>
    <w:p w14:paraId="2C3D5ED6" w14:textId="77777777" w:rsidR="004077D6" w:rsidRPr="009804BB" w:rsidRDefault="004077D6" w:rsidP="00DA4620">
      <w:pPr>
        <w:ind w:left="720" w:hanging="720"/>
        <w:contextualSpacing/>
        <w:rPr>
          <w:rFonts w:ascii="Times New Roman" w:hAnsi="Times New Roman" w:cs="Times New Roman"/>
          <w:sz w:val="24"/>
          <w:szCs w:val="24"/>
        </w:rPr>
      </w:pPr>
    </w:p>
    <w:p w14:paraId="496BF9E7" w14:textId="77777777" w:rsidR="004077D6" w:rsidRPr="009804BB" w:rsidRDefault="004077D6" w:rsidP="00DA4620">
      <w:pPr>
        <w:ind w:left="720" w:hanging="720"/>
        <w:contextualSpacing/>
        <w:rPr>
          <w:rFonts w:ascii="Times New Roman" w:hAnsi="Times New Roman" w:cs="Times New Roman"/>
          <w:bCs/>
          <w:sz w:val="24"/>
          <w:szCs w:val="24"/>
        </w:rPr>
      </w:pPr>
      <w:r w:rsidRPr="009804BB">
        <w:rPr>
          <w:rFonts w:ascii="Times New Roman" w:hAnsi="Times New Roman" w:cs="Times New Roman"/>
          <w:bCs/>
          <w:sz w:val="24"/>
          <w:szCs w:val="24"/>
        </w:rPr>
        <w:t xml:space="preserve">National Initiative for Building Community Trust and Justice. (n.d.). Implicit Bias. Retrieved from </w:t>
      </w:r>
      <w:hyperlink r:id="rId24" w:history="1">
        <w:r w:rsidRPr="000824DF">
          <w:rPr>
            <w:rStyle w:val="Hyperlink"/>
            <w:rFonts w:ascii="Times New Roman" w:hAnsi="Times New Roman" w:cs="Times New Roman"/>
            <w:bCs/>
            <w:sz w:val="24"/>
            <w:szCs w:val="24"/>
          </w:rPr>
          <w:t>https://trustandjustice.org/resources/intervention/implicit-bias</w:t>
        </w:r>
      </w:hyperlink>
    </w:p>
    <w:p w14:paraId="4E5EFBAB" w14:textId="77777777" w:rsidR="004077D6" w:rsidRPr="009804BB" w:rsidRDefault="004077D6" w:rsidP="00DA4620">
      <w:pPr>
        <w:ind w:left="720" w:hanging="720"/>
        <w:contextualSpacing/>
        <w:rPr>
          <w:rFonts w:ascii="Times New Roman" w:hAnsi="Times New Roman" w:cs="Times New Roman"/>
          <w:bCs/>
          <w:sz w:val="24"/>
          <w:szCs w:val="24"/>
        </w:rPr>
      </w:pPr>
    </w:p>
    <w:p w14:paraId="2CE9A66A" w14:textId="77777777" w:rsidR="004077D6" w:rsidRPr="009804BB" w:rsidRDefault="004077D6" w:rsidP="00DA4620">
      <w:pPr>
        <w:ind w:left="720" w:hanging="720"/>
        <w:contextualSpacing/>
        <w:rPr>
          <w:rFonts w:ascii="Times New Roman" w:hAnsi="Times New Roman" w:cs="Times New Roman"/>
          <w:bCs/>
          <w:sz w:val="24"/>
          <w:szCs w:val="24"/>
        </w:rPr>
      </w:pPr>
      <w:r w:rsidRPr="009804BB">
        <w:rPr>
          <w:rFonts w:ascii="Times New Roman" w:hAnsi="Times New Roman" w:cs="Times New Roman"/>
          <w:bCs/>
          <w:sz w:val="24"/>
          <w:szCs w:val="24"/>
        </w:rPr>
        <w:t>Project</w:t>
      </w:r>
      <w:r w:rsidR="00365BFC">
        <w:rPr>
          <w:rFonts w:ascii="Times New Roman" w:hAnsi="Times New Roman" w:cs="Times New Roman"/>
          <w:bCs/>
          <w:sz w:val="24"/>
          <w:szCs w:val="24"/>
        </w:rPr>
        <w:t xml:space="preserve"> </w:t>
      </w:r>
      <w:r w:rsidRPr="009804BB">
        <w:rPr>
          <w:rFonts w:ascii="Times New Roman" w:hAnsi="Times New Roman" w:cs="Times New Roman"/>
          <w:bCs/>
          <w:sz w:val="24"/>
          <w:szCs w:val="24"/>
        </w:rPr>
        <w:t>Implicit. (n.d.</w:t>
      </w:r>
      <w:r w:rsidR="00980D94">
        <w:rPr>
          <w:rFonts w:ascii="Times New Roman" w:hAnsi="Times New Roman" w:cs="Times New Roman"/>
          <w:bCs/>
          <w:sz w:val="24"/>
          <w:szCs w:val="24"/>
        </w:rPr>
        <w:t xml:space="preserve">). Retrieved </w:t>
      </w:r>
      <w:r w:rsidRPr="009804BB">
        <w:rPr>
          <w:rFonts w:ascii="Times New Roman" w:hAnsi="Times New Roman" w:cs="Times New Roman"/>
          <w:bCs/>
          <w:sz w:val="24"/>
          <w:szCs w:val="24"/>
        </w:rPr>
        <w:t xml:space="preserve">from </w:t>
      </w:r>
      <w:hyperlink r:id="rId25" w:history="1">
        <w:r w:rsidRPr="000824DF">
          <w:rPr>
            <w:rStyle w:val="Hyperlink"/>
            <w:rFonts w:ascii="Times New Roman" w:hAnsi="Times New Roman" w:cs="Times New Roman"/>
            <w:bCs/>
            <w:sz w:val="24"/>
            <w:szCs w:val="24"/>
          </w:rPr>
          <w:t>https://implicit.harvard.edu/implicit/</w:t>
        </w:r>
      </w:hyperlink>
    </w:p>
    <w:p w14:paraId="1AA1FB70" w14:textId="77777777" w:rsidR="004077D6" w:rsidRPr="009804BB" w:rsidRDefault="004077D6" w:rsidP="00DA4620">
      <w:pPr>
        <w:ind w:left="720" w:hanging="720"/>
        <w:contextualSpacing/>
        <w:rPr>
          <w:rFonts w:ascii="Times New Roman" w:hAnsi="Times New Roman" w:cs="Times New Roman"/>
          <w:bCs/>
          <w:sz w:val="24"/>
          <w:szCs w:val="24"/>
        </w:rPr>
      </w:pPr>
    </w:p>
    <w:p w14:paraId="5337C3BD" w14:textId="77777777" w:rsidR="004077D6" w:rsidRPr="009804BB" w:rsidRDefault="004077D6" w:rsidP="00DA4620">
      <w:pPr>
        <w:ind w:left="720" w:hanging="720"/>
        <w:contextualSpacing/>
        <w:rPr>
          <w:rFonts w:ascii="Times New Roman" w:hAnsi="Times New Roman" w:cs="Times New Roman"/>
          <w:sz w:val="24"/>
          <w:szCs w:val="24"/>
        </w:rPr>
      </w:pPr>
      <w:r w:rsidRPr="009804BB">
        <w:rPr>
          <w:rFonts w:ascii="Times New Roman" w:hAnsi="Times New Roman" w:cs="Times New Roman"/>
          <w:bCs/>
          <w:sz w:val="24"/>
          <w:szCs w:val="24"/>
        </w:rPr>
        <w:t>Rinehart, T. A., Laszlo, A. T., &amp; Briscoe, G. O., Ph.D. (2001). </w:t>
      </w:r>
      <w:r w:rsidRPr="009804BB">
        <w:rPr>
          <w:rFonts w:ascii="Times New Roman" w:hAnsi="Times New Roman" w:cs="Times New Roman"/>
          <w:bCs/>
          <w:i/>
          <w:iCs/>
          <w:sz w:val="24"/>
          <w:szCs w:val="24"/>
        </w:rPr>
        <w:t>Collaboration Toolkit: How to Build, Fix, and Sustain Productive Partnerships</w:t>
      </w:r>
      <w:r w:rsidRPr="009804BB">
        <w:rPr>
          <w:rFonts w:ascii="Times New Roman" w:hAnsi="Times New Roman" w:cs="Times New Roman"/>
          <w:bCs/>
          <w:sz w:val="24"/>
          <w:szCs w:val="24"/>
        </w:rPr>
        <w:t> (USA, Department of Justice, Office of Community Oriented Policing Services). Washington, DC.</w:t>
      </w:r>
      <w:r w:rsidR="000824DF">
        <w:rPr>
          <w:rFonts w:ascii="Times New Roman" w:hAnsi="Times New Roman" w:cs="Times New Roman"/>
          <w:bCs/>
          <w:sz w:val="24"/>
          <w:szCs w:val="24"/>
        </w:rPr>
        <w:t xml:space="preserve"> </w:t>
      </w:r>
      <w:hyperlink r:id="rId26" w:history="1">
        <w:r w:rsidR="000824DF" w:rsidRPr="000824DF">
          <w:rPr>
            <w:rStyle w:val="Hyperlink"/>
            <w:rFonts w:ascii="Times New Roman" w:hAnsi="Times New Roman" w:cs="Times New Roman"/>
            <w:bCs/>
            <w:sz w:val="24"/>
            <w:szCs w:val="24"/>
          </w:rPr>
          <w:t>https://cops.usdoj.gov/RIC/Publications/cops-cd019-pub.pdf</w:t>
        </w:r>
      </w:hyperlink>
    </w:p>
    <w:p w14:paraId="1D5D1183" w14:textId="77777777" w:rsidR="004077D6" w:rsidRPr="009804BB" w:rsidRDefault="004077D6" w:rsidP="00DA4620">
      <w:pPr>
        <w:ind w:left="720" w:hanging="720"/>
        <w:contextualSpacing/>
        <w:rPr>
          <w:rFonts w:ascii="Times New Roman" w:hAnsi="Times New Roman" w:cs="Times New Roman"/>
          <w:sz w:val="24"/>
          <w:szCs w:val="24"/>
        </w:rPr>
      </w:pPr>
    </w:p>
    <w:p w14:paraId="16759EFE" w14:textId="77777777" w:rsidR="004077D6" w:rsidRPr="009804BB" w:rsidRDefault="004077D6" w:rsidP="00DA4620">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lastRenderedPageBreak/>
        <w:t xml:space="preserve">Scott, M. S. (2015). </w:t>
      </w:r>
      <w:r w:rsidRPr="009804BB">
        <w:rPr>
          <w:rFonts w:ascii="Times New Roman" w:hAnsi="Times New Roman" w:cs="Times New Roman"/>
          <w:i/>
          <w:sz w:val="24"/>
          <w:szCs w:val="24"/>
        </w:rPr>
        <w:t>Identifying and Defining Policing Problems. Problem-Oriented Guides for Police, Problem-Solving Tools No. 13</w:t>
      </w:r>
      <w:r w:rsidRPr="009804BB">
        <w:rPr>
          <w:rFonts w:ascii="Times New Roman" w:hAnsi="Times New Roman" w:cs="Times New Roman"/>
          <w:sz w:val="24"/>
          <w:szCs w:val="24"/>
        </w:rPr>
        <w:t>. (USA, Department of Justice, Office of Community Oriented Policing Services.). Washington, DC.</w:t>
      </w:r>
      <w:r w:rsidR="000824DF">
        <w:rPr>
          <w:rFonts w:ascii="Times New Roman" w:hAnsi="Times New Roman" w:cs="Times New Roman"/>
          <w:sz w:val="24"/>
          <w:szCs w:val="24"/>
        </w:rPr>
        <w:t xml:space="preserve"> </w:t>
      </w:r>
      <w:hyperlink r:id="rId27" w:history="1">
        <w:r w:rsidR="000824DF" w:rsidRPr="000824DF">
          <w:rPr>
            <w:rStyle w:val="Hyperlink"/>
            <w:rFonts w:ascii="Times New Roman" w:hAnsi="Times New Roman" w:cs="Times New Roman"/>
            <w:sz w:val="24"/>
            <w:szCs w:val="24"/>
          </w:rPr>
          <w:t>https://cops.usdoj.gov/RIC/Publications/cops-p323-pub.pdf</w:t>
        </w:r>
      </w:hyperlink>
    </w:p>
    <w:p w14:paraId="396125EE" w14:textId="77777777" w:rsidR="000824DF" w:rsidRDefault="000824DF" w:rsidP="00DA4620">
      <w:pPr>
        <w:ind w:left="720" w:hanging="720"/>
        <w:contextualSpacing/>
        <w:rPr>
          <w:rFonts w:ascii="Times New Roman" w:eastAsia="Times New Roman" w:hAnsi="Times New Roman" w:cs="Times New Roman"/>
          <w:sz w:val="24"/>
          <w:szCs w:val="24"/>
        </w:rPr>
      </w:pPr>
    </w:p>
    <w:p w14:paraId="5EF8E304" w14:textId="77777777" w:rsidR="000824DF" w:rsidRDefault="000824DF" w:rsidP="00DA4620">
      <w:pPr>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Stark, J. (July 28, 2021). Addressing Implicit Bias in Policing. </w:t>
      </w:r>
      <w:r w:rsidRPr="009804BB">
        <w:rPr>
          <w:rFonts w:ascii="Times New Roman" w:eastAsia="Times New Roman" w:hAnsi="Times New Roman" w:cs="Times New Roman"/>
          <w:i/>
          <w:sz w:val="24"/>
          <w:szCs w:val="24"/>
        </w:rPr>
        <w:t>The Police Chief.</w:t>
      </w:r>
    </w:p>
    <w:p w14:paraId="0D29FC34" w14:textId="77777777" w:rsidR="000824DF" w:rsidRDefault="00000000" w:rsidP="00DA4620">
      <w:pPr>
        <w:ind w:left="720" w:hanging="720"/>
        <w:contextualSpacing/>
        <w:rPr>
          <w:rFonts w:ascii="Times New Roman" w:eastAsia="Times New Roman" w:hAnsi="Times New Roman" w:cs="Times New Roman"/>
          <w:sz w:val="24"/>
          <w:szCs w:val="24"/>
        </w:rPr>
      </w:pPr>
      <w:hyperlink r:id="rId28" w:history="1">
        <w:r w:rsidR="000824DF" w:rsidRPr="004D7466">
          <w:rPr>
            <w:rStyle w:val="Hyperlink"/>
            <w:rFonts w:ascii="Times New Roman" w:eastAsia="Times New Roman" w:hAnsi="Times New Roman" w:cs="Times New Roman"/>
            <w:sz w:val="24"/>
            <w:szCs w:val="24"/>
          </w:rPr>
          <w:t>https://www.policechiefmagazine.org/addressing-implicit-bias-in-policing/</w:t>
        </w:r>
      </w:hyperlink>
    </w:p>
    <w:p w14:paraId="1EBD1203" w14:textId="77777777" w:rsidR="000824DF" w:rsidRDefault="000824DF" w:rsidP="00DA4620">
      <w:pPr>
        <w:ind w:left="720" w:hanging="720"/>
        <w:contextualSpacing/>
        <w:rPr>
          <w:rStyle w:val="Hyperlink"/>
          <w:rFonts w:ascii="Times New Roman" w:hAnsi="Times New Roman" w:cs="Times New Roman"/>
          <w:color w:val="auto"/>
          <w:sz w:val="24"/>
          <w:szCs w:val="24"/>
          <w:u w:val="none"/>
        </w:rPr>
      </w:pPr>
    </w:p>
    <w:p w14:paraId="5668BCA1" w14:textId="77777777" w:rsidR="009E7FEE" w:rsidRPr="00EC7B3E" w:rsidRDefault="009E7FEE" w:rsidP="00DA4620">
      <w:pPr>
        <w:ind w:left="720" w:hanging="720"/>
        <w:contextualSpacing/>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U.S. Department of Justice, Community Oriented Policing Services. (2019). </w:t>
      </w:r>
      <w:r w:rsidRPr="00EC7B3E">
        <w:rPr>
          <w:rStyle w:val="Hyperlink"/>
          <w:rFonts w:ascii="Times New Roman" w:hAnsi="Times New Roman" w:cs="Times New Roman"/>
          <w:i/>
          <w:color w:val="auto"/>
          <w:sz w:val="24"/>
          <w:szCs w:val="24"/>
          <w:u w:val="none"/>
        </w:rPr>
        <w:t>Community Policing Defined</w:t>
      </w:r>
      <w:r>
        <w:rPr>
          <w:rStyle w:val="Hyperlink"/>
          <w:rFonts w:ascii="Times New Roman" w:hAnsi="Times New Roman" w:cs="Times New Roman"/>
          <w:i/>
          <w:color w:val="auto"/>
          <w:sz w:val="24"/>
          <w:szCs w:val="24"/>
          <w:u w:val="none"/>
        </w:rPr>
        <w:t xml:space="preserve">. </w:t>
      </w:r>
      <w:r>
        <w:rPr>
          <w:rStyle w:val="Hyperlink"/>
          <w:rFonts w:ascii="Times New Roman" w:hAnsi="Times New Roman" w:cs="Times New Roman"/>
          <w:color w:val="auto"/>
          <w:sz w:val="24"/>
          <w:szCs w:val="24"/>
          <w:u w:val="none"/>
        </w:rPr>
        <w:t xml:space="preserve"> </w:t>
      </w:r>
      <w:hyperlink r:id="rId29" w:history="1">
        <w:r w:rsidRPr="00EC7B3E">
          <w:rPr>
            <w:rStyle w:val="Hyperlink"/>
            <w:rFonts w:ascii="Times New Roman" w:hAnsi="Times New Roman" w:cs="Times New Roman"/>
            <w:sz w:val="24"/>
            <w:szCs w:val="24"/>
          </w:rPr>
          <w:t>https://cops.usdoj.gov/RIC/Publications/cops-p157-pub.pdf</w:t>
        </w:r>
      </w:hyperlink>
    </w:p>
    <w:p w14:paraId="0B194788" w14:textId="77777777" w:rsidR="000824DF" w:rsidRDefault="000824DF">
      <w:pPr>
        <w:rPr>
          <w:rFonts w:ascii="Times New Roman" w:eastAsia="Times New Roman" w:hAnsi="Times New Roman" w:cs="Times New Roman"/>
          <w:b/>
          <w:bCs/>
          <w:sz w:val="24"/>
          <w:szCs w:val="24"/>
        </w:rPr>
      </w:pPr>
    </w:p>
    <w:p w14:paraId="63D9D41E" w14:textId="77777777" w:rsidR="004077D6" w:rsidRPr="000824DF" w:rsidRDefault="004077D6" w:rsidP="000824DF">
      <w:pPr>
        <w:rPr>
          <w:rFonts w:ascii="Times New Roman" w:eastAsia="Times New Roman" w:hAnsi="Times New Roman" w:cs="Times New Roman"/>
          <w:bCs/>
          <w:sz w:val="24"/>
          <w:szCs w:val="24"/>
        </w:rPr>
      </w:pPr>
      <w:r w:rsidRPr="000824DF">
        <w:rPr>
          <w:rFonts w:ascii="Times New Roman" w:eastAsia="Times New Roman" w:hAnsi="Times New Roman" w:cs="Times New Roman"/>
          <w:bCs/>
          <w:sz w:val="24"/>
          <w:szCs w:val="24"/>
        </w:rPr>
        <w:br w:type="page"/>
      </w:r>
    </w:p>
    <w:p w14:paraId="36AB6714" w14:textId="77777777" w:rsidR="004077D6" w:rsidRPr="009804BB" w:rsidRDefault="004077D6" w:rsidP="004077D6">
      <w:pPr>
        <w:spacing w:after="0"/>
        <w:jc w:val="center"/>
        <w:rPr>
          <w:rFonts w:ascii="Times New Roman" w:eastAsia="Times New Roman" w:hAnsi="Times New Roman" w:cs="Times New Roman"/>
          <w:b/>
          <w:sz w:val="40"/>
          <w:szCs w:val="40"/>
        </w:rPr>
      </w:pPr>
      <w:r w:rsidRPr="009804BB">
        <w:rPr>
          <w:rFonts w:ascii="Times New Roman" w:eastAsia="Times New Roman" w:hAnsi="Times New Roman" w:cs="Times New Roman"/>
          <w:b/>
          <w:sz w:val="40"/>
          <w:szCs w:val="40"/>
        </w:rPr>
        <w:lastRenderedPageBreak/>
        <w:t>Police Community Relations</w:t>
      </w:r>
    </w:p>
    <w:p w14:paraId="689E3E7C" w14:textId="77777777" w:rsidR="004077D6" w:rsidRPr="009804BB" w:rsidRDefault="004077D6" w:rsidP="004077D6">
      <w:pPr>
        <w:contextualSpacing/>
        <w:rPr>
          <w:rFonts w:ascii="Times New Roman" w:eastAsia="Times New Roman" w:hAnsi="Times New Roman" w:cs="Times New Roman"/>
          <w:sz w:val="24"/>
          <w:szCs w:val="24"/>
        </w:rPr>
      </w:pPr>
      <w:r w:rsidRPr="009804BB">
        <w:rPr>
          <w:rFonts w:ascii="Times New Roman" w:eastAsia="Times New Roman" w:hAnsi="Times New Roman" w:cs="Times New Roman"/>
          <w:b/>
          <w:bCs/>
          <w:sz w:val="24"/>
          <w:szCs w:val="24"/>
        </w:rPr>
        <w:t>Course Outline:</w:t>
      </w:r>
    </w:p>
    <w:p w14:paraId="19CFFB2F" w14:textId="77777777" w:rsidR="004077D6" w:rsidRPr="009804BB" w:rsidRDefault="004077D6" w:rsidP="004077D6">
      <w:pPr>
        <w:pStyle w:val="ListParagraph"/>
        <w:numPr>
          <w:ilvl w:val="0"/>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“The police are the public and the public are the police.” Sir Robert Peel, “Father” of the London Metropolitan Police, 1829.</w:t>
      </w:r>
    </w:p>
    <w:p w14:paraId="5AE3EF46" w14:textId="77777777" w:rsidR="004077D6" w:rsidRPr="009804BB" w:rsidRDefault="004077D6" w:rsidP="004077D6">
      <w:pPr>
        <w:pStyle w:val="ListParagraph"/>
        <w:ind w:left="72"/>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 </w:t>
      </w:r>
    </w:p>
    <w:p w14:paraId="755F28EB" w14:textId="77777777"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What is meant by this statement? </w:t>
      </w:r>
    </w:p>
    <w:p w14:paraId="5EB1AD11" w14:textId="77777777" w:rsidR="004077D6" w:rsidRPr="009804BB" w:rsidRDefault="004077D6" w:rsidP="004077D6">
      <w:pPr>
        <w:pStyle w:val="ListParagraph"/>
        <w:ind w:left="792"/>
        <w:rPr>
          <w:rFonts w:ascii="Times New Roman" w:eastAsia="Times New Roman" w:hAnsi="Times New Roman" w:cs="Times New Roman"/>
          <w:sz w:val="24"/>
          <w:szCs w:val="24"/>
        </w:rPr>
      </w:pPr>
    </w:p>
    <w:p w14:paraId="61493C04" w14:textId="77777777"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Is this statement still true today?</w:t>
      </w:r>
    </w:p>
    <w:p w14:paraId="5190534C" w14:textId="77777777" w:rsidR="004077D6" w:rsidRPr="009804BB" w:rsidRDefault="004077D6" w:rsidP="004077D6">
      <w:pPr>
        <w:pStyle w:val="ListParagraph"/>
        <w:ind w:left="792"/>
        <w:rPr>
          <w:rFonts w:ascii="Times New Roman" w:eastAsia="Times New Roman" w:hAnsi="Times New Roman" w:cs="Times New Roman"/>
          <w:sz w:val="24"/>
          <w:szCs w:val="24"/>
        </w:rPr>
      </w:pPr>
    </w:p>
    <w:p w14:paraId="28D86F64" w14:textId="77777777" w:rsidR="004077D6" w:rsidRPr="009804BB" w:rsidRDefault="004077D6" w:rsidP="004077D6">
      <w:pPr>
        <w:pStyle w:val="ListParagraph"/>
        <w:numPr>
          <w:ilvl w:val="0"/>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In a democratic society, consent of the governed is a fundamental political principle and civilian oversight of the police is a necessary part </w:t>
      </w:r>
    </w:p>
    <w:p w14:paraId="12360E92" w14:textId="77777777" w:rsidR="004077D6" w:rsidRPr="009804BB" w:rsidRDefault="004077D6" w:rsidP="004077D6">
      <w:pPr>
        <w:pStyle w:val="ListParagraph"/>
        <w:ind w:left="72"/>
        <w:rPr>
          <w:rFonts w:ascii="Times New Roman" w:eastAsia="Times New Roman" w:hAnsi="Times New Roman" w:cs="Times New Roman"/>
          <w:sz w:val="24"/>
          <w:szCs w:val="24"/>
        </w:rPr>
      </w:pPr>
    </w:p>
    <w:p w14:paraId="3ED9B634" w14:textId="77777777"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What does this mean for a modern police agency?</w:t>
      </w:r>
    </w:p>
    <w:p w14:paraId="412FC773" w14:textId="77777777" w:rsidR="004077D6" w:rsidRPr="009804BB" w:rsidRDefault="004077D6" w:rsidP="004077D6">
      <w:pPr>
        <w:pStyle w:val="ListParagraph"/>
        <w:ind w:left="792"/>
        <w:rPr>
          <w:rFonts w:ascii="Times New Roman" w:eastAsia="Times New Roman" w:hAnsi="Times New Roman" w:cs="Times New Roman"/>
          <w:sz w:val="24"/>
          <w:szCs w:val="24"/>
        </w:rPr>
      </w:pPr>
    </w:p>
    <w:p w14:paraId="61036975" w14:textId="77777777"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America was once described as a “great melting pot.”  Was that an accurate statement and is it now? </w:t>
      </w:r>
    </w:p>
    <w:p w14:paraId="5AF18FCF"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National demographics: a changing America </w:t>
      </w:r>
    </w:p>
    <w:p w14:paraId="0026DE08"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New millennium demographics: changes from 20th to 21st century </w:t>
      </w:r>
    </w:p>
    <w:p w14:paraId="6E20869C"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Census data: changes from current decade of data to the decade immediately prior </w:t>
      </w:r>
    </w:p>
    <w:p w14:paraId="70D9073B"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Illinois demographics </w:t>
      </w:r>
    </w:p>
    <w:p w14:paraId="50F754B3" w14:textId="3A9360CC" w:rsidR="004077D6" w:rsidRPr="009804BB" w:rsidRDefault="006E214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Instructors</w:t>
      </w:r>
      <w:r w:rsidR="004077D6" w:rsidRPr="009804BB">
        <w:rPr>
          <w:rFonts w:ascii="Times New Roman" w:eastAsia="Times New Roman" w:hAnsi="Times New Roman" w:cs="Times New Roman"/>
          <w:sz w:val="24"/>
          <w:szCs w:val="24"/>
        </w:rPr>
        <w:t xml:space="preserve"> note: Students will research local demographic data relative to their jurisdiction in “FOUNDATIONS OF LAW ENFORCEMENT - Neighborhood-Community Profiles.”</w:t>
      </w:r>
    </w:p>
    <w:p w14:paraId="3B793104" w14:textId="77777777" w:rsidR="004077D6" w:rsidRPr="009804BB" w:rsidRDefault="004077D6" w:rsidP="004077D6">
      <w:pPr>
        <w:pStyle w:val="ListParagraph"/>
        <w:ind w:left="1512"/>
        <w:rPr>
          <w:rFonts w:ascii="Times New Roman" w:eastAsia="Times New Roman" w:hAnsi="Times New Roman" w:cs="Times New Roman"/>
          <w:sz w:val="24"/>
          <w:szCs w:val="24"/>
        </w:rPr>
      </w:pPr>
    </w:p>
    <w:p w14:paraId="335A4610" w14:textId="77777777" w:rsidR="004077D6" w:rsidRPr="009804BB" w:rsidRDefault="004077D6" w:rsidP="004077D6">
      <w:pPr>
        <w:pStyle w:val="ListParagraph"/>
        <w:numPr>
          <w:ilvl w:val="0"/>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Police departments as representatives of the community</w:t>
      </w:r>
    </w:p>
    <w:p w14:paraId="293EA4F6" w14:textId="77777777" w:rsidR="004077D6" w:rsidRPr="009804BB" w:rsidRDefault="004077D6" w:rsidP="004077D6">
      <w:pPr>
        <w:pStyle w:val="ListParagraph"/>
        <w:ind w:left="72"/>
        <w:rPr>
          <w:rFonts w:ascii="Times New Roman" w:eastAsia="Times New Roman" w:hAnsi="Times New Roman" w:cs="Times New Roman"/>
          <w:sz w:val="24"/>
          <w:szCs w:val="24"/>
        </w:rPr>
      </w:pPr>
    </w:p>
    <w:p w14:paraId="634B4057" w14:textId="77777777"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Department workforce diversity (recruitment, training, policies) </w:t>
      </w:r>
    </w:p>
    <w:p w14:paraId="58F034AD" w14:textId="77777777" w:rsidR="004077D6" w:rsidRPr="009804BB" w:rsidRDefault="004077D6" w:rsidP="004077D6">
      <w:pPr>
        <w:pStyle w:val="ListParagraph"/>
        <w:ind w:left="792"/>
        <w:rPr>
          <w:rFonts w:ascii="Times New Roman" w:eastAsia="Times New Roman" w:hAnsi="Times New Roman" w:cs="Times New Roman"/>
          <w:sz w:val="24"/>
          <w:szCs w:val="24"/>
        </w:rPr>
      </w:pPr>
    </w:p>
    <w:p w14:paraId="1221C058" w14:textId="77777777"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Ethnic, racial, and other differences that do not prevent the enforcement of law should be respected</w:t>
      </w:r>
    </w:p>
    <w:p w14:paraId="33DCAE3C" w14:textId="77777777" w:rsidR="004077D6" w:rsidRPr="009804BB" w:rsidRDefault="004077D6" w:rsidP="004077D6">
      <w:pPr>
        <w:pStyle w:val="ListParagraph"/>
        <w:rPr>
          <w:rFonts w:ascii="Times New Roman" w:eastAsia="Times New Roman" w:hAnsi="Times New Roman" w:cs="Times New Roman"/>
          <w:sz w:val="24"/>
          <w:szCs w:val="24"/>
        </w:rPr>
      </w:pPr>
    </w:p>
    <w:p w14:paraId="34150B77" w14:textId="77777777"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Police officials should maintain lines of communication with leaders of minority communities</w:t>
      </w:r>
    </w:p>
    <w:p w14:paraId="26659BA4" w14:textId="77777777" w:rsidR="004077D6" w:rsidRPr="009804BB" w:rsidRDefault="004077D6" w:rsidP="004077D6">
      <w:pPr>
        <w:pStyle w:val="ListParagraph"/>
        <w:rPr>
          <w:rFonts w:ascii="Times New Roman" w:eastAsia="Times New Roman" w:hAnsi="Times New Roman" w:cs="Times New Roman"/>
          <w:sz w:val="24"/>
          <w:szCs w:val="24"/>
        </w:rPr>
      </w:pPr>
    </w:p>
    <w:p w14:paraId="23109A07" w14:textId="77777777"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Law Enforcement agencies should actively recruit throughout their communities</w:t>
      </w:r>
    </w:p>
    <w:p w14:paraId="4EF1C1E7" w14:textId="77777777" w:rsidR="004077D6" w:rsidRPr="009804BB" w:rsidRDefault="004077D6" w:rsidP="004077D6">
      <w:pPr>
        <w:pStyle w:val="ListParagraph"/>
        <w:rPr>
          <w:rFonts w:ascii="Times New Roman" w:eastAsia="Times New Roman" w:hAnsi="Times New Roman" w:cs="Times New Roman"/>
          <w:sz w:val="24"/>
          <w:szCs w:val="24"/>
        </w:rPr>
      </w:pPr>
    </w:p>
    <w:p w14:paraId="2BA8A013" w14:textId="77777777"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Core ethical values that transcend cultural, religious, and socioeconomic differences </w:t>
      </w:r>
    </w:p>
    <w:p w14:paraId="7F11B49E"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Honesty </w:t>
      </w:r>
    </w:p>
    <w:p w14:paraId="654B08AF"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Respect </w:t>
      </w:r>
    </w:p>
    <w:p w14:paraId="0A990203"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Responsibility </w:t>
      </w:r>
    </w:p>
    <w:p w14:paraId="2AEED7CD"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Fairness </w:t>
      </w:r>
    </w:p>
    <w:p w14:paraId="27D99B7B"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lastRenderedPageBreak/>
        <w:t xml:space="preserve">Citizenship </w:t>
      </w:r>
    </w:p>
    <w:p w14:paraId="622E8683"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Caring </w:t>
      </w:r>
    </w:p>
    <w:p w14:paraId="2DEB3EB6" w14:textId="77777777" w:rsidR="004077D6" w:rsidRPr="009804BB" w:rsidRDefault="004077D6" w:rsidP="004077D6">
      <w:pPr>
        <w:pStyle w:val="ListParagraph"/>
        <w:ind w:left="1512"/>
        <w:rPr>
          <w:rFonts w:ascii="Times New Roman" w:eastAsia="Times New Roman" w:hAnsi="Times New Roman" w:cs="Times New Roman"/>
          <w:sz w:val="24"/>
          <w:szCs w:val="24"/>
        </w:rPr>
      </w:pPr>
    </w:p>
    <w:p w14:paraId="34D18DE8" w14:textId="77777777"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The importance of strong community police relationships: </w:t>
      </w:r>
    </w:p>
    <w:p w14:paraId="663DC330"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In everyday law enforcement actions</w:t>
      </w:r>
    </w:p>
    <w:p w14:paraId="6A75F455"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Officer safety</w:t>
      </w:r>
    </w:p>
    <w:p w14:paraId="4A2B504C"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Public support and deference to the police</w:t>
      </w:r>
    </w:p>
    <w:p w14:paraId="7AB45144"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During critical incidents</w:t>
      </w:r>
    </w:p>
    <w:p w14:paraId="729E9FDA" w14:textId="77777777" w:rsidR="004077D6" w:rsidRPr="009804BB" w:rsidRDefault="004077D6" w:rsidP="004077D6">
      <w:pPr>
        <w:pStyle w:val="ListParagraph"/>
        <w:ind w:left="1512"/>
        <w:rPr>
          <w:rFonts w:ascii="Times New Roman" w:eastAsia="Times New Roman" w:hAnsi="Times New Roman" w:cs="Times New Roman"/>
          <w:sz w:val="24"/>
          <w:szCs w:val="24"/>
        </w:rPr>
      </w:pPr>
    </w:p>
    <w:p w14:paraId="4A675BAA" w14:textId="77777777"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Bringing a diverse organization together</w:t>
      </w:r>
    </w:p>
    <w:p w14:paraId="7A347121"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A common cause </w:t>
      </w:r>
    </w:p>
    <w:p w14:paraId="48E5002A"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A common conflict </w:t>
      </w:r>
    </w:p>
    <w:p w14:paraId="14442ACB"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Cultural diversity represents the probability of either and both, depending on our approach in our department and in our community</w:t>
      </w:r>
    </w:p>
    <w:p w14:paraId="162A77EE" w14:textId="77777777" w:rsidR="004077D6" w:rsidRPr="009804BB" w:rsidRDefault="004077D6" w:rsidP="004077D6">
      <w:pPr>
        <w:pStyle w:val="ListParagraph"/>
        <w:ind w:left="1512"/>
        <w:rPr>
          <w:rFonts w:ascii="Times New Roman" w:eastAsia="Times New Roman" w:hAnsi="Times New Roman" w:cs="Times New Roman"/>
          <w:sz w:val="24"/>
          <w:szCs w:val="24"/>
        </w:rPr>
      </w:pPr>
    </w:p>
    <w:p w14:paraId="76479231" w14:textId="77777777" w:rsidR="004077D6" w:rsidRPr="009804BB" w:rsidRDefault="004077D6" w:rsidP="004077D6">
      <w:pPr>
        <w:pStyle w:val="ListParagraph"/>
        <w:numPr>
          <w:ilvl w:val="0"/>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The role of police in modern society </w:t>
      </w:r>
    </w:p>
    <w:p w14:paraId="32C04C80" w14:textId="77777777" w:rsidR="004077D6" w:rsidRPr="009804BB" w:rsidRDefault="004077D6" w:rsidP="004077D6">
      <w:pPr>
        <w:pStyle w:val="ListParagraph"/>
        <w:ind w:left="72"/>
        <w:rPr>
          <w:rFonts w:ascii="Times New Roman" w:eastAsia="Times New Roman" w:hAnsi="Times New Roman" w:cs="Times New Roman"/>
          <w:sz w:val="24"/>
          <w:szCs w:val="24"/>
        </w:rPr>
      </w:pPr>
    </w:p>
    <w:p w14:paraId="16439728" w14:textId="77777777"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Major functions of the police </w:t>
      </w:r>
    </w:p>
    <w:p w14:paraId="3A0A860A"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Public service </w:t>
      </w:r>
    </w:p>
    <w:p w14:paraId="40C5036D"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Order maintenance </w:t>
      </w:r>
    </w:p>
    <w:p w14:paraId="6121459C"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Law enforcement </w:t>
      </w:r>
    </w:p>
    <w:p w14:paraId="547869C8"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Public safety </w:t>
      </w:r>
    </w:p>
    <w:p w14:paraId="2A7EFE04" w14:textId="77777777" w:rsidR="004077D6" w:rsidRPr="009804BB" w:rsidRDefault="004077D6" w:rsidP="004077D6">
      <w:pPr>
        <w:pStyle w:val="ListParagraph"/>
        <w:ind w:left="1512"/>
        <w:rPr>
          <w:rFonts w:ascii="Times New Roman" w:eastAsia="Times New Roman" w:hAnsi="Times New Roman" w:cs="Times New Roman"/>
          <w:sz w:val="24"/>
          <w:szCs w:val="24"/>
        </w:rPr>
      </w:pPr>
    </w:p>
    <w:p w14:paraId="64E3A98E" w14:textId="77777777"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Organizational, </w:t>
      </w:r>
      <w:proofErr w:type="gramStart"/>
      <w:r w:rsidRPr="009804BB">
        <w:rPr>
          <w:rFonts w:ascii="Times New Roman" w:eastAsia="Times New Roman" w:hAnsi="Times New Roman" w:cs="Times New Roman"/>
          <w:sz w:val="24"/>
          <w:szCs w:val="24"/>
        </w:rPr>
        <w:t>political</w:t>
      </w:r>
      <w:proofErr w:type="gramEnd"/>
      <w:r w:rsidRPr="009804BB">
        <w:rPr>
          <w:rFonts w:ascii="Times New Roman" w:eastAsia="Times New Roman" w:hAnsi="Times New Roman" w:cs="Times New Roman"/>
          <w:sz w:val="24"/>
          <w:szCs w:val="24"/>
        </w:rPr>
        <w:t xml:space="preserve"> and social influence on the police role </w:t>
      </w:r>
    </w:p>
    <w:p w14:paraId="0CEC9F14"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Organizational influences </w:t>
      </w:r>
    </w:p>
    <w:p w14:paraId="6C9F8AB8"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Agency resources </w:t>
      </w:r>
    </w:p>
    <w:p w14:paraId="3F99A77C"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Unionization demands </w:t>
      </w:r>
    </w:p>
    <w:p w14:paraId="04BB1698"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Departmental policies </w:t>
      </w:r>
    </w:p>
    <w:p w14:paraId="185E70D4"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Management philosophy </w:t>
      </w:r>
    </w:p>
    <w:p w14:paraId="7A1B43E9"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Budgets</w:t>
      </w:r>
    </w:p>
    <w:p w14:paraId="03094C1E"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Governmental and political influences and demands </w:t>
      </w:r>
    </w:p>
    <w:p w14:paraId="16B9C1CA"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Community influences and demands </w:t>
      </w:r>
    </w:p>
    <w:p w14:paraId="6F4C2046"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Coping with the demands of policing in the modern era</w:t>
      </w:r>
    </w:p>
    <w:p w14:paraId="567F0F9F"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Cynicism </w:t>
      </w:r>
    </w:p>
    <w:p w14:paraId="638719B5"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Role dilemmas </w:t>
      </w:r>
    </w:p>
    <w:p w14:paraId="50F21184"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Effects on morale and performance </w:t>
      </w:r>
    </w:p>
    <w:p w14:paraId="7196C9D8" w14:textId="77777777" w:rsidR="004077D6" w:rsidRPr="009804BB" w:rsidRDefault="004077D6" w:rsidP="004077D6">
      <w:pPr>
        <w:pStyle w:val="ListParagraph"/>
        <w:ind w:left="2232"/>
        <w:rPr>
          <w:rFonts w:ascii="Times New Roman" w:eastAsia="Times New Roman" w:hAnsi="Times New Roman" w:cs="Times New Roman"/>
          <w:sz w:val="24"/>
          <w:szCs w:val="24"/>
        </w:rPr>
      </w:pPr>
    </w:p>
    <w:p w14:paraId="40CA5BF4" w14:textId="77777777" w:rsidR="004077D6" w:rsidRPr="009804BB" w:rsidRDefault="004077D6" w:rsidP="004077D6">
      <w:pPr>
        <w:pStyle w:val="ListParagraph"/>
        <w:numPr>
          <w:ilvl w:val="0"/>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Potential barriers or impediments to strengthening relationships with the community</w:t>
      </w:r>
    </w:p>
    <w:p w14:paraId="2E367C7A" w14:textId="77777777" w:rsidR="004077D6" w:rsidRPr="009804BB" w:rsidRDefault="004077D6" w:rsidP="004077D6">
      <w:pPr>
        <w:pStyle w:val="ListParagraph"/>
        <w:ind w:left="72"/>
        <w:rPr>
          <w:rFonts w:ascii="Times New Roman" w:eastAsia="Times New Roman" w:hAnsi="Times New Roman" w:cs="Times New Roman"/>
          <w:sz w:val="24"/>
          <w:szCs w:val="24"/>
        </w:rPr>
      </w:pPr>
    </w:p>
    <w:p w14:paraId="7B52302E" w14:textId="77777777"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Defining and understanding terms and concepts on bias, </w:t>
      </w:r>
      <w:proofErr w:type="gramStart"/>
      <w:r w:rsidRPr="009804BB">
        <w:rPr>
          <w:rFonts w:ascii="Times New Roman" w:eastAsia="Times New Roman" w:hAnsi="Times New Roman" w:cs="Times New Roman"/>
          <w:sz w:val="24"/>
          <w:szCs w:val="24"/>
        </w:rPr>
        <w:t>race</w:t>
      </w:r>
      <w:proofErr w:type="gramEnd"/>
      <w:r w:rsidRPr="009804BB">
        <w:rPr>
          <w:rFonts w:ascii="Times New Roman" w:eastAsia="Times New Roman" w:hAnsi="Times New Roman" w:cs="Times New Roman"/>
          <w:sz w:val="24"/>
          <w:szCs w:val="24"/>
        </w:rPr>
        <w:t xml:space="preserve"> and racism</w:t>
      </w:r>
    </w:p>
    <w:p w14:paraId="1B0F4914"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Explicit bias</w:t>
      </w:r>
    </w:p>
    <w:p w14:paraId="34733B30"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Race</w:t>
      </w:r>
    </w:p>
    <w:p w14:paraId="43B27FBF"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Gender</w:t>
      </w:r>
    </w:p>
    <w:p w14:paraId="31DB9E06"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lastRenderedPageBreak/>
        <w:t>Age</w:t>
      </w:r>
    </w:p>
    <w:p w14:paraId="514A2BA3"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Occupation</w:t>
      </w:r>
    </w:p>
    <w:p w14:paraId="2578F5CA"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Social class</w:t>
      </w:r>
    </w:p>
    <w:p w14:paraId="2C7A1D9A"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Sexual orientation</w:t>
      </w:r>
    </w:p>
    <w:p w14:paraId="63CE60E7"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Explicit racism</w:t>
      </w:r>
    </w:p>
    <w:p w14:paraId="7F687473"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Discrimination</w:t>
      </w:r>
    </w:p>
    <w:p w14:paraId="65486D9D"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The process of “stereotyping” </w:t>
      </w:r>
    </w:p>
    <w:p w14:paraId="26A21A65"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Definition of stereotyping</w:t>
      </w:r>
    </w:p>
    <w:p w14:paraId="33DB5FEC"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Contributing factors to stereotypes </w:t>
      </w:r>
    </w:p>
    <w:p w14:paraId="01FBA24D" w14:textId="77777777" w:rsidR="004077D6" w:rsidRPr="009804BB" w:rsidRDefault="004077D6" w:rsidP="004077D6">
      <w:pPr>
        <w:pStyle w:val="ListParagraph"/>
        <w:numPr>
          <w:ilvl w:val="4"/>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Personal interaction </w:t>
      </w:r>
    </w:p>
    <w:p w14:paraId="2D8E14FA" w14:textId="77777777" w:rsidR="004077D6" w:rsidRPr="009804BB" w:rsidRDefault="004077D6" w:rsidP="004077D6">
      <w:pPr>
        <w:pStyle w:val="ListParagraph"/>
        <w:numPr>
          <w:ilvl w:val="4"/>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Television </w:t>
      </w:r>
    </w:p>
    <w:p w14:paraId="3EC78CB8" w14:textId="77777777" w:rsidR="004077D6" w:rsidRPr="009804BB" w:rsidRDefault="004077D6" w:rsidP="004077D6">
      <w:pPr>
        <w:pStyle w:val="ListParagraph"/>
        <w:numPr>
          <w:ilvl w:val="4"/>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Press, online newspapers, social media</w:t>
      </w:r>
    </w:p>
    <w:p w14:paraId="086E4DC8" w14:textId="44CBB03E"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Stereotypes of police and how they </w:t>
      </w:r>
      <w:r w:rsidR="00643CF4" w:rsidRPr="009804BB">
        <w:rPr>
          <w:rFonts w:ascii="Times New Roman" w:eastAsia="Times New Roman" w:hAnsi="Times New Roman" w:cs="Times New Roman"/>
          <w:sz w:val="24"/>
          <w:szCs w:val="24"/>
        </w:rPr>
        <w:t>affect</w:t>
      </w:r>
      <w:r w:rsidRPr="009804BB">
        <w:rPr>
          <w:rFonts w:ascii="Times New Roman" w:eastAsia="Times New Roman" w:hAnsi="Times New Roman" w:cs="Times New Roman"/>
          <w:sz w:val="24"/>
          <w:szCs w:val="24"/>
        </w:rPr>
        <w:t xml:space="preserve"> police-community interactions</w:t>
      </w:r>
    </w:p>
    <w:p w14:paraId="0AAAAA75" w14:textId="72A84AF1"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Stereotypes of community members and how they </w:t>
      </w:r>
      <w:r w:rsidR="00643CF4" w:rsidRPr="009804BB">
        <w:rPr>
          <w:rFonts w:ascii="Times New Roman" w:eastAsia="Times New Roman" w:hAnsi="Times New Roman" w:cs="Times New Roman"/>
          <w:sz w:val="24"/>
          <w:szCs w:val="24"/>
        </w:rPr>
        <w:t>affect</w:t>
      </w:r>
      <w:r w:rsidRPr="009804BB">
        <w:rPr>
          <w:rFonts w:ascii="Times New Roman" w:eastAsia="Times New Roman" w:hAnsi="Times New Roman" w:cs="Times New Roman"/>
          <w:sz w:val="24"/>
          <w:szCs w:val="24"/>
        </w:rPr>
        <w:t xml:space="preserve"> police-community interactions</w:t>
      </w:r>
    </w:p>
    <w:p w14:paraId="5059F1D7"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Implicit Bias and how it affects police behavior</w:t>
      </w:r>
    </w:p>
    <w:p w14:paraId="259FACCF" w14:textId="77777777" w:rsidR="004077D6"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Definitions and research from social psychology</w:t>
      </w:r>
    </w:p>
    <w:p w14:paraId="79B543A8" w14:textId="61817BF0" w:rsidR="00713EF4" w:rsidRPr="009804BB" w:rsidRDefault="00306B45" w:rsidP="004077D6">
      <w:pPr>
        <w:pStyle w:val="ListParagraph"/>
        <w:numPr>
          <w:ilvl w:val="3"/>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Considering ways to be</w:t>
      </w:r>
      <w:r w:rsidR="00713EF4">
        <w:rPr>
          <w:rFonts w:ascii="Times New Roman" w:eastAsia="Times New Roman" w:hAnsi="Times New Roman" w:cs="Times New Roman"/>
          <w:sz w:val="24"/>
          <w:szCs w:val="24"/>
        </w:rPr>
        <w:t xml:space="preserve"> </w:t>
      </w:r>
      <w:r w:rsidR="00713EF4" w:rsidRPr="00713EF4">
        <w:rPr>
          <w:rFonts w:ascii="Times New Roman" w:eastAsia="Times New Roman" w:hAnsi="Times New Roman" w:cs="Times New Roman"/>
          <w:sz w:val="24"/>
          <w:szCs w:val="24"/>
        </w:rPr>
        <w:t>Cultural</w:t>
      </w:r>
      <w:r>
        <w:rPr>
          <w:rFonts w:ascii="Times New Roman" w:eastAsia="Times New Roman" w:hAnsi="Times New Roman" w:cs="Times New Roman"/>
          <w:sz w:val="24"/>
          <w:szCs w:val="24"/>
        </w:rPr>
        <w:t>ly Responsive</w:t>
      </w:r>
    </w:p>
    <w:p w14:paraId="39F188A8"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Bias and Prejudice</w:t>
      </w:r>
    </w:p>
    <w:p w14:paraId="02145BFE" w14:textId="77777777" w:rsidR="004077D6" w:rsidRPr="009804BB" w:rsidRDefault="004077D6" w:rsidP="004077D6">
      <w:pPr>
        <w:pStyle w:val="ListParagraph"/>
        <w:numPr>
          <w:ilvl w:val="4"/>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Law enforcement examples of each of the following forms of exclusionary (prejudicial) behavior</w:t>
      </w:r>
    </w:p>
    <w:p w14:paraId="6219D346" w14:textId="77777777" w:rsidR="004077D6" w:rsidRPr="009804BB" w:rsidRDefault="004077D6" w:rsidP="004077D6">
      <w:pPr>
        <w:pStyle w:val="ListParagraph"/>
        <w:numPr>
          <w:ilvl w:val="5"/>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Withdrawing, criticizing, ignoring, rejecting, withholding</w:t>
      </w:r>
    </w:p>
    <w:p w14:paraId="13CB0086" w14:textId="77777777" w:rsidR="004077D6" w:rsidRPr="009804BB" w:rsidRDefault="004077D6" w:rsidP="004077D6">
      <w:pPr>
        <w:pStyle w:val="ListParagraph"/>
        <w:numPr>
          <w:ilvl w:val="4"/>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Law enforcement examples of each of the following forms of inclusionary (non-prejudicial) behavior</w:t>
      </w:r>
    </w:p>
    <w:p w14:paraId="6DDFC1DC" w14:textId="77777777" w:rsidR="004077D6" w:rsidRPr="009804BB" w:rsidRDefault="004077D6" w:rsidP="004077D6">
      <w:pPr>
        <w:pStyle w:val="ListParagraph"/>
        <w:numPr>
          <w:ilvl w:val="5"/>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Identifying, accepting, listening, approving, sharing</w:t>
      </w:r>
    </w:p>
    <w:p w14:paraId="3C1D0311" w14:textId="77777777" w:rsidR="004077D6" w:rsidRPr="009804BB" w:rsidRDefault="004077D6" w:rsidP="004077D6">
      <w:pPr>
        <w:pStyle w:val="ListParagraph"/>
        <w:ind w:left="3672"/>
        <w:rPr>
          <w:rFonts w:ascii="Times New Roman" w:eastAsia="Times New Roman" w:hAnsi="Times New Roman" w:cs="Times New Roman"/>
          <w:sz w:val="24"/>
          <w:szCs w:val="24"/>
        </w:rPr>
      </w:pPr>
    </w:p>
    <w:p w14:paraId="400B7D9D" w14:textId="6DB4B1F2"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Awareness of personal assumptions, </w:t>
      </w:r>
      <w:r w:rsidR="00D61818" w:rsidRPr="009804BB">
        <w:rPr>
          <w:rFonts w:ascii="Times New Roman" w:eastAsia="Times New Roman" w:hAnsi="Times New Roman" w:cs="Times New Roman"/>
          <w:sz w:val="24"/>
          <w:szCs w:val="24"/>
        </w:rPr>
        <w:t>biases,</w:t>
      </w:r>
      <w:r w:rsidRPr="009804BB">
        <w:rPr>
          <w:rFonts w:ascii="Times New Roman" w:eastAsia="Times New Roman" w:hAnsi="Times New Roman" w:cs="Times New Roman"/>
          <w:sz w:val="24"/>
          <w:szCs w:val="24"/>
        </w:rPr>
        <w:t xml:space="preserve"> and stereotypes</w:t>
      </w:r>
    </w:p>
    <w:p w14:paraId="13DED318"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What are the common stereotypes associated with the following groups?</w:t>
      </w:r>
    </w:p>
    <w:p w14:paraId="6654F823"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African Americans</w:t>
      </w:r>
    </w:p>
    <w:p w14:paraId="64C04E4C"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Latinos/Hispanic</w:t>
      </w:r>
    </w:p>
    <w:p w14:paraId="4088B5EA"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Native Americans</w:t>
      </w:r>
    </w:p>
    <w:p w14:paraId="57B7B8F5"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Muslims </w:t>
      </w:r>
    </w:p>
    <w:p w14:paraId="3E3F7EDF"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Asian Americans</w:t>
      </w:r>
    </w:p>
    <w:p w14:paraId="24F3121F"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Those of differing social class</w:t>
      </w:r>
    </w:p>
    <w:p w14:paraId="1C0AF253"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Members of the LGBTQ community</w:t>
      </w:r>
    </w:p>
    <w:p w14:paraId="6AFF236E"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Others</w:t>
      </w:r>
    </w:p>
    <w:p w14:paraId="58FF2586"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What are the realities for these same groups?</w:t>
      </w:r>
    </w:p>
    <w:p w14:paraId="4F4F7B8B"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The “Project Implicit” implicit association test: “The IAT measures the strength of associations between concepts (e.g., black people, gay people) and evaluations (e.g., good, bad) or stereotypes (e.g., athletic, clumsy). The main idea </w:t>
      </w:r>
      <w:r w:rsidRPr="009804BB">
        <w:rPr>
          <w:rFonts w:ascii="Times New Roman" w:eastAsia="Times New Roman" w:hAnsi="Times New Roman" w:cs="Times New Roman"/>
          <w:sz w:val="24"/>
          <w:szCs w:val="24"/>
        </w:rPr>
        <w:lastRenderedPageBreak/>
        <w:t>is that making a response is easier when closely related items share the same response key.”</w:t>
      </w:r>
    </w:p>
    <w:p w14:paraId="3743529F" w14:textId="77777777" w:rsidR="004077D6" w:rsidRPr="009804BB" w:rsidRDefault="00000000" w:rsidP="004077D6">
      <w:pPr>
        <w:pStyle w:val="ListParagraph"/>
        <w:numPr>
          <w:ilvl w:val="3"/>
          <w:numId w:val="4"/>
        </w:numPr>
        <w:rPr>
          <w:rFonts w:ascii="Times New Roman" w:eastAsia="Times New Roman" w:hAnsi="Times New Roman" w:cs="Times New Roman"/>
          <w:sz w:val="24"/>
          <w:szCs w:val="24"/>
        </w:rPr>
      </w:pPr>
      <w:hyperlink r:id="rId30" w:history="1">
        <w:r w:rsidR="004077D6" w:rsidRPr="009804BB">
          <w:rPr>
            <w:rStyle w:val="Hyperlink"/>
            <w:rFonts w:ascii="Times New Roman" w:eastAsia="Times New Roman" w:hAnsi="Times New Roman" w:cs="Times New Roman"/>
            <w:sz w:val="24"/>
            <w:szCs w:val="24"/>
          </w:rPr>
          <w:t>https://implicit.harvard.edu</w:t>
        </w:r>
      </w:hyperlink>
    </w:p>
    <w:p w14:paraId="2CC57069"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Instructors are encouraged to allow class time (if technology is available) for students to take one or more of the IATs. Prior to students participating in an IAT, the instructor should be familiar with the concept behind the IAT process, how responses are interpreted and presented to the test-taker, and anticipate discussion that may result from “interpretations [test-takers] may find objectionable…” </w:t>
      </w:r>
    </w:p>
    <w:p w14:paraId="2D762D09"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How can we be aware of personal assumptions, </w:t>
      </w:r>
      <w:proofErr w:type="gramStart"/>
      <w:r w:rsidRPr="009804BB">
        <w:rPr>
          <w:rFonts w:ascii="Times New Roman" w:eastAsia="Times New Roman" w:hAnsi="Times New Roman" w:cs="Times New Roman"/>
          <w:sz w:val="24"/>
          <w:szCs w:val="24"/>
        </w:rPr>
        <w:t>biases</w:t>
      </w:r>
      <w:proofErr w:type="gramEnd"/>
      <w:r w:rsidRPr="009804BB">
        <w:rPr>
          <w:rFonts w:ascii="Times New Roman" w:eastAsia="Times New Roman" w:hAnsi="Times New Roman" w:cs="Times New Roman"/>
          <w:sz w:val="24"/>
          <w:szCs w:val="24"/>
        </w:rPr>
        <w:t xml:space="preserve"> and stereotypes?</w:t>
      </w:r>
    </w:p>
    <w:p w14:paraId="29AA7149"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What can we understand about our own social identity?</w:t>
      </w:r>
    </w:p>
    <w:p w14:paraId="0AC8CE25"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Personal upbringing</w:t>
      </w:r>
    </w:p>
    <w:p w14:paraId="54992600"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School/educational attainment</w:t>
      </w:r>
    </w:p>
    <w:p w14:paraId="1253AF8F"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Friends and associations</w:t>
      </w:r>
    </w:p>
    <w:p w14:paraId="2F82C775"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Religiosity</w:t>
      </w:r>
    </w:p>
    <w:p w14:paraId="472AAA6C"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Other life experiences</w:t>
      </w:r>
    </w:p>
    <w:p w14:paraId="4AD8BFAF" w14:textId="77777777" w:rsidR="004077D6" w:rsidRPr="009804BB" w:rsidRDefault="004077D6" w:rsidP="004077D6">
      <w:pPr>
        <w:pStyle w:val="ListParagraph"/>
        <w:ind w:left="2232"/>
        <w:rPr>
          <w:rFonts w:ascii="Times New Roman" w:eastAsia="Times New Roman" w:hAnsi="Times New Roman" w:cs="Times New Roman"/>
          <w:sz w:val="24"/>
          <w:szCs w:val="24"/>
        </w:rPr>
      </w:pPr>
    </w:p>
    <w:p w14:paraId="783E7D3B" w14:textId="77777777" w:rsidR="004077D6" w:rsidRPr="009804BB" w:rsidRDefault="004077D6" w:rsidP="004077D6">
      <w:pPr>
        <w:pStyle w:val="ListParagraph"/>
        <w:numPr>
          <w:ilvl w:val="0"/>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Racial profiling data collection in Illinois</w:t>
      </w:r>
    </w:p>
    <w:p w14:paraId="1057266A" w14:textId="77777777" w:rsidR="004077D6" w:rsidRPr="009804BB" w:rsidRDefault="004077D6" w:rsidP="004077D6">
      <w:pPr>
        <w:pStyle w:val="ListParagraph"/>
        <w:ind w:left="72"/>
        <w:rPr>
          <w:rFonts w:ascii="Times New Roman" w:eastAsia="Times New Roman" w:hAnsi="Times New Roman" w:cs="Times New Roman"/>
          <w:sz w:val="24"/>
          <w:szCs w:val="24"/>
        </w:rPr>
      </w:pPr>
    </w:p>
    <w:p w14:paraId="7A696C39" w14:textId="77777777" w:rsidR="004077D6" w:rsidRPr="00FA738E" w:rsidRDefault="004077D6" w:rsidP="00FA738E">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Illinois Public Act 098-0686, the “Illinois Traffic Stop Study”</w:t>
      </w:r>
      <w:r w:rsidR="00FA738E">
        <w:rPr>
          <w:rFonts w:ascii="Times New Roman" w:eastAsia="Times New Roman" w:hAnsi="Times New Roman" w:cs="Times New Roman"/>
          <w:sz w:val="24"/>
          <w:szCs w:val="24"/>
        </w:rPr>
        <w:t xml:space="preserve"> examines both traffic and pedestrian stops</w:t>
      </w:r>
    </w:p>
    <w:p w14:paraId="3969BDFE"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Origins</w:t>
      </w:r>
    </w:p>
    <w:p w14:paraId="28AA99B5"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Requirements for data submission</w:t>
      </w:r>
    </w:p>
    <w:p w14:paraId="33D785D4"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Examples of data collection instruments and case study for submission of data</w:t>
      </w:r>
    </w:p>
    <w:p w14:paraId="6E35DE05"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Example of most recent </w:t>
      </w:r>
      <w:r w:rsidRPr="009804BB">
        <w:rPr>
          <w:rFonts w:ascii="Times New Roman" w:eastAsia="Times New Roman" w:hAnsi="Times New Roman" w:cs="Times New Roman"/>
          <w:i/>
          <w:sz w:val="24"/>
          <w:szCs w:val="24"/>
        </w:rPr>
        <w:t>Illinois Traffic Stop Study Statewide Annual Report</w:t>
      </w:r>
    </w:p>
    <w:p w14:paraId="23935503" w14:textId="77777777" w:rsidR="004077D6" w:rsidRPr="009804BB" w:rsidRDefault="004077D6" w:rsidP="004077D6">
      <w:pPr>
        <w:pStyle w:val="ListParagraph"/>
        <w:ind w:left="1512"/>
        <w:rPr>
          <w:rFonts w:ascii="Times New Roman" w:eastAsia="Times New Roman" w:hAnsi="Times New Roman" w:cs="Times New Roman"/>
          <w:sz w:val="24"/>
          <w:szCs w:val="24"/>
        </w:rPr>
      </w:pPr>
    </w:p>
    <w:p w14:paraId="66311CD8" w14:textId="77777777" w:rsidR="004077D6" w:rsidRPr="009804BB" w:rsidRDefault="004077D6" w:rsidP="004077D6">
      <w:pPr>
        <w:pStyle w:val="ListParagraph"/>
        <w:numPr>
          <w:ilvl w:val="0"/>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Building relationships with special populations</w:t>
      </w:r>
    </w:p>
    <w:p w14:paraId="052C729F" w14:textId="77777777" w:rsidR="004077D6" w:rsidRPr="009804BB" w:rsidRDefault="004077D6" w:rsidP="004077D6">
      <w:pPr>
        <w:pStyle w:val="ListParagraph"/>
        <w:ind w:left="72"/>
        <w:rPr>
          <w:rFonts w:ascii="Times New Roman" w:eastAsia="Times New Roman" w:hAnsi="Times New Roman" w:cs="Times New Roman"/>
          <w:sz w:val="24"/>
          <w:szCs w:val="24"/>
        </w:rPr>
      </w:pPr>
    </w:p>
    <w:p w14:paraId="153603AC" w14:textId="77777777"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Considerations when interacting with older persons</w:t>
      </w:r>
    </w:p>
    <w:p w14:paraId="5437A304"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Changes in sensory perception that often accompany aging and techniques to compensate for these changes </w:t>
      </w:r>
    </w:p>
    <w:p w14:paraId="7575BFDE"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Vision impairments </w:t>
      </w:r>
    </w:p>
    <w:p w14:paraId="414EABAC"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Hearing deficiencies </w:t>
      </w:r>
    </w:p>
    <w:p w14:paraId="021CC16D"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Touch, taste, smell </w:t>
      </w:r>
    </w:p>
    <w:p w14:paraId="24352135"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Effectively communicating with an older person using both nonverbal and verbal communication</w:t>
      </w:r>
    </w:p>
    <w:p w14:paraId="2547A0FC"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Physiological changes that occur as part of the aging process </w:t>
      </w:r>
    </w:p>
    <w:p w14:paraId="47F7ACE7"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Muscular system </w:t>
      </w:r>
    </w:p>
    <w:p w14:paraId="03B0ED18"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Organ system </w:t>
      </w:r>
    </w:p>
    <w:p w14:paraId="358456A9"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Skeletal system </w:t>
      </w:r>
    </w:p>
    <w:p w14:paraId="30FD59ED"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Mobility and balance </w:t>
      </w:r>
    </w:p>
    <w:p w14:paraId="026FAC59"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Psychological aspects of aging</w:t>
      </w:r>
    </w:p>
    <w:p w14:paraId="11337E3E" w14:textId="29238047" w:rsidR="004077D6" w:rsidRPr="009804BB" w:rsidRDefault="00D61818"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lastRenderedPageBreak/>
        <w:t>Instructors</w:t>
      </w:r>
      <w:r w:rsidR="004077D6" w:rsidRPr="009804BB">
        <w:rPr>
          <w:rFonts w:ascii="Times New Roman" w:eastAsia="Times New Roman" w:hAnsi="Times New Roman" w:cs="Times New Roman"/>
          <w:sz w:val="24"/>
          <w:szCs w:val="24"/>
        </w:rPr>
        <w:t xml:space="preserve"> </w:t>
      </w:r>
      <w:proofErr w:type="gramStart"/>
      <w:r w:rsidR="004077D6" w:rsidRPr="009804BB">
        <w:rPr>
          <w:rFonts w:ascii="Times New Roman" w:eastAsia="Times New Roman" w:hAnsi="Times New Roman" w:cs="Times New Roman"/>
          <w:sz w:val="24"/>
          <w:szCs w:val="24"/>
        </w:rPr>
        <w:t>note:</w:t>
      </w:r>
      <w:proofErr w:type="gramEnd"/>
      <w:r w:rsidR="004077D6" w:rsidRPr="009804BB">
        <w:rPr>
          <w:rFonts w:ascii="Times New Roman" w:eastAsia="Times New Roman" w:hAnsi="Times New Roman" w:cs="Times New Roman"/>
          <w:sz w:val="24"/>
          <w:szCs w:val="24"/>
        </w:rPr>
        <w:t xml:space="preserve"> additional instruction on Alzheimer’s disease and other forms of dementia is presented in the “PATROL INVESTIGATION - Missing Persons,” “POLICE FUNCTION AND HUMAN BEHAVIOR - Interacting with Persons with Disabilities” and “POLICE FUNCTION AND HUMAN BEHAVIOR - Crime Victims and Their Rights” outlines. However, a discussion on general psychological and memory issues related to aging is warranted here. </w:t>
      </w:r>
    </w:p>
    <w:p w14:paraId="7F7ED4EF"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Learning and memory </w:t>
      </w:r>
    </w:p>
    <w:p w14:paraId="3FBBBF73"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Brain damage </w:t>
      </w:r>
    </w:p>
    <w:p w14:paraId="20AC648A"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Reactions to stress and loss </w:t>
      </w:r>
    </w:p>
    <w:p w14:paraId="1099B9BC"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Situations that may influence an older person’s deviant behavior as related to being a crime offender including</w:t>
      </w:r>
    </w:p>
    <w:p w14:paraId="74770C3A"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Loss </w:t>
      </w:r>
    </w:p>
    <w:p w14:paraId="161D1059"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Health problems </w:t>
      </w:r>
    </w:p>
    <w:p w14:paraId="7408E2CC"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Restraint </w:t>
      </w:r>
    </w:p>
    <w:p w14:paraId="13F19C5B"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Financial </w:t>
      </w:r>
    </w:p>
    <w:p w14:paraId="3708066E"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Impact crime has on the older person</w:t>
      </w:r>
    </w:p>
    <w:p w14:paraId="49EB8CB7"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Economic </w:t>
      </w:r>
    </w:p>
    <w:p w14:paraId="6C8231C1"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Health </w:t>
      </w:r>
    </w:p>
    <w:p w14:paraId="59BB9AD2"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Isolation </w:t>
      </w:r>
    </w:p>
    <w:p w14:paraId="0D2F3EBD"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Fear</w:t>
      </w:r>
    </w:p>
    <w:p w14:paraId="688680F8" w14:textId="77777777" w:rsidR="004077D6" w:rsidRPr="009804BB" w:rsidRDefault="004077D6" w:rsidP="004077D6">
      <w:pPr>
        <w:pStyle w:val="ListParagraph"/>
        <w:ind w:left="2232"/>
        <w:rPr>
          <w:rFonts w:ascii="Times New Roman" w:eastAsia="Times New Roman" w:hAnsi="Times New Roman" w:cs="Times New Roman"/>
          <w:sz w:val="24"/>
          <w:szCs w:val="24"/>
        </w:rPr>
      </w:pPr>
    </w:p>
    <w:p w14:paraId="0B0E9FA9" w14:textId="77777777"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Special considerations when interacting with hearing impaired individuals </w:t>
      </w:r>
    </w:p>
    <w:p w14:paraId="4B0FC9A5"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Effectively communicating nonverbally (ASL signing for distress) </w:t>
      </w:r>
    </w:p>
    <w:p w14:paraId="37B7A213"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Effectively communicating verbally (lip reading) </w:t>
      </w:r>
    </w:p>
    <w:p w14:paraId="1AD1724B" w14:textId="77777777" w:rsidR="004077D6" w:rsidRPr="009804BB" w:rsidRDefault="004077D6" w:rsidP="004077D6">
      <w:pPr>
        <w:pStyle w:val="ListParagraph"/>
        <w:ind w:left="1512"/>
        <w:rPr>
          <w:rFonts w:ascii="Times New Roman" w:eastAsia="Times New Roman" w:hAnsi="Times New Roman" w:cs="Times New Roman"/>
          <w:sz w:val="24"/>
          <w:szCs w:val="24"/>
        </w:rPr>
      </w:pPr>
    </w:p>
    <w:p w14:paraId="701A7458" w14:textId="77777777" w:rsidR="004077D6" w:rsidRPr="009804BB" w:rsidRDefault="004077D6" w:rsidP="004077D6">
      <w:pPr>
        <w:pStyle w:val="ListParagraph"/>
        <w:numPr>
          <w:ilvl w:val="0"/>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Community Oriented Policing</w:t>
      </w:r>
    </w:p>
    <w:p w14:paraId="41EE50A6" w14:textId="77777777" w:rsidR="004077D6" w:rsidRPr="009804BB" w:rsidRDefault="004077D6" w:rsidP="004077D6">
      <w:pPr>
        <w:pStyle w:val="ListParagraph"/>
        <w:ind w:left="72"/>
        <w:rPr>
          <w:rFonts w:ascii="Times New Roman" w:eastAsia="Times New Roman" w:hAnsi="Times New Roman" w:cs="Times New Roman"/>
          <w:sz w:val="24"/>
          <w:szCs w:val="24"/>
        </w:rPr>
      </w:pPr>
    </w:p>
    <w:p w14:paraId="6E98D3BB" w14:textId="77777777"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The three pillars of community policing</w:t>
      </w:r>
    </w:p>
    <w:p w14:paraId="77FFAE8E"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Community partnerships: Collaborative partnerships between the law enforcement agency and the individuals and organizations they serve, to develop solutions to problems and increase trust in police.</w:t>
      </w:r>
    </w:p>
    <w:p w14:paraId="26D88715"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Problem</w:t>
      </w:r>
      <w:r w:rsidR="001A1E7F">
        <w:rPr>
          <w:rFonts w:ascii="Times New Roman" w:eastAsia="Times New Roman" w:hAnsi="Times New Roman" w:cs="Times New Roman"/>
          <w:sz w:val="24"/>
          <w:szCs w:val="24"/>
        </w:rPr>
        <w:t>-</w:t>
      </w:r>
      <w:r w:rsidRPr="009804BB">
        <w:rPr>
          <w:rFonts w:ascii="Times New Roman" w:eastAsia="Times New Roman" w:hAnsi="Times New Roman" w:cs="Times New Roman"/>
          <w:sz w:val="24"/>
          <w:szCs w:val="24"/>
        </w:rPr>
        <w:t>solving using the SARA Model: The process of engaging in the proactive and systematic examination of identified problems to develop and rigorously evaluate effective responses.</w:t>
      </w:r>
    </w:p>
    <w:p w14:paraId="5BC2F018" w14:textId="49220799"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Organizational transformation: The alignment of organizational management, structure, </w:t>
      </w:r>
      <w:r w:rsidR="00D61818" w:rsidRPr="009804BB">
        <w:rPr>
          <w:rFonts w:ascii="Times New Roman" w:eastAsia="Times New Roman" w:hAnsi="Times New Roman" w:cs="Times New Roman"/>
          <w:sz w:val="24"/>
          <w:szCs w:val="24"/>
        </w:rPr>
        <w:t>personnel,</w:t>
      </w:r>
      <w:r w:rsidRPr="009804BB">
        <w:rPr>
          <w:rFonts w:ascii="Times New Roman" w:eastAsia="Times New Roman" w:hAnsi="Times New Roman" w:cs="Times New Roman"/>
          <w:sz w:val="24"/>
          <w:szCs w:val="24"/>
        </w:rPr>
        <w:t xml:space="preserve"> and information systems to support community partnerships and proactive problem solving. </w:t>
      </w:r>
    </w:p>
    <w:p w14:paraId="60819CC9" w14:textId="77777777" w:rsidR="004077D6" w:rsidRPr="009804BB" w:rsidRDefault="004077D6" w:rsidP="004077D6">
      <w:pPr>
        <w:pStyle w:val="ListParagraph"/>
        <w:ind w:left="1512"/>
        <w:rPr>
          <w:rFonts w:ascii="Times New Roman" w:eastAsia="Times New Roman" w:hAnsi="Times New Roman" w:cs="Times New Roman"/>
          <w:sz w:val="24"/>
          <w:szCs w:val="24"/>
        </w:rPr>
      </w:pPr>
    </w:p>
    <w:p w14:paraId="6768C394" w14:textId="77777777"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The SARA </w:t>
      </w:r>
      <w:proofErr w:type="gramStart"/>
      <w:r w:rsidRPr="009804BB">
        <w:rPr>
          <w:rFonts w:ascii="Times New Roman" w:eastAsia="Times New Roman" w:hAnsi="Times New Roman" w:cs="Times New Roman"/>
          <w:sz w:val="24"/>
          <w:szCs w:val="24"/>
        </w:rPr>
        <w:t>model</w:t>
      </w:r>
      <w:proofErr w:type="gramEnd"/>
    </w:p>
    <w:p w14:paraId="3923E892"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Introduction to Problem Oriented Policing and what differentiates it from methods that focus on policing tactics. </w:t>
      </w:r>
    </w:p>
    <w:p w14:paraId="319E00C8"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Scanning: Identify and describe the problem</w:t>
      </w:r>
    </w:p>
    <w:p w14:paraId="1590C709"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lastRenderedPageBreak/>
        <w:t>Analysis: Identify conditions that precede and accompany the problem while narrowing the scope of information as specifically as possible</w:t>
      </w:r>
    </w:p>
    <w:p w14:paraId="6E305798"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Response: Describe potential responses or interventions, research solutions to similar problems from other agencies, outline a specific response plan and carry out that plan.</w:t>
      </w:r>
    </w:p>
    <w:p w14:paraId="4F9D4C51"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Assessment: Examine if and how the plan was carried out and use data (pre- and post-response) to determine if the objectives were met. Reform strategies and conduct ongoing assessment as needed.</w:t>
      </w:r>
    </w:p>
    <w:p w14:paraId="6085A10E"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SARA exercise: the instructor should prepare and present case studies of community issues and guide students through the SARA process to address those issues.</w:t>
      </w:r>
    </w:p>
    <w:p w14:paraId="018089EE" w14:textId="77777777" w:rsidR="004077D6" w:rsidRPr="009804BB" w:rsidRDefault="004077D6" w:rsidP="004077D6">
      <w:pPr>
        <w:pStyle w:val="ListParagraph"/>
        <w:ind w:left="1512"/>
        <w:rPr>
          <w:rFonts w:ascii="Times New Roman" w:eastAsia="Times New Roman" w:hAnsi="Times New Roman" w:cs="Times New Roman"/>
          <w:sz w:val="24"/>
          <w:szCs w:val="24"/>
        </w:rPr>
      </w:pPr>
    </w:p>
    <w:p w14:paraId="3B381BE5" w14:textId="77777777"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Relating cultural diversity relate to </w:t>
      </w:r>
      <w:r w:rsidR="00FA738E" w:rsidRPr="009804BB">
        <w:rPr>
          <w:rFonts w:ascii="Times New Roman" w:eastAsia="Times New Roman" w:hAnsi="Times New Roman" w:cs="Times New Roman"/>
          <w:sz w:val="24"/>
          <w:szCs w:val="24"/>
        </w:rPr>
        <w:t>community-oriented</w:t>
      </w:r>
      <w:r w:rsidRPr="009804BB">
        <w:rPr>
          <w:rFonts w:ascii="Times New Roman" w:eastAsia="Times New Roman" w:hAnsi="Times New Roman" w:cs="Times New Roman"/>
          <w:sz w:val="24"/>
          <w:szCs w:val="24"/>
        </w:rPr>
        <w:t xml:space="preserve"> policing</w:t>
      </w:r>
    </w:p>
    <w:p w14:paraId="7292EF04"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Encounters with minority groups as victims, witnesses, complainants, suspects, offenders </w:t>
      </w:r>
    </w:p>
    <w:p w14:paraId="09E8550F"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Communication and cultural barriers </w:t>
      </w:r>
    </w:p>
    <w:p w14:paraId="3113C371"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Training to increase familiarity with residents and their cultures </w:t>
      </w:r>
    </w:p>
    <w:p w14:paraId="5E3D9938"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Working with the community to build partnerships and solve problems </w:t>
      </w:r>
    </w:p>
    <w:p w14:paraId="7C2BEB02" w14:textId="77777777" w:rsidR="004077D6" w:rsidRPr="009804BB" w:rsidRDefault="004077D6" w:rsidP="004077D6">
      <w:pPr>
        <w:pStyle w:val="ListParagraph"/>
        <w:ind w:left="1512"/>
        <w:rPr>
          <w:rFonts w:ascii="Times New Roman" w:eastAsia="Times New Roman" w:hAnsi="Times New Roman" w:cs="Times New Roman"/>
          <w:sz w:val="24"/>
          <w:szCs w:val="24"/>
        </w:rPr>
      </w:pPr>
    </w:p>
    <w:p w14:paraId="3BE39A9F" w14:textId="77777777"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Use of social media to increase community trust and police legitimacy (</w:t>
      </w:r>
      <w:r w:rsidR="009E7FEE">
        <w:rPr>
          <w:rFonts w:ascii="Times New Roman" w:eastAsia="Times New Roman" w:hAnsi="Times New Roman" w:cs="Times New Roman"/>
          <w:sz w:val="24"/>
          <w:szCs w:val="24"/>
        </w:rPr>
        <w:t>TikTok, Instagram,</w:t>
      </w:r>
      <w:r w:rsidR="009E7FEE" w:rsidRPr="009804BB">
        <w:rPr>
          <w:rFonts w:ascii="Times New Roman" w:eastAsia="Times New Roman" w:hAnsi="Times New Roman" w:cs="Times New Roman"/>
          <w:sz w:val="24"/>
          <w:szCs w:val="24"/>
        </w:rPr>
        <w:t xml:space="preserve"> Twitter</w:t>
      </w:r>
      <w:r w:rsidRPr="009804BB">
        <w:rPr>
          <w:rFonts w:ascii="Times New Roman" w:eastAsia="Times New Roman" w:hAnsi="Times New Roman" w:cs="Times New Roman"/>
          <w:sz w:val="24"/>
          <w:szCs w:val="24"/>
        </w:rPr>
        <w:t xml:space="preserve">, </w:t>
      </w:r>
      <w:proofErr w:type="spellStart"/>
      <w:r w:rsidRPr="009804BB">
        <w:rPr>
          <w:rFonts w:ascii="Times New Roman" w:eastAsia="Times New Roman" w:hAnsi="Times New Roman" w:cs="Times New Roman"/>
          <w:sz w:val="24"/>
          <w:szCs w:val="24"/>
        </w:rPr>
        <w:t>Nextdoor</w:t>
      </w:r>
      <w:proofErr w:type="spellEnd"/>
      <w:r w:rsidRPr="009804BB">
        <w:rPr>
          <w:rFonts w:ascii="Times New Roman" w:eastAsia="Times New Roman" w:hAnsi="Times New Roman" w:cs="Times New Roman"/>
          <w:sz w:val="24"/>
          <w:szCs w:val="24"/>
        </w:rPr>
        <w:t xml:space="preserve">, Nixle, EveryBlock, Facebook, </w:t>
      </w:r>
      <w:r w:rsidR="00EB7804">
        <w:rPr>
          <w:rFonts w:ascii="Times New Roman" w:eastAsia="Times New Roman" w:hAnsi="Times New Roman" w:cs="Times New Roman"/>
          <w:sz w:val="24"/>
          <w:szCs w:val="24"/>
        </w:rPr>
        <w:t xml:space="preserve">Snapchat, LinkedIn, YouTube, </w:t>
      </w:r>
      <w:r w:rsidRPr="009804BB">
        <w:rPr>
          <w:rFonts w:ascii="Times New Roman" w:eastAsia="Times New Roman" w:hAnsi="Times New Roman" w:cs="Times New Roman"/>
          <w:sz w:val="24"/>
          <w:szCs w:val="24"/>
        </w:rPr>
        <w:t>Department websites)</w:t>
      </w:r>
    </w:p>
    <w:p w14:paraId="25AF9902"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Demonstrates transparency and provides opportunity for voice</w:t>
      </w:r>
    </w:p>
    <w:p w14:paraId="5C8DB3FF" w14:textId="77777777" w:rsidR="004077D6" w:rsidRPr="009804BB" w:rsidRDefault="004077D6" w:rsidP="004077D6">
      <w:pPr>
        <w:pStyle w:val="ListParagraph"/>
        <w:ind w:left="1512"/>
        <w:rPr>
          <w:rFonts w:ascii="Times New Roman" w:eastAsia="Times New Roman" w:hAnsi="Times New Roman" w:cs="Times New Roman"/>
          <w:sz w:val="24"/>
          <w:szCs w:val="24"/>
        </w:rPr>
      </w:pPr>
    </w:p>
    <w:p w14:paraId="433F2869" w14:textId="77777777" w:rsidR="004077D6" w:rsidRPr="009804BB" w:rsidRDefault="004077D6" w:rsidP="004077D6">
      <w:pPr>
        <w:pStyle w:val="ListParagraph"/>
        <w:numPr>
          <w:ilvl w:val="1"/>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Interactive websites seeking providing information and soliciting public opinions through comment sections or surveys</w:t>
      </w:r>
    </w:p>
    <w:p w14:paraId="68FE17C3"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Sources of community information</w:t>
      </w:r>
    </w:p>
    <w:p w14:paraId="76E288F3"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Meeting dates</w:t>
      </w:r>
    </w:p>
    <w:p w14:paraId="6BACCECE"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Engagement opportunities</w:t>
      </w:r>
    </w:p>
    <w:p w14:paraId="5F86B0D7"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Common jurisdictional information</w:t>
      </w:r>
    </w:p>
    <w:p w14:paraId="4D3B199F"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Volunteer opportunities</w:t>
      </w:r>
    </w:p>
    <w:p w14:paraId="6F52C9B7" w14:textId="77777777" w:rsidR="004077D6" w:rsidRPr="009804BB" w:rsidRDefault="004077D6" w:rsidP="004077D6">
      <w:pPr>
        <w:pStyle w:val="ListParagraph"/>
        <w:numPr>
          <w:ilvl w:val="2"/>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As a crime fighting tool</w:t>
      </w:r>
    </w:p>
    <w:p w14:paraId="56117355"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Pushing information alerts out to </w:t>
      </w:r>
      <w:r w:rsidR="009E7FEE" w:rsidRPr="009804BB">
        <w:rPr>
          <w:rFonts w:ascii="Times New Roman" w:eastAsia="Times New Roman" w:hAnsi="Times New Roman" w:cs="Times New Roman"/>
          <w:sz w:val="24"/>
          <w:szCs w:val="24"/>
        </w:rPr>
        <w:t>the public</w:t>
      </w:r>
      <w:r w:rsidRPr="009804BB">
        <w:rPr>
          <w:rFonts w:ascii="Times New Roman" w:eastAsia="Times New Roman" w:hAnsi="Times New Roman" w:cs="Times New Roman"/>
          <w:sz w:val="24"/>
          <w:szCs w:val="24"/>
        </w:rPr>
        <w:t xml:space="preserve"> with the ability for anonymous replies</w:t>
      </w:r>
    </w:p>
    <w:p w14:paraId="76825579"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Suspect or vehicle descriptions</w:t>
      </w:r>
    </w:p>
    <w:p w14:paraId="0115FBBF"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Safety information</w:t>
      </w:r>
    </w:p>
    <w:p w14:paraId="43677A5F" w14:textId="77777777" w:rsidR="004077D6" w:rsidRPr="009804BB" w:rsidRDefault="004077D6" w:rsidP="004077D6">
      <w:pPr>
        <w:pStyle w:val="ListParagraph"/>
        <w:numPr>
          <w:ilvl w:val="3"/>
          <w:numId w:val="4"/>
        </w:num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Missing persons information</w:t>
      </w:r>
    </w:p>
    <w:p w14:paraId="73CE59E3" w14:textId="77777777" w:rsidR="004077D6" w:rsidRPr="009804BB" w:rsidRDefault="004077D6" w:rsidP="004077D6">
      <w:pPr>
        <w:rPr>
          <w:rFonts w:ascii="Times New Roman" w:eastAsia="Times New Roman" w:hAnsi="Times New Roman" w:cs="Times New Roman"/>
          <w:sz w:val="24"/>
          <w:szCs w:val="24"/>
        </w:rPr>
      </w:pPr>
    </w:p>
    <w:p w14:paraId="4E5B5ACA" w14:textId="77777777" w:rsidR="004077D6" w:rsidRPr="009804BB" w:rsidRDefault="004077D6" w:rsidP="004077D6">
      <w:pPr>
        <w:jc w:val="center"/>
        <w:rPr>
          <w:rFonts w:ascii="Times New Roman" w:eastAsia="Times New Roman" w:hAnsi="Times New Roman" w:cs="Times New Roman"/>
          <w:b/>
          <w:sz w:val="40"/>
          <w:szCs w:val="24"/>
        </w:rPr>
      </w:pPr>
      <w:r w:rsidRPr="009804BB">
        <w:rPr>
          <w:rFonts w:ascii="Times New Roman" w:eastAsia="Times New Roman" w:hAnsi="Times New Roman" w:cs="Times New Roman"/>
          <w:b/>
          <w:sz w:val="40"/>
          <w:szCs w:val="24"/>
        </w:rPr>
        <w:t>END</w:t>
      </w:r>
    </w:p>
    <w:p w14:paraId="21B6E501" w14:textId="77777777" w:rsidR="004077D6" w:rsidRPr="009804BB" w:rsidRDefault="004077D6" w:rsidP="004077D6">
      <w:pPr>
        <w:contextualSpacing/>
        <w:rPr>
          <w:rFonts w:ascii="Times New Roman" w:eastAsia="Times New Roman" w:hAnsi="Times New Roman" w:cs="Times New Roman"/>
          <w:sz w:val="24"/>
          <w:szCs w:val="24"/>
        </w:rPr>
      </w:pPr>
    </w:p>
    <w:p w14:paraId="007C273E" w14:textId="77777777" w:rsidR="004077D6" w:rsidRPr="009804BB" w:rsidRDefault="004077D6" w:rsidP="004077D6">
      <w:pPr>
        <w:contextualSpacing/>
        <w:rPr>
          <w:rFonts w:ascii="Times New Roman" w:eastAsia="Times New Roman" w:hAnsi="Times New Roman" w:cs="Times New Roman"/>
          <w:sz w:val="24"/>
          <w:szCs w:val="24"/>
        </w:rPr>
      </w:pPr>
    </w:p>
    <w:p w14:paraId="35FA1AC4" w14:textId="77777777" w:rsidR="004077D6" w:rsidRPr="009804BB" w:rsidRDefault="004077D6" w:rsidP="004077D6">
      <w:pPr>
        <w:contextualSpacing/>
        <w:rPr>
          <w:rFonts w:ascii="Times New Roman" w:eastAsia="Times New Roman" w:hAnsi="Times New Roman" w:cs="Times New Roman"/>
          <w:sz w:val="24"/>
          <w:szCs w:val="24"/>
        </w:rPr>
      </w:pPr>
    </w:p>
    <w:p w14:paraId="56E18F3E" w14:textId="77777777" w:rsidR="004077D6" w:rsidRPr="009804BB" w:rsidRDefault="004077D6" w:rsidP="004077D6">
      <w:pPr>
        <w:contextualSpacing/>
        <w:rPr>
          <w:rFonts w:ascii="Times New Roman" w:eastAsia="Times New Roman" w:hAnsi="Times New Roman" w:cs="Times New Roman"/>
          <w:sz w:val="24"/>
          <w:szCs w:val="24"/>
        </w:rPr>
      </w:pPr>
    </w:p>
    <w:p w14:paraId="1818DE8A" w14:textId="77777777" w:rsidR="00942938" w:rsidRPr="004A0E92" w:rsidRDefault="00942938" w:rsidP="00942938">
      <w:pPr>
        <w:spacing w:after="0" w:line="240" w:lineRule="auto"/>
        <w:jc w:val="center"/>
        <w:rPr>
          <w:rFonts w:ascii="Times New Roman" w:hAnsi="Times New Roman" w:cs="Times New Roman"/>
          <w:b/>
          <w:sz w:val="40"/>
        </w:rPr>
      </w:pPr>
      <w:r w:rsidRPr="004A0E92">
        <w:rPr>
          <w:rFonts w:ascii="Times New Roman" w:hAnsi="Times New Roman" w:cs="Times New Roman"/>
          <w:b/>
          <w:sz w:val="40"/>
        </w:rPr>
        <w:t>FOUNDATIONS OF LAW ENFORCMENT:</w:t>
      </w:r>
    </w:p>
    <w:p w14:paraId="0D1E21E9" w14:textId="77777777" w:rsidR="00942938" w:rsidRPr="004A0E92" w:rsidRDefault="00942938" w:rsidP="00942938">
      <w:pPr>
        <w:spacing w:after="0" w:line="240" w:lineRule="auto"/>
        <w:jc w:val="center"/>
        <w:outlineLvl w:val="2"/>
        <w:rPr>
          <w:rFonts w:ascii="Times New Roman" w:hAnsi="Times New Roman" w:cs="Times New Roman"/>
          <w:b/>
          <w:sz w:val="40"/>
          <w:szCs w:val="40"/>
        </w:rPr>
      </w:pPr>
      <w:bookmarkStart w:id="11" w:name="_Toc493519391"/>
      <w:bookmarkStart w:id="12" w:name="_Toc104876848"/>
      <w:r w:rsidRPr="004A0E92">
        <w:rPr>
          <w:rFonts w:ascii="Times New Roman" w:hAnsi="Times New Roman" w:cs="Times New Roman"/>
          <w:b/>
          <w:sz w:val="40"/>
          <w:szCs w:val="40"/>
        </w:rPr>
        <w:t>Procedural Justice</w:t>
      </w:r>
      <w:bookmarkEnd w:id="11"/>
      <w:bookmarkEnd w:id="12"/>
    </w:p>
    <w:p w14:paraId="5807AFF3" w14:textId="77777777" w:rsidR="00942938" w:rsidRPr="004A0E92" w:rsidRDefault="00942938" w:rsidP="00942938">
      <w:pPr>
        <w:spacing w:after="0" w:line="240" w:lineRule="auto"/>
        <w:rPr>
          <w:rFonts w:ascii="Times New Roman" w:hAnsi="Times New Roman" w:cs="Times New Roman"/>
          <w:b/>
          <w:sz w:val="24"/>
        </w:rPr>
      </w:pPr>
    </w:p>
    <w:p w14:paraId="39F5E1FB" w14:textId="77777777" w:rsidR="00942938" w:rsidRPr="004A0E92" w:rsidRDefault="00942938" w:rsidP="00942938">
      <w:pPr>
        <w:spacing w:after="0" w:line="240" w:lineRule="auto"/>
        <w:rPr>
          <w:rFonts w:ascii="Times New Roman" w:hAnsi="Times New Roman" w:cs="Times New Roman"/>
          <w:b/>
          <w:sz w:val="24"/>
        </w:rPr>
      </w:pPr>
      <w:r w:rsidRPr="004A0E92">
        <w:rPr>
          <w:rFonts w:ascii="Times New Roman" w:hAnsi="Times New Roman" w:cs="Times New Roman"/>
          <w:b/>
          <w:sz w:val="24"/>
        </w:rPr>
        <w:t xml:space="preserve">Instructional Goal: </w:t>
      </w:r>
      <w:r w:rsidRPr="004A0E92">
        <w:rPr>
          <w:rFonts w:ascii="Times New Roman" w:hAnsi="Times New Roman" w:cs="Times New Roman"/>
          <w:sz w:val="24"/>
        </w:rPr>
        <w:t xml:space="preserve">There is little doubt that America’s communities are facing unprecedented challenges in law enforcement and community relations. With every high-profile event comes a louder call for </w:t>
      </w:r>
      <w:r>
        <w:rPr>
          <w:rFonts w:ascii="Times New Roman" w:hAnsi="Times New Roman" w:cs="Times New Roman"/>
          <w:sz w:val="24"/>
        </w:rPr>
        <w:t>methods</w:t>
      </w:r>
      <w:r w:rsidRPr="004A0E92">
        <w:rPr>
          <w:rFonts w:ascii="Times New Roman" w:hAnsi="Times New Roman" w:cs="Times New Roman"/>
          <w:sz w:val="24"/>
        </w:rPr>
        <w:t xml:space="preserve"> of policing rooted firmly in justice, impartiality, and collaboration with the community. </w:t>
      </w:r>
      <w:r>
        <w:rPr>
          <w:rFonts w:ascii="Times New Roman" w:hAnsi="Times New Roman" w:cs="Times New Roman"/>
          <w:sz w:val="24"/>
        </w:rPr>
        <w:t xml:space="preserve">The national conversation incorporating procedural justice into the foundation of policing received a boost with </w:t>
      </w:r>
      <w:r w:rsidRPr="004A0E92">
        <w:rPr>
          <w:rFonts w:ascii="Times New Roman" w:hAnsi="Times New Roman" w:cs="Times New Roman"/>
          <w:i/>
          <w:sz w:val="24"/>
        </w:rPr>
        <w:t>The Final Report of the President’s Task Force for 21st Century Policing</w:t>
      </w:r>
      <w:r>
        <w:rPr>
          <w:rFonts w:ascii="Times New Roman" w:hAnsi="Times New Roman" w:cs="Times New Roman"/>
          <w:i/>
          <w:sz w:val="24"/>
        </w:rPr>
        <w:t>.</w:t>
      </w:r>
      <w:r w:rsidRPr="004A0E92">
        <w:rPr>
          <w:rFonts w:ascii="Times New Roman" w:hAnsi="Times New Roman" w:cs="Times New Roman"/>
          <w:sz w:val="24"/>
        </w:rPr>
        <w:t xml:space="preserve"> </w:t>
      </w:r>
      <w:r>
        <w:rPr>
          <w:rFonts w:ascii="Times New Roman" w:hAnsi="Times New Roman" w:cs="Times New Roman"/>
          <w:sz w:val="24"/>
        </w:rPr>
        <w:t xml:space="preserve">This report provided </w:t>
      </w:r>
      <w:r w:rsidRPr="004A0E92">
        <w:rPr>
          <w:rFonts w:ascii="Times New Roman" w:hAnsi="Times New Roman" w:cs="Times New Roman"/>
          <w:sz w:val="24"/>
        </w:rPr>
        <w:t xml:space="preserve">a series of recommendations for law enforcement agencies to confront and mitigate </w:t>
      </w:r>
      <w:r>
        <w:rPr>
          <w:rFonts w:ascii="Times New Roman" w:hAnsi="Times New Roman" w:cs="Times New Roman"/>
          <w:sz w:val="24"/>
        </w:rPr>
        <w:t>the challenges of the day</w:t>
      </w:r>
      <w:r w:rsidRPr="004A0E92">
        <w:rPr>
          <w:rFonts w:ascii="Times New Roman" w:hAnsi="Times New Roman" w:cs="Times New Roman"/>
          <w:sz w:val="24"/>
        </w:rPr>
        <w:t>. Repeated throughout the Task Force Report was the concept of procedural justice that has strong implications for police-community relations.</w:t>
      </w:r>
    </w:p>
    <w:p w14:paraId="28EB38D2" w14:textId="77777777" w:rsidR="00942938" w:rsidRDefault="00942938" w:rsidP="00942938">
      <w:pPr>
        <w:spacing w:after="0" w:line="240" w:lineRule="auto"/>
        <w:rPr>
          <w:rFonts w:ascii="Times New Roman" w:hAnsi="Times New Roman" w:cs="Times New Roman"/>
          <w:b/>
          <w:sz w:val="24"/>
        </w:rPr>
      </w:pPr>
    </w:p>
    <w:p w14:paraId="62EF9393" w14:textId="77777777" w:rsidR="00942938" w:rsidRPr="004A0E92" w:rsidRDefault="00942938" w:rsidP="00942938">
      <w:pPr>
        <w:spacing w:after="0" w:line="240" w:lineRule="auto"/>
        <w:rPr>
          <w:rFonts w:ascii="Times New Roman" w:hAnsi="Times New Roman" w:cs="Times New Roman"/>
          <w:sz w:val="24"/>
        </w:rPr>
      </w:pPr>
      <w:r>
        <w:rPr>
          <w:rFonts w:ascii="Times New Roman" w:hAnsi="Times New Roman" w:cs="Times New Roman"/>
          <w:iCs/>
          <w:sz w:val="24"/>
        </w:rPr>
        <w:t xml:space="preserve">The publishing of </w:t>
      </w:r>
      <w:r w:rsidRPr="004A0E92">
        <w:rPr>
          <w:rFonts w:ascii="Times New Roman" w:hAnsi="Times New Roman" w:cs="Times New Roman"/>
          <w:i/>
          <w:sz w:val="24"/>
        </w:rPr>
        <w:t>The Final Report of the President’s Task Force for 21st Century Policing</w:t>
      </w:r>
      <w:r>
        <w:rPr>
          <w:rFonts w:ascii="Times New Roman" w:hAnsi="Times New Roman" w:cs="Times New Roman"/>
          <w:i/>
          <w:sz w:val="24"/>
        </w:rPr>
        <w:t xml:space="preserve"> </w:t>
      </w:r>
      <w:r>
        <w:rPr>
          <w:rFonts w:ascii="Times New Roman" w:hAnsi="Times New Roman" w:cs="Times New Roman"/>
          <w:iCs/>
          <w:sz w:val="24"/>
        </w:rPr>
        <w:t>did not launch the procedural justice movement. Nor did it begin the conversations of legitimacy in policing. This block of instruction traces the roots of procedural justice as practice to conversations dating back to policing's origins. Through historical and contemporary literature and operational examples,</w:t>
      </w:r>
      <w:r>
        <w:rPr>
          <w:rFonts w:ascii="Times New Roman" w:hAnsi="Times New Roman" w:cs="Times New Roman"/>
          <w:sz w:val="24"/>
        </w:rPr>
        <w:t xml:space="preserve"> it</w:t>
      </w:r>
      <w:r w:rsidRPr="004A0E92">
        <w:rPr>
          <w:rFonts w:ascii="Times New Roman" w:hAnsi="Times New Roman" w:cs="Times New Roman"/>
        </w:rPr>
        <w:t xml:space="preserve"> </w:t>
      </w:r>
      <w:r w:rsidRPr="004A0E92">
        <w:rPr>
          <w:rFonts w:ascii="Times New Roman" w:hAnsi="Times New Roman" w:cs="Times New Roman"/>
          <w:sz w:val="24"/>
        </w:rPr>
        <w:t>introduces officers to the pillars of procedural justice and their external application when interacting with the public. It creates a broader awareness of the pillars and increases understanding of why incorporating procedural justice into everyday interactions with the community can increase voluntary compliance and cooperation by the public; ultimately increasing officer and community safety.</w:t>
      </w:r>
    </w:p>
    <w:p w14:paraId="1BFD4C97" w14:textId="77777777" w:rsidR="00942938" w:rsidRPr="004A0E92" w:rsidRDefault="00942938" w:rsidP="00942938">
      <w:pPr>
        <w:spacing w:after="0" w:line="240" w:lineRule="auto"/>
        <w:rPr>
          <w:rFonts w:ascii="Times New Roman" w:hAnsi="Times New Roman" w:cs="Times New Roman"/>
          <w:b/>
          <w:sz w:val="24"/>
        </w:rPr>
      </w:pPr>
    </w:p>
    <w:p w14:paraId="5F6FFCB1" w14:textId="77777777" w:rsidR="00942938" w:rsidRPr="004A0E92" w:rsidRDefault="00942938" w:rsidP="00942938">
      <w:pPr>
        <w:spacing w:after="0" w:line="240" w:lineRule="auto"/>
        <w:rPr>
          <w:rFonts w:ascii="Times New Roman" w:hAnsi="Times New Roman" w:cs="Times New Roman"/>
          <w:sz w:val="24"/>
        </w:rPr>
      </w:pPr>
      <w:r w:rsidRPr="004A0E92">
        <w:rPr>
          <w:rFonts w:ascii="Times New Roman" w:hAnsi="Times New Roman" w:cs="Times New Roman"/>
          <w:b/>
          <w:sz w:val="24"/>
        </w:rPr>
        <w:t xml:space="preserve">Allotted Class Time: </w:t>
      </w:r>
      <w:r w:rsidRPr="004A0E92">
        <w:rPr>
          <w:rFonts w:ascii="Times New Roman" w:hAnsi="Times New Roman" w:cs="Times New Roman"/>
          <w:sz w:val="24"/>
        </w:rPr>
        <w:t>6 hours</w:t>
      </w:r>
    </w:p>
    <w:p w14:paraId="663E0936" w14:textId="77777777" w:rsidR="00942938" w:rsidRPr="004A0E92" w:rsidRDefault="00942938" w:rsidP="00942938">
      <w:pPr>
        <w:spacing w:after="0" w:line="240" w:lineRule="auto"/>
        <w:rPr>
          <w:rFonts w:ascii="Times New Roman" w:hAnsi="Times New Roman" w:cs="Times New Roman"/>
          <w:sz w:val="24"/>
        </w:rPr>
      </w:pPr>
    </w:p>
    <w:p w14:paraId="74F44092" w14:textId="77777777" w:rsidR="00942938" w:rsidRPr="004A0E92" w:rsidRDefault="00942938" w:rsidP="00942938">
      <w:pPr>
        <w:spacing w:after="0" w:line="240" w:lineRule="auto"/>
        <w:rPr>
          <w:rFonts w:ascii="Times New Roman" w:hAnsi="Times New Roman" w:cs="Times New Roman"/>
          <w:sz w:val="24"/>
        </w:rPr>
      </w:pPr>
      <w:r w:rsidRPr="004A0E92">
        <w:rPr>
          <w:rFonts w:ascii="Times New Roman" w:hAnsi="Times New Roman" w:cs="Times New Roman"/>
          <w:b/>
          <w:sz w:val="24"/>
        </w:rPr>
        <w:t xml:space="preserve">Instructional Note: </w:t>
      </w:r>
      <w:r w:rsidRPr="004A0E92">
        <w:rPr>
          <w:rFonts w:ascii="Times New Roman" w:hAnsi="Times New Roman" w:cs="Times New Roman"/>
          <w:sz w:val="24"/>
        </w:rPr>
        <w:t xml:space="preserve">Like many of the topics in the Basic Law Enforcement Academy Curriculum, this concept of procedural justice has implications across a range of skills and proficiencies taught throughout. As much as practicable, it should be emphasized by instructors in this block and others that students recall the pillars of procedural justice and their application to identify ways to infuse them into the regular duties of police work. </w:t>
      </w:r>
    </w:p>
    <w:p w14:paraId="595E06B7" w14:textId="77777777" w:rsidR="00942938" w:rsidRPr="004A0E92" w:rsidRDefault="00942938" w:rsidP="00942938">
      <w:pPr>
        <w:spacing w:after="0" w:line="240" w:lineRule="auto"/>
        <w:rPr>
          <w:rFonts w:ascii="Times New Roman" w:hAnsi="Times New Roman" w:cs="Times New Roman"/>
          <w:sz w:val="24"/>
        </w:rPr>
      </w:pPr>
    </w:p>
    <w:p w14:paraId="0734870E" w14:textId="77777777" w:rsidR="00942938" w:rsidRPr="004A0E92" w:rsidRDefault="00942938" w:rsidP="00942938">
      <w:pPr>
        <w:spacing w:after="0" w:line="240" w:lineRule="auto"/>
        <w:rPr>
          <w:rFonts w:ascii="Times New Roman" w:hAnsi="Times New Roman" w:cs="Times New Roman"/>
          <w:sz w:val="24"/>
        </w:rPr>
      </w:pPr>
      <w:r w:rsidRPr="004A0E92">
        <w:rPr>
          <w:rFonts w:ascii="Times New Roman" w:hAnsi="Times New Roman" w:cs="Times New Roman"/>
          <w:b/>
          <w:sz w:val="24"/>
        </w:rPr>
        <w:t xml:space="preserve">Student Performance Objectives: </w:t>
      </w:r>
    </w:p>
    <w:p w14:paraId="052DDF22" w14:textId="2E7BABD7" w:rsidR="00942938" w:rsidRPr="004A0E92" w:rsidRDefault="00942938" w:rsidP="00942938">
      <w:pPr>
        <w:spacing w:after="0" w:line="240" w:lineRule="auto"/>
        <w:rPr>
          <w:rFonts w:ascii="Times New Roman" w:hAnsi="Times New Roman" w:cs="Times New Roman"/>
          <w:sz w:val="24"/>
        </w:rPr>
      </w:pPr>
      <w:r w:rsidRPr="004A0E92">
        <w:rPr>
          <w:rFonts w:ascii="Times New Roman" w:hAnsi="Times New Roman" w:cs="Times New Roman"/>
          <w:sz w:val="24"/>
        </w:rPr>
        <w:t>FLP</w:t>
      </w:r>
      <w:r w:rsidR="004A4349">
        <w:rPr>
          <w:rFonts w:ascii="Times New Roman" w:hAnsi="Times New Roman" w:cs="Times New Roman"/>
          <w:sz w:val="24"/>
        </w:rPr>
        <w:t>J</w:t>
      </w:r>
      <w:r w:rsidRPr="004A0E92">
        <w:rPr>
          <w:rFonts w:ascii="Times New Roman" w:hAnsi="Times New Roman" w:cs="Times New Roman"/>
          <w:sz w:val="24"/>
        </w:rPr>
        <w:t xml:space="preserve"> 1. Explain how police legitimacy can impact officer safety.</w:t>
      </w:r>
    </w:p>
    <w:p w14:paraId="4BD5D3EC" w14:textId="77777777" w:rsidR="00942938" w:rsidRPr="004A0E92" w:rsidRDefault="00942938" w:rsidP="00942938">
      <w:pPr>
        <w:spacing w:after="0" w:line="240" w:lineRule="auto"/>
        <w:rPr>
          <w:rFonts w:ascii="Times New Roman" w:hAnsi="Times New Roman" w:cs="Times New Roman"/>
          <w:sz w:val="24"/>
        </w:rPr>
      </w:pPr>
      <w:r w:rsidRPr="004A0E92">
        <w:rPr>
          <w:rFonts w:ascii="Times New Roman" w:hAnsi="Times New Roman" w:cs="Times New Roman"/>
          <w:sz w:val="24"/>
        </w:rPr>
        <w:t xml:space="preserve">FLPJ 2. Explain how police legitimacy can </w:t>
      </w:r>
      <w:r>
        <w:rPr>
          <w:rFonts w:ascii="Times New Roman" w:hAnsi="Times New Roman" w:cs="Times New Roman"/>
          <w:sz w:val="24"/>
        </w:rPr>
        <w:t xml:space="preserve">influence </w:t>
      </w:r>
      <w:r w:rsidRPr="004A0E92">
        <w:rPr>
          <w:rFonts w:ascii="Times New Roman" w:hAnsi="Times New Roman" w:cs="Times New Roman"/>
          <w:sz w:val="24"/>
        </w:rPr>
        <w:t>policing</w:t>
      </w:r>
      <w:r>
        <w:rPr>
          <w:rFonts w:ascii="Times New Roman" w:hAnsi="Times New Roman" w:cs="Times New Roman"/>
          <w:sz w:val="24"/>
        </w:rPr>
        <w:t xml:space="preserve"> outcomes</w:t>
      </w:r>
      <w:r w:rsidRPr="004A0E92">
        <w:rPr>
          <w:rFonts w:ascii="Times New Roman" w:hAnsi="Times New Roman" w:cs="Times New Roman"/>
          <w:sz w:val="24"/>
        </w:rPr>
        <w:t>.</w:t>
      </w:r>
    </w:p>
    <w:p w14:paraId="652FE3E4" w14:textId="77777777" w:rsidR="00942938" w:rsidRPr="004A0E92" w:rsidRDefault="00942938" w:rsidP="00942938">
      <w:pPr>
        <w:spacing w:after="0" w:line="240" w:lineRule="auto"/>
        <w:rPr>
          <w:rFonts w:ascii="Times New Roman" w:hAnsi="Times New Roman" w:cs="Times New Roman"/>
          <w:sz w:val="24"/>
        </w:rPr>
      </w:pPr>
      <w:r w:rsidRPr="004A0E92">
        <w:rPr>
          <w:rFonts w:ascii="Times New Roman" w:hAnsi="Times New Roman" w:cs="Times New Roman"/>
          <w:sz w:val="24"/>
        </w:rPr>
        <w:t xml:space="preserve">FLPJ 3. Demonstrate the applicability of procedural justice principles to </w:t>
      </w:r>
      <w:r>
        <w:rPr>
          <w:rFonts w:ascii="Times New Roman" w:hAnsi="Times New Roman" w:cs="Times New Roman"/>
          <w:sz w:val="24"/>
        </w:rPr>
        <w:t>high stress</w:t>
      </w:r>
      <w:r w:rsidRPr="004A0E92">
        <w:rPr>
          <w:rFonts w:ascii="Times New Roman" w:hAnsi="Times New Roman" w:cs="Times New Roman"/>
          <w:sz w:val="24"/>
        </w:rPr>
        <w:t xml:space="preserve"> encounters.</w:t>
      </w:r>
    </w:p>
    <w:p w14:paraId="794695E4" w14:textId="64482A27" w:rsidR="00942938" w:rsidRPr="004A0E92" w:rsidRDefault="00942938" w:rsidP="00942938">
      <w:pPr>
        <w:spacing w:after="0" w:line="240" w:lineRule="auto"/>
        <w:rPr>
          <w:rFonts w:ascii="Times New Roman" w:hAnsi="Times New Roman" w:cs="Times New Roman"/>
          <w:sz w:val="24"/>
        </w:rPr>
      </w:pPr>
      <w:r w:rsidRPr="004A0E92">
        <w:rPr>
          <w:rFonts w:ascii="Times New Roman" w:hAnsi="Times New Roman" w:cs="Times New Roman"/>
          <w:sz w:val="24"/>
        </w:rPr>
        <w:t>FLPJ 4. Identify reasons why police may lose community support</w:t>
      </w:r>
      <w:r>
        <w:rPr>
          <w:rFonts w:ascii="Times New Roman" w:hAnsi="Times New Roman" w:cs="Times New Roman"/>
          <w:sz w:val="24"/>
        </w:rPr>
        <w:t xml:space="preserve"> as described </w:t>
      </w:r>
      <w:r w:rsidR="00A05BC8">
        <w:rPr>
          <w:rFonts w:ascii="Times New Roman" w:hAnsi="Times New Roman" w:cs="Times New Roman"/>
          <w:sz w:val="24"/>
        </w:rPr>
        <w:t>using</w:t>
      </w:r>
      <w:r>
        <w:rPr>
          <w:rFonts w:ascii="Times New Roman" w:hAnsi="Times New Roman" w:cs="Times New Roman"/>
          <w:sz w:val="24"/>
        </w:rPr>
        <w:t xml:space="preserve"> contemporary and historical events</w:t>
      </w:r>
      <w:r w:rsidRPr="004A0E92">
        <w:rPr>
          <w:rFonts w:ascii="Times New Roman" w:hAnsi="Times New Roman" w:cs="Times New Roman"/>
          <w:sz w:val="24"/>
        </w:rPr>
        <w:t>.</w:t>
      </w:r>
    </w:p>
    <w:p w14:paraId="23F13388" w14:textId="77777777" w:rsidR="00942938" w:rsidRPr="004A0E92" w:rsidRDefault="00942938" w:rsidP="00942938">
      <w:pPr>
        <w:spacing w:after="0" w:line="240" w:lineRule="auto"/>
        <w:rPr>
          <w:rFonts w:ascii="Times New Roman" w:hAnsi="Times New Roman" w:cs="Times New Roman"/>
          <w:sz w:val="24"/>
        </w:rPr>
      </w:pPr>
      <w:r w:rsidRPr="004A0E92">
        <w:rPr>
          <w:rFonts w:ascii="Times New Roman" w:hAnsi="Times New Roman" w:cs="Times New Roman"/>
          <w:sz w:val="24"/>
        </w:rPr>
        <w:t xml:space="preserve">FLPJ 5. Describe how changing </w:t>
      </w:r>
      <w:r>
        <w:rPr>
          <w:rFonts w:ascii="Times New Roman" w:hAnsi="Times New Roman" w:cs="Times New Roman"/>
          <w:sz w:val="24"/>
        </w:rPr>
        <w:t>functions</w:t>
      </w:r>
      <w:r w:rsidRPr="004A0E92">
        <w:rPr>
          <w:rFonts w:ascii="Times New Roman" w:hAnsi="Times New Roman" w:cs="Times New Roman"/>
          <w:sz w:val="24"/>
        </w:rPr>
        <w:t xml:space="preserve"> of policing in America have, over time, impacted the public perception of police legitimacy. </w:t>
      </w:r>
    </w:p>
    <w:p w14:paraId="7752AADD" w14:textId="77777777" w:rsidR="00942938" w:rsidRDefault="00942938" w:rsidP="00942938">
      <w:pPr>
        <w:spacing w:after="0" w:line="240" w:lineRule="auto"/>
        <w:rPr>
          <w:rFonts w:ascii="Times New Roman" w:hAnsi="Times New Roman" w:cs="Times New Roman"/>
          <w:sz w:val="24"/>
        </w:rPr>
      </w:pPr>
      <w:r w:rsidRPr="004A0E92">
        <w:rPr>
          <w:rFonts w:ascii="Times New Roman" w:hAnsi="Times New Roman" w:cs="Times New Roman"/>
          <w:sz w:val="24"/>
        </w:rPr>
        <w:t xml:space="preserve">FLPJ 6. Explain how utilizing procedural justice principles can mitigate the challenges and stresses of police work </w:t>
      </w:r>
      <w:r>
        <w:rPr>
          <w:rFonts w:ascii="Times New Roman" w:hAnsi="Times New Roman" w:cs="Times New Roman"/>
          <w:sz w:val="24"/>
        </w:rPr>
        <w:t xml:space="preserve">on the officer </w:t>
      </w:r>
      <w:r w:rsidRPr="004A0E92">
        <w:rPr>
          <w:rFonts w:ascii="Times New Roman" w:hAnsi="Times New Roman" w:cs="Times New Roman"/>
          <w:sz w:val="24"/>
        </w:rPr>
        <w:t>and discuss examples.</w:t>
      </w:r>
    </w:p>
    <w:p w14:paraId="3971E4E9" w14:textId="77777777" w:rsidR="00942938" w:rsidRPr="004A0E92" w:rsidRDefault="00942938" w:rsidP="00942938">
      <w:pPr>
        <w:spacing w:after="0" w:line="240" w:lineRule="auto"/>
        <w:rPr>
          <w:rFonts w:ascii="Times New Roman" w:hAnsi="Times New Roman" w:cs="Times New Roman"/>
          <w:b/>
          <w:sz w:val="24"/>
        </w:rPr>
      </w:pPr>
      <w:r>
        <w:rPr>
          <w:rFonts w:ascii="Times New Roman" w:hAnsi="Times New Roman" w:cs="Times New Roman"/>
          <w:sz w:val="24"/>
        </w:rPr>
        <w:t xml:space="preserve">FLPJ 7. Link practices of internal procedural justice with the implementation of procedural justice in interactions external to an agency and in the community. </w:t>
      </w:r>
    </w:p>
    <w:p w14:paraId="6167859A" w14:textId="77777777" w:rsidR="00942938" w:rsidRPr="004A0E92" w:rsidRDefault="00942938" w:rsidP="00942938">
      <w:pPr>
        <w:spacing w:after="0" w:line="240" w:lineRule="auto"/>
        <w:rPr>
          <w:rFonts w:ascii="Times New Roman" w:hAnsi="Times New Roman" w:cs="Times New Roman"/>
          <w:b/>
          <w:sz w:val="24"/>
        </w:rPr>
      </w:pPr>
      <w:r w:rsidRPr="004A0E92">
        <w:rPr>
          <w:rFonts w:ascii="Times New Roman" w:hAnsi="Times New Roman" w:cs="Times New Roman"/>
          <w:sz w:val="24"/>
        </w:rPr>
        <w:t xml:space="preserve">FLPJ </w:t>
      </w:r>
      <w:r>
        <w:rPr>
          <w:rFonts w:ascii="Times New Roman" w:hAnsi="Times New Roman" w:cs="Times New Roman"/>
          <w:sz w:val="24"/>
        </w:rPr>
        <w:t>8</w:t>
      </w:r>
      <w:r w:rsidRPr="004A0E92">
        <w:rPr>
          <w:rFonts w:ascii="Times New Roman" w:hAnsi="Times New Roman" w:cs="Times New Roman"/>
          <w:sz w:val="24"/>
        </w:rPr>
        <w:t>. Define the four pillars of procedural justice.</w:t>
      </w:r>
    </w:p>
    <w:p w14:paraId="5B7D3F4F" w14:textId="77777777" w:rsidR="00942938" w:rsidRPr="004A0E92" w:rsidRDefault="00942938" w:rsidP="00942938">
      <w:pPr>
        <w:spacing w:after="0" w:line="240" w:lineRule="auto"/>
        <w:rPr>
          <w:rFonts w:ascii="Times New Roman" w:hAnsi="Times New Roman" w:cs="Times New Roman"/>
          <w:b/>
          <w:sz w:val="24"/>
        </w:rPr>
      </w:pPr>
      <w:r w:rsidRPr="004A0E92">
        <w:rPr>
          <w:rFonts w:ascii="Times New Roman" w:hAnsi="Times New Roman" w:cs="Times New Roman"/>
          <w:sz w:val="24"/>
        </w:rPr>
        <w:lastRenderedPageBreak/>
        <w:t xml:space="preserve">FLPJ </w:t>
      </w:r>
      <w:r>
        <w:rPr>
          <w:rFonts w:ascii="Times New Roman" w:hAnsi="Times New Roman" w:cs="Times New Roman"/>
          <w:sz w:val="24"/>
        </w:rPr>
        <w:t>9</w:t>
      </w:r>
      <w:r w:rsidRPr="004A0E92">
        <w:rPr>
          <w:rFonts w:ascii="Times New Roman" w:hAnsi="Times New Roman" w:cs="Times New Roman"/>
          <w:sz w:val="24"/>
        </w:rPr>
        <w:t xml:space="preserve">. Contrast between policing authority and police legitimacy. </w:t>
      </w:r>
    </w:p>
    <w:p w14:paraId="6EF295C9" w14:textId="77777777" w:rsidR="00942938" w:rsidRPr="004A0E92" w:rsidRDefault="00942938" w:rsidP="00942938">
      <w:pPr>
        <w:spacing w:after="0" w:line="240" w:lineRule="auto"/>
        <w:rPr>
          <w:rFonts w:ascii="Times New Roman" w:hAnsi="Times New Roman" w:cs="Times New Roman"/>
          <w:b/>
          <w:sz w:val="24"/>
        </w:rPr>
      </w:pPr>
      <w:r w:rsidRPr="004A0E92">
        <w:rPr>
          <w:rFonts w:ascii="Times New Roman" w:hAnsi="Times New Roman" w:cs="Times New Roman"/>
          <w:sz w:val="24"/>
        </w:rPr>
        <w:t xml:space="preserve">FLPJ </w:t>
      </w:r>
      <w:r>
        <w:rPr>
          <w:rFonts w:ascii="Times New Roman" w:hAnsi="Times New Roman" w:cs="Times New Roman"/>
          <w:sz w:val="24"/>
        </w:rPr>
        <w:t>10</w:t>
      </w:r>
      <w:r w:rsidRPr="004A0E92">
        <w:rPr>
          <w:rFonts w:ascii="Times New Roman" w:hAnsi="Times New Roman" w:cs="Times New Roman"/>
          <w:sz w:val="24"/>
        </w:rPr>
        <w:t>. Synthesize potential outcomes from the application of procedural justice as a community policing strategy in common policing scenarios.</w:t>
      </w:r>
    </w:p>
    <w:p w14:paraId="6B6922EC" w14:textId="77777777" w:rsidR="00942938" w:rsidRPr="004A0E92" w:rsidRDefault="00942938" w:rsidP="00942938">
      <w:pPr>
        <w:spacing w:after="0" w:line="240" w:lineRule="auto"/>
        <w:rPr>
          <w:rFonts w:ascii="Times New Roman" w:hAnsi="Times New Roman" w:cs="Times New Roman"/>
          <w:b/>
          <w:sz w:val="24"/>
        </w:rPr>
      </w:pPr>
      <w:r w:rsidRPr="004A0E92">
        <w:rPr>
          <w:rFonts w:ascii="Times New Roman" w:hAnsi="Times New Roman" w:cs="Times New Roman"/>
          <w:sz w:val="24"/>
        </w:rPr>
        <w:t>FLPJ 1</w:t>
      </w:r>
      <w:r>
        <w:rPr>
          <w:rFonts w:ascii="Times New Roman" w:hAnsi="Times New Roman" w:cs="Times New Roman"/>
          <w:sz w:val="24"/>
        </w:rPr>
        <w:t>1</w:t>
      </w:r>
      <w:r w:rsidRPr="004A0E92">
        <w:rPr>
          <w:rFonts w:ascii="Times New Roman" w:hAnsi="Times New Roman" w:cs="Times New Roman"/>
          <w:sz w:val="24"/>
        </w:rPr>
        <w:t xml:space="preserve">. Discuss how </w:t>
      </w:r>
      <w:r>
        <w:rPr>
          <w:rFonts w:ascii="Times New Roman" w:hAnsi="Times New Roman" w:cs="Times New Roman"/>
          <w:sz w:val="24"/>
        </w:rPr>
        <w:t xml:space="preserve">historic and contemporary </w:t>
      </w:r>
      <w:r w:rsidRPr="004A0E92">
        <w:rPr>
          <w:rFonts w:ascii="Times New Roman" w:hAnsi="Times New Roman" w:cs="Times New Roman"/>
          <w:sz w:val="24"/>
        </w:rPr>
        <w:t xml:space="preserve">policing strategies </w:t>
      </w:r>
      <w:r>
        <w:rPr>
          <w:rFonts w:ascii="Times New Roman" w:hAnsi="Times New Roman" w:cs="Times New Roman"/>
          <w:sz w:val="24"/>
        </w:rPr>
        <w:t xml:space="preserve">have and do </w:t>
      </w:r>
      <w:r w:rsidRPr="004A0E92">
        <w:rPr>
          <w:rFonts w:ascii="Times New Roman" w:hAnsi="Times New Roman" w:cs="Times New Roman"/>
          <w:sz w:val="24"/>
        </w:rPr>
        <w:t>impact public trust and perceptions of police legitimacy.</w:t>
      </w:r>
    </w:p>
    <w:p w14:paraId="3B6DAEF2" w14:textId="77777777" w:rsidR="00942938" w:rsidRPr="004A0E92" w:rsidRDefault="00942938" w:rsidP="00942938">
      <w:pPr>
        <w:spacing w:after="0" w:line="240" w:lineRule="auto"/>
        <w:rPr>
          <w:rFonts w:ascii="Times New Roman" w:hAnsi="Times New Roman" w:cs="Times New Roman"/>
          <w:b/>
          <w:sz w:val="24"/>
        </w:rPr>
      </w:pPr>
      <w:r w:rsidRPr="004A0E92">
        <w:rPr>
          <w:rFonts w:ascii="Times New Roman" w:hAnsi="Times New Roman" w:cs="Times New Roman"/>
          <w:sz w:val="24"/>
        </w:rPr>
        <w:t>FLPJ 1</w:t>
      </w:r>
      <w:r>
        <w:rPr>
          <w:rFonts w:ascii="Times New Roman" w:hAnsi="Times New Roman" w:cs="Times New Roman"/>
          <w:sz w:val="24"/>
        </w:rPr>
        <w:t>2</w:t>
      </w:r>
      <w:r w:rsidRPr="004A0E92">
        <w:rPr>
          <w:rFonts w:ascii="Times New Roman" w:hAnsi="Times New Roman" w:cs="Times New Roman"/>
          <w:sz w:val="24"/>
        </w:rPr>
        <w:t>. Present examples of communication skills that enhance interactions with the public</w:t>
      </w:r>
      <w:r w:rsidRPr="004A0E92">
        <w:rPr>
          <w:rFonts w:ascii="Times New Roman" w:hAnsi="Times New Roman" w:cs="Times New Roman"/>
          <w:b/>
          <w:sz w:val="24"/>
        </w:rPr>
        <w:t>.</w:t>
      </w:r>
    </w:p>
    <w:p w14:paraId="79DD5373" w14:textId="77777777" w:rsidR="00942938" w:rsidRPr="004A0E92" w:rsidRDefault="00942938" w:rsidP="00942938">
      <w:pPr>
        <w:spacing w:after="0" w:line="240" w:lineRule="auto"/>
        <w:rPr>
          <w:rFonts w:ascii="Times New Roman" w:hAnsi="Times New Roman" w:cs="Times New Roman"/>
          <w:b/>
          <w:sz w:val="24"/>
        </w:rPr>
      </w:pPr>
    </w:p>
    <w:p w14:paraId="3AD7654E" w14:textId="77777777" w:rsidR="00942938" w:rsidRPr="009804BB" w:rsidRDefault="00942938" w:rsidP="00942938">
      <w:pPr>
        <w:pStyle w:val="NoSpacing"/>
        <w:rPr>
          <w:rFonts w:ascii="Times New Roman" w:hAnsi="Times New Roman" w:cs="Times New Roman"/>
          <w:b/>
          <w:sz w:val="24"/>
        </w:rPr>
      </w:pPr>
      <w:r w:rsidRPr="009804BB">
        <w:rPr>
          <w:rFonts w:ascii="Times New Roman" w:hAnsi="Times New Roman" w:cs="Times New Roman"/>
          <w:b/>
          <w:sz w:val="24"/>
        </w:rPr>
        <w:t>Resources:</w:t>
      </w:r>
    </w:p>
    <w:p w14:paraId="745624FE" w14:textId="77777777" w:rsidR="00942938" w:rsidRPr="009804BB" w:rsidRDefault="00942938" w:rsidP="00942938">
      <w:pPr>
        <w:pStyle w:val="NoSpacing"/>
        <w:rPr>
          <w:rFonts w:ascii="Times New Roman" w:hAnsi="Times New Roman" w:cs="Times New Roman"/>
          <w:sz w:val="24"/>
        </w:rPr>
      </w:pPr>
    </w:p>
    <w:p w14:paraId="27D6254D" w14:textId="77777777" w:rsidR="00942938" w:rsidRPr="00004BD8" w:rsidRDefault="00942938" w:rsidP="00B13040">
      <w:pPr>
        <w:spacing w:after="0" w:line="240" w:lineRule="auto"/>
        <w:ind w:left="720" w:hanging="720"/>
        <w:rPr>
          <w:rFonts w:ascii="Times New Roman" w:hAnsi="Times New Roman" w:cs="Times New Roman"/>
          <w:sz w:val="24"/>
        </w:rPr>
      </w:pPr>
      <w:r w:rsidRPr="00004BD8">
        <w:rPr>
          <w:rFonts w:ascii="Times New Roman" w:hAnsi="Times New Roman" w:cs="Times New Roman"/>
          <w:sz w:val="24"/>
        </w:rPr>
        <w:t xml:space="preserve">Bolger, M. A., Lytle, D. J., &amp; Bolger, P. C. (2020). What matters in citizen satisfaction with police: A meta-analysis. </w:t>
      </w:r>
      <w:r w:rsidRPr="00004BD8">
        <w:rPr>
          <w:rFonts w:ascii="Times New Roman" w:hAnsi="Times New Roman" w:cs="Times New Roman"/>
          <w:i/>
          <w:iCs/>
          <w:sz w:val="24"/>
        </w:rPr>
        <w:t>Journal of Criminal Justice</w:t>
      </w:r>
      <w:r w:rsidRPr="00004BD8">
        <w:rPr>
          <w:rFonts w:ascii="Times New Roman" w:hAnsi="Times New Roman" w:cs="Times New Roman"/>
          <w:sz w:val="24"/>
        </w:rPr>
        <w:t xml:space="preserve">, </w:t>
      </w:r>
      <w:r w:rsidRPr="00004BD8">
        <w:rPr>
          <w:rFonts w:ascii="Times New Roman" w:hAnsi="Times New Roman" w:cs="Times New Roman"/>
          <w:i/>
          <w:iCs/>
          <w:sz w:val="24"/>
        </w:rPr>
        <w:t>72</w:t>
      </w:r>
      <w:r w:rsidRPr="00004BD8">
        <w:rPr>
          <w:rFonts w:ascii="Times New Roman" w:hAnsi="Times New Roman" w:cs="Times New Roman"/>
          <w:sz w:val="24"/>
        </w:rPr>
        <w:t xml:space="preserve">, 101760. https://doi.org/10.1016/j.jcrimjus.2020.101760 </w:t>
      </w:r>
    </w:p>
    <w:p w14:paraId="5D61CCB8" w14:textId="77777777" w:rsidR="00942938" w:rsidRDefault="00942938" w:rsidP="00B13040">
      <w:pPr>
        <w:spacing w:after="0" w:line="240" w:lineRule="auto"/>
        <w:ind w:left="720" w:hanging="720"/>
        <w:rPr>
          <w:rFonts w:ascii="Times New Roman" w:hAnsi="Times New Roman" w:cs="Times New Roman"/>
          <w:sz w:val="24"/>
        </w:rPr>
      </w:pPr>
    </w:p>
    <w:p w14:paraId="0BF78F34" w14:textId="77777777" w:rsidR="00942938" w:rsidRPr="00D8431B" w:rsidRDefault="00942938" w:rsidP="00B13040">
      <w:pPr>
        <w:spacing w:after="0" w:line="240" w:lineRule="auto"/>
        <w:ind w:left="720" w:hanging="720"/>
        <w:rPr>
          <w:rFonts w:ascii="Times New Roman" w:hAnsi="Times New Roman" w:cs="Times New Roman"/>
          <w:sz w:val="24"/>
        </w:rPr>
      </w:pPr>
      <w:r w:rsidRPr="00D8431B">
        <w:rPr>
          <w:rFonts w:ascii="Times New Roman" w:hAnsi="Times New Roman" w:cs="Times New Roman"/>
          <w:sz w:val="24"/>
        </w:rPr>
        <w:t xml:space="preserve">Bolger, </w:t>
      </w:r>
      <w:r>
        <w:rPr>
          <w:rFonts w:ascii="Times New Roman" w:hAnsi="Times New Roman" w:cs="Times New Roman"/>
          <w:sz w:val="24"/>
        </w:rPr>
        <w:t xml:space="preserve">C. </w:t>
      </w:r>
      <w:r w:rsidRPr="00D8431B">
        <w:rPr>
          <w:rFonts w:ascii="Times New Roman" w:hAnsi="Times New Roman" w:cs="Times New Roman"/>
          <w:sz w:val="24"/>
        </w:rPr>
        <w:t xml:space="preserve">P., &amp; Walters, G. D. (2019). The relationship between police procedural justice, police legitimacy, and people’s willingness to cooperate with law enforcement: A meta-analysis. </w:t>
      </w:r>
      <w:r w:rsidRPr="00D8431B">
        <w:rPr>
          <w:rFonts w:ascii="Times New Roman" w:hAnsi="Times New Roman" w:cs="Times New Roman"/>
          <w:i/>
          <w:iCs/>
          <w:sz w:val="24"/>
        </w:rPr>
        <w:t>Journal of Criminal Justice</w:t>
      </w:r>
      <w:r w:rsidRPr="00D8431B">
        <w:rPr>
          <w:rFonts w:ascii="Times New Roman" w:hAnsi="Times New Roman" w:cs="Times New Roman"/>
          <w:sz w:val="24"/>
        </w:rPr>
        <w:t xml:space="preserve">, </w:t>
      </w:r>
      <w:r w:rsidRPr="00D8431B">
        <w:rPr>
          <w:rFonts w:ascii="Times New Roman" w:hAnsi="Times New Roman" w:cs="Times New Roman"/>
          <w:i/>
          <w:iCs/>
          <w:sz w:val="24"/>
        </w:rPr>
        <w:t>60</w:t>
      </w:r>
      <w:r w:rsidRPr="00D8431B">
        <w:rPr>
          <w:rFonts w:ascii="Times New Roman" w:hAnsi="Times New Roman" w:cs="Times New Roman"/>
          <w:sz w:val="24"/>
        </w:rPr>
        <w:t>, 93–99. https://doi.org/10.1016/j.jcrimjus.2019.01.001</w:t>
      </w:r>
    </w:p>
    <w:p w14:paraId="333D87FF" w14:textId="77777777" w:rsidR="00942938" w:rsidRDefault="00942938" w:rsidP="00B13040">
      <w:pPr>
        <w:spacing w:after="0" w:line="240" w:lineRule="auto"/>
        <w:ind w:left="720" w:hanging="720"/>
        <w:rPr>
          <w:rFonts w:ascii="Times New Roman" w:hAnsi="Times New Roman" w:cs="Times New Roman"/>
          <w:sz w:val="24"/>
        </w:rPr>
      </w:pPr>
    </w:p>
    <w:p w14:paraId="5A970DC3" w14:textId="77777777" w:rsidR="00942938" w:rsidRDefault="00942938" w:rsidP="00B13040">
      <w:pPr>
        <w:pStyle w:val="NoSpacing"/>
        <w:ind w:left="720" w:hanging="720"/>
        <w:rPr>
          <w:rFonts w:ascii="Times New Roman" w:hAnsi="Times New Roman" w:cs="Times New Roman"/>
          <w:bCs/>
          <w:iCs/>
          <w:sz w:val="24"/>
          <w:szCs w:val="24"/>
        </w:rPr>
      </w:pPr>
      <w:r>
        <w:rPr>
          <w:rFonts w:ascii="Times New Roman" w:hAnsi="Times New Roman" w:cs="Times New Roman"/>
          <w:bCs/>
          <w:iCs/>
          <w:sz w:val="24"/>
          <w:szCs w:val="24"/>
        </w:rPr>
        <w:t xml:space="preserve">Center for Evidence-based Crime Policy. (2018). </w:t>
      </w:r>
      <w:r w:rsidRPr="00631CC8">
        <w:rPr>
          <w:rFonts w:ascii="Times New Roman" w:hAnsi="Times New Roman" w:cs="Times New Roman"/>
          <w:bCs/>
          <w:i/>
          <w:iCs/>
          <w:sz w:val="24"/>
          <w:szCs w:val="24"/>
        </w:rPr>
        <w:t xml:space="preserve">What Works in Policing? </w:t>
      </w:r>
      <w:r w:rsidRPr="00631CC8">
        <w:rPr>
          <w:rFonts w:ascii="Times New Roman" w:hAnsi="Times New Roman" w:cs="Times New Roman"/>
          <w:bCs/>
          <w:iCs/>
          <w:sz w:val="24"/>
          <w:szCs w:val="24"/>
        </w:rPr>
        <w:t>https://cebcp.org/evidence-based-policing/what-works-in-policing/research-evidence-review/standard-model-policing-tactics/</w:t>
      </w:r>
    </w:p>
    <w:p w14:paraId="6FF7E0A8" w14:textId="77777777" w:rsidR="00942938" w:rsidRDefault="00942938" w:rsidP="00B13040">
      <w:pPr>
        <w:pStyle w:val="NoSpacing"/>
        <w:ind w:left="720" w:hanging="720"/>
        <w:rPr>
          <w:rFonts w:ascii="Times New Roman" w:hAnsi="Times New Roman" w:cs="Times New Roman"/>
          <w:bCs/>
          <w:iCs/>
          <w:sz w:val="24"/>
          <w:szCs w:val="24"/>
        </w:rPr>
      </w:pPr>
    </w:p>
    <w:p w14:paraId="13727FAD" w14:textId="77777777" w:rsidR="00942938" w:rsidRPr="00C15FC4" w:rsidRDefault="00942938" w:rsidP="00B13040">
      <w:pPr>
        <w:pStyle w:val="NoSpacing"/>
        <w:ind w:left="720" w:hanging="720"/>
        <w:rPr>
          <w:rFonts w:ascii="Times New Roman" w:hAnsi="Times New Roman" w:cs="Times New Roman"/>
          <w:sz w:val="24"/>
          <w:szCs w:val="24"/>
        </w:rPr>
      </w:pPr>
      <w:r w:rsidRPr="00C15FC4">
        <w:rPr>
          <w:rFonts w:ascii="Times New Roman" w:hAnsi="Times New Roman" w:cs="Times New Roman"/>
          <w:bCs/>
          <w:iCs/>
          <w:sz w:val="24"/>
          <w:szCs w:val="24"/>
        </w:rPr>
        <w:t>Cordner, G.</w:t>
      </w:r>
      <w:r>
        <w:rPr>
          <w:rFonts w:ascii="Times New Roman" w:hAnsi="Times New Roman" w:cs="Times New Roman"/>
          <w:bCs/>
          <w:iCs/>
          <w:sz w:val="24"/>
          <w:szCs w:val="24"/>
        </w:rPr>
        <w:t xml:space="preserve"> </w:t>
      </w:r>
      <w:r w:rsidRPr="00C15FC4">
        <w:rPr>
          <w:rFonts w:ascii="Times New Roman" w:hAnsi="Times New Roman" w:cs="Times New Roman"/>
          <w:bCs/>
          <w:iCs/>
          <w:sz w:val="24"/>
          <w:szCs w:val="24"/>
        </w:rPr>
        <w:t>(2020). Evidence-based policing in in 4</w:t>
      </w:r>
      <w:r>
        <w:rPr>
          <w:rFonts w:ascii="Times New Roman" w:hAnsi="Times New Roman" w:cs="Times New Roman"/>
          <w:bCs/>
          <w:iCs/>
          <w:sz w:val="24"/>
          <w:szCs w:val="24"/>
        </w:rPr>
        <w:t xml:space="preserve">5 small bytes. </w:t>
      </w:r>
      <w:r w:rsidRPr="00C15FC4">
        <w:rPr>
          <w:rFonts w:ascii="Times New Roman" w:hAnsi="Times New Roman" w:cs="Times New Roman"/>
          <w:bCs/>
          <w:i/>
          <w:iCs/>
          <w:sz w:val="24"/>
          <w:szCs w:val="24"/>
        </w:rPr>
        <w:t>U.S. Department of Justice, Office of Justice Programs</w:t>
      </w:r>
      <w:r>
        <w:rPr>
          <w:rFonts w:ascii="Times New Roman" w:hAnsi="Times New Roman" w:cs="Times New Roman"/>
          <w:bCs/>
          <w:i/>
          <w:iCs/>
          <w:sz w:val="24"/>
          <w:szCs w:val="24"/>
        </w:rPr>
        <w:t>.</w:t>
      </w:r>
      <w:r w:rsidRPr="00C15FC4">
        <w:rPr>
          <w:rFonts w:ascii="Times New Roman" w:hAnsi="Times New Roman" w:cs="Times New Roman"/>
          <w:bCs/>
          <w:iCs/>
          <w:sz w:val="24"/>
          <w:szCs w:val="24"/>
        </w:rPr>
        <w:t xml:space="preserve"> </w:t>
      </w:r>
      <w:proofErr w:type="gramStart"/>
      <w:r w:rsidRPr="00C15FC4">
        <w:rPr>
          <w:rFonts w:ascii="Times New Roman" w:hAnsi="Times New Roman" w:cs="Times New Roman"/>
          <w:bCs/>
          <w:iCs/>
          <w:sz w:val="24"/>
          <w:szCs w:val="24"/>
        </w:rPr>
        <w:t>https://www.ncjrs.gov/pdffiles1/nij/254326.pdf .</w:t>
      </w:r>
      <w:proofErr w:type="gramEnd"/>
    </w:p>
    <w:p w14:paraId="2A98C007" w14:textId="77777777" w:rsidR="00942938" w:rsidRDefault="00942938" w:rsidP="00B13040">
      <w:pPr>
        <w:pStyle w:val="NoSpacing"/>
        <w:ind w:left="720" w:hanging="720"/>
        <w:rPr>
          <w:rFonts w:ascii="Times New Roman" w:hAnsi="Times New Roman" w:cs="Times New Roman"/>
          <w:sz w:val="24"/>
        </w:rPr>
      </w:pPr>
    </w:p>
    <w:p w14:paraId="410B9E84" w14:textId="77777777" w:rsidR="00942938" w:rsidRPr="00F35223" w:rsidRDefault="00942938" w:rsidP="00B13040">
      <w:pPr>
        <w:pStyle w:val="NoSpacing"/>
        <w:ind w:left="720" w:hanging="720"/>
        <w:rPr>
          <w:rFonts w:ascii="Times New Roman" w:hAnsi="Times New Roman" w:cs="Times New Roman"/>
          <w:sz w:val="24"/>
          <w:szCs w:val="24"/>
        </w:rPr>
      </w:pPr>
      <w:r>
        <w:rPr>
          <w:rFonts w:ascii="Times New Roman" w:hAnsi="Times New Roman" w:cs="Times New Roman"/>
          <w:sz w:val="24"/>
        </w:rPr>
        <w:t xml:space="preserve">Council for Criminal Justice Task Force for Policing. (March 2021). </w:t>
      </w:r>
      <w:r w:rsidRPr="00F35223">
        <w:rPr>
          <w:rFonts w:ascii="Times New Roman" w:hAnsi="Times New Roman" w:cs="Times New Roman"/>
          <w:i/>
          <w:sz w:val="24"/>
          <w:szCs w:val="24"/>
        </w:rPr>
        <w:t>Procedural Justice Training</w:t>
      </w:r>
      <w:r>
        <w:rPr>
          <w:rFonts w:ascii="Times New Roman" w:hAnsi="Times New Roman" w:cs="Times New Roman"/>
          <w:sz w:val="24"/>
          <w:szCs w:val="24"/>
        </w:rPr>
        <w:t xml:space="preserve">. </w:t>
      </w:r>
      <w:r w:rsidRPr="00F35223">
        <w:rPr>
          <w:rFonts w:ascii="Times New Roman" w:hAnsi="Times New Roman" w:cs="Times New Roman"/>
          <w:sz w:val="24"/>
        </w:rPr>
        <w:t>https://assets.foleon.com/eu-west-2/uploads-7e3kk3/41697/procedural_justice_training.234ca94dfcf5.pdf</w:t>
      </w:r>
    </w:p>
    <w:p w14:paraId="75CCFCDA" w14:textId="77777777" w:rsidR="00942938" w:rsidRDefault="00942938" w:rsidP="00B13040">
      <w:pPr>
        <w:pStyle w:val="NoSpacing"/>
        <w:ind w:left="720" w:hanging="720"/>
        <w:rPr>
          <w:rFonts w:ascii="Times New Roman" w:hAnsi="Times New Roman" w:cs="Times New Roman"/>
          <w:sz w:val="24"/>
        </w:rPr>
      </w:pPr>
    </w:p>
    <w:p w14:paraId="540D1B4C" w14:textId="77777777" w:rsidR="00942938" w:rsidRDefault="00942938" w:rsidP="00B13040">
      <w:pPr>
        <w:spacing w:after="0" w:line="240" w:lineRule="auto"/>
        <w:ind w:left="720" w:hanging="720"/>
        <w:rPr>
          <w:rFonts w:ascii="Times New Roman" w:hAnsi="Times New Roman" w:cs="Times New Roman"/>
          <w:sz w:val="24"/>
        </w:rPr>
      </w:pPr>
      <w:r w:rsidRPr="00021CCB">
        <w:rPr>
          <w:rFonts w:ascii="Times New Roman" w:hAnsi="Times New Roman" w:cs="Times New Roman"/>
          <w:sz w:val="24"/>
        </w:rPr>
        <w:t xml:space="preserve">Desmond, M., Papachristos, A. V., &amp; Kirk, D. S. (2016). Police Violence and Citizen Crime Reporting in the Black Community. </w:t>
      </w:r>
      <w:r w:rsidRPr="008A11A0">
        <w:rPr>
          <w:rFonts w:ascii="Times New Roman" w:hAnsi="Times New Roman" w:cs="Times New Roman"/>
          <w:i/>
          <w:iCs/>
          <w:sz w:val="24"/>
        </w:rPr>
        <w:t>American Sociological Review</w:t>
      </w:r>
      <w:r w:rsidRPr="00021CCB">
        <w:rPr>
          <w:rFonts w:ascii="Times New Roman" w:hAnsi="Times New Roman" w:cs="Times New Roman"/>
          <w:sz w:val="24"/>
        </w:rPr>
        <w:t>, 81(5), 857–876. https://doi.org/10.1177/0003122416663494</w:t>
      </w:r>
    </w:p>
    <w:p w14:paraId="15DD263A" w14:textId="77777777" w:rsidR="00942938" w:rsidRDefault="00942938" w:rsidP="00B13040">
      <w:pPr>
        <w:spacing w:after="0" w:line="240" w:lineRule="auto"/>
        <w:ind w:left="720" w:hanging="720"/>
        <w:rPr>
          <w:rFonts w:ascii="Times New Roman" w:hAnsi="Times New Roman" w:cs="Times New Roman"/>
          <w:sz w:val="24"/>
        </w:rPr>
      </w:pPr>
    </w:p>
    <w:p w14:paraId="60103CF6" w14:textId="77777777" w:rsidR="00942938" w:rsidRPr="004A0E92" w:rsidRDefault="00942938" w:rsidP="00B13040">
      <w:pPr>
        <w:spacing w:after="0" w:line="240" w:lineRule="auto"/>
        <w:ind w:left="720" w:hanging="720"/>
        <w:rPr>
          <w:rFonts w:ascii="Times New Roman" w:hAnsi="Times New Roman" w:cs="Times New Roman"/>
          <w:sz w:val="24"/>
        </w:rPr>
      </w:pPr>
      <w:r w:rsidRPr="004A0E92">
        <w:rPr>
          <w:rFonts w:ascii="Times New Roman" w:hAnsi="Times New Roman" w:cs="Times New Roman"/>
          <w:sz w:val="24"/>
        </w:rPr>
        <w:t>Hinds, L., &amp; Murphy, K. (2007). Public Satisfaction with Police: Using Procedural Justice to Improve Police Legitimacy. </w:t>
      </w:r>
      <w:r w:rsidRPr="004A0E92">
        <w:rPr>
          <w:rFonts w:ascii="Times New Roman" w:hAnsi="Times New Roman" w:cs="Times New Roman"/>
          <w:i/>
          <w:iCs/>
          <w:sz w:val="24"/>
        </w:rPr>
        <w:t>The Australian and New Zealand Journal of Criminology 40</w:t>
      </w:r>
      <w:r w:rsidRPr="004A0E92">
        <w:rPr>
          <w:rFonts w:ascii="Times New Roman" w:hAnsi="Times New Roman" w:cs="Times New Roman"/>
          <w:sz w:val="24"/>
        </w:rPr>
        <w:t> (1), 27–42. </w:t>
      </w:r>
    </w:p>
    <w:p w14:paraId="69FF848D" w14:textId="77777777" w:rsidR="00942938" w:rsidRPr="004A0E92" w:rsidRDefault="00942938" w:rsidP="00B13040">
      <w:pPr>
        <w:spacing w:after="0" w:line="240" w:lineRule="auto"/>
        <w:ind w:left="720" w:hanging="720"/>
        <w:rPr>
          <w:rFonts w:ascii="Times New Roman" w:hAnsi="Times New Roman" w:cs="Times New Roman"/>
          <w:sz w:val="24"/>
        </w:rPr>
      </w:pPr>
    </w:p>
    <w:p w14:paraId="0A8D179A" w14:textId="77777777" w:rsidR="00942938" w:rsidRPr="004A0E92" w:rsidRDefault="00942938" w:rsidP="00B13040">
      <w:pPr>
        <w:spacing w:after="0" w:line="240" w:lineRule="auto"/>
        <w:ind w:left="720" w:hanging="720"/>
        <w:rPr>
          <w:rFonts w:ascii="Times New Roman" w:hAnsi="Times New Roman" w:cs="Times New Roman"/>
          <w:sz w:val="24"/>
        </w:rPr>
      </w:pPr>
      <w:r w:rsidRPr="004A0E92">
        <w:rPr>
          <w:rFonts w:ascii="Times New Roman" w:hAnsi="Times New Roman" w:cs="Times New Roman"/>
          <w:sz w:val="24"/>
        </w:rPr>
        <w:t>Kim, W. C., &amp; Mauborgne, R. (2011). Fair Process: Managing in the Knowledge Economy.  </w:t>
      </w:r>
    </w:p>
    <w:p w14:paraId="61CF2484" w14:textId="77777777" w:rsidR="00942938" w:rsidRPr="004A0E92" w:rsidRDefault="00942938" w:rsidP="00B13040">
      <w:pPr>
        <w:spacing w:after="0" w:line="240" w:lineRule="auto"/>
        <w:ind w:left="720" w:hanging="720"/>
        <w:rPr>
          <w:rFonts w:ascii="Times New Roman" w:hAnsi="Times New Roman" w:cs="Times New Roman"/>
          <w:sz w:val="24"/>
        </w:rPr>
      </w:pPr>
    </w:p>
    <w:p w14:paraId="62B8D749" w14:textId="77777777" w:rsidR="00942938" w:rsidRPr="00811FF4" w:rsidRDefault="00942938" w:rsidP="00B13040">
      <w:pPr>
        <w:pStyle w:val="NoSpacing"/>
        <w:ind w:left="720" w:hanging="720"/>
        <w:rPr>
          <w:rFonts w:ascii="Times New Roman" w:hAnsi="Times New Roman" w:cs="Times New Roman"/>
          <w:i/>
          <w:sz w:val="24"/>
        </w:rPr>
      </w:pPr>
      <w:r>
        <w:rPr>
          <w:rFonts w:ascii="Times New Roman" w:hAnsi="Times New Roman" w:cs="Times New Roman"/>
          <w:sz w:val="24"/>
        </w:rPr>
        <w:t xml:space="preserve">KTLA News. (August 27, 2019). </w:t>
      </w:r>
      <w:r w:rsidRPr="00811FF4">
        <w:rPr>
          <w:rFonts w:ascii="Times New Roman" w:hAnsi="Times New Roman" w:cs="Times New Roman"/>
          <w:i/>
          <w:sz w:val="24"/>
        </w:rPr>
        <w:t xml:space="preserve">Video Shows Bystanders Helping Deputy to Wrestle Gun </w:t>
      </w:r>
      <w:proofErr w:type="gramStart"/>
      <w:r w:rsidRPr="00811FF4">
        <w:rPr>
          <w:rFonts w:ascii="Times New Roman" w:hAnsi="Times New Roman" w:cs="Times New Roman"/>
          <w:i/>
          <w:sz w:val="24"/>
        </w:rPr>
        <w:t>From</w:t>
      </w:r>
      <w:proofErr w:type="gramEnd"/>
      <w:r w:rsidRPr="00811FF4">
        <w:rPr>
          <w:rFonts w:ascii="Times New Roman" w:hAnsi="Times New Roman" w:cs="Times New Roman"/>
          <w:i/>
          <w:sz w:val="24"/>
        </w:rPr>
        <w:t xml:space="preserve"> Suspect in South Whittier</w:t>
      </w:r>
    </w:p>
    <w:p w14:paraId="6827E49B" w14:textId="77777777" w:rsidR="00942938" w:rsidRDefault="00000000" w:rsidP="00B13040">
      <w:pPr>
        <w:pStyle w:val="NoSpacing"/>
        <w:ind w:left="720" w:hanging="720"/>
        <w:rPr>
          <w:rFonts w:ascii="Times New Roman" w:hAnsi="Times New Roman" w:cs="Times New Roman"/>
          <w:sz w:val="24"/>
        </w:rPr>
      </w:pPr>
      <w:hyperlink r:id="rId31" w:history="1">
        <w:r w:rsidR="00942938" w:rsidRPr="00AD5AF8">
          <w:rPr>
            <w:rStyle w:val="Hyperlink"/>
            <w:rFonts w:ascii="Times New Roman" w:hAnsi="Times New Roman" w:cs="Times New Roman"/>
            <w:sz w:val="24"/>
          </w:rPr>
          <w:t>https://www.youtube.com/watch?v=Zp9QjzZMcCM</w:t>
        </w:r>
      </w:hyperlink>
    </w:p>
    <w:p w14:paraId="5D7A0D63" w14:textId="77777777" w:rsidR="00942938" w:rsidRDefault="00942938" w:rsidP="00B13040">
      <w:pPr>
        <w:pStyle w:val="NoSpacing"/>
        <w:ind w:left="720" w:hanging="720"/>
        <w:rPr>
          <w:rFonts w:ascii="Times New Roman" w:hAnsi="Times New Roman" w:cs="Times New Roman"/>
          <w:sz w:val="24"/>
        </w:rPr>
      </w:pPr>
    </w:p>
    <w:p w14:paraId="2E606B34" w14:textId="77777777" w:rsidR="00942938" w:rsidRPr="009804BB" w:rsidRDefault="00942938" w:rsidP="00B13040">
      <w:pPr>
        <w:pStyle w:val="NoSpacing"/>
        <w:ind w:left="720" w:hanging="720"/>
        <w:rPr>
          <w:rFonts w:ascii="Times New Roman" w:hAnsi="Times New Roman" w:cs="Times New Roman"/>
          <w:sz w:val="24"/>
        </w:rPr>
      </w:pPr>
      <w:r w:rsidRPr="009804BB">
        <w:rPr>
          <w:rFonts w:ascii="Times New Roman" w:hAnsi="Times New Roman" w:cs="Times New Roman"/>
          <w:sz w:val="24"/>
        </w:rPr>
        <w:t>Langton, L. &amp; Durose, M. (2013). </w:t>
      </w:r>
      <w:r w:rsidRPr="009804BB">
        <w:rPr>
          <w:rFonts w:ascii="Times New Roman" w:hAnsi="Times New Roman" w:cs="Times New Roman"/>
          <w:i/>
          <w:iCs/>
          <w:sz w:val="24"/>
        </w:rPr>
        <w:t>Police Behavior during Traffic and Street Stops, 2011. Special Report.</w:t>
      </w:r>
      <w:r w:rsidRPr="009804BB">
        <w:rPr>
          <w:rFonts w:ascii="Times New Roman" w:hAnsi="Times New Roman" w:cs="Times New Roman"/>
          <w:sz w:val="24"/>
        </w:rPr>
        <w:t> NCJ 242937, Washington, D.C.: United States Department of Justice, Office of Justice Programs, Bureau of Justice Statistics.  </w:t>
      </w:r>
    </w:p>
    <w:p w14:paraId="43FD745F" w14:textId="77777777" w:rsidR="00942938" w:rsidRDefault="00942938" w:rsidP="00B13040">
      <w:pPr>
        <w:pStyle w:val="NoSpacing"/>
        <w:ind w:left="720" w:hanging="720"/>
        <w:rPr>
          <w:rFonts w:ascii="Times New Roman" w:hAnsi="Times New Roman" w:cs="Times New Roman"/>
          <w:sz w:val="24"/>
        </w:rPr>
      </w:pPr>
    </w:p>
    <w:p w14:paraId="6D66291D" w14:textId="77777777" w:rsidR="00942938" w:rsidRDefault="00942938" w:rsidP="00B13040">
      <w:pPr>
        <w:pStyle w:val="NoSpacing"/>
        <w:ind w:left="720" w:hanging="720"/>
        <w:rPr>
          <w:rFonts w:ascii="Times New Roman" w:hAnsi="Times New Roman" w:cs="Times New Roman"/>
          <w:sz w:val="24"/>
        </w:rPr>
      </w:pPr>
      <w:r>
        <w:rPr>
          <w:rFonts w:ascii="Times New Roman" w:hAnsi="Times New Roman" w:cs="Times New Roman"/>
          <w:sz w:val="24"/>
        </w:rPr>
        <w:t xml:space="preserve">Madon, N.S., Murphy, K., &amp; Sargeant, E. (February 16, 2017) </w:t>
      </w:r>
      <w:r w:rsidRPr="00C04588">
        <w:rPr>
          <w:rFonts w:ascii="Times New Roman" w:hAnsi="Times New Roman" w:cs="Times New Roman"/>
          <w:sz w:val="24"/>
        </w:rPr>
        <w:t>Promoting police legitimacy among disengaged minority groups: Does procedural justice matter more?</w:t>
      </w:r>
      <w:r>
        <w:rPr>
          <w:rFonts w:ascii="Times New Roman" w:hAnsi="Times New Roman" w:cs="Times New Roman"/>
          <w:sz w:val="24"/>
        </w:rPr>
        <w:t xml:space="preserve"> </w:t>
      </w:r>
      <w:r w:rsidRPr="00B80D70">
        <w:rPr>
          <w:rFonts w:ascii="Times New Roman" w:hAnsi="Times New Roman" w:cs="Times New Roman"/>
          <w:i/>
          <w:sz w:val="24"/>
        </w:rPr>
        <w:t>Criminology and Criminal Justice, 17</w:t>
      </w:r>
      <w:r>
        <w:rPr>
          <w:rFonts w:ascii="Times New Roman" w:hAnsi="Times New Roman" w:cs="Times New Roman"/>
          <w:sz w:val="24"/>
        </w:rPr>
        <w:t xml:space="preserve">, (5). </w:t>
      </w:r>
      <w:r w:rsidRPr="00C04588">
        <w:rPr>
          <w:rFonts w:ascii="Times New Roman" w:hAnsi="Times New Roman" w:cs="Times New Roman"/>
          <w:sz w:val="24"/>
        </w:rPr>
        <w:t>https://doi.org/10.1177/1748895817692849</w:t>
      </w:r>
    </w:p>
    <w:p w14:paraId="03443E1E" w14:textId="77777777" w:rsidR="00942938" w:rsidRDefault="00942938" w:rsidP="00B13040">
      <w:pPr>
        <w:pStyle w:val="NoSpacing"/>
        <w:ind w:left="720" w:hanging="720"/>
        <w:rPr>
          <w:rFonts w:ascii="Times New Roman" w:hAnsi="Times New Roman" w:cs="Times New Roman"/>
          <w:sz w:val="24"/>
        </w:rPr>
      </w:pPr>
    </w:p>
    <w:p w14:paraId="6C0FACAF" w14:textId="77777777" w:rsidR="00942938" w:rsidRDefault="00942938" w:rsidP="00B13040">
      <w:pPr>
        <w:pStyle w:val="NoSpacing"/>
        <w:ind w:left="720" w:hanging="720"/>
        <w:rPr>
          <w:rFonts w:ascii="Times New Roman" w:hAnsi="Times New Roman" w:cs="Times New Roman"/>
          <w:sz w:val="24"/>
        </w:rPr>
      </w:pPr>
      <w:r w:rsidRPr="00C23F67">
        <w:rPr>
          <w:rFonts w:ascii="Times New Roman" w:hAnsi="Times New Roman" w:cs="Times New Roman"/>
          <w:sz w:val="24"/>
        </w:rPr>
        <w:t xml:space="preserve">Mazerolle, </w:t>
      </w:r>
      <w:r>
        <w:rPr>
          <w:rFonts w:ascii="Times New Roman" w:hAnsi="Times New Roman" w:cs="Times New Roman"/>
          <w:sz w:val="24"/>
        </w:rPr>
        <w:t>L., Bennett, S., Davis, J., Sargeant, E., &amp; Manning, M</w:t>
      </w:r>
      <w:r w:rsidRPr="00C23F67">
        <w:rPr>
          <w:rFonts w:ascii="Times New Roman" w:hAnsi="Times New Roman" w:cs="Times New Roman"/>
          <w:sz w:val="24"/>
        </w:rPr>
        <w:t xml:space="preserve">. </w:t>
      </w:r>
      <w:r>
        <w:rPr>
          <w:rFonts w:ascii="Times New Roman" w:hAnsi="Times New Roman" w:cs="Times New Roman"/>
          <w:sz w:val="24"/>
        </w:rPr>
        <w:t xml:space="preserve">(February 2013). </w:t>
      </w:r>
      <w:r w:rsidRPr="00C23F67">
        <w:rPr>
          <w:rFonts w:ascii="Times New Roman" w:hAnsi="Times New Roman" w:cs="Times New Roman"/>
          <w:sz w:val="24"/>
        </w:rPr>
        <w:t>Procedural justice and police legitimacy: a systematic rev</w:t>
      </w:r>
      <w:r>
        <w:rPr>
          <w:rFonts w:ascii="Times New Roman" w:hAnsi="Times New Roman" w:cs="Times New Roman"/>
          <w:sz w:val="24"/>
        </w:rPr>
        <w:t xml:space="preserve">iew of the research evidence. </w:t>
      </w:r>
      <w:r w:rsidRPr="00C04588">
        <w:rPr>
          <w:rFonts w:ascii="Times New Roman" w:hAnsi="Times New Roman" w:cs="Times New Roman"/>
          <w:i/>
          <w:sz w:val="24"/>
        </w:rPr>
        <w:t>Journal of Experimental Criminology. 9</w:t>
      </w:r>
      <w:r>
        <w:rPr>
          <w:rFonts w:ascii="Times New Roman" w:hAnsi="Times New Roman" w:cs="Times New Roman"/>
          <w:i/>
          <w:sz w:val="24"/>
        </w:rPr>
        <w:t xml:space="preserve"> </w:t>
      </w:r>
      <w:r w:rsidRPr="00C04588">
        <w:rPr>
          <w:rFonts w:ascii="Times New Roman" w:hAnsi="Times New Roman" w:cs="Times New Roman"/>
          <w:sz w:val="24"/>
        </w:rPr>
        <w:t>(1),</w:t>
      </w:r>
      <w:r>
        <w:rPr>
          <w:rFonts w:ascii="Times New Roman" w:hAnsi="Times New Roman" w:cs="Times New Roman"/>
          <w:sz w:val="24"/>
        </w:rPr>
        <w:t xml:space="preserve"> 245–274</w:t>
      </w:r>
      <w:r w:rsidRPr="00C23F67">
        <w:rPr>
          <w:rFonts w:ascii="Times New Roman" w:hAnsi="Times New Roman" w:cs="Times New Roman"/>
          <w:sz w:val="24"/>
        </w:rPr>
        <w:t xml:space="preserve">. https://doi.org/10.1007/s11292-013-9175-2 </w:t>
      </w:r>
    </w:p>
    <w:p w14:paraId="3060A0BA" w14:textId="77777777" w:rsidR="00942938" w:rsidRDefault="00942938" w:rsidP="00B13040">
      <w:pPr>
        <w:pStyle w:val="NoSpacing"/>
        <w:ind w:left="720" w:hanging="720"/>
        <w:rPr>
          <w:rFonts w:ascii="Times New Roman" w:hAnsi="Times New Roman" w:cs="Times New Roman"/>
          <w:sz w:val="24"/>
        </w:rPr>
      </w:pPr>
    </w:p>
    <w:p w14:paraId="0602C063" w14:textId="77777777" w:rsidR="00942938" w:rsidRPr="001A5894" w:rsidRDefault="00942938" w:rsidP="00B13040">
      <w:pPr>
        <w:pStyle w:val="NoSpacing"/>
        <w:ind w:left="720" w:hanging="720"/>
        <w:rPr>
          <w:rFonts w:ascii="Times New Roman" w:hAnsi="Times New Roman" w:cs="Times New Roman"/>
          <w:i/>
          <w:sz w:val="24"/>
        </w:rPr>
      </w:pPr>
      <w:r w:rsidRPr="008D6B06">
        <w:rPr>
          <w:rFonts w:ascii="Times New Roman" w:hAnsi="Times New Roman" w:cs="Times New Roman"/>
          <w:sz w:val="24"/>
        </w:rPr>
        <w:t>Peterson,</w:t>
      </w:r>
      <w:r>
        <w:rPr>
          <w:rFonts w:ascii="Times New Roman" w:hAnsi="Times New Roman" w:cs="Times New Roman"/>
          <w:sz w:val="24"/>
        </w:rPr>
        <w:t xml:space="preserve"> E., </w:t>
      </w:r>
      <w:r w:rsidRPr="008D6B06">
        <w:rPr>
          <w:rFonts w:ascii="Times New Roman" w:hAnsi="Times New Roman" w:cs="Times New Roman"/>
          <w:sz w:val="24"/>
        </w:rPr>
        <w:t>Reichert</w:t>
      </w:r>
      <w:r>
        <w:rPr>
          <w:rFonts w:ascii="Times New Roman" w:hAnsi="Times New Roman" w:cs="Times New Roman"/>
          <w:sz w:val="24"/>
        </w:rPr>
        <w:t xml:space="preserve">, J., &amp; </w:t>
      </w:r>
      <w:r w:rsidRPr="008D6B06">
        <w:rPr>
          <w:rFonts w:ascii="Times New Roman" w:hAnsi="Times New Roman" w:cs="Times New Roman"/>
          <w:sz w:val="24"/>
        </w:rPr>
        <w:t>Ko</w:t>
      </w:r>
      <w:r>
        <w:rPr>
          <w:rFonts w:ascii="Times New Roman" w:hAnsi="Times New Roman" w:cs="Times New Roman"/>
          <w:sz w:val="24"/>
        </w:rPr>
        <w:t>nefal, K. (11-07-2017)</w:t>
      </w:r>
      <w:r w:rsidRPr="008D6B06">
        <w:rPr>
          <w:rFonts w:ascii="Times New Roman" w:hAnsi="Times New Roman" w:cs="Times New Roman"/>
          <w:sz w:val="24"/>
        </w:rPr>
        <w:t xml:space="preserve"> Procedural Justice in Policing: How the Process of Justice Impacts Public Attitudes and Law Enforcement Outcomes</w:t>
      </w:r>
      <w:r>
        <w:rPr>
          <w:rFonts w:ascii="Times New Roman" w:hAnsi="Times New Roman" w:cs="Times New Roman"/>
          <w:sz w:val="24"/>
        </w:rPr>
        <w:t xml:space="preserve">. </w:t>
      </w:r>
      <w:r w:rsidRPr="001A5894">
        <w:rPr>
          <w:rFonts w:ascii="Times New Roman" w:hAnsi="Times New Roman" w:cs="Times New Roman"/>
          <w:i/>
          <w:sz w:val="24"/>
        </w:rPr>
        <w:t>Illinois Criminal Justice Information Authority</w:t>
      </w:r>
      <w:r>
        <w:rPr>
          <w:rFonts w:ascii="Times New Roman" w:hAnsi="Times New Roman" w:cs="Times New Roman"/>
          <w:i/>
          <w:sz w:val="24"/>
        </w:rPr>
        <w:t>.</w:t>
      </w:r>
    </w:p>
    <w:p w14:paraId="329B4E03" w14:textId="77777777" w:rsidR="00942938" w:rsidRDefault="00000000" w:rsidP="00B13040">
      <w:pPr>
        <w:pStyle w:val="NoSpacing"/>
        <w:ind w:left="720" w:hanging="720"/>
        <w:rPr>
          <w:rFonts w:ascii="Times New Roman" w:hAnsi="Times New Roman" w:cs="Times New Roman"/>
          <w:sz w:val="24"/>
        </w:rPr>
      </w:pPr>
      <w:hyperlink r:id="rId32" w:history="1">
        <w:r w:rsidR="00942938" w:rsidRPr="001A5894">
          <w:rPr>
            <w:rStyle w:val="Hyperlink"/>
            <w:rFonts w:ascii="Times New Roman" w:hAnsi="Times New Roman" w:cs="Times New Roman"/>
            <w:sz w:val="24"/>
          </w:rPr>
          <w:t>https://icjia.illinois.gov/researchhub/articles/procedural-justice-in-policing-how-the-process-of-justice-impacts-public-attitudes-and-law-enforcement-outcomes</w:t>
        </w:r>
      </w:hyperlink>
    </w:p>
    <w:p w14:paraId="0B0C9DD6" w14:textId="77777777" w:rsidR="00942938" w:rsidRDefault="00942938" w:rsidP="00B13040">
      <w:pPr>
        <w:pStyle w:val="NoSpacing"/>
        <w:ind w:left="720" w:hanging="720"/>
        <w:rPr>
          <w:rFonts w:ascii="Times New Roman" w:hAnsi="Times New Roman" w:cs="Times New Roman"/>
          <w:sz w:val="24"/>
        </w:rPr>
      </w:pPr>
    </w:p>
    <w:p w14:paraId="7E0FDEEC" w14:textId="77777777" w:rsidR="00942938" w:rsidRPr="002E5CB3" w:rsidRDefault="00942938" w:rsidP="00B13040">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Meares, T.L. &amp; </w:t>
      </w:r>
      <w:proofErr w:type="spellStart"/>
      <w:r w:rsidRPr="002E5CB3">
        <w:rPr>
          <w:rFonts w:ascii="Times New Roman" w:hAnsi="Times New Roman" w:cs="Times New Roman"/>
          <w:sz w:val="24"/>
          <w:szCs w:val="24"/>
        </w:rPr>
        <w:t>Neyroud</w:t>
      </w:r>
      <w:proofErr w:type="spellEnd"/>
      <w:r>
        <w:rPr>
          <w:rFonts w:ascii="Times New Roman" w:hAnsi="Times New Roman" w:cs="Times New Roman"/>
          <w:sz w:val="24"/>
          <w:szCs w:val="24"/>
        </w:rPr>
        <w:t xml:space="preserve">, P. (February 2015). </w:t>
      </w:r>
      <w:r w:rsidRPr="002E5CB3">
        <w:rPr>
          <w:rFonts w:ascii="Times New Roman" w:hAnsi="Times New Roman" w:cs="Times New Roman"/>
          <w:sz w:val="24"/>
          <w:szCs w:val="24"/>
        </w:rPr>
        <w:t>Rightful Policing</w:t>
      </w:r>
      <w:r w:rsidRPr="002E5CB3">
        <w:rPr>
          <w:rFonts w:ascii="Times New Roman" w:hAnsi="Times New Roman" w:cs="Times New Roman"/>
          <w:i/>
          <w:sz w:val="24"/>
          <w:szCs w:val="24"/>
        </w:rPr>
        <w:t>. Harvard Kennedy School, Office of Justice Programs</w:t>
      </w:r>
      <w:r>
        <w:rPr>
          <w:rFonts w:ascii="Times New Roman" w:hAnsi="Times New Roman" w:cs="Times New Roman"/>
          <w:sz w:val="24"/>
          <w:szCs w:val="24"/>
        </w:rPr>
        <w:t xml:space="preserve">. </w:t>
      </w:r>
      <w:r w:rsidRPr="002E5CB3">
        <w:rPr>
          <w:rFonts w:ascii="Times New Roman" w:hAnsi="Times New Roman" w:cs="Times New Roman"/>
          <w:sz w:val="24"/>
          <w:szCs w:val="24"/>
        </w:rPr>
        <w:t>https://www.ojp.gov/pdffiles1/nij/248411.pdf</w:t>
      </w:r>
    </w:p>
    <w:p w14:paraId="41E80F2D" w14:textId="77777777" w:rsidR="00942938" w:rsidRPr="009804BB" w:rsidRDefault="00942938" w:rsidP="00B13040">
      <w:pPr>
        <w:pStyle w:val="NoSpacing"/>
        <w:ind w:left="720" w:hanging="720"/>
        <w:rPr>
          <w:rFonts w:ascii="Times New Roman" w:hAnsi="Times New Roman" w:cs="Times New Roman"/>
          <w:sz w:val="24"/>
        </w:rPr>
      </w:pPr>
    </w:p>
    <w:p w14:paraId="7E9B0C88" w14:textId="77777777" w:rsidR="00942938" w:rsidRPr="009804BB" w:rsidRDefault="00942938" w:rsidP="00B13040">
      <w:pPr>
        <w:pStyle w:val="NoSpacing"/>
        <w:ind w:left="720" w:hanging="720"/>
        <w:rPr>
          <w:rFonts w:ascii="Times New Roman" w:hAnsi="Times New Roman" w:cs="Times New Roman"/>
          <w:sz w:val="24"/>
        </w:rPr>
      </w:pPr>
      <w:r w:rsidRPr="009804BB">
        <w:rPr>
          <w:rFonts w:ascii="Times New Roman" w:hAnsi="Times New Roman" w:cs="Times New Roman"/>
          <w:sz w:val="24"/>
        </w:rPr>
        <w:t>National Research Council. (2004). </w:t>
      </w:r>
      <w:r w:rsidRPr="009804BB">
        <w:rPr>
          <w:rFonts w:ascii="Times New Roman" w:hAnsi="Times New Roman" w:cs="Times New Roman"/>
          <w:i/>
          <w:iCs/>
          <w:sz w:val="24"/>
        </w:rPr>
        <w:t>Fairness and Effectiveness in Policing: The Evidence.</w:t>
      </w:r>
      <w:r w:rsidRPr="009804BB">
        <w:rPr>
          <w:rFonts w:ascii="Times New Roman" w:hAnsi="Times New Roman" w:cs="Times New Roman"/>
          <w:sz w:val="24"/>
        </w:rPr>
        <w:t> Committee to Review Research on Police Policy and Practices. W. </w:t>
      </w:r>
      <w:proofErr w:type="spellStart"/>
      <w:r w:rsidRPr="009804BB">
        <w:rPr>
          <w:rFonts w:ascii="Times New Roman" w:hAnsi="Times New Roman" w:cs="Times New Roman"/>
          <w:sz w:val="24"/>
        </w:rPr>
        <w:t>Skogan</w:t>
      </w:r>
      <w:proofErr w:type="spellEnd"/>
      <w:r w:rsidRPr="009804BB">
        <w:rPr>
          <w:rFonts w:ascii="Times New Roman" w:hAnsi="Times New Roman" w:cs="Times New Roman"/>
          <w:sz w:val="24"/>
        </w:rPr>
        <w:t> &amp; K. </w:t>
      </w:r>
      <w:proofErr w:type="spellStart"/>
      <w:r w:rsidRPr="009804BB">
        <w:rPr>
          <w:rFonts w:ascii="Times New Roman" w:hAnsi="Times New Roman" w:cs="Times New Roman"/>
          <w:sz w:val="24"/>
        </w:rPr>
        <w:t>Frydel</w:t>
      </w:r>
      <w:proofErr w:type="spellEnd"/>
      <w:r w:rsidRPr="009804BB">
        <w:rPr>
          <w:rFonts w:ascii="Times New Roman" w:hAnsi="Times New Roman" w:cs="Times New Roman"/>
          <w:sz w:val="24"/>
        </w:rPr>
        <w:t> (Eds.). Washington, D.C.: The National Academies Press. </w:t>
      </w:r>
    </w:p>
    <w:p w14:paraId="1D3CBFC9" w14:textId="77777777" w:rsidR="00942938" w:rsidRPr="009804BB" w:rsidRDefault="00942938" w:rsidP="00B13040">
      <w:pPr>
        <w:pStyle w:val="NoSpacing"/>
        <w:ind w:left="720" w:hanging="720"/>
        <w:rPr>
          <w:rFonts w:ascii="Times New Roman" w:hAnsi="Times New Roman" w:cs="Times New Roman"/>
          <w:sz w:val="24"/>
        </w:rPr>
      </w:pPr>
    </w:p>
    <w:p w14:paraId="3E963798" w14:textId="77777777" w:rsidR="00942938" w:rsidRPr="00845304" w:rsidRDefault="00942938" w:rsidP="00B13040">
      <w:pPr>
        <w:pStyle w:val="NoSpacing"/>
        <w:ind w:left="720" w:hanging="720"/>
        <w:rPr>
          <w:rFonts w:ascii="Times New Roman" w:hAnsi="Times New Roman" w:cs="Times New Roman"/>
          <w:sz w:val="24"/>
        </w:rPr>
      </w:pPr>
      <w:r>
        <w:rPr>
          <w:rFonts w:ascii="Times New Roman" w:hAnsi="Times New Roman" w:cs="Times New Roman"/>
          <w:sz w:val="24"/>
        </w:rPr>
        <w:t xml:space="preserve">NBCLX. (July 2, 2020). </w:t>
      </w:r>
      <w:r w:rsidRPr="00845304">
        <w:rPr>
          <w:rFonts w:ascii="Times New Roman" w:hAnsi="Times New Roman" w:cs="Times New Roman"/>
          <w:i/>
          <w:sz w:val="24"/>
        </w:rPr>
        <w:t>From Slave Patrols to Today: What the History of Policing Teaches Us About the Present</w:t>
      </w:r>
      <w:r>
        <w:rPr>
          <w:rFonts w:ascii="Times New Roman" w:hAnsi="Times New Roman" w:cs="Times New Roman"/>
          <w:i/>
          <w:sz w:val="24"/>
        </w:rPr>
        <w:t>. Video</w:t>
      </w:r>
      <w:r>
        <w:rPr>
          <w:rFonts w:ascii="Times New Roman" w:hAnsi="Times New Roman" w:cs="Times New Roman"/>
          <w:sz w:val="24"/>
        </w:rPr>
        <w:t xml:space="preserve">. </w:t>
      </w:r>
      <w:r w:rsidRPr="00845304">
        <w:rPr>
          <w:rFonts w:ascii="Times New Roman" w:hAnsi="Times New Roman" w:cs="Times New Roman"/>
          <w:sz w:val="24"/>
        </w:rPr>
        <w:t>https://www.youtube.com/watch?v=ep7y6FM7yuQ</w:t>
      </w:r>
    </w:p>
    <w:p w14:paraId="23DF9731" w14:textId="77777777" w:rsidR="00942938" w:rsidRDefault="00942938" w:rsidP="00B13040">
      <w:pPr>
        <w:pStyle w:val="NoSpacing"/>
        <w:ind w:left="720" w:hanging="720"/>
        <w:rPr>
          <w:rFonts w:ascii="Times New Roman" w:hAnsi="Times New Roman" w:cs="Times New Roman"/>
          <w:sz w:val="24"/>
        </w:rPr>
      </w:pPr>
    </w:p>
    <w:p w14:paraId="53B7E587" w14:textId="77777777" w:rsidR="00942938" w:rsidRPr="009804BB" w:rsidRDefault="00942938" w:rsidP="00B13040">
      <w:pPr>
        <w:pStyle w:val="NoSpacing"/>
        <w:ind w:left="720" w:hanging="720"/>
        <w:rPr>
          <w:rFonts w:ascii="Times New Roman" w:hAnsi="Times New Roman" w:cs="Times New Roman"/>
          <w:sz w:val="24"/>
        </w:rPr>
      </w:pPr>
      <w:proofErr w:type="spellStart"/>
      <w:r w:rsidRPr="009804BB">
        <w:rPr>
          <w:rFonts w:ascii="Times New Roman" w:hAnsi="Times New Roman" w:cs="Times New Roman"/>
          <w:sz w:val="24"/>
        </w:rPr>
        <w:t>Nila</w:t>
      </w:r>
      <w:proofErr w:type="spellEnd"/>
      <w:r w:rsidRPr="009804BB">
        <w:rPr>
          <w:rFonts w:ascii="Times New Roman" w:hAnsi="Times New Roman" w:cs="Times New Roman"/>
          <w:sz w:val="24"/>
        </w:rPr>
        <w:t>, M. (2008). </w:t>
      </w:r>
      <w:r w:rsidRPr="009804BB">
        <w:rPr>
          <w:rFonts w:ascii="Times New Roman" w:hAnsi="Times New Roman" w:cs="Times New Roman"/>
          <w:i/>
          <w:iCs/>
          <w:sz w:val="24"/>
        </w:rPr>
        <w:t>The Nobility of Policing: Guardians of Democracy. </w:t>
      </w:r>
      <w:r w:rsidRPr="009804BB">
        <w:rPr>
          <w:rFonts w:ascii="Times New Roman" w:hAnsi="Times New Roman" w:cs="Times New Roman"/>
          <w:sz w:val="24"/>
        </w:rPr>
        <w:t>Franklin Quest. </w:t>
      </w:r>
    </w:p>
    <w:p w14:paraId="50ED44C2" w14:textId="77777777" w:rsidR="00942938" w:rsidRPr="009804BB" w:rsidRDefault="00942938" w:rsidP="00B13040">
      <w:pPr>
        <w:pStyle w:val="NoSpacing"/>
        <w:ind w:left="720" w:hanging="720"/>
        <w:rPr>
          <w:rFonts w:ascii="Times New Roman" w:hAnsi="Times New Roman" w:cs="Times New Roman"/>
          <w:sz w:val="24"/>
        </w:rPr>
      </w:pPr>
    </w:p>
    <w:p w14:paraId="3973A2B7" w14:textId="77777777" w:rsidR="00942938" w:rsidRPr="00845304" w:rsidRDefault="00942938" w:rsidP="00B13040">
      <w:pPr>
        <w:pStyle w:val="NoSpacing"/>
        <w:ind w:left="720" w:hanging="720"/>
        <w:rPr>
          <w:rFonts w:ascii="Times New Roman" w:hAnsi="Times New Roman" w:cs="Times New Roman"/>
          <w:sz w:val="24"/>
        </w:rPr>
      </w:pPr>
      <w:r>
        <w:rPr>
          <w:rFonts w:ascii="Times New Roman" w:hAnsi="Times New Roman" w:cs="Times New Roman"/>
          <w:sz w:val="24"/>
        </w:rPr>
        <w:t xml:space="preserve">PBS Origins. (November 24, 2020) </w:t>
      </w:r>
      <w:r w:rsidRPr="00845304">
        <w:rPr>
          <w:rFonts w:ascii="Times New Roman" w:hAnsi="Times New Roman" w:cs="Times New Roman"/>
          <w:i/>
          <w:sz w:val="24"/>
        </w:rPr>
        <w:t>Evolution of Law Enforcement</w:t>
      </w:r>
      <w:r>
        <w:rPr>
          <w:rFonts w:ascii="Times New Roman" w:hAnsi="Times New Roman" w:cs="Times New Roman"/>
          <w:i/>
          <w:sz w:val="24"/>
        </w:rPr>
        <w:t xml:space="preserve"> Video. </w:t>
      </w:r>
    </w:p>
    <w:p w14:paraId="243610F6" w14:textId="77777777" w:rsidR="00942938" w:rsidRDefault="00000000" w:rsidP="00B13040">
      <w:pPr>
        <w:pStyle w:val="NoSpacing"/>
        <w:ind w:left="720" w:hanging="720"/>
        <w:rPr>
          <w:rFonts w:ascii="Times New Roman" w:hAnsi="Times New Roman" w:cs="Times New Roman"/>
          <w:sz w:val="24"/>
        </w:rPr>
      </w:pPr>
      <w:hyperlink r:id="rId33" w:history="1">
        <w:r w:rsidR="00942938" w:rsidRPr="004D7466">
          <w:rPr>
            <w:rStyle w:val="Hyperlink"/>
            <w:rFonts w:ascii="Times New Roman" w:hAnsi="Times New Roman" w:cs="Times New Roman"/>
            <w:sz w:val="24"/>
          </w:rPr>
          <w:t>https://www.youtube.com/watch?v=flx67DzLgUU</w:t>
        </w:r>
      </w:hyperlink>
    </w:p>
    <w:p w14:paraId="493575F9" w14:textId="77777777" w:rsidR="00942938" w:rsidRDefault="00942938" w:rsidP="00B13040">
      <w:pPr>
        <w:pStyle w:val="NoSpacing"/>
        <w:ind w:left="720" w:hanging="720"/>
        <w:rPr>
          <w:rFonts w:ascii="Times New Roman" w:hAnsi="Times New Roman" w:cs="Times New Roman"/>
          <w:sz w:val="24"/>
        </w:rPr>
      </w:pPr>
    </w:p>
    <w:p w14:paraId="22FBABAC" w14:textId="77777777" w:rsidR="00942938" w:rsidRPr="009804BB" w:rsidRDefault="00942938" w:rsidP="00B13040">
      <w:pPr>
        <w:pStyle w:val="NoSpacing"/>
        <w:ind w:left="720" w:hanging="720"/>
        <w:rPr>
          <w:rFonts w:ascii="Times New Roman" w:hAnsi="Times New Roman" w:cs="Times New Roman"/>
          <w:sz w:val="24"/>
        </w:rPr>
      </w:pPr>
      <w:r w:rsidRPr="009804BB">
        <w:rPr>
          <w:rFonts w:ascii="Times New Roman" w:hAnsi="Times New Roman" w:cs="Times New Roman"/>
          <w:sz w:val="24"/>
        </w:rPr>
        <w:t>Police Executive Research Forum (PERF). (2014). </w:t>
      </w:r>
      <w:r w:rsidRPr="009804BB">
        <w:rPr>
          <w:rFonts w:ascii="Times New Roman" w:hAnsi="Times New Roman" w:cs="Times New Roman"/>
          <w:i/>
          <w:iCs/>
          <w:sz w:val="24"/>
        </w:rPr>
        <w:t>Legitimacy and Procedural Justice: A New Element of Police Leadership</w:t>
      </w:r>
      <w:r w:rsidRPr="009804BB">
        <w:rPr>
          <w:rFonts w:ascii="Times New Roman" w:hAnsi="Times New Roman" w:cs="Times New Roman"/>
          <w:sz w:val="24"/>
        </w:rPr>
        <w:t>. C. Fischer (Ed.). Retrieved from </w:t>
      </w:r>
      <w:hyperlink r:id="rId34" w:history="1">
        <w:r w:rsidRPr="009804BB">
          <w:rPr>
            <w:rStyle w:val="Hyperlink"/>
            <w:rFonts w:ascii="Times New Roman" w:hAnsi="Times New Roman" w:cs="Times New Roman"/>
            <w:sz w:val="24"/>
          </w:rPr>
          <w:t>http://www.policeforum.org/assets/docs/Free_Online_Documents/Leadership/legitimacy%20and%20procedural%20justice%20-%20a%20new%20element%20of%20police%20leadership.pdf</w:t>
        </w:r>
      </w:hyperlink>
      <w:r w:rsidRPr="009804BB">
        <w:rPr>
          <w:rFonts w:ascii="Times New Roman" w:hAnsi="Times New Roman" w:cs="Times New Roman"/>
          <w:sz w:val="24"/>
        </w:rPr>
        <w:t>. </w:t>
      </w:r>
    </w:p>
    <w:p w14:paraId="2BF5B3A3" w14:textId="77777777" w:rsidR="00942938" w:rsidRDefault="00942938" w:rsidP="00B13040">
      <w:pPr>
        <w:pStyle w:val="NoSpacing"/>
        <w:ind w:left="720" w:hanging="720"/>
        <w:rPr>
          <w:rFonts w:ascii="Times New Roman" w:hAnsi="Times New Roman" w:cs="Times New Roman"/>
          <w:sz w:val="24"/>
          <w:u w:val="single"/>
        </w:rPr>
      </w:pPr>
    </w:p>
    <w:p w14:paraId="0BF93901" w14:textId="77777777" w:rsidR="00942938" w:rsidRPr="004A0E92" w:rsidRDefault="00942938" w:rsidP="00B13040">
      <w:pPr>
        <w:spacing w:after="0" w:line="240" w:lineRule="auto"/>
        <w:ind w:left="720" w:hanging="720"/>
        <w:rPr>
          <w:rFonts w:ascii="Times New Roman" w:hAnsi="Times New Roman" w:cs="Times New Roman"/>
          <w:sz w:val="24"/>
        </w:rPr>
      </w:pPr>
      <w:r w:rsidRPr="004A0E92">
        <w:rPr>
          <w:rFonts w:ascii="Times New Roman" w:hAnsi="Times New Roman" w:cs="Times New Roman"/>
          <w:sz w:val="24"/>
        </w:rPr>
        <w:t>Reisig, M. &amp; Parks, R. (2002). </w:t>
      </w:r>
      <w:r w:rsidRPr="004A0E92">
        <w:rPr>
          <w:rFonts w:ascii="Times New Roman" w:hAnsi="Times New Roman" w:cs="Times New Roman"/>
          <w:i/>
          <w:iCs/>
          <w:sz w:val="24"/>
        </w:rPr>
        <w:t>Satisfaction with Police: What Matters?</w:t>
      </w:r>
      <w:r w:rsidRPr="004A0E92">
        <w:rPr>
          <w:rFonts w:ascii="Times New Roman" w:hAnsi="Times New Roman" w:cs="Times New Roman"/>
          <w:sz w:val="24"/>
        </w:rPr>
        <w:t> Washington, DC: US Department of Justice, National Institute of Justice, NCJ 194077. </w:t>
      </w:r>
    </w:p>
    <w:p w14:paraId="730C8518" w14:textId="77777777" w:rsidR="00942938" w:rsidRPr="004A0E92" w:rsidRDefault="00942938" w:rsidP="00B13040">
      <w:pPr>
        <w:spacing w:after="0" w:line="240" w:lineRule="auto"/>
        <w:ind w:left="720" w:hanging="720"/>
        <w:rPr>
          <w:rFonts w:ascii="Times New Roman" w:hAnsi="Times New Roman" w:cs="Times New Roman"/>
          <w:sz w:val="24"/>
        </w:rPr>
      </w:pPr>
    </w:p>
    <w:p w14:paraId="425AF097" w14:textId="77777777" w:rsidR="00942938" w:rsidRPr="00CA373D" w:rsidRDefault="00942938" w:rsidP="00B13040">
      <w:pPr>
        <w:spacing w:after="0" w:line="240" w:lineRule="auto"/>
        <w:ind w:left="720" w:hanging="720"/>
        <w:rPr>
          <w:rFonts w:ascii="Times New Roman" w:hAnsi="Times New Roman" w:cs="Times New Roman"/>
          <w:sz w:val="24"/>
        </w:rPr>
      </w:pPr>
      <w:r w:rsidRPr="00CA373D">
        <w:rPr>
          <w:rFonts w:ascii="Times New Roman" w:hAnsi="Times New Roman" w:cs="Times New Roman"/>
          <w:sz w:val="24"/>
        </w:rPr>
        <w:t xml:space="preserve">Smith, D. J. (2007). The foundations of legitimacy. In T. R. Tyler (Ed.), </w:t>
      </w:r>
      <w:r w:rsidRPr="00CA373D">
        <w:rPr>
          <w:rFonts w:ascii="Times New Roman" w:hAnsi="Times New Roman" w:cs="Times New Roman"/>
          <w:i/>
          <w:iCs/>
          <w:sz w:val="24"/>
        </w:rPr>
        <w:t>Legitimacy and Criminal Justice</w:t>
      </w:r>
      <w:r w:rsidRPr="00CA373D">
        <w:rPr>
          <w:rFonts w:ascii="Times New Roman" w:hAnsi="Times New Roman" w:cs="Times New Roman"/>
          <w:sz w:val="24"/>
        </w:rPr>
        <w:t xml:space="preserve"> (pp. 30–58). The Russell Sage Foundation.</w:t>
      </w:r>
    </w:p>
    <w:p w14:paraId="35CCA8E6" w14:textId="77777777" w:rsidR="00942938" w:rsidRDefault="00942938" w:rsidP="00B13040">
      <w:pPr>
        <w:spacing w:after="0" w:line="240" w:lineRule="auto"/>
        <w:ind w:left="720" w:hanging="720"/>
        <w:rPr>
          <w:rFonts w:ascii="Times New Roman" w:hAnsi="Times New Roman" w:cs="Times New Roman"/>
          <w:sz w:val="24"/>
        </w:rPr>
      </w:pPr>
    </w:p>
    <w:p w14:paraId="07784372" w14:textId="77777777" w:rsidR="00942938" w:rsidRPr="004A0E92" w:rsidRDefault="00942938" w:rsidP="00B13040">
      <w:pPr>
        <w:spacing w:after="0" w:line="240" w:lineRule="auto"/>
        <w:ind w:left="720" w:hanging="720"/>
        <w:rPr>
          <w:rFonts w:ascii="Times New Roman" w:hAnsi="Times New Roman" w:cs="Times New Roman"/>
          <w:sz w:val="24"/>
          <w:lang w:val="en"/>
        </w:rPr>
      </w:pPr>
      <w:r w:rsidRPr="004A0E92">
        <w:rPr>
          <w:rFonts w:ascii="Times New Roman" w:hAnsi="Times New Roman" w:cs="Times New Roman"/>
          <w:sz w:val="24"/>
        </w:rPr>
        <w:t>Sunshine, J., &amp; Tyler, T. R. (2003). The Role of Procedural Justice and Legitimacy in Shaping Public Support for Policing.</w:t>
      </w:r>
      <w:r w:rsidRPr="004A0E92">
        <w:rPr>
          <w:rFonts w:ascii="Times New Roman" w:hAnsi="Times New Roman" w:cs="Times New Roman"/>
          <w:i/>
          <w:iCs/>
          <w:sz w:val="24"/>
        </w:rPr>
        <w:t> </w:t>
      </w:r>
      <w:r w:rsidRPr="004A0E92">
        <w:rPr>
          <w:rFonts w:ascii="Times New Roman" w:hAnsi="Times New Roman" w:cs="Times New Roman"/>
          <w:i/>
          <w:iCs/>
          <w:sz w:val="24"/>
          <w:lang w:val="en"/>
        </w:rPr>
        <w:t>Law &amp; Society Review, 37 </w:t>
      </w:r>
      <w:r w:rsidRPr="004A0E92">
        <w:rPr>
          <w:rFonts w:ascii="Times New Roman" w:hAnsi="Times New Roman" w:cs="Times New Roman"/>
          <w:sz w:val="24"/>
          <w:lang w:val="en"/>
        </w:rPr>
        <w:t>(3) 513-548.</w:t>
      </w:r>
    </w:p>
    <w:p w14:paraId="2BC00F42" w14:textId="77777777" w:rsidR="00942938" w:rsidRPr="004A0E92" w:rsidRDefault="00942938" w:rsidP="00B13040">
      <w:pPr>
        <w:spacing w:after="0" w:line="240" w:lineRule="auto"/>
        <w:ind w:left="720" w:hanging="720"/>
        <w:rPr>
          <w:rFonts w:ascii="Times New Roman" w:hAnsi="Times New Roman" w:cs="Times New Roman"/>
          <w:sz w:val="24"/>
        </w:rPr>
      </w:pPr>
    </w:p>
    <w:p w14:paraId="02161C37" w14:textId="77777777" w:rsidR="00942938" w:rsidRPr="004A0E92" w:rsidRDefault="00942938" w:rsidP="00B13040">
      <w:pPr>
        <w:spacing w:after="0" w:line="240" w:lineRule="auto"/>
        <w:ind w:left="720" w:hanging="720"/>
        <w:rPr>
          <w:rFonts w:ascii="Times New Roman" w:hAnsi="Times New Roman" w:cs="Times New Roman"/>
          <w:sz w:val="24"/>
        </w:rPr>
      </w:pPr>
      <w:r w:rsidRPr="004A0E92">
        <w:rPr>
          <w:rFonts w:ascii="Times New Roman" w:hAnsi="Times New Roman" w:cs="Times New Roman"/>
          <w:sz w:val="24"/>
        </w:rPr>
        <w:lastRenderedPageBreak/>
        <w:t>The CNN Wire Staff. (2010, December 17). Fists Swinging, Ohio Woman Comes to Cop’s Rescue. </w:t>
      </w:r>
      <w:r w:rsidRPr="004A0E92">
        <w:rPr>
          <w:rFonts w:ascii="Times New Roman" w:hAnsi="Times New Roman" w:cs="Times New Roman"/>
          <w:i/>
          <w:iCs/>
          <w:sz w:val="24"/>
        </w:rPr>
        <w:t>CNN</w:t>
      </w:r>
      <w:r w:rsidRPr="004A0E92">
        <w:rPr>
          <w:rFonts w:ascii="Times New Roman" w:hAnsi="Times New Roman" w:cs="Times New Roman"/>
          <w:sz w:val="24"/>
        </w:rPr>
        <w:t>. </w:t>
      </w:r>
      <w:hyperlink r:id="rId35" w:history="1">
        <w:r w:rsidRPr="004A0E92">
          <w:rPr>
            <w:rFonts w:ascii="Times New Roman" w:hAnsi="Times New Roman" w:cs="Times New Roman"/>
            <w:color w:val="0563C1" w:themeColor="hyperlink"/>
            <w:sz w:val="24"/>
            <w:u w:val="single"/>
          </w:rPr>
          <w:t>http://www.cnn.com/2010/CRIME/12/16/ohio.police.vigiliante/index.html</w:t>
        </w:r>
      </w:hyperlink>
      <w:r w:rsidRPr="004A0E92">
        <w:rPr>
          <w:rFonts w:ascii="Times New Roman" w:hAnsi="Times New Roman" w:cs="Times New Roman"/>
          <w:sz w:val="24"/>
          <w:u w:val="single"/>
        </w:rPr>
        <w:t>.</w:t>
      </w:r>
      <w:r w:rsidRPr="004A0E92">
        <w:rPr>
          <w:rFonts w:ascii="Times New Roman" w:hAnsi="Times New Roman" w:cs="Times New Roman"/>
          <w:sz w:val="24"/>
        </w:rPr>
        <w:t> </w:t>
      </w:r>
    </w:p>
    <w:p w14:paraId="2545172A" w14:textId="77777777" w:rsidR="00942938" w:rsidRDefault="00942938" w:rsidP="00B13040">
      <w:pPr>
        <w:pStyle w:val="NoSpacing"/>
        <w:ind w:left="720" w:hanging="720"/>
        <w:rPr>
          <w:rFonts w:ascii="Times New Roman" w:hAnsi="Times New Roman" w:cs="Times New Roman"/>
          <w:sz w:val="24"/>
        </w:rPr>
      </w:pPr>
    </w:p>
    <w:p w14:paraId="66966E0A" w14:textId="77777777" w:rsidR="00942938" w:rsidRPr="009804BB" w:rsidRDefault="00942938" w:rsidP="00B13040">
      <w:pPr>
        <w:pStyle w:val="NoSpacing"/>
        <w:ind w:left="720" w:hanging="720"/>
        <w:rPr>
          <w:rFonts w:ascii="Times New Roman" w:hAnsi="Times New Roman" w:cs="Times New Roman"/>
          <w:sz w:val="24"/>
        </w:rPr>
      </w:pPr>
      <w:r w:rsidRPr="009804BB">
        <w:rPr>
          <w:rFonts w:ascii="Times New Roman" w:hAnsi="Times New Roman" w:cs="Times New Roman"/>
          <w:sz w:val="24"/>
        </w:rPr>
        <w:t>Tyler, T.R. (1990). Why People Obey the Law. New Haven, CT: Yale University Press</w:t>
      </w:r>
    </w:p>
    <w:p w14:paraId="340866ED" w14:textId="77777777" w:rsidR="00942938" w:rsidRPr="009804BB" w:rsidRDefault="00942938" w:rsidP="00B13040">
      <w:pPr>
        <w:pStyle w:val="NoSpacing"/>
        <w:ind w:left="720" w:hanging="720"/>
        <w:rPr>
          <w:rFonts w:ascii="Times New Roman" w:hAnsi="Times New Roman" w:cs="Times New Roman"/>
          <w:sz w:val="24"/>
        </w:rPr>
      </w:pPr>
    </w:p>
    <w:p w14:paraId="41615E26" w14:textId="77777777" w:rsidR="00942938" w:rsidRPr="009804BB" w:rsidRDefault="00942938" w:rsidP="00B13040">
      <w:pPr>
        <w:pStyle w:val="NoSpacing"/>
        <w:ind w:left="720" w:hanging="720"/>
        <w:rPr>
          <w:rFonts w:ascii="Times New Roman" w:hAnsi="Times New Roman" w:cs="Times New Roman"/>
          <w:sz w:val="24"/>
        </w:rPr>
      </w:pPr>
      <w:r w:rsidRPr="009804BB">
        <w:rPr>
          <w:rFonts w:ascii="Times New Roman" w:hAnsi="Times New Roman" w:cs="Times New Roman"/>
          <w:sz w:val="24"/>
        </w:rPr>
        <w:t>Tyler, T. R. with Fagan, J. (2008). “Legitimacy and Cooperation: Why do People Help the Police Fight Crime in their Communities?” </w:t>
      </w:r>
      <w:r w:rsidRPr="009804BB">
        <w:rPr>
          <w:rFonts w:ascii="Times New Roman" w:hAnsi="Times New Roman" w:cs="Times New Roman"/>
          <w:i/>
          <w:iCs/>
          <w:sz w:val="24"/>
        </w:rPr>
        <w:t>Ohio State Journal of Criminal Law 6</w:t>
      </w:r>
      <w:r w:rsidRPr="009804BB">
        <w:rPr>
          <w:rFonts w:ascii="Times New Roman" w:hAnsi="Times New Roman" w:cs="Times New Roman"/>
          <w:sz w:val="24"/>
        </w:rPr>
        <w:t>: 231–275.</w:t>
      </w:r>
    </w:p>
    <w:p w14:paraId="4F65BFA8" w14:textId="77777777" w:rsidR="00942938" w:rsidRPr="009804BB" w:rsidRDefault="00942938" w:rsidP="00B13040">
      <w:pPr>
        <w:pStyle w:val="NoSpacing"/>
        <w:ind w:left="720" w:hanging="720"/>
        <w:rPr>
          <w:rFonts w:ascii="Times New Roman" w:hAnsi="Times New Roman" w:cs="Times New Roman"/>
          <w:sz w:val="24"/>
        </w:rPr>
      </w:pPr>
    </w:p>
    <w:p w14:paraId="0D76606F" w14:textId="77777777" w:rsidR="00942938" w:rsidRPr="009804BB" w:rsidRDefault="00942938" w:rsidP="00B13040">
      <w:pPr>
        <w:pStyle w:val="NoSpacing"/>
        <w:ind w:left="720" w:hanging="720"/>
        <w:rPr>
          <w:rFonts w:ascii="Times New Roman" w:hAnsi="Times New Roman" w:cs="Times New Roman"/>
          <w:sz w:val="24"/>
        </w:rPr>
      </w:pPr>
      <w:r w:rsidRPr="009804BB">
        <w:rPr>
          <w:rFonts w:ascii="Times New Roman" w:hAnsi="Times New Roman" w:cs="Times New Roman"/>
          <w:sz w:val="24"/>
        </w:rPr>
        <w:t>Tyler, T.R., &amp; Huo, Y.J.</w:t>
      </w:r>
      <w:r w:rsidRPr="009804BB">
        <w:rPr>
          <w:rFonts w:ascii="Times New Roman" w:hAnsi="Times New Roman" w:cs="Times New Roman"/>
          <w:b/>
          <w:bCs/>
          <w:sz w:val="24"/>
        </w:rPr>
        <w:t> </w:t>
      </w:r>
      <w:r w:rsidRPr="009804BB">
        <w:rPr>
          <w:rFonts w:ascii="Times New Roman" w:hAnsi="Times New Roman" w:cs="Times New Roman"/>
          <w:sz w:val="24"/>
        </w:rPr>
        <w:t>(2002).</w:t>
      </w:r>
      <w:r w:rsidRPr="009804BB">
        <w:rPr>
          <w:rFonts w:ascii="Times New Roman" w:hAnsi="Times New Roman" w:cs="Times New Roman"/>
          <w:b/>
          <w:bCs/>
          <w:sz w:val="24"/>
        </w:rPr>
        <w:t> </w:t>
      </w:r>
      <w:r w:rsidRPr="009804BB">
        <w:rPr>
          <w:rFonts w:ascii="Times New Roman" w:hAnsi="Times New Roman" w:cs="Times New Roman"/>
          <w:i/>
          <w:iCs/>
          <w:sz w:val="24"/>
        </w:rPr>
        <w:t>Trust in the Law: Encouraging Public Cooperation with the Police and Courts.</w:t>
      </w:r>
      <w:r w:rsidRPr="009804BB">
        <w:rPr>
          <w:rFonts w:ascii="Times New Roman" w:hAnsi="Times New Roman" w:cs="Times New Roman"/>
          <w:sz w:val="24"/>
        </w:rPr>
        <w:t> New York: Russell Sage Foundation.</w:t>
      </w:r>
    </w:p>
    <w:p w14:paraId="115E31FB" w14:textId="77777777" w:rsidR="00942938" w:rsidRPr="009804BB" w:rsidRDefault="00942938" w:rsidP="00B13040">
      <w:pPr>
        <w:pStyle w:val="NoSpacing"/>
        <w:ind w:left="720" w:hanging="720"/>
        <w:rPr>
          <w:rFonts w:ascii="Times New Roman" w:hAnsi="Times New Roman" w:cs="Times New Roman"/>
          <w:sz w:val="24"/>
        </w:rPr>
      </w:pPr>
    </w:p>
    <w:p w14:paraId="65B031BD" w14:textId="77777777" w:rsidR="00942938" w:rsidRPr="009804BB" w:rsidRDefault="00942938" w:rsidP="00B13040">
      <w:pPr>
        <w:pStyle w:val="NoSpacing"/>
        <w:ind w:left="720" w:hanging="720"/>
        <w:rPr>
          <w:rFonts w:ascii="Times New Roman" w:hAnsi="Times New Roman" w:cs="Times New Roman"/>
          <w:sz w:val="24"/>
        </w:rPr>
      </w:pPr>
      <w:r w:rsidRPr="009804BB">
        <w:rPr>
          <w:rFonts w:ascii="Times New Roman" w:hAnsi="Times New Roman" w:cs="Times New Roman"/>
          <w:sz w:val="24"/>
        </w:rPr>
        <w:t>Tyler, T. R. (2011, September 12)</w:t>
      </w:r>
      <w:r w:rsidRPr="009804BB">
        <w:rPr>
          <w:rFonts w:ascii="Times New Roman" w:hAnsi="Times New Roman" w:cs="Times New Roman"/>
          <w:i/>
          <w:iCs/>
          <w:sz w:val="24"/>
        </w:rPr>
        <w:t>. Police Legitimacy and Cooperation with the Police:  New Directions in Community Policing.</w:t>
      </w:r>
      <w:r w:rsidRPr="009804BB">
        <w:rPr>
          <w:rFonts w:ascii="Times New Roman" w:hAnsi="Times New Roman" w:cs="Times New Roman"/>
          <w:sz w:val="24"/>
        </w:rPr>
        <w:t> Presentation to New York University, New York.</w:t>
      </w:r>
    </w:p>
    <w:p w14:paraId="33710B68" w14:textId="77777777" w:rsidR="00942938" w:rsidRDefault="00942938" w:rsidP="00B13040">
      <w:pPr>
        <w:pStyle w:val="NoSpacing"/>
        <w:ind w:left="720" w:hanging="720"/>
        <w:rPr>
          <w:rFonts w:ascii="Times New Roman" w:hAnsi="Times New Roman" w:cs="Times New Roman"/>
          <w:sz w:val="24"/>
        </w:rPr>
      </w:pPr>
    </w:p>
    <w:p w14:paraId="12CF7644" w14:textId="77777777" w:rsidR="00942938" w:rsidRDefault="00942938" w:rsidP="00B13040">
      <w:pPr>
        <w:pStyle w:val="NoSpacing"/>
        <w:ind w:left="720" w:hanging="720"/>
        <w:rPr>
          <w:rFonts w:ascii="Times New Roman" w:hAnsi="Times New Roman" w:cs="Times New Roman"/>
          <w:i/>
          <w:sz w:val="24"/>
        </w:rPr>
      </w:pPr>
      <w:r>
        <w:rPr>
          <w:rFonts w:ascii="Times New Roman" w:hAnsi="Times New Roman" w:cs="Times New Roman"/>
          <w:sz w:val="24"/>
        </w:rPr>
        <w:t xml:space="preserve">The Washington Post. (September 4, 2020). </w:t>
      </w:r>
      <w:r w:rsidRPr="00845304">
        <w:rPr>
          <w:rFonts w:ascii="Times New Roman" w:hAnsi="Times New Roman" w:cs="Times New Roman"/>
          <w:i/>
          <w:sz w:val="24"/>
        </w:rPr>
        <w:t>The origins of policing in America</w:t>
      </w:r>
      <w:r>
        <w:rPr>
          <w:rFonts w:ascii="Times New Roman" w:hAnsi="Times New Roman" w:cs="Times New Roman"/>
          <w:i/>
          <w:sz w:val="24"/>
        </w:rPr>
        <w:t xml:space="preserve"> Video.</w:t>
      </w:r>
    </w:p>
    <w:p w14:paraId="3BF8CE3E" w14:textId="77777777" w:rsidR="00942938" w:rsidRPr="00845304" w:rsidRDefault="00942938" w:rsidP="00B13040">
      <w:pPr>
        <w:pStyle w:val="NoSpacing"/>
        <w:ind w:left="720" w:hanging="720"/>
        <w:rPr>
          <w:rFonts w:ascii="Times New Roman" w:hAnsi="Times New Roman" w:cs="Times New Roman"/>
          <w:i/>
          <w:sz w:val="24"/>
        </w:rPr>
      </w:pPr>
      <w:r w:rsidRPr="00845304">
        <w:rPr>
          <w:rFonts w:ascii="Times New Roman" w:hAnsi="Times New Roman" w:cs="Times New Roman"/>
          <w:i/>
          <w:sz w:val="24"/>
        </w:rPr>
        <w:t>https://www.youtube.com/watch?v=eBvo2OE5kqM</w:t>
      </w:r>
    </w:p>
    <w:p w14:paraId="530CFB8F" w14:textId="77777777" w:rsidR="00942938" w:rsidRDefault="00942938" w:rsidP="00B13040">
      <w:pPr>
        <w:spacing w:after="0" w:line="240" w:lineRule="auto"/>
        <w:ind w:left="720" w:hanging="720"/>
        <w:rPr>
          <w:rFonts w:ascii="Times New Roman" w:hAnsi="Times New Roman" w:cs="Times New Roman"/>
          <w:sz w:val="24"/>
        </w:rPr>
      </w:pPr>
    </w:p>
    <w:p w14:paraId="613926F4" w14:textId="77777777" w:rsidR="003F302C" w:rsidRPr="00793EBC" w:rsidRDefault="003F302C" w:rsidP="00B13040">
      <w:pPr>
        <w:spacing w:after="0" w:line="240" w:lineRule="auto"/>
        <w:ind w:left="720" w:hanging="720"/>
        <w:rPr>
          <w:rFonts w:ascii="Times New Roman" w:hAnsi="Times New Roman" w:cs="Times New Roman"/>
          <w:sz w:val="24"/>
        </w:rPr>
      </w:pPr>
      <w:r w:rsidRPr="00793EBC">
        <w:rPr>
          <w:rFonts w:ascii="Times New Roman" w:hAnsi="Times New Roman" w:cs="Times New Roman"/>
          <w:sz w:val="24"/>
        </w:rPr>
        <w:t xml:space="preserve">Wood, G., Tyler, T. R., &amp; Papachristos, A. V. (2020). Procedural justice training reduces police use of force and complaints against officers. </w:t>
      </w:r>
      <w:r w:rsidRPr="00793EBC">
        <w:rPr>
          <w:rFonts w:ascii="Times New Roman" w:hAnsi="Times New Roman" w:cs="Times New Roman"/>
          <w:i/>
          <w:iCs/>
          <w:sz w:val="24"/>
        </w:rPr>
        <w:t>Proceedings of the National Academy of Sciences</w:t>
      </w:r>
      <w:r w:rsidRPr="00793EBC">
        <w:rPr>
          <w:rFonts w:ascii="Times New Roman" w:hAnsi="Times New Roman" w:cs="Times New Roman"/>
          <w:sz w:val="24"/>
        </w:rPr>
        <w:t xml:space="preserve">, </w:t>
      </w:r>
      <w:r w:rsidRPr="00793EBC">
        <w:rPr>
          <w:rFonts w:ascii="Times New Roman" w:hAnsi="Times New Roman" w:cs="Times New Roman"/>
          <w:i/>
          <w:iCs/>
          <w:sz w:val="24"/>
        </w:rPr>
        <w:t>117</w:t>
      </w:r>
      <w:r w:rsidRPr="00793EBC">
        <w:rPr>
          <w:rFonts w:ascii="Times New Roman" w:hAnsi="Times New Roman" w:cs="Times New Roman"/>
          <w:sz w:val="24"/>
        </w:rPr>
        <w:t>(18), 9815–9821. https://doi.org/10.1073/pnas.1920671117</w:t>
      </w:r>
    </w:p>
    <w:p w14:paraId="288906F7" w14:textId="77777777" w:rsidR="00F94144" w:rsidRPr="004A0E92" w:rsidRDefault="00F94144" w:rsidP="00942938">
      <w:pPr>
        <w:spacing w:after="0" w:line="240" w:lineRule="auto"/>
        <w:rPr>
          <w:rFonts w:ascii="Times New Roman" w:hAnsi="Times New Roman" w:cs="Times New Roman"/>
          <w:sz w:val="24"/>
        </w:rPr>
      </w:pPr>
    </w:p>
    <w:p w14:paraId="49144981" w14:textId="77777777" w:rsidR="00942938" w:rsidRDefault="00942938">
      <w:pPr>
        <w:rPr>
          <w:rFonts w:ascii="Times New Roman" w:hAnsi="Times New Roman" w:cs="Times New Roman"/>
          <w:b/>
          <w:sz w:val="40"/>
        </w:rPr>
      </w:pPr>
      <w:r>
        <w:rPr>
          <w:rFonts w:ascii="Times New Roman" w:hAnsi="Times New Roman" w:cs="Times New Roman"/>
          <w:b/>
          <w:sz w:val="40"/>
        </w:rPr>
        <w:br w:type="page"/>
      </w:r>
    </w:p>
    <w:p w14:paraId="341B9164" w14:textId="3C5FFA5B" w:rsidR="00942938" w:rsidRPr="004A0E92" w:rsidRDefault="00942938" w:rsidP="00942938">
      <w:pPr>
        <w:spacing w:after="0" w:line="240" w:lineRule="auto"/>
        <w:jc w:val="center"/>
        <w:rPr>
          <w:rFonts w:ascii="Times New Roman" w:hAnsi="Times New Roman" w:cs="Times New Roman"/>
          <w:b/>
          <w:sz w:val="40"/>
        </w:rPr>
      </w:pPr>
      <w:r w:rsidRPr="004A0E92">
        <w:rPr>
          <w:rFonts w:ascii="Times New Roman" w:hAnsi="Times New Roman" w:cs="Times New Roman"/>
          <w:b/>
          <w:sz w:val="40"/>
        </w:rPr>
        <w:lastRenderedPageBreak/>
        <w:t>Procedural Justice</w:t>
      </w:r>
    </w:p>
    <w:p w14:paraId="20A56725" w14:textId="77777777" w:rsidR="00942938" w:rsidRPr="004A0E92" w:rsidRDefault="00942938" w:rsidP="00942938">
      <w:pPr>
        <w:spacing w:after="0" w:line="240" w:lineRule="auto"/>
        <w:rPr>
          <w:rFonts w:ascii="Times New Roman" w:hAnsi="Times New Roman" w:cs="Times New Roman"/>
          <w:b/>
          <w:sz w:val="24"/>
        </w:rPr>
      </w:pPr>
    </w:p>
    <w:p w14:paraId="0472CAAA" w14:textId="77777777" w:rsidR="00942938" w:rsidRPr="004A0E92" w:rsidRDefault="00942938" w:rsidP="00942938">
      <w:pPr>
        <w:spacing w:after="0" w:line="240" w:lineRule="auto"/>
        <w:rPr>
          <w:rFonts w:ascii="Times New Roman" w:hAnsi="Times New Roman" w:cs="Times New Roman"/>
          <w:b/>
          <w:sz w:val="24"/>
        </w:rPr>
      </w:pPr>
      <w:r w:rsidRPr="004A0E92">
        <w:rPr>
          <w:rFonts w:ascii="Times New Roman" w:hAnsi="Times New Roman" w:cs="Times New Roman"/>
          <w:b/>
          <w:sz w:val="24"/>
        </w:rPr>
        <w:t>Course Outline:</w:t>
      </w:r>
    </w:p>
    <w:p w14:paraId="42D59587" w14:textId="77777777" w:rsidR="00942938" w:rsidRPr="004A0E92" w:rsidRDefault="00942938" w:rsidP="00942938">
      <w:pPr>
        <w:spacing w:after="0" w:line="240" w:lineRule="auto"/>
        <w:rPr>
          <w:rFonts w:ascii="Times New Roman" w:hAnsi="Times New Roman" w:cs="Times New Roman"/>
          <w:b/>
          <w:sz w:val="24"/>
        </w:rPr>
      </w:pPr>
    </w:p>
    <w:p w14:paraId="16D6379C" w14:textId="77777777" w:rsidR="00942938" w:rsidRPr="004A0E92" w:rsidRDefault="00942938" w:rsidP="00942938">
      <w:pPr>
        <w:numPr>
          <w:ilvl w:val="0"/>
          <w:numId w:val="5"/>
        </w:numPr>
        <w:spacing w:after="0" w:line="240" w:lineRule="auto"/>
        <w:rPr>
          <w:rFonts w:ascii="Times New Roman" w:hAnsi="Times New Roman" w:cs="Times New Roman"/>
          <w:b/>
          <w:sz w:val="24"/>
        </w:rPr>
      </w:pPr>
      <w:r w:rsidRPr="004A0E92">
        <w:rPr>
          <w:rFonts w:ascii="Times New Roman" w:hAnsi="Times New Roman" w:cs="Times New Roman"/>
          <w:sz w:val="24"/>
        </w:rPr>
        <w:t>The public’s perception of police legitimacy</w:t>
      </w:r>
    </w:p>
    <w:p w14:paraId="33200DCD" w14:textId="77777777" w:rsidR="00942938" w:rsidRPr="004A0E92" w:rsidRDefault="00942938" w:rsidP="00942938">
      <w:pPr>
        <w:spacing w:after="0" w:line="240" w:lineRule="auto"/>
        <w:ind w:left="72"/>
        <w:rPr>
          <w:rFonts w:ascii="Times New Roman" w:hAnsi="Times New Roman" w:cs="Times New Roman"/>
          <w:b/>
          <w:sz w:val="24"/>
        </w:rPr>
      </w:pPr>
    </w:p>
    <w:p w14:paraId="6FBE38CD" w14:textId="77777777" w:rsidR="00942938" w:rsidRPr="004A0E92" w:rsidRDefault="00942938" w:rsidP="00942938">
      <w:pPr>
        <w:numPr>
          <w:ilvl w:val="1"/>
          <w:numId w:val="5"/>
        </w:numPr>
        <w:spacing w:after="0" w:line="240" w:lineRule="auto"/>
        <w:rPr>
          <w:rFonts w:ascii="Times New Roman" w:hAnsi="Times New Roman" w:cs="Times New Roman"/>
          <w:b/>
          <w:sz w:val="24"/>
        </w:rPr>
      </w:pPr>
      <w:r w:rsidRPr="004A0E92">
        <w:rPr>
          <w:rFonts w:ascii="Times New Roman" w:hAnsi="Times New Roman" w:cs="Times New Roman"/>
          <w:sz w:val="24"/>
        </w:rPr>
        <w:t>Police legitimacy has an impact on effective policing</w:t>
      </w:r>
    </w:p>
    <w:p w14:paraId="6F960DAD" w14:textId="77777777" w:rsidR="00942938" w:rsidRPr="004A0E92" w:rsidRDefault="00942938" w:rsidP="00942938">
      <w:pPr>
        <w:spacing w:after="0" w:line="240" w:lineRule="auto"/>
        <w:ind w:left="792"/>
        <w:rPr>
          <w:rFonts w:ascii="Times New Roman" w:hAnsi="Times New Roman" w:cs="Times New Roman"/>
          <w:b/>
          <w:sz w:val="24"/>
        </w:rPr>
      </w:pPr>
    </w:p>
    <w:p w14:paraId="6A9793C4" w14:textId="77777777" w:rsidR="00942938" w:rsidRPr="008A11A0" w:rsidRDefault="00942938" w:rsidP="00942938">
      <w:pPr>
        <w:numPr>
          <w:ilvl w:val="1"/>
          <w:numId w:val="5"/>
        </w:numPr>
        <w:spacing w:after="0" w:line="240" w:lineRule="auto"/>
        <w:rPr>
          <w:rFonts w:ascii="Times New Roman" w:hAnsi="Times New Roman" w:cs="Times New Roman"/>
          <w:b/>
          <w:sz w:val="24"/>
        </w:rPr>
      </w:pPr>
      <w:r w:rsidRPr="004A0E92">
        <w:rPr>
          <w:rFonts w:ascii="Times New Roman" w:hAnsi="Times New Roman" w:cs="Times New Roman"/>
          <w:sz w:val="24"/>
        </w:rPr>
        <w:t>Police legitimacy is</w:t>
      </w:r>
      <w:r>
        <w:rPr>
          <w:rFonts w:ascii="Times New Roman" w:hAnsi="Times New Roman" w:cs="Times New Roman"/>
          <w:sz w:val="24"/>
        </w:rPr>
        <w:t xml:space="preserve"> </w:t>
      </w:r>
      <w:r w:rsidRPr="004A0E92">
        <w:rPr>
          <w:rFonts w:ascii="Times New Roman" w:hAnsi="Times New Roman" w:cs="Times New Roman"/>
          <w:sz w:val="24"/>
        </w:rPr>
        <w:t>tied to officer safety</w:t>
      </w:r>
    </w:p>
    <w:p w14:paraId="540CB206" w14:textId="77777777" w:rsidR="00942938" w:rsidRDefault="00942938" w:rsidP="00942938">
      <w:pPr>
        <w:pStyle w:val="ListParagraph"/>
        <w:spacing w:after="0"/>
        <w:rPr>
          <w:rFonts w:ascii="Times New Roman" w:hAnsi="Times New Roman" w:cs="Times New Roman"/>
          <w:b/>
          <w:sz w:val="24"/>
        </w:rPr>
      </w:pPr>
    </w:p>
    <w:p w14:paraId="061678A2" w14:textId="77777777" w:rsidR="00942938" w:rsidRPr="008A11A0" w:rsidRDefault="00942938" w:rsidP="00942938">
      <w:pPr>
        <w:numPr>
          <w:ilvl w:val="1"/>
          <w:numId w:val="5"/>
        </w:numPr>
        <w:spacing w:after="0" w:line="240" w:lineRule="auto"/>
        <w:rPr>
          <w:rFonts w:ascii="Times New Roman" w:hAnsi="Times New Roman" w:cs="Times New Roman"/>
          <w:b/>
          <w:sz w:val="24"/>
        </w:rPr>
      </w:pPr>
      <w:r w:rsidRPr="00392264">
        <w:rPr>
          <w:rFonts w:ascii="Times New Roman" w:hAnsi="Times New Roman" w:cs="Times New Roman"/>
          <w:bCs/>
          <w:sz w:val="24"/>
        </w:rPr>
        <w:t xml:space="preserve">Why did you get into law enforcement? </w:t>
      </w:r>
    </w:p>
    <w:p w14:paraId="271E9A46" w14:textId="77777777" w:rsidR="00942938" w:rsidRPr="004A0E92" w:rsidRDefault="00942938" w:rsidP="00942938">
      <w:pPr>
        <w:numPr>
          <w:ilvl w:val="2"/>
          <w:numId w:val="5"/>
        </w:numPr>
        <w:spacing w:after="0" w:line="240" w:lineRule="auto"/>
        <w:rPr>
          <w:rFonts w:ascii="Times New Roman" w:hAnsi="Times New Roman" w:cs="Times New Roman"/>
          <w:b/>
          <w:sz w:val="24"/>
        </w:rPr>
      </w:pPr>
      <w:r w:rsidRPr="004A0E92">
        <w:rPr>
          <w:rFonts w:ascii="Times New Roman" w:hAnsi="Times New Roman" w:cs="Times New Roman"/>
          <w:sz w:val="24"/>
        </w:rPr>
        <w:t xml:space="preserve">What are you expecting the profession of police officer to be like? </w:t>
      </w:r>
    </w:p>
    <w:p w14:paraId="5C11247A" w14:textId="77777777" w:rsidR="00942938" w:rsidRPr="004A0E92" w:rsidRDefault="00942938" w:rsidP="00942938">
      <w:pPr>
        <w:numPr>
          <w:ilvl w:val="2"/>
          <w:numId w:val="5"/>
        </w:numPr>
        <w:spacing w:after="0" w:line="240" w:lineRule="auto"/>
        <w:rPr>
          <w:rFonts w:ascii="Times New Roman" w:hAnsi="Times New Roman" w:cs="Times New Roman"/>
          <w:b/>
          <w:sz w:val="24"/>
        </w:rPr>
      </w:pPr>
      <w:r w:rsidRPr="004A0E92">
        <w:rPr>
          <w:rFonts w:ascii="Times New Roman" w:hAnsi="Times New Roman" w:cs="Times New Roman"/>
          <w:sz w:val="24"/>
        </w:rPr>
        <w:t xml:space="preserve">Do you believe your expectations are similar to those who have worked on the job for 5 years? 10? 20? How might they differ? </w:t>
      </w:r>
    </w:p>
    <w:p w14:paraId="18B14D3D" w14:textId="77777777" w:rsidR="00942938" w:rsidRPr="004A0E92" w:rsidRDefault="00942938" w:rsidP="00942938">
      <w:pPr>
        <w:spacing w:after="0" w:line="240" w:lineRule="auto"/>
        <w:ind w:left="1512"/>
        <w:rPr>
          <w:rFonts w:ascii="Times New Roman" w:hAnsi="Times New Roman" w:cs="Times New Roman"/>
          <w:b/>
          <w:sz w:val="24"/>
        </w:rPr>
      </w:pPr>
    </w:p>
    <w:p w14:paraId="64ECECBB" w14:textId="77777777" w:rsidR="00942938"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sz w:val="24"/>
        </w:rPr>
        <w:t>Effectiveness in enforcing laws is not a proper indicator in gauging public views of police legitimacy.</w:t>
      </w:r>
      <w:r>
        <w:rPr>
          <w:rFonts w:ascii="Times New Roman" w:hAnsi="Times New Roman" w:cs="Times New Roman"/>
          <w:sz w:val="24"/>
        </w:rPr>
        <w:t xml:space="preserve"> Public perception of effectiveness and police legitimacy can be influenced by:</w:t>
      </w:r>
    </w:p>
    <w:p w14:paraId="7042BE63" w14:textId="77777777" w:rsidR="00942938" w:rsidRDefault="00942938" w:rsidP="00942938">
      <w:pPr>
        <w:numPr>
          <w:ilvl w:val="2"/>
          <w:numId w:val="5"/>
        </w:numPr>
        <w:spacing w:after="0" w:line="240" w:lineRule="auto"/>
        <w:rPr>
          <w:rFonts w:ascii="Times New Roman" w:hAnsi="Times New Roman" w:cs="Times New Roman"/>
          <w:sz w:val="24"/>
        </w:rPr>
      </w:pPr>
      <w:r>
        <w:rPr>
          <w:rFonts w:ascii="Times New Roman" w:hAnsi="Times New Roman" w:cs="Times New Roman"/>
          <w:sz w:val="24"/>
        </w:rPr>
        <w:t>Demographic characteristics of the community</w:t>
      </w:r>
    </w:p>
    <w:p w14:paraId="4B8ED0DA" w14:textId="77777777" w:rsidR="00942938" w:rsidRDefault="00942938" w:rsidP="00942938">
      <w:pPr>
        <w:numPr>
          <w:ilvl w:val="2"/>
          <w:numId w:val="5"/>
        </w:numPr>
        <w:spacing w:after="0" w:line="240" w:lineRule="auto"/>
        <w:rPr>
          <w:rFonts w:ascii="Times New Roman" w:hAnsi="Times New Roman" w:cs="Times New Roman"/>
          <w:sz w:val="24"/>
        </w:rPr>
      </w:pPr>
      <w:r>
        <w:rPr>
          <w:rFonts w:ascii="Times New Roman" w:hAnsi="Times New Roman" w:cs="Times New Roman"/>
          <w:sz w:val="24"/>
        </w:rPr>
        <w:t>Visibility of high profile and/or violent encounters</w:t>
      </w:r>
    </w:p>
    <w:p w14:paraId="40EF22D2" w14:textId="77777777" w:rsidR="00942938" w:rsidRDefault="00942938" w:rsidP="00942938">
      <w:pPr>
        <w:numPr>
          <w:ilvl w:val="2"/>
          <w:numId w:val="5"/>
        </w:numPr>
        <w:spacing w:after="0" w:line="240" w:lineRule="auto"/>
        <w:rPr>
          <w:rFonts w:ascii="Times New Roman" w:hAnsi="Times New Roman" w:cs="Times New Roman"/>
          <w:sz w:val="24"/>
        </w:rPr>
      </w:pPr>
      <w:r>
        <w:rPr>
          <w:rFonts w:ascii="Times New Roman" w:hAnsi="Times New Roman" w:cs="Times New Roman"/>
          <w:sz w:val="24"/>
        </w:rPr>
        <w:t>The public's perception of their own safety</w:t>
      </w:r>
    </w:p>
    <w:p w14:paraId="3117B426" w14:textId="77777777" w:rsidR="00942938" w:rsidRPr="008D3623" w:rsidRDefault="00942938" w:rsidP="00942938">
      <w:pPr>
        <w:numPr>
          <w:ilvl w:val="2"/>
          <w:numId w:val="5"/>
        </w:numPr>
        <w:spacing w:after="0" w:line="240" w:lineRule="auto"/>
        <w:rPr>
          <w:rFonts w:ascii="Times New Roman" w:hAnsi="Times New Roman" w:cs="Times New Roman"/>
          <w:sz w:val="24"/>
        </w:rPr>
      </w:pPr>
      <w:r>
        <w:rPr>
          <w:rFonts w:ascii="Times New Roman" w:hAnsi="Times New Roman" w:cs="Times New Roman"/>
          <w:sz w:val="24"/>
        </w:rPr>
        <w:t>Law enforcement's ability to positively engage with the community</w:t>
      </w:r>
    </w:p>
    <w:p w14:paraId="7566D1D2" w14:textId="77777777" w:rsidR="00942938" w:rsidRPr="008A11A0" w:rsidRDefault="00942938" w:rsidP="00942938">
      <w:pPr>
        <w:spacing w:after="0" w:line="240" w:lineRule="auto"/>
        <w:ind w:left="720"/>
        <w:rPr>
          <w:rFonts w:ascii="Times New Roman" w:hAnsi="Times New Roman" w:cs="Times New Roman"/>
          <w:b/>
          <w:sz w:val="24"/>
        </w:rPr>
      </w:pPr>
    </w:p>
    <w:p w14:paraId="048C5217" w14:textId="77777777" w:rsidR="00942938" w:rsidRPr="004A0E92" w:rsidRDefault="00942938" w:rsidP="00942938">
      <w:pPr>
        <w:numPr>
          <w:ilvl w:val="1"/>
          <w:numId w:val="5"/>
        </w:numPr>
        <w:spacing w:after="0" w:line="240" w:lineRule="auto"/>
        <w:rPr>
          <w:rFonts w:ascii="Times New Roman" w:hAnsi="Times New Roman" w:cs="Times New Roman"/>
          <w:b/>
          <w:sz w:val="24"/>
        </w:rPr>
      </w:pPr>
      <w:r w:rsidRPr="004A0E92">
        <w:rPr>
          <w:rFonts w:ascii="Times New Roman" w:hAnsi="Times New Roman" w:cs="Times New Roman"/>
          <w:sz w:val="24"/>
        </w:rPr>
        <w:t>Law enforcement effectiveness</w:t>
      </w:r>
    </w:p>
    <w:p w14:paraId="1635E5F2" w14:textId="367FDCB5" w:rsidR="00942938" w:rsidRPr="004A0E92" w:rsidRDefault="00942938" w:rsidP="00942938">
      <w:pPr>
        <w:numPr>
          <w:ilvl w:val="2"/>
          <w:numId w:val="5"/>
        </w:numPr>
        <w:spacing w:after="0" w:line="240" w:lineRule="auto"/>
        <w:rPr>
          <w:rFonts w:ascii="Times New Roman" w:hAnsi="Times New Roman" w:cs="Times New Roman"/>
          <w:b/>
          <w:sz w:val="24"/>
        </w:rPr>
      </w:pPr>
      <w:r w:rsidRPr="004A0E92">
        <w:rPr>
          <w:rFonts w:ascii="Times New Roman" w:hAnsi="Times New Roman" w:cs="Times New Roman"/>
          <w:sz w:val="24"/>
        </w:rPr>
        <w:t>Note: be prepared to present crime statistics (</w:t>
      </w:r>
      <w:r w:rsidR="004C72CE" w:rsidRPr="004A0E92">
        <w:rPr>
          <w:rFonts w:ascii="Times New Roman" w:hAnsi="Times New Roman" w:cs="Times New Roman"/>
          <w:sz w:val="24"/>
        </w:rPr>
        <w:t>i.e.,</w:t>
      </w:r>
      <w:r w:rsidRPr="004A0E92">
        <w:rPr>
          <w:rFonts w:ascii="Times New Roman" w:hAnsi="Times New Roman" w:cs="Times New Roman"/>
          <w:sz w:val="24"/>
        </w:rPr>
        <w:t xml:space="preserve"> the Uniform Crime Report) to discuss rates of criminal activity</w:t>
      </w:r>
    </w:p>
    <w:p w14:paraId="2CC32120" w14:textId="77777777" w:rsidR="00942938" w:rsidRPr="004A0E92" w:rsidRDefault="00942938" w:rsidP="00942938">
      <w:pPr>
        <w:numPr>
          <w:ilvl w:val="2"/>
          <w:numId w:val="5"/>
        </w:numPr>
        <w:spacing w:after="0" w:line="240" w:lineRule="auto"/>
        <w:rPr>
          <w:rFonts w:ascii="Times New Roman" w:hAnsi="Times New Roman" w:cs="Times New Roman"/>
          <w:b/>
          <w:sz w:val="24"/>
        </w:rPr>
      </w:pPr>
      <w:r w:rsidRPr="004A0E92">
        <w:rPr>
          <w:rFonts w:ascii="Times New Roman" w:hAnsi="Times New Roman" w:cs="Times New Roman"/>
          <w:sz w:val="24"/>
        </w:rPr>
        <w:t xml:space="preserve">Consider </w:t>
      </w:r>
      <w:r>
        <w:rPr>
          <w:rFonts w:ascii="Times New Roman" w:hAnsi="Times New Roman" w:cs="Times New Roman"/>
          <w:sz w:val="24"/>
        </w:rPr>
        <w:t xml:space="preserve">what tools and strategies </w:t>
      </w:r>
      <w:r w:rsidRPr="004A0E92">
        <w:rPr>
          <w:rFonts w:ascii="Times New Roman" w:hAnsi="Times New Roman" w:cs="Times New Roman"/>
          <w:sz w:val="24"/>
        </w:rPr>
        <w:t xml:space="preserve">law enforcement </w:t>
      </w:r>
      <w:r>
        <w:rPr>
          <w:rFonts w:ascii="Times New Roman" w:hAnsi="Times New Roman" w:cs="Times New Roman"/>
          <w:sz w:val="24"/>
        </w:rPr>
        <w:t>has at its disposal to increase</w:t>
      </w:r>
      <w:r w:rsidRPr="004A0E92">
        <w:rPr>
          <w:rFonts w:ascii="Times New Roman" w:hAnsi="Times New Roman" w:cs="Times New Roman"/>
          <w:sz w:val="24"/>
        </w:rPr>
        <w:t xml:space="preserve"> effectiv</w:t>
      </w:r>
      <w:r>
        <w:rPr>
          <w:rFonts w:ascii="Times New Roman" w:hAnsi="Times New Roman" w:cs="Times New Roman"/>
          <w:sz w:val="24"/>
        </w:rPr>
        <w:t>eness</w:t>
      </w:r>
      <w:r w:rsidRPr="004A0E92">
        <w:rPr>
          <w:rFonts w:ascii="Times New Roman" w:hAnsi="Times New Roman" w:cs="Times New Roman"/>
          <w:sz w:val="24"/>
        </w:rPr>
        <w:t xml:space="preserve"> in protecting and serving the community:</w:t>
      </w:r>
    </w:p>
    <w:p w14:paraId="54DA828B" w14:textId="77777777" w:rsidR="00942938" w:rsidRPr="004A0E92" w:rsidRDefault="00942938" w:rsidP="00942938">
      <w:pPr>
        <w:numPr>
          <w:ilvl w:val="3"/>
          <w:numId w:val="5"/>
        </w:numPr>
        <w:spacing w:after="0" w:line="240" w:lineRule="auto"/>
        <w:rPr>
          <w:rFonts w:ascii="Times New Roman" w:hAnsi="Times New Roman" w:cs="Times New Roman"/>
          <w:b/>
          <w:sz w:val="24"/>
        </w:rPr>
      </w:pPr>
      <w:r w:rsidRPr="004A0E92">
        <w:rPr>
          <w:rFonts w:ascii="Times New Roman" w:hAnsi="Times New Roman" w:cs="Times New Roman"/>
          <w:sz w:val="24"/>
        </w:rPr>
        <w:t>Better technology</w:t>
      </w:r>
    </w:p>
    <w:p w14:paraId="5DCEF7FE" w14:textId="77777777" w:rsidR="00942938" w:rsidRPr="004A0E92" w:rsidRDefault="00942938" w:rsidP="00942938">
      <w:pPr>
        <w:numPr>
          <w:ilvl w:val="3"/>
          <w:numId w:val="5"/>
        </w:numPr>
        <w:spacing w:after="0" w:line="240" w:lineRule="auto"/>
        <w:rPr>
          <w:rFonts w:ascii="Times New Roman" w:hAnsi="Times New Roman" w:cs="Times New Roman"/>
          <w:b/>
          <w:sz w:val="24"/>
        </w:rPr>
      </w:pPr>
      <w:r w:rsidRPr="004A0E92">
        <w:rPr>
          <w:rFonts w:ascii="Times New Roman" w:hAnsi="Times New Roman" w:cs="Times New Roman"/>
          <w:sz w:val="24"/>
        </w:rPr>
        <w:t>Faster response times</w:t>
      </w:r>
    </w:p>
    <w:p w14:paraId="680CC1E2" w14:textId="77777777" w:rsidR="00942938" w:rsidRPr="004A0E92" w:rsidRDefault="00942938" w:rsidP="00942938">
      <w:pPr>
        <w:numPr>
          <w:ilvl w:val="3"/>
          <w:numId w:val="5"/>
        </w:numPr>
        <w:spacing w:after="0" w:line="240" w:lineRule="auto"/>
        <w:rPr>
          <w:rFonts w:ascii="Times New Roman" w:hAnsi="Times New Roman" w:cs="Times New Roman"/>
          <w:b/>
          <w:sz w:val="24"/>
        </w:rPr>
      </w:pPr>
      <w:r w:rsidRPr="004A0E92">
        <w:rPr>
          <w:rFonts w:ascii="Times New Roman" w:hAnsi="Times New Roman" w:cs="Times New Roman"/>
          <w:sz w:val="24"/>
        </w:rPr>
        <w:t>More specialized equipment</w:t>
      </w:r>
    </w:p>
    <w:p w14:paraId="4C76E98C" w14:textId="77777777" w:rsidR="00942938" w:rsidRPr="004A0E92" w:rsidRDefault="00942938" w:rsidP="00942938">
      <w:pPr>
        <w:numPr>
          <w:ilvl w:val="3"/>
          <w:numId w:val="5"/>
        </w:numPr>
        <w:spacing w:after="0" w:line="240" w:lineRule="auto"/>
        <w:rPr>
          <w:rFonts w:ascii="Times New Roman" w:hAnsi="Times New Roman" w:cs="Times New Roman"/>
          <w:b/>
          <w:sz w:val="24"/>
        </w:rPr>
      </w:pPr>
      <w:r w:rsidRPr="004A0E92">
        <w:rPr>
          <w:rFonts w:ascii="Times New Roman" w:hAnsi="Times New Roman" w:cs="Times New Roman"/>
          <w:sz w:val="24"/>
        </w:rPr>
        <w:t>Better basic and continued training</w:t>
      </w:r>
    </w:p>
    <w:p w14:paraId="08EA6FA9" w14:textId="77777777" w:rsidR="00942938" w:rsidRPr="004A0E92" w:rsidRDefault="00942938" w:rsidP="00942938">
      <w:pPr>
        <w:numPr>
          <w:ilvl w:val="2"/>
          <w:numId w:val="5"/>
        </w:numPr>
        <w:spacing w:after="0" w:line="240" w:lineRule="auto"/>
        <w:rPr>
          <w:rFonts w:ascii="Times New Roman" w:hAnsi="Times New Roman" w:cs="Times New Roman"/>
          <w:b/>
          <w:sz w:val="24"/>
        </w:rPr>
      </w:pPr>
      <w:r w:rsidRPr="004A0E92">
        <w:rPr>
          <w:rFonts w:ascii="Times New Roman" w:hAnsi="Times New Roman" w:cs="Times New Roman"/>
          <w:sz w:val="24"/>
        </w:rPr>
        <w:t xml:space="preserve">There is a paradox in the research: If law enforcement is good at doing its job, why isn’t the public more supportive, trusting and/or compliant? </w:t>
      </w:r>
    </w:p>
    <w:p w14:paraId="24CA6B08" w14:textId="77777777" w:rsidR="00942938" w:rsidRPr="004A0E92" w:rsidRDefault="00942938" w:rsidP="00942938">
      <w:pPr>
        <w:spacing w:after="0" w:line="240" w:lineRule="auto"/>
        <w:ind w:left="1512"/>
        <w:rPr>
          <w:rFonts w:ascii="Times New Roman" w:hAnsi="Times New Roman" w:cs="Times New Roman"/>
          <w:b/>
          <w:sz w:val="24"/>
        </w:rPr>
      </w:pPr>
    </w:p>
    <w:p w14:paraId="0478D412" w14:textId="77777777" w:rsidR="00942938" w:rsidRPr="004A0E92"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Police Legitimacy defined:  </w:t>
      </w:r>
    </w:p>
    <w:p w14:paraId="2A6C78ED"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The public’s belief that authorities have the right to set and enforce rules governing behavior and is reflected by compliance, support of police, police initiative, programs, and more. It is a subjective and flexible standard that can ebb and flow.  </w:t>
      </w:r>
    </w:p>
    <w:p w14:paraId="1E67F364"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An acceptance of the reality that success in policing depends upon the way the community views </w:t>
      </w:r>
      <w:r w:rsidRPr="004A0E92">
        <w:rPr>
          <w:rFonts w:ascii="Times New Roman" w:hAnsi="Times New Roman" w:cs="Times New Roman"/>
          <w:i/>
          <w:sz w:val="24"/>
        </w:rPr>
        <w:t xml:space="preserve">and reacts to </w:t>
      </w:r>
      <w:r w:rsidRPr="004A0E92">
        <w:rPr>
          <w:rFonts w:ascii="Times New Roman" w:hAnsi="Times New Roman" w:cs="Times New Roman"/>
          <w:sz w:val="24"/>
        </w:rPr>
        <w:t xml:space="preserve">the police. </w:t>
      </w:r>
    </w:p>
    <w:p w14:paraId="14F10E42"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A product of how the public view police treatment of people when officers exercise their regulatory authority; are they:</w:t>
      </w:r>
    </w:p>
    <w:p w14:paraId="7EBCC606"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Morally just</w:t>
      </w:r>
    </w:p>
    <w:p w14:paraId="2B05E265"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Honest</w:t>
      </w:r>
    </w:p>
    <w:p w14:paraId="1BCB0D3E"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lastRenderedPageBreak/>
        <w:t>Worthy of trust</w:t>
      </w:r>
    </w:p>
    <w:p w14:paraId="57C7C11D" w14:textId="77777777" w:rsidR="00942938" w:rsidRPr="004A0E92" w:rsidRDefault="00942938" w:rsidP="00942938">
      <w:pPr>
        <w:spacing w:after="0" w:line="240" w:lineRule="auto"/>
        <w:ind w:left="2232"/>
        <w:rPr>
          <w:rFonts w:ascii="Times New Roman" w:hAnsi="Times New Roman" w:cs="Times New Roman"/>
          <w:sz w:val="24"/>
        </w:rPr>
      </w:pPr>
    </w:p>
    <w:p w14:paraId="25485B37" w14:textId="77777777" w:rsidR="00942938" w:rsidRPr="004A0E92"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sz w:val="24"/>
        </w:rPr>
        <w:t>If legitimacy, then:</w:t>
      </w:r>
    </w:p>
    <w:p w14:paraId="63E0131D"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If the public perceives law enforcement as exercising its authority in fair and just ways, then the public will:</w:t>
      </w:r>
    </w:p>
    <w:p w14:paraId="264A19FA"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Defer to police authority</w:t>
      </w:r>
    </w:p>
    <w:p w14:paraId="03D34884"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Voluntarily comply (self-regulate)</w:t>
      </w:r>
    </w:p>
    <w:p w14:paraId="5B91A85F"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Cooperate and support crime fighting</w:t>
      </w:r>
    </w:p>
    <w:p w14:paraId="7DF53C18"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Perceptions of legitimacy are tied to the application of the pillars of procedural justice.</w:t>
      </w:r>
    </w:p>
    <w:p w14:paraId="440F6106" w14:textId="77777777" w:rsidR="00942938" w:rsidRPr="004A0E92" w:rsidRDefault="00942938" w:rsidP="00942938">
      <w:pPr>
        <w:spacing w:after="0" w:line="240" w:lineRule="auto"/>
        <w:ind w:left="1512"/>
        <w:rPr>
          <w:rFonts w:ascii="Times New Roman" w:hAnsi="Times New Roman" w:cs="Times New Roman"/>
          <w:sz w:val="24"/>
        </w:rPr>
      </w:pPr>
    </w:p>
    <w:p w14:paraId="1D0A0A35" w14:textId="77777777" w:rsidR="00942938" w:rsidRPr="004A0E92"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sz w:val="24"/>
        </w:rPr>
        <w:t>Can law enforcement effectively fight crime without community support? What type of support can the community provide?</w:t>
      </w:r>
    </w:p>
    <w:p w14:paraId="253663BB"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Support of crime control efforts</w:t>
      </w:r>
    </w:p>
    <w:p w14:paraId="329CB38F"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Pro-policing viewpoints in</w:t>
      </w:r>
    </w:p>
    <w:p w14:paraId="40A13863"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Voting</w:t>
      </w:r>
    </w:p>
    <w:p w14:paraId="03FCF3BA"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Jury service</w:t>
      </w:r>
    </w:p>
    <w:p w14:paraId="1A1EDE2B"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Times of community conflict with police (benefit of the doubt)</w:t>
      </w:r>
    </w:p>
    <w:p w14:paraId="2D3DE8EB"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Self-policing/ personal ownership of community issues</w:t>
      </w:r>
    </w:p>
    <w:p w14:paraId="3B1D5C48"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Actual assistance in altercations (Note: CNN Wire Staff video</w:t>
      </w:r>
      <w:r>
        <w:rPr>
          <w:rFonts w:ascii="Times New Roman" w:hAnsi="Times New Roman" w:cs="Times New Roman"/>
          <w:sz w:val="24"/>
        </w:rPr>
        <w:t>, KTLA video,</w:t>
      </w:r>
      <w:r w:rsidRPr="004A0E92">
        <w:rPr>
          <w:rFonts w:ascii="Times New Roman" w:hAnsi="Times New Roman" w:cs="Times New Roman"/>
          <w:sz w:val="24"/>
        </w:rPr>
        <w:t xml:space="preserve"> </w:t>
      </w:r>
      <w:r>
        <w:rPr>
          <w:rFonts w:ascii="Times New Roman" w:hAnsi="Times New Roman" w:cs="Times New Roman"/>
          <w:sz w:val="24"/>
        </w:rPr>
        <w:t xml:space="preserve">or recent </w:t>
      </w:r>
      <w:r w:rsidRPr="004A0E92">
        <w:rPr>
          <w:rFonts w:ascii="Times New Roman" w:hAnsi="Times New Roman" w:cs="Times New Roman"/>
          <w:sz w:val="24"/>
        </w:rPr>
        <w:t>appropriate</w:t>
      </w:r>
      <w:r>
        <w:rPr>
          <w:rFonts w:ascii="Times New Roman" w:hAnsi="Times New Roman" w:cs="Times New Roman"/>
          <w:sz w:val="24"/>
        </w:rPr>
        <w:t xml:space="preserve"> video</w:t>
      </w:r>
      <w:r w:rsidRPr="004A0E92">
        <w:rPr>
          <w:rFonts w:ascii="Times New Roman" w:hAnsi="Times New Roman" w:cs="Times New Roman"/>
          <w:sz w:val="24"/>
        </w:rPr>
        <w:t xml:space="preserve"> here)</w:t>
      </w:r>
    </w:p>
    <w:p w14:paraId="706A18FC"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Other examples?</w:t>
      </w:r>
    </w:p>
    <w:p w14:paraId="314D6BCA" w14:textId="77777777" w:rsidR="00942938" w:rsidRPr="004A0E92" w:rsidRDefault="00942938" w:rsidP="00942938">
      <w:pPr>
        <w:spacing w:after="0" w:line="240" w:lineRule="auto"/>
        <w:rPr>
          <w:rFonts w:ascii="Times New Roman" w:hAnsi="Times New Roman" w:cs="Times New Roman"/>
          <w:sz w:val="24"/>
        </w:rPr>
      </w:pPr>
    </w:p>
    <w:p w14:paraId="022D021F" w14:textId="77777777" w:rsidR="00942938"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For discussion: why might an individual (or community) form a negative impression of law enforcement? </w:t>
      </w:r>
    </w:p>
    <w:p w14:paraId="13B71BA8" w14:textId="77777777" w:rsidR="00942938"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Understand that negative perceptions of law enforcement must be strategically counteracted by law enforcement. </w:t>
      </w:r>
    </w:p>
    <w:p w14:paraId="72ACBEF1" w14:textId="77777777" w:rsidR="00942938" w:rsidRPr="004A0E92" w:rsidRDefault="00942938" w:rsidP="00942938">
      <w:pPr>
        <w:numPr>
          <w:ilvl w:val="2"/>
          <w:numId w:val="5"/>
        </w:numPr>
        <w:spacing w:after="0" w:line="240" w:lineRule="auto"/>
        <w:rPr>
          <w:rFonts w:ascii="Times New Roman" w:hAnsi="Times New Roman" w:cs="Times New Roman"/>
          <w:sz w:val="24"/>
        </w:rPr>
      </w:pPr>
      <w:r>
        <w:rPr>
          <w:rFonts w:ascii="Times New Roman" w:hAnsi="Times New Roman" w:cs="Times New Roman"/>
          <w:sz w:val="24"/>
        </w:rPr>
        <w:t xml:space="preserve">Returning to the examples in (H) above, what is the impact of a lack of support or anti-policing efforts on these same examples? </w:t>
      </w:r>
    </w:p>
    <w:p w14:paraId="68261C42" w14:textId="77777777" w:rsidR="00942938" w:rsidRPr="004A0E92" w:rsidRDefault="00942938" w:rsidP="00942938">
      <w:pPr>
        <w:spacing w:after="0" w:line="240" w:lineRule="auto"/>
        <w:ind w:left="72"/>
        <w:rPr>
          <w:rFonts w:ascii="Times New Roman" w:hAnsi="Times New Roman" w:cs="Times New Roman"/>
          <w:sz w:val="24"/>
        </w:rPr>
      </w:pPr>
    </w:p>
    <w:p w14:paraId="191701CC" w14:textId="77777777" w:rsidR="00942938" w:rsidRPr="004A0E92" w:rsidRDefault="00942938" w:rsidP="00942938">
      <w:pPr>
        <w:numPr>
          <w:ilvl w:val="0"/>
          <w:numId w:val="5"/>
        </w:numPr>
        <w:spacing w:after="0" w:line="240" w:lineRule="auto"/>
        <w:rPr>
          <w:rFonts w:ascii="Times New Roman" w:hAnsi="Times New Roman" w:cs="Times New Roman"/>
          <w:sz w:val="24"/>
        </w:rPr>
      </w:pPr>
      <w:r w:rsidRPr="004A0E92">
        <w:rPr>
          <w:rFonts w:ascii="Times New Roman" w:hAnsi="Times New Roman" w:cs="Times New Roman"/>
          <w:sz w:val="24"/>
        </w:rPr>
        <w:t>Internal and external procedural justice</w:t>
      </w:r>
    </w:p>
    <w:p w14:paraId="22AC9F37" w14:textId="77777777" w:rsidR="00942938" w:rsidRPr="004A0E92" w:rsidRDefault="00942938" w:rsidP="00942938">
      <w:pPr>
        <w:spacing w:after="0" w:line="240" w:lineRule="auto"/>
        <w:ind w:left="72"/>
        <w:rPr>
          <w:rFonts w:ascii="Times New Roman" w:hAnsi="Times New Roman" w:cs="Times New Roman"/>
          <w:sz w:val="24"/>
        </w:rPr>
      </w:pPr>
    </w:p>
    <w:p w14:paraId="5364CBFC" w14:textId="77777777" w:rsidR="00942938"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sz w:val="24"/>
        </w:rPr>
        <w:t>Recall that legitimacy, a byproduct of procedural justice, increases the community’s willingness to comply, assist and defer to law enforcement.</w:t>
      </w:r>
    </w:p>
    <w:p w14:paraId="5CF25591" w14:textId="77777777" w:rsidR="00942938" w:rsidRPr="004A0E92" w:rsidRDefault="00942938" w:rsidP="00942938">
      <w:pPr>
        <w:numPr>
          <w:ilvl w:val="2"/>
          <w:numId w:val="5"/>
        </w:numPr>
        <w:spacing w:after="0" w:line="240" w:lineRule="auto"/>
        <w:rPr>
          <w:rFonts w:ascii="Times New Roman" w:hAnsi="Times New Roman" w:cs="Times New Roman"/>
          <w:sz w:val="24"/>
        </w:rPr>
      </w:pPr>
      <w:r>
        <w:rPr>
          <w:rFonts w:ascii="Times New Roman" w:hAnsi="Times New Roman" w:cs="Times New Roman"/>
          <w:sz w:val="24"/>
        </w:rPr>
        <w:t>Cooperation and information from the public are important</w:t>
      </w:r>
      <w:r w:rsidRPr="004A0E92">
        <w:rPr>
          <w:rFonts w:ascii="Times New Roman" w:hAnsi="Times New Roman" w:cs="Times New Roman"/>
          <w:sz w:val="24"/>
        </w:rPr>
        <w:t xml:space="preserve"> weapon</w:t>
      </w:r>
      <w:r>
        <w:rPr>
          <w:rFonts w:ascii="Times New Roman" w:hAnsi="Times New Roman" w:cs="Times New Roman"/>
          <w:sz w:val="24"/>
        </w:rPr>
        <w:t>s</w:t>
      </w:r>
      <w:r w:rsidRPr="004A0E92">
        <w:rPr>
          <w:rFonts w:ascii="Times New Roman" w:hAnsi="Times New Roman" w:cs="Times New Roman"/>
          <w:sz w:val="24"/>
        </w:rPr>
        <w:t xml:space="preserve"> in solving crime</w:t>
      </w:r>
      <w:r>
        <w:rPr>
          <w:rFonts w:ascii="Times New Roman" w:hAnsi="Times New Roman" w:cs="Times New Roman"/>
          <w:sz w:val="24"/>
        </w:rPr>
        <w:t>, protecting communities, maintaining peace</w:t>
      </w:r>
      <w:r w:rsidRPr="004A0E92">
        <w:rPr>
          <w:rFonts w:ascii="Times New Roman" w:hAnsi="Times New Roman" w:cs="Times New Roman"/>
          <w:sz w:val="24"/>
        </w:rPr>
        <w:t xml:space="preserve"> and/or fighting terrorism</w:t>
      </w:r>
    </w:p>
    <w:p w14:paraId="57C97F67" w14:textId="77777777" w:rsidR="00942938" w:rsidRPr="003739BB" w:rsidRDefault="00942938" w:rsidP="00942938">
      <w:pPr>
        <w:numPr>
          <w:ilvl w:val="2"/>
          <w:numId w:val="5"/>
        </w:numPr>
        <w:spacing w:after="0" w:line="240" w:lineRule="auto"/>
        <w:rPr>
          <w:rFonts w:ascii="Times New Roman" w:hAnsi="Times New Roman" w:cs="Times New Roman"/>
          <w:sz w:val="24"/>
        </w:rPr>
      </w:pPr>
      <w:r>
        <w:rPr>
          <w:rFonts w:ascii="Times New Roman" w:hAnsi="Times New Roman" w:cs="Times New Roman"/>
          <w:sz w:val="24"/>
        </w:rPr>
        <w:t>An absence of cooperation and information makes all of these functions less successful</w:t>
      </w:r>
    </w:p>
    <w:p w14:paraId="6829898D" w14:textId="77777777" w:rsidR="00942938" w:rsidRPr="004A0E92" w:rsidRDefault="00942938" w:rsidP="00942938">
      <w:pPr>
        <w:spacing w:after="0" w:line="240" w:lineRule="auto"/>
        <w:ind w:left="1512"/>
        <w:rPr>
          <w:rFonts w:ascii="Times New Roman" w:hAnsi="Times New Roman" w:cs="Times New Roman"/>
          <w:sz w:val="24"/>
        </w:rPr>
      </w:pPr>
    </w:p>
    <w:p w14:paraId="1C8EDF16" w14:textId="77777777" w:rsidR="00942938" w:rsidRPr="004A0E92"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The ways in which community members develop opinions about a specific interaction with an officer (their assessment) is based primarily upon two things: </w:t>
      </w:r>
    </w:p>
    <w:p w14:paraId="301101F2"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the outcome of the encounter (whether they received a ticket, for example)</w:t>
      </w:r>
    </w:p>
    <w:p w14:paraId="1784682C" w14:textId="393B633D"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the process of the encounter (how the officer came to the decision about whether to give a ticket and whether the officer explained their </w:t>
      </w:r>
      <w:r w:rsidR="004C72CE" w:rsidRPr="004A0E92">
        <w:rPr>
          <w:rFonts w:ascii="Times New Roman" w:hAnsi="Times New Roman" w:cs="Times New Roman"/>
          <w:sz w:val="24"/>
        </w:rPr>
        <w:t>decision-making</w:t>
      </w:r>
      <w:r w:rsidRPr="004A0E92">
        <w:rPr>
          <w:rFonts w:ascii="Times New Roman" w:hAnsi="Times New Roman" w:cs="Times New Roman"/>
          <w:sz w:val="24"/>
        </w:rPr>
        <w:t xml:space="preserve"> process). </w:t>
      </w:r>
    </w:p>
    <w:p w14:paraId="4D9D2FDC"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lastRenderedPageBreak/>
        <w:t xml:space="preserve">In short, procedural justice is concerned not </w:t>
      </w:r>
      <w:r>
        <w:rPr>
          <w:rFonts w:ascii="Times New Roman" w:hAnsi="Times New Roman" w:cs="Times New Roman"/>
          <w:sz w:val="24"/>
        </w:rPr>
        <w:t xml:space="preserve">only </w:t>
      </w:r>
      <w:r w:rsidRPr="004A0E92">
        <w:rPr>
          <w:rFonts w:ascii="Times New Roman" w:hAnsi="Times New Roman" w:cs="Times New Roman"/>
          <w:sz w:val="24"/>
        </w:rPr>
        <w:t>with what officers do, but also with the way they do it.</w:t>
      </w:r>
    </w:p>
    <w:p w14:paraId="2241D687" w14:textId="77777777" w:rsidR="00942938" w:rsidRPr="004A0E92" w:rsidRDefault="00942938" w:rsidP="00942938">
      <w:pPr>
        <w:spacing w:after="0" w:line="240" w:lineRule="auto"/>
        <w:ind w:left="792"/>
        <w:rPr>
          <w:rFonts w:ascii="Times New Roman" w:hAnsi="Times New Roman" w:cs="Times New Roman"/>
          <w:sz w:val="24"/>
        </w:rPr>
      </w:pPr>
    </w:p>
    <w:p w14:paraId="52CFB715" w14:textId="77777777" w:rsidR="00942938" w:rsidRPr="004A0E92"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sz w:val="24"/>
        </w:rPr>
        <w:t>Two kinds of procedural justice:</w:t>
      </w:r>
    </w:p>
    <w:p w14:paraId="05AF89C2"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Internal procedural justice: officers who feel respected by their peers and especially their supervisors are more likely to accept departmental policies, understand decisions, and comply with them voluntarily.</w:t>
      </w:r>
    </w:p>
    <w:p w14:paraId="3A4484E2"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External procedural justice: the relationships and interactions between law enforcement officers and the community and the community’s perception of police legitimacy.  </w:t>
      </w:r>
    </w:p>
    <w:p w14:paraId="71AAAEC9"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When procedural justice principles are valued, </w:t>
      </w:r>
      <w:proofErr w:type="gramStart"/>
      <w:r w:rsidRPr="004A0E92">
        <w:rPr>
          <w:rFonts w:ascii="Times New Roman" w:hAnsi="Times New Roman" w:cs="Times New Roman"/>
          <w:sz w:val="24"/>
        </w:rPr>
        <w:t>practiced</w:t>
      </w:r>
      <w:proofErr w:type="gramEnd"/>
      <w:r w:rsidRPr="004A0E92">
        <w:rPr>
          <w:rFonts w:ascii="Times New Roman" w:hAnsi="Times New Roman" w:cs="Times New Roman"/>
          <w:sz w:val="24"/>
        </w:rPr>
        <w:t xml:space="preserve"> and modeled by the Chief to Deputy Chiefs, to Lieutenants, to civilian supervisors and ultimately to front-line personnel, then front-line personnel will be more likely to incorporate these same values in ways they engage and interact with each other and the community.</w:t>
      </w:r>
    </w:p>
    <w:p w14:paraId="3C00494F"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Questions for discussion of the link between internal and external procedural justice:</w:t>
      </w:r>
    </w:p>
    <w:p w14:paraId="720931F0"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What do you think your law enforcement organization – your supervisor, your chief – expects of front-line officers? </w:t>
      </w:r>
    </w:p>
    <w:p w14:paraId="65CDC703"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What do front-line officers expect of the law enforcement organization – your supervisor, your chief?  </w:t>
      </w:r>
    </w:p>
    <w:p w14:paraId="22589DA0"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What does the community expect of law enforcement?</w:t>
      </w:r>
    </w:p>
    <w:p w14:paraId="3CA3CD4E"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What does law enforcement expect of the community? </w:t>
      </w:r>
    </w:p>
    <w:p w14:paraId="7307FC6E" w14:textId="77777777" w:rsidR="00942938" w:rsidRPr="004A0E92" w:rsidRDefault="00942938" w:rsidP="00942938">
      <w:pPr>
        <w:spacing w:after="0" w:line="240" w:lineRule="auto"/>
        <w:ind w:left="2232"/>
        <w:rPr>
          <w:rFonts w:ascii="Times New Roman" w:hAnsi="Times New Roman" w:cs="Times New Roman"/>
          <w:sz w:val="24"/>
        </w:rPr>
      </w:pPr>
    </w:p>
    <w:p w14:paraId="146BF2A9" w14:textId="77777777" w:rsidR="00942938" w:rsidRPr="004A0E92" w:rsidRDefault="00942938" w:rsidP="00942938">
      <w:pPr>
        <w:numPr>
          <w:ilvl w:val="0"/>
          <w:numId w:val="5"/>
        </w:numPr>
        <w:spacing w:after="0" w:line="240" w:lineRule="auto"/>
        <w:rPr>
          <w:rFonts w:ascii="Times New Roman" w:hAnsi="Times New Roman" w:cs="Times New Roman"/>
          <w:sz w:val="24"/>
        </w:rPr>
      </w:pPr>
      <w:r w:rsidRPr="004A0E92">
        <w:rPr>
          <w:rFonts w:ascii="Times New Roman" w:hAnsi="Times New Roman" w:cs="Times New Roman"/>
          <w:sz w:val="24"/>
        </w:rPr>
        <w:t>The pillars of procedural justice</w:t>
      </w:r>
    </w:p>
    <w:p w14:paraId="0C490A0D" w14:textId="77777777" w:rsidR="00942938" w:rsidRPr="004A0E92" w:rsidRDefault="00942938" w:rsidP="00942938">
      <w:pPr>
        <w:spacing w:after="0" w:line="240" w:lineRule="auto"/>
        <w:ind w:left="72"/>
        <w:rPr>
          <w:rFonts w:ascii="Times New Roman" w:hAnsi="Times New Roman" w:cs="Times New Roman"/>
          <w:sz w:val="24"/>
        </w:rPr>
      </w:pPr>
    </w:p>
    <w:p w14:paraId="6913413A" w14:textId="77777777" w:rsidR="00942938" w:rsidRPr="004A0E92"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b/>
          <w:sz w:val="24"/>
        </w:rPr>
        <w:t>Fairness</w:t>
      </w:r>
      <w:r w:rsidRPr="004A0E92">
        <w:rPr>
          <w:rFonts w:ascii="Times New Roman" w:hAnsi="Times New Roman" w:cs="Times New Roman"/>
          <w:sz w:val="24"/>
        </w:rPr>
        <w:t xml:space="preserve"> and consistency of rule application</w:t>
      </w:r>
    </w:p>
    <w:p w14:paraId="22BA4A3B"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Perceptions of fairness are driven not only by outcomes, but also by the fairness and consistency of the processes used to reach those outcomes.</w:t>
      </w:r>
    </w:p>
    <w:p w14:paraId="5FBE6C15"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In short, the fair and consistent process through which an outcome is arrived at matters.</w:t>
      </w:r>
    </w:p>
    <w:p w14:paraId="274559BE" w14:textId="23E035BF"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The actions, (fair or unfair, </w:t>
      </w:r>
      <w:r w:rsidR="00535D4C" w:rsidRPr="004A0E92">
        <w:rPr>
          <w:rFonts w:ascii="Times New Roman" w:hAnsi="Times New Roman" w:cs="Times New Roman"/>
          <w:sz w:val="24"/>
        </w:rPr>
        <w:t>consistent,</w:t>
      </w:r>
      <w:r w:rsidRPr="004A0E92">
        <w:rPr>
          <w:rFonts w:ascii="Times New Roman" w:hAnsi="Times New Roman" w:cs="Times New Roman"/>
          <w:sz w:val="24"/>
        </w:rPr>
        <w:t xml:space="preserve"> or inconsistent) of an individual officer will have a direct and fundamental impact on:</w:t>
      </w:r>
    </w:p>
    <w:p w14:paraId="2A908805"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how that individual officer is viewed by the public, </w:t>
      </w:r>
    </w:p>
    <w:p w14:paraId="05BEF1ED" w14:textId="2B70296C"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how the local law enforcement is viewed and</w:t>
      </w:r>
      <w:r>
        <w:rPr>
          <w:rFonts w:ascii="Times New Roman" w:hAnsi="Times New Roman" w:cs="Times New Roman"/>
          <w:sz w:val="24"/>
        </w:rPr>
        <w:t>,</w:t>
      </w:r>
      <w:r w:rsidRPr="004A0E92">
        <w:rPr>
          <w:rFonts w:ascii="Times New Roman" w:hAnsi="Times New Roman" w:cs="Times New Roman"/>
          <w:sz w:val="24"/>
        </w:rPr>
        <w:t xml:space="preserve"> </w:t>
      </w:r>
    </w:p>
    <w:p w14:paraId="0953B6DD"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even to an extent how law enforcement in general is viewed, either positively or negatively. </w:t>
      </w:r>
    </w:p>
    <w:p w14:paraId="6B9B04BD"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When there is fairness and consistency in behavior and action, the result is a demonstration of respect.</w:t>
      </w:r>
    </w:p>
    <w:p w14:paraId="3511B94D"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Respect is critical in shaping community perception of police legitimacy and ultimately impacting officer safety.</w:t>
      </w:r>
    </w:p>
    <w:p w14:paraId="03FE9585" w14:textId="77777777" w:rsidR="00942938" w:rsidRPr="004A0E92" w:rsidRDefault="00942938" w:rsidP="00942938">
      <w:pPr>
        <w:spacing w:after="0" w:line="240" w:lineRule="auto"/>
        <w:ind w:left="1512"/>
        <w:rPr>
          <w:rFonts w:ascii="Times New Roman" w:hAnsi="Times New Roman" w:cs="Times New Roman"/>
          <w:sz w:val="24"/>
        </w:rPr>
      </w:pPr>
    </w:p>
    <w:p w14:paraId="58BABAEC" w14:textId="77777777" w:rsidR="00942938" w:rsidRPr="004A0E92"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b/>
          <w:sz w:val="24"/>
        </w:rPr>
        <w:t>Voice</w:t>
      </w:r>
      <w:r w:rsidRPr="004A0E92">
        <w:rPr>
          <w:rFonts w:ascii="Times New Roman" w:hAnsi="Times New Roman" w:cs="Times New Roman"/>
          <w:sz w:val="24"/>
        </w:rPr>
        <w:t xml:space="preserve"> and Representation in the Process</w:t>
      </w:r>
    </w:p>
    <w:p w14:paraId="0EA1E500"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All people want to be heard. </w:t>
      </w:r>
    </w:p>
    <w:p w14:paraId="73DAEEBD"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Involving people or groups in the decisions that affect them, affects their assessment of a given situation. Everyone wants to feel as though they have a </w:t>
      </w:r>
      <w:r w:rsidRPr="004A0E92">
        <w:rPr>
          <w:rFonts w:ascii="Times New Roman" w:hAnsi="Times New Roman" w:cs="Times New Roman"/>
          <w:sz w:val="24"/>
        </w:rPr>
        <w:lastRenderedPageBreak/>
        <w:t>measure of control over their fate; having voice in situations that may be somewhat out of their control (receiving a moving violations) helps them to feel:</w:t>
      </w:r>
    </w:p>
    <w:p w14:paraId="3105BC47"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 that their opinions matter and </w:t>
      </w:r>
    </w:p>
    <w:p w14:paraId="4414ADC2"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that someone is listening to their side of the story, taking them seriously and giving some consideration to their concerns.</w:t>
      </w:r>
    </w:p>
    <w:p w14:paraId="685ACDA1"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Providing the community an opportunity for voice, to provide input or just to tell their side of the story demonstrates respect. </w:t>
      </w:r>
    </w:p>
    <w:p w14:paraId="7E8F97BD"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Having voice affirms others and inspires trust in the decision-making process. </w:t>
      </w:r>
    </w:p>
    <w:p w14:paraId="65BD3055" w14:textId="77777777" w:rsidR="00942938" w:rsidRPr="004A0E92" w:rsidRDefault="00942938" w:rsidP="00942938">
      <w:pPr>
        <w:spacing w:after="0" w:line="240" w:lineRule="auto"/>
        <w:ind w:left="1512"/>
        <w:rPr>
          <w:rFonts w:ascii="Times New Roman" w:hAnsi="Times New Roman" w:cs="Times New Roman"/>
          <w:sz w:val="24"/>
        </w:rPr>
      </w:pPr>
    </w:p>
    <w:p w14:paraId="25F424B1" w14:textId="77777777" w:rsidR="00942938" w:rsidRPr="004A0E92"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b/>
          <w:sz w:val="24"/>
        </w:rPr>
        <w:t>Transparency</w:t>
      </w:r>
      <w:r w:rsidRPr="004A0E92">
        <w:rPr>
          <w:rFonts w:ascii="Times New Roman" w:hAnsi="Times New Roman" w:cs="Times New Roman"/>
          <w:sz w:val="24"/>
        </w:rPr>
        <w:t xml:space="preserve"> and Openness of Process</w:t>
      </w:r>
    </w:p>
    <w:p w14:paraId="22305ECA"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Transparency means that the processes by which decisions are made do not rely upon secrecy or deception. </w:t>
      </w:r>
    </w:p>
    <w:p w14:paraId="34B11F9C"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Decisions unfold out in the open as much as possible. </w:t>
      </w:r>
    </w:p>
    <w:p w14:paraId="0A166E4E"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Individuals like to be able to see how decisions unfold so that they can come to understand the ultimate result of a decision. </w:t>
      </w:r>
    </w:p>
    <w:p w14:paraId="19925684"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When officers are as transparent as possible, community members are more likely to accept officers’ decisions – even if they are unfavorable to them.</w:t>
      </w:r>
    </w:p>
    <w:p w14:paraId="1E0DD7ED" w14:textId="77777777" w:rsidR="00942938" w:rsidRPr="004A0E92" w:rsidRDefault="00942938" w:rsidP="00942938">
      <w:pPr>
        <w:spacing w:after="0" w:line="240" w:lineRule="auto"/>
        <w:ind w:left="1512"/>
        <w:rPr>
          <w:rFonts w:ascii="Times New Roman" w:hAnsi="Times New Roman" w:cs="Times New Roman"/>
          <w:sz w:val="24"/>
        </w:rPr>
      </w:pPr>
    </w:p>
    <w:p w14:paraId="14216E00" w14:textId="77777777" w:rsidR="00942938" w:rsidRPr="004A0E92"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b/>
          <w:sz w:val="24"/>
        </w:rPr>
        <w:t>Impartiality</w:t>
      </w:r>
      <w:r w:rsidRPr="004A0E92">
        <w:rPr>
          <w:rFonts w:ascii="Times New Roman" w:hAnsi="Times New Roman" w:cs="Times New Roman"/>
          <w:sz w:val="24"/>
        </w:rPr>
        <w:t xml:space="preserve"> and Unbiased Decision Making</w:t>
      </w:r>
    </w:p>
    <w:p w14:paraId="6185B3BD"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Impartial decisions are made based on relevant evidence or data rather than on personal opinion, </w:t>
      </w:r>
      <w:proofErr w:type="gramStart"/>
      <w:r w:rsidRPr="004A0E92">
        <w:rPr>
          <w:rFonts w:ascii="Times New Roman" w:hAnsi="Times New Roman" w:cs="Times New Roman"/>
          <w:sz w:val="24"/>
        </w:rPr>
        <w:t>speculation</w:t>
      </w:r>
      <w:proofErr w:type="gramEnd"/>
      <w:r w:rsidRPr="004A0E92">
        <w:rPr>
          <w:rFonts w:ascii="Times New Roman" w:hAnsi="Times New Roman" w:cs="Times New Roman"/>
          <w:sz w:val="24"/>
        </w:rPr>
        <w:t xml:space="preserve"> or guesswork. </w:t>
      </w:r>
    </w:p>
    <w:p w14:paraId="614D4D46"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A front-line officer should not base their decision on mere speculation or personal bias. </w:t>
      </w:r>
    </w:p>
    <w:p w14:paraId="6D9A5AAE"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The explanations of the procedures and outcome should be adequately reasoned and sincerely communicated. </w:t>
      </w:r>
    </w:p>
    <w:p w14:paraId="5595C6C3"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When people take the extra few minutes to make apparent to others the data utilized to make decisions, understanding and acceptance follows.</w:t>
      </w:r>
    </w:p>
    <w:p w14:paraId="6DF702ED" w14:textId="77777777" w:rsidR="00942938" w:rsidRPr="004A0E92" w:rsidRDefault="00942938" w:rsidP="00942938">
      <w:pPr>
        <w:spacing w:after="0" w:line="240" w:lineRule="auto"/>
        <w:ind w:left="1512"/>
        <w:rPr>
          <w:rFonts w:ascii="Times New Roman" w:hAnsi="Times New Roman" w:cs="Times New Roman"/>
          <w:sz w:val="24"/>
        </w:rPr>
      </w:pPr>
    </w:p>
    <w:p w14:paraId="38382101" w14:textId="77777777" w:rsidR="00942938" w:rsidRPr="004A0E92"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sz w:val="24"/>
        </w:rPr>
        <w:t>The pillars of procedural justice do not stand alone or work in a silo. They are accumulative. You cannot provide voice yet be unfair or inconsistent and expect to achieve the same results.</w:t>
      </w:r>
    </w:p>
    <w:p w14:paraId="5C56F436" w14:textId="77777777" w:rsidR="00942938" w:rsidRPr="004A0E92" w:rsidRDefault="00942938" w:rsidP="00942938">
      <w:pPr>
        <w:spacing w:after="0" w:line="240" w:lineRule="auto"/>
        <w:ind w:left="792"/>
        <w:rPr>
          <w:rFonts w:ascii="Times New Roman" w:hAnsi="Times New Roman" w:cs="Times New Roman"/>
          <w:sz w:val="24"/>
        </w:rPr>
      </w:pPr>
    </w:p>
    <w:p w14:paraId="0EE39516" w14:textId="77777777" w:rsidR="00942938" w:rsidRPr="004A0E92"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sz w:val="24"/>
        </w:rPr>
        <w:t>When procedural justice is embedded into the very fabric of the policing culture, it will ultimately have an impact on the way front-line officers and civilian personnel interact with the public. This in turn can positively impact officer safety.</w:t>
      </w:r>
    </w:p>
    <w:p w14:paraId="4BDB1BD2" w14:textId="77777777" w:rsidR="00942938" w:rsidRPr="004A0E92" w:rsidRDefault="00942938" w:rsidP="00942938">
      <w:pPr>
        <w:spacing w:after="0" w:line="240" w:lineRule="auto"/>
        <w:ind w:left="792"/>
        <w:rPr>
          <w:rFonts w:ascii="Times New Roman" w:hAnsi="Times New Roman" w:cs="Times New Roman"/>
          <w:sz w:val="24"/>
        </w:rPr>
      </w:pPr>
    </w:p>
    <w:p w14:paraId="2FC73549" w14:textId="77777777" w:rsidR="00942938" w:rsidRPr="004A0E92"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sz w:val="24"/>
        </w:rPr>
        <w:t>If officer behavior with the public generates increased voluntary compliance, cooperation, and support, over time there will be a reduced need to resort to force or threats of force.  This outcome will result in increased safety for both the officers on the street and the public they encounter.</w:t>
      </w:r>
    </w:p>
    <w:p w14:paraId="0853FDE0"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Power of control: Using coercion, threats, </w:t>
      </w:r>
      <w:proofErr w:type="gramStart"/>
      <w:r w:rsidRPr="004A0E92">
        <w:rPr>
          <w:rFonts w:ascii="Times New Roman" w:hAnsi="Times New Roman" w:cs="Times New Roman"/>
          <w:sz w:val="24"/>
        </w:rPr>
        <w:t>force</w:t>
      </w:r>
      <w:proofErr w:type="gramEnd"/>
      <w:r w:rsidRPr="004A0E92">
        <w:rPr>
          <w:rFonts w:ascii="Times New Roman" w:hAnsi="Times New Roman" w:cs="Times New Roman"/>
          <w:sz w:val="24"/>
        </w:rPr>
        <w:t xml:space="preserve"> or the perception of power to gain compliance</w:t>
      </w:r>
    </w:p>
    <w:p w14:paraId="193F3160" w14:textId="261F995E"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Power of influence: The ability to use professionalism, principles, </w:t>
      </w:r>
      <w:r w:rsidR="007C355D" w:rsidRPr="004A0E92">
        <w:rPr>
          <w:rFonts w:ascii="Times New Roman" w:hAnsi="Times New Roman" w:cs="Times New Roman"/>
          <w:sz w:val="24"/>
        </w:rPr>
        <w:t>demeanor,</w:t>
      </w:r>
      <w:r w:rsidRPr="004A0E92">
        <w:rPr>
          <w:rFonts w:ascii="Times New Roman" w:hAnsi="Times New Roman" w:cs="Times New Roman"/>
          <w:sz w:val="24"/>
        </w:rPr>
        <w:t xml:space="preserve"> and competence to build public trust (and gain compliance)</w:t>
      </w:r>
    </w:p>
    <w:p w14:paraId="2855EFCA" w14:textId="77777777" w:rsidR="00942938" w:rsidRPr="004A0E92" w:rsidRDefault="00942938" w:rsidP="00942938">
      <w:pPr>
        <w:spacing w:after="0" w:line="240" w:lineRule="auto"/>
        <w:ind w:left="1512"/>
        <w:rPr>
          <w:rFonts w:ascii="Times New Roman" w:hAnsi="Times New Roman" w:cs="Times New Roman"/>
          <w:sz w:val="24"/>
        </w:rPr>
      </w:pPr>
    </w:p>
    <w:p w14:paraId="03DCEFE7" w14:textId="77777777" w:rsidR="00942938" w:rsidRPr="004A0E92" w:rsidRDefault="00942938" w:rsidP="00942938">
      <w:pPr>
        <w:numPr>
          <w:ilvl w:val="0"/>
          <w:numId w:val="5"/>
        </w:numPr>
        <w:spacing w:after="0" w:line="240" w:lineRule="auto"/>
        <w:rPr>
          <w:rFonts w:ascii="Times New Roman" w:hAnsi="Times New Roman" w:cs="Times New Roman"/>
          <w:sz w:val="24"/>
        </w:rPr>
      </w:pPr>
      <w:r w:rsidRPr="004A0E92">
        <w:rPr>
          <w:rFonts w:ascii="Times New Roman" w:hAnsi="Times New Roman" w:cs="Times New Roman"/>
          <w:sz w:val="24"/>
        </w:rPr>
        <w:lastRenderedPageBreak/>
        <w:t>Eras of policing in the United States: Instructors should be prepared to discuss the changing role of law enforcement throughout the history of the United States. These changing roles include the shifting back and forth of comprehensive community involvement and the provision of non-police services, to the professionalization of policing. Throughout the discussion emphasis should be made as to the different expectations of law enforcement by the community, political pressures, shifting social norms, etc. and how these changing expectations and capabilities impacted the perception of legitimacy of police.</w:t>
      </w:r>
      <w:r>
        <w:rPr>
          <w:rStyle w:val="FootnoteReference"/>
        </w:rPr>
        <w:footnoteReference w:id="5"/>
      </w:r>
      <w:r w:rsidRPr="004A0E92">
        <w:rPr>
          <w:rFonts w:ascii="Times New Roman" w:hAnsi="Times New Roman" w:cs="Times New Roman"/>
          <w:sz w:val="24"/>
        </w:rPr>
        <w:t xml:space="preserve"> </w:t>
      </w:r>
    </w:p>
    <w:p w14:paraId="4DEC2A63" w14:textId="77777777" w:rsidR="00942938" w:rsidRPr="004A0E92" w:rsidRDefault="00942938" w:rsidP="00942938">
      <w:pPr>
        <w:spacing w:after="0" w:line="240" w:lineRule="auto"/>
        <w:ind w:left="72"/>
        <w:rPr>
          <w:rFonts w:ascii="Times New Roman" w:hAnsi="Times New Roman" w:cs="Times New Roman"/>
          <w:sz w:val="24"/>
        </w:rPr>
      </w:pPr>
    </w:p>
    <w:p w14:paraId="7822FE04" w14:textId="77777777" w:rsidR="00942938"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sz w:val="24"/>
        </w:rPr>
        <w:t>For discussion: What major events or national initiatives have significantly affected people living in the United States and their views of the legitimacy of authority/law enforcement during this time?</w:t>
      </w:r>
    </w:p>
    <w:p w14:paraId="7177C86D" w14:textId="77777777" w:rsidR="00942938" w:rsidRDefault="00942938" w:rsidP="00942938">
      <w:pPr>
        <w:numPr>
          <w:ilvl w:val="2"/>
          <w:numId w:val="5"/>
        </w:numPr>
        <w:spacing w:after="0" w:line="240" w:lineRule="auto"/>
        <w:rPr>
          <w:rFonts w:ascii="Times New Roman" w:hAnsi="Times New Roman" w:cs="Times New Roman"/>
          <w:sz w:val="24"/>
        </w:rPr>
      </w:pPr>
      <w:r>
        <w:rPr>
          <w:rFonts w:ascii="Times New Roman" w:hAnsi="Times New Roman" w:cs="Times New Roman"/>
          <w:sz w:val="24"/>
        </w:rPr>
        <w:t>Emphasis should be placed on delineating these events across a timeline.</w:t>
      </w:r>
    </w:p>
    <w:p w14:paraId="1B50E9DF" w14:textId="77777777" w:rsidR="00942938" w:rsidRDefault="00942938" w:rsidP="00942938">
      <w:pPr>
        <w:numPr>
          <w:ilvl w:val="2"/>
          <w:numId w:val="5"/>
        </w:numPr>
        <w:spacing w:after="0" w:line="240" w:lineRule="auto"/>
        <w:rPr>
          <w:rFonts w:ascii="Times New Roman" w:hAnsi="Times New Roman" w:cs="Times New Roman"/>
          <w:sz w:val="24"/>
        </w:rPr>
      </w:pPr>
      <w:r>
        <w:rPr>
          <w:rFonts w:ascii="Times New Roman" w:hAnsi="Times New Roman" w:cs="Times New Roman"/>
          <w:sz w:val="24"/>
        </w:rPr>
        <w:t xml:space="preserve">Do you feel that recent events have had a more significant impact on perceptions of legitimacy? Why or why not? </w:t>
      </w:r>
    </w:p>
    <w:p w14:paraId="0A28D5A0" w14:textId="77777777" w:rsidR="00942938" w:rsidRPr="004A0E92" w:rsidRDefault="00942938" w:rsidP="00942938">
      <w:pPr>
        <w:numPr>
          <w:ilvl w:val="2"/>
          <w:numId w:val="5"/>
        </w:numPr>
        <w:spacing w:after="0" w:line="240" w:lineRule="auto"/>
        <w:rPr>
          <w:rFonts w:ascii="Times New Roman" w:hAnsi="Times New Roman" w:cs="Times New Roman"/>
          <w:sz w:val="24"/>
        </w:rPr>
      </w:pPr>
      <w:r>
        <w:rPr>
          <w:rFonts w:ascii="Times New Roman" w:hAnsi="Times New Roman" w:cs="Times New Roman"/>
          <w:sz w:val="24"/>
        </w:rPr>
        <w:t xml:space="preserve">Being aware of these events and how they are perceived, how does law enforcement move forward? </w:t>
      </w:r>
    </w:p>
    <w:p w14:paraId="5B9804C9" w14:textId="77777777" w:rsidR="00942938" w:rsidRPr="004A0E92" w:rsidRDefault="00942938" w:rsidP="00942938">
      <w:pPr>
        <w:rPr>
          <w:rFonts w:ascii="Times New Roman" w:hAnsi="Times New Roman" w:cs="Times New Roman"/>
          <w:sz w:val="24"/>
        </w:rPr>
      </w:pPr>
    </w:p>
    <w:p w14:paraId="71FC6C8E" w14:textId="77777777" w:rsidR="00942938" w:rsidRPr="004A0E92"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sz w:val="24"/>
        </w:rPr>
        <w:t>Recognizing the “Us versus Them” mentality</w:t>
      </w:r>
    </w:p>
    <w:p w14:paraId="7BDD861C"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When events compound and call into question the legitimacy of law enforcement by the community (or vice versa), an “Us versus Them” mentality may develop.</w:t>
      </w:r>
    </w:p>
    <w:p w14:paraId="7C6ECA31"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Fellow officers are trustworthy (insiders)</w:t>
      </w:r>
    </w:p>
    <w:p w14:paraId="414FBAE7"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Police are skeptical of the community or non-police (outsiders)</w:t>
      </w:r>
    </w:p>
    <w:p w14:paraId="2AC2088F"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When nurtured, these perceptions become self-fulfilling prophecies </w:t>
      </w:r>
    </w:p>
    <w:p w14:paraId="70CF2B37"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What are segments of the communities that may feel this way?</w:t>
      </w:r>
    </w:p>
    <w:p w14:paraId="56B9D1F1"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Those with mental illness</w:t>
      </w:r>
    </w:p>
    <w:p w14:paraId="31B7F939"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The homeless</w:t>
      </w:r>
    </w:p>
    <w:p w14:paraId="79E0BE0B"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LGBTQ</w:t>
      </w:r>
    </w:p>
    <w:p w14:paraId="3DE7B0FF"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Non-English speaking</w:t>
      </w:r>
    </w:p>
    <w:p w14:paraId="7C7DE9FE"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Communities of color</w:t>
      </w:r>
    </w:p>
    <w:p w14:paraId="0586C0CB" w14:textId="77777777" w:rsidR="00942938" w:rsidRPr="004A0E92" w:rsidRDefault="00942938" w:rsidP="00942938">
      <w:pPr>
        <w:numPr>
          <w:ilvl w:val="3"/>
          <w:numId w:val="5"/>
        </w:numPr>
        <w:spacing w:after="0" w:line="240" w:lineRule="auto"/>
        <w:rPr>
          <w:rFonts w:ascii="Times New Roman" w:hAnsi="Times New Roman" w:cs="Times New Roman"/>
          <w:sz w:val="24"/>
        </w:rPr>
      </w:pPr>
      <w:r w:rsidRPr="004A0E92">
        <w:rPr>
          <w:rFonts w:ascii="Times New Roman" w:hAnsi="Times New Roman" w:cs="Times New Roman"/>
          <w:sz w:val="24"/>
        </w:rPr>
        <w:t>Youth</w:t>
      </w:r>
      <w:r w:rsidRPr="004A0E92">
        <w:rPr>
          <w:rFonts w:ascii="Times New Roman" w:hAnsi="Times New Roman" w:cs="Times New Roman"/>
          <w:sz w:val="24"/>
        </w:rPr>
        <w:tab/>
      </w:r>
    </w:p>
    <w:p w14:paraId="1D9EE79E"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For discussion: How can law enforcement agencies chip away at the “Us versus Them” mentality?</w:t>
      </w:r>
    </w:p>
    <w:p w14:paraId="742850E4" w14:textId="77777777" w:rsidR="00942938" w:rsidRPr="004A0E92" w:rsidRDefault="00942938" w:rsidP="00942938">
      <w:pPr>
        <w:spacing w:after="0" w:line="240" w:lineRule="auto"/>
        <w:ind w:left="1512"/>
        <w:rPr>
          <w:rFonts w:ascii="Times New Roman" w:hAnsi="Times New Roman" w:cs="Times New Roman"/>
          <w:sz w:val="24"/>
        </w:rPr>
      </w:pPr>
    </w:p>
    <w:p w14:paraId="49B43962" w14:textId="77777777" w:rsidR="00942938" w:rsidRPr="004A0E92" w:rsidRDefault="00942938" w:rsidP="00942938">
      <w:pPr>
        <w:numPr>
          <w:ilvl w:val="0"/>
          <w:numId w:val="5"/>
        </w:numPr>
        <w:spacing w:after="0" w:line="240" w:lineRule="auto"/>
        <w:rPr>
          <w:rFonts w:ascii="Times New Roman" w:hAnsi="Times New Roman" w:cs="Times New Roman"/>
          <w:sz w:val="24"/>
        </w:rPr>
      </w:pPr>
      <w:r w:rsidRPr="004A0E92">
        <w:rPr>
          <w:rFonts w:ascii="Times New Roman" w:hAnsi="Times New Roman" w:cs="Times New Roman"/>
          <w:sz w:val="24"/>
        </w:rPr>
        <w:t>Why do people obey the law? (Particular emphasis can be placed here on the research of Tyler, T. R. and Fagan, J. (2008). Instructors should familiarize themselves with research paying special attention to the benefits of procedural justice in gaining voluntary compliance or self-regulation.</w:t>
      </w:r>
    </w:p>
    <w:p w14:paraId="220A3680" w14:textId="77777777" w:rsidR="00942938" w:rsidRPr="004A0E92" w:rsidRDefault="00942938" w:rsidP="00942938">
      <w:pPr>
        <w:spacing w:after="0" w:line="240" w:lineRule="auto"/>
        <w:ind w:left="72"/>
        <w:rPr>
          <w:rFonts w:ascii="Times New Roman" w:hAnsi="Times New Roman" w:cs="Times New Roman"/>
          <w:sz w:val="24"/>
        </w:rPr>
      </w:pPr>
    </w:p>
    <w:p w14:paraId="7CD9946E" w14:textId="77777777" w:rsidR="00942938" w:rsidRPr="004A0E92"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The deterrence mindset: </w:t>
      </w:r>
    </w:p>
    <w:p w14:paraId="42202830"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fear of consequences</w:t>
      </w:r>
    </w:p>
    <w:p w14:paraId="66B28663" w14:textId="77777777" w:rsidR="00942938" w:rsidRPr="004A0E92" w:rsidRDefault="00942938" w:rsidP="00942938">
      <w:pPr>
        <w:numPr>
          <w:ilvl w:val="2"/>
          <w:numId w:val="5"/>
        </w:numPr>
        <w:contextualSpacing/>
        <w:rPr>
          <w:rFonts w:ascii="Times New Roman" w:eastAsiaTheme="minorEastAsia" w:hAnsi="Times New Roman" w:cs="Times New Roman"/>
          <w:sz w:val="24"/>
          <w:lang w:eastAsia="ja-JP"/>
        </w:rPr>
      </w:pPr>
      <w:r w:rsidRPr="004A0E92">
        <w:rPr>
          <w:rFonts w:ascii="Times New Roman" w:eastAsiaTheme="minorEastAsia" w:hAnsi="Times New Roman" w:cs="Times New Roman"/>
          <w:sz w:val="24"/>
          <w:lang w:eastAsia="ja-JP"/>
        </w:rPr>
        <w:t xml:space="preserve">sanctions or </w:t>
      </w:r>
    </w:p>
    <w:p w14:paraId="69DA72B5" w14:textId="77777777" w:rsidR="00942938" w:rsidRPr="004A0E92" w:rsidRDefault="00942938" w:rsidP="00942938">
      <w:pPr>
        <w:numPr>
          <w:ilvl w:val="2"/>
          <w:numId w:val="5"/>
        </w:numPr>
        <w:contextualSpacing/>
        <w:rPr>
          <w:rFonts w:ascii="Times New Roman" w:eastAsiaTheme="minorEastAsia" w:hAnsi="Times New Roman" w:cs="Times New Roman"/>
          <w:sz w:val="24"/>
          <w:lang w:eastAsia="ja-JP"/>
        </w:rPr>
      </w:pPr>
      <w:r w:rsidRPr="004A0E92">
        <w:rPr>
          <w:rFonts w:ascii="Times New Roman" w:eastAsiaTheme="minorEastAsia" w:hAnsi="Times New Roman" w:cs="Times New Roman"/>
          <w:sz w:val="24"/>
          <w:lang w:eastAsia="ja-JP"/>
        </w:rPr>
        <w:t>threat of sanctions</w:t>
      </w:r>
    </w:p>
    <w:p w14:paraId="7C6F756C" w14:textId="77777777" w:rsidR="00942938" w:rsidRPr="004A0E92"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sz w:val="24"/>
        </w:rPr>
        <w:lastRenderedPageBreak/>
        <w:t xml:space="preserve">The legitimacy mindset: </w:t>
      </w:r>
    </w:p>
    <w:p w14:paraId="5AF8B11C"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right thing to do</w:t>
      </w:r>
    </w:p>
    <w:p w14:paraId="11AF6933"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value based or </w:t>
      </w:r>
    </w:p>
    <w:p w14:paraId="11637DD5"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because police have the “right”</w:t>
      </w:r>
    </w:p>
    <w:p w14:paraId="30DEFF9D" w14:textId="77777777" w:rsidR="00942938" w:rsidRPr="004A0E92" w:rsidRDefault="00942938" w:rsidP="00942938">
      <w:pPr>
        <w:spacing w:after="0" w:line="240" w:lineRule="auto"/>
        <w:ind w:left="1512"/>
        <w:rPr>
          <w:rFonts w:ascii="Times New Roman" w:hAnsi="Times New Roman" w:cs="Times New Roman"/>
          <w:sz w:val="24"/>
        </w:rPr>
      </w:pPr>
    </w:p>
    <w:p w14:paraId="7600FC74" w14:textId="77777777" w:rsidR="00942938" w:rsidRPr="004A0E92"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Tyler, T. R. with Fagan, J. (2008) show that communities place a greater weight on the legitimacy of law than they do the deterrent effect of law enforcement activities. </w:t>
      </w:r>
    </w:p>
    <w:p w14:paraId="1EE1E6DA" w14:textId="77777777" w:rsidR="00942938" w:rsidRPr="004A0E92" w:rsidRDefault="00942938" w:rsidP="00942938">
      <w:pPr>
        <w:spacing w:after="0" w:line="240" w:lineRule="auto"/>
        <w:ind w:left="792"/>
        <w:rPr>
          <w:rFonts w:ascii="Times New Roman" w:hAnsi="Times New Roman" w:cs="Times New Roman"/>
          <w:sz w:val="24"/>
        </w:rPr>
      </w:pPr>
    </w:p>
    <w:p w14:paraId="5B6204A6" w14:textId="77777777" w:rsidR="00942938" w:rsidRPr="004A0E92"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These findings indicate that greater cooperation and compliance can, in general, be achieved not through over policing, but instead through procedurally just practices that promote the legitimacy of law. </w:t>
      </w:r>
    </w:p>
    <w:p w14:paraId="5A592AC5"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Every interaction will impact public trust and legitimacy – </w:t>
      </w:r>
      <w:r w:rsidRPr="004A0E92">
        <w:rPr>
          <w:rFonts w:ascii="Times New Roman" w:hAnsi="Times New Roman" w:cs="Times New Roman"/>
          <w:i/>
          <w:sz w:val="24"/>
        </w:rPr>
        <w:t>either positively or negatively.</w:t>
      </w:r>
    </w:p>
    <w:p w14:paraId="29CAB8EF" w14:textId="77777777" w:rsidR="00942938"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The community piggy bank: </w:t>
      </w:r>
    </w:p>
    <w:p w14:paraId="61257BD8" w14:textId="77777777" w:rsidR="00942938" w:rsidRDefault="00942938" w:rsidP="00942938">
      <w:pPr>
        <w:numPr>
          <w:ilvl w:val="3"/>
          <w:numId w:val="5"/>
        </w:numPr>
        <w:spacing w:after="0" w:line="240" w:lineRule="auto"/>
        <w:rPr>
          <w:rFonts w:ascii="Times New Roman" w:hAnsi="Times New Roman" w:cs="Times New Roman"/>
          <w:sz w:val="24"/>
        </w:rPr>
      </w:pPr>
      <w:r>
        <w:rPr>
          <w:rFonts w:ascii="Times New Roman" w:hAnsi="Times New Roman" w:cs="Times New Roman"/>
          <w:sz w:val="24"/>
        </w:rPr>
        <w:t>Y</w:t>
      </w:r>
      <w:r w:rsidRPr="004A0E92">
        <w:rPr>
          <w:rFonts w:ascii="Times New Roman" w:hAnsi="Times New Roman" w:cs="Times New Roman"/>
          <w:sz w:val="24"/>
        </w:rPr>
        <w:t xml:space="preserve">our community’s overall feelings about your agency over time. </w:t>
      </w:r>
    </w:p>
    <w:p w14:paraId="760CF132" w14:textId="77777777" w:rsidR="00942938" w:rsidRPr="004A0E92" w:rsidRDefault="00942938" w:rsidP="00942938">
      <w:pPr>
        <w:numPr>
          <w:ilvl w:val="3"/>
          <w:numId w:val="5"/>
        </w:numPr>
        <w:spacing w:after="0" w:line="240" w:lineRule="auto"/>
        <w:rPr>
          <w:rFonts w:ascii="Times New Roman" w:hAnsi="Times New Roman" w:cs="Times New Roman"/>
          <w:sz w:val="24"/>
        </w:rPr>
      </w:pPr>
      <w:r>
        <w:rPr>
          <w:rFonts w:ascii="Times New Roman" w:hAnsi="Times New Roman" w:cs="Times New Roman"/>
          <w:sz w:val="24"/>
        </w:rPr>
        <w:t>For discussion: h</w:t>
      </w:r>
      <w:r w:rsidRPr="004A0E92">
        <w:rPr>
          <w:rFonts w:ascii="Times New Roman" w:hAnsi="Times New Roman" w:cs="Times New Roman"/>
          <w:sz w:val="24"/>
        </w:rPr>
        <w:t xml:space="preserve">ow many deposits does it take to make up for a withdrawal? </w:t>
      </w:r>
    </w:p>
    <w:p w14:paraId="698E024C" w14:textId="77777777" w:rsidR="00942938" w:rsidRPr="004A0E92" w:rsidRDefault="00942938" w:rsidP="00942938">
      <w:pPr>
        <w:spacing w:after="0" w:line="240" w:lineRule="auto"/>
        <w:ind w:left="1512"/>
        <w:rPr>
          <w:rFonts w:ascii="Times New Roman" w:hAnsi="Times New Roman" w:cs="Times New Roman"/>
          <w:sz w:val="24"/>
        </w:rPr>
      </w:pPr>
    </w:p>
    <w:p w14:paraId="07FB169F" w14:textId="77777777" w:rsidR="00942938" w:rsidRPr="004A0E92" w:rsidRDefault="00942938" w:rsidP="00942938">
      <w:pPr>
        <w:numPr>
          <w:ilvl w:val="0"/>
          <w:numId w:val="5"/>
        </w:numPr>
        <w:spacing w:after="0" w:line="240" w:lineRule="auto"/>
        <w:rPr>
          <w:rFonts w:ascii="Times New Roman" w:hAnsi="Times New Roman" w:cs="Times New Roman"/>
          <w:sz w:val="24"/>
        </w:rPr>
      </w:pPr>
      <w:r w:rsidRPr="004A0E92">
        <w:rPr>
          <w:rFonts w:ascii="Times New Roman" w:hAnsi="Times New Roman" w:cs="Times New Roman"/>
          <w:sz w:val="24"/>
        </w:rPr>
        <w:t>Practices that enhance encounters with the public</w:t>
      </w:r>
    </w:p>
    <w:p w14:paraId="469F92A6" w14:textId="77777777" w:rsidR="00942938" w:rsidRPr="004A0E92" w:rsidRDefault="00942938" w:rsidP="00942938">
      <w:pPr>
        <w:spacing w:after="0" w:line="240" w:lineRule="auto"/>
        <w:ind w:left="72"/>
        <w:rPr>
          <w:rFonts w:ascii="Times New Roman" w:hAnsi="Times New Roman" w:cs="Times New Roman"/>
          <w:sz w:val="24"/>
        </w:rPr>
      </w:pPr>
    </w:p>
    <w:p w14:paraId="72C9CFAE" w14:textId="77777777" w:rsidR="00942938" w:rsidRPr="004A0E92"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sz w:val="24"/>
        </w:rPr>
        <w:t xml:space="preserve">Informal </w:t>
      </w:r>
      <w:r>
        <w:rPr>
          <w:rFonts w:ascii="Times New Roman" w:hAnsi="Times New Roman" w:cs="Times New Roman"/>
          <w:sz w:val="24"/>
        </w:rPr>
        <w:t xml:space="preserve">(non-enforcement) </w:t>
      </w:r>
      <w:r w:rsidRPr="004A0E92">
        <w:rPr>
          <w:rFonts w:ascii="Times New Roman" w:hAnsi="Times New Roman" w:cs="Times New Roman"/>
          <w:sz w:val="24"/>
        </w:rPr>
        <w:t>social contacts are opportunities to:</w:t>
      </w:r>
    </w:p>
    <w:p w14:paraId="43313D32"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Narrow social distance and</w:t>
      </w:r>
    </w:p>
    <w:p w14:paraId="53059216"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Improve relationships</w:t>
      </w:r>
    </w:p>
    <w:p w14:paraId="17C2378D" w14:textId="77777777" w:rsidR="00942938" w:rsidRPr="004A0E92" w:rsidRDefault="00942938" w:rsidP="00942938">
      <w:pPr>
        <w:spacing w:after="0" w:line="240" w:lineRule="auto"/>
        <w:ind w:left="1512"/>
        <w:rPr>
          <w:rFonts w:ascii="Times New Roman" w:hAnsi="Times New Roman" w:cs="Times New Roman"/>
          <w:sz w:val="24"/>
        </w:rPr>
      </w:pPr>
    </w:p>
    <w:p w14:paraId="10D9E2BC" w14:textId="77777777" w:rsidR="00942938" w:rsidRPr="004A0E92"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sz w:val="24"/>
        </w:rPr>
        <w:t>Recognize barriers to communication or practices that create social distance</w:t>
      </w:r>
      <w:r>
        <w:rPr>
          <w:rFonts w:ascii="Times New Roman" w:hAnsi="Times New Roman" w:cs="Times New Roman"/>
          <w:sz w:val="24"/>
        </w:rPr>
        <w:t>. Instructors and students should model behaviors and actions that create social distance to include:</w:t>
      </w:r>
    </w:p>
    <w:p w14:paraId="11DBF6DB"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Facial expressions</w:t>
      </w:r>
    </w:p>
    <w:p w14:paraId="3E99D7A5"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Body posture</w:t>
      </w:r>
    </w:p>
    <w:p w14:paraId="2EF2B59A"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Equipment</w:t>
      </w:r>
    </w:p>
    <w:p w14:paraId="302D9490"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Gestures</w:t>
      </w:r>
    </w:p>
    <w:p w14:paraId="5FA913F4"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Eye contact</w:t>
      </w:r>
    </w:p>
    <w:p w14:paraId="746F67F5"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Voice and tone of voice</w:t>
      </w:r>
    </w:p>
    <w:p w14:paraId="70F4068E"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Cultural differences</w:t>
      </w:r>
    </w:p>
    <w:p w14:paraId="5CAC6CCC" w14:textId="77777777" w:rsidR="00942938" w:rsidRPr="004A0E92" w:rsidRDefault="00942938" w:rsidP="00942938">
      <w:pPr>
        <w:spacing w:after="0" w:line="240" w:lineRule="auto"/>
        <w:ind w:left="1512"/>
        <w:rPr>
          <w:rFonts w:ascii="Times New Roman" w:hAnsi="Times New Roman" w:cs="Times New Roman"/>
          <w:sz w:val="24"/>
        </w:rPr>
      </w:pPr>
    </w:p>
    <w:p w14:paraId="5DD6A7A6" w14:textId="77777777" w:rsidR="00942938" w:rsidRPr="004A0E92" w:rsidRDefault="00942938" w:rsidP="00942938">
      <w:pPr>
        <w:numPr>
          <w:ilvl w:val="1"/>
          <w:numId w:val="5"/>
        </w:numPr>
        <w:spacing w:after="0" w:line="240" w:lineRule="auto"/>
        <w:rPr>
          <w:rFonts w:ascii="Times New Roman" w:hAnsi="Times New Roman" w:cs="Times New Roman"/>
          <w:sz w:val="24"/>
        </w:rPr>
      </w:pPr>
      <w:r w:rsidRPr="004A0E92">
        <w:rPr>
          <w:rFonts w:ascii="Times New Roman" w:hAnsi="Times New Roman" w:cs="Times New Roman"/>
          <w:sz w:val="24"/>
        </w:rPr>
        <w:t>Case studies. Examples include:</w:t>
      </w:r>
    </w:p>
    <w:p w14:paraId="0EEA6778" w14:textId="77777777" w:rsidR="00942938" w:rsidRDefault="00942938" w:rsidP="00942938">
      <w:pPr>
        <w:numPr>
          <w:ilvl w:val="2"/>
          <w:numId w:val="5"/>
        </w:numPr>
        <w:spacing w:after="0" w:line="240" w:lineRule="auto"/>
        <w:rPr>
          <w:rFonts w:ascii="Times New Roman" w:hAnsi="Times New Roman" w:cs="Times New Roman"/>
          <w:sz w:val="24"/>
        </w:rPr>
      </w:pPr>
      <w:r>
        <w:rPr>
          <w:rFonts w:ascii="Times New Roman" w:hAnsi="Times New Roman" w:cs="Times New Roman"/>
          <w:sz w:val="24"/>
        </w:rPr>
        <w:t>National Night Out</w:t>
      </w:r>
    </w:p>
    <w:p w14:paraId="51902A1A"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Coffee with a Cop</w:t>
      </w:r>
    </w:p>
    <w:p w14:paraId="22AC1A8A"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Shop with a Cop</w:t>
      </w:r>
    </w:p>
    <w:p w14:paraId="3F82D39C"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Read with a Cop</w:t>
      </w:r>
    </w:p>
    <w:p w14:paraId="18FCD959"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Cops on Top</w:t>
      </w:r>
    </w:p>
    <w:p w14:paraId="372ADE5C" w14:textId="77777777" w:rsidR="00942938" w:rsidRPr="004A0E92" w:rsidRDefault="00942938" w:rsidP="00942938">
      <w:pPr>
        <w:numPr>
          <w:ilvl w:val="2"/>
          <w:numId w:val="5"/>
        </w:numPr>
        <w:spacing w:after="0" w:line="240" w:lineRule="auto"/>
        <w:rPr>
          <w:rFonts w:ascii="Times New Roman" w:hAnsi="Times New Roman" w:cs="Times New Roman"/>
          <w:sz w:val="24"/>
        </w:rPr>
      </w:pPr>
      <w:r w:rsidRPr="004A0E92">
        <w:rPr>
          <w:rFonts w:ascii="Times New Roman" w:hAnsi="Times New Roman" w:cs="Times New Roman"/>
          <w:sz w:val="24"/>
        </w:rPr>
        <w:t>Other local initiatives</w:t>
      </w:r>
    </w:p>
    <w:p w14:paraId="02A13DA7" w14:textId="77777777" w:rsidR="00942938" w:rsidRPr="004A0E92" w:rsidRDefault="00942938" w:rsidP="00942938">
      <w:pPr>
        <w:spacing w:after="0" w:line="240" w:lineRule="auto"/>
        <w:rPr>
          <w:rFonts w:ascii="Times New Roman" w:hAnsi="Times New Roman" w:cs="Times New Roman"/>
          <w:sz w:val="24"/>
        </w:rPr>
      </w:pPr>
    </w:p>
    <w:p w14:paraId="7EC6D50E" w14:textId="77777777" w:rsidR="00942938" w:rsidRPr="004A0E92" w:rsidRDefault="00942938" w:rsidP="00942938">
      <w:pPr>
        <w:spacing w:after="0" w:line="240" w:lineRule="auto"/>
        <w:jc w:val="center"/>
        <w:rPr>
          <w:rFonts w:ascii="Times New Roman" w:hAnsi="Times New Roman" w:cs="Times New Roman"/>
          <w:b/>
          <w:sz w:val="40"/>
        </w:rPr>
      </w:pPr>
      <w:r w:rsidRPr="004A0E92">
        <w:rPr>
          <w:rFonts w:ascii="Times New Roman" w:hAnsi="Times New Roman" w:cs="Times New Roman"/>
          <w:b/>
          <w:sz w:val="40"/>
        </w:rPr>
        <w:t>END</w:t>
      </w:r>
    </w:p>
    <w:p w14:paraId="2CE86C6E" w14:textId="77777777" w:rsidR="00942938" w:rsidRPr="004A0E92" w:rsidRDefault="00942938" w:rsidP="00942938">
      <w:pPr>
        <w:rPr>
          <w:rFonts w:ascii="Times New Roman" w:hAnsi="Times New Roman" w:cs="Times New Roman"/>
          <w:b/>
          <w:sz w:val="40"/>
          <w:szCs w:val="40"/>
        </w:rPr>
      </w:pPr>
    </w:p>
    <w:p w14:paraId="3AF304A1" w14:textId="1ADA3096" w:rsidR="004077D6" w:rsidRPr="009804BB" w:rsidRDefault="00942938" w:rsidP="00755AA4">
      <w:pPr>
        <w:jc w:val="center"/>
        <w:rPr>
          <w:rFonts w:ascii="Times New Roman" w:hAnsi="Times New Roman" w:cs="Times New Roman"/>
          <w:b/>
          <w:sz w:val="40"/>
          <w:szCs w:val="40"/>
        </w:rPr>
      </w:pPr>
      <w:r>
        <w:rPr>
          <w:rFonts w:ascii="Times New Roman" w:hAnsi="Times New Roman" w:cs="Times New Roman"/>
          <w:b/>
          <w:sz w:val="40"/>
          <w:szCs w:val="40"/>
        </w:rPr>
        <w:br w:type="page"/>
      </w:r>
      <w:r w:rsidR="004077D6" w:rsidRPr="009804BB">
        <w:rPr>
          <w:rFonts w:ascii="Times New Roman" w:hAnsi="Times New Roman" w:cs="Times New Roman"/>
          <w:b/>
          <w:sz w:val="40"/>
          <w:szCs w:val="40"/>
        </w:rPr>
        <w:lastRenderedPageBreak/>
        <w:t>FOUNDATIONS OF LAW ENFORCEMENT:</w:t>
      </w:r>
    </w:p>
    <w:p w14:paraId="180577C5" w14:textId="05898248" w:rsidR="004077D6" w:rsidRPr="009804BB" w:rsidRDefault="004077D6" w:rsidP="001A24A0">
      <w:pPr>
        <w:pStyle w:val="Heading3"/>
      </w:pPr>
      <w:bookmarkStart w:id="13" w:name="_Toc104876849"/>
      <w:r w:rsidRPr="009804BB">
        <w:t>Social Media Relations / Public Relations</w:t>
      </w:r>
      <w:bookmarkEnd w:id="13"/>
    </w:p>
    <w:p w14:paraId="24D08DE5" w14:textId="77777777" w:rsidR="004077D6" w:rsidRPr="009804BB" w:rsidRDefault="004077D6" w:rsidP="004077D6">
      <w:pPr>
        <w:contextualSpacing/>
        <w:rPr>
          <w:rFonts w:ascii="Times New Roman" w:hAnsi="Times New Roman" w:cs="Times New Roman"/>
          <w:b/>
          <w:sz w:val="24"/>
          <w:szCs w:val="24"/>
        </w:rPr>
      </w:pPr>
    </w:p>
    <w:p w14:paraId="6FE04F0C" w14:textId="5908972B" w:rsidR="004077D6" w:rsidRPr="009804BB" w:rsidRDefault="004077D6" w:rsidP="004077D6">
      <w:pPr>
        <w:contextualSpacing/>
        <w:rPr>
          <w:rFonts w:ascii="Times New Roman" w:hAnsi="Times New Roman" w:cs="Times New Roman"/>
          <w:sz w:val="24"/>
          <w:szCs w:val="24"/>
        </w:rPr>
      </w:pPr>
      <w:r w:rsidRPr="009804BB">
        <w:rPr>
          <w:rFonts w:ascii="Times New Roman" w:hAnsi="Times New Roman" w:cs="Times New Roman"/>
          <w:b/>
          <w:sz w:val="24"/>
          <w:szCs w:val="24"/>
        </w:rPr>
        <w:t>Instructional Goal:</w:t>
      </w:r>
      <w:r w:rsidRPr="009804BB">
        <w:rPr>
          <w:rFonts w:ascii="Times New Roman" w:hAnsi="Times New Roman" w:cs="Times New Roman"/>
          <w:sz w:val="24"/>
          <w:szCs w:val="24"/>
        </w:rPr>
        <w:t xml:space="preserve"> This course focuses students on the realities of policing in the modern world, where social media is ever </w:t>
      </w:r>
      <w:r w:rsidR="004E3231" w:rsidRPr="009804BB">
        <w:rPr>
          <w:rFonts w:ascii="Times New Roman" w:hAnsi="Times New Roman" w:cs="Times New Roman"/>
          <w:sz w:val="24"/>
          <w:szCs w:val="24"/>
        </w:rPr>
        <w:t>present,</w:t>
      </w:r>
      <w:r w:rsidRPr="009804BB">
        <w:rPr>
          <w:rFonts w:ascii="Times New Roman" w:hAnsi="Times New Roman" w:cs="Times New Roman"/>
          <w:sz w:val="24"/>
          <w:szCs w:val="24"/>
        </w:rPr>
        <w:t xml:space="preserve"> and we focus on “breaking news” at all hours of the day and night. Cultivating good relationships with members of the public</w:t>
      </w:r>
      <w:r w:rsidR="00294A7E">
        <w:rPr>
          <w:rFonts w:ascii="Times New Roman" w:hAnsi="Times New Roman" w:cs="Times New Roman"/>
          <w:sz w:val="24"/>
          <w:szCs w:val="24"/>
        </w:rPr>
        <w:t>—</w:t>
      </w:r>
      <w:r w:rsidRPr="009804BB">
        <w:rPr>
          <w:rFonts w:ascii="Times New Roman" w:hAnsi="Times New Roman" w:cs="Times New Roman"/>
          <w:sz w:val="24"/>
          <w:szCs w:val="24"/>
        </w:rPr>
        <w:t>including members of the media</w:t>
      </w:r>
      <w:r w:rsidR="00294A7E">
        <w:rPr>
          <w:rFonts w:ascii="Times New Roman" w:hAnsi="Times New Roman" w:cs="Times New Roman"/>
          <w:sz w:val="24"/>
          <w:szCs w:val="24"/>
        </w:rPr>
        <w:t>—</w:t>
      </w:r>
      <w:r w:rsidRPr="009804BB">
        <w:rPr>
          <w:rFonts w:ascii="Times New Roman" w:hAnsi="Times New Roman" w:cs="Times New Roman"/>
          <w:sz w:val="24"/>
          <w:szCs w:val="24"/>
        </w:rPr>
        <w:t>is smart policing. This course will review strategies for outreach to the community, working effectively with formal media</w:t>
      </w:r>
      <w:r w:rsidR="00B82A79">
        <w:rPr>
          <w:rFonts w:ascii="Times New Roman" w:hAnsi="Times New Roman" w:cs="Times New Roman"/>
          <w:sz w:val="24"/>
          <w:szCs w:val="24"/>
        </w:rPr>
        <w:t>,</w:t>
      </w:r>
      <w:r w:rsidR="007E16EE">
        <w:rPr>
          <w:rFonts w:ascii="Times New Roman" w:hAnsi="Times New Roman" w:cs="Times New Roman"/>
          <w:sz w:val="24"/>
          <w:szCs w:val="24"/>
        </w:rPr>
        <w:t xml:space="preserve"> </w:t>
      </w:r>
      <w:r w:rsidRPr="009804BB">
        <w:rPr>
          <w:rFonts w:ascii="Times New Roman" w:hAnsi="Times New Roman" w:cs="Times New Roman"/>
          <w:sz w:val="24"/>
          <w:szCs w:val="24"/>
        </w:rPr>
        <w:t>and harnessing the power of social media to improve public relations.</w:t>
      </w:r>
    </w:p>
    <w:p w14:paraId="0B457CCB" w14:textId="77777777" w:rsidR="004077D6" w:rsidRPr="009804BB" w:rsidRDefault="004077D6" w:rsidP="004077D6">
      <w:pPr>
        <w:contextualSpacing/>
        <w:rPr>
          <w:rFonts w:ascii="Times New Roman" w:hAnsi="Times New Roman" w:cs="Times New Roman"/>
          <w:sz w:val="24"/>
          <w:szCs w:val="24"/>
        </w:rPr>
      </w:pPr>
    </w:p>
    <w:p w14:paraId="03D12DEC" w14:textId="77777777" w:rsidR="004077D6" w:rsidRPr="009804BB" w:rsidRDefault="004077D6" w:rsidP="004077D6">
      <w:pPr>
        <w:contextualSpacing/>
        <w:rPr>
          <w:rFonts w:ascii="Times New Roman" w:hAnsi="Times New Roman" w:cs="Times New Roman"/>
          <w:sz w:val="24"/>
          <w:szCs w:val="24"/>
        </w:rPr>
      </w:pP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4 hours</w:t>
      </w:r>
    </w:p>
    <w:p w14:paraId="0ADB76BA" w14:textId="77777777" w:rsidR="004077D6" w:rsidRPr="009804BB" w:rsidRDefault="004077D6" w:rsidP="004077D6">
      <w:pPr>
        <w:contextualSpacing/>
        <w:rPr>
          <w:rFonts w:ascii="Times New Roman" w:hAnsi="Times New Roman" w:cs="Times New Roman"/>
          <w:sz w:val="24"/>
          <w:szCs w:val="24"/>
        </w:rPr>
      </w:pPr>
    </w:p>
    <w:p w14:paraId="206675B2" w14:textId="77777777" w:rsidR="004077D6" w:rsidRPr="009804BB" w:rsidRDefault="004077D6" w:rsidP="004077D6">
      <w:pPr>
        <w:spacing w:after="0"/>
        <w:contextualSpacing/>
        <w:rPr>
          <w:rFonts w:ascii="Times New Roman" w:hAnsi="Times New Roman" w:cs="Times New Roman"/>
          <w:b/>
          <w:sz w:val="24"/>
          <w:szCs w:val="24"/>
        </w:rPr>
      </w:pPr>
      <w:r w:rsidRPr="009804BB">
        <w:rPr>
          <w:rFonts w:ascii="Times New Roman" w:hAnsi="Times New Roman" w:cs="Times New Roman"/>
          <w:b/>
          <w:sz w:val="24"/>
          <w:szCs w:val="24"/>
        </w:rPr>
        <w:t>Student Performance Objectives:</w:t>
      </w:r>
    </w:p>
    <w:p w14:paraId="15BDE304" w14:textId="77777777" w:rsidR="004077D6" w:rsidRPr="009804BB" w:rsidRDefault="004077D6" w:rsidP="004077D6">
      <w:pPr>
        <w:contextualSpacing/>
        <w:rPr>
          <w:rFonts w:ascii="Times New Roman" w:hAnsi="Times New Roman" w:cs="Times New Roman"/>
          <w:sz w:val="24"/>
          <w:szCs w:val="24"/>
        </w:rPr>
      </w:pPr>
      <w:r w:rsidRPr="009804BB">
        <w:rPr>
          <w:rFonts w:ascii="Times New Roman" w:hAnsi="Times New Roman" w:cs="Times New Roman"/>
          <w:sz w:val="24"/>
          <w:szCs w:val="24"/>
        </w:rPr>
        <w:t>FLSM 1. Explain the importance of good public relations.</w:t>
      </w:r>
    </w:p>
    <w:p w14:paraId="30BAD085" w14:textId="77777777" w:rsidR="004077D6" w:rsidRPr="009804BB" w:rsidRDefault="004077D6" w:rsidP="004077D6">
      <w:pPr>
        <w:contextualSpacing/>
        <w:rPr>
          <w:rFonts w:ascii="Times New Roman" w:hAnsi="Times New Roman" w:cs="Times New Roman"/>
          <w:sz w:val="24"/>
          <w:szCs w:val="24"/>
        </w:rPr>
      </w:pPr>
      <w:r w:rsidRPr="009804BB">
        <w:rPr>
          <w:rFonts w:ascii="Times New Roman" w:hAnsi="Times New Roman" w:cs="Times New Roman"/>
          <w:sz w:val="24"/>
          <w:szCs w:val="24"/>
        </w:rPr>
        <w:t>FLSM 2. Give an example of how social media can build trust.</w:t>
      </w:r>
    </w:p>
    <w:p w14:paraId="09DE3D69" w14:textId="77777777" w:rsidR="004077D6" w:rsidRPr="009804BB" w:rsidRDefault="004077D6" w:rsidP="004077D6">
      <w:pPr>
        <w:contextualSpacing/>
        <w:rPr>
          <w:rFonts w:ascii="Times New Roman" w:hAnsi="Times New Roman" w:cs="Times New Roman"/>
          <w:sz w:val="24"/>
          <w:szCs w:val="24"/>
        </w:rPr>
      </w:pPr>
      <w:r w:rsidRPr="009804BB">
        <w:rPr>
          <w:rFonts w:ascii="Times New Roman" w:hAnsi="Times New Roman" w:cs="Times New Roman"/>
          <w:sz w:val="24"/>
          <w:szCs w:val="24"/>
        </w:rPr>
        <w:t>FLSM 3. Describe two programs that involve community members.</w:t>
      </w:r>
    </w:p>
    <w:p w14:paraId="2DE69660" w14:textId="77777777" w:rsidR="004077D6" w:rsidRPr="009804BB" w:rsidRDefault="004077D6" w:rsidP="004077D6">
      <w:pPr>
        <w:contextualSpacing/>
        <w:rPr>
          <w:rFonts w:ascii="Times New Roman" w:hAnsi="Times New Roman" w:cs="Times New Roman"/>
          <w:sz w:val="24"/>
          <w:szCs w:val="24"/>
        </w:rPr>
      </w:pPr>
    </w:p>
    <w:p w14:paraId="0223A151" w14:textId="77777777" w:rsidR="004077D6" w:rsidRPr="009804BB" w:rsidRDefault="004077D6" w:rsidP="004077D6">
      <w:pPr>
        <w:contextualSpacing/>
        <w:rPr>
          <w:rFonts w:ascii="Times New Roman" w:hAnsi="Times New Roman" w:cs="Times New Roman"/>
          <w:b/>
          <w:sz w:val="24"/>
          <w:szCs w:val="24"/>
        </w:rPr>
      </w:pPr>
      <w:r w:rsidRPr="009804BB">
        <w:rPr>
          <w:rFonts w:ascii="Times New Roman" w:hAnsi="Times New Roman" w:cs="Times New Roman"/>
          <w:b/>
          <w:sz w:val="24"/>
          <w:szCs w:val="24"/>
        </w:rPr>
        <w:t>Recommended Resources:</w:t>
      </w:r>
    </w:p>
    <w:p w14:paraId="2BF05BFF" w14:textId="77777777" w:rsidR="004077D6" w:rsidRPr="009804BB" w:rsidRDefault="004077D6" w:rsidP="004077D6">
      <w:pPr>
        <w:contextualSpacing/>
        <w:rPr>
          <w:rFonts w:ascii="Times New Roman" w:hAnsi="Times New Roman" w:cs="Times New Roman"/>
          <w:sz w:val="24"/>
          <w:szCs w:val="24"/>
        </w:rPr>
      </w:pPr>
    </w:p>
    <w:p w14:paraId="3F0608A0" w14:textId="77777777" w:rsidR="008A628F" w:rsidRPr="008A628F" w:rsidRDefault="008A628F" w:rsidP="00035FEB">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Congressional Research Service. (January 11, 2022). </w:t>
      </w:r>
      <w:r w:rsidRPr="008A628F">
        <w:rPr>
          <w:rFonts w:ascii="Times New Roman" w:hAnsi="Times New Roman" w:cs="Times New Roman"/>
          <w:sz w:val="24"/>
          <w:szCs w:val="24"/>
        </w:rPr>
        <w:t xml:space="preserve">Law Enforcement and Technology: Using </w:t>
      </w:r>
      <w:proofErr w:type="gramStart"/>
      <w:r w:rsidRPr="008A628F">
        <w:rPr>
          <w:rFonts w:ascii="Times New Roman" w:hAnsi="Times New Roman" w:cs="Times New Roman"/>
          <w:sz w:val="24"/>
          <w:szCs w:val="24"/>
        </w:rPr>
        <w:t>Social Media</w:t>
      </w:r>
      <w:proofErr w:type="gramEnd"/>
      <w:r>
        <w:rPr>
          <w:rFonts w:ascii="Times New Roman" w:hAnsi="Times New Roman" w:cs="Times New Roman"/>
          <w:sz w:val="24"/>
          <w:szCs w:val="24"/>
        </w:rPr>
        <w:t xml:space="preserve">. Retrieved from </w:t>
      </w:r>
      <w:hyperlink r:id="rId36" w:history="1">
        <w:r w:rsidRPr="008A628F">
          <w:rPr>
            <w:rStyle w:val="Hyperlink"/>
            <w:rFonts w:ascii="Times New Roman" w:hAnsi="Times New Roman" w:cs="Times New Roman"/>
            <w:sz w:val="24"/>
            <w:szCs w:val="24"/>
          </w:rPr>
          <w:t>https://crsreports.congress.gov/product/pdf/R/R47008</w:t>
        </w:r>
      </w:hyperlink>
    </w:p>
    <w:p w14:paraId="6585BB70" w14:textId="77777777" w:rsidR="008A628F" w:rsidRDefault="008A628F" w:rsidP="00035FEB">
      <w:pPr>
        <w:ind w:left="720" w:hanging="720"/>
        <w:contextualSpacing/>
        <w:rPr>
          <w:rFonts w:ascii="Times New Roman" w:hAnsi="Times New Roman" w:cs="Times New Roman"/>
          <w:sz w:val="24"/>
          <w:szCs w:val="24"/>
        </w:rPr>
      </w:pPr>
    </w:p>
    <w:p w14:paraId="5674A54E" w14:textId="77777777" w:rsidR="006E4D69" w:rsidRDefault="006E4D69" w:rsidP="00035FEB">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Cruz, R. (July 31, 2020). </w:t>
      </w:r>
      <w:r w:rsidRPr="006E4D69">
        <w:rPr>
          <w:rFonts w:ascii="Times New Roman" w:hAnsi="Times New Roman" w:cs="Times New Roman"/>
          <w:i/>
          <w:sz w:val="24"/>
          <w:szCs w:val="24"/>
        </w:rPr>
        <w:t>The power and danger of social media for law enforcement</w:t>
      </w:r>
      <w:r>
        <w:rPr>
          <w:rFonts w:ascii="Times New Roman" w:hAnsi="Times New Roman" w:cs="Times New Roman"/>
          <w:sz w:val="24"/>
          <w:szCs w:val="24"/>
        </w:rPr>
        <w:t xml:space="preserve">. </w:t>
      </w:r>
      <w:r w:rsidRPr="006E4D69">
        <w:rPr>
          <w:rFonts w:ascii="Times New Roman" w:hAnsi="Times New Roman" w:cs="Times New Roman"/>
          <w:sz w:val="24"/>
          <w:szCs w:val="24"/>
        </w:rPr>
        <w:t>Government Computer News</w:t>
      </w:r>
      <w:r>
        <w:rPr>
          <w:rFonts w:ascii="Times New Roman" w:hAnsi="Times New Roman" w:cs="Times New Roman"/>
          <w:sz w:val="24"/>
          <w:szCs w:val="24"/>
        </w:rPr>
        <w:t xml:space="preserve">. </w:t>
      </w:r>
      <w:hyperlink r:id="rId37" w:history="1">
        <w:r w:rsidRPr="006E4D69">
          <w:rPr>
            <w:rStyle w:val="Hyperlink"/>
            <w:rFonts w:ascii="Times New Roman" w:hAnsi="Times New Roman" w:cs="Times New Roman"/>
            <w:sz w:val="24"/>
            <w:szCs w:val="24"/>
          </w:rPr>
          <w:t>https://gcn.com/state-local/2020/07/the-power-and-danger-of-social-media-for-law-enforcement/315140/</w:t>
        </w:r>
      </w:hyperlink>
    </w:p>
    <w:p w14:paraId="53F69792" w14:textId="77777777" w:rsidR="006E4D69" w:rsidRDefault="006E4D69" w:rsidP="00035FEB">
      <w:pPr>
        <w:ind w:left="720" w:hanging="720"/>
        <w:contextualSpacing/>
        <w:rPr>
          <w:rFonts w:ascii="Times New Roman" w:hAnsi="Times New Roman" w:cs="Times New Roman"/>
          <w:sz w:val="24"/>
          <w:szCs w:val="24"/>
        </w:rPr>
      </w:pPr>
    </w:p>
    <w:p w14:paraId="3621AE02" w14:textId="77777777" w:rsidR="007F3888" w:rsidRPr="009804BB" w:rsidRDefault="007F3888" w:rsidP="00035FEB">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t xml:space="preserve">International Association of Chiefs of Police, Center for </w:t>
      </w:r>
      <w:proofErr w:type="gramStart"/>
      <w:r w:rsidRPr="009804BB">
        <w:rPr>
          <w:rFonts w:ascii="Times New Roman" w:hAnsi="Times New Roman" w:cs="Times New Roman"/>
          <w:sz w:val="24"/>
          <w:szCs w:val="24"/>
        </w:rPr>
        <w:t>Social Media</w:t>
      </w:r>
      <w:proofErr w:type="gramEnd"/>
      <w:r w:rsidRPr="009804BB">
        <w:rPr>
          <w:rFonts w:ascii="Times New Roman" w:hAnsi="Times New Roman" w:cs="Times New Roman"/>
          <w:sz w:val="24"/>
          <w:szCs w:val="24"/>
        </w:rPr>
        <w:t xml:space="preserve">. </w:t>
      </w:r>
      <w:hyperlink r:id="rId38" w:history="1">
        <w:r w:rsidRPr="009804BB">
          <w:rPr>
            <w:rStyle w:val="Hyperlink"/>
            <w:rFonts w:ascii="Times New Roman" w:hAnsi="Times New Roman" w:cs="Times New Roman"/>
            <w:sz w:val="24"/>
            <w:szCs w:val="24"/>
          </w:rPr>
          <w:t>http://www.iacpsocialmedia.org/</w:t>
        </w:r>
      </w:hyperlink>
    </w:p>
    <w:p w14:paraId="451D40C4" w14:textId="77777777" w:rsidR="004077D6" w:rsidRPr="009804BB" w:rsidRDefault="004077D6" w:rsidP="00035FEB">
      <w:pPr>
        <w:ind w:left="720" w:hanging="720"/>
        <w:contextualSpacing/>
        <w:rPr>
          <w:rFonts w:ascii="Times New Roman" w:hAnsi="Times New Roman" w:cs="Times New Roman"/>
          <w:sz w:val="24"/>
          <w:szCs w:val="24"/>
        </w:rPr>
      </w:pPr>
    </w:p>
    <w:p w14:paraId="0E4A8855" w14:textId="77777777" w:rsidR="004077D6" w:rsidRPr="006E4D69" w:rsidRDefault="00EE1613" w:rsidP="00035FEB">
      <w:pPr>
        <w:ind w:left="720" w:hanging="720"/>
        <w:contextualSpacing/>
        <w:rPr>
          <w:rFonts w:ascii="Times New Roman" w:hAnsi="Times New Roman" w:cs="Times New Roman"/>
          <w:b/>
          <w:sz w:val="24"/>
          <w:szCs w:val="24"/>
        </w:rPr>
      </w:pPr>
      <w:r>
        <w:rPr>
          <w:rFonts w:ascii="Times New Roman" w:hAnsi="Times New Roman" w:cs="Times New Roman"/>
          <w:sz w:val="24"/>
          <w:szCs w:val="24"/>
        </w:rPr>
        <w:t>John, A</w:t>
      </w:r>
      <w:r w:rsidR="004077D6" w:rsidRPr="009804BB">
        <w:rPr>
          <w:rFonts w:ascii="Times New Roman" w:hAnsi="Times New Roman" w:cs="Times New Roman"/>
          <w:sz w:val="24"/>
          <w:szCs w:val="24"/>
        </w:rPr>
        <w:t xml:space="preserve">. (2014, April 22). </w:t>
      </w:r>
      <w:r w:rsidR="006E4D69" w:rsidRPr="00EE1613">
        <w:rPr>
          <w:rFonts w:ascii="Times New Roman" w:hAnsi="Times New Roman" w:cs="Times New Roman"/>
          <w:i/>
          <w:sz w:val="24"/>
          <w:szCs w:val="24"/>
        </w:rPr>
        <w:t>The #myNYPD Hashtag Went Viral for All the Wrong Reasons</w:t>
      </w:r>
      <w:r w:rsidR="004077D6" w:rsidRPr="009804BB">
        <w:rPr>
          <w:rFonts w:ascii="Times New Roman" w:hAnsi="Times New Roman" w:cs="Times New Roman"/>
          <w:sz w:val="24"/>
          <w:szCs w:val="24"/>
        </w:rPr>
        <w:t xml:space="preserve">. </w:t>
      </w:r>
      <w:r w:rsidR="006E4D69">
        <w:rPr>
          <w:rFonts w:ascii="Times New Roman" w:hAnsi="Times New Roman" w:cs="Times New Roman"/>
          <w:i/>
          <w:sz w:val="24"/>
          <w:szCs w:val="24"/>
        </w:rPr>
        <w:t>The</w:t>
      </w:r>
      <w:r>
        <w:rPr>
          <w:rFonts w:ascii="Times New Roman" w:hAnsi="Times New Roman" w:cs="Times New Roman"/>
          <w:i/>
          <w:sz w:val="24"/>
          <w:szCs w:val="24"/>
        </w:rPr>
        <w:t xml:space="preserve"> Atlantic</w:t>
      </w:r>
      <w:r w:rsidR="004077D6" w:rsidRPr="009804BB">
        <w:rPr>
          <w:rFonts w:ascii="Times New Roman" w:hAnsi="Times New Roman" w:cs="Times New Roman"/>
          <w:sz w:val="24"/>
          <w:szCs w:val="24"/>
        </w:rPr>
        <w:t xml:space="preserve">. Retrieved from </w:t>
      </w:r>
      <w:hyperlink r:id="rId39" w:history="1">
        <w:r w:rsidR="006E4D69" w:rsidRPr="00EE1613">
          <w:rPr>
            <w:rStyle w:val="Hyperlink"/>
            <w:rFonts w:ascii="Times New Roman" w:hAnsi="Times New Roman" w:cs="Times New Roman"/>
            <w:sz w:val="24"/>
            <w:szCs w:val="24"/>
          </w:rPr>
          <w:t>https://www.theatlantic.com/culture/archive/2014/04/the-mynypd-hashtag-goes-viral-for-all-the-wrong-reasons/361074/</w:t>
        </w:r>
      </w:hyperlink>
    </w:p>
    <w:p w14:paraId="5C5CD249" w14:textId="77777777" w:rsidR="007F3888" w:rsidRDefault="007F3888" w:rsidP="00035FEB">
      <w:pPr>
        <w:ind w:left="720" w:hanging="720"/>
        <w:contextualSpacing/>
        <w:rPr>
          <w:rFonts w:ascii="Times New Roman" w:hAnsi="Times New Roman" w:cs="Times New Roman"/>
          <w:sz w:val="24"/>
          <w:szCs w:val="24"/>
        </w:rPr>
      </w:pPr>
    </w:p>
    <w:p w14:paraId="6FFC1734" w14:textId="77777777" w:rsidR="007F3888" w:rsidRPr="009804BB" w:rsidRDefault="007F3888" w:rsidP="00035FEB">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t xml:space="preserve">Siner, Emily. (2013, September 22). The Promises and Pitfalls of </w:t>
      </w:r>
      <w:proofErr w:type="gramStart"/>
      <w:r w:rsidRPr="009804BB">
        <w:rPr>
          <w:rFonts w:ascii="Times New Roman" w:hAnsi="Times New Roman" w:cs="Times New Roman"/>
          <w:sz w:val="24"/>
          <w:szCs w:val="24"/>
        </w:rPr>
        <w:t>Social Media</w:t>
      </w:r>
      <w:proofErr w:type="gramEnd"/>
      <w:r w:rsidRPr="009804BB">
        <w:rPr>
          <w:rFonts w:ascii="Times New Roman" w:hAnsi="Times New Roman" w:cs="Times New Roman"/>
          <w:sz w:val="24"/>
          <w:szCs w:val="24"/>
        </w:rPr>
        <w:t xml:space="preserve"> – for Police. </w:t>
      </w:r>
      <w:r w:rsidRPr="009804BB">
        <w:rPr>
          <w:rFonts w:ascii="Times New Roman" w:hAnsi="Times New Roman" w:cs="Times New Roman"/>
          <w:i/>
          <w:sz w:val="24"/>
          <w:szCs w:val="24"/>
        </w:rPr>
        <w:t>All Tech Considered, National Public Radio</w:t>
      </w:r>
      <w:r w:rsidRPr="009804BB">
        <w:rPr>
          <w:rFonts w:ascii="Times New Roman" w:hAnsi="Times New Roman" w:cs="Times New Roman"/>
          <w:sz w:val="24"/>
          <w:szCs w:val="24"/>
        </w:rPr>
        <w:t xml:space="preserve">. Retrieved from </w:t>
      </w:r>
      <w:hyperlink r:id="rId40" w:history="1">
        <w:r w:rsidRPr="009804BB">
          <w:rPr>
            <w:rStyle w:val="Hyperlink"/>
            <w:rFonts w:ascii="Times New Roman" w:hAnsi="Times New Roman" w:cs="Times New Roman"/>
            <w:sz w:val="24"/>
            <w:szCs w:val="24"/>
          </w:rPr>
          <w:t>http://www.npr.org/blogs/alltechconsidered/2013/09/22/223813152/the-promises-and-pitfalls-of-social-media-for-police</w:t>
        </w:r>
      </w:hyperlink>
    </w:p>
    <w:p w14:paraId="35131A2E" w14:textId="77777777" w:rsidR="007F3888" w:rsidRDefault="007F3888" w:rsidP="00035FEB">
      <w:pPr>
        <w:ind w:left="720" w:hanging="720"/>
        <w:contextualSpacing/>
        <w:rPr>
          <w:rFonts w:ascii="Times New Roman" w:hAnsi="Times New Roman" w:cs="Times New Roman"/>
          <w:sz w:val="24"/>
          <w:szCs w:val="24"/>
        </w:rPr>
      </w:pPr>
    </w:p>
    <w:p w14:paraId="38E02CF4" w14:textId="77777777" w:rsidR="007F3888" w:rsidRPr="00C01EA8" w:rsidRDefault="007F3888" w:rsidP="00035FEB">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Tiry, E., Oglesby-Neal, A., and </w:t>
      </w:r>
      <w:proofErr w:type="spellStart"/>
      <w:r>
        <w:rPr>
          <w:rFonts w:ascii="Times New Roman" w:hAnsi="Times New Roman" w:cs="Times New Roman"/>
          <w:sz w:val="24"/>
          <w:szCs w:val="24"/>
        </w:rPr>
        <w:t>KiDeuk</w:t>
      </w:r>
      <w:proofErr w:type="spellEnd"/>
      <w:r>
        <w:rPr>
          <w:rFonts w:ascii="Times New Roman" w:hAnsi="Times New Roman" w:cs="Times New Roman"/>
          <w:sz w:val="24"/>
          <w:szCs w:val="24"/>
        </w:rPr>
        <w:t xml:space="preserve">, K. (February 2019). </w:t>
      </w:r>
      <w:r w:rsidRPr="00C01EA8">
        <w:rPr>
          <w:rFonts w:ascii="Times New Roman" w:hAnsi="Times New Roman" w:cs="Times New Roman"/>
          <w:sz w:val="24"/>
          <w:szCs w:val="24"/>
        </w:rPr>
        <w:t>Social Media Guidebook for Law Enforcement Agencies Strategies for Effective Community Engagement</w:t>
      </w:r>
      <w:r>
        <w:rPr>
          <w:rFonts w:ascii="Times New Roman" w:hAnsi="Times New Roman" w:cs="Times New Roman"/>
          <w:sz w:val="24"/>
          <w:szCs w:val="24"/>
        </w:rPr>
        <w:t>. Retrieved from</w:t>
      </w:r>
    </w:p>
    <w:p w14:paraId="0B29691B" w14:textId="77777777" w:rsidR="007F3888" w:rsidRPr="00C01EA8" w:rsidRDefault="00000000" w:rsidP="00035FEB">
      <w:pPr>
        <w:ind w:left="720" w:hanging="720"/>
        <w:contextualSpacing/>
        <w:rPr>
          <w:rFonts w:ascii="Times New Roman" w:hAnsi="Times New Roman" w:cs="Times New Roman"/>
          <w:sz w:val="24"/>
          <w:szCs w:val="24"/>
        </w:rPr>
      </w:pPr>
      <w:hyperlink r:id="rId41" w:history="1">
        <w:r w:rsidR="007F3888" w:rsidRPr="00C01EA8">
          <w:rPr>
            <w:rStyle w:val="Hyperlink"/>
            <w:rFonts w:ascii="Times New Roman" w:hAnsi="Times New Roman" w:cs="Times New Roman"/>
            <w:sz w:val="24"/>
            <w:szCs w:val="24"/>
          </w:rPr>
          <w:t>https://www.urban.org/sites/default/files/publication/99786/social_media_guidebook_for_law_enforcement_agencies_0.pdf</w:t>
        </w:r>
      </w:hyperlink>
    </w:p>
    <w:p w14:paraId="4EB1E9D4" w14:textId="77777777" w:rsidR="007F3888" w:rsidRDefault="007F3888" w:rsidP="00035FEB">
      <w:pPr>
        <w:ind w:left="720" w:hanging="720"/>
        <w:contextualSpacing/>
        <w:rPr>
          <w:rFonts w:ascii="Times New Roman" w:hAnsi="Times New Roman" w:cs="Times New Roman"/>
          <w:sz w:val="24"/>
          <w:szCs w:val="24"/>
        </w:rPr>
      </w:pPr>
    </w:p>
    <w:p w14:paraId="1A644CA0" w14:textId="77777777" w:rsidR="007F3888" w:rsidRPr="002B37D6" w:rsidRDefault="007F3888" w:rsidP="00035FEB">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t>U.S. Department of Justice and Polic</w:t>
      </w:r>
      <w:r>
        <w:rPr>
          <w:rFonts w:ascii="Times New Roman" w:hAnsi="Times New Roman" w:cs="Times New Roman"/>
          <w:sz w:val="24"/>
          <w:szCs w:val="24"/>
        </w:rPr>
        <w:t>e Executive Research Forum. 2013</w:t>
      </w:r>
      <w:r w:rsidRPr="009804BB">
        <w:rPr>
          <w:rFonts w:ascii="Times New Roman" w:hAnsi="Times New Roman" w:cs="Times New Roman"/>
          <w:sz w:val="24"/>
          <w:szCs w:val="24"/>
        </w:rPr>
        <w:t xml:space="preserve">. </w:t>
      </w:r>
      <w:proofErr w:type="gramStart"/>
      <w:r w:rsidRPr="009804BB">
        <w:rPr>
          <w:rFonts w:ascii="Times New Roman" w:hAnsi="Times New Roman" w:cs="Times New Roman"/>
          <w:sz w:val="24"/>
          <w:szCs w:val="24"/>
        </w:rPr>
        <w:t>Social Media</w:t>
      </w:r>
      <w:proofErr w:type="gramEnd"/>
      <w:r w:rsidRPr="009804BB">
        <w:rPr>
          <w:rFonts w:ascii="Times New Roman" w:hAnsi="Times New Roman" w:cs="Times New Roman"/>
          <w:sz w:val="24"/>
          <w:szCs w:val="24"/>
        </w:rPr>
        <w:t xml:space="preserve"> and Tactical Considerations for Law Enforcement. </w:t>
      </w:r>
      <w:r>
        <w:rPr>
          <w:rFonts w:ascii="Times New Roman" w:hAnsi="Times New Roman" w:cs="Times New Roman"/>
          <w:sz w:val="24"/>
          <w:szCs w:val="24"/>
        </w:rPr>
        <w:t xml:space="preserve">Retrieved from </w:t>
      </w:r>
      <w:hyperlink r:id="rId42" w:history="1">
        <w:r w:rsidRPr="008A628F">
          <w:rPr>
            <w:rStyle w:val="Hyperlink"/>
            <w:rFonts w:ascii="Times New Roman" w:hAnsi="Times New Roman" w:cs="Times New Roman"/>
            <w:sz w:val="24"/>
            <w:szCs w:val="24"/>
          </w:rPr>
          <w:t>https://cops.usdoj.gov/RIC/Publications/cops-p261-pub.pdf</w:t>
        </w:r>
      </w:hyperlink>
    </w:p>
    <w:p w14:paraId="14DC4B1A" w14:textId="77777777" w:rsidR="004077D6" w:rsidRPr="009804BB" w:rsidRDefault="004077D6">
      <w:pPr>
        <w:rPr>
          <w:rFonts w:ascii="Times New Roman" w:hAnsi="Times New Roman" w:cs="Times New Roman"/>
          <w:b/>
          <w:sz w:val="40"/>
          <w:szCs w:val="40"/>
        </w:rPr>
      </w:pPr>
    </w:p>
    <w:p w14:paraId="6239E807" w14:textId="77777777" w:rsidR="004077D6" w:rsidRPr="009804BB" w:rsidRDefault="004077D6">
      <w:pPr>
        <w:rPr>
          <w:rFonts w:ascii="Times New Roman" w:hAnsi="Times New Roman" w:cs="Times New Roman"/>
          <w:b/>
          <w:sz w:val="40"/>
          <w:szCs w:val="40"/>
        </w:rPr>
      </w:pPr>
    </w:p>
    <w:p w14:paraId="62874E99" w14:textId="77777777" w:rsidR="004077D6" w:rsidRPr="009804BB" w:rsidRDefault="004077D6">
      <w:pPr>
        <w:rPr>
          <w:rFonts w:ascii="Times New Roman" w:hAnsi="Times New Roman" w:cs="Times New Roman"/>
          <w:b/>
          <w:sz w:val="40"/>
          <w:szCs w:val="40"/>
        </w:rPr>
      </w:pPr>
    </w:p>
    <w:p w14:paraId="7BDF3FA9" w14:textId="77777777" w:rsidR="004077D6" w:rsidRPr="009804BB" w:rsidRDefault="004077D6">
      <w:pPr>
        <w:rPr>
          <w:rFonts w:ascii="Times New Roman" w:hAnsi="Times New Roman" w:cs="Times New Roman"/>
          <w:b/>
          <w:sz w:val="40"/>
          <w:szCs w:val="40"/>
        </w:rPr>
      </w:pPr>
    </w:p>
    <w:p w14:paraId="3E9A2ECE" w14:textId="77777777" w:rsidR="004077D6" w:rsidRPr="009804BB" w:rsidRDefault="004077D6">
      <w:pPr>
        <w:rPr>
          <w:rFonts w:ascii="Times New Roman" w:hAnsi="Times New Roman" w:cs="Times New Roman"/>
          <w:b/>
          <w:sz w:val="40"/>
          <w:szCs w:val="40"/>
        </w:rPr>
      </w:pPr>
    </w:p>
    <w:p w14:paraId="3C026AC7" w14:textId="77777777" w:rsidR="004077D6" w:rsidRPr="009804BB" w:rsidRDefault="004077D6">
      <w:pPr>
        <w:rPr>
          <w:rFonts w:ascii="Times New Roman" w:hAnsi="Times New Roman" w:cs="Times New Roman"/>
          <w:b/>
          <w:sz w:val="40"/>
          <w:szCs w:val="40"/>
        </w:rPr>
      </w:pPr>
    </w:p>
    <w:p w14:paraId="43C73B3F" w14:textId="77777777" w:rsidR="004077D6" w:rsidRPr="009804BB" w:rsidRDefault="004077D6">
      <w:pPr>
        <w:rPr>
          <w:rFonts w:ascii="Times New Roman" w:hAnsi="Times New Roman" w:cs="Times New Roman"/>
          <w:b/>
          <w:sz w:val="40"/>
          <w:szCs w:val="40"/>
        </w:rPr>
      </w:pPr>
    </w:p>
    <w:p w14:paraId="4D38A964" w14:textId="77777777" w:rsidR="009F3728" w:rsidRDefault="009F3728">
      <w:pPr>
        <w:rPr>
          <w:rFonts w:ascii="Times New Roman" w:hAnsi="Times New Roman" w:cs="Times New Roman"/>
          <w:b/>
          <w:sz w:val="40"/>
          <w:szCs w:val="40"/>
        </w:rPr>
      </w:pPr>
      <w:r>
        <w:rPr>
          <w:rFonts w:ascii="Times New Roman" w:hAnsi="Times New Roman" w:cs="Times New Roman"/>
          <w:b/>
          <w:sz w:val="40"/>
          <w:szCs w:val="40"/>
        </w:rPr>
        <w:br w:type="page"/>
      </w:r>
    </w:p>
    <w:p w14:paraId="11C74270" w14:textId="77777777" w:rsidR="009F3728" w:rsidRDefault="009F3728" w:rsidP="004077D6">
      <w:pPr>
        <w:jc w:val="center"/>
        <w:rPr>
          <w:rFonts w:ascii="Times New Roman" w:hAnsi="Times New Roman" w:cs="Times New Roman"/>
          <w:b/>
          <w:sz w:val="40"/>
          <w:szCs w:val="40"/>
        </w:rPr>
      </w:pPr>
    </w:p>
    <w:p w14:paraId="244C85C0" w14:textId="77777777" w:rsidR="009F3728" w:rsidRDefault="009F3728" w:rsidP="004077D6">
      <w:pPr>
        <w:jc w:val="center"/>
        <w:rPr>
          <w:rFonts w:ascii="Times New Roman" w:hAnsi="Times New Roman" w:cs="Times New Roman"/>
          <w:b/>
          <w:sz w:val="40"/>
          <w:szCs w:val="40"/>
        </w:rPr>
      </w:pPr>
    </w:p>
    <w:p w14:paraId="26B3E008" w14:textId="77777777" w:rsidR="009F3728" w:rsidRDefault="009F3728" w:rsidP="004077D6">
      <w:pPr>
        <w:jc w:val="center"/>
        <w:rPr>
          <w:rFonts w:ascii="Times New Roman" w:hAnsi="Times New Roman" w:cs="Times New Roman"/>
          <w:b/>
          <w:sz w:val="40"/>
          <w:szCs w:val="40"/>
        </w:rPr>
      </w:pPr>
    </w:p>
    <w:p w14:paraId="5DA65F1B" w14:textId="77777777" w:rsidR="009F3728" w:rsidRDefault="009F3728" w:rsidP="004077D6">
      <w:pPr>
        <w:jc w:val="center"/>
        <w:rPr>
          <w:rFonts w:ascii="Times New Roman" w:hAnsi="Times New Roman" w:cs="Times New Roman"/>
          <w:b/>
          <w:sz w:val="40"/>
          <w:szCs w:val="40"/>
        </w:rPr>
      </w:pPr>
    </w:p>
    <w:p w14:paraId="529B8498" w14:textId="77777777" w:rsidR="009F3728" w:rsidRDefault="009F3728" w:rsidP="004077D6">
      <w:pPr>
        <w:jc w:val="center"/>
        <w:rPr>
          <w:rFonts w:ascii="Times New Roman" w:hAnsi="Times New Roman" w:cs="Times New Roman"/>
          <w:b/>
          <w:sz w:val="40"/>
          <w:szCs w:val="40"/>
        </w:rPr>
      </w:pPr>
    </w:p>
    <w:p w14:paraId="333AA9BD" w14:textId="77777777" w:rsidR="009F3728" w:rsidRDefault="009F3728" w:rsidP="004077D6">
      <w:pPr>
        <w:jc w:val="center"/>
        <w:rPr>
          <w:rFonts w:ascii="Times New Roman" w:hAnsi="Times New Roman" w:cs="Times New Roman"/>
          <w:b/>
          <w:sz w:val="40"/>
          <w:szCs w:val="40"/>
        </w:rPr>
      </w:pPr>
    </w:p>
    <w:p w14:paraId="6C8E8E6D" w14:textId="77777777" w:rsidR="009F3728" w:rsidRDefault="009F3728" w:rsidP="004077D6">
      <w:pPr>
        <w:jc w:val="center"/>
        <w:rPr>
          <w:rFonts w:ascii="Times New Roman" w:hAnsi="Times New Roman" w:cs="Times New Roman"/>
          <w:b/>
          <w:sz w:val="40"/>
          <w:szCs w:val="40"/>
        </w:rPr>
      </w:pPr>
    </w:p>
    <w:p w14:paraId="33FAD27A" w14:textId="77777777" w:rsidR="009F3728" w:rsidRDefault="009F3728" w:rsidP="004077D6">
      <w:pPr>
        <w:jc w:val="center"/>
        <w:rPr>
          <w:rFonts w:ascii="Times New Roman" w:hAnsi="Times New Roman" w:cs="Times New Roman"/>
          <w:b/>
          <w:sz w:val="40"/>
          <w:szCs w:val="40"/>
        </w:rPr>
      </w:pPr>
    </w:p>
    <w:p w14:paraId="386954EF" w14:textId="77777777" w:rsidR="004077D6" w:rsidRPr="009804BB" w:rsidRDefault="004077D6" w:rsidP="004077D6">
      <w:pPr>
        <w:jc w:val="center"/>
        <w:rPr>
          <w:rFonts w:ascii="Times New Roman" w:hAnsi="Times New Roman" w:cs="Times New Roman"/>
          <w:b/>
          <w:sz w:val="40"/>
          <w:szCs w:val="40"/>
        </w:rPr>
      </w:pPr>
      <w:r w:rsidRPr="009804BB">
        <w:rPr>
          <w:rFonts w:ascii="Times New Roman" w:hAnsi="Times New Roman" w:cs="Times New Roman"/>
          <w:b/>
          <w:sz w:val="40"/>
          <w:szCs w:val="40"/>
        </w:rPr>
        <w:t>Page Left Blank</w:t>
      </w:r>
      <w:r w:rsidRPr="009804BB">
        <w:rPr>
          <w:rFonts w:ascii="Times New Roman" w:hAnsi="Times New Roman" w:cs="Times New Roman"/>
          <w:b/>
          <w:sz w:val="40"/>
          <w:szCs w:val="40"/>
        </w:rPr>
        <w:br w:type="page"/>
      </w:r>
    </w:p>
    <w:p w14:paraId="3BEC1AA8" w14:textId="77777777" w:rsidR="004077D6" w:rsidRPr="009804BB" w:rsidRDefault="004077D6" w:rsidP="004077D6">
      <w:pPr>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Social Media Relations / Public Relations</w:t>
      </w:r>
    </w:p>
    <w:p w14:paraId="6BC783F5" w14:textId="77777777" w:rsidR="004077D6" w:rsidRPr="009804BB" w:rsidRDefault="004077D6" w:rsidP="004077D6">
      <w:pPr>
        <w:contextualSpacing/>
        <w:rPr>
          <w:rFonts w:ascii="Times New Roman" w:hAnsi="Times New Roman" w:cs="Times New Roman"/>
          <w:b/>
          <w:sz w:val="24"/>
          <w:szCs w:val="24"/>
        </w:rPr>
      </w:pPr>
    </w:p>
    <w:p w14:paraId="601E418B" w14:textId="77777777" w:rsidR="004077D6" w:rsidRPr="009804BB" w:rsidRDefault="004077D6" w:rsidP="004077D6">
      <w:pPr>
        <w:contextualSpacing/>
        <w:rPr>
          <w:rFonts w:ascii="Times New Roman" w:hAnsi="Times New Roman" w:cs="Times New Roman"/>
          <w:b/>
          <w:sz w:val="24"/>
          <w:szCs w:val="24"/>
        </w:rPr>
      </w:pPr>
      <w:r w:rsidRPr="009804BB">
        <w:rPr>
          <w:rFonts w:ascii="Times New Roman" w:hAnsi="Times New Roman" w:cs="Times New Roman"/>
          <w:b/>
          <w:sz w:val="24"/>
          <w:szCs w:val="24"/>
        </w:rPr>
        <w:t>Course Outline:</w:t>
      </w:r>
    </w:p>
    <w:p w14:paraId="03C54EF0" w14:textId="77777777" w:rsidR="004077D6" w:rsidRPr="009804BB" w:rsidRDefault="004077D6" w:rsidP="004077D6">
      <w:pPr>
        <w:pStyle w:val="ListParagraph"/>
        <w:numPr>
          <w:ilvl w:val="0"/>
          <w:numId w:val="6"/>
        </w:numPr>
        <w:rPr>
          <w:rFonts w:ascii="Times New Roman" w:hAnsi="Times New Roman" w:cs="Times New Roman"/>
          <w:b/>
          <w:sz w:val="24"/>
          <w:szCs w:val="24"/>
        </w:rPr>
      </w:pPr>
      <w:r w:rsidRPr="009804BB">
        <w:rPr>
          <w:rFonts w:ascii="Times New Roman" w:hAnsi="Times New Roman" w:cs="Times New Roman"/>
          <w:sz w:val="24"/>
          <w:szCs w:val="24"/>
        </w:rPr>
        <w:t>Why Police-Community Relationships matter – what research tells us</w:t>
      </w:r>
    </w:p>
    <w:p w14:paraId="4371EDB5" w14:textId="77777777" w:rsidR="004077D6" w:rsidRPr="009804BB" w:rsidRDefault="004077D6" w:rsidP="004077D6">
      <w:pPr>
        <w:pStyle w:val="ListParagraph"/>
        <w:ind w:left="72"/>
        <w:rPr>
          <w:rFonts w:ascii="Times New Roman" w:hAnsi="Times New Roman" w:cs="Times New Roman"/>
          <w:b/>
          <w:sz w:val="24"/>
          <w:szCs w:val="24"/>
        </w:rPr>
      </w:pPr>
    </w:p>
    <w:p w14:paraId="04B90C27" w14:textId="77777777" w:rsidR="004077D6" w:rsidRPr="009804BB" w:rsidRDefault="004077D6" w:rsidP="004077D6">
      <w:pPr>
        <w:pStyle w:val="ListParagraph"/>
        <w:numPr>
          <w:ilvl w:val="1"/>
          <w:numId w:val="6"/>
        </w:numPr>
        <w:rPr>
          <w:rFonts w:ascii="Times New Roman" w:hAnsi="Times New Roman" w:cs="Times New Roman"/>
          <w:b/>
          <w:sz w:val="24"/>
          <w:szCs w:val="24"/>
        </w:rPr>
      </w:pPr>
      <w:r w:rsidRPr="009804BB">
        <w:rPr>
          <w:rFonts w:ascii="Times New Roman" w:hAnsi="Times New Roman" w:cs="Times New Roman"/>
          <w:sz w:val="24"/>
          <w:szCs w:val="24"/>
        </w:rPr>
        <w:t>Public Perceptions and Building Trust</w:t>
      </w:r>
    </w:p>
    <w:p w14:paraId="4A13EE03" w14:textId="77777777" w:rsidR="004077D6" w:rsidRPr="009804BB" w:rsidRDefault="004077D6" w:rsidP="004077D6">
      <w:pPr>
        <w:pStyle w:val="ListParagraph"/>
        <w:ind w:left="792"/>
        <w:rPr>
          <w:rFonts w:ascii="Times New Roman" w:hAnsi="Times New Roman" w:cs="Times New Roman"/>
          <w:b/>
          <w:sz w:val="24"/>
          <w:szCs w:val="24"/>
        </w:rPr>
      </w:pPr>
    </w:p>
    <w:p w14:paraId="799ECB9E" w14:textId="77777777" w:rsidR="004077D6" w:rsidRPr="009804BB" w:rsidRDefault="004077D6" w:rsidP="004077D6">
      <w:pPr>
        <w:pStyle w:val="ListParagraph"/>
        <w:numPr>
          <w:ilvl w:val="1"/>
          <w:numId w:val="6"/>
        </w:numPr>
        <w:rPr>
          <w:rFonts w:ascii="Times New Roman" w:hAnsi="Times New Roman" w:cs="Times New Roman"/>
          <w:b/>
          <w:sz w:val="24"/>
          <w:szCs w:val="24"/>
        </w:rPr>
      </w:pPr>
      <w:r w:rsidRPr="009804BB">
        <w:rPr>
          <w:rFonts w:ascii="Times New Roman" w:hAnsi="Times New Roman" w:cs="Times New Roman"/>
          <w:sz w:val="24"/>
          <w:szCs w:val="24"/>
        </w:rPr>
        <w:t>Public Cooperation and Compliance</w:t>
      </w:r>
    </w:p>
    <w:p w14:paraId="5BF66721" w14:textId="77777777" w:rsidR="004077D6" w:rsidRPr="009804BB" w:rsidRDefault="004077D6" w:rsidP="004077D6">
      <w:pPr>
        <w:pStyle w:val="ListParagraph"/>
        <w:rPr>
          <w:rFonts w:ascii="Times New Roman" w:hAnsi="Times New Roman" w:cs="Times New Roman"/>
          <w:b/>
          <w:sz w:val="24"/>
          <w:szCs w:val="24"/>
        </w:rPr>
      </w:pPr>
    </w:p>
    <w:p w14:paraId="16DF4B36" w14:textId="77777777" w:rsidR="004077D6" w:rsidRPr="009804BB" w:rsidRDefault="004077D6" w:rsidP="004077D6">
      <w:pPr>
        <w:pStyle w:val="ListParagraph"/>
        <w:numPr>
          <w:ilvl w:val="1"/>
          <w:numId w:val="6"/>
        </w:numPr>
        <w:rPr>
          <w:rFonts w:ascii="Times New Roman" w:hAnsi="Times New Roman" w:cs="Times New Roman"/>
          <w:b/>
          <w:sz w:val="24"/>
          <w:szCs w:val="24"/>
        </w:rPr>
      </w:pPr>
      <w:r w:rsidRPr="009804BB">
        <w:rPr>
          <w:rFonts w:ascii="Times New Roman" w:hAnsi="Times New Roman" w:cs="Times New Roman"/>
          <w:sz w:val="24"/>
          <w:szCs w:val="24"/>
        </w:rPr>
        <w:t>Informal Contact</w:t>
      </w:r>
    </w:p>
    <w:p w14:paraId="0F551184" w14:textId="77777777" w:rsidR="004077D6" w:rsidRPr="009804BB" w:rsidRDefault="004077D6" w:rsidP="004077D6">
      <w:pPr>
        <w:pStyle w:val="ListParagraph"/>
        <w:ind w:left="1440"/>
        <w:rPr>
          <w:rFonts w:ascii="Times New Roman" w:hAnsi="Times New Roman" w:cs="Times New Roman"/>
          <w:b/>
          <w:sz w:val="24"/>
          <w:szCs w:val="24"/>
        </w:rPr>
      </w:pPr>
    </w:p>
    <w:p w14:paraId="4D8D9F96" w14:textId="77777777" w:rsidR="004077D6" w:rsidRPr="009804BB" w:rsidRDefault="004077D6" w:rsidP="004077D6">
      <w:pPr>
        <w:pStyle w:val="ListParagraph"/>
        <w:numPr>
          <w:ilvl w:val="0"/>
          <w:numId w:val="6"/>
        </w:numPr>
        <w:rPr>
          <w:rFonts w:ascii="Times New Roman" w:hAnsi="Times New Roman" w:cs="Times New Roman"/>
          <w:b/>
          <w:sz w:val="24"/>
          <w:szCs w:val="24"/>
        </w:rPr>
      </w:pPr>
      <w:r w:rsidRPr="009804BB">
        <w:rPr>
          <w:rFonts w:ascii="Times New Roman" w:hAnsi="Times New Roman" w:cs="Times New Roman"/>
          <w:sz w:val="24"/>
          <w:szCs w:val="24"/>
        </w:rPr>
        <w:t>Programs that involve community members</w:t>
      </w:r>
    </w:p>
    <w:p w14:paraId="4D3024E5" w14:textId="77777777" w:rsidR="004077D6" w:rsidRPr="009804BB" w:rsidRDefault="004077D6" w:rsidP="004077D6">
      <w:pPr>
        <w:pStyle w:val="ListParagraph"/>
        <w:ind w:left="72"/>
        <w:rPr>
          <w:rFonts w:ascii="Times New Roman" w:hAnsi="Times New Roman" w:cs="Times New Roman"/>
          <w:b/>
          <w:sz w:val="24"/>
          <w:szCs w:val="24"/>
        </w:rPr>
      </w:pPr>
    </w:p>
    <w:p w14:paraId="4B043224" w14:textId="77777777" w:rsidR="004077D6" w:rsidRPr="009804BB" w:rsidRDefault="004077D6" w:rsidP="004077D6">
      <w:pPr>
        <w:pStyle w:val="ListParagraph"/>
        <w:numPr>
          <w:ilvl w:val="1"/>
          <w:numId w:val="6"/>
        </w:numPr>
        <w:rPr>
          <w:rFonts w:ascii="Times New Roman" w:hAnsi="Times New Roman" w:cs="Times New Roman"/>
          <w:b/>
          <w:sz w:val="24"/>
          <w:szCs w:val="24"/>
        </w:rPr>
      </w:pPr>
      <w:r w:rsidRPr="009804BB">
        <w:rPr>
          <w:rFonts w:ascii="Times New Roman" w:hAnsi="Times New Roman" w:cs="Times New Roman"/>
          <w:sz w:val="24"/>
          <w:szCs w:val="24"/>
        </w:rPr>
        <w:t>Citizen Police Academies</w:t>
      </w:r>
    </w:p>
    <w:p w14:paraId="7B047DD2" w14:textId="77777777" w:rsidR="004077D6" w:rsidRPr="009804BB" w:rsidRDefault="004077D6" w:rsidP="004077D6">
      <w:pPr>
        <w:pStyle w:val="ListParagraph"/>
        <w:ind w:left="792"/>
        <w:rPr>
          <w:rFonts w:ascii="Times New Roman" w:hAnsi="Times New Roman" w:cs="Times New Roman"/>
          <w:b/>
          <w:sz w:val="24"/>
          <w:szCs w:val="24"/>
        </w:rPr>
      </w:pPr>
    </w:p>
    <w:p w14:paraId="765BCCF5" w14:textId="77777777" w:rsidR="004077D6" w:rsidRPr="009804BB" w:rsidRDefault="004077D6" w:rsidP="004077D6">
      <w:pPr>
        <w:pStyle w:val="ListParagraph"/>
        <w:numPr>
          <w:ilvl w:val="1"/>
          <w:numId w:val="6"/>
        </w:numPr>
        <w:rPr>
          <w:rFonts w:ascii="Times New Roman" w:hAnsi="Times New Roman" w:cs="Times New Roman"/>
          <w:b/>
          <w:sz w:val="24"/>
          <w:szCs w:val="24"/>
        </w:rPr>
      </w:pPr>
      <w:r w:rsidRPr="009804BB">
        <w:rPr>
          <w:rFonts w:ascii="Times New Roman" w:hAnsi="Times New Roman" w:cs="Times New Roman"/>
          <w:sz w:val="24"/>
          <w:szCs w:val="24"/>
        </w:rPr>
        <w:t>Police Explorers Program</w:t>
      </w:r>
    </w:p>
    <w:p w14:paraId="3AD2D3F5" w14:textId="77777777" w:rsidR="004077D6" w:rsidRPr="009804BB" w:rsidRDefault="004077D6" w:rsidP="004077D6">
      <w:pPr>
        <w:pStyle w:val="ListParagraph"/>
        <w:numPr>
          <w:ilvl w:val="2"/>
          <w:numId w:val="6"/>
        </w:numPr>
        <w:rPr>
          <w:rFonts w:ascii="Times New Roman" w:hAnsi="Times New Roman" w:cs="Times New Roman"/>
          <w:b/>
          <w:sz w:val="24"/>
          <w:szCs w:val="24"/>
        </w:rPr>
      </w:pPr>
      <w:r w:rsidRPr="009804BB">
        <w:rPr>
          <w:rFonts w:ascii="Times New Roman" w:hAnsi="Times New Roman" w:cs="Times New Roman"/>
          <w:sz w:val="24"/>
          <w:szCs w:val="24"/>
        </w:rPr>
        <w:t>Other youth programs, including soccer, midnight basketball</w:t>
      </w:r>
    </w:p>
    <w:p w14:paraId="451A28B5" w14:textId="77777777" w:rsidR="004077D6" w:rsidRPr="009804BB" w:rsidRDefault="004077D6" w:rsidP="004077D6">
      <w:pPr>
        <w:pStyle w:val="ListParagraph"/>
        <w:ind w:left="1512"/>
        <w:rPr>
          <w:rFonts w:ascii="Times New Roman" w:hAnsi="Times New Roman" w:cs="Times New Roman"/>
          <w:b/>
          <w:sz w:val="24"/>
          <w:szCs w:val="24"/>
        </w:rPr>
      </w:pPr>
    </w:p>
    <w:p w14:paraId="17988544" w14:textId="77777777" w:rsidR="004077D6" w:rsidRPr="009804BB" w:rsidRDefault="004077D6" w:rsidP="004077D6">
      <w:pPr>
        <w:pStyle w:val="ListParagraph"/>
        <w:numPr>
          <w:ilvl w:val="1"/>
          <w:numId w:val="6"/>
        </w:numPr>
        <w:rPr>
          <w:rFonts w:ascii="Times New Roman" w:hAnsi="Times New Roman" w:cs="Times New Roman"/>
          <w:b/>
          <w:sz w:val="24"/>
          <w:szCs w:val="24"/>
        </w:rPr>
      </w:pPr>
      <w:r w:rsidRPr="009804BB">
        <w:rPr>
          <w:rFonts w:ascii="Times New Roman" w:hAnsi="Times New Roman" w:cs="Times New Roman"/>
          <w:sz w:val="24"/>
          <w:szCs w:val="24"/>
        </w:rPr>
        <w:t>Boards and Commissions</w:t>
      </w:r>
    </w:p>
    <w:p w14:paraId="513D4F8E" w14:textId="77777777" w:rsidR="004077D6" w:rsidRPr="009804BB" w:rsidRDefault="004077D6" w:rsidP="004077D6">
      <w:pPr>
        <w:pStyle w:val="ListParagraph"/>
        <w:numPr>
          <w:ilvl w:val="2"/>
          <w:numId w:val="6"/>
        </w:numPr>
        <w:rPr>
          <w:rFonts w:ascii="Times New Roman" w:hAnsi="Times New Roman" w:cs="Times New Roman"/>
          <w:b/>
          <w:sz w:val="24"/>
          <w:szCs w:val="24"/>
        </w:rPr>
      </w:pPr>
      <w:r w:rsidRPr="009804BB">
        <w:rPr>
          <w:rFonts w:ascii="Times New Roman" w:hAnsi="Times New Roman" w:cs="Times New Roman"/>
          <w:sz w:val="24"/>
          <w:szCs w:val="24"/>
        </w:rPr>
        <w:t>Chiefs’ Advisory Committees</w:t>
      </w:r>
    </w:p>
    <w:p w14:paraId="3821C9DC" w14:textId="77777777" w:rsidR="004077D6" w:rsidRPr="009804BB" w:rsidRDefault="004077D6" w:rsidP="004077D6">
      <w:pPr>
        <w:pStyle w:val="ListParagraph"/>
        <w:ind w:left="1512"/>
        <w:rPr>
          <w:rFonts w:ascii="Times New Roman" w:hAnsi="Times New Roman" w:cs="Times New Roman"/>
          <w:b/>
          <w:sz w:val="24"/>
          <w:szCs w:val="24"/>
        </w:rPr>
      </w:pPr>
    </w:p>
    <w:p w14:paraId="0349DD82" w14:textId="77777777" w:rsidR="004077D6" w:rsidRPr="009804BB" w:rsidRDefault="004077D6" w:rsidP="004077D6">
      <w:pPr>
        <w:pStyle w:val="ListParagraph"/>
        <w:numPr>
          <w:ilvl w:val="1"/>
          <w:numId w:val="6"/>
        </w:numPr>
        <w:rPr>
          <w:rFonts w:ascii="Times New Roman" w:hAnsi="Times New Roman" w:cs="Times New Roman"/>
          <w:b/>
          <w:sz w:val="24"/>
          <w:szCs w:val="24"/>
        </w:rPr>
      </w:pPr>
      <w:r w:rsidRPr="009804BB">
        <w:rPr>
          <w:rFonts w:ascii="Times New Roman" w:hAnsi="Times New Roman" w:cs="Times New Roman"/>
          <w:sz w:val="24"/>
          <w:szCs w:val="24"/>
        </w:rPr>
        <w:t>Police Volunteer Programs</w:t>
      </w:r>
    </w:p>
    <w:p w14:paraId="43C37CDF" w14:textId="77777777" w:rsidR="004077D6" w:rsidRPr="009804BB" w:rsidRDefault="004077D6" w:rsidP="004077D6">
      <w:pPr>
        <w:pStyle w:val="ListParagraph"/>
        <w:ind w:left="1440"/>
        <w:rPr>
          <w:rFonts w:ascii="Times New Roman" w:hAnsi="Times New Roman" w:cs="Times New Roman"/>
          <w:b/>
          <w:sz w:val="24"/>
          <w:szCs w:val="24"/>
        </w:rPr>
      </w:pPr>
    </w:p>
    <w:p w14:paraId="3D9A5D24" w14:textId="77777777" w:rsidR="004077D6" w:rsidRPr="009804BB" w:rsidRDefault="004077D6" w:rsidP="004077D6">
      <w:pPr>
        <w:pStyle w:val="ListParagraph"/>
        <w:numPr>
          <w:ilvl w:val="0"/>
          <w:numId w:val="6"/>
        </w:numPr>
        <w:rPr>
          <w:rFonts w:ascii="Times New Roman" w:hAnsi="Times New Roman" w:cs="Times New Roman"/>
          <w:b/>
          <w:sz w:val="24"/>
          <w:szCs w:val="24"/>
        </w:rPr>
      </w:pPr>
      <w:r w:rsidRPr="009804BB">
        <w:rPr>
          <w:rFonts w:ascii="Times New Roman" w:hAnsi="Times New Roman" w:cs="Times New Roman"/>
          <w:sz w:val="24"/>
          <w:szCs w:val="24"/>
        </w:rPr>
        <w:t>Handling Complaints</w:t>
      </w:r>
    </w:p>
    <w:p w14:paraId="65F40EA9" w14:textId="77777777" w:rsidR="004077D6" w:rsidRPr="009804BB" w:rsidRDefault="004077D6" w:rsidP="004077D6">
      <w:pPr>
        <w:pStyle w:val="ListParagraph"/>
        <w:ind w:left="72"/>
        <w:rPr>
          <w:rFonts w:ascii="Times New Roman" w:hAnsi="Times New Roman" w:cs="Times New Roman"/>
          <w:b/>
          <w:sz w:val="24"/>
          <w:szCs w:val="24"/>
        </w:rPr>
      </w:pPr>
    </w:p>
    <w:p w14:paraId="5EE34867" w14:textId="77777777" w:rsidR="004077D6" w:rsidRPr="009804BB" w:rsidRDefault="004077D6" w:rsidP="004077D6">
      <w:pPr>
        <w:pStyle w:val="ListParagraph"/>
        <w:numPr>
          <w:ilvl w:val="1"/>
          <w:numId w:val="6"/>
        </w:numPr>
        <w:rPr>
          <w:rFonts w:ascii="Times New Roman" w:hAnsi="Times New Roman" w:cs="Times New Roman"/>
          <w:b/>
          <w:sz w:val="24"/>
          <w:szCs w:val="24"/>
        </w:rPr>
      </w:pPr>
      <w:r w:rsidRPr="009804BB">
        <w:rPr>
          <w:rFonts w:ascii="Times New Roman" w:hAnsi="Times New Roman" w:cs="Times New Roman"/>
          <w:sz w:val="24"/>
          <w:szCs w:val="24"/>
        </w:rPr>
        <w:t>Formal departmental policies and procedures</w:t>
      </w:r>
    </w:p>
    <w:p w14:paraId="505D7D8B" w14:textId="77777777" w:rsidR="004077D6" w:rsidRPr="009804BB" w:rsidRDefault="004077D6" w:rsidP="004077D6">
      <w:pPr>
        <w:pStyle w:val="ListParagraph"/>
        <w:ind w:left="792"/>
        <w:rPr>
          <w:rFonts w:ascii="Times New Roman" w:hAnsi="Times New Roman" w:cs="Times New Roman"/>
          <w:b/>
          <w:sz w:val="24"/>
          <w:szCs w:val="24"/>
        </w:rPr>
      </w:pPr>
    </w:p>
    <w:p w14:paraId="2DA62D71" w14:textId="77777777" w:rsidR="004077D6" w:rsidRPr="009804BB" w:rsidRDefault="004077D6" w:rsidP="004077D6">
      <w:pPr>
        <w:pStyle w:val="ListParagraph"/>
        <w:numPr>
          <w:ilvl w:val="1"/>
          <w:numId w:val="6"/>
        </w:numPr>
        <w:rPr>
          <w:rFonts w:ascii="Times New Roman" w:hAnsi="Times New Roman" w:cs="Times New Roman"/>
          <w:b/>
          <w:sz w:val="24"/>
          <w:szCs w:val="24"/>
        </w:rPr>
      </w:pPr>
      <w:r w:rsidRPr="009804BB">
        <w:rPr>
          <w:rFonts w:ascii="Times New Roman" w:hAnsi="Times New Roman" w:cs="Times New Roman"/>
          <w:sz w:val="24"/>
          <w:szCs w:val="24"/>
        </w:rPr>
        <w:t>Informal interactions</w:t>
      </w:r>
    </w:p>
    <w:p w14:paraId="5B2A09C3" w14:textId="77777777" w:rsidR="004077D6" w:rsidRPr="009804BB" w:rsidRDefault="004077D6" w:rsidP="004077D6">
      <w:pPr>
        <w:pStyle w:val="ListParagraph"/>
        <w:rPr>
          <w:rFonts w:ascii="Times New Roman" w:hAnsi="Times New Roman" w:cs="Times New Roman"/>
          <w:b/>
          <w:sz w:val="24"/>
          <w:szCs w:val="24"/>
        </w:rPr>
      </w:pPr>
    </w:p>
    <w:p w14:paraId="76C56324" w14:textId="77777777" w:rsidR="004077D6" w:rsidRPr="009804BB" w:rsidRDefault="004077D6" w:rsidP="004077D6">
      <w:pPr>
        <w:pStyle w:val="ListParagraph"/>
        <w:numPr>
          <w:ilvl w:val="1"/>
          <w:numId w:val="6"/>
        </w:numPr>
        <w:rPr>
          <w:rFonts w:ascii="Times New Roman" w:hAnsi="Times New Roman" w:cs="Times New Roman"/>
          <w:b/>
          <w:sz w:val="24"/>
          <w:szCs w:val="24"/>
        </w:rPr>
      </w:pPr>
      <w:r w:rsidRPr="009804BB">
        <w:rPr>
          <w:rFonts w:ascii="Times New Roman" w:hAnsi="Times New Roman" w:cs="Times New Roman"/>
          <w:sz w:val="24"/>
          <w:szCs w:val="24"/>
        </w:rPr>
        <w:t>Media coverage of complaints and complaint processes</w:t>
      </w:r>
    </w:p>
    <w:p w14:paraId="0D794C19" w14:textId="77777777" w:rsidR="004077D6" w:rsidRPr="009804BB" w:rsidRDefault="004077D6" w:rsidP="004077D6">
      <w:pPr>
        <w:pStyle w:val="ListParagraph"/>
        <w:rPr>
          <w:rFonts w:ascii="Times New Roman" w:hAnsi="Times New Roman" w:cs="Times New Roman"/>
          <w:b/>
          <w:sz w:val="24"/>
          <w:szCs w:val="24"/>
        </w:rPr>
      </w:pPr>
    </w:p>
    <w:p w14:paraId="016923D7" w14:textId="77777777" w:rsidR="004077D6" w:rsidRPr="009804BB" w:rsidRDefault="004077D6" w:rsidP="004077D6">
      <w:pPr>
        <w:pStyle w:val="ListParagraph"/>
        <w:numPr>
          <w:ilvl w:val="0"/>
          <w:numId w:val="6"/>
        </w:numPr>
        <w:rPr>
          <w:rFonts w:ascii="Times New Roman" w:hAnsi="Times New Roman" w:cs="Times New Roman"/>
          <w:b/>
          <w:sz w:val="24"/>
          <w:szCs w:val="24"/>
        </w:rPr>
      </w:pPr>
      <w:r w:rsidRPr="009804BB">
        <w:rPr>
          <w:rFonts w:ascii="Times New Roman" w:hAnsi="Times New Roman" w:cs="Times New Roman"/>
          <w:sz w:val="24"/>
          <w:szCs w:val="24"/>
        </w:rPr>
        <w:t>Media Relations</w:t>
      </w:r>
    </w:p>
    <w:p w14:paraId="3990B0E5" w14:textId="77777777" w:rsidR="004077D6" w:rsidRPr="009804BB" w:rsidRDefault="004077D6" w:rsidP="004077D6">
      <w:pPr>
        <w:pStyle w:val="ListParagraph"/>
        <w:ind w:left="72"/>
        <w:rPr>
          <w:rFonts w:ascii="Times New Roman" w:hAnsi="Times New Roman" w:cs="Times New Roman"/>
          <w:b/>
          <w:sz w:val="24"/>
          <w:szCs w:val="24"/>
        </w:rPr>
      </w:pPr>
    </w:p>
    <w:p w14:paraId="7EDF0719" w14:textId="77777777" w:rsidR="004077D6" w:rsidRPr="009804BB" w:rsidRDefault="004077D6" w:rsidP="004077D6">
      <w:pPr>
        <w:pStyle w:val="ListParagraph"/>
        <w:numPr>
          <w:ilvl w:val="1"/>
          <w:numId w:val="6"/>
        </w:numPr>
        <w:rPr>
          <w:rFonts w:ascii="Times New Roman" w:hAnsi="Times New Roman" w:cs="Times New Roman"/>
          <w:b/>
          <w:sz w:val="24"/>
          <w:szCs w:val="24"/>
        </w:rPr>
      </w:pPr>
      <w:r w:rsidRPr="009804BB">
        <w:rPr>
          <w:rFonts w:ascii="Times New Roman" w:hAnsi="Times New Roman" w:cs="Times New Roman"/>
          <w:sz w:val="24"/>
          <w:szCs w:val="24"/>
        </w:rPr>
        <w:t>A social media case study: #MyNYPD</w:t>
      </w:r>
    </w:p>
    <w:p w14:paraId="4D204171" w14:textId="77777777" w:rsidR="004077D6" w:rsidRPr="009804BB" w:rsidRDefault="004077D6" w:rsidP="004077D6">
      <w:pPr>
        <w:pStyle w:val="ListParagraph"/>
        <w:ind w:left="792"/>
        <w:rPr>
          <w:rFonts w:ascii="Times New Roman" w:hAnsi="Times New Roman" w:cs="Times New Roman"/>
          <w:b/>
          <w:sz w:val="24"/>
          <w:szCs w:val="24"/>
        </w:rPr>
      </w:pPr>
    </w:p>
    <w:p w14:paraId="697B7386" w14:textId="77777777" w:rsidR="004077D6" w:rsidRPr="009804BB" w:rsidRDefault="004077D6" w:rsidP="004077D6">
      <w:pPr>
        <w:pStyle w:val="ListParagraph"/>
        <w:numPr>
          <w:ilvl w:val="1"/>
          <w:numId w:val="6"/>
        </w:numPr>
        <w:rPr>
          <w:rFonts w:ascii="Times New Roman" w:hAnsi="Times New Roman" w:cs="Times New Roman"/>
          <w:b/>
          <w:sz w:val="24"/>
          <w:szCs w:val="24"/>
        </w:rPr>
      </w:pPr>
      <w:r w:rsidRPr="009804BB">
        <w:rPr>
          <w:rFonts w:ascii="Times New Roman" w:hAnsi="Times New Roman" w:cs="Times New Roman"/>
          <w:sz w:val="24"/>
          <w:szCs w:val="24"/>
        </w:rPr>
        <w:t>Interactive small group scenario: police shoot dog</w:t>
      </w:r>
    </w:p>
    <w:p w14:paraId="400BD5F7" w14:textId="77777777" w:rsidR="004077D6" w:rsidRPr="009804BB" w:rsidRDefault="004077D6" w:rsidP="004077D6">
      <w:pPr>
        <w:pStyle w:val="ListParagraph"/>
        <w:numPr>
          <w:ilvl w:val="2"/>
          <w:numId w:val="6"/>
        </w:numPr>
        <w:rPr>
          <w:rFonts w:ascii="Times New Roman" w:hAnsi="Times New Roman" w:cs="Times New Roman"/>
          <w:b/>
          <w:sz w:val="24"/>
          <w:szCs w:val="24"/>
        </w:rPr>
      </w:pPr>
      <w:r w:rsidRPr="009804BB">
        <w:rPr>
          <w:rFonts w:ascii="Times New Roman" w:hAnsi="Times New Roman" w:cs="Times New Roman"/>
          <w:sz w:val="24"/>
          <w:szCs w:val="24"/>
        </w:rPr>
        <w:t>What is a wise social media response</w:t>
      </w:r>
    </w:p>
    <w:p w14:paraId="211C28FE" w14:textId="77777777" w:rsidR="004077D6" w:rsidRPr="009804BB" w:rsidRDefault="004077D6" w:rsidP="004077D6">
      <w:pPr>
        <w:pStyle w:val="ListParagraph"/>
        <w:numPr>
          <w:ilvl w:val="2"/>
          <w:numId w:val="6"/>
        </w:numPr>
        <w:rPr>
          <w:rFonts w:ascii="Times New Roman" w:hAnsi="Times New Roman" w:cs="Times New Roman"/>
          <w:b/>
          <w:sz w:val="24"/>
          <w:szCs w:val="24"/>
        </w:rPr>
      </w:pPr>
      <w:r w:rsidRPr="009804BB">
        <w:rPr>
          <w:rFonts w:ascii="Times New Roman" w:hAnsi="Times New Roman" w:cs="Times New Roman"/>
          <w:sz w:val="24"/>
          <w:szCs w:val="24"/>
        </w:rPr>
        <w:t>What might the community do</w:t>
      </w:r>
    </w:p>
    <w:p w14:paraId="505D5DF5" w14:textId="77777777" w:rsidR="004077D6" w:rsidRPr="009804BB" w:rsidRDefault="004077D6" w:rsidP="004077D6">
      <w:pPr>
        <w:pStyle w:val="ListParagraph"/>
        <w:numPr>
          <w:ilvl w:val="2"/>
          <w:numId w:val="6"/>
        </w:numPr>
        <w:rPr>
          <w:rFonts w:ascii="Times New Roman" w:hAnsi="Times New Roman" w:cs="Times New Roman"/>
          <w:b/>
          <w:sz w:val="24"/>
          <w:szCs w:val="24"/>
        </w:rPr>
      </w:pPr>
      <w:r w:rsidRPr="009804BB">
        <w:rPr>
          <w:rFonts w:ascii="Times New Roman" w:hAnsi="Times New Roman" w:cs="Times New Roman"/>
          <w:sz w:val="24"/>
          <w:szCs w:val="24"/>
        </w:rPr>
        <w:t>What might people outside the community do</w:t>
      </w:r>
    </w:p>
    <w:p w14:paraId="28EA56FF" w14:textId="77777777" w:rsidR="004077D6" w:rsidRPr="009804BB" w:rsidRDefault="004077D6" w:rsidP="004077D6">
      <w:pPr>
        <w:pStyle w:val="ListParagraph"/>
        <w:numPr>
          <w:ilvl w:val="2"/>
          <w:numId w:val="6"/>
        </w:numPr>
        <w:rPr>
          <w:rFonts w:ascii="Times New Roman" w:hAnsi="Times New Roman" w:cs="Times New Roman"/>
          <w:b/>
          <w:sz w:val="24"/>
          <w:szCs w:val="24"/>
        </w:rPr>
      </w:pPr>
      <w:r w:rsidRPr="009804BB">
        <w:rPr>
          <w:rFonts w:ascii="Times New Roman" w:hAnsi="Times New Roman" w:cs="Times New Roman"/>
          <w:sz w:val="24"/>
          <w:szCs w:val="24"/>
        </w:rPr>
        <w:t>How will it ultimately affect your agency</w:t>
      </w:r>
    </w:p>
    <w:p w14:paraId="41184A0E" w14:textId="77777777" w:rsidR="004077D6" w:rsidRPr="009804BB" w:rsidRDefault="004077D6">
      <w:pPr>
        <w:rPr>
          <w:rFonts w:ascii="Times New Roman" w:hAnsi="Times New Roman" w:cs="Times New Roman"/>
          <w:b/>
          <w:sz w:val="24"/>
          <w:szCs w:val="24"/>
        </w:rPr>
      </w:pPr>
      <w:r w:rsidRPr="009804BB">
        <w:rPr>
          <w:rFonts w:ascii="Times New Roman" w:hAnsi="Times New Roman" w:cs="Times New Roman"/>
          <w:b/>
          <w:sz w:val="24"/>
          <w:szCs w:val="24"/>
        </w:rPr>
        <w:br w:type="page"/>
      </w:r>
    </w:p>
    <w:p w14:paraId="5BDDD79F" w14:textId="77777777" w:rsidR="004077D6" w:rsidRPr="009804BB" w:rsidRDefault="004077D6" w:rsidP="004077D6">
      <w:pPr>
        <w:pStyle w:val="ListParagraph"/>
        <w:numPr>
          <w:ilvl w:val="1"/>
          <w:numId w:val="6"/>
        </w:numPr>
        <w:rPr>
          <w:rFonts w:ascii="Times New Roman" w:hAnsi="Times New Roman" w:cs="Times New Roman"/>
          <w:b/>
          <w:sz w:val="24"/>
          <w:szCs w:val="24"/>
        </w:rPr>
      </w:pPr>
      <w:r w:rsidRPr="009804BB">
        <w:rPr>
          <w:rFonts w:ascii="Times New Roman" w:hAnsi="Times New Roman" w:cs="Times New Roman"/>
          <w:sz w:val="24"/>
          <w:szCs w:val="24"/>
        </w:rPr>
        <w:lastRenderedPageBreak/>
        <w:t>Building Trust in your community using social media, examples:</w:t>
      </w:r>
    </w:p>
    <w:p w14:paraId="68A5D51D" w14:textId="77777777" w:rsidR="004077D6" w:rsidRPr="009804BB" w:rsidRDefault="004077D6" w:rsidP="004077D6">
      <w:pPr>
        <w:pStyle w:val="ListParagraph"/>
        <w:numPr>
          <w:ilvl w:val="2"/>
          <w:numId w:val="6"/>
        </w:numPr>
        <w:rPr>
          <w:rFonts w:ascii="Times New Roman" w:hAnsi="Times New Roman" w:cs="Times New Roman"/>
          <w:b/>
          <w:sz w:val="24"/>
          <w:szCs w:val="24"/>
        </w:rPr>
      </w:pPr>
      <w:r w:rsidRPr="009804BB">
        <w:rPr>
          <w:rFonts w:ascii="Times New Roman" w:hAnsi="Times New Roman" w:cs="Times New Roman"/>
          <w:sz w:val="24"/>
          <w:szCs w:val="24"/>
        </w:rPr>
        <w:t>Next Door</w:t>
      </w:r>
    </w:p>
    <w:p w14:paraId="3CED9805" w14:textId="77777777" w:rsidR="004077D6" w:rsidRPr="009804BB" w:rsidRDefault="004077D6" w:rsidP="004077D6">
      <w:pPr>
        <w:pStyle w:val="ListParagraph"/>
        <w:numPr>
          <w:ilvl w:val="2"/>
          <w:numId w:val="6"/>
        </w:numPr>
        <w:rPr>
          <w:rFonts w:ascii="Times New Roman" w:hAnsi="Times New Roman" w:cs="Times New Roman"/>
          <w:b/>
          <w:sz w:val="24"/>
          <w:szCs w:val="24"/>
        </w:rPr>
      </w:pPr>
      <w:proofErr w:type="spellStart"/>
      <w:r w:rsidRPr="009804BB">
        <w:rPr>
          <w:rFonts w:ascii="Times New Roman" w:hAnsi="Times New Roman" w:cs="Times New Roman"/>
          <w:sz w:val="24"/>
          <w:szCs w:val="24"/>
        </w:rPr>
        <w:t>Everyblock</w:t>
      </w:r>
      <w:proofErr w:type="spellEnd"/>
    </w:p>
    <w:p w14:paraId="01EDD388" w14:textId="77777777" w:rsidR="004077D6" w:rsidRPr="009804BB" w:rsidRDefault="004077D6" w:rsidP="004077D6">
      <w:pPr>
        <w:pStyle w:val="ListParagraph"/>
        <w:numPr>
          <w:ilvl w:val="2"/>
          <w:numId w:val="6"/>
        </w:numPr>
        <w:rPr>
          <w:rFonts w:ascii="Times New Roman" w:hAnsi="Times New Roman" w:cs="Times New Roman"/>
          <w:b/>
          <w:sz w:val="24"/>
          <w:szCs w:val="24"/>
        </w:rPr>
      </w:pPr>
      <w:r w:rsidRPr="009804BB">
        <w:rPr>
          <w:rFonts w:ascii="Times New Roman" w:hAnsi="Times New Roman" w:cs="Times New Roman"/>
          <w:sz w:val="24"/>
          <w:szCs w:val="24"/>
        </w:rPr>
        <w:t>Facebook</w:t>
      </w:r>
    </w:p>
    <w:p w14:paraId="1BD8C879" w14:textId="77777777" w:rsidR="004077D6" w:rsidRPr="00EB7804" w:rsidRDefault="004077D6" w:rsidP="004077D6">
      <w:pPr>
        <w:pStyle w:val="ListParagraph"/>
        <w:numPr>
          <w:ilvl w:val="2"/>
          <w:numId w:val="6"/>
        </w:numPr>
        <w:rPr>
          <w:rFonts w:ascii="Times New Roman" w:hAnsi="Times New Roman" w:cs="Times New Roman"/>
          <w:b/>
          <w:sz w:val="24"/>
          <w:szCs w:val="24"/>
        </w:rPr>
      </w:pPr>
      <w:r w:rsidRPr="009804BB">
        <w:rPr>
          <w:rFonts w:ascii="Times New Roman" w:hAnsi="Times New Roman" w:cs="Times New Roman"/>
          <w:sz w:val="24"/>
          <w:szCs w:val="24"/>
        </w:rPr>
        <w:t>Twitter</w:t>
      </w:r>
    </w:p>
    <w:p w14:paraId="668F890C" w14:textId="77777777" w:rsidR="00EB7804" w:rsidRPr="00EB7804" w:rsidRDefault="00EB7804" w:rsidP="004077D6">
      <w:pPr>
        <w:pStyle w:val="ListParagraph"/>
        <w:numPr>
          <w:ilvl w:val="2"/>
          <w:numId w:val="6"/>
        </w:numPr>
        <w:rPr>
          <w:rFonts w:ascii="Times New Roman" w:hAnsi="Times New Roman" w:cs="Times New Roman"/>
          <w:b/>
          <w:sz w:val="24"/>
          <w:szCs w:val="24"/>
        </w:rPr>
      </w:pPr>
      <w:r>
        <w:rPr>
          <w:rFonts w:ascii="Times New Roman" w:hAnsi="Times New Roman" w:cs="Times New Roman"/>
          <w:sz w:val="24"/>
          <w:szCs w:val="24"/>
        </w:rPr>
        <w:t>TikTok</w:t>
      </w:r>
    </w:p>
    <w:p w14:paraId="2B897FF5" w14:textId="77777777" w:rsidR="00EB7804" w:rsidRPr="00EB7804" w:rsidRDefault="00EB7804" w:rsidP="004077D6">
      <w:pPr>
        <w:pStyle w:val="ListParagraph"/>
        <w:numPr>
          <w:ilvl w:val="2"/>
          <w:numId w:val="6"/>
        </w:numPr>
        <w:rPr>
          <w:rFonts w:ascii="Times New Roman" w:hAnsi="Times New Roman" w:cs="Times New Roman"/>
          <w:b/>
          <w:sz w:val="24"/>
          <w:szCs w:val="24"/>
        </w:rPr>
      </w:pPr>
      <w:r>
        <w:rPr>
          <w:rFonts w:ascii="Times New Roman" w:hAnsi="Times New Roman" w:cs="Times New Roman"/>
          <w:sz w:val="24"/>
          <w:szCs w:val="24"/>
        </w:rPr>
        <w:t>Instagram</w:t>
      </w:r>
    </w:p>
    <w:p w14:paraId="54FE9160" w14:textId="77777777" w:rsidR="00EB7804" w:rsidRPr="00EB7804" w:rsidRDefault="00EB7804" w:rsidP="004077D6">
      <w:pPr>
        <w:pStyle w:val="ListParagraph"/>
        <w:numPr>
          <w:ilvl w:val="2"/>
          <w:numId w:val="6"/>
        </w:numPr>
        <w:rPr>
          <w:rFonts w:ascii="Times New Roman" w:hAnsi="Times New Roman" w:cs="Times New Roman"/>
          <w:b/>
          <w:sz w:val="24"/>
          <w:szCs w:val="24"/>
        </w:rPr>
      </w:pPr>
      <w:r>
        <w:rPr>
          <w:rFonts w:ascii="Times New Roman" w:hAnsi="Times New Roman" w:cs="Times New Roman"/>
          <w:sz w:val="24"/>
          <w:szCs w:val="24"/>
        </w:rPr>
        <w:t>Snapchat</w:t>
      </w:r>
    </w:p>
    <w:p w14:paraId="451BF2A1" w14:textId="77777777" w:rsidR="00EB7804" w:rsidRPr="009804BB" w:rsidRDefault="00EB7804" w:rsidP="004077D6">
      <w:pPr>
        <w:pStyle w:val="ListParagraph"/>
        <w:numPr>
          <w:ilvl w:val="2"/>
          <w:numId w:val="6"/>
        </w:numPr>
        <w:rPr>
          <w:rFonts w:ascii="Times New Roman" w:hAnsi="Times New Roman" w:cs="Times New Roman"/>
          <w:b/>
          <w:sz w:val="24"/>
          <w:szCs w:val="24"/>
        </w:rPr>
      </w:pPr>
      <w:r>
        <w:rPr>
          <w:rFonts w:ascii="Times New Roman" w:hAnsi="Times New Roman" w:cs="Times New Roman"/>
          <w:sz w:val="24"/>
          <w:szCs w:val="24"/>
        </w:rPr>
        <w:t>LinkedIn</w:t>
      </w:r>
    </w:p>
    <w:p w14:paraId="5C37F3C3" w14:textId="77777777" w:rsidR="002B37D6" w:rsidRDefault="002B37D6" w:rsidP="002B37D6">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What's App</w:t>
      </w:r>
    </w:p>
    <w:p w14:paraId="698F618B" w14:textId="77777777" w:rsidR="00EB7804" w:rsidRDefault="00EB7804" w:rsidP="002B37D6">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YouTube</w:t>
      </w:r>
    </w:p>
    <w:p w14:paraId="3C9E0C4E" w14:textId="77777777" w:rsidR="00EB7804" w:rsidRPr="002B37D6" w:rsidRDefault="00EB7804" w:rsidP="00EB7804">
      <w:pPr>
        <w:pStyle w:val="ListParagraph"/>
        <w:numPr>
          <w:ilvl w:val="2"/>
          <w:numId w:val="6"/>
        </w:numPr>
        <w:rPr>
          <w:rFonts w:ascii="Times New Roman" w:hAnsi="Times New Roman" w:cs="Times New Roman"/>
          <w:b/>
          <w:sz w:val="24"/>
          <w:szCs w:val="24"/>
        </w:rPr>
      </w:pPr>
      <w:r w:rsidRPr="009804BB">
        <w:rPr>
          <w:rFonts w:ascii="Times New Roman" w:hAnsi="Times New Roman" w:cs="Times New Roman"/>
          <w:sz w:val="24"/>
          <w:szCs w:val="24"/>
        </w:rPr>
        <w:t>Department’s website</w:t>
      </w:r>
    </w:p>
    <w:p w14:paraId="164ADB03" w14:textId="77777777" w:rsidR="002B37D6" w:rsidRPr="002B37D6" w:rsidRDefault="002B37D6" w:rsidP="00EB7804">
      <w:pPr>
        <w:pStyle w:val="ListParagraph"/>
        <w:ind w:left="1512"/>
        <w:rPr>
          <w:rFonts w:ascii="Times New Roman" w:hAnsi="Times New Roman" w:cs="Times New Roman"/>
          <w:sz w:val="24"/>
          <w:szCs w:val="24"/>
        </w:rPr>
      </w:pPr>
      <w:r w:rsidRPr="002B37D6">
        <w:rPr>
          <w:rFonts w:ascii="Times New Roman" w:hAnsi="Times New Roman" w:cs="Times New Roman"/>
          <w:sz w:val="24"/>
          <w:szCs w:val="24"/>
        </w:rPr>
        <w:t xml:space="preserve"> </w:t>
      </w:r>
    </w:p>
    <w:p w14:paraId="50C0D14A" w14:textId="77777777" w:rsidR="004077D6" w:rsidRPr="009804BB" w:rsidRDefault="004077D6" w:rsidP="004077D6">
      <w:pPr>
        <w:jc w:val="center"/>
        <w:rPr>
          <w:rFonts w:ascii="Times New Roman" w:hAnsi="Times New Roman" w:cs="Times New Roman"/>
          <w:b/>
          <w:sz w:val="40"/>
          <w:szCs w:val="40"/>
        </w:rPr>
      </w:pPr>
      <w:r w:rsidRPr="009804BB">
        <w:rPr>
          <w:rFonts w:ascii="Times New Roman" w:hAnsi="Times New Roman" w:cs="Times New Roman"/>
          <w:b/>
          <w:sz w:val="40"/>
          <w:szCs w:val="40"/>
        </w:rPr>
        <w:t>END</w:t>
      </w:r>
    </w:p>
    <w:p w14:paraId="1029DD80" w14:textId="77777777" w:rsidR="00330117" w:rsidRPr="009804BB" w:rsidRDefault="00330117">
      <w:pPr>
        <w:rPr>
          <w:rFonts w:ascii="Times New Roman" w:hAnsi="Times New Roman" w:cs="Times New Roman"/>
          <w:b/>
          <w:sz w:val="40"/>
          <w:szCs w:val="40"/>
        </w:rPr>
      </w:pPr>
      <w:r w:rsidRPr="009804BB">
        <w:rPr>
          <w:rFonts w:ascii="Times New Roman" w:hAnsi="Times New Roman" w:cs="Times New Roman"/>
          <w:b/>
          <w:sz w:val="40"/>
          <w:szCs w:val="40"/>
        </w:rPr>
        <w:br w:type="page"/>
      </w:r>
    </w:p>
    <w:p w14:paraId="31233445" w14:textId="77777777" w:rsidR="004077D6" w:rsidRPr="009804BB" w:rsidRDefault="004077D6" w:rsidP="004077D6">
      <w:pPr>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FOUNDATIONS OF LAW ENFORCEMENT:</w:t>
      </w:r>
    </w:p>
    <w:p w14:paraId="2E98FA75" w14:textId="77777777" w:rsidR="004077D6" w:rsidRPr="009804BB" w:rsidRDefault="004077D6" w:rsidP="00022236">
      <w:pPr>
        <w:pStyle w:val="Heading3"/>
      </w:pPr>
      <w:bookmarkStart w:id="14" w:name="_Toc104876850"/>
      <w:r w:rsidRPr="009804BB">
        <w:t>Theories of Crime / Index Crime</w:t>
      </w:r>
      <w:bookmarkEnd w:id="14"/>
    </w:p>
    <w:p w14:paraId="3DCD279B" w14:textId="77777777" w:rsidR="004077D6" w:rsidRPr="009804BB" w:rsidRDefault="004077D6" w:rsidP="004077D6">
      <w:pPr>
        <w:spacing w:after="0" w:line="240" w:lineRule="auto"/>
        <w:jc w:val="center"/>
        <w:rPr>
          <w:rFonts w:ascii="Times New Roman" w:hAnsi="Times New Roman" w:cs="Times New Roman"/>
          <w:sz w:val="24"/>
          <w:szCs w:val="24"/>
        </w:rPr>
      </w:pPr>
    </w:p>
    <w:p w14:paraId="02753BA1" w14:textId="77777777" w:rsidR="004077D6" w:rsidRPr="009804BB" w:rsidRDefault="004077D6" w:rsidP="004077D6">
      <w:pPr>
        <w:contextualSpacing/>
        <w:rPr>
          <w:rFonts w:ascii="Times New Roman" w:hAnsi="Times New Roman" w:cs="Times New Roman"/>
          <w:sz w:val="24"/>
          <w:szCs w:val="24"/>
        </w:rPr>
      </w:pPr>
      <w:r w:rsidRPr="009804BB">
        <w:rPr>
          <w:rFonts w:ascii="Times New Roman" w:hAnsi="Times New Roman" w:cs="Times New Roman"/>
          <w:b/>
          <w:sz w:val="24"/>
          <w:szCs w:val="24"/>
        </w:rPr>
        <w:t>Instructional Goal:</w:t>
      </w:r>
      <w:r w:rsidRPr="009804BB">
        <w:rPr>
          <w:rFonts w:ascii="Times New Roman" w:hAnsi="Times New Roman" w:cs="Times New Roman"/>
          <w:sz w:val="24"/>
          <w:szCs w:val="24"/>
        </w:rPr>
        <w:t xml:space="preserve">  This foundational course will assist law enforcement officers to understand why people break the law and engage in criminal behavior. The primary purpose of this unit of instruction is to introduce officers to theories of crime to increase their understanding of the people with whom they will come into contact regularly.  With the use of contemporary case examples, the instructor should portray a wide range of type of people engaged in types of crime.  </w:t>
      </w:r>
    </w:p>
    <w:p w14:paraId="667D4C8E" w14:textId="77777777" w:rsidR="004077D6" w:rsidRPr="009804BB" w:rsidRDefault="004077D6" w:rsidP="004077D6">
      <w:pPr>
        <w:contextualSpacing/>
        <w:rPr>
          <w:rFonts w:ascii="Times New Roman" w:hAnsi="Times New Roman" w:cs="Times New Roman"/>
          <w:sz w:val="24"/>
          <w:szCs w:val="24"/>
        </w:rPr>
      </w:pPr>
    </w:p>
    <w:p w14:paraId="6FEEBED9" w14:textId="77777777" w:rsidR="004077D6" w:rsidRPr="009804BB" w:rsidRDefault="004077D6" w:rsidP="004077D6">
      <w:pPr>
        <w:contextualSpacing/>
        <w:rPr>
          <w:rFonts w:ascii="Times New Roman" w:hAnsi="Times New Roman" w:cs="Times New Roman"/>
          <w:sz w:val="24"/>
          <w:szCs w:val="24"/>
        </w:rPr>
      </w:pP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2 hours</w:t>
      </w:r>
    </w:p>
    <w:p w14:paraId="351C84D1" w14:textId="77777777" w:rsidR="004077D6" w:rsidRPr="009804BB" w:rsidRDefault="004077D6" w:rsidP="004077D6">
      <w:pPr>
        <w:contextualSpacing/>
        <w:rPr>
          <w:rFonts w:ascii="Times New Roman" w:hAnsi="Times New Roman" w:cs="Times New Roman"/>
          <w:sz w:val="24"/>
          <w:szCs w:val="24"/>
        </w:rPr>
      </w:pPr>
    </w:p>
    <w:p w14:paraId="222014AD" w14:textId="77777777" w:rsidR="004077D6" w:rsidRPr="009804BB" w:rsidRDefault="004077D6" w:rsidP="004077D6">
      <w:pPr>
        <w:spacing w:after="0"/>
        <w:contextualSpacing/>
        <w:rPr>
          <w:rFonts w:ascii="Times New Roman" w:hAnsi="Times New Roman" w:cs="Times New Roman"/>
          <w:b/>
          <w:sz w:val="24"/>
          <w:szCs w:val="24"/>
        </w:rPr>
      </w:pPr>
      <w:r w:rsidRPr="009804BB">
        <w:rPr>
          <w:rFonts w:ascii="Times New Roman" w:hAnsi="Times New Roman" w:cs="Times New Roman"/>
          <w:b/>
          <w:sz w:val="24"/>
          <w:szCs w:val="24"/>
        </w:rPr>
        <w:t>Student Performance Objectives:</w:t>
      </w:r>
    </w:p>
    <w:p w14:paraId="43C60704" w14:textId="77777777" w:rsidR="004077D6" w:rsidRPr="009804BB" w:rsidRDefault="004077D6" w:rsidP="004077D6">
      <w:pPr>
        <w:spacing w:line="240" w:lineRule="auto"/>
        <w:contextualSpacing/>
        <w:rPr>
          <w:rFonts w:ascii="Times New Roman" w:hAnsi="Times New Roman" w:cs="Times New Roman"/>
          <w:sz w:val="24"/>
          <w:szCs w:val="24"/>
        </w:rPr>
      </w:pPr>
      <w:r w:rsidRPr="009804BB">
        <w:rPr>
          <w:rFonts w:ascii="Times New Roman" w:hAnsi="Times New Roman" w:cs="Times New Roman"/>
          <w:sz w:val="24"/>
          <w:szCs w:val="24"/>
        </w:rPr>
        <w:t>FLTC 1. Connect theories of crime to policing.</w:t>
      </w:r>
    </w:p>
    <w:p w14:paraId="1F07F9F3" w14:textId="77777777" w:rsidR="004077D6" w:rsidRPr="009804BB" w:rsidRDefault="004077D6" w:rsidP="004077D6">
      <w:pPr>
        <w:spacing w:line="240" w:lineRule="auto"/>
        <w:contextualSpacing/>
        <w:rPr>
          <w:rFonts w:ascii="Times New Roman" w:hAnsi="Times New Roman" w:cs="Times New Roman"/>
          <w:sz w:val="24"/>
          <w:szCs w:val="24"/>
        </w:rPr>
      </w:pPr>
      <w:r w:rsidRPr="009804BB">
        <w:rPr>
          <w:rFonts w:ascii="Times New Roman" w:hAnsi="Times New Roman" w:cs="Times New Roman"/>
          <w:sz w:val="24"/>
          <w:szCs w:val="24"/>
        </w:rPr>
        <w:t>FLTC 2. Describe theories of crime and differences between them.</w:t>
      </w:r>
    </w:p>
    <w:p w14:paraId="100C9C6C" w14:textId="77777777" w:rsidR="004077D6" w:rsidRPr="009804BB" w:rsidRDefault="004077D6" w:rsidP="004077D6">
      <w:pPr>
        <w:spacing w:line="240" w:lineRule="auto"/>
        <w:contextualSpacing/>
        <w:rPr>
          <w:rFonts w:ascii="Times New Roman" w:hAnsi="Times New Roman" w:cs="Times New Roman"/>
          <w:sz w:val="24"/>
          <w:szCs w:val="24"/>
        </w:rPr>
      </w:pPr>
      <w:r w:rsidRPr="009804BB">
        <w:rPr>
          <w:rFonts w:ascii="Times New Roman" w:hAnsi="Times New Roman" w:cs="Times New Roman"/>
          <w:sz w:val="24"/>
          <w:szCs w:val="24"/>
        </w:rPr>
        <w:t>FLTC 3. Define terms and concepts in theories of crime.</w:t>
      </w:r>
    </w:p>
    <w:p w14:paraId="4ED9971A" w14:textId="77777777" w:rsidR="004077D6" w:rsidRPr="009804BB" w:rsidRDefault="004077D6" w:rsidP="004077D6">
      <w:pPr>
        <w:spacing w:line="240" w:lineRule="auto"/>
        <w:contextualSpacing/>
        <w:rPr>
          <w:rFonts w:ascii="Times New Roman" w:hAnsi="Times New Roman" w:cs="Times New Roman"/>
          <w:sz w:val="24"/>
          <w:szCs w:val="24"/>
        </w:rPr>
      </w:pPr>
      <w:r w:rsidRPr="009804BB">
        <w:rPr>
          <w:rFonts w:ascii="Times New Roman" w:hAnsi="Times New Roman" w:cs="Times New Roman"/>
          <w:sz w:val="24"/>
          <w:szCs w:val="24"/>
        </w:rPr>
        <w:t>FLTC 4. Define Part I and Part II index crimes.</w:t>
      </w:r>
    </w:p>
    <w:p w14:paraId="0C869F4F" w14:textId="77777777" w:rsidR="004077D6" w:rsidRPr="009804BB" w:rsidRDefault="004077D6" w:rsidP="004077D6">
      <w:pPr>
        <w:spacing w:line="240" w:lineRule="auto"/>
        <w:contextualSpacing/>
        <w:rPr>
          <w:rFonts w:ascii="Times New Roman" w:hAnsi="Times New Roman" w:cs="Times New Roman"/>
          <w:sz w:val="24"/>
          <w:szCs w:val="24"/>
        </w:rPr>
      </w:pPr>
    </w:p>
    <w:p w14:paraId="239A4B87" w14:textId="77777777" w:rsidR="004077D6" w:rsidRPr="009804BB" w:rsidRDefault="004077D6" w:rsidP="004077D6">
      <w:pPr>
        <w:contextualSpacing/>
        <w:rPr>
          <w:rFonts w:ascii="Times New Roman" w:hAnsi="Times New Roman" w:cs="Times New Roman"/>
          <w:b/>
          <w:sz w:val="24"/>
          <w:szCs w:val="24"/>
        </w:rPr>
      </w:pPr>
      <w:r w:rsidRPr="009804BB">
        <w:rPr>
          <w:rFonts w:ascii="Times New Roman" w:hAnsi="Times New Roman" w:cs="Times New Roman"/>
          <w:b/>
          <w:sz w:val="24"/>
          <w:szCs w:val="24"/>
        </w:rPr>
        <w:t>Resources:</w:t>
      </w:r>
    </w:p>
    <w:p w14:paraId="71504BDD" w14:textId="77777777" w:rsidR="004077D6" w:rsidRPr="009804BB" w:rsidRDefault="004077D6" w:rsidP="00FA6DC9">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t>Aker</w:t>
      </w:r>
      <w:r w:rsidR="00003C5A">
        <w:rPr>
          <w:rFonts w:ascii="Times New Roman" w:hAnsi="Times New Roman" w:cs="Times New Roman"/>
          <w:sz w:val="24"/>
          <w:szCs w:val="24"/>
        </w:rPr>
        <w:t>s, R. L., &amp; Sellers, C. S. (2020</w:t>
      </w:r>
      <w:r w:rsidRPr="009804BB">
        <w:rPr>
          <w:rFonts w:ascii="Times New Roman" w:hAnsi="Times New Roman" w:cs="Times New Roman"/>
          <w:sz w:val="24"/>
          <w:szCs w:val="24"/>
        </w:rPr>
        <w:t>). Criminological theories: Introduction</w:t>
      </w:r>
      <w:r w:rsidR="00003C5A">
        <w:rPr>
          <w:rFonts w:ascii="Times New Roman" w:hAnsi="Times New Roman" w:cs="Times New Roman"/>
          <w:sz w:val="24"/>
          <w:szCs w:val="24"/>
        </w:rPr>
        <w:t>, evaluation, and application (8</w:t>
      </w:r>
      <w:r w:rsidRPr="009804BB">
        <w:rPr>
          <w:rFonts w:ascii="Times New Roman" w:hAnsi="Times New Roman" w:cs="Times New Roman"/>
          <w:sz w:val="24"/>
          <w:szCs w:val="24"/>
        </w:rPr>
        <w:t>th ed.). New York, NY: Oxford University Press.</w:t>
      </w:r>
    </w:p>
    <w:p w14:paraId="307B449D" w14:textId="77777777" w:rsidR="004077D6" w:rsidRPr="009804BB" w:rsidRDefault="004077D6" w:rsidP="004077D6">
      <w:pPr>
        <w:contextualSpacing/>
        <w:rPr>
          <w:rFonts w:ascii="Times New Roman" w:hAnsi="Times New Roman" w:cs="Times New Roman"/>
          <w:b/>
          <w:sz w:val="24"/>
          <w:szCs w:val="24"/>
        </w:rPr>
      </w:pPr>
    </w:p>
    <w:p w14:paraId="04040119" w14:textId="77777777" w:rsidR="004077D6" w:rsidRPr="009804BB" w:rsidRDefault="004077D6" w:rsidP="004077D6">
      <w:pPr>
        <w:contextualSpacing/>
        <w:rPr>
          <w:rFonts w:ascii="Times New Roman" w:hAnsi="Times New Roman" w:cs="Times New Roman"/>
          <w:sz w:val="24"/>
          <w:szCs w:val="24"/>
        </w:rPr>
      </w:pPr>
      <w:r w:rsidRPr="009804BB">
        <w:rPr>
          <w:rFonts w:ascii="Times New Roman" w:hAnsi="Times New Roman" w:cs="Times New Roman"/>
          <w:sz w:val="24"/>
          <w:szCs w:val="24"/>
        </w:rPr>
        <w:t xml:space="preserve">Federal Bureau of Investigations. Uniform Crime Reporting: </w:t>
      </w:r>
      <w:hyperlink r:id="rId43" w:history="1">
        <w:r w:rsidRPr="009804BB">
          <w:rPr>
            <w:rStyle w:val="Hyperlink"/>
            <w:rFonts w:ascii="Times New Roman" w:hAnsi="Times New Roman" w:cs="Times New Roman"/>
            <w:sz w:val="24"/>
            <w:szCs w:val="24"/>
          </w:rPr>
          <w:t>https://ucr.fbi.gov/</w:t>
        </w:r>
      </w:hyperlink>
    </w:p>
    <w:p w14:paraId="28AAC931" w14:textId="77777777" w:rsidR="004077D6" w:rsidRPr="009804BB" w:rsidRDefault="004077D6" w:rsidP="004077D6">
      <w:pPr>
        <w:contextualSpacing/>
        <w:rPr>
          <w:rFonts w:ascii="Times New Roman" w:hAnsi="Times New Roman" w:cs="Times New Roman"/>
          <w:sz w:val="24"/>
          <w:szCs w:val="24"/>
        </w:rPr>
      </w:pPr>
    </w:p>
    <w:p w14:paraId="3AF51D9D" w14:textId="77777777" w:rsidR="004077D6" w:rsidRPr="009804BB" w:rsidRDefault="004077D6" w:rsidP="004077D6">
      <w:pPr>
        <w:contextualSpacing/>
        <w:rPr>
          <w:rFonts w:ascii="Times New Roman" w:hAnsi="Times New Roman" w:cs="Times New Roman"/>
          <w:b/>
          <w:sz w:val="24"/>
          <w:szCs w:val="24"/>
        </w:rPr>
      </w:pPr>
    </w:p>
    <w:p w14:paraId="687DEE71" w14:textId="77777777" w:rsidR="004077D6" w:rsidRPr="009804BB" w:rsidRDefault="004077D6" w:rsidP="004077D6">
      <w:pPr>
        <w:contextualSpacing/>
        <w:rPr>
          <w:rFonts w:ascii="Times New Roman" w:hAnsi="Times New Roman" w:cs="Times New Roman"/>
          <w:b/>
          <w:sz w:val="24"/>
          <w:szCs w:val="24"/>
        </w:rPr>
      </w:pPr>
    </w:p>
    <w:p w14:paraId="42316028" w14:textId="77777777" w:rsidR="004077D6" w:rsidRPr="009804BB" w:rsidRDefault="004077D6" w:rsidP="004077D6">
      <w:pPr>
        <w:contextualSpacing/>
        <w:rPr>
          <w:rFonts w:ascii="Times New Roman" w:hAnsi="Times New Roman" w:cs="Times New Roman"/>
          <w:b/>
          <w:sz w:val="24"/>
          <w:szCs w:val="24"/>
        </w:rPr>
      </w:pPr>
    </w:p>
    <w:p w14:paraId="7B42C913" w14:textId="77777777" w:rsidR="004077D6" w:rsidRPr="009804BB" w:rsidRDefault="004077D6" w:rsidP="004077D6">
      <w:pPr>
        <w:contextualSpacing/>
        <w:rPr>
          <w:rFonts w:ascii="Times New Roman" w:hAnsi="Times New Roman" w:cs="Times New Roman"/>
          <w:b/>
          <w:sz w:val="24"/>
          <w:szCs w:val="24"/>
        </w:rPr>
      </w:pPr>
    </w:p>
    <w:p w14:paraId="4C28E958" w14:textId="77777777" w:rsidR="004077D6" w:rsidRPr="009804BB" w:rsidRDefault="004077D6" w:rsidP="004077D6">
      <w:pPr>
        <w:contextualSpacing/>
        <w:rPr>
          <w:rFonts w:ascii="Times New Roman" w:hAnsi="Times New Roman" w:cs="Times New Roman"/>
          <w:b/>
          <w:sz w:val="24"/>
          <w:szCs w:val="24"/>
        </w:rPr>
      </w:pPr>
    </w:p>
    <w:p w14:paraId="588CB028" w14:textId="77777777" w:rsidR="004077D6" w:rsidRPr="009804BB" w:rsidRDefault="004077D6" w:rsidP="004077D6">
      <w:pPr>
        <w:contextualSpacing/>
        <w:rPr>
          <w:rFonts w:ascii="Times New Roman" w:hAnsi="Times New Roman" w:cs="Times New Roman"/>
          <w:b/>
          <w:sz w:val="24"/>
          <w:szCs w:val="24"/>
        </w:rPr>
      </w:pPr>
    </w:p>
    <w:p w14:paraId="284ECA8C" w14:textId="77777777" w:rsidR="004077D6" w:rsidRPr="009804BB" w:rsidRDefault="004077D6" w:rsidP="004077D6">
      <w:pPr>
        <w:contextualSpacing/>
        <w:rPr>
          <w:rFonts w:ascii="Times New Roman" w:hAnsi="Times New Roman" w:cs="Times New Roman"/>
          <w:b/>
          <w:sz w:val="24"/>
          <w:szCs w:val="24"/>
        </w:rPr>
      </w:pPr>
    </w:p>
    <w:p w14:paraId="71BD126E" w14:textId="77777777" w:rsidR="004077D6" w:rsidRPr="009804BB" w:rsidRDefault="004077D6" w:rsidP="004077D6">
      <w:pPr>
        <w:contextualSpacing/>
        <w:rPr>
          <w:rFonts w:ascii="Times New Roman" w:hAnsi="Times New Roman" w:cs="Times New Roman"/>
          <w:b/>
          <w:sz w:val="24"/>
          <w:szCs w:val="24"/>
        </w:rPr>
      </w:pPr>
    </w:p>
    <w:p w14:paraId="7D79014A" w14:textId="77777777" w:rsidR="004077D6" w:rsidRPr="009804BB" w:rsidRDefault="004077D6" w:rsidP="004077D6">
      <w:pPr>
        <w:contextualSpacing/>
        <w:rPr>
          <w:rFonts w:ascii="Times New Roman" w:hAnsi="Times New Roman" w:cs="Times New Roman"/>
          <w:b/>
          <w:sz w:val="24"/>
          <w:szCs w:val="24"/>
        </w:rPr>
      </w:pPr>
    </w:p>
    <w:p w14:paraId="2633737D" w14:textId="77777777" w:rsidR="004077D6" w:rsidRPr="009804BB" w:rsidRDefault="004077D6" w:rsidP="004077D6">
      <w:pPr>
        <w:contextualSpacing/>
        <w:rPr>
          <w:rFonts w:ascii="Times New Roman" w:hAnsi="Times New Roman" w:cs="Times New Roman"/>
          <w:b/>
          <w:sz w:val="24"/>
          <w:szCs w:val="24"/>
        </w:rPr>
      </w:pPr>
    </w:p>
    <w:p w14:paraId="1EE242C7" w14:textId="77777777" w:rsidR="004077D6" w:rsidRPr="009804BB" w:rsidRDefault="004077D6" w:rsidP="004077D6">
      <w:pPr>
        <w:contextualSpacing/>
        <w:rPr>
          <w:rFonts w:ascii="Times New Roman" w:hAnsi="Times New Roman" w:cs="Times New Roman"/>
          <w:b/>
          <w:sz w:val="24"/>
          <w:szCs w:val="24"/>
        </w:rPr>
      </w:pPr>
    </w:p>
    <w:p w14:paraId="692880E4" w14:textId="77777777" w:rsidR="004077D6" w:rsidRPr="009804BB" w:rsidRDefault="004077D6" w:rsidP="004077D6">
      <w:pPr>
        <w:contextualSpacing/>
        <w:rPr>
          <w:rFonts w:ascii="Times New Roman" w:hAnsi="Times New Roman" w:cs="Times New Roman"/>
          <w:b/>
          <w:sz w:val="24"/>
          <w:szCs w:val="24"/>
        </w:rPr>
      </w:pPr>
    </w:p>
    <w:p w14:paraId="51E5984C" w14:textId="77777777" w:rsidR="004077D6" w:rsidRPr="009804BB" w:rsidRDefault="004077D6" w:rsidP="004077D6">
      <w:pPr>
        <w:contextualSpacing/>
        <w:rPr>
          <w:rFonts w:ascii="Times New Roman" w:hAnsi="Times New Roman" w:cs="Times New Roman"/>
          <w:b/>
          <w:sz w:val="24"/>
          <w:szCs w:val="24"/>
        </w:rPr>
      </w:pPr>
    </w:p>
    <w:p w14:paraId="701083E8" w14:textId="77777777" w:rsidR="004077D6" w:rsidRPr="009804BB" w:rsidRDefault="004077D6" w:rsidP="004077D6">
      <w:pPr>
        <w:contextualSpacing/>
        <w:rPr>
          <w:rFonts w:ascii="Times New Roman" w:hAnsi="Times New Roman" w:cs="Times New Roman"/>
          <w:b/>
          <w:sz w:val="24"/>
          <w:szCs w:val="24"/>
        </w:rPr>
      </w:pPr>
    </w:p>
    <w:p w14:paraId="44A1557D" w14:textId="77777777" w:rsidR="004077D6" w:rsidRPr="009804BB" w:rsidRDefault="004077D6" w:rsidP="004077D6">
      <w:pPr>
        <w:contextualSpacing/>
        <w:rPr>
          <w:rFonts w:ascii="Times New Roman" w:hAnsi="Times New Roman" w:cs="Times New Roman"/>
          <w:b/>
          <w:sz w:val="24"/>
          <w:szCs w:val="24"/>
        </w:rPr>
      </w:pPr>
    </w:p>
    <w:p w14:paraId="7C598023" w14:textId="77777777" w:rsidR="004077D6" w:rsidRPr="009804BB" w:rsidRDefault="004077D6">
      <w:pPr>
        <w:rPr>
          <w:rFonts w:ascii="Times New Roman" w:hAnsi="Times New Roman" w:cs="Times New Roman"/>
          <w:b/>
          <w:sz w:val="40"/>
          <w:szCs w:val="40"/>
        </w:rPr>
      </w:pPr>
      <w:r w:rsidRPr="009804BB">
        <w:rPr>
          <w:rFonts w:ascii="Times New Roman" w:hAnsi="Times New Roman" w:cs="Times New Roman"/>
          <w:b/>
          <w:sz w:val="40"/>
          <w:szCs w:val="40"/>
        </w:rPr>
        <w:br w:type="page"/>
      </w:r>
    </w:p>
    <w:p w14:paraId="1095B5DB" w14:textId="77777777" w:rsidR="004077D6" w:rsidRPr="009804BB" w:rsidRDefault="004077D6">
      <w:pPr>
        <w:rPr>
          <w:rFonts w:ascii="Times New Roman" w:hAnsi="Times New Roman" w:cs="Times New Roman"/>
          <w:b/>
          <w:sz w:val="40"/>
          <w:szCs w:val="40"/>
        </w:rPr>
      </w:pPr>
    </w:p>
    <w:p w14:paraId="5A6E3ED7" w14:textId="77777777" w:rsidR="004077D6" w:rsidRPr="009804BB" w:rsidRDefault="004077D6">
      <w:pPr>
        <w:rPr>
          <w:rFonts w:ascii="Times New Roman" w:hAnsi="Times New Roman" w:cs="Times New Roman"/>
          <w:b/>
          <w:sz w:val="40"/>
          <w:szCs w:val="40"/>
        </w:rPr>
      </w:pPr>
    </w:p>
    <w:p w14:paraId="526DA55B" w14:textId="77777777" w:rsidR="004077D6" w:rsidRPr="009804BB" w:rsidRDefault="004077D6">
      <w:pPr>
        <w:rPr>
          <w:rFonts w:ascii="Times New Roman" w:hAnsi="Times New Roman" w:cs="Times New Roman"/>
          <w:b/>
          <w:sz w:val="40"/>
          <w:szCs w:val="40"/>
        </w:rPr>
      </w:pPr>
    </w:p>
    <w:p w14:paraId="536D7970" w14:textId="77777777" w:rsidR="004077D6" w:rsidRPr="009804BB" w:rsidRDefault="004077D6">
      <w:pPr>
        <w:rPr>
          <w:rFonts w:ascii="Times New Roman" w:hAnsi="Times New Roman" w:cs="Times New Roman"/>
          <w:b/>
          <w:sz w:val="40"/>
          <w:szCs w:val="40"/>
        </w:rPr>
      </w:pPr>
    </w:p>
    <w:p w14:paraId="29D88E50" w14:textId="77777777" w:rsidR="004077D6" w:rsidRPr="009804BB" w:rsidRDefault="004077D6">
      <w:pPr>
        <w:rPr>
          <w:rFonts w:ascii="Times New Roman" w:hAnsi="Times New Roman" w:cs="Times New Roman"/>
          <w:b/>
          <w:sz w:val="40"/>
          <w:szCs w:val="40"/>
        </w:rPr>
      </w:pPr>
    </w:p>
    <w:p w14:paraId="73D8579E" w14:textId="77777777" w:rsidR="004077D6" w:rsidRPr="009804BB" w:rsidRDefault="004077D6">
      <w:pPr>
        <w:rPr>
          <w:rFonts w:ascii="Times New Roman" w:hAnsi="Times New Roman" w:cs="Times New Roman"/>
          <w:b/>
          <w:sz w:val="40"/>
          <w:szCs w:val="40"/>
        </w:rPr>
      </w:pPr>
    </w:p>
    <w:p w14:paraId="4DA65051" w14:textId="77777777" w:rsidR="004077D6" w:rsidRPr="009804BB" w:rsidRDefault="004077D6">
      <w:pPr>
        <w:rPr>
          <w:rFonts w:ascii="Times New Roman" w:hAnsi="Times New Roman" w:cs="Times New Roman"/>
          <w:b/>
          <w:sz w:val="40"/>
          <w:szCs w:val="40"/>
        </w:rPr>
      </w:pPr>
    </w:p>
    <w:p w14:paraId="00642073" w14:textId="77777777" w:rsidR="004077D6" w:rsidRPr="009804BB" w:rsidRDefault="004077D6">
      <w:pPr>
        <w:rPr>
          <w:rFonts w:ascii="Times New Roman" w:hAnsi="Times New Roman" w:cs="Times New Roman"/>
          <w:b/>
          <w:sz w:val="40"/>
          <w:szCs w:val="40"/>
        </w:rPr>
      </w:pPr>
    </w:p>
    <w:p w14:paraId="1C3D9A45" w14:textId="77777777" w:rsidR="004077D6" w:rsidRPr="009804BB" w:rsidRDefault="004077D6">
      <w:pPr>
        <w:rPr>
          <w:rFonts w:ascii="Times New Roman" w:hAnsi="Times New Roman" w:cs="Times New Roman"/>
          <w:b/>
          <w:sz w:val="40"/>
          <w:szCs w:val="40"/>
        </w:rPr>
      </w:pPr>
    </w:p>
    <w:p w14:paraId="02540F48" w14:textId="77777777" w:rsidR="004077D6" w:rsidRPr="009804BB" w:rsidRDefault="004077D6" w:rsidP="004077D6">
      <w:pPr>
        <w:jc w:val="center"/>
        <w:rPr>
          <w:rFonts w:ascii="Times New Roman" w:hAnsi="Times New Roman" w:cs="Times New Roman"/>
          <w:b/>
          <w:sz w:val="40"/>
          <w:szCs w:val="40"/>
        </w:rPr>
      </w:pPr>
      <w:r w:rsidRPr="009804BB">
        <w:rPr>
          <w:rFonts w:ascii="Times New Roman" w:hAnsi="Times New Roman" w:cs="Times New Roman"/>
          <w:b/>
          <w:sz w:val="40"/>
          <w:szCs w:val="40"/>
        </w:rPr>
        <w:t>Page Left Blank</w:t>
      </w:r>
      <w:r w:rsidRPr="009804BB">
        <w:rPr>
          <w:rFonts w:ascii="Times New Roman" w:hAnsi="Times New Roman" w:cs="Times New Roman"/>
          <w:b/>
          <w:sz w:val="40"/>
          <w:szCs w:val="40"/>
        </w:rPr>
        <w:br w:type="page"/>
      </w:r>
    </w:p>
    <w:p w14:paraId="6DDAE038" w14:textId="77777777" w:rsidR="004077D6" w:rsidRPr="009804BB" w:rsidRDefault="004077D6" w:rsidP="004077D6">
      <w:pPr>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Theories of Crime / Index Crime</w:t>
      </w:r>
    </w:p>
    <w:p w14:paraId="00D8C4DA" w14:textId="77777777" w:rsidR="004077D6" w:rsidRPr="009804BB" w:rsidRDefault="004077D6" w:rsidP="004077D6">
      <w:pPr>
        <w:contextualSpacing/>
        <w:rPr>
          <w:rFonts w:ascii="Times New Roman" w:hAnsi="Times New Roman" w:cs="Times New Roman"/>
          <w:b/>
          <w:sz w:val="24"/>
          <w:szCs w:val="24"/>
        </w:rPr>
      </w:pPr>
    </w:p>
    <w:p w14:paraId="17049705" w14:textId="77777777" w:rsidR="004077D6" w:rsidRPr="009804BB" w:rsidRDefault="004077D6" w:rsidP="004077D6">
      <w:pPr>
        <w:contextualSpacing/>
        <w:rPr>
          <w:rFonts w:ascii="Times New Roman" w:hAnsi="Times New Roman" w:cs="Times New Roman"/>
          <w:b/>
          <w:sz w:val="24"/>
          <w:szCs w:val="24"/>
        </w:rPr>
      </w:pPr>
      <w:r w:rsidRPr="009804BB">
        <w:rPr>
          <w:rFonts w:ascii="Times New Roman" w:hAnsi="Times New Roman" w:cs="Times New Roman"/>
          <w:b/>
          <w:sz w:val="24"/>
          <w:szCs w:val="24"/>
        </w:rPr>
        <w:t>Course Outline:</w:t>
      </w:r>
    </w:p>
    <w:p w14:paraId="26225AA9" w14:textId="77777777" w:rsidR="004077D6" w:rsidRPr="009804BB" w:rsidRDefault="004077D6" w:rsidP="004077D6">
      <w:pPr>
        <w:pStyle w:val="ListParagraph"/>
        <w:numPr>
          <w:ilvl w:val="0"/>
          <w:numId w:val="7"/>
        </w:numPr>
        <w:rPr>
          <w:rFonts w:ascii="Times New Roman" w:hAnsi="Times New Roman" w:cs="Times New Roman"/>
          <w:sz w:val="24"/>
          <w:szCs w:val="24"/>
        </w:rPr>
      </w:pPr>
      <w:r w:rsidRPr="009804BB">
        <w:rPr>
          <w:rFonts w:ascii="Times New Roman" w:hAnsi="Times New Roman" w:cs="Times New Roman"/>
          <w:sz w:val="24"/>
          <w:szCs w:val="24"/>
        </w:rPr>
        <w:t>Introduction to Criminological Theory and Overview of Terms</w:t>
      </w:r>
    </w:p>
    <w:p w14:paraId="0EFCBB15" w14:textId="77777777" w:rsidR="004077D6" w:rsidRPr="009804BB" w:rsidRDefault="004077D6" w:rsidP="004077D6">
      <w:pPr>
        <w:pStyle w:val="ListParagraph"/>
        <w:ind w:left="360"/>
        <w:rPr>
          <w:rFonts w:ascii="Times New Roman" w:hAnsi="Times New Roman" w:cs="Times New Roman"/>
          <w:sz w:val="24"/>
          <w:szCs w:val="24"/>
        </w:rPr>
      </w:pPr>
    </w:p>
    <w:p w14:paraId="10A1E0DF" w14:textId="77777777" w:rsidR="004077D6" w:rsidRPr="009804BB" w:rsidRDefault="004077D6" w:rsidP="004077D6">
      <w:pPr>
        <w:pStyle w:val="ListParagraph"/>
        <w:numPr>
          <w:ilvl w:val="0"/>
          <w:numId w:val="7"/>
        </w:numPr>
        <w:rPr>
          <w:rFonts w:ascii="Times New Roman" w:hAnsi="Times New Roman" w:cs="Times New Roman"/>
          <w:sz w:val="24"/>
          <w:szCs w:val="24"/>
        </w:rPr>
      </w:pPr>
      <w:r w:rsidRPr="009804BB">
        <w:rPr>
          <w:rFonts w:ascii="Times New Roman" w:hAnsi="Times New Roman" w:cs="Times New Roman"/>
          <w:sz w:val="24"/>
          <w:szCs w:val="24"/>
        </w:rPr>
        <w:t>Deterrence and Rational Choice Theories</w:t>
      </w:r>
    </w:p>
    <w:p w14:paraId="2D3C8ABD" w14:textId="77777777" w:rsidR="004077D6" w:rsidRPr="009804BB" w:rsidRDefault="004077D6" w:rsidP="004077D6">
      <w:pPr>
        <w:pStyle w:val="ListParagraph"/>
        <w:rPr>
          <w:rFonts w:ascii="Times New Roman" w:hAnsi="Times New Roman" w:cs="Times New Roman"/>
          <w:sz w:val="24"/>
          <w:szCs w:val="24"/>
        </w:rPr>
      </w:pPr>
    </w:p>
    <w:p w14:paraId="06A34DF1" w14:textId="77777777" w:rsidR="004077D6" w:rsidRPr="009804BB" w:rsidRDefault="004077D6" w:rsidP="004077D6">
      <w:pPr>
        <w:pStyle w:val="ListParagraph"/>
        <w:numPr>
          <w:ilvl w:val="1"/>
          <w:numId w:val="7"/>
        </w:numPr>
        <w:rPr>
          <w:rFonts w:ascii="Times New Roman" w:hAnsi="Times New Roman" w:cs="Times New Roman"/>
          <w:sz w:val="24"/>
          <w:szCs w:val="24"/>
        </w:rPr>
      </w:pPr>
      <w:r w:rsidRPr="009804BB">
        <w:rPr>
          <w:rFonts w:ascii="Times New Roman" w:hAnsi="Times New Roman" w:cs="Times New Roman"/>
          <w:sz w:val="24"/>
          <w:szCs w:val="24"/>
        </w:rPr>
        <w:t>Classical Criminology</w:t>
      </w:r>
    </w:p>
    <w:p w14:paraId="41F1C724" w14:textId="77777777" w:rsidR="004077D6" w:rsidRPr="009804BB" w:rsidRDefault="004077D6" w:rsidP="004077D6">
      <w:pPr>
        <w:pStyle w:val="ListParagraph"/>
        <w:ind w:left="792"/>
        <w:rPr>
          <w:rFonts w:ascii="Times New Roman" w:hAnsi="Times New Roman" w:cs="Times New Roman"/>
          <w:sz w:val="24"/>
          <w:szCs w:val="24"/>
        </w:rPr>
      </w:pPr>
    </w:p>
    <w:p w14:paraId="73719531" w14:textId="77777777" w:rsidR="004077D6" w:rsidRPr="009804BB" w:rsidRDefault="004077D6" w:rsidP="004077D6">
      <w:pPr>
        <w:pStyle w:val="ListParagraph"/>
        <w:numPr>
          <w:ilvl w:val="1"/>
          <w:numId w:val="7"/>
        </w:numPr>
        <w:rPr>
          <w:rFonts w:ascii="Times New Roman" w:hAnsi="Times New Roman" w:cs="Times New Roman"/>
          <w:sz w:val="24"/>
          <w:szCs w:val="24"/>
        </w:rPr>
      </w:pPr>
      <w:r w:rsidRPr="009804BB">
        <w:rPr>
          <w:rFonts w:ascii="Times New Roman" w:hAnsi="Times New Roman" w:cs="Times New Roman"/>
          <w:sz w:val="24"/>
          <w:szCs w:val="24"/>
        </w:rPr>
        <w:t>Routine Activity Theory</w:t>
      </w:r>
    </w:p>
    <w:p w14:paraId="67756A8A" w14:textId="77777777" w:rsidR="004077D6" w:rsidRPr="009804BB" w:rsidRDefault="004077D6" w:rsidP="004077D6">
      <w:pPr>
        <w:pStyle w:val="ListParagraph"/>
        <w:rPr>
          <w:rFonts w:ascii="Times New Roman" w:hAnsi="Times New Roman" w:cs="Times New Roman"/>
          <w:sz w:val="24"/>
          <w:szCs w:val="24"/>
        </w:rPr>
      </w:pPr>
    </w:p>
    <w:p w14:paraId="1E852626" w14:textId="77777777" w:rsidR="004077D6" w:rsidRPr="009804BB" w:rsidRDefault="004077D6" w:rsidP="004077D6">
      <w:pPr>
        <w:pStyle w:val="ListParagraph"/>
        <w:numPr>
          <w:ilvl w:val="1"/>
          <w:numId w:val="7"/>
        </w:numPr>
        <w:rPr>
          <w:rFonts w:ascii="Times New Roman" w:hAnsi="Times New Roman" w:cs="Times New Roman"/>
          <w:sz w:val="24"/>
          <w:szCs w:val="24"/>
        </w:rPr>
      </w:pPr>
      <w:r w:rsidRPr="009804BB">
        <w:rPr>
          <w:rFonts w:ascii="Times New Roman" w:hAnsi="Times New Roman" w:cs="Times New Roman"/>
          <w:sz w:val="24"/>
          <w:szCs w:val="24"/>
        </w:rPr>
        <w:t>Deterrence</w:t>
      </w:r>
    </w:p>
    <w:p w14:paraId="75153680" w14:textId="77777777" w:rsidR="004077D6" w:rsidRPr="009804BB" w:rsidRDefault="004077D6" w:rsidP="004077D6">
      <w:pPr>
        <w:pStyle w:val="ListParagraph"/>
        <w:rPr>
          <w:rFonts w:ascii="Times New Roman" w:hAnsi="Times New Roman" w:cs="Times New Roman"/>
          <w:sz w:val="24"/>
          <w:szCs w:val="24"/>
        </w:rPr>
      </w:pPr>
    </w:p>
    <w:p w14:paraId="49D8BD44" w14:textId="77777777" w:rsidR="004077D6" w:rsidRPr="009804BB" w:rsidRDefault="004077D6" w:rsidP="004077D6">
      <w:pPr>
        <w:pStyle w:val="ListParagraph"/>
        <w:numPr>
          <w:ilvl w:val="1"/>
          <w:numId w:val="7"/>
        </w:numPr>
        <w:rPr>
          <w:rFonts w:ascii="Times New Roman" w:hAnsi="Times New Roman" w:cs="Times New Roman"/>
          <w:sz w:val="24"/>
          <w:szCs w:val="24"/>
        </w:rPr>
      </w:pPr>
      <w:r w:rsidRPr="009804BB">
        <w:rPr>
          <w:rFonts w:ascii="Times New Roman" w:hAnsi="Times New Roman" w:cs="Times New Roman"/>
          <w:sz w:val="24"/>
          <w:szCs w:val="24"/>
        </w:rPr>
        <w:t>Rational Choice Theory</w:t>
      </w:r>
    </w:p>
    <w:p w14:paraId="1AE1C1C8" w14:textId="77777777" w:rsidR="004077D6" w:rsidRPr="009804BB" w:rsidRDefault="004077D6" w:rsidP="004077D6">
      <w:pPr>
        <w:pStyle w:val="ListParagraph"/>
        <w:ind w:left="360"/>
        <w:rPr>
          <w:rFonts w:ascii="Times New Roman" w:hAnsi="Times New Roman" w:cs="Times New Roman"/>
          <w:sz w:val="24"/>
          <w:szCs w:val="24"/>
        </w:rPr>
      </w:pPr>
    </w:p>
    <w:p w14:paraId="61D3D498" w14:textId="77777777" w:rsidR="004077D6" w:rsidRPr="009804BB" w:rsidRDefault="004077D6" w:rsidP="004077D6">
      <w:pPr>
        <w:pStyle w:val="ListParagraph"/>
        <w:numPr>
          <w:ilvl w:val="0"/>
          <w:numId w:val="7"/>
        </w:numPr>
        <w:rPr>
          <w:rFonts w:ascii="Times New Roman" w:hAnsi="Times New Roman" w:cs="Times New Roman"/>
          <w:sz w:val="24"/>
          <w:szCs w:val="24"/>
        </w:rPr>
      </w:pPr>
      <w:r w:rsidRPr="009804BB">
        <w:rPr>
          <w:rFonts w:ascii="Times New Roman" w:hAnsi="Times New Roman" w:cs="Times New Roman"/>
          <w:sz w:val="24"/>
          <w:szCs w:val="24"/>
        </w:rPr>
        <w:t>Biological and Biosocial Theories</w:t>
      </w:r>
    </w:p>
    <w:p w14:paraId="168FBB3D" w14:textId="77777777" w:rsidR="004077D6" w:rsidRPr="009804BB" w:rsidRDefault="004077D6" w:rsidP="004077D6">
      <w:pPr>
        <w:pStyle w:val="ListParagraph"/>
        <w:ind w:left="72"/>
        <w:rPr>
          <w:rFonts w:ascii="Times New Roman" w:hAnsi="Times New Roman" w:cs="Times New Roman"/>
          <w:sz w:val="24"/>
          <w:szCs w:val="24"/>
        </w:rPr>
      </w:pPr>
    </w:p>
    <w:p w14:paraId="230EDBD8" w14:textId="77777777" w:rsidR="004077D6" w:rsidRPr="009804BB" w:rsidRDefault="004077D6" w:rsidP="004077D6">
      <w:pPr>
        <w:pStyle w:val="ListParagraph"/>
        <w:numPr>
          <w:ilvl w:val="1"/>
          <w:numId w:val="7"/>
        </w:numPr>
        <w:rPr>
          <w:rFonts w:ascii="Times New Roman" w:hAnsi="Times New Roman" w:cs="Times New Roman"/>
          <w:sz w:val="24"/>
          <w:szCs w:val="24"/>
        </w:rPr>
      </w:pPr>
      <w:r w:rsidRPr="009804BB">
        <w:rPr>
          <w:rFonts w:ascii="Times New Roman" w:hAnsi="Times New Roman" w:cs="Times New Roman"/>
          <w:sz w:val="24"/>
          <w:szCs w:val="24"/>
        </w:rPr>
        <w:t>Biological Positivism</w:t>
      </w:r>
    </w:p>
    <w:p w14:paraId="0C14A84A" w14:textId="77777777" w:rsidR="004077D6" w:rsidRPr="009804BB" w:rsidRDefault="004077D6" w:rsidP="004077D6">
      <w:pPr>
        <w:pStyle w:val="ListParagraph"/>
        <w:ind w:left="792"/>
        <w:rPr>
          <w:rFonts w:ascii="Times New Roman" w:hAnsi="Times New Roman" w:cs="Times New Roman"/>
          <w:sz w:val="24"/>
          <w:szCs w:val="24"/>
        </w:rPr>
      </w:pPr>
    </w:p>
    <w:p w14:paraId="0F88E8EA" w14:textId="77777777" w:rsidR="004077D6" w:rsidRPr="009804BB" w:rsidRDefault="004077D6" w:rsidP="004077D6">
      <w:pPr>
        <w:pStyle w:val="ListParagraph"/>
        <w:numPr>
          <w:ilvl w:val="1"/>
          <w:numId w:val="7"/>
        </w:numPr>
        <w:rPr>
          <w:rFonts w:ascii="Times New Roman" w:hAnsi="Times New Roman" w:cs="Times New Roman"/>
          <w:sz w:val="24"/>
          <w:szCs w:val="24"/>
        </w:rPr>
      </w:pPr>
      <w:r w:rsidRPr="009804BB">
        <w:rPr>
          <w:rFonts w:ascii="Times New Roman" w:hAnsi="Times New Roman" w:cs="Times New Roman"/>
          <w:sz w:val="24"/>
          <w:szCs w:val="24"/>
        </w:rPr>
        <w:t>Determinism / Soft Determinism</w:t>
      </w:r>
    </w:p>
    <w:p w14:paraId="125C1E2B" w14:textId="77777777" w:rsidR="004077D6" w:rsidRPr="009804BB" w:rsidRDefault="004077D6" w:rsidP="004077D6">
      <w:pPr>
        <w:pStyle w:val="ListParagraph"/>
        <w:rPr>
          <w:rFonts w:ascii="Times New Roman" w:hAnsi="Times New Roman" w:cs="Times New Roman"/>
          <w:sz w:val="24"/>
          <w:szCs w:val="24"/>
        </w:rPr>
      </w:pPr>
    </w:p>
    <w:p w14:paraId="72FE2432" w14:textId="77777777" w:rsidR="004077D6" w:rsidRPr="009804BB" w:rsidRDefault="004077D6" w:rsidP="004077D6">
      <w:pPr>
        <w:pStyle w:val="ListParagraph"/>
        <w:numPr>
          <w:ilvl w:val="0"/>
          <w:numId w:val="7"/>
        </w:numPr>
        <w:rPr>
          <w:rFonts w:ascii="Times New Roman" w:hAnsi="Times New Roman" w:cs="Times New Roman"/>
          <w:sz w:val="24"/>
          <w:szCs w:val="24"/>
        </w:rPr>
      </w:pPr>
      <w:r w:rsidRPr="009804BB">
        <w:rPr>
          <w:rFonts w:ascii="Times New Roman" w:hAnsi="Times New Roman" w:cs="Times New Roman"/>
          <w:sz w:val="24"/>
          <w:szCs w:val="24"/>
        </w:rPr>
        <w:t>Psychological Theories</w:t>
      </w:r>
    </w:p>
    <w:p w14:paraId="1ABF846F" w14:textId="77777777" w:rsidR="004077D6" w:rsidRPr="009804BB" w:rsidRDefault="004077D6" w:rsidP="004077D6">
      <w:pPr>
        <w:pStyle w:val="ListParagraph"/>
        <w:ind w:left="72"/>
        <w:rPr>
          <w:rFonts w:ascii="Times New Roman" w:hAnsi="Times New Roman" w:cs="Times New Roman"/>
          <w:sz w:val="24"/>
          <w:szCs w:val="24"/>
        </w:rPr>
      </w:pPr>
    </w:p>
    <w:p w14:paraId="404849F3" w14:textId="77777777" w:rsidR="004077D6" w:rsidRPr="009804BB" w:rsidRDefault="004077D6" w:rsidP="004077D6">
      <w:pPr>
        <w:pStyle w:val="ListParagraph"/>
        <w:numPr>
          <w:ilvl w:val="1"/>
          <w:numId w:val="7"/>
        </w:numPr>
        <w:rPr>
          <w:rFonts w:ascii="Times New Roman" w:hAnsi="Times New Roman" w:cs="Times New Roman"/>
          <w:sz w:val="24"/>
          <w:szCs w:val="24"/>
        </w:rPr>
      </w:pPr>
      <w:r w:rsidRPr="009804BB">
        <w:rPr>
          <w:rFonts w:ascii="Times New Roman" w:hAnsi="Times New Roman" w:cs="Times New Roman"/>
          <w:sz w:val="24"/>
          <w:szCs w:val="24"/>
        </w:rPr>
        <w:t>Freudian Concepts</w:t>
      </w:r>
    </w:p>
    <w:p w14:paraId="3049CEE3" w14:textId="77777777" w:rsidR="004077D6" w:rsidRPr="009804BB" w:rsidRDefault="004077D6" w:rsidP="004077D6">
      <w:pPr>
        <w:pStyle w:val="ListParagraph"/>
        <w:ind w:left="792"/>
        <w:rPr>
          <w:rFonts w:ascii="Times New Roman" w:hAnsi="Times New Roman" w:cs="Times New Roman"/>
          <w:sz w:val="24"/>
          <w:szCs w:val="24"/>
        </w:rPr>
      </w:pPr>
    </w:p>
    <w:p w14:paraId="1A92AB9D" w14:textId="77777777" w:rsidR="004077D6" w:rsidRPr="009804BB" w:rsidRDefault="004077D6" w:rsidP="004077D6">
      <w:pPr>
        <w:pStyle w:val="ListParagraph"/>
        <w:numPr>
          <w:ilvl w:val="1"/>
          <w:numId w:val="7"/>
        </w:numPr>
        <w:rPr>
          <w:rFonts w:ascii="Times New Roman" w:hAnsi="Times New Roman" w:cs="Times New Roman"/>
          <w:sz w:val="24"/>
          <w:szCs w:val="24"/>
        </w:rPr>
      </w:pPr>
      <w:r w:rsidRPr="009804BB">
        <w:rPr>
          <w:rFonts w:ascii="Times New Roman" w:hAnsi="Times New Roman" w:cs="Times New Roman"/>
          <w:sz w:val="24"/>
          <w:szCs w:val="24"/>
        </w:rPr>
        <w:t>Personality Theory</w:t>
      </w:r>
    </w:p>
    <w:p w14:paraId="07CE7503" w14:textId="77777777" w:rsidR="004077D6" w:rsidRPr="009804BB" w:rsidRDefault="004077D6" w:rsidP="004077D6">
      <w:pPr>
        <w:pStyle w:val="ListParagraph"/>
        <w:rPr>
          <w:rFonts w:ascii="Times New Roman" w:hAnsi="Times New Roman" w:cs="Times New Roman"/>
          <w:sz w:val="24"/>
          <w:szCs w:val="24"/>
        </w:rPr>
      </w:pPr>
    </w:p>
    <w:p w14:paraId="166BB8CD" w14:textId="77777777" w:rsidR="004077D6" w:rsidRPr="009804BB" w:rsidRDefault="004077D6" w:rsidP="004077D6">
      <w:pPr>
        <w:pStyle w:val="ListParagraph"/>
        <w:numPr>
          <w:ilvl w:val="0"/>
          <w:numId w:val="7"/>
        </w:numPr>
        <w:rPr>
          <w:rFonts w:ascii="Times New Roman" w:hAnsi="Times New Roman" w:cs="Times New Roman"/>
          <w:sz w:val="24"/>
          <w:szCs w:val="24"/>
        </w:rPr>
      </w:pPr>
      <w:r w:rsidRPr="009804BB">
        <w:rPr>
          <w:rFonts w:ascii="Times New Roman" w:hAnsi="Times New Roman" w:cs="Times New Roman"/>
          <w:sz w:val="24"/>
          <w:szCs w:val="24"/>
        </w:rPr>
        <w:t>Social Learning Theory</w:t>
      </w:r>
    </w:p>
    <w:p w14:paraId="3D9D599A" w14:textId="77777777" w:rsidR="004077D6" w:rsidRPr="009804BB" w:rsidRDefault="004077D6" w:rsidP="004077D6">
      <w:pPr>
        <w:pStyle w:val="ListParagraph"/>
        <w:ind w:left="72"/>
        <w:rPr>
          <w:rFonts w:ascii="Times New Roman" w:hAnsi="Times New Roman" w:cs="Times New Roman"/>
          <w:sz w:val="24"/>
          <w:szCs w:val="24"/>
        </w:rPr>
      </w:pPr>
    </w:p>
    <w:p w14:paraId="58834D93" w14:textId="77777777" w:rsidR="004077D6" w:rsidRPr="009804BB" w:rsidRDefault="004077D6" w:rsidP="004077D6">
      <w:pPr>
        <w:pStyle w:val="ListParagraph"/>
        <w:numPr>
          <w:ilvl w:val="1"/>
          <w:numId w:val="7"/>
        </w:numPr>
        <w:rPr>
          <w:rFonts w:ascii="Times New Roman" w:hAnsi="Times New Roman" w:cs="Times New Roman"/>
          <w:sz w:val="24"/>
          <w:szCs w:val="24"/>
        </w:rPr>
      </w:pPr>
      <w:r w:rsidRPr="009804BB">
        <w:rPr>
          <w:rFonts w:ascii="Times New Roman" w:hAnsi="Times New Roman" w:cs="Times New Roman"/>
          <w:sz w:val="24"/>
          <w:szCs w:val="24"/>
        </w:rPr>
        <w:t>Behavior Theory</w:t>
      </w:r>
    </w:p>
    <w:p w14:paraId="4043D812" w14:textId="77777777" w:rsidR="004077D6" w:rsidRPr="009804BB" w:rsidRDefault="004077D6" w:rsidP="004077D6">
      <w:pPr>
        <w:pStyle w:val="ListParagraph"/>
        <w:ind w:left="792"/>
        <w:rPr>
          <w:rFonts w:ascii="Times New Roman" w:hAnsi="Times New Roman" w:cs="Times New Roman"/>
          <w:sz w:val="24"/>
          <w:szCs w:val="24"/>
        </w:rPr>
      </w:pPr>
    </w:p>
    <w:p w14:paraId="05C4F1F3" w14:textId="77777777" w:rsidR="004077D6" w:rsidRPr="009804BB" w:rsidRDefault="004077D6" w:rsidP="004077D6">
      <w:pPr>
        <w:pStyle w:val="ListParagraph"/>
        <w:numPr>
          <w:ilvl w:val="1"/>
          <w:numId w:val="7"/>
        </w:numPr>
        <w:rPr>
          <w:rFonts w:ascii="Times New Roman" w:hAnsi="Times New Roman" w:cs="Times New Roman"/>
          <w:sz w:val="24"/>
          <w:szCs w:val="24"/>
        </w:rPr>
      </w:pPr>
      <w:r w:rsidRPr="009804BB">
        <w:rPr>
          <w:rFonts w:ascii="Times New Roman" w:hAnsi="Times New Roman" w:cs="Times New Roman"/>
          <w:sz w:val="24"/>
          <w:szCs w:val="24"/>
        </w:rPr>
        <w:t>Differential Association</w:t>
      </w:r>
    </w:p>
    <w:p w14:paraId="6F82AEB9" w14:textId="77777777" w:rsidR="004077D6" w:rsidRPr="009804BB" w:rsidRDefault="004077D6" w:rsidP="004077D6">
      <w:pPr>
        <w:pStyle w:val="ListParagraph"/>
        <w:rPr>
          <w:rFonts w:ascii="Times New Roman" w:hAnsi="Times New Roman" w:cs="Times New Roman"/>
          <w:sz w:val="24"/>
          <w:szCs w:val="24"/>
        </w:rPr>
      </w:pPr>
    </w:p>
    <w:p w14:paraId="0375D8EF" w14:textId="77777777" w:rsidR="004077D6" w:rsidRPr="009804BB" w:rsidRDefault="004077D6" w:rsidP="004077D6">
      <w:pPr>
        <w:pStyle w:val="ListParagraph"/>
        <w:numPr>
          <w:ilvl w:val="1"/>
          <w:numId w:val="7"/>
        </w:numPr>
        <w:rPr>
          <w:rFonts w:ascii="Times New Roman" w:hAnsi="Times New Roman" w:cs="Times New Roman"/>
          <w:sz w:val="24"/>
          <w:szCs w:val="24"/>
        </w:rPr>
      </w:pPr>
      <w:r w:rsidRPr="009804BB">
        <w:rPr>
          <w:rFonts w:ascii="Times New Roman" w:hAnsi="Times New Roman" w:cs="Times New Roman"/>
          <w:sz w:val="24"/>
          <w:szCs w:val="24"/>
        </w:rPr>
        <w:t>Social Learning Theory</w:t>
      </w:r>
    </w:p>
    <w:p w14:paraId="5B1007B0" w14:textId="77777777" w:rsidR="004077D6" w:rsidRPr="009804BB" w:rsidRDefault="004077D6" w:rsidP="004077D6">
      <w:pPr>
        <w:pStyle w:val="ListParagraph"/>
        <w:rPr>
          <w:rFonts w:ascii="Times New Roman" w:hAnsi="Times New Roman" w:cs="Times New Roman"/>
          <w:sz w:val="24"/>
          <w:szCs w:val="24"/>
        </w:rPr>
      </w:pPr>
    </w:p>
    <w:p w14:paraId="1103D3FD" w14:textId="77777777" w:rsidR="004077D6" w:rsidRPr="009804BB" w:rsidRDefault="004077D6" w:rsidP="004077D6">
      <w:pPr>
        <w:pStyle w:val="ListParagraph"/>
        <w:numPr>
          <w:ilvl w:val="0"/>
          <w:numId w:val="7"/>
        </w:numPr>
        <w:rPr>
          <w:rFonts w:ascii="Times New Roman" w:hAnsi="Times New Roman" w:cs="Times New Roman"/>
          <w:sz w:val="24"/>
          <w:szCs w:val="24"/>
        </w:rPr>
      </w:pPr>
      <w:r w:rsidRPr="009804BB">
        <w:rPr>
          <w:rFonts w:ascii="Times New Roman" w:hAnsi="Times New Roman" w:cs="Times New Roman"/>
          <w:sz w:val="24"/>
          <w:szCs w:val="24"/>
        </w:rPr>
        <w:t xml:space="preserve"> Control Theory</w:t>
      </w:r>
    </w:p>
    <w:p w14:paraId="5AE85DB6" w14:textId="77777777" w:rsidR="004077D6" w:rsidRPr="009804BB" w:rsidRDefault="004077D6" w:rsidP="004077D6">
      <w:pPr>
        <w:pStyle w:val="ListParagraph"/>
        <w:ind w:left="360"/>
        <w:rPr>
          <w:rFonts w:ascii="Times New Roman" w:hAnsi="Times New Roman" w:cs="Times New Roman"/>
          <w:sz w:val="24"/>
          <w:szCs w:val="24"/>
        </w:rPr>
      </w:pPr>
    </w:p>
    <w:p w14:paraId="1F5FEFED" w14:textId="77777777" w:rsidR="004077D6" w:rsidRPr="009804BB" w:rsidRDefault="004077D6" w:rsidP="004077D6">
      <w:pPr>
        <w:pStyle w:val="ListParagraph"/>
        <w:numPr>
          <w:ilvl w:val="0"/>
          <w:numId w:val="7"/>
        </w:numPr>
        <w:rPr>
          <w:rFonts w:ascii="Times New Roman" w:hAnsi="Times New Roman" w:cs="Times New Roman"/>
          <w:sz w:val="24"/>
          <w:szCs w:val="24"/>
        </w:rPr>
      </w:pPr>
      <w:r w:rsidRPr="009804BB">
        <w:rPr>
          <w:rFonts w:ascii="Times New Roman" w:hAnsi="Times New Roman" w:cs="Times New Roman"/>
          <w:sz w:val="24"/>
          <w:szCs w:val="24"/>
        </w:rPr>
        <w:t>Labeling Theory</w:t>
      </w:r>
    </w:p>
    <w:p w14:paraId="3E8424A6" w14:textId="77777777" w:rsidR="004077D6" w:rsidRPr="009804BB" w:rsidRDefault="004077D6" w:rsidP="004077D6">
      <w:pPr>
        <w:pStyle w:val="ListParagraph"/>
        <w:ind w:left="360"/>
        <w:rPr>
          <w:rFonts w:ascii="Times New Roman" w:hAnsi="Times New Roman" w:cs="Times New Roman"/>
          <w:sz w:val="24"/>
          <w:szCs w:val="24"/>
        </w:rPr>
      </w:pPr>
    </w:p>
    <w:p w14:paraId="6E7ECE11" w14:textId="77777777" w:rsidR="004077D6" w:rsidRPr="009804BB" w:rsidRDefault="004077D6" w:rsidP="004077D6">
      <w:pPr>
        <w:pStyle w:val="ListParagraph"/>
        <w:numPr>
          <w:ilvl w:val="0"/>
          <w:numId w:val="7"/>
        </w:numPr>
        <w:tabs>
          <w:tab w:val="left" w:pos="450"/>
        </w:tabs>
        <w:rPr>
          <w:rFonts w:ascii="Times New Roman" w:hAnsi="Times New Roman" w:cs="Times New Roman"/>
          <w:sz w:val="24"/>
          <w:szCs w:val="24"/>
        </w:rPr>
      </w:pPr>
      <w:r w:rsidRPr="009804BB">
        <w:rPr>
          <w:rFonts w:ascii="Times New Roman" w:hAnsi="Times New Roman" w:cs="Times New Roman"/>
          <w:sz w:val="24"/>
          <w:szCs w:val="24"/>
        </w:rPr>
        <w:t>Social Disorganization Theory</w:t>
      </w:r>
    </w:p>
    <w:p w14:paraId="11B4533F" w14:textId="77777777" w:rsidR="004077D6" w:rsidRPr="009804BB" w:rsidRDefault="004077D6" w:rsidP="004077D6">
      <w:pPr>
        <w:pStyle w:val="ListParagraph"/>
        <w:tabs>
          <w:tab w:val="left" w:pos="450"/>
        </w:tabs>
        <w:ind w:left="360"/>
        <w:rPr>
          <w:rFonts w:ascii="Times New Roman" w:hAnsi="Times New Roman" w:cs="Times New Roman"/>
          <w:sz w:val="24"/>
          <w:szCs w:val="24"/>
        </w:rPr>
      </w:pPr>
    </w:p>
    <w:p w14:paraId="4DEA4F1C" w14:textId="77777777" w:rsidR="004077D6" w:rsidRPr="009804BB" w:rsidRDefault="004077D6">
      <w:pPr>
        <w:rPr>
          <w:rFonts w:ascii="Times New Roman" w:hAnsi="Times New Roman" w:cs="Times New Roman"/>
          <w:sz w:val="24"/>
          <w:szCs w:val="24"/>
        </w:rPr>
      </w:pPr>
    </w:p>
    <w:p w14:paraId="30E9B9FE" w14:textId="77777777" w:rsidR="004077D6" w:rsidRPr="009804BB" w:rsidRDefault="004077D6" w:rsidP="004077D6">
      <w:pPr>
        <w:pStyle w:val="ListParagraph"/>
        <w:numPr>
          <w:ilvl w:val="0"/>
          <w:numId w:val="7"/>
        </w:numPr>
        <w:rPr>
          <w:rFonts w:ascii="Times New Roman" w:hAnsi="Times New Roman" w:cs="Times New Roman"/>
          <w:sz w:val="24"/>
          <w:szCs w:val="24"/>
        </w:rPr>
      </w:pPr>
      <w:r w:rsidRPr="009804BB">
        <w:rPr>
          <w:rFonts w:ascii="Times New Roman" w:hAnsi="Times New Roman" w:cs="Times New Roman"/>
          <w:sz w:val="24"/>
          <w:szCs w:val="24"/>
        </w:rPr>
        <w:t>Crime categorization - Index Crimes</w:t>
      </w:r>
    </w:p>
    <w:p w14:paraId="1191106E" w14:textId="77777777" w:rsidR="004077D6" w:rsidRPr="009804BB" w:rsidRDefault="004077D6" w:rsidP="004077D6">
      <w:pPr>
        <w:pStyle w:val="ListParagraph"/>
        <w:rPr>
          <w:rFonts w:ascii="Times New Roman" w:hAnsi="Times New Roman" w:cs="Times New Roman"/>
          <w:sz w:val="24"/>
          <w:szCs w:val="24"/>
        </w:rPr>
      </w:pPr>
    </w:p>
    <w:p w14:paraId="0530068F" w14:textId="77777777" w:rsidR="004077D6" w:rsidRPr="009804BB" w:rsidRDefault="004077D6" w:rsidP="004077D6">
      <w:pPr>
        <w:pStyle w:val="ListParagraph"/>
        <w:numPr>
          <w:ilvl w:val="1"/>
          <w:numId w:val="7"/>
        </w:numPr>
        <w:rPr>
          <w:rFonts w:ascii="Times New Roman" w:hAnsi="Times New Roman" w:cs="Times New Roman"/>
          <w:sz w:val="24"/>
          <w:szCs w:val="24"/>
        </w:rPr>
      </w:pPr>
      <w:r w:rsidRPr="009804BB">
        <w:rPr>
          <w:rFonts w:ascii="Times New Roman" w:hAnsi="Times New Roman" w:cs="Times New Roman"/>
          <w:sz w:val="24"/>
          <w:szCs w:val="24"/>
        </w:rPr>
        <w:t>Definitions</w:t>
      </w:r>
    </w:p>
    <w:p w14:paraId="1E785113" w14:textId="77777777" w:rsidR="004077D6" w:rsidRPr="009804BB" w:rsidRDefault="004077D6" w:rsidP="004077D6">
      <w:pPr>
        <w:pStyle w:val="ListParagraph"/>
        <w:ind w:left="792"/>
        <w:rPr>
          <w:rFonts w:ascii="Times New Roman" w:hAnsi="Times New Roman" w:cs="Times New Roman"/>
          <w:sz w:val="24"/>
          <w:szCs w:val="24"/>
        </w:rPr>
      </w:pPr>
    </w:p>
    <w:p w14:paraId="08CB176E" w14:textId="77777777" w:rsidR="004077D6" w:rsidRPr="009804BB" w:rsidRDefault="004077D6" w:rsidP="004077D6">
      <w:pPr>
        <w:pStyle w:val="ListParagraph"/>
        <w:numPr>
          <w:ilvl w:val="1"/>
          <w:numId w:val="7"/>
        </w:numPr>
        <w:rPr>
          <w:rFonts w:ascii="Times New Roman" w:hAnsi="Times New Roman" w:cs="Times New Roman"/>
          <w:sz w:val="24"/>
          <w:szCs w:val="24"/>
        </w:rPr>
      </w:pPr>
      <w:r w:rsidRPr="009804BB">
        <w:rPr>
          <w:rFonts w:ascii="Times New Roman" w:hAnsi="Times New Roman" w:cs="Times New Roman"/>
          <w:sz w:val="24"/>
          <w:szCs w:val="24"/>
        </w:rPr>
        <w:t>UCR v. NIBRS – history, differences, uses</w:t>
      </w:r>
    </w:p>
    <w:p w14:paraId="724E7C0C" w14:textId="77777777" w:rsidR="004077D6" w:rsidRPr="009804BB" w:rsidRDefault="004077D6" w:rsidP="004077D6">
      <w:pPr>
        <w:pStyle w:val="ListParagraph"/>
        <w:rPr>
          <w:rFonts w:ascii="Times New Roman" w:hAnsi="Times New Roman" w:cs="Times New Roman"/>
          <w:sz w:val="24"/>
          <w:szCs w:val="24"/>
        </w:rPr>
      </w:pPr>
    </w:p>
    <w:p w14:paraId="47F9D531" w14:textId="77777777" w:rsidR="004077D6" w:rsidRPr="009804BB" w:rsidRDefault="004077D6" w:rsidP="004077D6">
      <w:pPr>
        <w:pStyle w:val="ListParagraph"/>
        <w:numPr>
          <w:ilvl w:val="1"/>
          <w:numId w:val="7"/>
        </w:numPr>
        <w:rPr>
          <w:rFonts w:ascii="Times New Roman" w:hAnsi="Times New Roman" w:cs="Times New Roman"/>
          <w:sz w:val="24"/>
          <w:szCs w:val="24"/>
        </w:rPr>
      </w:pPr>
      <w:r w:rsidRPr="009804BB">
        <w:rPr>
          <w:rFonts w:ascii="Times New Roman" w:hAnsi="Times New Roman" w:cs="Times New Roman"/>
          <w:sz w:val="24"/>
          <w:szCs w:val="24"/>
        </w:rPr>
        <w:t>Part I index crimes</w:t>
      </w:r>
    </w:p>
    <w:p w14:paraId="567483F4" w14:textId="77777777" w:rsidR="004077D6" w:rsidRPr="009804BB" w:rsidRDefault="004077D6" w:rsidP="004077D6">
      <w:pPr>
        <w:pStyle w:val="ListParagraph"/>
        <w:rPr>
          <w:rFonts w:ascii="Times New Roman" w:hAnsi="Times New Roman" w:cs="Times New Roman"/>
          <w:sz w:val="24"/>
          <w:szCs w:val="24"/>
        </w:rPr>
      </w:pPr>
    </w:p>
    <w:p w14:paraId="4EF70899" w14:textId="77777777" w:rsidR="004077D6" w:rsidRPr="009804BB" w:rsidRDefault="004077D6" w:rsidP="004077D6">
      <w:pPr>
        <w:pStyle w:val="ListParagraph"/>
        <w:numPr>
          <w:ilvl w:val="1"/>
          <w:numId w:val="7"/>
        </w:numPr>
        <w:rPr>
          <w:rFonts w:ascii="Times New Roman" w:hAnsi="Times New Roman" w:cs="Times New Roman"/>
          <w:sz w:val="24"/>
          <w:szCs w:val="24"/>
        </w:rPr>
      </w:pPr>
      <w:r w:rsidRPr="009804BB">
        <w:rPr>
          <w:rFonts w:ascii="Times New Roman" w:hAnsi="Times New Roman" w:cs="Times New Roman"/>
          <w:sz w:val="24"/>
          <w:szCs w:val="24"/>
        </w:rPr>
        <w:t>Part II index crimes</w:t>
      </w:r>
    </w:p>
    <w:p w14:paraId="7611B111" w14:textId="77777777" w:rsidR="004077D6" w:rsidRPr="009804BB" w:rsidRDefault="004077D6" w:rsidP="004077D6">
      <w:pPr>
        <w:pStyle w:val="ListParagraph"/>
        <w:rPr>
          <w:rFonts w:ascii="Times New Roman" w:hAnsi="Times New Roman" w:cs="Times New Roman"/>
          <w:sz w:val="24"/>
          <w:szCs w:val="24"/>
        </w:rPr>
      </w:pPr>
    </w:p>
    <w:p w14:paraId="1FC2D110" w14:textId="77777777" w:rsidR="004077D6" w:rsidRPr="009804BB" w:rsidRDefault="004077D6" w:rsidP="004077D6">
      <w:pPr>
        <w:pStyle w:val="ListParagraph"/>
        <w:jc w:val="center"/>
        <w:rPr>
          <w:rFonts w:ascii="Times New Roman" w:hAnsi="Times New Roman" w:cs="Times New Roman"/>
          <w:b/>
          <w:sz w:val="40"/>
          <w:szCs w:val="40"/>
        </w:rPr>
      </w:pPr>
      <w:r w:rsidRPr="009804BB">
        <w:rPr>
          <w:rFonts w:ascii="Times New Roman" w:hAnsi="Times New Roman" w:cs="Times New Roman"/>
          <w:b/>
          <w:sz w:val="40"/>
          <w:szCs w:val="40"/>
        </w:rPr>
        <w:t>END</w:t>
      </w:r>
    </w:p>
    <w:p w14:paraId="0FDB1E45" w14:textId="77777777" w:rsidR="00F015F2" w:rsidRPr="009804BB" w:rsidRDefault="00F015F2">
      <w:pPr>
        <w:rPr>
          <w:rFonts w:ascii="Times New Roman" w:hAnsi="Times New Roman" w:cs="Times New Roman"/>
          <w:sz w:val="40"/>
          <w:szCs w:val="40"/>
        </w:rPr>
      </w:pPr>
    </w:p>
    <w:p w14:paraId="6424ED2B" w14:textId="77777777" w:rsidR="00F015F2" w:rsidRPr="009804BB" w:rsidRDefault="00F015F2">
      <w:pPr>
        <w:rPr>
          <w:rFonts w:ascii="Times New Roman" w:hAnsi="Times New Roman" w:cs="Times New Roman"/>
          <w:sz w:val="40"/>
          <w:szCs w:val="40"/>
        </w:rPr>
      </w:pPr>
    </w:p>
    <w:p w14:paraId="77AB7BFC" w14:textId="77777777" w:rsidR="00F015F2" w:rsidRPr="009804BB" w:rsidRDefault="00F015F2">
      <w:pPr>
        <w:rPr>
          <w:rFonts w:ascii="Times New Roman" w:hAnsi="Times New Roman" w:cs="Times New Roman"/>
          <w:sz w:val="40"/>
          <w:szCs w:val="40"/>
        </w:rPr>
      </w:pPr>
    </w:p>
    <w:p w14:paraId="08C06BEF" w14:textId="77777777" w:rsidR="00F015F2" w:rsidRPr="009804BB" w:rsidRDefault="00F015F2">
      <w:pPr>
        <w:rPr>
          <w:rFonts w:ascii="Times New Roman" w:hAnsi="Times New Roman" w:cs="Times New Roman"/>
          <w:sz w:val="40"/>
          <w:szCs w:val="40"/>
        </w:rPr>
      </w:pPr>
    </w:p>
    <w:p w14:paraId="58F96D30" w14:textId="77777777" w:rsidR="00F015F2" w:rsidRPr="009804BB" w:rsidRDefault="00F015F2">
      <w:pPr>
        <w:rPr>
          <w:rFonts w:ascii="Times New Roman" w:hAnsi="Times New Roman" w:cs="Times New Roman"/>
          <w:sz w:val="40"/>
          <w:szCs w:val="40"/>
        </w:rPr>
      </w:pPr>
    </w:p>
    <w:p w14:paraId="73DEC192" w14:textId="77777777" w:rsidR="00F015F2" w:rsidRPr="009804BB" w:rsidRDefault="00F015F2">
      <w:pPr>
        <w:rPr>
          <w:rFonts w:ascii="Times New Roman" w:hAnsi="Times New Roman" w:cs="Times New Roman"/>
          <w:sz w:val="40"/>
          <w:szCs w:val="40"/>
        </w:rPr>
      </w:pPr>
    </w:p>
    <w:p w14:paraId="43B4F6E6" w14:textId="77777777" w:rsidR="00F015F2" w:rsidRPr="009804BB" w:rsidRDefault="00F015F2">
      <w:pPr>
        <w:rPr>
          <w:rFonts w:ascii="Times New Roman" w:hAnsi="Times New Roman" w:cs="Times New Roman"/>
          <w:sz w:val="40"/>
          <w:szCs w:val="40"/>
        </w:rPr>
      </w:pPr>
    </w:p>
    <w:p w14:paraId="1070AEF3" w14:textId="77777777" w:rsidR="00F015F2" w:rsidRPr="009804BB" w:rsidRDefault="00F015F2">
      <w:pPr>
        <w:rPr>
          <w:rFonts w:ascii="Times New Roman" w:hAnsi="Times New Roman" w:cs="Times New Roman"/>
          <w:sz w:val="40"/>
          <w:szCs w:val="40"/>
        </w:rPr>
      </w:pPr>
    </w:p>
    <w:p w14:paraId="4DF44824" w14:textId="77777777" w:rsidR="00F015F2" w:rsidRPr="009804BB" w:rsidRDefault="00F015F2">
      <w:pPr>
        <w:rPr>
          <w:rFonts w:ascii="Times New Roman" w:hAnsi="Times New Roman" w:cs="Times New Roman"/>
          <w:sz w:val="40"/>
          <w:szCs w:val="40"/>
        </w:rPr>
      </w:pPr>
    </w:p>
    <w:p w14:paraId="2F8058D5" w14:textId="77777777" w:rsidR="00330117" w:rsidRPr="009804BB" w:rsidRDefault="00330117">
      <w:pPr>
        <w:rPr>
          <w:rFonts w:ascii="Times New Roman" w:hAnsi="Times New Roman" w:cs="Times New Roman"/>
          <w:b/>
          <w:sz w:val="40"/>
          <w:szCs w:val="40"/>
        </w:rPr>
      </w:pPr>
      <w:r w:rsidRPr="009804BB">
        <w:rPr>
          <w:rFonts w:ascii="Times New Roman" w:hAnsi="Times New Roman" w:cs="Times New Roman"/>
          <w:b/>
          <w:sz w:val="40"/>
          <w:szCs w:val="40"/>
        </w:rPr>
        <w:br w:type="page"/>
      </w:r>
    </w:p>
    <w:p w14:paraId="69DCAF5B" w14:textId="77777777" w:rsidR="009C66A9" w:rsidRDefault="009C66A9" w:rsidP="00F015F2">
      <w:pPr>
        <w:jc w:val="center"/>
        <w:rPr>
          <w:rFonts w:ascii="Times New Roman" w:hAnsi="Times New Roman" w:cs="Times New Roman"/>
          <w:b/>
          <w:sz w:val="40"/>
          <w:szCs w:val="40"/>
        </w:rPr>
      </w:pPr>
    </w:p>
    <w:p w14:paraId="524016F1" w14:textId="77777777" w:rsidR="009C66A9" w:rsidRDefault="009C66A9" w:rsidP="00F015F2">
      <w:pPr>
        <w:jc w:val="center"/>
        <w:rPr>
          <w:rFonts w:ascii="Times New Roman" w:hAnsi="Times New Roman" w:cs="Times New Roman"/>
          <w:b/>
          <w:sz w:val="40"/>
          <w:szCs w:val="40"/>
        </w:rPr>
      </w:pPr>
    </w:p>
    <w:p w14:paraId="7FBCF011" w14:textId="77777777" w:rsidR="009C66A9" w:rsidRDefault="009C66A9" w:rsidP="00F015F2">
      <w:pPr>
        <w:jc w:val="center"/>
        <w:rPr>
          <w:rFonts w:ascii="Times New Roman" w:hAnsi="Times New Roman" w:cs="Times New Roman"/>
          <w:b/>
          <w:sz w:val="40"/>
          <w:szCs w:val="40"/>
        </w:rPr>
      </w:pPr>
    </w:p>
    <w:p w14:paraId="0E52B82F" w14:textId="77777777" w:rsidR="00F015F2" w:rsidRPr="009804BB" w:rsidRDefault="00F015F2" w:rsidP="00022236">
      <w:pPr>
        <w:pStyle w:val="Heading2"/>
      </w:pPr>
      <w:bookmarkStart w:id="15" w:name="_Toc104876851"/>
      <w:r w:rsidRPr="009804BB">
        <w:t>LAW</w:t>
      </w:r>
      <w:bookmarkEnd w:id="15"/>
    </w:p>
    <w:p w14:paraId="1670AE3B" w14:textId="6202FD93" w:rsidR="00F015F2" w:rsidRPr="009804BB" w:rsidRDefault="003C6C6C" w:rsidP="00F015F2">
      <w:pPr>
        <w:jc w:val="center"/>
        <w:rPr>
          <w:rFonts w:ascii="Times New Roman" w:hAnsi="Times New Roman" w:cs="Times New Roman"/>
          <w:b/>
          <w:sz w:val="40"/>
          <w:szCs w:val="40"/>
        </w:rPr>
      </w:pPr>
      <w:r>
        <w:rPr>
          <w:rFonts w:ascii="Times New Roman" w:hAnsi="Times New Roman" w:cs="Times New Roman"/>
          <w:b/>
          <w:sz w:val="40"/>
          <w:szCs w:val="40"/>
        </w:rPr>
        <w:t>90</w:t>
      </w:r>
      <w:r w:rsidR="00F015F2" w:rsidRPr="009804BB">
        <w:rPr>
          <w:rFonts w:ascii="Times New Roman" w:hAnsi="Times New Roman" w:cs="Times New Roman"/>
          <w:b/>
          <w:sz w:val="40"/>
          <w:szCs w:val="40"/>
        </w:rPr>
        <w:t xml:space="preserve"> hours</w:t>
      </w:r>
    </w:p>
    <w:p w14:paraId="7BD8C806" w14:textId="77777777" w:rsidR="00F015F2" w:rsidRPr="009804BB" w:rsidRDefault="00F015F2" w:rsidP="00F015F2">
      <w:pPr>
        <w:jc w:val="center"/>
        <w:rPr>
          <w:rFonts w:ascii="Times New Roman" w:hAnsi="Times New Roman" w:cs="Times New Roman"/>
          <w:sz w:val="40"/>
          <w:szCs w:val="40"/>
        </w:rPr>
      </w:pPr>
    </w:p>
    <w:p w14:paraId="467E9008" w14:textId="77777777" w:rsidR="00F015F2" w:rsidRPr="009804BB" w:rsidRDefault="00F015F2" w:rsidP="00F015F2">
      <w:pPr>
        <w:autoSpaceDE w:val="0"/>
        <w:autoSpaceDN w:val="0"/>
        <w:adjustRightInd w:val="0"/>
        <w:spacing w:after="0" w:line="240" w:lineRule="auto"/>
        <w:rPr>
          <w:rFonts w:ascii="Times New Roman" w:hAnsi="Times New Roman" w:cs="Times New Roman"/>
          <w:b/>
          <w:bCs/>
          <w:sz w:val="24"/>
          <w:szCs w:val="24"/>
        </w:rPr>
      </w:pPr>
      <w:r w:rsidRPr="009804BB">
        <w:rPr>
          <w:rFonts w:ascii="Times New Roman" w:hAnsi="Times New Roman" w:cs="Times New Roman"/>
          <w:b/>
          <w:bCs/>
          <w:sz w:val="24"/>
          <w:szCs w:val="24"/>
        </w:rPr>
        <w:t>Instructional Note:</w:t>
      </w:r>
    </w:p>
    <w:p w14:paraId="00685482" w14:textId="716DD537" w:rsidR="00141DA1" w:rsidRDefault="00873067" w:rsidP="00141D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2022</w:t>
      </w:r>
      <w:r w:rsidR="00F015F2" w:rsidRPr="009804BB">
        <w:rPr>
          <w:rFonts w:ascii="Times New Roman" w:hAnsi="Times New Roman" w:cs="Times New Roman"/>
          <w:sz w:val="24"/>
          <w:szCs w:val="24"/>
        </w:rPr>
        <w:t xml:space="preserve"> revision to the Basic Law Enforcement Curricul</w:t>
      </w:r>
      <w:r>
        <w:rPr>
          <w:rFonts w:ascii="Times New Roman" w:hAnsi="Times New Roman" w:cs="Times New Roman"/>
          <w:sz w:val="24"/>
          <w:szCs w:val="24"/>
        </w:rPr>
        <w:t xml:space="preserve">um contains revisions for all </w:t>
      </w:r>
      <w:r w:rsidR="00F015F2" w:rsidRPr="006406EB">
        <w:rPr>
          <w:rFonts w:ascii="Times New Roman" w:hAnsi="Times New Roman" w:cs="Times New Roman"/>
          <w:sz w:val="24"/>
          <w:szCs w:val="24"/>
        </w:rPr>
        <w:t>courses in the Law module</w:t>
      </w:r>
      <w:r w:rsidR="00F015F2" w:rsidRPr="009804BB">
        <w:rPr>
          <w:rFonts w:ascii="Times New Roman" w:hAnsi="Times New Roman" w:cs="Times New Roman"/>
          <w:sz w:val="24"/>
          <w:szCs w:val="24"/>
        </w:rPr>
        <w:t xml:space="preserve">. </w:t>
      </w:r>
      <w:r w:rsidR="00DB0E2A">
        <w:rPr>
          <w:rFonts w:ascii="Times New Roman" w:hAnsi="Times New Roman" w:cs="Times New Roman"/>
          <w:sz w:val="24"/>
          <w:szCs w:val="24"/>
        </w:rPr>
        <w:t xml:space="preserve">However, the same format remains </w:t>
      </w:r>
      <w:r w:rsidR="00F015F2" w:rsidRPr="009804BB">
        <w:rPr>
          <w:rFonts w:ascii="Times New Roman" w:hAnsi="Times New Roman" w:cs="Times New Roman"/>
          <w:sz w:val="24"/>
          <w:szCs w:val="24"/>
        </w:rPr>
        <w:t>to assist the instructors i</w:t>
      </w:r>
      <w:r w:rsidR="00DB0E2A">
        <w:rPr>
          <w:rFonts w:ascii="Times New Roman" w:hAnsi="Times New Roman" w:cs="Times New Roman"/>
          <w:sz w:val="24"/>
          <w:szCs w:val="24"/>
        </w:rPr>
        <w:t xml:space="preserve">n preparing their lesson plans and to </w:t>
      </w:r>
      <w:r w:rsidR="00F015F2" w:rsidRPr="009804BB">
        <w:rPr>
          <w:rFonts w:ascii="Times New Roman" w:hAnsi="Times New Roman" w:cs="Times New Roman"/>
          <w:sz w:val="24"/>
          <w:szCs w:val="24"/>
        </w:rPr>
        <w:t xml:space="preserve">help ensure completeness and consistency of instruction of the topics </w:t>
      </w:r>
      <w:r w:rsidR="000F514B" w:rsidRPr="009804BB">
        <w:rPr>
          <w:rFonts w:ascii="Times New Roman" w:hAnsi="Times New Roman" w:cs="Times New Roman"/>
          <w:sz w:val="24"/>
          <w:szCs w:val="24"/>
        </w:rPr>
        <w:t>regardless</w:t>
      </w:r>
      <w:r w:rsidR="00F015F2" w:rsidRPr="009804BB">
        <w:rPr>
          <w:rFonts w:ascii="Times New Roman" w:hAnsi="Times New Roman" w:cs="Times New Roman"/>
          <w:sz w:val="24"/>
          <w:szCs w:val="24"/>
        </w:rPr>
        <w:t xml:space="preserve"> of the instruc</w:t>
      </w:r>
      <w:r w:rsidR="00DB0E2A">
        <w:rPr>
          <w:rFonts w:ascii="Times New Roman" w:hAnsi="Times New Roman" w:cs="Times New Roman"/>
          <w:sz w:val="24"/>
          <w:szCs w:val="24"/>
        </w:rPr>
        <w:t xml:space="preserve">tor or the training academy. The outlines highlight </w:t>
      </w:r>
      <w:r w:rsidR="00F015F2" w:rsidRPr="009804BB">
        <w:rPr>
          <w:rFonts w:ascii="Times New Roman" w:hAnsi="Times New Roman" w:cs="Times New Roman"/>
          <w:sz w:val="24"/>
          <w:szCs w:val="24"/>
        </w:rPr>
        <w:t xml:space="preserve">the key elements that </w:t>
      </w:r>
      <w:r w:rsidR="00DB0E2A">
        <w:rPr>
          <w:rFonts w:ascii="Times New Roman" w:hAnsi="Times New Roman" w:cs="Times New Roman"/>
          <w:sz w:val="24"/>
          <w:szCs w:val="24"/>
        </w:rPr>
        <w:t>all instructors should cover</w:t>
      </w:r>
      <w:r w:rsidR="00F015F2" w:rsidRPr="009804BB">
        <w:rPr>
          <w:rFonts w:ascii="Times New Roman" w:hAnsi="Times New Roman" w:cs="Times New Roman"/>
          <w:sz w:val="24"/>
          <w:szCs w:val="24"/>
        </w:rPr>
        <w:t xml:space="preserve"> in each module. Instructors are encouraged to cover the basic legal principles </w:t>
      </w:r>
      <w:r w:rsidR="00BF4712" w:rsidRPr="009804BB">
        <w:rPr>
          <w:rFonts w:ascii="Times New Roman" w:hAnsi="Times New Roman" w:cs="Times New Roman"/>
          <w:sz w:val="24"/>
          <w:szCs w:val="24"/>
        </w:rPr>
        <w:t>emphasized</w:t>
      </w:r>
      <w:r w:rsidR="00F015F2" w:rsidRPr="009804BB">
        <w:rPr>
          <w:rFonts w:ascii="Times New Roman" w:hAnsi="Times New Roman" w:cs="Times New Roman"/>
          <w:sz w:val="24"/>
          <w:szCs w:val="24"/>
        </w:rPr>
        <w:t xml:space="preserve"> in the outlines through use of illustrative scenarios and the</w:t>
      </w:r>
      <w:r w:rsidR="00141DA1">
        <w:rPr>
          <w:rFonts w:ascii="Times New Roman" w:hAnsi="Times New Roman" w:cs="Times New Roman"/>
          <w:sz w:val="24"/>
          <w:szCs w:val="24"/>
        </w:rPr>
        <w:t xml:space="preserve">ir own unique training methods. Finally, per the </w:t>
      </w:r>
      <w:r w:rsidR="00141DA1" w:rsidRPr="00BF4712">
        <w:rPr>
          <w:rFonts w:ascii="Times New Roman" w:hAnsi="Times New Roman" w:cs="Times New Roman"/>
          <w:sz w:val="24"/>
          <w:szCs w:val="24"/>
        </w:rPr>
        <w:t>Illinois Safety, Accountability, Fairness and Equity-Today (SAFE-T) Act</w:t>
      </w:r>
      <w:r w:rsidR="00141DA1">
        <w:rPr>
          <w:rFonts w:ascii="Times New Roman" w:hAnsi="Times New Roman" w:cs="Times New Roman"/>
          <w:sz w:val="24"/>
          <w:szCs w:val="24"/>
        </w:rPr>
        <w:t xml:space="preserve">, there are new </w:t>
      </w:r>
      <w:r w:rsidR="00141DA1" w:rsidRPr="006406EB">
        <w:rPr>
          <w:rFonts w:ascii="Times New Roman" w:hAnsi="Times New Roman" w:cs="Times New Roman"/>
          <w:sz w:val="24"/>
          <w:szCs w:val="24"/>
        </w:rPr>
        <w:t xml:space="preserve">State </w:t>
      </w:r>
      <w:r w:rsidR="00141DA1">
        <w:rPr>
          <w:rFonts w:ascii="Times New Roman" w:hAnsi="Times New Roman" w:cs="Times New Roman"/>
          <w:sz w:val="24"/>
          <w:szCs w:val="24"/>
        </w:rPr>
        <w:t>mandated training requirements for law enforcement officers. These new requirements have been added.</w:t>
      </w:r>
    </w:p>
    <w:p w14:paraId="3D7EAB49" w14:textId="77777777" w:rsidR="00330117" w:rsidRPr="009804BB" w:rsidRDefault="00330117">
      <w:pPr>
        <w:rPr>
          <w:rFonts w:ascii="Times New Roman" w:hAnsi="Times New Roman" w:cs="Times New Roman"/>
          <w:sz w:val="40"/>
          <w:szCs w:val="40"/>
        </w:rPr>
      </w:pPr>
      <w:r w:rsidRPr="009804BB">
        <w:rPr>
          <w:rFonts w:ascii="Times New Roman" w:hAnsi="Times New Roman" w:cs="Times New Roman"/>
          <w:sz w:val="40"/>
          <w:szCs w:val="40"/>
        </w:rPr>
        <w:br w:type="page"/>
      </w:r>
    </w:p>
    <w:p w14:paraId="3F7DE1DE" w14:textId="77777777" w:rsidR="00330117" w:rsidRPr="009804BB" w:rsidRDefault="00330117">
      <w:pPr>
        <w:rPr>
          <w:rFonts w:ascii="Times New Roman" w:hAnsi="Times New Roman" w:cs="Times New Roman"/>
          <w:b/>
          <w:sz w:val="40"/>
          <w:szCs w:val="40"/>
        </w:rPr>
      </w:pPr>
    </w:p>
    <w:p w14:paraId="5B4EDB69" w14:textId="77777777" w:rsidR="00330117" w:rsidRPr="009804BB" w:rsidRDefault="00330117">
      <w:pPr>
        <w:rPr>
          <w:rFonts w:ascii="Times New Roman" w:hAnsi="Times New Roman" w:cs="Times New Roman"/>
          <w:b/>
          <w:sz w:val="40"/>
          <w:szCs w:val="40"/>
        </w:rPr>
      </w:pPr>
    </w:p>
    <w:p w14:paraId="7B443C35" w14:textId="77777777" w:rsidR="00330117" w:rsidRPr="009804BB" w:rsidRDefault="00330117">
      <w:pPr>
        <w:rPr>
          <w:rFonts w:ascii="Times New Roman" w:hAnsi="Times New Roman" w:cs="Times New Roman"/>
          <w:b/>
          <w:sz w:val="40"/>
          <w:szCs w:val="40"/>
        </w:rPr>
      </w:pPr>
    </w:p>
    <w:p w14:paraId="03C6C122" w14:textId="77777777" w:rsidR="00330117" w:rsidRPr="009804BB" w:rsidRDefault="00330117">
      <w:pPr>
        <w:rPr>
          <w:rFonts w:ascii="Times New Roman" w:hAnsi="Times New Roman" w:cs="Times New Roman"/>
          <w:b/>
          <w:sz w:val="40"/>
          <w:szCs w:val="40"/>
        </w:rPr>
      </w:pPr>
    </w:p>
    <w:p w14:paraId="7AEBDCD6" w14:textId="77777777" w:rsidR="00330117" w:rsidRPr="009804BB" w:rsidRDefault="00330117">
      <w:pPr>
        <w:rPr>
          <w:rFonts w:ascii="Times New Roman" w:hAnsi="Times New Roman" w:cs="Times New Roman"/>
          <w:b/>
          <w:sz w:val="40"/>
          <w:szCs w:val="40"/>
        </w:rPr>
      </w:pPr>
    </w:p>
    <w:p w14:paraId="4583F361" w14:textId="77777777" w:rsidR="00330117" w:rsidRPr="009804BB" w:rsidRDefault="00330117">
      <w:pPr>
        <w:rPr>
          <w:rFonts w:ascii="Times New Roman" w:hAnsi="Times New Roman" w:cs="Times New Roman"/>
          <w:b/>
          <w:sz w:val="40"/>
          <w:szCs w:val="40"/>
        </w:rPr>
      </w:pPr>
    </w:p>
    <w:p w14:paraId="721CB0F8" w14:textId="77777777" w:rsidR="00330117" w:rsidRPr="009804BB" w:rsidRDefault="00330117">
      <w:pPr>
        <w:rPr>
          <w:rFonts w:ascii="Times New Roman" w:hAnsi="Times New Roman" w:cs="Times New Roman"/>
          <w:b/>
          <w:sz w:val="40"/>
          <w:szCs w:val="40"/>
        </w:rPr>
      </w:pPr>
    </w:p>
    <w:p w14:paraId="51BE070A" w14:textId="77777777" w:rsidR="00330117" w:rsidRPr="009804BB" w:rsidRDefault="00330117">
      <w:pPr>
        <w:rPr>
          <w:rFonts w:ascii="Times New Roman" w:hAnsi="Times New Roman" w:cs="Times New Roman"/>
          <w:b/>
          <w:sz w:val="40"/>
          <w:szCs w:val="40"/>
        </w:rPr>
      </w:pPr>
    </w:p>
    <w:p w14:paraId="0220E8AC" w14:textId="77777777" w:rsidR="00330117" w:rsidRPr="009804BB" w:rsidRDefault="00330117">
      <w:pPr>
        <w:rPr>
          <w:rFonts w:ascii="Times New Roman" w:hAnsi="Times New Roman" w:cs="Times New Roman"/>
          <w:b/>
          <w:sz w:val="40"/>
          <w:szCs w:val="40"/>
        </w:rPr>
      </w:pPr>
    </w:p>
    <w:p w14:paraId="438AC063" w14:textId="77777777" w:rsidR="00F015F2" w:rsidRPr="009804BB" w:rsidRDefault="009C66A9" w:rsidP="009C66A9">
      <w:pPr>
        <w:ind w:left="2880" w:firstLine="720"/>
        <w:rPr>
          <w:rFonts w:ascii="Times New Roman" w:hAnsi="Times New Roman" w:cs="Times New Roman"/>
          <w:sz w:val="40"/>
          <w:szCs w:val="40"/>
        </w:rPr>
      </w:pPr>
      <w:r>
        <w:rPr>
          <w:rFonts w:ascii="Times New Roman" w:hAnsi="Times New Roman" w:cs="Times New Roman"/>
          <w:b/>
          <w:sz w:val="40"/>
          <w:szCs w:val="40"/>
        </w:rPr>
        <w:t>Page Left B</w:t>
      </w:r>
      <w:r w:rsidR="00330117" w:rsidRPr="009804BB">
        <w:rPr>
          <w:rFonts w:ascii="Times New Roman" w:hAnsi="Times New Roman" w:cs="Times New Roman"/>
          <w:b/>
          <w:sz w:val="40"/>
          <w:szCs w:val="40"/>
        </w:rPr>
        <w:t>lank</w:t>
      </w:r>
    </w:p>
    <w:p w14:paraId="3D036EC2" w14:textId="77777777" w:rsidR="00F015F2" w:rsidRPr="009804BB" w:rsidRDefault="00F015F2">
      <w:pPr>
        <w:rPr>
          <w:rFonts w:ascii="Times New Roman" w:hAnsi="Times New Roman" w:cs="Times New Roman"/>
          <w:sz w:val="40"/>
          <w:szCs w:val="40"/>
        </w:rPr>
      </w:pPr>
    </w:p>
    <w:p w14:paraId="47BCDC52" w14:textId="77777777" w:rsidR="00F015F2" w:rsidRPr="009804BB" w:rsidRDefault="00F015F2">
      <w:pPr>
        <w:rPr>
          <w:rFonts w:ascii="Times New Roman" w:hAnsi="Times New Roman" w:cs="Times New Roman"/>
          <w:sz w:val="40"/>
          <w:szCs w:val="40"/>
        </w:rPr>
      </w:pPr>
    </w:p>
    <w:p w14:paraId="335D1972" w14:textId="77777777" w:rsidR="00F015F2" w:rsidRPr="009804BB" w:rsidRDefault="00F015F2">
      <w:pPr>
        <w:rPr>
          <w:rFonts w:ascii="Times New Roman" w:hAnsi="Times New Roman" w:cs="Times New Roman"/>
          <w:sz w:val="40"/>
          <w:szCs w:val="40"/>
        </w:rPr>
      </w:pPr>
    </w:p>
    <w:p w14:paraId="15A5F439" w14:textId="77777777" w:rsidR="00330117" w:rsidRPr="009804BB" w:rsidRDefault="00330117">
      <w:pPr>
        <w:rPr>
          <w:rFonts w:ascii="Times New Roman" w:hAnsi="Times New Roman" w:cs="Times New Roman"/>
          <w:b/>
          <w:sz w:val="40"/>
          <w:szCs w:val="40"/>
        </w:rPr>
      </w:pPr>
      <w:r w:rsidRPr="009804BB">
        <w:rPr>
          <w:rFonts w:ascii="Times New Roman" w:hAnsi="Times New Roman" w:cs="Times New Roman"/>
          <w:b/>
          <w:sz w:val="40"/>
          <w:szCs w:val="40"/>
        </w:rPr>
        <w:br w:type="page"/>
      </w:r>
    </w:p>
    <w:p w14:paraId="1A96DEF7" w14:textId="77777777" w:rsidR="00F015F2" w:rsidRPr="009804BB" w:rsidRDefault="00F015F2" w:rsidP="00F015F2">
      <w:pPr>
        <w:tabs>
          <w:tab w:val="left" w:pos="4095"/>
        </w:tabs>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LAW:</w:t>
      </w:r>
    </w:p>
    <w:p w14:paraId="28F45C4F" w14:textId="77777777" w:rsidR="00F015F2" w:rsidRPr="009804BB" w:rsidRDefault="00F015F2" w:rsidP="00022236">
      <w:pPr>
        <w:pStyle w:val="Heading3"/>
      </w:pPr>
      <w:bookmarkStart w:id="16" w:name="_Toc104876852"/>
      <w:r w:rsidRPr="009804BB">
        <w:t>Case Preparation and Courtroom Testimony</w:t>
      </w:r>
      <w:bookmarkEnd w:id="16"/>
      <w:r w:rsidRPr="009804BB">
        <w:t xml:space="preserve"> </w:t>
      </w:r>
    </w:p>
    <w:p w14:paraId="41860D7A" w14:textId="77777777" w:rsidR="005349FE" w:rsidRPr="00BE14EB" w:rsidRDefault="005349FE" w:rsidP="005349FE">
      <w:pPr>
        <w:spacing w:after="0" w:line="240" w:lineRule="auto"/>
        <w:jc w:val="center"/>
        <w:rPr>
          <w:rFonts w:ascii="Times New Roman" w:eastAsia="Calibri" w:hAnsi="Times New Roman" w:cs="Times New Roman"/>
          <w:b/>
          <w:sz w:val="40"/>
          <w:szCs w:val="40"/>
        </w:rPr>
      </w:pPr>
    </w:p>
    <w:p w14:paraId="4EBFE5CC" w14:textId="77777777" w:rsidR="005349FE" w:rsidRPr="00BE14EB" w:rsidRDefault="005349FE" w:rsidP="005349FE">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b/>
          <w:sz w:val="24"/>
          <w:szCs w:val="24"/>
        </w:rPr>
        <w:t>Instructional Goal:</w:t>
      </w:r>
      <w:r w:rsidRPr="00BE14EB">
        <w:rPr>
          <w:rFonts w:ascii="Times New Roman" w:eastAsia="Calibri" w:hAnsi="Times New Roman" w:cs="Times New Roman"/>
          <w:sz w:val="24"/>
          <w:szCs w:val="24"/>
        </w:rPr>
        <w:t xml:space="preserve"> Four of the basic objectives of the law enforcement function involve the detection of crime, its investigation, preparation of the case for referral to the state’s attorney or city attorney for trial, and effective testimony in court.  Other units of instruction develop knowledge and skills relating to report writing, legal matters, investigative techniques, warrant procedures and arrests based on probable cause.  Such knowledge enables the officer to determine (1) when a crime has been committed, (2) what crime has been committed, and (3) how to proceed within the criminal justice system.  This unit will emphasize the essential requirements for responsive and responsible officer testimony in court.  Officer demeanor and appearance in the courtroom, courtroom procedures, and use of police reports when testifying will also be covered.  Proper response to various forms of courtroom examination should be stressed.</w:t>
      </w:r>
      <w:r w:rsidRPr="00BE14EB">
        <w:rPr>
          <w:rFonts w:ascii="Times New Roman" w:eastAsia="Calibri" w:hAnsi="Times New Roman" w:cs="Times New Roman"/>
          <w:sz w:val="24"/>
          <w:szCs w:val="24"/>
        </w:rPr>
        <w:br/>
      </w:r>
    </w:p>
    <w:p w14:paraId="32DFB334" w14:textId="77777777" w:rsidR="005349FE" w:rsidRPr="00BE14EB" w:rsidRDefault="005349FE" w:rsidP="005349FE">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b/>
          <w:sz w:val="24"/>
          <w:szCs w:val="24"/>
        </w:rPr>
        <w:t xml:space="preserve">Allotted Class Time:  </w:t>
      </w:r>
      <w:r w:rsidRPr="00BE14EB">
        <w:rPr>
          <w:rFonts w:ascii="Times New Roman" w:eastAsia="Calibri" w:hAnsi="Times New Roman" w:cs="Times New Roman"/>
          <w:sz w:val="24"/>
          <w:szCs w:val="24"/>
        </w:rPr>
        <w:t>6 hours</w:t>
      </w:r>
    </w:p>
    <w:p w14:paraId="4AEAA18A" w14:textId="77777777" w:rsidR="005349FE" w:rsidRPr="00BE14EB" w:rsidRDefault="005349FE" w:rsidP="005349FE">
      <w:pPr>
        <w:spacing w:after="0" w:line="240" w:lineRule="auto"/>
        <w:contextualSpacing/>
        <w:rPr>
          <w:rFonts w:ascii="Times New Roman" w:eastAsia="Calibri" w:hAnsi="Times New Roman" w:cs="Times New Roman"/>
          <w:sz w:val="24"/>
          <w:szCs w:val="24"/>
        </w:rPr>
      </w:pPr>
    </w:p>
    <w:p w14:paraId="26440832" w14:textId="77777777" w:rsidR="005349FE" w:rsidRPr="00BE14EB" w:rsidRDefault="005349FE" w:rsidP="005349FE">
      <w:pPr>
        <w:spacing w:after="0" w:line="240" w:lineRule="auto"/>
        <w:contextualSpacing/>
        <w:rPr>
          <w:rFonts w:ascii="Times New Roman" w:eastAsia="Calibri" w:hAnsi="Times New Roman" w:cs="Times New Roman"/>
          <w:b/>
          <w:sz w:val="24"/>
          <w:szCs w:val="24"/>
        </w:rPr>
      </w:pPr>
      <w:r w:rsidRPr="00BE14EB">
        <w:rPr>
          <w:rFonts w:ascii="Times New Roman" w:eastAsia="Calibri" w:hAnsi="Times New Roman" w:cs="Times New Roman"/>
          <w:b/>
          <w:sz w:val="24"/>
          <w:szCs w:val="24"/>
        </w:rPr>
        <w:t>Student Performance Objectives:</w:t>
      </w:r>
    </w:p>
    <w:p w14:paraId="2ED41FC7" w14:textId="21CE2F34" w:rsidR="00266FD5" w:rsidRDefault="00266FD5" w:rsidP="005349FE">
      <w:pPr>
        <w:spacing w:after="0" w:line="240" w:lineRule="auto"/>
        <w:rPr>
          <w:rFonts w:ascii="Times New Roman" w:eastAsia="Calibri" w:hAnsi="Times New Roman" w:cs="Times New Roman"/>
          <w:sz w:val="24"/>
          <w:szCs w:val="24"/>
        </w:rPr>
      </w:pPr>
      <w:bookmarkStart w:id="17" w:name="_Hlk97285338"/>
      <w:r w:rsidRPr="00BE14EB">
        <w:rPr>
          <w:rFonts w:ascii="Times New Roman" w:eastAsia="Calibri" w:hAnsi="Times New Roman" w:cs="Times New Roman"/>
          <w:sz w:val="24"/>
          <w:szCs w:val="24"/>
        </w:rPr>
        <w:t xml:space="preserve">LUCP 1. </w:t>
      </w:r>
      <w:r w:rsidR="005349FE">
        <w:rPr>
          <w:rFonts w:ascii="Times New Roman" w:eastAsia="Calibri" w:hAnsi="Times New Roman" w:cs="Times New Roman"/>
          <w:sz w:val="24"/>
          <w:szCs w:val="24"/>
        </w:rPr>
        <w:t xml:space="preserve">Understand the stages of a trial: jury selection, opening statements, prosecution case in chief, defense case in chief, rebuttal, and surrebuttal. </w:t>
      </w:r>
    </w:p>
    <w:bookmarkEnd w:id="17"/>
    <w:p w14:paraId="318312AD" w14:textId="5617D84B" w:rsidR="005349FE" w:rsidRPr="00BE14EB" w:rsidRDefault="005349FE" w:rsidP="005349FE">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LUCP </w:t>
      </w:r>
      <w:r w:rsidR="00266FD5">
        <w:rPr>
          <w:rFonts w:ascii="Times New Roman" w:eastAsia="Calibri" w:hAnsi="Times New Roman" w:cs="Times New Roman"/>
          <w:sz w:val="24"/>
          <w:szCs w:val="24"/>
        </w:rPr>
        <w:t>2</w:t>
      </w:r>
      <w:r w:rsidRPr="00BE14EB">
        <w:rPr>
          <w:rFonts w:ascii="Times New Roman" w:eastAsia="Calibri" w:hAnsi="Times New Roman" w:cs="Times New Roman"/>
          <w:sz w:val="24"/>
          <w:szCs w:val="24"/>
        </w:rPr>
        <w:t>. Identify the need to confer with state’s attorney or city attorney prior to testimony regarding case to note relevant facts.</w:t>
      </w:r>
    </w:p>
    <w:p w14:paraId="0C705530" w14:textId="658CE112" w:rsidR="005349FE" w:rsidRPr="00BE14EB" w:rsidRDefault="005349FE" w:rsidP="005349FE">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LUCP </w:t>
      </w:r>
      <w:r w:rsidR="00266FD5">
        <w:rPr>
          <w:rFonts w:ascii="Times New Roman" w:eastAsia="Calibri" w:hAnsi="Times New Roman" w:cs="Times New Roman"/>
          <w:sz w:val="24"/>
          <w:szCs w:val="24"/>
        </w:rPr>
        <w:t>3</w:t>
      </w:r>
      <w:r w:rsidRPr="00BE14EB">
        <w:rPr>
          <w:rFonts w:ascii="Times New Roman" w:eastAsia="Calibri" w:hAnsi="Times New Roman" w:cs="Times New Roman"/>
          <w:sz w:val="24"/>
          <w:szCs w:val="24"/>
        </w:rPr>
        <w:t>. Identify need to maintain confidentiality.</w:t>
      </w:r>
    </w:p>
    <w:p w14:paraId="4C80B9D9" w14:textId="6DC9FA9C" w:rsidR="005349FE" w:rsidRPr="00BE14EB" w:rsidRDefault="005349FE" w:rsidP="005349FE">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LUCP </w:t>
      </w:r>
      <w:r w:rsidR="00B12896">
        <w:rPr>
          <w:rFonts w:ascii="Times New Roman" w:eastAsia="Calibri" w:hAnsi="Times New Roman" w:cs="Times New Roman"/>
          <w:sz w:val="24"/>
          <w:szCs w:val="24"/>
        </w:rPr>
        <w:t>4</w:t>
      </w:r>
      <w:r w:rsidRPr="00BE14EB">
        <w:rPr>
          <w:rFonts w:ascii="Times New Roman" w:eastAsia="Calibri" w:hAnsi="Times New Roman" w:cs="Times New Roman"/>
          <w:sz w:val="24"/>
          <w:szCs w:val="24"/>
        </w:rPr>
        <w:t>. Identify proper procedure when appearing in courtroom.</w:t>
      </w:r>
    </w:p>
    <w:p w14:paraId="0166A881" w14:textId="30689F9D" w:rsidR="005349FE" w:rsidRPr="00BE14EB" w:rsidRDefault="005349FE" w:rsidP="005349FE">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LUCP </w:t>
      </w:r>
      <w:r w:rsidR="00B12896">
        <w:rPr>
          <w:rFonts w:ascii="Times New Roman" w:eastAsia="Calibri" w:hAnsi="Times New Roman" w:cs="Times New Roman"/>
          <w:sz w:val="24"/>
          <w:szCs w:val="24"/>
        </w:rPr>
        <w:t>5</w:t>
      </w:r>
      <w:r w:rsidRPr="00BE14EB">
        <w:rPr>
          <w:rFonts w:ascii="Times New Roman" w:eastAsia="Calibri" w:hAnsi="Times New Roman" w:cs="Times New Roman"/>
          <w:sz w:val="24"/>
          <w:szCs w:val="24"/>
        </w:rPr>
        <w:t>. Identify proper procedure to present evidence in legal proceedings.</w:t>
      </w:r>
    </w:p>
    <w:p w14:paraId="5A5B1B34" w14:textId="3E219A91" w:rsidR="005349FE" w:rsidRPr="00BE14EB" w:rsidRDefault="005349FE" w:rsidP="005349FE">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LUCP </w:t>
      </w:r>
      <w:r w:rsidR="00B12896">
        <w:rPr>
          <w:rFonts w:ascii="Times New Roman" w:eastAsia="Calibri" w:hAnsi="Times New Roman" w:cs="Times New Roman"/>
          <w:sz w:val="24"/>
          <w:szCs w:val="24"/>
        </w:rPr>
        <w:t>6</w:t>
      </w:r>
      <w:r w:rsidRPr="00BE14EB">
        <w:rPr>
          <w:rFonts w:ascii="Times New Roman" w:eastAsia="Calibri" w:hAnsi="Times New Roman" w:cs="Times New Roman"/>
          <w:sz w:val="24"/>
          <w:szCs w:val="24"/>
        </w:rPr>
        <w:t>. Identify proper techniques in providing testimony.</w:t>
      </w:r>
    </w:p>
    <w:p w14:paraId="742F7886" w14:textId="1263AE2B" w:rsidR="005349FE" w:rsidRPr="00BE14EB" w:rsidRDefault="005349FE" w:rsidP="005349FE">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LUCP </w:t>
      </w:r>
      <w:r w:rsidR="00B12896">
        <w:rPr>
          <w:rFonts w:ascii="Times New Roman" w:eastAsia="Calibri" w:hAnsi="Times New Roman" w:cs="Times New Roman"/>
          <w:sz w:val="24"/>
          <w:szCs w:val="24"/>
        </w:rPr>
        <w:t>7</w:t>
      </w:r>
      <w:r w:rsidRPr="00BE14EB">
        <w:rPr>
          <w:rFonts w:ascii="Times New Roman" w:eastAsia="Calibri" w:hAnsi="Times New Roman" w:cs="Times New Roman"/>
          <w:sz w:val="24"/>
          <w:szCs w:val="24"/>
        </w:rPr>
        <w:t xml:space="preserve">. Identify the need to discuss problems regarding a past case that should be corrected in future cases with state’s attorney or city attorney. </w:t>
      </w:r>
    </w:p>
    <w:p w14:paraId="5C2FA1CB" w14:textId="77777777" w:rsidR="005349FE" w:rsidRPr="00BE14EB" w:rsidRDefault="005349FE" w:rsidP="005349FE">
      <w:pPr>
        <w:spacing w:after="0" w:line="240" w:lineRule="auto"/>
        <w:ind w:left="360"/>
        <w:contextualSpacing/>
        <w:rPr>
          <w:rFonts w:ascii="Times New Roman" w:eastAsia="Times New Roman" w:hAnsi="Times New Roman" w:cs="Times New Roman"/>
          <w:sz w:val="24"/>
          <w:szCs w:val="24"/>
          <w:lang w:eastAsia="ja-JP"/>
        </w:rPr>
      </w:pPr>
    </w:p>
    <w:p w14:paraId="2A5EBEFD" w14:textId="77777777" w:rsidR="005349FE" w:rsidRPr="00BE14EB" w:rsidRDefault="005349FE" w:rsidP="005349FE">
      <w:p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b/>
          <w:sz w:val="24"/>
          <w:szCs w:val="24"/>
          <w:lang w:eastAsia="ja-JP"/>
        </w:rPr>
        <w:t>Resources:</w:t>
      </w:r>
    </w:p>
    <w:p w14:paraId="0FD1CC60" w14:textId="77777777" w:rsidR="005349FE" w:rsidRPr="00BE14EB" w:rsidRDefault="005349FE" w:rsidP="005349FE">
      <w:pPr>
        <w:spacing w:after="0" w:line="240" w:lineRule="auto"/>
        <w:ind w:left="360"/>
        <w:contextualSpacing/>
        <w:rPr>
          <w:rFonts w:ascii="Times New Roman" w:eastAsia="Times New Roman" w:hAnsi="Times New Roman" w:cs="Times New Roman"/>
          <w:sz w:val="24"/>
          <w:szCs w:val="24"/>
          <w:lang w:eastAsia="ja-JP"/>
        </w:rPr>
      </w:pPr>
    </w:p>
    <w:p w14:paraId="7E9A37E4" w14:textId="77777777" w:rsidR="005349FE" w:rsidRPr="00BE14EB" w:rsidRDefault="005349FE" w:rsidP="005349FE">
      <w:p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Instructor should be well-versed in the subject and may consult with a county State’s Attorney to provide most up-to-date common practices.</w:t>
      </w:r>
    </w:p>
    <w:p w14:paraId="7D5F2ECB" w14:textId="77777777" w:rsidR="005349FE" w:rsidRPr="00BE14EB" w:rsidRDefault="005349FE" w:rsidP="005349FE">
      <w:pPr>
        <w:spacing w:after="0" w:line="240" w:lineRule="auto"/>
        <w:ind w:left="360"/>
        <w:contextualSpacing/>
        <w:rPr>
          <w:rFonts w:ascii="Times New Roman" w:eastAsia="Times New Roman" w:hAnsi="Times New Roman" w:cs="Times New Roman"/>
          <w:sz w:val="24"/>
          <w:szCs w:val="24"/>
          <w:lang w:eastAsia="ja-JP"/>
        </w:rPr>
      </w:pPr>
    </w:p>
    <w:p w14:paraId="47932372" w14:textId="77777777" w:rsidR="005349FE" w:rsidRPr="00BE14EB" w:rsidRDefault="005349FE" w:rsidP="005349FE">
      <w:pPr>
        <w:spacing w:after="0" w:line="240" w:lineRule="auto"/>
        <w:ind w:left="360"/>
        <w:contextualSpacing/>
        <w:rPr>
          <w:rFonts w:ascii="Times New Roman" w:eastAsia="Times New Roman" w:hAnsi="Times New Roman" w:cs="Times New Roman"/>
          <w:sz w:val="24"/>
          <w:szCs w:val="24"/>
          <w:lang w:eastAsia="ja-JP"/>
        </w:rPr>
      </w:pPr>
    </w:p>
    <w:p w14:paraId="72C3B66F" w14:textId="77777777" w:rsidR="005349FE" w:rsidRPr="00BE14EB" w:rsidRDefault="005349FE" w:rsidP="005349FE">
      <w:pPr>
        <w:spacing w:after="0" w:line="240" w:lineRule="auto"/>
        <w:ind w:left="360"/>
        <w:contextualSpacing/>
        <w:rPr>
          <w:rFonts w:ascii="Times New Roman" w:eastAsia="Times New Roman" w:hAnsi="Times New Roman" w:cs="Times New Roman"/>
          <w:sz w:val="24"/>
          <w:szCs w:val="24"/>
          <w:lang w:eastAsia="ja-JP"/>
        </w:rPr>
      </w:pPr>
    </w:p>
    <w:p w14:paraId="593AC159"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3E186B71"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49DEAE69"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7ED5BC3F"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68A3AF60"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6A8BE4B1"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13D14CF2"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5F818FF1"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087BFAF4"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1757136C"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0290D33B"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09042C5E"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0026D2E5"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6C753CE6"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68AE2A75"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7C9FC934"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18F6D604"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507D1053"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68E814D2"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2A739FDF"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30C8F0D9"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27CC8F92"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6DACAC9A"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1466849D"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3BFA2778"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06C8F56C"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667BE701"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3A5A0919"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2B1BE7F7"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689EA713"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297C7485" w14:textId="77777777" w:rsidR="00F015F2" w:rsidRPr="009804BB" w:rsidRDefault="00F015F2" w:rsidP="00F015F2">
      <w:pPr>
        <w:pStyle w:val="ListParagraph"/>
        <w:spacing w:after="0" w:line="240" w:lineRule="auto"/>
        <w:ind w:left="360"/>
        <w:jc w:val="center"/>
        <w:rPr>
          <w:rFonts w:ascii="Times New Roman" w:hAnsi="Times New Roman" w:cs="Times New Roman"/>
          <w:b/>
          <w:sz w:val="40"/>
          <w:szCs w:val="40"/>
        </w:rPr>
      </w:pPr>
      <w:r w:rsidRPr="009804BB">
        <w:rPr>
          <w:rFonts w:ascii="Times New Roman" w:hAnsi="Times New Roman" w:cs="Times New Roman"/>
          <w:b/>
          <w:sz w:val="40"/>
          <w:szCs w:val="40"/>
        </w:rPr>
        <w:t>Page Left Blank</w:t>
      </w:r>
    </w:p>
    <w:p w14:paraId="268EEC62" w14:textId="77777777" w:rsidR="005349FE" w:rsidRPr="00BE14EB" w:rsidRDefault="00F015F2" w:rsidP="005349FE">
      <w:pPr>
        <w:spacing w:after="0" w:line="240" w:lineRule="auto"/>
        <w:ind w:left="360"/>
        <w:contextualSpacing/>
        <w:jc w:val="center"/>
        <w:rPr>
          <w:rFonts w:ascii="Times New Roman" w:eastAsia="Times New Roman" w:hAnsi="Times New Roman" w:cs="Times New Roman"/>
          <w:b/>
          <w:sz w:val="40"/>
          <w:szCs w:val="40"/>
          <w:lang w:eastAsia="ja-JP"/>
        </w:rPr>
      </w:pPr>
      <w:r w:rsidRPr="009804BB">
        <w:rPr>
          <w:rFonts w:ascii="Times New Roman" w:hAnsi="Times New Roman" w:cs="Times New Roman"/>
          <w:sz w:val="24"/>
          <w:szCs w:val="24"/>
        </w:rPr>
        <w:br w:type="page"/>
      </w:r>
      <w:r w:rsidR="005349FE" w:rsidRPr="00BE14EB">
        <w:rPr>
          <w:rFonts w:ascii="Times New Roman" w:eastAsia="Times New Roman" w:hAnsi="Times New Roman" w:cs="Times New Roman"/>
          <w:b/>
          <w:sz w:val="40"/>
          <w:szCs w:val="40"/>
          <w:lang w:eastAsia="ja-JP"/>
        </w:rPr>
        <w:lastRenderedPageBreak/>
        <w:t>Case Preparation and Courtroom Testimony</w:t>
      </w:r>
    </w:p>
    <w:p w14:paraId="540F2BD0" w14:textId="77777777" w:rsidR="005349FE" w:rsidRPr="00BE14EB" w:rsidRDefault="005349FE" w:rsidP="005349FE">
      <w:pPr>
        <w:spacing w:after="0" w:line="240" w:lineRule="auto"/>
        <w:ind w:left="360"/>
        <w:contextualSpacing/>
        <w:rPr>
          <w:rFonts w:ascii="Times New Roman" w:eastAsia="Times New Roman" w:hAnsi="Times New Roman" w:cs="Times New Roman"/>
          <w:sz w:val="24"/>
          <w:szCs w:val="24"/>
          <w:lang w:eastAsia="ja-JP"/>
        </w:rPr>
      </w:pPr>
    </w:p>
    <w:p w14:paraId="6510BDF3" w14:textId="77777777" w:rsidR="005349FE" w:rsidRPr="00BE14EB" w:rsidRDefault="005349FE" w:rsidP="005349FE">
      <w:pPr>
        <w:spacing w:after="0" w:line="240" w:lineRule="auto"/>
        <w:ind w:left="360"/>
        <w:contextualSpacing/>
        <w:rPr>
          <w:rFonts w:ascii="Times New Roman" w:eastAsia="Times New Roman" w:hAnsi="Times New Roman" w:cs="Times New Roman"/>
          <w:sz w:val="24"/>
          <w:szCs w:val="24"/>
          <w:lang w:eastAsia="ja-JP"/>
        </w:rPr>
      </w:pPr>
    </w:p>
    <w:p w14:paraId="4E5408FD" w14:textId="77777777" w:rsidR="005349FE" w:rsidRPr="00BE14EB" w:rsidRDefault="005349FE" w:rsidP="005349FE">
      <w:pPr>
        <w:spacing w:after="0" w:line="240" w:lineRule="auto"/>
        <w:rPr>
          <w:rFonts w:ascii="Times New Roman" w:eastAsia="Calibri" w:hAnsi="Times New Roman" w:cs="Times New Roman"/>
          <w:b/>
          <w:sz w:val="24"/>
          <w:szCs w:val="24"/>
        </w:rPr>
      </w:pPr>
      <w:r w:rsidRPr="00BE14EB">
        <w:rPr>
          <w:rFonts w:ascii="Times New Roman" w:eastAsia="Calibri" w:hAnsi="Times New Roman" w:cs="Times New Roman"/>
          <w:b/>
          <w:sz w:val="24"/>
          <w:szCs w:val="24"/>
        </w:rPr>
        <w:t>Course Outline:</w:t>
      </w:r>
    </w:p>
    <w:p w14:paraId="08E9B977" w14:textId="77777777" w:rsidR="005349FE" w:rsidRPr="00BE14EB" w:rsidRDefault="005349FE" w:rsidP="005349FE">
      <w:pPr>
        <w:spacing w:after="0" w:line="240" w:lineRule="auto"/>
        <w:rPr>
          <w:rFonts w:ascii="Times New Roman" w:eastAsia="Calibri" w:hAnsi="Times New Roman" w:cs="Times New Roman"/>
          <w:b/>
          <w:sz w:val="24"/>
          <w:szCs w:val="24"/>
        </w:rPr>
      </w:pPr>
    </w:p>
    <w:p w14:paraId="097CBEC2" w14:textId="77777777" w:rsidR="005349FE" w:rsidRPr="00BE14EB" w:rsidRDefault="005349FE" w:rsidP="005349FE">
      <w:pPr>
        <w:numPr>
          <w:ilvl w:val="0"/>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Preparing a complaint </w:t>
      </w:r>
    </w:p>
    <w:p w14:paraId="11AED89E" w14:textId="77777777" w:rsidR="005349FE" w:rsidRPr="00BE14EB" w:rsidRDefault="005349FE" w:rsidP="005349FE">
      <w:pPr>
        <w:spacing w:after="0" w:line="240" w:lineRule="auto"/>
        <w:ind w:left="72"/>
        <w:contextualSpacing/>
        <w:rPr>
          <w:rFonts w:ascii="Times New Roman" w:eastAsia="Times New Roman" w:hAnsi="Times New Roman" w:cs="Times New Roman"/>
          <w:b/>
          <w:sz w:val="24"/>
          <w:szCs w:val="24"/>
          <w:lang w:eastAsia="ja-JP"/>
        </w:rPr>
      </w:pPr>
    </w:p>
    <w:p w14:paraId="7BB8EB74" w14:textId="77777777" w:rsidR="005349FE" w:rsidRPr="00BE14EB" w:rsidRDefault="005349FE" w:rsidP="005349FE">
      <w:pPr>
        <w:numPr>
          <w:ilvl w:val="1"/>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Review for accuracy and statutory requirements </w:t>
      </w:r>
    </w:p>
    <w:p w14:paraId="002DBAFA" w14:textId="77777777" w:rsidR="005349FE" w:rsidRPr="00BE14EB" w:rsidRDefault="005349FE" w:rsidP="005349FE">
      <w:pPr>
        <w:spacing w:after="0" w:line="240" w:lineRule="auto"/>
        <w:ind w:left="792"/>
        <w:contextualSpacing/>
        <w:rPr>
          <w:rFonts w:ascii="Times New Roman" w:eastAsia="Times New Roman" w:hAnsi="Times New Roman" w:cs="Times New Roman"/>
          <w:b/>
          <w:sz w:val="24"/>
          <w:szCs w:val="24"/>
          <w:lang w:eastAsia="ja-JP"/>
        </w:rPr>
      </w:pPr>
    </w:p>
    <w:p w14:paraId="756AC9C8" w14:textId="77777777" w:rsidR="005349FE" w:rsidRPr="00BE14EB" w:rsidRDefault="005349FE" w:rsidP="005349FE">
      <w:pPr>
        <w:numPr>
          <w:ilvl w:val="1"/>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State the alleged offense including all elements</w:t>
      </w:r>
    </w:p>
    <w:p w14:paraId="1CCBEA02" w14:textId="77777777" w:rsidR="005349FE" w:rsidRPr="00BE14EB" w:rsidRDefault="005349FE" w:rsidP="005349FE">
      <w:pPr>
        <w:spacing w:after="0" w:line="240" w:lineRule="auto"/>
        <w:ind w:left="1440"/>
        <w:contextualSpacing/>
        <w:rPr>
          <w:rFonts w:ascii="Times New Roman" w:eastAsia="Times New Roman" w:hAnsi="Times New Roman" w:cs="Times New Roman"/>
          <w:b/>
          <w:sz w:val="24"/>
          <w:szCs w:val="24"/>
          <w:lang w:eastAsia="ja-JP"/>
        </w:rPr>
      </w:pPr>
    </w:p>
    <w:p w14:paraId="55DD0340" w14:textId="77777777" w:rsidR="005349FE" w:rsidRPr="00C96A7E" w:rsidRDefault="005349FE" w:rsidP="005349FE">
      <w:pPr>
        <w:numPr>
          <w:ilvl w:val="0"/>
          <w:numId w:val="8"/>
        </w:numPr>
        <w:spacing w:after="0" w:line="240" w:lineRule="auto"/>
        <w:contextualSpacing/>
        <w:rPr>
          <w:rFonts w:ascii="Times New Roman" w:eastAsia="Times New Roman" w:hAnsi="Times New Roman" w:cs="Times New Roman"/>
          <w:bCs/>
          <w:sz w:val="24"/>
          <w:szCs w:val="24"/>
          <w:lang w:eastAsia="ja-JP"/>
        </w:rPr>
      </w:pPr>
      <w:r>
        <w:rPr>
          <w:rFonts w:ascii="Times New Roman" w:eastAsia="Times New Roman" w:hAnsi="Times New Roman" w:cs="Times New Roman"/>
          <w:b/>
          <w:sz w:val="24"/>
          <w:szCs w:val="24"/>
          <w:lang w:eastAsia="ja-JP"/>
        </w:rPr>
        <w:t xml:space="preserve"> </w:t>
      </w:r>
      <w:r w:rsidRPr="00C96A7E">
        <w:rPr>
          <w:rFonts w:ascii="Times New Roman" w:eastAsia="Times New Roman" w:hAnsi="Times New Roman" w:cs="Times New Roman"/>
          <w:bCs/>
          <w:sz w:val="24"/>
          <w:szCs w:val="24"/>
          <w:lang w:eastAsia="ja-JP"/>
        </w:rPr>
        <w:t>Stages of a trial</w:t>
      </w:r>
    </w:p>
    <w:p w14:paraId="1AD294C1" w14:textId="77777777" w:rsidR="005349FE" w:rsidRPr="00C96A7E" w:rsidRDefault="005349FE" w:rsidP="005349FE">
      <w:pPr>
        <w:spacing w:after="0" w:line="240" w:lineRule="auto"/>
        <w:ind w:left="72"/>
        <w:contextualSpacing/>
        <w:rPr>
          <w:rFonts w:ascii="Times New Roman" w:eastAsia="Times New Roman" w:hAnsi="Times New Roman" w:cs="Times New Roman"/>
          <w:bCs/>
          <w:sz w:val="24"/>
          <w:szCs w:val="24"/>
          <w:lang w:eastAsia="ja-JP"/>
        </w:rPr>
      </w:pPr>
    </w:p>
    <w:p w14:paraId="1BA1762C" w14:textId="77777777" w:rsidR="005349FE" w:rsidRPr="00C96A7E" w:rsidRDefault="005349FE" w:rsidP="005349FE">
      <w:pPr>
        <w:numPr>
          <w:ilvl w:val="1"/>
          <w:numId w:val="8"/>
        </w:numPr>
        <w:spacing w:after="0" w:line="240" w:lineRule="auto"/>
        <w:contextualSpacing/>
        <w:rPr>
          <w:rFonts w:ascii="Times New Roman" w:eastAsia="Times New Roman" w:hAnsi="Times New Roman" w:cs="Times New Roman"/>
          <w:bCs/>
          <w:sz w:val="24"/>
          <w:szCs w:val="24"/>
          <w:lang w:eastAsia="ja-JP"/>
        </w:rPr>
      </w:pPr>
      <w:proofErr w:type="spellStart"/>
      <w:r w:rsidRPr="00C96A7E">
        <w:rPr>
          <w:rFonts w:ascii="Times New Roman" w:eastAsia="Times New Roman" w:hAnsi="Times New Roman" w:cs="Times New Roman"/>
          <w:bCs/>
          <w:sz w:val="24"/>
          <w:szCs w:val="24"/>
          <w:lang w:eastAsia="ja-JP"/>
        </w:rPr>
        <w:t>Voir</w:t>
      </w:r>
      <w:proofErr w:type="spellEnd"/>
      <w:r w:rsidRPr="00C96A7E">
        <w:rPr>
          <w:rFonts w:ascii="Times New Roman" w:eastAsia="Times New Roman" w:hAnsi="Times New Roman" w:cs="Times New Roman"/>
          <w:bCs/>
          <w:sz w:val="24"/>
          <w:szCs w:val="24"/>
          <w:lang w:eastAsia="ja-JP"/>
        </w:rPr>
        <w:t xml:space="preserve"> Dire or “jury selection”</w:t>
      </w:r>
    </w:p>
    <w:p w14:paraId="1C3F4975" w14:textId="77777777" w:rsidR="005349FE" w:rsidRPr="00C96A7E" w:rsidRDefault="005349FE" w:rsidP="005349FE">
      <w:pPr>
        <w:numPr>
          <w:ilvl w:val="1"/>
          <w:numId w:val="8"/>
        </w:numPr>
        <w:spacing w:after="0" w:line="240" w:lineRule="auto"/>
        <w:contextualSpacing/>
        <w:rPr>
          <w:rFonts w:ascii="Times New Roman" w:eastAsia="Times New Roman" w:hAnsi="Times New Roman" w:cs="Times New Roman"/>
          <w:bCs/>
          <w:sz w:val="24"/>
          <w:szCs w:val="24"/>
          <w:lang w:eastAsia="ja-JP"/>
        </w:rPr>
      </w:pPr>
      <w:r w:rsidRPr="00C96A7E">
        <w:rPr>
          <w:rFonts w:ascii="Times New Roman" w:eastAsia="Times New Roman" w:hAnsi="Times New Roman" w:cs="Times New Roman"/>
          <w:bCs/>
          <w:sz w:val="24"/>
          <w:szCs w:val="24"/>
          <w:lang w:eastAsia="ja-JP"/>
        </w:rPr>
        <w:t>Opening Statements</w:t>
      </w:r>
    </w:p>
    <w:p w14:paraId="42F1CE51" w14:textId="77777777" w:rsidR="005349FE" w:rsidRPr="00C96A7E" w:rsidRDefault="005349FE" w:rsidP="005349FE">
      <w:pPr>
        <w:numPr>
          <w:ilvl w:val="1"/>
          <w:numId w:val="8"/>
        </w:numPr>
        <w:spacing w:after="0" w:line="240" w:lineRule="auto"/>
        <w:contextualSpacing/>
        <w:rPr>
          <w:rFonts w:ascii="Times New Roman" w:eastAsia="Times New Roman" w:hAnsi="Times New Roman" w:cs="Times New Roman"/>
          <w:bCs/>
          <w:sz w:val="24"/>
          <w:szCs w:val="24"/>
          <w:lang w:eastAsia="ja-JP"/>
        </w:rPr>
      </w:pPr>
      <w:r w:rsidRPr="00C96A7E">
        <w:rPr>
          <w:rFonts w:ascii="Times New Roman" w:eastAsia="Times New Roman" w:hAnsi="Times New Roman" w:cs="Times New Roman"/>
          <w:bCs/>
          <w:sz w:val="24"/>
          <w:szCs w:val="24"/>
          <w:lang w:eastAsia="ja-JP"/>
        </w:rPr>
        <w:t>Prosecution case-in-chief</w:t>
      </w:r>
    </w:p>
    <w:p w14:paraId="5184D7D6" w14:textId="77777777" w:rsidR="005349FE" w:rsidRPr="00C96A7E" w:rsidRDefault="005349FE" w:rsidP="005349FE">
      <w:pPr>
        <w:numPr>
          <w:ilvl w:val="1"/>
          <w:numId w:val="8"/>
        </w:numPr>
        <w:spacing w:after="0" w:line="240" w:lineRule="auto"/>
        <w:contextualSpacing/>
        <w:rPr>
          <w:rFonts w:ascii="Times New Roman" w:eastAsia="Times New Roman" w:hAnsi="Times New Roman" w:cs="Times New Roman"/>
          <w:bCs/>
          <w:sz w:val="24"/>
          <w:szCs w:val="24"/>
          <w:lang w:eastAsia="ja-JP"/>
        </w:rPr>
      </w:pPr>
      <w:r w:rsidRPr="00C96A7E">
        <w:rPr>
          <w:rFonts w:ascii="Times New Roman" w:eastAsia="Times New Roman" w:hAnsi="Times New Roman" w:cs="Times New Roman"/>
          <w:bCs/>
          <w:sz w:val="24"/>
          <w:szCs w:val="24"/>
          <w:lang w:eastAsia="ja-JP"/>
        </w:rPr>
        <w:t>Defense case-in-chief</w:t>
      </w:r>
    </w:p>
    <w:p w14:paraId="7059017C" w14:textId="77777777" w:rsidR="005349FE" w:rsidRPr="00C96A7E" w:rsidRDefault="005349FE" w:rsidP="005349FE">
      <w:pPr>
        <w:numPr>
          <w:ilvl w:val="1"/>
          <w:numId w:val="8"/>
        </w:numPr>
        <w:spacing w:after="0" w:line="240" w:lineRule="auto"/>
        <w:contextualSpacing/>
        <w:rPr>
          <w:rFonts w:ascii="Times New Roman" w:eastAsia="Times New Roman" w:hAnsi="Times New Roman" w:cs="Times New Roman"/>
          <w:bCs/>
          <w:sz w:val="24"/>
          <w:szCs w:val="24"/>
          <w:lang w:eastAsia="ja-JP"/>
        </w:rPr>
      </w:pPr>
      <w:r w:rsidRPr="00C96A7E">
        <w:rPr>
          <w:rFonts w:ascii="Times New Roman" w:eastAsia="Times New Roman" w:hAnsi="Times New Roman" w:cs="Times New Roman"/>
          <w:bCs/>
          <w:sz w:val="24"/>
          <w:szCs w:val="24"/>
          <w:lang w:eastAsia="ja-JP"/>
        </w:rPr>
        <w:t>Rebuttal</w:t>
      </w:r>
    </w:p>
    <w:p w14:paraId="219ADC99" w14:textId="77777777" w:rsidR="005349FE" w:rsidRDefault="005349FE" w:rsidP="005349FE">
      <w:pPr>
        <w:numPr>
          <w:ilvl w:val="1"/>
          <w:numId w:val="8"/>
        </w:numPr>
        <w:spacing w:after="0" w:line="240" w:lineRule="auto"/>
        <w:contextualSpacing/>
        <w:rPr>
          <w:rFonts w:ascii="Times New Roman" w:eastAsia="Times New Roman" w:hAnsi="Times New Roman" w:cs="Times New Roman"/>
          <w:b/>
          <w:sz w:val="24"/>
          <w:szCs w:val="24"/>
          <w:lang w:eastAsia="ja-JP"/>
        </w:rPr>
      </w:pPr>
      <w:r w:rsidRPr="00C96A7E">
        <w:rPr>
          <w:rFonts w:ascii="Times New Roman" w:eastAsia="Times New Roman" w:hAnsi="Times New Roman" w:cs="Times New Roman"/>
          <w:bCs/>
          <w:sz w:val="24"/>
          <w:szCs w:val="24"/>
          <w:lang w:eastAsia="ja-JP"/>
        </w:rPr>
        <w:t>Surrebuttal</w:t>
      </w:r>
    </w:p>
    <w:p w14:paraId="4D0D9872" w14:textId="77777777" w:rsidR="005349FE" w:rsidRPr="00C96A7E" w:rsidRDefault="005349FE" w:rsidP="005349FE">
      <w:pPr>
        <w:spacing w:after="0" w:line="240" w:lineRule="auto"/>
        <w:ind w:left="792"/>
        <w:contextualSpacing/>
        <w:rPr>
          <w:rFonts w:ascii="Times New Roman" w:eastAsia="Times New Roman" w:hAnsi="Times New Roman" w:cs="Times New Roman"/>
          <w:b/>
          <w:sz w:val="24"/>
          <w:szCs w:val="24"/>
          <w:lang w:eastAsia="ja-JP"/>
        </w:rPr>
      </w:pPr>
    </w:p>
    <w:p w14:paraId="1D9E3677" w14:textId="77777777" w:rsidR="005349FE" w:rsidRPr="00BE14EB" w:rsidRDefault="005349FE" w:rsidP="005349FE">
      <w:pPr>
        <w:numPr>
          <w:ilvl w:val="0"/>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Preparing for testimony </w:t>
      </w:r>
    </w:p>
    <w:p w14:paraId="599C4008" w14:textId="77777777" w:rsidR="005349FE" w:rsidRPr="00BE14EB" w:rsidRDefault="005349FE" w:rsidP="005349FE">
      <w:pPr>
        <w:spacing w:after="0" w:line="240" w:lineRule="auto"/>
        <w:ind w:left="72"/>
        <w:contextualSpacing/>
        <w:rPr>
          <w:rFonts w:ascii="Times New Roman" w:eastAsia="Times New Roman" w:hAnsi="Times New Roman" w:cs="Times New Roman"/>
          <w:b/>
          <w:sz w:val="24"/>
          <w:szCs w:val="24"/>
          <w:lang w:eastAsia="ja-JP"/>
        </w:rPr>
      </w:pPr>
    </w:p>
    <w:p w14:paraId="5A5153B6" w14:textId="77777777" w:rsidR="005349FE" w:rsidRPr="00BE14EB" w:rsidRDefault="005349FE" w:rsidP="005349FE">
      <w:pPr>
        <w:numPr>
          <w:ilvl w:val="1"/>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Review your police reports </w:t>
      </w:r>
    </w:p>
    <w:p w14:paraId="7D056107" w14:textId="77777777" w:rsidR="005349FE" w:rsidRPr="00BE14EB" w:rsidRDefault="005349FE" w:rsidP="005349FE">
      <w:pPr>
        <w:spacing w:after="0" w:line="240" w:lineRule="auto"/>
        <w:ind w:left="792"/>
        <w:contextualSpacing/>
        <w:rPr>
          <w:rFonts w:ascii="Times New Roman" w:eastAsia="Times New Roman" w:hAnsi="Times New Roman" w:cs="Times New Roman"/>
          <w:b/>
          <w:sz w:val="24"/>
          <w:szCs w:val="24"/>
          <w:lang w:eastAsia="ja-JP"/>
        </w:rPr>
      </w:pPr>
    </w:p>
    <w:p w14:paraId="526849AB" w14:textId="77777777" w:rsidR="005349FE" w:rsidRPr="00BE14EB" w:rsidRDefault="005349FE" w:rsidP="005349FE">
      <w:pPr>
        <w:numPr>
          <w:ilvl w:val="1"/>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Contact prosecutor or attorney in the case when you receive a subpoena</w:t>
      </w:r>
    </w:p>
    <w:p w14:paraId="05DF1657" w14:textId="77777777" w:rsidR="005349FE" w:rsidRPr="00BE14EB" w:rsidRDefault="005349FE" w:rsidP="005349FE">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State’s attorney in felony, misdemeanor, traffic, and juvenile cases </w:t>
      </w:r>
    </w:p>
    <w:p w14:paraId="5A68CCB0" w14:textId="77777777" w:rsidR="005349FE" w:rsidRPr="00BE14EB" w:rsidRDefault="005349FE" w:rsidP="005349FE">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Attorney representing city, county, municipality, or village in ordinance violations</w:t>
      </w:r>
    </w:p>
    <w:p w14:paraId="018167EA" w14:textId="77777777" w:rsidR="005349FE" w:rsidRPr="00BE14EB" w:rsidRDefault="005349FE" w:rsidP="005349FE">
      <w:pPr>
        <w:spacing w:after="0" w:line="240" w:lineRule="auto"/>
        <w:ind w:left="1512"/>
        <w:contextualSpacing/>
        <w:rPr>
          <w:rFonts w:ascii="Times New Roman" w:eastAsia="Times New Roman" w:hAnsi="Times New Roman" w:cs="Times New Roman"/>
          <w:b/>
          <w:sz w:val="24"/>
          <w:szCs w:val="24"/>
          <w:lang w:eastAsia="ja-JP"/>
        </w:rPr>
      </w:pPr>
    </w:p>
    <w:p w14:paraId="5C7C25AB" w14:textId="77777777" w:rsidR="005349FE" w:rsidRPr="00BE14EB" w:rsidRDefault="005349FE" w:rsidP="005349FE">
      <w:pPr>
        <w:numPr>
          <w:ilvl w:val="1"/>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Pre-trial conference with prosecutor or attorney in every case.  Topics should include:</w:t>
      </w:r>
    </w:p>
    <w:p w14:paraId="21BDEAAA" w14:textId="77777777" w:rsidR="005349FE" w:rsidRPr="00BE14EB" w:rsidRDefault="005349FE" w:rsidP="005349FE">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Content of witness statements </w:t>
      </w:r>
    </w:p>
    <w:p w14:paraId="0DE03D06" w14:textId="77777777" w:rsidR="005349FE" w:rsidRPr="00BE14EB" w:rsidRDefault="005349FE" w:rsidP="005349FE">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Existence of physical evidence </w:t>
      </w:r>
    </w:p>
    <w:p w14:paraId="6E91CAAC" w14:textId="77777777" w:rsidR="005349FE" w:rsidRPr="00BE14EB" w:rsidRDefault="005349FE" w:rsidP="005349FE">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Areas of concern and specific judicial restrictions </w:t>
      </w:r>
    </w:p>
    <w:p w14:paraId="6A190ADD" w14:textId="77777777" w:rsidR="005349FE" w:rsidRPr="00BE14EB" w:rsidRDefault="005349FE" w:rsidP="005349FE">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Possible cross-examination questions </w:t>
      </w:r>
    </w:p>
    <w:p w14:paraId="5DC2AD28" w14:textId="77777777" w:rsidR="005349FE" w:rsidRPr="00BE14EB" w:rsidRDefault="005349FE" w:rsidP="005349FE">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Any follow-up investigative activity not shown in police reports </w:t>
      </w:r>
    </w:p>
    <w:p w14:paraId="1079AE74" w14:textId="77777777" w:rsidR="005349FE" w:rsidRPr="00BE14EB" w:rsidRDefault="005349FE" w:rsidP="005349FE">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Order for presenting witnesses </w:t>
      </w:r>
    </w:p>
    <w:p w14:paraId="2726403B" w14:textId="77777777" w:rsidR="005349FE" w:rsidRPr="00BE14EB" w:rsidRDefault="005349FE" w:rsidP="005349FE">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Identify possible adverse or hostile witnesses </w:t>
      </w:r>
    </w:p>
    <w:p w14:paraId="017AD1BB" w14:textId="77777777" w:rsidR="005349FE" w:rsidRPr="00BE14EB" w:rsidRDefault="005349FE" w:rsidP="005349FE">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Discuss weak points in case </w:t>
      </w:r>
    </w:p>
    <w:p w14:paraId="5FCCB28C" w14:textId="77777777" w:rsidR="005349FE" w:rsidRPr="00BE14EB" w:rsidRDefault="005349FE" w:rsidP="005349FE">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Discuss possible defense strategies </w:t>
      </w:r>
    </w:p>
    <w:p w14:paraId="4AEA86DE" w14:textId="77777777" w:rsidR="005349FE" w:rsidRPr="00BE14EB" w:rsidRDefault="005349FE" w:rsidP="005349FE">
      <w:pPr>
        <w:spacing w:after="0" w:line="240" w:lineRule="auto"/>
        <w:ind w:left="1512"/>
        <w:contextualSpacing/>
        <w:rPr>
          <w:rFonts w:ascii="Times New Roman" w:eastAsia="Times New Roman" w:hAnsi="Times New Roman" w:cs="Times New Roman"/>
          <w:b/>
          <w:sz w:val="24"/>
          <w:szCs w:val="24"/>
          <w:lang w:eastAsia="ja-JP"/>
        </w:rPr>
      </w:pPr>
    </w:p>
    <w:p w14:paraId="2244C812" w14:textId="77777777" w:rsidR="005349FE" w:rsidRPr="00BE14EB" w:rsidRDefault="005349FE" w:rsidP="005349FE">
      <w:pPr>
        <w:numPr>
          <w:ilvl w:val="1"/>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Assist with procuring witnesses</w:t>
      </w:r>
    </w:p>
    <w:p w14:paraId="43BC10B6" w14:textId="77777777" w:rsidR="005349FE" w:rsidRPr="00BE14EB" w:rsidRDefault="005349FE" w:rsidP="005349FE">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The State’s Attorney’s Office often issues subpoenas for officers and witnesses; however, other attorneys may issue subpoenas</w:t>
      </w:r>
    </w:p>
    <w:p w14:paraId="20D9FC79" w14:textId="77777777" w:rsidR="005349FE" w:rsidRPr="00BE14EB" w:rsidRDefault="005349FE" w:rsidP="005349FE">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Either the State’s Attorney Investigator or the local sheriff’s office will locate, </w:t>
      </w:r>
      <w:proofErr w:type="gramStart"/>
      <w:r w:rsidRPr="00BE14EB">
        <w:rPr>
          <w:rFonts w:ascii="Times New Roman" w:eastAsia="Times New Roman" w:hAnsi="Times New Roman" w:cs="Times New Roman"/>
          <w:sz w:val="24"/>
          <w:szCs w:val="24"/>
          <w:lang w:eastAsia="ja-JP"/>
        </w:rPr>
        <w:t>verify</w:t>
      </w:r>
      <w:proofErr w:type="gramEnd"/>
      <w:r w:rsidRPr="00BE14EB">
        <w:rPr>
          <w:rFonts w:ascii="Times New Roman" w:eastAsia="Times New Roman" w:hAnsi="Times New Roman" w:cs="Times New Roman"/>
          <w:sz w:val="24"/>
          <w:szCs w:val="24"/>
          <w:lang w:eastAsia="ja-JP"/>
        </w:rPr>
        <w:t xml:space="preserve"> and serve witnesses with subpoenas </w:t>
      </w:r>
    </w:p>
    <w:p w14:paraId="65B76614" w14:textId="77777777" w:rsidR="00F015F2" w:rsidRPr="009804BB" w:rsidRDefault="00F015F2" w:rsidP="005349FE">
      <w:pPr>
        <w:pStyle w:val="ListParagraph"/>
        <w:spacing w:after="0" w:line="240" w:lineRule="auto"/>
        <w:ind w:left="360"/>
        <w:jc w:val="center"/>
        <w:rPr>
          <w:rFonts w:ascii="Times New Roman" w:hAnsi="Times New Roman" w:cs="Times New Roman"/>
          <w:b/>
          <w:sz w:val="24"/>
          <w:szCs w:val="24"/>
        </w:rPr>
      </w:pPr>
    </w:p>
    <w:p w14:paraId="47D3E8FA"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lastRenderedPageBreak/>
        <w:t>At time of the trial, if requested by the prosecutor, officer should verify witness’ presence</w:t>
      </w:r>
    </w:p>
    <w:p w14:paraId="279DA540"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Explain courtroom proceedings, if asked </w:t>
      </w:r>
    </w:p>
    <w:p w14:paraId="65D94756" w14:textId="77777777" w:rsidR="0099482B" w:rsidRPr="00BE14EB" w:rsidRDefault="0099482B" w:rsidP="0099482B">
      <w:pPr>
        <w:spacing w:after="0" w:line="240" w:lineRule="auto"/>
        <w:ind w:left="1512"/>
        <w:contextualSpacing/>
        <w:rPr>
          <w:rFonts w:ascii="Times New Roman" w:eastAsia="Times New Roman" w:hAnsi="Times New Roman" w:cs="Times New Roman"/>
          <w:b/>
          <w:sz w:val="24"/>
          <w:szCs w:val="24"/>
          <w:lang w:eastAsia="ja-JP"/>
        </w:rPr>
      </w:pPr>
    </w:p>
    <w:p w14:paraId="5B92AC32" w14:textId="77777777" w:rsidR="0099482B" w:rsidRPr="00B21478" w:rsidRDefault="0099482B" w:rsidP="0099482B">
      <w:pPr>
        <w:numPr>
          <w:ilvl w:val="1"/>
          <w:numId w:val="8"/>
        </w:numPr>
        <w:spacing w:after="0" w:line="240" w:lineRule="auto"/>
        <w:contextualSpacing/>
        <w:rPr>
          <w:rFonts w:ascii="Times New Roman" w:eastAsia="Times New Roman" w:hAnsi="Times New Roman" w:cs="Times New Roman"/>
          <w:bCs/>
          <w:sz w:val="24"/>
          <w:szCs w:val="24"/>
          <w:lang w:eastAsia="ja-JP"/>
        </w:rPr>
      </w:pPr>
      <w:r w:rsidRPr="00BE14EB">
        <w:rPr>
          <w:rFonts w:ascii="Times New Roman" w:eastAsia="Times New Roman" w:hAnsi="Times New Roman" w:cs="Times New Roman"/>
          <w:sz w:val="24"/>
          <w:szCs w:val="24"/>
          <w:lang w:eastAsia="ja-JP"/>
        </w:rPr>
        <w:t xml:space="preserve">Maintain confidentiality--do not discuss case with judge, defense attorney, bailiff, jurors, witnesses, or media.  </w:t>
      </w:r>
    </w:p>
    <w:p w14:paraId="24E4E0F8" w14:textId="77777777" w:rsidR="0099482B" w:rsidRPr="00B21478" w:rsidRDefault="0099482B" w:rsidP="0099482B">
      <w:pPr>
        <w:numPr>
          <w:ilvl w:val="2"/>
          <w:numId w:val="8"/>
        </w:numPr>
        <w:spacing w:after="0" w:line="240" w:lineRule="auto"/>
        <w:contextualSpacing/>
        <w:rPr>
          <w:rFonts w:ascii="Times New Roman" w:eastAsia="Times New Roman" w:hAnsi="Times New Roman" w:cs="Times New Roman"/>
          <w:bCs/>
          <w:sz w:val="24"/>
          <w:szCs w:val="24"/>
          <w:lang w:eastAsia="ja-JP"/>
        </w:rPr>
      </w:pPr>
      <w:r w:rsidRPr="00C96A7E">
        <w:rPr>
          <w:rFonts w:ascii="Times New Roman" w:eastAsia="Times New Roman" w:hAnsi="Times New Roman" w:cs="Times New Roman"/>
          <w:bCs/>
          <w:sz w:val="24"/>
          <w:szCs w:val="24"/>
          <w:lang w:eastAsia="ja-JP"/>
        </w:rPr>
        <w:t>Defense counsel has a right to contact you and to discuss the case</w:t>
      </w:r>
      <w:r>
        <w:rPr>
          <w:rFonts w:ascii="Times New Roman" w:eastAsia="Times New Roman" w:hAnsi="Times New Roman" w:cs="Times New Roman"/>
          <w:bCs/>
          <w:sz w:val="24"/>
          <w:szCs w:val="24"/>
          <w:lang w:eastAsia="ja-JP"/>
        </w:rPr>
        <w:t xml:space="preserve">, and you have the right to refuse: </w:t>
      </w:r>
      <w:proofErr w:type="gramStart"/>
      <w:r>
        <w:rPr>
          <w:rFonts w:ascii="Times New Roman" w:eastAsia="Times New Roman" w:hAnsi="Times New Roman" w:cs="Times New Roman"/>
          <w:bCs/>
          <w:sz w:val="24"/>
          <w:szCs w:val="24"/>
          <w:lang w:eastAsia="ja-JP"/>
        </w:rPr>
        <w:t>i.e.</w:t>
      </w:r>
      <w:proofErr w:type="gramEnd"/>
      <w:r>
        <w:rPr>
          <w:rFonts w:ascii="Times New Roman" w:eastAsia="Times New Roman" w:hAnsi="Times New Roman" w:cs="Times New Roman"/>
          <w:bCs/>
          <w:sz w:val="24"/>
          <w:szCs w:val="24"/>
          <w:lang w:eastAsia="ja-JP"/>
        </w:rPr>
        <w:t xml:space="preserve"> order of protection hearings, family cases, cases involving insurance claims</w:t>
      </w:r>
    </w:p>
    <w:p w14:paraId="7B9745A9" w14:textId="77777777" w:rsidR="0099482B" w:rsidRPr="00C96A7E"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Pr>
          <w:rFonts w:ascii="Times New Roman" w:eastAsia="Times New Roman" w:hAnsi="Times New Roman" w:cs="Times New Roman"/>
          <w:sz w:val="24"/>
          <w:szCs w:val="24"/>
          <w:lang w:eastAsia="ja-JP"/>
        </w:rPr>
        <w:t>Understand you may be called to testify in civil actions that arise from a criminal investigation</w:t>
      </w:r>
    </w:p>
    <w:p w14:paraId="75584DBE" w14:textId="77777777" w:rsidR="0099482B" w:rsidRPr="00C96A7E" w:rsidRDefault="0099482B" w:rsidP="0099482B">
      <w:pPr>
        <w:numPr>
          <w:ilvl w:val="3"/>
          <w:numId w:val="8"/>
        </w:numPr>
        <w:spacing w:after="0" w:line="240" w:lineRule="auto"/>
        <w:contextualSpacing/>
        <w:rPr>
          <w:rFonts w:ascii="Times New Roman" w:eastAsia="Times New Roman" w:hAnsi="Times New Roman" w:cs="Times New Roman"/>
          <w:b/>
          <w:sz w:val="24"/>
          <w:szCs w:val="24"/>
          <w:lang w:eastAsia="ja-JP"/>
        </w:rPr>
      </w:pPr>
      <w:r>
        <w:rPr>
          <w:rFonts w:ascii="Times New Roman" w:eastAsia="Times New Roman" w:hAnsi="Times New Roman" w:cs="Times New Roman"/>
          <w:sz w:val="24"/>
          <w:szCs w:val="24"/>
          <w:lang w:eastAsia="ja-JP"/>
        </w:rPr>
        <w:t>Be aware that testimony in civil actions is under oath</w:t>
      </w:r>
    </w:p>
    <w:p w14:paraId="57AB5AD9" w14:textId="77777777" w:rsidR="0099482B" w:rsidRPr="00BE14EB" w:rsidRDefault="0099482B" w:rsidP="0099482B">
      <w:pPr>
        <w:numPr>
          <w:ilvl w:val="3"/>
          <w:numId w:val="8"/>
        </w:numPr>
        <w:spacing w:after="0" w:line="240" w:lineRule="auto"/>
        <w:contextualSpacing/>
        <w:rPr>
          <w:rFonts w:ascii="Times New Roman" w:eastAsia="Times New Roman" w:hAnsi="Times New Roman" w:cs="Times New Roman"/>
          <w:b/>
          <w:sz w:val="24"/>
          <w:szCs w:val="24"/>
          <w:lang w:eastAsia="ja-JP"/>
        </w:rPr>
      </w:pPr>
      <w:r>
        <w:rPr>
          <w:rFonts w:ascii="Times New Roman" w:eastAsia="Times New Roman" w:hAnsi="Times New Roman" w:cs="Times New Roman"/>
          <w:sz w:val="24"/>
          <w:szCs w:val="24"/>
          <w:lang w:eastAsia="ja-JP"/>
        </w:rPr>
        <w:t xml:space="preserve">If you are subpoenaed in a civil action that arises from a criminal investigation notify the prosecution </w:t>
      </w:r>
    </w:p>
    <w:p w14:paraId="63C9152A" w14:textId="77777777" w:rsidR="0099482B" w:rsidRPr="00BE14EB" w:rsidRDefault="0099482B" w:rsidP="0099482B">
      <w:pPr>
        <w:spacing w:after="0" w:line="240" w:lineRule="auto"/>
        <w:ind w:left="1440"/>
        <w:contextualSpacing/>
        <w:rPr>
          <w:rFonts w:ascii="Times New Roman" w:eastAsia="Times New Roman" w:hAnsi="Times New Roman" w:cs="Times New Roman"/>
          <w:b/>
          <w:sz w:val="24"/>
          <w:szCs w:val="24"/>
          <w:lang w:eastAsia="ja-JP"/>
        </w:rPr>
      </w:pPr>
    </w:p>
    <w:p w14:paraId="343DE066" w14:textId="77777777" w:rsidR="0099482B" w:rsidRPr="00BE14EB" w:rsidRDefault="0099482B" w:rsidP="0099482B">
      <w:pPr>
        <w:numPr>
          <w:ilvl w:val="1"/>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Preparation of evidence </w:t>
      </w:r>
    </w:p>
    <w:p w14:paraId="44D6715C"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Officer or department’s responsibility to bring evidence to court </w:t>
      </w:r>
    </w:p>
    <w:p w14:paraId="71C7BB1F"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Ensuring maintenance of chain of evidence is responsibility of officer</w:t>
      </w:r>
    </w:p>
    <w:p w14:paraId="16629943" w14:textId="77777777" w:rsidR="0099482B" w:rsidRPr="00BE14EB" w:rsidRDefault="0099482B" w:rsidP="0099482B">
      <w:pPr>
        <w:spacing w:after="0" w:line="240" w:lineRule="auto"/>
        <w:ind w:left="1512"/>
        <w:contextualSpacing/>
        <w:rPr>
          <w:rFonts w:ascii="Times New Roman" w:eastAsia="Times New Roman" w:hAnsi="Times New Roman" w:cs="Times New Roman"/>
          <w:b/>
          <w:sz w:val="24"/>
          <w:szCs w:val="24"/>
          <w:lang w:eastAsia="ja-JP"/>
        </w:rPr>
      </w:pPr>
    </w:p>
    <w:p w14:paraId="5F9E62B3" w14:textId="77777777" w:rsidR="0099482B" w:rsidRPr="00BE14EB" w:rsidRDefault="0099482B" w:rsidP="0099482B">
      <w:pPr>
        <w:numPr>
          <w:ilvl w:val="1"/>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Foundation for evidence</w:t>
      </w:r>
    </w:p>
    <w:p w14:paraId="5A3D522E"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Photo must fairly and accurately depict item, person, or thing photographed</w:t>
      </w:r>
    </w:p>
    <w:p w14:paraId="7D8690CA" w14:textId="77777777" w:rsidR="0099482B" w:rsidRPr="00C96A7E"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Physical evidence must be in the same or substantially the same condition</w:t>
      </w:r>
    </w:p>
    <w:p w14:paraId="2E6D8CAC" w14:textId="77777777" w:rsidR="0099482B" w:rsidRPr="00C96A7E"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Pr>
          <w:rFonts w:ascii="Times New Roman" w:eastAsia="Times New Roman" w:hAnsi="Times New Roman" w:cs="Times New Roman"/>
          <w:sz w:val="24"/>
          <w:szCs w:val="24"/>
          <w:lang w:eastAsia="ja-JP"/>
        </w:rPr>
        <w:t>Video evidence may be entered under either foundational requirement depending on the circumstance</w:t>
      </w:r>
    </w:p>
    <w:p w14:paraId="3BBA5C8E" w14:textId="77777777" w:rsidR="0099482B" w:rsidRPr="00BE14EB" w:rsidRDefault="0099482B" w:rsidP="0099482B">
      <w:pPr>
        <w:numPr>
          <w:ilvl w:val="3"/>
          <w:numId w:val="8"/>
        </w:numPr>
        <w:spacing w:after="0" w:line="240" w:lineRule="auto"/>
        <w:contextualSpacing/>
        <w:rPr>
          <w:rFonts w:ascii="Times New Roman" w:eastAsia="Times New Roman" w:hAnsi="Times New Roman" w:cs="Times New Roman"/>
          <w:b/>
          <w:sz w:val="24"/>
          <w:szCs w:val="24"/>
          <w:lang w:eastAsia="ja-JP"/>
        </w:rPr>
      </w:pPr>
      <w:r>
        <w:rPr>
          <w:rFonts w:ascii="Times New Roman" w:eastAsia="Times New Roman" w:hAnsi="Times New Roman" w:cs="Times New Roman"/>
          <w:sz w:val="24"/>
          <w:szCs w:val="24"/>
          <w:lang w:eastAsia="ja-JP"/>
        </w:rPr>
        <w:t>Silent witness – third-party surveillance video</w:t>
      </w:r>
    </w:p>
    <w:p w14:paraId="777D84A8" w14:textId="77777777" w:rsidR="0099482B" w:rsidRPr="00BE14EB" w:rsidRDefault="0099482B" w:rsidP="0099482B">
      <w:pPr>
        <w:spacing w:after="0" w:line="240" w:lineRule="auto"/>
        <w:ind w:left="1512"/>
        <w:contextualSpacing/>
        <w:rPr>
          <w:rFonts w:ascii="Times New Roman" w:eastAsia="Times New Roman" w:hAnsi="Times New Roman" w:cs="Times New Roman"/>
          <w:b/>
          <w:sz w:val="24"/>
          <w:szCs w:val="24"/>
          <w:lang w:eastAsia="ja-JP"/>
        </w:rPr>
      </w:pPr>
    </w:p>
    <w:p w14:paraId="25570F67" w14:textId="77777777" w:rsidR="0099482B" w:rsidRPr="00BE14EB" w:rsidRDefault="0099482B" w:rsidP="0099482B">
      <w:pPr>
        <w:numPr>
          <w:ilvl w:val="1"/>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Verify physical identification of defendant </w:t>
      </w:r>
    </w:p>
    <w:p w14:paraId="17F6AB53" w14:textId="77777777" w:rsidR="0099482B" w:rsidRPr="00BE14EB" w:rsidRDefault="0099482B" w:rsidP="0099482B">
      <w:pPr>
        <w:spacing w:after="0" w:line="240" w:lineRule="auto"/>
        <w:ind w:left="792"/>
        <w:contextualSpacing/>
        <w:rPr>
          <w:rFonts w:ascii="Times New Roman" w:eastAsia="Times New Roman" w:hAnsi="Times New Roman" w:cs="Times New Roman"/>
          <w:b/>
          <w:sz w:val="24"/>
          <w:szCs w:val="24"/>
          <w:lang w:eastAsia="ja-JP"/>
        </w:rPr>
      </w:pPr>
    </w:p>
    <w:p w14:paraId="6D175EE0" w14:textId="77777777" w:rsidR="0099482B" w:rsidRPr="00BE14EB" w:rsidRDefault="0099482B" w:rsidP="0099482B">
      <w:pPr>
        <w:numPr>
          <w:ilvl w:val="0"/>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Testifying</w:t>
      </w:r>
    </w:p>
    <w:p w14:paraId="349F9B68" w14:textId="77777777" w:rsidR="0099482B" w:rsidRPr="00BE14EB" w:rsidRDefault="0099482B" w:rsidP="0099482B">
      <w:pPr>
        <w:spacing w:after="0" w:line="240" w:lineRule="auto"/>
        <w:ind w:left="72"/>
        <w:contextualSpacing/>
        <w:rPr>
          <w:rFonts w:ascii="Times New Roman" w:eastAsia="Times New Roman" w:hAnsi="Times New Roman" w:cs="Times New Roman"/>
          <w:b/>
          <w:sz w:val="24"/>
          <w:szCs w:val="24"/>
          <w:lang w:eastAsia="ja-JP"/>
        </w:rPr>
      </w:pPr>
    </w:p>
    <w:p w14:paraId="6A19AB23" w14:textId="77777777" w:rsidR="0099482B" w:rsidRPr="00BE14EB" w:rsidRDefault="0099482B" w:rsidP="0099482B">
      <w:pPr>
        <w:numPr>
          <w:ilvl w:val="1"/>
          <w:numId w:val="8"/>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Answer questions appropriately</w:t>
      </w:r>
    </w:p>
    <w:p w14:paraId="75C74D0E"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Listen to entire question; allow for brief pause to allow for objections and to reflect on answer </w:t>
      </w:r>
    </w:p>
    <w:p w14:paraId="79E40F23"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Keep answer brief, to the point, and tell the truth </w:t>
      </w:r>
    </w:p>
    <w:p w14:paraId="3D25B810"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Speak clearly and confidently</w:t>
      </w:r>
    </w:p>
    <w:p w14:paraId="6B130B83"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Proper language – avoid jargon</w:t>
      </w:r>
    </w:p>
    <w:p w14:paraId="54AD884A"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Do not speculate on answer if uncertain about the correct response </w:t>
      </w:r>
    </w:p>
    <w:p w14:paraId="205267B6"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Anticipate standard objections</w:t>
      </w:r>
    </w:p>
    <w:p w14:paraId="14616904" w14:textId="77777777" w:rsidR="0099482B" w:rsidRPr="00BE14EB" w:rsidRDefault="0099482B" w:rsidP="0099482B">
      <w:pPr>
        <w:spacing w:after="0" w:line="240" w:lineRule="auto"/>
        <w:ind w:left="2160"/>
        <w:contextualSpacing/>
        <w:rPr>
          <w:rFonts w:ascii="Times New Roman" w:eastAsia="Times New Roman" w:hAnsi="Times New Roman" w:cs="Times New Roman"/>
          <w:b/>
          <w:sz w:val="24"/>
          <w:szCs w:val="24"/>
          <w:lang w:eastAsia="ja-JP"/>
        </w:rPr>
      </w:pPr>
    </w:p>
    <w:p w14:paraId="78068542" w14:textId="77777777" w:rsidR="0099482B" w:rsidRPr="00BE14EB" w:rsidRDefault="0099482B" w:rsidP="0099482B">
      <w:pPr>
        <w:numPr>
          <w:ilvl w:val="1"/>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Demeanor and Appearance</w:t>
      </w:r>
    </w:p>
    <w:p w14:paraId="2D3327C5"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Be dignified and respectful to the court and the process</w:t>
      </w:r>
    </w:p>
    <w:p w14:paraId="1E896E89"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Be objective-state the facts</w:t>
      </w:r>
    </w:p>
    <w:p w14:paraId="19623991"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Courtroom attire should be neat and conservative.  Business attire or uniform</w:t>
      </w:r>
    </w:p>
    <w:p w14:paraId="68472134"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Maintain eye contact with questioner and then trier of fact (judge or jury)</w:t>
      </w:r>
    </w:p>
    <w:p w14:paraId="0BD1A435"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Be sincere, sit up tall, hands in your lap</w:t>
      </w:r>
    </w:p>
    <w:p w14:paraId="04953057"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Control your emotions </w:t>
      </w:r>
    </w:p>
    <w:p w14:paraId="6A6C3E16" w14:textId="77777777" w:rsidR="0099482B" w:rsidRPr="00BE14EB" w:rsidRDefault="0099482B" w:rsidP="0099482B">
      <w:pPr>
        <w:numPr>
          <w:ilvl w:val="3"/>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lastRenderedPageBreak/>
        <w:t xml:space="preserve">Avoid argumentative or aggressive replies </w:t>
      </w:r>
    </w:p>
    <w:p w14:paraId="5596D2F1" w14:textId="77777777" w:rsidR="0099482B" w:rsidRPr="00BE14EB" w:rsidRDefault="0099482B" w:rsidP="0099482B">
      <w:pPr>
        <w:numPr>
          <w:ilvl w:val="3"/>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Do not interrupt </w:t>
      </w:r>
    </w:p>
    <w:p w14:paraId="1627588C" w14:textId="77777777" w:rsidR="0099482B" w:rsidRPr="00BE14EB" w:rsidRDefault="0099482B" w:rsidP="0099482B">
      <w:pPr>
        <w:spacing w:after="0" w:line="240" w:lineRule="auto"/>
        <w:ind w:left="2160"/>
        <w:contextualSpacing/>
        <w:rPr>
          <w:rFonts w:ascii="Times New Roman" w:eastAsia="Times New Roman" w:hAnsi="Times New Roman" w:cs="Times New Roman"/>
          <w:b/>
          <w:sz w:val="24"/>
          <w:szCs w:val="24"/>
          <w:lang w:eastAsia="ja-JP"/>
        </w:rPr>
      </w:pPr>
    </w:p>
    <w:p w14:paraId="7E7CA309" w14:textId="77777777" w:rsidR="0099482B" w:rsidRPr="00BE14EB" w:rsidRDefault="0099482B" w:rsidP="0099482B">
      <w:pPr>
        <w:numPr>
          <w:ilvl w:val="0"/>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Post-trial conference with prosecutor or attorney including</w:t>
      </w:r>
    </w:p>
    <w:p w14:paraId="0E87889C" w14:textId="77777777" w:rsidR="0099482B" w:rsidRPr="00BE14EB" w:rsidRDefault="0099482B" w:rsidP="0099482B">
      <w:pPr>
        <w:spacing w:after="0" w:line="240" w:lineRule="auto"/>
        <w:ind w:left="72"/>
        <w:contextualSpacing/>
        <w:rPr>
          <w:rFonts w:ascii="Times New Roman" w:eastAsia="Times New Roman" w:hAnsi="Times New Roman" w:cs="Times New Roman"/>
          <w:b/>
          <w:sz w:val="24"/>
          <w:szCs w:val="24"/>
          <w:lang w:eastAsia="ja-JP"/>
        </w:rPr>
      </w:pPr>
    </w:p>
    <w:p w14:paraId="0090715D" w14:textId="77777777" w:rsidR="0099482B" w:rsidRPr="00BE14EB" w:rsidRDefault="0099482B" w:rsidP="0099482B">
      <w:pPr>
        <w:numPr>
          <w:ilvl w:val="1"/>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Problems concerning testimony</w:t>
      </w:r>
    </w:p>
    <w:p w14:paraId="4059A21A" w14:textId="77777777" w:rsidR="0099482B" w:rsidRPr="00BE14EB" w:rsidRDefault="0099482B" w:rsidP="0099482B">
      <w:pPr>
        <w:spacing w:after="0" w:line="240" w:lineRule="auto"/>
        <w:ind w:left="792"/>
        <w:contextualSpacing/>
        <w:rPr>
          <w:rFonts w:ascii="Times New Roman" w:eastAsia="Times New Roman" w:hAnsi="Times New Roman" w:cs="Times New Roman"/>
          <w:b/>
          <w:sz w:val="24"/>
          <w:szCs w:val="24"/>
          <w:lang w:eastAsia="ja-JP"/>
        </w:rPr>
      </w:pPr>
    </w:p>
    <w:p w14:paraId="49AC8475" w14:textId="77777777" w:rsidR="0099482B" w:rsidRPr="00BE14EB" w:rsidRDefault="0099482B" w:rsidP="0099482B">
      <w:pPr>
        <w:numPr>
          <w:ilvl w:val="1"/>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Level of pre-trial preparation</w:t>
      </w:r>
    </w:p>
    <w:p w14:paraId="7A62469B" w14:textId="77777777" w:rsidR="0099482B" w:rsidRPr="00BE14EB" w:rsidRDefault="0099482B" w:rsidP="0099482B">
      <w:pPr>
        <w:spacing w:after="0" w:line="240" w:lineRule="auto"/>
        <w:rPr>
          <w:rFonts w:ascii="Times New Roman" w:eastAsia="Calibri" w:hAnsi="Times New Roman" w:cs="Times New Roman"/>
          <w:b/>
          <w:sz w:val="24"/>
          <w:szCs w:val="24"/>
        </w:rPr>
      </w:pPr>
    </w:p>
    <w:p w14:paraId="273B9ACD" w14:textId="77777777" w:rsidR="0099482B" w:rsidRPr="00BE14EB" w:rsidRDefault="0099482B" w:rsidP="0099482B">
      <w:pPr>
        <w:numPr>
          <w:ilvl w:val="1"/>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Officer’s conduct at trial </w:t>
      </w:r>
    </w:p>
    <w:p w14:paraId="34AE72EE" w14:textId="77777777" w:rsidR="0099482B" w:rsidRPr="00BE14EB" w:rsidRDefault="0099482B" w:rsidP="0099482B">
      <w:pPr>
        <w:spacing w:after="0" w:line="240" w:lineRule="auto"/>
        <w:rPr>
          <w:rFonts w:ascii="Times New Roman" w:eastAsia="Calibri" w:hAnsi="Times New Roman" w:cs="Times New Roman"/>
          <w:b/>
          <w:sz w:val="24"/>
          <w:szCs w:val="24"/>
        </w:rPr>
      </w:pPr>
    </w:p>
    <w:p w14:paraId="237BE0BD" w14:textId="77777777" w:rsidR="0099482B" w:rsidRPr="00BE14EB" w:rsidRDefault="0099482B" w:rsidP="0099482B">
      <w:pPr>
        <w:numPr>
          <w:ilvl w:val="1"/>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Chain of evidence issues</w:t>
      </w:r>
    </w:p>
    <w:p w14:paraId="6269890D" w14:textId="77777777" w:rsidR="0099482B" w:rsidRPr="00BE14EB" w:rsidRDefault="0099482B" w:rsidP="0099482B">
      <w:pPr>
        <w:spacing w:after="0" w:line="240" w:lineRule="auto"/>
        <w:ind w:left="792"/>
        <w:contextualSpacing/>
        <w:rPr>
          <w:rFonts w:ascii="Times New Roman" w:eastAsia="Times New Roman" w:hAnsi="Times New Roman" w:cs="Times New Roman"/>
          <w:b/>
          <w:sz w:val="24"/>
          <w:szCs w:val="24"/>
          <w:lang w:eastAsia="ja-JP"/>
        </w:rPr>
      </w:pPr>
    </w:p>
    <w:p w14:paraId="05BBA220" w14:textId="77777777" w:rsidR="0099482B" w:rsidRPr="00BE14EB" w:rsidRDefault="0099482B" w:rsidP="0099482B">
      <w:pPr>
        <w:numPr>
          <w:ilvl w:val="1"/>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Legal issues </w:t>
      </w:r>
    </w:p>
    <w:p w14:paraId="0A475668" w14:textId="77777777" w:rsidR="0099482B" w:rsidRPr="00BE14EB" w:rsidRDefault="0099482B" w:rsidP="0099482B">
      <w:pPr>
        <w:spacing w:after="0" w:line="240" w:lineRule="auto"/>
        <w:ind w:left="1440"/>
        <w:contextualSpacing/>
        <w:rPr>
          <w:rFonts w:ascii="Times New Roman" w:eastAsia="Times New Roman" w:hAnsi="Times New Roman" w:cs="Times New Roman"/>
          <w:b/>
          <w:sz w:val="24"/>
          <w:szCs w:val="24"/>
          <w:lang w:eastAsia="ja-JP"/>
        </w:rPr>
      </w:pPr>
    </w:p>
    <w:p w14:paraId="6DCA90C5" w14:textId="77777777" w:rsidR="0099482B" w:rsidRPr="00BE14EB" w:rsidRDefault="0099482B" w:rsidP="0099482B">
      <w:pPr>
        <w:numPr>
          <w:ilvl w:val="0"/>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Courtroom demonstration (practical exercise)</w:t>
      </w:r>
    </w:p>
    <w:p w14:paraId="0F20D03A" w14:textId="77777777" w:rsidR="0099482B" w:rsidRPr="00BE14EB" w:rsidRDefault="0099482B" w:rsidP="0099482B">
      <w:pPr>
        <w:spacing w:after="0" w:line="240" w:lineRule="auto"/>
        <w:ind w:left="72"/>
        <w:contextualSpacing/>
        <w:rPr>
          <w:rFonts w:ascii="Times New Roman" w:eastAsia="Times New Roman" w:hAnsi="Times New Roman" w:cs="Times New Roman"/>
          <w:b/>
          <w:sz w:val="24"/>
          <w:szCs w:val="24"/>
          <w:lang w:eastAsia="ja-JP"/>
        </w:rPr>
      </w:pPr>
    </w:p>
    <w:p w14:paraId="78E101E1" w14:textId="77777777" w:rsidR="0099482B" w:rsidRPr="00BE14EB" w:rsidRDefault="0099482B" w:rsidP="0099482B">
      <w:pPr>
        <w:numPr>
          <w:ilvl w:val="1"/>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Mock trial</w:t>
      </w:r>
    </w:p>
    <w:p w14:paraId="6B121982"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Testimony situations should be drawn from, but not necessarily limited to, other practical exercises in the basic training curriculum</w:t>
      </w:r>
    </w:p>
    <w:p w14:paraId="30698B56"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A demeanor of realism and seriousness should be maintained </w:t>
      </w:r>
    </w:p>
    <w:p w14:paraId="5C132680" w14:textId="4C0349E3"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Required testimony should</w:t>
      </w:r>
      <w:r>
        <w:rPr>
          <w:rFonts w:ascii="Times New Roman" w:eastAsia="Times New Roman" w:hAnsi="Times New Roman" w:cs="Times New Roman"/>
          <w:sz w:val="24"/>
          <w:szCs w:val="24"/>
          <w:lang w:eastAsia="ja-JP"/>
        </w:rPr>
        <w:t xml:space="preserve">, </w:t>
      </w:r>
      <w:r w:rsidRPr="00BE14EB">
        <w:rPr>
          <w:rFonts w:ascii="Times New Roman" w:eastAsia="Times New Roman" w:hAnsi="Times New Roman" w:cs="Times New Roman"/>
          <w:sz w:val="24"/>
          <w:szCs w:val="24"/>
          <w:lang w:eastAsia="ja-JP"/>
        </w:rPr>
        <w:t>a</w:t>
      </w:r>
      <w:r>
        <w:rPr>
          <w:rFonts w:ascii="Times New Roman" w:eastAsia="Times New Roman" w:hAnsi="Times New Roman" w:cs="Times New Roman"/>
          <w:sz w:val="24"/>
          <w:szCs w:val="24"/>
          <w:lang w:eastAsia="ja-JP"/>
        </w:rPr>
        <w:t>t</w:t>
      </w:r>
      <w:r w:rsidRPr="00BE14EB">
        <w:rPr>
          <w:rFonts w:ascii="Times New Roman" w:eastAsia="Times New Roman" w:hAnsi="Times New Roman" w:cs="Times New Roman"/>
          <w:sz w:val="24"/>
          <w:szCs w:val="24"/>
          <w:lang w:eastAsia="ja-JP"/>
        </w:rPr>
        <w:t xml:space="preserve"> a minimum</w:t>
      </w:r>
      <w:r>
        <w:rPr>
          <w:rFonts w:ascii="Times New Roman" w:eastAsia="Times New Roman" w:hAnsi="Times New Roman" w:cs="Times New Roman"/>
          <w:sz w:val="24"/>
          <w:szCs w:val="24"/>
          <w:lang w:eastAsia="ja-JP"/>
        </w:rPr>
        <w:t>,</w:t>
      </w:r>
      <w:r w:rsidRPr="00BE14EB">
        <w:rPr>
          <w:rFonts w:ascii="Times New Roman" w:eastAsia="Times New Roman" w:hAnsi="Times New Roman" w:cs="Times New Roman"/>
          <w:sz w:val="24"/>
          <w:szCs w:val="24"/>
          <w:lang w:eastAsia="ja-JP"/>
        </w:rPr>
        <w:t xml:space="preserve"> include description </w:t>
      </w:r>
      <w:r w:rsidR="00356A5E" w:rsidRPr="00BE14EB">
        <w:rPr>
          <w:rFonts w:ascii="Times New Roman" w:eastAsia="Times New Roman" w:hAnsi="Times New Roman" w:cs="Times New Roman"/>
          <w:sz w:val="24"/>
          <w:szCs w:val="24"/>
          <w:lang w:eastAsia="ja-JP"/>
        </w:rPr>
        <w:t>of</w:t>
      </w:r>
      <w:r w:rsidRPr="00BE14EB">
        <w:rPr>
          <w:rFonts w:ascii="Times New Roman" w:eastAsia="Times New Roman" w:hAnsi="Times New Roman" w:cs="Times New Roman"/>
          <w:sz w:val="24"/>
          <w:szCs w:val="24"/>
          <w:lang w:eastAsia="ja-JP"/>
        </w:rPr>
        <w:t xml:space="preserve"> personal on-scene observation, interrogation techniques employed, evidence collection, and chain of evidence</w:t>
      </w:r>
    </w:p>
    <w:p w14:paraId="65B8E88B"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Rigorous cross examination should be included</w:t>
      </w:r>
    </w:p>
    <w:p w14:paraId="01BE19DB" w14:textId="77777777" w:rsidR="0099482B" w:rsidRPr="00BE14EB" w:rsidRDefault="0099482B" w:rsidP="0099482B">
      <w:pPr>
        <w:spacing w:after="0" w:line="240" w:lineRule="auto"/>
        <w:ind w:left="1512"/>
        <w:contextualSpacing/>
        <w:rPr>
          <w:rFonts w:ascii="Times New Roman" w:eastAsia="Times New Roman" w:hAnsi="Times New Roman" w:cs="Times New Roman"/>
          <w:b/>
          <w:sz w:val="24"/>
          <w:szCs w:val="24"/>
          <w:lang w:eastAsia="ja-JP"/>
        </w:rPr>
      </w:pPr>
    </w:p>
    <w:p w14:paraId="74F2959C" w14:textId="77777777" w:rsidR="0099482B" w:rsidRPr="00BE14EB" w:rsidRDefault="0099482B" w:rsidP="0099482B">
      <w:pPr>
        <w:numPr>
          <w:ilvl w:val="1"/>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Critique trainee performance </w:t>
      </w:r>
    </w:p>
    <w:p w14:paraId="19628494"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Use non-participating trainees </w:t>
      </w:r>
    </w:p>
    <w:p w14:paraId="7384D264" w14:textId="77777777" w:rsidR="0099482B" w:rsidRPr="00BE14EB" w:rsidRDefault="0099482B" w:rsidP="0099482B">
      <w:pPr>
        <w:numPr>
          <w:ilvl w:val="2"/>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Emphasize errors pertaining to:</w:t>
      </w:r>
    </w:p>
    <w:p w14:paraId="4988421C" w14:textId="77777777" w:rsidR="0099482B" w:rsidRPr="00BE14EB" w:rsidRDefault="0099482B" w:rsidP="0099482B">
      <w:pPr>
        <w:numPr>
          <w:ilvl w:val="3"/>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Demeanor </w:t>
      </w:r>
    </w:p>
    <w:p w14:paraId="0B5D08B6" w14:textId="77777777" w:rsidR="0099482B" w:rsidRPr="00BE14EB" w:rsidRDefault="0099482B" w:rsidP="0099482B">
      <w:pPr>
        <w:numPr>
          <w:ilvl w:val="3"/>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Speculative testimony</w:t>
      </w:r>
    </w:p>
    <w:p w14:paraId="0B23EE1C" w14:textId="77777777" w:rsidR="0099482B" w:rsidRPr="00BE14EB" w:rsidRDefault="0099482B" w:rsidP="0099482B">
      <w:pPr>
        <w:numPr>
          <w:ilvl w:val="3"/>
          <w:numId w:val="8"/>
        </w:num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Adequate (or lack of adequate) preparation </w:t>
      </w:r>
    </w:p>
    <w:p w14:paraId="7C72604A" w14:textId="77777777" w:rsidR="0099482B" w:rsidRPr="00BE14EB" w:rsidRDefault="0099482B" w:rsidP="0099482B">
      <w:pPr>
        <w:spacing w:after="0" w:line="240" w:lineRule="auto"/>
        <w:ind w:left="2232"/>
        <w:contextualSpacing/>
        <w:rPr>
          <w:rFonts w:ascii="Times New Roman" w:eastAsia="Times New Roman" w:hAnsi="Times New Roman" w:cs="Times New Roman"/>
          <w:b/>
          <w:sz w:val="24"/>
          <w:szCs w:val="24"/>
          <w:lang w:eastAsia="ja-JP"/>
        </w:rPr>
      </w:pPr>
    </w:p>
    <w:p w14:paraId="4AE4F8F5" w14:textId="77777777" w:rsidR="0099482B" w:rsidRPr="00BE14EB" w:rsidRDefault="0099482B" w:rsidP="0099482B">
      <w:pPr>
        <w:jc w:val="center"/>
        <w:rPr>
          <w:rFonts w:ascii="Times New Roman" w:eastAsia="Calibri" w:hAnsi="Times New Roman" w:cs="Times New Roman"/>
          <w:b/>
          <w:sz w:val="40"/>
          <w:szCs w:val="40"/>
        </w:rPr>
      </w:pPr>
      <w:r w:rsidRPr="00BE14EB">
        <w:rPr>
          <w:rFonts w:ascii="Times New Roman" w:eastAsia="Calibri" w:hAnsi="Times New Roman" w:cs="Times New Roman"/>
          <w:b/>
          <w:sz w:val="40"/>
          <w:szCs w:val="40"/>
        </w:rPr>
        <w:t>END</w:t>
      </w:r>
    </w:p>
    <w:p w14:paraId="4D2FB56E" w14:textId="77777777" w:rsidR="00330117" w:rsidRPr="009804BB" w:rsidRDefault="00330117">
      <w:pPr>
        <w:rPr>
          <w:rFonts w:ascii="Times New Roman" w:hAnsi="Times New Roman" w:cs="Times New Roman"/>
          <w:b/>
          <w:sz w:val="40"/>
          <w:szCs w:val="40"/>
        </w:rPr>
      </w:pPr>
    </w:p>
    <w:p w14:paraId="3A50226A" w14:textId="77777777" w:rsidR="00330117" w:rsidRPr="009804BB" w:rsidRDefault="00330117">
      <w:pPr>
        <w:rPr>
          <w:rFonts w:ascii="Times New Roman" w:hAnsi="Times New Roman" w:cs="Times New Roman"/>
          <w:b/>
          <w:sz w:val="40"/>
          <w:szCs w:val="40"/>
        </w:rPr>
      </w:pPr>
    </w:p>
    <w:p w14:paraId="2F45141A" w14:textId="77777777" w:rsidR="00330117" w:rsidRPr="009804BB" w:rsidRDefault="00330117">
      <w:pPr>
        <w:rPr>
          <w:rFonts w:ascii="Times New Roman" w:hAnsi="Times New Roman" w:cs="Times New Roman"/>
          <w:b/>
          <w:sz w:val="40"/>
          <w:szCs w:val="40"/>
        </w:rPr>
      </w:pPr>
    </w:p>
    <w:p w14:paraId="0820E9E3" w14:textId="77777777" w:rsidR="00330117" w:rsidRPr="009804BB" w:rsidRDefault="00330117">
      <w:pPr>
        <w:rPr>
          <w:rFonts w:ascii="Times New Roman" w:hAnsi="Times New Roman" w:cs="Times New Roman"/>
          <w:b/>
          <w:sz w:val="40"/>
          <w:szCs w:val="40"/>
        </w:rPr>
      </w:pPr>
    </w:p>
    <w:p w14:paraId="71B96508" w14:textId="77777777" w:rsidR="00330117" w:rsidRPr="009804BB" w:rsidRDefault="00330117">
      <w:pPr>
        <w:rPr>
          <w:rFonts w:ascii="Times New Roman" w:hAnsi="Times New Roman" w:cs="Times New Roman"/>
          <w:b/>
          <w:sz w:val="40"/>
          <w:szCs w:val="40"/>
        </w:rPr>
      </w:pPr>
    </w:p>
    <w:p w14:paraId="7065CD41" w14:textId="77777777" w:rsidR="00330117" w:rsidRPr="009804BB" w:rsidRDefault="00330117">
      <w:pPr>
        <w:rPr>
          <w:rFonts w:ascii="Times New Roman" w:hAnsi="Times New Roman" w:cs="Times New Roman"/>
          <w:b/>
          <w:sz w:val="40"/>
          <w:szCs w:val="40"/>
        </w:rPr>
      </w:pPr>
    </w:p>
    <w:p w14:paraId="0C801F71" w14:textId="77777777" w:rsidR="00330117" w:rsidRPr="009804BB" w:rsidRDefault="00330117">
      <w:pPr>
        <w:rPr>
          <w:rFonts w:ascii="Times New Roman" w:hAnsi="Times New Roman" w:cs="Times New Roman"/>
          <w:b/>
          <w:sz w:val="40"/>
          <w:szCs w:val="40"/>
        </w:rPr>
      </w:pPr>
    </w:p>
    <w:p w14:paraId="2A42EA06" w14:textId="77777777" w:rsidR="00330117" w:rsidRPr="009804BB" w:rsidRDefault="00330117">
      <w:pPr>
        <w:rPr>
          <w:rFonts w:ascii="Times New Roman" w:hAnsi="Times New Roman" w:cs="Times New Roman"/>
          <w:b/>
          <w:sz w:val="40"/>
          <w:szCs w:val="40"/>
        </w:rPr>
      </w:pPr>
    </w:p>
    <w:p w14:paraId="6418B5F4" w14:textId="77777777" w:rsidR="00E73114" w:rsidRDefault="00E73114" w:rsidP="00330117">
      <w:pPr>
        <w:ind w:left="2880" w:firstLine="720"/>
        <w:rPr>
          <w:rFonts w:ascii="Times New Roman" w:hAnsi="Times New Roman" w:cs="Times New Roman"/>
          <w:b/>
          <w:sz w:val="40"/>
          <w:szCs w:val="40"/>
        </w:rPr>
      </w:pPr>
    </w:p>
    <w:p w14:paraId="23094050" w14:textId="77777777" w:rsidR="00E73114" w:rsidRDefault="00E73114" w:rsidP="00330117">
      <w:pPr>
        <w:ind w:left="2880" w:firstLine="720"/>
        <w:rPr>
          <w:rFonts w:ascii="Times New Roman" w:hAnsi="Times New Roman" w:cs="Times New Roman"/>
          <w:b/>
          <w:sz w:val="40"/>
          <w:szCs w:val="40"/>
        </w:rPr>
      </w:pPr>
    </w:p>
    <w:p w14:paraId="34F4FB67" w14:textId="77777777" w:rsidR="00E73114" w:rsidRDefault="00E73114" w:rsidP="00330117">
      <w:pPr>
        <w:ind w:left="2880" w:firstLine="720"/>
        <w:rPr>
          <w:rFonts w:ascii="Times New Roman" w:hAnsi="Times New Roman" w:cs="Times New Roman"/>
          <w:b/>
          <w:sz w:val="40"/>
          <w:szCs w:val="40"/>
        </w:rPr>
      </w:pPr>
    </w:p>
    <w:p w14:paraId="355D7D0E" w14:textId="77777777" w:rsidR="00330117" w:rsidRPr="009804BB" w:rsidRDefault="009C66A9" w:rsidP="00330117">
      <w:pPr>
        <w:ind w:left="2880" w:firstLine="720"/>
        <w:rPr>
          <w:rFonts w:ascii="Times New Roman" w:hAnsi="Times New Roman" w:cs="Times New Roman"/>
          <w:b/>
          <w:sz w:val="40"/>
          <w:szCs w:val="40"/>
        </w:rPr>
      </w:pPr>
      <w:r>
        <w:rPr>
          <w:rFonts w:ascii="Times New Roman" w:hAnsi="Times New Roman" w:cs="Times New Roman"/>
          <w:b/>
          <w:sz w:val="40"/>
          <w:szCs w:val="40"/>
        </w:rPr>
        <w:t>Page Left B</w:t>
      </w:r>
      <w:r w:rsidR="00330117" w:rsidRPr="009804BB">
        <w:rPr>
          <w:rFonts w:ascii="Times New Roman" w:hAnsi="Times New Roman" w:cs="Times New Roman"/>
          <w:b/>
          <w:sz w:val="40"/>
          <w:szCs w:val="40"/>
        </w:rPr>
        <w:t xml:space="preserve">lank </w:t>
      </w:r>
      <w:r w:rsidR="00330117" w:rsidRPr="009804BB">
        <w:rPr>
          <w:rFonts w:ascii="Times New Roman" w:hAnsi="Times New Roman" w:cs="Times New Roman"/>
          <w:b/>
          <w:sz w:val="40"/>
          <w:szCs w:val="40"/>
        </w:rPr>
        <w:br w:type="page"/>
      </w:r>
    </w:p>
    <w:p w14:paraId="5E93455F" w14:textId="77777777" w:rsidR="00F015F2" w:rsidRPr="009804BB" w:rsidRDefault="00F015F2" w:rsidP="00F015F2">
      <w:pPr>
        <w:spacing w:after="0" w:line="240" w:lineRule="auto"/>
        <w:contextualSpacing/>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LAW:</w:t>
      </w:r>
    </w:p>
    <w:p w14:paraId="52D92BB2" w14:textId="77777777" w:rsidR="00F015F2" w:rsidRPr="009804BB" w:rsidRDefault="00F015F2" w:rsidP="00022236">
      <w:pPr>
        <w:pStyle w:val="Heading3"/>
      </w:pPr>
      <w:bookmarkStart w:id="18" w:name="_Toc104876853"/>
      <w:r w:rsidRPr="009804BB">
        <w:t>Citizen Handgun Ownership: Concealed Carry</w:t>
      </w:r>
      <w:bookmarkEnd w:id="18"/>
      <w:r w:rsidRPr="009804BB">
        <w:t xml:space="preserve"> </w:t>
      </w:r>
    </w:p>
    <w:p w14:paraId="706E31DD" w14:textId="77777777" w:rsidR="00F015F2" w:rsidRPr="009804BB" w:rsidRDefault="00F015F2" w:rsidP="00F015F2">
      <w:pPr>
        <w:spacing w:after="0" w:line="240" w:lineRule="auto"/>
        <w:contextualSpacing/>
        <w:rPr>
          <w:rFonts w:ascii="Times New Roman" w:hAnsi="Times New Roman" w:cs="Times New Roman"/>
          <w:b/>
          <w:sz w:val="24"/>
          <w:szCs w:val="24"/>
        </w:rPr>
      </w:pPr>
    </w:p>
    <w:p w14:paraId="4E7BE232" w14:textId="77777777" w:rsidR="00F015F2" w:rsidRPr="009804BB" w:rsidRDefault="00F015F2" w:rsidP="00F015F2">
      <w:pPr>
        <w:spacing w:after="0" w:line="240" w:lineRule="auto"/>
        <w:contextualSpacing/>
        <w:rPr>
          <w:rFonts w:ascii="Times New Roman" w:hAnsi="Times New Roman" w:cs="Times New Roman"/>
          <w:sz w:val="24"/>
          <w:szCs w:val="24"/>
        </w:rPr>
      </w:pPr>
      <w:r w:rsidRPr="009804BB">
        <w:rPr>
          <w:rFonts w:ascii="Times New Roman" w:hAnsi="Times New Roman" w:cs="Times New Roman"/>
          <w:b/>
          <w:sz w:val="24"/>
          <w:szCs w:val="24"/>
        </w:rPr>
        <w:t xml:space="preserve">Instructional Goal: </w:t>
      </w:r>
      <w:r w:rsidRPr="009804BB">
        <w:rPr>
          <w:rFonts w:ascii="Times New Roman" w:hAnsi="Times New Roman" w:cs="Times New Roman"/>
          <w:sz w:val="24"/>
          <w:szCs w:val="24"/>
        </w:rPr>
        <w:t xml:space="preserve">  Firearm Concealed Carry Act became state law (430 ILCS 66) in 2013. This law requires an Illinois Concealed Carry License to carry a concealed firearm in Illinois. This course will review the Firearm Concealed Carry Act and its impact on manner officer behavior and officer safety.</w:t>
      </w:r>
    </w:p>
    <w:p w14:paraId="01A17C33" w14:textId="77777777" w:rsidR="00F015F2" w:rsidRPr="009804BB" w:rsidRDefault="00F015F2" w:rsidP="00F015F2">
      <w:pPr>
        <w:spacing w:after="0" w:line="240" w:lineRule="auto"/>
        <w:contextualSpacing/>
        <w:rPr>
          <w:rFonts w:ascii="Times New Roman" w:hAnsi="Times New Roman" w:cs="Times New Roman"/>
          <w:sz w:val="24"/>
          <w:szCs w:val="24"/>
        </w:rPr>
      </w:pPr>
    </w:p>
    <w:p w14:paraId="2B265073" w14:textId="77777777" w:rsidR="00F015F2" w:rsidRPr="009804BB" w:rsidRDefault="00F015F2" w:rsidP="00F015F2">
      <w:pPr>
        <w:spacing w:after="0" w:line="240" w:lineRule="auto"/>
        <w:contextualSpacing/>
        <w:rPr>
          <w:rFonts w:ascii="Times New Roman" w:hAnsi="Times New Roman" w:cs="Times New Roman"/>
          <w:sz w:val="24"/>
          <w:szCs w:val="24"/>
        </w:rPr>
      </w:pPr>
      <w:r w:rsidRPr="009804BB">
        <w:rPr>
          <w:rFonts w:ascii="Times New Roman" w:hAnsi="Times New Roman" w:cs="Times New Roman"/>
          <w:b/>
          <w:sz w:val="24"/>
          <w:szCs w:val="24"/>
        </w:rPr>
        <w:t>Allotted Class Time:</w:t>
      </w:r>
      <w:r w:rsidRPr="009804BB">
        <w:rPr>
          <w:rFonts w:ascii="Times New Roman" w:hAnsi="Times New Roman" w:cs="Times New Roman"/>
          <w:sz w:val="24"/>
          <w:szCs w:val="24"/>
        </w:rPr>
        <w:t xml:space="preserve">  2 hours</w:t>
      </w:r>
    </w:p>
    <w:p w14:paraId="77E90DCA" w14:textId="77777777" w:rsidR="00F015F2" w:rsidRPr="009804BB" w:rsidRDefault="00F015F2" w:rsidP="00F015F2">
      <w:pPr>
        <w:spacing w:after="0" w:line="240" w:lineRule="auto"/>
        <w:contextualSpacing/>
        <w:rPr>
          <w:rFonts w:ascii="Times New Roman" w:hAnsi="Times New Roman" w:cs="Times New Roman"/>
          <w:sz w:val="24"/>
          <w:szCs w:val="24"/>
        </w:rPr>
      </w:pPr>
    </w:p>
    <w:p w14:paraId="42C2E4B3" w14:textId="77777777" w:rsidR="00F015F2" w:rsidRPr="009804BB" w:rsidRDefault="00F015F2" w:rsidP="00F015F2">
      <w:pPr>
        <w:spacing w:after="0" w:line="240" w:lineRule="auto"/>
        <w:contextualSpacing/>
        <w:rPr>
          <w:rFonts w:ascii="Times New Roman" w:hAnsi="Times New Roman" w:cs="Times New Roman"/>
          <w:b/>
          <w:sz w:val="24"/>
          <w:szCs w:val="24"/>
        </w:rPr>
      </w:pPr>
      <w:r w:rsidRPr="009804BB">
        <w:rPr>
          <w:rFonts w:ascii="Times New Roman" w:hAnsi="Times New Roman" w:cs="Times New Roman"/>
          <w:b/>
          <w:sz w:val="24"/>
          <w:szCs w:val="24"/>
        </w:rPr>
        <w:t>Student Performance Objectives:</w:t>
      </w:r>
    </w:p>
    <w:p w14:paraId="49CC6EE2"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LUHO 1. Define “concealed firearm” and “concealed carry license.”</w:t>
      </w:r>
    </w:p>
    <w:p w14:paraId="42C6B55C"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LUHO 2. Identify prohibited locations for the Firearms Concealed Carry Act. </w:t>
      </w:r>
    </w:p>
    <w:p w14:paraId="5C285B6B"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LUHO 3. Identify the requirements and qualifications for a concealed carry license.</w:t>
      </w:r>
    </w:p>
    <w:p w14:paraId="1347FF46"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LUHO 4. Identify the objection process in which a law enforcement agency may object to a concealed carry license applicant.</w:t>
      </w:r>
    </w:p>
    <w:p w14:paraId="4C18ED61"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LUHO 5. Identify the non-resident license applications.</w:t>
      </w:r>
    </w:p>
    <w:p w14:paraId="735790FB"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LUHO 6. Identify the duty of the licensee to possess the concealed carry license.</w:t>
      </w:r>
    </w:p>
    <w:p w14:paraId="0161D8DC"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LUHO 7. Identify violations of the Firearms Concealed Carry Act.</w:t>
      </w:r>
    </w:p>
    <w:p w14:paraId="21C92426" w14:textId="77777777" w:rsidR="00F015F2" w:rsidRPr="009804BB" w:rsidRDefault="00F015F2" w:rsidP="00F015F2">
      <w:pPr>
        <w:spacing w:after="0" w:line="240" w:lineRule="auto"/>
        <w:contextualSpacing/>
        <w:rPr>
          <w:rFonts w:ascii="Times New Roman" w:hAnsi="Times New Roman" w:cs="Times New Roman"/>
          <w:b/>
          <w:sz w:val="24"/>
          <w:szCs w:val="24"/>
        </w:rPr>
      </w:pPr>
    </w:p>
    <w:p w14:paraId="3C7C906F" w14:textId="77777777" w:rsidR="00F015F2" w:rsidRPr="009804BB" w:rsidRDefault="00F015F2" w:rsidP="00F015F2">
      <w:pPr>
        <w:spacing w:after="0" w:line="240" w:lineRule="auto"/>
        <w:contextualSpacing/>
        <w:rPr>
          <w:rFonts w:ascii="Times New Roman" w:hAnsi="Times New Roman" w:cs="Times New Roman"/>
          <w:b/>
          <w:sz w:val="24"/>
          <w:szCs w:val="24"/>
        </w:rPr>
      </w:pPr>
      <w:r w:rsidRPr="009804BB">
        <w:rPr>
          <w:rFonts w:ascii="Times New Roman" w:hAnsi="Times New Roman" w:cs="Times New Roman"/>
          <w:b/>
          <w:sz w:val="24"/>
          <w:szCs w:val="24"/>
        </w:rPr>
        <w:t>Resources:</w:t>
      </w:r>
    </w:p>
    <w:p w14:paraId="11BDD45F" w14:textId="77777777" w:rsidR="00F015F2" w:rsidRPr="009804BB" w:rsidRDefault="00F015F2" w:rsidP="00F015F2">
      <w:pPr>
        <w:spacing w:after="0" w:line="240" w:lineRule="auto"/>
        <w:contextualSpacing/>
        <w:rPr>
          <w:rFonts w:ascii="Times New Roman" w:hAnsi="Times New Roman" w:cs="Times New Roman"/>
          <w:sz w:val="24"/>
          <w:szCs w:val="24"/>
        </w:rPr>
      </w:pPr>
      <w:r w:rsidRPr="009804BB">
        <w:rPr>
          <w:rFonts w:ascii="Times New Roman" w:hAnsi="Times New Roman" w:cs="Times New Roman"/>
          <w:sz w:val="24"/>
          <w:szCs w:val="24"/>
        </w:rPr>
        <w:t>Firearms Concealed Carry Act (430 ILCS 66)</w:t>
      </w:r>
    </w:p>
    <w:p w14:paraId="3A88FACE" w14:textId="77777777" w:rsidR="00F015F2" w:rsidRPr="009804BB" w:rsidRDefault="00F015F2" w:rsidP="00F015F2">
      <w:pPr>
        <w:spacing w:after="0" w:line="240" w:lineRule="auto"/>
        <w:contextualSpacing/>
        <w:rPr>
          <w:rFonts w:ascii="Times New Roman" w:hAnsi="Times New Roman" w:cs="Times New Roman"/>
          <w:sz w:val="24"/>
          <w:szCs w:val="24"/>
        </w:rPr>
      </w:pPr>
      <w:r w:rsidRPr="009804BB">
        <w:rPr>
          <w:rFonts w:ascii="Times New Roman" w:hAnsi="Times New Roman" w:cs="Times New Roman"/>
          <w:sz w:val="24"/>
          <w:szCs w:val="24"/>
        </w:rPr>
        <w:t xml:space="preserve">ISP Firearms Services Bureau - </w:t>
      </w:r>
      <w:hyperlink r:id="rId44" w:history="1">
        <w:r w:rsidRPr="009804BB">
          <w:rPr>
            <w:rStyle w:val="Hyperlink"/>
            <w:rFonts w:ascii="Times New Roman" w:hAnsi="Times New Roman" w:cs="Times New Roman"/>
            <w:sz w:val="24"/>
            <w:szCs w:val="24"/>
          </w:rPr>
          <w:t>https://www.ispfsb.com/</w:t>
        </w:r>
      </w:hyperlink>
    </w:p>
    <w:p w14:paraId="340A96D0" w14:textId="77777777" w:rsidR="00F015F2" w:rsidRPr="009804BB" w:rsidRDefault="00F015F2" w:rsidP="00F015F2">
      <w:pPr>
        <w:spacing w:after="0" w:line="240" w:lineRule="auto"/>
        <w:contextualSpacing/>
        <w:rPr>
          <w:rFonts w:ascii="Times New Roman" w:hAnsi="Times New Roman" w:cs="Times New Roman"/>
          <w:sz w:val="24"/>
          <w:szCs w:val="24"/>
        </w:rPr>
      </w:pPr>
    </w:p>
    <w:p w14:paraId="15488B92" w14:textId="77777777" w:rsidR="00F015F2" w:rsidRPr="009804BB" w:rsidRDefault="00F015F2" w:rsidP="00F015F2">
      <w:pPr>
        <w:spacing w:after="0" w:line="240" w:lineRule="auto"/>
        <w:contextualSpacing/>
        <w:rPr>
          <w:rFonts w:ascii="Times New Roman" w:hAnsi="Times New Roman" w:cs="Times New Roman"/>
          <w:sz w:val="24"/>
          <w:szCs w:val="24"/>
        </w:rPr>
      </w:pPr>
    </w:p>
    <w:p w14:paraId="1B1F29FF" w14:textId="77777777" w:rsidR="00F015F2" w:rsidRPr="009804BB" w:rsidRDefault="00F015F2" w:rsidP="00F015F2">
      <w:pPr>
        <w:spacing w:after="0" w:line="240" w:lineRule="auto"/>
        <w:contextualSpacing/>
        <w:rPr>
          <w:rFonts w:ascii="Times New Roman" w:hAnsi="Times New Roman" w:cs="Times New Roman"/>
          <w:sz w:val="24"/>
          <w:szCs w:val="24"/>
        </w:rPr>
      </w:pPr>
    </w:p>
    <w:p w14:paraId="159AD9D5" w14:textId="77777777" w:rsidR="00F015F2" w:rsidRPr="009804BB" w:rsidRDefault="00F015F2" w:rsidP="00F015F2">
      <w:pPr>
        <w:spacing w:after="0" w:line="240" w:lineRule="auto"/>
        <w:contextualSpacing/>
        <w:rPr>
          <w:rFonts w:ascii="Times New Roman" w:hAnsi="Times New Roman" w:cs="Times New Roman"/>
          <w:sz w:val="24"/>
          <w:szCs w:val="24"/>
        </w:rPr>
      </w:pPr>
    </w:p>
    <w:p w14:paraId="70A36AB6" w14:textId="77777777" w:rsidR="00F015F2" w:rsidRPr="009804BB" w:rsidRDefault="00F015F2" w:rsidP="00F015F2">
      <w:pPr>
        <w:spacing w:after="0" w:line="240" w:lineRule="auto"/>
        <w:contextualSpacing/>
        <w:rPr>
          <w:rFonts w:ascii="Times New Roman" w:hAnsi="Times New Roman" w:cs="Times New Roman"/>
          <w:sz w:val="24"/>
          <w:szCs w:val="24"/>
        </w:rPr>
      </w:pPr>
    </w:p>
    <w:p w14:paraId="4841BA02" w14:textId="77777777" w:rsidR="00F015F2" w:rsidRPr="009804BB" w:rsidRDefault="00F015F2" w:rsidP="00F015F2">
      <w:pPr>
        <w:spacing w:after="0" w:line="240" w:lineRule="auto"/>
        <w:contextualSpacing/>
        <w:rPr>
          <w:rFonts w:ascii="Times New Roman" w:hAnsi="Times New Roman" w:cs="Times New Roman"/>
          <w:sz w:val="24"/>
          <w:szCs w:val="24"/>
        </w:rPr>
      </w:pPr>
    </w:p>
    <w:p w14:paraId="1C89BC2A" w14:textId="77777777" w:rsidR="00F015F2" w:rsidRPr="009804BB" w:rsidRDefault="00F015F2" w:rsidP="00F015F2">
      <w:pPr>
        <w:spacing w:after="0" w:line="240" w:lineRule="auto"/>
        <w:contextualSpacing/>
        <w:rPr>
          <w:rFonts w:ascii="Times New Roman" w:hAnsi="Times New Roman" w:cs="Times New Roman"/>
          <w:sz w:val="24"/>
          <w:szCs w:val="24"/>
        </w:rPr>
      </w:pPr>
    </w:p>
    <w:p w14:paraId="6B045E23" w14:textId="77777777" w:rsidR="00F015F2" w:rsidRPr="009804BB" w:rsidRDefault="00F015F2" w:rsidP="00F015F2">
      <w:pPr>
        <w:spacing w:after="0" w:line="240" w:lineRule="auto"/>
        <w:contextualSpacing/>
        <w:rPr>
          <w:rFonts w:ascii="Times New Roman" w:hAnsi="Times New Roman" w:cs="Times New Roman"/>
          <w:sz w:val="24"/>
          <w:szCs w:val="24"/>
        </w:rPr>
      </w:pPr>
    </w:p>
    <w:p w14:paraId="219C5E7A" w14:textId="77777777" w:rsidR="00F015F2" w:rsidRPr="009804BB" w:rsidRDefault="00F015F2" w:rsidP="00F015F2">
      <w:pPr>
        <w:spacing w:after="0" w:line="240" w:lineRule="auto"/>
        <w:contextualSpacing/>
        <w:rPr>
          <w:rFonts w:ascii="Times New Roman" w:hAnsi="Times New Roman" w:cs="Times New Roman"/>
          <w:sz w:val="24"/>
          <w:szCs w:val="24"/>
        </w:rPr>
      </w:pPr>
    </w:p>
    <w:p w14:paraId="06E1283E" w14:textId="77777777" w:rsidR="00F015F2" w:rsidRPr="009804BB" w:rsidRDefault="00F015F2" w:rsidP="00F015F2">
      <w:pPr>
        <w:spacing w:after="0" w:line="240" w:lineRule="auto"/>
        <w:contextualSpacing/>
        <w:rPr>
          <w:rFonts w:ascii="Times New Roman" w:hAnsi="Times New Roman" w:cs="Times New Roman"/>
          <w:sz w:val="24"/>
          <w:szCs w:val="24"/>
        </w:rPr>
      </w:pPr>
      <w:r w:rsidRPr="009804BB">
        <w:rPr>
          <w:rFonts w:ascii="Times New Roman" w:hAnsi="Times New Roman" w:cs="Times New Roman"/>
          <w:sz w:val="24"/>
          <w:szCs w:val="24"/>
        </w:rPr>
        <w:br w:type="page"/>
      </w:r>
    </w:p>
    <w:p w14:paraId="06D195AA" w14:textId="77777777" w:rsidR="00F015F2" w:rsidRPr="009804BB" w:rsidRDefault="00F015F2" w:rsidP="00F015F2">
      <w:pPr>
        <w:spacing w:after="0" w:line="240" w:lineRule="auto"/>
        <w:contextualSpacing/>
        <w:rPr>
          <w:rFonts w:ascii="Times New Roman" w:hAnsi="Times New Roman" w:cs="Times New Roman"/>
          <w:sz w:val="24"/>
          <w:szCs w:val="24"/>
        </w:rPr>
      </w:pPr>
    </w:p>
    <w:p w14:paraId="316744A5" w14:textId="77777777" w:rsidR="00F015F2" w:rsidRPr="009804BB" w:rsidRDefault="00F015F2" w:rsidP="00F015F2">
      <w:pPr>
        <w:spacing w:after="0" w:line="240" w:lineRule="auto"/>
        <w:contextualSpacing/>
        <w:rPr>
          <w:rFonts w:ascii="Times New Roman" w:hAnsi="Times New Roman" w:cs="Times New Roman"/>
          <w:sz w:val="24"/>
          <w:szCs w:val="24"/>
        </w:rPr>
      </w:pPr>
    </w:p>
    <w:p w14:paraId="61C13605" w14:textId="77777777" w:rsidR="00F015F2" w:rsidRPr="009804BB" w:rsidRDefault="00F015F2" w:rsidP="00F015F2">
      <w:pPr>
        <w:spacing w:after="0" w:line="240" w:lineRule="auto"/>
        <w:contextualSpacing/>
        <w:rPr>
          <w:rFonts w:ascii="Times New Roman" w:hAnsi="Times New Roman" w:cs="Times New Roman"/>
          <w:sz w:val="24"/>
          <w:szCs w:val="24"/>
        </w:rPr>
      </w:pPr>
    </w:p>
    <w:p w14:paraId="4C4253FA" w14:textId="77777777" w:rsidR="00F015F2" w:rsidRPr="009804BB" w:rsidRDefault="00F015F2" w:rsidP="00F015F2">
      <w:pPr>
        <w:spacing w:after="0" w:line="240" w:lineRule="auto"/>
        <w:contextualSpacing/>
        <w:rPr>
          <w:rFonts w:ascii="Times New Roman" w:hAnsi="Times New Roman" w:cs="Times New Roman"/>
          <w:sz w:val="24"/>
          <w:szCs w:val="24"/>
        </w:rPr>
      </w:pPr>
    </w:p>
    <w:p w14:paraId="279C88D2" w14:textId="77777777" w:rsidR="00F015F2" w:rsidRPr="009804BB" w:rsidRDefault="00F015F2" w:rsidP="00F015F2">
      <w:pPr>
        <w:spacing w:after="0" w:line="240" w:lineRule="auto"/>
        <w:contextualSpacing/>
        <w:rPr>
          <w:rFonts w:ascii="Times New Roman" w:hAnsi="Times New Roman" w:cs="Times New Roman"/>
          <w:sz w:val="24"/>
          <w:szCs w:val="24"/>
        </w:rPr>
      </w:pPr>
    </w:p>
    <w:p w14:paraId="3B39A274" w14:textId="77777777" w:rsidR="00F015F2" w:rsidRPr="009804BB" w:rsidRDefault="00F015F2" w:rsidP="00F015F2">
      <w:pPr>
        <w:spacing w:after="0" w:line="240" w:lineRule="auto"/>
        <w:contextualSpacing/>
        <w:rPr>
          <w:rFonts w:ascii="Times New Roman" w:hAnsi="Times New Roman" w:cs="Times New Roman"/>
          <w:sz w:val="24"/>
          <w:szCs w:val="24"/>
        </w:rPr>
      </w:pPr>
    </w:p>
    <w:p w14:paraId="2D19FE87" w14:textId="77777777" w:rsidR="00F015F2" w:rsidRPr="009804BB" w:rsidRDefault="00F015F2" w:rsidP="00F015F2">
      <w:pPr>
        <w:spacing w:after="0" w:line="240" w:lineRule="auto"/>
        <w:contextualSpacing/>
        <w:rPr>
          <w:rFonts w:ascii="Times New Roman" w:hAnsi="Times New Roman" w:cs="Times New Roman"/>
          <w:sz w:val="24"/>
          <w:szCs w:val="24"/>
        </w:rPr>
      </w:pPr>
    </w:p>
    <w:p w14:paraId="59465855" w14:textId="77777777" w:rsidR="00F015F2" w:rsidRPr="009804BB" w:rsidRDefault="00F015F2" w:rsidP="00F015F2">
      <w:pPr>
        <w:spacing w:after="0" w:line="240" w:lineRule="auto"/>
        <w:contextualSpacing/>
        <w:rPr>
          <w:rFonts w:ascii="Times New Roman" w:hAnsi="Times New Roman" w:cs="Times New Roman"/>
          <w:sz w:val="24"/>
          <w:szCs w:val="24"/>
        </w:rPr>
      </w:pPr>
    </w:p>
    <w:p w14:paraId="7AB7A62B" w14:textId="77777777" w:rsidR="00F015F2" w:rsidRPr="009804BB" w:rsidRDefault="00F015F2" w:rsidP="00F015F2">
      <w:pPr>
        <w:spacing w:after="0" w:line="240" w:lineRule="auto"/>
        <w:contextualSpacing/>
        <w:rPr>
          <w:rFonts w:ascii="Times New Roman" w:hAnsi="Times New Roman" w:cs="Times New Roman"/>
          <w:sz w:val="24"/>
          <w:szCs w:val="24"/>
        </w:rPr>
      </w:pPr>
    </w:p>
    <w:p w14:paraId="726EB209" w14:textId="77777777" w:rsidR="00F015F2" w:rsidRPr="009804BB" w:rsidRDefault="00F015F2" w:rsidP="00F015F2">
      <w:pPr>
        <w:spacing w:after="0" w:line="240" w:lineRule="auto"/>
        <w:contextualSpacing/>
        <w:rPr>
          <w:rFonts w:ascii="Times New Roman" w:hAnsi="Times New Roman" w:cs="Times New Roman"/>
          <w:sz w:val="24"/>
          <w:szCs w:val="24"/>
        </w:rPr>
      </w:pPr>
    </w:p>
    <w:p w14:paraId="1BB0EB33" w14:textId="77777777" w:rsidR="00F015F2" w:rsidRPr="009804BB" w:rsidRDefault="00F015F2" w:rsidP="00F015F2">
      <w:pPr>
        <w:spacing w:after="0" w:line="240" w:lineRule="auto"/>
        <w:contextualSpacing/>
        <w:rPr>
          <w:rFonts w:ascii="Times New Roman" w:hAnsi="Times New Roman" w:cs="Times New Roman"/>
          <w:sz w:val="24"/>
          <w:szCs w:val="24"/>
        </w:rPr>
      </w:pPr>
    </w:p>
    <w:p w14:paraId="6D3BB49A" w14:textId="77777777" w:rsidR="00F015F2" w:rsidRPr="009804BB" w:rsidRDefault="00F015F2" w:rsidP="00F015F2">
      <w:pPr>
        <w:spacing w:after="0" w:line="240" w:lineRule="auto"/>
        <w:contextualSpacing/>
        <w:rPr>
          <w:rFonts w:ascii="Times New Roman" w:hAnsi="Times New Roman" w:cs="Times New Roman"/>
          <w:sz w:val="24"/>
          <w:szCs w:val="24"/>
        </w:rPr>
      </w:pPr>
    </w:p>
    <w:p w14:paraId="268C772D" w14:textId="77777777" w:rsidR="00F015F2" w:rsidRPr="009804BB" w:rsidRDefault="00F015F2" w:rsidP="00F015F2">
      <w:pPr>
        <w:spacing w:after="0" w:line="240" w:lineRule="auto"/>
        <w:contextualSpacing/>
        <w:rPr>
          <w:rFonts w:ascii="Times New Roman" w:hAnsi="Times New Roman" w:cs="Times New Roman"/>
          <w:sz w:val="24"/>
          <w:szCs w:val="24"/>
        </w:rPr>
      </w:pPr>
    </w:p>
    <w:p w14:paraId="75C4BD4E" w14:textId="77777777" w:rsidR="00F015F2" w:rsidRPr="009804BB" w:rsidRDefault="00F015F2" w:rsidP="00F015F2">
      <w:pPr>
        <w:spacing w:after="0" w:line="240" w:lineRule="auto"/>
        <w:contextualSpacing/>
        <w:rPr>
          <w:rFonts w:ascii="Times New Roman" w:hAnsi="Times New Roman" w:cs="Times New Roman"/>
          <w:sz w:val="24"/>
          <w:szCs w:val="24"/>
        </w:rPr>
      </w:pPr>
    </w:p>
    <w:p w14:paraId="179F4FE0" w14:textId="77777777" w:rsidR="00F015F2" w:rsidRPr="009804BB" w:rsidRDefault="00F015F2" w:rsidP="00F015F2">
      <w:pPr>
        <w:spacing w:after="0" w:line="240" w:lineRule="auto"/>
        <w:contextualSpacing/>
        <w:rPr>
          <w:rFonts w:ascii="Times New Roman" w:hAnsi="Times New Roman" w:cs="Times New Roman"/>
          <w:sz w:val="24"/>
          <w:szCs w:val="24"/>
        </w:rPr>
      </w:pPr>
    </w:p>
    <w:p w14:paraId="55C805A3" w14:textId="77777777" w:rsidR="00F015F2" w:rsidRPr="009804BB" w:rsidRDefault="00F015F2" w:rsidP="00F015F2">
      <w:pPr>
        <w:spacing w:after="0" w:line="240" w:lineRule="auto"/>
        <w:contextualSpacing/>
        <w:rPr>
          <w:rFonts w:ascii="Times New Roman" w:hAnsi="Times New Roman" w:cs="Times New Roman"/>
          <w:sz w:val="24"/>
          <w:szCs w:val="24"/>
        </w:rPr>
      </w:pPr>
    </w:p>
    <w:p w14:paraId="758D2011" w14:textId="77777777" w:rsidR="00F015F2" w:rsidRPr="009804BB" w:rsidRDefault="00F015F2" w:rsidP="00F015F2">
      <w:pPr>
        <w:spacing w:after="0" w:line="240" w:lineRule="auto"/>
        <w:contextualSpacing/>
        <w:rPr>
          <w:rFonts w:ascii="Times New Roman" w:hAnsi="Times New Roman" w:cs="Times New Roman"/>
          <w:sz w:val="24"/>
          <w:szCs w:val="24"/>
        </w:rPr>
      </w:pPr>
    </w:p>
    <w:p w14:paraId="421434EC" w14:textId="77777777" w:rsidR="00F015F2" w:rsidRPr="009804BB" w:rsidRDefault="00F015F2" w:rsidP="00F015F2">
      <w:pPr>
        <w:spacing w:after="0" w:line="240" w:lineRule="auto"/>
        <w:contextualSpacing/>
        <w:rPr>
          <w:rFonts w:ascii="Times New Roman" w:hAnsi="Times New Roman" w:cs="Times New Roman"/>
          <w:sz w:val="24"/>
          <w:szCs w:val="24"/>
        </w:rPr>
      </w:pPr>
    </w:p>
    <w:p w14:paraId="1C3F083F" w14:textId="77777777" w:rsidR="00F015F2" w:rsidRPr="009804BB" w:rsidRDefault="00F015F2" w:rsidP="00F015F2">
      <w:pPr>
        <w:spacing w:after="0" w:line="240" w:lineRule="auto"/>
        <w:contextualSpacing/>
        <w:rPr>
          <w:rFonts w:ascii="Times New Roman" w:hAnsi="Times New Roman" w:cs="Times New Roman"/>
          <w:sz w:val="24"/>
          <w:szCs w:val="24"/>
        </w:rPr>
      </w:pPr>
    </w:p>
    <w:p w14:paraId="392C0971" w14:textId="77777777" w:rsidR="00F015F2" w:rsidRPr="009804BB" w:rsidRDefault="00F015F2" w:rsidP="00F015F2">
      <w:pPr>
        <w:spacing w:after="0" w:line="240" w:lineRule="auto"/>
        <w:contextualSpacing/>
        <w:rPr>
          <w:rFonts w:ascii="Times New Roman" w:hAnsi="Times New Roman" w:cs="Times New Roman"/>
          <w:sz w:val="24"/>
          <w:szCs w:val="24"/>
        </w:rPr>
      </w:pPr>
    </w:p>
    <w:p w14:paraId="69730280" w14:textId="77777777" w:rsidR="00F015F2" w:rsidRPr="009804BB" w:rsidRDefault="00F015F2" w:rsidP="00F015F2">
      <w:pPr>
        <w:spacing w:after="0" w:line="240" w:lineRule="auto"/>
        <w:contextualSpacing/>
        <w:rPr>
          <w:rFonts w:ascii="Times New Roman" w:hAnsi="Times New Roman" w:cs="Times New Roman"/>
          <w:sz w:val="24"/>
          <w:szCs w:val="24"/>
        </w:rPr>
      </w:pPr>
    </w:p>
    <w:p w14:paraId="7C33C927" w14:textId="77777777" w:rsidR="00F015F2" w:rsidRPr="009804BB" w:rsidRDefault="00F015F2" w:rsidP="00F015F2">
      <w:pPr>
        <w:spacing w:after="0" w:line="240" w:lineRule="auto"/>
        <w:contextualSpacing/>
        <w:jc w:val="center"/>
        <w:rPr>
          <w:rFonts w:ascii="Times New Roman" w:hAnsi="Times New Roman" w:cs="Times New Roman"/>
          <w:b/>
          <w:sz w:val="40"/>
          <w:szCs w:val="40"/>
        </w:rPr>
      </w:pPr>
      <w:r w:rsidRPr="009804BB">
        <w:rPr>
          <w:rFonts w:ascii="Times New Roman" w:hAnsi="Times New Roman" w:cs="Times New Roman"/>
          <w:b/>
          <w:sz w:val="40"/>
          <w:szCs w:val="40"/>
        </w:rPr>
        <w:t>Page Left Blank</w:t>
      </w:r>
    </w:p>
    <w:p w14:paraId="69B8E982" w14:textId="77777777" w:rsidR="00F015F2" w:rsidRPr="009804BB" w:rsidRDefault="00F015F2" w:rsidP="00F015F2">
      <w:pPr>
        <w:spacing w:after="0" w:line="240" w:lineRule="auto"/>
        <w:contextualSpacing/>
        <w:rPr>
          <w:rFonts w:ascii="Times New Roman" w:hAnsi="Times New Roman" w:cs="Times New Roman"/>
          <w:sz w:val="24"/>
          <w:szCs w:val="24"/>
        </w:rPr>
      </w:pPr>
    </w:p>
    <w:p w14:paraId="75E3024E" w14:textId="77777777" w:rsidR="00F015F2" w:rsidRPr="009804BB" w:rsidRDefault="00F015F2" w:rsidP="00F015F2">
      <w:pPr>
        <w:spacing w:after="0" w:line="240" w:lineRule="auto"/>
        <w:contextualSpacing/>
        <w:rPr>
          <w:rFonts w:ascii="Times New Roman" w:hAnsi="Times New Roman" w:cs="Times New Roman"/>
          <w:sz w:val="24"/>
          <w:szCs w:val="24"/>
        </w:rPr>
      </w:pPr>
    </w:p>
    <w:p w14:paraId="20DC61A0" w14:textId="77777777" w:rsidR="00F015F2" w:rsidRPr="009804BB" w:rsidRDefault="00F015F2" w:rsidP="00F015F2">
      <w:pPr>
        <w:spacing w:after="0" w:line="240" w:lineRule="auto"/>
        <w:contextualSpacing/>
        <w:rPr>
          <w:rFonts w:ascii="Times New Roman" w:hAnsi="Times New Roman" w:cs="Times New Roman"/>
          <w:sz w:val="24"/>
          <w:szCs w:val="24"/>
        </w:rPr>
      </w:pPr>
    </w:p>
    <w:p w14:paraId="4199F132" w14:textId="77777777" w:rsidR="00F015F2" w:rsidRPr="009804BB" w:rsidRDefault="00F015F2" w:rsidP="00F015F2">
      <w:pPr>
        <w:spacing w:after="0" w:line="240" w:lineRule="auto"/>
        <w:contextualSpacing/>
        <w:rPr>
          <w:rFonts w:ascii="Times New Roman" w:hAnsi="Times New Roman" w:cs="Times New Roman"/>
          <w:sz w:val="24"/>
          <w:szCs w:val="24"/>
        </w:rPr>
      </w:pPr>
    </w:p>
    <w:p w14:paraId="49C6DC3C" w14:textId="77777777" w:rsidR="00F015F2" w:rsidRPr="009804BB" w:rsidRDefault="00F015F2" w:rsidP="00F015F2">
      <w:pPr>
        <w:spacing w:after="0" w:line="240" w:lineRule="auto"/>
        <w:contextualSpacing/>
        <w:rPr>
          <w:rFonts w:ascii="Times New Roman" w:hAnsi="Times New Roman" w:cs="Times New Roman"/>
          <w:sz w:val="24"/>
          <w:szCs w:val="24"/>
        </w:rPr>
      </w:pPr>
    </w:p>
    <w:p w14:paraId="6CFBD82A" w14:textId="77777777" w:rsidR="00F015F2" w:rsidRPr="009804BB" w:rsidRDefault="00F015F2" w:rsidP="00F015F2">
      <w:pPr>
        <w:spacing w:after="0" w:line="240" w:lineRule="auto"/>
        <w:contextualSpacing/>
        <w:rPr>
          <w:rFonts w:ascii="Times New Roman" w:hAnsi="Times New Roman" w:cs="Times New Roman"/>
          <w:sz w:val="24"/>
          <w:szCs w:val="24"/>
        </w:rPr>
      </w:pPr>
    </w:p>
    <w:p w14:paraId="14A0B274" w14:textId="77777777" w:rsidR="00F015F2" w:rsidRPr="009804BB" w:rsidRDefault="00F015F2" w:rsidP="00F015F2">
      <w:pPr>
        <w:spacing w:after="0" w:line="240" w:lineRule="auto"/>
        <w:contextualSpacing/>
        <w:rPr>
          <w:rFonts w:ascii="Times New Roman" w:hAnsi="Times New Roman" w:cs="Times New Roman"/>
          <w:sz w:val="24"/>
          <w:szCs w:val="24"/>
        </w:rPr>
      </w:pPr>
    </w:p>
    <w:p w14:paraId="73EAD4E5" w14:textId="77777777" w:rsidR="00F015F2" w:rsidRPr="009804BB" w:rsidRDefault="00F015F2" w:rsidP="00F015F2">
      <w:pPr>
        <w:spacing w:after="0" w:line="240" w:lineRule="auto"/>
        <w:contextualSpacing/>
        <w:rPr>
          <w:rFonts w:ascii="Times New Roman" w:hAnsi="Times New Roman" w:cs="Times New Roman"/>
          <w:sz w:val="24"/>
          <w:szCs w:val="24"/>
        </w:rPr>
      </w:pPr>
    </w:p>
    <w:p w14:paraId="12F63D58" w14:textId="77777777" w:rsidR="00F015F2" w:rsidRPr="009804BB" w:rsidRDefault="00F015F2" w:rsidP="00F015F2">
      <w:pPr>
        <w:spacing w:after="0" w:line="240" w:lineRule="auto"/>
        <w:contextualSpacing/>
        <w:rPr>
          <w:rFonts w:ascii="Times New Roman" w:hAnsi="Times New Roman" w:cs="Times New Roman"/>
          <w:sz w:val="24"/>
          <w:szCs w:val="24"/>
        </w:rPr>
      </w:pPr>
    </w:p>
    <w:p w14:paraId="0B9C1F08" w14:textId="77777777" w:rsidR="00F015F2" w:rsidRPr="009804BB" w:rsidRDefault="00F015F2" w:rsidP="00F015F2">
      <w:pPr>
        <w:spacing w:after="0" w:line="240" w:lineRule="auto"/>
        <w:contextualSpacing/>
        <w:rPr>
          <w:rFonts w:ascii="Times New Roman" w:hAnsi="Times New Roman" w:cs="Times New Roman"/>
          <w:sz w:val="24"/>
          <w:szCs w:val="24"/>
        </w:rPr>
      </w:pPr>
    </w:p>
    <w:p w14:paraId="7F5F2302" w14:textId="77777777" w:rsidR="00F015F2" w:rsidRPr="009804BB" w:rsidRDefault="00F015F2" w:rsidP="00F015F2">
      <w:pPr>
        <w:spacing w:after="0" w:line="240" w:lineRule="auto"/>
        <w:contextualSpacing/>
        <w:rPr>
          <w:rFonts w:ascii="Times New Roman" w:hAnsi="Times New Roman" w:cs="Times New Roman"/>
          <w:sz w:val="24"/>
          <w:szCs w:val="24"/>
        </w:rPr>
      </w:pPr>
    </w:p>
    <w:p w14:paraId="7FCF1143" w14:textId="77777777" w:rsidR="00F015F2" w:rsidRPr="009804BB" w:rsidRDefault="00F015F2" w:rsidP="00F015F2">
      <w:pPr>
        <w:spacing w:after="0" w:line="240" w:lineRule="auto"/>
        <w:contextualSpacing/>
        <w:rPr>
          <w:rFonts w:ascii="Times New Roman" w:hAnsi="Times New Roman" w:cs="Times New Roman"/>
          <w:sz w:val="24"/>
          <w:szCs w:val="24"/>
        </w:rPr>
      </w:pPr>
    </w:p>
    <w:p w14:paraId="45D63C30" w14:textId="77777777" w:rsidR="00F015F2" w:rsidRPr="009804BB" w:rsidRDefault="00F015F2" w:rsidP="00F015F2">
      <w:pPr>
        <w:spacing w:after="0" w:line="240" w:lineRule="auto"/>
        <w:contextualSpacing/>
        <w:rPr>
          <w:rFonts w:ascii="Times New Roman" w:hAnsi="Times New Roman" w:cs="Times New Roman"/>
          <w:sz w:val="24"/>
          <w:szCs w:val="24"/>
        </w:rPr>
      </w:pPr>
    </w:p>
    <w:p w14:paraId="46CFD939" w14:textId="77777777" w:rsidR="00F015F2" w:rsidRPr="009804BB" w:rsidRDefault="00F015F2" w:rsidP="00F015F2">
      <w:pPr>
        <w:spacing w:after="0" w:line="240" w:lineRule="auto"/>
        <w:contextualSpacing/>
        <w:rPr>
          <w:rFonts w:ascii="Times New Roman" w:hAnsi="Times New Roman" w:cs="Times New Roman"/>
          <w:sz w:val="24"/>
          <w:szCs w:val="24"/>
        </w:rPr>
      </w:pPr>
    </w:p>
    <w:p w14:paraId="2ECD4D1B" w14:textId="77777777" w:rsidR="00F015F2" w:rsidRPr="009804BB" w:rsidRDefault="00F015F2" w:rsidP="00F015F2">
      <w:pPr>
        <w:spacing w:after="0" w:line="240" w:lineRule="auto"/>
        <w:contextualSpacing/>
        <w:rPr>
          <w:rFonts w:ascii="Times New Roman" w:hAnsi="Times New Roman" w:cs="Times New Roman"/>
          <w:sz w:val="24"/>
          <w:szCs w:val="24"/>
        </w:rPr>
      </w:pPr>
    </w:p>
    <w:p w14:paraId="1513BFC8" w14:textId="77777777" w:rsidR="00F015F2" w:rsidRPr="009804BB" w:rsidRDefault="00F015F2" w:rsidP="00F015F2">
      <w:pPr>
        <w:spacing w:after="0" w:line="240" w:lineRule="auto"/>
        <w:contextualSpacing/>
        <w:rPr>
          <w:rFonts w:ascii="Times New Roman" w:hAnsi="Times New Roman" w:cs="Times New Roman"/>
          <w:sz w:val="24"/>
          <w:szCs w:val="24"/>
        </w:rPr>
      </w:pPr>
    </w:p>
    <w:p w14:paraId="31B10D43" w14:textId="77777777" w:rsidR="00F015F2" w:rsidRPr="009804BB" w:rsidRDefault="00F015F2" w:rsidP="00F015F2">
      <w:pPr>
        <w:spacing w:after="0" w:line="240" w:lineRule="auto"/>
        <w:contextualSpacing/>
        <w:rPr>
          <w:rFonts w:ascii="Times New Roman" w:hAnsi="Times New Roman" w:cs="Times New Roman"/>
          <w:sz w:val="24"/>
          <w:szCs w:val="24"/>
        </w:rPr>
      </w:pPr>
    </w:p>
    <w:p w14:paraId="70568041" w14:textId="77777777" w:rsidR="00F015F2" w:rsidRPr="009804BB" w:rsidRDefault="00F015F2" w:rsidP="00F015F2">
      <w:pPr>
        <w:spacing w:after="0" w:line="240" w:lineRule="auto"/>
        <w:contextualSpacing/>
        <w:rPr>
          <w:rFonts w:ascii="Times New Roman" w:hAnsi="Times New Roman" w:cs="Times New Roman"/>
          <w:sz w:val="24"/>
          <w:szCs w:val="24"/>
        </w:rPr>
      </w:pPr>
    </w:p>
    <w:p w14:paraId="4183314E" w14:textId="77777777" w:rsidR="00F015F2" w:rsidRPr="009804BB" w:rsidRDefault="00F015F2" w:rsidP="00F015F2">
      <w:pPr>
        <w:spacing w:after="0" w:line="240" w:lineRule="auto"/>
        <w:contextualSpacing/>
        <w:rPr>
          <w:rFonts w:ascii="Times New Roman" w:hAnsi="Times New Roman" w:cs="Times New Roman"/>
          <w:sz w:val="24"/>
          <w:szCs w:val="24"/>
        </w:rPr>
      </w:pPr>
    </w:p>
    <w:p w14:paraId="61074231" w14:textId="77777777" w:rsidR="00F015F2" w:rsidRPr="009804BB" w:rsidRDefault="00F015F2" w:rsidP="00F015F2">
      <w:pPr>
        <w:spacing w:after="0" w:line="240" w:lineRule="auto"/>
        <w:contextualSpacing/>
        <w:rPr>
          <w:rFonts w:ascii="Times New Roman" w:hAnsi="Times New Roman" w:cs="Times New Roman"/>
          <w:sz w:val="24"/>
          <w:szCs w:val="24"/>
        </w:rPr>
      </w:pPr>
    </w:p>
    <w:p w14:paraId="6E834F3A" w14:textId="77777777" w:rsidR="00F015F2" w:rsidRPr="009804BB" w:rsidRDefault="00F015F2" w:rsidP="00F015F2">
      <w:pPr>
        <w:spacing w:after="0" w:line="240" w:lineRule="auto"/>
        <w:contextualSpacing/>
        <w:rPr>
          <w:rFonts w:ascii="Times New Roman" w:hAnsi="Times New Roman" w:cs="Times New Roman"/>
          <w:sz w:val="24"/>
          <w:szCs w:val="24"/>
        </w:rPr>
      </w:pPr>
    </w:p>
    <w:p w14:paraId="3E8366D2" w14:textId="77777777" w:rsidR="00F015F2" w:rsidRPr="009804BB" w:rsidRDefault="00F015F2" w:rsidP="00F015F2">
      <w:pPr>
        <w:spacing w:after="0" w:line="240" w:lineRule="auto"/>
        <w:contextualSpacing/>
        <w:rPr>
          <w:rFonts w:ascii="Times New Roman" w:hAnsi="Times New Roman" w:cs="Times New Roman"/>
          <w:sz w:val="24"/>
          <w:szCs w:val="24"/>
        </w:rPr>
      </w:pPr>
    </w:p>
    <w:p w14:paraId="520C5EC7" w14:textId="77777777" w:rsidR="00F015F2" w:rsidRPr="009804BB" w:rsidRDefault="00F015F2" w:rsidP="00F015F2">
      <w:pPr>
        <w:spacing w:after="0" w:line="240" w:lineRule="auto"/>
        <w:contextualSpacing/>
        <w:rPr>
          <w:rFonts w:ascii="Times New Roman" w:hAnsi="Times New Roman" w:cs="Times New Roman"/>
          <w:sz w:val="24"/>
          <w:szCs w:val="24"/>
        </w:rPr>
      </w:pPr>
    </w:p>
    <w:p w14:paraId="3F9CE5FD" w14:textId="77777777" w:rsidR="00B63C9D" w:rsidRDefault="00B63C9D" w:rsidP="00B63C9D">
      <w:pPr>
        <w:spacing w:line="240" w:lineRule="auto"/>
        <w:contextualSpacing/>
        <w:rPr>
          <w:rFonts w:ascii="Times New Roman" w:eastAsia="Times New Roman" w:hAnsi="Times New Roman" w:cs="Times New Roman"/>
          <w:color w:val="000000" w:themeColor="text1"/>
          <w:sz w:val="24"/>
          <w:szCs w:val="24"/>
        </w:rPr>
      </w:pPr>
    </w:p>
    <w:p w14:paraId="012FF1C2" w14:textId="77777777" w:rsidR="00B63C9D" w:rsidRDefault="00B63C9D" w:rsidP="00B63C9D">
      <w:pPr>
        <w:spacing w:line="240" w:lineRule="auto"/>
        <w:contextualSpacing/>
        <w:rPr>
          <w:rFonts w:ascii="Times New Roman" w:eastAsia="Times New Roman" w:hAnsi="Times New Roman" w:cs="Times New Roman"/>
          <w:color w:val="000000" w:themeColor="text1"/>
          <w:sz w:val="24"/>
          <w:szCs w:val="24"/>
        </w:rPr>
      </w:pPr>
    </w:p>
    <w:p w14:paraId="275A4099" w14:textId="77777777" w:rsidR="00B63C9D" w:rsidRDefault="00B63C9D" w:rsidP="00B63C9D">
      <w:pPr>
        <w:spacing w:line="240" w:lineRule="auto"/>
        <w:contextualSpacing/>
        <w:jc w:val="center"/>
        <w:rPr>
          <w:rFonts w:ascii="Times New Roman" w:eastAsia="Times New Roman" w:hAnsi="Times New Roman" w:cs="Times New Roman"/>
          <w:color w:val="000000" w:themeColor="text1"/>
          <w:sz w:val="40"/>
          <w:szCs w:val="40"/>
        </w:rPr>
      </w:pPr>
      <w:r w:rsidRPr="28B06390">
        <w:rPr>
          <w:rFonts w:ascii="Times New Roman" w:eastAsia="Times New Roman" w:hAnsi="Times New Roman" w:cs="Times New Roman"/>
          <w:b/>
          <w:bCs/>
          <w:color w:val="000000" w:themeColor="text1"/>
          <w:sz w:val="40"/>
          <w:szCs w:val="40"/>
        </w:rPr>
        <w:t xml:space="preserve">Citizen Handgun Ownership: Concealed Carry </w:t>
      </w:r>
    </w:p>
    <w:p w14:paraId="4C6CEBFF" w14:textId="77777777" w:rsidR="00B63C9D" w:rsidRDefault="00B63C9D" w:rsidP="00B63C9D">
      <w:pPr>
        <w:spacing w:line="240" w:lineRule="auto"/>
        <w:contextualSpacing/>
        <w:rPr>
          <w:rFonts w:ascii="Times New Roman" w:eastAsia="Times New Roman" w:hAnsi="Times New Roman" w:cs="Times New Roman"/>
          <w:color w:val="000000" w:themeColor="text1"/>
          <w:sz w:val="24"/>
          <w:szCs w:val="24"/>
        </w:rPr>
      </w:pPr>
    </w:p>
    <w:p w14:paraId="09A686BF" w14:textId="77777777" w:rsidR="00B63C9D" w:rsidRDefault="00B63C9D" w:rsidP="00B63C9D">
      <w:pPr>
        <w:spacing w:line="240" w:lineRule="auto"/>
        <w:contextualSpacing/>
        <w:rPr>
          <w:rFonts w:ascii="Times New Roman" w:eastAsia="Times New Roman" w:hAnsi="Times New Roman" w:cs="Times New Roman"/>
          <w:color w:val="000000" w:themeColor="text1"/>
          <w:sz w:val="24"/>
          <w:szCs w:val="24"/>
        </w:rPr>
      </w:pPr>
      <w:r w:rsidRPr="28B06390">
        <w:rPr>
          <w:rFonts w:ascii="Times New Roman" w:eastAsia="Times New Roman" w:hAnsi="Times New Roman" w:cs="Times New Roman"/>
          <w:b/>
          <w:bCs/>
          <w:color w:val="000000" w:themeColor="text1"/>
          <w:sz w:val="24"/>
          <w:szCs w:val="24"/>
        </w:rPr>
        <w:t>Course Outline:</w:t>
      </w:r>
    </w:p>
    <w:p w14:paraId="548BF4CC" w14:textId="77777777" w:rsidR="00B63C9D" w:rsidRDefault="00B63C9D" w:rsidP="00B63C9D">
      <w:pPr>
        <w:spacing w:line="240" w:lineRule="auto"/>
        <w:contextualSpacing/>
        <w:rPr>
          <w:rFonts w:ascii="Times New Roman" w:eastAsia="Times New Roman" w:hAnsi="Times New Roman" w:cs="Times New Roman"/>
          <w:color w:val="000000" w:themeColor="text1"/>
          <w:sz w:val="24"/>
          <w:szCs w:val="24"/>
        </w:rPr>
      </w:pPr>
    </w:p>
    <w:p w14:paraId="183B24C8" w14:textId="77777777" w:rsidR="00B63C9D" w:rsidRDefault="00B63C9D" w:rsidP="00DC4856">
      <w:pPr>
        <w:pStyle w:val="ListParagraph"/>
        <w:numPr>
          <w:ilvl w:val="0"/>
          <w:numId w:val="118"/>
        </w:numPr>
        <w:spacing w:line="240" w:lineRule="auto"/>
        <w:rPr>
          <w:color w:val="000000" w:themeColor="text1"/>
          <w:sz w:val="24"/>
          <w:szCs w:val="24"/>
        </w:rPr>
      </w:pPr>
      <w:r w:rsidRPr="28B06390">
        <w:rPr>
          <w:rFonts w:ascii="Times New Roman" w:eastAsia="Times New Roman" w:hAnsi="Times New Roman" w:cs="Times New Roman"/>
          <w:color w:val="000000" w:themeColor="text1"/>
          <w:sz w:val="24"/>
          <w:szCs w:val="24"/>
        </w:rPr>
        <w:t>Concealed Carry License</w:t>
      </w:r>
    </w:p>
    <w:p w14:paraId="2FFECAFF" w14:textId="77777777" w:rsidR="00B63C9D" w:rsidRDefault="00B63C9D" w:rsidP="00B63C9D">
      <w:pPr>
        <w:spacing w:line="240" w:lineRule="auto"/>
        <w:ind w:left="72"/>
        <w:rPr>
          <w:rFonts w:ascii="Times New Roman" w:eastAsia="Times New Roman" w:hAnsi="Times New Roman" w:cs="Times New Roman"/>
          <w:color w:val="000000" w:themeColor="text1"/>
          <w:sz w:val="24"/>
          <w:szCs w:val="24"/>
        </w:rPr>
      </w:pPr>
    </w:p>
    <w:p w14:paraId="5CBE7745" w14:textId="77777777" w:rsidR="00B63C9D" w:rsidRDefault="00B63C9D" w:rsidP="00DC4856">
      <w:pPr>
        <w:pStyle w:val="ListParagraph"/>
        <w:numPr>
          <w:ilvl w:val="1"/>
          <w:numId w:val="118"/>
        </w:numPr>
        <w:spacing w:line="240" w:lineRule="auto"/>
        <w:rPr>
          <w:color w:val="000000" w:themeColor="text1"/>
          <w:sz w:val="24"/>
          <w:szCs w:val="24"/>
        </w:rPr>
      </w:pPr>
      <w:r w:rsidRPr="28B06390">
        <w:rPr>
          <w:rFonts w:ascii="Times New Roman" w:eastAsia="Times New Roman" w:hAnsi="Times New Roman" w:cs="Times New Roman"/>
          <w:color w:val="000000" w:themeColor="text1"/>
          <w:sz w:val="24"/>
          <w:szCs w:val="24"/>
        </w:rPr>
        <w:t>“Concealed firearm” means a loaded or unloaded handgun carried on or about a person completely or mostly concealed from view of the public or on or about a person within a vehicle.  430 ILCS 66/5</w:t>
      </w:r>
    </w:p>
    <w:p w14:paraId="11F27BB8" w14:textId="77777777" w:rsidR="00B63C9D" w:rsidRDefault="00B63C9D" w:rsidP="00B63C9D">
      <w:pPr>
        <w:spacing w:line="240" w:lineRule="auto"/>
        <w:ind w:left="792"/>
        <w:rPr>
          <w:rFonts w:ascii="Times New Roman" w:eastAsia="Times New Roman" w:hAnsi="Times New Roman" w:cs="Times New Roman"/>
          <w:color w:val="000000" w:themeColor="text1"/>
          <w:sz w:val="24"/>
          <w:szCs w:val="24"/>
        </w:rPr>
      </w:pPr>
    </w:p>
    <w:p w14:paraId="1E80F9AB" w14:textId="77777777" w:rsidR="00B63C9D" w:rsidRDefault="00B63C9D" w:rsidP="00DC4856">
      <w:pPr>
        <w:pStyle w:val="ListParagraph"/>
        <w:numPr>
          <w:ilvl w:val="1"/>
          <w:numId w:val="118"/>
        </w:numPr>
        <w:spacing w:line="240" w:lineRule="auto"/>
        <w:rPr>
          <w:color w:val="000000" w:themeColor="text1"/>
          <w:sz w:val="24"/>
          <w:szCs w:val="24"/>
        </w:rPr>
      </w:pPr>
      <w:r w:rsidRPr="28B06390">
        <w:rPr>
          <w:rFonts w:ascii="Times New Roman" w:eastAsia="Times New Roman" w:hAnsi="Times New Roman" w:cs="Times New Roman"/>
          <w:color w:val="000000" w:themeColor="text1"/>
          <w:sz w:val="24"/>
          <w:szCs w:val="24"/>
        </w:rPr>
        <w:t>A Concealed Carry license allows the licensee to:</w:t>
      </w:r>
    </w:p>
    <w:p w14:paraId="54F6D4F6" w14:textId="77777777" w:rsidR="00B63C9D" w:rsidRDefault="00B63C9D" w:rsidP="00DC4856">
      <w:pPr>
        <w:pStyle w:val="ListParagraph"/>
        <w:numPr>
          <w:ilvl w:val="2"/>
          <w:numId w:val="118"/>
        </w:numPr>
        <w:spacing w:line="240" w:lineRule="auto"/>
        <w:rPr>
          <w:color w:val="000000" w:themeColor="text1"/>
          <w:sz w:val="24"/>
          <w:szCs w:val="24"/>
        </w:rPr>
      </w:pPr>
      <w:r w:rsidRPr="28B06390">
        <w:rPr>
          <w:rFonts w:ascii="Times New Roman" w:eastAsia="Times New Roman" w:hAnsi="Times New Roman" w:cs="Times New Roman"/>
          <w:color w:val="000000" w:themeColor="text1"/>
          <w:sz w:val="24"/>
          <w:szCs w:val="24"/>
        </w:rPr>
        <w:t>For a period of 5 years from date of issuance,</w:t>
      </w:r>
    </w:p>
    <w:p w14:paraId="1C54B1EB" w14:textId="77777777" w:rsidR="00B63C9D" w:rsidRDefault="00B63C9D" w:rsidP="00DC4856">
      <w:pPr>
        <w:pStyle w:val="ListParagraph"/>
        <w:numPr>
          <w:ilvl w:val="2"/>
          <w:numId w:val="118"/>
        </w:numPr>
        <w:spacing w:line="240" w:lineRule="auto"/>
        <w:rPr>
          <w:color w:val="000000" w:themeColor="text1"/>
          <w:sz w:val="24"/>
          <w:szCs w:val="24"/>
        </w:rPr>
      </w:pPr>
      <w:r w:rsidRPr="28B06390">
        <w:rPr>
          <w:rFonts w:ascii="Times New Roman" w:eastAsia="Times New Roman" w:hAnsi="Times New Roman" w:cs="Times New Roman"/>
          <w:color w:val="000000" w:themeColor="text1"/>
          <w:sz w:val="24"/>
          <w:szCs w:val="24"/>
        </w:rPr>
        <w:t xml:space="preserve">Carry a loaded or unloaded concealed firearm, fully concealed or partially concealed, on or about his or her person; and    </w:t>
      </w:r>
    </w:p>
    <w:p w14:paraId="783A41F6" w14:textId="77777777" w:rsidR="00B63C9D" w:rsidRDefault="00B63C9D" w:rsidP="00DC4856">
      <w:pPr>
        <w:pStyle w:val="ListParagraph"/>
        <w:numPr>
          <w:ilvl w:val="2"/>
          <w:numId w:val="118"/>
        </w:numPr>
        <w:spacing w:line="240" w:lineRule="auto"/>
        <w:rPr>
          <w:color w:val="000000" w:themeColor="text1"/>
          <w:sz w:val="24"/>
          <w:szCs w:val="24"/>
        </w:rPr>
      </w:pPr>
      <w:r w:rsidRPr="28B06390">
        <w:rPr>
          <w:rFonts w:ascii="Times New Roman" w:eastAsia="Times New Roman" w:hAnsi="Times New Roman" w:cs="Times New Roman"/>
          <w:color w:val="000000" w:themeColor="text1"/>
          <w:sz w:val="24"/>
          <w:szCs w:val="24"/>
        </w:rPr>
        <w:t>Keep or carry a loaded or unloaded concealed firearm on or about his or her person within a vehicle.  430 ILCS 66/10(c)(1) &amp; (2)</w:t>
      </w:r>
    </w:p>
    <w:p w14:paraId="6E01600B" w14:textId="77777777" w:rsidR="00B63C9D" w:rsidRDefault="00B63C9D" w:rsidP="00B63C9D">
      <w:pPr>
        <w:spacing w:line="240" w:lineRule="auto"/>
        <w:ind w:left="1512"/>
        <w:rPr>
          <w:rFonts w:ascii="Times New Roman" w:eastAsia="Times New Roman" w:hAnsi="Times New Roman" w:cs="Times New Roman"/>
          <w:color w:val="000000" w:themeColor="text1"/>
          <w:sz w:val="24"/>
          <w:szCs w:val="24"/>
        </w:rPr>
      </w:pPr>
    </w:p>
    <w:p w14:paraId="45CE7291" w14:textId="77777777" w:rsidR="00B63C9D" w:rsidRPr="00646C5E" w:rsidRDefault="00B63C9D" w:rsidP="00DC4856">
      <w:pPr>
        <w:pStyle w:val="ListParagraph"/>
        <w:numPr>
          <w:ilvl w:val="1"/>
          <w:numId w:val="118"/>
        </w:numPr>
        <w:spacing w:line="240" w:lineRule="auto"/>
        <w:rPr>
          <w:rFonts w:ascii="Times New Roman" w:hAnsi="Times New Roman" w:cs="Times New Roman"/>
          <w:color w:val="000000" w:themeColor="text1"/>
          <w:sz w:val="24"/>
          <w:szCs w:val="24"/>
        </w:rPr>
      </w:pPr>
      <w:r w:rsidRPr="00646C5E">
        <w:rPr>
          <w:rFonts w:ascii="Times New Roman" w:eastAsia="Times New Roman" w:hAnsi="Times New Roman" w:cs="Times New Roman"/>
          <w:color w:val="000000" w:themeColor="text1"/>
          <w:sz w:val="24"/>
          <w:szCs w:val="24"/>
        </w:rPr>
        <w:t>Pursuant to 430 ILCS 66/10(a), the Illinois State Police shall issue a license to carry a concealed firearm under this Act to an applicant who:</w:t>
      </w:r>
    </w:p>
    <w:p w14:paraId="1C0E0629" w14:textId="77777777" w:rsidR="00B63C9D" w:rsidRPr="00646C5E" w:rsidRDefault="00B63C9D" w:rsidP="00DC4856">
      <w:pPr>
        <w:pStyle w:val="ListParagraph"/>
        <w:numPr>
          <w:ilvl w:val="2"/>
          <w:numId w:val="118"/>
        </w:numPr>
        <w:spacing w:line="240" w:lineRule="auto"/>
        <w:rPr>
          <w:rFonts w:ascii="Times New Roman" w:hAnsi="Times New Roman" w:cs="Times New Roman"/>
          <w:color w:val="000000" w:themeColor="text1"/>
          <w:sz w:val="24"/>
          <w:szCs w:val="24"/>
        </w:rPr>
      </w:pPr>
      <w:r w:rsidRPr="00646C5E">
        <w:rPr>
          <w:rFonts w:ascii="Times New Roman" w:eastAsia="Times New Roman" w:hAnsi="Times New Roman" w:cs="Times New Roman"/>
          <w:color w:val="000000" w:themeColor="text1"/>
          <w:sz w:val="24"/>
          <w:szCs w:val="24"/>
        </w:rPr>
        <w:t>Meets the following statutory qualifications listed in 430 ILCS 66/25:</w:t>
      </w:r>
    </w:p>
    <w:p w14:paraId="610F126F" w14:textId="77777777" w:rsidR="00B63C9D" w:rsidRPr="00646C5E" w:rsidRDefault="00B63C9D" w:rsidP="00DC4856">
      <w:pPr>
        <w:pStyle w:val="ListParagraph"/>
        <w:numPr>
          <w:ilvl w:val="3"/>
          <w:numId w:val="118"/>
        </w:numPr>
        <w:spacing w:line="240" w:lineRule="auto"/>
        <w:rPr>
          <w:rFonts w:ascii="Times New Roman" w:hAnsi="Times New Roman" w:cs="Times New Roman"/>
          <w:color w:val="000000" w:themeColor="text1"/>
          <w:sz w:val="24"/>
          <w:szCs w:val="24"/>
        </w:rPr>
      </w:pPr>
      <w:r w:rsidRPr="00646C5E">
        <w:rPr>
          <w:rFonts w:ascii="Times New Roman" w:hAnsi="Times New Roman" w:cs="Times New Roman"/>
          <w:color w:val="000000" w:themeColor="text1"/>
          <w:sz w:val="24"/>
          <w:szCs w:val="24"/>
        </w:rPr>
        <w:t>Is at least 21 years of age; and</w:t>
      </w:r>
    </w:p>
    <w:p w14:paraId="1A43075D" w14:textId="77777777" w:rsidR="00B63C9D" w:rsidRPr="00646C5E" w:rsidRDefault="00B63C9D" w:rsidP="00DC4856">
      <w:pPr>
        <w:pStyle w:val="ListParagraph"/>
        <w:numPr>
          <w:ilvl w:val="3"/>
          <w:numId w:val="118"/>
        </w:numPr>
        <w:spacing w:line="240" w:lineRule="auto"/>
        <w:rPr>
          <w:rFonts w:ascii="Times New Roman" w:hAnsi="Times New Roman" w:cs="Times New Roman"/>
          <w:color w:val="000000" w:themeColor="text1"/>
          <w:sz w:val="24"/>
          <w:szCs w:val="24"/>
        </w:rPr>
      </w:pPr>
      <w:r w:rsidRPr="00646C5E">
        <w:rPr>
          <w:rFonts w:ascii="Times New Roman" w:hAnsi="Times New Roman" w:cs="Times New Roman"/>
          <w:color w:val="000000" w:themeColor="text1"/>
          <w:sz w:val="24"/>
          <w:szCs w:val="24"/>
        </w:rPr>
        <w:t>Has a currently valid F.O.I.D. Card (and therefore not a felon); and</w:t>
      </w:r>
    </w:p>
    <w:p w14:paraId="187E48DD" w14:textId="77777777" w:rsidR="00B63C9D" w:rsidRPr="00646C5E" w:rsidRDefault="00B63C9D" w:rsidP="00DC4856">
      <w:pPr>
        <w:pStyle w:val="ListParagraph"/>
        <w:numPr>
          <w:ilvl w:val="3"/>
          <w:numId w:val="118"/>
        </w:numPr>
        <w:spacing w:line="240" w:lineRule="auto"/>
        <w:rPr>
          <w:rFonts w:ascii="Times New Roman" w:hAnsi="Times New Roman" w:cs="Times New Roman"/>
          <w:color w:val="000000" w:themeColor="text1"/>
          <w:sz w:val="24"/>
          <w:szCs w:val="24"/>
        </w:rPr>
      </w:pPr>
      <w:r w:rsidRPr="00646C5E">
        <w:rPr>
          <w:rFonts w:ascii="Times New Roman" w:hAnsi="Times New Roman" w:cs="Times New Roman"/>
          <w:color w:val="000000" w:themeColor="text1"/>
          <w:sz w:val="24"/>
          <w:szCs w:val="24"/>
        </w:rPr>
        <w:t xml:space="preserve">Has not been convicted in any of state of a misdemeanor involving the use or threat of physical force or violence or two or more DUIs within the last 5 years; and </w:t>
      </w:r>
    </w:p>
    <w:p w14:paraId="3FBE041A" w14:textId="77777777" w:rsidR="00B63C9D" w:rsidRPr="00646C5E" w:rsidRDefault="00B63C9D" w:rsidP="00DC4856">
      <w:pPr>
        <w:pStyle w:val="ListParagraph"/>
        <w:numPr>
          <w:ilvl w:val="3"/>
          <w:numId w:val="118"/>
        </w:numPr>
        <w:spacing w:line="240" w:lineRule="auto"/>
        <w:rPr>
          <w:rFonts w:ascii="Times New Roman" w:hAnsi="Times New Roman" w:cs="Times New Roman"/>
          <w:color w:val="000000" w:themeColor="text1"/>
          <w:sz w:val="24"/>
          <w:szCs w:val="24"/>
        </w:rPr>
      </w:pPr>
      <w:r w:rsidRPr="00646C5E">
        <w:rPr>
          <w:rFonts w:ascii="Times New Roman" w:hAnsi="Times New Roman" w:cs="Times New Roman"/>
          <w:color w:val="000000" w:themeColor="text1"/>
          <w:sz w:val="24"/>
          <w:szCs w:val="24"/>
        </w:rPr>
        <w:t>Is not the subject of a pending prosecution that could lead to disqualification; and</w:t>
      </w:r>
    </w:p>
    <w:p w14:paraId="77B02DA9" w14:textId="77777777" w:rsidR="00B63C9D" w:rsidRPr="00646C5E" w:rsidRDefault="00B63C9D" w:rsidP="00DC4856">
      <w:pPr>
        <w:pStyle w:val="ListParagraph"/>
        <w:numPr>
          <w:ilvl w:val="3"/>
          <w:numId w:val="118"/>
        </w:numPr>
        <w:spacing w:line="240" w:lineRule="auto"/>
        <w:rPr>
          <w:rFonts w:ascii="Times New Roman" w:hAnsi="Times New Roman" w:cs="Times New Roman"/>
          <w:color w:val="000000" w:themeColor="text1"/>
          <w:sz w:val="24"/>
          <w:szCs w:val="24"/>
        </w:rPr>
      </w:pPr>
      <w:r w:rsidRPr="00646C5E">
        <w:rPr>
          <w:rFonts w:ascii="Times New Roman" w:hAnsi="Times New Roman" w:cs="Times New Roman"/>
          <w:color w:val="000000" w:themeColor="text1"/>
          <w:sz w:val="24"/>
          <w:szCs w:val="24"/>
        </w:rPr>
        <w:t>Has not been in residential or court-ordered substance abuse treatment within the last 5 years; and</w:t>
      </w:r>
    </w:p>
    <w:p w14:paraId="3CD4B2E4" w14:textId="77777777" w:rsidR="00B63C9D" w:rsidRPr="00646C5E" w:rsidRDefault="00B63C9D" w:rsidP="00DC4856">
      <w:pPr>
        <w:pStyle w:val="ListParagraph"/>
        <w:numPr>
          <w:ilvl w:val="3"/>
          <w:numId w:val="118"/>
        </w:numPr>
        <w:spacing w:line="240" w:lineRule="auto"/>
        <w:rPr>
          <w:rFonts w:ascii="Times New Roman" w:hAnsi="Times New Roman" w:cs="Times New Roman"/>
          <w:color w:val="000000" w:themeColor="text1"/>
          <w:sz w:val="24"/>
          <w:szCs w:val="24"/>
        </w:rPr>
      </w:pPr>
      <w:r w:rsidRPr="00646C5E">
        <w:rPr>
          <w:rFonts w:ascii="Times New Roman" w:hAnsi="Times New Roman" w:cs="Times New Roman"/>
          <w:color w:val="000000" w:themeColor="text1"/>
          <w:sz w:val="24"/>
          <w:szCs w:val="24"/>
        </w:rPr>
        <w:t xml:space="preserve">Has completed firearms training and education as required by the Act. </w:t>
      </w:r>
    </w:p>
    <w:p w14:paraId="46DFB077" w14:textId="77777777" w:rsidR="00B63C9D" w:rsidRPr="00646C5E" w:rsidRDefault="00B63C9D" w:rsidP="00DC4856">
      <w:pPr>
        <w:pStyle w:val="ListParagraph"/>
        <w:numPr>
          <w:ilvl w:val="2"/>
          <w:numId w:val="118"/>
        </w:numPr>
        <w:spacing w:line="240" w:lineRule="auto"/>
        <w:rPr>
          <w:rFonts w:ascii="Times New Roman" w:hAnsi="Times New Roman" w:cs="Times New Roman"/>
          <w:color w:val="000000" w:themeColor="text1"/>
          <w:sz w:val="24"/>
          <w:szCs w:val="24"/>
        </w:rPr>
      </w:pPr>
      <w:r w:rsidRPr="00646C5E">
        <w:rPr>
          <w:rFonts w:ascii="Times New Roman" w:eastAsia="Times New Roman" w:hAnsi="Times New Roman" w:cs="Times New Roman"/>
          <w:color w:val="000000" w:themeColor="text1"/>
          <w:sz w:val="24"/>
          <w:szCs w:val="24"/>
        </w:rPr>
        <w:t xml:space="preserve">Has provided the application and documentation required in Section 30 of this </w:t>
      </w:r>
      <w:proofErr w:type="gramStart"/>
      <w:r w:rsidRPr="00646C5E">
        <w:rPr>
          <w:rFonts w:ascii="Times New Roman" w:eastAsia="Times New Roman" w:hAnsi="Times New Roman" w:cs="Times New Roman"/>
          <w:color w:val="000000" w:themeColor="text1"/>
          <w:sz w:val="24"/>
          <w:szCs w:val="24"/>
        </w:rPr>
        <w:t>Act;</w:t>
      </w:r>
      <w:proofErr w:type="gramEnd"/>
    </w:p>
    <w:p w14:paraId="0E81A4B1" w14:textId="77777777" w:rsidR="00B63C9D" w:rsidRPr="00646C5E" w:rsidRDefault="00B63C9D" w:rsidP="00DC4856">
      <w:pPr>
        <w:pStyle w:val="ListParagraph"/>
        <w:numPr>
          <w:ilvl w:val="2"/>
          <w:numId w:val="118"/>
        </w:numPr>
        <w:spacing w:line="240" w:lineRule="auto"/>
        <w:rPr>
          <w:rFonts w:ascii="Times New Roman" w:hAnsi="Times New Roman" w:cs="Times New Roman"/>
          <w:color w:val="000000" w:themeColor="text1"/>
          <w:sz w:val="24"/>
          <w:szCs w:val="24"/>
        </w:rPr>
      </w:pPr>
      <w:r w:rsidRPr="00646C5E">
        <w:rPr>
          <w:rFonts w:ascii="Times New Roman" w:eastAsia="Times New Roman" w:hAnsi="Times New Roman" w:cs="Times New Roman"/>
          <w:color w:val="000000" w:themeColor="text1"/>
          <w:sz w:val="24"/>
          <w:szCs w:val="24"/>
        </w:rPr>
        <w:t>Has submitted the requisite fees; and</w:t>
      </w:r>
    </w:p>
    <w:p w14:paraId="1E97DD84" w14:textId="77777777" w:rsidR="00B63C9D" w:rsidRPr="00646C5E" w:rsidRDefault="00B63C9D" w:rsidP="00DC4856">
      <w:pPr>
        <w:pStyle w:val="ListParagraph"/>
        <w:numPr>
          <w:ilvl w:val="2"/>
          <w:numId w:val="118"/>
        </w:numPr>
        <w:spacing w:line="240" w:lineRule="auto"/>
        <w:rPr>
          <w:rFonts w:ascii="Times New Roman" w:hAnsi="Times New Roman" w:cs="Times New Roman"/>
          <w:color w:val="000000" w:themeColor="text1"/>
          <w:sz w:val="24"/>
          <w:szCs w:val="24"/>
        </w:rPr>
      </w:pPr>
      <w:r w:rsidRPr="00646C5E">
        <w:rPr>
          <w:rFonts w:ascii="Times New Roman" w:eastAsia="Times New Roman" w:hAnsi="Times New Roman" w:cs="Times New Roman"/>
          <w:color w:val="000000" w:themeColor="text1"/>
          <w:sz w:val="24"/>
          <w:szCs w:val="24"/>
        </w:rPr>
        <w:t>Does not pose a danger to himself, herself, or others, or a threat to public safety as determined by the</w:t>
      </w:r>
      <w:r w:rsidR="00E73114" w:rsidRPr="00646C5E">
        <w:rPr>
          <w:rFonts w:ascii="Times New Roman" w:eastAsia="Times New Roman" w:hAnsi="Times New Roman" w:cs="Times New Roman"/>
          <w:color w:val="000000" w:themeColor="text1"/>
          <w:sz w:val="24"/>
          <w:szCs w:val="24"/>
        </w:rPr>
        <w:t xml:space="preserve"> </w:t>
      </w:r>
      <w:r w:rsidRPr="00646C5E">
        <w:rPr>
          <w:rFonts w:ascii="Times New Roman" w:eastAsia="Times New Roman" w:hAnsi="Times New Roman" w:cs="Times New Roman"/>
          <w:color w:val="000000" w:themeColor="text1"/>
          <w:sz w:val="24"/>
          <w:szCs w:val="24"/>
        </w:rPr>
        <w:t xml:space="preserve">Concealed Carry Licensing Review Board. </w:t>
      </w:r>
    </w:p>
    <w:p w14:paraId="4319C1CE" w14:textId="77777777" w:rsidR="00B63C9D" w:rsidRDefault="00B63C9D" w:rsidP="00B63C9D">
      <w:pPr>
        <w:spacing w:line="240" w:lineRule="auto"/>
        <w:ind w:left="1512"/>
        <w:rPr>
          <w:rFonts w:ascii="Times New Roman" w:eastAsia="Times New Roman" w:hAnsi="Times New Roman" w:cs="Times New Roman"/>
          <w:color w:val="000000" w:themeColor="text1"/>
          <w:sz w:val="24"/>
          <w:szCs w:val="24"/>
        </w:rPr>
      </w:pPr>
    </w:p>
    <w:p w14:paraId="4E2CE629" w14:textId="77777777" w:rsidR="00B63C9D" w:rsidRDefault="00B63C9D" w:rsidP="00DC4856">
      <w:pPr>
        <w:pStyle w:val="ListParagraph"/>
        <w:numPr>
          <w:ilvl w:val="1"/>
          <w:numId w:val="118"/>
        </w:numPr>
        <w:spacing w:line="240" w:lineRule="auto"/>
        <w:rPr>
          <w:color w:val="000000" w:themeColor="text1"/>
          <w:sz w:val="24"/>
          <w:szCs w:val="24"/>
        </w:rPr>
      </w:pPr>
      <w:r w:rsidRPr="1EF9A20D">
        <w:rPr>
          <w:rFonts w:ascii="Times New Roman" w:eastAsia="Times New Roman" w:hAnsi="Times New Roman" w:cs="Times New Roman"/>
          <w:color w:val="000000" w:themeColor="text1"/>
          <w:sz w:val="24"/>
          <w:szCs w:val="24"/>
        </w:rPr>
        <w:t>Prohibited areas (430 ILCS 66/65)</w:t>
      </w:r>
    </w:p>
    <w:p w14:paraId="2B868312" w14:textId="77777777" w:rsidR="00B63C9D" w:rsidRPr="00646C5E" w:rsidRDefault="00B63C9D" w:rsidP="00DC4856">
      <w:pPr>
        <w:pStyle w:val="ListParagraph"/>
        <w:numPr>
          <w:ilvl w:val="2"/>
          <w:numId w:val="118"/>
        </w:numPr>
        <w:spacing w:line="240" w:lineRule="auto"/>
        <w:rPr>
          <w:rFonts w:ascii="Times New Roman" w:hAnsi="Times New Roman" w:cs="Times New Roman"/>
          <w:color w:val="000000" w:themeColor="text1"/>
          <w:sz w:val="24"/>
          <w:szCs w:val="24"/>
        </w:rPr>
      </w:pPr>
      <w:r w:rsidRPr="00646C5E">
        <w:rPr>
          <w:rFonts w:ascii="Times New Roman" w:hAnsi="Times New Roman" w:cs="Times New Roman"/>
          <w:color w:val="000000" w:themeColor="text1"/>
          <w:sz w:val="24"/>
          <w:szCs w:val="24"/>
        </w:rPr>
        <w:lastRenderedPageBreak/>
        <w:t xml:space="preserve"> A licensee is prohibited from carrying a firearm into numerous locations, including: </w:t>
      </w:r>
    </w:p>
    <w:p w14:paraId="625F0AA6" w14:textId="77777777" w:rsidR="00B63C9D" w:rsidRPr="00646C5E" w:rsidRDefault="00B63C9D" w:rsidP="00DC4856">
      <w:pPr>
        <w:pStyle w:val="ListParagraph"/>
        <w:numPr>
          <w:ilvl w:val="3"/>
          <w:numId w:val="118"/>
        </w:numPr>
        <w:spacing w:line="240" w:lineRule="auto"/>
        <w:rPr>
          <w:rFonts w:ascii="Times New Roman" w:hAnsi="Times New Roman" w:cs="Times New Roman"/>
          <w:color w:val="000000" w:themeColor="text1"/>
          <w:sz w:val="24"/>
          <w:szCs w:val="24"/>
        </w:rPr>
      </w:pPr>
      <w:r w:rsidRPr="00646C5E">
        <w:rPr>
          <w:rFonts w:ascii="Times New Roman" w:hAnsi="Times New Roman" w:cs="Times New Roman"/>
          <w:color w:val="000000" w:themeColor="text1"/>
          <w:sz w:val="24"/>
          <w:szCs w:val="24"/>
        </w:rPr>
        <w:t>Any building or property of a public or private school or childcare facility</w:t>
      </w:r>
    </w:p>
    <w:p w14:paraId="73287C96" w14:textId="77777777" w:rsidR="00B63C9D" w:rsidRPr="00646C5E" w:rsidRDefault="00B63C9D" w:rsidP="00DC4856">
      <w:pPr>
        <w:pStyle w:val="ListParagraph"/>
        <w:numPr>
          <w:ilvl w:val="3"/>
          <w:numId w:val="118"/>
        </w:numPr>
        <w:spacing w:line="240" w:lineRule="auto"/>
        <w:rPr>
          <w:rFonts w:ascii="Times New Roman" w:hAnsi="Times New Roman" w:cs="Times New Roman"/>
          <w:color w:val="000000" w:themeColor="text1"/>
          <w:sz w:val="24"/>
          <w:szCs w:val="24"/>
        </w:rPr>
      </w:pPr>
      <w:r w:rsidRPr="00646C5E">
        <w:rPr>
          <w:rFonts w:ascii="Times New Roman" w:hAnsi="Times New Roman" w:cs="Times New Roman"/>
          <w:color w:val="000000" w:themeColor="text1"/>
          <w:sz w:val="24"/>
          <w:szCs w:val="24"/>
        </w:rPr>
        <w:t>Any governmental or judicial building</w:t>
      </w:r>
    </w:p>
    <w:p w14:paraId="7340711D" w14:textId="77777777" w:rsidR="00B63C9D" w:rsidRPr="00646C5E" w:rsidRDefault="00B63C9D" w:rsidP="00DC4856">
      <w:pPr>
        <w:pStyle w:val="ListParagraph"/>
        <w:numPr>
          <w:ilvl w:val="3"/>
          <w:numId w:val="118"/>
        </w:numPr>
        <w:spacing w:line="240" w:lineRule="auto"/>
        <w:rPr>
          <w:rFonts w:ascii="Times New Roman" w:hAnsi="Times New Roman" w:cs="Times New Roman"/>
          <w:color w:val="000000" w:themeColor="text1"/>
          <w:sz w:val="24"/>
          <w:szCs w:val="24"/>
        </w:rPr>
      </w:pPr>
      <w:r w:rsidRPr="00646C5E">
        <w:rPr>
          <w:rFonts w:ascii="Times New Roman" w:hAnsi="Times New Roman" w:cs="Times New Roman"/>
          <w:color w:val="000000" w:themeColor="text1"/>
          <w:sz w:val="24"/>
          <w:szCs w:val="24"/>
        </w:rPr>
        <w:t xml:space="preserve">Any building or property of a jail, prison, or other detention or correctional facility </w:t>
      </w:r>
    </w:p>
    <w:p w14:paraId="0A4051A9" w14:textId="77777777" w:rsidR="00B63C9D" w:rsidRPr="00646C5E" w:rsidRDefault="00B63C9D" w:rsidP="00DC4856">
      <w:pPr>
        <w:pStyle w:val="ListParagraph"/>
        <w:numPr>
          <w:ilvl w:val="3"/>
          <w:numId w:val="118"/>
        </w:numPr>
        <w:spacing w:line="240" w:lineRule="auto"/>
        <w:rPr>
          <w:rFonts w:ascii="Times New Roman" w:hAnsi="Times New Roman" w:cs="Times New Roman"/>
          <w:color w:val="000000" w:themeColor="text1"/>
          <w:sz w:val="24"/>
          <w:szCs w:val="24"/>
        </w:rPr>
      </w:pPr>
      <w:r w:rsidRPr="00646C5E">
        <w:rPr>
          <w:rFonts w:ascii="Times New Roman" w:hAnsi="Times New Roman" w:cs="Times New Roman"/>
          <w:color w:val="000000" w:themeColor="text1"/>
          <w:sz w:val="24"/>
          <w:szCs w:val="24"/>
        </w:rPr>
        <w:t xml:space="preserve">Any building or property of a public or private hospital or nursing home </w:t>
      </w:r>
    </w:p>
    <w:p w14:paraId="60897811" w14:textId="77777777" w:rsidR="00B63C9D" w:rsidRPr="00646C5E" w:rsidRDefault="00B63C9D" w:rsidP="00DC4856">
      <w:pPr>
        <w:pStyle w:val="ListParagraph"/>
        <w:numPr>
          <w:ilvl w:val="3"/>
          <w:numId w:val="118"/>
        </w:numPr>
        <w:spacing w:line="240" w:lineRule="auto"/>
        <w:rPr>
          <w:rFonts w:ascii="Times New Roman" w:hAnsi="Times New Roman" w:cs="Times New Roman"/>
          <w:color w:val="000000" w:themeColor="text1"/>
          <w:sz w:val="24"/>
          <w:szCs w:val="24"/>
        </w:rPr>
      </w:pPr>
      <w:r w:rsidRPr="00646C5E">
        <w:rPr>
          <w:rFonts w:ascii="Times New Roman" w:hAnsi="Times New Roman" w:cs="Times New Roman"/>
          <w:color w:val="000000" w:themeColor="text1"/>
          <w:sz w:val="24"/>
          <w:szCs w:val="24"/>
        </w:rPr>
        <w:t>Certain hospitality establishments</w:t>
      </w:r>
    </w:p>
    <w:p w14:paraId="14CFFC72" w14:textId="77777777" w:rsidR="00B63C9D" w:rsidRPr="00646C5E" w:rsidRDefault="00B63C9D" w:rsidP="00DC4856">
      <w:pPr>
        <w:pStyle w:val="ListParagraph"/>
        <w:numPr>
          <w:ilvl w:val="3"/>
          <w:numId w:val="118"/>
        </w:numPr>
        <w:spacing w:line="240" w:lineRule="auto"/>
        <w:rPr>
          <w:rFonts w:ascii="Times New Roman" w:hAnsi="Times New Roman" w:cs="Times New Roman"/>
          <w:color w:val="000000" w:themeColor="text1"/>
          <w:sz w:val="24"/>
          <w:szCs w:val="24"/>
        </w:rPr>
      </w:pPr>
      <w:r w:rsidRPr="00646C5E">
        <w:rPr>
          <w:rFonts w:ascii="Times New Roman" w:hAnsi="Times New Roman" w:cs="Times New Roman"/>
          <w:color w:val="000000" w:themeColor="text1"/>
          <w:sz w:val="24"/>
          <w:szCs w:val="24"/>
        </w:rPr>
        <w:t xml:space="preserve">Any public playgrounds or parks </w:t>
      </w:r>
    </w:p>
    <w:p w14:paraId="0A1453D8" w14:textId="77777777" w:rsidR="00B63C9D" w:rsidRPr="00646C5E" w:rsidRDefault="00B63C9D" w:rsidP="00DC4856">
      <w:pPr>
        <w:pStyle w:val="ListParagraph"/>
        <w:numPr>
          <w:ilvl w:val="3"/>
          <w:numId w:val="118"/>
        </w:numPr>
        <w:spacing w:line="240" w:lineRule="auto"/>
        <w:rPr>
          <w:rFonts w:ascii="Times New Roman" w:hAnsi="Times New Roman" w:cs="Times New Roman"/>
          <w:color w:val="000000" w:themeColor="text1"/>
          <w:sz w:val="24"/>
          <w:szCs w:val="24"/>
        </w:rPr>
      </w:pPr>
      <w:r w:rsidRPr="00646C5E">
        <w:rPr>
          <w:rFonts w:ascii="Times New Roman" w:hAnsi="Times New Roman" w:cs="Times New Roman"/>
          <w:color w:val="000000" w:themeColor="text1"/>
          <w:sz w:val="24"/>
          <w:szCs w:val="24"/>
        </w:rPr>
        <w:t xml:space="preserve">Any sporting venues </w:t>
      </w:r>
    </w:p>
    <w:p w14:paraId="48E1424F" w14:textId="77777777" w:rsidR="00B63C9D" w:rsidRPr="00646C5E" w:rsidRDefault="00B63C9D" w:rsidP="00DC4856">
      <w:pPr>
        <w:pStyle w:val="ListParagraph"/>
        <w:numPr>
          <w:ilvl w:val="3"/>
          <w:numId w:val="118"/>
        </w:numPr>
        <w:spacing w:line="240" w:lineRule="auto"/>
        <w:rPr>
          <w:rFonts w:ascii="Times New Roman" w:hAnsi="Times New Roman" w:cs="Times New Roman"/>
          <w:color w:val="000000" w:themeColor="text1"/>
          <w:sz w:val="24"/>
          <w:szCs w:val="24"/>
        </w:rPr>
      </w:pPr>
      <w:r w:rsidRPr="00646C5E">
        <w:rPr>
          <w:rFonts w:ascii="Times New Roman" w:hAnsi="Times New Roman" w:cs="Times New Roman"/>
          <w:color w:val="000000" w:themeColor="text1"/>
          <w:sz w:val="24"/>
          <w:szCs w:val="24"/>
        </w:rPr>
        <w:t xml:space="preserve">Etc. </w:t>
      </w:r>
    </w:p>
    <w:p w14:paraId="04B9BD6D" w14:textId="77777777" w:rsidR="00B63C9D" w:rsidRPr="00646C5E" w:rsidRDefault="00B63C9D" w:rsidP="00DC4856">
      <w:pPr>
        <w:pStyle w:val="ListParagraph"/>
        <w:numPr>
          <w:ilvl w:val="2"/>
          <w:numId w:val="118"/>
        </w:numPr>
        <w:spacing w:line="240" w:lineRule="auto"/>
        <w:rPr>
          <w:rFonts w:ascii="Times New Roman" w:hAnsi="Times New Roman" w:cs="Times New Roman"/>
          <w:color w:val="000000" w:themeColor="text1"/>
          <w:sz w:val="24"/>
          <w:szCs w:val="24"/>
        </w:rPr>
      </w:pPr>
      <w:r w:rsidRPr="00646C5E">
        <w:rPr>
          <w:rFonts w:ascii="Times New Roman" w:eastAsia="Times New Roman" w:hAnsi="Times New Roman" w:cs="Times New Roman"/>
          <w:color w:val="000000" w:themeColor="text1"/>
          <w:sz w:val="24"/>
          <w:szCs w:val="24"/>
        </w:rPr>
        <w:t>Nonetheless, a licensee may carry a concealed firearm within a vehicle into a parking area of prohibited locations and may store the firearm within a locked vehicle or locked container out of plain view within the vehicle.  A licensee is also allowed to carry a concealed firearm within a prohibited parking area for purposes of storing or retrieving a firearm within the vehicle’s trunk.   430 ILCS 66/65(b)</w:t>
      </w:r>
    </w:p>
    <w:p w14:paraId="64A4A136" w14:textId="77777777" w:rsidR="00B63C9D" w:rsidRPr="00646C5E" w:rsidRDefault="00B63C9D" w:rsidP="00DC4856">
      <w:pPr>
        <w:pStyle w:val="ListParagraph"/>
        <w:numPr>
          <w:ilvl w:val="2"/>
          <w:numId w:val="118"/>
        </w:numPr>
        <w:spacing w:line="240" w:lineRule="auto"/>
        <w:rPr>
          <w:rFonts w:ascii="Times New Roman" w:hAnsi="Times New Roman" w:cs="Times New Roman"/>
          <w:color w:val="000000" w:themeColor="text1"/>
          <w:sz w:val="24"/>
          <w:szCs w:val="24"/>
        </w:rPr>
      </w:pPr>
      <w:r w:rsidRPr="00646C5E">
        <w:rPr>
          <w:rFonts w:ascii="Times New Roman" w:eastAsia="Times New Roman" w:hAnsi="Times New Roman" w:cs="Times New Roman"/>
          <w:color w:val="000000" w:themeColor="text1"/>
          <w:sz w:val="24"/>
          <w:szCs w:val="24"/>
        </w:rPr>
        <w:t>Private property owners or business operators may choose to prohibit firearms on their property by posting a sign in accordance with this statute. 430 ILCS 66/65(a-10)</w:t>
      </w:r>
    </w:p>
    <w:p w14:paraId="1AC991AD" w14:textId="77777777" w:rsidR="00B63C9D" w:rsidRDefault="00B63C9D" w:rsidP="00B63C9D">
      <w:pPr>
        <w:spacing w:line="240" w:lineRule="auto"/>
        <w:ind w:left="2160" w:hanging="72"/>
        <w:rPr>
          <w:rFonts w:ascii="Times New Roman" w:eastAsia="Times New Roman" w:hAnsi="Times New Roman" w:cs="Times New Roman"/>
          <w:color w:val="000000" w:themeColor="text1"/>
          <w:sz w:val="24"/>
          <w:szCs w:val="24"/>
        </w:rPr>
      </w:pPr>
    </w:p>
    <w:p w14:paraId="41E65365" w14:textId="77777777" w:rsidR="00B63C9D" w:rsidRDefault="00B63C9D" w:rsidP="00DC4856">
      <w:pPr>
        <w:pStyle w:val="ListParagraph"/>
        <w:numPr>
          <w:ilvl w:val="0"/>
          <w:numId w:val="118"/>
        </w:numPr>
        <w:spacing w:line="240" w:lineRule="auto"/>
        <w:rPr>
          <w:color w:val="000000" w:themeColor="text1"/>
          <w:sz w:val="24"/>
          <w:szCs w:val="24"/>
        </w:rPr>
      </w:pPr>
      <w:r>
        <w:br w:type="page"/>
      </w:r>
      <w:r w:rsidRPr="1EF9A20D">
        <w:rPr>
          <w:rFonts w:ascii="Times New Roman" w:eastAsia="Times New Roman" w:hAnsi="Times New Roman" w:cs="Times New Roman"/>
          <w:color w:val="000000" w:themeColor="text1"/>
          <w:sz w:val="24"/>
          <w:szCs w:val="24"/>
        </w:rPr>
        <w:lastRenderedPageBreak/>
        <w:t xml:space="preserve">Objection Process </w:t>
      </w:r>
    </w:p>
    <w:p w14:paraId="3C1A1059" w14:textId="77777777" w:rsidR="00B63C9D" w:rsidRDefault="00B63C9D" w:rsidP="00B63C9D">
      <w:pPr>
        <w:spacing w:line="240" w:lineRule="auto"/>
        <w:ind w:left="72"/>
        <w:rPr>
          <w:rFonts w:ascii="Times New Roman" w:eastAsia="Times New Roman" w:hAnsi="Times New Roman" w:cs="Times New Roman"/>
          <w:color w:val="000000" w:themeColor="text1"/>
          <w:sz w:val="24"/>
          <w:szCs w:val="24"/>
        </w:rPr>
      </w:pPr>
    </w:p>
    <w:p w14:paraId="4EF20B2F" w14:textId="77777777" w:rsidR="00B63C9D" w:rsidRDefault="00B63C9D" w:rsidP="00DC4856">
      <w:pPr>
        <w:pStyle w:val="ListParagraph"/>
        <w:numPr>
          <w:ilvl w:val="1"/>
          <w:numId w:val="118"/>
        </w:numPr>
        <w:spacing w:line="240" w:lineRule="auto"/>
        <w:rPr>
          <w:color w:val="000000" w:themeColor="text1"/>
          <w:sz w:val="24"/>
          <w:szCs w:val="24"/>
        </w:rPr>
      </w:pPr>
      <w:r w:rsidRPr="1EF9A20D">
        <w:rPr>
          <w:rFonts w:ascii="Times New Roman" w:eastAsia="Times New Roman" w:hAnsi="Times New Roman" w:cs="Times New Roman"/>
          <w:color w:val="000000" w:themeColor="text1"/>
          <w:sz w:val="24"/>
          <w:szCs w:val="24"/>
        </w:rPr>
        <w:t>Any law enforcement agency may submit an objection to a license application based upon a reasonable suspicion that the applicant is a danger to himself or herself or others, or a threat to public safety.  430 ILCS 66/15(a)</w:t>
      </w:r>
    </w:p>
    <w:p w14:paraId="36A3F6A5" w14:textId="77777777" w:rsidR="00B63C9D" w:rsidRDefault="00B63C9D" w:rsidP="00B63C9D">
      <w:pPr>
        <w:spacing w:line="240" w:lineRule="auto"/>
        <w:ind w:left="792"/>
        <w:rPr>
          <w:rFonts w:ascii="Times New Roman" w:eastAsia="Times New Roman" w:hAnsi="Times New Roman" w:cs="Times New Roman"/>
          <w:color w:val="000000" w:themeColor="text1"/>
          <w:sz w:val="24"/>
          <w:szCs w:val="24"/>
        </w:rPr>
      </w:pPr>
    </w:p>
    <w:p w14:paraId="4B39F959" w14:textId="77777777" w:rsidR="00B63C9D" w:rsidRDefault="00B63C9D" w:rsidP="00DC4856">
      <w:pPr>
        <w:pStyle w:val="ListParagraph"/>
        <w:numPr>
          <w:ilvl w:val="1"/>
          <w:numId w:val="118"/>
        </w:numPr>
        <w:spacing w:line="240" w:lineRule="auto"/>
        <w:rPr>
          <w:color w:val="000000" w:themeColor="text1"/>
          <w:sz w:val="24"/>
          <w:szCs w:val="24"/>
        </w:rPr>
      </w:pPr>
      <w:r w:rsidRPr="1EF9A20D">
        <w:rPr>
          <w:rFonts w:ascii="Times New Roman" w:eastAsia="Times New Roman" w:hAnsi="Times New Roman" w:cs="Times New Roman"/>
          <w:color w:val="000000" w:themeColor="text1"/>
          <w:sz w:val="24"/>
          <w:szCs w:val="24"/>
        </w:rPr>
        <w:t xml:space="preserve">405 ILCS 5/6-103.3 (Mental Health Code) now requires certain action by a law enforcement who determines that a person poses a clear and present danger to himself or others.  </w:t>
      </w:r>
    </w:p>
    <w:p w14:paraId="0A1FAA45" w14:textId="77777777" w:rsidR="00B63C9D" w:rsidRDefault="00B63C9D" w:rsidP="00B63C9D">
      <w:pPr>
        <w:spacing w:line="240" w:lineRule="auto"/>
        <w:ind w:left="1440" w:hanging="72"/>
        <w:rPr>
          <w:rFonts w:ascii="Times New Roman" w:eastAsia="Times New Roman" w:hAnsi="Times New Roman" w:cs="Times New Roman"/>
          <w:color w:val="000000" w:themeColor="text1"/>
          <w:sz w:val="24"/>
          <w:szCs w:val="24"/>
        </w:rPr>
      </w:pPr>
    </w:p>
    <w:p w14:paraId="7BD3D1DC" w14:textId="77777777" w:rsidR="00B63C9D" w:rsidRDefault="00B63C9D" w:rsidP="00DC4856">
      <w:pPr>
        <w:pStyle w:val="ListParagraph"/>
        <w:numPr>
          <w:ilvl w:val="0"/>
          <w:numId w:val="118"/>
        </w:numPr>
        <w:spacing w:line="240" w:lineRule="auto"/>
        <w:rPr>
          <w:color w:val="000000" w:themeColor="text1"/>
          <w:sz w:val="24"/>
          <w:szCs w:val="24"/>
        </w:rPr>
      </w:pPr>
      <w:r w:rsidRPr="1EF9A20D">
        <w:rPr>
          <w:rFonts w:ascii="Times New Roman" w:eastAsia="Times New Roman" w:hAnsi="Times New Roman" w:cs="Times New Roman"/>
          <w:color w:val="000000" w:themeColor="text1"/>
          <w:sz w:val="24"/>
          <w:szCs w:val="24"/>
        </w:rPr>
        <w:t xml:space="preserve">Non-Resident License </w:t>
      </w:r>
      <w:r w:rsidR="00262D85" w:rsidRPr="1EF9A20D">
        <w:rPr>
          <w:rFonts w:ascii="Times New Roman" w:eastAsia="Times New Roman" w:hAnsi="Times New Roman" w:cs="Times New Roman"/>
          <w:color w:val="000000" w:themeColor="text1"/>
          <w:sz w:val="24"/>
          <w:szCs w:val="24"/>
        </w:rPr>
        <w:t>Applications (</w:t>
      </w:r>
      <w:r w:rsidRPr="1EF9A20D">
        <w:rPr>
          <w:rFonts w:ascii="Times New Roman" w:eastAsia="Times New Roman" w:hAnsi="Times New Roman" w:cs="Times New Roman"/>
          <w:color w:val="000000" w:themeColor="text1"/>
          <w:sz w:val="24"/>
          <w:szCs w:val="24"/>
        </w:rPr>
        <w:t>430 ILCS 66/40)</w:t>
      </w:r>
    </w:p>
    <w:p w14:paraId="0826D8FD" w14:textId="77777777" w:rsidR="00B63C9D" w:rsidRDefault="00B63C9D" w:rsidP="00B63C9D">
      <w:pPr>
        <w:spacing w:line="240" w:lineRule="auto"/>
        <w:ind w:left="72"/>
        <w:rPr>
          <w:rFonts w:ascii="Times New Roman" w:eastAsia="Times New Roman" w:hAnsi="Times New Roman" w:cs="Times New Roman"/>
          <w:color w:val="000000" w:themeColor="text1"/>
          <w:sz w:val="24"/>
          <w:szCs w:val="24"/>
        </w:rPr>
      </w:pPr>
    </w:p>
    <w:p w14:paraId="555F2352" w14:textId="77777777" w:rsidR="00B63C9D" w:rsidRDefault="00B63C9D" w:rsidP="00DC4856">
      <w:pPr>
        <w:pStyle w:val="ListParagraph"/>
        <w:numPr>
          <w:ilvl w:val="1"/>
          <w:numId w:val="118"/>
        </w:numPr>
        <w:spacing w:line="240" w:lineRule="auto"/>
        <w:rPr>
          <w:color w:val="000000" w:themeColor="text1"/>
          <w:sz w:val="24"/>
          <w:szCs w:val="24"/>
        </w:rPr>
      </w:pPr>
      <w:r w:rsidRPr="1EF9A20D">
        <w:rPr>
          <w:rFonts w:ascii="Times New Roman" w:eastAsia="Times New Roman" w:hAnsi="Times New Roman" w:cs="Times New Roman"/>
          <w:color w:val="000000" w:themeColor="text1"/>
          <w:sz w:val="24"/>
          <w:szCs w:val="24"/>
        </w:rPr>
        <w:t>Non-resident means a person who has not resided within this State for more than 30 days and resides in another state or territory.</w:t>
      </w:r>
    </w:p>
    <w:p w14:paraId="3DDAF095" w14:textId="77777777" w:rsidR="00B63C9D" w:rsidRDefault="00B63C9D" w:rsidP="00B63C9D">
      <w:pPr>
        <w:spacing w:line="240" w:lineRule="auto"/>
        <w:ind w:left="792"/>
        <w:rPr>
          <w:rFonts w:ascii="Times New Roman" w:eastAsia="Times New Roman" w:hAnsi="Times New Roman" w:cs="Times New Roman"/>
          <w:color w:val="000000" w:themeColor="text1"/>
          <w:sz w:val="24"/>
          <w:szCs w:val="24"/>
        </w:rPr>
      </w:pPr>
    </w:p>
    <w:p w14:paraId="134C5E45" w14:textId="77777777" w:rsidR="00B63C9D" w:rsidRDefault="00B63C9D" w:rsidP="00DC4856">
      <w:pPr>
        <w:pStyle w:val="ListParagraph"/>
        <w:numPr>
          <w:ilvl w:val="1"/>
          <w:numId w:val="118"/>
        </w:numPr>
        <w:spacing w:line="240" w:lineRule="auto"/>
        <w:rPr>
          <w:color w:val="000000" w:themeColor="text1"/>
          <w:sz w:val="24"/>
          <w:szCs w:val="24"/>
        </w:rPr>
      </w:pPr>
      <w:r w:rsidRPr="1EF9A20D">
        <w:rPr>
          <w:rFonts w:ascii="Times New Roman" w:eastAsia="Times New Roman" w:hAnsi="Times New Roman" w:cs="Times New Roman"/>
          <w:color w:val="000000" w:themeColor="text1"/>
          <w:sz w:val="24"/>
          <w:szCs w:val="24"/>
        </w:rPr>
        <w:t>Non-resident license applications are allowed from any state or territory of the U.S. with laws related to firearm ownership, possession, and carrying, that are substantially similar to the requirements to obtain a license under this Act.</w:t>
      </w:r>
    </w:p>
    <w:p w14:paraId="73C9443F" w14:textId="77777777" w:rsidR="00B63C9D" w:rsidRDefault="00B63C9D" w:rsidP="00B63C9D">
      <w:pPr>
        <w:spacing w:line="240" w:lineRule="auto"/>
        <w:rPr>
          <w:rFonts w:ascii="Times New Roman" w:eastAsia="Times New Roman" w:hAnsi="Times New Roman" w:cs="Times New Roman"/>
          <w:color w:val="000000" w:themeColor="text1"/>
          <w:sz w:val="24"/>
          <w:szCs w:val="24"/>
        </w:rPr>
      </w:pPr>
    </w:p>
    <w:p w14:paraId="0B4C1429" w14:textId="77777777" w:rsidR="00B63C9D" w:rsidRDefault="00B63C9D" w:rsidP="00DC4856">
      <w:pPr>
        <w:pStyle w:val="ListParagraph"/>
        <w:numPr>
          <w:ilvl w:val="1"/>
          <w:numId w:val="118"/>
        </w:numPr>
        <w:spacing w:line="240" w:lineRule="auto"/>
        <w:rPr>
          <w:color w:val="000000" w:themeColor="text1"/>
          <w:sz w:val="24"/>
          <w:szCs w:val="24"/>
        </w:rPr>
      </w:pPr>
      <w:r w:rsidRPr="28B06390">
        <w:rPr>
          <w:rFonts w:ascii="Times New Roman" w:eastAsia="Times New Roman" w:hAnsi="Times New Roman" w:cs="Times New Roman"/>
          <w:color w:val="000000" w:themeColor="text1"/>
          <w:sz w:val="24"/>
          <w:szCs w:val="24"/>
        </w:rPr>
        <w:t xml:space="preserve">A resident of a state or territory approved by I.S.P. may apply and must meet all of the requirements of the qualifications established in this Act except the Illinois residency requirement.  </w:t>
      </w:r>
    </w:p>
    <w:p w14:paraId="00AE1256" w14:textId="77777777" w:rsidR="00B63C9D" w:rsidRDefault="00B63C9D" w:rsidP="00B63C9D">
      <w:pPr>
        <w:spacing w:line="240" w:lineRule="auto"/>
        <w:rPr>
          <w:rFonts w:ascii="Times New Roman" w:eastAsia="Times New Roman" w:hAnsi="Times New Roman" w:cs="Times New Roman"/>
          <w:color w:val="000000" w:themeColor="text1"/>
          <w:sz w:val="24"/>
          <w:szCs w:val="24"/>
        </w:rPr>
      </w:pPr>
    </w:p>
    <w:p w14:paraId="31020B84" w14:textId="77777777" w:rsidR="00B63C9D" w:rsidRDefault="00B63C9D" w:rsidP="00DC4856">
      <w:pPr>
        <w:pStyle w:val="ListParagraph"/>
        <w:numPr>
          <w:ilvl w:val="1"/>
          <w:numId w:val="118"/>
        </w:numPr>
        <w:spacing w:line="240" w:lineRule="auto"/>
        <w:rPr>
          <w:color w:val="000000" w:themeColor="text1"/>
          <w:sz w:val="24"/>
          <w:szCs w:val="24"/>
        </w:rPr>
      </w:pPr>
      <w:r w:rsidRPr="28B06390">
        <w:rPr>
          <w:rFonts w:ascii="Times New Roman" w:eastAsia="Times New Roman" w:hAnsi="Times New Roman" w:cs="Times New Roman"/>
          <w:color w:val="000000" w:themeColor="text1"/>
          <w:sz w:val="24"/>
          <w:szCs w:val="24"/>
        </w:rPr>
        <w:t>Nothing in this Act shall prohibit a non-resident from transporting a concealed firearm within his or her vehicle in Illinois, if the concealed firearm remains within his or her vehicle and the non-resident:</w:t>
      </w:r>
    </w:p>
    <w:p w14:paraId="3680891E" w14:textId="05F371D3" w:rsidR="00B63C9D" w:rsidRDefault="00B63C9D" w:rsidP="00DC4856">
      <w:pPr>
        <w:pStyle w:val="ListParagraph"/>
        <w:numPr>
          <w:ilvl w:val="2"/>
          <w:numId w:val="118"/>
        </w:numPr>
        <w:spacing w:line="240" w:lineRule="auto"/>
        <w:rPr>
          <w:color w:val="000000" w:themeColor="text1"/>
          <w:sz w:val="24"/>
          <w:szCs w:val="24"/>
        </w:rPr>
      </w:pPr>
      <w:r w:rsidRPr="28B06390">
        <w:rPr>
          <w:rFonts w:ascii="Times New Roman" w:eastAsia="Times New Roman" w:hAnsi="Times New Roman" w:cs="Times New Roman"/>
          <w:color w:val="000000" w:themeColor="text1"/>
          <w:sz w:val="24"/>
          <w:szCs w:val="24"/>
        </w:rPr>
        <w:t xml:space="preserve">Is not prohibited from owning or possessing a firearm under federal </w:t>
      </w:r>
      <w:r w:rsidR="00356A5E" w:rsidRPr="28B06390">
        <w:rPr>
          <w:rFonts w:ascii="Times New Roman" w:eastAsia="Times New Roman" w:hAnsi="Times New Roman" w:cs="Times New Roman"/>
          <w:color w:val="000000" w:themeColor="text1"/>
          <w:sz w:val="24"/>
          <w:szCs w:val="24"/>
        </w:rPr>
        <w:t>law.</w:t>
      </w:r>
    </w:p>
    <w:p w14:paraId="7C1911C8" w14:textId="77777777" w:rsidR="00B63C9D" w:rsidRDefault="00B63C9D" w:rsidP="00DC4856">
      <w:pPr>
        <w:pStyle w:val="ListParagraph"/>
        <w:numPr>
          <w:ilvl w:val="2"/>
          <w:numId w:val="118"/>
        </w:numPr>
        <w:spacing w:line="240" w:lineRule="auto"/>
        <w:rPr>
          <w:color w:val="000000" w:themeColor="text1"/>
          <w:sz w:val="24"/>
          <w:szCs w:val="24"/>
        </w:rPr>
      </w:pPr>
      <w:r w:rsidRPr="28B06390">
        <w:rPr>
          <w:rFonts w:ascii="Times New Roman" w:eastAsia="Times New Roman" w:hAnsi="Times New Roman" w:cs="Times New Roman"/>
          <w:color w:val="000000" w:themeColor="text1"/>
          <w:sz w:val="24"/>
          <w:szCs w:val="24"/>
        </w:rPr>
        <w:t>Is eligible to carry a firearm in public under the laws of his or her state or territory of residence; and</w:t>
      </w:r>
    </w:p>
    <w:p w14:paraId="68CC31EB" w14:textId="77777777" w:rsidR="00B63C9D" w:rsidRDefault="00B63C9D" w:rsidP="00DC4856">
      <w:pPr>
        <w:pStyle w:val="ListParagraph"/>
        <w:numPr>
          <w:ilvl w:val="2"/>
          <w:numId w:val="118"/>
        </w:numPr>
        <w:spacing w:line="240" w:lineRule="auto"/>
        <w:rPr>
          <w:color w:val="000000" w:themeColor="text1"/>
          <w:sz w:val="24"/>
          <w:szCs w:val="24"/>
        </w:rPr>
      </w:pPr>
      <w:r w:rsidRPr="28B06390">
        <w:rPr>
          <w:rFonts w:ascii="Times New Roman" w:eastAsia="Times New Roman" w:hAnsi="Times New Roman" w:cs="Times New Roman"/>
          <w:color w:val="000000" w:themeColor="text1"/>
          <w:sz w:val="24"/>
          <w:szCs w:val="24"/>
        </w:rPr>
        <w:t>Is not in possession of a license under this Act.</w:t>
      </w:r>
    </w:p>
    <w:p w14:paraId="7CA405C5" w14:textId="77777777" w:rsidR="00B63C9D" w:rsidRDefault="00B63C9D" w:rsidP="00B63C9D">
      <w:pPr>
        <w:spacing w:line="240" w:lineRule="auto"/>
        <w:ind w:left="1512"/>
        <w:rPr>
          <w:rFonts w:ascii="Times New Roman" w:eastAsia="Times New Roman" w:hAnsi="Times New Roman" w:cs="Times New Roman"/>
          <w:color w:val="000000" w:themeColor="text1"/>
          <w:sz w:val="24"/>
          <w:szCs w:val="24"/>
        </w:rPr>
      </w:pPr>
    </w:p>
    <w:p w14:paraId="3B7E4B01" w14:textId="77777777" w:rsidR="00B63C9D" w:rsidRDefault="00B63C9D" w:rsidP="00DC4856">
      <w:pPr>
        <w:pStyle w:val="ListParagraph"/>
        <w:numPr>
          <w:ilvl w:val="1"/>
          <w:numId w:val="118"/>
        </w:numPr>
        <w:spacing w:line="240" w:lineRule="auto"/>
        <w:rPr>
          <w:color w:val="000000" w:themeColor="text1"/>
          <w:sz w:val="24"/>
          <w:szCs w:val="24"/>
        </w:rPr>
      </w:pPr>
      <w:r w:rsidRPr="1EF9A20D">
        <w:rPr>
          <w:rFonts w:ascii="Times New Roman" w:eastAsia="Times New Roman" w:hAnsi="Times New Roman" w:cs="Times New Roman"/>
          <w:color w:val="000000" w:themeColor="text1"/>
          <w:sz w:val="24"/>
          <w:szCs w:val="24"/>
        </w:rPr>
        <w:t xml:space="preserve">If the non-resident leaves his or her vehicle unattended, he or she shall store the firearm within a locked vehicle or locked container within the vehicle in accordance with 430 ILCS 66/65(b). </w:t>
      </w:r>
    </w:p>
    <w:p w14:paraId="771049B0" w14:textId="77777777" w:rsidR="00B63C9D" w:rsidRDefault="00B63C9D" w:rsidP="00B63C9D">
      <w:pPr>
        <w:spacing w:line="240" w:lineRule="auto"/>
        <w:ind w:left="2160" w:hanging="72"/>
        <w:rPr>
          <w:rFonts w:ascii="Times New Roman" w:eastAsia="Times New Roman" w:hAnsi="Times New Roman" w:cs="Times New Roman"/>
          <w:color w:val="000000" w:themeColor="text1"/>
          <w:sz w:val="24"/>
          <w:szCs w:val="24"/>
        </w:rPr>
      </w:pPr>
    </w:p>
    <w:p w14:paraId="46E7ED75" w14:textId="77777777" w:rsidR="00B63C9D" w:rsidRDefault="00B63C9D" w:rsidP="00DC4856">
      <w:pPr>
        <w:pStyle w:val="ListParagraph"/>
        <w:numPr>
          <w:ilvl w:val="0"/>
          <w:numId w:val="118"/>
        </w:numPr>
        <w:spacing w:line="240" w:lineRule="auto"/>
        <w:rPr>
          <w:color w:val="000000" w:themeColor="text1"/>
          <w:sz w:val="24"/>
          <w:szCs w:val="24"/>
        </w:rPr>
      </w:pPr>
      <w:r w:rsidRPr="1EF9A20D">
        <w:rPr>
          <w:rFonts w:ascii="Times New Roman" w:eastAsia="Times New Roman" w:hAnsi="Times New Roman" w:cs="Times New Roman"/>
          <w:color w:val="000000" w:themeColor="text1"/>
          <w:sz w:val="24"/>
          <w:szCs w:val="24"/>
        </w:rPr>
        <w:lastRenderedPageBreak/>
        <w:t>Duty of Licensee to Possess Concealed Carry License and Display License</w:t>
      </w:r>
    </w:p>
    <w:p w14:paraId="4A8D798B" w14:textId="77777777" w:rsidR="00B63C9D" w:rsidRDefault="00B63C9D" w:rsidP="00B63C9D">
      <w:pPr>
        <w:spacing w:line="240" w:lineRule="auto"/>
        <w:ind w:left="72"/>
        <w:rPr>
          <w:rFonts w:ascii="Times New Roman" w:eastAsia="Times New Roman" w:hAnsi="Times New Roman" w:cs="Times New Roman"/>
          <w:color w:val="000000" w:themeColor="text1"/>
          <w:sz w:val="24"/>
          <w:szCs w:val="24"/>
        </w:rPr>
      </w:pPr>
    </w:p>
    <w:p w14:paraId="307CB3BF" w14:textId="77777777" w:rsidR="00B63C9D" w:rsidRDefault="00B63C9D" w:rsidP="00DC4856">
      <w:pPr>
        <w:pStyle w:val="ListParagraph"/>
        <w:numPr>
          <w:ilvl w:val="1"/>
          <w:numId w:val="118"/>
        </w:numPr>
        <w:spacing w:line="240" w:lineRule="auto"/>
        <w:rPr>
          <w:color w:val="000000" w:themeColor="text1"/>
          <w:sz w:val="24"/>
          <w:szCs w:val="24"/>
        </w:rPr>
      </w:pPr>
      <w:r w:rsidRPr="28B06390">
        <w:rPr>
          <w:rFonts w:ascii="Times New Roman" w:eastAsia="Times New Roman" w:hAnsi="Times New Roman" w:cs="Times New Roman"/>
          <w:color w:val="000000" w:themeColor="text1"/>
          <w:sz w:val="24"/>
          <w:szCs w:val="24"/>
        </w:rPr>
        <w:t>A licensee shall possess a license at all times the licensee carries a concealed firearm EXCEPT:</w:t>
      </w:r>
    </w:p>
    <w:p w14:paraId="3B086F98" w14:textId="77777777" w:rsidR="00B63C9D" w:rsidRDefault="00B63C9D" w:rsidP="00DC4856">
      <w:pPr>
        <w:pStyle w:val="ListParagraph"/>
        <w:numPr>
          <w:ilvl w:val="2"/>
          <w:numId w:val="118"/>
        </w:numPr>
        <w:spacing w:line="240" w:lineRule="auto"/>
        <w:rPr>
          <w:color w:val="000000" w:themeColor="text1"/>
          <w:sz w:val="24"/>
          <w:szCs w:val="24"/>
        </w:rPr>
      </w:pPr>
      <w:r w:rsidRPr="1EF9A20D">
        <w:rPr>
          <w:rFonts w:ascii="Times New Roman" w:eastAsia="Times New Roman" w:hAnsi="Times New Roman" w:cs="Times New Roman"/>
          <w:color w:val="000000" w:themeColor="text1"/>
          <w:sz w:val="24"/>
          <w:szCs w:val="24"/>
        </w:rPr>
        <w:t>When the licensee is carrying or possessing a concealed firearm on his or her land or in his or her abode, legal dwelling, or fixed place of business, or on the land or in the legal dwelling of another person as an invitee with that person’s permission; or</w:t>
      </w:r>
    </w:p>
    <w:p w14:paraId="4DADDF74" w14:textId="77777777" w:rsidR="00B63C9D" w:rsidRDefault="00B63C9D" w:rsidP="00DC4856">
      <w:pPr>
        <w:pStyle w:val="ListParagraph"/>
        <w:numPr>
          <w:ilvl w:val="2"/>
          <w:numId w:val="118"/>
        </w:numPr>
        <w:spacing w:line="240" w:lineRule="auto"/>
        <w:rPr>
          <w:color w:val="000000" w:themeColor="text1"/>
          <w:sz w:val="24"/>
          <w:szCs w:val="24"/>
        </w:rPr>
      </w:pPr>
      <w:r w:rsidRPr="28B06390">
        <w:rPr>
          <w:rFonts w:ascii="Times New Roman" w:eastAsia="Times New Roman" w:hAnsi="Times New Roman" w:cs="Times New Roman"/>
          <w:color w:val="000000" w:themeColor="text1"/>
          <w:sz w:val="24"/>
          <w:szCs w:val="24"/>
        </w:rPr>
        <w:t>When the person is authorized to carry a firearm under Section 24-2 of the Criminal Code of 2012, except subsection (a-5) of that section; or</w:t>
      </w:r>
    </w:p>
    <w:p w14:paraId="226238B0" w14:textId="77777777" w:rsidR="00B63C9D" w:rsidRDefault="00B63C9D" w:rsidP="00DC4856">
      <w:pPr>
        <w:pStyle w:val="ListParagraph"/>
        <w:numPr>
          <w:ilvl w:val="2"/>
          <w:numId w:val="118"/>
        </w:numPr>
        <w:spacing w:line="240" w:lineRule="auto"/>
        <w:rPr>
          <w:color w:val="000000" w:themeColor="text1"/>
          <w:sz w:val="24"/>
          <w:szCs w:val="24"/>
        </w:rPr>
      </w:pPr>
      <w:r w:rsidRPr="28B06390">
        <w:rPr>
          <w:rFonts w:ascii="Times New Roman" w:eastAsia="Times New Roman" w:hAnsi="Times New Roman" w:cs="Times New Roman"/>
          <w:color w:val="000000" w:themeColor="text1"/>
          <w:sz w:val="24"/>
          <w:szCs w:val="24"/>
        </w:rPr>
        <w:t>When the handgun is broken down in a non-functioning state, is not immediately accessible, or is unloaded and enclosed in a case.  430 ILCS 66/10(g)</w:t>
      </w:r>
    </w:p>
    <w:p w14:paraId="2D257FB8" w14:textId="77777777" w:rsidR="00B63C9D" w:rsidRDefault="00B63C9D" w:rsidP="00B63C9D">
      <w:pPr>
        <w:spacing w:line="240" w:lineRule="auto"/>
        <w:ind w:left="1512"/>
        <w:rPr>
          <w:rFonts w:ascii="Times New Roman" w:eastAsia="Times New Roman" w:hAnsi="Times New Roman" w:cs="Times New Roman"/>
          <w:color w:val="000000" w:themeColor="text1"/>
          <w:sz w:val="24"/>
          <w:szCs w:val="24"/>
        </w:rPr>
      </w:pPr>
    </w:p>
    <w:p w14:paraId="12A19023" w14:textId="77777777" w:rsidR="00B63C9D" w:rsidRDefault="00B63C9D" w:rsidP="00DC4856">
      <w:pPr>
        <w:pStyle w:val="ListParagraph"/>
        <w:numPr>
          <w:ilvl w:val="1"/>
          <w:numId w:val="118"/>
        </w:numPr>
        <w:spacing w:line="240" w:lineRule="auto"/>
        <w:rPr>
          <w:color w:val="000000" w:themeColor="text1"/>
          <w:sz w:val="24"/>
          <w:szCs w:val="24"/>
        </w:rPr>
      </w:pPr>
      <w:r w:rsidRPr="00262D85">
        <w:rPr>
          <w:rFonts w:ascii="Times New Roman" w:eastAsia="Times New Roman" w:hAnsi="Times New Roman" w:cs="Times New Roman"/>
          <w:color w:val="000000" w:themeColor="text1"/>
          <w:sz w:val="24"/>
          <w:szCs w:val="24"/>
        </w:rPr>
        <w:t>Licensee or non-resident carrying a concealed firearm shall disclose possession of a concealed firearm to an officer on an investigative stop, including a traffic stop, when requested.  The licensee shall also present the license upon the request of the officer if he or she is a licensee or present upon the request of the officer evidence that he or she is a non-resident qualified to carry.  The licensee or non-resident shall also identify the location of the concealed firearm and permit the officer to safely secure the firearm for the duration of the investigative stop. During a traffic stop, any passenger within the vehicle who is a licensee or a non-resident carrying must comply with</w:t>
      </w:r>
      <w:r w:rsidRPr="28B06390">
        <w:rPr>
          <w:rFonts w:ascii="Times New Roman" w:eastAsia="Times New Roman" w:hAnsi="Times New Roman" w:cs="Times New Roman"/>
          <w:color w:val="000000" w:themeColor="text1"/>
          <w:sz w:val="24"/>
          <w:szCs w:val="24"/>
        </w:rPr>
        <w:t xml:space="preserve"> the requirements of this subsection.  430 ILCS 66/10(h)</w:t>
      </w:r>
    </w:p>
    <w:p w14:paraId="5B233D78" w14:textId="77777777" w:rsidR="00B63C9D" w:rsidRDefault="00B63C9D" w:rsidP="00B63C9D">
      <w:pPr>
        <w:spacing w:line="240" w:lineRule="auto"/>
        <w:ind w:left="792"/>
        <w:rPr>
          <w:rFonts w:ascii="Times New Roman" w:eastAsia="Times New Roman" w:hAnsi="Times New Roman" w:cs="Times New Roman"/>
          <w:color w:val="000000" w:themeColor="text1"/>
          <w:sz w:val="24"/>
          <w:szCs w:val="24"/>
        </w:rPr>
      </w:pPr>
    </w:p>
    <w:p w14:paraId="71FA0B9E" w14:textId="3A8F2B92" w:rsidR="00B63C9D" w:rsidRDefault="00B63C9D" w:rsidP="00DC4856">
      <w:pPr>
        <w:pStyle w:val="ListParagraph"/>
        <w:numPr>
          <w:ilvl w:val="1"/>
          <w:numId w:val="118"/>
        </w:numPr>
        <w:spacing w:line="240" w:lineRule="auto"/>
        <w:rPr>
          <w:color w:val="000000" w:themeColor="text1"/>
          <w:sz w:val="24"/>
          <w:szCs w:val="24"/>
        </w:rPr>
      </w:pPr>
      <w:r w:rsidRPr="28B06390">
        <w:rPr>
          <w:rFonts w:ascii="Times New Roman" w:eastAsia="Times New Roman" w:hAnsi="Times New Roman" w:cs="Times New Roman"/>
          <w:color w:val="000000" w:themeColor="text1"/>
          <w:sz w:val="24"/>
          <w:szCs w:val="24"/>
        </w:rPr>
        <w:t xml:space="preserve">A licensee has a valid conceal carry </w:t>
      </w:r>
      <w:r w:rsidR="00084A3C" w:rsidRPr="28B06390">
        <w:rPr>
          <w:rFonts w:ascii="Times New Roman" w:eastAsia="Times New Roman" w:hAnsi="Times New Roman" w:cs="Times New Roman"/>
          <w:color w:val="000000" w:themeColor="text1"/>
          <w:sz w:val="24"/>
          <w:szCs w:val="24"/>
        </w:rPr>
        <w:t>license but</w:t>
      </w:r>
      <w:r w:rsidRPr="28B06390">
        <w:rPr>
          <w:rFonts w:ascii="Times New Roman" w:eastAsia="Times New Roman" w:hAnsi="Times New Roman" w:cs="Times New Roman"/>
          <w:color w:val="000000" w:themeColor="text1"/>
          <w:sz w:val="24"/>
          <w:szCs w:val="24"/>
        </w:rPr>
        <w:t xml:space="preserve"> does not have it on his/her person, the officer has discretion of reminding the person he or she must carry the license; or could make an arrest (Class B misdemeanor).</w:t>
      </w:r>
    </w:p>
    <w:p w14:paraId="209CA33D" w14:textId="77777777" w:rsidR="00B63C9D" w:rsidRDefault="00B63C9D" w:rsidP="00B63C9D">
      <w:pPr>
        <w:spacing w:line="240" w:lineRule="auto"/>
        <w:rPr>
          <w:rFonts w:ascii="Times New Roman" w:eastAsia="Times New Roman" w:hAnsi="Times New Roman" w:cs="Times New Roman"/>
          <w:color w:val="000000" w:themeColor="text1"/>
          <w:sz w:val="24"/>
          <w:szCs w:val="24"/>
        </w:rPr>
      </w:pPr>
    </w:p>
    <w:p w14:paraId="342F11EF" w14:textId="77777777" w:rsidR="00B63C9D" w:rsidRDefault="00B63C9D" w:rsidP="00DC4856">
      <w:pPr>
        <w:pStyle w:val="ListParagraph"/>
        <w:numPr>
          <w:ilvl w:val="1"/>
          <w:numId w:val="118"/>
        </w:numPr>
        <w:spacing w:line="240" w:lineRule="auto"/>
        <w:rPr>
          <w:color w:val="000000" w:themeColor="text1"/>
          <w:sz w:val="24"/>
          <w:szCs w:val="24"/>
        </w:rPr>
      </w:pPr>
      <w:r w:rsidRPr="28B06390">
        <w:rPr>
          <w:rFonts w:ascii="Times New Roman" w:eastAsia="Times New Roman" w:hAnsi="Times New Roman" w:cs="Times New Roman"/>
          <w:color w:val="000000" w:themeColor="text1"/>
          <w:sz w:val="24"/>
          <w:szCs w:val="24"/>
        </w:rPr>
        <w:t>Violations are described in 430 ILCS 66/70 and are generally Class B misdemeanors.</w:t>
      </w:r>
    </w:p>
    <w:p w14:paraId="0CCFCF33" w14:textId="77777777" w:rsidR="00B63C9D" w:rsidRDefault="00B63C9D" w:rsidP="00DC4856">
      <w:pPr>
        <w:pStyle w:val="ListParagraph"/>
        <w:numPr>
          <w:ilvl w:val="2"/>
          <w:numId w:val="118"/>
        </w:numPr>
        <w:spacing w:line="240" w:lineRule="auto"/>
        <w:rPr>
          <w:color w:val="000000" w:themeColor="text1"/>
          <w:sz w:val="24"/>
          <w:szCs w:val="24"/>
        </w:rPr>
      </w:pPr>
      <w:r w:rsidRPr="28B06390">
        <w:rPr>
          <w:rFonts w:ascii="Times New Roman" w:eastAsia="Times New Roman" w:hAnsi="Times New Roman" w:cs="Times New Roman"/>
          <w:color w:val="000000" w:themeColor="text1"/>
          <w:sz w:val="24"/>
          <w:szCs w:val="24"/>
        </w:rPr>
        <w:t>If there is an Order of Protection issued against a person, he or she must surrender the license.  430 ILCS 66/70(b)</w:t>
      </w:r>
    </w:p>
    <w:p w14:paraId="1B4C950C" w14:textId="77777777" w:rsidR="00B63C9D" w:rsidRDefault="00B63C9D" w:rsidP="00DC4856">
      <w:pPr>
        <w:pStyle w:val="ListParagraph"/>
        <w:numPr>
          <w:ilvl w:val="2"/>
          <w:numId w:val="118"/>
        </w:numPr>
        <w:spacing w:line="240" w:lineRule="auto"/>
        <w:rPr>
          <w:color w:val="000000" w:themeColor="text1"/>
          <w:sz w:val="24"/>
          <w:szCs w:val="24"/>
        </w:rPr>
      </w:pPr>
      <w:r w:rsidRPr="28B06390">
        <w:rPr>
          <w:rFonts w:ascii="Times New Roman" w:eastAsia="Times New Roman" w:hAnsi="Times New Roman" w:cs="Times New Roman"/>
          <w:color w:val="000000" w:themeColor="text1"/>
          <w:sz w:val="24"/>
          <w:szCs w:val="24"/>
        </w:rPr>
        <w:t xml:space="preserve">If under the influence of alcohol or drugs while carrying a concealed firearm, it is a Class A misdemeanor.  430 ILCS 66/70(d).  </w:t>
      </w:r>
    </w:p>
    <w:p w14:paraId="63FEA5B4" w14:textId="77777777" w:rsidR="00B63C9D" w:rsidRDefault="00B63C9D" w:rsidP="00DC4856">
      <w:pPr>
        <w:pStyle w:val="ListParagraph"/>
        <w:numPr>
          <w:ilvl w:val="2"/>
          <w:numId w:val="118"/>
        </w:numPr>
        <w:spacing w:line="240" w:lineRule="auto"/>
        <w:rPr>
          <w:color w:val="000000" w:themeColor="text1"/>
          <w:sz w:val="24"/>
          <w:szCs w:val="24"/>
        </w:rPr>
      </w:pPr>
      <w:r w:rsidRPr="1EF9A20D">
        <w:rPr>
          <w:rFonts w:ascii="Times New Roman" w:eastAsia="Times New Roman" w:hAnsi="Times New Roman" w:cs="Times New Roman"/>
          <w:color w:val="000000" w:themeColor="text1"/>
          <w:sz w:val="24"/>
          <w:szCs w:val="24"/>
        </w:rPr>
        <w:t xml:space="preserve">Possession of revoked or suspended CC license is a Class A misdemeanor.  430 ILCS 66/70(g) </w:t>
      </w:r>
    </w:p>
    <w:p w14:paraId="3B27DB02" w14:textId="77777777" w:rsidR="00B63C9D" w:rsidRDefault="00B63C9D" w:rsidP="00DC4856">
      <w:pPr>
        <w:pStyle w:val="ListParagraph"/>
        <w:numPr>
          <w:ilvl w:val="3"/>
          <w:numId w:val="118"/>
        </w:numPr>
        <w:spacing w:line="240" w:lineRule="auto"/>
        <w:rPr>
          <w:color w:val="000000" w:themeColor="text1"/>
          <w:sz w:val="24"/>
          <w:szCs w:val="24"/>
        </w:rPr>
      </w:pPr>
      <w:r w:rsidRPr="1EF9A20D">
        <w:rPr>
          <w:color w:val="000000" w:themeColor="text1"/>
          <w:sz w:val="24"/>
          <w:szCs w:val="24"/>
        </w:rPr>
        <w:t xml:space="preserve">Rather, when a CC license is suspended or revoked, the license must be surrendered to local law enforcement within 48 hours of receipt of notice. </w:t>
      </w:r>
    </w:p>
    <w:p w14:paraId="0309B5CB" w14:textId="77777777" w:rsidR="00B63C9D" w:rsidRDefault="00B63C9D" w:rsidP="00DC4856">
      <w:pPr>
        <w:pStyle w:val="ListParagraph"/>
        <w:numPr>
          <w:ilvl w:val="2"/>
          <w:numId w:val="118"/>
        </w:numPr>
        <w:spacing w:line="240" w:lineRule="auto"/>
        <w:rPr>
          <w:color w:val="000000" w:themeColor="text1"/>
          <w:sz w:val="24"/>
          <w:szCs w:val="24"/>
        </w:rPr>
      </w:pPr>
      <w:r w:rsidRPr="1EF9A20D">
        <w:rPr>
          <w:rFonts w:ascii="Times New Roman" w:eastAsia="Times New Roman" w:hAnsi="Times New Roman" w:cs="Times New Roman"/>
          <w:color w:val="000000" w:themeColor="text1"/>
          <w:sz w:val="24"/>
          <w:szCs w:val="24"/>
        </w:rPr>
        <w:lastRenderedPageBreak/>
        <w:t>A licensee convicted or found guilty of a violation of this Act who has a valid license and is otherwise eligible to carry a concealed firearm shall only be subject to the penalties under this section (and not the UUW section).  430 ILCS 66/70(f)</w:t>
      </w:r>
    </w:p>
    <w:p w14:paraId="268FECF6" w14:textId="77777777" w:rsidR="00162B3E" w:rsidRDefault="00162B3E" w:rsidP="00162B3E">
      <w:pPr>
        <w:pStyle w:val="ListParagraph"/>
        <w:jc w:val="center"/>
        <w:rPr>
          <w:rFonts w:ascii="Times New Roman" w:eastAsia="Calibri" w:hAnsi="Times New Roman" w:cs="Times New Roman"/>
          <w:b/>
          <w:sz w:val="40"/>
          <w:szCs w:val="40"/>
        </w:rPr>
      </w:pPr>
    </w:p>
    <w:p w14:paraId="7A826664" w14:textId="77777777" w:rsidR="00162B3E" w:rsidRPr="00162B3E" w:rsidRDefault="00162B3E" w:rsidP="00162B3E">
      <w:pPr>
        <w:pStyle w:val="ListParagraph"/>
        <w:jc w:val="center"/>
        <w:rPr>
          <w:rFonts w:ascii="Times New Roman" w:eastAsia="Calibri" w:hAnsi="Times New Roman" w:cs="Times New Roman"/>
          <w:b/>
          <w:sz w:val="40"/>
          <w:szCs w:val="40"/>
        </w:rPr>
      </w:pPr>
      <w:r w:rsidRPr="00162B3E">
        <w:rPr>
          <w:rFonts w:ascii="Times New Roman" w:eastAsia="Calibri" w:hAnsi="Times New Roman" w:cs="Times New Roman"/>
          <w:b/>
          <w:sz w:val="40"/>
          <w:szCs w:val="40"/>
        </w:rPr>
        <w:t>END</w:t>
      </w:r>
    </w:p>
    <w:p w14:paraId="779F170A" w14:textId="77777777" w:rsidR="00B63C9D" w:rsidRDefault="00B63C9D" w:rsidP="00B63C9D"/>
    <w:p w14:paraId="2D43DFA2" w14:textId="77777777" w:rsidR="00162B3E" w:rsidRPr="00BE14EB" w:rsidRDefault="00330117" w:rsidP="00162B3E">
      <w:pPr>
        <w:jc w:val="center"/>
        <w:rPr>
          <w:rFonts w:ascii="Times New Roman" w:eastAsia="Calibri" w:hAnsi="Times New Roman" w:cs="Times New Roman"/>
          <w:b/>
          <w:sz w:val="40"/>
          <w:szCs w:val="40"/>
        </w:rPr>
      </w:pPr>
      <w:r w:rsidRPr="009804BB">
        <w:rPr>
          <w:rFonts w:ascii="Times New Roman" w:hAnsi="Times New Roman" w:cs="Times New Roman"/>
          <w:b/>
          <w:sz w:val="40"/>
          <w:szCs w:val="40"/>
        </w:rPr>
        <w:br w:type="page"/>
      </w:r>
    </w:p>
    <w:p w14:paraId="1FE70D37" w14:textId="77777777" w:rsidR="00330117" w:rsidRPr="009804BB" w:rsidRDefault="00330117">
      <w:pPr>
        <w:rPr>
          <w:rFonts w:ascii="Times New Roman" w:hAnsi="Times New Roman" w:cs="Times New Roman"/>
          <w:b/>
          <w:sz w:val="40"/>
          <w:szCs w:val="40"/>
        </w:rPr>
      </w:pPr>
    </w:p>
    <w:p w14:paraId="7DF2B5C4" w14:textId="77777777" w:rsidR="008E1F9C" w:rsidRPr="009804BB" w:rsidRDefault="008E1F9C" w:rsidP="008E1F9C">
      <w:pPr>
        <w:rPr>
          <w:rFonts w:ascii="Times New Roman" w:hAnsi="Times New Roman" w:cs="Times New Roman"/>
          <w:b/>
          <w:sz w:val="40"/>
          <w:szCs w:val="40"/>
        </w:rPr>
      </w:pPr>
    </w:p>
    <w:p w14:paraId="633428A5" w14:textId="77777777" w:rsidR="008E1F9C" w:rsidRPr="009804BB" w:rsidRDefault="008E1F9C" w:rsidP="008E1F9C">
      <w:pPr>
        <w:rPr>
          <w:rFonts w:ascii="Times New Roman" w:hAnsi="Times New Roman" w:cs="Times New Roman"/>
          <w:b/>
          <w:sz w:val="40"/>
          <w:szCs w:val="40"/>
        </w:rPr>
      </w:pPr>
    </w:p>
    <w:p w14:paraId="6308394D" w14:textId="77777777" w:rsidR="008E1F9C" w:rsidRPr="009804BB" w:rsidRDefault="008E1F9C" w:rsidP="008E1F9C">
      <w:pPr>
        <w:rPr>
          <w:rFonts w:ascii="Times New Roman" w:hAnsi="Times New Roman" w:cs="Times New Roman"/>
          <w:b/>
          <w:sz w:val="40"/>
          <w:szCs w:val="40"/>
        </w:rPr>
      </w:pPr>
    </w:p>
    <w:p w14:paraId="4D8B2660" w14:textId="77777777" w:rsidR="008E1F9C" w:rsidRPr="009804BB" w:rsidRDefault="008E1F9C" w:rsidP="008E1F9C">
      <w:pPr>
        <w:rPr>
          <w:rFonts w:ascii="Times New Roman" w:hAnsi="Times New Roman" w:cs="Times New Roman"/>
          <w:b/>
          <w:sz w:val="40"/>
          <w:szCs w:val="40"/>
        </w:rPr>
      </w:pPr>
    </w:p>
    <w:p w14:paraId="6E4BFDD3" w14:textId="77777777" w:rsidR="008E1F9C" w:rsidRPr="009804BB" w:rsidRDefault="008E1F9C" w:rsidP="008E1F9C">
      <w:pPr>
        <w:rPr>
          <w:rFonts w:ascii="Times New Roman" w:hAnsi="Times New Roman" w:cs="Times New Roman"/>
          <w:b/>
          <w:sz w:val="40"/>
          <w:szCs w:val="40"/>
        </w:rPr>
      </w:pPr>
    </w:p>
    <w:p w14:paraId="74557665" w14:textId="77777777" w:rsidR="008E1F9C" w:rsidRPr="009804BB" w:rsidRDefault="008E1F9C" w:rsidP="008E1F9C">
      <w:pPr>
        <w:rPr>
          <w:rFonts w:ascii="Times New Roman" w:hAnsi="Times New Roman" w:cs="Times New Roman"/>
          <w:b/>
          <w:sz w:val="40"/>
          <w:szCs w:val="40"/>
        </w:rPr>
      </w:pPr>
    </w:p>
    <w:p w14:paraId="0DABEC84" w14:textId="77777777" w:rsidR="008E1F9C" w:rsidRPr="009804BB" w:rsidRDefault="008E1F9C" w:rsidP="008E1F9C">
      <w:pPr>
        <w:rPr>
          <w:rFonts w:ascii="Times New Roman" w:hAnsi="Times New Roman" w:cs="Times New Roman"/>
          <w:b/>
          <w:sz w:val="40"/>
          <w:szCs w:val="40"/>
        </w:rPr>
      </w:pPr>
    </w:p>
    <w:p w14:paraId="179D461E" w14:textId="77777777" w:rsidR="008E1F9C" w:rsidRPr="009804BB" w:rsidRDefault="008E1F9C" w:rsidP="008E1F9C">
      <w:pPr>
        <w:rPr>
          <w:rFonts w:ascii="Times New Roman" w:hAnsi="Times New Roman" w:cs="Times New Roman"/>
          <w:b/>
          <w:sz w:val="40"/>
          <w:szCs w:val="40"/>
        </w:rPr>
      </w:pPr>
    </w:p>
    <w:p w14:paraId="0797AF4A" w14:textId="77777777" w:rsidR="008E1F9C" w:rsidRPr="009804BB" w:rsidRDefault="008E1F9C" w:rsidP="008E1F9C">
      <w:pPr>
        <w:rPr>
          <w:rFonts w:ascii="Times New Roman" w:hAnsi="Times New Roman" w:cs="Times New Roman"/>
          <w:b/>
          <w:sz w:val="40"/>
          <w:szCs w:val="40"/>
        </w:rPr>
      </w:pPr>
    </w:p>
    <w:p w14:paraId="612C5ACF" w14:textId="77777777" w:rsidR="008E1F9C" w:rsidRPr="009804BB" w:rsidRDefault="008E1F9C" w:rsidP="008E1F9C">
      <w:pPr>
        <w:ind w:left="2880" w:firstLine="720"/>
        <w:rPr>
          <w:rFonts w:ascii="Times New Roman" w:hAnsi="Times New Roman" w:cs="Times New Roman"/>
          <w:sz w:val="40"/>
          <w:szCs w:val="40"/>
        </w:rPr>
      </w:pPr>
      <w:r>
        <w:rPr>
          <w:rFonts w:ascii="Times New Roman" w:hAnsi="Times New Roman" w:cs="Times New Roman"/>
          <w:b/>
          <w:sz w:val="40"/>
          <w:szCs w:val="40"/>
        </w:rPr>
        <w:t>Page Left B</w:t>
      </w:r>
      <w:r w:rsidRPr="009804BB">
        <w:rPr>
          <w:rFonts w:ascii="Times New Roman" w:hAnsi="Times New Roman" w:cs="Times New Roman"/>
          <w:b/>
          <w:sz w:val="40"/>
          <w:szCs w:val="40"/>
        </w:rPr>
        <w:t>lank</w:t>
      </w:r>
    </w:p>
    <w:p w14:paraId="7DA4A87D" w14:textId="77777777" w:rsidR="008E1F9C" w:rsidRPr="009804BB" w:rsidRDefault="008E1F9C" w:rsidP="008E1F9C">
      <w:pPr>
        <w:rPr>
          <w:rFonts w:ascii="Times New Roman" w:hAnsi="Times New Roman" w:cs="Times New Roman"/>
          <w:sz w:val="40"/>
          <w:szCs w:val="40"/>
        </w:rPr>
      </w:pPr>
    </w:p>
    <w:p w14:paraId="30E0B5D4" w14:textId="77777777" w:rsidR="008E1F9C" w:rsidRPr="009804BB" w:rsidRDefault="008E1F9C" w:rsidP="008E1F9C">
      <w:pPr>
        <w:rPr>
          <w:rFonts w:ascii="Times New Roman" w:hAnsi="Times New Roman" w:cs="Times New Roman"/>
          <w:sz w:val="40"/>
          <w:szCs w:val="40"/>
        </w:rPr>
      </w:pPr>
    </w:p>
    <w:p w14:paraId="37AC4794" w14:textId="77777777" w:rsidR="008E1F9C" w:rsidRPr="009804BB" w:rsidRDefault="008E1F9C" w:rsidP="008E1F9C">
      <w:pPr>
        <w:rPr>
          <w:rFonts w:ascii="Times New Roman" w:hAnsi="Times New Roman" w:cs="Times New Roman"/>
          <w:sz w:val="40"/>
          <w:szCs w:val="40"/>
        </w:rPr>
      </w:pPr>
    </w:p>
    <w:p w14:paraId="6742D021" w14:textId="77777777" w:rsidR="008E1F9C" w:rsidRPr="009804BB" w:rsidRDefault="008E1F9C" w:rsidP="008E1F9C">
      <w:pPr>
        <w:rPr>
          <w:rFonts w:ascii="Times New Roman" w:hAnsi="Times New Roman" w:cs="Times New Roman"/>
          <w:b/>
          <w:sz w:val="40"/>
          <w:szCs w:val="40"/>
        </w:rPr>
      </w:pPr>
      <w:r w:rsidRPr="009804BB">
        <w:rPr>
          <w:rFonts w:ascii="Times New Roman" w:hAnsi="Times New Roman" w:cs="Times New Roman"/>
          <w:b/>
          <w:sz w:val="40"/>
          <w:szCs w:val="40"/>
        </w:rPr>
        <w:br w:type="page"/>
      </w:r>
    </w:p>
    <w:p w14:paraId="325DABC6" w14:textId="77777777" w:rsidR="00F015F2" w:rsidRPr="009804BB" w:rsidRDefault="00F015F2" w:rsidP="00F015F2">
      <w:pPr>
        <w:contextualSpacing/>
        <w:rPr>
          <w:rFonts w:ascii="Times New Roman" w:hAnsi="Times New Roman" w:cs="Times New Roman"/>
          <w:b/>
          <w:sz w:val="24"/>
          <w:szCs w:val="24"/>
        </w:rPr>
      </w:pPr>
    </w:p>
    <w:p w14:paraId="74E30306" w14:textId="77777777" w:rsidR="00A71151" w:rsidRPr="00BE14EB" w:rsidRDefault="00A71151" w:rsidP="00A71151">
      <w:pPr>
        <w:spacing w:after="0" w:line="240" w:lineRule="auto"/>
        <w:jc w:val="center"/>
        <w:rPr>
          <w:rFonts w:ascii="Times New Roman" w:eastAsia="Calibri" w:hAnsi="Times New Roman" w:cs="Times New Roman"/>
          <w:b/>
          <w:sz w:val="40"/>
          <w:szCs w:val="40"/>
        </w:rPr>
      </w:pPr>
      <w:r w:rsidRPr="00BE14EB">
        <w:rPr>
          <w:rFonts w:ascii="Times New Roman" w:eastAsia="Calibri" w:hAnsi="Times New Roman" w:cs="Times New Roman"/>
          <w:b/>
          <w:sz w:val="40"/>
          <w:szCs w:val="40"/>
        </w:rPr>
        <w:t>LAW:</w:t>
      </w:r>
    </w:p>
    <w:p w14:paraId="43F7E119" w14:textId="77777777" w:rsidR="00A71151" w:rsidRPr="00BE14EB" w:rsidRDefault="00A71151" w:rsidP="00A71151">
      <w:pPr>
        <w:spacing w:after="0" w:line="240" w:lineRule="auto"/>
        <w:jc w:val="center"/>
        <w:outlineLvl w:val="2"/>
        <w:rPr>
          <w:rFonts w:ascii="Times New Roman" w:eastAsia="Calibri" w:hAnsi="Times New Roman" w:cs="Times New Roman"/>
          <w:b/>
          <w:sz w:val="40"/>
          <w:szCs w:val="40"/>
        </w:rPr>
      </w:pPr>
      <w:bookmarkStart w:id="19" w:name="_Toc493519397"/>
      <w:r w:rsidRPr="00BE14EB">
        <w:rPr>
          <w:rFonts w:ascii="Times New Roman" w:eastAsia="Calibri" w:hAnsi="Times New Roman" w:cs="Times New Roman"/>
          <w:b/>
          <w:sz w:val="40"/>
          <w:szCs w:val="40"/>
        </w:rPr>
        <w:t>Civil Rights and Civil Liability</w:t>
      </w:r>
      <w:bookmarkEnd w:id="19"/>
    </w:p>
    <w:p w14:paraId="17834B22" w14:textId="77777777" w:rsidR="00A71151" w:rsidRPr="00BE14EB" w:rsidRDefault="00A71151" w:rsidP="00A71151">
      <w:pPr>
        <w:spacing w:after="0" w:line="240" w:lineRule="auto"/>
        <w:rPr>
          <w:rFonts w:ascii="Times New Roman" w:eastAsia="Calibri" w:hAnsi="Times New Roman" w:cs="Times New Roman"/>
          <w:sz w:val="24"/>
          <w:szCs w:val="24"/>
        </w:rPr>
      </w:pPr>
    </w:p>
    <w:p w14:paraId="22E62308" w14:textId="77777777" w:rsidR="00A71151" w:rsidRPr="00BE14EB" w:rsidRDefault="00A71151" w:rsidP="00A71151">
      <w:pPr>
        <w:spacing w:after="0" w:line="240" w:lineRule="auto"/>
        <w:rPr>
          <w:rFonts w:ascii="Times New Roman" w:eastAsia="Calibri" w:hAnsi="Times New Roman" w:cs="Times New Roman"/>
          <w:sz w:val="24"/>
          <w:szCs w:val="24"/>
        </w:rPr>
      </w:pPr>
    </w:p>
    <w:p w14:paraId="71DAAEEA" w14:textId="77777777" w:rsidR="00A71151" w:rsidRPr="00BE14EB" w:rsidRDefault="00A71151" w:rsidP="00A71151">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b/>
          <w:sz w:val="24"/>
          <w:szCs w:val="24"/>
        </w:rPr>
        <w:t>Instructional Goal:</w:t>
      </w:r>
      <w:r w:rsidRPr="00BE14EB">
        <w:rPr>
          <w:rFonts w:ascii="Times New Roman" w:eastAsia="Calibri" w:hAnsi="Times New Roman" w:cs="Times New Roman"/>
          <w:sz w:val="24"/>
          <w:szCs w:val="24"/>
        </w:rPr>
        <w:t xml:space="preserve">  Human/civil rights are the foundation of a democratic form of government that is exemplified by the U.S. Constitution and the Bill of Rights.   It should be understood that for every right there is a corresponding responsibility.  The law enforcement officer has the same rights and assumes the same responsibilities as any other person.  However, because of their unique function in our society, law enforcement officers have been granted certain special authority such as the powers of arrest and search and seizure.  As a result, they also have special responsibilities.  This unit of instruction makes the recruit aware of not only the special authority conferred on a law enforcement officer, but also the potential liability of the law enforcement officer role.</w:t>
      </w:r>
    </w:p>
    <w:p w14:paraId="6D752C02" w14:textId="77777777" w:rsidR="00A71151" w:rsidRPr="00BE14EB" w:rsidRDefault="00A71151" w:rsidP="00A71151">
      <w:pPr>
        <w:contextualSpacing/>
        <w:rPr>
          <w:rFonts w:ascii="Times New Roman" w:eastAsia="Calibri" w:hAnsi="Times New Roman" w:cs="Times New Roman"/>
          <w:b/>
          <w:sz w:val="24"/>
          <w:szCs w:val="24"/>
        </w:rPr>
      </w:pPr>
    </w:p>
    <w:p w14:paraId="4326433C" w14:textId="77777777" w:rsidR="00A71151" w:rsidRPr="00BE14EB" w:rsidRDefault="00A71151" w:rsidP="00A71151">
      <w:pPr>
        <w:contextualSpacing/>
        <w:rPr>
          <w:rFonts w:ascii="Times New Roman" w:eastAsia="Calibri" w:hAnsi="Times New Roman" w:cs="Times New Roman"/>
          <w:sz w:val="24"/>
          <w:szCs w:val="24"/>
        </w:rPr>
      </w:pPr>
      <w:r w:rsidRPr="00BE14EB">
        <w:rPr>
          <w:rFonts w:ascii="Times New Roman" w:eastAsia="Calibri" w:hAnsi="Times New Roman" w:cs="Times New Roman"/>
          <w:b/>
          <w:sz w:val="24"/>
          <w:szCs w:val="24"/>
        </w:rPr>
        <w:t>Allotted class time:</w:t>
      </w:r>
      <w:r w:rsidRPr="00BE14EB">
        <w:rPr>
          <w:rFonts w:ascii="Times New Roman" w:eastAsia="Calibri" w:hAnsi="Times New Roman" w:cs="Times New Roman"/>
          <w:sz w:val="24"/>
          <w:szCs w:val="24"/>
        </w:rPr>
        <w:t xml:space="preserve"> 5 hours</w:t>
      </w:r>
    </w:p>
    <w:p w14:paraId="2DEE2E0A" w14:textId="77777777" w:rsidR="00A71151" w:rsidRPr="00BE14EB" w:rsidRDefault="00A71151" w:rsidP="00A71151">
      <w:pPr>
        <w:contextualSpacing/>
        <w:rPr>
          <w:rFonts w:ascii="Times New Roman" w:eastAsia="Calibri" w:hAnsi="Times New Roman" w:cs="Times New Roman"/>
          <w:b/>
          <w:sz w:val="24"/>
          <w:szCs w:val="24"/>
        </w:rPr>
      </w:pPr>
    </w:p>
    <w:p w14:paraId="2568F5EC" w14:textId="77777777" w:rsidR="00A71151" w:rsidRPr="00BE14EB" w:rsidRDefault="00A71151" w:rsidP="00A71151">
      <w:pPr>
        <w:contextualSpacing/>
        <w:rPr>
          <w:rFonts w:ascii="Times New Roman" w:eastAsia="Calibri" w:hAnsi="Times New Roman" w:cs="Times New Roman"/>
          <w:b/>
          <w:sz w:val="24"/>
          <w:szCs w:val="24"/>
        </w:rPr>
      </w:pPr>
      <w:r w:rsidRPr="00BE14EB">
        <w:rPr>
          <w:rFonts w:ascii="Times New Roman" w:eastAsia="Calibri" w:hAnsi="Times New Roman" w:cs="Times New Roman"/>
          <w:b/>
          <w:sz w:val="24"/>
          <w:szCs w:val="24"/>
        </w:rPr>
        <w:t>Prerequisite instructional block:</w:t>
      </w:r>
    </w:p>
    <w:p w14:paraId="46AF32BB" w14:textId="77777777" w:rsidR="00A71151" w:rsidRPr="00BE14EB" w:rsidRDefault="00A71151" w:rsidP="00A71151">
      <w:pPr>
        <w:contextualSpacing/>
        <w:rPr>
          <w:rFonts w:ascii="Times New Roman" w:eastAsia="Calibri" w:hAnsi="Times New Roman" w:cs="Times New Roman"/>
          <w:sz w:val="24"/>
          <w:szCs w:val="24"/>
        </w:rPr>
      </w:pPr>
      <w:r w:rsidRPr="00BE14EB">
        <w:rPr>
          <w:rFonts w:ascii="Times New Roman" w:eastAsia="Calibri" w:hAnsi="Times New Roman" w:cs="Times New Roman"/>
          <w:sz w:val="24"/>
          <w:szCs w:val="24"/>
        </w:rPr>
        <w:t>U.S. Constitutional Overview</w:t>
      </w:r>
    </w:p>
    <w:p w14:paraId="4A39FB29" w14:textId="77777777" w:rsidR="00A71151" w:rsidRPr="00BE14EB" w:rsidRDefault="00A71151" w:rsidP="00A71151">
      <w:pPr>
        <w:contextualSpacing/>
        <w:rPr>
          <w:rFonts w:ascii="Times New Roman" w:eastAsia="Calibri" w:hAnsi="Times New Roman" w:cs="Times New Roman"/>
          <w:b/>
          <w:sz w:val="24"/>
          <w:szCs w:val="24"/>
        </w:rPr>
      </w:pPr>
    </w:p>
    <w:p w14:paraId="2D653BD2" w14:textId="77777777" w:rsidR="00A71151" w:rsidRPr="00BE14EB" w:rsidRDefault="00A71151" w:rsidP="00A71151">
      <w:pPr>
        <w:spacing w:after="0"/>
        <w:contextualSpacing/>
        <w:rPr>
          <w:rFonts w:ascii="Times New Roman" w:eastAsia="Calibri" w:hAnsi="Times New Roman" w:cs="Times New Roman"/>
          <w:b/>
          <w:sz w:val="24"/>
          <w:szCs w:val="24"/>
        </w:rPr>
      </w:pPr>
      <w:r w:rsidRPr="00BE14EB">
        <w:rPr>
          <w:rFonts w:ascii="Times New Roman" w:eastAsia="Calibri" w:hAnsi="Times New Roman" w:cs="Times New Roman"/>
          <w:b/>
          <w:sz w:val="24"/>
          <w:szCs w:val="24"/>
        </w:rPr>
        <w:t>Student Performance Objectives:</w:t>
      </w:r>
    </w:p>
    <w:p w14:paraId="1FB4BEA8" w14:textId="77777777" w:rsidR="00A71151" w:rsidRPr="00BE14EB" w:rsidRDefault="00A71151" w:rsidP="00A71151">
      <w:pPr>
        <w:spacing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sz w:val="24"/>
          <w:szCs w:val="24"/>
        </w:rPr>
        <w:t>LUCR 1. Recognize circumstances which give rise to tort liability of a peace officer, his/her superiors, and his/her employing agency in the following situations:</w:t>
      </w:r>
    </w:p>
    <w:p w14:paraId="740304ED" w14:textId="77777777" w:rsidR="00A71151" w:rsidRPr="00BE14EB" w:rsidRDefault="00A71151" w:rsidP="00A71151">
      <w:pPr>
        <w:numPr>
          <w:ilvl w:val="1"/>
          <w:numId w:val="9"/>
        </w:numPr>
        <w:spacing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Driving/Pursuits</w:t>
      </w:r>
    </w:p>
    <w:p w14:paraId="32E0E665" w14:textId="77777777" w:rsidR="00A71151" w:rsidRPr="00BE14EB" w:rsidRDefault="00A71151" w:rsidP="00A71151">
      <w:pPr>
        <w:numPr>
          <w:ilvl w:val="1"/>
          <w:numId w:val="9"/>
        </w:numPr>
        <w:spacing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Use of Force</w:t>
      </w:r>
    </w:p>
    <w:p w14:paraId="78F3728D" w14:textId="77777777" w:rsidR="00A71151" w:rsidRPr="00BE14EB" w:rsidRDefault="00A71151" w:rsidP="00A71151">
      <w:pPr>
        <w:numPr>
          <w:ilvl w:val="1"/>
          <w:numId w:val="9"/>
        </w:numPr>
        <w:spacing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Negligence</w:t>
      </w:r>
    </w:p>
    <w:p w14:paraId="2E7E7E77" w14:textId="77777777" w:rsidR="00A71151" w:rsidRPr="00BE14EB" w:rsidRDefault="00A71151" w:rsidP="00A71151">
      <w:pPr>
        <w:numPr>
          <w:ilvl w:val="1"/>
          <w:numId w:val="9"/>
        </w:numPr>
        <w:spacing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False Arrest/Imprisonment</w:t>
      </w:r>
    </w:p>
    <w:p w14:paraId="45C65CCB" w14:textId="77777777" w:rsidR="00A71151" w:rsidRPr="00BE14EB" w:rsidRDefault="00A71151" w:rsidP="00A71151">
      <w:pPr>
        <w:numPr>
          <w:ilvl w:val="1"/>
          <w:numId w:val="9"/>
        </w:numPr>
        <w:spacing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Assault</w:t>
      </w:r>
    </w:p>
    <w:p w14:paraId="65E2AF1C" w14:textId="77777777" w:rsidR="00A71151" w:rsidRPr="00BE14EB" w:rsidRDefault="00A71151" w:rsidP="00A71151">
      <w:pPr>
        <w:numPr>
          <w:ilvl w:val="1"/>
          <w:numId w:val="9"/>
        </w:numPr>
        <w:spacing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Citizen contacts, investigative stops, and arrests.</w:t>
      </w:r>
    </w:p>
    <w:p w14:paraId="4464BD6F" w14:textId="77777777" w:rsidR="00A71151" w:rsidRPr="00BE14EB" w:rsidRDefault="00A71151" w:rsidP="00A71151">
      <w:pPr>
        <w:spacing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sz w:val="24"/>
          <w:szCs w:val="24"/>
        </w:rPr>
        <w:t>LUCR 2. Define indemnification.</w:t>
      </w:r>
    </w:p>
    <w:p w14:paraId="67C41341" w14:textId="77777777" w:rsidR="00A71151" w:rsidRPr="00BE14EB" w:rsidRDefault="00A71151" w:rsidP="00A71151">
      <w:pPr>
        <w:spacing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sz w:val="24"/>
          <w:szCs w:val="24"/>
        </w:rPr>
        <w:t>LUCR 3. Identify situations when a local governmental unit is responsible for torts of a peace officer.</w:t>
      </w:r>
    </w:p>
    <w:p w14:paraId="68238CD6" w14:textId="77777777" w:rsidR="00A71151" w:rsidRPr="00BE14EB" w:rsidRDefault="00A71151" w:rsidP="00A71151">
      <w:pPr>
        <w:spacing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sz w:val="24"/>
          <w:szCs w:val="24"/>
        </w:rPr>
        <w:t>LUCR 4. Identify situations when a local governmental unit is relieved of responsibility for torts of a peace officer.</w:t>
      </w:r>
    </w:p>
    <w:p w14:paraId="36DEE0FC" w14:textId="77777777" w:rsidR="00A71151" w:rsidRPr="00BE14EB" w:rsidRDefault="00A71151" w:rsidP="00A71151">
      <w:pPr>
        <w:spacing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sz w:val="24"/>
          <w:szCs w:val="24"/>
        </w:rPr>
        <w:t>LUCR 5. Recognize circumstances that are covered by Good Samaritan Act.</w:t>
      </w:r>
    </w:p>
    <w:p w14:paraId="1F69E4F6" w14:textId="77777777" w:rsidR="00A71151" w:rsidRPr="00BE14EB" w:rsidRDefault="00A71151" w:rsidP="00A71151">
      <w:pPr>
        <w:spacing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LUCR 6. Recognize circumstances involving peace officers that violate federal civil rights laws (18 U.S.C. § 241-242; 42 U.S.C. § 1983). </w:t>
      </w:r>
    </w:p>
    <w:p w14:paraId="3C817ACC" w14:textId="77777777" w:rsidR="00A71151" w:rsidRPr="00BE14EB" w:rsidRDefault="00A71151" w:rsidP="00A71151">
      <w:pPr>
        <w:contextualSpacing/>
        <w:rPr>
          <w:rFonts w:ascii="Times New Roman" w:eastAsia="Calibri" w:hAnsi="Times New Roman" w:cs="Times New Roman"/>
          <w:b/>
          <w:sz w:val="24"/>
          <w:szCs w:val="24"/>
        </w:rPr>
      </w:pPr>
    </w:p>
    <w:p w14:paraId="4E50BE3F" w14:textId="77777777" w:rsidR="00A71151" w:rsidRPr="00BE14EB" w:rsidRDefault="00A71151" w:rsidP="00A71151">
      <w:pPr>
        <w:contextualSpacing/>
        <w:rPr>
          <w:rFonts w:ascii="Times New Roman" w:eastAsia="Calibri" w:hAnsi="Times New Roman" w:cs="Times New Roman"/>
          <w:sz w:val="24"/>
          <w:szCs w:val="24"/>
        </w:rPr>
      </w:pPr>
      <w:r w:rsidRPr="00BE14EB">
        <w:rPr>
          <w:rFonts w:ascii="Times New Roman" w:eastAsia="Calibri" w:hAnsi="Times New Roman" w:cs="Times New Roman"/>
          <w:b/>
          <w:sz w:val="24"/>
          <w:szCs w:val="24"/>
        </w:rPr>
        <w:t xml:space="preserve">Instructional Note:  </w:t>
      </w:r>
      <w:r w:rsidRPr="00BE14EB">
        <w:rPr>
          <w:rFonts w:ascii="Times New Roman" w:eastAsia="Calibri" w:hAnsi="Times New Roman" w:cs="Times New Roman"/>
          <w:sz w:val="24"/>
          <w:szCs w:val="24"/>
        </w:rPr>
        <w:t>The instructor should always consult current applicable statutory and case law.  Discussion in this unit should include potential criminal and civil liability issues in citizen contacts, investigative stops, arrests, and motor vehicle operation.</w:t>
      </w:r>
    </w:p>
    <w:p w14:paraId="0A9F646F" w14:textId="77777777" w:rsidR="00A71151" w:rsidRPr="00BE14EB" w:rsidRDefault="00A71151" w:rsidP="00A71151">
      <w:pPr>
        <w:contextualSpacing/>
        <w:rPr>
          <w:rFonts w:ascii="Times New Roman" w:eastAsia="Calibri" w:hAnsi="Times New Roman" w:cs="Times New Roman"/>
          <w:b/>
          <w:sz w:val="24"/>
          <w:szCs w:val="24"/>
        </w:rPr>
      </w:pPr>
    </w:p>
    <w:p w14:paraId="1FDCBF3B" w14:textId="77777777" w:rsidR="00A71151" w:rsidRPr="00BE14EB" w:rsidRDefault="00A71151" w:rsidP="00A71151">
      <w:pPr>
        <w:contextualSpacing/>
        <w:rPr>
          <w:rFonts w:ascii="Times New Roman" w:eastAsia="Calibri" w:hAnsi="Times New Roman" w:cs="Times New Roman"/>
          <w:b/>
          <w:sz w:val="24"/>
          <w:szCs w:val="24"/>
        </w:rPr>
      </w:pPr>
      <w:r w:rsidRPr="00BE14EB">
        <w:rPr>
          <w:rFonts w:ascii="Times New Roman" w:eastAsia="Calibri" w:hAnsi="Times New Roman" w:cs="Times New Roman"/>
          <w:b/>
          <w:sz w:val="24"/>
          <w:szCs w:val="24"/>
        </w:rPr>
        <w:t xml:space="preserve">Relevant Cases: </w:t>
      </w:r>
    </w:p>
    <w:p w14:paraId="72A10A28" w14:textId="77777777" w:rsidR="00A71151" w:rsidRPr="00BE14EB" w:rsidRDefault="00A71151" w:rsidP="00A71151">
      <w:pPr>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rPr>
        <w:t>Aikens v. Morris,</w:t>
      </w:r>
      <w:r w:rsidRPr="00BE14EB">
        <w:rPr>
          <w:rFonts w:ascii="Times New Roman" w:eastAsia="Calibri" w:hAnsi="Times New Roman" w:cs="Times New Roman"/>
          <w:sz w:val="24"/>
          <w:szCs w:val="24"/>
        </w:rPr>
        <w:t xml:space="preserve"> 145 Ill.2d 273 (1991) </w:t>
      </w:r>
    </w:p>
    <w:p w14:paraId="270F8490" w14:textId="77777777" w:rsidR="00A71151" w:rsidRPr="00BE14EB" w:rsidRDefault="00A71151" w:rsidP="00A71151">
      <w:pPr>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rPr>
        <w:lastRenderedPageBreak/>
        <w:t>Coleman v. East Joliet Fire Protection District,</w:t>
      </w:r>
      <w:r w:rsidRPr="00BE14EB">
        <w:rPr>
          <w:rFonts w:ascii="Times New Roman" w:eastAsia="Calibri" w:hAnsi="Times New Roman" w:cs="Times New Roman"/>
          <w:sz w:val="24"/>
          <w:szCs w:val="24"/>
        </w:rPr>
        <w:t xml:space="preserve"> 2016 IL 117952</w:t>
      </w:r>
      <w:r w:rsidRPr="00BE14EB">
        <w:rPr>
          <w:rFonts w:ascii="Times New Roman" w:eastAsia="Calibri" w:hAnsi="Times New Roman" w:cs="Times New Roman"/>
          <w:sz w:val="24"/>
          <w:szCs w:val="24"/>
        </w:rPr>
        <w:br/>
      </w:r>
      <w:r w:rsidRPr="00BE14EB">
        <w:rPr>
          <w:rFonts w:ascii="Times New Roman" w:eastAsia="Calibri" w:hAnsi="Times New Roman" w:cs="Times New Roman"/>
          <w:i/>
          <w:sz w:val="24"/>
          <w:szCs w:val="24"/>
        </w:rPr>
        <w:t>City of Sacramento v. Lewis,</w:t>
      </w:r>
      <w:r w:rsidRPr="00BE14EB">
        <w:rPr>
          <w:rFonts w:ascii="Times New Roman" w:eastAsia="Calibri" w:hAnsi="Times New Roman" w:cs="Times New Roman"/>
          <w:sz w:val="24"/>
          <w:szCs w:val="24"/>
        </w:rPr>
        <w:t xml:space="preserve"> 523 U.S. 833 (1998) </w:t>
      </w:r>
    </w:p>
    <w:p w14:paraId="195D4EAC" w14:textId="77777777" w:rsidR="00A71151" w:rsidRPr="00BE14EB" w:rsidRDefault="00A71151" w:rsidP="00A71151">
      <w:pPr>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rPr>
        <w:t>Fitzpatrick v. City of Chicago,</w:t>
      </w:r>
      <w:r w:rsidRPr="00BE14EB">
        <w:rPr>
          <w:rFonts w:ascii="Times New Roman" w:eastAsia="Calibri" w:hAnsi="Times New Roman" w:cs="Times New Roman"/>
          <w:sz w:val="24"/>
          <w:szCs w:val="24"/>
        </w:rPr>
        <w:t xml:space="preserve"> 112 Ill.2d 211 (1986) </w:t>
      </w:r>
    </w:p>
    <w:p w14:paraId="2B9FE577" w14:textId="77777777" w:rsidR="00A71151" w:rsidRDefault="00A71151" w:rsidP="00A71151">
      <w:pPr>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rPr>
        <w:t>Graham v. Connor,</w:t>
      </w:r>
      <w:r w:rsidRPr="00BE14EB">
        <w:rPr>
          <w:rFonts w:ascii="Times New Roman" w:eastAsia="Calibri" w:hAnsi="Times New Roman" w:cs="Times New Roman"/>
          <w:sz w:val="24"/>
          <w:szCs w:val="24"/>
        </w:rPr>
        <w:t xml:space="preserve"> 490 U.S. 386 (1989) </w:t>
      </w:r>
    </w:p>
    <w:p w14:paraId="3032DCEC" w14:textId="77777777" w:rsidR="00A71151" w:rsidRDefault="00A71151" w:rsidP="00A71151">
      <w:pPr>
        <w:contextualSpacing/>
        <w:rPr>
          <w:rFonts w:ascii="Times New Roman" w:eastAsia="Calibri" w:hAnsi="Times New Roman" w:cs="Times New Roman"/>
          <w:sz w:val="24"/>
          <w:szCs w:val="24"/>
        </w:rPr>
      </w:pPr>
      <w:r>
        <w:rPr>
          <w:rFonts w:ascii="Times New Roman" w:eastAsia="Calibri" w:hAnsi="Times New Roman" w:cs="Times New Roman"/>
          <w:sz w:val="24"/>
          <w:szCs w:val="24"/>
        </w:rPr>
        <w:t>Kingsley v. Hendrickson, 576 U.S. 389 (2015)</w:t>
      </w:r>
    </w:p>
    <w:p w14:paraId="2A5229A5" w14:textId="77777777" w:rsidR="00A71151" w:rsidRPr="00BE14EB" w:rsidRDefault="00A71151" w:rsidP="00A71151">
      <w:pPr>
        <w:contextualSpacing/>
        <w:rPr>
          <w:rFonts w:ascii="Times New Roman" w:eastAsia="Calibri" w:hAnsi="Times New Roman" w:cs="Times New Roman"/>
          <w:sz w:val="24"/>
          <w:szCs w:val="24"/>
        </w:rPr>
      </w:pPr>
      <w:r>
        <w:rPr>
          <w:rFonts w:ascii="Times New Roman" w:eastAsia="Calibri" w:hAnsi="Times New Roman" w:cs="Times New Roman"/>
          <w:sz w:val="24"/>
          <w:szCs w:val="24"/>
        </w:rPr>
        <w:t>Whitley v. Albers, 475 U.S. 312 (1986)</w:t>
      </w:r>
    </w:p>
    <w:p w14:paraId="2D14659A" w14:textId="77777777" w:rsidR="00A71151" w:rsidRPr="00BE14EB" w:rsidRDefault="00A71151" w:rsidP="00A71151">
      <w:pPr>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rPr>
        <w:t>Harlow v. Fitzgerald,</w:t>
      </w:r>
      <w:r w:rsidRPr="00BE14EB">
        <w:rPr>
          <w:rFonts w:ascii="Times New Roman" w:eastAsia="Calibri" w:hAnsi="Times New Roman" w:cs="Times New Roman"/>
          <w:sz w:val="24"/>
          <w:szCs w:val="24"/>
        </w:rPr>
        <w:t xml:space="preserve"> 457 U.S. 800 (1982) </w:t>
      </w:r>
    </w:p>
    <w:p w14:paraId="028A8371" w14:textId="77777777" w:rsidR="00A71151" w:rsidRPr="00BE14EB" w:rsidRDefault="00A71151" w:rsidP="00A71151">
      <w:pPr>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bdr w:val="none" w:sz="0" w:space="0" w:color="auto" w:frame="1"/>
        </w:rPr>
        <w:t>Scott v. Harris,</w:t>
      </w:r>
      <w:r w:rsidRPr="00BE14EB">
        <w:rPr>
          <w:rFonts w:ascii="Times New Roman" w:eastAsia="Calibri" w:hAnsi="Times New Roman" w:cs="Times New Roman"/>
          <w:sz w:val="24"/>
          <w:szCs w:val="24"/>
          <w:bdr w:val="none" w:sz="0" w:space="0" w:color="auto" w:frame="1"/>
        </w:rPr>
        <w:t xml:space="preserve"> 550 U.S. 372 (2007)</w:t>
      </w:r>
    </w:p>
    <w:p w14:paraId="16E125E6" w14:textId="77777777" w:rsidR="00A71151" w:rsidRPr="00BE14EB" w:rsidRDefault="00A71151" w:rsidP="00A71151">
      <w:pPr>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rPr>
        <w:t>Soldal v. Cook County, Illinois,</w:t>
      </w:r>
      <w:r w:rsidRPr="00BE14EB">
        <w:rPr>
          <w:rFonts w:ascii="Times New Roman" w:eastAsia="Calibri" w:hAnsi="Times New Roman" w:cs="Times New Roman"/>
          <w:sz w:val="24"/>
          <w:szCs w:val="24"/>
        </w:rPr>
        <w:t xml:space="preserve"> 506 U.S. 56 (1992) </w:t>
      </w:r>
    </w:p>
    <w:p w14:paraId="5677A399" w14:textId="77777777" w:rsidR="00A71151" w:rsidRPr="00BE14EB" w:rsidRDefault="00A71151" w:rsidP="00A71151">
      <w:pPr>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rPr>
        <w:t>Town of Castle Rock v. Gonzalez,</w:t>
      </w:r>
      <w:r w:rsidRPr="00BE14EB">
        <w:rPr>
          <w:rFonts w:ascii="Times New Roman" w:eastAsia="Calibri" w:hAnsi="Times New Roman" w:cs="Times New Roman"/>
          <w:sz w:val="24"/>
          <w:szCs w:val="24"/>
        </w:rPr>
        <w:t xml:space="preserve"> </w:t>
      </w:r>
      <w:r w:rsidRPr="00BE14EB">
        <w:rPr>
          <w:rFonts w:ascii="Times New Roman" w:eastAsia="Calibri" w:hAnsi="Times New Roman" w:cs="Times New Roman"/>
          <w:sz w:val="24"/>
          <w:szCs w:val="24"/>
          <w:bdr w:val="none" w:sz="0" w:space="0" w:color="auto" w:frame="1"/>
        </w:rPr>
        <w:t>545 U.S. 748 (2005)</w:t>
      </w:r>
    </w:p>
    <w:p w14:paraId="46CC1A85" w14:textId="77777777" w:rsidR="00A71151" w:rsidRPr="00BE14EB" w:rsidRDefault="00A71151" w:rsidP="00A71151">
      <w:pPr>
        <w:contextualSpacing/>
        <w:rPr>
          <w:rFonts w:ascii="Times New Roman" w:eastAsia="Calibri" w:hAnsi="Times New Roman" w:cs="Times New Roman"/>
          <w:b/>
          <w:sz w:val="24"/>
          <w:szCs w:val="24"/>
        </w:rPr>
      </w:pPr>
    </w:p>
    <w:p w14:paraId="1F223669" w14:textId="77777777" w:rsidR="00A71151" w:rsidRPr="00BE14EB" w:rsidRDefault="00A71151" w:rsidP="00A71151">
      <w:pPr>
        <w:contextualSpacing/>
        <w:rPr>
          <w:rFonts w:ascii="Times New Roman" w:eastAsia="Calibri" w:hAnsi="Times New Roman" w:cs="Times New Roman"/>
          <w:b/>
          <w:sz w:val="24"/>
          <w:szCs w:val="24"/>
        </w:rPr>
      </w:pPr>
    </w:p>
    <w:p w14:paraId="7E8E28AA" w14:textId="77777777" w:rsidR="00A71151" w:rsidRPr="00BE14EB" w:rsidRDefault="00A71151" w:rsidP="00A71151">
      <w:pPr>
        <w:contextualSpacing/>
        <w:rPr>
          <w:rFonts w:ascii="Times New Roman" w:eastAsia="Calibri" w:hAnsi="Times New Roman" w:cs="Times New Roman"/>
          <w:b/>
          <w:sz w:val="24"/>
          <w:szCs w:val="24"/>
        </w:rPr>
      </w:pPr>
    </w:p>
    <w:p w14:paraId="2EBB0FC0" w14:textId="77777777" w:rsidR="00A71151" w:rsidRPr="00BE14EB" w:rsidRDefault="00A71151" w:rsidP="00A71151">
      <w:pPr>
        <w:contextualSpacing/>
        <w:rPr>
          <w:rFonts w:ascii="Times New Roman" w:eastAsia="Calibri" w:hAnsi="Times New Roman" w:cs="Times New Roman"/>
          <w:b/>
          <w:sz w:val="24"/>
          <w:szCs w:val="24"/>
        </w:rPr>
      </w:pPr>
    </w:p>
    <w:p w14:paraId="5957F451" w14:textId="77777777" w:rsidR="00A71151" w:rsidRPr="00BE14EB" w:rsidRDefault="00A71151" w:rsidP="00A71151">
      <w:pPr>
        <w:contextualSpacing/>
        <w:rPr>
          <w:rFonts w:ascii="Times New Roman" w:eastAsia="Calibri" w:hAnsi="Times New Roman" w:cs="Times New Roman"/>
          <w:b/>
          <w:sz w:val="24"/>
          <w:szCs w:val="24"/>
        </w:rPr>
      </w:pPr>
    </w:p>
    <w:p w14:paraId="1E44B0C7" w14:textId="77777777" w:rsidR="00A71151" w:rsidRPr="00BE14EB" w:rsidRDefault="00A71151" w:rsidP="00A71151">
      <w:pPr>
        <w:contextualSpacing/>
        <w:rPr>
          <w:rFonts w:ascii="Times New Roman" w:eastAsia="Calibri" w:hAnsi="Times New Roman" w:cs="Times New Roman"/>
          <w:b/>
          <w:sz w:val="24"/>
          <w:szCs w:val="24"/>
        </w:rPr>
      </w:pPr>
    </w:p>
    <w:p w14:paraId="4C3E849B" w14:textId="77777777" w:rsidR="00A71151" w:rsidRPr="00BE14EB" w:rsidRDefault="00A71151" w:rsidP="00A71151">
      <w:pPr>
        <w:contextualSpacing/>
        <w:rPr>
          <w:rFonts w:ascii="Times New Roman" w:eastAsia="Calibri" w:hAnsi="Times New Roman" w:cs="Times New Roman"/>
          <w:b/>
          <w:sz w:val="24"/>
          <w:szCs w:val="24"/>
        </w:rPr>
      </w:pPr>
    </w:p>
    <w:p w14:paraId="1571FEA2" w14:textId="77777777" w:rsidR="00A71151" w:rsidRPr="00BE14EB" w:rsidRDefault="00A71151" w:rsidP="00A71151">
      <w:pPr>
        <w:contextualSpacing/>
        <w:rPr>
          <w:rFonts w:ascii="Times New Roman" w:eastAsia="Calibri" w:hAnsi="Times New Roman" w:cs="Times New Roman"/>
          <w:b/>
          <w:sz w:val="24"/>
          <w:szCs w:val="24"/>
        </w:rPr>
      </w:pPr>
    </w:p>
    <w:p w14:paraId="51425BE6" w14:textId="77777777" w:rsidR="00A71151" w:rsidRPr="00BE14EB" w:rsidRDefault="00A71151" w:rsidP="00A71151">
      <w:pPr>
        <w:contextualSpacing/>
        <w:rPr>
          <w:rFonts w:ascii="Times New Roman" w:eastAsia="Calibri" w:hAnsi="Times New Roman" w:cs="Times New Roman"/>
          <w:b/>
          <w:sz w:val="24"/>
          <w:szCs w:val="24"/>
        </w:rPr>
      </w:pPr>
    </w:p>
    <w:p w14:paraId="79CC7898" w14:textId="77777777" w:rsidR="00A71151" w:rsidRPr="00BE14EB" w:rsidRDefault="00A71151" w:rsidP="00A71151">
      <w:pPr>
        <w:contextualSpacing/>
        <w:rPr>
          <w:rFonts w:ascii="Times New Roman" w:eastAsia="Calibri" w:hAnsi="Times New Roman" w:cs="Times New Roman"/>
          <w:b/>
          <w:sz w:val="24"/>
          <w:szCs w:val="24"/>
        </w:rPr>
      </w:pPr>
    </w:p>
    <w:p w14:paraId="343B4A98" w14:textId="77777777" w:rsidR="00A71151" w:rsidRPr="00BE14EB" w:rsidRDefault="00A71151" w:rsidP="00A71151">
      <w:pPr>
        <w:contextualSpacing/>
        <w:rPr>
          <w:rFonts w:ascii="Times New Roman" w:eastAsia="Calibri" w:hAnsi="Times New Roman" w:cs="Times New Roman"/>
          <w:b/>
          <w:sz w:val="24"/>
          <w:szCs w:val="24"/>
        </w:rPr>
      </w:pPr>
    </w:p>
    <w:p w14:paraId="61A967EF" w14:textId="77777777" w:rsidR="00A71151" w:rsidRPr="00BE14EB" w:rsidRDefault="00A71151" w:rsidP="00A71151">
      <w:pPr>
        <w:contextualSpacing/>
        <w:rPr>
          <w:rFonts w:ascii="Times New Roman" w:eastAsia="Calibri" w:hAnsi="Times New Roman" w:cs="Times New Roman"/>
          <w:b/>
          <w:sz w:val="24"/>
          <w:szCs w:val="24"/>
        </w:rPr>
      </w:pPr>
    </w:p>
    <w:p w14:paraId="3B0516F0" w14:textId="77777777" w:rsidR="00A71151" w:rsidRPr="00BE14EB" w:rsidRDefault="00A71151" w:rsidP="00A71151">
      <w:pPr>
        <w:contextualSpacing/>
        <w:rPr>
          <w:rFonts w:ascii="Times New Roman" w:eastAsia="Calibri" w:hAnsi="Times New Roman" w:cs="Times New Roman"/>
          <w:b/>
          <w:sz w:val="24"/>
          <w:szCs w:val="24"/>
        </w:rPr>
      </w:pPr>
    </w:p>
    <w:p w14:paraId="4D4DCA3B" w14:textId="77777777" w:rsidR="00A71151" w:rsidRPr="00BE14EB" w:rsidRDefault="00A71151" w:rsidP="00A71151">
      <w:pPr>
        <w:contextualSpacing/>
        <w:rPr>
          <w:rFonts w:ascii="Times New Roman" w:eastAsia="Calibri" w:hAnsi="Times New Roman" w:cs="Times New Roman"/>
          <w:b/>
          <w:sz w:val="24"/>
          <w:szCs w:val="24"/>
        </w:rPr>
      </w:pPr>
    </w:p>
    <w:p w14:paraId="3C54197E" w14:textId="77777777" w:rsidR="00A71151" w:rsidRPr="00BE14EB" w:rsidRDefault="00A71151" w:rsidP="00A71151">
      <w:pPr>
        <w:contextualSpacing/>
        <w:rPr>
          <w:rFonts w:ascii="Times New Roman" w:eastAsia="Calibri" w:hAnsi="Times New Roman" w:cs="Times New Roman"/>
          <w:b/>
          <w:sz w:val="24"/>
          <w:szCs w:val="24"/>
        </w:rPr>
      </w:pPr>
    </w:p>
    <w:p w14:paraId="0162CB5F" w14:textId="77777777" w:rsidR="00A71151" w:rsidRPr="00BE14EB" w:rsidRDefault="00A71151" w:rsidP="00A71151">
      <w:pPr>
        <w:contextualSpacing/>
        <w:rPr>
          <w:rFonts w:ascii="Times New Roman" w:eastAsia="Calibri" w:hAnsi="Times New Roman" w:cs="Times New Roman"/>
          <w:b/>
          <w:sz w:val="24"/>
          <w:szCs w:val="24"/>
        </w:rPr>
      </w:pPr>
    </w:p>
    <w:p w14:paraId="4620B1C2" w14:textId="77777777" w:rsidR="00A71151" w:rsidRPr="00BE14EB" w:rsidRDefault="00A71151" w:rsidP="00A71151">
      <w:pPr>
        <w:contextualSpacing/>
        <w:rPr>
          <w:rFonts w:ascii="Times New Roman" w:eastAsia="Calibri" w:hAnsi="Times New Roman" w:cs="Times New Roman"/>
          <w:b/>
          <w:sz w:val="24"/>
          <w:szCs w:val="24"/>
        </w:rPr>
      </w:pPr>
    </w:p>
    <w:p w14:paraId="6F504CCC" w14:textId="77777777" w:rsidR="00A71151" w:rsidRPr="00BE14EB" w:rsidRDefault="00A71151" w:rsidP="00A71151">
      <w:pPr>
        <w:contextualSpacing/>
        <w:rPr>
          <w:rFonts w:ascii="Times New Roman" w:eastAsia="Calibri" w:hAnsi="Times New Roman" w:cs="Times New Roman"/>
          <w:b/>
          <w:sz w:val="24"/>
          <w:szCs w:val="24"/>
        </w:rPr>
      </w:pPr>
    </w:p>
    <w:p w14:paraId="769F13EF" w14:textId="77777777" w:rsidR="00A71151" w:rsidRPr="00BE14EB" w:rsidRDefault="00A71151" w:rsidP="00A71151">
      <w:pPr>
        <w:contextualSpacing/>
        <w:rPr>
          <w:rFonts w:ascii="Times New Roman" w:eastAsia="Calibri" w:hAnsi="Times New Roman" w:cs="Times New Roman"/>
          <w:b/>
          <w:sz w:val="24"/>
          <w:szCs w:val="24"/>
        </w:rPr>
      </w:pPr>
    </w:p>
    <w:p w14:paraId="4FCCB255" w14:textId="77777777" w:rsidR="00A71151" w:rsidRPr="00BE14EB" w:rsidRDefault="00A71151" w:rsidP="00A71151">
      <w:pPr>
        <w:contextualSpacing/>
        <w:rPr>
          <w:rFonts w:ascii="Times New Roman" w:eastAsia="Calibri" w:hAnsi="Times New Roman" w:cs="Times New Roman"/>
          <w:b/>
          <w:sz w:val="24"/>
          <w:szCs w:val="24"/>
        </w:rPr>
      </w:pPr>
    </w:p>
    <w:p w14:paraId="7AE2401D" w14:textId="77777777" w:rsidR="00A71151" w:rsidRPr="00BE14EB" w:rsidRDefault="00A71151" w:rsidP="00A71151">
      <w:pPr>
        <w:contextualSpacing/>
        <w:rPr>
          <w:rFonts w:ascii="Times New Roman" w:eastAsia="Calibri" w:hAnsi="Times New Roman" w:cs="Times New Roman"/>
          <w:b/>
          <w:sz w:val="24"/>
          <w:szCs w:val="24"/>
        </w:rPr>
      </w:pPr>
    </w:p>
    <w:p w14:paraId="54C2A58D" w14:textId="77777777" w:rsidR="00A71151" w:rsidRPr="00BE14EB" w:rsidRDefault="00A71151" w:rsidP="00A71151">
      <w:pPr>
        <w:contextualSpacing/>
        <w:rPr>
          <w:rFonts w:ascii="Times New Roman" w:eastAsia="Calibri" w:hAnsi="Times New Roman" w:cs="Times New Roman"/>
          <w:b/>
          <w:sz w:val="24"/>
          <w:szCs w:val="24"/>
        </w:rPr>
      </w:pPr>
    </w:p>
    <w:p w14:paraId="4A55E65E" w14:textId="77777777" w:rsidR="00A71151" w:rsidRPr="00BE14EB" w:rsidRDefault="00A71151" w:rsidP="00A71151">
      <w:pPr>
        <w:contextualSpacing/>
        <w:rPr>
          <w:rFonts w:ascii="Times New Roman" w:eastAsia="Calibri" w:hAnsi="Times New Roman" w:cs="Times New Roman"/>
          <w:b/>
          <w:sz w:val="24"/>
          <w:szCs w:val="24"/>
        </w:rPr>
      </w:pPr>
    </w:p>
    <w:p w14:paraId="5C737D50" w14:textId="77777777" w:rsidR="00A71151" w:rsidRPr="00BE14EB" w:rsidRDefault="00A71151" w:rsidP="00A71151">
      <w:pPr>
        <w:contextualSpacing/>
        <w:rPr>
          <w:rFonts w:ascii="Times New Roman" w:eastAsia="Calibri" w:hAnsi="Times New Roman" w:cs="Times New Roman"/>
          <w:b/>
          <w:sz w:val="24"/>
          <w:szCs w:val="24"/>
        </w:rPr>
      </w:pPr>
    </w:p>
    <w:p w14:paraId="559B45BF" w14:textId="77777777" w:rsidR="00A71151" w:rsidRPr="00BE14EB" w:rsidRDefault="00A71151" w:rsidP="00A71151">
      <w:pPr>
        <w:contextualSpacing/>
        <w:rPr>
          <w:rFonts w:ascii="Times New Roman" w:eastAsia="Calibri" w:hAnsi="Times New Roman" w:cs="Times New Roman"/>
          <w:b/>
          <w:sz w:val="24"/>
          <w:szCs w:val="24"/>
        </w:rPr>
      </w:pPr>
    </w:p>
    <w:p w14:paraId="40CF8881" w14:textId="77777777" w:rsidR="00A71151" w:rsidRPr="00BE14EB" w:rsidRDefault="00A71151" w:rsidP="00A71151">
      <w:pPr>
        <w:spacing w:after="0" w:line="240" w:lineRule="auto"/>
        <w:rPr>
          <w:rFonts w:ascii="Times New Roman" w:eastAsia="Calibri" w:hAnsi="Times New Roman" w:cs="Times New Roman"/>
          <w:b/>
          <w:sz w:val="40"/>
          <w:szCs w:val="40"/>
        </w:rPr>
      </w:pPr>
      <w:r w:rsidRPr="00BE14EB">
        <w:rPr>
          <w:rFonts w:ascii="Times New Roman" w:eastAsia="Calibri" w:hAnsi="Times New Roman" w:cs="Times New Roman"/>
          <w:b/>
          <w:sz w:val="40"/>
          <w:szCs w:val="40"/>
        </w:rPr>
        <w:br w:type="page"/>
      </w:r>
    </w:p>
    <w:p w14:paraId="74B487B7" w14:textId="77777777" w:rsidR="00A71151" w:rsidRPr="00BE14EB" w:rsidRDefault="00A71151" w:rsidP="00A71151">
      <w:pPr>
        <w:spacing w:after="0" w:line="240" w:lineRule="auto"/>
        <w:jc w:val="center"/>
        <w:rPr>
          <w:rFonts w:ascii="Times New Roman" w:eastAsia="Calibri" w:hAnsi="Times New Roman" w:cs="Times New Roman"/>
          <w:b/>
          <w:sz w:val="40"/>
          <w:szCs w:val="40"/>
        </w:rPr>
      </w:pPr>
      <w:r w:rsidRPr="00BE14EB">
        <w:rPr>
          <w:rFonts w:ascii="Times New Roman" w:eastAsia="Calibri" w:hAnsi="Times New Roman" w:cs="Times New Roman"/>
          <w:b/>
          <w:sz w:val="40"/>
          <w:szCs w:val="40"/>
        </w:rPr>
        <w:lastRenderedPageBreak/>
        <w:t>Civil Rights and Civil Liability</w:t>
      </w:r>
    </w:p>
    <w:p w14:paraId="4CC762ED" w14:textId="77777777" w:rsidR="00A71151" w:rsidRPr="00BE14EB" w:rsidRDefault="00A71151" w:rsidP="00A71151">
      <w:pPr>
        <w:contextualSpacing/>
        <w:rPr>
          <w:rFonts w:ascii="Times New Roman" w:eastAsia="Calibri" w:hAnsi="Times New Roman" w:cs="Times New Roman"/>
          <w:b/>
          <w:sz w:val="24"/>
          <w:szCs w:val="24"/>
        </w:rPr>
      </w:pPr>
    </w:p>
    <w:p w14:paraId="182B0A39" w14:textId="77777777" w:rsidR="00A71151" w:rsidRPr="00BE14EB" w:rsidRDefault="00A71151" w:rsidP="00A71151">
      <w:pPr>
        <w:contextualSpacing/>
        <w:rPr>
          <w:rFonts w:ascii="Times New Roman" w:eastAsia="Calibri" w:hAnsi="Times New Roman" w:cs="Times New Roman"/>
          <w:b/>
          <w:sz w:val="24"/>
          <w:szCs w:val="24"/>
        </w:rPr>
      </w:pPr>
      <w:r w:rsidRPr="00BE14EB">
        <w:rPr>
          <w:rFonts w:ascii="Times New Roman" w:eastAsia="Calibri" w:hAnsi="Times New Roman" w:cs="Times New Roman"/>
          <w:b/>
          <w:sz w:val="24"/>
          <w:szCs w:val="24"/>
        </w:rPr>
        <w:t xml:space="preserve">Course Outline: </w:t>
      </w:r>
    </w:p>
    <w:p w14:paraId="4633E44E" w14:textId="77777777" w:rsidR="00A71151" w:rsidRPr="00BE14EB" w:rsidRDefault="00A71151" w:rsidP="00A71151">
      <w:pPr>
        <w:numPr>
          <w:ilvl w:val="0"/>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Criminal liability of peace officers </w:t>
      </w:r>
    </w:p>
    <w:p w14:paraId="4FCA55A2" w14:textId="77777777" w:rsidR="00A71151" w:rsidRPr="00BE14EB" w:rsidRDefault="00A71151" w:rsidP="00A71151">
      <w:pPr>
        <w:ind w:left="72"/>
        <w:contextualSpacing/>
        <w:rPr>
          <w:rFonts w:ascii="Times New Roman" w:eastAsia="Times New Roman" w:hAnsi="Times New Roman" w:cs="Times New Roman"/>
          <w:b/>
          <w:sz w:val="24"/>
          <w:szCs w:val="24"/>
          <w:lang w:eastAsia="ja-JP"/>
        </w:rPr>
      </w:pPr>
    </w:p>
    <w:p w14:paraId="204404C4" w14:textId="77777777" w:rsidR="00A71151" w:rsidRPr="00BE14EB" w:rsidRDefault="00A71151" w:rsidP="00A71151">
      <w:pPr>
        <w:numPr>
          <w:ilvl w:val="1"/>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Criminal Discovery process</w:t>
      </w:r>
    </w:p>
    <w:p w14:paraId="6C778FAB" w14:textId="77777777" w:rsidR="00A71151" w:rsidRPr="00BE14EB"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As prosecutor receives reports (police, scientific, etc.), she has to give them to the defense attorney without delay</w:t>
      </w:r>
    </w:p>
    <w:p w14:paraId="41CF835D" w14:textId="77777777" w:rsidR="00A71151" w:rsidRPr="00BE14EB"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The prosecutor has to provide </w:t>
      </w:r>
      <w:smartTag w:uri="urn:schemas-microsoft-com:office:smarttags" w:element="stockticker">
        <w:r w:rsidRPr="00BE14EB">
          <w:rPr>
            <w:rFonts w:ascii="Times New Roman" w:eastAsia="Times New Roman" w:hAnsi="Times New Roman" w:cs="Times New Roman"/>
            <w:sz w:val="24"/>
            <w:szCs w:val="24"/>
            <w:lang w:eastAsia="ja-JP"/>
          </w:rPr>
          <w:t>ALL</w:t>
        </w:r>
      </w:smartTag>
      <w:r w:rsidRPr="00BE14EB">
        <w:rPr>
          <w:rFonts w:ascii="Times New Roman" w:eastAsia="Times New Roman" w:hAnsi="Times New Roman" w:cs="Times New Roman"/>
          <w:sz w:val="24"/>
          <w:szCs w:val="24"/>
          <w:lang w:eastAsia="ja-JP"/>
        </w:rPr>
        <w:t xml:space="preserve"> information, even information that will negatively impact the case (“Brady material” per </w:t>
      </w:r>
      <w:r w:rsidRPr="00BE14EB">
        <w:rPr>
          <w:rFonts w:ascii="Times New Roman" w:eastAsia="Times New Roman" w:hAnsi="Times New Roman" w:cs="Times New Roman"/>
          <w:i/>
          <w:sz w:val="24"/>
          <w:szCs w:val="24"/>
          <w:lang w:eastAsia="ja-JP"/>
        </w:rPr>
        <w:t xml:space="preserve">Brady v. Maryland, </w:t>
      </w:r>
      <w:r w:rsidRPr="00BE14EB">
        <w:rPr>
          <w:rFonts w:ascii="Times New Roman" w:eastAsia="Times New Roman" w:hAnsi="Times New Roman" w:cs="Times New Roman"/>
          <w:sz w:val="24"/>
          <w:szCs w:val="24"/>
          <w:lang w:eastAsia="ja-JP"/>
        </w:rPr>
        <w:t>373 U.S. 83, (1963))</w:t>
      </w:r>
    </w:p>
    <w:p w14:paraId="50EF6485" w14:textId="77777777" w:rsidR="00A71151" w:rsidRPr="00BE14EB"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Typically, depositions are not a part of the criminal discovery process</w:t>
      </w:r>
    </w:p>
    <w:p w14:paraId="0AF02513" w14:textId="77777777" w:rsidR="00A71151" w:rsidRPr="00BE14EB" w:rsidRDefault="00A71151" w:rsidP="00A71151">
      <w:pPr>
        <w:ind w:left="1512"/>
        <w:contextualSpacing/>
        <w:rPr>
          <w:rFonts w:ascii="Times New Roman" w:eastAsia="Times New Roman" w:hAnsi="Times New Roman" w:cs="Times New Roman"/>
          <w:b/>
          <w:sz w:val="24"/>
          <w:szCs w:val="24"/>
          <w:lang w:eastAsia="ja-JP"/>
        </w:rPr>
      </w:pPr>
    </w:p>
    <w:p w14:paraId="39CB0CD0" w14:textId="77777777" w:rsidR="00A71151" w:rsidRPr="00BE14EB" w:rsidRDefault="00A71151" w:rsidP="00A71151">
      <w:pPr>
        <w:numPr>
          <w:ilvl w:val="1"/>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Officers are subject to state criminal law unless conduct is legally justified </w:t>
      </w:r>
    </w:p>
    <w:p w14:paraId="3DB76945" w14:textId="77777777" w:rsidR="00A71151" w:rsidRPr="00BE14EB"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Justification provides defense to state criminal charges </w:t>
      </w:r>
    </w:p>
    <w:p w14:paraId="404E5083" w14:textId="77777777"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Use force consistent with Criminal Code (720 ILCS 5/7-1 – 5/7-14) </w:t>
      </w:r>
    </w:p>
    <w:p w14:paraId="17738044" w14:textId="77777777" w:rsidR="00A71151" w:rsidRPr="00BE14EB" w:rsidRDefault="00A71151" w:rsidP="00A71151">
      <w:pPr>
        <w:ind w:left="2232"/>
        <w:contextualSpacing/>
        <w:rPr>
          <w:rFonts w:ascii="Times New Roman" w:eastAsia="Times New Roman" w:hAnsi="Times New Roman" w:cs="Times New Roman"/>
          <w:b/>
          <w:sz w:val="24"/>
          <w:szCs w:val="24"/>
          <w:lang w:eastAsia="ja-JP"/>
        </w:rPr>
      </w:pPr>
    </w:p>
    <w:p w14:paraId="450C7FE7" w14:textId="77777777" w:rsidR="00A71151" w:rsidRPr="00BE14EB" w:rsidRDefault="00A71151" w:rsidP="00A71151">
      <w:pPr>
        <w:numPr>
          <w:ilvl w:val="1"/>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Certain federal criminal laws are particularly applicable to officers; called federal civil rights violations </w:t>
      </w:r>
    </w:p>
    <w:p w14:paraId="0B939A89" w14:textId="77CCBAE9" w:rsidR="00A71151" w:rsidRPr="00A71151"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18 U.S.C. § 242 - Involves violation of constitutional or federally protected right under color of law</w:t>
      </w:r>
    </w:p>
    <w:p w14:paraId="042B767B" w14:textId="77777777" w:rsidR="00A71151" w:rsidRPr="00BE14EB" w:rsidRDefault="00A71151" w:rsidP="00A71151">
      <w:pPr>
        <w:ind w:left="1512"/>
        <w:contextualSpacing/>
        <w:rPr>
          <w:rFonts w:ascii="Times New Roman" w:eastAsia="Times New Roman" w:hAnsi="Times New Roman" w:cs="Times New Roman"/>
          <w:b/>
          <w:sz w:val="24"/>
          <w:szCs w:val="24"/>
          <w:lang w:eastAsia="ja-JP"/>
        </w:rPr>
      </w:pPr>
    </w:p>
    <w:p w14:paraId="389C368A" w14:textId="7CB15F49" w:rsidR="00A71151" w:rsidRPr="00A71151"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18 U.S.C. § 241 - Involves conspiracy to violate constitutional right</w:t>
      </w:r>
    </w:p>
    <w:p w14:paraId="3BA16663" w14:textId="77777777" w:rsidR="00A71151" w:rsidRPr="00BE14EB" w:rsidRDefault="00A71151" w:rsidP="00A71151">
      <w:pPr>
        <w:contextualSpacing/>
        <w:rPr>
          <w:rFonts w:ascii="Times New Roman" w:eastAsia="Times New Roman" w:hAnsi="Times New Roman" w:cs="Times New Roman"/>
          <w:b/>
          <w:sz w:val="24"/>
          <w:szCs w:val="24"/>
          <w:lang w:eastAsia="ja-JP"/>
        </w:rPr>
      </w:pPr>
    </w:p>
    <w:p w14:paraId="5BE50B85" w14:textId="77777777" w:rsidR="00A71151" w:rsidRPr="00BE14EB"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Both statutes require “willful” conduct </w:t>
      </w:r>
    </w:p>
    <w:p w14:paraId="7CF7E0C7" w14:textId="77777777"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Criminal liability attaches when officer knowingly violates rights </w:t>
      </w:r>
    </w:p>
    <w:p w14:paraId="4C772EF9"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Example – beating of individual to “teach him a lesson” </w:t>
      </w:r>
    </w:p>
    <w:p w14:paraId="1351E9E4" w14:textId="77777777"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Negligent behavior is not criminal under federal statutes </w:t>
      </w:r>
    </w:p>
    <w:p w14:paraId="488684BA" w14:textId="536EAC03" w:rsidR="00A71151" w:rsidRPr="00A71151"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Example – inadvertent failure to take suspect before magistrate within 48 hours</w:t>
      </w:r>
    </w:p>
    <w:p w14:paraId="57C9C841" w14:textId="77777777" w:rsidR="00A71151" w:rsidRPr="00BE14EB" w:rsidRDefault="00A71151" w:rsidP="00A71151">
      <w:pPr>
        <w:ind w:left="2952"/>
        <w:contextualSpacing/>
        <w:rPr>
          <w:rFonts w:ascii="Times New Roman" w:eastAsia="Times New Roman" w:hAnsi="Times New Roman" w:cs="Times New Roman"/>
          <w:b/>
          <w:sz w:val="24"/>
          <w:szCs w:val="24"/>
          <w:lang w:eastAsia="ja-JP"/>
        </w:rPr>
      </w:pPr>
    </w:p>
    <w:p w14:paraId="6B9EB68C" w14:textId="77777777" w:rsidR="00A71151" w:rsidRPr="00BE14EB"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Generally, violations involve</w:t>
      </w:r>
    </w:p>
    <w:p w14:paraId="42CE170A" w14:textId="77777777"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Use of force allegations under Fourth Amendment, or </w:t>
      </w:r>
    </w:p>
    <w:p w14:paraId="7756AFF9"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Unjustified shooting </w:t>
      </w:r>
    </w:p>
    <w:p w14:paraId="53A9DF63"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Use of excessive force in making arrest </w:t>
      </w:r>
    </w:p>
    <w:p w14:paraId="36EBC397" w14:textId="77777777"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Cruel and unusual punishment claims under Eighth Amendment</w:t>
      </w:r>
    </w:p>
    <w:p w14:paraId="0DBB3D8B" w14:textId="7314454B" w:rsidR="00A71151" w:rsidRPr="00A71151"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Beating of prisoner in custody </w:t>
      </w:r>
    </w:p>
    <w:p w14:paraId="6BB34CB9" w14:textId="77777777" w:rsidR="00A71151" w:rsidRPr="00BE14EB" w:rsidRDefault="00A71151" w:rsidP="00A71151">
      <w:pPr>
        <w:ind w:left="2952"/>
        <w:contextualSpacing/>
        <w:rPr>
          <w:rFonts w:ascii="Times New Roman" w:eastAsia="Times New Roman" w:hAnsi="Times New Roman" w:cs="Times New Roman"/>
          <w:b/>
          <w:sz w:val="24"/>
          <w:szCs w:val="24"/>
          <w:lang w:eastAsia="ja-JP"/>
        </w:rPr>
      </w:pPr>
    </w:p>
    <w:p w14:paraId="6334AE1F" w14:textId="77777777" w:rsidR="00A71151" w:rsidRPr="00BE14EB"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Officer is subject to criminal prosecution by both federal and state governments</w:t>
      </w:r>
    </w:p>
    <w:p w14:paraId="7708D70A" w14:textId="77777777"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Rodney King case in California </w:t>
      </w:r>
    </w:p>
    <w:p w14:paraId="292E9D89"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Officers acquitted in state court </w:t>
      </w:r>
    </w:p>
    <w:p w14:paraId="7C5E50D4"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Officers convicted in federal court </w:t>
      </w:r>
    </w:p>
    <w:p w14:paraId="494FE0D5"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Does not violate prohibition against double jeopardy </w:t>
      </w:r>
    </w:p>
    <w:p w14:paraId="1871231F" w14:textId="77777777" w:rsidR="00A71151" w:rsidRPr="00BE14EB"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lastRenderedPageBreak/>
        <w:t>FBI investigates alleged violations</w:t>
      </w:r>
    </w:p>
    <w:p w14:paraId="475D2AA3" w14:textId="77777777"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Initiation of prosecution must be approved by Department of Justice, not local federal attorney </w:t>
      </w:r>
    </w:p>
    <w:p w14:paraId="5C3988E7" w14:textId="77777777" w:rsidR="00A71151" w:rsidRPr="00BE14EB" w:rsidRDefault="00A71151" w:rsidP="00A71151">
      <w:pPr>
        <w:ind w:left="2880"/>
        <w:contextualSpacing/>
        <w:rPr>
          <w:rFonts w:ascii="Times New Roman" w:eastAsia="Times New Roman" w:hAnsi="Times New Roman" w:cs="Times New Roman"/>
          <w:b/>
          <w:sz w:val="24"/>
          <w:szCs w:val="24"/>
          <w:lang w:eastAsia="ja-JP"/>
        </w:rPr>
      </w:pPr>
    </w:p>
    <w:p w14:paraId="2645F005" w14:textId="77777777" w:rsidR="00A71151" w:rsidRPr="00BE14EB" w:rsidRDefault="00A71151" w:rsidP="00A71151">
      <w:pPr>
        <w:numPr>
          <w:ilvl w:val="0"/>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Civil Liability </w:t>
      </w:r>
    </w:p>
    <w:p w14:paraId="6415AB15" w14:textId="77777777" w:rsidR="00A71151" w:rsidRPr="00BE14EB" w:rsidRDefault="00A71151" w:rsidP="00A71151">
      <w:pPr>
        <w:ind w:left="72"/>
        <w:contextualSpacing/>
        <w:rPr>
          <w:rFonts w:ascii="Times New Roman" w:eastAsia="Times New Roman" w:hAnsi="Times New Roman" w:cs="Times New Roman"/>
          <w:b/>
          <w:sz w:val="24"/>
          <w:szCs w:val="24"/>
          <w:lang w:eastAsia="ja-JP"/>
        </w:rPr>
      </w:pPr>
    </w:p>
    <w:p w14:paraId="2E513878" w14:textId="77777777" w:rsidR="00A71151" w:rsidRPr="00BE14EB" w:rsidRDefault="00A71151" w:rsidP="00A71151">
      <w:pPr>
        <w:numPr>
          <w:ilvl w:val="1"/>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Civil Discovery Process</w:t>
      </w:r>
    </w:p>
    <w:p w14:paraId="7CF02663" w14:textId="77777777" w:rsidR="00A71151" w:rsidRPr="00BE14EB"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Different discovery process than a criminal case</w:t>
      </w:r>
    </w:p>
    <w:p w14:paraId="23FD9928" w14:textId="77777777" w:rsidR="00A71151" w:rsidRPr="00BE14EB"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Depositions are primary means of obtaining discovery material</w:t>
      </w:r>
    </w:p>
    <w:p w14:paraId="52E94A4E" w14:textId="77777777" w:rsidR="00A71151" w:rsidRPr="00BE14EB" w:rsidRDefault="00A71151" w:rsidP="00A71151">
      <w:pPr>
        <w:ind w:left="1512"/>
        <w:contextualSpacing/>
        <w:rPr>
          <w:rFonts w:ascii="Times New Roman" w:eastAsia="Times New Roman" w:hAnsi="Times New Roman" w:cs="Times New Roman"/>
          <w:b/>
          <w:sz w:val="24"/>
          <w:szCs w:val="24"/>
          <w:lang w:eastAsia="ja-JP"/>
        </w:rPr>
      </w:pPr>
    </w:p>
    <w:p w14:paraId="5AD463B5" w14:textId="77777777" w:rsidR="00A71151" w:rsidRPr="00BE14EB" w:rsidRDefault="00A71151" w:rsidP="00A71151">
      <w:pPr>
        <w:numPr>
          <w:ilvl w:val="1"/>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Tort liability </w:t>
      </w:r>
    </w:p>
    <w:p w14:paraId="2101FAA3" w14:textId="1BAC32C8" w:rsidR="00A71151" w:rsidRPr="00A71151"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A tort is a civil wrong for which the law provides a remedy, usually money damages </w:t>
      </w:r>
    </w:p>
    <w:p w14:paraId="3824E93D" w14:textId="77777777" w:rsidR="00A71151" w:rsidRPr="00BE14EB" w:rsidRDefault="00A71151" w:rsidP="00A71151">
      <w:pPr>
        <w:ind w:left="1512"/>
        <w:contextualSpacing/>
        <w:rPr>
          <w:rFonts w:ascii="Times New Roman" w:eastAsia="Times New Roman" w:hAnsi="Times New Roman" w:cs="Times New Roman"/>
          <w:b/>
          <w:sz w:val="24"/>
          <w:szCs w:val="24"/>
          <w:lang w:eastAsia="ja-JP"/>
        </w:rPr>
      </w:pPr>
    </w:p>
    <w:p w14:paraId="63F8F78F" w14:textId="7B14A70B" w:rsidR="00A71151" w:rsidRPr="00A71151"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Torts can be intentional – e.g., physically assaulting someone or damaging their property </w:t>
      </w:r>
    </w:p>
    <w:p w14:paraId="625941B0" w14:textId="77777777" w:rsidR="00A71151" w:rsidRPr="00BE14EB" w:rsidRDefault="00A71151" w:rsidP="00A71151">
      <w:pPr>
        <w:contextualSpacing/>
        <w:rPr>
          <w:rFonts w:ascii="Times New Roman" w:eastAsia="Times New Roman" w:hAnsi="Times New Roman" w:cs="Times New Roman"/>
          <w:b/>
          <w:sz w:val="24"/>
          <w:szCs w:val="24"/>
          <w:lang w:eastAsia="ja-JP"/>
        </w:rPr>
      </w:pPr>
    </w:p>
    <w:p w14:paraId="06BCF8F5" w14:textId="31D57163" w:rsidR="00A71151"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Torts can be based on negligence, a duty owed to another – e.g., rear-end collision in motor vehicle</w:t>
      </w:r>
    </w:p>
    <w:p w14:paraId="646BBA1B" w14:textId="77777777" w:rsidR="00A71151" w:rsidRPr="00A71151" w:rsidRDefault="00A71151" w:rsidP="00A71151">
      <w:pPr>
        <w:contextualSpacing/>
        <w:rPr>
          <w:rFonts w:ascii="Times New Roman" w:eastAsia="Times New Roman" w:hAnsi="Times New Roman" w:cs="Times New Roman"/>
          <w:b/>
          <w:sz w:val="24"/>
          <w:szCs w:val="24"/>
          <w:lang w:eastAsia="ja-JP"/>
        </w:rPr>
      </w:pPr>
    </w:p>
    <w:p w14:paraId="2667A9BE" w14:textId="340616DA" w:rsidR="00A71151" w:rsidRPr="00A71151" w:rsidRDefault="00A71151" w:rsidP="00A71151">
      <w:pPr>
        <w:numPr>
          <w:ilvl w:val="2"/>
          <w:numId w:val="10"/>
        </w:numPr>
        <w:spacing w:before="240"/>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Conduct may also be criminal act depending on facts</w:t>
      </w:r>
    </w:p>
    <w:p w14:paraId="68A78342" w14:textId="77777777" w:rsidR="00A71151" w:rsidRPr="00BE14EB" w:rsidRDefault="00A71151" w:rsidP="00A71151">
      <w:pPr>
        <w:spacing w:before="240"/>
        <w:contextualSpacing/>
        <w:rPr>
          <w:rFonts w:ascii="Times New Roman" w:eastAsia="Times New Roman" w:hAnsi="Times New Roman" w:cs="Times New Roman"/>
          <w:b/>
          <w:sz w:val="24"/>
          <w:szCs w:val="24"/>
          <w:lang w:eastAsia="ja-JP"/>
        </w:rPr>
      </w:pPr>
    </w:p>
    <w:p w14:paraId="71E79E3C" w14:textId="77777777" w:rsidR="00A71151" w:rsidRPr="00BE14EB"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Common situations where tort liability may arise for officer</w:t>
      </w:r>
    </w:p>
    <w:p w14:paraId="5DAE572F" w14:textId="77777777"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False arrest/imprisonment</w:t>
      </w:r>
    </w:p>
    <w:p w14:paraId="04539BCA" w14:textId="77777777"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Punitive striking of detainee </w:t>
      </w:r>
    </w:p>
    <w:p w14:paraId="168C5593" w14:textId="77777777"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Excessive use of force in effecting arrest </w:t>
      </w:r>
    </w:p>
    <w:p w14:paraId="20BB9CEE" w14:textId="77777777"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Illegal search and seizure </w:t>
      </w:r>
    </w:p>
    <w:p w14:paraId="58801699" w14:textId="3621C363" w:rsidR="00A71151" w:rsidRPr="00A71151"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Motor vehicle collision</w:t>
      </w:r>
    </w:p>
    <w:p w14:paraId="48516E27" w14:textId="77777777" w:rsidR="00A71151" w:rsidRPr="00BE14EB" w:rsidRDefault="00A71151" w:rsidP="00A71151">
      <w:pPr>
        <w:ind w:left="2232"/>
        <w:contextualSpacing/>
        <w:rPr>
          <w:rFonts w:ascii="Times New Roman" w:eastAsia="Times New Roman" w:hAnsi="Times New Roman" w:cs="Times New Roman"/>
          <w:b/>
          <w:sz w:val="24"/>
          <w:szCs w:val="24"/>
          <w:lang w:eastAsia="ja-JP"/>
        </w:rPr>
      </w:pPr>
    </w:p>
    <w:p w14:paraId="44EFD801" w14:textId="76FBA90E" w:rsidR="00A71151" w:rsidRPr="00A71151"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Department liability for acts of employees within scope of duties – </w:t>
      </w:r>
      <w:r w:rsidRPr="00BE14EB">
        <w:rPr>
          <w:rFonts w:ascii="Times New Roman" w:eastAsia="Times New Roman" w:hAnsi="Times New Roman" w:cs="Times New Roman"/>
          <w:i/>
          <w:sz w:val="24"/>
          <w:szCs w:val="24"/>
          <w:lang w:eastAsia="ja-JP"/>
        </w:rPr>
        <w:t>respondeat</w:t>
      </w:r>
      <w:r w:rsidRPr="00BE14EB">
        <w:rPr>
          <w:rFonts w:ascii="Times New Roman" w:eastAsia="Times New Roman" w:hAnsi="Times New Roman" w:cs="Times New Roman"/>
          <w:sz w:val="24"/>
          <w:szCs w:val="24"/>
          <w:lang w:eastAsia="ja-JP"/>
        </w:rPr>
        <w:t xml:space="preserve"> </w:t>
      </w:r>
      <w:r w:rsidRPr="00BE14EB">
        <w:rPr>
          <w:rFonts w:ascii="Times New Roman" w:eastAsia="Times New Roman" w:hAnsi="Times New Roman" w:cs="Times New Roman"/>
          <w:i/>
          <w:sz w:val="24"/>
          <w:szCs w:val="24"/>
          <w:lang w:eastAsia="ja-JP"/>
        </w:rPr>
        <w:t>superior</w:t>
      </w:r>
      <w:r w:rsidRPr="00BE14EB">
        <w:rPr>
          <w:rFonts w:ascii="Times New Roman" w:eastAsia="Times New Roman" w:hAnsi="Times New Roman" w:cs="Times New Roman"/>
          <w:sz w:val="24"/>
          <w:szCs w:val="24"/>
          <w:lang w:eastAsia="ja-JP"/>
        </w:rPr>
        <w:t xml:space="preserve"> doctrine </w:t>
      </w:r>
    </w:p>
    <w:p w14:paraId="2F916497" w14:textId="77777777" w:rsidR="00A71151" w:rsidRPr="00BE14EB" w:rsidRDefault="00A71151" w:rsidP="00A71151">
      <w:pPr>
        <w:ind w:left="1512"/>
        <w:contextualSpacing/>
        <w:rPr>
          <w:rFonts w:ascii="Times New Roman" w:eastAsia="Times New Roman" w:hAnsi="Times New Roman" w:cs="Times New Roman"/>
          <w:b/>
          <w:sz w:val="24"/>
          <w:szCs w:val="24"/>
          <w:lang w:eastAsia="ja-JP"/>
        </w:rPr>
      </w:pPr>
    </w:p>
    <w:p w14:paraId="403E71D5" w14:textId="77777777" w:rsidR="00A71151" w:rsidRPr="00BE14EB"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Indemnification </w:t>
      </w:r>
    </w:p>
    <w:p w14:paraId="36A1DF8E" w14:textId="77777777"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Government employer will pay money judgment rendered against officer for tort committed in course of employment </w:t>
      </w:r>
    </w:p>
    <w:p w14:paraId="7B0A28FE"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Motor vehicle accidents </w:t>
      </w:r>
    </w:p>
    <w:p w14:paraId="4FD39361"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Injury to suspect during an arrest </w:t>
      </w:r>
    </w:p>
    <w:p w14:paraId="02C9DADE"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Damage to third party property during law enforcement activity </w:t>
      </w:r>
    </w:p>
    <w:p w14:paraId="14DE15F9" w14:textId="77777777"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Employer will defend or cover cost of defense </w:t>
      </w:r>
    </w:p>
    <w:p w14:paraId="26FDA217" w14:textId="77777777"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Employer, a unit of local government, will not pay punitive damages </w:t>
      </w:r>
    </w:p>
    <w:p w14:paraId="6B401269"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Punitive damages are monetary compensation awarded to an injured party that goes beyond that which is necessary to </w:t>
      </w:r>
      <w:r w:rsidRPr="00BE14EB">
        <w:rPr>
          <w:rFonts w:ascii="Times New Roman" w:eastAsia="Times New Roman" w:hAnsi="Times New Roman" w:cs="Times New Roman"/>
          <w:sz w:val="24"/>
          <w:szCs w:val="24"/>
          <w:lang w:eastAsia="ja-JP"/>
        </w:rPr>
        <w:lastRenderedPageBreak/>
        <w:t>compensate the individual for losses and is intended to punish the wrongdoer</w:t>
      </w:r>
    </w:p>
    <w:p w14:paraId="140F3FFB"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The plaintiff may ask for punitive damages, however, he will not be successful unless the officer violated department policy and the law</w:t>
      </w:r>
    </w:p>
    <w:p w14:paraId="28164126" w14:textId="77777777" w:rsidR="00A71151" w:rsidRPr="00BE14EB" w:rsidRDefault="00A71151" w:rsidP="00A71151">
      <w:pPr>
        <w:ind w:left="2952"/>
        <w:contextualSpacing/>
        <w:rPr>
          <w:rFonts w:ascii="Times New Roman" w:eastAsia="Times New Roman" w:hAnsi="Times New Roman" w:cs="Times New Roman"/>
          <w:b/>
          <w:sz w:val="24"/>
          <w:szCs w:val="24"/>
          <w:lang w:eastAsia="ja-JP"/>
        </w:rPr>
      </w:pPr>
    </w:p>
    <w:p w14:paraId="78CE14C9" w14:textId="77777777" w:rsidR="00A71151" w:rsidRPr="00BE14EB" w:rsidRDefault="00A71151" w:rsidP="00A71151">
      <w:pPr>
        <w:numPr>
          <w:ilvl w:val="1"/>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Tort Liability in Illinois:  When you are sued in IL State Court</w:t>
      </w:r>
    </w:p>
    <w:p w14:paraId="150055E3" w14:textId="77777777" w:rsidR="00A71151" w:rsidRPr="00BE14EB"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Local Governmental and Governmental Employees Tort Immunity Act (745 ILCS 10/1-101 </w:t>
      </w:r>
      <w:r w:rsidRPr="00BE14EB">
        <w:rPr>
          <w:rFonts w:ascii="Times New Roman" w:eastAsia="Times New Roman" w:hAnsi="Times New Roman" w:cs="Times New Roman"/>
          <w:i/>
          <w:sz w:val="24"/>
          <w:szCs w:val="24"/>
          <w:lang w:eastAsia="ja-JP"/>
        </w:rPr>
        <w:t>et seq</w:t>
      </w:r>
      <w:r w:rsidRPr="00BE14EB">
        <w:rPr>
          <w:rFonts w:ascii="Times New Roman" w:eastAsia="Times New Roman" w:hAnsi="Times New Roman" w:cs="Times New Roman"/>
          <w:sz w:val="24"/>
          <w:szCs w:val="24"/>
          <w:lang w:eastAsia="ja-JP"/>
        </w:rPr>
        <w:t>.)</w:t>
      </w:r>
    </w:p>
    <w:p w14:paraId="48EBAA79" w14:textId="77777777"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Immunizes government employer and officers from many tort suits </w:t>
      </w:r>
    </w:p>
    <w:p w14:paraId="13F7C8F7"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No liability for good faith discretionary decision  </w:t>
      </w:r>
    </w:p>
    <w:p w14:paraId="23E55984"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No liability for acts or omission in enforcement of law unless willful and wanton misconduct </w:t>
      </w:r>
    </w:p>
    <w:p w14:paraId="30A7CFC1"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No liability for lawful entry on to property </w:t>
      </w:r>
    </w:p>
    <w:p w14:paraId="30D9FECC"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No liability for initiating prosecution unless s/he acts maliciously and without probable cause </w:t>
      </w:r>
    </w:p>
    <w:p w14:paraId="3610B03A" w14:textId="77777777"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Immunity not available for:</w:t>
      </w:r>
    </w:p>
    <w:p w14:paraId="39456BED"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Off-duty conduct unrelated to job as peace officer </w:t>
      </w:r>
    </w:p>
    <w:p w14:paraId="374A282F"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Disobeying supervisor’s directions </w:t>
      </w:r>
    </w:p>
    <w:p w14:paraId="32F458AF"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Intentional criminal behavior </w:t>
      </w:r>
    </w:p>
    <w:p w14:paraId="62FB0199"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Willful and wanton misconduct </w:t>
      </w:r>
    </w:p>
    <w:p w14:paraId="5279241F" w14:textId="49C4ED8C" w:rsidR="00A71151" w:rsidRPr="00A71151"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Immunity not waived on automobile collisions </w:t>
      </w:r>
    </w:p>
    <w:p w14:paraId="22D9E17D" w14:textId="77777777" w:rsidR="00A71151" w:rsidRPr="00BE14EB" w:rsidRDefault="00A71151" w:rsidP="00A71151">
      <w:pPr>
        <w:ind w:left="2232"/>
        <w:contextualSpacing/>
        <w:rPr>
          <w:rFonts w:ascii="Times New Roman" w:eastAsia="Times New Roman" w:hAnsi="Times New Roman" w:cs="Times New Roman"/>
          <w:b/>
          <w:sz w:val="24"/>
          <w:szCs w:val="24"/>
          <w:lang w:eastAsia="ja-JP"/>
        </w:rPr>
      </w:pPr>
    </w:p>
    <w:p w14:paraId="0C6B956D" w14:textId="77777777" w:rsidR="00A71151" w:rsidRPr="00BE14EB"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The Public Duty Doctrine, a common law rule, was abolished by the Illinois Supreme Court in 2016</w:t>
      </w:r>
    </w:p>
    <w:p w14:paraId="16503A1C" w14:textId="77777777"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The 100-year-old doctrine protected departments and officers from lawsuits claiming failure to protect citizens from criminal acts</w:t>
      </w:r>
    </w:p>
    <w:p w14:paraId="1ED210E7" w14:textId="77777777"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Abolishing the doctrine will allow departments and officers to be sued</w:t>
      </w:r>
    </w:p>
    <w:p w14:paraId="7BDF2164" w14:textId="5893466C" w:rsidR="00A71151" w:rsidRPr="00A71151"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Liability may also arise under Domestic Violence Act (750 ILCS 60/305) if officer engages in willful or wanton misconduct</w:t>
      </w:r>
    </w:p>
    <w:p w14:paraId="250188C2" w14:textId="77777777" w:rsidR="00A71151" w:rsidRPr="00BE14EB" w:rsidRDefault="00A71151" w:rsidP="00A71151">
      <w:pPr>
        <w:ind w:left="2232"/>
        <w:contextualSpacing/>
        <w:rPr>
          <w:rFonts w:ascii="Times New Roman" w:eastAsia="Times New Roman" w:hAnsi="Times New Roman" w:cs="Times New Roman"/>
          <w:b/>
          <w:sz w:val="24"/>
          <w:szCs w:val="24"/>
          <w:lang w:eastAsia="ja-JP"/>
        </w:rPr>
      </w:pPr>
    </w:p>
    <w:p w14:paraId="3A10F15D" w14:textId="77777777" w:rsidR="00A71151" w:rsidRPr="00BE14EB"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Good Samaritan Act (745 ILCS 49/70) </w:t>
      </w:r>
    </w:p>
    <w:p w14:paraId="37085653" w14:textId="77777777"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Law enforcement officers not liable for administration of emergency medical care unless willful and wanton misconduct </w:t>
      </w:r>
    </w:p>
    <w:p w14:paraId="55E48A50"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Administering CPR </w:t>
      </w:r>
    </w:p>
    <w:p w14:paraId="3B9B08F0"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Rescuing drowning person</w:t>
      </w:r>
    </w:p>
    <w:p w14:paraId="45B2ABEA"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Assisting persons at traffic accidents </w:t>
      </w:r>
    </w:p>
    <w:p w14:paraId="727A09D8"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Assisting victims of violent crime </w:t>
      </w:r>
    </w:p>
    <w:p w14:paraId="4ED89B81" w14:textId="77777777" w:rsidR="00A71151" w:rsidRPr="00BE14EB" w:rsidRDefault="00A71151" w:rsidP="00A71151">
      <w:pPr>
        <w:ind w:left="2952"/>
        <w:contextualSpacing/>
        <w:rPr>
          <w:rFonts w:ascii="Times New Roman" w:eastAsia="Times New Roman" w:hAnsi="Times New Roman" w:cs="Times New Roman"/>
          <w:b/>
          <w:sz w:val="24"/>
          <w:szCs w:val="24"/>
          <w:lang w:eastAsia="ja-JP"/>
        </w:rPr>
      </w:pPr>
    </w:p>
    <w:p w14:paraId="66D27D67" w14:textId="77777777" w:rsidR="00A71151" w:rsidRPr="00BE14EB" w:rsidRDefault="00A71151" w:rsidP="00A71151">
      <w:pPr>
        <w:numPr>
          <w:ilvl w:val="1"/>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Federal civil rights violations (42 U.S.C. § 1983):  When you are sued in Federal Court</w:t>
      </w:r>
    </w:p>
    <w:p w14:paraId="3421B495" w14:textId="77777777" w:rsidR="00A71151" w:rsidRPr="00BE14EB"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Deprivation of constitutional or federally protected right </w:t>
      </w:r>
    </w:p>
    <w:p w14:paraId="0C197BA5" w14:textId="77777777"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Fourth Amendment violations </w:t>
      </w:r>
      <w:r>
        <w:rPr>
          <w:rFonts w:ascii="Times New Roman" w:eastAsia="Times New Roman" w:hAnsi="Times New Roman" w:cs="Times New Roman"/>
          <w:sz w:val="24"/>
          <w:szCs w:val="24"/>
          <w:lang w:eastAsia="ja-JP"/>
        </w:rPr>
        <w:t>- arrest</w:t>
      </w:r>
    </w:p>
    <w:p w14:paraId="48A90F4E"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lastRenderedPageBreak/>
        <w:t xml:space="preserve">Arresting without probable cause </w:t>
      </w:r>
    </w:p>
    <w:p w14:paraId="18BCFD2D"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Searching without warrant when law clearly requires warrant </w:t>
      </w:r>
    </w:p>
    <w:p w14:paraId="25497905"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Shooting fleeing suspect </w:t>
      </w:r>
    </w:p>
    <w:p w14:paraId="0EB48E36" w14:textId="77777777" w:rsidR="00A71151" w:rsidRPr="003A5A9C" w:rsidRDefault="00A71151" w:rsidP="00A71151">
      <w:pPr>
        <w:numPr>
          <w:ilvl w:val="4"/>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Forcible stopping of vehicle with roadblock </w:t>
      </w:r>
    </w:p>
    <w:p w14:paraId="3FC0557B" w14:textId="77777777" w:rsidR="00A71151" w:rsidRPr="00BE14EB" w:rsidRDefault="00A71151" w:rsidP="00A71151">
      <w:pPr>
        <w:numPr>
          <w:ilvl w:val="4"/>
          <w:numId w:val="10"/>
        </w:numPr>
        <w:contextualSpacing/>
        <w:rPr>
          <w:rFonts w:ascii="Times New Roman" w:eastAsia="Times New Roman" w:hAnsi="Times New Roman" w:cs="Times New Roman"/>
          <w:b/>
          <w:sz w:val="24"/>
          <w:szCs w:val="24"/>
          <w:lang w:eastAsia="ja-JP"/>
        </w:rPr>
      </w:pPr>
      <w:r>
        <w:rPr>
          <w:rFonts w:ascii="Times New Roman" w:eastAsia="Times New Roman" w:hAnsi="Times New Roman" w:cs="Times New Roman"/>
          <w:sz w:val="24"/>
          <w:szCs w:val="24"/>
          <w:lang w:eastAsia="ja-JP"/>
        </w:rPr>
        <w:t>Standard of review by the court: objective reasonableness, reasonable officer, no consideration of the subjective intent of the officer (Graham v. Connor, 490 U.S. 386(1989))</w:t>
      </w:r>
    </w:p>
    <w:p w14:paraId="509C1B6F" w14:textId="5A50F183"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Pr>
          <w:rFonts w:ascii="Times New Roman" w:eastAsia="Times New Roman" w:hAnsi="Times New Roman" w:cs="Times New Roman"/>
          <w:sz w:val="24"/>
          <w:szCs w:val="24"/>
          <w:lang w:eastAsia="ja-JP"/>
        </w:rPr>
        <w:t xml:space="preserve">Fourteenth &amp; </w:t>
      </w:r>
      <w:r w:rsidRPr="00BE14EB">
        <w:rPr>
          <w:rFonts w:ascii="Times New Roman" w:eastAsia="Times New Roman" w:hAnsi="Times New Roman" w:cs="Times New Roman"/>
          <w:sz w:val="24"/>
          <w:szCs w:val="24"/>
          <w:lang w:eastAsia="ja-JP"/>
        </w:rPr>
        <w:t>Eighth Amendment violations</w:t>
      </w:r>
      <w:r>
        <w:rPr>
          <w:rFonts w:ascii="Times New Roman" w:eastAsia="Times New Roman" w:hAnsi="Times New Roman" w:cs="Times New Roman"/>
          <w:sz w:val="24"/>
          <w:szCs w:val="24"/>
          <w:lang w:eastAsia="ja-JP"/>
        </w:rPr>
        <w:t xml:space="preserve"> – </w:t>
      </w:r>
      <w:r w:rsidR="008235BC">
        <w:rPr>
          <w:rFonts w:ascii="Times New Roman" w:eastAsia="Times New Roman" w:hAnsi="Times New Roman" w:cs="Times New Roman"/>
          <w:sz w:val="24"/>
          <w:szCs w:val="24"/>
          <w:lang w:eastAsia="ja-JP"/>
        </w:rPr>
        <w:t>pre-trial</w:t>
      </w:r>
      <w:r>
        <w:rPr>
          <w:rFonts w:ascii="Times New Roman" w:eastAsia="Times New Roman" w:hAnsi="Times New Roman" w:cs="Times New Roman"/>
          <w:sz w:val="24"/>
          <w:szCs w:val="24"/>
          <w:lang w:eastAsia="ja-JP"/>
        </w:rPr>
        <w:t xml:space="preserve"> detainees and convicted detainees</w:t>
      </w:r>
      <w:r w:rsidRPr="00BE14EB">
        <w:rPr>
          <w:rFonts w:ascii="Times New Roman" w:eastAsia="Times New Roman" w:hAnsi="Times New Roman" w:cs="Times New Roman"/>
          <w:sz w:val="24"/>
          <w:szCs w:val="24"/>
          <w:lang w:eastAsia="ja-JP"/>
        </w:rPr>
        <w:t xml:space="preserve"> </w:t>
      </w:r>
    </w:p>
    <w:p w14:paraId="0FD563AB" w14:textId="473E56D3" w:rsidR="00A71151" w:rsidRPr="003A5A9C" w:rsidRDefault="00A71151" w:rsidP="00A71151">
      <w:pPr>
        <w:numPr>
          <w:ilvl w:val="4"/>
          <w:numId w:val="10"/>
        </w:numPr>
        <w:contextualSpacing/>
        <w:rPr>
          <w:rFonts w:ascii="Times New Roman" w:eastAsia="Times New Roman" w:hAnsi="Times New Roman" w:cs="Times New Roman"/>
          <w:b/>
          <w:sz w:val="24"/>
          <w:szCs w:val="24"/>
          <w:lang w:eastAsia="ja-JP"/>
        </w:rPr>
      </w:pPr>
      <w:r>
        <w:rPr>
          <w:rFonts w:ascii="Times New Roman" w:eastAsia="Times New Roman" w:hAnsi="Times New Roman" w:cs="Times New Roman"/>
          <w:sz w:val="24"/>
          <w:szCs w:val="24"/>
          <w:lang w:eastAsia="ja-JP"/>
        </w:rPr>
        <w:t>Use of force (</w:t>
      </w:r>
      <w:r>
        <w:rPr>
          <w:rFonts w:ascii="Times New Roman" w:eastAsia="Times New Roman" w:hAnsi="Times New Roman" w:cs="Times New Roman"/>
          <w:sz w:val="24"/>
          <w:szCs w:val="24"/>
          <w:lang w:eastAsia="ja-JP"/>
        </w:rPr>
        <w:t>i.e.,</w:t>
      </w:r>
      <w:r>
        <w:rPr>
          <w:rFonts w:ascii="Times New Roman" w:eastAsia="Times New Roman" w:hAnsi="Times New Roman" w:cs="Times New Roman"/>
          <w:sz w:val="24"/>
          <w:szCs w:val="24"/>
          <w:lang w:eastAsia="ja-JP"/>
        </w:rPr>
        <w:t xml:space="preserve"> beating of detainee) </w:t>
      </w:r>
      <w:r w:rsidRPr="00BE14EB">
        <w:rPr>
          <w:rFonts w:ascii="Times New Roman" w:eastAsia="Times New Roman" w:hAnsi="Times New Roman" w:cs="Times New Roman"/>
          <w:sz w:val="24"/>
          <w:szCs w:val="24"/>
          <w:lang w:eastAsia="ja-JP"/>
        </w:rPr>
        <w:t xml:space="preserve"> </w:t>
      </w:r>
    </w:p>
    <w:p w14:paraId="085D51A5" w14:textId="77777777" w:rsidR="00A71151" w:rsidRPr="003A5A9C" w:rsidRDefault="00A71151" w:rsidP="00A71151">
      <w:pPr>
        <w:numPr>
          <w:ilvl w:val="5"/>
          <w:numId w:val="10"/>
        </w:numPr>
        <w:contextualSpacing/>
        <w:rPr>
          <w:rFonts w:ascii="Times New Roman" w:eastAsia="Times New Roman" w:hAnsi="Times New Roman" w:cs="Times New Roman"/>
          <w:bCs/>
          <w:sz w:val="24"/>
          <w:szCs w:val="24"/>
          <w:lang w:eastAsia="ja-JP"/>
        </w:rPr>
      </w:pPr>
      <w:r w:rsidRPr="003A5A9C">
        <w:rPr>
          <w:rFonts w:ascii="Times New Roman" w:eastAsia="Times New Roman" w:hAnsi="Times New Roman" w:cs="Times New Roman"/>
          <w:bCs/>
          <w:sz w:val="24"/>
          <w:szCs w:val="24"/>
          <w:lang w:eastAsia="ja-JP"/>
        </w:rPr>
        <w:t>Pre-trial detainee (14th Amendment) – objective reasonableness. Kingsley v. Hendrickson, 576 U.S. 389 (2015)</w:t>
      </w:r>
    </w:p>
    <w:p w14:paraId="7F11D518" w14:textId="77777777" w:rsidR="00A71151" w:rsidRPr="003A5A9C" w:rsidRDefault="00A71151" w:rsidP="00A71151">
      <w:pPr>
        <w:numPr>
          <w:ilvl w:val="5"/>
          <w:numId w:val="10"/>
        </w:numPr>
        <w:contextualSpacing/>
        <w:rPr>
          <w:rFonts w:ascii="Times New Roman" w:eastAsia="Times New Roman" w:hAnsi="Times New Roman" w:cs="Times New Roman"/>
          <w:bCs/>
          <w:sz w:val="24"/>
          <w:szCs w:val="24"/>
          <w:lang w:eastAsia="ja-JP"/>
        </w:rPr>
      </w:pPr>
      <w:r w:rsidRPr="003A5A9C">
        <w:rPr>
          <w:rFonts w:ascii="Times New Roman" w:eastAsia="Times New Roman" w:hAnsi="Times New Roman" w:cs="Times New Roman"/>
          <w:bCs/>
          <w:sz w:val="24"/>
          <w:szCs w:val="24"/>
          <w:lang w:eastAsia="ja-JP"/>
        </w:rPr>
        <w:t xml:space="preserve">Convicted detainee (8th Amendment) – unnecessary pain and suffering due to a “malicious and sadistic” infliction of force without a good faith attempt to maintain order. Whitley v. Albers, 475 U.S. 312 (1986) </w:t>
      </w:r>
    </w:p>
    <w:p w14:paraId="6A28F5B9" w14:textId="77777777" w:rsidR="00A71151" w:rsidRPr="003A5A9C" w:rsidRDefault="00A71151" w:rsidP="00A71151">
      <w:pPr>
        <w:numPr>
          <w:ilvl w:val="4"/>
          <w:numId w:val="10"/>
        </w:numPr>
        <w:contextualSpacing/>
        <w:rPr>
          <w:rFonts w:ascii="Times New Roman" w:eastAsia="Times New Roman" w:hAnsi="Times New Roman" w:cs="Times New Roman"/>
          <w:b/>
          <w:sz w:val="24"/>
          <w:szCs w:val="24"/>
          <w:lang w:eastAsia="ja-JP"/>
        </w:rPr>
      </w:pPr>
      <w:r>
        <w:rPr>
          <w:rFonts w:ascii="Times New Roman" w:eastAsia="Times New Roman" w:hAnsi="Times New Roman" w:cs="Times New Roman"/>
          <w:sz w:val="24"/>
          <w:szCs w:val="24"/>
          <w:lang w:eastAsia="ja-JP"/>
        </w:rPr>
        <w:t xml:space="preserve">Conditions of confinement, medical treatment, failure to protect </w:t>
      </w:r>
    </w:p>
    <w:p w14:paraId="4067ABB9" w14:textId="763D4416" w:rsidR="00A71151" w:rsidRDefault="00A71151" w:rsidP="00A71151">
      <w:pPr>
        <w:pStyle w:val="ListParagraph"/>
        <w:numPr>
          <w:ilvl w:val="5"/>
          <w:numId w:val="10"/>
        </w:numPr>
        <w:rPr>
          <w:rFonts w:ascii="Times New Roman" w:eastAsia="Times New Roman" w:hAnsi="Times New Roman" w:cs="Times New Roman"/>
          <w:bCs/>
          <w:sz w:val="24"/>
          <w:szCs w:val="24"/>
        </w:rPr>
      </w:pPr>
      <w:r w:rsidRPr="003A5A9C">
        <w:rPr>
          <w:rFonts w:ascii="Times New Roman" w:eastAsia="Times New Roman" w:hAnsi="Times New Roman" w:cs="Times New Roman"/>
          <w:bCs/>
          <w:sz w:val="24"/>
          <w:szCs w:val="24"/>
        </w:rPr>
        <w:t>Requires "deliberate indifference" - an "official knows of and disregards an excessive risk to inmate health or safety; the official must both be aware of facts from which the inference could be drawn that a substantial risk of serious harm exists, and he must also draw the inference," Farmer v. Brennan, 511 U.S. 825 (1994).</w:t>
      </w:r>
    </w:p>
    <w:p w14:paraId="2769FCE6" w14:textId="77777777" w:rsidR="00A71151" w:rsidRPr="003A5A9C" w:rsidRDefault="00A71151" w:rsidP="00A71151">
      <w:pPr>
        <w:pStyle w:val="ListParagraph"/>
        <w:ind w:left="3672"/>
        <w:rPr>
          <w:rFonts w:ascii="Times New Roman" w:eastAsia="Times New Roman" w:hAnsi="Times New Roman" w:cs="Times New Roman"/>
          <w:bCs/>
          <w:sz w:val="24"/>
          <w:szCs w:val="24"/>
        </w:rPr>
      </w:pPr>
    </w:p>
    <w:p w14:paraId="6433B92A" w14:textId="3358D384" w:rsidR="00A71151" w:rsidRPr="00A71151"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Under “color of law”</w:t>
      </w:r>
    </w:p>
    <w:p w14:paraId="71B73D8D" w14:textId="77777777" w:rsidR="00A71151" w:rsidRPr="005436C3" w:rsidRDefault="00A71151" w:rsidP="00A71151">
      <w:pPr>
        <w:ind w:left="1512"/>
        <w:contextualSpacing/>
        <w:rPr>
          <w:rFonts w:ascii="Times New Roman" w:eastAsia="Times New Roman" w:hAnsi="Times New Roman" w:cs="Times New Roman"/>
          <w:b/>
          <w:sz w:val="24"/>
          <w:szCs w:val="24"/>
          <w:lang w:eastAsia="ja-JP"/>
        </w:rPr>
      </w:pPr>
    </w:p>
    <w:p w14:paraId="2F535BBF" w14:textId="77777777" w:rsidR="00A71151" w:rsidRPr="00BE14EB"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Department liability based on unconstitutional law, custom, policy, or practice</w:t>
      </w:r>
    </w:p>
    <w:p w14:paraId="2BF37FE9" w14:textId="77777777" w:rsidR="00A71151" w:rsidRPr="00BE14EB"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No </w:t>
      </w:r>
      <w:r w:rsidRPr="00BE14EB">
        <w:rPr>
          <w:rFonts w:ascii="Times New Roman" w:eastAsia="Times New Roman" w:hAnsi="Times New Roman" w:cs="Times New Roman"/>
          <w:i/>
          <w:sz w:val="24"/>
          <w:szCs w:val="24"/>
          <w:lang w:eastAsia="ja-JP"/>
        </w:rPr>
        <w:t>respondeat superior</w:t>
      </w:r>
      <w:r w:rsidRPr="00BE14EB">
        <w:rPr>
          <w:rFonts w:ascii="Times New Roman" w:eastAsia="Times New Roman" w:hAnsi="Times New Roman" w:cs="Times New Roman"/>
          <w:sz w:val="24"/>
          <w:szCs w:val="24"/>
          <w:lang w:eastAsia="ja-JP"/>
        </w:rPr>
        <w:t xml:space="preserve"> liability </w:t>
      </w:r>
    </w:p>
    <w:p w14:paraId="377ED919" w14:textId="1DC138D2" w:rsidR="00A71151" w:rsidRPr="00A71151"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Policy may be formal or informal </w:t>
      </w:r>
    </w:p>
    <w:p w14:paraId="18AD87AA" w14:textId="77777777" w:rsidR="00A71151" w:rsidRPr="00BE14EB" w:rsidRDefault="00A71151" w:rsidP="00A71151">
      <w:pPr>
        <w:ind w:left="2232"/>
        <w:contextualSpacing/>
        <w:rPr>
          <w:rFonts w:ascii="Times New Roman" w:eastAsia="Times New Roman" w:hAnsi="Times New Roman" w:cs="Times New Roman"/>
          <w:b/>
          <w:sz w:val="24"/>
          <w:szCs w:val="24"/>
          <w:lang w:eastAsia="ja-JP"/>
        </w:rPr>
      </w:pPr>
    </w:p>
    <w:p w14:paraId="185B6A8D" w14:textId="543A4126" w:rsidR="00A71151" w:rsidRPr="00A71151"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Officer is entitled to qualified immunity from liability if “reasonable, good faith” belief that conduct was lawful.  Department may still be liable for unconstitutional policy </w:t>
      </w:r>
    </w:p>
    <w:p w14:paraId="59E23814" w14:textId="77777777" w:rsidR="00A71151" w:rsidRPr="00BE14EB" w:rsidRDefault="00A71151" w:rsidP="00A71151">
      <w:pPr>
        <w:ind w:left="1512"/>
        <w:contextualSpacing/>
        <w:rPr>
          <w:rFonts w:ascii="Times New Roman" w:eastAsia="Times New Roman" w:hAnsi="Times New Roman" w:cs="Times New Roman"/>
          <w:b/>
          <w:sz w:val="24"/>
          <w:szCs w:val="24"/>
          <w:lang w:eastAsia="ja-JP"/>
        </w:rPr>
      </w:pPr>
    </w:p>
    <w:p w14:paraId="06136E3B" w14:textId="77777777" w:rsidR="00A71151" w:rsidRPr="00BE14EB"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If officer is executing court order (e.g., search warrant, arrest warrant), officer will have quasi-judicial immunity </w:t>
      </w:r>
    </w:p>
    <w:p w14:paraId="32787A18" w14:textId="77777777" w:rsidR="00A71151" w:rsidRPr="00BE14EB" w:rsidRDefault="00A71151" w:rsidP="00A71151">
      <w:pPr>
        <w:ind w:left="1512"/>
        <w:contextualSpacing/>
        <w:rPr>
          <w:rFonts w:ascii="Times New Roman" w:eastAsia="Times New Roman" w:hAnsi="Times New Roman" w:cs="Times New Roman"/>
          <w:b/>
          <w:sz w:val="24"/>
          <w:szCs w:val="24"/>
          <w:lang w:eastAsia="ja-JP"/>
        </w:rPr>
      </w:pPr>
    </w:p>
    <w:p w14:paraId="52F0A816" w14:textId="77777777" w:rsidR="00A71151" w:rsidRPr="00BE14EB" w:rsidRDefault="00A71151" w:rsidP="00A71151">
      <w:pPr>
        <w:numPr>
          <w:ilvl w:val="1"/>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Avoiding Liability </w:t>
      </w:r>
    </w:p>
    <w:p w14:paraId="756D24C3" w14:textId="77777777" w:rsidR="00A71151" w:rsidRPr="00BE14EB"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Obtain warrant prior to arresting or searching, if possible </w:t>
      </w:r>
    </w:p>
    <w:p w14:paraId="772845B2" w14:textId="568E38F9" w:rsidR="00A71151" w:rsidRPr="00A71151"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lastRenderedPageBreak/>
        <w:t xml:space="preserve">Do not act in willful and wanton manner; punitive damages are assessed against the officer, not the employer </w:t>
      </w:r>
    </w:p>
    <w:p w14:paraId="292C7CE7" w14:textId="77777777" w:rsidR="00A71151" w:rsidRPr="00BE14EB" w:rsidRDefault="00A71151" w:rsidP="00A71151">
      <w:pPr>
        <w:ind w:left="1512"/>
        <w:contextualSpacing/>
        <w:rPr>
          <w:rFonts w:ascii="Times New Roman" w:eastAsia="Times New Roman" w:hAnsi="Times New Roman" w:cs="Times New Roman"/>
          <w:b/>
          <w:sz w:val="24"/>
          <w:szCs w:val="24"/>
          <w:lang w:eastAsia="ja-JP"/>
        </w:rPr>
      </w:pPr>
    </w:p>
    <w:p w14:paraId="5F06BD6A" w14:textId="77777777" w:rsidR="00A71151" w:rsidRPr="00BE14EB"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Understand and follow department policies </w:t>
      </w:r>
    </w:p>
    <w:p w14:paraId="209D802C" w14:textId="2AC07898" w:rsidR="00A71151" w:rsidRPr="00A71151" w:rsidRDefault="00A71151" w:rsidP="00A71151">
      <w:pPr>
        <w:numPr>
          <w:ilvl w:val="3"/>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Following department rules, even if unconstitutional, moves responsibility to employer from officer </w:t>
      </w:r>
    </w:p>
    <w:p w14:paraId="34DF2E6B" w14:textId="77777777" w:rsidR="00A71151" w:rsidRPr="00BE14EB" w:rsidRDefault="00A71151" w:rsidP="00A71151">
      <w:pPr>
        <w:ind w:left="2232"/>
        <w:contextualSpacing/>
        <w:rPr>
          <w:rFonts w:ascii="Times New Roman" w:eastAsia="Times New Roman" w:hAnsi="Times New Roman" w:cs="Times New Roman"/>
          <w:b/>
          <w:sz w:val="24"/>
          <w:szCs w:val="24"/>
          <w:lang w:eastAsia="ja-JP"/>
        </w:rPr>
      </w:pPr>
    </w:p>
    <w:p w14:paraId="554AEAB4" w14:textId="7104987C" w:rsidR="00A71151" w:rsidRPr="00A71151"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Seek advice from supervisor if in doubt as to correct course of action </w:t>
      </w:r>
    </w:p>
    <w:p w14:paraId="585AB02D" w14:textId="77777777" w:rsidR="00A71151" w:rsidRPr="00BE14EB" w:rsidRDefault="00A71151" w:rsidP="00A71151">
      <w:pPr>
        <w:ind w:left="1512"/>
        <w:contextualSpacing/>
        <w:rPr>
          <w:rFonts w:ascii="Times New Roman" w:eastAsia="Times New Roman" w:hAnsi="Times New Roman" w:cs="Times New Roman"/>
          <w:b/>
          <w:sz w:val="24"/>
          <w:szCs w:val="24"/>
          <w:lang w:eastAsia="ja-JP"/>
        </w:rPr>
      </w:pPr>
    </w:p>
    <w:p w14:paraId="361AE99C" w14:textId="2A25942D" w:rsidR="00A71151" w:rsidRPr="00A71151"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Seek advice from department legal counsel/state’s attorney if in doubt as to correct course of action </w:t>
      </w:r>
    </w:p>
    <w:p w14:paraId="7EB2566A" w14:textId="77777777" w:rsidR="00A71151" w:rsidRPr="00BE14EB" w:rsidRDefault="00A71151" w:rsidP="00A71151">
      <w:pPr>
        <w:contextualSpacing/>
        <w:rPr>
          <w:rFonts w:ascii="Times New Roman" w:eastAsia="Times New Roman" w:hAnsi="Times New Roman" w:cs="Times New Roman"/>
          <w:b/>
          <w:sz w:val="24"/>
          <w:szCs w:val="24"/>
          <w:lang w:eastAsia="ja-JP"/>
        </w:rPr>
      </w:pPr>
    </w:p>
    <w:p w14:paraId="4180E6EE" w14:textId="77777777" w:rsidR="00A71151" w:rsidRPr="00BE14EB" w:rsidRDefault="00A71151" w:rsidP="00A71151">
      <w:pPr>
        <w:numPr>
          <w:ilvl w:val="2"/>
          <w:numId w:val="10"/>
        </w:numPr>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sz w:val="24"/>
          <w:szCs w:val="24"/>
          <w:lang w:eastAsia="ja-JP"/>
        </w:rPr>
        <w:t xml:space="preserve">Report the misconduct of other employees to avoid personal liability </w:t>
      </w:r>
    </w:p>
    <w:p w14:paraId="09280976" w14:textId="77777777" w:rsidR="00A71151" w:rsidRPr="00BE14EB" w:rsidRDefault="00A71151" w:rsidP="00A71151">
      <w:pPr>
        <w:contextualSpacing/>
        <w:rPr>
          <w:rFonts w:ascii="Times New Roman" w:eastAsia="Calibri" w:hAnsi="Times New Roman" w:cs="Times New Roman"/>
          <w:sz w:val="24"/>
          <w:szCs w:val="24"/>
        </w:rPr>
      </w:pPr>
    </w:p>
    <w:p w14:paraId="5FFFB4E7" w14:textId="77777777" w:rsidR="00A71151" w:rsidRPr="00BE14EB" w:rsidRDefault="00A71151" w:rsidP="00A71151">
      <w:pPr>
        <w:jc w:val="center"/>
        <w:rPr>
          <w:rFonts w:ascii="Times New Roman" w:eastAsia="Calibri" w:hAnsi="Times New Roman" w:cs="Times New Roman"/>
          <w:sz w:val="24"/>
          <w:szCs w:val="24"/>
        </w:rPr>
      </w:pPr>
      <w:r w:rsidRPr="00BE14EB">
        <w:rPr>
          <w:rFonts w:ascii="Times New Roman" w:eastAsia="Calibri" w:hAnsi="Times New Roman" w:cs="Times New Roman"/>
          <w:b/>
          <w:sz w:val="40"/>
          <w:szCs w:val="40"/>
        </w:rPr>
        <w:t>END</w:t>
      </w:r>
    </w:p>
    <w:p w14:paraId="6FCBF53B" w14:textId="77777777" w:rsidR="00A71151" w:rsidRPr="00585248" w:rsidRDefault="00A71151" w:rsidP="00A71151">
      <w:pPr>
        <w:rPr>
          <w:rFonts w:ascii="Times New Roman" w:eastAsia="Times New Roman" w:hAnsi="Times New Roman" w:cs="Times New Roman"/>
          <w:b/>
          <w:color w:val="000000"/>
          <w:sz w:val="40"/>
          <w:szCs w:val="40"/>
        </w:rPr>
      </w:pPr>
    </w:p>
    <w:p w14:paraId="15BA6BDD" w14:textId="77777777" w:rsidR="007C50EA" w:rsidRPr="00585248" w:rsidRDefault="007C50EA" w:rsidP="007C50EA">
      <w:pPr>
        <w:rPr>
          <w:rFonts w:ascii="Times New Roman" w:eastAsia="Times New Roman" w:hAnsi="Times New Roman" w:cs="Times New Roman"/>
          <w:b/>
          <w:color w:val="000000"/>
          <w:sz w:val="40"/>
          <w:szCs w:val="40"/>
        </w:rPr>
      </w:pPr>
    </w:p>
    <w:p w14:paraId="2BC8AAD8" w14:textId="77777777" w:rsidR="007C50EA" w:rsidRPr="009804BB" w:rsidRDefault="007C50EA" w:rsidP="007C50EA">
      <w:pPr>
        <w:contextualSpacing/>
        <w:rPr>
          <w:rFonts w:ascii="Times New Roman" w:hAnsi="Times New Roman" w:cs="Times New Roman"/>
          <w:b/>
          <w:sz w:val="24"/>
          <w:szCs w:val="24"/>
        </w:rPr>
      </w:pPr>
    </w:p>
    <w:p w14:paraId="4C4EE4BA" w14:textId="77777777" w:rsidR="007C50EA" w:rsidRPr="009804BB" w:rsidRDefault="007C50EA" w:rsidP="007C50EA">
      <w:pPr>
        <w:contextualSpacing/>
        <w:rPr>
          <w:rFonts w:ascii="Times New Roman" w:hAnsi="Times New Roman" w:cs="Times New Roman"/>
          <w:b/>
          <w:sz w:val="24"/>
          <w:szCs w:val="24"/>
        </w:rPr>
      </w:pPr>
    </w:p>
    <w:p w14:paraId="09A99F9F" w14:textId="77777777" w:rsidR="007C50EA" w:rsidRPr="009804BB" w:rsidRDefault="007C50EA" w:rsidP="007C50EA">
      <w:pPr>
        <w:contextualSpacing/>
        <w:rPr>
          <w:rFonts w:ascii="Times New Roman" w:hAnsi="Times New Roman" w:cs="Times New Roman"/>
          <w:b/>
          <w:sz w:val="24"/>
          <w:szCs w:val="24"/>
        </w:rPr>
      </w:pPr>
    </w:p>
    <w:p w14:paraId="4B5D4764" w14:textId="77777777" w:rsidR="007C50EA" w:rsidRPr="009804BB" w:rsidRDefault="007C50EA" w:rsidP="007C50EA">
      <w:pPr>
        <w:contextualSpacing/>
        <w:rPr>
          <w:rFonts w:ascii="Times New Roman" w:hAnsi="Times New Roman" w:cs="Times New Roman"/>
          <w:b/>
          <w:sz w:val="24"/>
          <w:szCs w:val="24"/>
        </w:rPr>
      </w:pPr>
    </w:p>
    <w:p w14:paraId="54889CBF" w14:textId="77777777" w:rsidR="007C50EA" w:rsidRPr="009804BB" w:rsidRDefault="007C50EA" w:rsidP="007C50EA">
      <w:pPr>
        <w:contextualSpacing/>
        <w:rPr>
          <w:rFonts w:ascii="Times New Roman" w:hAnsi="Times New Roman" w:cs="Times New Roman"/>
          <w:b/>
          <w:sz w:val="24"/>
          <w:szCs w:val="24"/>
        </w:rPr>
      </w:pPr>
    </w:p>
    <w:p w14:paraId="17F227ED" w14:textId="77777777" w:rsidR="007C50EA" w:rsidRPr="009804BB" w:rsidRDefault="007C50EA" w:rsidP="007C50EA">
      <w:pPr>
        <w:contextualSpacing/>
        <w:rPr>
          <w:rFonts w:ascii="Times New Roman" w:hAnsi="Times New Roman" w:cs="Times New Roman"/>
          <w:b/>
          <w:sz w:val="24"/>
          <w:szCs w:val="24"/>
        </w:rPr>
      </w:pPr>
    </w:p>
    <w:p w14:paraId="3FF26F16" w14:textId="77777777" w:rsidR="007C50EA" w:rsidRPr="009804BB" w:rsidRDefault="007C50EA" w:rsidP="007C50EA">
      <w:pPr>
        <w:contextualSpacing/>
        <w:rPr>
          <w:rFonts w:ascii="Times New Roman" w:hAnsi="Times New Roman" w:cs="Times New Roman"/>
          <w:b/>
          <w:sz w:val="24"/>
          <w:szCs w:val="24"/>
        </w:rPr>
      </w:pPr>
    </w:p>
    <w:p w14:paraId="4E939123" w14:textId="77777777" w:rsidR="008E1F9C" w:rsidRPr="009804BB" w:rsidRDefault="008E1F9C" w:rsidP="008E1F9C">
      <w:pPr>
        <w:rPr>
          <w:rFonts w:ascii="Times New Roman" w:hAnsi="Times New Roman" w:cs="Times New Roman"/>
          <w:b/>
          <w:sz w:val="40"/>
          <w:szCs w:val="40"/>
        </w:rPr>
      </w:pPr>
    </w:p>
    <w:p w14:paraId="0E33CD20" w14:textId="77777777" w:rsidR="008E1F9C" w:rsidRPr="009804BB" w:rsidRDefault="008E1F9C" w:rsidP="008E1F9C">
      <w:pPr>
        <w:rPr>
          <w:rFonts w:ascii="Times New Roman" w:hAnsi="Times New Roman" w:cs="Times New Roman"/>
          <w:b/>
          <w:sz w:val="40"/>
          <w:szCs w:val="40"/>
        </w:rPr>
      </w:pPr>
    </w:p>
    <w:p w14:paraId="7450FD31" w14:textId="77777777" w:rsidR="008E1F9C" w:rsidRPr="009804BB" w:rsidRDefault="008E1F9C" w:rsidP="008E1F9C">
      <w:pPr>
        <w:rPr>
          <w:rFonts w:ascii="Times New Roman" w:hAnsi="Times New Roman" w:cs="Times New Roman"/>
          <w:b/>
          <w:sz w:val="40"/>
          <w:szCs w:val="40"/>
        </w:rPr>
      </w:pPr>
    </w:p>
    <w:p w14:paraId="620E4652" w14:textId="77777777" w:rsidR="008E1F9C" w:rsidRPr="009804BB" w:rsidRDefault="008E1F9C" w:rsidP="008E1F9C">
      <w:pPr>
        <w:rPr>
          <w:rFonts w:ascii="Times New Roman" w:hAnsi="Times New Roman" w:cs="Times New Roman"/>
          <w:b/>
          <w:sz w:val="40"/>
          <w:szCs w:val="40"/>
        </w:rPr>
      </w:pPr>
    </w:p>
    <w:p w14:paraId="58ACAC00" w14:textId="77777777" w:rsidR="008E1F9C" w:rsidRPr="009804BB" w:rsidRDefault="008E1F9C" w:rsidP="008E1F9C">
      <w:pPr>
        <w:rPr>
          <w:rFonts w:ascii="Times New Roman" w:hAnsi="Times New Roman" w:cs="Times New Roman"/>
          <w:b/>
          <w:sz w:val="40"/>
          <w:szCs w:val="40"/>
        </w:rPr>
      </w:pPr>
    </w:p>
    <w:p w14:paraId="734F71A2" w14:textId="77777777" w:rsidR="008E1F9C" w:rsidRPr="009804BB" w:rsidRDefault="008E1F9C" w:rsidP="008E1F9C">
      <w:pPr>
        <w:rPr>
          <w:rFonts w:ascii="Times New Roman" w:hAnsi="Times New Roman" w:cs="Times New Roman"/>
          <w:b/>
          <w:sz w:val="40"/>
          <w:szCs w:val="40"/>
        </w:rPr>
      </w:pPr>
    </w:p>
    <w:p w14:paraId="49C75ACC" w14:textId="77777777" w:rsidR="008E1F9C" w:rsidRPr="009804BB" w:rsidRDefault="008E1F9C" w:rsidP="008E1F9C">
      <w:pPr>
        <w:rPr>
          <w:rFonts w:ascii="Times New Roman" w:hAnsi="Times New Roman" w:cs="Times New Roman"/>
          <w:b/>
          <w:sz w:val="40"/>
          <w:szCs w:val="40"/>
        </w:rPr>
      </w:pPr>
    </w:p>
    <w:p w14:paraId="7FF32331" w14:textId="77777777" w:rsidR="008E1F9C" w:rsidRPr="009804BB" w:rsidRDefault="008E1F9C" w:rsidP="008E1F9C">
      <w:pPr>
        <w:rPr>
          <w:rFonts w:ascii="Times New Roman" w:hAnsi="Times New Roman" w:cs="Times New Roman"/>
          <w:b/>
          <w:sz w:val="40"/>
          <w:szCs w:val="40"/>
        </w:rPr>
      </w:pPr>
    </w:p>
    <w:p w14:paraId="2D99FBE6" w14:textId="77777777" w:rsidR="008E1F9C" w:rsidRPr="009804BB" w:rsidRDefault="008E1F9C" w:rsidP="008E1F9C">
      <w:pPr>
        <w:rPr>
          <w:rFonts w:ascii="Times New Roman" w:hAnsi="Times New Roman" w:cs="Times New Roman"/>
          <w:b/>
          <w:sz w:val="40"/>
          <w:szCs w:val="40"/>
        </w:rPr>
      </w:pPr>
    </w:p>
    <w:p w14:paraId="654D48CB" w14:textId="77777777" w:rsidR="00A71151" w:rsidRDefault="00A71151" w:rsidP="008E1F9C">
      <w:pPr>
        <w:ind w:left="2880" w:firstLine="720"/>
        <w:rPr>
          <w:rFonts w:ascii="Times New Roman" w:hAnsi="Times New Roman" w:cs="Times New Roman"/>
          <w:b/>
          <w:sz w:val="40"/>
          <w:szCs w:val="40"/>
        </w:rPr>
      </w:pPr>
    </w:p>
    <w:p w14:paraId="3958BDDA" w14:textId="77777777" w:rsidR="00A71151" w:rsidRDefault="00A71151" w:rsidP="008E1F9C">
      <w:pPr>
        <w:ind w:left="2880" w:firstLine="720"/>
        <w:rPr>
          <w:rFonts w:ascii="Times New Roman" w:hAnsi="Times New Roman" w:cs="Times New Roman"/>
          <w:b/>
          <w:sz w:val="40"/>
          <w:szCs w:val="40"/>
        </w:rPr>
      </w:pPr>
    </w:p>
    <w:p w14:paraId="45B3CD2C" w14:textId="77777777" w:rsidR="00A71151" w:rsidRDefault="00A71151" w:rsidP="008E1F9C">
      <w:pPr>
        <w:ind w:left="2880" w:firstLine="720"/>
        <w:rPr>
          <w:rFonts w:ascii="Times New Roman" w:hAnsi="Times New Roman" w:cs="Times New Roman"/>
          <w:b/>
          <w:sz w:val="40"/>
          <w:szCs w:val="40"/>
        </w:rPr>
      </w:pPr>
    </w:p>
    <w:p w14:paraId="3DF5046E" w14:textId="77777777" w:rsidR="00A71151" w:rsidRDefault="00A71151" w:rsidP="008E1F9C">
      <w:pPr>
        <w:ind w:left="2880" w:firstLine="720"/>
        <w:rPr>
          <w:rFonts w:ascii="Times New Roman" w:hAnsi="Times New Roman" w:cs="Times New Roman"/>
          <w:b/>
          <w:sz w:val="40"/>
          <w:szCs w:val="40"/>
        </w:rPr>
      </w:pPr>
    </w:p>
    <w:p w14:paraId="54EDCD55" w14:textId="77777777" w:rsidR="00A71151" w:rsidRDefault="00A71151" w:rsidP="008E1F9C">
      <w:pPr>
        <w:ind w:left="2880" w:firstLine="720"/>
        <w:rPr>
          <w:rFonts w:ascii="Times New Roman" w:hAnsi="Times New Roman" w:cs="Times New Roman"/>
          <w:b/>
          <w:sz w:val="40"/>
          <w:szCs w:val="40"/>
        </w:rPr>
      </w:pPr>
    </w:p>
    <w:p w14:paraId="748FB771" w14:textId="77777777" w:rsidR="00A71151" w:rsidRDefault="00A71151" w:rsidP="008E1F9C">
      <w:pPr>
        <w:ind w:left="2880" w:firstLine="720"/>
        <w:rPr>
          <w:rFonts w:ascii="Times New Roman" w:hAnsi="Times New Roman" w:cs="Times New Roman"/>
          <w:b/>
          <w:sz w:val="40"/>
          <w:szCs w:val="40"/>
        </w:rPr>
      </w:pPr>
    </w:p>
    <w:p w14:paraId="0AA1FC8F" w14:textId="77777777" w:rsidR="00A71151" w:rsidRDefault="00A71151" w:rsidP="008E1F9C">
      <w:pPr>
        <w:ind w:left="2880" w:firstLine="720"/>
        <w:rPr>
          <w:rFonts w:ascii="Times New Roman" w:hAnsi="Times New Roman" w:cs="Times New Roman"/>
          <w:b/>
          <w:sz w:val="40"/>
          <w:szCs w:val="40"/>
        </w:rPr>
      </w:pPr>
    </w:p>
    <w:p w14:paraId="7BEBDD08" w14:textId="77777777" w:rsidR="00A71151" w:rsidRDefault="00A71151" w:rsidP="008E1F9C">
      <w:pPr>
        <w:ind w:left="2880" w:firstLine="720"/>
        <w:rPr>
          <w:rFonts w:ascii="Times New Roman" w:hAnsi="Times New Roman" w:cs="Times New Roman"/>
          <w:b/>
          <w:sz w:val="40"/>
          <w:szCs w:val="40"/>
        </w:rPr>
      </w:pPr>
    </w:p>
    <w:p w14:paraId="07616C04" w14:textId="0362AF4D" w:rsidR="008E1F9C" w:rsidRPr="009804BB" w:rsidRDefault="008E1F9C" w:rsidP="008E1F9C">
      <w:pPr>
        <w:ind w:left="2880" w:firstLine="720"/>
        <w:rPr>
          <w:rFonts w:ascii="Times New Roman" w:hAnsi="Times New Roman" w:cs="Times New Roman"/>
          <w:sz w:val="40"/>
          <w:szCs w:val="40"/>
        </w:rPr>
      </w:pPr>
      <w:r>
        <w:rPr>
          <w:rFonts w:ascii="Times New Roman" w:hAnsi="Times New Roman" w:cs="Times New Roman"/>
          <w:b/>
          <w:sz w:val="40"/>
          <w:szCs w:val="40"/>
        </w:rPr>
        <w:t>Page Left B</w:t>
      </w:r>
      <w:r w:rsidRPr="009804BB">
        <w:rPr>
          <w:rFonts w:ascii="Times New Roman" w:hAnsi="Times New Roman" w:cs="Times New Roman"/>
          <w:b/>
          <w:sz w:val="40"/>
          <w:szCs w:val="40"/>
        </w:rPr>
        <w:t>lank</w:t>
      </w:r>
    </w:p>
    <w:p w14:paraId="3F79978A" w14:textId="77777777" w:rsidR="008E1F9C" w:rsidRPr="009804BB" w:rsidRDefault="008E1F9C" w:rsidP="008E1F9C">
      <w:pPr>
        <w:rPr>
          <w:rFonts w:ascii="Times New Roman" w:hAnsi="Times New Roman" w:cs="Times New Roman"/>
          <w:sz w:val="40"/>
          <w:szCs w:val="40"/>
        </w:rPr>
      </w:pPr>
    </w:p>
    <w:p w14:paraId="36B76AEA" w14:textId="77777777" w:rsidR="008E1F9C" w:rsidRPr="009804BB" w:rsidRDefault="008E1F9C" w:rsidP="008E1F9C">
      <w:pPr>
        <w:rPr>
          <w:rFonts w:ascii="Times New Roman" w:hAnsi="Times New Roman" w:cs="Times New Roman"/>
          <w:sz w:val="40"/>
          <w:szCs w:val="40"/>
        </w:rPr>
      </w:pPr>
    </w:p>
    <w:p w14:paraId="358D6E6C" w14:textId="77777777" w:rsidR="008E1F9C" w:rsidRPr="009804BB" w:rsidRDefault="008E1F9C" w:rsidP="008E1F9C">
      <w:pPr>
        <w:rPr>
          <w:rFonts w:ascii="Times New Roman" w:hAnsi="Times New Roman" w:cs="Times New Roman"/>
          <w:sz w:val="40"/>
          <w:szCs w:val="40"/>
        </w:rPr>
      </w:pPr>
    </w:p>
    <w:p w14:paraId="0DD1EFCB" w14:textId="77777777" w:rsidR="008E1F9C" w:rsidRPr="009804BB" w:rsidRDefault="008E1F9C" w:rsidP="008E1F9C">
      <w:pPr>
        <w:rPr>
          <w:rFonts w:ascii="Times New Roman" w:hAnsi="Times New Roman" w:cs="Times New Roman"/>
          <w:b/>
          <w:sz w:val="40"/>
          <w:szCs w:val="40"/>
        </w:rPr>
      </w:pPr>
      <w:r w:rsidRPr="009804BB">
        <w:rPr>
          <w:rFonts w:ascii="Times New Roman" w:hAnsi="Times New Roman" w:cs="Times New Roman"/>
          <w:b/>
          <w:sz w:val="40"/>
          <w:szCs w:val="40"/>
        </w:rPr>
        <w:br w:type="page"/>
      </w:r>
    </w:p>
    <w:p w14:paraId="49E8E7F5" w14:textId="77777777" w:rsidR="00DE22CF" w:rsidRPr="00BE14EB" w:rsidRDefault="00DE22CF" w:rsidP="00DE22CF">
      <w:pPr>
        <w:spacing w:after="0"/>
        <w:jc w:val="center"/>
        <w:rPr>
          <w:rFonts w:ascii="Times New Roman" w:eastAsia="Calibri" w:hAnsi="Times New Roman" w:cs="Times New Roman"/>
          <w:b/>
          <w:sz w:val="40"/>
        </w:rPr>
      </w:pPr>
      <w:r w:rsidRPr="00BE14EB">
        <w:rPr>
          <w:rFonts w:ascii="Times New Roman" w:eastAsia="Calibri" w:hAnsi="Times New Roman" w:cs="Times New Roman"/>
          <w:b/>
          <w:sz w:val="40"/>
        </w:rPr>
        <w:lastRenderedPageBreak/>
        <w:t>LAW:</w:t>
      </w:r>
    </w:p>
    <w:p w14:paraId="0717781A" w14:textId="77777777" w:rsidR="00DE22CF" w:rsidRPr="00BE14EB" w:rsidRDefault="00DE22CF" w:rsidP="00DE22CF">
      <w:pPr>
        <w:spacing w:after="0" w:line="240" w:lineRule="auto"/>
        <w:jc w:val="center"/>
        <w:outlineLvl w:val="2"/>
        <w:rPr>
          <w:rFonts w:ascii="Times New Roman" w:eastAsia="Calibri" w:hAnsi="Times New Roman" w:cs="Times New Roman"/>
          <w:b/>
          <w:sz w:val="40"/>
          <w:szCs w:val="40"/>
        </w:rPr>
      </w:pPr>
      <w:bookmarkStart w:id="20" w:name="_Toc104876855"/>
      <w:r w:rsidRPr="00BE14EB">
        <w:rPr>
          <w:rFonts w:ascii="Times New Roman" w:eastAsia="Calibri" w:hAnsi="Times New Roman" w:cs="Times New Roman"/>
          <w:b/>
          <w:sz w:val="40"/>
          <w:szCs w:val="40"/>
        </w:rPr>
        <w:t>Criminal Offenses in Illinois</w:t>
      </w:r>
      <w:bookmarkEnd w:id="20"/>
    </w:p>
    <w:p w14:paraId="2A67259C" w14:textId="77777777" w:rsidR="00DE22CF" w:rsidRPr="00BE14EB" w:rsidRDefault="00DE22CF" w:rsidP="00DE22CF">
      <w:pPr>
        <w:spacing w:after="232" w:line="256" w:lineRule="auto"/>
        <w:ind w:left="202"/>
        <w:rPr>
          <w:rFonts w:ascii="Times New Roman" w:eastAsia="Calibri" w:hAnsi="Times New Roman" w:cs="Times New Roman"/>
        </w:rPr>
      </w:pPr>
      <w:r w:rsidRPr="00BE14EB">
        <w:rPr>
          <w:rFonts w:ascii="Times New Roman" w:eastAsia="Calibri" w:hAnsi="Times New Roman" w:cs="Times New Roman"/>
        </w:rPr>
        <w:t xml:space="preserve"> </w:t>
      </w:r>
    </w:p>
    <w:p w14:paraId="521A92EF" w14:textId="5E64DDF4" w:rsidR="00DE22CF" w:rsidRPr="00BE14EB" w:rsidRDefault="00DE22CF" w:rsidP="00DE22CF">
      <w:pPr>
        <w:rPr>
          <w:rFonts w:ascii="Times New Roman" w:eastAsia="Calibri" w:hAnsi="Times New Roman" w:cs="Times New Roman"/>
          <w:sz w:val="24"/>
          <w:szCs w:val="24"/>
        </w:rPr>
      </w:pPr>
      <w:r w:rsidRPr="00BE14EB">
        <w:rPr>
          <w:rFonts w:ascii="Times New Roman" w:eastAsia="Calibri" w:hAnsi="Times New Roman" w:cs="Times New Roman"/>
          <w:b/>
          <w:sz w:val="24"/>
          <w:szCs w:val="24"/>
        </w:rPr>
        <w:t>Instructional Goal:</w:t>
      </w:r>
      <w:r w:rsidRPr="00BE14EB">
        <w:rPr>
          <w:rFonts w:ascii="Times New Roman" w:eastAsia="Calibri" w:hAnsi="Times New Roman" w:cs="Times New Roman"/>
          <w:sz w:val="24"/>
          <w:szCs w:val="24"/>
        </w:rPr>
        <w:t xml:space="preserve">  This unit of instruction provides the student with an overall view of criminal law, and to emphasize the most serious offenses and those offenses most commonly encountered. </w:t>
      </w:r>
      <w:r w:rsidR="008573FA" w:rsidRPr="00BE14EB">
        <w:rPr>
          <w:rFonts w:ascii="Times New Roman" w:eastAsia="Calibri" w:hAnsi="Times New Roman" w:cs="Times New Roman"/>
          <w:sz w:val="24"/>
          <w:szCs w:val="24"/>
        </w:rPr>
        <w:t>To</w:t>
      </w:r>
      <w:r w:rsidRPr="00BE14EB">
        <w:rPr>
          <w:rFonts w:ascii="Times New Roman" w:eastAsia="Calibri" w:hAnsi="Times New Roman" w:cs="Times New Roman"/>
          <w:sz w:val="24"/>
          <w:szCs w:val="24"/>
        </w:rPr>
        <w:t xml:space="preserve"> supplement the instructional effort in this unit, the student should be assigned self-study projects relating to Chapters 20, 235, 625, and 720 Illinois Compiled Statutes, which will be accomplished as homework assignments in advance of class.   This will allow more time in the classroom for close examination of serious or frequently encountered offenses.  Unless otherwise noted, all citations are 720 ILCS 5.  </w:t>
      </w:r>
    </w:p>
    <w:p w14:paraId="6083BCAE" w14:textId="77777777" w:rsidR="00DE22CF" w:rsidRPr="00BE14EB" w:rsidRDefault="00DE22CF" w:rsidP="00DE22CF">
      <w:pPr>
        <w:spacing w:after="233" w:line="256" w:lineRule="auto"/>
        <w:rPr>
          <w:rFonts w:ascii="Times New Roman" w:eastAsia="Calibri" w:hAnsi="Times New Roman" w:cs="Times New Roman"/>
          <w:sz w:val="24"/>
          <w:szCs w:val="24"/>
        </w:rPr>
      </w:pPr>
      <w:r w:rsidRPr="00BE14EB">
        <w:rPr>
          <w:rFonts w:ascii="Times New Roman" w:eastAsia="Calibri" w:hAnsi="Times New Roman" w:cs="Times New Roman"/>
          <w:b/>
          <w:sz w:val="24"/>
          <w:szCs w:val="24"/>
        </w:rPr>
        <w:t>Allotted Class Time:</w:t>
      </w:r>
      <w:r w:rsidRPr="00BE14EB">
        <w:rPr>
          <w:rFonts w:ascii="Times New Roman" w:eastAsia="Calibri" w:hAnsi="Times New Roman" w:cs="Times New Roman"/>
          <w:sz w:val="24"/>
          <w:szCs w:val="24"/>
        </w:rPr>
        <w:t xml:space="preserve">  14 hours</w:t>
      </w:r>
    </w:p>
    <w:p w14:paraId="38EA4198" w14:textId="77777777" w:rsidR="00DE22CF" w:rsidRDefault="00DE22CF" w:rsidP="00DE22CF">
      <w:pPr>
        <w:spacing w:after="0"/>
        <w:rPr>
          <w:rFonts w:ascii="Times New Roman" w:eastAsia="Calibri" w:hAnsi="Times New Roman" w:cs="Times New Roman"/>
          <w:sz w:val="24"/>
          <w:szCs w:val="24"/>
        </w:rPr>
      </w:pPr>
      <w:r w:rsidRPr="00BE14EB">
        <w:rPr>
          <w:rFonts w:ascii="Times New Roman" w:eastAsia="Calibri" w:hAnsi="Times New Roman" w:cs="Times New Roman"/>
          <w:b/>
          <w:sz w:val="24"/>
          <w:szCs w:val="24"/>
        </w:rPr>
        <w:t>Student Performance Objectives:</w:t>
      </w:r>
      <w:r w:rsidRPr="00BE14EB">
        <w:rPr>
          <w:rFonts w:ascii="Times New Roman" w:eastAsia="Calibri" w:hAnsi="Times New Roman" w:cs="Times New Roman"/>
          <w:sz w:val="24"/>
          <w:szCs w:val="24"/>
        </w:rPr>
        <w:t xml:space="preserve"> </w:t>
      </w:r>
    </w:p>
    <w:p w14:paraId="0DE32AA8" w14:textId="0CF99AE0" w:rsidR="00DE22CF" w:rsidRPr="00BE14EB" w:rsidRDefault="004D327C" w:rsidP="00DE22CF">
      <w:pPr>
        <w:spacing w:after="0"/>
        <w:rPr>
          <w:rFonts w:ascii="Times New Roman" w:eastAsia="Calibri" w:hAnsi="Times New Roman" w:cs="Times New Roman"/>
          <w:sz w:val="24"/>
          <w:szCs w:val="24"/>
        </w:rPr>
      </w:pPr>
      <w:r w:rsidRPr="00BE14EB">
        <w:rPr>
          <w:rFonts w:ascii="Times New Roman" w:eastAsia="Calibri" w:hAnsi="Times New Roman" w:cs="Times New Roman"/>
          <w:sz w:val="24"/>
          <w:szCs w:val="24"/>
        </w:rPr>
        <w:t>LUCI 1</w:t>
      </w:r>
      <w:r w:rsidR="00710A57">
        <w:rPr>
          <w:rFonts w:ascii="Times New Roman" w:eastAsia="Calibri" w:hAnsi="Times New Roman" w:cs="Times New Roman"/>
          <w:sz w:val="24"/>
          <w:szCs w:val="24"/>
        </w:rPr>
        <w:t xml:space="preserve">. </w:t>
      </w:r>
      <w:r w:rsidR="00DE22CF">
        <w:rPr>
          <w:rFonts w:ascii="Times New Roman" w:eastAsia="Calibri" w:hAnsi="Times New Roman" w:cs="Times New Roman"/>
          <w:sz w:val="24"/>
          <w:szCs w:val="24"/>
        </w:rPr>
        <w:t>Recognize the general purpose of the criminal code (5/1-2)</w:t>
      </w:r>
    </w:p>
    <w:p w14:paraId="5EE8189D" w14:textId="0324E2D8"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LUCI </w:t>
      </w:r>
      <w:r w:rsidR="00450718">
        <w:rPr>
          <w:rFonts w:ascii="Times New Roman" w:eastAsia="Calibri" w:hAnsi="Times New Roman" w:cs="Times New Roman"/>
          <w:sz w:val="24"/>
          <w:szCs w:val="24"/>
        </w:rPr>
        <w:t>2</w:t>
      </w:r>
      <w:r w:rsidRPr="00BE14EB">
        <w:rPr>
          <w:rFonts w:ascii="Times New Roman" w:eastAsia="Calibri" w:hAnsi="Times New Roman" w:cs="Times New Roman"/>
          <w:sz w:val="24"/>
          <w:szCs w:val="24"/>
        </w:rPr>
        <w:t xml:space="preserve">. Recognize circumstances that come within the criminal jurisdiction of the state (5/1-5). </w:t>
      </w:r>
    </w:p>
    <w:p w14:paraId="090537F9" w14:textId="7B673A46"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LUCI </w:t>
      </w:r>
      <w:r w:rsidR="00450718">
        <w:rPr>
          <w:rFonts w:ascii="Times New Roman" w:eastAsia="Calibri" w:hAnsi="Times New Roman" w:cs="Times New Roman"/>
          <w:sz w:val="24"/>
          <w:szCs w:val="24"/>
        </w:rPr>
        <w:t>3</w:t>
      </w:r>
      <w:r w:rsidRPr="00BE14EB">
        <w:rPr>
          <w:rFonts w:ascii="Times New Roman" w:eastAsia="Calibri" w:hAnsi="Times New Roman" w:cs="Times New Roman"/>
          <w:sz w:val="24"/>
          <w:szCs w:val="24"/>
        </w:rPr>
        <w:t>. Identify requirements of place of trial under the criminal code (5/1-6).</w:t>
      </w:r>
    </w:p>
    <w:p w14:paraId="28410561" w14:textId="50E8D6B4"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LUCI </w:t>
      </w:r>
      <w:r w:rsidR="00450718">
        <w:rPr>
          <w:rFonts w:ascii="Times New Roman" w:eastAsia="Calibri" w:hAnsi="Times New Roman" w:cs="Times New Roman"/>
          <w:sz w:val="24"/>
          <w:szCs w:val="24"/>
        </w:rPr>
        <w:t>4</w:t>
      </w:r>
      <w:r w:rsidRPr="00BE14EB">
        <w:rPr>
          <w:rFonts w:ascii="Times New Roman" w:eastAsia="Calibri" w:hAnsi="Times New Roman" w:cs="Times New Roman"/>
          <w:sz w:val="24"/>
          <w:szCs w:val="24"/>
        </w:rPr>
        <w:t xml:space="preserve">. Define the following terms: </w:t>
      </w:r>
    </w:p>
    <w:p w14:paraId="61781D5F" w14:textId="77777777" w:rsidR="00DE22CF" w:rsidRPr="00BE14EB" w:rsidRDefault="00DE22CF" w:rsidP="00146B43">
      <w:pPr>
        <w:numPr>
          <w:ilvl w:val="1"/>
          <w:numId w:val="11"/>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Act (5/2-2)</w:t>
      </w:r>
    </w:p>
    <w:p w14:paraId="580BBC1F" w14:textId="77777777" w:rsidR="00DE22CF" w:rsidRPr="00BE14EB" w:rsidRDefault="00DE22CF" w:rsidP="00146B43">
      <w:pPr>
        <w:numPr>
          <w:ilvl w:val="1"/>
          <w:numId w:val="11"/>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Conduct (5/2-4)</w:t>
      </w:r>
    </w:p>
    <w:p w14:paraId="553CDFB4" w14:textId="77777777" w:rsidR="00DE22CF" w:rsidRPr="00BE14EB" w:rsidRDefault="00DE22CF" w:rsidP="00146B43">
      <w:pPr>
        <w:numPr>
          <w:ilvl w:val="1"/>
          <w:numId w:val="11"/>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Dwelling (5/2-6)</w:t>
      </w:r>
    </w:p>
    <w:p w14:paraId="1B5EF28E" w14:textId="77777777" w:rsidR="00DE22CF" w:rsidRPr="00BE14EB" w:rsidRDefault="00DE22CF" w:rsidP="00146B43">
      <w:pPr>
        <w:numPr>
          <w:ilvl w:val="1"/>
          <w:numId w:val="11"/>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Felony (5/2-7)</w:t>
      </w:r>
    </w:p>
    <w:p w14:paraId="248BF639" w14:textId="77777777" w:rsidR="00DE22CF" w:rsidRPr="00BE14EB" w:rsidRDefault="00DE22CF" w:rsidP="00146B43">
      <w:pPr>
        <w:numPr>
          <w:ilvl w:val="1"/>
          <w:numId w:val="11"/>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Forcible Felony (5/2-8)</w:t>
      </w:r>
    </w:p>
    <w:p w14:paraId="2871AADF" w14:textId="77777777" w:rsidR="00DE22CF" w:rsidRPr="00BE14EB" w:rsidRDefault="00DE22CF" w:rsidP="00146B43">
      <w:pPr>
        <w:numPr>
          <w:ilvl w:val="1"/>
          <w:numId w:val="11"/>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Misdemeanor (5/2-11)</w:t>
      </w:r>
    </w:p>
    <w:p w14:paraId="2BB4EF66" w14:textId="77777777" w:rsidR="00DE22CF" w:rsidRPr="00BE14EB" w:rsidRDefault="00DE22CF" w:rsidP="00146B43">
      <w:pPr>
        <w:numPr>
          <w:ilvl w:val="1"/>
          <w:numId w:val="11"/>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Offense (5/2-12)</w:t>
      </w:r>
    </w:p>
    <w:p w14:paraId="5750F358" w14:textId="77777777" w:rsidR="00DE22CF" w:rsidRPr="00BE14EB" w:rsidRDefault="00DE22CF" w:rsidP="00146B43">
      <w:pPr>
        <w:numPr>
          <w:ilvl w:val="1"/>
          <w:numId w:val="11"/>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Peace Officer (5/2-13)</w:t>
      </w:r>
    </w:p>
    <w:p w14:paraId="57946842" w14:textId="77777777" w:rsidR="00DE22CF" w:rsidRPr="00BE14EB" w:rsidRDefault="00DE22CF" w:rsidP="00146B43">
      <w:pPr>
        <w:numPr>
          <w:ilvl w:val="1"/>
          <w:numId w:val="11"/>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Penal Institution (5/2-14)</w:t>
      </w:r>
    </w:p>
    <w:p w14:paraId="73709E64" w14:textId="77777777" w:rsidR="00DE22CF" w:rsidRPr="00BE14EB" w:rsidRDefault="00DE22CF" w:rsidP="00146B43">
      <w:pPr>
        <w:numPr>
          <w:ilvl w:val="1"/>
          <w:numId w:val="11"/>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Petty Offense, 730 ILCS 5/5-1-17</w:t>
      </w:r>
    </w:p>
    <w:p w14:paraId="42794A2E" w14:textId="77777777" w:rsidR="00DE22CF" w:rsidRPr="00BE14EB" w:rsidRDefault="00DE22CF" w:rsidP="00146B43">
      <w:pPr>
        <w:numPr>
          <w:ilvl w:val="1"/>
          <w:numId w:val="11"/>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Possession as Voluntary Act (5/4-2)</w:t>
      </w:r>
    </w:p>
    <w:p w14:paraId="421F9742" w14:textId="77777777" w:rsidR="00DE22CF" w:rsidRPr="00BE14EB" w:rsidRDefault="00DE22CF" w:rsidP="00146B43">
      <w:pPr>
        <w:numPr>
          <w:ilvl w:val="1"/>
          <w:numId w:val="11"/>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Reasonable Belief (5/2-19)</w:t>
      </w:r>
    </w:p>
    <w:p w14:paraId="50FAA2EE" w14:textId="77777777" w:rsidR="00DE22CF" w:rsidRPr="00BE14EB" w:rsidRDefault="00DE22CF" w:rsidP="00146B43">
      <w:pPr>
        <w:numPr>
          <w:ilvl w:val="1"/>
          <w:numId w:val="11"/>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Voluntary Act (5/4-1).</w:t>
      </w:r>
    </w:p>
    <w:p w14:paraId="3A496A24" w14:textId="76EA0A68"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LUCI </w:t>
      </w:r>
      <w:r w:rsidR="00450718">
        <w:rPr>
          <w:rFonts w:ascii="Times New Roman" w:eastAsia="Calibri" w:hAnsi="Times New Roman" w:cs="Times New Roman"/>
          <w:sz w:val="24"/>
          <w:szCs w:val="24"/>
        </w:rPr>
        <w:t>5</w:t>
      </w:r>
      <w:r w:rsidRPr="00BE14EB">
        <w:rPr>
          <w:rFonts w:ascii="Times New Roman" w:eastAsia="Calibri" w:hAnsi="Times New Roman" w:cs="Times New Roman"/>
          <w:sz w:val="24"/>
          <w:szCs w:val="24"/>
        </w:rPr>
        <w:t xml:space="preserve">. Identify the burden of proof required for a criminal conviction (5/3-1). </w:t>
      </w:r>
    </w:p>
    <w:p w14:paraId="2FF6CB0F" w14:textId="3B850516"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LUCI </w:t>
      </w:r>
      <w:r w:rsidR="00450718">
        <w:rPr>
          <w:rFonts w:ascii="Times New Roman" w:eastAsia="Calibri" w:hAnsi="Times New Roman" w:cs="Times New Roman"/>
          <w:sz w:val="24"/>
          <w:szCs w:val="24"/>
        </w:rPr>
        <w:t>6</w:t>
      </w:r>
      <w:r w:rsidRPr="00BE14EB">
        <w:rPr>
          <w:rFonts w:ascii="Times New Roman" w:eastAsia="Calibri" w:hAnsi="Times New Roman" w:cs="Times New Roman"/>
          <w:sz w:val="24"/>
          <w:szCs w:val="24"/>
        </w:rPr>
        <w:t xml:space="preserve">. Identify the time limitations on prosecution of criminal offenses (5/3-5). </w:t>
      </w:r>
    </w:p>
    <w:p w14:paraId="29D8BB25" w14:textId="77777777"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LUCI 7. Identify the mental state ordinarily necessary for criminal responsibility, 5/4-4 through 5/4-7, and absolute liability, 5/4-9: </w:t>
      </w:r>
    </w:p>
    <w:p w14:paraId="7A9032DC" w14:textId="77777777" w:rsidR="00DE22CF" w:rsidRPr="00BE14EB" w:rsidRDefault="00DE22CF" w:rsidP="00DE22CF">
      <w:pPr>
        <w:spacing w:after="0" w:line="240" w:lineRule="auto"/>
        <w:ind w:left="720"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A. Intent (5/4-4)</w:t>
      </w:r>
    </w:p>
    <w:p w14:paraId="08FC1983" w14:textId="77777777" w:rsidR="00DE22CF" w:rsidRPr="00BE14EB" w:rsidRDefault="00DE22CF" w:rsidP="00DE22CF">
      <w:pPr>
        <w:spacing w:after="0" w:line="240" w:lineRule="auto"/>
        <w:ind w:left="720"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B. Knowledge (5/4-5)</w:t>
      </w:r>
    </w:p>
    <w:p w14:paraId="4A6B662B" w14:textId="77777777" w:rsidR="00DE22CF" w:rsidRPr="00BE14EB" w:rsidRDefault="00DE22CF" w:rsidP="00DE22CF">
      <w:pPr>
        <w:spacing w:after="0" w:line="240" w:lineRule="auto"/>
        <w:ind w:left="720"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C. Recklessness (5/4-6)</w:t>
      </w:r>
    </w:p>
    <w:p w14:paraId="153B6693" w14:textId="77777777" w:rsidR="00DE22CF" w:rsidRPr="00BE14EB" w:rsidRDefault="00DE22CF" w:rsidP="00DE22CF">
      <w:pPr>
        <w:spacing w:after="0" w:line="240" w:lineRule="auto"/>
        <w:ind w:left="720"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D. Negligence (5/4-7)</w:t>
      </w:r>
    </w:p>
    <w:p w14:paraId="22DADEE9" w14:textId="77777777" w:rsidR="00DE22CF" w:rsidRPr="00BE14EB" w:rsidRDefault="00DE22CF" w:rsidP="00DE22CF">
      <w:pPr>
        <w:spacing w:after="0" w:line="240" w:lineRule="auto"/>
        <w:ind w:left="720"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E. Absolute Liability (5/4-9).</w:t>
      </w:r>
    </w:p>
    <w:p w14:paraId="41A64B63" w14:textId="77777777" w:rsidR="00DE22CF" w:rsidRDefault="00DE22CF" w:rsidP="00DE22CF">
      <w:pPr>
        <w:spacing w:after="0" w:line="240" w:lineRule="auto"/>
        <w:ind w:right="8"/>
        <w:rPr>
          <w:rFonts w:ascii="Times New Roman" w:eastAsia="Calibri" w:hAnsi="Times New Roman" w:cs="Times New Roman"/>
          <w:sz w:val="24"/>
          <w:szCs w:val="24"/>
        </w:rPr>
      </w:pPr>
      <w:r w:rsidRPr="77E851A3">
        <w:rPr>
          <w:rFonts w:ascii="Times New Roman" w:eastAsia="Calibri" w:hAnsi="Times New Roman" w:cs="Times New Roman"/>
          <w:sz w:val="24"/>
          <w:szCs w:val="24"/>
        </w:rPr>
        <w:t xml:space="preserve">LUCI 8. Understand the legal doctrine of accountability (5/5-1; 5/5-2). </w:t>
      </w:r>
    </w:p>
    <w:p w14:paraId="23A6FE64" w14:textId="3814C98A" w:rsidR="00DE22CF" w:rsidRPr="00BE14EB" w:rsidRDefault="000B0202" w:rsidP="00DE22CF">
      <w:pPr>
        <w:spacing w:after="0" w:line="240" w:lineRule="auto"/>
        <w:ind w:right="8"/>
        <w:rPr>
          <w:rFonts w:ascii="Times New Roman" w:eastAsia="Calibri" w:hAnsi="Times New Roman" w:cs="Times New Roman"/>
          <w:sz w:val="24"/>
          <w:szCs w:val="24"/>
        </w:rPr>
      </w:pPr>
      <w:r>
        <w:rPr>
          <w:rFonts w:ascii="Times New Roman" w:eastAsia="Calibri" w:hAnsi="Times New Roman" w:cs="Times New Roman"/>
          <w:sz w:val="24"/>
          <w:szCs w:val="24"/>
        </w:rPr>
        <w:t>LUCI 9.</w:t>
      </w:r>
      <w:r w:rsidR="005715C1">
        <w:rPr>
          <w:rFonts w:ascii="Times New Roman" w:eastAsia="Calibri" w:hAnsi="Times New Roman" w:cs="Times New Roman"/>
          <w:sz w:val="24"/>
          <w:szCs w:val="24"/>
        </w:rPr>
        <w:t xml:space="preserve"> </w:t>
      </w:r>
      <w:r w:rsidR="00DE22CF">
        <w:rPr>
          <w:rFonts w:ascii="Times New Roman" w:eastAsia="Calibri" w:hAnsi="Times New Roman" w:cs="Times New Roman"/>
          <w:sz w:val="24"/>
          <w:szCs w:val="24"/>
        </w:rPr>
        <w:t>Separate conviction of persons accountable (5/5-3)</w:t>
      </w:r>
    </w:p>
    <w:p w14:paraId="587A0B9B" w14:textId="568C93BF"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LUCI </w:t>
      </w:r>
      <w:r w:rsidR="005715C1">
        <w:rPr>
          <w:rFonts w:ascii="Times New Roman" w:eastAsia="Calibri" w:hAnsi="Times New Roman" w:cs="Times New Roman"/>
          <w:sz w:val="24"/>
          <w:szCs w:val="24"/>
        </w:rPr>
        <w:t>10</w:t>
      </w:r>
      <w:r w:rsidRPr="00BE14EB">
        <w:rPr>
          <w:rFonts w:ascii="Times New Roman" w:eastAsia="Calibri" w:hAnsi="Times New Roman" w:cs="Times New Roman"/>
          <w:sz w:val="24"/>
          <w:szCs w:val="24"/>
        </w:rPr>
        <w:t xml:space="preserve">. Recognize circumstances which may give rise to the following defenses: </w:t>
      </w:r>
    </w:p>
    <w:p w14:paraId="5D1C2BDF" w14:textId="77777777" w:rsidR="00DE22CF" w:rsidRPr="00BE14EB" w:rsidRDefault="00DE22CF" w:rsidP="00146B43">
      <w:pPr>
        <w:numPr>
          <w:ilvl w:val="1"/>
          <w:numId w:val="12"/>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Ignorance or Mistake (5/4-8)</w:t>
      </w:r>
    </w:p>
    <w:p w14:paraId="1CCBFFCD" w14:textId="77777777" w:rsidR="00DE22CF" w:rsidRPr="00BE14EB" w:rsidRDefault="00DE22CF" w:rsidP="00146B43">
      <w:pPr>
        <w:numPr>
          <w:ilvl w:val="1"/>
          <w:numId w:val="12"/>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lastRenderedPageBreak/>
        <w:t>Infancy (5/6-1)</w:t>
      </w:r>
    </w:p>
    <w:p w14:paraId="592123A1" w14:textId="77777777" w:rsidR="00DE22CF" w:rsidRPr="00BE14EB" w:rsidRDefault="00DE22CF" w:rsidP="00146B43">
      <w:pPr>
        <w:numPr>
          <w:ilvl w:val="1"/>
          <w:numId w:val="12"/>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Insanity (5/6-2)</w:t>
      </w:r>
    </w:p>
    <w:p w14:paraId="6760AE41" w14:textId="77777777" w:rsidR="00DE22CF" w:rsidRPr="00BE14EB" w:rsidRDefault="00DE22CF" w:rsidP="00146B43">
      <w:pPr>
        <w:numPr>
          <w:ilvl w:val="1"/>
          <w:numId w:val="12"/>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Intoxicated or Drugged Condition (5/6-3)</w:t>
      </w:r>
    </w:p>
    <w:p w14:paraId="0309DA7E" w14:textId="77777777" w:rsidR="00DE22CF" w:rsidRPr="00BE14EB" w:rsidRDefault="00DE22CF" w:rsidP="00146B43">
      <w:pPr>
        <w:numPr>
          <w:ilvl w:val="1"/>
          <w:numId w:val="12"/>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Compulsion (5/7-11)</w:t>
      </w:r>
    </w:p>
    <w:p w14:paraId="2C0FD650" w14:textId="77777777" w:rsidR="00DE22CF" w:rsidRPr="00BE14EB" w:rsidRDefault="00DE22CF" w:rsidP="00146B43">
      <w:pPr>
        <w:numPr>
          <w:ilvl w:val="1"/>
          <w:numId w:val="12"/>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Entrapment (5/7-12)</w:t>
      </w:r>
    </w:p>
    <w:p w14:paraId="769D79ED" w14:textId="77777777" w:rsidR="00DE22CF" w:rsidRPr="00BE14EB" w:rsidRDefault="00DE22CF" w:rsidP="00146B43">
      <w:pPr>
        <w:numPr>
          <w:ilvl w:val="1"/>
          <w:numId w:val="12"/>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Necessity (5/7-13).</w:t>
      </w:r>
    </w:p>
    <w:p w14:paraId="125B7927" w14:textId="2C8318CA"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LUCI 1</w:t>
      </w:r>
      <w:r w:rsidR="009856D8">
        <w:rPr>
          <w:rFonts w:ascii="Times New Roman" w:eastAsia="Calibri" w:hAnsi="Times New Roman" w:cs="Times New Roman"/>
          <w:sz w:val="24"/>
          <w:szCs w:val="24"/>
        </w:rPr>
        <w:t>1</w:t>
      </w:r>
      <w:r w:rsidRPr="00BE14EB">
        <w:rPr>
          <w:rFonts w:ascii="Times New Roman" w:eastAsia="Calibri" w:hAnsi="Times New Roman" w:cs="Times New Roman"/>
          <w:sz w:val="24"/>
          <w:szCs w:val="24"/>
        </w:rPr>
        <w:t xml:space="preserve">. Recognize the elements of the following inchoate offenses: </w:t>
      </w:r>
    </w:p>
    <w:p w14:paraId="5A4390FA" w14:textId="77777777" w:rsidR="00DE22CF" w:rsidRPr="00BE14EB" w:rsidRDefault="00DE22CF" w:rsidP="00146B43">
      <w:pPr>
        <w:numPr>
          <w:ilvl w:val="1"/>
          <w:numId w:val="13"/>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Solicitation (5/8-1(a)) </w:t>
      </w:r>
    </w:p>
    <w:p w14:paraId="6D1DAF6B" w14:textId="77777777" w:rsidR="00DE22CF" w:rsidRPr="00BE14EB" w:rsidRDefault="00DE22CF" w:rsidP="00146B43">
      <w:pPr>
        <w:numPr>
          <w:ilvl w:val="1"/>
          <w:numId w:val="13"/>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Solicitation of Murder (5/8-1(b)) </w:t>
      </w:r>
    </w:p>
    <w:p w14:paraId="26DF8B97" w14:textId="77777777" w:rsidR="00DE22CF" w:rsidRPr="00BE14EB" w:rsidRDefault="00DE22CF" w:rsidP="00146B43">
      <w:pPr>
        <w:numPr>
          <w:ilvl w:val="1"/>
          <w:numId w:val="13"/>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Solicitation of Murder for Hire (5/8-1.2)</w:t>
      </w:r>
    </w:p>
    <w:p w14:paraId="68FAF319" w14:textId="77777777" w:rsidR="00DE22CF" w:rsidRPr="00BE14EB" w:rsidRDefault="00DE22CF" w:rsidP="00146B43">
      <w:pPr>
        <w:numPr>
          <w:ilvl w:val="1"/>
          <w:numId w:val="13"/>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Conspiracy (5/8-2)</w:t>
      </w:r>
    </w:p>
    <w:p w14:paraId="7E4CFEB7" w14:textId="77777777" w:rsidR="00DE22CF" w:rsidRPr="00BE14EB" w:rsidRDefault="00DE22CF" w:rsidP="00146B43">
      <w:pPr>
        <w:numPr>
          <w:ilvl w:val="1"/>
          <w:numId w:val="13"/>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Attempt (5/8-4).</w:t>
      </w:r>
    </w:p>
    <w:p w14:paraId="6AD49D40" w14:textId="77777777" w:rsidR="00DE22CF" w:rsidRDefault="00DE22CF" w:rsidP="00146B43">
      <w:pPr>
        <w:numPr>
          <w:ilvl w:val="2"/>
          <w:numId w:val="13"/>
        </w:numPr>
        <w:spacing w:after="0" w:line="240" w:lineRule="auto"/>
        <w:ind w:right="8"/>
        <w:jc w:val="both"/>
        <w:rPr>
          <w:sz w:val="24"/>
          <w:szCs w:val="24"/>
        </w:rPr>
      </w:pPr>
      <w:r w:rsidRPr="77E851A3">
        <w:rPr>
          <w:rFonts w:ascii="Times New Roman" w:eastAsia="Calibri" w:hAnsi="Times New Roman" w:cs="Times New Roman"/>
          <w:sz w:val="24"/>
          <w:szCs w:val="24"/>
        </w:rPr>
        <w:t>Attempt to commit First Degree Murder</w:t>
      </w:r>
    </w:p>
    <w:p w14:paraId="79A19A4E" w14:textId="03729DB8"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LUCI 1</w:t>
      </w:r>
      <w:r w:rsidR="009856D8">
        <w:rPr>
          <w:rFonts w:ascii="Times New Roman" w:eastAsia="Calibri" w:hAnsi="Times New Roman" w:cs="Times New Roman"/>
          <w:sz w:val="24"/>
          <w:szCs w:val="24"/>
        </w:rPr>
        <w:t>2</w:t>
      </w:r>
      <w:r w:rsidRPr="00BE14EB">
        <w:rPr>
          <w:rFonts w:ascii="Times New Roman" w:eastAsia="Calibri" w:hAnsi="Times New Roman" w:cs="Times New Roman"/>
          <w:sz w:val="24"/>
          <w:szCs w:val="24"/>
        </w:rPr>
        <w:t xml:space="preserve">. Recognize the elements of the following homicide offenses: </w:t>
      </w:r>
    </w:p>
    <w:p w14:paraId="47A99E7E" w14:textId="77777777" w:rsidR="00DE22CF" w:rsidRPr="00BE14EB" w:rsidRDefault="00DE22CF" w:rsidP="00146B43">
      <w:pPr>
        <w:numPr>
          <w:ilvl w:val="1"/>
          <w:numId w:val="14"/>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First Degree Murder (5/9-1)</w:t>
      </w:r>
    </w:p>
    <w:p w14:paraId="513220DD" w14:textId="77777777" w:rsidR="00DE22CF" w:rsidRPr="00BE14EB" w:rsidRDefault="00DE22CF" w:rsidP="00146B43">
      <w:pPr>
        <w:numPr>
          <w:ilvl w:val="1"/>
          <w:numId w:val="14"/>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Second Degree Murder (5/9-2)</w:t>
      </w:r>
    </w:p>
    <w:p w14:paraId="0B239701" w14:textId="77777777" w:rsidR="00DE22CF" w:rsidRPr="00BE14EB" w:rsidRDefault="00DE22CF" w:rsidP="00146B43">
      <w:pPr>
        <w:numPr>
          <w:ilvl w:val="1"/>
          <w:numId w:val="14"/>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Involuntary Manslaughter and Reckless Homicide (5/9-3)</w:t>
      </w:r>
    </w:p>
    <w:p w14:paraId="6F64B73C" w14:textId="77777777" w:rsidR="00DE22CF" w:rsidRPr="00BE14EB" w:rsidRDefault="00DE22CF" w:rsidP="00146B43">
      <w:pPr>
        <w:numPr>
          <w:ilvl w:val="1"/>
          <w:numId w:val="14"/>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Drug-Induced Homicide (5/9-3.3)</w:t>
      </w:r>
    </w:p>
    <w:p w14:paraId="05D669A5" w14:textId="6A779DC7"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LUCI 1</w:t>
      </w:r>
      <w:r w:rsidR="009856D8">
        <w:rPr>
          <w:rFonts w:ascii="Times New Roman" w:eastAsia="Calibri" w:hAnsi="Times New Roman" w:cs="Times New Roman"/>
          <w:sz w:val="24"/>
          <w:szCs w:val="24"/>
        </w:rPr>
        <w:t>3</w:t>
      </w:r>
      <w:r w:rsidRPr="00BE14EB">
        <w:rPr>
          <w:rFonts w:ascii="Times New Roman" w:eastAsia="Calibri" w:hAnsi="Times New Roman" w:cs="Times New Roman"/>
          <w:sz w:val="24"/>
          <w:szCs w:val="24"/>
        </w:rPr>
        <w:t xml:space="preserve">. Recognize the elements of the following kidnapping offenses: </w:t>
      </w:r>
    </w:p>
    <w:p w14:paraId="0D9F8156" w14:textId="77777777" w:rsidR="00DE22CF" w:rsidRPr="00BE14EB" w:rsidRDefault="00DE22CF" w:rsidP="00146B43">
      <w:pPr>
        <w:numPr>
          <w:ilvl w:val="1"/>
          <w:numId w:val="15"/>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Kidnapping (5/10-1)</w:t>
      </w:r>
    </w:p>
    <w:p w14:paraId="3B318208" w14:textId="77777777" w:rsidR="00DE22CF" w:rsidRPr="00BE14EB" w:rsidRDefault="00DE22CF" w:rsidP="00146B43">
      <w:pPr>
        <w:numPr>
          <w:ilvl w:val="1"/>
          <w:numId w:val="15"/>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Unlawful Restraint (5/10-3)</w:t>
      </w:r>
    </w:p>
    <w:p w14:paraId="755632D0" w14:textId="77777777" w:rsidR="00DE22CF" w:rsidRPr="00BE14EB" w:rsidRDefault="00DE22CF" w:rsidP="00146B43">
      <w:pPr>
        <w:numPr>
          <w:ilvl w:val="1"/>
          <w:numId w:val="15"/>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Forcible Detention (5/10-4)</w:t>
      </w:r>
    </w:p>
    <w:p w14:paraId="06E84177" w14:textId="77777777" w:rsidR="00DE22CF" w:rsidRPr="00BE14EB" w:rsidRDefault="00DE22CF" w:rsidP="00146B43">
      <w:pPr>
        <w:numPr>
          <w:ilvl w:val="1"/>
          <w:numId w:val="15"/>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Child Abduction (5/10-5)</w:t>
      </w:r>
    </w:p>
    <w:p w14:paraId="172414ED" w14:textId="77777777" w:rsidR="00DE22CF" w:rsidRPr="00BE14EB" w:rsidRDefault="00DE22CF" w:rsidP="00146B43">
      <w:pPr>
        <w:numPr>
          <w:ilvl w:val="1"/>
          <w:numId w:val="15"/>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Unlawful Visitation or Parenting Time Interference (5/10-5.5)</w:t>
      </w:r>
    </w:p>
    <w:p w14:paraId="5E437F65" w14:textId="77777777" w:rsidR="00DE22CF" w:rsidRPr="00BE14EB" w:rsidRDefault="00DE22CF" w:rsidP="00146B43">
      <w:pPr>
        <w:numPr>
          <w:ilvl w:val="1"/>
          <w:numId w:val="15"/>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Harboring a Runaway (5/10-6)</w:t>
      </w:r>
    </w:p>
    <w:p w14:paraId="5E7B217A" w14:textId="77777777" w:rsidR="00DE22CF" w:rsidRPr="00BE14EB" w:rsidRDefault="00DE22CF" w:rsidP="00146B43">
      <w:pPr>
        <w:numPr>
          <w:ilvl w:val="1"/>
          <w:numId w:val="15"/>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Trafficking, Involuntary Servitude, and related offenses (5/10-9)</w:t>
      </w:r>
    </w:p>
    <w:p w14:paraId="34C032B7" w14:textId="59AE425B"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LUCI 1</w:t>
      </w:r>
      <w:r w:rsidR="009856D8">
        <w:rPr>
          <w:rFonts w:ascii="Times New Roman" w:eastAsia="Calibri" w:hAnsi="Times New Roman" w:cs="Times New Roman"/>
          <w:sz w:val="24"/>
          <w:szCs w:val="24"/>
        </w:rPr>
        <w:t>4</w:t>
      </w:r>
      <w:r w:rsidRPr="00BE14EB">
        <w:rPr>
          <w:rFonts w:ascii="Times New Roman" w:eastAsia="Calibri" w:hAnsi="Times New Roman" w:cs="Times New Roman"/>
          <w:sz w:val="24"/>
          <w:szCs w:val="24"/>
        </w:rPr>
        <w:t xml:space="preserve">. Recognize the elements of the following sex offenses and definition of terms: </w:t>
      </w:r>
    </w:p>
    <w:p w14:paraId="4C6677D0" w14:textId="77777777" w:rsidR="00DE22CF" w:rsidRPr="00BE14EB" w:rsidRDefault="00DE22CF" w:rsidP="00146B43">
      <w:pPr>
        <w:numPr>
          <w:ilvl w:val="1"/>
          <w:numId w:val="16"/>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Definitions (5/11-0.1)</w:t>
      </w:r>
    </w:p>
    <w:p w14:paraId="120F3E88" w14:textId="77777777" w:rsidR="00DE22CF" w:rsidRPr="00BE14EB" w:rsidRDefault="00DE22CF" w:rsidP="00146B43">
      <w:pPr>
        <w:numPr>
          <w:ilvl w:val="1"/>
          <w:numId w:val="16"/>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General Provisions Concerning Offenses Described in Sections 11-1.20 through 11-1.60 (5/11-1.10)</w:t>
      </w:r>
    </w:p>
    <w:p w14:paraId="6DDEA452" w14:textId="77777777" w:rsidR="00DE22CF" w:rsidRPr="00BE14EB" w:rsidRDefault="00DE22CF" w:rsidP="00146B43">
      <w:pPr>
        <w:numPr>
          <w:ilvl w:val="1"/>
          <w:numId w:val="16"/>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Criminal Sexual Assault (5/11-1.20)</w:t>
      </w:r>
    </w:p>
    <w:p w14:paraId="1152D17B" w14:textId="77777777" w:rsidR="00DE22CF" w:rsidRPr="00BE14EB" w:rsidRDefault="00DE22CF" w:rsidP="00146B43">
      <w:pPr>
        <w:numPr>
          <w:ilvl w:val="1"/>
          <w:numId w:val="16"/>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Aggravated Criminal Sexual Assault (5/11-1.30)</w:t>
      </w:r>
    </w:p>
    <w:p w14:paraId="313B208B" w14:textId="77777777" w:rsidR="00DE22CF" w:rsidRPr="00BE14EB" w:rsidRDefault="00DE22CF" w:rsidP="00146B43">
      <w:pPr>
        <w:numPr>
          <w:ilvl w:val="1"/>
          <w:numId w:val="16"/>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Predatory Criminal Sexual Assault of a Child (5/11-1.40)</w:t>
      </w:r>
    </w:p>
    <w:p w14:paraId="445C4B90" w14:textId="77777777" w:rsidR="00DE22CF" w:rsidRPr="00BE14EB" w:rsidRDefault="00DE22CF" w:rsidP="00146B43">
      <w:pPr>
        <w:numPr>
          <w:ilvl w:val="1"/>
          <w:numId w:val="16"/>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Criminal Sexual Abuse (5/11-1.50)</w:t>
      </w:r>
    </w:p>
    <w:p w14:paraId="23CBAFB3" w14:textId="77777777" w:rsidR="00DE22CF" w:rsidRPr="00BE14EB" w:rsidRDefault="00DE22CF" w:rsidP="00146B43">
      <w:pPr>
        <w:numPr>
          <w:ilvl w:val="1"/>
          <w:numId w:val="16"/>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Aggravated Criminal Sexual Abuse (5/11-1.60)</w:t>
      </w:r>
    </w:p>
    <w:p w14:paraId="58203E71" w14:textId="77777777" w:rsidR="00DE22CF" w:rsidRPr="00BE14EB" w:rsidRDefault="00DE22CF" w:rsidP="00146B43">
      <w:pPr>
        <w:numPr>
          <w:ilvl w:val="1"/>
          <w:numId w:val="16"/>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Defenses (5/11-1.70)</w:t>
      </w:r>
    </w:p>
    <w:p w14:paraId="68085BC6" w14:textId="77777777" w:rsidR="00DE22CF" w:rsidRPr="00BE14EB" w:rsidRDefault="00DE22CF" w:rsidP="00146B43">
      <w:pPr>
        <w:numPr>
          <w:ilvl w:val="1"/>
          <w:numId w:val="16"/>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Indecent Solicitation of a Child (5/11-6)</w:t>
      </w:r>
    </w:p>
    <w:p w14:paraId="23B5BC42" w14:textId="77777777" w:rsidR="00DE22CF" w:rsidRPr="00BE14EB" w:rsidRDefault="00DE22CF" w:rsidP="00146B43">
      <w:pPr>
        <w:numPr>
          <w:ilvl w:val="1"/>
          <w:numId w:val="16"/>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Prostitution (5/11-14)</w:t>
      </w:r>
    </w:p>
    <w:p w14:paraId="0E03F716" w14:textId="77777777" w:rsidR="00DE22CF" w:rsidRPr="00BE14EB" w:rsidRDefault="00DE22CF" w:rsidP="00146B43">
      <w:pPr>
        <w:numPr>
          <w:ilvl w:val="1"/>
          <w:numId w:val="16"/>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Solicitation of a Sexual Act (5/11-14.1)</w:t>
      </w:r>
    </w:p>
    <w:p w14:paraId="492AC8EE" w14:textId="77777777" w:rsidR="00DE22CF" w:rsidRPr="00BE14EB" w:rsidRDefault="00DE22CF" w:rsidP="00146B43">
      <w:pPr>
        <w:numPr>
          <w:ilvl w:val="1"/>
          <w:numId w:val="16"/>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Patronizing a Prostitute (5/11-18)</w:t>
      </w:r>
    </w:p>
    <w:p w14:paraId="096B264F" w14:textId="77777777" w:rsidR="00DE22CF" w:rsidRPr="00BE14EB" w:rsidRDefault="00DE22CF" w:rsidP="00146B43">
      <w:pPr>
        <w:numPr>
          <w:ilvl w:val="1"/>
          <w:numId w:val="16"/>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Patronizing a Minor Engaged in Prostitution (5/11-18.1)</w:t>
      </w:r>
    </w:p>
    <w:p w14:paraId="6EA961FD" w14:textId="77777777" w:rsidR="00DE22CF" w:rsidRPr="00BE14EB" w:rsidRDefault="00DE22CF" w:rsidP="00F50032">
      <w:pPr>
        <w:numPr>
          <w:ilvl w:val="1"/>
          <w:numId w:val="16"/>
        </w:numPr>
        <w:spacing w:after="0" w:line="240" w:lineRule="auto"/>
        <w:ind w:right="14"/>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Public Indecency (5/11-30)</w:t>
      </w:r>
    </w:p>
    <w:p w14:paraId="73211713" w14:textId="354E52DA" w:rsidR="00DE22CF" w:rsidRPr="00BE14EB" w:rsidRDefault="00DE22CF" w:rsidP="00F50032">
      <w:pPr>
        <w:spacing w:after="0" w:line="240" w:lineRule="auto"/>
        <w:ind w:right="14"/>
        <w:rPr>
          <w:rFonts w:ascii="Times New Roman" w:eastAsia="Calibri" w:hAnsi="Times New Roman" w:cs="Times New Roman"/>
          <w:sz w:val="24"/>
          <w:szCs w:val="24"/>
        </w:rPr>
      </w:pPr>
      <w:r w:rsidRPr="00BE14EB">
        <w:rPr>
          <w:rFonts w:ascii="Times New Roman" w:eastAsia="Calibri" w:hAnsi="Times New Roman" w:cs="Times New Roman"/>
          <w:sz w:val="24"/>
          <w:szCs w:val="24"/>
        </w:rPr>
        <w:t>LUCI 1</w:t>
      </w:r>
      <w:r w:rsidR="009856D8">
        <w:rPr>
          <w:rFonts w:ascii="Times New Roman" w:eastAsia="Calibri" w:hAnsi="Times New Roman" w:cs="Times New Roman"/>
          <w:sz w:val="24"/>
          <w:szCs w:val="24"/>
        </w:rPr>
        <w:t>5</w:t>
      </w:r>
      <w:r w:rsidRPr="00BE14EB">
        <w:rPr>
          <w:rFonts w:ascii="Times New Roman" w:eastAsia="Calibri" w:hAnsi="Times New Roman" w:cs="Times New Roman"/>
          <w:sz w:val="24"/>
          <w:szCs w:val="24"/>
        </w:rPr>
        <w:t xml:space="preserve">. Recognize the elements of the following bodily harm offenses and definitions of terms: </w:t>
      </w:r>
    </w:p>
    <w:p w14:paraId="577F30F5" w14:textId="77777777" w:rsidR="00DE22CF" w:rsidRPr="00BE14EB" w:rsidRDefault="00DE22CF" w:rsidP="00146B43">
      <w:pPr>
        <w:numPr>
          <w:ilvl w:val="1"/>
          <w:numId w:val="17"/>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Definitions (5/12-0.1)</w:t>
      </w:r>
    </w:p>
    <w:p w14:paraId="458606FD" w14:textId="77777777" w:rsidR="00DE22CF" w:rsidRPr="00BE14EB" w:rsidRDefault="00DE22CF" w:rsidP="00146B43">
      <w:pPr>
        <w:numPr>
          <w:ilvl w:val="1"/>
          <w:numId w:val="17"/>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Assault (5/12-1) </w:t>
      </w:r>
    </w:p>
    <w:p w14:paraId="41C6E589" w14:textId="77777777" w:rsidR="00DE22CF" w:rsidRPr="00BE14EB" w:rsidRDefault="00DE22CF" w:rsidP="00146B43">
      <w:pPr>
        <w:numPr>
          <w:ilvl w:val="1"/>
          <w:numId w:val="17"/>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lastRenderedPageBreak/>
        <w:t>Aggravated Assault (5/12-2)</w:t>
      </w:r>
    </w:p>
    <w:p w14:paraId="06609981" w14:textId="77777777" w:rsidR="00DE22CF" w:rsidRPr="00BE14EB" w:rsidRDefault="00DE22CF" w:rsidP="00146B43">
      <w:pPr>
        <w:numPr>
          <w:ilvl w:val="1"/>
          <w:numId w:val="17"/>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Battery (5/12-3)</w:t>
      </w:r>
    </w:p>
    <w:p w14:paraId="42EDB072" w14:textId="77777777" w:rsidR="00DE22CF" w:rsidRPr="00BE14EB" w:rsidRDefault="00DE22CF" w:rsidP="00146B43">
      <w:pPr>
        <w:numPr>
          <w:ilvl w:val="1"/>
          <w:numId w:val="17"/>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Aggravated Battery (5/12-3.05)</w:t>
      </w:r>
    </w:p>
    <w:p w14:paraId="3396E34D" w14:textId="77777777" w:rsidR="00DE22CF" w:rsidRPr="00BE14EB" w:rsidRDefault="00DE22CF" w:rsidP="00146B43">
      <w:pPr>
        <w:numPr>
          <w:ilvl w:val="2"/>
          <w:numId w:val="17"/>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Offense Based on Injury (including offense formerly known as Heinous   Battery)</w:t>
      </w:r>
    </w:p>
    <w:p w14:paraId="3E9ACB4D" w14:textId="776ADDEF" w:rsidR="00DE22CF" w:rsidRPr="00BE14EB" w:rsidRDefault="00DE22CF" w:rsidP="00146B43">
      <w:pPr>
        <w:numPr>
          <w:ilvl w:val="2"/>
          <w:numId w:val="17"/>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Offense Based on Injury to a Child or Person with an </w:t>
      </w:r>
      <w:r w:rsidR="005A62AC" w:rsidRPr="00BE14EB">
        <w:rPr>
          <w:rFonts w:ascii="Times New Roman" w:eastAsia="Calibri" w:hAnsi="Times New Roman" w:cs="Times New Roman"/>
          <w:sz w:val="24"/>
          <w:szCs w:val="24"/>
        </w:rPr>
        <w:t>Intellectual Disability</w:t>
      </w:r>
      <w:r w:rsidRPr="00BE14EB">
        <w:rPr>
          <w:rFonts w:ascii="Times New Roman" w:eastAsia="Calibri" w:hAnsi="Times New Roman" w:cs="Times New Roman"/>
          <w:sz w:val="24"/>
          <w:szCs w:val="24"/>
        </w:rPr>
        <w:t xml:space="preserve"> </w:t>
      </w:r>
    </w:p>
    <w:p w14:paraId="53762A01" w14:textId="77777777" w:rsidR="00DE22CF" w:rsidRPr="00BE14EB" w:rsidRDefault="00DE22CF" w:rsidP="00146B43">
      <w:pPr>
        <w:numPr>
          <w:ilvl w:val="2"/>
          <w:numId w:val="17"/>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Offense Based on Location of Conduct</w:t>
      </w:r>
    </w:p>
    <w:p w14:paraId="77364AD1" w14:textId="77777777" w:rsidR="00DE22CF" w:rsidRPr="00BE14EB" w:rsidRDefault="00DE22CF" w:rsidP="00146B43">
      <w:pPr>
        <w:numPr>
          <w:ilvl w:val="2"/>
          <w:numId w:val="17"/>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Offense Based on Status of Victim </w:t>
      </w:r>
    </w:p>
    <w:p w14:paraId="78E127B0" w14:textId="77777777" w:rsidR="00DE22CF" w:rsidRPr="00BE14EB" w:rsidRDefault="00DE22CF" w:rsidP="00146B43">
      <w:pPr>
        <w:numPr>
          <w:ilvl w:val="2"/>
          <w:numId w:val="17"/>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Offense Based on Use of Firearm </w:t>
      </w:r>
    </w:p>
    <w:p w14:paraId="70BC7D33" w14:textId="77777777" w:rsidR="00DE22CF" w:rsidRPr="00BE14EB" w:rsidRDefault="00DE22CF" w:rsidP="00146B43">
      <w:pPr>
        <w:numPr>
          <w:ilvl w:val="2"/>
          <w:numId w:val="17"/>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Offense Based on Use of a Weapon or Device</w:t>
      </w:r>
    </w:p>
    <w:p w14:paraId="0A1C0DE2" w14:textId="77777777" w:rsidR="00DE22CF" w:rsidRPr="00BE14EB" w:rsidRDefault="00DE22CF" w:rsidP="00146B43">
      <w:pPr>
        <w:numPr>
          <w:ilvl w:val="2"/>
          <w:numId w:val="17"/>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Offense Based on Certain Conduct</w:t>
      </w:r>
    </w:p>
    <w:p w14:paraId="714D506B" w14:textId="77777777" w:rsidR="00DE22CF" w:rsidRPr="00BE14EB" w:rsidRDefault="00DE22CF" w:rsidP="00146B43">
      <w:pPr>
        <w:numPr>
          <w:ilvl w:val="1"/>
          <w:numId w:val="17"/>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Domestic Battery (5/12-3.2)</w:t>
      </w:r>
    </w:p>
    <w:p w14:paraId="3E13175A" w14:textId="77777777" w:rsidR="00DE22CF" w:rsidRPr="00BE14EB" w:rsidRDefault="00DE22CF" w:rsidP="00146B43">
      <w:pPr>
        <w:numPr>
          <w:ilvl w:val="1"/>
          <w:numId w:val="17"/>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Aggravated Domestic Battery (5/12-3.3)</w:t>
      </w:r>
    </w:p>
    <w:p w14:paraId="7D73A28C" w14:textId="77777777" w:rsidR="00DE22CF" w:rsidRDefault="00DE22CF" w:rsidP="00146B43">
      <w:pPr>
        <w:numPr>
          <w:ilvl w:val="2"/>
          <w:numId w:val="17"/>
        </w:numPr>
        <w:spacing w:after="0" w:line="240" w:lineRule="auto"/>
        <w:ind w:right="8"/>
        <w:jc w:val="both"/>
        <w:rPr>
          <w:sz w:val="24"/>
          <w:szCs w:val="24"/>
        </w:rPr>
      </w:pPr>
      <w:r w:rsidRPr="77E851A3">
        <w:rPr>
          <w:rFonts w:ascii="Times New Roman" w:eastAsia="Calibri" w:hAnsi="Times New Roman" w:cs="Times New Roman"/>
          <w:sz w:val="24"/>
          <w:szCs w:val="24"/>
        </w:rPr>
        <w:t>Great bodily harm</w:t>
      </w:r>
    </w:p>
    <w:p w14:paraId="582FC04E" w14:textId="77777777" w:rsidR="00DE22CF" w:rsidRDefault="00DE22CF" w:rsidP="00146B43">
      <w:pPr>
        <w:numPr>
          <w:ilvl w:val="2"/>
          <w:numId w:val="17"/>
        </w:numPr>
        <w:spacing w:after="0" w:line="240" w:lineRule="auto"/>
        <w:ind w:right="8"/>
        <w:jc w:val="both"/>
        <w:rPr>
          <w:sz w:val="24"/>
          <w:szCs w:val="24"/>
        </w:rPr>
      </w:pPr>
      <w:r w:rsidRPr="77E851A3">
        <w:rPr>
          <w:rFonts w:ascii="Times New Roman" w:eastAsia="Calibri" w:hAnsi="Times New Roman" w:cs="Times New Roman"/>
          <w:sz w:val="24"/>
          <w:szCs w:val="24"/>
        </w:rPr>
        <w:t xml:space="preserve">Strangulation </w:t>
      </w:r>
    </w:p>
    <w:p w14:paraId="3AF15C75" w14:textId="77777777" w:rsidR="00DE22CF" w:rsidRDefault="00DE22CF" w:rsidP="00146B43">
      <w:pPr>
        <w:numPr>
          <w:ilvl w:val="1"/>
          <w:numId w:val="17"/>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Violation of an Order of Protection (5/12-3.4)</w:t>
      </w:r>
    </w:p>
    <w:p w14:paraId="5874D276" w14:textId="77777777" w:rsidR="00DE22CF" w:rsidRDefault="00DE22CF" w:rsidP="00146B43">
      <w:pPr>
        <w:numPr>
          <w:ilvl w:val="1"/>
          <w:numId w:val="17"/>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Interfering with the Reporting of Domestic Violence (5/12-3.5)</w:t>
      </w:r>
    </w:p>
    <w:p w14:paraId="14BAF088" w14:textId="77777777" w:rsidR="00DE22CF" w:rsidRDefault="00DE22CF" w:rsidP="00146B43">
      <w:pPr>
        <w:numPr>
          <w:ilvl w:val="1"/>
          <w:numId w:val="17"/>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Violation of a Civil No Contact Order (5/12-3.8)</w:t>
      </w:r>
    </w:p>
    <w:p w14:paraId="62AA47F4" w14:textId="77777777" w:rsidR="00DE22CF" w:rsidRPr="00BE14EB" w:rsidRDefault="00DE22CF" w:rsidP="00146B43">
      <w:pPr>
        <w:numPr>
          <w:ilvl w:val="1"/>
          <w:numId w:val="17"/>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Violation of a Stalking No Contact Order (5/12-3.9)</w:t>
      </w:r>
    </w:p>
    <w:p w14:paraId="39973E79" w14:textId="77777777" w:rsidR="00DE22CF" w:rsidRPr="00BE14EB" w:rsidRDefault="00DE22CF" w:rsidP="00146B43">
      <w:pPr>
        <w:numPr>
          <w:ilvl w:val="1"/>
          <w:numId w:val="17"/>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Reckless Conduct (5/12-5)</w:t>
      </w:r>
    </w:p>
    <w:p w14:paraId="7A4471D5" w14:textId="77777777" w:rsidR="00DE22CF" w:rsidRPr="00BE14EB" w:rsidRDefault="00DE22CF" w:rsidP="00146B43">
      <w:pPr>
        <w:numPr>
          <w:ilvl w:val="1"/>
          <w:numId w:val="17"/>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Vehicular Endangerment (5/12-5.02)</w:t>
      </w:r>
    </w:p>
    <w:p w14:paraId="2ECFFC54" w14:textId="77777777" w:rsidR="00DE22CF" w:rsidRPr="00BE14EB" w:rsidRDefault="00DE22CF" w:rsidP="00146B43">
      <w:pPr>
        <w:numPr>
          <w:ilvl w:val="1"/>
          <w:numId w:val="17"/>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Hate Crime (/12-7.1)</w:t>
      </w:r>
    </w:p>
    <w:p w14:paraId="7C0FF768" w14:textId="77777777" w:rsidR="00DE22CF" w:rsidRPr="00BE14EB" w:rsidRDefault="00DE22CF" w:rsidP="00146B43">
      <w:pPr>
        <w:numPr>
          <w:ilvl w:val="1"/>
          <w:numId w:val="17"/>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Stalking (5/12-7.3)</w:t>
      </w:r>
    </w:p>
    <w:p w14:paraId="0B934945" w14:textId="77777777" w:rsidR="00DE22CF" w:rsidRPr="00BE14EB" w:rsidRDefault="00DE22CF" w:rsidP="00146B43">
      <w:pPr>
        <w:numPr>
          <w:ilvl w:val="1"/>
          <w:numId w:val="17"/>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Aggravated Stalking (5/12-7.4)</w:t>
      </w:r>
    </w:p>
    <w:p w14:paraId="2C6E928A" w14:textId="77777777" w:rsidR="00DE22CF" w:rsidRPr="00BE14EB" w:rsidRDefault="00DE22CF" w:rsidP="00146B43">
      <w:pPr>
        <w:numPr>
          <w:ilvl w:val="1"/>
          <w:numId w:val="17"/>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Cyberstalking (5/12-7.5)</w:t>
      </w:r>
    </w:p>
    <w:p w14:paraId="28F893FF" w14:textId="77777777" w:rsidR="00DE22CF" w:rsidRPr="00BE14EB" w:rsidRDefault="00DE22CF" w:rsidP="00146B43">
      <w:pPr>
        <w:numPr>
          <w:ilvl w:val="1"/>
          <w:numId w:val="17"/>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Endangering the Life or Health of a Child (5/12C-5)</w:t>
      </w:r>
    </w:p>
    <w:p w14:paraId="63526BA3" w14:textId="77777777" w:rsidR="00DE22CF" w:rsidRPr="00BE14EB" w:rsidRDefault="00DE22CF" w:rsidP="00146B43">
      <w:pPr>
        <w:numPr>
          <w:ilvl w:val="1"/>
          <w:numId w:val="17"/>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 xml:space="preserve">Child Abandonment (5/12C-10). </w:t>
      </w:r>
    </w:p>
    <w:p w14:paraId="6BF8296C" w14:textId="14642037"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LUCI 1</w:t>
      </w:r>
      <w:r w:rsidR="009856D8">
        <w:rPr>
          <w:rFonts w:ascii="Times New Roman" w:eastAsia="Calibri" w:hAnsi="Times New Roman" w:cs="Times New Roman"/>
          <w:sz w:val="24"/>
          <w:szCs w:val="24"/>
        </w:rPr>
        <w:t>6</w:t>
      </w:r>
      <w:r w:rsidRPr="00BE14EB">
        <w:rPr>
          <w:rFonts w:ascii="Times New Roman" w:eastAsia="Calibri" w:hAnsi="Times New Roman" w:cs="Times New Roman"/>
          <w:sz w:val="24"/>
          <w:szCs w:val="24"/>
        </w:rPr>
        <w:t xml:space="preserve">. Define the following terms as they relate to offenses against property: </w:t>
      </w:r>
    </w:p>
    <w:p w14:paraId="2A5A12F1" w14:textId="77777777" w:rsidR="00DE22CF" w:rsidRPr="00BE14EB" w:rsidRDefault="00DE22CF" w:rsidP="00146B43">
      <w:pPr>
        <w:numPr>
          <w:ilvl w:val="1"/>
          <w:numId w:val="1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Property (5/15-1)</w:t>
      </w:r>
    </w:p>
    <w:p w14:paraId="5C956105" w14:textId="77777777" w:rsidR="00DE22CF" w:rsidRPr="00BE14EB" w:rsidRDefault="00DE22CF" w:rsidP="00146B43">
      <w:pPr>
        <w:numPr>
          <w:ilvl w:val="1"/>
          <w:numId w:val="1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Owner (5/15-2)</w:t>
      </w:r>
    </w:p>
    <w:p w14:paraId="69B7E2DE" w14:textId="77777777" w:rsidR="00DE22CF" w:rsidRPr="00BE14EB" w:rsidRDefault="00DE22CF" w:rsidP="00146B43">
      <w:pPr>
        <w:numPr>
          <w:ilvl w:val="1"/>
          <w:numId w:val="1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Permanent Deprivation (5/15-3)</w:t>
      </w:r>
    </w:p>
    <w:p w14:paraId="4E87479F" w14:textId="77777777" w:rsidR="00DE22CF" w:rsidRPr="00BE14EB" w:rsidRDefault="00DE22CF" w:rsidP="00146B43">
      <w:pPr>
        <w:numPr>
          <w:ilvl w:val="1"/>
          <w:numId w:val="1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Deception (5/15-4)</w:t>
      </w:r>
    </w:p>
    <w:p w14:paraId="36D38AF6" w14:textId="77777777" w:rsidR="00DE22CF" w:rsidRPr="00BE14EB" w:rsidRDefault="00DE22CF" w:rsidP="00146B43">
      <w:pPr>
        <w:numPr>
          <w:ilvl w:val="1"/>
          <w:numId w:val="1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Threat (5/15-5)</w:t>
      </w:r>
    </w:p>
    <w:p w14:paraId="6C86BDEE" w14:textId="77777777" w:rsidR="00DE22CF" w:rsidRPr="00BE14EB" w:rsidRDefault="00DE22CF" w:rsidP="00146B43">
      <w:pPr>
        <w:numPr>
          <w:ilvl w:val="1"/>
          <w:numId w:val="1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Stolen Property (5/15-6)</w:t>
      </w:r>
    </w:p>
    <w:p w14:paraId="08314701" w14:textId="77777777" w:rsidR="00DE22CF" w:rsidRPr="00BE14EB" w:rsidRDefault="00DE22CF" w:rsidP="00146B43">
      <w:pPr>
        <w:numPr>
          <w:ilvl w:val="1"/>
          <w:numId w:val="1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Obtain (5/15-7)</w:t>
      </w:r>
    </w:p>
    <w:p w14:paraId="657DA86F" w14:textId="77777777" w:rsidR="00DE22CF" w:rsidRPr="00BE14EB" w:rsidRDefault="00DE22CF" w:rsidP="00146B43">
      <w:pPr>
        <w:numPr>
          <w:ilvl w:val="1"/>
          <w:numId w:val="1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Obtain Control (5/15-8)</w:t>
      </w:r>
    </w:p>
    <w:p w14:paraId="20B39792" w14:textId="77777777" w:rsidR="00DE22CF" w:rsidRPr="00BE14EB" w:rsidRDefault="00DE22CF" w:rsidP="00146B43">
      <w:pPr>
        <w:numPr>
          <w:ilvl w:val="1"/>
          <w:numId w:val="1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Value (5/15-9)</w:t>
      </w:r>
    </w:p>
    <w:p w14:paraId="24CA8F70" w14:textId="77777777" w:rsidR="00DE22CF" w:rsidRPr="00BE14EB" w:rsidRDefault="00DE22CF" w:rsidP="00146B43">
      <w:pPr>
        <w:numPr>
          <w:ilvl w:val="1"/>
          <w:numId w:val="1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Governmental Property (5/15-10). </w:t>
      </w:r>
    </w:p>
    <w:p w14:paraId="09ED7589" w14:textId="5E5AC90B"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LUCI 1</w:t>
      </w:r>
      <w:r w:rsidR="009856D8">
        <w:rPr>
          <w:rFonts w:ascii="Times New Roman" w:eastAsia="Calibri" w:hAnsi="Times New Roman" w:cs="Times New Roman"/>
          <w:sz w:val="24"/>
          <w:szCs w:val="24"/>
        </w:rPr>
        <w:t>7</w:t>
      </w:r>
      <w:r w:rsidRPr="00BE14EB">
        <w:rPr>
          <w:rFonts w:ascii="Times New Roman" w:eastAsia="Calibri" w:hAnsi="Times New Roman" w:cs="Times New Roman"/>
          <w:sz w:val="24"/>
          <w:szCs w:val="24"/>
        </w:rPr>
        <w:t xml:space="preserve">. Recognize the elements of the following theft and theft related offenses and definitions of terms: </w:t>
      </w:r>
    </w:p>
    <w:p w14:paraId="75C2C4EF" w14:textId="77777777" w:rsidR="00DE22CF" w:rsidRPr="00BE14EB" w:rsidRDefault="00DE22CF" w:rsidP="00146B43">
      <w:pPr>
        <w:numPr>
          <w:ilvl w:val="1"/>
          <w:numId w:val="19"/>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Definitions (5/16-0.1)</w:t>
      </w:r>
    </w:p>
    <w:p w14:paraId="4C09FF8E" w14:textId="77777777" w:rsidR="00DE22CF" w:rsidRPr="00BE14EB" w:rsidRDefault="00DE22CF" w:rsidP="00146B43">
      <w:pPr>
        <w:numPr>
          <w:ilvl w:val="1"/>
          <w:numId w:val="19"/>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Theft (5/16-1)</w:t>
      </w:r>
    </w:p>
    <w:p w14:paraId="369DD8CE" w14:textId="77777777" w:rsidR="00DE22CF" w:rsidRPr="00BE14EB" w:rsidRDefault="00DE22CF" w:rsidP="00146B43">
      <w:pPr>
        <w:numPr>
          <w:ilvl w:val="1"/>
          <w:numId w:val="19"/>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Theft of Lost or Mislaid Property (5/16-2)</w:t>
      </w:r>
    </w:p>
    <w:p w14:paraId="60933817" w14:textId="77777777" w:rsidR="00DE22CF" w:rsidRPr="00BE14EB" w:rsidRDefault="00DE22CF" w:rsidP="00146B43">
      <w:pPr>
        <w:numPr>
          <w:ilvl w:val="1"/>
          <w:numId w:val="19"/>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Theft of Labor or Services or Use of Property (5/16-3)</w:t>
      </w:r>
    </w:p>
    <w:p w14:paraId="0ADBC1B8" w14:textId="77777777" w:rsidR="00DE22CF" w:rsidRPr="00BE14EB" w:rsidRDefault="00DE22CF" w:rsidP="00146B43">
      <w:pPr>
        <w:numPr>
          <w:ilvl w:val="1"/>
          <w:numId w:val="19"/>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Retail Theft (5/16-25)</w:t>
      </w:r>
    </w:p>
    <w:p w14:paraId="2BA370E2" w14:textId="77777777" w:rsidR="00DE22CF" w:rsidRPr="00BE14EB" w:rsidRDefault="00DE22CF" w:rsidP="00146B43">
      <w:pPr>
        <w:numPr>
          <w:ilvl w:val="1"/>
          <w:numId w:val="19"/>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Detention by merchant (5/16-26)</w:t>
      </w:r>
    </w:p>
    <w:p w14:paraId="382E5B0E" w14:textId="77777777" w:rsidR="00DE22CF" w:rsidRPr="00BE14EB" w:rsidRDefault="00DE22CF" w:rsidP="00146B43">
      <w:pPr>
        <w:numPr>
          <w:ilvl w:val="1"/>
          <w:numId w:val="19"/>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lastRenderedPageBreak/>
        <w:t xml:space="preserve">Identity Theft; Aggravated Identity Theft (5/16-30). </w:t>
      </w:r>
    </w:p>
    <w:p w14:paraId="6567F077" w14:textId="28BB7A22"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LUCI 1</w:t>
      </w:r>
      <w:r w:rsidR="009856D8">
        <w:rPr>
          <w:rFonts w:ascii="Times New Roman" w:eastAsia="Calibri" w:hAnsi="Times New Roman" w:cs="Times New Roman"/>
          <w:sz w:val="24"/>
          <w:szCs w:val="24"/>
        </w:rPr>
        <w:t>8</w:t>
      </w:r>
      <w:r w:rsidRPr="00BE14EB">
        <w:rPr>
          <w:rFonts w:ascii="Times New Roman" w:eastAsia="Calibri" w:hAnsi="Times New Roman" w:cs="Times New Roman"/>
          <w:sz w:val="24"/>
          <w:szCs w:val="24"/>
        </w:rPr>
        <w:t xml:space="preserve">. Recognize the elements of the following offenses concerning deception: </w:t>
      </w:r>
    </w:p>
    <w:p w14:paraId="5F80F0E7" w14:textId="77777777" w:rsidR="00DE22CF" w:rsidRPr="00BE14EB" w:rsidRDefault="00DE22CF" w:rsidP="00146B43">
      <w:pPr>
        <w:numPr>
          <w:ilvl w:val="1"/>
          <w:numId w:val="20"/>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Definitions (5/17-0.5)</w:t>
      </w:r>
    </w:p>
    <w:p w14:paraId="70A6A86E" w14:textId="77777777" w:rsidR="00DE22CF" w:rsidRPr="00BE14EB" w:rsidRDefault="00DE22CF" w:rsidP="00146B43">
      <w:pPr>
        <w:numPr>
          <w:ilvl w:val="1"/>
          <w:numId w:val="20"/>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Deceptive Practices (5/17-1)</w:t>
      </w:r>
    </w:p>
    <w:p w14:paraId="44986DFC" w14:textId="77777777" w:rsidR="00DE22CF" w:rsidRPr="00BE14EB" w:rsidRDefault="00DE22CF" w:rsidP="00146B43">
      <w:pPr>
        <w:numPr>
          <w:ilvl w:val="1"/>
          <w:numId w:val="20"/>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False Personation; Solicitation (5/17-2)</w:t>
      </w:r>
    </w:p>
    <w:p w14:paraId="26C03749" w14:textId="77777777" w:rsidR="00DE22CF" w:rsidRDefault="00DE22CF" w:rsidP="00146B43">
      <w:pPr>
        <w:numPr>
          <w:ilvl w:val="1"/>
          <w:numId w:val="20"/>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Forgery (5/17-3)</w:t>
      </w:r>
    </w:p>
    <w:p w14:paraId="3715C416" w14:textId="77777777" w:rsidR="00DE22CF" w:rsidRPr="00BE14EB" w:rsidRDefault="00DE22CF" w:rsidP="00146B43">
      <w:pPr>
        <w:numPr>
          <w:ilvl w:val="1"/>
          <w:numId w:val="20"/>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Financial Exploitation of an Elderly Person or a person with a Disability (5/17-56)</w:t>
      </w:r>
    </w:p>
    <w:p w14:paraId="59104E4B" w14:textId="00716F87"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LUCI 1</w:t>
      </w:r>
      <w:r w:rsidR="009856D8">
        <w:rPr>
          <w:rFonts w:ascii="Times New Roman" w:eastAsia="Calibri" w:hAnsi="Times New Roman" w:cs="Times New Roman"/>
          <w:sz w:val="24"/>
          <w:szCs w:val="24"/>
        </w:rPr>
        <w:t>9</w:t>
      </w:r>
      <w:r w:rsidRPr="00BE14EB">
        <w:rPr>
          <w:rFonts w:ascii="Times New Roman" w:eastAsia="Calibri" w:hAnsi="Times New Roman" w:cs="Times New Roman"/>
          <w:sz w:val="24"/>
          <w:szCs w:val="24"/>
        </w:rPr>
        <w:t xml:space="preserve">. Recognize the elements of the following robbery offenses: </w:t>
      </w:r>
    </w:p>
    <w:p w14:paraId="619865F7" w14:textId="77777777" w:rsidR="00DE22CF" w:rsidRPr="00BE14EB" w:rsidRDefault="00DE22CF" w:rsidP="00146B43">
      <w:pPr>
        <w:numPr>
          <w:ilvl w:val="1"/>
          <w:numId w:val="21"/>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Robbery (5/18-1(a))</w:t>
      </w:r>
    </w:p>
    <w:p w14:paraId="2E8CA2F4" w14:textId="77777777" w:rsidR="00DE22CF" w:rsidRPr="00BE14EB" w:rsidRDefault="00DE22CF" w:rsidP="00146B43">
      <w:pPr>
        <w:numPr>
          <w:ilvl w:val="1"/>
          <w:numId w:val="21"/>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Aggravated Robbery (5/18-1(b)) </w:t>
      </w:r>
    </w:p>
    <w:p w14:paraId="64542588" w14:textId="77777777" w:rsidR="00DE22CF" w:rsidRPr="00BE14EB" w:rsidRDefault="00DE22CF" w:rsidP="00146B43">
      <w:pPr>
        <w:numPr>
          <w:ilvl w:val="1"/>
          <w:numId w:val="21"/>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Armed Robbery (5/18-2)</w:t>
      </w:r>
    </w:p>
    <w:p w14:paraId="0B30C9C5" w14:textId="77777777" w:rsidR="00DE22CF" w:rsidRPr="00BE14EB" w:rsidRDefault="00DE22CF" w:rsidP="00146B43">
      <w:pPr>
        <w:numPr>
          <w:ilvl w:val="1"/>
          <w:numId w:val="21"/>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Vehicular Hijacking (5/18-3)</w:t>
      </w:r>
    </w:p>
    <w:p w14:paraId="69B94B9A" w14:textId="77777777" w:rsidR="00DE22CF" w:rsidRPr="00BE14EB" w:rsidRDefault="00DE22CF" w:rsidP="00146B43">
      <w:pPr>
        <w:numPr>
          <w:ilvl w:val="1"/>
          <w:numId w:val="21"/>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Aggravated Vehicular Hijacking (5/18-4)</w:t>
      </w:r>
    </w:p>
    <w:p w14:paraId="04964644" w14:textId="77777777" w:rsidR="00DE22CF" w:rsidRPr="00BE14EB" w:rsidRDefault="00DE22CF" w:rsidP="00146B43">
      <w:pPr>
        <w:numPr>
          <w:ilvl w:val="1"/>
          <w:numId w:val="21"/>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Vehicular Invasion (5/18-6).</w:t>
      </w:r>
    </w:p>
    <w:p w14:paraId="141240B9" w14:textId="67B429AF"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LUCI </w:t>
      </w:r>
      <w:r w:rsidR="009856D8">
        <w:rPr>
          <w:rFonts w:ascii="Times New Roman" w:eastAsia="Calibri" w:hAnsi="Times New Roman" w:cs="Times New Roman"/>
          <w:sz w:val="24"/>
          <w:szCs w:val="24"/>
        </w:rPr>
        <w:t>20</w:t>
      </w:r>
      <w:r w:rsidRPr="00BE14EB">
        <w:rPr>
          <w:rFonts w:ascii="Times New Roman" w:eastAsia="Calibri" w:hAnsi="Times New Roman" w:cs="Times New Roman"/>
          <w:sz w:val="24"/>
          <w:szCs w:val="24"/>
        </w:rPr>
        <w:t xml:space="preserve">. Recognize the elements of the following burglary offenses: </w:t>
      </w:r>
    </w:p>
    <w:p w14:paraId="1B49BE85" w14:textId="77777777" w:rsidR="00DE22CF" w:rsidRPr="00BE14EB" w:rsidRDefault="00DE22CF" w:rsidP="00146B43">
      <w:pPr>
        <w:numPr>
          <w:ilvl w:val="1"/>
          <w:numId w:val="22"/>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Burglary (5/19-1) </w:t>
      </w:r>
    </w:p>
    <w:p w14:paraId="771EA877" w14:textId="77777777" w:rsidR="00DE22CF" w:rsidRPr="00BE14EB" w:rsidRDefault="00DE22CF" w:rsidP="00146B43">
      <w:pPr>
        <w:numPr>
          <w:ilvl w:val="1"/>
          <w:numId w:val="22"/>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Possession of Burglary Tools (5/19-2)</w:t>
      </w:r>
    </w:p>
    <w:p w14:paraId="6E31C740" w14:textId="77777777" w:rsidR="00DE22CF" w:rsidRPr="00BE14EB" w:rsidRDefault="00DE22CF" w:rsidP="00146B43">
      <w:pPr>
        <w:numPr>
          <w:ilvl w:val="1"/>
          <w:numId w:val="22"/>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Residential Burglary (5/19-3)</w:t>
      </w:r>
    </w:p>
    <w:p w14:paraId="06B5E35B" w14:textId="77777777" w:rsidR="00DE22CF" w:rsidRPr="00BE14EB" w:rsidRDefault="00DE22CF" w:rsidP="00146B43">
      <w:pPr>
        <w:numPr>
          <w:ilvl w:val="1"/>
          <w:numId w:val="22"/>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Criminal Trespass to Residence (5/19-4)</w:t>
      </w:r>
    </w:p>
    <w:p w14:paraId="0ADFCC57" w14:textId="77777777" w:rsidR="00DE22CF" w:rsidRPr="00BE14EB" w:rsidRDefault="00DE22CF" w:rsidP="00146B43">
      <w:pPr>
        <w:numPr>
          <w:ilvl w:val="1"/>
          <w:numId w:val="22"/>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Home Invasion (5/19-6).</w:t>
      </w:r>
    </w:p>
    <w:p w14:paraId="46AED483" w14:textId="37E07746"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LUCI 2</w:t>
      </w:r>
      <w:r w:rsidR="00C07B78">
        <w:rPr>
          <w:rFonts w:ascii="Times New Roman" w:eastAsia="Calibri" w:hAnsi="Times New Roman" w:cs="Times New Roman"/>
          <w:sz w:val="24"/>
          <w:szCs w:val="24"/>
        </w:rPr>
        <w:t>1</w:t>
      </w:r>
      <w:r w:rsidRPr="00BE14EB">
        <w:rPr>
          <w:rFonts w:ascii="Times New Roman" w:eastAsia="Calibri" w:hAnsi="Times New Roman" w:cs="Times New Roman"/>
          <w:sz w:val="24"/>
          <w:szCs w:val="24"/>
        </w:rPr>
        <w:t xml:space="preserve">. Recognize the elements of the following arson offenses: </w:t>
      </w:r>
    </w:p>
    <w:p w14:paraId="3C1B7431" w14:textId="77777777" w:rsidR="00DE22CF" w:rsidRPr="00BE14EB" w:rsidRDefault="00DE22CF" w:rsidP="00146B43">
      <w:pPr>
        <w:numPr>
          <w:ilvl w:val="1"/>
          <w:numId w:val="23"/>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Arson (5/20-1(a))</w:t>
      </w:r>
    </w:p>
    <w:p w14:paraId="04454409" w14:textId="77777777" w:rsidR="00DE22CF" w:rsidRPr="00BE14EB" w:rsidRDefault="00DE22CF" w:rsidP="00146B43">
      <w:pPr>
        <w:numPr>
          <w:ilvl w:val="1"/>
          <w:numId w:val="23"/>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Residential Arson (5/20-1(b))</w:t>
      </w:r>
    </w:p>
    <w:p w14:paraId="704FC4A4" w14:textId="77777777" w:rsidR="00DE22CF" w:rsidRPr="00BE14EB" w:rsidRDefault="00DE22CF" w:rsidP="00146B43">
      <w:pPr>
        <w:numPr>
          <w:ilvl w:val="1"/>
          <w:numId w:val="23"/>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Place of Worship Arson (5/20-1(b-5))</w:t>
      </w:r>
    </w:p>
    <w:p w14:paraId="3F37AA56" w14:textId="77777777" w:rsidR="00DE22CF" w:rsidRPr="00BE14EB" w:rsidRDefault="00DE22CF" w:rsidP="00146B43">
      <w:pPr>
        <w:numPr>
          <w:ilvl w:val="1"/>
          <w:numId w:val="23"/>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Aggravated Arson (5/20-1.1). </w:t>
      </w:r>
    </w:p>
    <w:p w14:paraId="558E684D" w14:textId="468655EA" w:rsidR="00DE22CF" w:rsidRPr="00BE14EB" w:rsidRDefault="00DE22CF" w:rsidP="00E316BC">
      <w:pPr>
        <w:spacing w:after="0" w:line="240" w:lineRule="auto"/>
        <w:ind w:right="14"/>
        <w:rPr>
          <w:rFonts w:ascii="Times New Roman" w:eastAsia="Calibri" w:hAnsi="Times New Roman" w:cs="Times New Roman"/>
          <w:sz w:val="24"/>
          <w:szCs w:val="24"/>
        </w:rPr>
      </w:pPr>
      <w:r w:rsidRPr="00BE14EB">
        <w:rPr>
          <w:rFonts w:ascii="Times New Roman" w:eastAsia="Calibri" w:hAnsi="Times New Roman" w:cs="Times New Roman"/>
          <w:sz w:val="24"/>
          <w:szCs w:val="24"/>
        </w:rPr>
        <w:t>LUCI 2</w:t>
      </w:r>
      <w:r w:rsidR="00C07B78">
        <w:rPr>
          <w:rFonts w:ascii="Times New Roman" w:eastAsia="Calibri" w:hAnsi="Times New Roman" w:cs="Times New Roman"/>
          <w:sz w:val="24"/>
          <w:szCs w:val="24"/>
        </w:rPr>
        <w:t>2</w:t>
      </w:r>
      <w:r w:rsidRPr="00BE14EB">
        <w:rPr>
          <w:rFonts w:ascii="Times New Roman" w:eastAsia="Calibri" w:hAnsi="Times New Roman" w:cs="Times New Roman"/>
          <w:sz w:val="24"/>
          <w:szCs w:val="24"/>
        </w:rPr>
        <w:t xml:space="preserve">. Recognize the elements of the following damage and trespass to property offenses: </w:t>
      </w:r>
    </w:p>
    <w:p w14:paraId="5344419D" w14:textId="77777777" w:rsidR="00DE22CF" w:rsidRPr="00BE14EB" w:rsidRDefault="00DE22CF" w:rsidP="00146B43">
      <w:pPr>
        <w:numPr>
          <w:ilvl w:val="1"/>
          <w:numId w:val="24"/>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Criminal Damage to Property (5/21-1)</w:t>
      </w:r>
    </w:p>
    <w:p w14:paraId="7C961699" w14:textId="77777777" w:rsidR="00DE22CF" w:rsidRPr="00BE14EB" w:rsidRDefault="00DE22CF" w:rsidP="00146B43">
      <w:pPr>
        <w:numPr>
          <w:ilvl w:val="1"/>
          <w:numId w:val="24"/>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Criminal Damage to Government Supported Property (5/21-1.01)</w:t>
      </w:r>
    </w:p>
    <w:p w14:paraId="24EDE15F" w14:textId="77777777" w:rsidR="00DE22CF" w:rsidRPr="00BE14EB" w:rsidRDefault="00DE22CF" w:rsidP="00146B43">
      <w:pPr>
        <w:numPr>
          <w:ilvl w:val="1"/>
          <w:numId w:val="24"/>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Criminal Defacement of Property (5/21-1.3)</w:t>
      </w:r>
    </w:p>
    <w:p w14:paraId="54EBC1AB" w14:textId="77777777" w:rsidR="00DE22CF" w:rsidRPr="00BE14EB" w:rsidRDefault="00DE22CF" w:rsidP="00146B43">
      <w:pPr>
        <w:numPr>
          <w:ilvl w:val="1"/>
          <w:numId w:val="24"/>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Criminal Trespass to Vehicles (5/21-2)</w:t>
      </w:r>
    </w:p>
    <w:p w14:paraId="4B428146" w14:textId="77777777" w:rsidR="00F4365B" w:rsidRDefault="00DE22CF" w:rsidP="00DE22CF">
      <w:pPr>
        <w:numPr>
          <w:ilvl w:val="1"/>
          <w:numId w:val="24"/>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Criminal Trespass to Real Property (5/21-3)</w:t>
      </w:r>
    </w:p>
    <w:p w14:paraId="350D4CB6" w14:textId="77777777" w:rsidR="00E316BC" w:rsidRDefault="00DE22CF" w:rsidP="00DE22CF">
      <w:pPr>
        <w:numPr>
          <w:ilvl w:val="1"/>
          <w:numId w:val="24"/>
        </w:numPr>
        <w:spacing w:after="0" w:line="240" w:lineRule="auto"/>
        <w:ind w:right="8"/>
        <w:jc w:val="both"/>
        <w:rPr>
          <w:rFonts w:ascii="Times New Roman" w:eastAsia="Calibri" w:hAnsi="Times New Roman" w:cs="Times New Roman"/>
          <w:sz w:val="24"/>
          <w:szCs w:val="24"/>
        </w:rPr>
      </w:pPr>
      <w:r w:rsidRPr="00F4365B">
        <w:rPr>
          <w:rFonts w:ascii="Times New Roman" w:eastAsia="Calibri" w:hAnsi="Times New Roman" w:cs="Times New Roman"/>
          <w:sz w:val="24"/>
          <w:szCs w:val="24"/>
        </w:rPr>
        <w:t>Unlawful Possession of a Stolen Motor Vehicle (625 ILCS 5/4-103(a</w:t>
      </w:r>
      <w:r w:rsidR="00356A5E" w:rsidRPr="00F4365B">
        <w:rPr>
          <w:rFonts w:ascii="Times New Roman" w:eastAsia="Calibri" w:hAnsi="Times New Roman" w:cs="Times New Roman"/>
          <w:sz w:val="24"/>
          <w:szCs w:val="24"/>
        </w:rPr>
        <w:t>)) LUCI</w:t>
      </w:r>
      <w:r w:rsidRPr="00F4365B">
        <w:rPr>
          <w:rFonts w:ascii="Times New Roman" w:eastAsia="Calibri" w:hAnsi="Times New Roman" w:cs="Times New Roman"/>
          <w:sz w:val="24"/>
          <w:szCs w:val="24"/>
        </w:rPr>
        <w:t xml:space="preserve"> 22. </w:t>
      </w:r>
    </w:p>
    <w:p w14:paraId="21818801" w14:textId="77777777" w:rsidR="00E316BC" w:rsidRPr="00BE14EB" w:rsidRDefault="00E316BC" w:rsidP="00E316BC">
      <w:pPr>
        <w:numPr>
          <w:ilvl w:val="1"/>
          <w:numId w:val="24"/>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Law Enforcement Misconduct (5/33-9)</w:t>
      </w:r>
    </w:p>
    <w:p w14:paraId="1CBABC95" w14:textId="10BBC7CC" w:rsidR="00DE22CF" w:rsidRPr="00F4365B" w:rsidRDefault="00E316BC" w:rsidP="00E316BC">
      <w:pPr>
        <w:spacing w:after="0" w:line="240" w:lineRule="auto"/>
        <w:ind w:right="14"/>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LUCI 2</w:t>
      </w:r>
      <w:r w:rsidR="00C07B78">
        <w:rPr>
          <w:rFonts w:ascii="Times New Roman" w:eastAsia="Calibri" w:hAnsi="Times New Roman" w:cs="Times New Roman"/>
          <w:sz w:val="24"/>
          <w:szCs w:val="24"/>
        </w:rPr>
        <w:t>3</w:t>
      </w:r>
      <w:r w:rsidRPr="00BE14EB">
        <w:rPr>
          <w:rFonts w:ascii="Times New Roman" w:eastAsia="Calibri" w:hAnsi="Times New Roman" w:cs="Times New Roman"/>
          <w:sz w:val="24"/>
          <w:szCs w:val="24"/>
        </w:rPr>
        <w:t>. Recognize</w:t>
      </w:r>
      <w:r>
        <w:rPr>
          <w:rFonts w:ascii="Times New Roman" w:eastAsia="Calibri" w:hAnsi="Times New Roman" w:cs="Times New Roman"/>
          <w:sz w:val="24"/>
          <w:szCs w:val="24"/>
        </w:rPr>
        <w:t xml:space="preserve"> </w:t>
      </w:r>
      <w:r w:rsidR="00DE22CF" w:rsidRPr="00F4365B">
        <w:rPr>
          <w:rFonts w:ascii="Times New Roman" w:eastAsia="Calibri" w:hAnsi="Times New Roman" w:cs="Times New Roman"/>
          <w:sz w:val="24"/>
          <w:szCs w:val="24"/>
        </w:rPr>
        <w:t xml:space="preserve">the elements of the following deadly weapons offenses: </w:t>
      </w:r>
    </w:p>
    <w:p w14:paraId="42E165F6" w14:textId="77777777" w:rsidR="00DE22CF" w:rsidRPr="00BE14EB" w:rsidRDefault="00DE22CF" w:rsidP="00146B43">
      <w:pPr>
        <w:numPr>
          <w:ilvl w:val="1"/>
          <w:numId w:val="25"/>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Unlawful Use of Weapons (5/24-1); Exemptions (5/24-2)</w:t>
      </w:r>
    </w:p>
    <w:p w14:paraId="5C11734B" w14:textId="77777777" w:rsidR="00DE22CF" w:rsidRPr="00BE14EB" w:rsidRDefault="00DE22CF" w:rsidP="00146B43">
      <w:pPr>
        <w:numPr>
          <w:ilvl w:val="1"/>
          <w:numId w:val="25"/>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Unlawful Use or Possession of Weapons by Felons or Persons in the Custody of the Department of Corrections (5/24-1.1)</w:t>
      </w:r>
    </w:p>
    <w:p w14:paraId="2480F7CA" w14:textId="77777777" w:rsidR="00DE22CF" w:rsidRPr="00BE14EB" w:rsidRDefault="00DE22CF" w:rsidP="00146B43">
      <w:pPr>
        <w:numPr>
          <w:ilvl w:val="1"/>
          <w:numId w:val="25"/>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Aggravated Discharge of a Firearm (5/24-1.2)</w:t>
      </w:r>
    </w:p>
    <w:p w14:paraId="02AEB74F" w14:textId="77777777" w:rsidR="00DE22CF" w:rsidRPr="00BE14EB" w:rsidRDefault="00DE22CF" w:rsidP="00146B43">
      <w:pPr>
        <w:numPr>
          <w:ilvl w:val="1"/>
          <w:numId w:val="25"/>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Reckless Discharge of a Firearm (5/24-1.5)</w:t>
      </w:r>
    </w:p>
    <w:p w14:paraId="03BB0AA6" w14:textId="77777777" w:rsidR="00DE22CF" w:rsidRDefault="00DE22CF" w:rsidP="00146B43">
      <w:pPr>
        <w:numPr>
          <w:ilvl w:val="1"/>
          <w:numId w:val="25"/>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Aggravated Unlawful Use of a Weapon (5/24-1.6)</w:t>
      </w:r>
    </w:p>
    <w:p w14:paraId="39943795" w14:textId="77777777" w:rsidR="00DE22CF" w:rsidRDefault="00DE22CF" w:rsidP="00146B43">
      <w:pPr>
        <w:numPr>
          <w:ilvl w:val="1"/>
          <w:numId w:val="25"/>
        </w:numPr>
        <w:spacing w:after="0" w:line="240" w:lineRule="auto"/>
        <w:ind w:right="8"/>
        <w:jc w:val="both"/>
        <w:rPr>
          <w:rFonts w:ascii="Times New Roman" w:eastAsia="Calibri" w:hAnsi="Times New Roman" w:cs="Times New Roman"/>
          <w:sz w:val="24"/>
          <w:szCs w:val="24"/>
        </w:rPr>
      </w:pPr>
      <w:r>
        <w:rPr>
          <w:rFonts w:ascii="Times New Roman" w:eastAsia="Calibri" w:hAnsi="Times New Roman" w:cs="Times New Roman"/>
          <w:sz w:val="24"/>
          <w:szCs w:val="24"/>
        </w:rPr>
        <w:t>Armed Habitual Criminal (5/24-1.7)</w:t>
      </w:r>
    </w:p>
    <w:p w14:paraId="06251F39" w14:textId="77777777" w:rsidR="00DE22CF" w:rsidRPr="00BE14EB" w:rsidRDefault="00DE22CF" w:rsidP="00146B43">
      <w:pPr>
        <w:numPr>
          <w:ilvl w:val="1"/>
          <w:numId w:val="25"/>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Unlawful Purchase of a Firearm (5/24-3.5)</w:t>
      </w:r>
    </w:p>
    <w:p w14:paraId="592B7891" w14:textId="77777777" w:rsidR="00DE22CF" w:rsidRDefault="00DE22CF" w:rsidP="00146B43">
      <w:pPr>
        <w:numPr>
          <w:ilvl w:val="1"/>
          <w:numId w:val="25"/>
        </w:numPr>
        <w:spacing w:after="0" w:line="240" w:lineRule="auto"/>
        <w:ind w:right="8"/>
        <w:jc w:val="both"/>
        <w:rPr>
          <w:sz w:val="24"/>
          <w:szCs w:val="24"/>
        </w:rPr>
      </w:pPr>
      <w:r w:rsidRPr="77E851A3">
        <w:rPr>
          <w:rFonts w:ascii="Times New Roman" w:eastAsia="Calibri" w:hAnsi="Times New Roman" w:cs="Times New Roman"/>
          <w:sz w:val="24"/>
          <w:szCs w:val="24"/>
        </w:rPr>
        <w:t>Unlawful Possession of a Stolen Firearm (5/24-3.8)</w:t>
      </w:r>
    </w:p>
    <w:p w14:paraId="73BD289E" w14:textId="77777777" w:rsidR="00DE22CF" w:rsidRPr="00BE14EB" w:rsidRDefault="00DE22CF" w:rsidP="00146B43">
      <w:pPr>
        <w:numPr>
          <w:ilvl w:val="1"/>
          <w:numId w:val="25"/>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Unlawful Possession of Firearms and Firearm Ammunition (5/24-3.1)</w:t>
      </w:r>
    </w:p>
    <w:p w14:paraId="3ACC1C5A" w14:textId="77777777" w:rsidR="00DE22CF" w:rsidRPr="00BE14EB" w:rsidRDefault="00DE22CF" w:rsidP="00146B43">
      <w:pPr>
        <w:numPr>
          <w:ilvl w:val="1"/>
          <w:numId w:val="25"/>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Possession of Firearm or Ammunition without Firearm Owner’s Identification Card (430 ILCS 65/2)</w:t>
      </w:r>
    </w:p>
    <w:p w14:paraId="4368725A" w14:textId="77777777" w:rsidR="00DE22CF" w:rsidRPr="00BE14EB" w:rsidRDefault="00DE22CF" w:rsidP="00146B43">
      <w:pPr>
        <w:numPr>
          <w:ilvl w:val="1"/>
          <w:numId w:val="25"/>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lastRenderedPageBreak/>
        <w:t xml:space="preserve">Armed Violence (5/33A-1, 5/33A-2, &amp; 5/33A-3). </w:t>
      </w:r>
    </w:p>
    <w:p w14:paraId="18F7AF61" w14:textId="27E8F455" w:rsidR="00DE22CF" w:rsidRPr="00BE14EB" w:rsidRDefault="00DE22CF" w:rsidP="00DE22CF">
      <w:p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LUCI 2</w:t>
      </w:r>
      <w:r w:rsidR="00C07B78">
        <w:rPr>
          <w:rFonts w:ascii="Times New Roman" w:eastAsia="Calibri" w:hAnsi="Times New Roman" w:cs="Times New Roman"/>
          <w:sz w:val="24"/>
          <w:szCs w:val="24"/>
        </w:rPr>
        <w:t>4</w:t>
      </w:r>
      <w:r w:rsidRPr="00BE14EB">
        <w:rPr>
          <w:rFonts w:ascii="Times New Roman" w:eastAsia="Calibri" w:hAnsi="Times New Roman" w:cs="Times New Roman"/>
          <w:sz w:val="24"/>
          <w:szCs w:val="24"/>
        </w:rPr>
        <w:t xml:space="preserve">. Recognize the elements of the following disorderly conduct offense: </w:t>
      </w:r>
    </w:p>
    <w:p w14:paraId="710FD70E" w14:textId="77777777" w:rsidR="00DE22CF" w:rsidRPr="00BE14EB" w:rsidRDefault="00DE22CF" w:rsidP="00146B43">
      <w:pPr>
        <w:numPr>
          <w:ilvl w:val="1"/>
          <w:numId w:val="26"/>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Mob Action (5/25-1)</w:t>
      </w:r>
    </w:p>
    <w:p w14:paraId="07BA247B" w14:textId="77777777" w:rsidR="00DE22CF" w:rsidRPr="00BE14EB" w:rsidRDefault="00DE22CF" w:rsidP="00146B43">
      <w:pPr>
        <w:numPr>
          <w:ilvl w:val="1"/>
          <w:numId w:val="26"/>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Disorderly Conduct (5/26-1).</w:t>
      </w:r>
    </w:p>
    <w:p w14:paraId="0B1647D9" w14:textId="1D33BCFC"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LUCI 2</w:t>
      </w:r>
      <w:r w:rsidR="00C07B78">
        <w:rPr>
          <w:rFonts w:ascii="Times New Roman" w:eastAsia="Calibri" w:hAnsi="Times New Roman" w:cs="Times New Roman"/>
          <w:sz w:val="24"/>
          <w:szCs w:val="24"/>
        </w:rPr>
        <w:t>5</w:t>
      </w:r>
      <w:r w:rsidRPr="00BE14EB">
        <w:rPr>
          <w:rFonts w:ascii="Times New Roman" w:eastAsia="Calibri" w:hAnsi="Times New Roman" w:cs="Times New Roman"/>
          <w:sz w:val="24"/>
          <w:szCs w:val="24"/>
        </w:rPr>
        <w:t xml:space="preserve">. Recognize the elements of the following interference with public </w:t>
      </w:r>
      <w:r w:rsidR="004A3D3E" w:rsidRPr="00BE14EB">
        <w:rPr>
          <w:rFonts w:ascii="Times New Roman" w:eastAsia="Calibri" w:hAnsi="Times New Roman" w:cs="Times New Roman"/>
          <w:sz w:val="24"/>
          <w:szCs w:val="24"/>
        </w:rPr>
        <w:t>officials’</w:t>
      </w:r>
      <w:r w:rsidRPr="00BE14EB">
        <w:rPr>
          <w:rFonts w:ascii="Times New Roman" w:eastAsia="Calibri" w:hAnsi="Times New Roman" w:cs="Times New Roman"/>
          <w:sz w:val="24"/>
          <w:szCs w:val="24"/>
        </w:rPr>
        <w:t xml:space="preserve"> offenses: </w:t>
      </w:r>
    </w:p>
    <w:p w14:paraId="70CEF60B" w14:textId="77777777" w:rsidR="00DE22CF" w:rsidRPr="00BE14EB" w:rsidRDefault="00DE22CF" w:rsidP="00146B43">
      <w:pPr>
        <w:numPr>
          <w:ilvl w:val="1"/>
          <w:numId w:val="27"/>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Resisting or Obstructing a Peace Officer, Firefighter, or Correctional Institution Employee (5/31-1)</w:t>
      </w:r>
    </w:p>
    <w:p w14:paraId="4EC1F643" w14:textId="77777777" w:rsidR="00DE22CF" w:rsidRPr="00BE14EB" w:rsidRDefault="00DE22CF" w:rsidP="00146B43">
      <w:pPr>
        <w:numPr>
          <w:ilvl w:val="1"/>
          <w:numId w:val="27"/>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Disarming a Peace Officer or Correctional Institution Employee (5/31-1a)</w:t>
      </w:r>
    </w:p>
    <w:p w14:paraId="02114255" w14:textId="77777777" w:rsidR="00DE22CF" w:rsidRPr="00BE14EB" w:rsidRDefault="00DE22CF" w:rsidP="00146B43">
      <w:pPr>
        <w:numPr>
          <w:ilvl w:val="1"/>
          <w:numId w:val="27"/>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Obstructing Service of Process (5/31-3)</w:t>
      </w:r>
    </w:p>
    <w:p w14:paraId="6B2A701F" w14:textId="77777777" w:rsidR="00DE22CF" w:rsidRPr="00BE14EB" w:rsidRDefault="00DE22CF" w:rsidP="00146B43">
      <w:pPr>
        <w:numPr>
          <w:ilvl w:val="1"/>
          <w:numId w:val="27"/>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Obstructing Justice (5/31-4)</w:t>
      </w:r>
    </w:p>
    <w:p w14:paraId="561C4CC6" w14:textId="77777777" w:rsidR="00DE22CF" w:rsidRPr="00BE14EB" w:rsidRDefault="00DE22CF" w:rsidP="00146B43">
      <w:pPr>
        <w:numPr>
          <w:ilvl w:val="1"/>
          <w:numId w:val="27"/>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Obstructing Identification (5/31-4.5)</w:t>
      </w:r>
    </w:p>
    <w:p w14:paraId="16BA2DE9" w14:textId="77777777" w:rsidR="00DE22CF" w:rsidRPr="00BE14EB" w:rsidRDefault="00DE22CF" w:rsidP="00146B43">
      <w:pPr>
        <w:numPr>
          <w:ilvl w:val="1"/>
          <w:numId w:val="27"/>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Concealing or Aiding a Fugitive (5/31-5)</w:t>
      </w:r>
    </w:p>
    <w:p w14:paraId="7F7FFF49" w14:textId="77777777" w:rsidR="00DE22CF" w:rsidRDefault="00DE22CF" w:rsidP="00146B43">
      <w:pPr>
        <w:numPr>
          <w:ilvl w:val="1"/>
          <w:numId w:val="27"/>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Escape (5/31-6)</w:t>
      </w:r>
    </w:p>
    <w:p w14:paraId="6C7183D6" w14:textId="77777777" w:rsidR="00DE22CF" w:rsidRPr="00BE14EB" w:rsidRDefault="00DE22CF" w:rsidP="00146B43">
      <w:pPr>
        <w:numPr>
          <w:ilvl w:val="1"/>
          <w:numId w:val="27"/>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Bringing Contraband into a Penal Institution; Possessing Contraband in a Penal Institution (5/31A-1.1)</w:t>
      </w:r>
    </w:p>
    <w:p w14:paraId="59DB8D5F" w14:textId="77777777" w:rsidR="00DE22CF" w:rsidRPr="00BE14EB" w:rsidRDefault="00DE22CF" w:rsidP="00146B43">
      <w:pPr>
        <w:numPr>
          <w:ilvl w:val="1"/>
          <w:numId w:val="27"/>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Communicating with Jurors and Witnesses (5/32-4)</w:t>
      </w:r>
    </w:p>
    <w:p w14:paraId="56CB4D40" w14:textId="7F68B85C" w:rsidR="00DE22CF" w:rsidRPr="00BE14EB" w:rsidRDefault="00DE22CF" w:rsidP="00146B43">
      <w:pPr>
        <w:numPr>
          <w:ilvl w:val="1"/>
          <w:numId w:val="27"/>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 xml:space="preserve">Harassment of Representatives for the Child, Jurors, </w:t>
      </w:r>
      <w:r w:rsidR="00F83880" w:rsidRPr="77E851A3">
        <w:rPr>
          <w:rFonts w:ascii="Times New Roman" w:eastAsia="Calibri" w:hAnsi="Times New Roman" w:cs="Times New Roman"/>
          <w:sz w:val="24"/>
          <w:szCs w:val="24"/>
        </w:rPr>
        <w:t>Witnesses,</w:t>
      </w:r>
      <w:r w:rsidRPr="77E851A3">
        <w:rPr>
          <w:rFonts w:ascii="Times New Roman" w:eastAsia="Calibri" w:hAnsi="Times New Roman" w:cs="Times New Roman"/>
          <w:sz w:val="24"/>
          <w:szCs w:val="24"/>
        </w:rPr>
        <w:t xml:space="preserve"> and </w:t>
      </w:r>
      <w:r w:rsidR="00E713AA" w:rsidRPr="77E851A3">
        <w:rPr>
          <w:rFonts w:ascii="Times New Roman" w:eastAsia="Calibri" w:hAnsi="Times New Roman" w:cs="Times New Roman"/>
          <w:sz w:val="24"/>
          <w:szCs w:val="24"/>
        </w:rPr>
        <w:t>others (</w:t>
      </w:r>
      <w:r w:rsidRPr="77E851A3">
        <w:rPr>
          <w:rFonts w:ascii="Times New Roman" w:eastAsia="Calibri" w:hAnsi="Times New Roman" w:cs="Times New Roman"/>
          <w:sz w:val="24"/>
          <w:szCs w:val="24"/>
        </w:rPr>
        <w:t>5/32-4a)</w:t>
      </w:r>
    </w:p>
    <w:p w14:paraId="505F84FD" w14:textId="77777777" w:rsidR="00DE22CF" w:rsidRPr="00BE14EB" w:rsidRDefault="00DE22CF" w:rsidP="00146B43">
      <w:pPr>
        <w:numPr>
          <w:ilvl w:val="1"/>
          <w:numId w:val="27"/>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Violation of Bail Bond (5/32-10)</w:t>
      </w:r>
    </w:p>
    <w:p w14:paraId="7B7DB799" w14:textId="77777777" w:rsidR="00DE22CF" w:rsidRPr="00BE14EB" w:rsidRDefault="00DE22CF" w:rsidP="00146B43">
      <w:pPr>
        <w:numPr>
          <w:ilvl w:val="1"/>
          <w:numId w:val="27"/>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Bribery (5/33-1)</w:t>
      </w:r>
    </w:p>
    <w:p w14:paraId="20F952AF" w14:textId="77777777" w:rsidR="00DE22CF" w:rsidRPr="00BE14EB" w:rsidRDefault="00DE22CF" w:rsidP="00146B43">
      <w:pPr>
        <w:numPr>
          <w:ilvl w:val="1"/>
          <w:numId w:val="27"/>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Failure to Report a Bribe (5/33-2)</w:t>
      </w:r>
    </w:p>
    <w:p w14:paraId="17E5BED8" w14:textId="77777777" w:rsidR="00DE22CF" w:rsidRDefault="00DE22CF" w:rsidP="00146B43">
      <w:pPr>
        <w:numPr>
          <w:ilvl w:val="1"/>
          <w:numId w:val="27"/>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Official Misconduct (5/33-3).</w:t>
      </w:r>
    </w:p>
    <w:p w14:paraId="63D731F1" w14:textId="77777777" w:rsidR="00DE22CF" w:rsidRPr="00BE14EB" w:rsidRDefault="00DE22CF" w:rsidP="00146B43">
      <w:pPr>
        <w:numPr>
          <w:ilvl w:val="1"/>
          <w:numId w:val="27"/>
        </w:numPr>
        <w:spacing w:after="0" w:line="240" w:lineRule="auto"/>
        <w:ind w:right="8"/>
        <w:jc w:val="both"/>
        <w:rPr>
          <w:rFonts w:ascii="Times New Roman" w:eastAsia="Calibri" w:hAnsi="Times New Roman" w:cs="Times New Roman"/>
          <w:sz w:val="24"/>
          <w:szCs w:val="24"/>
        </w:rPr>
      </w:pPr>
      <w:r w:rsidRPr="77E851A3">
        <w:rPr>
          <w:rFonts w:ascii="Times New Roman" w:eastAsia="Calibri" w:hAnsi="Times New Roman" w:cs="Times New Roman"/>
          <w:sz w:val="24"/>
          <w:szCs w:val="24"/>
        </w:rPr>
        <w:t>Law Enforcement Misconduct (5/33-9)</w:t>
      </w:r>
    </w:p>
    <w:p w14:paraId="51A3E3B6" w14:textId="5F88770E"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LUCI 2</w:t>
      </w:r>
      <w:r w:rsidR="00C07B78">
        <w:rPr>
          <w:rFonts w:ascii="Times New Roman" w:eastAsia="Calibri" w:hAnsi="Times New Roman" w:cs="Times New Roman"/>
          <w:sz w:val="24"/>
          <w:szCs w:val="24"/>
        </w:rPr>
        <w:t>6</w:t>
      </w:r>
      <w:r w:rsidRPr="00BE14EB">
        <w:rPr>
          <w:rFonts w:ascii="Times New Roman" w:eastAsia="Calibri" w:hAnsi="Times New Roman" w:cs="Times New Roman"/>
          <w:sz w:val="24"/>
          <w:szCs w:val="24"/>
        </w:rPr>
        <w:t>. Recognize elements of sale of alcoholic beverages to minor, 235 ILCS 5/6-16</w:t>
      </w:r>
    </w:p>
    <w:p w14:paraId="17638BF2" w14:textId="33D26007"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LUCI 2</w:t>
      </w:r>
      <w:r w:rsidR="00C07B78">
        <w:rPr>
          <w:rFonts w:ascii="Times New Roman" w:eastAsia="Calibri" w:hAnsi="Times New Roman" w:cs="Times New Roman"/>
          <w:sz w:val="24"/>
          <w:szCs w:val="24"/>
        </w:rPr>
        <w:t>7</w:t>
      </w:r>
      <w:r w:rsidRPr="00BE14EB">
        <w:rPr>
          <w:rFonts w:ascii="Times New Roman" w:eastAsia="Calibri" w:hAnsi="Times New Roman" w:cs="Times New Roman"/>
          <w:sz w:val="24"/>
          <w:szCs w:val="24"/>
        </w:rPr>
        <w:t>. Recognize elements of possession of alcoholic beverage by minor, 235 ILCS 5/6-20</w:t>
      </w:r>
    </w:p>
    <w:p w14:paraId="60FC79AF" w14:textId="1EDE0059"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LUCI 2</w:t>
      </w:r>
      <w:r w:rsidR="00C07B78">
        <w:rPr>
          <w:rFonts w:ascii="Times New Roman" w:eastAsia="Calibri" w:hAnsi="Times New Roman" w:cs="Times New Roman"/>
          <w:sz w:val="24"/>
          <w:szCs w:val="24"/>
        </w:rPr>
        <w:t>8</w:t>
      </w:r>
      <w:r w:rsidRPr="00BE14EB">
        <w:rPr>
          <w:rFonts w:ascii="Times New Roman" w:eastAsia="Calibri" w:hAnsi="Times New Roman" w:cs="Times New Roman"/>
          <w:sz w:val="24"/>
          <w:szCs w:val="24"/>
        </w:rPr>
        <w:t>. Recognize elements of misrepresentation of age by minor, 235 ILCS 5/6-16</w:t>
      </w:r>
    </w:p>
    <w:p w14:paraId="50D5264F" w14:textId="743C50BF"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LUCI 2</w:t>
      </w:r>
      <w:r w:rsidR="00C07B78">
        <w:rPr>
          <w:rFonts w:ascii="Times New Roman" w:eastAsia="Calibri" w:hAnsi="Times New Roman" w:cs="Times New Roman"/>
          <w:sz w:val="24"/>
          <w:szCs w:val="24"/>
        </w:rPr>
        <w:t>9</w:t>
      </w:r>
      <w:r w:rsidRPr="00BE14EB">
        <w:rPr>
          <w:rFonts w:ascii="Times New Roman" w:eastAsia="Calibri" w:hAnsi="Times New Roman" w:cs="Times New Roman"/>
          <w:sz w:val="24"/>
          <w:szCs w:val="24"/>
        </w:rPr>
        <w:t>. Recognize elements of open container in motor vehicle, 625 ILCS 5/11-502</w:t>
      </w:r>
    </w:p>
    <w:p w14:paraId="1C2B8895" w14:textId="71ABF17C"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LUCI </w:t>
      </w:r>
      <w:r w:rsidR="00C07B78">
        <w:rPr>
          <w:rFonts w:ascii="Times New Roman" w:eastAsia="Calibri" w:hAnsi="Times New Roman" w:cs="Times New Roman"/>
          <w:sz w:val="24"/>
          <w:szCs w:val="24"/>
        </w:rPr>
        <w:t>30</w:t>
      </w:r>
      <w:r w:rsidRPr="00BE14EB">
        <w:rPr>
          <w:rFonts w:ascii="Times New Roman" w:eastAsia="Calibri" w:hAnsi="Times New Roman" w:cs="Times New Roman"/>
          <w:sz w:val="24"/>
          <w:szCs w:val="24"/>
        </w:rPr>
        <w:t>. Recognize legal authorization for handling public intoxicants, 20 ILCS 301/25-15(b)</w:t>
      </w:r>
    </w:p>
    <w:p w14:paraId="4D237479" w14:textId="221CCB25" w:rsidR="00DE22CF" w:rsidRPr="00BE14EB" w:rsidRDefault="00DE22CF" w:rsidP="00DE22CF">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LUCI 3</w:t>
      </w:r>
      <w:r w:rsidR="00C07B78">
        <w:rPr>
          <w:rFonts w:ascii="Times New Roman" w:eastAsia="Calibri" w:hAnsi="Times New Roman" w:cs="Times New Roman"/>
          <w:sz w:val="24"/>
          <w:szCs w:val="24"/>
        </w:rPr>
        <w:t>1</w:t>
      </w:r>
      <w:r w:rsidRPr="00BE14EB">
        <w:rPr>
          <w:rFonts w:ascii="Times New Roman" w:eastAsia="Calibri" w:hAnsi="Times New Roman" w:cs="Times New Roman"/>
          <w:sz w:val="24"/>
          <w:szCs w:val="24"/>
        </w:rPr>
        <w:t>. Identify proper procedure for conducting investigation for compliance with liquor licensing requirements.</w:t>
      </w:r>
    </w:p>
    <w:p w14:paraId="64383693" w14:textId="77777777" w:rsidR="00DE22CF" w:rsidRPr="00BE14EB" w:rsidRDefault="00DE22CF" w:rsidP="00DE22CF">
      <w:pPr>
        <w:spacing w:after="0" w:line="240" w:lineRule="auto"/>
        <w:ind w:left="202" w:right="8"/>
        <w:rPr>
          <w:rFonts w:ascii="Times New Roman" w:eastAsia="Calibri" w:hAnsi="Times New Roman" w:cs="Times New Roman"/>
          <w:sz w:val="24"/>
          <w:szCs w:val="24"/>
        </w:rPr>
      </w:pPr>
    </w:p>
    <w:p w14:paraId="5B927F77" w14:textId="77777777" w:rsidR="00DE22CF" w:rsidRPr="00BE14EB" w:rsidRDefault="00DE22CF" w:rsidP="00DE22CF">
      <w:pPr>
        <w:spacing w:after="232" w:line="256" w:lineRule="auto"/>
        <w:rPr>
          <w:rFonts w:ascii="Times New Roman" w:eastAsia="Calibri" w:hAnsi="Times New Roman" w:cs="Times New Roman"/>
          <w:b/>
          <w:sz w:val="24"/>
          <w:szCs w:val="24"/>
        </w:rPr>
      </w:pPr>
      <w:r w:rsidRPr="00BE14EB">
        <w:rPr>
          <w:rFonts w:ascii="Times New Roman" w:eastAsia="Calibri" w:hAnsi="Times New Roman" w:cs="Times New Roman"/>
          <w:b/>
          <w:sz w:val="24"/>
          <w:szCs w:val="24"/>
        </w:rPr>
        <w:t xml:space="preserve">Instructional Note:  </w:t>
      </w:r>
      <w:r w:rsidRPr="00BE14EB">
        <w:rPr>
          <w:rFonts w:ascii="Times New Roman" w:eastAsia="Calibri" w:hAnsi="Times New Roman" w:cs="Times New Roman"/>
          <w:sz w:val="24"/>
          <w:szCs w:val="24"/>
        </w:rPr>
        <w:t xml:space="preserve">Because of constantly changing legal guidelines, and the availability of recognized reference sources, </w:t>
      </w:r>
      <w:r w:rsidRPr="00BE14EB">
        <w:rPr>
          <w:rFonts w:ascii="Times New Roman" w:eastAsia="Calibri" w:hAnsi="Times New Roman" w:cs="Times New Roman"/>
          <w:sz w:val="24"/>
          <w:szCs w:val="24"/>
          <w:u w:val="single"/>
        </w:rPr>
        <w:t>an Outline of Main points is not provided for this unit</w:t>
      </w:r>
      <w:r w:rsidRPr="00BE14EB">
        <w:rPr>
          <w:rFonts w:ascii="Times New Roman" w:eastAsia="Calibri" w:hAnsi="Times New Roman" w:cs="Times New Roman"/>
          <w:sz w:val="24"/>
          <w:szCs w:val="24"/>
        </w:rPr>
        <w:t xml:space="preserve">.  The instructor should use the Student Performance Objectives as a guide and consult currently applicable statutory and case law. </w:t>
      </w:r>
    </w:p>
    <w:p w14:paraId="1E30DECF" w14:textId="77777777" w:rsidR="00DE22CF" w:rsidRPr="00BE14EB" w:rsidRDefault="00DE22CF" w:rsidP="00DE22CF">
      <w:pPr>
        <w:jc w:val="center"/>
        <w:rPr>
          <w:rFonts w:ascii="Times New Roman" w:eastAsia="Calibri" w:hAnsi="Times New Roman" w:cs="Times New Roman"/>
          <w:sz w:val="24"/>
          <w:szCs w:val="24"/>
        </w:rPr>
      </w:pPr>
      <w:r w:rsidRPr="00BE14EB">
        <w:rPr>
          <w:rFonts w:ascii="Times New Roman" w:eastAsia="Calibri" w:hAnsi="Times New Roman" w:cs="Times New Roman"/>
          <w:b/>
          <w:sz w:val="40"/>
          <w:szCs w:val="40"/>
        </w:rPr>
        <w:t>END</w:t>
      </w:r>
    </w:p>
    <w:p w14:paraId="53E0783A" w14:textId="77777777" w:rsidR="00DE22CF" w:rsidRPr="00BE14EB" w:rsidRDefault="00DE22CF" w:rsidP="00DE22CF">
      <w:pPr>
        <w:rPr>
          <w:rFonts w:ascii="Times New Roman" w:eastAsia="Times New Roman" w:hAnsi="Times New Roman" w:cs="Times New Roman"/>
          <w:b/>
          <w:color w:val="000000"/>
          <w:sz w:val="40"/>
          <w:szCs w:val="40"/>
        </w:rPr>
      </w:pPr>
    </w:p>
    <w:p w14:paraId="6571186B" w14:textId="77777777" w:rsidR="00330117" w:rsidRPr="009804BB" w:rsidRDefault="00330117">
      <w:pPr>
        <w:rPr>
          <w:rFonts w:ascii="Times New Roman" w:eastAsia="Times New Roman" w:hAnsi="Times New Roman" w:cs="Times New Roman"/>
          <w:b/>
          <w:color w:val="000000"/>
          <w:sz w:val="40"/>
          <w:szCs w:val="40"/>
        </w:rPr>
      </w:pPr>
      <w:r w:rsidRPr="009804BB">
        <w:rPr>
          <w:rFonts w:ascii="Times New Roman" w:hAnsi="Times New Roman" w:cs="Times New Roman"/>
          <w:sz w:val="40"/>
          <w:szCs w:val="40"/>
        </w:rPr>
        <w:br w:type="page"/>
      </w:r>
    </w:p>
    <w:p w14:paraId="3EC2A86C" w14:textId="77777777" w:rsidR="008E1F9C" w:rsidRPr="009804BB" w:rsidRDefault="008E1F9C" w:rsidP="008E1F9C">
      <w:pPr>
        <w:rPr>
          <w:rFonts w:ascii="Times New Roman" w:hAnsi="Times New Roman" w:cs="Times New Roman"/>
          <w:b/>
          <w:sz w:val="40"/>
          <w:szCs w:val="40"/>
        </w:rPr>
      </w:pPr>
    </w:p>
    <w:p w14:paraId="4CC4121F" w14:textId="77777777" w:rsidR="008E1F9C" w:rsidRPr="009804BB" w:rsidRDefault="008E1F9C" w:rsidP="008E1F9C">
      <w:pPr>
        <w:rPr>
          <w:rFonts w:ascii="Times New Roman" w:hAnsi="Times New Roman" w:cs="Times New Roman"/>
          <w:b/>
          <w:sz w:val="40"/>
          <w:szCs w:val="40"/>
        </w:rPr>
      </w:pPr>
    </w:p>
    <w:p w14:paraId="18F815C4" w14:textId="77777777" w:rsidR="008E1F9C" w:rsidRPr="009804BB" w:rsidRDefault="008E1F9C" w:rsidP="008E1F9C">
      <w:pPr>
        <w:rPr>
          <w:rFonts w:ascii="Times New Roman" w:hAnsi="Times New Roman" w:cs="Times New Roman"/>
          <w:b/>
          <w:sz w:val="40"/>
          <w:szCs w:val="40"/>
        </w:rPr>
      </w:pPr>
    </w:p>
    <w:p w14:paraId="0067C644" w14:textId="77777777" w:rsidR="008E1F9C" w:rsidRPr="009804BB" w:rsidRDefault="008E1F9C" w:rsidP="008E1F9C">
      <w:pPr>
        <w:rPr>
          <w:rFonts w:ascii="Times New Roman" w:hAnsi="Times New Roman" w:cs="Times New Roman"/>
          <w:b/>
          <w:sz w:val="40"/>
          <w:szCs w:val="40"/>
        </w:rPr>
      </w:pPr>
    </w:p>
    <w:p w14:paraId="282DCBD0" w14:textId="77777777" w:rsidR="008E1F9C" w:rsidRPr="009804BB" w:rsidRDefault="008E1F9C" w:rsidP="008E1F9C">
      <w:pPr>
        <w:rPr>
          <w:rFonts w:ascii="Times New Roman" w:hAnsi="Times New Roman" w:cs="Times New Roman"/>
          <w:b/>
          <w:sz w:val="40"/>
          <w:szCs w:val="40"/>
        </w:rPr>
      </w:pPr>
    </w:p>
    <w:p w14:paraId="7FF0AB60" w14:textId="77777777" w:rsidR="008E1F9C" w:rsidRPr="009804BB" w:rsidRDefault="008E1F9C" w:rsidP="008E1F9C">
      <w:pPr>
        <w:rPr>
          <w:rFonts w:ascii="Times New Roman" w:hAnsi="Times New Roman" w:cs="Times New Roman"/>
          <w:b/>
          <w:sz w:val="40"/>
          <w:szCs w:val="40"/>
        </w:rPr>
      </w:pPr>
    </w:p>
    <w:p w14:paraId="4EEB6EAC" w14:textId="77777777" w:rsidR="008E1F9C" w:rsidRPr="009804BB" w:rsidRDefault="008E1F9C" w:rsidP="008E1F9C">
      <w:pPr>
        <w:rPr>
          <w:rFonts w:ascii="Times New Roman" w:hAnsi="Times New Roman" w:cs="Times New Roman"/>
          <w:b/>
          <w:sz w:val="40"/>
          <w:szCs w:val="40"/>
        </w:rPr>
      </w:pPr>
    </w:p>
    <w:p w14:paraId="39018C6F" w14:textId="77777777" w:rsidR="008E1F9C" w:rsidRPr="009804BB" w:rsidRDefault="008E1F9C" w:rsidP="008E1F9C">
      <w:pPr>
        <w:rPr>
          <w:rFonts w:ascii="Times New Roman" w:hAnsi="Times New Roman" w:cs="Times New Roman"/>
          <w:b/>
          <w:sz w:val="40"/>
          <w:szCs w:val="40"/>
        </w:rPr>
      </w:pPr>
    </w:p>
    <w:p w14:paraId="0B7550E6" w14:textId="77777777" w:rsidR="008E1F9C" w:rsidRPr="009804BB" w:rsidRDefault="008E1F9C" w:rsidP="008E1F9C">
      <w:pPr>
        <w:rPr>
          <w:rFonts w:ascii="Times New Roman" w:hAnsi="Times New Roman" w:cs="Times New Roman"/>
          <w:b/>
          <w:sz w:val="40"/>
          <w:szCs w:val="40"/>
        </w:rPr>
      </w:pPr>
    </w:p>
    <w:p w14:paraId="2EAD417A" w14:textId="77777777" w:rsidR="008E1F9C" w:rsidRPr="009804BB" w:rsidRDefault="008E1F9C" w:rsidP="008E1F9C">
      <w:pPr>
        <w:ind w:left="2880" w:firstLine="720"/>
        <w:rPr>
          <w:rFonts w:ascii="Times New Roman" w:hAnsi="Times New Roman" w:cs="Times New Roman"/>
          <w:sz w:val="40"/>
          <w:szCs w:val="40"/>
        </w:rPr>
      </w:pPr>
      <w:r>
        <w:rPr>
          <w:rFonts w:ascii="Times New Roman" w:hAnsi="Times New Roman" w:cs="Times New Roman"/>
          <w:b/>
          <w:sz w:val="40"/>
          <w:szCs w:val="40"/>
        </w:rPr>
        <w:t>Page Left B</w:t>
      </w:r>
      <w:r w:rsidRPr="009804BB">
        <w:rPr>
          <w:rFonts w:ascii="Times New Roman" w:hAnsi="Times New Roman" w:cs="Times New Roman"/>
          <w:b/>
          <w:sz w:val="40"/>
          <w:szCs w:val="40"/>
        </w:rPr>
        <w:t>lank</w:t>
      </w:r>
    </w:p>
    <w:p w14:paraId="47B5A875" w14:textId="77777777" w:rsidR="008E1F9C" w:rsidRPr="009804BB" w:rsidRDefault="008E1F9C" w:rsidP="008E1F9C">
      <w:pPr>
        <w:rPr>
          <w:rFonts w:ascii="Times New Roman" w:hAnsi="Times New Roman" w:cs="Times New Roman"/>
          <w:sz w:val="40"/>
          <w:szCs w:val="40"/>
        </w:rPr>
      </w:pPr>
    </w:p>
    <w:p w14:paraId="1F0C60C1" w14:textId="77777777" w:rsidR="008E1F9C" w:rsidRPr="009804BB" w:rsidRDefault="008E1F9C" w:rsidP="008E1F9C">
      <w:pPr>
        <w:rPr>
          <w:rFonts w:ascii="Times New Roman" w:hAnsi="Times New Roman" w:cs="Times New Roman"/>
          <w:sz w:val="40"/>
          <w:szCs w:val="40"/>
        </w:rPr>
      </w:pPr>
    </w:p>
    <w:p w14:paraId="38E89432" w14:textId="77777777" w:rsidR="008E1F9C" w:rsidRPr="009804BB" w:rsidRDefault="008E1F9C" w:rsidP="008E1F9C">
      <w:pPr>
        <w:rPr>
          <w:rFonts w:ascii="Times New Roman" w:hAnsi="Times New Roman" w:cs="Times New Roman"/>
          <w:sz w:val="40"/>
          <w:szCs w:val="40"/>
        </w:rPr>
      </w:pPr>
    </w:p>
    <w:p w14:paraId="4D8A11F6" w14:textId="77777777" w:rsidR="008E1F9C" w:rsidRPr="009804BB" w:rsidRDefault="008E1F9C" w:rsidP="008E1F9C">
      <w:pPr>
        <w:rPr>
          <w:rFonts w:ascii="Times New Roman" w:hAnsi="Times New Roman" w:cs="Times New Roman"/>
          <w:b/>
          <w:sz w:val="40"/>
          <w:szCs w:val="40"/>
        </w:rPr>
      </w:pPr>
      <w:r w:rsidRPr="009804BB">
        <w:rPr>
          <w:rFonts w:ascii="Times New Roman" w:hAnsi="Times New Roman" w:cs="Times New Roman"/>
          <w:b/>
          <w:sz w:val="40"/>
          <w:szCs w:val="40"/>
        </w:rPr>
        <w:br w:type="page"/>
      </w:r>
    </w:p>
    <w:p w14:paraId="44DFF55D" w14:textId="77777777" w:rsidR="008E1F9C" w:rsidRPr="00BE14EB" w:rsidRDefault="008E1F9C" w:rsidP="008E1F9C">
      <w:pPr>
        <w:spacing w:after="0"/>
        <w:jc w:val="center"/>
        <w:rPr>
          <w:rFonts w:ascii="Times New Roman" w:eastAsia="Calibri" w:hAnsi="Times New Roman" w:cs="Times New Roman"/>
          <w:b/>
          <w:sz w:val="40"/>
        </w:rPr>
      </w:pPr>
      <w:r w:rsidRPr="00BE14EB">
        <w:rPr>
          <w:rFonts w:ascii="Times New Roman" w:eastAsia="Calibri" w:hAnsi="Times New Roman" w:cs="Times New Roman"/>
          <w:b/>
          <w:sz w:val="40"/>
        </w:rPr>
        <w:lastRenderedPageBreak/>
        <w:t>LAW:</w:t>
      </w:r>
    </w:p>
    <w:p w14:paraId="5ED4D94F" w14:textId="77777777" w:rsidR="008E1F9C" w:rsidRPr="00BE14EB" w:rsidRDefault="008E1F9C" w:rsidP="008E1F9C">
      <w:pPr>
        <w:spacing w:after="0" w:line="240" w:lineRule="auto"/>
        <w:jc w:val="center"/>
        <w:outlineLvl w:val="2"/>
        <w:rPr>
          <w:rFonts w:ascii="Times New Roman" w:eastAsia="Calibri" w:hAnsi="Times New Roman" w:cs="Times New Roman"/>
          <w:b/>
          <w:sz w:val="40"/>
          <w:szCs w:val="40"/>
        </w:rPr>
      </w:pPr>
      <w:bookmarkStart w:id="21" w:name="_Toc104876856"/>
      <w:r w:rsidRPr="00BE14EB">
        <w:rPr>
          <w:rFonts w:ascii="Times New Roman" w:eastAsia="Calibri" w:hAnsi="Times New Roman" w:cs="Times New Roman"/>
          <w:b/>
          <w:sz w:val="40"/>
          <w:szCs w:val="40"/>
        </w:rPr>
        <w:t>Illinois Vehicle Code and Bail Rule</w:t>
      </w:r>
      <w:bookmarkEnd w:id="21"/>
      <w:r w:rsidRPr="00BE14EB">
        <w:rPr>
          <w:rFonts w:ascii="Times New Roman" w:eastAsia="Calibri" w:hAnsi="Times New Roman" w:cs="Times New Roman"/>
          <w:b/>
          <w:sz w:val="40"/>
          <w:szCs w:val="40"/>
        </w:rPr>
        <w:t xml:space="preserve"> </w:t>
      </w:r>
    </w:p>
    <w:p w14:paraId="26A19473" w14:textId="77777777" w:rsidR="008E1F9C" w:rsidRPr="00BE14EB" w:rsidRDefault="008E1F9C" w:rsidP="008E1F9C">
      <w:pPr>
        <w:spacing w:after="0" w:line="240" w:lineRule="auto"/>
        <w:ind w:left="202"/>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 </w:t>
      </w:r>
    </w:p>
    <w:p w14:paraId="1FC8D712" w14:textId="77777777" w:rsidR="008E1F9C" w:rsidRPr="00BE14EB" w:rsidRDefault="008E1F9C" w:rsidP="008E1F9C">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b/>
          <w:sz w:val="24"/>
          <w:szCs w:val="24"/>
        </w:rPr>
        <w:t>Instructional Goal</w:t>
      </w:r>
      <w:r w:rsidRPr="00BE14EB">
        <w:rPr>
          <w:rFonts w:ascii="Times New Roman" w:eastAsia="Calibri" w:hAnsi="Times New Roman" w:cs="Times New Roman"/>
          <w:sz w:val="24"/>
          <w:szCs w:val="24"/>
        </w:rPr>
        <w:t>:   The number of people driving on roadways of the state, the many types of motor vehicles in use</w:t>
      </w:r>
      <w:r w:rsidR="00E73114">
        <w:rPr>
          <w:rFonts w:ascii="Times New Roman" w:eastAsia="Calibri" w:hAnsi="Times New Roman" w:cs="Times New Roman"/>
          <w:sz w:val="24"/>
          <w:szCs w:val="24"/>
        </w:rPr>
        <w:t>,</w:t>
      </w:r>
      <w:r w:rsidRPr="00BE14EB">
        <w:rPr>
          <w:rFonts w:ascii="Times New Roman" w:eastAsia="Calibri" w:hAnsi="Times New Roman" w:cs="Times New Roman"/>
          <w:sz w:val="24"/>
          <w:szCs w:val="24"/>
        </w:rPr>
        <w:t xml:space="preserve"> and the many laws applicable to this activity, make this a significant aspect of law enforcement.  The primary emphasis during this unit of instruction will be to discuss and explain generally the following:  traffic law is “</w:t>
      </w:r>
      <w:r w:rsidRPr="00BE14EB">
        <w:rPr>
          <w:rFonts w:ascii="Times New Roman" w:eastAsia="Calibri" w:hAnsi="Times New Roman" w:cs="Times New Roman"/>
          <w:i/>
          <w:sz w:val="24"/>
          <w:szCs w:val="24"/>
        </w:rPr>
        <w:t xml:space="preserve">mala </w:t>
      </w:r>
      <w:proofErr w:type="spellStart"/>
      <w:r w:rsidRPr="00BE14EB">
        <w:rPr>
          <w:rFonts w:ascii="Times New Roman" w:eastAsia="Calibri" w:hAnsi="Times New Roman" w:cs="Times New Roman"/>
          <w:i/>
          <w:sz w:val="24"/>
          <w:szCs w:val="24"/>
        </w:rPr>
        <w:t>prohibita</w:t>
      </w:r>
      <w:proofErr w:type="spellEnd"/>
      <w:r w:rsidRPr="00BE14EB">
        <w:rPr>
          <w:rFonts w:ascii="Times New Roman" w:eastAsia="Calibri" w:hAnsi="Times New Roman" w:cs="Times New Roman"/>
          <w:sz w:val="24"/>
          <w:szCs w:val="24"/>
        </w:rPr>
        <w:t xml:space="preserve">” because generally the element of intent is not a part of a traffic offense; strict construction of the wording of traffic laws; procedures for charging a traffic offense; application of </w:t>
      </w:r>
      <w:r>
        <w:rPr>
          <w:rFonts w:ascii="Times New Roman" w:eastAsia="Calibri" w:hAnsi="Times New Roman" w:cs="Times New Roman"/>
          <w:sz w:val="24"/>
          <w:szCs w:val="24"/>
        </w:rPr>
        <w:t xml:space="preserve">the </w:t>
      </w:r>
      <w:r w:rsidRPr="00BE14EB">
        <w:rPr>
          <w:rFonts w:ascii="Times New Roman" w:eastAsia="Calibri" w:hAnsi="Times New Roman" w:cs="Times New Roman"/>
          <w:sz w:val="24"/>
          <w:szCs w:val="24"/>
        </w:rPr>
        <w:t xml:space="preserve">Miranda warning to traffic cases; requirements for registering vehicles, licensing drivers, and </w:t>
      </w:r>
      <w:r>
        <w:rPr>
          <w:rFonts w:ascii="Times New Roman" w:eastAsia="Calibri" w:hAnsi="Times New Roman" w:cs="Times New Roman"/>
          <w:sz w:val="24"/>
          <w:szCs w:val="24"/>
        </w:rPr>
        <w:t>regulations regarding</w:t>
      </w:r>
      <w:r w:rsidRPr="00BE14EB">
        <w:rPr>
          <w:rFonts w:ascii="Times New Roman" w:eastAsia="Calibri" w:hAnsi="Times New Roman" w:cs="Times New Roman"/>
          <w:sz w:val="24"/>
          <w:szCs w:val="24"/>
        </w:rPr>
        <w:t xml:space="preserve"> vehicle equipment and passenger restraint</w:t>
      </w:r>
      <w:r>
        <w:rPr>
          <w:rFonts w:ascii="Times New Roman" w:eastAsia="Calibri" w:hAnsi="Times New Roman" w:cs="Times New Roman"/>
          <w:sz w:val="24"/>
          <w:szCs w:val="24"/>
        </w:rPr>
        <w:t>s</w:t>
      </w:r>
      <w:r w:rsidRPr="00BE14EB">
        <w:rPr>
          <w:rFonts w:ascii="Times New Roman" w:eastAsia="Calibri" w:hAnsi="Times New Roman" w:cs="Times New Roman"/>
          <w:sz w:val="24"/>
          <w:szCs w:val="24"/>
        </w:rPr>
        <w:t xml:space="preserve">, which are the most frequent problems encountered in traffic enforcement. </w:t>
      </w:r>
    </w:p>
    <w:p w14:paraId="76EF9877" w14:textId="77777777" w:rsidR="008E1F9C" w:rsidRPr="00BE14EB" w:rsidRDefault="008E1F9C" w:rsidP="008E1F9C">
      <w:pPr>
        <w:spacing w:after="0" w:line="240" w:lineRule="auto"/>
        <w:ind w:right="8"/>
        <w:rPr>
          <w:rFonts w:ascii="Times New Roman" w:eastAsia="Calibri" w:hAnsi="Times New Roman" w:cs="Times New Roman"/>
          <w:sz w:val="24"/>
          <w:szCs w:val="24"/>
        </w:rPr>
      </w:pPr>
    </w:p>
    <w:p w14:paraId="60B8FFA5" w14:textId="77777777" w:rsidR="008E1F9C" w:rsidRPr="00BE14EB" w:rsidRDefault="008E1F9C" w:rsidP="008E1F9C">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b/>
          <w:sz w:val="24"/>
          <w:szCs w:val="24"/>
        </w:rPr>
        <w:t xml:space="preserve">Allotted Class Time:  </w:t>
      </w:r>
      <w:r w:rsidRPr="00BE14EB">
        <w:rPr>
          <w:rFonts w:ascii="Times New Roman" w:eastAsia="Calibri" w:hAnsi="Times New Roman" w:cs="Times New Roman"/>
          <w:sz w:val="24"/>
          <w:szCs w:val="24"/>
        </w:rPr>
        <w:t>16 hours</w:t>
      </w:r>
    </w:p>
    <w:p w14:paraId="343444DE" w14:textId="77777777" w:rsidR="008E1F9C" w:rsidRPr="00BE14EB" w:rsidRDefault="008E1F9C" w:rsidP="008E1F9C">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 </w:t>
      </w:r>
    </w:p>
    <w:p w14:paraId="5442D004" w14:textId="77777777" w:rsidR="008E1F9C" w:rsidRPr="00BE14EB" w:rsidRDefault="008E1F9C" w:rsidP="008E1F9C">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b/>
          <w:sz w:val="24"/>
          <w:szCs w:val="24"/>
        </w:rPr>
        <w:t>Student Performance Objectives.</w:t>
      </w:r>
      <w:r w:rsidRPr="00BE14EB">
        <w:rPr>
          <w:rFonts w:ascii="Times New Roman" w:eastAsia="Calibri" w:hAnsi="Times New Roman" w:cs="Times New Roman"/>
          <w:sz w:val="24"/>
          <w:szCs w:val="24"/>
        </w:rPr>
        <w:t xml:space="preserve"> </w:t>
      </w:r>
    </w:p>
    <w:p w14:paraId="2232FB5A" w14:textId="77777777" w:rsidR="008E1F9C" w:rsidRPr="00BE14EB" w:rsidRDefault="008E1F9C" w:rsidP="008E1F9C">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LUVC 1. Define moving violations in Vehicle Code. </w:t>
      </w:r>
    </w:p>
    <w:p w14:paraId="18E173A1" w14:textId="77777777" w:rsidR="008E1F9C" w:rsidRPr="00BE14EB" w:rsidRDefault="008E1F9C" w:rsidP="008E1F9C">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LUVC 2. Define equipment requirements of Vehicle Code. </w:t>
      </w:r>
    </w:p>
    <w:p w14:paraId="1C1DA95A" w14:textId="77777777" w:rsidR="008E1F9C" w:rsidRPr="00BE14EB" w:rsidRDefault="008E1F9C" w:rsidP="008E1F9C">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LUVC 3. Identify violations concerning status of driver’s license. </w:t>
      </w:r>
    </w:p>
    <w:p w14:paraId="38F6AE93" w14:textId="77777777" w:rsidR="008E1F9C" w:rsidRPr="00BE14EB" w:rsidRDefault="008E1F9C" w:rsidP="008E1F9C">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LUVC 4. Define legal requirements pertaining to disposition of traffic violations. </w:t>
      </w:r>
    </w:p>
    <w:p w14:paraId="6A93FED0" w14:textId="77777777" w:rsidR="008E1F9C" w:rsidRPr="00BE14EB" w:rsidRDefault="008E1F9C" w:rsidP="008E1F9C">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LUVC 5. Identify proper procedure to accept bond for traffic violations. </w:t>
      </w:r>
    </w:p>
    <w:p w14:paraId="4AA3615B" w14:textId="77777777" w:rsidR="008E1F9C" w:rsidRPr="00BE14EB" w:rsidRDefault="008E1F9C" w:rsidP="008E1F9C">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LUVC 6. Identify proper information to complete uniform traffic citation. </w:t>
      </w:r>
    </w:p>
    <w:p w14:paraId="78DABA32" w14:textId="77777777" w:rsidR="008E1F9C" w:rsidRPr="00BE14EB" w:rsidRDefault="008E1F9C" w:rsidP="008E1F9C">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LUVC 7. Identify procedures to determine status of driver’s license. </w:t>
      </w:r>
    </w:p>
    <w:p w14:paraId="7A25FDB5" w14:textId="77777777" w:rsidR="008E1F9C" w:rsidRPr="00BE14EB" w:rsidRDefault="008E1F9C" w:rsidP="008E1F9C">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LUVC 8. Identify procedures to check vehicles for proper registration. </w:t>
      </w:r>
    </w:p>
    <w:p w14:paraId="1E82F82D" w14:textId="77777777" w:rsidR="008E1F9C" w:rsidRPr="00BE14EB" w:rsidRDefault="008E1F9C" w:rsidP="008E1F9C">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LUVC 9. Identify need to explain legal procedures to traffic violators. </w:t>
      </w:r>
    </w:p>
    <w:p w14:paraId="21778DB9" w14:textId="77777777" w:rsidR="008E1F9C" w:rsidRPr="00BE14EB" w:rsidRDefault="008E1F9C" w:rsidP="008E1F9C">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LUVC 10. Recognize circumstances when custod</w:t>
      </w:r>
      <w:r>
        <w:rPr>
          <w:rFonts w:ascii="Times New Roman" w:eastAsia="Calibri" w:hAnsi="Times New Roman" w:cs="Times New Roman"/>
          <w:sz w:val="24"/>
          <w:szCs w:val="24"/>
        </w:rPr>
        <w:t>ial</w:t>
      </w:r>
      <w:r w:rsidRPr="00BE14EB">
        <w:rPr>
          <w:rFonts w:ascii="Times New Roman" w:eastAsia="Calibri" w:hAnsi="Times New Roman" w:cs="Times New Roman"/>
          <w:sz w:val="24"/>
          <w:szCs w:val="24"/>
        </w:rPr>
        <w:t xml:space="preserve"> arrest is authorized for traffic offense. </w:t>
      </w:r>
    </w:p>
    <w:p w14:paraId="0284AE9A" w14:textId="77777777" w:rsidR="008E1F9C" w:rsidRPr="00BE14EB" w:rsidRDefault="008E1F9C" w:rsidP="008E1F9C">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LUVC 11. Identify proper procedures for processing an arrested traffic offender. </w:t>
      </w:r>
    </w:p>
    <w:p w14:paraId="372B0CDB" w14:textId="77777777" w:rsidR="008E1F9C" w:rsidRPr="00BE14EB" w:rsidRDefault="008E1F9C" w:rsidP="008E1F9C">
      <w:pPr>
        <w:spacing w:after="0" w:line="240" w:lineRule="auto"/>
        <w:ind w:left="212" w:right="8"/>
        <w:rPr>
          <w:rFonts w:ascii="Times New Roman" w:eastAsia="Calibri" w:hAnsi="Times New Roman" w:cs="Times New Roman"/>
          <w:b/>
        </w:rPr>
      </w:pPr>
      <w:r w:rsidRPr="00BE14EB">
        <w:rPr>
          <w:rFonts w:ascii="Times New Roman" w:eastAsia="Calibri" w:hAnsi="Times New Roman" w:cs="Times New Roman"/>
          <w:b/>
        </w:rPr>
        <w:t xml:space="preserve"> </w:t>
      </w:r>
    </w:p>
    <w:p w14:paraId="09990F45" w14:textId="77777777" w:rsidR="008E1F9C" w:rsidRPr="00BE14EB" w:rsidRDefault="008E1F9C" w:rsidP="008E1F9C">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b/>
          <w:sz w:val="24"/>
          <w:szCs w:val="24"/>
        </w:rPr>
        <w:t>Instructional Notes:</w:t>
      </w:r>
      <w:r w:rsidRPr="00BE14EB">
        <w:rPr>
          <w:rFonts w:ascii="Times New Roman" w:eastAsia="Calibri" w:hAnsi="Times New Roman" w:cs="Times New Roman"/>
          <w:sz w:val="24"/>
          <w:szCs w:val="24"/>
        </w:rPr>
        <w:t xml:space="preserve">  This unit relates directly to the unit “Laws of Arrest, Search and Seizure” and provides a foundation for the units “Traffic Crash Investigation” and “Vehicle Stops and Occupant Control.” </w:t>
      </w:r>
    </w:p>
    <w:p w14:paraId="4FEB8F26" w14:textId="77777777" w:rsidR="008E1F9C" w:rsidRPr="00BE14EB" w:rsidRDefault="008E1F9C" w:rsidP="008E1F9C">
      <w:pPr>
        <w:spacing w:after="0" w:line="240" w:lineRule="auto"/>
        <w:rPr>
          <w:rFonts w:ascii="Times New Roman" w:eastAsia="Calibri" w:hAnsi="Times New Roman" w:cs="Times New Roman"/>
          <w:b/>
          <w:sz w:val="24"/>
          <w:szCs w:val="24"/>
        </w:rPr>
      </w:pPr>
    </w:p>
    <w:p w14:paraId="1ADF90C7" w14:textId="77777777" w:rsidR="008E1F9C" w:rsidRPr="00BE14EB" w:rsidRDefault="008E1F9C" w:rsidP="008E1F9C">
      <w:pPr>
        <w:spacing w:after="0" w:line="240" w:lineRule="auto"/>
        <w:rPr>
          <w:rFonts w:ascii="Times New Roman" w:eastAsia="Calibri" w:hAnsi="Times New Roman" w:cs="Times New Roman"/>
          <w:b/>
          <w:sz w:val="24"/>
          <w:szCs w:val="24"/>
        </w:rPr>
      </w:pPr>
      <w:r w:rsidRPr="00BE14EB">
        <w:rPr>
          <w:rFonts w:ascii="Times New Roman" w:eastAsia="Calibri" w:hAnsi="Times New Roman" w:cs="Times New Roman"/>
          <w:b/>
          <w:sz w:val="24"/>
          <w:szCs w:val="24"/>
        </w:rPr>
        <w:t>Resources:</w:t>
      </w:r>
    </w:p>
    <w:p w14:paraId="0DC1F252" w14:textId="77777777" w:rsidR="008E1F9C" w:rsidRPr="00BE14EB" w:rsidRDefault="008E1F9C" w:rsidP="008E1F9C">
      <w:pPr>
        <w:spacing w:after="0" w:line="240" w:lineRule="auto"/>
        <w:rPr>
          <w:rFonts w:ascii="Times New Roman" w:eastAsia="Calibri" w:hAnsi="Times New Roman" w:cs="Times New Roman"/>
          <w:b/>
          <w:sz w:val="24"/>
          <w:szCs w:val="24"/>
        </w:rPr>
      </w:pPr>
      <w:r w:rsidRPr="00BE14EB">
        <w:rPr>
          <w:rFonts w:ascii="Times New Roman" w:eastAsia="Calibri" w:hAnsi="Times New Roman" w:cs="Times New Roman"/>
          <w:sz w:val="24"/>
          <w:szCs w:val="24"/>
        </w:rPr>
        <w:t>Illinois Vehicle Code (625 ILCS 5/)</w:t>
      </w:r>
    </w:p>
    <w:p w14:paraId="6479E6F7" w14:textId="77777777" w:rsidR="008E1F9C" w:rsidRPr="00BE14EB" w:rsidRDefault="008E1F9C" w:rsidP="008E1F9C">
      <w:pPr>
        <w:spacing w:after="0" w:line="240" w:lineRule="auto"/>
        <w:rPr>
          <w:rFonts w:ascii="Times New Roman" w:eastAsia="Calibri" w:hAnsi="Times New Roman" w:cs="Times New Roman"/>
          <w:b/>
          <w:sz w:val="24"/>
          <w:szCs w:val="24"/>
        </w:rPr>
      </w:pPr>
      <w:r w:rsidRPr="00BE14EB">
        <w:rPr>
          <w:rFonts w:ascii="Times New Roman" w:eastAsia="Calibri" w:hAnsi="Times New Roman" w:cs="Times New Roman"/>
          <w:sz w:val="24"/>
          <w:szCs w:val="24"/>
        </w:rPr>
        <w:t>Pedestrians with Disabilities Safety Act (625 ILCS 60)</w:t>
      </w:r>
    </w:p>
    <w:p w14:paraId="339E6DE5" w14:textId="77777777" w:rsidR="008E1F9C" w:rsidRPr="00BE14EB" w:rsidRDefault="008E1F9C" w:rsidP="008E1F9C">
      <w:pPr>
        <w:spacing w:after="0" w:line="240" w:lineRule="auto"/>
        <w:rPr>
          <w:rFonts w:ascii="Times New Roman" w:eastAsia="Calibri" w:hAnsi="Times New Roman" w:cs="Times New Roman"/>
          <w:b/>
          <w:sz w:val="24"/>
          <w:szCs w:val="24"/>
        </w:rPr>
      </w:pPr>
      <w:r w:rsidRPr="00BE14EB">
        <w:rPr>
          <w:rFonts w:ascii="Times New Roman" w:eastAsia="Calibri" w:hAnsi="Times New Roman" w:cs="Times New Roman"/>
          <w:sz w:val="24"/>
          <w:szCs w:val="24"/>
        </w:rPr>
        <w:t>Child Passenger Protection Act (625 ILCS 25)</w:t>
      </w:r>
    </w:p>
    <w:p w14:paraId="5FEAADB3" w14:textId="77777777" w:rsidR="008E1F9C" w:rsidRPr="00BE14EB" w:rsidRDefault="008E1F9C" w:rsidP="008E1F9C">
      <w:pPr>
        <w:spacing w:after="0" w:line="240" w:lineRule="auto"/>
        <w:rPr>
          <w:rFonts w:ascii="Times New Roman" w:eastAsia="Calibri" w:hAnsi="Times New Roman" w:cs="Times New Roman"/>
          <w:b/>
          <w:sz w:val="24"/>
          <w:szCs w:val="24"/>
        </w:rPr>
      </w:pPr>
      <w:r w:rsidRPr="00BE14EB">
        <w:rPr>
          <w:rFonts w:ascii="Times New Roman" w:eastAsia="Calibri" w:hAnsi="Times New Roman" w:cs="Times New Roman"/>
          <w:sz w:val="24"/>
          <w:szCs w:val="24"/>
        </w:rPr>
        <w:t>Traffic Bail Rule (Supreme Court Rules, Article V)</w:t>
      </w:r>
    </w:p>
    <w:p w14:paraId="49169F1E" w14:textId="77777777" w:rsidR="008E1F9C" w:rsidRPr="00BE14EB" w:rsidRDefault="008E1F9C" w:rsidP="008E1F9C">
      <w:pPr>
        <w:spacing w:after="0" w:line="240" w:lineRule="auto"/>
        <w:ind w:left="212"/>
        <w:rPr>
          <w:rFonts w:ascii="Times New Roman" w:eastAsia="Calibri" w:hAnsi="Times New Roman" w:cs="Times New Roman"/>
          <w:b/>
          <w:sz w:val="24"/>
          <w:szCs w:val="24"/>
        </w:rPr>
      </w:pPr>
    </w:p>
    <w:p w14:paraId="03E31BBE" w14:textId="77777777" w:rsidR="008E1F9C" w:rsidRPr="00BE14EB" w:rsidRDefault="008E1F9C" w:rsidP="008E1F9C">
      <w:pPr>
        <w:spacing w:after="0" w:line="240" w:lineRule="auto"/>
        <w:ind w:left="212"/>
        <w:rPr>
          <w:rFonts w:ascii="Times New Roman" w:eastAsia="Calibri" w:hAnsi="Times New Roman" w:cs="Times New Roman"/>
          <w:b/>
          <w:sz w:val="24"/>
          <w:szCs w:val="24"/>
        </w:rPr>
      </w:pPr>
    </w:p>
    <w:p w14:paraId="3AABF355" w14:textId="77777777" w:rsidR="008E1F9C" w:rsidRPr="00BE14EB" w:rsidRDefault="008E1F9C" w:rsidP="008E1F9C">
      <w:pPr>
        <w:spacing w:after="0" w:line="240" w:lineRule="auto"/>
        <w:ind w:left="212"/>
        <w:rPr>
          <w:rFonts w:ascii="Times New Roman" w:eastAsia="Calibri" w:hAnsi="Times New Roman" w:cs="Times New Roman"/>
          <w:b/>
          <w:sz w:val="24"/>
          <w:szCs w:val="24"/>
        </w:rPr>
      </w:pPr>
    </w:p>
    <w:p w14:paraId="71A2DD44" w14:textId="77777777" w:rsidR="008E1F9C" w:rsidRPr="00BE14EB" w:rsidRDefault="008E1F9C" w:rsidP="008E1F9C">
      <w:pPr>
        <w:spacing w:after="0" w:line="240" w:lineRule="auto"/>
        <w:ind w:left="212"/>
        <w:rPr>
          <w:rFonts w:ascii="Times New Roman" w:eastAsia="Calibri" w:hAnsi="Times New Roman" w:cs="Times New Roman"/>
          <w:b/>
          <w:sz w:val="24"/>
          <w:szCs w:val="24"/>
        </w:rPr>
      </w:pPr>
    </w:p>
    <w:p w14:paraId="100F6E4B" w14:textId="77777777" w:rsidR="008E1F9C" w:rsidRPr="00BE14EB" w:rsidRDefault="008E1F9C" w:rsidP="008E1F9C">
      <w:pPr>
        <w:spacing w:after="200" w:line="480" w:lineRule="auto"/>
        <w:rPr>
          <w:rFonts w:ascii="Times New Roman" w:eastAsia="Calibri" w:hAnsi="Times New Roman" w:cs="Times New Roman"/>
          <w:b/>
          <w:sz w:val="40"/>
          <w:szCs w:val="40"/>
        </w:rPr>
      </w:pPr>
      <w:r w:rsidRPr="00BE14EB">
        <w:rPr>
          <w:rFonts w:ascii="Times New Roman" w:eastAsia="Calibri" w:hAnsi="Times New Roman" w:cs="Times New Roman"/>
          <w:sz w:val="40"/>
          <w:szCs w:val="40"/>
        </w:rPr>
        <w:br w:type="page"/>
      </w:r>
    </w:p>
    <w:p w14:paraId="3B06FF00" w14:textId="77777777" w:rsidR="008E1F9C" w:rsidRPr="00BE14EB" w:rsidRDefault="008E1F9C" w:rsidP="008E1F9C">
      <w:pPr>
        <w:spacing w:after="200" w:line="480" w:lineRule="auto"/>
        <w:rPr>
          <w:rFonts w:ascii="Times New Roman" w:eastAsia="Calibri" w:hAnsi="Times New Roman" w:cs="Times New Roman"/>
          <w:b/>
          <w:sz w:val="40"/>
          <w:szCs w:val="40"/>
        </w:rPr>
      </w:pPr>
    </w:p>
    <w:p w14:paraId="16716EFB" w14:textId="77777777" w:rsidR="008E1F9C" w:rsidRPr="00BE14EB" w:rsidRDefault="008E1F9C" w:rsidP="008E1F9C">
      <w:pPr>
        <w:spacing w:after="200" w:line="480" w:lineRule="auto"/>
        <w:rPr>
          <w:rFonts w:ascii="Times New Roman" w:eastAsia="Calibri" w:hAnsi="Times New Roman" w:cs="Times New Roman"/>
          <w:b/>
          <w:sz w:val="40"/>
          <w:szCs w:val="40"/>
        </w:rPr>
      </w:pPr>
    </w:p>
    <w:p w14:paraId="18BB4DB5" w14:textId="77777777" w:rsidR="008E1F9C" w:rsidRPr="00BE14EB" w:rsidRDefault="008E1F9C" w:rsidP="008E1F9C">
      <w:pPr>
        <w:spacing w:after="200" w:line="480" w:lineRule="auto"/>
        <w:rPr>
          <w:rFonts w:ascii="Times New Roman" w:eastAsia="Calibri" w:hAnsi="Times New Roman" w:cs="Times New Roman"/>
          <w:b/>
          <w:sz w:val="40"/>
          <w:szCs w:val="40"/>
        </w:rPr>
      </w:pPr>
    </w:p>
    <w:p w14:paraId="64A0C6E8" w14:textId="77777777" w:rsidR="008E1F9C" w:rsidRPr="00BE14EB" w:rsidRDefault="008E1F9C" w:rsidP="008E1F9C">
      <w:pPr>
        <w:spacing w:after="200" w:line="480" w:lineRule="auto"/>
        <w:rPr>
          <w:rFonts w:ascii="Times New Roman" w:eastAsia="Calibri" w:hAnsi="Times New Roman" w:cs="Times New Roman"/>
          <w:b/>
          <w:sz w:val="40"/>
          <w:szCs w:val="40"/>
        </w:rPr>
      </w:pPr>
    </w:p>
    <w:p w14:paraId="06FBAE4B" w14:textId="77777777" w:rsidR="008E1F9C" w:rsidRPr="00BE14EB" w:rsidRDefault="008E1F9C" w:rsidP="008E1F9C">
      <w:pPr>
        <w:spacing w:after="200" w:line="480" w:lineRule="auto"/>
        <w:rPr>
          <w:rFonts w:ascii="Times New Roman" w:eastAsia="Calibri" w:hAnsi="Times New Roman" w:cs="Times New Roman"/>
          <w:b/>
          <w:sz w:val="40"/>
          <w:szCs w:val="40"/>
        </w:rPr>
      </w:pPr>
    </w:p>
    <w:p w14:paraId="005A17F7" w14:textId="77777777" w:rsidR="008E1F9C" w:rsidRPr="00BE14EB" w:rsidRDefault="008E1F9C" w:rsidP="008E1F9C">
      <w:pPr>
        <w:spacing w:after="200" w:line="480" w:lineRule="auto"/>
        <w:jc w:val="center"/>
        <w:rPr>
          <w:rFonts w:ascii="Times New Roman" w:eastAsia="Calibri" w:hAnsi="Times New Roman" w:cs="Times New Roman"/>
          <w:b/>
          <w:sz w:val="40"/>
          <w:szCs w:val="40"/>
        </w:rPr>
      </w:pPr>
      <w:r w:rsidRPr="00BE14EB">
        <w:rPr>
          <w:rFonts w:ascii="Times New Roman" w:eastAsia="Calibri" w:hAnsi="Times New Roman" w:cs="Times New Roman"/>
          <w:b/>
          <w:sz w:val="40"/>
          <w:szCs w:val="40"/>
        </w:rPr>
        <w:t>Page Left Blank</w:t>
      </w:r>
    </w:p>
    <w:p w14:paraId="1B56125C" w14:textId="77777777" w:rsidR="008E1F9C" w:rsidRPr="00BE14EB" w:rsidRDefault="008E1F9C" w:rsidP="008E1F9C">
      <w:pPr>
        <w:spacing w:after="200" w:line="480" w:lineRule="auto"/>
        <w:rPr>
          <w:rFonts w:ascii="Times New Roman" w:eastAsia="Calibri" w:hAnsi="Times New Roman" w:cs="Times New Roman"/>
          <w:b/>
          <w:sz w:val="40"/>
          <w:szCs w:val="40"/>
        </w:rPr>
      </w:pPr>
      <w:r w:rsidRPr="00BE14EB">
        <w:rPr>
          <w:rFonts w:ascii="Times New Roman" w:eastAsia="Calibri" w:hAnsi="Times New Roman" w:cs="Times New Roman"/>
          <w:sz w:val="40"/>
          <w:szCs w:val="40"/>
        </w:rPr>
        <w:br w:type="page"/>
      </w:r>
    </w:p>
    <w:p w14:paraId="500B0CAB" w14:textId="77777777" w:rsidR="008E1F9C" w:rsidRPr="00BE14EB" w:rsidRDefault="008E1F9C" w:rsidP="008E1F9C">
      <w:pPr>
        <w:spacing w:after="0"/>
        <w:jc w:val="center"/>
        <w:rPr>
          <w:rFonts w:ascii="Times New Roman" w:eastAsia="Calibri" w:hAnsi="Times New Roman" w:cs="Times New Roman"/>
          <w:b/>
          <w:sz w:val="40"/>
        </w:rPr>
      </w:pPr>
      <w:r w:rsidRPr="00BE14EB">
        <w:rPr>
          <w:rFonts w:ascii="Times New Roman" w:eastAsia="Calibri" w:hAnsi="Times New Roman" w:cs="Times New Roman"/>
          <w:b/>
          <w:sz w:val="40"/>
        </w:rPr>
        <w:lastRenderedPageBreak/>
        <w:t xml:space="preserve">Illinois Vehicle Code and Bail Rule </w:t>
      </w:r>
    </w:p>
    <w:p w14:paraId="52F1DBA7" w14:textId="77777777" w:rsidR="008E1F9C" w:rsidRPr="00BE14EB" w:rsidRDefault="008E1F9C" w:rsidP="008E1F9C">
      <w:pPr>
        <w:spacing w:after="0" w:line="240" w:lineRule="auto"/>
        <w:ind w:left="212"/>
        <w:rPr>
          <w:rFonts w:ascii="Times New Roman" w:eastAsia="Calibri" w:hAnsi="Times New Roman" w:cs="Times New Roman"/>
          <w:b/>
          <w:sz w:val="24"/>
          <w:szCs w:val="24"/>
        </w:rPr>
      </w:pPr>
    </w:p>
    <w:p w14:paraId="23848636" w14:textId="77777777" w:rsidR="008E1F9C" w:rsidRPr="00BE14EB" w:rsidRDefault="008E1F9C" w:rsidP="008E1F9C">
      <w:pPr>
        <w:spacing w:after="0" w:line="240" w:lineRule="auto"/>
        <w:rPr>
          <w:rFonts w:ascii="Times New Roman" w:eastAsia="Calibri" w:hAnsi="Times New Roman" w:cs="Times New Roman"/>
          <w:b/>
          <w:sz w:val="24"/>
          <w:szCs w:val="24"/>
        </w:rPr>
      </w:pPr>
      <w:r w:rsidRPr="00BE14EB">
        <w:rPr>
          <w:rFonts w:ascii="Times New Roman" w:eastAsia="Calibri" w:hAnsi="Times New Roman" w:cs="Times New Roman"/>
          <w:b/>
          <w:sz w:val="24"/>
          <w:szCs w:val="24"/>
        </w:rPr>
        <w:t>Course Outline:</w:t>
      </w:r>
    </w:p>
    <w:p w14:paraId="2E1D98B7" w14:textId="77777777" w:rsidR="008E1F9C" w:rsidRPr="00BE14EB" w:rsidRDefault="008E1F9C" w:rsidP="008E1F9C">
      <w:pPr>
        <w:tabs>
          <w:tab w:val="center" w:pos="264"/>
          <w:tab w:val="center" w:pos="3408"/>
        </w:tabs>
        <w:spacing w:after="0" w:line="240" w:lineRule="auto"/>
        <w:rPr>
          <w:rFonts w:ascii="Times New Roman" w:eastAsia="Calibri" w:hAnsi="Times New Roman" w:cs="Times New Roman"/>
          <w:sz w:val="24"/>
          <w:szCs w:val="24"/>
        </w:rPr>
      </w:pPr>
    </w:p>
    <w:p w14:paraId="407868D1" w14:textId="77777777" w:rsidR="008E1F9C" w:rsidRPr="00BE14EB" w:rsidRDefault="008E1F9C" w:rsidP="00146B43">
      <w:pPr>
        <w:numPr>
          <w:ilvl w:val="0"/>
          <w:numId w:val="28"/>
        </w:numPr>
        <w:spacing w:after="0" w:line="240" w:lineRule="auto"/>
        <w:contextualSpacing/>
        <w:rPr>
          <w:rFonts w:ascii="Times New Roman" w:eastAsia="Times New Roman" w:hAnsi="Times New Roman" w:cs="Times New Roman"/>
          <w:sz w:val="24"/>
          <w:szCs w:val="24"/>
          <w:lang w:val="fr-BE" w:eastAsia="ja-JP"/>
        </w:rPr>
      </w:pPr>
      <w:r w:rsidRPr="00BE14EB">
        <w:rPr>
          <w:rFonts w:ascii="Times New Roman" w:eastAsia="Times New Roman" w:hAnsi="Times New Roman" w:cs="Times New Roman"/>
          <w:sz w:val="24"/>
          <w:szCs w:val="24"/>
          <w:lang w:val="fr-BE" w:eastAsia="ja-JP"/>
        </w:rPr>
        <w:t xml:space="preserve">Illinois </w:t>
      </w:r>
      <w:proofErr w:type="spellStart"/>
      <w:r w:rsidRPr="00BE14EB">
        <w:rPr>
          <w:rFonts w:ascii="Times New Roman" w:eastAsia="Times New Roman" w:hAnsi="Times New Roman" w:cs="Times New Roman"/>
          <w:sz w:val="24"/>
          <w:szCs w:val="24"/>
          <w:lang w:val="fr-BE" w:eastAsia="ja-JP"/>
        </w:rPr>
        <w:t>Vehicle</w:t>
      </w:r>
      <w:proofErr w:type="spellEnd"/>
      <w:r w:rsidRPr="00BE14EB">
        <w:rPr>
          <w:rFonts w:ascii="Times New Roman" w:eastAsia="Times New Roman" w:hAnsi="Times New Roman" w:cs="Times New Roman"/>
          <w:sz w:val="24"/>
          <w:szCs w:val="24"/>
          <w:lang w:val="fr-BE" w:eastAsia="ja-JP"/>
        </w:rPr>
        <w:t xml:space="preserve"> Code (625 ILCS 5/) </w:t>
      </w:r>
    </w:p>
    <w:p w14:paraId="6659E693" w14:textId="77777777" w:rsidR="008E1F9C" w:rsidRPr="00BE14EB" w:rsidRDefault="008E1F9C" w:rsidP="008E1F9C">
      <w:pPr>
        <w:spacing w:after="0" w:line="240" w:lineRule="auto"/>
        <w:ind w:left="72"/>
        <w:contextualSpacing/>
        <w:rPr>
          <w:rFonts w:ascii="Times New Roman" w:eastAsia="Times New Roman" w:hAnsi="Times New Roman" w:cs="Times New Roman"/>
          <w:sz w:val="24"/>
          <w:szCs w:val="24"/>
          <w:lang w:val="fr-BE" w:eastAsia="ja-JP"/>
        </w:rPr>
      </w:pPr>
    </w:p>
    <w:p w14:paraId="21EF8EA3" w14:textId="77777777" w:rsidR="008E1F9C" w:rsidRPr="00BE14EB" w:rsidRDefault="008E1F9C" w:rsidP="00146B43">
      <w:pPr>
        <w:numPr>
          <w:ilvl w:val="1"/>
          <w:numId w:val="28"/>
        </w:numPr>
        <w:spacing w:after="0" w:line="240" w:lineRule="auto"/>
        <w:contextualSpacing/>
        <w:rPr>
          <w:rFonts w:ascii="Times New Roman" w:eastAsia="Times New Roman" w:hAnsi="Times New Roman" w:cs="Times New Roman"/>
          <w:sz w:val="24"/>
          <w:szCs w:val="24"/>
          <w:lang w:val="fr-BE" w:eastAsia="ja-JP"/>
        </w:rPr>
      </w:pPr>
      <w:r w:rsidRPr="00BE14EB">
        <w:rPr>
          <w:rFonts w:ascii="Times New Roman" w:eastAsia="Times New Roman" w:hAnsi="Times New Roman" w:cs="Times New Roman"/>
          <w:sz w:val="24"/>
          <w:szCs w:val="24"/>
          <w:lang w:eastAsia="ja-JP"/>
        </w:rPr>
        <w:t xml:space="preserve">General definitions: </w:t>
      </w:r>
    </w:p>
    <w:p w14:paraId="7E3FD901"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Antique vehicle (5/1-102.1) </w:t>
      </w:r>
    </w:p>
    <w:p w14:paraId="7274FABD"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Autocycle (5/104.2)</w:t>
      </w:r>
    </w:p>
    <w:p w14:paraId="0CC41CC6"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Authorized emergency vehicle (5/1-105) </w:t>
      </w:r>
    </w:p>
    <w:p w14:paraId="5A9091FF"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Cancellation of driver’s license (5/1-110) </w:t>
      </w:r>
    </w:p>
    <w:p w14:paraId="773DDB12"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Cross walk (5/1-113) </w:t>
      </w:r>
    </w:p>
    <w:p w14:paraId="1B0A2FE9"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Driver (5/1-116) </w:t>
      </w:r>
    </w:p>
    <w:p w14:paraId="70DCC68C"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Highway (5/1-126) </w:t>
      </w:r>
    </w:p>
    <w:p w14:paraId="60B9DEF2"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Intersection (5/1-132) </w:t>
      </w:r>
    </w:p>
    <w:p w14:paraId="55AACDF1"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Local authorities (5/1-140) </w:t>
      </w:r>
    </w:p>
    <w:p w14:paraId="14AB8333"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Low speed vehicle (5/1-140.7</w:t>
      </w:r>
    </w:p>
    <w:p w14:paraId="12D4FD8B"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Motor driven cycle (5/1-145.001) </w:t>
      </w:r>
    </w:p>
    <w:p w14:paraId="100F71F3"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Motor vehicle (5/1-146) </w:t>
      </w:r>
    </w:p>
    <w:p w14:paraId="3B933073"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Motorcycle (5/1-147) </w:t>
      </w:r>
    </w:p>
    <w:p w14:paraId="18B675F6"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Official Traffic Control Devices (5/1-154) </w:t>
      </w:r>
    </w:p>
    <w:p w14:paraId="2AD80B1A"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Operate (5/1-154.1) </w:t>
      </w:r>
    </w:p>
    <w:p w14:paraId="3D2EA8C8"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Operator (5/1-154.2) </w:t>
      </w:r>
    </w:p>
    <w:p w14:paraId="420DCD4F"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Owner (5/1-155) </w:t>
      </w:r>
    </w:p>
    <w:p w14:paraId="268A2292"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Passenger car (5/1-157). </w:t>
      </w:r>
    </w:p>
    <w:p w14:paraId="1C5D10D6"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Police officer (5/1-162) </w:t>
      </w:r>
    </w:p>
    <w:p w14:paraId="395B9465"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Probationary license to drive (5/1-164.1) </w:t>
      </w:r>
    </w:p>
    <w:p w14:paraId="0958B871"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Revocation of driver’s license (5/1-176) </w:t>
      </w:r>
    </w:p>
    <w:p w14:paraId="2BA8810C"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Right of way (5/1-177) </w:t>
      </w:r>
    </w:p>
    <w:p w14:paraId="7A6B7376"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Roadway (5/1-179) </w:t>
      </w:r>
    </w:p>
    <w:p w14:paraId="0739685D"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Shoulder (5/1-187.1) </w:t>
      </w:r>
    </w:p>
    <w:p w14:paraId="406559E1"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Sidewalk (5/1-188) </w:t>
      </w:r>
    </w:p>
    <w:p w14:paraId="0B35D905"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Stop (5/1-199) </w:t>
      </w:r>
    </w:p>
    <w:p w14:paraId="2BD344D9"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Street (5/1-201) </w:t>
      </w:r>
    </w:p>
    <w:p w14:paraId="6304FCDD"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Suspension of driver’s license (5/1-204) </w:t>
      </w:r>
    </w:p>
    <w:p w14:paraId="5165A7CA"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Vehicle (5/1-217) </w:t>
      </w:r>
    </w:p>
    <w:p w14:paraId="43E2D3BD" w14:textId="77777777" w:rsidR="008E1F9C" w:rsidRPr="00BE14EB" w:rsidRDefault="008E1F9C" w:rsidP="008E1F9C">
      <w:pPr>
        <w:spacing w:after="0" w:line="240" w:lineRule="auto"/>
        <w:ind w:left="1512" w:right="8"/>
        <w:rPr>
          <w:rFonts w:ascii="Times New Roman" w:eastAsia="Calibri" w:hAnsi="Times New Roman" w:cs="Times New Roman"/>
          <w:sz w:val="24"/>
          <w:szCs w:val="24"/>
        </w:rPr>
      </w:pPr>
    </w:p>
    <w:p w14:paraId="6FE1CDF4" w14:textId="77777777" w:rsidR="008E1F9C" w:rsidRPr="00BE14EB" w:rsidRDefault="008E1F9C" w:rsidP="00146B43">
      <w:pPr>
        <w:numPr>
          <w:ilvl w:val="1"/>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Registration </w:t>
      </w:r>
    </w:p>
    <w:p w14:paraId="44A6F0BE"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Vehicles required to registered (5/3-401) </w:t>
      </w:r>
    </w:p>
    <w:p w14:paraId="536E8077"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Vehicles exempt from registration (5/3-402) </w:t>
      </w:r>
    </w:p>
    <w:p w14:paraId="51432E18"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Registration card to be carried and exhibited on demand (5/3-411) </w:t>
      </w:r>
    </w:p>
    <w:p w14:paraId="194C38E5" w14:textId="0D7E979E" w:rsidR="008E1F9C" w:rsidRPr="00BE14EB" w:rsidRDefault="008E1F9C" w:rsidP="00146B43">
      <w:pPr>
        <w:numPr>
          <w:ilvl w:val="2"/>
          <w:numId w:val="28"/>
        </w:numPr>
        <w:spacing w:after="0" w:line="240" w:lineRule="auto"/>
        <w:ind w:right="8"/>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Registration plates and registration stickers to be furnished by the Secretary </w:t>
      </w:r>
      <w:r w:rsidR="00F83880" w:rsidRPr="00BE14EB">
        <w:rPr>
          <w:rFonts w:ascii="Times New Roman" w:eastAsia="Times New Roman" w:hAnsi="Times New Roman" w:cs="Times New Roman"/>
          <w:sz w:val="24"/>
          <w:szCs w:val="24"/>
          <w:lang w:eastAsia="ja-JP"/>
        </w:rPr>
        <w:t>of State</w:t>
      </w:r>
      <w:r w:rsidRPr="00BE14EB">
        <w:rPr>
          <w:rFonts w:ascii="Times New Roman" w:eastAsia="Times New Roman" w:hAnsi="Times New Roman" w:cs="Times New Roman"/>
          <w:sz w:val="24"/>
          <w:szCs w:val="24"/>
          <w:lang w:eastAsia="ja-JP"/>
        </w:rPr>
        <w:t xml:space="preserve"> (5/3-412)</w:t>
      </w:r>
    </w:p>
    <w:p w14:paraId="1C2F6B6E" w14:textId="4B42CF2C" w:rsidR="008E1F9C" w:rsidRPr="00BE14EB" w:rsidRDefault="008E1F9C" w:rsidP="00146B43">
      <w:pPr>
        <w:numPr>
          <w:ilvl w:val="2"/>
          <w:numId w:val="28"/>
        </w:numPr>
        <w:spacing w:after="0" w:line="240" w:lineRule="auto"/>
        <w:ind w:right="8"/>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Display of registration plates, registration stickers, and drive-away </w:t>
      </w:r>
      <w:r w:rsidR="008573FA" w:rsidRPr="00BE14EB">
        <w:rPr>
          <w:rFonts w:ascii="Times New Roman" w:eastAsia="Times New Roman" w:hAnsi="Times New Roman" w:cs="Times New Roman"/>
          <w:sz w:val="24"/>
          <w:szCs w:val="24"/>
          <w:lang w:eastAsia="ja-JP"/>
        </w:rPr>
        <w:t>permits (</w:t>
      </w:r>
      <w:r w:rsidRPr="00BE14EB">
        <w:rPr>
          <w:rFonts w:ascii="Times New Roman" w:eastAsia="Times New Roman" w:hAnsi="Times New Roman" w:cs="Times New Roman"/>
          <w:sz w:val="24"/>
          <w:szCs w:val="24"/>
          <w:lang w:eastAsia="ja-JP"/>
        </w:rPr>
        <w:t xml:space="preserve">5/3-413) </w:t>
      </w:r>
    </w:p>
    <w:p w14:paraId="62392450" w14:textId="77777777" w:rsidR="008E1F9C" w:rsidRPr="00BE14EB" w:rsidRDefault="008E1F9C" w:rsidP="00146B43">
      <w:pPr>
        <w:numPr>
          <w:ilvl w:val="2"/>
          <w:numId w:val="28"/>
        </w:numPr>
        <w:spacing w:after="0" w:line="240" w:lineRule="auto"/>
        <w:ind w:right="8"/>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Operation of uninsured motor vehicle (5/3-707) </w:t>
      </w:r>
    </w:p>
    <w:p w14:paraId="45330A99" w14:textId="77777777" w:rsidR="008E1F9C" w:rsidRPr="00BE14EB" w:rsidRDefault="008E1F9C" w:rsidP="008E1F9C">
      <w:pPr>
        <w:spacing w:after="0" w:line="240" w:lineRule="auto"/>
        <w:ind w:left="1512" w:right="8"/>
        <w:contextualSpacing/>
        <w:rPr>
          <w:rFonts w:ascii="Times New Roman" w:eastAsia="Times New Roman" w:hAnsi="Times New Roman" w:cs="Times New Roman"/>
          <w:sz w:val="24"/>
          <w:szCs w:val="24"/>
          <w:lang w:eastAsia="ja-JP"/>
        </w:rPr>
      </w:pPr>
    </w:p>
    <w:p w14:paraId="522A5AE2" w14:textId="77777777" w:rsidR="008E1F9C" w:rsidRPr="00BE14EB" w:rsidRDefault="008E1F9C" w:rsidP="00146B43">
      <w:pPr>
        <w:numPr>
          <w:ilvl w:val="1"/>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Driver’s license requirements </w:t>
      </w:r>
    </w:p>
    <w:p w14:paraId="3DED7EFF"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Drivers must have licenses or permits (5/6-101) </w:t>
      </w:r>
    </w:p>
    <w:p w14:paraId="5B2DCFE1"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What persons are exempt (5/6-102) </w:t>
      </w:r>
    </w:p>
    <w:p w14:paraId="078CE360"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Temporary visitor’s driver’s license (5/6-105.1)</w:t>
      </w:r>
    </w:p>
    <w:p w14:paraId="42FB9E49"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License and permits to be carried and exhibited on demand (5/6-112) </w:t>
      </w:r>
    </w:p>
    <w:p w14:paraId="49F42A24" w14:textId="77777777" w:rsidR="008E1F9C" w:rsidRPr="00BE14EB" w:rsidRDefault="008E1F9C" w:rsidP="00146B43">
      <w:pPr>
        <w:numPr>
          <w:ilvl w:val="3"/>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Every vehicle operator must have license or permit </w:t>
      </w:r>
    </w:p>
    <w:p w14:paraId="370175D4" w14:textId="77777777" w:rsidR="008E1F9C" w:rsidRPr="00BE14EB" w:rsidRDefault="008E1F9C" w:rsidP="00146B43">
      <w:pPr>
        <w:numPr>
          <w:ilvl w:val="3"/>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Secretary of State issues following classes of driver’s license based on gross vehicle weight rating (GVWR): </w:t>
      </w:r>
    </w:p>
    <w:p w14:paraId="4E121C2F" w14:textId="77777777" w:rsidR="008E1F9C" w:rsidRPr="00BE14EB" w:rsidRDefault="008E1F9C" w:rsidP="00146B43">
      <w:pPr>
        <w:numPr>
          <w:ilvl w:val="4"/>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Class A – operator of combination of vehicles with GVWR of 26,001 lbs. or more; requires Commercial Driver’s License (CDL) </w:t>
      </w:r>
    </w:p>
    <w:p w14:paraId="27D00C92" w14:textId="77777777" w:rsidR="008E1F9C" w:rsidRPr="00BE14EB" w:rsidRDefault="008E1F9C" w:rsidP="00146B43">
      <w:pPr>
        <w:numPr>
          <w:ilvl w:val="4"/>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Class B – single vehicle with GVWR of 26,001 lbs. or more; requires Commercial Driver’s License (CDL) </w:t>
      </w:r>
    </w:p>
    <w:p w14:paraId="737EFA2E" w14:textId="77777777" w:rsidR="008E1F9C" w:rsidRPr="00BE14EB" w:rsidRDefault="008E1F9C" w:rsidP="00146B43">
      <w:pPr>
        <w:numPr>
          <w:ilvl w:val="4"/>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Class C – vehicle with GVWR of 16,000 to 26,000 lbs.; vehicle carrying 16 or more passengers (requires CDL) </w:t>
      </w:r>
    </w:p>
    <w:p w14:paraId="695098F1" w14:textId="77777777" w:rsidR="008E1F9C" w:rsidRPr="00BE14EB" w:rsidRDefault="008E1F9C" w:rsidP="00146B43">
      <w:pPr>
        <w:numPr>
          <w:ilvl w:val="4"/>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Class D – basic operator’s license </w:t>
      </w:r>
    </w:p>
    <w:p w14:paraId="5408347C" w14:textId="77777777" w:rsidR="008E1F9C" w:rsidRPr="00BE14EB" w:rsidRDefault="008E1F9C" w:rsidP="00146B43">
      <w:pPr>
        <w:numPr>
          <w:ilvl w:val="4"/>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Class L – motorcycle with less than 150 cc displacement (e.g., moped) </w:t>
      </w:r>
    </w:p>
    <w:p w14:paraId="59D25834" w14:textId="77777777" w:rsidR="008E1F9C" w:rsidRPr="00BE14EB" w:rsidRDefault="008E1F9C" w:rsidP="00146B43">
      <w:pPr>
        <w:numPr>
          <w:ilvl w:val="4"/>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Class M – motorcycle </w:t>
      </w:r>
    </w:p>
    <w:p w14:paraId="758EB6F4"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Restricted licenses and permits (5/6-113) </w:t>
      </w:r>
    </w:p>
    <w:p w14:paraId="7F0D9656" w14:textId="77777777" w:rsidR="008E1F9C" w:rsidRPr="00BE14EB" w:rsidRDefault="008E1F9C" w:rsidP="00146B43">
      <w:pPr>
        <w:numPr>
          <w:ilvl w:val="3"/>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Corrective lens requirement most common </w:t>
      </w:r>
    </w:p>
    <w:p w14:paraId="474D706E" w14:textId="77777777" w:rsidR="008E1F9C" w:rsidRPr="00BE14EB" w:rsidRDefault="008E1F9C" w:rsidP="00146B43">
      <w:pPr>
        <w:numPr>
          <w:ilvl w:val="3"/>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Immediate invalidation for commission of certain offenses </w:t>
      </w:r>
    </w:p>
    <w:p w14:paraId="00DF0A4D" w14:textId="77777777" w:rsidR="008E1F9C" w:rsidRPr="00BE14EB" w:rsidRDefault="008E1F9C" w:rsidP="00146B43">
      <w:pPr>
        <w:numPr>
          <w:ilvl w:val="4"/>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reckless homicide </w:t>
      </w:r>
    </w:p>
    <w:p w14:paraId="079AD364" w14:textId="77777777" w:rsidR="008E1F9C" w:rsidRPr="00BE14EB" w:rsidRDefault="008E1F9C" w:rsidP="00146B43">
      <w:pPr>
        <w:numPr>
          <w:ilvl w:val="4"/>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driving under influence </w:t>
      </w:r>
    </w:p>
    <w:p w14:paraId="59AC4545" w14:textId="4D8DA51E" w:rsidR="008E1F9C" w:rsidRPr="00BE14EB" w:rsidRDefault="008E1F9C" w:rsidP="00146B43">
      <w:pPr>
        <w:numPr>
          <w:ilvl w:val="4"/>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drag </w:t>
      </w:r>
      <w:r w:rsidR="008573FA" w:rsidRPr="00BE14EB">
        <w:rPr>
          <w:rFonts w:ascii="Times New Roman" w:eastAsia="Calibri" w:hAnsi="Times New Roman" w:cs="Times New Roman"/>
          <w:sz w:val="24"/>
          <w:szCs w:val="24"/>
        </w:rPr>
        <w:t>racing or</w:t>
      </w:r>
      <w:r w:rsidRPr="00BE14EB">
        <w:rPr>
          <w:rFonts w:ascii="Times New Roman" w:eastAsia="Calibri" w:hAnsi="Times New Roman" w:cs="Times New Roman"/>
          <w:sz w:val="24"/>
          <w:szCs w:val="24"/>
        </w:rPr>
        <w:t xml:space="preserve"> street racing</w:t>
      </w:r>
    </w:p>
    <w:p w14:paraId="40EA5846" w14:textId="77777777" w:rsidR="008E1F9C" w:rsidRPr="00BE14EB" w:rsidRDefault="008E1F9C" w:rsidP="00146B43">
      <w:pPr>
        <w:numPr>
          <w:ilvl w:val="4"/>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leaving the scene of accident involving death or injury </w:t>
      </w:r>
    </w:p>
    <w:p w14:paraId="79493C4F"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Unlawful use of license or permit (5/6-301) </w:t>
      </w:r>
    </w:p>
    <w:p w14:paraId="099B9C76"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Fictitious or unlawfully altered driver’s license or permit (5/6-301.1) </w:t>
      </w:r>
    </w:p>
    <w:p w14:paraId="31CE14CA"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Driving while driver’s license, permit or privilege to operate a motor vehicle is suspended or revoked (5/6-303) </w:t>
      </w:r>
    </w:p>
    <w:p w14:paraId="4A004C85"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Procedures for traffic violations (5/6-308)</w:t>
      </w:r>
    </w:p>
    <w:p w14:paraId="08845A91"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Commercial Driver’s License (CDL) or Commercial Learner’s Permit (CLP) required (5/6-507) </w:t>
      </w:r>
    </w:p>
    <w:p w14:paraId="589334C1" w14:textId="77777777" w:rsidR="008E1F9C" w:rsidRPr="00BE14EB" w:rsidRDefault="008E1F9C" w:rsidP="008E1F9C">
      <w:pPr>
        <w:spacing w:after="0" w:line="240" w:lineRule="auto"/>
        <w:ind w:left="1512" w:right="8"/>
        <w:rPr>
          <w:rFonts w:ascii="Times New Roman" w:eastAsia="Calibri" w:hAnsi="Times New Roman" w:cs="Times New Roman"/>
          <w:sz w:val="24"/>
          <w:szCs w:val="24"/>
        </w:rPr>
      </w:pPr>
    </w:p>
    <w:p w14:paraId="225BC647" w14:textId="77777777" w:rsidR="008E1F9C" w:rsidRPr="00BE14EB" w:rsidRDefault="008E1F9C" w:rsidP="00146B43">
      <w:pPr>
        <w:numPr>
          <w:ilvl w:val="1"/>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Moving Violations </w:t>
      </w:r>
    </w:p>
    <w:p w14:paraId="35D2566E"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Provisions of act refer to vehicles upon the highways--exceptions (5/11-201) </w:t>
      </w:r>
    </w:p>
    <w:p w14:paraId="614A7C1F"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Required obedience to traffic laws (5/11-202) </w:t>
      </w:r>
    </w:p>
    <w:p w14:paraId="01889A04"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Obedience to police officers (5/11-203) </w:t>
      </w:r>
    </w:p>
    <w:p w14:paraId="70893C61"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Fleeing or attempting to elude a peace officer (5/11-204) </w:t>
      </w:r>
    </w:p>
    <w:p w14:paraId="5BDE4688"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Aggravated fleeing or attempting to elude a peace officer (5/11-204.1) </w:t>
      </w:r>
    </w:p>
    <w:p w14:paraId="7944A6FF"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Public officers and employees to obey act--exceptions (5/11-205) </w:t>
      </w:r>
    </w:p>
    <w:p w14:paraId="59C76B70"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Obedience to and required traffic control devices (5/11-305)</w:t>
      </w:r>
    </w:p>
    <w:p w14:paraId="5271899E"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Traffic-control signal legend (5/11-306) </w:t>
      </w:r>
    </w:p>
    <w:p w14:paraId="68B95BBF"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Transportation or possession of alcoholic liquor in a motor vehicle (5/11-502) </w:t>
      </w:r>
    </w:p>
    <w:p w14:paraId="2A019710"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Reckless driving; Aggravated Reckless Driving (5/11-503) </w:t>
      </w:r>
    </w:p>
    <w:p w14:paraId="1A0D1123"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Street racing; Aggravated Street Racing (5/11-506) </w:t>
      </w:r>
    </w:p>
    <w:p w14:paraId="02573AC5"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lastRenderedPageBreak/>
        <w:t xml:space="preserve">General speed restrictions (5/11-601) </w:t>
      </w:r>
    </w:p>
    <w:p w14:paraId="67763CE1"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Driving 26 miles per hour or more in excess of applicable limit (5/11-601.5)</w:t>
      </w:r>
    </w:p>
    <w:p w14:paraId="3E0A6F1D"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Alteration of limits by department (5/11-602) </w:t>
      </w:r>
    </w:p>
    <w:p w14:paraId="3155812E"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Alteration of limits by local authorities (5/11-604) </w:t>
      </w:r>
    </w:p>
    <w:p w14:paraId="38498CCA"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Special speed limit while passing schools (5/11-605)</w:t>
      </w:r>
    </w:p>
    <w:p w14:paraId="78AAFB5E"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Special limit while traveling through a highway construction or maintenance speed zone (5/11-605.1) </w:t>
      </w:r>
    </w:p>
    <w:p w14:paraId="527A4B1F"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Driving on right side of roadway; Overtaking and passing (5/11-701 through 5/11-711) </w:t>
      </w:r>
    </w:p>
    <w:p w14:paraId="38A0B569"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Required position and method of turning (5/11-801) </w:t>
      </w:r>
    </w:p>
    <w:p w14:paraId="085C4C1F"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Limitations on U turns; Starting parked vehicle; When signal required; Method of signaling (5/11-802 through 5/11-806) </w:t>
      </w:r>
    </w:p>
    <w:p w14:paraId="57E105F8"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Vehicles approaching or entering intersection (5/11-901) </w:t>
      </w:r>
    </w:p>
    <w:p w14:paraId="6EAEEA96"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Vehicle turning left (5/11-902)</w:t>
      </w:r>
    </w:p>
    <w:p w14:paraId="476A611F"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Vehicle entering stop or yield intersection (5/11-904) </w:t>
      </w:r>
    </w:p>
    <w:p w14:paraId="571CBA00"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Merging traffic (5/11-905) </w:t>
      </w:r>
    </w:p>
    <w:p w14:paraId="041886BE"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Vehicle entering highway from private road or driveway (5/11-906) </w:t>
      </w:r>
    </w:p>
    <w:p w14:paraId="3BF5DA5A"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Operation of vehicles and streetcars on approach of authorized emergency vehicles (5/11-907) </w:t>
      </w:r>
    </w:p>
    <w:p w14:paraId="61C6726E"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Vehicle approaching or entering a highway construction or maintenance area or zone (5/11-908</w:t>
      </w:r>
      <w:r>
        <w:rPr>
          <w:rFonts w:ascii="Times New Roman" w:eastAsia="Calibri" w:hAnsi="Times New Roman" w:cs="Times New Roman"/>
          <w:sz w:val="24"/>
          <w:szCs w:val="24"/>
        </w:rPr>
        <w:t>)</w:t>
      </w:r>
    </w:p>
    <w:p w14:paraId="1520C798"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Stop and yield signs (5/11-1204) </w:t>
      </w:r>
    </w:p>
    <w:p w14:paraId="2595DFB2"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Emerging from alley, building, private </w:t>
      </w:r>
      <w:proofErr w:type="gramStart"/>
      <w:r w:rsidRPr="00BE14EB">
        <w:rPr>
          <w:rFonts w:ascii="Times New Roman" w:eastAsia="Calibri" w:hAnsi="Times New Roman" w:cs="Times New Roman"/>
          <w:sz w:val="24"/>
          <w:szCs w:val="24"/>
        </w:rPr>
        <w:t>road</w:t>
      </w:r>
      <w:proofErr w:type="gramEnd"/>
      <w:r w:rsidRPr="00BE14EB">
        <w:rPr>
          <w:rFonts w:ascii="Times New Roman" w:eastAsia="Calibri" w:hAnsi="Times New Roman" w:cs="Times New Roman"/>
          <w:sz w:val="24"/>
          <w:szCs w:val="24"/>
        </w:rPr>
        <w:t xml:space="preserve"> or driveway (5/11-1205) </w:t>
      </w:r>
    </w:p>
    <w:p w14:paraId="01B38277" w14:textId="77777777" w:rsidR="008E1F9C" w:rsidRPr="00BE14EB" w:rsidRDefault="008E1F9C" w:rsidP="008E1F9C">
      <w:pPr>
        <w:spacing w:after="0" w:line="240" w:lineRule="auto"/>
        <w:ind w:left="1512" w:right="8"/>
        <w:rPr>
          <w:rFonts w:ascii="Times New Roman" w:eastAsia="Calibri" w:hAnsi="Times New Roman" w:cs="Times New Roman"/>
          <w:sz w:val="24"/>
          <w:szCs w:val="24"/>
        </w:rPr>
      </w:pPr>
    </w:p>
    <w:p w14:paraId="5EA0B7B1" w14:textId="77777777" w:rsidR="008E1F9C" w:rsidRPr="00BE14EB" w:rsidRDefault="008E1F9C" w:rsidP="00146B43">
      <w:pPr>
        <w:numPr>
          <w:ilvl w:val="1"/>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Equipment required </w:t>
      </w:r>
    </w:p>
    <w:p w14:paraId="56B3DE70"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Scope and effect of equipment requirements (5/12-101) </w:t>
      </w:r>
    </w:p>
    <w:p w14:paraId="4D695710"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When lighted lamps are required (5/12-201) </w:t>
      </w:r>
    </w:p>
    <w:p w14:paraId="5D3DDBA0"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Spot lamps and auxiliary driving lamps (5/12-207) </w:t>
      </w:r>
    </w:p>
    <w:p w14:paraId="291F68A9"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Signal lamps and signal devices (5/12-208) </w:t>
      </w:r>
    </w:p>
    <w:p w14:paraId="34FEE593"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Additional lighting equipment (5/12-209) </w:t>
      </w:r>
    </w:p>
    <w:p w14:paraId="31BA0B80"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Use of head lamps and auxiliary driving lamps (5/12-210) </w:t>
      </w:r>
    </w:p>
    <w:p w14:paraId="4957F1D6"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Number of driving lamps required or permitted (5/12-211) </w:t>
      </w:r>
    </w:p>
    <w:p w14:paraId="4DE56B65"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Special restrictions on lamps (5/12-212)</w:t>
      </w:r>
    </w:p>
    <w:p w14:paraId="7555D48F"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Oscillating, rotating or flashing lights on motor vehicles (5/12-215) </w:t>
      </w:r>
    </w:p>
    <w:p w14:paraId="78C86E1A"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Operation of oscillating, rotating or flashing lights (5/12-216) </w:t>
      </w:r>
    </w:p>
    <w:p w14:paraId="3C34DAE6"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Windshields and safety glazing material in motor vehicles (5/12-501</w:t>
      </w:r>
      <w:r w:rsidRPr="00BE14EB">
        <w:rPr>
          <w:rFonts w:ascii="Times New Roman" w:eastAsia="Calibri" w:hAnsi="Times New Roman" w:cs="Times New Roman"/>
          <w:sz w:val="24"/>
          <w:szCs w:val="24"/>
          <w:u w:val="single" w:color="000000"/>
        </w:rPr>
        <w:t>)</w:t>
      </w:r>
      <w:r w:rsidRPr="00BE14EB">
        <w:rPr>
          <w:rFonts w:ascii="Times New Roman" w:eastAsia="Calibri" w:hAnsi="Times New Roman" w:cs="Times New Roman"/>
          <w:sz w:val="24"/>
          <w:szCs w:val="24"/>
        </w:rPr>
        <w:t xml:space="preserve"> </w:t>
      </w:r>
    </w:p>
    <w:p w14:paraId="52BE8258" w14:textId="33FEDA8A"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Driver and passenger required to use safety belts, </w:t>
      </w:r>
      <w:r w:rsidR="004E1EE7" w:rsidRPr="00BE14EB">
        <w:rPr>
          <w:rFonts w:ascii="Times New Roman" w:eastAsia="Calibri" w:hAnsi="Times New Roman" w:cs="Times New Roman"/>
          <w:sz w:val="24"/>
          <w:szCs w:val="24"/>
        </w:rPr>
        <w:t>exceptions,</w:t>
      </w:r>
      <w:r w:rsidRPr="00BE14EB">
        <w:rPr>
          <w:rFonts w:ascii="Times New Roman" w:eastAsia="Calibri" w:hAnsi="Times New Roman" w:cs="Times New Roman"/>
          <w:sz w:val="24"/>
          <w:szCs w:val="24"/>
        </w:rPr>
        <w:t xml:space="preserve"> and penalty (5/12-603.1) </w:t>
      </w:r>
    </w:p>
    <w:p w14:paraId="719B4D2C"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Bumpers (5/12-608) </w:t>
      </w:r>
    </w:p>
    <w:p w14:paraId="6DEC7DB4" w14:textId="77777777" w:rsidR="008E1F9C"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Headset receivers (5/12-610) </w:t>
      </w:r>
    </w:p>
    <w:p w14:paraId="249F51D0"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Pr>
          <w:rFonts w:ascii="Times New Roman" w:eastAsia="Calibri" w:hAnsi="Times New Roman" w:cs="Times New Roman"/>
          <w:sz w:val="24"/>
          <w:szCs w:val="24"/>
        </w:rPr>
        <w:t>Wireless telephones (5/12-610.1)</w:t>
      </w:r>
    </w:p>
    <w:p w14:paraId="0F124FF0"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Sound amplification system (5/12-611) </w:t>
      </w:r>
    </w:p>
    <w:p w14:paraId="4C916694"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Disposal of motor vehicle bearing police markings (5/12-609) </w:t>
      </w:r>
    </w:p>
    <w:p w14:paraId="0119250B"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Slow-moving vehicle emblem (5/12-709) </w:t>
      </w:r>
    </w:p>
    <w:p w14:paraId="3CAED257"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Rear fender splash guards (5/12-710) </w:t>
      </w:r>
    </w:p>
    <w:p w14:paraId="19C8280E"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Construction equipment to display company name (5/12-712) </w:t>
      </w:r>
    </w:p>
    <w:p w14:paraId="2EB554DD" w14:textId="77777777" w:rsidR="008E1F9C" w:rsidRPr="00BE14EB" w:rsidRDefault="008E1F9C" w:rsidP="008E1F9C">
      <w:pPr>
        <w:spacing w:after="0" w:line="240" w:lineRule="auto"/>
        <w:ind w:left="1512" w:right="8"/>
        <w:rPr>
          <w:rFonts w:ascii="Times New Roman" w:eastAsia="Calibri" w:hAnsi="Times New Roman" w:cs="Times New Roman"/>
          <w:sz w:val="24"/>
          <w:szCs w:val="24"/>
        </w:rPr>
      </w:pPr>
    </w:p>
    <w:p w14:paraId="7D856977" w14:textId="77777777" w:rsidR="008E1F9C" w:rsidRPr="00BE14EB" w:rsidRDefault="008E1F9C" w:rsidP="00146B43">
      <w:pPr>
        <w:numPr>
          <w:ilvl w:val="1"/>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Unless otherwise specified in individual statute, violations of Illinois Vehicle Code are: </w:t>
      </w:r>
    </w:p>
    <w:p w14:paraId="022BE981" w14:textId="77777777" w:rsidR="008E1F9C" w:rsidRPr="00BE14EB" w:rsidRDefault="008E1F9C" w:rsidP="00146B43">
      <w:pPr>
        <w:numPr>
          <w:ilvl w:val="2"/>
          <w:numId w:val="28"/>
        </w:numPr>
        <w:tabs>
          <w:tab w:val="center" w:pos="1377"/>
          <w:tab w:val="center" w:pos="3322"/>
        </w:tabs>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Petty offense (625 ILCS 5/16-104) </w:t>
      </w:r>
    </w:p>
    <w:p w14:paraId="69A9A34C" w14:textId="77777777" w:rsidR="008E1F9C" w:rsidRPr="00BE14EB" w:rsidRDefault="008E1F9C" w:rsidP="00146B43">
      <w:pPr>
        <w:numPr>
          <w:ilvl w:val="3"/>
          <w:numId w:val="28"/>
        </w:numPr>
        <w:spacing w:after="0" w:line="240" w:lineRule="auto"/>
        <w:ind w:right="8"/>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Up to $1,000 or amount specified in offense, whichever is less </w:t>
      </w:r>
    </w:p>
    <w:p w14:paraId="2BEA859C" w14:textId="77777777" w:rsidR="008E1F9C" w:rsidRPr="00BE14EB" w:rsidRDefault="008E1F9C" w:rsidP="00146B43">
      <w:pPr>
        <w:numPr>
          <w:ilvl w:val="2"/>
          <w:numId w:val="28"/>
        </w:numPr>
        <w:tabs>
          <w:tab w:val="center" w:pos="1377"/>
          <w:tab w:val="center" w:pos="5108"/>
        </w:tabs>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Violation becomes Class C misdemeanor if third conviction within one year.  </w:t>
      </w:r>
    </w:p>
    <w:p w14:paraId="5F148AD6" w14:textId="77777777" w:rsidR="008E1F9C" w:rsidRPr="00BE14EB" w:rsidRDefault="008E1F9C" w:rsidP="008E1F9C">
      <w:pPr>
        <w:tabs>
          <w:tab w:val="center" w:pos="1377"/>
          <w:tab w:val="center" w:pos="5108"/>
        </w:tabs>
        <w:spacing w:after="0" w:line="240" w:lineRule="auto"/>
        <w:ind w:left="1512"/>
        <w:contextualSpacing/>
        <w:rPr>
          <w:rFonts w:ascii="Times New Roman" w:eastAsia="Times New Roman" w:hAnsi="Times New Roman" w:cs="Times New Roman"/>
          <w:sz w:val="24"/>
          <w:szCs w:val="24"/>
          <w:lang w:eastAsia="ja-JP"/>
        </w:rPr>
      </w:pPr>
    </w:p>
    <w:p w14:paraId="321F136D" w14:textId="77777777" w:rsidR="008E1F9C" w:rsidRPr="00BE14EB" w:rsidRDefault="008E1F9C" w:rsidP="00146B43">
      <w:pPr>
        <w:numPr>
          <w:ilvl w:val="1"/>
          <w:numId w:val="28"/>
        </w:numPr>
        <w:tabs>
          <w:tab w:val="center" w:pos="1377"/>
          <w:tab w:val="center" w:pos="5108"/>
        </w:tabs>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Miscellaneous Traffic-related Offenses</w:t>
      </w:r>
    </w:p>
    <w:p w14:paraId="6D3914B6" w14:textId="77777777" w:rsidR="008E1F9C" w:rsidRPr="00BE14EB" w:rsidRDefault="008E1F9C" w:rsidP="00146B43">
      <w:pPr>
        <w:numPr>
          <w:ilvl w:val="2"/>
          <w:numId w:val="28"/>
        </w:numPr>
        <w:spacing w:after="0" w:line="240" w:lineRule="auto"/>
        <w:ind w:right="8"/>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Pedestrians with Disabilities Safety Act (625 ILCS 60)</w:t>
      </w:r>
    </w:p>
    <w:p w14:paraId="41DC7B56" w14:textId="77777777" w:rsidR="008E1F9C" w:rsidRPr="00BE14EB" w:rsidRDefault="008E1F9C" w:rsidP="00146B43">
      <w:pPr>
        <w:numPr>
          <w:ilvl w:val="2"/>
          <w:numId w:val="28"/>
        </w:numPr>
        <w:spacing w:after="0" w:line="240" w:lineRule="auto"/>
        <w:ind w:right="8"/>
        <w:jc w:val="both"/>
        <w:rPr>
          <w:rFonts w:ascii="Times New Roman" w:eastAsia="Times New Roman" w:hAnsi="Times New Roman" w:cs="Times New Roman"/>
          <w:vanish/>
          <w:sz w:val="24"/>
          <w:szCs w:val="24"/>
          <w:lang w:eastAsia="ja-JP"/>
        </w:rPr>
      </w:pPr>
      <w:r w:rsidRPr="00BE14EB">
        <w:rPr>
          <w:rFonts w:ascii="Times New Roman" w:eastAsia="Times New Roman" w:hAnsi="Times New Roman" w:cs="Times New Roman"/>
          <w:sz w:val="24"/>
          <w:szCs w:val="24"/>
          <w:lang w:eastAsia="ja-JP"/>
        </w:rPr>
        <w:t>Child Passenger Protection Act (625 ILCS 25)</w:t>
      </w:r>
    </w:p>
    <w:p w14:paraId="42745767" w14:textId="77777777" w:rsidR="008E1F9C" w:rsidRPr="00BE14EB" w:rsidRDefault="008E1F9C" w:rsidP="008E1F9C">
      <w:pPr>
        <w:spacing w:after="0" w:line="240" w:lineRule="auto"/>
        <w:ind w:right="8"/>
        <w:rPr>
          <w:rFonts w:ascii="Times New Roman" w:eastAsia="Times New Roman" w:hAnsi="Times New Roman" w:cs="Times New Roman"/>
          <w:sz w:val="24"/>
          <w:szCs w:val="24"/>
          <w:lang w:eastAsia="ja-JP"/>
        </w:rPr>
      </w:pPr>
    </w:p>
    <w:p w14:paraId="0449D700" w14:textId="77777777" w:rsidR="008E1F9C" w:rsidRPr="00BE14EB" w:rsidRDefault="008E1F9C" w:rsidP="008E1F9C">
      <w:pPr>
        <w:spacing w:after="0" w:line="240" w:lineRule="auto"/>
        <w:ind w:right="8"/>
        <w:rPr>
          <w:rFonts w:ascii="Times New Roman" w:eastAsia="Times New Roman" w:hAnsi="Times New Roman" w:cs="Times New Roman"/>
          <w:sz w:val="24"/>
          <w:szCs w:val="24"/>
          <w:lang w:eastAsia="ja-JP"/>
        </w:rPr>
      </w:pPr>
    </w:p>
    <w:p w14:paraId="1FC9C08B" w14:textId="77777777" w:rsidR="008E1F9C" w:rsidRPr="00BE14EB" w:rsidRDefault="008E1F9C" w:rsidP="00146B43">
      <w:pPr>
        <w:numPr>
          <w:ilvl w:val="0"/>
          <w:numId w:val="28"/>
        </w:numPr>
        <w:spacing w:after="0" w:line="240" w:lineRule="auto"/>
        <w:ind w:right="8"/>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Traffic Bail Rule (Supreme Court Rules, Article V) </w:t>
      </w:r>
    </w:p>
    <w:p w14:paraId="19EC480D" w14:textId="77777777" w:rsidR="008E1F9C" w:rsidRPr="00BE14EB" w:rsidRDefault="008E1F9C" w:rsidP="008E1F9C">
      <w:pPr>
        <w:spacing w:after="0" w:line="240" w:lineRule="auto"/>
        <w:ind w:left="72" w:right="8"/>
        <w:rPr>
          <w:rFonts w:ascii="Times New Roman" w:eastAsia="Times New Roman" w:hAnsi="Times New Roman" w:cs="Times New Roman"/>
          <w:sz w:val="24"/>
          <w:szCs w:val="24"/>
          <w:lang w:eastAsia="ja-JP"/>
        </w:rPr>
      </w:pPr>
    </w:p>
    <w:p w14:paraId="1894CD01" w14:textId="77777777" w:rsidR="008E1F9C" w:rsidRPr="00BE14EB" w:rsidRDefault="008E1F9C" w:rsidP="00146B43">
      <w:pPr>
        <w:numPr>
          <w:ilvl w:val="1"/>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Definitions (Rule 501 (a)</w:t>
      </w:r>
      <w:r>
        <w:rPr>
          <w:rFonts w:ascii="Times New Roman" w:eastAsia="Calibri" w:hAnsi="Times New Roman" w:cs="Times New Roman"/>
          <w:sz w:val="24"/>
          <w:szCs w:val="24"/>
        </w:rPr>
        <w:t xml:space="preserve"> – (h)</w:t>
      </w:r>
      <w:r w:rsidRPr="00BE14EB">
        <w:rPr>
          <w:rFonts w:ascii="Times New Roman" w:eastAsia="Calibri" w:hAnsi="Times New Roman" w:cs="Times New Roman"/>
          <w:sz w:val="24"/>
          <w:szCs w:val="24"/>
        </w:rPr>
        <w:t xml:space="preserve">) </w:t>
      </w:r>
    </w:p>
    <w:p w14:paraId="1F894E45" w14:textId="77777777" w:rsidR="008E1F9C" w:rsidRPr="00BE14EB" w:rsidRDefault="008E1F9C" w:rsidP="008E1F9C">
      <w:pPr>
        <w:spacing w:after="0" w:line="240" w:lineRule="auto"/>
        <w:ind w:left="792" w:right="8"/>
        <w:rPr>
          <w:rFonts w:ascii="Times New Roman" w:eastAsia="Calibri" w:hAnsi="Times New Roman" w:cs="Times New Roman"/>
          <w:sz w:val="24"/>
          <w:szCs w:val="24"/>
        </w:rPr>
      </w:pPr>
    </w:p>
    <w:p w14:paraId="718C7BAA" w14:textId="77777777" w:rsidR="008E1F9C" w:rsidRPr="00BE14EB" w:rsidRDefault="008E1F9C" w:rsidP="00146B43">
      <w:pPr>
        <w:numPr>
          <w:ilvl w:val="1"/>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Multiple charges under these Rules (Rule 503 (a), (b)) </w:t>
      </w:r>
    </w:p>
    <w:p w14:paraId="3571175A" w14:textId="77777777" w:rsidR="008E1F9C" w:rsidRPr="00BE14EB" w:rsidRDefault="008E1F9C" w:rsidP="008E1F9C">
      <w:pPr>
        <w:spacing w:after="0" w:line="240" w:lineRule="auto"/>
        <w:ind w:right="8"/>
        <w:rPr>
          <w:rFonts w:ascii="Times New Roman" w:eastAsia="Calibri" w:hAnsi="Times New Roman" w:cs="Times New Roman"/>
          <w:sz w:val="24"/>
          <w:szCs w:val="24"/>
        </w:rPr>
      </w:pPr>
    </w:p>
    <w:p w14:paraId="4E99B56E" w14:textId="77777777" w:rsidR="008E1F9C" w:rsidRPr="00BE14EB" w:rsidRDefault="008E1F9C" w:rsidP="00146B43">
      <w:pPr>
        <w:numPr>
          <w:ilvl w:val="1"/>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Appearance date (Rule 504) </w:t>
      </w:r>
    </w:p>
    <w:p w14:paraId="79D21FB7" w14:textId="16B2DC25" w:rsidR="008E1F9C" w:rsidRPr="00BE14EB" w:rsidRDefault="008573FA"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Fourteen-day</w:t>
      </w:r>
      <w:r w:rsidR="008E1F9C" w:rsidRPr="00BE14EB">
        <w:rPr>
          <w:rFonts w:ascii="Times New Roman" w:eastAsia="Calibri" w:hAnsi="Times New Roman" w:cs="Times New Roman"/>
          <w:sz w:val="24"/>
          <w:szCs w:val="24"/>
        </w:rPr>
        <w:t xml:space="preserve"> rule for filing with court </w:t>
      </w:r>
    </w:p>
    <w:p w14:paraId="0D1798C2" w14:textId="77777777" w:rsidR="008E1F9C" w:rsidRPr="00BE14EB" w:rsidRDefault="008E1F9C" w:rsidP="008E1F9C">
      <w:pPr>
        <w:spacing w:after="0" w:line="240" w:lineRule="auto"/>
        <w:ind w:left="1512" w:right="8"/>
        <w:rPr>
          <w:rFonts w:ascii="Times New Roman" w:eastAsia="Calibri" w:hAnsi="Times New Roman" w:cs="Times New Roman"/>
          <w:sz w:val="24"/>
          <w:szCs w:val="24"/>
        </w:rPr>
      </w:pPr>
    </w:p>
    <w:p w14:paraId="5D4C05E5" w14:textId="77777777" w:rsidR="008E1F9C" w:rsidRPr="00BE14EB" w:rsidRDefault="008E1F9C" w:rsidP="00146B43">
      <w:pPr>
        <w:numPr>
          <w:ilvl w:val="1"/>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Bail schedules </w:t>
      </w:r>
    </w:p>
    <w:p w14:paraId="488AFD9B" w14:textId="77777777" w:rsidR="008E1F9C" w:rsidRPr="00BE14EB" w:rsidRDefault="008E1F9C" w:rsidP="008E1F9C">
      <w:pPr>
        <w:spacing w:after="0" w:line="240" w:lineRule="auto"/>
        <w:ind w:left="792" w:right="8"/>
        <w:rPr>
          <w:rFonts w:ascii="Times New Roman" w:eastAsia="Calibri" w:hAnsi="Times New Roman" w:cs="Times New Roman"/>
          <w:sz w:val="24"/>
          <w:szCs w:val="24"/>
        </w:rPr>
      </w:pPr>
    </w:p>
    <w:p w14:paraId="172FEDDD"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Bail schedule - traffic (Rule 526 (a)</w:t>
      </w:r>
      <w:r>
        <w:rPr>
          <w:rFonts w:ascii="Times New Roman" w:eastAsia="Calibri" w:hAnsi="Times New Roman" w:cs="Times New Roman"/>
          <w:sz w:val="24"/>
          <w:szCs w:val="24"/>
        </w:rPr>
        <w:t xml:space="preserve"> - </w:t>
      </w:r>
      <w:r w:rsidRPr="00BE14EB">
        <w:rPr>
          <w:rFonts w:ascii="Times New Roman" w:eastAsia="Calibri" w:hAnsi="Times New Roman" w:cs="Times New Roman"/>
          <w:sz w:val="24"/>
          <w:szCs w:val="24"/>
        </w:rPr>
        <w:t xml:space="preserve">(f)) </w:t>
      </w:r>
    </w:p>
    <w:p w14:paraId="24C506DC" w14:textId="77777777" w:rsidR="008E1F9C" w:rsidRPr="00BE14EB" w:rsidRDefault="008E1F9C" w:rsidP="008E1F9C">
      <w:pPr>
        <w:spacing w:after="0" w:line="240" w:lineRule="auto"/>
        <w:ind w:right="8"/>
        <w:rPr>
          <w:rFonts w:ascii="Times New Roman" w:eastAsia="Calibri" w:hAnsi="Times New Roman" w:cs="Times New Roman"/>
          <w:sz w:val="24"/>
          <w:szCs w:val="24"/>
        </w:rPr>
      </w:pPr>
    </w:p>
    <w:p w14:paraId="35A4FC04" w14:textId="77777777" w:rsidR="008E1F9C" w:rsidRPr="00BE14EB" w:rsidRDefault="008E1F9C" w:rsidP="00146B43">
      <w:pPr>
        <w:numPr>
          <w:ilvl w:val="1"/>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Methods of posting bail (Rule 553 </w:t>
      </w:r>
      <w:r>
        <w:rPr>
          <w:rFonts w:ascii="Times New Roman" w:eastAsia="Calibri" w:hAnsi="Times New Roman" w:cs="Times New Roman"/>
          <w:sz w:val="24"/>
          <w:szCs w:val="24"/>
        </w:rPr>
        <w:t xml:space="preserve">(a) – (e) </w:t>
      </w:r>
      <w:r w:rsidRPr="00BE14EB">
        <w:rPr>
          <w:rFonts w:ascii="Times New Roman" w:eastAsia="Calibri" w:hAnsi="Times New Roman" w:cs="Times New Roman"/>
          <w:sz w:val="24"/>
          <w:szCs w:val="24"/>
        </w:rPr>
        <w:t xml:space="preserve">Posting Bail or Bond) </w:t>
      </w:r>
    </w:p>
    <w:p w14:paraId="1564F3FB" w14:textId="77777777" w:rsidR="008E1F9C" w:rsidRPr="00BE14EB" w:rsidRDefault="008E1F9C" w:rsidP="008E1F9C">
      <w:pPr>
        <w:spacing w:after="0" w:line="240" w:lineRule="auto"/>
        <w:ind w:left="742" w:right="8"/>
        <w:rPr>
          <w:rFonts w:ascii="Times New Roman" w:eastAsia="Calibri" w:hAnsi="Times New Roman" w:cs="Times New Roman"/>
          <w:sz w:val="24"/>
          <w:szCs w:val="24"/>
        </w:rPr>
      </w:pPr>
    </w:p>
    <w:p w14:paraId="5CF0A572" w14:textId="77777777" w:rsidR="008E1F9C" w:rsidRPr="00BE14EB" w:rsidRDefault="008E1F9C" w:rsidP="00146B43">
      <w:pPr>
        <w:numPr>
          <w:ilvl w:val="0"/>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Traffic Citations - Issuing and Completing </w:t>
      </w:r>
    </w:p>
    <w:p w14:paraId="1707E846" w14:textId="77777777" w:rsidR="008E1F9C" w:rsidRPr="00BE14EB" w:rsidRDefault="008E1F9C" w:rsidP="008E1F9C">
      <w:pPr>
        <w:spacing w:after="0" w:line="240" w:lineRule="auto"/>
        <w:ind w:left="72" w:right="8"/>
        <w:rPr>
          <w:rFonts w:ascii="Times New Roman" w:eastAsia="Calibri" w:hAnsi="Times New Roman" w:cs="Times New Roman"/>
          <w:sz w:val="24"/>
          <w:szCs w:val="24"/>
        </w:rPr>
      </w:pPr>
    </w:p>
    <w:p w14:paraId="25668173" w14:textId="77777777" w:rsidR="008E1F9C" w:rsidRPr="00BE14EB" w:rsidRDefault="008E1F9C" w:rsidP="00146B43">
      <w:pPr>
        <w:numPr>
          <w:ilvl w:val="1"/>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Recognize violations of Illinois Vehicle Code </w:t>
      </w:r>
    </w:p>
    <w:p w14:paraId="6880DF35"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On view offense subject to warrantless arrest (725 ILCS 5/107-2) </w:t>
      </w:r>
    </w:p>
    <w:p w14:paraId="32FFEA91"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State law authorizes release on notice to appear [citation] (725 ILCS 5/107-12) </w:t>
      </w:r>
    </w:p>
    <w:p w14:paraId="1ED68F40" w14:textId="77777777" w:rsidR="008E1F9C" w:rsidRPr="00BE14EB" w:rsidRDefault="008E1F9C" w:rsidP="00146B43">
      <w:pPr>
        <w:numPr>
          <w:ilvl w:val="3"/>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Officer’s discretion on when to issue citation instead of arrest </w:t>
      </w:r>
    </w:p>
    <w:p w14:paraId="2842442C" w14:textId="290D48FA" w:rsidR="008E1F9C" w:rsidRPr="00BE14EB" w:rsidRDefault="008573FA" w:rsidP="008573FA">
      <w:pPr>
        <w:numPr>
          <w:ilvl w:val="3"/>
          <w:numId w:val="28"/>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But</w:t>
      </w:r>
      <w:r w:rsidR="008E1F9C" w:rsidRPr="00BE14EB">
        <w:rPr>
          <w:rFonts w:ascii="Times New Roman" w:eastAsia="Calibri" w:hAnsi="Times New Roman" w:cs="Times New Roman"/>
          <w:sz w:val="24"/>
          <w:szCs w:val="24"/>
        </w:rPr>
        <w:t xml:space="preserve"> citation normally only issued for petty offenses and minor misdemeanors </w:t>
      </w:r>
    </w:p>
    <w:p w14:paraId="113E0F20" w14:textId="77777777" w:rsidR="008E1F9C" w:rsidRPr="00BE14EB" w:rsidRDefault="008E1F9C" w:rsidP="00146B43">
      <w:pPr>
        <w:numPr>
          <w:ilvl w:val="2"/>
          <w:numId w:val="28"/>
        </w:numPr>
        <w:spacing w:after="0" w:line="240" w:lineRule="auto"/>
        <w:ind w:right="1661"/>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No Miranda warning required in routine issuance of citation </w:t>
      </w:r>
    </w:p>
    <w:p w14:paraId="14D6E883" w14:textId="77777777" w:rsidR="008E1F9C" w:rsidRPr="00BE14EB" w:rsidRDefault="008E1F9C" w:rsidP="008E1F9C">
      <w:pPr>
        <w:spacing w:after="0" w:line="240" w:lineRule="auto"/>
        <w:ind w:left="1512" w:right="1661"/>
        <w:contextualSpacing/>
        <w:rPr>
          <w:rFonts w:ascii="Times New Roman" w:eastAsia="Times New Roman" w:hAnsi="Times New Roman" w:cs="Times New Roman"/>
          <w:sz w:val="24"/>
          <w:szCs w:val="24"/>
          <w:lang w:eastAsia="ja-JP"/>
        </w:rPr>
      </w:pPr>
    </w:p>
    <w:p w14:paraId="13A2B1AD" w14:textId="77777777" w:rsidR="008E1F9C" w:rsidRPr="00BE14EB" w:rsidRDefault="008E1F9C" w:rsidP="00146B43">
      <w:pPr>
        <w:numPr>
          <w:ilvl w:val="1"/>
          <w:numId w:val="28"/>
        </w:numPr>
        <w:spacing w:after="0" w:line="240" w:lineRule="auto"/>
        <w:ind w:right="1661"/>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Information necessary to complete citation: </w:t>
      </w:r>
    </w:p>
    <w:p w14:paraId="6386E348"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Name, date of birth, address of violator </w:t>
      </w:r>
    </w:p>
    <w:p w14:paraId="48CA2C27"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Vehicle make, year, color </w:t>
      </w:r>
    </w:p>
    <w:p w14:paraId="0F0CBCB2"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Offense committed </w:t>
      </w:r>
    </w:p>
    <w:p w14:paraId="76AFBB0C"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Location of offense </w:t>
      </w:r>
    </w:p>
    <w:p w14:paraId="4EA7B903"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Court date, location, time </w:t>
      </w:r>
    </w:p>
    <w:p w14:paraId="13719976"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Bond received. </w:t>
      </w:r>
    </w:p>
    <w:p w14:paraId="0818F087"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Forward copy to circuit court clerk with 48 hours (Rule 552 Uniform Tickets-Processing) </w:t>
      </w:r>
    </w:p>
    <w:p w14:paraId="3FD02869" w14:textId="77777777" w:rsidR="008E1F9C" w:rsidRPr="00BE14EB" w:rsidRDefault="008E1F9C" w:rsidP="008E1F9C">
      <w:pPr>
        <w:spacing w:after="0" w:line="240" w:lineRule="auto"/>
        <w:ind w:left="1512" w:right="8"/>
        <w:rPr>
          <w:rFonts w:ascii="Times New Roman" w:eastAsia="Calibri" w:hAnsi="Times New Roman" w:cs="Times New Roman"/>
          <w:sz w:val="24"/>
          <w:szCs w:val="24"/>
        </w:rPr>
      </w:pPr>
    </w:p>
    <w:p w14:paraId="2FAB14EB" w14:textId="77777777" w:rsidR="008E1F9C" w:rsidRPr="00BE14EB" w:rsidRDefault="008E1F9C" w:rsidP="00146B43">
      <w:pPr>
        <w:numPr>
          <w:ilvl w:val="1"/>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Determining status of driver’s license </w:t>
      </w:r>
    </w:p>
    <w:p w14:paraId="514E4DDE"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lastRenderedPageBreak/>
        <w:t xml:space="preserve">License check using name, sex, race, date of birth, or driver’s license number </w:t>
      </w:r>
    </w:p>
    <w:p w14:paraId="440E16F7"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Verifying identification of person with license </w:t>
      </w:r>
    </w:p>
    <w:p w14:paraId="6B93C8FC" w14:textId="77777777" w:rsidR="008E1F9C" w:rsidRPr="00BE14EB" w:rsidRDefault="008E1F9C" w:rsidP="00146B43">
      <w:pPr>
        <w:numPr>
          <w:ilvl w:val="3"/>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Picture on license </w:t>
      </w:r>
    </w:p>
    <w:p w14:paraId="1F9261C9" w14:textId="77777777" w:rsidR="008E1F9C" w:rsidRPr="00BE14EB" w:rsidRDefault="008E1F9C" w:rsidP="00146B43">
      <w:pPr>
        <w:numPr>
          <w:ilvl w:val="3"/>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Other identification </w:t>
      </w:r>
    </w:p>
    <w:p w14:paraId="4DBE27C6" w14:textId="77777777" w:rsidR="008E1F9C" w:rsidRPr="00BE14EB" w:rsidRDefault="008E1F9C" w:rsidP="00146B43">
      <w:pPr>
        <w:numPr>
          <w:ilvl w:val="3"/>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SOUNDEX </w:t>
      </w:r>
    </w:p>
    <w:p w14:paraId="1308A2E9" w14:textId="77777777" w:rsidR="008E1F9C" w:rsidRPr="00BE14EB" w:rsidRDefault="008E1F9C" w:rsidP="008E1F9C">
      <w:pPr>
        <w:spacing w:after="0" w:line="240" w:lineRule="auto"/>
        <w:ind w:left="2232" w:right="8"/>
        <w:rPr>
          <w:rFonts w:ascii="Times New Roman" w:eastAsia="Calibri" w:hAnsi="Times New Roman" w:cs="Times New Roman"/>
          <w:sz w:val="24"/>
          <w:szCs w:val="24"/>
        </w:rPr>
      </w:pPr>
    </w:p>
    <w:p w14:paraId="4D5E7F2A" w14:textId="77777777" w:rsidR="008E1F9C" w:rsidRPr="00BE14EB" w:rsidRDefault="008E1F9C" w:rsidP="00146B43">
      <w:pPr>
        <w:numPr>
          <w:ilvl w:val="1"/>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Need to explain disposition procedure to violator </w:t>
      </w:r>
    </w:p>
    <w:p w14:paraId="3D4142C7"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Court appearance </w:t>
      </w:r>
    </w:p>
    <w:p w14:paraId="0BABA1F1" w14:textId="77777777" w:rsidR="008E1F9C" w:rsidRPr="00BE14EB" w:rsidRDefault="008E1F9C" w:rsidP="00146B43">
      <w:pPr>
        <w:numPr>
          <w:ilvl w:val="3"/>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Rule 551 – Appearance required for all </w:t>
      </w:r>
      <w:r>
        <w:rPr>
          <w:rFonts w:ascii="Times New Roman" w:eastAsia="Calibri" w:hAnsi="Times New Roman" w:cs="Times New Roman"/>
          <w:sz w:val="24"/>
          <w:szCs w:val="24"/>
        </w:rPr>
        <w:t>major traffic offenses and for</w:t>
      </w:r>
      <w:r w:rsidRPr="00BE14EB">
        <w:rPr>
          <w:rFonts w:ascii="Times New Roman" w:eastAsia="Calibri" w:hAnsi="Times New Roman" w:cs="Times New Roman"/>
          <w:sz w:val="24"/>
          <w:szCs w:val="24"/>
        </w:rPr>
        <w:t xml:space="preserve"> violations </w:t>
      </w:r>
      <w:r>
        <w:rPr>
          <w:rFonts w:ascii="Times New Roman" w:eastAsia="Calibri" w:hAnsi="Times New Roman" w:cs="Times New Roman"/>
          <w:sz w:val="24"/>
          <w:szCs w:val="24"/>
        </w:rPr>
        <w:t>of</w:t>
      </w:r>
      <w:r w:rsidRPr="00BE14EB">
        <w:rPr>
          <w:rFonts w:ascii="Times New Roman" w:eastAsia="Calibri" w:hAnsi="Times New Roman" w:cs="Times New Roman"/>
          <w:sz w:val="24"/>
          <w:szCs w:val="24"/>
        </w:rPr>
        <w:t xml:space="preserve"> the following specified offenses </w:t>
      </w:r>
    </w:p>
    <w:p w14:paraId="52703F44" w14:textId="77777777" w:rsidR="008E1F9C" w:rsidRPr="00BE14EB" w:rsidRDefault="008E1F9C" w:rsidP="00146B43">
      <w:pPr>
        <w:numPr>
          <w:ilvl w:val="4"/>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Operating without insurance (5/3-707)</w:t>
      </w:r>
    </w:p>
    <w:p w14:paraId="3737EDB1" w14:textId="77777777" w:rsidR="008E1F9C" w:rsidRPr="00BE14EB" w:rsidRDefault="008E1F9C" w:rsidP="00146B43">
      <w:pPr>
        <w:numPr>
          <w:ilvl w:val="4"/>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Operating when registration suspended for noninsurance (5/3-708)</w:t>
      </w:r>
    </w:p>
    <w:p w14:paraId="77A67EE8" w14:textId="7D00B038" w:rsidR="008E1F9C" w:rsidRPr="00BE14EB" w:rsidRDefault="008E1F9C" w:rsidP="00146B43">
      <w:pPr>
        <w:numPr>
          <w:ilvl w:val="4"/>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No valid driver’s </w:t>
      </w:r>
      <w:r w:rsidR="008573FA" w:rsidRPr="00BE14EB">
        <w:rPr>
          <w:rFonts w:ascii="Times New Roman" w:eastAsia="Calibri" w:hAnsi="Times New Roman" w:cs="Times New Roman"/>
          <w:sz w:val="24"/>
          <w:szCs w:val="24"/>
        </w:rPr>
        <w:t>license (</w:t>
      </w:r>
      <w:r w:rsidRPr="00BE14EB">
        <w:rPr>
          <w:rFonts w:ascii="Times New Roman" w:eastAsia="Calibri" w:hAnsi="Times New Roman" w:cs="Times New Roman"/>
          <w:sz w:val="24"/>
          <w:szCs w:val="24"/>
        </w:rPr>
        <w:t>5/6-101)</w:t>
      </w:r>
    </w:p>
    <w:p w14:paraId="495F81CB" w14:textId="77777777" w:rsidR="008E1F9C" w:rsidRPr="00BE14EB" w:rsidRDefault="008E1F9C" w:rsidP="00146B43">
      <w:pPr>
        <w:numPr>
          <w:ilvl w:val="4"/>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Violation of classification (5/6-104) </w:t>
      </w:r>
    </w:p>
    <w:p w14:paraId="700317CB" w14:textId="1336F345" w:rsidR="008E1F9C" w:rsidRPr="00BE14EB" w:rsidRDefault="008E1F9C" w:rsidP="00146B43">
      <w:pPr>
        <w:numPr>
          <w:ilvl w:val="4"/>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Operating in violation of restricted license or </w:t>
      </w:r>
      <w:r w:rsidR="008573FA" w:rsidRPr="00BE14EB">
        <w:rPr>
          <w:rFonts w:ascii="Times New Roman" w:eastAsia="Calibri" w:hAnsi="Times New Roman" w:cs="Times New Roman"/>
          <w:sz w:val="24"/>
          <w:szCs w:val="24"/>
        </w:rPr>
        <w:t>permit (</w:t>
      </w:r>
      <w:r w:rsidRPr="00BE14EB">
        <w:rPr>
          <w:rFonts w:ascii="Times New Roman" w:eastAsia="Calibri" w:hAnsi="Times New Roman" w:cs="Times New Roman"/>
          <w:sz w:val="24"/>
          <w:szCs w:val="24"/>
        </w:rPr>
        <w:t>5/ 6-113)</w:t>
      </w:r>
    </w:p>
    <w:p w14:paraId="41B4B8CA" w14:textId="77777777" w:rsidR="008E1F9C" w:rsidRPr="00BE14EB" w:rsidRDefault="008E1F9C" w:rsidP="00146B43">
      <w:pPr>
        <w:numPr>
          <w:ilvl w:val="4"/>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Passed school bus – loading or unloading (5/11-1414(a) </w:t>
      </w:r>
    </w:p>
    <w:p w14:paraId="4D21E28B" w14:textId="77777777" w:rsidR="008E1F9C" w:rsidRPr="00BE14EB" w:rsidRDefault="008E1F9C" w:rsidP="00146B43">
      <w:pPr>
        <w:numPr>
          <w:ilvl w:val="3"/>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All alleged violations of the Child Passenger Protection Act (25/1)</w:t>
      </w:r>
    </w:p>
    <w:p w14:paraId="27FCBB13" w14:textId="77777777" w:rsidR="008E1F9C" w:rsidRPr="00BE14EB" w:rsidRDefault="008E1F9C" w:rsidP="00146B43">
      <w:pPr>
        <w:numPr>
          <w:ilvl w:val="3"/>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Any traffic offense which results in an accident causing the death of any person or injury to any person other than the accused.</w:t>
      </w:r>
    </w:p>
    <w:p w14:paraId="25A193CE" w14:textId="77777777" w:rsidR="008E1F9C" w:rsidRDefault="008E1F9C" w:rsidP="00146B43">
      <w:pPr>
        <w:numPr>
          <w:ilvl w:val="3"/>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Offenses arising from multiple charges as provided in Rule 503</w:t>
      </w:r>
    </w:p>
    <w:p w14:paraId="42B01FC0" w14:textId="77777777" w:rsidR="008E1F9C" w:rsidRPr="00BE14EB" w:rsidRDefault="008E1F9C" w:rsidP="00146B43">
      <w:pPr>
        <w:numPr>
          <w:ilvl w:val="3"/>
          <w:numId w:val="28"/>
        </w:numPr>
        <w:spacing w:after="0" w:line="240" w:lineRule="auto"/>
        <w:ind w:right="8"/>
        <w:jc w:val="both"/>
        <w:rPr>
          <w:rFonts w:ascii="Times New Roman" w:eastAsia="Calibri" w:hAnsi="Times New Roman" w:cs="Times New Roman"/>
          <w:sz w:val="24"/>
          <w:szCs w:val="24"/>
        </w:rPr>
      </w:pPr>
      <w:r>
        <w:rPr>
          <w:rFonts w:ascii="Times New Roman" w:eastAsia="Calibri" w:hAnsi="Times New Roman" w:cs="Times New Roman"/>
          <w:sz w:val="24"/>
          <w:szCs w:val="24"/>
        </w:rPr>
        <w:t>Any minor traffic offense where the statutory minimum fine is greater than $95 except truck offenses under Rule 526(b)(1) or similar rule</w:t>
      </w:r>
    </w:p>
    <w:p w14:paraId="79BEE163"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Plead guilty by mailing in signed guilty plea and appropriate fine if not already posted</w:t>
      </w:r>
    </w:p>
    <w:p w14:paraId="2AD98E99" w14:textId="77777777" w:rsidR="008E1F9C" w:rsidRPr="00BE14EB" w:rsidRDefault="008E1F9C" w:rsidP="008E1F9C">
      <w:pPr>
        <w:spacing w:after="0" w:line="240" w:lineRule="auto"/>
        <w:ind w:right="8"/>
        <w:rPr>
          <w:rFonts w:ascii="Times New Roman" w:eastAsia="Times New Roman" w:hAnsi="Times New Roman" w:cs="Times New Roman"/>
          <w:sz w:val="24"/>
          <w:szCs w:val="24"/>
          <w:lang w:eastAsia="ja-JP"/>
        </w:rPr>
      </w:pPr>
    </w:p>
    <w:p w14:paraId="77405254" w14:textId="77777777" w:rsidR="008E1F9C" w:rsidRPr="00BE14EB" w:rsidRDefault="008E1F9C" w:rsidP="00146B43">
      <w:pPr>
        <w:numPr>
          <w:ilvl w:val="0"/>
          <w:numId w:val="28"/>
        </w:numPr>
        <w:spacing w:after="0" w:line="240" w:lineRule="auto"/>
        <w:ind w:right="8"/>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Vehicle Registration Check </w:t>
      </w:r>
    </w:p>
    <w:p w14:paraId="79A35D0B" w14:textId="77777777" w:rsidR="008E1F9C" w:rsidRPr="00BE14EB" w:rsidRDefault="008E1F9C" w:rsidP="008E1F9C">
      <w:pPr>
        <w:spacing w:after="0" w:line="240" w:lineRule="auto"/>
        <w:ind w:left="72" w:right="8"/>
        <w:rPr>
          <w:rFonts w:ascii="Times New Roman" w:eastAsia="Times New Roman" w:hAnsi="Times New Roman" w:cs="Times New Roman"/>
          <w:sz w:val="24"/>
          <w:szCs w:val="24"/>
          <w:lang w:eastAsia="ja-JP"/>
        </w:rPr>
      </w:pPr>
    </w:p>
    <w:p w14:paraId="0B356B02" w14:textId="77777777" w:rsidR="008E1F9C" w:rsidRPr="00BE14EB" w:rsidRDefault="008E1F9C" w:rsidP="00146B43">
      <w:pPr>
        <w:numPr>
          <w:ilvl w:val="1"/>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Computer verification </w:t>
      </w:r>
    </w:p>
    <w:p w14:paraId="1B56D085" w14:textId="77777777" w:rsidR="008E1F9C" w:rsidRPr="00BE14EB" w:rsidRDefault="008E1F9C" w:rsidP="008E1F9C">
      <w:pPr>
        <w:spacing w:after="0" w:line="240" w:lineRule="auto"/>
        <w:ind w:left="792" w:right="8"/>
        <w:rPr>
          <w:rFonts w:ascii="Times New Roman" w:eastAsia="Calibri" w:hAnsi="Times New Roman" w:cs="Times New Roman"/>
          <w:sz w:val="24"/>
          <w:szCs w:val="24"/>
        </w:rPr>
      </w:pPr>
    </w:p>
    <w:p w14:paraId="6C8A38E8" w14:textId="77777777" w:rsidR="008E1F9C" w:rsidRPr="00BE14EB" w:rsidRDefault="008E1F9C" w:rsidP="00146B43">
      <w:pPr>
        <w:numPr>
          <w:ilvl w:val="1"/>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Vehicle Identification Number (VIN) and registration verification </w:t>
      </w:r>
    </w:p>
    <w:p w14:paraId="0DB61E23"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VIN is most reliable number to verify registration </w:t>
      </w:r>
    </w:p>
    <w:p w14:paraId="1EAECFF3" w14:textId="77777777" w:rsidR="008E1F9C" w:rsidRPr="00BE14EB" w:rsidRDefault="008E1F9C" w:rsidP="008E1F9C">
      <w:pPr>
        <w:spacing w:after="0" w:line="240" w:lineRule="auto"/>
        <w:ind w:left="1845" w:right="8"/>
        <w:rPr>
          <w:rFonts w:ascii="Times New Roman" w:eastAsia="Calibri" w:hAnsi="Times New Roman" w:cs="Times New Roman"/>
          <w:sz w:val="24"/>
          <w:szCs w:val="24"/>
        </w:rPr>
      </w:pPr>
    </w:p>
    <w:p w14:paraId="336C6FB3" w14:textId="77777777" w:rsidR="008E1F9C" w:rsidRPr="00BE14EB" w:rsidRDefault="008E1F9C" w:rsidP="00146B43">
      <w:pPr>
        <w:numPr>
          <w:ilvl w:val="0"/>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Custodial Traffic Arrest </w:t>
      </w:r>
    </w:p>
    <w:p w14:paraId="6205F85F" w14:textId="77777777" w:rsidR="008E1F9C" w:rsidRPr="00BE14EB" w:rsidRDefault="008E1F9C" w:rsidP="008E1F9C">
      <w:pPr>
        <w:spacing w:after="0" w:line="240" w:lineRule="auto"/>
        <w:ind w:left="72" w:right="8"/>
        <w:rPr>
          <w:rFonts w:ascii="Times New Roman" w:eastAsia="Calibri" w:hAnsi="Times New Roman" w:cs="Times New Roman"/>
          <w:sz w:val="24"/>
          <w:szCs w:val="24"/>
        </w:rPr>
      </w:pPr>
    </w:p>
    <w:p w14:paraId="1A164641" w14:textId="77777777" w:rsidR="008E1F9C" w:rsidRPr="00BE14EB" w:rsidRDefault="008E1F9C" w:rsidP="00146B43">
      <w:pPr>
        <w:numPr>
          <w:ilvl w:val="1"/>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Custody arrests should be made for: </w:t>
      </w:r>
    </w:p>
    <w:p w14:paraId="6391FB1C"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Driving under influence (DUI) (5/11-501) </w:t>
      </w:r>
    </w:p>
    <w:p w14:paraId="725B56A8" w14:textId="77777777" w:rsidR="008E1F9C" w:rsidRPr="00BE14EB" w:rsidRDefault="008E1F9C" w:rsidP="00146B43">
      <w:pPr>
        <w:numPr>
          <w:ilvl w:val="3"/>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Miranda warning not necessary at initial stop but should be given after arrest and before questioning </w:t>
      </w:r>
    </w:p>
    <w:p w14:paraId="3518640B" w14:textId="77777777" w:rsidR="008E1F9C" w:rsidRPr="00BE14EB" w:rsidRDefault="008E1F9C" w:rsidP="00146B43">
      <w:pPr>
        <w:numPr>
          <w:ilvl w:val="3"/>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Advise suspect of implied consent law (5/11-501.1) </w:t>
      </w:r>
    </w:p>
    <w:p w14:paraId="03C2BAF7"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Suspended driver’s license (5/6-303) </w:t>
      </w:r>
    </w:p>
    <w:p w14:paraId="608B3559"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Revoked driver’s license (5/6-303) </w:t>
      </w:r>
    </w:p>
    <w:p w14:paraId="578A8A32"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Any Class A or felony violation </w:t>
      </w:r>
    </w:p>
    <w:p w14:paraId="78E48B75" w14:textId="77777777" w:rsidR="008E1F9C" w:rsidRPr="00BE14EB" w:rsidRDefault="008E1F9C" w:rsidP="008E1F9C">
      <w:pPr>
        <w:spacing w:after="0" w:line="240" w:lineRule="auto"/>
        <w:ind w:left="1512" w:right="8"/>
        <w:rPr>
          <w:rFonts w:ascii="Times New Roman" w:eastAsia="Calibri" w:hAnsi="Times New Roman" w:cs="Times New Roman"/>
          <w:sz w:val="24"/>
          <w:szCs w:val="24"/>
        </w:rPr>
      </w:pPr>
    </w:p>
    <w:p w14:paraId="72C70BE6" w14:textId="77777777" w:rsidR="008E1F9C" w:rsidRPr="00BE14EB" w:rsidRDefault="008E1F9C" w:rsidP="00146B43">
      <w:pPr>
        <w:numPr>
          <w:ilvl w:val="1"/>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Processing requirements </w:t>
      </w:r>
    </w:p>
    <w:p w14:paraId="59207542"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Fingerprint cards made for all arrested offenders </w:t>
      </w:r>
    </w:p>
    <w:p w14:paraId="4D3F44CF"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lastRenderedPageBreak/>
        <w:t xml:space="preserve">Implied consent--where applicable </w:t>
      </w:r>
    </w:p>
    <w:p w14:paraId="0F3F9F41" w14:textId="77777777" w:rsidR="008E1F9C" w:rsidRPr="00BE14EB" w:rsidRDefault="008E1F9C" w:rsidP="008E1F9C">
      <w:pPr>
        <w:spacing w:after="0" w:line="240" w:lineRule="auto"/>
        <w:ind w:left="1512" w:right="8"/>
        <w:rPr>
          <w:rFonts w:ascii="Times New Roman" w:eastAsia="Calibri" w:hAnsi="Times New Roman" w:cs="Times New Roman"/>
          <w:sz w:val="24"/>
          <w:szCs w:val="24"/>
        </w:rPr>
      </w:pPr>
    </w:p>
    <w:p w14:paraId="16CD433A" w14:textId="77777777" w:rsidR="008E1F9C" w:rsidRPr="00BE14EB" w:rsidRDefault="008E1F9C" w:rsidP="00146B43">
      <w:pPr>
        <w:numPr>
          <w:ilvl w:val="1"/>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Bond procedures </w:t>
      </w:r>
    </w:p>
    <w:p w14:paraId="5B98CDE7" w14:textId="77777777" w:rsidR="008E1F9C" w:rsidRPr="00BE14EB" w:rsidRDefault="008E1F9C" w:rsidP="008E1F9C">
      <w:pPr>
        <w:spacing w:after="0" w:line="240" w:lineRule="auto"/>
        <w:ind w:left="1296" w:right="8"/>
        <w:rPr>
          <w:rFonts w:ascii="Times New Roman" w:eastAsia="Calibri" w:hAnsi="Times New Roman" w:cs="Times New Roman"/>
          <w:sz w:val="24"/>
          <w:szCs w:val="24"/>
        </w:rPr>
      </w:pPr>
    </w:p>
    <w:p w14:paraId="101FFBDA" w14:textId="77777777" w:rsidR="008E1F9C" w:rsidRPr="00BE14EB" w:rsidRDefault="008E1F9C" w:rsidP="00146B43">
      <w:pPr>
        <w:numPr>
          <w:ilvl w:val="0"/>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Accepting Correct Bond </w:t>
      </w:r>
    </w:p>
    <w:p w14:paraId="360D8102" w14:textId="77777777" w:rsidR="008E1F9C" w:rsidRPr="00BE14EB" w:rsidRDefault="008E1F9C" w:rsidP="008E1F9C">
      <w:pPr>
        <w:spacing w:after="0" w:line="240" w:lineRule="auto"/>
        <w:ind w:left="72" w:right="8"/>
        <w:rPr>
          <w:rFonts w:ascii="Times New Roman" w:eastAsia="Calibri" w:hAnsi="Times New Roman" w:cs="Times New Roman"/>
          <w:sz w:val="24"/>
          <w:szCs w:val="24"/>
        </w:rPr>
      </w:pPr>
    </w:p>
    <w:p w14:paraId="3F1B0703" w14:textId="77777777" w:rsidR="008E1F9C" w:rsidRPr="00BE14EB" w:rsidRDefault="008E1F9C" w:rsidP="00146B43">
      <w:pPr>
        <w:numPr>
          <w:ilvl w:val="1"/>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Explaining procedure and alternative (Supreme Court Rule 553 Posting Bail or Bond) </w:t>
      </w:r>
    </w:p>
    <w:p w14:paraId="0AE8DD67"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Driver’s license </w:t>
      </w:r>
    </w:p>
    <w:p w14:paraId="22826DB2"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Cash </w:t>
      </w:r>
    </w:p>
    <w:p w14:paraId="00B6FEC3"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Bond card </w:t>
      </w:r>
    </w:p>
    <w:p w14:paraId="0758420E"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I-Bond </w:t>
      </w:r>
    </w:p>
    <w:p w14:paraId="5FEAC3F0"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Notice to appear </w:t>
      </w:r>
    </w:p>
    <w:p w14:paraId="4C6BC403" w14:textId="77777777" w:rsidR="008E1F9C" w:rsidRPr="00BE14EB" w:rsidRDefault="008E1F9C" w:rsidP="00146B43">
      <w:pPr>
        <w:numPr>
          <w:ilvl w:val="2"/>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Promise to comply for members of nonresident violators compact </w:t>
      </w:r>
    </w:p>
    <w:p w14:paraId="5D4B85F3" w14:textId="77777777" w:rsidR="008E1F9C" w:rsidRPr="00BE14EB" w:rsidRDefault="008E1F9C" w:rsidP="008E1F9C">
      <w:pPr>
        <w:spacing w:after="0" w:line="240" w:lineRule="auto"/>
        <w:ind w:left="1512" w:right="8"/>
        <w:rPr>
          <w:rFonts w:ascii="Times New Roman" w:eastAsia="Calibri" w:hAnsi="Times New Roman" w:cs="Times New Roman"/>
          <w:sz w:val="24"/>
          <w:szCs w:val="24"/>
        </w:rPr>
      </w:pPr>
    </w:p>
    <w:p w14:paraId="355E9378" w14:textId="77777777" w:rsidR="008E1F9C" w:rsidRPr="00BE14EB" w:rsidRDefault="008E1F9C" w:rsidP="00146B43">
      <w:pPr>
        <w:numPr>
          <w:ilvl w:val="1"/>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Determining appropriate bond</w:t>
      </w:r>
    </w:p>
    <w:p w14:paraId="084C346B" w14:textId="77777777" w:rsidR="008E1F9C" w:rsidRPr="00BE14EB" w:rsidRDefault="008E1F9C" w:rsidP="008E1F9C">
      <w:pPr>
        <w:spacing w:after="0" w:line="240" w:lineRule="auto"/>
        <w:ind w:left="792" w:right="8"/>
        <w:rPr>
          <w:rFonts w:ascii="Times New Roman" w:eastAsia="Calibri" w:hAnsi="Times New Roman" w:cs="Times New Roman"/>
          <w:sz w:val="24"/>
          <w:szCs w:val="24"/>
        </w:rPr>
      </w:pPr>
    </w:p>
    <w:p w14:paraId="6E83ADD5" w14:textId="77777777" w:rsidR="008E1F9C" w:rsidRPr="00BE14EB" w:rsidRDefault="008E1F9C" w:rsidP="00146B43">
      <w:pPr>
        <w:numPr>
          <w:ilvl w:val="1"/>
          <w:numId w:val="28"/>
        </w:numPr>
        <w:spacing w:after="0" w:line="240" w:lineRule="auto"/>
        <w:ind w:right="8"/>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Collecting appropriate bond</w:t>
      </w:r>
    </w:p>
    <w:p w14:paraId="4CB0B0BA" w14:textId="77777777" w:rsidR="008E1F9C" w:rsidRPr="00BE14EB" w:rsidRDefault="008E1F9C" w:rsidP="008E1F9C">
      <w:pPr>
        <w:spacing w:after="0" w:line="240" w:lineRule="auto"/>
        <w:ind w:right="8"/>
        <w:rPr>
          <w:rFonts w:ascii="Times New Roman" w:eastAsia="Calibri" w:hAnsi="Times New Roman" w:cs="Times New Roman"/>
          <w:sz w:val="24"/>
          <w:szCs w:val="24"/>
        </w:rPr>
      </w:pPr>
    </w:p>
    <w:p w14:paraId="31789C39" w14:textId="77777777" w:rsidR="008E1F9C" w:rsidRPr="00BE14EB" w:rsidRDefault="008E1F9C" w:rsidP="00146B43">
      <w:pPr>
        <w:numPr>
          <w:ilvl w:val="1"/>
          <w:numId w:val="28"/>
        </w:numPr>
        <w:spacing w:after="0" w:line="240" w:lineRule="auto"/>
        <w:ind w:right="8"/>
        <w:jc w:val="both"/>
        <w:rPr>
          <w:rFonts w:ascii="Times New Roman" w:eastAsia="Calibri" w:hAnsi="Times New Roman" w:cs="Times New Roman"/>
          <w:sz w:val="24"/>
          <w:szCs w:val="24"/>
        </w:rPr>
      </w:pPr>
      <w:r w:rsidRPr="00BE14EB">
        <w:rPr>
          <w:rFonts w:ascii="Times New Roman" w:eastAsia="Calibri" w:hAnsi="Times New Roman" w:cs="Times New Roman"/>
          <w:sz w:val="24"/>
          <w:szCs w:val="24"/>
        </w:rPr>
        <w:t>Receipting bond</w:t>
      </w:r>
    </w:p>
    <w:p w14:paraId="7B0E0993" w14:textId="77777777" w:rsidR="008E1F9C" w:rsidRPr="00BE14EB" w:rsidRDefault="008E1F9C" w:rsidP="008E1F9C">
      <w:pPr>
        <w:spacing w:after="0" w:line="240" w:lineRule="auto"/>
        <w:ind w:right="8"/>
        <w:rPr>
          <w:rFonts w:ascii="Times New Roman" w:eastAsia="Calibri" w:hAnsi="Times New Roman" w:cs="Times New Roman"/>
          <w:sz w:val="24"/>
          <w:szCs w:val="24"/>
        </w:rPr>
      </w:pPr>
    </w:p>
    <w:p w14:paraId="6492488E" w14:textId="77777777" w:rsidR="008E1F9C" w:rsidRPr="00BE14EB" w:rsidRDefault="008E1F9C" w:rsidP="008E1F9C">
      <w:pPr>
        <w:spacing w:after="0" w:line="240" w:lineRule="auto"/>
        <w:ind w:right="8"/>
        <w:jc w:val="center"/>
        <w:rPr>
          <w:rFonts w:ascii="Times New Roman" w:eastAsia="Calibri" w:hAnsi="Times New Roman" w:cs="Times New Roman"/>
          <w:b/>
          <w:sz w:val="40"/>
          <w:szCs w:val="24"/>
        </w:rPr>
      </w:pPr>
      <w:r w:rsidRPr="00BE14EB">
        <w:rPr>
          <w:rFonts w:ascii="Times New Roman" w:eastAsia="Calibri" w:hAnsi="Times New Roman" w:cs="Times New Roman"/>
          <w:b/>
          <w:sz w:val="40"/>
          <w:szCs w:val="24"/>
        </w:rPr>
        <w:t>END</w:t>
      </w:r>
    </w:p>
    <w:p w14:paraId="5AF66F0A" w14:textId="77777777" w:rsidR="008E1F9C" w:rsidRPr="005432A2" w:rsidRDefault="008E1F9C" w:rsidP="008E1F9C">
      <w:pPr>
        <w:rPr>
          <w:rFonts w:ascii="Times New Roman" w:eastAsia="Times New Roman" w:hAnsi="Times New Roman" w:cs="Times New Roman"/>
          <w:b/>
          <w:color w:val="000000"/>
          <w:sz w:val="40"/>
          <w:szCs w:val="40"/>
        </w:rPr>
      </w:pPr>
    </w:p>
    <w:p w14:paraId="3B0EAB59" w14:textId="77777777" w:rsidR="008E1F9C" w:rsidRDefault="008E1F9C">
      <w:pPr>
        <w:rPr>
          <w:rFonts w:ascii="Times New Roman" w:hAnsi="Times New Roman" w:cs="Times New Roman"/>
          <w:b/>
          <w:sz w:val="40"/>
        </w:rPr>
      </w:pPr>
      <w:r>
        <w:br w:type="page"/>
      </w:r>
    </w:p>
    <w:p w14:paraId="3CD05192" w14:textId="77777777" w:rsidR="008E1F9C" w:rsidRPr="009804BB" w:rsidRDefault="008E1F9C" w:rsidP="008E1F9C">
      <w:pPr>
        <w:rPr>
          <w:rFonts w:ascii="Times New Roman" w:hAnsi="Times New Roman" w:cs="Times New Roman"/>
          <w:b/>
          <w:sz w:val="40"/>
          <w:szCs w:val="40"/>
        </w:rPr>
      </w:pPr>
    </w:p>
    <w:p w14:paraId="1ED61885" w14:textId="77777777" w:rsidR="008E1F9C" w:rsidRPr="009804BB" w:rsidRDefault="008E1F9C" w:rsidP="008E1F9C">
      <w:pPr>
        <w:rPr>
          <w:rFonts w:ascii="Times New Roman" w:hAnsi="Times New Roman" w:cs="Times New Roman"/>
          <w:b/>
          <w:sz w:val="40"/>
          <w:szCs w:val="40"/>
        </w:rPr>
      </w:pPr>
    </w:p>
    <w:p w14:paraId="16776EED" w14:textId="77777777" w:rsidR="008E1F9C" w:rsidRPr="009804BB" w:rsidRDefault="008E1F9C" w:rsidP="008E1F9C">
      <w:pPr>
        <w:rPr>
          <w:rFonts w:ascii="Times New Roman" w:hAnsi="Times New Roman" w:cs="Times New Roman"/>
          <w:b/>
          <w:sz w:val="40"/>
          <w:szCs w:val="40"/>
        </w:rPr>
      </w:pPr>
    </w:p>
    <w:p w14:paraId="7EE72DF2" w14:textId="77777777" w:rsidR="008E1F9C" w:rsidRPr="009804BB" w:rsidRDefault="008E1F9C" w:rsidP="008E1F9C">
      <w:pPr>
        <w:rPr>
          <w:rFonts w:ascii="Times New Roman" w:hAnsi="Times New Roman" w:cs="Times New Roman"/>
          <w:b/>
          <w:sz w:val="40"/>
          <w:szCs w:val="40"/>
        </w:rPr>
      </w:pPr>
    </w:p>
    <w:p w14:paraId="05DA916E" w14:textId="77777777" w:rsidR="008E1F9C" w:rsidRPr="009804BB" w:rsidRDefault="008E1F9C" w:rsidP="008E1F9C">
      <w:pPr>
        <w:rPr>
          <w:rFonts w:ascii="Times New Roman" w:hAnsi="Times New Roman" w:cs="Times New Roman"/>
          <w:b/>
          <w:sz w:val="40"/>
          <w:szCs w:val="40"/>
        </w:rPr>
      </w:pPr>
    </w:p>
    <w:p w14:paraId="2D09EDD2" w14:textId="77777777" w:rsidR="008E1F9C" w:rsidRPr="009804BB" w:rsidRDefault="008E1F9C" w:rsidP="008E1F9C">
      <w:pPr>
        <w:rPr>
          <w:rFonts w:ascii="Times New Roman" w:hAnsi="Times New Roman" w:cs="Times New Roman"/>
          <w:b/>
          <w:sz w:val="40"/>
          <w:szCs w:val="40"/>
        </w:rPr>
      </w:pPr>
    </w:p>
    <w:p w14:paraId="70F5685A" w14:textId="77777777" w:rsidR="008E1F9C" w:rsidRPr="009804BB" w:rsidRDefault="008E1F9C" w:rsidP="008E1F9C">
      <w:pPr>
        <w:rPr>
          <w:rFonts w:ascii="Times New Roman" w:hAnsi="Times New Roman" w:cs="Times New Roman"/>
          <w:b/>
          <w:sz w:val="40"/>
          <w:szCs w:val="40"/>
        </w:rPr>
      </w:pPr>
    </w:p>
    <w:p w14:paraId="11B14773" w14:textId="77777777" w:rsidR="008E1F9C" w:rsidRPr="009804BB" w:rsidRDefault="008E1F9C" w:rsidP="008E1F9C">
      <w:pPr>
        <w:rPr>
          <w:rFonts w:ascii="Times New Roman" w:hAnsi="Times New Roman" w:cs="Times New Roman"/>
          <w:b/>
          <w:sz w:val="40"/>
          <w:szCs w:val="40"/>
        </w:rPr>
      </w:pPr>
    </w:p>
    <w:p w14:paraId="590EB8E7" w14:textId="77777777" w:rsidR="008E1F9C" w:rsidRPr="009804BB" w:rsidRDefault="008E1F9C" w:rsidP="008E1F9C">
      <w:pPr>
        <w:rPr>
          <w:rFonts w:ascii="Times New Roman" w:hAnsi="Times New Roman" w:cs="Times New Roman"/>
          <w:b/>
          <w:sz w:val="40"/>
          <w:szCs w:val="40"/>
        </w:rPr>
      </w:pPr>
    </w:p>
    <w:p w14:paraId="24D8639D" w14:textId="77777777" w:rsidR="008E1F9C" w:rsidRPr="009804BB" w:rsidRDefault="008E1F9C" w:rsidP="008E1F9C">
      <w:pPr>
        <w:ind w:left="2880" w:firstLine="720"/>
        <w:rPr>
          <w:rFonts w:ascii="Times New Roman" w:hAnsi="Times New Roman" w:cs="Times New Roman"/>
          <w:sz w:val="40"/>
          <w:szCs w:val="40"/>
        </w:rPr>
      </w:pPr>
      <w:r>
        <w:rPr>
          <w:rFonts w:ascii="Times New Roman" w:hAnsi="Times New Roman" w:cs="Times New Roman"/>
          <w:b/>
          <w:sz w:val="40"/>
          <w:szCs w:val="40"/>
        </w:rPr>
        <w:t>Page Left B</w:t>
      </w:r>
      <w:r w:rsidRPr="009804BB">
        <w:rPr>
          <w:rFonts w:ascii="Times New Roman" w:hAnsi="Times New Roman" w:cs="Times New Roman"/>
          <w:b/>
          <w:sz w:val="40"/>
          <w:szCs w:val="40"/>
        </w:rPr>
        <w:t>lank</w:t>
      </w:r>
    </w:p>
    <w:p w14:paraId="1C7254E1" w14:textId="77777777" w:rsidR="008E1F9C" w:rsidRPr="009804BB" w:rsidRDefault="008E1F9C" w:rsidP="008E1F9C">
      <w:pPr>
        <w:rPr>
          <w:rFonts w:ascii="Times New Roman" w:hAnsi="Times New Roman" w:cs="Times New Roman"/>
          <w:sz w:val="40"/>
          <w:szCs w:val="40"/>
        </w:rPr>
      </w:pPr>
    </w:p>
    <w:p w14:paraId="692F0338" w14:textId="77777777" w:rsidR="008E1F9C" w:rsidRPr="009804BB" w:rsidRDefault="008E1F9C" w:rsidP="008E1F9C">
      <w:pPr>
        <w:rPr>
          <w:rFonts w:ascii="Times New Roman" w:hAnsi="Times New Roman" w:cs="Times New Roman"/>
          <w:sz w:val="40"/>
          <w:szCs w:val="40"/>
        </w:rPr>
      </w:pPr>
    </w:p>
    <w:p w14:paraId="4B9B601F" w14:textId="77777777" w:rsidR="008E1F9C" w:rsidRPr="009804BB" w:rsidRDefault="008E1F9C" w:rsidP="008E1F9C">
      <w:pPr>
        <w:rPr>
          <w:rFonts w:ascii="Times New Roman" w:hAnsi="Times New Roman" w:cs="Times New Roman"/>
          <w:sz w:val="40"/>
          <w:szCs w:val="40"/>
        </w:rPr>
      </w:pPr>
    </w:p>
    <w:p w14:paraId="22C36ADE" w14:textId="77777777" w:rsidR="008E1F9C" w:rsidRPr="009804BB" w:rsidRDefault="008E1F9C" w:rsidP="008E1F9C">
      <w:pPr>
        <w:rPr>
          <w:rFonts w:ascii="Times New Roman" w:hAnsi="Times New Roman" w:cs="Times New Roman"/>
          <w:b/>
          <w:sz w:val="40"/>
          <w:szCs w:val="40"/>
        </w:rPr>
      </w:pPr>
      <w:r w:rsidRPr="009804BB">
        <w:rPr>
          <w:rFonts w:ascii="Times New Roman" w:hAnsi="Times New Roman" w:cs="Times New Roman"/>
          <w:b/>
          <w:sz w:val="40"/>
          <w:szCs w:val="40"/>
        </w:rPr>
        <w:br w:type="page"/>
      </w:r>
    </w:p>
    <w:p w14:paraId="3DE785D0" w14:textId="77777777" w:rsidR="00FE3D4B" w:rsidRDefault="00FE3D4B" w:rsidP="00FE3D4B">
      <w:pPr>
        <w:pStyle w:val="Body"/>
        <w:rPr>
          <w:rFonts w:eastAsia="Times New Roman"/>
          <w:color w:val="000000" w:themeColor="text1"/>
        </w:rPr>
      </w:pPr>
      <w:r w:rsidRPr="3B3AB768">
        <w:rPr>
          <w:rFonts w:eastAsia="Times New Roman"/>
          <w:bCs/>
          <w:color w:val="000000" w:themeColor="text1"/>
          <w:szCs w:val="40"/>
        </w:rPr>
        <w:lastRenderedPageBreak/>
        <w:t>LAW:</w:t>
      </w:r>
    </w:p>
    <w:p w14:paraId="76055B1E" w14:textId="77777777" w:rsidR="00FE3D4B" w:rsidRDefault="00FE3D4B" w:rsidP="00FE3D4B">
      <w:pPr>
        <w:pStyle w:val="Heading3"/>
        <w:rPr>
          <w:rFonts w:eastAsia="Times New Roman"/>
          <w:b w:val="0"/>
          <w:bCs/>
          <w:color w:val="000000" w:themeColor="text1"/>
        </w:rPr>
      </w:pPr>
      <w:bookmarkStart w:id="22" w:name="_Toc104876857"/>
      <w:r w:rsidRPr="3B3AB768">
        <w:rPr>
          <w:rFonts w:eastAsia="Times New Roman"/>
          <w:bCs/>
          <w:color w:val="000000" w:themeColor="text1"/>
        </w:rPr>
        <w:t>Juvenile Law and Processing</w:t>
      </w:r>
      <w:bookmarkEnd w:id="22"/>
    </w:p>
    <w:p w14:paraId="468596F1" w14:textId="77777777" w:rsidR="00FE3D4B" w:rsidRDefault="00FE3D4B" w:rsidP="00FE3D4B">
      <w:pPr>
        <w:spacing w:after="232" w:line="256" w:lineRule="auto"/>
        <w:ind w:left="547"/>
        <w:rPr>
          <w:rFonts w:ascii="Times New Roman" w:eastAsia="Times New Roman" w:hAnsi="Times New Roman" w:cs="Times New Roman"/>
          <w:color w:val="000000" w:themeColor="text1"/>
        </w:rPr>
      </w:pPr>
      <w:r w:rsidRPr="3B3AB768">
        <w:rPr>
          <w:rFonts w:ascii="Times New Roman" w:eastAsia="Times New Roman" w:hAnsi="Times New Roman" w:cs="Times New Roman"/>
          <w:color w:val="000000" w:themeColor="text1"/>
        </w:rPr>
        <w:t xml:space="preserve"> </w:t>
      </w:r>
    </w:p>
    <w:p w14:paraId="0DFC7DEF" w14:textId="77777777" w:rsidR="00FE3D4B" w:rsidRDefault="00FE3D4B" w:rsidP="00FE3D4B">
      <w:pPr>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b/>
          <w:bCs/>
          <w:color w:val="000000" w:themeColor="text1"/>
          <w:sz w:val="24"/>
          <w:szCs w:val="24"/>
        </w:rPr>
        <w:t>Instructional Goal</w:t>
      </w:r>
      <w:r w:rsidRPr="3B3AB768">
        <w:rPr>
          <w:rFonts w:ascii="Times New Roman" w:eastAsia="Times New Roman" w:hAnsi="Times New Roman" w:cs="Times New Roman"/>
          <w:color w:val="000000" w:themeColor="text1"/>
          <w:sz w:val="24"/>
          <w:szCs w:val="24"/>
        </w:rPr>
        <w:t xml:space="preserve">:  The primary purpose of this instruction is to develop understanding of the Illinois Juvenile Court Act, which directly and indirectly affects patrol officer responsibilities.   This block is not meant to substitute for the specialty training required for Juvenile Police Officer.  Emphasis should be placed on the responsibilities of the patrol officer with stress on the function of anticipating and preventing delinquent acts and building strong juvenile community relations. </w:t>
      </w:r>
    </w:p>
    <w:p w14:paraId="2A780042" w14:textId="77777777" w:rsidR="00FE3D4B" w:rsidRDefault="00FE3D4B" w:rsidP="00FE3D4B">
      <w:pPr>
        <w:spacing w:after="233" w:line="256" w:lineRule="auto"/>
        <w:ind w:left="547" w:hanging="547"/>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b/>
          <w:bCs/>
          <w:color w:val="000000" w:themeColor="text1"/>
          <w:sz w:val="24"/>
          <w:szCs w:val="24"/>
        </w:rPr>
        <w:t>Allotted Class Time:</w:t>
      </w:r>
      <w:r w:rsidRPr="3B3AB768">
        <w:rPr>
          <w:rFonts w:ascii="Times New Roman" w:eastAsia="Times New Roman" w:hAnsi="Times New Roman" w:cs="Times New Roman"/>
          <w:color w:val="000000" w:themeColor="text1"/>
          <w:sz w:val="24"/>
          <w:szCs w:val="24"/>
        </w:rPr>
        <w:t xml:space="preserve">  8 hours </w:t>
      </w:r>
    </w:p>
    <w:p w14:paraId="58AEB3ED" w14:textId="77777777" w:rsidR="00FE3D4B" w:rsidRDefault="00FE3D4B" w:rsidP="00FE3D4B">
      <w:pPr>
        <w:ind w:left="557" w:hanging="557"/>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b/>
          <w:bCs/>
          <w:color w:val="000000" w:themeColor="text1"/>
          <w:sz w:val="24"/>
          <w:szCs w:val="24"/>
        </w:rPr>
        <w:t>Student Performance Objectives</w:t>
      </w:r>
      <w:r w:rsidRPr="3B3AB768">
        <w:rPr>
          <w:rFonts w:ascii="Times New Roman" w:eastAsia="Times New Roman" w:hAnsi="Times New Roman" w:cs="Times New Roman"/>
          <w:color w:val="000000" w:themeColor="text1"/>
          <w:sz w:val="24"/>
          <w:szCs w:val="24"/>
        </w:rPr>
        <w:t>:</w:t>
      </w:r>
    </w:p>
    <w:p w14:paraId="41395DAB" w14:textId="77777777" w:rsidR="00FE3D4B" w:rsidRDefault="00FE3D4B" w:rsidP="00FE3D4B">
      <w:pPr>
        <w:spacing w:line="240" w:lineRule="auto"/>
        <w:ind w:right="8"/>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 xml:space="preserve">LUJL 1. Recognize the purpose and policy of the Juvenile Court Act (705 ILCS 405/1-2). </w:t>
      </w:r>
    </w:p>
    <w:p w14:paraId="50CB4967" w14:textId="77777777" w:rsidR="00FE3D4B" w:rsidRDefault="00FE3D4B" w:rsidP="00FE3D4B">
      <w:pPr>
        <w:spacing w:line="240" w:lineRule="auto"/>
        <w:ind w:right="8"/>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 xml:space="preserve">LUJL 2. Define the following terms (705 ILCS 405): </w:t>
      </w:r>
    </w:p>
    <w:p w14:paraId="21CBDDEB" w14:textId="77777777" w:rsidR="00FE3D4B" w:rsidRDefault="00FE3D4B" w:rsidP="00DC4856">
      <w:pPr>
        <w:pStyle w:val="ListParagraph"/>
        <w:numPr>
          <w:ilvl w:val="1"/>
          <w:numId w:val="120"/>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Adult (405/1-3(2)) </w:t>
      </w:r>
    </w:p>
    <w:p w14:paraId="250D509F" w14:textId="77777777" w:rsidR="00FE3D4B" w:rsidRDefault="00FE3D4B" w:rsidP="00DC4856">
      <w:pPr>
        <w:pStyle w:val="ListParagraph"/>
        <w:numPr>
          <w:ilvl w:val="1"/>
          <w:numId w:val="120"/>
        </w:numPr>
        <w:spacing w:line="240" w:lineRule="auto"/>
        <w:ind w:right="8"/>
        <w:jc w:val="both"/>
        <w:rPr>
          <w:color w:val="000000" w:themeColor="text1"/>
          <w:sz w:val="24"/>
          <w:szCs w:val="24"/>
        </w:rPr>
      </w:pPr>
      <w:r w:rsidRPr="675DF815">
        <w:rPr>
          <w:rFonts w:ascii="Times New Roman" w:eastAsia="Times New Roman" w:hAnsi="Times New Roman" w:cs="Times New Roman"/>
          <w:color w:val="000000" w:themeColor="text1"/>
          <w:sz w:val="24"/>
          <w:szCs w:val="24"/>
        </w:rPr>
        <w:t>Detention (405/5-105(5))</w:t>
      </w:r>
    </w:p>
    <w:p w14:paraId="0ADAABD9" w14:textId="77777777" w:rsidR="00FE3D4B" w:rsidRDefault="00FE3D4B" w:rsidP="00DC4856">
      <w:pPr>
        <w:pStyle w:val="ListParagraph"/>
        <w:numPr>
          <w:ilvl w:val="1"/>
          <w:numId w:val="120"/>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Emancipated minor (405/1-3(7)) </w:t>
      </w:r>
    </w:p>
    <w:p w14:paraId="01FF4D46" w14:textId="77777777" w:rsidR="00FE3D4B" w:rsidRDefault="00FE3D4B" w:rsidP="00DC4856">
      <w:pPr>
        <w:pStyle w:val="ListParagraph"/>
        <w:numPr>
          <w:ilvl w:val="1"/>
          <w:numId w:val="120"/>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Minor (405/1-3(10)) </w:t>
      </w:r>
    </w:p>
    <w:p w14:paraId="3A4414B4" w14:textId="77777777" w:rsidR="00FE3D4B" w:rsidRDefault="00FE3D4B" w:rsidP="00DC4856">
      <w:pPr>
        <w:pStyle w:val="ListParagraph"/>
        <w:numPr>
          <w:ilvl w:val="1"/>
          <w:numId w:val="120"/>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Parent (405/1-3(11)) </w:t>
      </w:r>
    </w:p>
    <w:p w14:paraId="60DAFF8E" w14:textId="77777777" w:rsidR="00FE3D4B" w:rsidRDefault="00FE3D4B" w:rsidP="00DC4856">
      <w:pPr>
        <w:pStyle w:val="ListParagraph"/>
        <w:numPr>
          <w:ilvl w:val="1"/>
          <w:numId w:val="120"/>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Shelter (405/1-3(14)) </w:t>
      </w:r>
    </w:p>
    <w:p w14:paraId="4C8AC3FA" w14:textId="77777777" w:rsidR="00FE3D4B" w:rsidRDefault="00FE3D4B" w:rsidP="00DC4856">
      <w:pPr>
        <w:pStyle w:val="ListParagraph"/>
        <w:numPr>
          <w:ilvl w:val="1"/>
          <w:numId w:val="120"/>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Delinquent minor (405/5-105(3)) </w:t>
      </w:r>
    </w:p>
    <w:p w14:paraId="028D1C0D" w14:textId="77777777" w:rsidR="00FE3D4B" w:rsidRDefault="00FE3D4B" w:rsidP="00DC4856">
      <w:pPr>
        <w:pStyle w:val="ListParagraph"/>
        <w:numPr>
          <w:ilvl w:val="1"/>
          <w:numId w:val="120"/>
        </w:numPr>
        <w:spacing w:line="240" w:lineRule="auto"/>
        <w:ind w:right="8"/>
        <w:jc w:val="both"/>
        <w:rPr>
          <w:color w:val="000000" w:themeColor="text1"/>
          <w:sz w:val="24"/>
          <w:szCs w:val="24"/>
        </w:rPr>
      </w:pPr>
      <w:r w:rsidRPr="675DF815">
        <w:rPr>
          <w:rFonts w:ascii="Times New Roman" w:eastAsia="Times New Roman" w:hAnsi="Times New Roman" w:cs="Times New Roman"/>
          <w:color w:val="000000" w:themeColor="text1"/>
          <w:sz w:val="24"/>
          <w:szCs w:val="24"/>
        </w:rPr>
        <w:t xml:space="preserve">Neglected or abused minor (405/2-3) </w:t>
      </w:r>
    </w:p>
    <w:p w14:paraId="7A79C41C" w14:textId="77777777" w:rsidR="00FE3D4B" w:rsidRDefault="00FE3D4B" w:rsidP="00DC4856">
      <w:pPr>
        <w:pStyle w:val="ListParagraph"/>
        <w:numPr>
          <w:ilvl w:val="1"/>
          <w:numId w:val="120"/>
        </w:numPr>
        <w:spacing w:line="240" w:lineRule="auto"/>
        <w:ind w:right="8"/>
        <w:jc w:val="both"/>
        <w:rPr>
          <w:color w:val="000000" w:themeColor="text1"/>
          <w:sz w:val="24"/>
          <w:szCs w:val="24"/>
        </w:rPr>
      </w:pPr>
      <w:r w:rsidRPr="675DF815">
        <w:rPr>
          <w:rFonts w:ascii="Times New Roman" w:eastAsia="Times New Roman" w:hAnsi="Times New Roman" w:cs="Times New Roman"/>
          <w:color w:val="000000" w:themeColor="text1"/>
          <w:sz w:val="24"/>
          <w:szCs w:val="24"/>
        </w:rPr>
        <w:t xml:space="preserve">Dependent minor (405/2-4) </w:t>
      </w:r>
    </w:p>
    <w:p w14:paraId="2C655884" w14:textId="77777777" w:rsidR="00FE3D4B" w:rsidRDefault="00FE3D4B" w:rsidP="00DC4856">
      <w:pPr>
        <w:pStyle w:val="ListParagraph"/>
        <w:numPr>
          <w:ilvl w:val="1"/>
          <w:numId w:val="120"/>
        </w:numPr>
        <w:spacing w:line="240" w:lineRule="auto"/>
        <w:ind w:right="8"/>
        <w:jc w:val="both"/>
        <w:rPr>
          <w:color w:val="000000" w:themeColor="text1"/>
          <w:sz w:val="24"/>
          <w:szCs w:val="24"/>
        </w:rPr>
      </w:pPr>
      <w:r w:rsidRPr="675DF815">
        <w:rPr>
          <w:rFonts w:ascii="Times New Roman" w:eastAsia="Times New Roman" w:hAnsi="Times New Roman" w:cs="Times New Roman"/>
          <w:color w:val="000000" w:themeColor="text1"/>
          <w:sz w:val="24"/>
          <w:szCs w:val="24"/>
        </w:rPr>
        <w:t xml:space="preserve">Minor requiring authoritative intervention (405/3-3) </w:t>
      </w:r>
    </w:p>
    <w:p w14:paraId="4701918D" w14:textId="77777777" w:rsidR="00FE3D4B" w:rsidRDefault="00FE3D4B" w:rsidP="00DC4856">
      <w:pPr>
        <w:pStyle w:val="ListParagraph"/>
        <w:numPr>
          <w:ilvl w:val="1"/>
          <w:numId w:val="120"/>
        </w:numPr>
        <w:spacing w:line="240" w:lineRule="auto"/>
        <w:ind w:right="8"/>
        <w:jc w:val="both"/>
        <w:rPr>
          <w:color w:val="000000" w:themeColor="text1"/>
          <w:sz w:val="24"/>
          <w:szCs w:val="24"/>
        </w:rPr>
      </w:pPr>
      <w:r w:rsidRPr="675DF815">
        <w:rPr>
          <w:rFonts w:ascii="Times New Roman" w:eastAsia="Times New Roman" w:hAnsi="Times New Roman" w:cs="Times New Roman"/>
          <w:color w:val="000000" w:themeColor="text1"/>
          <w:sz w:val="24"/>
          <w:szCs w:val="24"/>
        </w:rPr>
        <w:t xml:space="preserve">Addicted minor (405/4-3) </w:t>
      </w:r>
    </w:p>
    <w:p w14:paraId="2239A0A5" w14:textId="77777777" w:rsidR="00FE3D4B" w:rsidRDefault="00FE3D4B" w:rsidP="00DC4856">
      <w:pPr>
        <w:pStyle w:val="ListParagraph"/>
        <w:numPr>
          <w:ilvl w:val="1"/>
          <w:numId w:val="120"/>
        </w:numPr>
        <w:spacing w:line="240" w:lineRule="auto"/>
        <w:ind w:right="8"/>
        <w:jc w:val="both"/>
        <w:rPr>
          <w:color w:val="000000" w:themeColor="text1"/>
          <w:sz w:val="24"/>
          <w:szCs w:val="24"/>
        </w:rPr>
      </w:pPr>
      <w:r w:rsidRPr="675DF815">
        <w:rPr>
          <w:rFonts w:ascii="Times New Roman" w:eastAsia="Times New Roman" w:hAnsi="Times New Roman" w:cs="Times New Roman"/>
          <w:color w:val="000000" w:themeColor="text1"/>
          <w:sz w:val="24"/>
          <w:szCs w:val="24"/>
        </w:rPr>
        <w:t xml:space="preserve">Juvenile police officer (405/5-105(9)) </w:t>
      </w:r>
    </w:p>
    <w:p w14:paraId="17D4AC4A" w14:textId="77777777" w:rsidR="00FE3D4B" w:rsidRPr="00462A03" w:rsidRDefault="00FE3D4B" w:rsidP="00DC4856">
      <w:pPr>
        <w:pStyle w:val="ListParagraph"/>
        <w:numPr>
          <w:ilvl w:val="1"/>
          <w:numId w:val="120"/>
        </w:numPr>
        <w:spacing w:line="240" w:lineRule="auto"/>
        <w:ind w:right="8"/>
        <w:jc w:val="both"/>
        <w:rPr>
          <w:rFonts w:ascii="Times New Roman" w:hAnsi="Times New Roman" w:cs="Times New Roman"/>
          <w:color w:val="000000" w:themeColor="text1"/>
          <w:sz w:val="24"/>
          <w:szCs w:val="24"/>
        </w:rPr>
      </w:pPr>
      <w:r w:rsidRPr="00462A03">
        <w:rPr>
          <w:rFonts w:ascii="Times New Roman" w:hAnsi="Times New Roman" w:cs="Times New Roman"/>
          <w:color w:val="000000" w:themeColor="text1"/>
          <w:sz w:val="24"/>
          <w:szCs w:val="24"/>
        </w:rPr>
        <w:t>Station adjustments (405/5-301)</w:t>
      </w:r>
    </w:p>
    <w:p w14:paraId="54E25E42" w14:textId="77777777" w:rsidR="00FE3D4B" w:rsidRDefault="00FE3D4B" w:rsidP="00FE3D4B">
      <w:pPr>
        <w:pStyle w:val="NoSpacing"/>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 xml:space="preserve">LUJL 3. Identify legal restrictions on criminal prosecution of delinquent minors (405/5-120, 5-125, 5/130, 5-805). </w:t>
      </w:r>
    </w:p>
    <w:p w14:paraId="0B46FFD8" w14:textId="77777777" w:rsidR="00FE3D4B" w:rsidRDefault="00FE3D4B" w:rsidP="00FE3D4B">
      <w:pPr>
        <w:pStyle w:val="NoSpacing"/>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LUJL 4. Recognize circumstances when apprehension of a delinquent minor without court order is authorized (405/5-401).</w:t>
      </w:r>
    </w:p>
    <w:p w14:paraId="3DD1AA3B" w14:textId="77777777" w:rsidR="00FE3D4B" w:rsidRDefault="00FE3D4B" w:rsidP="00FE3D4B">
      <w:pPr>
        <w:pStyle w:val="NoSpacing"/>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 xml:space="preserve">LUJL 5. Identify proper procedures to be followed in apprehending delinquent minor offender (405/5-405). </w:t>
      </w:r>
    </w:p>
    <w:p w14:paraId="2F7C6C15" w14:textId="77777777" w:rsidR="00FE3D4B" w:rsidRDefault="00FE3D4B" w:rsidP="00FE3D4B">
      <w:pPr>
        <w:pStyle w:val="NoSpacing"/>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 xml:space="preserve">LUJL 6. Identify methods of determining a minor’s age. </w:t>
      </w:r>
    </w:p>
    <w:p w14:paraId="534B2284" w14:textId="77777777" w:rsidR="00FE3D4B" w:rsidRDefault="00FE3D4B" w:rsidP="00FE3D4B">
      <w:pPr>
        <w:pStyle w:val="NoSpacing"/>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 xml:space="preserve">LUJL 7. Identify the special procedures in handling delinquent minors, including restrictions on places and conditions of confinement of delinquent minors (405/5-410). </w:t>
      </w:r>
    </w:p>
    <w:p w14:paraId="04780756" w14:textId="77777777" w:rsidR="00FE3D4B" w:rsidRDefault="00FE3D4B" w:rsidP="00FE3D4B">
      <w:pPr>
        <w:spacing w:line="240" w:lineRule="auto"/>
        <w:ind w:right="8"/>
        <w:rPr>
          <w:rFonts w:ascii="Times New Roman" w:eastAsia="Times New Roman" w:hAnsi="Times New Roman" w:cs="Times New Roman"/>
          <w:color w:val="000000" w:themeColor="text1"/>
          <w:sz w:val="24"/>
          <w:szCs w:val="24"/>
        </w:rPr>
      </w:pPr>
      <w:r w:rsidRPr="675DF815">
        <w:rPr>
          <w:rFonts w:ascii="Times New Roman" w:eastAsia="Times New Roman" w:hAnsi="Times New Roman" w:cs="Times New Roman"/>
          <w:color w:val="000000" w:themeColor="text1"/>
          <w:sz w:val="24"/>
          <w:szCs w:val="24"/>
        </w:rPr>
        <w:t>LUJL 8. Identify confidentiality requirements and legal restrictions on fingerprinting, photographing, and record keeping on delinquent minors, and understand when and how to complete the State of Illinois juvenile fingerprint card. (405/1-7)</w:t>
      </w:r>
    </w:p>
    <w:p w14:paraId="0BBE1881" w14:textId="77777777" w:rsidR="00FE3D4B" w:rsidRDefault="00FE3D4B" w:rsidP="00FE3D4B">
      <w:pPr>
        <w:pStyle w:val="NoSpacing"/>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lastRenderedPageBreak/>
        <w:t xml:space="preserve">LUJL 9. Identify factors which influence decision to notify delinquent minor’s parents regarding traffic offense. </w:t>
      </w:r>
    </w:p>
    <w:p w14:paraId="16BED16D" w14:textId="77777777" w:rsidR="00FE3D4B" w:rsidRDefault="00FE3D4B" w:rsidP="00FE3D4B">
      <w:pPr>
        <w:pStyle w:val="NoSpacing"/>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 xml:space="preserve">LUJL 10. Identify proper procedures to investigate disorderly delinquent minor. </w:t>
      </w:r>
    </w:p>
    <w:p w14:paraId="3174FDCB" w14:textId="77777777" w:rsidR="00FE3D4B" w:rsidRDefault="00FE3D4B" w:rsidP="00FE3D4B">
      <w:pPr>
        <w:pStyle w:val="NoSpacing"/>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 xml:space="preserve">LUJL 11. Identify proper procedures to investigate curfew violation. </w:t>
      </w:r>
    </w:p>
    <w:p w14:paraId="70391B40" w14:textId="77777777" w:rsidR="00FE3D4B" w:rsidRDefault="00FE3D4B" w:rsidP="00FE3D4B">
      <w:pPr>
        <w:pStyle w:val="NoSpacing"/>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 xml:space="preserve">LUJL 12. Identify proper procedures to follow when counseling delinquent minors. </w:t>
      </w:r>
    </w:p>
    <w:p w14:paraId="59D76387" w14:textId="77777777" w:rsidR="00FE3D4B" w:rsidRDefault="00FE3D4B" w:rsidP="00FE3D4B">
      <w:pPr>
        <w:pStyle w:val="NoSpacing"/>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LUJL 13. Identify need to refer certain delinquent minors to juvenile probation officer.</w:t>
      </w:r>
    </w:p>
    <w:p w14:paraId="371226DB" w14:textId="77777777" w:rsidR="00FE3D4B" w:rsidRDefault="00FE3D4B" w:rsidP="00FE3D4B">
      <w:pPr>
        <w:pStyle w:val="NoSpacing"/>
        <w:rPr>
          <w:rFonts w:ascii="Times New Roman" w:eastAsia="Times New Roman" w:hAnsi="Times New Roman" w:cs="Times New Roman"/>
          <w:color w:val="000000" w:themeColor="text1"/>
          <w:sz w:val="24"/>
          <w:szCs w:val="24"/>
        </w:rPr>
      </w:pPr>
      <w:r w:rsidRPr="675DF815">
        <w:rPr>
          <w:rFonts w:ascii="Times New Roman" w:eastAsia="Times New Roman" w:hAnsi="Times New Roman" w:cs="Times New Roman"/>
          <w:color w:val="000000" w:themeColor="text1"/>
          <w:sz w:val="24"/>
          <w:szCs w:val="24"/>
        </w:rPr>
        <w:t>LUJL 14. Identify</w:t>
      </w:r>
      <w:r w:rsidR="00E73114">
        <w:rPr>
          <w:rFonts w:ascii="Times New Roman" w:eastAsia="Times New Roman" w:hAnsi="Times New Roman" w:cs="Times New Roman"/>
          <w:color w:val="000000" w:themeColor="text1"/>
          <w:sz w:val="24"/>
          <w:szCs w:val="24"/>
        </w:rPr>
        <w:t xml:space="preserve"> </w:t>
      </w:r>
      <w:r w:rsidRPr="675DF815">
        <w:rPr>
          <w:rFonts w:ascii="Times New Roman" w:eastAsia="Times New Roman" w:hAnsi="Times New Roman" w:cs="Times New Roman"/>
          <w:color w:val="000000" w:themeColor="text1"/>
          <w:sz w:val="24"/>
          <w:szCs w:val="24"/>
        </w:rPr>
        <w:t>when an officer may take limited custody of a minor requiring authoritative intervention and the duties and restrictions required with each action (405/3-3, 3-4, 3-5 and 3-7).</w:t>
      </w:r>
    </w:p>
    <w:p w14:paraId="4E698037" w14:textId="77777777" w:rsidR="00FE3D4B" w:rsidRDefault="00FE3D4B" w:rsidP="00FE3D4B">
      <w:pPr>
        <w:spacing w:after="0" w:line="240" w:lineRule="auto"/>
        <w:ind w:left="216"/>
        <w:rPr>
          <w:rFonts w:ascii="Times New Roman" w:eastAsia="Times New Roman" w:hAnsi="Times New Roman" w:cs="Times New Roman"/>
          <w:color w:val="000000" w:themeColor="text1"/>
        </w:rPr>
      </w:pPr>
    </w:p>
    <w:p w14:paraId="4068A3F5" w14:textId="77777777" w:rsidR="00FE3D4B" w:rsidRDefault="00FE3D4B" w:rsidP="00FE3D4B">
      <w:pPr>
        <w:spacing w:line="256" w:lineRule="auto"/>
        <w:rPr>
          <w:rFonts w:ascii="Times New Roman" w:eastAsia="Times New Roman" w:hAnsi="Times New Roman" w:cs="Times New Roman"/>
          <w:color w:val="000000" w:themeColor="text1"/>
          <w:sz w:val="24"/>
          <w:szCs w:val="24"/>
        </w:rPr>
      </w:pPr>
    </w:p>
    <w:p w14:paraId="0966D004" w14:textId="77777777" w:rsidR="00FE3D4B" w:rsidRDefault="00FE3D4B" w:rsidP="00FE3D4B">
      <w:pPr>
        <w:spacing w:line="256" w:lineRule="auto"/>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b/>
          <w:bCs/>
          <w:color w:val="000000" w:themeColor="text1"/>
          <w:sz w:val="24"/>
          <w:szCs w:val="24"/>
        </w:rPr>
        <w:t>Instructional Note:</w:t>
      </w:r>
      <w:r w:rsidRPr="3B3AB768">
        <w:rPr>
          <w:rFonts w:ascii="Times New Roman" w:eastAsia="Times New Roman" w:hAnsi="Times New Roman" w:cs="Times New Roman"/>
          <w:color w:val="000000" w:themeColor="text1"/>
          <w:sz w:val="24"/>
          <w:szCs w:val="24"/>
        </w:rPr>
        <w:t xml:space="preserve">  More detailed instruction on Abused and Neglected children is presented in the Child Abuse, Neglect and Abduction block. Also, more detailed instruction on interviewing delinquent minors is presented in the Laws of Admission block.</w:t>
      </w:r>
    </w:p>
    <w:p w14:paraId="4846CD0B" w14:textId="77777777" w:rsidR="00FE3D4B" w:rsidRDefault="00FE3D4B" w:rsidP="00FE3D4B">
      <w:pPr>
        <w:spacing w:line="256" w:lineRule="auto"/>
        <w:rPr>
          <w:rFonts w:ascii="Times New Roman" w:eastAsia="Times New Roman" w:hAnsi="Times New Roman" w:cs="Times New Roman"/>
          <w:color w:val="000000" w:themeColor="text1"/>
          <w:sz w:val="24"/>
          <w:szCs w:val="24"/>
        </w:rPr>
      </w:pPr>
    </w:p>
    <w:p w14:paraId="5F35038C" w14:textId="77777777" w:rsidR="00FE3D4B" w:rsidRDefault="00FE3D4B" w:rsidP="00FE3D4B">
      <w:pPr>
        <w:spacing w:line="256" w:lineRule="auto"/>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b/>
          <w:bCs/>
          <w:color w:val="000000" w:themeColor="text1"/>
          <w:sz w:val="24"/>
          <w:szCs w:val="24"/>
        </w:rPr>
        <w:t>Resources:</w:t>
      </w:r>
    </w:p>
    <w:p w14:paraId="0FD608EC" w14:textId="77777777" w:rsidR="00FE3D4B" w:rsidRDefault="00FE3D4B" w:rsidP="00FE3D4B">
      <w:pPr>
        <w:spacing w:line="256" w:lineRule="auto"/>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Juvenile Court Act (705 ILCS 405)</w:t>
      </w:r>
    </w:p>
    <w:p w14:paraId="21211144" w14:textId="77777777" w:rsidR="00FE3D4B" w:rsidRDefault="00FE3D4B" w:rsidP="00FE3D4B">
      <w:pPr>
        <w:spacing w:line="256" w:lineRule="auto"/>
        <w:rPr>
          <w:rFonts w:ascii="Times New Roman" w:eastAsia="Times New Roman" w:hAnsi="Times New Roman" w:cs="Times New Roman"/>
          <w:color w:val="000000" w:themeColor="text1"/>
          <w:sz w:val="24"/>
          <w:szCs w:val="24"/>
        </w:rPr>
      </w:pPr>
    </w:p>
    <w:p w14:paraId="0CA014C7" w14:textId="77777777" w:rsidR="00FE3D4B" w:rsidRDefault="00FE3D4B" w:rsidP="00FE3D4B">
      <w:pPr>
        <w:spacing w:after="200" w:line="480" w:lineRule="auto"/>
        <w:rPr>
          <w:rFonts w:ascii="Times New Roman" w:eastAsia="Times New Roman" w:hAnsi="Times New Roman" w:cs="Times New Roman"/>
          <w:color w:val="000000" w:themeColor="text1"/>
          <w:sz w:val="40"/>
          <w:szCs w:val="40"/>
        </w:rPr>
      </w:pPr>
      <w:r>
        <w:br w:type="page"/>
      </w:r>
    </w:p>
    <w:p w14:paraId="7449DD2C" w14:textId="77777777" w:rsidR="00FE3D4B" w:rsidRDefault="00FE3D4B" w:rsidP="00FE3D4B">
      <w:pPr>
        <w:pStyle w:val="Body"/>
        <w:rPr>
          <w:rFonts w:eastAsia="Times New Roman"/>
          <w:color w:val="000000" w:themeColor="text1"/>
        </w:rPr>
      </w:pPr>
      <w:r w:rsidRPr="3B3AB768">
        <w:rPr>
          <w:rFonts w:eastAsia="Times New Roman"/>
          <w:bCs/>
          <w:color w:val="000000" w:themeColor="text1"/>
          <w:szCs w:val="40"/>
        </w:rPr>
        <w:lastRenderedPageBreak/>
        <w:t>Juvenile Law and Processing</w:t>
      </w:r>
    </w:p>
    <w:p w14:paraId="50B6DABE" w14:textId="77777777" w:rsidR="00FE3D4B" w:rsidRDefault="00FE3D4B" w:rsidP="00FE3D4B">
      <w:pPr>
        <w:rPr>
          <w:rFonts w:ascii="Times New Roman" w:eastAsia="Times New Roman" w:hAnsi="Times New Roman" w:cs="Times New Roman"/>
          <w:color w:val="000000" w:themeColor="text1"/>
        </w:rPr>
      </w:pPr>
    </w:p>
    <w:p w14:paraId="11F28B4F" w14:textId="77777777" w:rsidR="00FE3D4B" w:rsidRDefault="00FE3D4B" w:rsidP="00FE3D4B">
      <w:pPr>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b/>
          <w:bCs/>
          <w:color w:val="000000" w:themeColor="text1"/>
          <w:sz w:val="24"/>
          <w:szCs w:val="24"/>
        </w:rPr>
        <w:t xml:space="preserve">Course Outline: </w:t>
      </w:r>
    </w:p>
    <w:p w14:paraId="76E099FD" w14:textId="475544C5" w:rsidR="00FE3D4B" w:rsidRPr="00CF25C8" w:rsidRDefault="00FE3D4B" w:rsidP="00DC4856">
      <w:pPr>
        <w:pStyle w:val="ListParagraph"/>
        <w:numPr>
          <w:ilvl w:val="0"/>
          <w:numId w:val="119"/>
        </w:numPr>
        <w:spacing w:after="244" w:line="240" w:lineRule="auto"/>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Illinois Juvenile Court Act (705 ILCS 405) </w:t>
      </w:r>
    </w:p>
    <w:p w14:paraId="76C6B72C" w14:textId="77777777" w:rsidR="00CF25C8" w:rsidRPr="00CF25C8" w:rsidRDefault="00CF25C8" w:rsidP="00CF25C8">
      <w:pPr>
        <w:pStyle w:val="ListParagraph"/>
        <w:spacing w:after="244" w:line="240" w:lineRule="auto"/>
        <w:ind w:left="630"/>
        <w:jc w:val="both"/>
        <w:rPr>
          <w:color w:val="000000" w:themeColor="text1"/>
          <w:sz w:val="24"/>
          <w:szCs w:val="24"/>
        </w:rPr>
      </w:pPr>
    </w:p>
    <w:p w14:paraId="56F00C02" w14:textId="7FA44377" w:rsidR="00FE3D4B" w:rsidRPr="00CF25C8" w:rsidRDefault="00FE3D4B" w:rsidP="00DC4856">
      <w:pPr>
        <w:pStyle w:val="ListParagraph"/>
        <w:numPr>
          <w:ilvl w:val="1"/>
          <w:numId w:val="119"/>
        </w:numPr>
        <w:spacing w:after="244" w:line="240" w:lineRule="auto"/>
        <w:jc w:val="both"/>
        <w:rPr>
          <w:color w:val="000000" w:themeColor="text1"/>
          <w:sz w:val="24"/>
          <w:szCs w:val="24"/>
        </w:rPr>
      </w:pPr>
      <w:r w:rsidRPr="3B3AB768">
        <w:rPr>
          <w:rFonts w:ascii="Times New Roman" w:eastAsia="Times New Roman" w:hAnsi="Times New Roman" w:cs="Times New Roman"/>
          <w:color w:val="000000" w:themeColor="text1"/>
          <w:sz w:val="24"/>
          <w:szCs w:val="24"/>
        </w:rPr>
        <w:t>Purpose and policy of Juvenile Court Act</w:t>
      </w:r>
    </w:p>
    <w:p w14:paraId="57E34134" w14:textId="77777777" w:rsidR="00CF25C8" w:rsidRPr="00CF25C8" w:rsidRDefault="00CF25C8" w:rsidP="00CF25C8">
      <w:pPr>
        <w:pStyle w:val="ListParagraph"/>
        <w:spacing w:after="244" w:line="240" w:lineRule="auto"/>
        <w:ind w:left="1350"/>
        <w:jc w:val="both"/>
        <w:rPr>
          <w:color w:val="000000" w:themeColor="text1"/>
          <w:sz w:val="24"/>
          <w:szCs w:val="24"/>
        </w:rPr>
      </w:pPr>
    </w:p>
    <w:p w14:paraId="52097B4C" w14:textId="77777777" w:rsidR="00FE3D4B" w:rsidRDefault="00FE3D4B" w:rsidP="00DC4856">
      <w:pPr>
        <w:pStyle w:val="ListParagraph"/>
        <w:numPr>
          <w:ilvl w:val="1"/>
          <w:numId w:val="119"/>
        </w:numPr>
        <w:spacing w:after="244" w:line="240" w:lineRule="auto"/>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Definitions </w:t>
      </w:r>
    </w:p>
    <w:p w14:paraId="50CBF2E4" w14:textId="77777777" w:rsidR="00FE3D4B" w:rsidRPr="004E1EE7" w:rsidRDefault="00FE3D4B" w:rsidP="00DC4856">
      <w:pPr>
        <w:pStyle w:val="ListParagraph"/>
        <w:numPr>
          <w:ilvl w:val="2"/>
          <w:numId w:val="119"/>
        </w:numPr>
        <w:spacing w:line="240" w:lineRule="auto"/>
        <w:ind w:right="8"/>
        <w:jc w:val="both"/>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 xml:space="preserve">Adult (405/1-3(2) </w:t>
      </w:r>
    </w:p>
    <w:p w14:paraId="3B31FE54" w14:textId="77777777" w:rsidR="00FE3D4B" w:rsidRPr="004E1EE7" w:rsidRDefault="00FE3D4B" w:rsidP="00DC4856">
      <w:pPr>
        <w:pStyle w:val="ListParagraph"/>
        <w:numPr>
          <w:ilvl w:val="2"/>
          <w:numId w:val="119"/>
        </w:numPr>
        <w:spacing w:line="240" w:lineRule="auto"/>
        <w:ind w:right="8"/>
        <w:jc w:val="both"/>
        <w:rPr>
          <w:rFonts w:ascii="Times New Roman" w:eastAsia="Times New Roman" w:hAnsi="Times New Roman" w:cs="Times New Roman"/>
          <w:color w:val="000000" w:themeColor="text1"/>
          <w:sz w:val="24"/>
          <w:szCs w:val="24"/>
        </w:rPr>
      </w:pPr>
      <w:r w:rsidRPr="675DF815">
        <w:rPr>
          <w:rFonts w:ascii="Times New Roman" w:eastAsia="Times New Roman" w:hAnsi="Times New Roman" w:cs="Times New Roman"/>
          <w:color w:val="000000" w:themeColor="text1"/>
          <w:sz w:val="24"/>
          <w:szCs w:val="24"/>
        </w:rPr>
        <w:t>Detention (405/5-105(5))</w:t>
      </w:r>
    </w:p>
    <w:p w14:paraId="07F6ACC4" w14:textId="77777777" w:rsidR="00FE3D4B" w:rsidRPr="004E1EE7" w:rsidRDefault="00FE3D4B" w:rsidP="00DC4856">
      <w:pPr>
        <w:pStyle w:val="ListParagraph"/>
        <w:numPr>
          <w:ilvl w:val="2"/>
          <w:numId w:val="119"/>
        </w:numPr>
        <w:spacing w:line="240" w:lineRule="auto"/>
        <w:ind w:right="8"/>
        <w:jc w:val="both"/>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 xml:space="preserve">Emancipated Minor (405/1-3(7)) </w:t>
      </w:r>
    </w:p>
    <w:p w14:paraId="1D4EA349" w14:textId="77777777" w:rsidR="00FE3D4B" w:rsidRPr="004E1EE7" w:rsidRDefault="00FE3D4B" w:rsidP="00DC4856">
      <w:pPr>
        <w:pStyle w:val="ListParagraph"/>
        <w:numPr>
          <w:ilvl w:val="2"/>
          <w:numId w:val="119"/>
        </w:numPr>
        <w:spacing w:line="240" w:lineRule="auto"/>
        <w:ind w:right="8"/>
        <w:jc w:val="both"/>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 xml:space="preserve">Minor (405/1-3(10)) </w:t>
      </w:r>
    </w:p>
    <w:p w14:paraId="6CDAF751" w14:textId="77777777" w:rsidR="00FE3D4B" w:rsidRPr="004E1EE7" w:rsidRDefault="00FE3D4B" w:rsidP="00DC4856">
      <w:pPr>
        <w:pStyle w:val="ListParagraph"/>
        <w:numPr>
          <w:ilvl w:val="2"/>
          <w:numId w:val="119"/>
        </w:numPr>
        <w:spacing w:line="240" w:lineRule="auto"/>
        <w:ind w:right="8"/>
        <w:jc w:val="both"/>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 xml:space="preserve">Parent (405/1-3(11)) </w:t>
      </w:r>
    </w:p>
    <w:p w14:paraId="274EC96D" w14:textId="77777777" w:rsidR="00FE3D4B" w:rsidRPr="004E1EE7" w:rsidRDefault="00FE3D4B" w:rsidP="00DC4856">
      <w:pPr>
        <w:pStyle w:val="ListParagraph"/>
        <w:numPr>
          <w:ilvl w:val="2"/>
          <w:numId w:val="119"/>
        </w:numPr>
        <w:spacing w:line="240" w:lineRule="auto"/>
        <w:ind w:right="8"/>
        <w:jc w:val="both"/>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 xml:space="preserve">Shelter (405/1-3(14)) </w:t>
      </w:r>
    </w:p>
    <w:p w14:paraId="14921CC3" w14:textId="77777777" w:rsidR="00FE3D4B" w:rsidRPr="004E1EE7" w:rsidRDefault="00FE3D4B" w:rsidP="00DC4856">
      <w:pPr>
        <w:pStyle w:val="ListParagraph"/>
        <w:numPr>
          <w:ilvl w:val="2"/>
          <w:numId w:val="119"/>
        </w:numPr>
        <w:spacing w:line="240" w:lineRule="auto"/>
        <w:ind w:right="8"/>
        <w:jc w:val="both"/>
        <w:rPr>
          <w:rFonts w:ascii="Times New Roman" w:eastAsia="Times New Roman" w:hAnsi="Times New Roman" w:cs="Times New Roman"/>
          <w:color w:val="000000" w:themeColor="text1"/>
          <w:sz w:val="24"/>
          <w:szCs w:val="24"/>
        </w:rPr>
      </w:pPr>
      <w:r w:rsidRPr="675DF815">
        <w:rPr>
          <w:rFonts w:ascii="Times New Roman" w:eastAsia="Times New Roman" w:hAnsi="Times New Roman" w:cs="Times New Roman"/>
          <w:color w:val="000000" w:themeColor="text1"/>
          <w:sz w:val="24"/>
          <w:szCs w:val="24"/>
        </w:rPr>
        <w:t xml:space="preserve">Delinquent minor (405/5-105(3)) </w:t>
      </w:r>
    </w:p>
    <w:p w14:paraId="4466273A" w14:textId="77777777" w:rsidR="00FE3D4B" w:rsidRDefault="00FE3D4B" w:rsidP="00DC4856">
      <w:pPr>
        <w:pStyle w:val="ListParagraph"/>
        <w:numPr>
          <w:ilvl w:val="2"/>
          <w:numId w:val="119"/>
        </w:numPr>
        <w:spacing w:line="240" w:lineRule="auto"/>
        <w:ind w:right="8"/>
        <w:jc w:val="both"/>
        <w:rPr>
          <w:rFonts w:ascii="Times New Roman" w:eastAsia="Times New Roman" w:hAnsi="Times New Roman" w:cs="Times New Roman"/>
          <w:color w:val="000000" w:themeColor="text1"/>
          <w:sz w:val="24"/>
          <w:szCs w:val="24"/>
        </w:rPr>
      </w:pPr>
      <w:r w:rsidRPr="675DF815">
        <w:rPr>
          <w:rFonts w:ascii="Times New Roman" w:eastAsia="Times New Roman" w:hAnsi="Times New Roman" w:cs="Times New Roman"/>
          <w:color w:val="000000" w:themeColor="text1"/>
          <w:sz w:val="24"/>
          <w:szCs w:val="24"/>
        </w:rPr>
        <w:t>Neglected or abused minor (405/2-3)</w:t>
      </w:r>
    </w:p>
    <w:p w14:paraId="0964CC3D" w14:textId="77777777" w:rsidR="008D5767" w:rsidRPr="003A725C" w:rsidRDefault="00FE3D4B" w:rsidP="00DC4856">
      <w:pPr>
        <w:pStyle w:val="ListParagraph"/>
        <w:numPr>
          <w:ilvl w:val="2"/>
          <w:numId w:val="119"/>
        </w:numPr>
        <w:spacing w:line="240" w:lineRule="auto"/>
        <w:ind w:right="8"/>
        <w:jc w:val="both"/>
        <w:rPr>
          <w:rFonts w:ascii="Times New Roman" w:eastAsia="Times New Roman" w:hAnsi="Times New Roman" w:cs="Times New Roman"/>
          <w:color w:val="000000" w:themeColor="text1"/>
          <w:sz w:val="24"/>
          <w:szCs w:val="24"/>
        </w:rPr>
      </w:pPr>
      <w:r w:rsidRPr="003A725C">
        <w:rPr>
          <w:rFonts w:ascii="Times New Roman" w:eastAsia="Times New Roman" w:hAnsi="Times New Roman" w:cs="Times New Roman"/>
          <w:color w:val="000000" w:themeColor="text1"/>
          <w:sz w:val="24"/>
          <w:szCs w:val="24"/>
        </w:rPr>
        <w:t xml:space="preserve">Dependent minor (405/2-4) </w:t>
      </w:r>
    </w:p>
    <w:p w14:paraId="5C1CC1B6" w14:textId="7CEF74E7" w:rsidR="00FE3D4B" w:rsidRPr="008D5767" w:rsidRDefault="00FE3D4B" w:rsidP="00DC4856">
      <w:pPr>
        <w:pStyle w:val="ListParagraph"/>
        <w:numPr>
          <w:ilvl w:val="2"/>
          <w:numId w:val="119"/>
        </w:numPr>
        <w:spacing w:line="240" w:lineRule="auto"/>
        <w:ind w:right="8"/>
        <w:jc w:val="both"/>
        <w:rPr>
          <w:rFonts w:ascii="Times New Roman" w:eastAsia="Times New Roman" w:hAnsi="Times New Roman" w:cs="Times New Roman"/>
          <w:color w:val="000000" w:themeColor="text1"/>
          <w:sz w:val="24"/>
          <w:szCs w:val="24"/>
        </w:rPr>
      </w:pPr>
      <w:r w:rsidRPr="008D5767">
        <w:rPr>
          <w:rFonts w:ascii="Times New Roman" w:eastAsia="Times New Roman" w:hAnsi="Times New Roman" w:cs="Times New Roman"/>
          <w:color w:val="000000" w:themeColor="text1"/>
          <w:sz w:val="24"/>
          <w:szCs w:val="24"/>
        </w:rPr>
        <w:t xml:space="preserve">Minor requiring authoritative intervention (405/3-3) </w:t>
      </w:r>
    </w:p>
    <w:p w14:paraId="56405588" w14:textId="77777777" w:rsidR="00FE3D4B" w:rsidRPr="004E1EE7" w:rsidRDefault="00FE3D4B" w:rsidP="00DC4856">
      <w:pPr>
        <w:pStyle w:val="ListParagraph"/>
        <w:numPr>
          <w:ilvl w:val="2"/>
          <w:numId w:val="119"/>
        </w:numPr>
        <w:spacing w:line="240" w:lineRule="auto"/>
        <w:ind w:right="8"/>
        <w:jc w:val="both"/>
        <w:rPr>
          <w:rFonts w:ascii="Times New Roman" w:eastAsia="Times New Roman" w:hAnsi="Times New Roman" w:cs="Times New Roman"/>
          <w:color w:val="000000" w:themeColor="text1"/>
          <w:sz w:val="24"/>
          <w:szCs w:val="24"/>
        </w:rPr>
      </w:pPr>
      <w:r w:rsidRPr="675DF815">
        <w:rPr>
          <w:rFonts w:ascii="Times New Roman" w:eastAsia="Times New Roman" w:hAnsi="Times New Roman" w:cs="Times New Roman"/>
          <w:color w:val="000000" w:themeColor="text1"/>
          <w:sz w:val="24"/>
          <w:szCs w:val="24"/>
        </w:rPr>
        <w:t xml:space="preserve">Addicted minor (405/4-3) </w:t>
      </w:r>
    </w:p>
    <w:p w14:paraId="7D1E2A41" w14:textId="77777777" w:rsidR="00FE3D4B" w:rsidRPr="004E1EE7" w:rsidRDefault="00FE3D4B" w:rsidP="00DC4856">
      <w:pPr>
        <w:pStyle w:val="ListParagraph"/>
        <w:numPr>
          <w:ilvl w:val="2"/>
          <w:numId w:val="119"/>
        </w:numPr>
        <w:spacing w:line="240" w:lineRule="auto"/>
        <w:ind w:right="8"/>
        <w:jc w:val="both"/>
        <w:rPr>
          <w:rFonts w:ascii="Times New Roman" w:eastAsia="Times New Roman" w:hAnsi="Times New Roman" w:cs="Times New Roman"/>
          <w:color w:val="000000" w:themeColor="text1"/>
          <w:sz w:val="24"/>
          <w:szCs w:val="24"/>
        </w:rPr>
      </w:pPr>
      <w:r w:rsidRPr="675DF815">
        <w:rPr>
          <w:rFonts w:ascii="Times New Roman" w:eastAsia="Times New Roman" w:hAnsi="Times New Roman" w:cs="Times New Roman"/>
          <w:color w:val="000000" w:themeColor="text1"/>
          <w:sz w:val="24"/>
          <w:szCs w:val="24"/>
        </w:rPr>
        <w:t xml:space="preserve">Juvenile police officer (405/5-105(9)) </w:t>
      </w:r>
    </w:p>
    <w:p w14:paraId="28C396F8" w14:textId="0E4A16BB" w:rsidR="00FE3D4B" w:rsidRDefault="00FE3D4B" w:rsidP="00DC4856">
      <w:pPr>
        <w:pStyle w:val="ListParagraph"/>
        <w:numPr>
          <w:ilvl w:val="2"/>
          <w:numId w:val="119"/>
        </w:numPr>
        <w:spacing w:line="240" w:lineRule="auto"/>
        <w:ind w:right="8"/>
        <w:jc w:val="both"/>
        <w:rPr>
          <w:rFonts w:ascii="Times New Roman" w:eastAsia="Times New Roman" w:hAnsi="Times New Roman" w:cs="Times New Roman"/>
          <w:color w:val="000000" w:themeColor="text1"/>
          <w:sz w:val="24"/>
          <w:szCs w:val="24"/>
        </w:rPr>
      </w:pPr>
      <w:r w:rsidRPr="004E1EE7">
        <w:rPr>
          <w:rFonts w:ascii="Times New Roman" w:eastAsia="Times New Roman" w:hAnsi="Times New Roman" w:cs="Times New Roman"/>
          <w:color w:val="000000" w:themeColor="text1"/>
          <w:sz w:val="24"/>
          <w:szCs w:val="24"/>
        </w:rPr>
        <w:t>Station adjustments (405/5-301)</w:t>
      </w:r>
    </w:p>
    <w:p w14:paraId="56B6209C" w14:textId="77777777" w:rsidR="00CF25C8" w:rsidRPr="00CF25C8" w:rsidRDefault="00CF25C8" w:rsidP="00CF25C8">
      <w:pPr>
        <w:pStyle w:val="ListParagraph"/>
        <w:spacing w:line="240" w:lineRule="auto"/>
        <w:ind w:left="1800" w:right="8"/>
        <w:jc w:val="both"/>
        <w:rPr>
          <w:rFonts w:ascii="Times New Roman" w:eastAsia="Times New Roman" w:hAnsi="Times New Roman" w:cs="Times New Roman"/>
          <w:color w:val="000000" w:themeColor="text1"/>
          <w:sz w:val="24"/>
          <w:szCs w:val="24"/>
        </w:rPr>
      </w:pPr>
    </w:p>
    <w:p w14:paraId="7283769E" w14:textId="77777777" w:rsidR="00FE3D4B" w:rsidRPr="004E1EE7" w:rsidRDefault="00FE3D4B" w:rsidP="00DC4856">
      <w:pPr>
        <w:pStyle w:val="ListParagraph"/>
        <w:numPr>
          <w:ilvl w:val="1"/>
          <w:numId w:val="119"/>
        </w:numPr>
        <w:tabs>
          <w:tab w:val="center" w:pos="1194"/>
          <w:tab w:val="center" w:pos="3068"/>
        </w:tabs>
        <w:spacing w:line="240" w:lineRule="auto"/>
        <w:rPr>
          <w:rFonts w:ascii="Times New Roman" w:eastAsia="Times New Roman" w:hAnsi="Times New Roman" w:cs="Times New Roman"/>
          <w:color w:val="000000" w:themeColor="text1"/>
          <w:sz w:val="24"/>
          <w:szCs w:val="24"/>
        </w:rPr>
      </w:pPr>
      <w:r w:rsidRPr="675DF815">
        <w:rPr>
          <w:rFonts w:ascii="Times New Roman" w:eastAsia="Times New Roman" w:hAnsi="Times New Roman" w:cs="Times New Roman"/>
          <w:color w:val="000000" w:themeColor="text1"/>
          <w:sz w:val="24"/>
          <w:szCs w:val="24"/>
        </w:rPr>
        <w:t xml:space="preserve">Criminal prosecution of delinquent minors </w:t>
      </w:r>
    </w:p>
    <w:p w14:paraId="386A7306" w14:textId="77777777" w:rsidR="00FE3D4B" w:rsidRPr="004E1EE7" w:rsidRDefault="00FE3D4B" w:rsidP="00DC4856">
      <w:pPr>
        <w:pStyle w:val="ListParagraph"/>
        <w:numPr>
          <w:ilvl w:val="2"/>
          <w:numId w:val="119"/>
        </w:numPr>
        <w:tabs>
          <w:tab w:val="center" w:pos="1194"/>
          <w:tab w:val="center" w:pos="3068"/>
        </w:tabs>
        <w:spacing w:line="240" w:lineRule="auto"/>
        <w:rPr>
          <w:rFonts w:ascii="Times New Roman" w:eastAsia="Times New Roman" w:hAnsi="Times New Roman" w:cs="Times New Roman"/>
          <w:color w:val="000000" w:themeColor="text1"/>
          <w:sz w:val="24"/>
          <w:szCs w:val="24"/>
        </w:rPr>
      </w:pPr>
      <w:r w:rsidRPr="675DF815">
        <w:rPr>
          <w:rFonts w:ascii="Times New Roman" w:eastAsia="Times New Roman" w:hAnsi="Times New Roman" w:cs="Times New Roman"/>
          <w:color w:val="000000" w:themeColor="text1"/>
          <w:sz w:val="24"/>
          <w:szCs w:val="24"/>
        </w:rPr>
        <w:t>Circuit Court assigned to juvenile cases has exclusive jurisdiction over criminal acts of individuals under 18 years of age EXCEPT (405/5-120):</w:t>
      </w:r>
    </w:p>
    <w:p w14:paraId="66CB8F1C" w14:textId="77777777" w:rsidR="00FE3D4B" w:rsidRPr="004E1EE7" w:rsidRDefault="00FE3D4B" w:rsidP="00DC4856">
      <w:pPr>
        <w:pStyle w:val="ListParagraph"/>
        <w:numPr>
          <w:ilvl w:val="3"/>
          <w:numId w:val="119"/>
        </w:numPr>
        <w:tabs>
          <w:tab w:val="center" w:pos="1194"/>
          <w:tab w:val="center" w:pos="3068"/>
        </w:tabs>
        <w:spacing w:line="240" w:lineRule="auto"/>
        <w:rPr>
          <w:rFonts w:ascii="Times New Roman" w:eastAsia="Times New Roman" w:hAnsi="Times New Roman" w:cs="Times New Roman"/>
          <w:color w:val="000000" w:themeColor="text1"/>
          <w:sz w:val="24"/>
          <w:szCs w:val="24"/>
        </w:rPr>
      </w:pPr>
      <w:r w:rsidRPr="675DF815">
        <w:rPr>
          <w:rFonts w:ascii="Times New Roman" w:eastAsia="Times New Roman" w:hAnsi="Times New Roman" w:cs="Times New Roman"/>
          <w:color w:val="000000" w:themeColor="text1"/>
          <w:sz w:val="24"/>
          <w:szCs w:val="24"/>
        </w:rPr>
        <w:t xml:space="preserve">Concurrent jurisdiction with adult courts over traffic, boating, fish, and game violations (405/5-125) </w:t>
      </w:r>
    </w:p>
    <w:p w14:paraId="2A3E0E86" w14:textId="696C5E4A" w:rsidR="00FE3D4B" w:rsidRPr="004E1EE7" w:rsidRDefault="004E1EE7" w:rsidP="00DC4856">
      <w:pPr>
        <w:pStyle w:val="ListParagraph"/>
        <w:numPr>
          <w:ilvl w:val="4"/>
          <w:numId w:val="119"/>
        </w:numPr>
        <w:tabs>
          <w:tab w:val="center" w:pos="1194"/>
          <w:tab w:val="center" w:pos="3068"/>
        </w:tabs>
        <w:spacing w:line="240" w:lineRule="auto"/>
        <w:rPr>
          <w:rFonts w:ascii="Times New Roman" w:eastAsia="Times New Roman" w:hAnsi="Times New Roman" w:cs="Times New Roman"/>
          <w:color w:val="000000" w:themeColor="text1"/>
          <w:sz w:val="24"/>
          <w:szCs w:val="24"/>
        </w:rPr>
      </w:pPr>
      <w:r w:rsidRPr="675DF815">
        <w:rPr>
          <w:rFonts w:ascii="Times New Roman" w:eastAsia="Times New Roman" w:hAnsi="Times New Roman" w:cs="Times New Roman"/>
          <w:color w:val="000000" w:themeColor="text1"/>
          <w:sz w:val="24"/>
          <w:szCs w:val="24"/>
        </w:rPr>
        <w:t>Generally,</w:t>
      </w:r>
      <w:r w:rsidR="00FE3D4B" w:rsidRPr="675DF815">
        <w:rPr>
          <w:rFonts w:ascii="Times New Roman" w:eastAsia="Times New Roman" w:hAnsi="Times New Roman" w:cs="Times New Roman"/>
          <w:color w:val="000000" w:themeColor="text1"/>
          <w:sz w:val="24"/>
          <w:szCs w:val="24"/>
        </w:rPr>
        <w:t xml:space="preserve"> the minor will be subject to fine only in these cases </w:t>
      </w:r>
    </w:p>
    <w:p w14:paraId="29BFECFE" w14:textId="6C29EF87" w:rsidR="00FE3D4B" w:rsidRPr="004E1EE7" w:rsidRDefault="00FE3D4B" w:rsidP="00DC4856">
      <w:pPr>
        <w:pStyle w:val="ListParagraph"/>
        <w:numPr>
          <w:ilvl w:val="4"/>
          <w:numId w:val="119"/>
        </w:numPr>
        <w:tabs>
          <w:tab w:val="center" w:pos="1194"/>
          <w:tab w:val="center" w:pos="3068"/>
        </w:tabs>
        <w:spacing w:line="240" w:lineRule="auto"/>
        <w:rPr>
          <w:rFonts w:ascii="Times New Roman" w:eastAsia="Times New Roman" w:hAnsi="Times New Roman" w:cs="Times New Roman"/>
          <w:color w:val="000000" w:themeColor="text1"/>
          <w:sz w:val="24"/>
          <w:szCs w:val="24"/>
        </w:rPr>
      </w:pPr>
      <w:r w:rsidRPr="675DF815">
        <w:rPr>
          <w:rFonts w:ascii="Times New Roman" w:eastAsia="Times New Roman" w:hAnsi="Times New Roman" w:cs="Times New Roman"/>
          <w:color w:val="000000" w:themeColor="text1"/>
          <w:sz w:val="24"/>
          <w:szCs w:val="24"/>
        </w:rPr>
        <w:t xml:space="preserve">If </w:t>
      </w:r>
      <w:r w:rsidR="00E73114" w:rsidRPr="675DF815">
        <w:rPr>
          <w:rFonts w:ascii="Times New Roman" w:eastAsia="Times New Roman" w:hAnsi="Times New Roman" w:cs="Times New Roman"/>
          <w:color w:val="000000" w:themeColor="text1"/>
          <w:sz w:val="24"/>
          <w:szCs w:val="24"/>
        </w:rPr>
        <w:t>detention</w:t>
      </w:r>
      <w:r w:rsidRPr="675DF815">
        <w:rPr>
          <w:rFonts w:ascii="Times New Roman" w:eastAsia="Times New Roman" w:hAnsi="Times New Roman" w:cs="Times New Roman"/>
          <w:color w:val="000000" w:themeColor="text1"/>
          <w:sz w:val="24"/>
          <w:szCs w:val="24"/>
        </w:rPr>
        <w:t xml:space="preserve"> is imposed, it </w:t>
      </w:r>
      <w:r w:rsidR="004E1EE7" w:rsidRPr="675DF815">
        <w:rPr>
          <w:rFonts w:ascii="Times New Roman" w:eastAsia="Times New Roman" w:hAnsi="Times New Roman" w:cs="Times New Roman"/>
          <w:color w:val="000000" w:themeColor="text1"/>
          <w:sz w:val="24"/>
          <w:szCs w:val="24"/>
        </w:rPr>
        <w:t xml:space="preserve">must </w:t>
      </w:r>
      <w:proofErr w:type="gramStart"/>
      <w:r w:rsidR="004E1EE7" w:rsidRPr="675DF815">
        <w:rPr>
          <w:rFonts w:ascii="Times New Roman" w:eastAsia="Times New Roman" w:hAnsi="Times New Roman" w:cs="Times New Roman"/>
          <w:color w:val="000000" w:themeColor="text1"/>
          <w:sz w:val="24"/>
          <w:szCs w:val="24"/>
        </w:rPr>
        <w:t>be</w:t>
      </w:r>
      <w:r w:rsidRPr="675DF815">
        <w:rPr>
          <w:rFonts w:ascii="Times New Roman" w:eastAsia="Times New Roman" w:hAnsi="Times New Roman" w:cs="Times New Roman"/>
          <w:color w:val="000000" w:themeColor="text1"/>
          <w:sz w:val="24"/>
          <w:szCs w:val="24"/>
        </w:rPr>
        <w:t xml:space="preserve"> in compliance with</w:t>
      </w:r>
      <w:proofErr w:type="gramEnd"/>
      <w:r w:rsidRPr="675DF815">
        <w:rPr>
          <w:rFonts w:ascii="Times New Roman" w:eastAsia="Times New Roman" w:hAnsi="Times New Roman" w:cs="Times New Roman"/>
          <w:color w:val="000000" w:themeColor="text1"/>
          <w:sz w:val="24"/>
          <w:szCs w:val="24"/>
        </w:rPr>
        <w:t xml:space="preserve"> the Juvenile Court Act</w:t>
      </w:r>
    </w:p>
    <w:p w14:paraId="42F39C99" w14:textId="77777777" w:rsidR="00FE3D4B" w:rsidRPr="004E1EE7" w:rsidRDefault="00FE3D4B" w:rsidP="00DC4856">
      <w:pPr>
        <w:pStyle w:val="ListParagraph"/>
        <w:numPr>
          <w:ilvl w:val="4"/>
          <w:numId w:val="119"/>
        </w:numPr>
        <w:tabs>
          <w:tab w:val="center" w:pos="1194"/>
          <w:tab w:val="center" w:pos="3068"/>
        </w:tabs>
        <w:spacing w:line="240" w:lineRule="auto"/>
        <w:rPr>
          <w:rFonts w:ascii="Times New Roman" w:eastAsia="Times New Roman" w:hAnsi="Times New Roman" w:cs="Times New Roman"/>
          <w:color w:val="000000" w:themeColor="text1"/>
          <w:sz w:val="24"/>
          <w:szCs w:val="24"/>
        </w:rPr>
      </w:pPr>
      <w:r w:rsidRPr="675DF815">
        <w:rPr>
          <w:rFonts w:ascii="Times New Roman" w:eastAsia="Times New Roman" w:hAnsi="Times New Roman" w:cs="Times New Roman"/>
          <w:color w:val="000000" w:themeColor="text1"/>
          <w:sz w:val="24"/>
          <w:szCs w:val="24"/>
        </w:rPr>
        <w:t xml:space="preserve">“Traffic violation” includes the offenses of reckless homicide and DUI </w:t>
      </w:r>
    </w:p>
    <w:p w14:paraId="16CB68A2" w14:textId="77777777" w:rsidR="00FE3D4B" w:rsidRPr="004E1EE7" w:rsidRDefault="00FE3D4B" w:rsidP="00DC4856">
      <w:pPr>
        <w:pStyle w:val="ListParagraph"/>
        <w:numPr>
          <w:ilvl w:val="3"/>
          <w:numId w:val="119"/>
        </w:numPr>
        <w:tabs>
          <w:tab w:val="center" w:pos="1194"/>
          <w:tab w:val="center" w:pos="3068"/>
        </w:tabs>
        <w:spacing w:line="240" w:lineRule="auto"/>
        <w:rPr>
          <w:rFonts w:ascii="Times New Roman" w:eastAsia="Times New Roman" w:hAnsi="Times New Roman" w:cs="Times New Roman"/>
          <w:color w:val="000000" w:themeColor="text1"/>
          <w:sz w:val="24"/>
          <w:szCs w:val="24"/>
        </w:rPr>
      </w:pPr>
      <w:r w:rsidRPr="675DF815">
        <w:rPr>
          <w:rFonts w:ascii="Times New Roman" w:eastAsia="Times New Roman" w:hAnsi="Times New Roman" w:cs="Times New Roman"/>
          <w:color w:val="000000" w:themeColor="text1"/>
          <w:sz w:val="24"/>
          <w:szCs w:val="24"/>
        </w:rPr>
        <w:t xml:space="preserve">Excluded jurisdiction for delinquent minors at least 16 years of age in following cases (405/5-130): </w:t>
      </w:r>
    </w:p>
    <w:p w14:paraId="1479DA88" w14:textId="77777777" w:rsidR="00FE3D4B" w:rsidRPr="004E1EE7" w:rsidRDefault="00FE3D4B" w:rsidP="00DC4856">
      <w:pPr>
        <w:pStyle w:val="ListParagraph"/>
        <w:numPr>
          <w:ilvl w:val="4"/>
          <w:numId w:val="119"/>
        </w:numPr>
        <w:tabs>
          <w:tab w:val="center" w:pos="1194"/>
          <w:tab w:val="center" w:pos="3068"/>
        </w:tabs>
        <w:spacing w:line="240" w:lineRule="auto"/>
        <w:rPr>
          <w:rFonts w:ascii="Times New Roman" w:eastAsia="Times New Roman" w:hAnsi="Times New Roman" w:cs="Times New Roman"/>
          <w:color w:val="000000" w:themeColor="text1"/>
          <w:sz w:val="24"/>
          <w:szCs w:val="24"/>
        </w:rPr>
      </w:pPr>
      <w:r w:rsidRPr="675DF815">
        <w:rPr>
          <w:rFonts w:ascii="Times New Roman" w:eastAsia="Times New Roman" w:hAnsi="Times New Roman" w:cs="Times New Roman"/>
          <w:color w:val="000000" w:themeColor="text1"/>
          <w:sz w:val="24"/>
          <w:szCs w:val="24"/>
        </w:rPr>
        <w:t xml:space="preserve">First degree murder </w:t>
      </w:r>
    </w:p>
    <w:p w14:paraId="21C1586B" w14:textId="77777777" w:rsidR="00FE3D4B" w:rsidRPr="004E1EE7" w:rsidRDefault="00FE3D4B" w:rsidP="00DC4856">
      <w:pPr>
        <w:pStyle w:val="ListParagraph"/>
        <w:numPr>
          <w:ilvl w:val="4"/>
          <w:numId w:val="119"/>
        </w:numPr>
        <w:tabs>
          <w:tab w:val="center" w:pos="1194"/>
          <w:tab w:val="center" w:pos="3068"/>
        </w:tabs>
        <w:spacing w:line="240" w:lineRule="auto"/>
        <w:rPr>
          <w:rFonts w:ascii="Times New Roman" w:eastAsia="Times New Roman" w:hAnsi="Times New Roman" w:cs="Times New Roman"/>
          <w:color w:val="000000" w:themeColor="text1"/>
          <w:sz w:val="24"/>
          <w:szCs w:val="24"/>
        </w:rPr>
      </w:pPr>
      <w:r w:rsidRPr="675DF815">
        <w:rPr>
          <w:rFonts w:ascii="Times New Roman" w:eastAsia="Times New Roman" w:hAnsi="Times New Roman" w:cs="Times New Roman"/>
          <w:color w:val="000000" w:themeColor="text1"/>
          <w:sz w:val="24"/>
          <w:szCs w:val="24"/>
        </w:rPr>
        <w:t xml:space="preserve">Aggravated criminal sexual assault </w:t>
      </w:r>
    </w:p>
    <w:p w14:paraId="1169BF84" w14:textId="77777777" w:rsidR="00FE3D4B" w:rsidRDefault="00FE3D4B" w:rsidP="00DC4856">
      <w:pPr>
        <w:pStyle w:val="ListParagraph"/>
        <w:numPr>
          <w:ilvl w:val="4"/>
          <w:numId w:val="119"/>
        </w:numPr>
        <w:tabs>
          <w:tab w:val="center" w:pos="1194"/>
          <w:tab w:val="center" w:pos="3068"/>
        </w:tabs>
        <w:spacing w:line="240" w:lineRule="auto"/>
        <w:rPr>
          <w:color w:val="000000" w:themeColor="text1"/>
          <w:sz w:val="24"/>
          <w:szCs w:val="24"/>
        </w:rPr>
      </w:pPr>
      <w:r w:rsidRPr="675DF815">
        <w:rPr>
          <w:rFonts w:ascii="Times New Roman" w:eastAsia="Times New Roman" w:hAnsi="Times New Roman" w:cs="Times New Roman"/>
          <w:color w:val="000000" w:themeColor="text1"/>
          <w:sz w:val="24"/>
          <w:szCs w:val="24"/>
        </w:rPr>
        <w:t xml:space="preserve">Aggravated battery with firearm where the minor personally discharges the firearm (720 ILCS 5/12-3.05(e)(1) - (e)(4)) </w:t>
      </w:r>
    </w:p>
    <w:p w14:paraId="20E4D8BD" w14:textId="77777777" w:rsidR="00FE3D4B" w:rsidRDefault="00FE3D4B" w:rsidP="00DC4856">
      <w:pPr>
        <w:pStyle w:val="ListParagraph"/>
        <w:numPr>
          <w:ilvl w:val="3"/>
          <w:numId w:val="119"/>
        </w:numPr>
        <w:tabs>
          <w:tab w:val="center" w:pos="1194"/>
          <w:tab w:val="center" w:pos="3068"/>
        </w:tabs>
        <w:spacing w:line="240" w:lineRule="auto"/>
        <w:rPr>
          <w:color w:val="000000" w:themeColor="text1"/>
          <w:sz w:val="24"/>
          <w:szCs w:val="24"/>
        </w:rPr>
      </w:pPr>
      <w:r w:rsidRPr="675DF815">
        <w:rPr>
          <w:rFonts w:ascii="Times New Roman" w:eastAsia="Times New Roman" w:hAnsi="Times New Roman" w:cs="Times New Roman"/>
          <w:color w:val="000000" w:themeColor="text1"/>
          <w:sz w:val="24"/>
          <w:szCs w:val="24"/>
        </w:rPr>
        <w:t xml:space="preserve">Presumptive transfer on forcible felonies by gang members 15 or older with prior felony conviction (405/5-805(2)) </w:t>
      </w:r>
    </w:p>
    <w:p w14:paraId="065B7D77" w14:textId="1397A25B" w:rsidR="00FE3D4B" w:rsidRDefault="00FE3D4B" w:rsidP="00DC4856">
      <w:pPr>
        <w:pStyle w:val="ListParagraph"/>
        <w:numPr>
          <w:ilvl w:val="3"/>
          <w:numId w:val="119"/>
        </w:numPr>
        <w:tabs>
          <w:tab w:val="center" w:pos="1194"/>
          <w:tab w:val="center" w:pos="3068"/>
        </w:tabs>
        <w:spacing w:line="240" w:lineRule="auto"/>
        <w:rPr>
          <w:color w:val="000000" w:themeColor="text1"/>
          <w:sz w:val="24"/>
          <w:szCs w:val="24"/>
        </w:rPr>
      </w:pPr>
      <w:r w:rsidRPr="675DF815">
        <w:rPr>
          <w:rFonts w:ascii="Times New Roman" w:eastAsia="Times New Roman" w:hAnsi="Times New Roman" w:cs="Times New Roman"/>
          <w:color w:val="000000" w:themeColor="text1"/>
          <w:sz w:val="24"/>
          <w:szCs w:val="24"/>
        </w:rPr>
        <w:t xml:space="preserve">Discretionary transfer of any juvenile 13 or older for any offense upon finding by the court that it is in the best interests of the public to proceed under the criminal </w:t>
      </w:r>
      <w:r w:rsidR="00C42B7D" w:rsidRPr="675DF815">
        <w:rPr>
          <w:rFonts w:ascii="Times New Roman" w:eastAsia="Times New Roman" w:hAnsi="Times New Roman" w:cs="Times New Roman"/>
          <w:color w:val="000000" w:themeColor="text1"/>
          <w:sz w:val="24"/>
          <w:szCs w:val="24"/>
        </w:rPr>
        <w:t>laws (</w:t>
      </w:r>
      <w:r w:rsidRPr="675DF815">
        <w:rPr>
          <w:rFonts w:ascii="Times New Roman" w:eastAsia="Times New Roman" w:hAnsi="Times New Roman" w:cs="Times New Roman"/>
          <w:color w:val="000000" w:themeColor="text1"/>
          <w:sz w:val="24"/>
          <w:szCs w:val="24"/>
        </w:rPr>
        <w:t xml:space="preserve">405/5-805(3)) </w:t>
      </w:r>
    </w:p>
    <w:p w14:paraId="7EE8F78C" w14:textId="77777777" w:rsidR="00FE3D4B" w:rsidRDefault="00FE3D4B" w:rsidP="00FE3D4B">
      <w:pPr>
        <w:tabs>
          <w:tab w:val="center" w:pos="1194"/>
          <w:tab w:val="center" w:pos="3068"/>
        </w:tabs>
        <w:spacing w:line="240" w:lineRule="auto"/>
        <w:ind w:left="2880"/>
        <w:rPr>
          <w:rFonts w:ascii="Times New Roman" w:eastAsia="Times New Roman" w:hAnsi="Times New Roman" w:cs="Times New Roman"/>
          <w:color w:val="000000" w:themeColor="text1"/>
          <w:sz w:val="24"/>
          <w:szCs w:val="24"/>
        </w:rPr>
      </w:pPr>
    </w:p>
    <w:p w14:paraId="4A6DB457" w14:textId="77777777" w:rsidR="00FE3D4B" w:rsidRDefault="00FE3D4B" w:rsidP="00DC4856">
      <w:pPr>
        <w:pStyle w:val="ListParagraph"/>
        <w:numPr>
          <w:ilvl w:val="0"/>
          <w:numId w:val="119"/>
        </w:numPr>
        <w:spacing w:line="240" w:lineRule="auto"/>
        <w:rPr>
          <w:color w:val="000000" w:themeColor="text1"/>
          <w:sz w:val="24"/>
          <w:szCs w:val="24"/>
        </w:rPr>
      </w:pPr>
      <w:r w:rsidRPr="3B3AB768">
        <w:rPr>
          <w:rFonts w:ascii="Times New Roman" w:eastAsia="Times New Roman" w:hAnsi="Times New Roman" w:cs="Times New Roman"/>
          <w:color w:val="000000" w:themeColor="text1"/>
          <w:sz w:val="24"/>
          <w:szCs w:val="24"/>
        </w:rPr>
        <w:t xml:space="preserve">Apprehending delinquent minors </w:t>
      </w:r>
    </w:p>
    <w:p w14:paraId="6DAC3875" w14:textId="77777777" w:rsidR="00FE3D4B" w:rsidRDefault="00FE3D4B" w:rsidP="00FE3D4B">
      <w:pPr>
        <w:spacing w:line="240" w:lineRule="auto"/>
        <w:ind w:left="72"/>
        <w:rPr>
          <w:rFonts w:ascii="Times New Roman" w:eastAsia="Times New Roman" w:hAnsi="Times New Roman" w:cs="Times New Roman"/>
          <w:color w:val="000000" w:themeColor="text1"/>
          <w:sz w:val="24"/>
          <w:szCs w:val="24"/>
        </w:rPr>
      </w:pPr>
    </w:p>
    <w:p w14:paraId="02FECBF5" w14:textId="77777777" w:rsidR="00FE3D4B" w:rsidRPr="00354B35" w:rsidRDefault="00FE3D4B" w:rsidP="00DC4856">
      <w:pPr>
        <w:pStyle w:val="ListParagraph"/>
        <w:numPr>
          <w:ilvl w:val="1"/>
          <w:numId w:val="119"/>
        </w:numPr>
        <w:tabs>
          <w:tab w:val="center" w:pos="1194"/>
          <w:tab w:val="center" w:pos="3068"/>
        </w:tabs>
        <w:spacing w:line="240" w:lineRule="auto"/>
        <w:rPr>
          <w:rFonts w:ascii="Times New Roman" w:hAnsi="Times New Roman" w:cs="Times New Roman"/>
          <w:color w:val="000000" w:themeColor="text1"/>
          <w:sz w:val="24"/>
          <w:szCs w:val="24"/>
        </w:rPr>
      </w:pPr>
      <w:r w:rsidRPr="00354B35">
        <w:rPr>
          <w:rFonts w:ascii="Times New Roman" w:eastAsia="Times New Roman" w:hAnsi="Times New Roman" w:cs="Times New Roman"/>
          <w:color w:val="000000" w:themeColor="text1"/>
          <w:sz w:val="24"/>
          <w:szCs w:val="24"/>
        </w:rPr>
        <w:t>Legal requirements for arrest of delinquent minor/taking into custody (405/5-401)</w:t>
      </w:r>
    </w:p>
    <w:p w14:paraId="03E31567" w14:textId="77777777" w:rsidR="00FE3D4B" w:rsidRPr="00354B35" w:rsidRDefault="00FE3D4B" w:rsidP="00DC4856">
      <w:pPr>
        <w:pStyle w:val="ListParagraph"/>
        <w:numPr>
          <w:ilvl w:val="2"/>
          <w:numId w:val="119"/>
        </w:numPr>
        <w:tabs>
          <w:tab w:val="center" w:pos="1194"/>
          <w:tab w:val="center" w:pos="3068"/>
        </w:tabs>
        <w:spacing w:line="240" w:lineRule="auto"/>
        <w:rPr>
          <w:rFonts w:ascii="Times New Roman" w:hAnsi="Times New Roman" w:cs="Times New Roman"/>
          <w:color w:val="000000" w:themeColor="text1"/>
          <w:sz w:val="24"/>
          <w:szCs w:val="24"/>
        </w:rPr>
      </w:pPr>
      <w:r w:rsidRPr="00354B35">
        <w:rPr>
          <w:rFonts w:ascii="Times New Roman" w:eastAsia="Times New Roman" w:hAnsi="Times New Roman" w:cs="Times New Roman"/>
          <w:color w:val="000000" w:themeColor="text1"/>
          <w:sz w:val="24"/>
          <w:szCs w:val="24"/>
        </w:rPr>
        <w:t xml:space="preserve">Probable cause to believe individual is delinquent minor </w:t>
      </w:r>
    </w:p>
    <w:p w14:paraId="39B8C805" w14:textId="77777777" w:rsidR="00FE3D4B" w:rsidRPr="00354B35" w:rsidRDefault="00FE3D4B" w:rsidP="00DC4856">
      <w:pPr>
        <w:pStyle w:val="ListParagraph"/>
        <w:numPr>
          <w:ilvl w:val="2"/>
          <w:numId w:val="119"/>
        </w:numPr>
        <w:tabs>
          <w:tab w:val="center" w:pos="1194"/>
          <w:tab w:val="center" w:pos="3068"/>
        </w:tabs>
        <w:spacing w:line="240" w:lineRule="auto"/>
        <w:rPr>
          <w:rFonts w:ascii="Times New Roman" w:hAnsi="Times New Roman" w:cs="Times New Roman"/>
          <w:color w:val="000000" w:themeColor="text1"/>
          <w:sz w:val="24"/>
          <w:szCs w:val="24"/>
        </w:rPr>
      </w:pPr>
      <w:r w:rsidRPr="00354B35">
        <w:rPr>
          <w:rFonts w:ascii="Times New Roman" w:eastAsia="Times New Roman" w:hAnsi="Times New Roman" w:cs="Times New Roman"/>
          <w:color w:val="000000" w:themeColor="text1"/>
          <w:sz w:val="24"/>
          <w:szCs w:val="24"/>
        </w:rPr>
        <w:t xml:space="preserve">Minor has escaped from court-ordered commitment </w:t>
      </w:r>
    </w:p>
    <w:p w14:paraId="00DE29C0" w14:textId="77777777" w:rsidR="00FE3D4B" w:rsidRPr="00354B35" w:rsidRDefault="00FE3D4B" w:rsidP="00DC4856">
      <w:pPr>
        <w:pStyle w:val="ListParagraph"/>
        <w:numPr>
          <w:ilvl w:val="2"/>
          <w:numId w:val="119"/>
        </w:numPr>
        <w:tabs>
          <w:tab w:val="center" w:pos="1194"/>
          <w:tab w:val="center" w:pos="3068"/>
        </w:tabs>
        <w:spacing w:line="240" w:lineRule="auto"/>
        <w:rPr>
          <w:rFonts w:ascii="Times New Roman" w:hAnsi="Times New Roman" w:cs="Times New Roman"/>
          <w:color w:val="000000" w:themeColor="text1"/>
          <w:sz w:val="24"/>
          <w:szCs w:val="24"/>
        </w:rPr>
      </w:pPr>
      <w:r w:rsidRPr="00354B35">
        <w:rPr>
          <w:rFonts w:ascii="Times New Roman" w:eastAsia="Times New Roman" w:hAnsi="Times New Roman" w:cs="Times New Roman"/>
          <w:color w:val="000000" w:themeColor="text1"/>
          <w:sz w:val="24"/>
          <w:szCs w:val="24"/>
        </w:rPr>
        <w:t>Reasonably believe minor has violated terms of probation or court supervision</w:t>
      </w:r>
    </w:p>
    <w:p w14:paraId="65F448F2" w14:textId="77777777" w:rsidR="00FE3D4B" w:rsidRPr="00354B35" w:rsidRDefault="00FE3D4B" w:rsidP="00FE3D4B">
      <w:pPr>
        <w:tabs>
          <w:tab w:val="center" w:pos="1194"/>
          <w:tab w:val="center" w:pos="3068"/>
        </w:tabs>
        <w:spacing w:line="240" w:lineRule="auto"/>
        <w:ind w:left="1512"/>
        <w:rPr>
          <w:rFonts w:ascii="Times New Roman" w:eastAsia="Times New Roman" w:hAnsi="Times New Roman" w:cs="Times New Roman"/>
          <w:color w:val="000000" w:themeColor="text1"/>
          <w:sz w:val="24"/>
          <w:szCs w:val="24"/>
        </w:rPr>
      </w:pPr>
    </w:p>
    <w:p w14:paraId="679F4D78" w14:textId="77777777" w:rsidR="00FE3D4B" w:rsidRPr="00354B35" w:rsidRDefault="00FE3D4B" w:rsidP="00DC4856">
      <w:pPr>
        <w:pStyle w:val="ListParagraph"/>
        <w:numPr>
          <w:ilvl w:val="1"/>
          <w:numId w:val="119"/>
        </w:numPr>
        <w:tabs>
          <w:tab w:val="center" w:pos="1194"/>
          <w:tab w:val="center" w:pos="3068"/>
        </w:tabs>
        <w:spacing w:line="240" w:lineRule="auto"/>
        <w:rPr>
          <w:rFonts w:ascii="Times New Roman" w:hAnsi="Times New Roman" w:cs="Times New Roman"/>
          <w:color w:val="000000" w:themeColor="text1"/>
          <w:sz w:val="24"/>
          <w:szCs w:val="24"/>
        </w:rPr>
      </w:pPr>
      <w:r w:rsidRPr="00354B35">
        <w:rPr>
          <w:rFonts w:ascii="Times New Roman" w:eastAsia="Times New Roman" w:hAnsi="Times New Roman" w:cs="Times New Roman"/>
          <w:color w:val="000000" w:themeColor="text1"/>
          <w:sz w:val="24"/>
          <w:szCs w:val="24"/>
        </w:rPr>
        <w:t xml:space="preserve">Duty of officer (405/5-405) </w:t>
      </w:r>
    </w:p>
    <w:p w14:paraId="656BECED" w14:textId="77777777" w:rsidR="00FE3D4B" w:rsidRPr="00354B35" w:rsidRDefault="00FE3D4B" w:rsidP="00DC4856">
      <w:pPr>
        <w:pStyle w:val="ListParagraph"/>
        <w:numPr>
          <w:ilvl w:val="2"/>
          <w:numId w:val="119"/>
        </w:numPr>
        <w:tabs>
          <w:tab w:val="center" w:pos="1194"/>
          <w:tab w:val="center" w:pos="3068"/>
        </w:tabs>
        <w:spacing w:line="240" w:lineRule="auto"/>
        <w:rPr>
          <w:rFonts w:ascii="Times New Roman" w:hAnsi="Times New Roman" w:cs="Times New Roman"/>
          <w:color w:val="000000" w:themeColor="text1"/>
          <w:sz w:val="24"/>
          <w:szCs w:val="24"/>
        </w:rPr>
      </w:pPr>
      <w:r w:rsidRPr="00354B35">
        <w:rPr>
          <w:rFonts w:ascii="Times New Roman" w:eastAsia="Times New Roman" w:hAnsi="Times New Roman" w:cs="Times New Roman"/>
          <w:color w:val="000000" w:themeColor="text1"/>
          <w:sz w:val="24"/>
          <w:szCs w:val="24"/>
        </w:rPr>
        <w:t>Arrest with warrant (405/5-405(1))</w:t>
      </w:r>
    </w:p>
    <w:p w14:paraId="786D355B" w14:textId="77777777" w:rsidR="00FE3D4B" w:rsidRPr="00354B35" w:rsidRDefault="00FE3D4B" w:rsidP="00DC4856">
      <w:pPr>
        <w:pStyle w:val="ListParagraph"/>
        <w:numPr>
          <w:ilvl w:val="3"/>
          <w:numId w:val="119"/>
        </w:numPr>
        <w:tabs>
          <w:tab w:val="center" w:pos="1194"/>
          <w:tab w:val="center" w:pos="3068"/>
        </w:tabs>
        <w:spacing w:line="240" w:lineRule="auto"/>
        <w:rPr>
          <w:rFonts w:ascii="Times New Roman" w:hAnsi="Times New Roman" w:cs="Times New Roman"/>
          <w:color w:val="000000" w:themeColor="text1"/>
          <w:sz w:val="24"/>
          <w:szCs w:val="24"/>
        </w:rPr>
      </w:pPr>
      <w:r w:rsidRPr="00354B35">
        <w:rPr>
          <w:rFonts w:ascii="Times New Roman" w:eastAsia="Times New Roman" w:hAnsi="Times New Roman" w:cs="Times New Roman"/>
          <w:color w:val="000000" w:themeColor="text1"/>
          <w:sz w:val="24"/>
          <w:szCs w:val="24"/>
        </w:rPr>
        <w:t xml:space="preserve">Notify parent or guardian of arrest and place being held </w:t>
      </w:r>
    </w:p>
    <w:p w14:paraId="10A4EE87" w14:textId="77777777" w:rsidR="00FE3D4B" w:rsidRPr="00354B35" w:rsidRDefault="00FE3D4B" w:rsidP="00DC4856">
      <w:pPr>
        <w:pStyle w:val="ListParagraph"/>
        <w:numPr>
          <w:ilvl w:val="3"/>
          <w:numId w:val="119"/>
        </w:numPr>
        <w:tabs>
          <w:tab w:val="center" w:pos="1194"/>
          <w:tab w:val="center" w:pos="3068"/>
        </w:tabs>
        <w:spacing w:line="240" w:lineRule="auto"/>
        <w:rPr>
          <w:rFonts w:ascii="Times New Roman" w:hAnsi="Times New Roman" w:cs="Times New Roman"/>
          <w:color w:val="000000" w:themeColor="text1"/>
          <w:sz w:val="24"/>
          <w:szCs w:val="24"/>
        </w:rPr>
      </w:pPr>
      <w:r w:rsidRPr="00354B35">
        <w:rPr>
          <w:rFonts w:ascii="Times New Roman" w:eastAsia="Times New Roman" w:hAnsi="Times New Roman" w:cs="Times New Roman"/>
          <w:color w:val="000000" w:themeColor="text1"/>
          <w:sz w:val="24"/>
          <w:szCs w:val="24"/>
        </w:rPr>
        <w:t xml:space="preserve">Deliver to court or location designated by court </w:t>
      </w:r>
    </w:p>
    <w:p w14:paraId="225F7E4C" w14:textId="72617C0F" w:rsidR="00FE3D4B" w:rsidRPr="00354B35" w:rsidRDefault="00FE3D4B" w:rsidP="00DC4856">
      <w:pPr>
        <w:pStyle w:val="ListParagraph"/>
        <w:numPr>
          <w:ilvl w:val="4"/>
          <w:numId w:val="119"/>
        </w:numPr>
        <w:tabs>
          <w:tab w:val="center" w:pos="1194"/>
          <w:tab w:val="center" w:pos="3068"/>
        </w:tabs>
        <w:spacing w:line="240" w:lineRule="auto"/>
        <w:rPr>
          <w:rFonts w:ascii="Times New Roman" w:hAnsi="Times New Roman" w:cs="Times New Roman"/>
          <w:color w:val="000000" w:themeColor="text1"/>
          <w:sz w:val="24"/>
          <w:szCs w:val="24"/>
        </w:rPr>
      </w:pPr>
      <w:r w:rsidRPr="00354B35">
        <w:rPr>
          <w:rFonts w:ascii="Times New Roman" w:eastAsia="Times New Roman" w:hAnsi="Times New Roman" w:cs="Times New Roman"/>
          <w:color w:val="000000" w:themeColor="text1"/>
          <w:sz w:val="24"/>
          <w:szCs w:val="24"/>
        </w:rPr>
        <w:t xml:space="preserve">Time limitations on </w:t>
      </w:r>
      <w:r w:rsidR="000F3CD2" w:rsidRPr="00354B35">
        <w:rPr>
          <w:rFonts w:ascii="Times New Roman" w:eastAsia="Times New Roman" w:hAnsi="Times New Roman" w:cs="Times New Roman"/>
          <w:color w:val="000000" w:themeColor="text1"/>
          <w:sz w:val="24"/>
          <w:szCs w:val="24"/>
        </w:rPr>
        <w:t>lockups</w:t>
      </w:r>
      <w:r w:rsidRPr="00354B35">
        <w:rPr>
          <w:rFonts w:ascii="Times New Roman" w:eastAsia="Times New Roman" w:hAnsi="Times New Roman" w:cs="Times New Roman"/>
          <w:color w:val="000000" w:themeColor="text1"/>
          <w:sz w:val="24"/>
          <w:szCs w:val="24"/>
        </w:rPr>
        <w:t xml:space="preserve"> (see III.B.2 below) </w:t>
      </w:r>
    </w:p>
    <w:p w14:paraId="447CE780" w14:textId="4B17C156" w:rsidR="00FE3D4B" w:rsidRPr="00354B35" w:rsidRDefault="00FE3D4B" w:rsidP="00DC4856">
      <w:pPr>
        <w:pStyle w:val="ListParagraph"/>
        <w:numPr>
          <w:ilvl w:val="4"/>
          <w:numId w:val="119"/>
        </w:numPr>
        <w:tabs>
          <w:tab w:val="center" w:pos="1194"/>
          <w:tab w:val="center" w:pos="3068"/>
        </w:tabs>
        <w:spacing w:line="240" w:lineRule="auto"/>
        <w:rPr>
          <w:rFonts w:ascii="Times New Roman" w:hAnsi="Times New Roman" w:cs="Times New Roman"/>
          <w:color w:val="000000" w:themeColor="text1"/>
          <w:sz w:val="24"/>
          <w:szCs w:val="24"/>
        </w:rPr>
      </w:pPr>
      <w:r w:rsidRPr="00354B35">
        <w:rPr>
          <w:rFonts w:ascii="Times New Roman" w:eastAsia="Times New Roman" w:hAnsi="Times New Roman" w:cs="Times New Roman"/>
          <w:color w:val="000000" w:themeColor="text1"/>
          <w:sz w:val="24"/>
          <w:szCs w:val="24"/>
        </w:rPr>
        <w:t xml:space="preserve">Do not lock-up for </w:t>
      </w:r>
      <w:r w:rsidR="00CF25C8" w:rsidRPr="00354B35">
        <w:rPr>
          <w:rFonts w:ascii="Times New Roman" w:eastAsia="Times New Roman" w:hAnsi="Times New Roman" w:cs="Times New Roman"/>
          <w:color w:val="000000" w:themeColor="text1"/>
          <w:sz w:val="24"/>
          <w:szCs w:val="24"/>
        </w:rPr>
        <w:t>underage</w:t>
      </w:r>
      <w:r w:rsidRPr="00354B35">
        <w:rPr>
          <w:rFonts w:ascii="Times New Roman" w:eastAsia="Times New Roman" w:hAnsi="Times New Roman" w:cs="Times New Roman"/>
          <w:color w:val="000000" w:themeColor="text1"/>
          <w:sz w:val="24"/>
          <w:szCs w:val="24"/>
        </w:rPr>
        <w:t xml:space="preserve"> possession or consumption of alcohol or </w:t>
      </w:r>
      <w:r w:rsidR="000F3CD2" w:rsidRPr="00354B35">
        <w:rPr>
          <w:rFonts w:ascii="Times New Roman" w:eastAsia="Times New Roman" w:hAnsi="Times New Roman" w:cs="Times New Roman"/>
          <w:color w:val="000000" w:themeColor="text1"/>
          <w:sz w:val="24"/>
          <w:szCs w:val="24"/>
        </w:rPr>
        <w:t>cannabis (</w:t>
      </w:r>
      <w:r w:rsidRPr="00354B35">
        <w:rPr>
          <w:rFonts w:ascii="Times New Roman" w:eastAsia="Times New Roman" w:hAnsi="Times New Roman" w:cs="Times New Roman"/>
          <w:color w:val="000000" w:themeColor="text1"/>
          <w:sz w:val="24"/>
          <w:szCs w:val="24"/>
        </w:rPr>
        <w:t xml:space="preserve">405/5-401(3)) </w:t>
      </w:r>
    </w:p>
    <w:p w14:paraId="06C9F4B1" w14:textId="0762157F" w:rsidR="00FE3D4B" w:rsidRPr="00354B35" w:rsidRDefault="00FE3D4B" w:rsidP="00DC4856">
      <w:pPr>
        <w:pStyle w:val="ListParagraph"/>
        <w:numPr>
          <w:ilvl w:val="2"/>
          <w:numId w:val="119"/>
        </w:numPr>
        <w:tabs>
          <w:tab w:val="center" w:pos="1194"/>
          <w:tab w:val="center" w:pos="3068"/>
        </w:tabs>
        <w:spacing w:line="240" w:lineRule="auto"/>
        <w:rPr>
          <w:rFonts w:ascii="Times New Roman" w:hAnsi="Times New Roman" w:cs="Times New Roman"/>
          <w:color w:val="000000" w:themeColor="text1"/>
          <w:sz w:val="24"/>
          <w:szCs w:val="24"/>
        </w:rPr>
      </w:pPr>
      <w:r w:rsidRPr="00354B35">
        <w:rPr>
          <w:rFonts w:ascii="Times New Roman" w:eastAsia="Times New Roman" w:hAnsi="Times New Roman" w:cs="Times New Roman"/>
          <w:color w:val="000000" w:themeColor="text1"/>
          <w:sz w:val="24"/>
          <w:szCs w:val="24"/>
        </w:rPr>
        <w:t xml:space="preserve">Arrest without </w:t>
      </w:r>
      <w:r w:rsidR="000F3CD2" w:rsidRPr="00354B35">
        <w:rPr>
          <w:rFonts w:ascii="Times New Roman" w:eastAsia="Times New Roman" w:hAnsi="Times New Roman" w:cs="Times New Roman"/>
          <w:color w:val="000000" w:themeColor="text1"/>
          <w:sz w:val="24"/>
          <w:szCs w:val="24"/>
        </w:rPr>
        <w:t>warrant (</w:t>
      </w:r>
      <w:r w:rsidRPr="00354B35">
        <w:rPr>
          <w:rFonts w:ascii="Times New Roman" w:eastAsia="Times New Roman" w:hAnsi="Times New Roman" w:cs="Times New Roman"/>
          <w:color w:val="000000" w:themeColor="text1"/>
          <w:sz w:val="24"/>
          <w:szCs w:val="24"/>
        </w:rPr>
        <w:t>405/5-405(2))</w:t>
      </w:r>
    </w:p>
    <w:p w14:paraId="0CBCDFF4" w14:textId="77777777" w:rsidR="00FE3D4B" w:rsidRPr="00354B35" w:rsidRDefault="00FE3D4B" w:rsidP="00DC4856">
      <w:pPr>
        <w:pStyle w:val="ListParagraph"/>
        <w:numPr>
          <w:ilvl w:val="3"/>
          <w:numId w:val="119"/>
        </w:numPr>
        <w:tabs>
          <w:tab w:val="center" w:pos="1194"/>
          <w:tab w:val="center" w:pos="3068"/>
        </w:tabs>
        <w:spacing w:line="240" w:lineRule="auto"/>
        <w:rPr>
          <w:rFonts w:ascii="Times New Roman" w:hAnsi="Times New Roman" w:cs="Times New Roman"/>
          <w:color w:val="000000" w:themeColor="text1"/>
          <w:sz w:val="24"/>
          <w:szCs w:val="24"/>
        </w:rPr>
      </w:pPr>
      <w:r w:rsidRPr="00354B35">
        <w:rPr>
          <w:rFonts w:ascii="Times New Roman" w:eastAsia="Times New Roman" w:hAnsi="Times New Roman" w:cs="Times New Roman"/>
          <w:color w:val="000000" w:themeColor="text1"/>
          <w:sz w:val="24"/>
          <w:szCs w:val="24"/>
        </w:rPr>
        <w:t xml:space="preserve">Notify parent or guardian of arrest and place being held </w:t>
      </w:r>
    </w:p>
    <w:p w14:paraId="44E84937" w14:textId="77777777" w:rsidR="00FE3D4B" w:rsidRPr="00354B35" w:rsidRDefault="00FE3D4B" w:rsidP="00DC4856">
      <w:pPr>
        <w:pStyle w:val="ListParagraph"/>
        <w:numPr>
          <w:ilvl w:val="3"/>
          <w:numId w:val="119"/>
        </w:numPr>
        <w:tabs>
          <w:tab w:val="center" w:pos="1194"/>
          <w:tab w:val="center" w:pos="3068"/>
        </w:tabs>
        <w:spacing w:line="240" w:lineRule="auto"/>
        <w:rPr>
          <w:rFonts w:ascii="Times New Roman" w:hAnsi="Times New Roman" w:cs="Times New Roman"/>
          <w:color w:val="000000" w:themeColor="text1"/>
          <w:sz w:val="24"/>
          <w:szCs w:val="24"/>
        </w:rPr>
      </w:pPr>
      <w:r w:rsidRPr="00354B35">
        <w:rPr>
          <w:rFonts w:ascii="Times New Roman" w:eastAsia="Times New Roman" w:hAnsi="Times New Roman" w:cs="Times New Roman"/>
          <w:color w:val="000000" w:themeColor="text1"/>
          <w:sz w:val="24"/>
          <w:szCs w:val="24"/>
        </w:rPr>
        <w:t xml:space="preserve">Surrender minor to the nearest juvenile police officer without unnecessary delay </w:t>
      </w:r>
    </w:p>
    <w:p w14:paraId="1E4D97F4" w14:textId="77777777" w:rsidR="00FE3D4B" w:rsidRPr="00354B35" w:rsidRDefault="00FE3D4B" w:rsidP="00DC4856">
      <w:pPr>
        <w:pStyle w:val="ListParagraph"/>
        <w:numPr>
          <w:ilvl w:val="3"/>
          <w:numId w:val="119"/>
        </w:numPr>
        <w:tabs>
          <w:tab w:val="center" w:pos="1194"/>
          <w:tab w:val="center" w:pos="3068"/>
        </w:tabs>
        <w:spacing w:line="240" w:lineRule="auto"/>
        <w:rPr>
          <w:rFonts w:ascii="Times New Roman" w:hAnsi="Times New Roman" w:cs="Times New Roman"/>
          <w:color w:val="000000" w:themeColor="text1"/>
          <w:sz w:val="24"/>
          <w:szCs w:val="24"/>
        </w:rPr>
      </w:pPr>
      <w:r w:rsidRPr="00354B35">
        <w:rPr>
          <w:rFonts w:ascii="Times New Roman" w:hAnsi="Times New Roman" w:cs="Times New Roman"/>
          <w:color w:val="000000" w:themeColor="text1"/>
          <w:sz w:val="24"/>
          <w:szCs w:val="24"/>
        </w:rPr>
        <w:t>The juvenile police officer may take one of the following actions (405/5-405(3)):</w:t>
      </w:r>
    </w:p>
    <w:p w14:paraId="21CB1E5F" w14:textId="77777777" w:rsidR="00FE3D4B" w:rsidRPr="00354B35" w:rsidRDefault="00FE3D4B" w:rsidP="00DC4856">
      <w:pPr>
        <w:pStyle w:val="ListParagraph"/>
        <w:numPr>
          <w:ilvl w:val="4"/>
          <w:numId w:val="119"/>
        </w:numPr>
        <w:tabs>
          <w:tab w:val="center" w:pos="1194"/>
          <w:tab w:val="center" w:pos="3068"/>
        </w:tabs>
        <w:spacing w:line="240" w:lineRule="auto"/>
        <w:rPr>
          <w:rFonts w:ascii="Times New Roman" w:hAnsi="Times New Roman" w:cs="Times New Roman"/>
          <w:color w:val="000000" w:themeColor="text1"/>
          <w:sz w:val="24"/>
          <w:szCs w:val="24"/>
        </w:rPr>
      </w:pPr>
      <w:r w:rsidRPr="00354B35">
        <w:rPr>
          <w:rFonts w:ascii="Times New Roman" w:hAnsi="Times New Roman" w:cs="Times New Roman"/>
          <w:color w:val="000000" w:themeColor="text1"/>
          <w:sz w:val="24"/>
          <w:szCs w:val="24"/>
        </w:rPr>
        <w:t>Station adjustment</w:t>
      </w:r>
    </w:p>
    <w:p w14:paraId="0858D4DE" w14:textId="77777777" w:rsidR="00FE3D4B" w:rsidRPr="00354B35" w:rsidRDefault="00FE3D4B" w:rsidP="00DC4856">
      <w:pPr>
        <w:pStyle w:val="ListParagraph"/>
        <w:numPr>
          <w:ilvl w:val="4"/>
          <w:numId w:val="119"/>
        </w:numPr>
        <w:tabs>
          <w:tab w:val="center" w:pos="1194"/>
          <w:tab w:val="center" w:pos="3068"/>
        </w:tabs>
        <w:spacing w:line="240" w:lineRule="auto"/>
        <w:rPr>
          <w:rFonts w:ascii="Times New Roman" w:hAnsi="Times New Roman" w:cs="Times New Roman"/>
          <w:color w:val="000000" w:themeColor="text1"/>
          <w:sz w:val="24"/>
          <w:szCs w:val="24"/>
        </w:rPr>
      </w:pPr>
      <w:r w:rsidRPr="00354B35">
        <w:rPr>
          <w:rFonts w:ascii="Times New Roman" w:hAnsi="Times New Roman" w:cs="Times New Roman"/>
          <w:color w:val="000000" w:themeColor="text1"/>
          <w:sz w:val="24"/>
          <w:szCs w:val="24"/>
        </w:rPr>
        <w:t>Release the minor to the minor’s parents and refer the case to juvenile court</w:t>
      </w:r>
    </w:p>
    <w:p w14:paraId="52EAFE85" w14:textId="77777777" w:rsidR="00FE3D4B" w:rsidRPr="00354B35" w:rsidRDefault="00FE3D4B" w:rsidP="00DC4856">
      <w:pPr>
        <w:pStyle w:val="ListParagraph"/>
        <w:numPr>
          <w:ilvl w:val="4"/>
          <w:numId w:val="119"/>
        </w:numPr>
        <w:tabs>
          <w:tab w:val="center" w:pos="1194"/>
          <w:tab w:val="center" w:pos="3068"/>
        </w:tabs>
        <w:spacing w:line="240" w:lineRule="auto"/>
        <w:rPr>
          <w:rFonts w:ascii="Times New Roman" w:hAnsi="Times New Roman" w:cs="Times New Roman"/>
          <w:color w:val="000000" w:themeColor="text1"/>
          <w:sz w:val="24"/>
          <w:szCs w:val="24"/>
        </w:rPr>
      </w:pPr>
      <w:r w:rsidRPr="00354B35">
        <w:rPr>
          <w:rFonts w:ascii="Times New Roman" w:hAnsi="Times New Roman" w:cs="Times New Roman"/>
          <w:color w:val="000000" w:themeColor="text1"/>
          <w:sz w:val="24"/>
          <w:szCs w:val="24"/>
        </w:rPr>
        <w:t>Deliver the minor to the court or court-designated place for reception of minors if the juvenile police officer reasonably believes that there is an urgent and immediate necessity to keep the minor in custody</w:t>
      </w:r>
    </w:p>
    <w:p w14:paraId="1C332529" w14:textId="77777777" w:rsidR="00FE3D4B" w:rsidRPr="00354B35" w:rsidRDefault="00FE3D4B" w:rsidP="00DC4856">
      <w:pPr>
        <w:pStyle w:val="ListParagraph"/>
        <w:numPr>
          <w:ilvl w:val="4"/>
          <w:numId w:val="119"/>
        </w:numPr>
        <w:tabs>
          <w:tab w:val="center" w:pos="1194"/>
          <w:tab w:val="center" w:pos="3068"/>
        </w:tabs>
        <w:spacing w:line="240" w:lineRule="auto"/>
        <w:rPr>
          <w:rFonts w:ascii="Times New Roman" w:hAnsi="Times New Roman" w:cs="Times New Roman"/>
          <w:color w:val="000000" w:themeColor="text1"/>
          <w:sz w:val="24"/>
          <w:szCs w:val="24"/>
        </w:rPr>
      </w:pPr>
      <w:r w:rsidRPr="00354B35">
        <w:rPr>
          <w:rFonts w:ascii="Times New Roman" w:hAnsi="Times New Roman" w:cs="Times New Roman"/>
          <w:color w:val="000000" w:themeColor="text1"/>
          <w:sz w:val="24"/>
          <w:szCs w:val="24"/>
        </w:rPr>
        <w:t>Take any other appropriate action with consent of the minor or a parent</w:t>
      </w:r>
    </w:p>
    <w:p w14:paraId="71255E7F" w14:textId="77777777" w:rsidR="00FE3D4B" w:rsidRPr="00354B35" w:rsidRDefault="00FE3D4B" w:rsidP="00DC4856">
      <w:pPr>
        <w:pStyle w:val="ListParagraph"/>
        <w:numPr>
          <w:ilvl w:val="3"/>
          <w:numId w:val="119"/>
        </w:numPr>
        <w:tabs>
          <w:tab w:val="center" w:pos="1194"/>
          <w:tab w:val="center" w:pos="3068"/>
        </w:tabs>
        <w:spacing w:line="240" w:lineRule="auto"/>
        <w:rPr>
          <w:rFonts w:ascii="Times New Roman" w:hAnsi="Times New Roman" w:cs="Times New Roman"/>
          <w:color w:val="000000" w:themeColor="text1"/>
          <w:sz w:val="24"/>
          <w:szCs w:val="24"/>
        </w:rPr>
      </w:pPr>
      <w:r w:rsidRPr="00354B35">
        <w:rPr>
          <w:rFonts w:ascii="Times New Roman" w:eastAsia="Times New Roman" w:hAnsi="Times New Roman" w:cs="Times New Roman"/>
          <w:color w:val="000000" w:themeColor="text1"/>
          <w:sz w:val="24"/>
          <w:szCs w:val="24"/>
        </w:rPr>
        <w:t>If arrest is for misdemeanor:</w:t>
      </w:r>
    </w:p>
    <w:p w14:paraId="41A72EB7" w14:textId="77777777" w:rsidR="00FE3D4B" w:rsidRPr="00354B35" w:rsidRDefault="00FE3D4B" w:rsidP="00DC4856">
      <w:pPr>
        <w:pStyle w:val="ListParagraph"/>
        <w:numPr>
          <w:ilvl w:val="4"/>
          <w:numId w:val="119"/>
        </w:numPr>
        <w:spacing w:line="240" w:lineRule="auto"/>
        <w:ind w:right="8"/>
        <w:jc w:val="both"/>
        <w:rPr>
          <w:rFonts w:ascii="Times New Roman" w:hAnsi="Times New Roman" w:cs="Times New Roman"/>
          <w:color w:val="000000" w:themeColor="text1"/>
          <w:sz w:val="24"/>
          <w:szCs w:val="24"/>
        </w:rPr>
      </w:pPr>
      <w:r w:rsidRPr="00354B35">
        <w:rPr>
          <w:rFonts w:ascii="Times New Roman" w:eastAsia="Times New Roman" w:hAnsi="Times New Roman" w:cs="Times New Roman"/>
          <w:color w:val="000000" w:themeColor="text1"/>
          <w:sz w:val="24"/>
          <w:szCs w:val="24"/>
        </w:rPr>
        <w:t xml:space="preserve">Determine true identity of minor </w:t>
      </w:r>
    </w:p>
    <w:p w14:paraId="45B7F0A1" w14:textId="77777777" w:rsidR="00FE3D4B" w:rsidRPr="00354B35" w:rsidRDefault="00FE3D4B" w:rsidP="00DC4856">
      <w:pPr>
        <w:pStyle w:val="ListParagraph"/>
        <w:numPr>
          <w:ilvl w:val="4"/>
          <w:numId w:val="119"/>
        </w:numPr>
        <w:spacing w:line="240" w:lineRule="auto"/>
        <w:ind w:right="8"/>
        <w:jc w:val="both"/>
        <w:rPr>
          <w:rFonts w:ascii="Times New Roman" w:hAnsi="Times New Roman" w:cs="Times New Roman"/>
          <w:color w:val="000000" w:themeColor="text1"/>
          <w:sz w:val="24"/>
          <w:szCs w:val="24"/>
        </w:rPr>
      </w:pPr>
      <w:r w:rsidRPr="00354B35">
        <w:rPr>
          <w:rFonts w:ascii="Times New Roman" w:eastAsia="Times New Roman" w:hAnsi="Times New Roman" w:cs="Times New Roman"/>
          <w:color w:val="000000" w:themeColor="text1"/>
          <w:sz w:val="24"/>
          <w:szCs w:val="24"/>
        </w:rPr>
        <w:t xml:space="preserve">Officer may release minor to parent or guardian </w:t>
      </w:r>
    </w:p>
    <w:p w14:paraId="3C973BA3" w14:textId="77777777" w:rsidR="00FE3D4B" w:rsidRPr="00354B35" w:rsidRDefault="00FE3D4B" w:rsidP="00DC4856">
      <w:pPr>
        <w:pStyle w:val="ListParagraph"/>
        <w:numPr>
          <w:ilvl w:val="4"/>
          <w:numId w:val="119"/>
        </w:numPr>
        <w:spacing w:line="240" w:lineRule="auto"/>
        <w:ind w:right="8"/>
        <w:jc w:val="both"/>
        <w:rPr>
          <w:rFonts w:ascii="Times New Roman" w:hAnsi="Times New Roman" w:cs="Times New Roman"/>
          <w:color w:val="000000" w:themeColor="text1"/>
          <w:sz w:val="24"/>
          <w:szCs w:val="24"/>
        </w:rPr>
      </w:pPr>
      <w:r w:rsidRPr="00354B35">
        <w:rPr>
          <w:rFonts w:ascii="Times New Roman" w:eastAsia="Times New Roman" w:hAnsi="Times New Roman" w:cs="Times New Roman"/>
          <w:color w:val="000000" w:themeColor="text1"/>
          <w:sz w:val="24"/>
          <w:szCs w:val="24"/>
        </w:rPr>
        <w:t xml:space="preserve">If so released, notify juvenile police officer </w:t>
      </w:r>
    </w:p>
    <w:p w14:paraId="10D7AC51" w14:textId="77777777" w:rsidR="00FE3D4B" w:rsidRDefault="00FE3D4B" w:rsidP="00FE3D4B">
      <w:pPr>
        <w:spacing w:line="240" w:lineRule="auto"/>
        <w:ind w:left="2738" w:right="8"/>
        <w:rPr>
          <w:rFonts w:ascii="Times New Roman" w:eastAsia="Times New Roman" w:hAnsi="Times New Roman" w:cs="Times New Roman"/>
          <w:color w:val="000000" w:themeColor="text1"/>
          <w:sz w:val="24"/>
          <w:szCs w:val="24"/>
        </w:rPr>
      </w:pPr>
    </w:p>
    <w:p w14:paraId="3CFA5992" w14:textId="77777777" w:rsidR="00FE3D4B" w:rsidRDefault="00FE3D4B" w:rsidP="00DC4856">
      <w:pPr>
        <w:pStyle w:val="ListParagraph"/>
        <w:numPr>
          <w:ilvl w:val="0"/>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Issues in handling delinquent minors </w:t>
      </w:r>
    </w:p>
    <w:p w14:paraId="6B4B0E14" w14:textId="77777777" w:rsidR="00FE3D4B" w:rsidRDefault="00FE3D4B" w:rsidP="00FE3D4B">
      <w:pPr>
        <w:spacing w:line="240" w:lineRule="auto"/>
        <w:ind w:left="72" w:right="8"/>
        <w:rPr>
          <w:rFonts w:ascii="Times New Roman" w:eastAsia="Times New Roman" w:hAnsi="Times New Roman" w:cs="Times New Roman"/>
          <w:color w:val="000000" w:themeColor="text1"/>
          <w:sz w:val="24"/>
          <w:szCs w:val="24"/>
        </w:rPr>
      </w:pPr>
    </w:p>
    <w:p w14:paraId="3967FF84" w14:textId="77777777" w:rsidR="00FE3D4B" w:rsidRDefault="00FE3D4B" w:rsidP="00DC4856">
      <w:pPr>
        <w:pStyle w:val="ListParagraph"/>
        <w:numPr>
          <w:ilvl w:val="1"/>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Determining age of offender </w:t>
      </w:r>
    </w:p>
    <w:p w14:paraId="65C2344E" w14:textId="77777777" w:rsidR="00FE3D4B" w:rsidRDefault="00FE3D4B" w:rsidP="00DC4856">
      <w:pPr>
        <w:pStyle w:val="ListParagraph"/>
        <w:numPr>
          <w:ilvl w:val="2"/>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Easiest way is to ask juvenile </w:t>
      </w:r>
    </w:p>
    <w:p w14:paraId="665D8DDE" w14:textId="77777777" w:rsidR="00FE3D4B" w:rsidRDefault="00FE3D4B" w:rsidP="00DC4856">
      <w:pPr>
        <w:pStyle w:val="ListParagraph"/>
        <w:numPr>
          <w:ilvl w:val="2"/>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Conferring with parents </w:t>
      </w:r>
    </w:p>
    <w:p w14:paraId="2E186F51" w14:textId="77777777" w:rsidR="00FE3D4B" w:rsidRDefault="00FE3D4B" w:rsidP="00DC4856">
      <w:pPr>
        <w:pStyle w:val="ListParagraph"/>
        <w:numPr>
          <w:ilvl w:val="2"/>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Checking records </w:t>
      </w:r>
    </w:p>
    <w:p w14:paraId="7A733EF4" w14:textId="77777777" w:rsidR="00FE3D4B" w:rsidRDefault="00FE3D4B" w:rsidP="00FE3D4B">
      <w:pPr>
        <w:spacing w:line="240" w:lineRule="auto"/>
        <w:ind w:left="1512" w:right="8"/>
        <w:rPr>
          <w:rFonts w:ascii="Times New Roman" w:eastAsia="Times New Roman" w:hAnsi="Times New Roman" w:cs="Times New Roman"/>
          <w:color w:val="000000" w:themeColor="text1"/>
          <w:sz w:val="24"/>
          <w:szCs w:val="24"/>
        </w:rPr>
      </w:pPr>
    </w:p>
    <w:p w14:paraId="32431040" w14:textId="77777777" w:rsidR="00FE3D4B" w:rsidRPr="00FD4317" w:rsidRDefault="00FE3D4B" w:rsidP="00DC4856">
      <w:pPr>
        <w:pStyle w:val="ListParagraph"/>
        <w:numPr>
          <w:ilvl w:val="1"/>
          <w:numId w:val="119"/>
        </w:numPr>
        <w:spacing w:line="240" w:lineRule="auto"/>
        <w:ind w:right="8"/>
        <w:jc w:val="both"/>
        <w:rPr>
          <w:rFonts w:ascii="Times New Roman" w:hAnsi="Times New Roman" w:cs="Times New Roman"/>
          <w:color w:val="000000" w:themeColor="text1"/>
          <w:sz w:val="24"/>
          <w:szCs w:val="24"/>
        </w:rPr>
      </w:pPr>
      <w:r w:rsidRPr="00FD4317">
        <w:rPr>
          <w:rFonts w:ascii="Times New Roman" w:eastAsia="Times New Roman" w:hAnsi="Times New Roman" w:cs="Times New Roman"/>
          <w:color w:val="000000" w:themeColor="text1"/>
          <w:sz w:val="24"/>
          <w:szCs w:val="24"/>
        </w:rPr>
        <w:t>Special procedures (405/5-410)</w:t>
      </w:r>
    </w:p>
    <w:p w14:paraId="51D33998" w14:textId="77777777" w:rsidR="00FE3D4B" w:rsidRPr="00FD4317" w:rsidRDefault="00FE3D4B" w:rsidP="00DC4856">
      <w:pPr>
        <w:pStyle w:val="ListParagraph"/>
        <w:numPr>
          <w:ilvl w:val="2"/>
          <w:numId w:val="119"/>
        </w:numPr>
        <w:spacing w:line="240" w:lineRule="auto"/>
        <w:ind w:right="8"/>
        <w:jc w:val="both"/>
        <w:rPr>
          <w:rFonts w:ascii="Times New Roman" w:hAnsi="Times New Roman" w:cs="Times New Roman"/>
          <w:color w:val="000000" w:themeColor="text1"/>
          <w:sz w:val="24"/>
          <w:szCs w:val="24"/>
        </w:rPr>
      </w:pPr>
      <w:r w:rsidRPr="00FD4317">
        <w:rPr>
          <w:rFonts w:ascii="Times New Roman" w:eastAsia="Times New Roman" w:hAnsi="Times New Roman" w:cs="Times New Roman"/>
          <w:color w:val="000000" w:themeColor="text1"/>
          <w:sz w:val="24"/>
          <w:szCs w:val="24"/>
        </w:rPr>
        <w:t xml:space="preserve">Avoid restraining devices unless circumstances warrant </w:t>
      </w:r>
    </w:p>
    <w:p w14:paraId="2F556DF6" w14:textId="77777777" w:rsidR="00FE3D4B" w:rsidRPr="00FD4317" w:rsidRDefault="00FE3D4B" w:rsidP="00DC4856">
      <w:pPr>
        <w:pStyle w:val="ListParagraph"/>
        <w:numPr>
          <w:ilvl w:val="2"/>
          <w:numId w:val="119"/>
        </w:numPr>
        <w:spacing w:line="240" w:lineRule="auto"/>
        <w:ind w:right="8"/>
        <w:jc w:val="both"/>
        <w:rPr>
          <w:rFonts w:ascii="Times New Roman" w:hAnsi="Times New Roman" w:cs="Times New Roman"/>
          <w:color w:val="000000" w:themeColor="text1"/>
          <w:sz w:val="24"/>
          <w:szCs w:val="24"/>
        </w:rPr>
      </w:pPr>
      <w:r w:rsidRPr="00FD4317">
        <w:rPr>
          <w:rFonts w:ascii="Times New Roman" w:eastAsia="Times New Roman" w:hAnsi="Times New Roman" w:cs="Times New Roman"/>
          <w:color w:val="000000" w:themeColor="text1"/>
          <w:sz w:val="24"/>
          <w:szCs w:val="24"/>
        </w:rPr>
        <w:t xml:space="preserve">Restrictions on places/conditions of confinement </w:t>
      </w:r>
    </w:p>
    <w:p w14:paraId="7B6845DD" w14:textId="77777777" w:rsidR="00FE3D4B" w:rsidRPr="00FD4317" w:rsidRDefault="00FE3D4B" w:rsidP="00DC4856">
      <w:pPr>
        <w:pStyle w:val="ListParagraph"/>
        <w:numPr>
          <w:ilvl w:val="3"/>
          <w:numId w:val="119"/>
        </w:numPr>
        <w:spacing w:line="240" w:lineRule="auto"/>
        <w:ind w:right="8"/>
        <w:jc w:val="both"/>
        <w:rPr>
          <w:rFonts w:ascii="Times New Roman" w:hAnsi="Times New Roman" w:cs="Times New Roman"/>
          <w:color w:val="000000" w:themeColor="text1"/>
          <w:sz w:val="24"/>
          <w:szCs w:val="24"/>
        </w:rPr>
      </w:pPr>
      <w:r w:rsidRPr="00FD4317">
        <w:rPr>
          <w:rFonts w:ascii="Times New Roman" w:eastAsia="Times New Roman" w:hAnsi="Times New Roman" w:cs="Times New Roman"/>
          <w:color w:val="000000" w:themeColor="text1"/>
          <w:sz w:val="24"/>
          <w:szCs w:val="24"/>
        </w:rPr>
        <w:t>A delinquent minor must be at least 10 years of age to be securely detained</w:t>
      </w:r>
    </w:p>
    <w:p w14:paraId="6A4D24C5" w14:textId="77777777" w:rsidR="00FE3D4B" w:rsidRPr="00FD4317" w:rsidRDefault="00FE3D4B" w:rsidP="00DC4856">
      <w:pPr>
        <w:pStyle w:val="ListParagraph"/>
        <w:numPr>
          <w:ilvl w:val="3"/>
          <w:numId w:val="119"/>
        </w:numPr>
        <w:spacing w:line="240" w:lineRule="auto"/>
        <w:ind w:right="8"/>
        <w:jc w:val="both"/>
        <w:rPr>
          <w:rFonts w:ascii="Times New Roman" w:hAnsi="Times New Roman" w:cs="Times New Roman"/>
          <w:color w:val="000000" w:themeColor="text1"/>
          <w:sz w:val="24"/>
          <w:szCs w:val="24"/>
        </w:rPr>
      </w:pPr>
      <w:r w:rsidRPr="00FD4317">
        <w:rPr>
          <w:rFonts w:ascii="Times New Roman" w:hAnsi="Times New Roman" w:cs="Times New Roman"/>
          <w:color w:val="000000" w:themeColor="text1"/>
          <w:sz w:val="24"/>
          <w:szCs w:val="24"/>
        </w:rPr>
        <w:t xml:space="preserve">A minor should only be securely detained where: </w:t>
      </w:r>
    </w:p>
    <w:p w14:paraId="2C889294" w14:textId="77777777" w:rsidR="00FE3D4B" w:rsidRPr="00FD4317" w:rsidRDefault="00FE3D4B" w:rsidP="00DC4856">
      <w:pPr>
        <w:pStyle w:val="ListParagraph"/>
        <w:numPr>
          <w:ilvl w:val="4"/>
          <w:numId w:val="119"/>
        </w:numPr>
        <w:spacing w:line="240" w:lineRule="auto"/>
        <w:ind w:right="8"/>
        <w:jc w:val="both"/>
        <w:rPr>
          <w:rFonts w:ascii="Times New Roman" w:hAnsi="Times New Roman" w:cs="Times New Roman"/>
          <w:color w:val="000000" w:themeColor="text1"/>
          <w:sz w:val="24"/>
          <w:szCs w:val="24"/>
        </w:rPr>
      </w:pPr>
      <w:r w:rsidRPr="00FD4317">
        <w:rPr>
          <w:rFonts w:ascii="Times New Roman" w:hAnsi="Times New Roman" w:cs="Times New Roman"/>
          <w:color w:val="000000" w:themeColor="text1"/>
          <w:sz w:val="24"/>
          <w:szCs w:val="24"/>
        </w:rPr>
        <w:t xml:space="preserve">Secure custody is a matter of </w:t>
      </w:r>
      <w:r w:rsidR="00E73114" w:rsidRPr="00FD4317">
        <w:rPr>
          <w:rFonts w:ascii="Times New Roman" w:hAnsi="Times New Roman" w:cs="Times New Roman"/>
          <w:color w:val="000000" w:themeColor="text1"/>
          <w:sz w:val="24"/>
          <w:szCs w:val="24"/>
        </w:rPr>
        <w:t>immediate</w:t>
      </w:r>
      <w:r w:rsidRPr="00FD4317">
        <w:rPr>
          <w:rFonts w:ascii="Times New Roman" w:hAnsi="Times New Roman" w:cs="Times New Roman"/>
          <w:color w:val="000000" w:themeColor="text1"/>
          <w:sz w:val="24"/>
          <w:szCs w:val="24"/>
        </w:rPr>
        <w:t xml:space="preserve"> and urgent necessity for the protection of the minor or the person or property of another; or</w:t>
      </w:r>
    </w:p>
    <w:p w14:paraId="0E6BF8A8" w14:textId="77777777" w:rsidR="00FE3D4B" w:rsidRPr="00FD4317" w:rsidRDefault="00FE3D4B" w:rsidP="00DC4856">
      <w:pPr>
        <w:pStyle w:val="ListParagraph"/>
        <w:numPr>
          <w:ilvl w:val="4"/>
          <w:numId w:val="119"/>
        </w:numPr>
        <w:spacing w:line="240" w:lineRule="auto"/>
        <w:ind w:right="8"/>
        <w:jc w:val="both"/>
        <w:rPr>
          <w:rFonts w:ascii="Times New Roman" w:hAnsi="Times New Roman" w:cs="Times New Roman"/>
          <w:color w:val="000000" w:themeColor="text1"/>
          <w:sz w:val="24"/>
          <w:szCs w:val="24"/>
        </w:rPr>
      </w:pPr>
      <w:r w:rsidRPr="00FD4317">
        <w:rPr>
          <w:rFonts w:ascii="Times New Roman" w:hAnsi="Times New Roman" w:cs="Times New Roman"/>
          <w:color w:val="000000" w:themeColor="text1"/>
          <w:sz w:val="24"/>
          <w:szCs w:val="24"/>
        </w:rPr>
        <w:t xml:space="preserve">The minor is likely to flee the jurisdiction of the court; or </w:t>
      </w:r>
    </w:p>
    <w:p w14:paraId="5F2F040B" w14:textId="77777777" w:rsidR="00FE3D4B" w:rsidRPr="00FD4317" w:rsidRDefault="00FE3D4B" w:rsidP="00DC4856">
      <w:pPr>
        <w:pStyle w:val="ListParagraph"/>
        <w:numPr>
          <w:ilvl w:val="4"/>
          <w:numId w:val="119"/>
        </w:numPr>
        <w:spacing w:line="240" w:lineRule="auto"/>
        <w:ind w:right="8"/>
        <w:jc w:val="both"/>
        <w:rPr>
          <w:rFonts w:ascii="Times New Roman" w:hAnsi="Times New Roman" w:cs="Times New Roman"/>
          <w:color w:val="000000" w:themeColor="text1"/>
          <w:sz w:val="24"/>
          <w:szCs w:val="24"/>
        </w:rPr>
      </w:pPr>
      <w:r w:rsidRPr="00FD4317">
        <w:rPr>
          <w:rFonts w:ascii="Times New Roman" w:hAnsi="Times New Roman" w:cs="Times New Roman"/>
          <w:color w:val="000000" w:themeColor="text1"/>
          <w:sz w:val="24"/>
          <w:szCs w:val="24"/>
        </w:rPr>
        <w:t xml:space="preserve">The minor was apprehended pursuant to a warrant. </w:t>
      </w:r>
    </w:p>
    <w:p w14:paraId="29BB10FC" w14:textId="77777777" w:rsidR="00FE3D4B" w:rsidRPr="00FD4317" w:rsidRDefault="00FE3D4B" w:rsidP="00DC4856">
      <w:pPr>
        <w:pStyle w:val="ListParagraph"/>
        <w:numPr>
          <w:ilvl w:val="3"/>
          <w:numId w:val="119"/>
        </w:numPr>
        <w:spacing w:line="240" w:lineRule="auto"/>
        <w:ind w:right="8"/>
        <w:jc w:val="both"/>
        <w:rPr>
          <w:rFonts w:ascii="Times New Roman" w:hAnsi="Times New Roman" w:cs="Times New Roman"/>
          <w:color w:val="000000" w:themeColor="text1"/>
          <w:sz w:val="24"/>
          <w:szCs w:val="24"/>
        </w:rPr>
      </w:pPr>
      <w:r w:rsidRPr="00FD4317">
        <w:rPr>
          <w:rFonts w:ascii="Times New Roman" w:eastAsia="Times New Roman" w:hAnsi="Times New Roman" w:cs="Times New Roman"/>
          <w:color w:val="000000" w:themeColor="text1"/>
          <w:sz w:val="24"/>
          <w:szCs w:val="24"/>
        </w:rPr>
        <w:t>A delinquent minor under 13 years of age must not be securely detained unless a local youth service provider has been contacted and has not been able to accept the minor</w:t>
      </w:r>
    </w:p>
    <w:p w14:paraId="0887581C" w14:textId="77777777" w:rsidR="00FE3D4B" w:rsidRPr="00FD4317" w:rsidRDefault="00FE3D4B" w:rsidP="00DC4856">
      <w:pPr>
        <w:pStyle w:val="ListParagraph"/>
        <w:numPr>
          <w:ilvl w:val="3"/>
          <w:numId w:val="119"/>
        </w:numPr>
        <w:spacing w:line="240" w:lineRule="auto"/>
        <w:ind w:right="8"/>
        <w:jc w:val="both"/>
        <w:rPr>
          <w:rFonts w:ascii="Times New Roman" w:hAnsi="Times New Roman" w:cs="Times New Roman"/>
          <w:color w:val="000000" w:themeColor="text1"/>
          <w:sz w:val="24"/>
          <w:szCs w:val="24"/>
        </w:rPr>
      </w:pPr>
      <w:r w:rsidRPr="00FD4317">
        <w:rPr>
          <w:rFonts w:ascii="Times New Roman" w:eastAsia="Times New Roman" w:hAnsi="Times New Roman" w:cs="Times New Roman"/>
          <w:color w:val="000000" w:themeColor="text1"/>
          <w:sz w:val="24"/>
          <w:szCs w:val="24"/>
        </w:rPr>
        <w:t>A delinquent minor under 12 years of age must not be detained in a county jail or municipal lockup for more than six hours</w:t>
      </w:r>
    </w:p>
    <w:p w14:paraId="4B4BE55D" w14:textId="77777777" w:rsidR="00FE3D4B" w:rsidRPr="00FD4317" w:rsidRDefault="00FE3D4B" w:rsidP="00DC4856">
      <w:pPr>
        <w:pStyle w:val="ListParagraph"/>
        <w:numPr>
          <w:ilvl w:val="3"/>
          <w:numId w:val="119"/>
        </w:numPr>
        <w:spacing w:line="240" w:lineRule="auto"/>
        <w:ind w:right="8"/>
        <w:jc w:val="both"/>
        <w:rPr>
          <w:rFonts w:ascii="Times New Roman" w:hAnsi="Times New Roman" w:cs="Times New Roman"/>
          <w:color w:val="000000" w:themeColor="text1"/>
          <w:sz w:val="24"/>
          <w:szCs w:val="24"/>
        </w:rPr>
      </w:pPr>
      <w:r w:rsidRPr="00FD4317">
        <w:rPr>
          <w:rFonts w:ascii="Times New Roman" w:eastAsia="Times New Roman" w:hAnsi="Times New Roman" w:cs="Times New Roman"/>
          <w:color w:val="000000" w:themeColor="text1"/>
          <w:sz w:val="24"/>
          <w:szCs w:val="24"/>
        </w:rPr>
        <w:t>No delinquent minor shall be detained for more than 12 hours in lock-up unless the offense is a crime of violence, then the minor may be detained for up to 24 hours</w:t>
      </w:r>
    </w:p>
    <w:p w14:paraId="39AB0DA8" w14:textId="0DAE50AA" w:rsidR="00FE3D4B" w:rsidRPr="00FD4317" w:rsidRDefault="00FE3D4B" w:rsidP="00DC4856">
      <w:pPr>
        <w:pStyle w:val="ListParagraph"/>
        <w:numPr>
          <w:ilvl w:val="3"/>
          <w:numId w:val="119"/>
        </w:numPr>
        <w:spacing w:line="240" w:lineRule="auto"/>
        <w:ind w:right="8"/>
        <w:jc w:val="both"/>
        <w:rPr>
          <w:rFonts w:ascii="Times New Roman" w:hAnsi="Times New Roman" w:cs="Times New Roman"/>
          <w:color w:val="000000" w:themeColor="text1"/>
          <w:sz w:val="24"/>
          <w:szCs w:val="24"/>
        </w:rPr>
      </w:pPr>
      <w:r w:rsidRPr="00FD4317">
        <w:rPr>
          <w:rFonts w:ascii="Times New Roman" w:eastAsia="Times New Roman" w:hAnsi="Times New Roman" w:cs="Times New Roman"/>
          <w:color w:val="000000" w:themeColor="text1"/>
          <w:sz w:val="24"/>
          <w:szCs w:val="24"/>
        </w:rPr>
        <w:t xml:space="preserve">The period of detention is deemed to start once the minor is placed in a locked room or </w:t>
      </w:r>
      <w:r w:rsidR="000F3CD2" w:rsidRPr="00FD4317">
        <w:rPr>
          <w:rFonts w:ascii="Times New Roman" w:eastAsia="Times New Roman" w:hAnsi="Times New Roman" w:cs="Times New Roman"/>
          <w:color w:val="000000" w:themeColor="text1"/>
          <w:sz w:val="24"/>
          <w:szCs w:val="24"/>
        </w:rPr>
        <w:t>cell or</w:t>
      </w:r>
      <w:r w:rsidRPr="00FD4317">
        <w:rPr>
          <w:rFonts w:ascii="Times New Roman" w:eastAsia="Times New Roman" w:hAnsi="Times New Roman" w:cs="Times New Roman"/>
          <w:color w:val="000000" w:themeColor="text1"/>
          <w:sz w:val="24"/>
          <w:szCs w:val="24"/>
        </w:rPr>
        <w:t xml:space="preserve"> handcuffed to a stationary object.  Time spent transporting a minor is not considered to be time in detention or secure custody </w:t>
      </w:r>
    </w:p>
    <w:p w14:paraId="7237BCF2" w14:textId="77777777" w:rsidR="00FE3D4B" w:rsidRPr="00FD4317" w:rsidRDefault="00FE3D4B" w:rsidP="00DC4856">
      <w:pPr>
        <w:pStyle w:val="ListParagraph"/>
        <w:numPr>
          <w:ilvl w:val="2"/>
          <w:numId w:val="119"/>
        </w:numPr>
        <w:spacing w:line="240" w:lineRule="auto"/>
        <w:ind w:right="8"/>
        <w:jc w:val="both"/>
        <w:rPr>
          <w:rFonts w:ascii="Times New Roman" w:hAnsi="Times New Roman" w:cs="Times New Roman"/>
          <w:color w:val="000000" w:themeColor="text1"/>
          <w:sz w:val="24"/>
          <w:szCs w:val="24"/>
        </w:rPr>
      </w:pPr>
      <w:r w:rsidRPr="00FD4317">
        <w:rPr>
          <w:rFonts w:ascii="Times New Roman" w:eastAsia="Times New Roman" w:hAnsi="Times New Roman" w:cs="Times New Roman"/>
          <w:color w:val="000000" w:themeColor="text1"/>
          <w:sz w:val="24"/>
          <w:szCs w:val="24"/>
        </w:rPr>
        <w:t>Generally delinquent minor records, photographs, and fingerprints are kept separate from adult records, photographs, and fingerprints</w:t>
      </w:r>
    </w:p>
    <w:p w14:paraId="5F5884BA" w14:textId="77777777" w:rsidR="00FE3D4B" w:rsidRPr="00FD4317" w:rsidRDefault="00FE3D4B" w:rsidP="00DC4856">
      <w:pPr>
        <w:pStyle w:val="ListParagraph"/>
        <w:numPr>
          <w:ilvl w:val="2"/>
          <w:numId w:val="119"/>
        </w:numPr>
        <w:spacing w:line="240" w:lineRule="auto"/>
        <w:ind w:right="8"/>
        <w:jc w:val="both"/>
        <w:rPr>
          <w:rFonts w:ascii="Times New Roman" w:hAnsi="Times New Roman" w:cs="Times New Roman"/>
          <w:color w:val="000000" w:themeColor="text1"/>
          <w:sz w:val="24"/>
          <w:szCs w:val="24"/>
        </w:rPr>
      </w:pPr>
      <w:r w:rsidRPr="00FD4317">
        <w:rPr>
          <w:rFonts w:ascii="Times New Roman" w:eastAsia="Times New Roman" w:hAnsi="Times New Roman" w:cs="Times New Roman"/>
          <w:color w:val="000000" w:themeColor="text1"/>
          <w:sz w:val="24"/>
          <w:szCs w:val="24"/>
        </w:rPr>
        <w:t>As a general rule, delinquent minors must be sight and sound separate from adults</w:t>
      </w:r>
    </w:p>
    <w:p w14:paraId="61E8B44D" w14:textId="77777777" w:rsidR="00FE3D4B" w:rsidRPr="00FD4317" w:rsidRDefault="00FE3D4B" w:rsidP="00DC4856">
      <w:pPr>
        <w:pStyle w:val="ListParagraph"/>
        <w:numPr>
          <w:ilvl w:val="3"/>
          <w:numId w:val="119"/>
        </w:numPr>
        <w:spacing w:line="240" w:lineRule="auto"/>
        <w:ind w:right="8"/>
        <w:jc w:val="both"/>
        <w:rPr>
          <w:rFonts w:ascii="Times New Roman" w:hAnsi="Times New Roman" w:cs="Times New Roman"/>
          <w:color w:val="000000" w:themeColor="text1"/>
          <w:sz w:val="24"/>
          <w:szCs w:val="24"/>
        </w:rPr>
      </w:pPr>
      <w:r w:rsidRPr="00FD4317">
        <w:rPr>
          <w:rFonts w:ascii="Times New Roman" w:eastAsia="Times New Roman" w:hAnsi="Times New Roman" w:cs="Times New Roman"/>
          <w:color w:val="000000" w:themeColor="text1"/>
          <w:sz w:val="24"/>
          <w:szCs w:val="24"/>
        </w:rPr>
        <w:t>An exception to this rule is a “live lineup”.  A minor may be included in a lineup with adults under the direct and constant supervision of a juvenile police officer</w:t>
      </w:r>
    </w:p>
    <w:p w14:paraId="3759DAEB" w14:textId="77777777" w:rsidR="00FE3D4B" w:rsidRPr="00FD4317" w:rsidRDefault="00FE3D4B" w:rsidP="00DC4856">
      <w:pPr>
        <w:pStyle w:val="ListParagraph"/>
        <w:numPr>
          <w:ilvl w:val="3"/>
          <w:numId w:val="119"/>
        </w:numPr>
        <w:spacing w:line="240" w:lineRule="auto"/>
        <w:ind w:right="8"/>
        <w:jc w:val="both"/>
        <w:rPr>
          <w:rFonts w:ascii="Times New Roman" w:hAnsi="Times New Roman" w:cs="Times New Roman"/>
          <w:color w:val="000000" w:themeColor="text1"/>
          <w:sz w:val="24"/>
          <w:szCs w:val="24"/>
        </w:rPr>
      </w:pPr>
      <w:r w:rsidRPr="00FD4317">
        <w:rPr>
          <w:rFonts w:ascii="Times New Roman" w:eastAsia="Times New Roman" w:hAnsi="Times New Roman" w:cs="Times New Roman"/>
          <w:color w:val="000000" w:themeColor="text1"/>
          <w:sz w:val="24"/>
          <w:szCs w:val="24"/>
        </w:rPr>
        <w:t>Also, for purposes of processing the minor, and while supervised by a law enforcement officer or correctional officer the sight and sound separation provision shall not apply</w:t>
      </w:r>
    </w:p>
    <w:p w14:paraId="0D304742" w14:textId="77777777" w:rsidR="00FE3D4B" w:rsidRPr="00FD4317" w:rsidRDefault="00FE3D4B" w:rsidP="00DC4856">
      <w:pPr>
        <w:pStyle w:val="ListParagraph"/>
        <w:numPr>
          <w:ilvl w:val="2"/>
          <w:numId w:val="119"/>
        </w:numPr>
        <w:spacing w:line="240" w:lineRule="auto"/>
        <w:ind w:right="8"/>
        <w:jc w:val="both"/>
        <w:rPr>
          <w:rFonts w:ascii="Times New Roman" w:hAnsi="Times New Roman" w:cs="Times New Roman"/>
          <w:color w:val="000000" w:themeColor="text1"/>
          <w:sz w:val="24"/>
          <w:szCs w:val="24"/>
        </w:rPr>
      </w:pPr>
      <w:r w:rsidRPr="00FD4317">
        <w:rPr>
          <w:rFonts w:ascii="Times New Roman" w:eastAsia="Times New Roman" w:hAnsi="Times New Roman" w:cs="Times New Roman"/>
          <w:color w:val="000000" w:themeColor="text1"/>
          <w:sz w:val="24"/>
          <w:szCs w:val="24"/>
        </w:rPr>
        <w:t>When a delinquent minor is at least 15 years of age, the court may enter an order directing that the minor be confined at the county jail.  However, the delinquent minor must be separated from adults confined at the jail</w:t>
      </w:r>
    </w:p>
    <w:p w14:paraId="102A794F" w14:textId="77777777" w:rsidR="00FE3D4B" w:rsidRPr="00FD4317" w:rsidRDefault="00FE3D4B" w:rsidP="00DC4856">
      <w:pPr>
        <w:pStyle w:val="ListParagraph"/>
        <w:numPr>
          <w:ilvl w:val="2"/>
          <w:numId w:val="119"/>
        </w:numPr>
        <w:spacing w:line="240" w:lineRule="auto"/>
        <w:ind w:right="8"/>
        <w:jc w:val="both"/>
        <w:rPr>
          <w:rFonts w:ascii="Times New Roman" w:hAnsi="Times New Roman" w:cs="Times New Roman"/>
          <w:color w:val="000000" w:themeColor="text1"/>
          <w:sz w:val="24"/>
          <w:szCs w:val="24"/>
        </w:rPr>
      </w:pPr>
      <w:r w:rsidRPr="00FD4317">
        <w:rPr>
          <w:rFonts w:ascii="Times New Roman" w:eastAsia="Times New Roman" w:hAnsi="Times New Roman" w:cs="Times New Roman"/>
          <w:color w:val="000000" w:themeColor="text1"/>
          <w:sz w:val="24"/>
          <w:szCs w:val="24"/>
        </w:rPr>
        <w:t xml:space="preserve">A long must be kept which documents the offense which is the basis for the detention, the </w:t>
      </w:r>
      <w:proofErr w:type="gramStart"/>
      <w:r w:rsidRPr="00FD4317">
        <w:rPr>
          <w:rFonts w:ascii="Times New Roman" w:eastAsia="Times New Roman" w:hAnsi="Times New Roman" w:cs="Times New Roman"/>
          <w:color w:val="000000" w:themeColor="text1"/>
          <w:sz w:val="24"/>
          <w:szCs w:val="24"/>
        </w:rPr>
        <w:t>reasons</w:t>
      </w:r>
      <w:proofErr w:type="gramEnd"/>
      <w:r w:rsidRPr="00FD4317">
        <w:rPr>
          <w:rFonts w:ascii="Times New Roman" w:eastAsia="Times New Roman" w:hAnsi="Times New Roman" w:cs="Times New Roman"/>
          <w:color w:val="000000" w:themeColor="text1"/>
          <w:sz w:val="24"/>
          <w:szCs w:val="24"/>
        </w:rPr>
        <w:t xml:space="preserve"> and circumstances for the decision to detain, and the length of time the minor was in detention</w:t>
      </w:r>
    </w:p>
    <w:p w14:paraId="487C865E" w14:textId="77777777" w:rsidR="00FE3D4B" w:rsidRPr="00FD4317" w:rsidRDefault="00FE3D4B" w:rsidP="00DC4856">
      <w:pPr>
        <w:pStyle w:val="ListParagraph"/>
        <w:numPr>
          <w:ilvl w:val="2"/>
          <w:numId w:val="119"/>
        </w:numPr>
        <w:spacing w:line="240" w:lineRule="auto"/>
        <w:ind w:right="8"/>
        <w:jc w:val="both"/>
        <w:rPr>
          <w:rFonts w:ascii="Times New Roman" w:hAnsi="Times New Roman" w:cs="Times New Roman"/>
          <w:color w:val="000000" w:themeColor="text1"/>
          <w:sz w:val="24"/>
          <w:szCs w:val="24"/>
        </w:rPr>
      </w:pPr>
      <w:r w:rsidRPr="00FD4317">
        <w:rPr>
          <w:rFonts w:ascii="Times New Roman" w:eastAsia="Times New Roman" w:hAnsi="Times New Roman" w:cs="Times New Roman"/>
          <w:color w:val="000000" w:themeColor="text1"/>
          <w:sz w:val="24"/>
          <w:szCs w:val="24"/>
        </w:rPr>
        <w:t xml:space="preserve">Fingerprinting and photographing delinquent minor </w:t>
      </w:r>
    </w:p>
    <w:p w14:paraId="6C3BA69A" w14:textId="77777777" w:rsidR="00FE3D4B" w:rsidRPr="00FD4317" w:rsidRDefault="00FE3D4B" w:rsidP="00DC4856">
      <w:pPr>
        <w:pStyle w:val="ListParagraph"/>
        <w:numPr>
          <w:ilvl w:val="3"/>
          <w:numId w:val="119"/>
        </w:numPr>
        <w:spacing w:line="240" w:lineRule="auto"/>
        <w:ind w:right="8"/>
        <w:jc w:val="both"/>
        <w:rPr>
          <w:rFonts w:ascii="Times New Roman" w:hAnsi="Times New Roman" w:cs="Times New Roman"/>
          <w:color w:val="000000" w:themeColor="text1"/>
          <w:sz w:val="24"/>
          <w:szCs w:val="24"/>
        </w:rPr>
      </w:pPr>
      <w:r w:rsidRPr="00FD4317">
        <w:rPr>
          <w:rFonts w:ascii="Times New Roman" w:eastAsia="Times New Roman" w:hAnsi="Times New Roman" w:cs="Times New Roman"/>
          <w:color w:val="000000" w:themeColor="text1"/>
          <w:sz w:val="24"/>
          <w:szCs w:val="24"/>
        </w:rPr>
        <w:t xml:space="preserve">Legal restrictions (405/1-7) </w:t>
      </w:r>
    </w:p>
    <w:p w14:paraId="477355B6" w14:textId="77777777" w:rsidR="00FE3D4B" w:rsidRPr="00FD4317" w:rsidRDefault="00FE3D4B" w:rsidP="00DC4856">
      <w:pPr>
        <w:pStyle w:val="ListParagraph"/>
        <w:numPr>
          <w:ilvl w:val="3"/>
          <w:numId w:val="119"/>
        </w:numPr>
        <w:spacing w:line="240" w:lineRule="auto"/>
        <w:ind w:right="8"/>
        <w:jc w:val="both"/>
        <w:rPr>
          <w:rFonts w:ascii="Times New Roman" w:hAnsi="Times New Roman" w:cs="Times New Roman"/>
          <w:color w:val="000000" w:themeColor="text1"/>
          <w:sz w:val="24"/>
          <w:szCs w:val="24"/>
        </w:rPr>
      </w:pPr>
      <w:r w:rsidRPr="00FD4317">
        <w:rPr>
          <w:rFonts w:ascii="Times New Roman" w:eastAsia="Times New Roman" w:hAnsi="Times New Roman" w:cs="Times New Roman"/>
          <w:color w:val="000000" w:themeColor="text1"/>
          <w:sz w:val="24"/>
          <w:szCs w:val="24"/>
        </w:rPr>
        <w:t xml:space="preserve">Completion of Illinois juvenile fingerprint card </w:t>
      </w:r>
    </w:p>
    <w:p w14:paraId="2EABF305" w14:textId="77777777" w:rsidR="00FE3D4B" w:rsidRDefault="00FE3D4B" w:rsidP="00FE3D4B">
      <w:pPr>
        <w:spacing w:line="240" w:lineRule="auto"/>
        <w:ind w:left="2232" w:right="8"/>
        <w:rPr>
          <w:rFonts w:ascii="Times New Roman" w:eastAsia="Times New Roman" w:hAnsi="Times New Roman" w:cs="Times New Roman"/>
          <w:color w:val="000000" w:themeColor="text1"/>
          <w:sz w:val="24"/>
          <w:szCs w:val="24"/>
        </w:rPr>
      </w:pPr>
    </w:p>
    <w:p w14:paraId="1596E0BC" w14:textId="77777777" w:rsidR="00FE3D4B" w:rsidRDefault="00FE3D4B" w:rsidP="00DC4856">
      <w:pPr>
        <w:pStyle w:val="ListParagraph"/>
        <w:numPr>
          <w:ilvl w:val="1"/>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Traffic offenders </w:t>
      </w:r>
    </w:p>
    <w:p w14:paraId="58383E93" w14:textId="77777777" w:rsidR="00FE3D4B" w:rsidRDefault="00FE3D4B" w:rsidP="00DC4856">
      <w:pPr>
        <w:pStyle w:val="ListParagraph"/>
        <w:numPr>
          <w:ilvl w:val="2"/>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lastRenderedPageBreak/>
        <w:t xml:space="preserve">When to contact parents </w:t>
      </w:r>
    </w:p>
    <w:p w14:paraId="00C562AD" w14:textId="77777777" w:rsidR="00FE3D4B" w:rsidRDefault="00FE3D4B" w:rsidP="00DC4856">
      <w:pPr>
        <w:pStyle w:val="ListParagraph"/>
        <w:numPr>
          <w:ilvl w:val="3"/>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Frequency of offense </w:t>
      </w:r>
    </w:p>
    <w:p w14:paraId="2F672F16" w14:textId="77777777" w:rsidR="00FE3D4B" w:rsidRDefault="00FE3D4B" w:rsidP="00DC4856">
      <w:pPr>
        <w:pStyle w:val="ListParagraph"/>
        <w:numPr>
          <w:ilvl w:val="3"/>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Severity of offense </w:t>
      </w:r>
    </w:p>
    <w:p w14:paraId="2486273A" w14:textId="77777777" w:rsidR="00FE3D4B" w:rsidRDefault="00FE3D4B" w:rsidP="00DC4856">
      <w:pPr>
        <w:pStyle w:val="ListParagraph"/>
        <w:numPr>
          <w:ilvl w:val="3"/>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Time of day of offense </w:t>
      </w:r>
    </w:p>
    <w:p w14:paraId="499B9EF2" w14:textId="77777777" w:rsidR="00FE3D4B" w:rsidRDefault="00FE3D4B" w:rsidP="00DC4856">
      <w:pPr>
        <w:pStyle w:val="ListParagraph"/>
        <w:numPr>
          <w:ilvl w:val="2"/>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Advising parents </w:t>
      </w:r>
    </w:p>
    <w:p w14:paraId="722D74F4" w14:textId="77777777" w:rsidR="00FE3D4B" w:rsidRDefault="00FE3D4B" w:rsidP="00FE3D4B">
      <w:pPr>
        <w:spacing w:line="240" w:lineRule="auto"/>
        <w:ind w:left="1512" w:right="8"/>
        <w:rPr>
          <w:rFonts w:ascii="Times New Roman" w:eastAsia="Times New Roman" w:hAnsi="Times New Roman" w:cs="Times New Roman"/>
          <w:color w:val="000000" w:themeColor="text1"/>
          <w:sz w:val="24"/>
          <w:szCs w:val="24"/>
        </w:rPr>
      </w:pPr>
    </w:p>
    <w:p w14:paraId="54EC9E4A" w14:textId="77777777" w:rsidR="00FE3D4B" w:rsidRDefault="00FE3D4B" w:rsidP="00DC4856">
      <w:pPr>
        <w:pStyle w:val="ListParagraph"/>
        <w:numPr>
          <w:ilvl w:val="1"/>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Investigating disorderly delinquent minors </w:t>
      </w:r>
    </w:p>
    <w:p w14:paraId="14815B38" w14:textId="77777777" w:rsidR="00FE3D4B" w:rsidRDefault="00FE3D4B" w:rsidP="00FE3D4B">
      <w:pPr>
        <w:spacing w:line="240" w:lineRule="auto"/>
        <w:ind w:left="792" w:right="8"/>
        <w:rPr>
          <w:rFonts w:ascii="Times New Roman" w:eastAsia="Times New Roman" w:hAnsi="Times New Roman" w:cs="Times New Roman"/>
          <w:color w:val="000000" w:themeColor="text1"/>
          <w:sz w:val="24"/>
          <w:szCs w:val="24"/>
        </w:rPr>
      </w:pPr>
    </w:p>
    <w:p w14:paraId="4195411F" w14:textId="77777777" w:rsidR="00FE3D4B" w:rsidRDefault="00FE3D4B" w:rsidP="00DC4856">
      <w:pPr>
        <w:pStyle w:val="ListParagraph"/>
        <w:numPr>
          <w:ilvl w:val="1"/>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Investigating curfew violations </w:t>
      </w:r>
    </w:p>
    <w:p w14:paraId="15F00A92" w14:textId="77777777" w:rsidR="00FE3D4B" w:rsidRDefault="00FE3D4B" w:rsidP="00FE3D4B">
      <w:pPr>
        <w:spacing w:line="240" w:lineRule="auto"/>
        <w:ind w:left="1641" w:right="8"/>
        <w:rPr>
          <w:rFonts w:ascii="Times New Roman" w:eastAsia="Times New Roman" w:hAnsi="Times New Roman" w:cs="Times New Roman"/>
          <w:color w:val="000000" w:themeColor="text1"/>
          <w:sz w:val="24"/>
          <w:szCs w:val="24"/>
        </w:rPr>
      </w:pPr>
    </w:p>
    <w:p w14:paraId="34D24161" w14:textId="77777777" w:rsidR="00FE3D4B" w:rsidRDefault="00FE3D4B" w:rsidP="00DC4856">
      <w:pPr>
        <w:pStyle w:val="ListParagraph"/>
        <w:numPr>
          <w:ilvl w:val="0"/>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Counseling delinquent minors </w:t>
      </w:r>
    </w:p>
    <w:p w14:paraId="012304E0" w14:textId="77777777" w:rsidR="00FE3D4B" w:rsidRDefault="00FE3D4B" w:rsidP="00FE3D4B">
      <w:pPr>
        <w:spacing w:line="240" w:lineRule="auto"/>
        <w:ind w:left="72" w:right="8"/>
        <w:rPr>
          <w:rFonts w:ascii="Times New Roman" w:eastAsia="Times New Roman" w:hAnsi="Times New Roman" w:cs="Times New Roman"/>
          <w:color w:val="000000" w:themeColor="text1"/>
          <w:sz w:val="24"/>
          <w:szCs w:val="24"/>
        </w:rPr>
      </w:pPr>
    </w:p>
    <w:p w14:paraId="377EC8A9" w14:textId="77777777" w:rsidR="00FE3D4B" w:rsidRDefault="00FE3D4B" w:rsidP="00DC4856">
      <w:pPr>
        <w:pStyle w:val="ListParagraph"/>
        <w:numPr>
          <w:ilvl w:val="1"/>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Demeanor and approach </w:t>
      </w:r>
    </w:p>
    <w:p w14:paraId="15E4D995" w14:textId="77777777" w:rsidR="00FE3D4B" w:rsidRDefault="00FE3D4B" w:rsidP="00DC4856">
      <w:pPr>
        <w:pStyle w:val="ListParagraph"/>
        <w:numPr>
          <w:ilvl w:val="2"/>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Establishing rapport </w:t>
      </w:r>
    </w:p>
    <w:p w14:paraId="077BF470" w14:textId="77777777" w:rsidR="00FE3D4B" w:rsidRDefault="00FE3D4B" w:rsidP="00DC4856">
      <w:pPr>
        <w:pStyle w:val="ListParagraph"/>
        <w:numPr>
          <w:ilvl w:val="2"/>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Listening carefully </w:t>
      </w:r>
    </w:p>
    <w:p w14:paraId="395D0EDB" w14:textId="77777777" w:rsidR="00FE3D4B" w:rsidRDefault="00FE3D4B" w:rsidP="00DC4856">
      <w:pPr>
        <w:pStyle w:val="ListParagraph"/>
        <w:numPr>
          <w:ilvl w:val="2"/>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Maintaining objectivity </w:t>
      </w:r>
    </w:p>
    <w:p w14:paraId="420FBACE" w14:textId="77777777" w:rsidR="00FE3D4B" w:rsidRDefault="00FE3D4B" w:rsidP="00FE3D4B">
      <w:pPr>
        <w:spacing w:line="240" w:lineRule="auto"/>
        <w:ind w:left="1512" w:right="8"/>
        <w:rPr>
          <w:rFonts w:ascii="Times New Roman" w:eastAsia="Times New Roman" w:hAnsi="Times New Roman" w:cs="Times New Roman"/>
          <w:color w:val="000000" w:themeColor="text1"/>
          <w:sz w:val="24"/>
          <w:szCs w:val="24"/>
        </w:rPr>
      </w:pPr>
    </w:p>
    <w:p w14:paraId="707E431B" w14:textId="77777777" w:rsidR="00FE3D4B" w:rsidRDefault="00FE3D4B" w:rsidP="00DC4856">
      <w:pPr>
        <w:pStyle w:val="ListParagraph"/>
        <w:numPr>
          <w:ilvl w:val="1"/>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Disposition </w:t>
      </w:r>
    </w:p>
    <w:p w14:paraId="36E14D95" w14:textId="77777777" w:rsidR="00FE3D4B" w:rsidRDefault="00FE3D4B" w:rsidP="00DC4856">
      <w:pPr>
        <w:pStyle w:val="ListParagraph"/>
        <w:numPr>
          <w:ilvl w:val="2"/>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Juvenile probation officer </w:t>
      </w:r>
    </w:p>
    <w:p w14:paraId="7C6A20D2" w14:textId="77777777" w:rsidR="00FE3D4B" w:rsidRDefault="00FE3D4B" w:rsidP="00DC4856">
      <w:pPr>
        <w:pStyle w:val="ListParagraph"/>
        <w:numPr>
          <w:ilvl w:val="2"/>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Referral agencies </w:t>
      </w:r>
    </w:p>
    <w:p w14:paraId="0E7A1460" w14:textId="77777777" w:rsidR="00FE3D4B" w:rsidRDefault="00FE3D4B" w:rsidP="00DC4856">
      <w:pPr>
        <w:pStyle w:val="ListParagraph"/>
        <w:numPr>
          <w:ilvl w:val="2"/>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Counseling with parents </w:t>
      </w:r>
    </w:p>
    <w:p w14:paraId="7C6C528E" w14:textId="77777777" w:rsidR="00FE3D4B" w:rsidRDefault="00FE3D4B" w:rsidP="00FE3D4B">
      <w:pPr>
        <w:spacing w:line="240" w:lineRule="auto"/>
        <w:ind w:left="1890" w:right="8"/>
        <w:rPr>
          <w:rFonts w:ascii="Times New Roman" w:eastAsia="Times New Roman" w:hAnsi="Times New Roman" w:cs="Times New Roman"/>
          <w:color w:val="000000" w:themeColor="text1"/>
          <w:sz w:val="24"/>
          <w:szCs w:val="24"/>
        </w:rPr>
      </w:pPr>
    </w:p>
    <w:p w14:paraId="62A80DD1" w14:textId="77777777" w:rsidR="00FE3D4B" w:rsidRDefault="00FE3D4B" w:rsidP="00DC4856">
      <w:pPr>
        <w:pStyle w:val="ListParagraph"/>
        <w:numPr>
          <w:ilvl w:val="0"/>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Minors requiring authoritative intervention (405/3-3)</w:t>
      </w:r>
    </w:p>
    <w:p w14:paraId="6426EB0F" w14:textId="77777777" w:rsidR="00FE3D4B" w:rsidRDefault="00FE3D4B" w:rsidP="00FE3D4B">
      <w:pPr>
        <w:spacing w:line="240" w:lineRule="auto"/>
        <w:ind w:left="72" w:right="8"/>
        <w:rPr>
          <w:rFonts w:ascii="Times New Roman" w:eastAsia="Times New Roman" w:hAnsi="Times New Roman" w:cs="Times New Roman"/>
          <w:color w:val="000000" w:themeColor="text1"/>
          <w:sz w:val="24"/>
          <w:szCs w:val="24"/>
        </w:rPr>
      </w:pPr>
    </w:p>
    <w:p w14:paraId="44147A03" w14:textId="77777777" w:rsidR="00FE3D4B" w:rsidRDefault="00FE3D4B" w:rsidP="00DC4856">
      <w:pPr>
        <w:pStyle w:val="ListParagraph"/>
        <w:numPr>
          <w:ilvl w:val="1"/>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Definition of MRAIs </w:t>
      </w:r>
    </w:p>
    <w:p w14:paraId="60999D94" w14:textId="77777777" w:rsidR="00FE3D4B" w:rsidRDefault="00FE3D4B" w:rsidP="00DC4856">
      <w:pPr>
        <w:pStyle w:val="ListParagraph"/>
        <w:numPr>
          <w:ilvl w:val="2"/>
          <w:numId w:val="119"/>
        </w:numPr>
        <w:spacing w:line="240" w:lineRule="auto"/>
        <w:ind w:right="8"/>
        <w:rPr>
          <w:color w:val="000000" w:themeColor="text1"/>
          <w:sz w:val="24"/>
          <w:szCs w:val="24"/>
        </w:rPr>
      </w:pPr>
      <w:r w:rsidRPr="3B3AB768">
        <w:rPr>
          <w:rFonts w:ascii="Times New Roman" w:eastAsia="Times New Roman" w:hAnsi="Times New Roman" w:cs="Times New Roman"/>
          <w:color w:val="000000" w:themeColor="text1"/>
          <w:sz w:val="24"/>
          <w:szCs w:val="24"/>
        </w:rPr>
        <w:t xml:space="preserve">Minors under 18 years old who are: </w:t>
      </w:r>
    </w:p>
    <w:p w14:paraId="003F2477" w14:textId="77777777" w:rsidR="00FE3D4B" w:rsidRDefault="00FE3D4B" w:rsidP="00DC4856">
      <w:pPr>
        <w:pStyle w:val="ListParagraph"/>
        <w:numPr>
          <w:ilvl w:val="3"/>
          <w:numId w:val="119"/>
        </w:numPr>
        <w:spacing w:line="240" w:lineRule="auto"/>
        <w:ind w:right="8"/>
        <w:rPr>
          <w:color w:val="000000" w:themeColor="text1"/>
          <w:sz w:val="24"/>
          <w:szCs w:val="24"/>
        </w:rPr>
      </w:pPr>
      <w:r w:rsidRPr="3B3AB768">
        <w:rPr>
          <w:rFonts w:ascii="Times New Roman" w:eastAsia="Times New Roman" w:hAnsi="Times New Roman" w:cs="Times New Roman"/>
          <w:color w:val="000000" w:themeColor="text1"/>
          <w:sz w:val="24"/>
          <w:szCs w:val="24"/>
        </w:rPr>
        <w:t xml:space="preserve">Absent from home without consent of parent, or </w:t>
      </w:r>
    </w:p>
    <w:p w14:paraId="116699B6" w14:textId="77777777" w:rsidR="00FE3D4B" w:rsidRDefault="00FE3D4B" w:rsidP="00DC4856">
      <w:pPr>
        <w:pStyle w:val="ListParagraph"/>
        <w:numPr>
          <w:ilvl w:val="3"/>
          <w:numId w:val="119"/>
        </w:numPr>
        <w:spacing w:line="240" w:lineRule="auto"/>
        <w:ind w:right="8"/>
        <w:rPr>
          <w:color w:val="000000" w:themeColor="text1"/>
          <w:sz w:val="24"/>
          <w:szCs w:val="24"/>
        </w:rPr>
      </w:pPr>
      <w:r w:rsidRPr="675DF815">
        <w:rPr>
          <w:rFonts w:ascii="Times New Roman" w:eastAsia="Times New Roman" w:hAnsi="Times New Roman" w:cs="Times New Roman"/>
          <w:color w:val="000000" w:themeColor="text1"/>
          <w:sz w:val="24"/>
          <w:szCs w:val="24"/>
        </w:rPr>
        <w:t>Beyond control of parent and in circumstances where minor is in substantial or immediate danger of physical harm; AND,</w:t>
      </w:r>
    </w:p>
    <w:p w14:paraId="2823A29A" w14:textId="77777777" w:rsidR="00FE3D4B" w:rsidRDefault="00FE3D4B" w:rsidP="00DC4856">
      <w:pPr>
        <w:pStyle w:val="ListParagraph"/>
        <w:numPr>
          <w:ilvl w:val="3"/>
          <w:numId w:val="119"/>
        </w:numPr>
        <w:spacing w:line="240" w:lineRule="auto"/>
        <w:ind w:right="8"/>
        <w:rPr>
          <w:color w:val="000000" w:themeColor="text1"/>
          <w:sz w:val="24"/>
          <w:szCs w:val="24"/>
        </w:rPr>
      </w:pPr>
      <w:r w:rsidRPr="3B3AB768">
        <w:rPr>
          <w:rFonts w:ascii="Times New Roman" w:eastAsia="Times New Roman" w:hAnsi="Times New Roman" w:cs="Times New Roman"/>
          <w:color w:val="000000" w:themeColor="text1"/>
          <w:sz w:val="24"/>
          <w:szCs w:val="24"/>
        </w:rPr>
        <w:t>Who after being taken into limited custody and offered interim crisis intervention services, refuses to return home (minor and his parent, guardian or custodian cannot agree to an arrangement for alternative voluntary residential placement)</w:t>
      </w:r>
    </w:p>
    <w:p w14:paraId="7A21BABA" w14:textId="77777777" w:rsidR="00FE3D4B" w:rsidRDefault="00FE3D4B" w:rsidP="00DC4856">
      <w:pPr>
        <w:pStyle w:val="ListParagraph"/>
        <w:numPr>
          <w:ilvl w:val="2"/>
          <w:numId w:val="119"/>
        </w:numPr>
        <w:spacing w:line="240" w:lineRule="auto"/>
        <w:ind w:right="8"/>
        <w:rPr>
          <w:color w:val="000000" w:themeColor="text1"/>
          <w:sz w:val="24"/>
          <w:szCs w:val="24"/>
        </w:rPr>
      </w:pPr>
      <w:r w:rsidRPr="3B3AB768">
        <w:rPr>
          <w:rFonts w:ascii="Times New Roman" w:eastAsia="Times New Roman" w:hAnsi="Times New Roman" w:cs="Times New Roman"/>
          <w:color w:val="000000" w:themeColor="text1"/>
          <w:sz w:val="24"/>
          <w:szCs w:val="24"/>
        </w:rPr>
        <w:t xml:space="preserve">Officer may take minor into limited custody (405/3-4 and 3-7): </w:t>
      </w:r>
    </w:p>
    <w:p w14:paraId="7B055A3E" w14:textId="77777777" w:rsidR="00FE3D4B" w:rsidRDefault="00FE3D4B" w:rsidP="00DC4856">
      <w:pPr>
        <w:pStyle w:val="ListParagraph"/>
        <w:numPr>
          <w:ilvl w:val="3"/>
          <w:numId w:val="119"/>
        </w:numPr>
        <w:spacing w:line="240" w:lineRule="auto"/>
        <w:ind w:right="8"/>
        <w:rPr>
          <w:color w:val="000000" w:themeColor="text1"/>
          <w:sz w:val="24"/>
          <w:szCs w:val="24"/>
        </w:rPr>
      </w:pPr>
      <w:r w:rsidRPr="3B3AB768">
        <w:rPr>
          <w:rFonts w:ascii="Times New Roman" w:eastAsia="Times New Roman" w:hAnsi="Times New Roman" w:cs="Times New Roman"/>
          <w:color w:val="000000" w:themeColor="text1"/>
          <w:sz w:val="24"/>
          <w:szCs w:val="24"/>
        </w:rPr>
        <w:t>Advise minor of reason for custody</w:t>
      </w:r>
    </w:p>
    <w:p w14:paraId="1763F34A" w14:textId="77777777" w:rsidR="00FE3D4B" w:rsidRDefault="00FE3D4B" w:rsidP="00DC4856">
      <w:pPr>
        <w:pStyle w:val="ListParagraph"/>
        <w:numPr>
          <w:ilvl w:val="3"/>
          <w:numId w:val="119"/>
        </w:numPr>
        <w:spacing w:line="240" w:lineRule="auto"/>
        <w:ind w:right="8"/>
        <w:rPr>
          <w:color w:val="000000" w:themeColor="text1"/>
          <w:sz w:val="24"/>
          <w:szCs w:val="24"/>
        </w:rPr>
      </w:pPr>
      <w:r w:rsidRPr="3B3AB768">
        <w:rPr>
          <w:rFonts w:ascii="Times New Roman" w:eastAsia="Times New Roman" w:hAnsi="Times New Roman" w:cs="Times New Roman"/>
          <w:color w:val="000000" w:themeColor="text1"/>
          <w:sz w:val="24"/>
          <w:szCs w:val="24"/>
        </w:rPr>
        <w:t xml:space="preserve">Make reasonable attempt to contact parent/guardian </w:t>
      </w:r>
    </w:p>
    <w:p w14:paraId="70790D9C" w14:textId="77777777" w:rsidR="00FE3D4B" w:rsidRDefault="00FE3D4B" w:rsidP="00DC4856">
      <w:pPr>
        <w:pStyle w:val="ListParagraph"/>
        <w:numPr>
          <w:ilvl w:val="3"/>
          <w:numId w:val="119"/>
        </w:numPr>
        <w:spacing w:line="240" w:lineRule="auto"/>
        <w:ind w:right="8"/>
        <w:rPr>
          <w:color w:val="000000" w:themeColor="text1"/>
          <w:sz w:val="24"/>
          <w:szCs w:val="24"/>
        </w:rPr>
      </w:pPr>
      <w:r w:rsidRPr="3B3AB768">
        <w:rPr>
          <w:rFonts w:ascii="Times New Roman" w:eastAsia="Times New Roman" w:hAnsi="Times New Roman" w:cs="Times New Roman"/>
          <w:color w:val="000000" w:themeColor="text1"/>
          <w:sz w:val="24"/>
          <w:szCs w:val="24"/>
        </w:rPr>
        <w:t xml:space="preserve">If minor consents, take them home </w:t>
      </w:r>
    </w:p>
    <w:p w14:paraId="6F0C0E8F" w14:textId="77777777" w:rsidR="00FE3D4B" w:rsidRDefault="00FE3D4B" w:rsidP="00DC4856">
      <w:pPr>
        <w:pStyle w:val="ListParagraph"/>
        <w:numPr>
          <w:ilvl w:val="3"/>
          <w:numId w:val="119"/>
        </w:numPr>
        <w:spacing w:line="240" w:lineRule="auto"/>
        <w:ind w:right="8"/>
        <w:rPr>
          <w:color w:val="000000" w:themeColor="text1"/>
          <w:sz w:val="24"/>
          <w:szCs w:val="24"/>
        </w:rPr>
      </w:pPr>
      <w:r w:rsidRPr="675DF815">
        <w:rPr>
          <w:rFonts w:ascii="Times New Roman" w:eastAsia="Times New Roman" w:hAnsi="Times New Roman" w:cs="Times New Roman"/>
          <w:color w:val="000000" w:themeColor="text1"/>
          <w:sz w:val="24"/>
          <w:szCs w:val="24"/>
        </w:rPr>
        <w:lastRenderedPageBreak/>
        <w:t xml:space="preserve">If parent cannot be contacted, minor refuses consent to be taken home, or residence is unreasonable distance away, take minor to appropriate social service agency or juvenile probation </w:t>
      </w:r>
    </w:p>
    <w:p w14:paraId="3C976B93" w14:textId="77777777" w:rsidR="00FE3D4B" w:rsidRDefault="00FE3D4B" w:rsidP="00DC4856">
      <w:pPr>
        <w:pStyle w:val="ListParagraph"/>
        <w:numPr>
          <w:ilvl w:val="3"/>
          <w:numId w:val="119"/>
        </w:numPr>
        <w:spacing w:line="240" w:lineRule="auto"/>
        <w:ind w:right="8"/>
        <w:rPr>
          <w:color w:val="000000" w:themeColor="text1"/>
          <w:sz w:val="24"/>
          <w:szCs w:val="24"/>
        </w:rPr>
      </w:pPr>
      <w:r w:rsidRPr="675DF815">
        <w:rPr>
          <w:rFonts w:ascii="Times New Roman" w:eastAsia="Times New Roman" w:hAnsi="Times New Roman" w:cs="Times New Roman"/>
          <w:color w:val="000000" w:themeColor="text1"/>
          <w:sz w:val="24"/>
          <w:szCs w:val="24"/>
        </w:rPr>
        <w:t>Limited custody shall not be for more than six hours from the time of the minor’s initial contact with law enforcement</w:t>
      </w:r>
    </w:p>
    <w:p w14:paraId="1806C856" w14:textId="77777777" w:rsidR="00FE3D4B" w:rsidRDefault="00FE3D4B" w:rsidP="00DC4856">
      <w:pPr>
        <w:pStyle w:val="ListParagraph"/>
        <w:numPr>
          <w:ilvl w:val="3"/>
          <w:numId w:val="119"/>
        </w:numPr>
        <w:spacing w:line="240" w:lineRule="auto"/>
        <w:ind w:right="8"/>
        <w:rPr>
          <w:color w:val="000000" w:themeColor="text1"/>
          <w:sz w:val="24"/>
          <w:szCs w:val="24"/>
        </w:rPr>
      </w:pPr>
      <w:r w:rsidRPr="3B3AB768">
        <w:rPr>
          <w:rFonts w:ascii="Times New Roman" w:eastAsia="Times New Roman" w:hAnsi="Times New Roman" w:cs="Times New Roman"/>
          <w:color w:val="000000" w:themeColor="text1"/>
          <w:sz w:val="24"/>
          <w:szCs w:val="24"/>
        </w:rPr>
        <w:t xml:space="preserve">No minor taken into limited custody shall be placed in a jail or other lock-up facility  </w:t>
      </w:r>
    </w:p>
    <w:p w14:paraId="57404E3A" w14:textId="77777777" w:rsidR="00FE3D4B" w:rsidRDefault="00FE3D4B" w:rsidP="00DC4856">
      <w:pPr>
        <w:pStyle w:val="ListParagraph"/>
        <w:numPr>
          <w:ilvl w:val="2"/>
          <w:numId w:val="119"/>
        </w:numPr>
        <w:spacing w:line="240" w:lineRule="auto"/>
        <w:ind w:right="8"/>
        <w:rPr>
          <w:color w:val="000000" w:themeColor="text1"/>
          <w:sz w:val="24"/>
          <w:szCs w:val="24"/>
        </w:rPr>
      </w:pPr>
      <w:r w:rsidRPr="3B3AB768">
        <w:rPr>
          <w:rFonts w:ascii="Times New Roman" w:eastAsia="Times New Roman" w:hAnsi="Times New Roman" w:cs="Times New Roman"/>
          <w:color w:val="000000" w:themeColor="text1"/>
          <w:sz w:val="24"/>
          <w:szCs w:val="24"/>
        </w:rPr>
        <w:t>Any minor who is taken into a limited custody, or who independently requests or is referred for assistance, may be provided crisis intervention services when certain conditions are met (405/3-5)</w:t>
      </w:r>
    </w:p>
    <w:p w14:paraId="5905EFBE" w14:textId="77777777" w:rsidR="00FE3D4B" w:rsidRDefault="00FE3D4B" w:rsidP="00FE3D4B">
      <w:pPr>
        <w:spacing w:line="240" w:lineRule="auto"/>
        <w:ind w:left="2160" w:right="8"/>
        <w:rPr>
          <w:rFonts w:ascii="Times New Roman" w:eastAsia="Times New Roman" w:hAnsi="Times New Roman" w:cs="Times New Roman"/>
          <w:color w:val="000000" w:themeColor="text1"/>
          <w:sz w:val="24"/>
          <w:szCs w:val="24"/>
        </w:rPr>
      </w:pPr>
    </w:p>
    <w:p w14:paraId="53CB42B5" w14:textId="77777777" w:rsidR="00FE3D4B" w:rsidRDefault="00FE3D4B" w:rsidP="00DC4856">
      <w:pPr>
        <w:pStyle w:val="ListParagraph"/>
        <w:numPr>
          <w:ilvl w:val="0"/>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Abused and neglected children </w:t>
      </w:r>
    </w:p>
    <w:p w14:paraId="37CB0F2B" w14:textId="77777777" w:rsidR="00FE3D4B" w:rsidRDefault="00FE3D4B" w:rsidP="00FE3D4B">
      <w:pPr>
        <w:spacing w:line="240" w:lineRule="auto"/>
        <w:ind w:left="72" w:right="8"/>
        <w:rPr>
          <w:rFonts w:ascii="Times New Roman" w:eastAsia="Times New Roman" w:hAnsi="Times New Roman" w:cs="Times New Roman"/>
          <w:color w:val="000000" w:themeColor="text1"/>
          <w:sz w:val="24"/>
          <w:szCs w:val="24"/>
        </w:rPr>
      </w:pPr>
    </w:p>
    <w:p w14:paraId="0411B04D" w14:textId="77777777" w:rsidR="00FE3D4B" w:rsidRDefault="00FE3D4B" w:rsidP="00DC4856">
      <w:pPr>
        <w:pStyle w:val="ListParagraph"/>
        <w:numPr>
          <w:ilvl w:val="1"/>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Definitions </w:t>
      </w:r>
    </w:p>
    <w:p w14:paraId="35A53EFC" w14:textId="77777777" w:rsidR="00FE3D4B" w:rsidRDefault="00FE3D4B" w:rsidP="00DC4856">
      <w:pPr>
        <w:pStyle w:val="ListParagraph"/>
        <w:numPr>
          <w:ilvl w:val="2"/>
          <w:numId w:val="119"/>
        </w:numPr>
        <w:spacing w:line="240" w:lineRule="auto"/>
        <w:ind w:right="8"/>
        <w:jc w:val="both"/>
        <w:rPr>
          <w:color w:val="000000" w:themeColor="text1"/>
          <w:sz w:val="24"/>
          <w:szCs w:val="24"/>
        </w:rPr>
      </w:pPr>
      <w:r w:rsidRPr="675DF815">
        <w:rPr>
          <w:rFonts w:ascii="Times New Roman" w:eastAsia="Times New Roman" w:hAnsi="Times New Roman" w:cs="Times New Roman"/>
          <w:color w:val="000000" w:themeColor="text1"/>
          <w:sz w:val="24"/>
          <w:szCs w:val="24"/>
        </w:rPr>
        <w:t>Neglected or abused minor (405/2-3)</w:t>
      </w:r>
    </w:p>
    <w:p w14:paraId="1F6E0830" w14:textId="77777777" w:rsidR="00FE3D4B" w:rsidRDefault="00FE3D4B" w:rsidP="00DC4856">
      <w:pPr>
        <w:pStyle w:val="ListParagraph"/>
        <w:numPr>
          <w:ilvl w:val="2"/>
          <w:numId w:val="119"/>
        </w:numPr>
        <w:spacing w:line="240" w:lineRule="auto"/>
        <w:ind w:right="8"/>
        <w:jc w:val="both"/>
        <w:rPr>
          <w:color w:val="000000" w:themeColor="text1"/>
          <w:sz w:val="24"/>
          <w:szCs w:val="24"/>
        </w:rPr>
      </w:pPr>
      <w:r w:rsidRPr="675DF815">
        <w:rPr>
          <w:rFonts w:ascii="Times New Roman" w:eastAsia="Times New Roman" w:hAnsi="Times New Roman" w:cs="Times New Roman"/>
          <w:color w:val="000000" w:themeColor="text1"/>
          <w:sz w:val="24"/>
          <w:szCs w:val="24"/>
        </w:rPr>
        <w:t xml:space="preserve">Dependent minor (405/2-4) </w:t>
      </w:r>
    </w:p>
    <w:p w14:paraId="5B3CED95" w14:textId="77777777" w:rsidR="00FE3D4B" w:rsidRDefault="00FE3D4B" w:rsidP="00DC4856">
      <w:pPr>
        <w:pStyle w:val="ListParagraph"/>
        <w:numPr>
          <w:ilvl w:val="2"/>
          <w:numId w:val="119"/>
        </w:numPr>
        <w:spacing w:line="240" w:lineRule="auto"/>
        <w:ind w:right="8"/>
        <w:jc w:val="both"/>
        <w:rPr>
          <w:color w:val="000000" w:themeColor="text1"/>
          <w:sz w:val="24"/>
          <w:szCs w:val="24"/>
        </w:rPr>
      </w:pPr>
      <w:r w:rsidRPr="675DF815">
        <w:rPr>
          <w:rFonts w:ascii="Times New Roman" w:eastAsia="Times New Roman" w:hAnsi="Times New Roman" w:cs="Times New Roman"/>
          <w:color w:val="000000" w:themeColor="text1"/>
          <w:sz w:val="24"/>
          <w:szCs w:val="24"/>
        </w:rPr>
        <w:t xml:space="preserve">Temporary custody (405/2-7) </w:t>
      </w:r>
    </w:p>
    <w:p w14:paraId="4B73464B" w14:textId="77777777" w:rsidR="00FE3D4B" w:rsidRDefault="00FE3D4B" w:rsidP="00FE3D4B">
      <w:pPr>
        <w:spacing w:line="240" w:lineRule="auto"/>
        <w:ind w:left="1512" w:right="8"/>
        <w:rPr>
          <w:rFonts w:ascii="Times New Roman" w:eastAsia="Times New Roman" w:hAnsi="Times New Roman" w:cs="Times New Roman"/>
          <w:color w:val="000000" w:themeColor="text1"/>
          <w:sz w:val="24"/>
          <w:szCs w:val="24"/>
        </w:rPr>
      </w:pPr>
    </w:p>
    <w:p w14:paraId="205C8AEF" w14:textId="77777777" w:rsidR="00FE3D4B" w:rsidRDefault="00FE3D4B" w:rsidP="00DC4856">
      <w:pPr>
        <w:pStyle w:val="ListParagraph"/>
        <w:numPr>
          <w:ilvl w:val="1"/>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Taking into custody (405/2-5) </w:t>
      </w:r>
    </w:p>
    <w:p w14:paraId="194AA494" w14:textId="77777777" w:rsidR="00FE3D4B" w:rsidRDefault="00FE3D4B" w:rsidP="00DC4856">
      <w:pPr>
        <w:pStyle w:val="ListParagraph"/>
        <w:numPr>
          <w:ilvl w:val="2"/>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Without warrant </w:t>
      </w:r>
    </w:p>
    <w:p w14:paraId="5F988C9E" w14:textId="77777777" w:rsidR="00FE3D4B" w:rsidRDefault="00FE3D4B" w:rsidP="00DC4856">
      <w:pPr>
        <w:pStyle w:val="ListParagraph"/>
        <w:numPr>
          <w:ilvl w:val="3"/>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Reasonable cause to believe is neglected, abused, or dependent </w:t>
      </w:r>
    </w:p>
    <w:p w14:paraId="7A5774D8" w14:textId="77777777" w:rsidR="00FE3D4B" w:rsidRDefault="00FE3D4B" w:rsidP="00DC4856">
      <w:pPr>
        <w:pStyle w:val="ListParagraph"/>
        <w:numPr>
          <w:ilvl w:val="3"/>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Escaped after being committed by court </w:t>
      </w:r>
    </w:p>
    <w:p w14:paraId="082A6E72" w14:textId="77777777" w:rsidR="00FE3D4B" w:rsidRDefault="00FE3D4B" w:rsidP="00DC4856">
      <w:pPr>
        <w:pStyle w:val="ListParagraph"/>
        <w:numPr>
          <w:ilvl w:val="3"/>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Found in public place in need of medical care </w:t>
      </w:r>
    </w:p>
    <w:p w14:paraId="5EDBB526" w14:textId="77777777" w:rsidR="00FE3D4B" w:rsidRDefault="00FE3D4B" w:rsidP="00DC4856">
      <w:pPr>
        <w:pStyle w:val="ListParagraph"/>
        <w:numPr>
          <w:ilvl w:val="2"/>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With warrant </w:t>
      </w:r>
    </w:p>
    <w:p w14:paraId="2DC15350" w14:textId="77777777" w:rsidR="00FE3D4B" w:rsidRDefault="00FE3D4B" w:rsidP="00DC4856">
      <w:pPr>
        <w:pStyle w:val="ListParagraph"/>
        <w:numPr>
          <w:ilvl w:val="3"/>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Upon petition, court may issue warrant to take into custody endangered minor  </w:t>
      </w:r>
    </w:p>
    <w:p w14:paraId="6CA5FC1A" w14:textId="77777777" w:rsidR="00FE3D4B" w:rsidRDefault="00FE3D4B" w:rsidP="00DC4856">
      <w:pPr>
        <w:pStyle w:val="ListParagraph"/>
        <w:numPr>
          <w:ilvl w:val="2"/>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Taking into custody is NOT considered an arrest and does not constitute a police record </w:t>
      </w:r>
    </w:p>
    <w:p w14:paraId="36C55BB2" w14:textId="77777777" w:rsidR="00FE3D4B" w:rsidRDefault="00FE3D4B" w:rsidP="00FE3D4B">
      <w:pPr>
        <w:spacing w:line="240" w:lineRule="auto"/>
        <w:ind w:left="1512" w:right="8"/>
        <w:rPr>
          <w:rFonts w:ascii="Times New Roman" w:eastAsia="Times New Roman" w:hAnsi="Times New Roman" w:cs="Times New Roman"/>
          <w:color w:val="000000" w:themeColor="text1"/>
          <w:sz w:val="24"/>
          <w:szCs w:val="24"/>
        </w:rPr>
      </w:pPr>
    </w:p>
    <w:p w14:paraId="4C5B8505" w14:textId="77777777" w:rsidR="00FE3D4B" w:rsidRDefault="00FE3D4B" w:rsidP="00DC4856">
      <w:pPr>
        <w:pStyle w:val="ListParagraph"/>
        <w:numPr>
          <w:ilvl w:val="1"/>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Duty of officer upon taking abused/neglected/dependent minor into custody (405/2-6) </w:t>
      </w:r>
    </w:p>
    <w:p w14:paraId="6E0AE3FC" w14:textId="77777777" w:rsidR="00FE3D4B" w:rsidRDefault="00FE3D4B" w:rsidP="00DC4856">
      <w:pPr>
        <w:pStyle w:val="ListParagraph"/>
        <w:numPr>
          <w:ilvl w:val="2"/>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Immediately make reasonable attempt to contact parent or guardian </w:t>
      </w:r>
    </w:p>
    <w:p w14:paraId="32D92C37" w14:textId="77777777" w:rsidR="00FE3D4B" w:rsidRDefault="00FE3D4B" w:rsidP="00DC4856">
      <w:pPr>
        <w:pStyle w:val="ListParagraph"/>
        <w:numPr>
          <w:ilvl w:val="3"/>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Advise where minor is being held </w:t>
      </w:r>
    </w:p>
    <w:p w14:paraId="50820296" w14:textId="77777777" w:rsidR="00FE3D4B" w:rsidRDefault="00FE3D4B" w:rsidP="00DC4856">
      <w:pPr>
        <w:pStyle w:val="ListParagraph"/>
        <w:numPr>
          <w:ilvl w:val="2"/>
          <w:numId w:val="119"/>
        </w:numPr>
        <w:spacing w:line="240" w:lineRule="auto"/>
        <w:ind w:right="8"/>
        <w:jc w:val="both"/>
        <w:rPr>
          <w:color w:val="000000" w:themeColor="text1"/>
          <w:sz w:val="24"/>
          <w:szCs w:val="24"/>
        </w:rPr>
      </w:pPr>
      <w:r w:rsidRPr="3B3AB768">
        <w:rPr>
          <w:rFonts w:ascii="Times New Roman" w:eastAsia="Times New Roman" w:hAnsi="Times New Roman" w:cs="Times New Roman"/>
          <w:color w:val="000000" w:themeColor="text1"/>
          <w:sz w:val="24"/>
          <w:szCs w:val="24"/>
        </w:rPr>
        <w:t xml:space="preserve">If custody is based on warrant, take minor to nearest juvenile police officer designated for such purposes without unnecessary delay </w:t>
      </w:r>
    </w:p>
    <w:p w14:paraId="26AA0EB5" w14:textId="77777777" w:rsidR="00FE3D4B" w:rsidRDefault="00FE3D4B" w:rsidP="00DC4856">
      <w:pPr>
        <w:pStyle w:val="ListParagraph"/>
        <w:numPr>
          <w:ilvl w:val="2"/>
          <w:numId w:val="119"/>
        </w:numPr>
        <w:spacing w:line="240" w:lineRule="auto"/>
        <w:ind w:right="8"/>
        <w:jc w:val="both"/>
        <w:rPr>
          <w:color w:val="000000" w:themeColor="text1"/>
          <w:sz w:val="24"/>
          <w:szCs w:val="24"/>
        </w:rPr>
      </w:pPr>
      <w:r w:rsidRPr="675DF815">
        <w:rPr>
          <w:rFonts w:ascii="Times New Roman" w:eastAsia="Times New Roman" w:hAnsi="Times New Roman" w:cs="Times New Roman"/>
          <w:color w:val="000000" w:themeColor="text1"/>
          <w:sz w:val="24"/>
          <w:szCs w:val="24"/>
        </w:rPr>
        <w:t xml:space="preserve">If custody is warrantless, place minor in temporary custody and immediately notify Department of Children and Family Services (DCFS) </w:t>
      </w:r>
    </w:p>
    <w:p w14:paraId="650303E7" w14:textId="77777777" w:rsidR="00FE3D4B" w:rsidRDefault="00FE3D4B" w:rsidP="00DC4856">
      <w:pPr>
        <w:pStyle w:val="ListParagraph"/>
        <w:numPr>
          <w:ilvl w:val="2"/>
          <w:numId w:val="119"/>
        </w:numPr>
        <w:spacing w:line="240" w:lineRule="auto"/>
        <w:ind w:right="8"/>
        <w:jc w:val="both"/>
        <w:rPr>
          <w:color w:val="000000" w:themeColor="text1"/>
          <w:sz w:val="24"/>
          <w:szCs w:val="24"/>
        </w:rPr>
      </w:pPr>
      <w:r w:rsidRPr="675DF815">
        <w:rPr>
          <w:rFonts w:ascii="Times New Roman" w:eastAsia="Times New Roman" w:hAnsi="Times New Roman" w:cs="Times New Roman"/>
          <w:color w:val="000000" w:themeColor="text1"/>
          <w:sz w:val="24"/>
          <w:szCs w:val="24"/>
        </w:rPr>
        <w:t xml:space="preserve">If reasonable belief that minor died as result of abuse or neglect, notify appropriate medical examiner or coroner </w:t>
      </w:r>
    </w:p>
    <w:p w14:paraId="3FB9A011" w14:textId="77777777" w:rsidR="00FE3D4B" w:rsidRDefault="00FE3D4B" w:rsidP="00FE3D4B">
      <w:pPr>
        <w:spacing w:line="240" w:lineRule="auto"/>
        <w:ind w:left="1512" w:right="8"/>
        <w:rPr>
          <w:rFonts w:ascii="Times New Roman" w:eastAsia="Times New Roman" w:hAnsi="Times New Roman" w:cs="Times New Roman"/>
          <w:color w:val="000000" w:themeColor="text1"/>
          <w:sz w:val="24"/>
          <w:szCs w:val="24"/>
        </w:rPr>
      </w:pPr>
    </w:p>
    <w:p w14:paraId="4F3E7C46" w14:textId="77777777" w:rsidR="00FE3D4B" w:rsidRDefault="00FE3D4B" w:rsidP="00FE3D4B">
      <w:pPr>
        <w:spacing w:line="240" w:lineRule="auto"/>
        <w:ind w:left="2190" w:right="8"/>
        <w:rPr>
          <w:rFonts w:ascii="Times New Roman" w:eastAsia="Times New Roman" w:hAnsi="Times New Roman" w:cs="Times New Roman"/>
          <w:color w:val="000000" w:themeColor="text1"/>
          <w:sz w:val="24"/>
          <w:szCs w:val="24"/>
        </w:rPr>
      </w:pPr>
    </w:p>
    <w:p w14:paraId="2B3269F0" w14:textId="77777777" w:rsidR="00FE3D4B" w:rsidRDefault="00FE3D4B" w:rsidP="00FE3D4B">
      <w:pPr>
        <w:ind w:left="550"/>
        <w:jc w:val="center"/>
        <w:rPr>
          <w:rFonts w:ascii="Times New Roman" w:eastAsia="Times New Roman" w:hAnsi="Times New Roman" w:cs="Times New Roman"/>
          <w:color w:val="000000" w:themeColor="text1"/>
          <w:sz w:val="40"/>
          <w:szCs w:val="40"/>
        </w:rPr>
      </w:pPr>
      <w:r w:rsidRPr="3B3AB768">
        <w:rPr>
          <w:rFonts w:ascii="Times New Roman" w:eastAsia="Times New Roman" w:hAnsi="Times New Roman" w:cs="Times New Roman"/>
          <w:b/>
          <w:bCs/>
          <w:color w:val="000000" w:themeColor="text1"/>
          <w:sz w:val="40"/>
          <w:szCs w:val="40"/>
        </w:rPr>
        <w:lastRenderedPageBreak/>
        <w:t>END</w:t>
      </w:r>
    </w:p>
    <w:p w14:paraId="4816F43A" w14:textId="77777777" w:rsidR="00FE3D4B" w:rsidRDefault="00FE3D4B" w:rsidP="00FE3D4B"/>
    <w:p w14:paraId="33A43F52" w14:textId="77777777" w:rsidR="00330117" w:rsidRPr="009804BB" w:rsidRDefault="00330117">
      <w:pPr>
        <w:rPr>
          <w:rFonts w:ascii="Times New Roman" w:hAnsi="Times New Roman" w:cs="Times New Roman"/>
          <w:b/>
          <w:sz w:val="40"/>
          <w:szCs w:val="40"/>
        </w:rPr>
      </w:pPr>
    </w:p>
    <w:p w14:paraId="3F1DF5FF" w14:textId="77777777" w:rsidR="00FE3D4B" w:rsidRDefault="00FE3D4B">
      <w:pPr>
        <w:rPr>
          <w:rFonts w:ascii="Times New Roman" w:hAnsi="Times New Roman" w:cs="Times New Roman"/>
          <w:b/>
          <w:sz w:val="40"/>
          <w:szCs w:val="40"/>
        </w:rPr>
      </w:pPr>
      <w:r>
        <w:rPr>
          <w:rFonts w:ascii="Times New Roman" w:hAnsi="Times New Roman" w:cs="Times New Roman"/>
          <w:b/>
          <w:sz w:val="40"/>
          <w:szCs w:val="40"/>
        </w:rPr>
        <w:br w:type="page"/>
      </w:r>
    </w:p>
    <w:p w14:paraId="7B72FCDE" w14:textId="77777777" w:rsidR="00330117" w:rsidRPr="009804BB" w:rsidRDefault="00330117">
      <w:pPr>
        <w:rPr>
          <w:rFonts w:ascii="Times New Roman" w:hAnsi="Times New Roman" w:cs="Times New Roman"/>
          <w:b/>
          <w:sz w:val="40"/>
          <w:szCs w:val="40"/>
        </w:rPr>
      </w:pPr>
    </w:p>
    <w:p w14:paraId="055BCA90" w14:textId="77777777" w:rsidR="00330117" w:rsidRPr="009804BB" w:rsidRDefault="00330117">
      <w:pPr>
        <w:rPr>
          <w:rFonts w:ascii="Times New Roman" w:hAnsi="Times New Roman" w:cs="Times New Roman"/>
          <w:b/>
          <w:sz w:val="40"/>
          <w:szCs w:val="40"/>
        </w:rPr>
      </w:pPr>
    </w:p>
    <w:p w14:paraId="2D7697CF" w14:textId="77777777" w:rsidR="00330117" w:rsidRPr="009804BB" w:rsidRDefault="00330117">
      <w:pPr>
        <w:rPr>
          <w:rFonts w:ascii="Times New Roman" w:hAnsi="Times New Roman" w:cs="Times New Roman"/>
          <w:b/>
          <w:sz w:val="40"/>
          <w:szCs w:val="40"/>
        </w:rPr>
      </w:pPr>
    </w:p>
    <w:p w14:paraId="39AA9B18" w14:textId="77777777" w:rsidR="00330117" w:rsidRPr="009804BB" w:rsidRDefault="00330117">
      <w:pPr>
        <w:rPr>
          <w:rFonts w:ascii="Times New Roman" w:hAnsi="Times New Roman" w:cs="Times New Roman"/>
          <w:b/>
          <w:sz w:val="40"/>
          <w:szCs w:val="40"/>
        </w:rPr>
      </w:pPr>
    </w:p>
    <w:p w14:paraId="610CB8B7" w14:textId="77777777" w:rsidR="00330117" w:rsidRPr="009804BB" w:rsidRDefault="00330117">
      <w:pPr>
        <w:rPr>
          <w:rFonts w:ascii="Times New Roman" w:hAnsi="Times New Roman" w:cs="Times New Roman"/>
          <w:b/>
          <w:sz w:val="40"/>
          <w:szCs w:val="40"/>
        </w:rPr>
      </w:pPr>
    </w:p>
    <w:p w14:paraId="40172BE2" w14:textId="77777777" w:rsidR="00330117" w:rsidRPr="009804BB" w:rsidRDefault="00330117">
      <w:pPr>
        <w:rPr>
          <w:rFonts w:ascii="Times New Roman" w:hAnsi="Times New Roman" w:cs="Times New Roman"/>
          <w:b/>
          <w:sz w:val="40"/>
          <w:szCs w:val="40"/>
        </w:rPr>
      </w:pPr>
    </w:p>
    <w:p w14:paraId="53FB4A0D" w14:textId="77777777" w:rsidR="00330117" w:rsidRPr="009804BB" w:rsidRDefault="00330117">
      <w:pPr>
        <w:rPr>
          <w:rFonts w:ascii="Times New Roman" w:hAnsi="Times New Roman" w:cs="Times New Roman"/>
          <w:b/>
          <w:sz w:val="40"/>
          <w:szCs w:val="40"/>
        </w:rPr>
      </w:pPr>
    </w:p>
    <w:p w14:paraId="6A54C377" w14:textId="77777777" w:rsidR="00E73114" w:rsidRDefault="00E73114" w:rsidP="00330117">
      <w:pPr>
        <w:ind w:left="2880" w:firstLine="720"/>
        <w:rPr>
          <w:rFonts w:ascii="Times New Roman" w:hAnsi="Times New Roman" w:cs="Times New Roman"/>
          <w:b/>
          <w:sz w:val="40"/>
          <w:szCs w:val="40"/>
        </w:rPr>
      </w:pPr>
    </w:p>
    <w:p w14:paraId="50DB97E7" w14:textId="77777777" w:rsidR="00330117" w:rsidRPr="009804BB" w:rsidRDefault="004B6CCA" w:rsidP="00330117">
      <w:pPr>
        <w:ind w:left="2880" w:firstLine="720"/>
        <w:rPr>
          <w:rFonts w:ascii="Times New Roman" w:hAnsi="Times New Roman" w:cs="Times New Roman"/>
          <w:b/>
          <w:sz w:val="40"/>
          <w:szCs w:val="40"/>
        </w:rPr>
      </w:pPr>
      <w:r>
        <w:rPr>
          <w:rFonts w:ascii="Times New Roman" w:hAnsi="Times New Roman" w:cs="Times New Roman"/>
          <w:b/>
          <w:sz w:val="40"/>
          <w:szCs w:val="40"/>
        </w:rPr>
        <w:t>Page Left B</w:t>
      </w:r>
      <w:r w:rsidR="00330117" w:rsidRPr="009804BB">
        <w:rPr>
          <w:rFonts w:ascii="Times New Roman" w:hAnsi="Times New Roman" w:cs="Times New Roman"/>
          <w:b/>
          <w:sz w:val="40"/>
          <w:szCs w:val="40"/>
        </w:rPr>
        <w:t xml:space="preserve">lank </w:t>
      </w:r>
      <w:r w:rsidR="00330117" w:rsidRPr="009804BB">
        <w:rPr>
          <w:rFonts w:ascii="Times New Roman" w:hAnsi="Times New Roman" w:cs="Times New Roman"/>
          <w:b/>
          <w:sz w:val="40"/>
          <w:szCs w:val="40"/>
        </w:rPr>
        <w:br w:type="page"/>
      </w:r>
    </w:p>
    <w:p w14:paraId="135F536F" w14:textId="77777777" w:rsidR="00594649" w:rsidRPr="00BE14EB" w:rsidRDefault="00594649" w:rsidP="00594649">
      <w:pPr>
        <w:spacing w:after="0" w:line="240" w:lineRule="auto"/>
        <w:jc w:val="center"/>
        <w:rPr>
          <w:rFonts w:ascii="Times New Roman" w:eastAsia="Calibri" w:hAnsi="Times New Roman" w:cs="Times New Roman"/>
          <w:b/>
          <w:sz w:val="40"/>
          <w:szCs w:val="40"/>
        </w:rPr>
      </w:pPr>
      <w:r w:rsidRPr="00BE14EB">
        <w:rPr>
          <w:rFonts w:ascii="Times New Roman" w:eastAsia="Calibri" w:hAnsi="Times New Roman" w:cs="Times New Roman"/>
          <w:b/>
          <w:sz w:val="40"/>
          <w:szCs w:val="40"/>
        </w:rPr>
        <w:lastRenderedPageBreak/>
        <w:t>LAW:</w:t>
      </w:r>
    </w:p>
    <w:p w14:paraId="4B108CFC" w14:textId="77777777" w:rsidR="00594649" w:rsidRPr="00BE14EB" w:rsidRDefault="00594649" w:rsidP="00594649">
      <w:pPr>
        <w:spacing w:after="0" w:line="240" w:lineRule="auto"/>
        <w:jc w:val="center"/>
        <w:outlineLvl w:val="2"/>
        <w:rPr>
          <w:rFonts w:ascii="Times New Roman" w:eastAsia="Calibri" w:hAnsi="Times New Roman" w:cs="Times New Roman"/>
          <w:b/>
          <w:sz w:val="24"/>
          <w:szCs w:val="24"/>
        </w:rPr>
      </w:pPr>
      <w:bookmarkStart w:id="23" w:name="_Toc104876858"/>
      <w:r w:rsidRPr="00BE14EB">
        <w:rPr>
          <w:rFonts w:ascii="Times New Roman" w:eastAsia="Calibri" w:hAnsi="Times New Roman" w:cs="Times New Roman"/>
          <w:b/>
          <w:sz w:val="40"/>
          <w:szCs w:val="40"/>
        </w:rPr>
        <w:t>Laws of Admission</w:t>
      </w:r>
      <w:bookmarkEnd w:id="23"/>
      <w:r w:rsidRPr="00BE14EB">
        <w:rPr>
          <w:rFonts w:ascii="Times New Roman" w:eastAsia="Calibri" w:hAnsi="Times New Roman" w:cs="Times New Roman"/>
          <w:b/>
          <w:sz w:val="24"/>
          <w:szCs w:val="24"/>
        </w:rPr>
        <w:t xml:space="preserve"> </w:t>
      </w:r>
    </w:p>
    <w:p w14:paraId="54FD7A36" w14:textId="77777777" w:rsidR="00594649" w:rsidRPr="00BE14EB" w:rsidRDefault="00594649" w:rsidP="00594649">
      <w:pPr>
        <w:spacing w:after="0" w:line="240" w:lineRule="auto"/>
        <w:rPr>
          <w:rFonts w:ascii="Times New Roman" w:eastAsia="Calibri" w:hAnsi="Times New Roman" w:cs="Times New Roman"/>
          <w:sz w:val="24"/>
          <w:szCs w:val="24"/>
        </w:rPr>
      </w:pPr>
    </w:p>
    <w:p w14:paraId="1B463B37" w14:textId="77777777" w:rsidR="00594649" w:rsidRPr="00BE14EB" w:rsidRDefault="00594649" w:rsidP="00594649">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b/>
          <w:sz w:val="24"/>
          <w:szCs w:val="24"/>
        </w:rPr>
        <w:t>Instructional Goal:</w:t>
      </w:r>
      <w:r w:rsidRPr="00BE14EB">
        <w:rPr>
          <w:rFonts w:ascii="Times New Roman" w:eastAsia="Calibri" w:hAnsi="Times New Roman" w:cs="Times New Roman"/>
          <w:sz w:val="24"/>
          <w:szCs w:val="24"/>
        </w:rPr>
        <w:t xml:space="preserve"> Many criminal cases, even when investigated by the most skilled police officer, may be solved only by means of an admission or confession from the questioning of criminal suspects.  The danger to a free society posed by extracting admissions and confessions from suspected persons by involuntary means is great. When confessions, statements, or admissions are obtained by coercion a violation of the law occurs.  In its well-known decision in </w:t>
      </w:r>
      <w:r w:rsidRPr="00BE14EB">
        <w:rPr>
          <w:rFonts w:ascii="Times New Roman" w:eastAsia="Calibri" w:hAnsi="Times New Roman" w:cs="Times New Roman"/>
          <w:i/>
          <w:sz w:val="24"/>
          <w:szCs w:val="24"/>
        </w:rPr>
        <w:t>Miranda v. Arizona</w:t>
      </w:r>
      <w:r w:rsidRPr="00BE14EB">
        <w:rPr>
          <w:rFonts w:ascii="Times New Roman" w:eastAsia="Calibri" w:hAnsi="Times New Roman" w:cs="Times New Roman"/>
          <w:sz w:val="24"/>
          <w:szCs w:val="24"/>
        </w:rPr>
        <w:t>, the United States Supreme Court mandated that officers who wish to interrogate a person who is under arrest, or in custody to a degree associated with formal arrest, must first warn that person of certain rights regarding silence and counsel and the person must waive those rights before any interrogation may occur.  The purpose of this unit of instruction is to acquaint the recruit with judicial guidelines that have been established in the area of admissions and confessions.  Special emphasis will be given to assure student understanding of the manner in which admissions and confessions are to be obtained and the consequences for failure to comply with judicial guidelines. This unit reinforces the judicial guidelines relating to this topic covered during the instruction on “Rights of the Accused.”  A direct application of this instruction will be an integral part of the unit “Interview and Interrogation.”  See also the units “Civil Rights and Civil Liability” and “Rules of Evidence.”</w:t>
      </w:r>
    </w:p>
    <w:p w14:paraId="705A7F66" w14:textId="77777777" w:rsidR="00594649" w:rsidRPr="00BE14EB" w:rsidRDefault="00594649" w:rsidP="00594649">
      <w:pPr>
        <w:spacing w:after="0" w:line="240" w:lineRule="auto"/>
        <w:contextualSpacing/>
        <w:rPr>
          <w:rFonts w:ascii="Times New Roman" w:eastAsia="Calibri" w:hAnsi="Times New Roman" w:cs="Times New Roman"/>
          <w:sz w:val="24"/>
          <w:szCs w:val="24"/>
        </w:rPr>
      </w:pPr>
    </w:p>
    <w:p w14:paraId="5AD664C3" w14:textId="77777777" w:rsidR="00594649" w:rsidRPr="00BE14EB" w:rsidRDefault="00594649" w:rsidP="00594649">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b/>
          <w:sz w:val="24"/>
          <w:szCs w:val="24"/>
        </w:rPr>
        <w:t xml:space="preserve">Allotted Class Time: </w:t>
      </w:r>
      <w:r w:rsidRPr="00BE14EB">
        <w:rPr>
          <w:rFonts w:ascii="Times New Roman" w:eastAsia="Calibri" w:hAnsi="Times New Roman" w:cs="Times New Roman"/>
          <w:sz w:val="24"/>
          <w:szCs w:val="24"/>
        </w:rPr>
        <w:t>3 hours</w:t>
      </w:r>
    </w:p>
    <w:p w14:paraId="6DE47EA7" w14:textId="77777777" w:rsidR="00594649" w:rsidRPr="00BE14EB" w:rsidRDefault="00594649" w:rsidP="00594649">
      <w:pPr>
        <w:spacing w:after="0" w:line="240" w:lineRule="auto"/>
        <w:contextualSpacing/>
        <w:rPr>
          <w:rFonts w:ascii="Times New Roman" w:eastAsia="Calibri" w:hAnsi="Times New Roman" w:cs="Times New Roman"/>
          <w:sz w:val="24"/>
          <w:szCs w:val="24"/>
        </w:rPr>
      </w:pPr>
    </w:p>
    <w:p w14:paraId="71DBC97F" w14:textId="77777777" w:rsidR="00594649" w:rsidRPr="00BE14EB" w:rsidRDefault="00594649" w:rsidP="00594649">
      <w:pPr>
        <w:spacing w:after="0" w:line="240" w:lineRule="auto"/>
        <w:contextualSpacing/>
        <w:rPr>
          <w:rFonts w:ascii="Times New Roman" w:eastAsia="Calibri" w:hAnsi="Times New Roman" w:cs="Times New Roman"/>
          <w:b/>
          <w:sz w:val="24"/>
          <w:szCs w:val="24"/>
        </w:rPr>
      </w:pPr>
      <w:r w:rsidRPr="00BE14EB">
        <w:rPr>
          <w:rFonts w:ascii="Times New Roman" w:eastAsia="Calibri" w:hAnsi="Times New Roman" w:cs="Times New Roman"/>
          <w:b/>
          <w:sz w:val="24"/>
          <w:szCs w:val="24"/>
        </w:rPr>
        <w:t>Student Performance Objectives:</w:t>
      </w:r>
    </w:p>
    <w:p w14:paraId="17CDFEA8" w14:textId="77777777" w:rsidR="00594649" w:rsidRPr="00BE14EB" w:rsidRDefault="00594649" w:rsidP="00594649">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LULA 1. Identify proper procedures for explaining nature of complaint to offender.</w:t>
      </w:r>
    </w:p>
    <w:p w14:paraId="54AF2DB3" w14:textId="21AECE2F" w:rsidR="00594649" w:rsidRPr="00BE14EB" w:rsidRDefault="00594649" w:rsidP="00594649">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LULA 2. Recognize special considerations apply in obtaining confessions, </w:t>
      </w:r>
      <w:r w:rsidR="00A033C6" w:rsidRPr="00BE14EB">
        <w:rPr>
          <w:rFonts w:ascii="Times New Roman" w:eastAsia="Calibri" w:hAnsi="Times New Roman" w:cs="Times New Roman"/>
          <w:sz w:val="24"/>
          <w:szCs w:val="24"/>
        </w:rPr>
        <w:t>statements,</w:t>
      </w:r>
      <w:r w:rsidRPr="00BE14EB">
        <w:rPr>
          <w:rFonts w:ascii="Times New Roman" w:eastAsia="Calibri" w:hAnsi="Times New Roman" w:cs="Times New Roman"/>
          <w:sz w:val="24"/>
          <w:szCs w:val="24"/>
        </w:rPr>
        <w:t xml:space="preserve"> or admissions from minor offenders.</w:t>
      </w:r>
    </w:p>
    <w:p w14:paraId="5F790E7B" w14:textId="77777777" w:rsidR="00594649" w:rsidRPr="00BE14EB" w:rsidRDefault="00594649" w:rsidP="00594649">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LULA 3. Recognize circumstances where persons must be advised of constitutional rights, including </w:t>
      </w:r>
      <w:r w:rsidRPr="00BE14EB">
        <w:rPr>
          <w:rFonts w:ascii="Times New Roman" w:eastAsia="Calibri" w:hAnsi="Times New Roman" w:cs="Times New Roman"/>
          <w:i/>
          <w:sz w:val="24"/>
          <w:szCs w:val="24"/>
        </w:rPr>
        <w:t>Miranda</w:t>
      </w:r>
      <w:r w:rsidRPr="00BE14EB">
        <w:rPr>
          <w:rFonts w:ascii="Times New Roman" w:eastAsia="Calibri" w:hAnsi="Times New Roman" w:cs="Times New Roman"/>
          <w:sz w:val="24"/>
          <w:szCs w:val="24"/>
        </w:rPr>
        <w:t xml:space="preserve"> rights.</w:t>
      </w:r>
    </w:p>
    <w:p w14:paraId="422D7873" w14:textId="77777777" w:rsidR="00594649" w:rsidRPr="00BE14EB" w:rsidRDefault="00594649" w:rsidP="00594649">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LULA 4. Identify proper procedures for advising persons of constitutional rights, including </w:t>
      </w:r>
      <w:r w:rsidRPr="00BE14EB">
        <w:rPr>
          <w:rFonts w:ascii="Times New Roman" w:eastAsia="Calibri" w:hAnsi="Times New Roman" w:cs="Times New Roman"/>
          <w:i/>
          <w:sz w:val="24"/>
          <w:szCs w:val="24"/>
        </w:rPr>
        <w:t>Miranda</w:t>
      </w:r>
      <w:r w:rsidRPr="00BE14EB">
        <w:rPr>
          <w:rFonts w:ascii="Times New Roman" w:eastAsia="Calibri" w:hAnsi="Times New Roman" w:cs="Times New Roman"/>
          <w:sz w:val="24"/>
          <w:szCs w:val="24"/>
        </w:rPr>
        <w:t xml:space="preserve"> rights.</w:t>
      </w:r>
    </w:p>
    <w:p w14:paraId="65729F9A" w14:textId="77777777" w:rsidR="00594649" w:rsidRPr="00BE14EB" w:rsidRDefault="00594649" w:rsidP="00594649">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LULA 5. Identify content of </w:t>
      </w:r>
      <w:r w:rsidRPr="00BE14EB">
        <w:rPr>
          <w:rFonts w:ascii="Times New Roman" w:eastAsia="Calibri" w:hAnsi="Times New Roman" w:cs="Times New Roman"/>
          <w:i/>
          <w:sz w:val="24"/>
          <w:szCs w:val="24"/>
        </w:rPr>
        <w:t>Miranda</w:t>
      </w:r>
      <w:r w:rsidRPr="00BE14EB">
        <w:rPr>
          <w:rFonts w:ascii="Times New Roman" w:eastAsia="Calibri" w:hAnsi="Times New Roman" w:cs="Times New Roman"/>
          <w:sz w:val="24"/>
          <w:szCs w:val="24"/>
        </w:rPr>
        <w:t xml:space="preserve"> warning to be given to suspects.</w:t>
      </w:r>
    </w:p>
    <w:p w14:paraId="7961D040" w14:textId="77777777" w:rsidR="00594649" w:rsidRPr="00BE14EB" w:rsidRDefault="00594649" w:rsidP="00594649">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LULA 6. Identify proper procedures for instructing a suspect on the process of obtaining an attorney.</w:t>
      </w:r>
    </w:p>
    <w:p w14:paraId="387F2A60" w14:textId="77777777" w:rsidR="00594649" w:rsidRPr="00BE14EB" w:rsidRDefault="00594649" w:rsidP="00594649">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LULA 7. Identify legal requirements pertaining to obtaining admissions and confessions.</w:t>
      </w:r>
    </w:p>
    <w:p w14:paraId="018979EC" w14:textId="77777777" w:rsidR="00594649" w:rsidRPr="00BE14EB" w:rsidRDefault="00594649" w:rsidP="00146B43">
      <w:pPr>
        <w:numPr>
          <w:ilvl w:val="1"/>
          <w:numId w:val="3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Identify the requirements for recording a statement, confession, or admission by electronic means in a homicide case and other specific offenses.</w:t>
      </w:r>
    </w:p>
    <w:p w14:paraId="12170C6F" w14:textId="77777777" w:rsidR="00594649" w:rsidRPr="00BE14EB" w:rsidRDefault="00594649" w:rsidP="00146B43">
      <w:pPr>
        <w:numPr>
          <w:ilvl w:val="1"/>
          <w:numId w:val="3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Identify the requirements for compliance with the Sixth Amendment right to counsel in conducting questioning.</w:t>
      </w:r>
    </w:p>
    <w:p w14:paraId="1944AC8F" w14:textId="77777777" w:rsidR="00594649" w:rsidRPr="00BE14EB" w:rsidRDefault="00594649" w:rsidP="00594649">
      <w:pPr>
        <w:spacing w:after="0" w:line="240" w:lineRule="auto"/>
        <w:contextualSpacing/>
        <w:rPr>
          <w:rFonts w:ascii="Times New Roman" w:eastAsia="Calibri" w:hAnsi="Times New Roman" w:cs="Times New Roman"/>
          <w:b/>
          <w:sz w:val="24"/>
          <w:szCs w:val="24"/>
        </w:rPr>
      </w:pPr>
    </w:p>
    <w:p w14:paraId="7A9CABB2" w14:textId="77777777" w:rsidR="00594649" w:rsidRPr="00BE14EB" w:rsidRDefault="00594649" w:rsidP="00594649">
      <w:pPr>
        <w:spacing w:after="0" w:line="240" w:lineRule="auto"/>
        <w:contextualSpacing/>
        <w:rPr>
          <w:rFonts w:ascii="Times New Roman" w:eastAsia="Calibri" w:hAnsi="Times New Roman" w:cs="Times New Roman"/>
          <w:b/>
          <w:sz w:val="24"/>
          <w:szCs w:val="24"/>
        </w:rPr>
      </w:pPr>
      <w:r w:rsidRPr="00BE14EB">
        <w:rPr>
          <w:rFonts w:ascii="Times New Roman" w:eastAsia="Calibri" w:hAnsi="Times New Roman" w:cs="Times New Roman"/>
          <w:b/>
          <w:sz w:val="24"/>
          <w:szCs w:val="24"/>
        </w:rPr>
        <w:t>Instructional Note:</w:t>
      </w:r>
    </w:p>
    <w:p w14:paraId="6773C7A1" w14:textId="77777777" w:rsidR="00594649" w:rsidRPr="00BE14EB" w:rsidRDefault="00594649" w:rsidP="00594649">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sz w:val="24"/>
          <w:szCs w:val="24"/>
        </w:rPr>
        <w:t>The instructor should consult currently applicable statutory and case law.</w:t>
      </w:r>
    </w:p>
    <w:p w14:paraId="5FBE6CBD" w14:textId="77777777" w:rsidR="00594649" w:rsidRPr="00BE14EB" w:rsidRDefault="00594649" w:rsidP="00594649">
      <w:pPr>
        <w:spacing w:after="0" w:line="240" w:lineRule="auto"/>
        <w:contextualSpacing/>
        <w:rPr>
          <w:rFonts w:ascii="Times New Roman" w:eastAsia="Calibri" w:hAnsi="Times New Roman" w:cs="Times New Roman"/>
          <w:b/>
          <w:sz w:val="24"/>
          <w:szCs w:val="24"/>
        </w:rPr>
      </w:pPr>
    </w:p>
    <w:p w14:paraId="275E752A" w14:textId="77777777" w:rsidR="00594649" w:rsidRPr="00BE14EB" w:rsidRDefault="00594649" w:rsidP="00594649">
      <w:pPr>
        <w:spacing w:after="0" w:line="240" w:lineRule="auto"/>
        <w:rPr>
          <w:rFonts w:ascii="Times New Roman" w:eastAsia="Calibri" w:hAnsi="Times New Roman" w:cs="Times New Roman"/>
          <w:b/>
          <w:sz w:val="24"/>
          <w:szCs w:val="24"/>
        </w:rPr>
      </w:pPr>
      <w:r w:rsidRPr="00BE14EB">
        <w:rPr>
          <w:rFonts w:ascii="Times New Roman" w:eastAsia="Calibri" w:hAnsi="Times New Roman" w:cs="Times New Roman"/>
          <w:b/>
          <w:sz w:val="24"/>
          <w:szCs w:val="24"/>
        </w:rPr>
        <w:br w:type="page"/>
      </w:r>
    </w:p>
    <w:p w14:paraId="6DC19250" w14:textId="77777777" w:rsidR="00594649" w:rsidRPr="00BE14EB" w:rsidRDefault="00594649" w:rsidP="00594649">
      <w:pPr>
        <w:spacing w:after="0" w:line="240" w:lineRule="auto"/>
        <w:contextualSpacing/>
        <w:rPr>
          <w:rFonts w:ascii="Times New Roman" w:eastAsia="Calibri" w:hAnsi="Times New Roman" w:cs="Times New Roman"/>
          <w:b/>
          <w:sz w:val="24"/>
          <w:szCs w:val="24"/>
        </w:rPr>
      </w:pPr>
      <w:r w:rsidRPr="00BE14EB">
        <w:rPr>
          <w:rFonts w:ascii="Times New Roman" w:eastAsia="Calibri" w:hAnsi="Times New Roman" w:cs="Times New Roman"/>
          <w:b/>
          <w:sz w:val="24"/>
          <w:szCs w:val="24"/>
        </w:rPr>
        <w:lastRenderedPageBreak/>
        <w:t>Relevant cases:</w:t>
      </w:r>
    </w:p>
    <w:p w14:paraId="361700E6" w14:textId="77777777" w:rsidR="00594649" w:rsidRPr="00BE14EB" w:rsidRDefault="00594649" w:rsidP="00594649">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rPr>
        <w:t>Miranda v. Arizona</w:t>
      </w:r>
      <w:r w:rsidRPr="00BE14EB">
        <w:rPr>
          <w:rFonts w:ascii="Times New Roman" w:eastAsia="Calibri" w:hAnsi="Times New Roman" w:cs="Times New Roman"/>
          <w:sz w:val="24"/>
          <w:szCs w:val="24"/>
        </w:rPr>
        <w:t>, 384 U.S. 436 (1966) </w:t>
      </w:r>
      <w:r w:rsidRPr="00BE14EB">
        <w:rPr>
          <w:rFonts w:ascii="Times New Roman" w:eastAsia="Calibri" w:hAnsi="Times New Roman" w:cs="Times New Roman"/>
          <w:sz w:val="24"/>
          <w:szCs w:val="24"/>
        </w:rPr>
        <w:br/>
      </w:r>
      <w:r w:rsidRPr="00BE14EB">
        <w:rPr>
          <w:rFonts w:ascii="Times New Roman" w:eastAsia="Calibri" w:hAnsi="Times New Roman" w:cs="Times New Roman"/>
          <w:i/>
          <w:sz w:val="24"/>
          <w:szCs w:val="24"/>
        </w:rPr>
        <w:t>Brown v. Illinois</w:t>
      </w:r>
      <w:r w:rsidRPr="00BE14EB">
        <w:rPr>
          <w:rFonts w:ascii="Times New Roman" w:eastAsia="Calibri" w:hAnsi="Times New Roman" w:cs="Times New Roman"/>
          <w:sz w:val="24"/>
          <w:szCs w:val="24"/>
        </w:rPr>
        <w:t>, 422 U.S. 590 (1975)</w:t>
      </w:r>
    </w:p>
    <w:p w14:paraId="2B8A3885" w14:textId="77777777" w:rsidR="00594649" w:rsidRPr="00BE14EB" w:rsidRDefault="00594649" w:rsidP="00594649">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rPr>
        <w:t>Oregon v. Mathiason</w:t>
      </w:r>
      <w:r w:rsidRPr="00BE14EB">
        <w:rPr>
          <w:rFonts w:ascii="Times New Roman" w:eastAsia="Calibri" w:hAnsi="Times New Roman" w:cs="Times New Roman"/>
          <w:sz w:val="24"/>
          <w:szCs w:val="24"/>
        </w:rPr>
        <w:t>, 429 U.S. 492 (1977)</w:t>
      </w:r>
    </w:p>
    <w:p w14:paraId="70A70C4C" w14:textId="77777777" w:rsidR="00594649" w:rsidRPr="00BE14EB" w:rsidRDefault="00594649" w:rsidP="00594649">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rPr>
        <w:t>Edwards v. Arizona</w:t>
      </w:r>
      <w:r w:rsidRPr="00BE14EB">
        <w:rPr>
          <w:rFonts w:ascii="Times New Roman" w:eastAsia="Calibri" w:hAnsi="Times New Roman" w:cs="Times New Roman"/>
          <w:sz w:val="24"/>
          <w:szCs w:val="24"/>
        </w:rPr>
        <w:t>, 451 U.S. 477 (1981)</w:t>
      </w:r>
    </w:p>
    <w:p w14:paraId="538FB279" w14:textId="77777777" w:rsidR="00594649" w:rsidRPr="00BE14EB" w:rsidRDefault="00594649" w:rsidP="00594649">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rPr>
        <w:t>New York v. Quarles</w:t>
      </w:r>
      <w:r w:rsidRPr="00BE14EB">
        <w:rPr>
          <w:rFonts w:ascii="Times New Roman" w:eastAsia="Calibri" w:hAnsi="Times New Roman" w:cs="Times New Roman"/>
          <w:sz w:val="24"/>
          <w:szCs w:val="24"/>
        </w:rPr>
        <w:t>, 467 U.S. 649 (1984) </w:t>
      </w:r>
    </w:p>
    <w:p w14:paraId="4ABEB754" w14:textId="77777777" w:rsidR="00594649" w:rsidRPr="00BE14EB" w:rsidRDefault="00594649" w:rsidP="00594649">
      <w:pPr>
        <w:spacing w:after="0" w:line="240" w:lineRule="auto"/>
        <w:contextualSpacing/>
        <w:rPr>
          <w:rFonts w:ascii="Times New Roman" w:eastAsia="Calibri" w:hAnsi="Times New Roman" w:cs="Times New Roman"/>
          <w:sz w:val="24"/>
          <w:szCs w:val="24"/>
        </w:rPr>
      </w:pPr>
      <w:proofErr w:type="spellStart"/>
      <w:r w:rsidRPr="00BE14EB">
        <w:rPr>
          <w:rFonts w:ascii="Times New Roman" w:eastAsia="Calibri" w:hAnsi="Times New Roman" w:cs="Times New Roman"/>
          <w:i/>
          <w:sz w:val="24"/>
          <w:szCs w:val="24"/>
        </w:rPr>
        <w:t>Berkemer</w:t>
      </w:r>
      <w:proofErr w:type="spellEnd"/>
      <w:r w:rsidRPr="00BE14EB">
        <w:rPr>
          <w:rFonts w:ascii="Times New Roman" w:eastAsia="Calibri" w:hAnsi="Times New Roman" w:cs="Times New Roman"/>
          <w:i/>
          <w:sz w:val="24"/>
          <w:szCs w:val="24"/>
        </w:rPr>
        <w:t xml:space="preserve"> v. McCarty</w:t>
      </w:r>
      <w:r w:rsidRPr="00BE14EB">
        <w:rPr>
          <w:rFonts w:ascii="Times New Roman" w:eastAsia="Calibri" w:hAnsi="Times New Roman" w:cs="Times New Roman"/>
          <w:sz w:val="24"/>
          <w:szCs w:val="24"/>
        </w:rPr>
        <w:t>, 468 U.S. 420 (1984) </w:t>
      </w:r>
    </w:p>
    <w:p w14:paraId="118BF686" w14:textId="77777777" w:rsidR="00594649" w:rsidRPr="00BE14EB" w:rsidRDefault="00594649" w:rsidP="00594649">
      <w:pPr>
        <w:spacing w:after="0" w:line="240" w:lineRule="auto"/>
        <w:contextualSpacing/>
        <w:rPr>
          <w:rFonts w:ascii="Times New Roman" w:eastAsia="Calibri" w:hAnsi="Times New Roman" w:cs="Times New Roman"/>
          <w:i/>
          <w:sz w:val="24"/>
          <w:szCs w:val="24"/>
        </w:rPr>
      </w:pPr>
      <w:r w:rsidRPr="00BE14EB">
        <w:rPr>
          <w:rFonts w:ascii="Times New Roman" w:eastAsia="Calibri" w:hAnsi="Times New Roman" w:cs="Times New Roman"/>
          <w:i/>
          <w:sz w:val="24"/>
          <w:szCs w:val="24"/>
        </w:rPr>
        <w:t>Smith v. Illinois</w:t>
      </w:r>
      <w:r w:rsidRPr="00BE14EB">
        <w:rPr>
          <w:rFonts w:ascii="Times New Roman" w:eastAsia="Calibri" w:hAnsi="Times New Roman" w:cs="Times New Roman"/>
          <w:sz w:val="24"/>
          <w:szCs w:val="24"/>
        </w:rPr>
        <w:t>, 469 U.S. 91 (1984) </w:t>
      </w:r>
    </w:p>
    <w:p w14:paraId="417D2076" w14:textId="77777777" w:rsidR="00594649" w:rsidRPr="00BE14EB" w:rsidRDefault="00594649" w:rsidP="00594649">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rPr>
        <w:t>Arizona v. Roberson</w:t>
      </w:r>
      <w:r w:rsidRPr="00BE14EB">
        <w:rPr>
          <w:rFonts w:ascii="Times New Roman" w:eastAsia="Calibri" w:hAnsi="Times New Roman" w:cs="Times New Roman"/>
          <w:sz w:val="24"/>
          <w:szCs w:val="24"/>
        </w:rPr>
        <w:t>, 486 U.S. 675 (1988) </w:t>
      </w:r>
      <w:r w:rsidRPr="00BE14EB" w:rsidDel="002A1435">
        <w:rPr>
          <w:rFonts w:ascii="Times New Roman" w:eastAsia="Calibri" w:hAnsi="Times New Roman" w:cs="Times New Roman"/>
          <w:sz w:val="24"/>
          <w:szCs w:val="24"/>
        </w:rPr>
        <w:t xml:space="preserve"> </w:t>
      </w:r>
      <w:r w:rsidRPr="00BE14EB">
        <w:rPr>
          <w:rFonts w:ascii="Times New Roman" w:eastAsia="Calibri" w:hAnsi="Times New Roman" w:cs="Times New Roman"/>
          <w:sz w:val="24"/>
          <w:szCs w:val="24"/>
        </w:rPr>
        <w:br/>
      </w:r>
      <w:r w:rsidRPr="00BE14EB">
        <w:rPr>
          <w:rFonts w:ascii="Times New Roman" w:eastAsia="Calibri" w:hAnsi="Times New Roman" w:cs="Times New Roman"/>
          <w:i/>
          <w:sz w:val="24"/>
          <w:szCs w:val="24"/>
        </w:rPr>
        <w:t>Duckworth v. Eagan</w:t>
      </w:r>
      <w:r w:rsidRPr="00BE14EB">
        <w:rPr>
          <w:rFonts w:ascii="Times New Roman" w:eastAsia="Calibri" w:hAnsi="Times New Roman" w:cs="Times New Roman"/>
          <w:sz w:val="24"/>
          <w:szCs w:val="24"/>
        </w:rPr>
        <w:t>, 492 U.S. 195 (1989) </w:t>
      </w:r>
      <w:r w:rsidRPr="00BE14EB">
        <w:rPr>
          <w:rFonts w:ascii="Times New Roman" w:eastAsia="Calibri" w:hAnsi="Times New Roman" w:cs="Times New Roman"/>
          <w:sz w:val="24"/>
          <w:szCs w:val="24"/>
        </w:rPr>
        <w:br/>
      </w:r>
      <w:r w:rsidRPr="00BE14EB">
        <w:rPr>
          <w:rFonts w:ascii="Times New Roman" w:eastAsia="Calibri" w:hAnsi="Times New Roman" w:cs="Times New Roman"/>
          <w:i/>
          <w:sz w:val="24"/>
          <w:szCs w:val="24"/>
        </w:rPr>
        <w:t>Pennsylvania v. Muniz</w:t>
      </w:r>
      <w:r w:rsidRPr="00BE14EB">
        <w:rPr>
          <w:rFonts w:ascii="Times New Roman" w:eastAsia="Calibri" w:hAnsi="Times New Roman" w:cs="Times New Roman"/>
          <w:sz w:val="24"/>
          <w:szCs w:val="24"/>
        </w:rPr>
        <w:t>, 496 U.S. 582 (1990)</w:t>
      </w:r>
      <w:r w:rsidRPr="00BE14EB">
        <w:rPr>
          <w:rFonts w:ascii="Times New Roman" w:eastAsia="Calibri" w:hAnsi="Times New Roman" w:cs="Times New Roman"/>
          <w:sz w:val="24"/>
          <w:szCs w:val="24"/>
        </w:rPr>
        <w:br/>
      </w:r>
      <w:r w:rsidRPr="00BE14EB">
        <w:rPr>
          <w:rFonts w:ascii="Times New Roman" w:eastAsia="Calibri" w:hAnsi="Times New Roman" w:cs="Times New Roman"/>
          <w:i/>
          <w:sz w:val="24"/>
          <w:szCs w:val="24"/>
        </w:rPr>
        <w:t>Minnick v. Mississippi</w:t>
      </w:r>
      <w:r w:rsidRPr="00BE14EB">
        <w:rPr>
          <w:rFonts w:ascii="Times New Roman" w:eastAsia="Calibri" w:hAnsi="Times New Roman" w:cs="Times New Roman"/>
          <w:sz w:val="24"/>
          <w:szCs w:val="24"/>
        </w:rPr>
        <w:t>, 498 U.S. 146 (1990)</w:t>
      </w:r>
      <w:r w:rsidRPr="00BE14EB">
        <w:rPr>
          <w:rFonts w:ascii="Times New Roman" w:eastAsia="Calibri" w:hAnsi="Times New Roman" w:cs="Times New Roman"/>
          <w:sz w:val="24"/>
          <w:szCs w:val="24"/>
        </w:rPr>
        <w:br/>
      </w:r>
      <w:r w:rsidRPr="00BE14EB">
        <w:rPr>
          <w:rFonts w:ascii="Times New Roman" w:eastAsia="Calibri" w:hAnsi="Times New Roman" w:cs="Times New Roman"/>
          <w:i/>
          <w:sz w:val="24"/>
          <w:szCs w:val="24"/>
        </w:rPr>
        <w:t xml:space="preserve">Dickerson v. United States, </w:t>
      </w:r>
      <w:r w:rsidRPr="00BE14EB">
        <w:rPr>
          <w:rFonts w:ascii="Times New Roman" w:eastAsia="Calibri" w:hAnsi="Times New Roman" w:cs="Times New Roman"/>
          <w:sz w:val="24"/>
          <w:szCs w:val="24"/>
        </w:rPr>
        <w:t>530 U.S. 428 (2000) </w:t>
      </w:r>
      <w:r w:rsidRPr="00BE14EB">
        <w:rPr>
          <w:rFonts w:ascii="Times New Roman" w:eastAsia="Calibri" w:hAnsi="Times New Roman" w:cs="Times New Roman"/>
          <w:sz w:val="24"/>
          <w:szCs w:val="24"/>
        </w:rPr>
        <w:br/>
      </w:r>
      <w:r w:rsidRPr="00BE14EB">
        <w:rPr>
          <w:rFonts w:ascii="Times New Roman" w:eastAsia="Calibri" w:hAnsi="Times New Roman" w:cs="Times New Roman"/>
          <w:i/>
          <w:iCs/>
          <w:sz w:val="24"/>
          <w:szCs w:val="24"/>
        </w:rPr>
        <w:t>Missouri v. Siebert</w:t>
      </w:r>
      <w:r w:rsidRPr="00BE14EB">
        <w:rPr>
          <w:rFonts w:ascii="Times New Roman" w:eastAsia="Calibri" w:hAnsi="Times New Roman" w:cs="Times New Roman"/>
          <w:sz w:val="24"/>
          <w:szCs w:val="24"/>
        </w:rPr>
        <w:t>, 542 U.S. 600 (2004)</w:t>
      </w:r>
    </w:p>
    <w:p w14:paraId="78532807" w14:textId="77777777" w:rsidR="00594649" w:rsidRPr="00BE14EB" w:rsidRDefault="00594649" w:rsidP="00594649">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rPr>
        <w:t>United States v. Patane</w:t>
      </w:r>
      <w:r w:rsidRPr="00BE14EB">
        <w:rPr>
          <w:rFonts w:ascii="Times New Roman" w:eastAsia="Calibri" w:hAnsi="Times New Roman" w:cs="Times New Roman"/>
          <w:sz w:val="24"/>
          <w:szCs w:val="24"/>
        </w:rPr>
        <w:t>, 542 U.S. 630 (2004)</w:t>
      </w:r>
    </w:p>
    <w:p w14:paraId="29339A97" w14:textId="77777777" w:rsidR="00594649" w:rsidRPr="00BE14EB" w:rsidRDefault="00594649" w:rsidP="00594649">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rPr>
        <w:t xml:space="preserve">Montejo v. Louisiana, </w:t>
      </w:r>
      <w:r w:rsidRPr="00BE14EB">
        <w:rPr>
          <w:rFonts w:ascii="Times New Roman" w:eastAsia="Calibri" w:hAnsi="Times New Roman" w:cs="Times New Roman"/>
          <w:sz w:val="24"/>
          <w:szCs w:val="24"/>
        </w:rPr>
        <w:t>556 U.S. 778 (2009)</w:t>
      </w:r>
    </w:p>
    <w:p w14:paraId="3BBE6B0C" w14:textId="77777777" w:rsidR="00594649" w:rsidRPr="00BE14EB" w:rsidRDefault="00594649" w:rsidP="00594649">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rPr>
        <w:t>Berghuis v. Thompkins</w:t>
      </w:r>
      <w:r w:rsidRPr="00BE14EB">
        <w:rPr>
          <w:rFonts w:ascii="Times New Roman" w:eastAsia="Calibri" w:hAnsi="Times New Roman" w:cs="Times New Roman"/>
          <w:sz w:val="24"/>
          <w:szCs w:val="24"/>
        </w:rPr>
        <w:t>, 560 U.S. 370 (2010)</w:t>
      </w:r>
    </w:p>
    <w:p w14:paraId="131D7D2F" w14:textId="77777777" w:rsidR="00594649" w:rsidRPr="00BE14EB" w:rsidRDefault="00594649" w:rsidP="00594649">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rPr>
        <w:t>Florida v. Powell,</w:t>
      </w:r>
      <w:r w:rsidRPr="00BE14EB">
        <w:rPr>
          <w:rFonts w:ascii="Times New Roman" w:eastAsia="Calibri" w:hAnsi="Times New Roman" w:cs="Times New Roman"/>
          <w:sz w:val="24"/>
          <w:szCs w:val="24"/>
        </w:rPr>
        <w:t xml:space="preserve"> 559 U.S. 50 (2010)</w:t>
      </w:r>
    </w:p>
    <w:p w14:paraId="6D583509" w14:textId="77777777" w:rsidR="00594649" w:rsidRPr="00BE14EB" w:rsidRDefault="00594649" w:rsidP="00594649">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rPr>
        <w:t>Maryland v. Shatzer,</w:t>
      </w:r>
      <w:r w:rsidRPr="00BE14EB">
        <w:rPr>
          <w:rFonts w:ascii="Times New Roman" w:eastAsia="Calibri" w:hAnsi="Times New Roman" w:cs="Times New Roman"/>
          <w:sz w:val="24"/>
          <w:szCs w:val="24"/>
        </w:rPr>
        <w:t xml:space="preserve"> 559 U.S. 98 (2010)</w:t>
      </w:r>
    </w:p>
    <w:p w14:paraId="6BF7869D" w14:textId="77777777" w:rsidR="00594649" w:rsidRPr="00BE14EB" w:rsidRDefault="00594649" w:rsidP="00594649">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rPr>
        <w:t>J.D.B. v. North Carolina,</w:t>
      </w:r>
      <w:r w:rsidRPr="00BE14EB">
        <w:rPr>
          <w:rFonts w:ascii="Times New Roman" w:eastAsia="Calibri" w:hAnsi="Times New Roman" w:cs="Times New Roman"/>
          <w:sz w:val="24"/>
          <w:szCs w:val="24"/>
        </w:rPr>
        <w:t xml:space="preserve"> 564 U.S. 261 (2011)</w:t>
      </w:r>
    </w:p>
    <w:p w14:paraId="11F4280E" w14:textId="77777777" w:rsidR="00594649" w:rsidRPr="00BE14EB" w:rsidRDefault="00594649" w:rsidP="00594649">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rPr>
        <w:t>Salinas v. Texas</w:t>
      </w:r>
      <w:r w:rsidRPr="00BE14EB">
        <w:rPr>
          <w:rFonts w:ascii="Times New Roman" w:eastAsia="Calibri" w:hAnsi="Times New Roman" w:cs="Times New Roman"/>
          <w:sz w:val="24"/>
          <w:szCs w:val="24"/>
        </w:rPr>
        <w:t>, 570 U.S. ___ (2013)</w:t>
      </w:r>
    </w:p>
    <w:p w14:paraId="5EB14DAB" w14:textId="77777777" w:rsidR="00594649" w:rsidRPr="00BE14EB" w:rsidRDefault="00594649" w:rsidP="00594649">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McCauley</w:t>
      </w:r>
      <w:r w:rsidRPr="00BE14EB">
        <w:rPr>
          <w:rFonts w:ascii="Times New Roman" w:eastAsia="Calibri" w:hAnsi="Times New Roman" w:cs="Times New Roman"/>
          <w:sz w:val="24"/>
          <w:szCs w:val="24"/>
        </w:rPr>
        <w:t>, 163 Ill.2d 414 (1994)</w:t>
      </w:r>
    </w:p>
    <w:p w14:paraId="52FD75E2" w14:textId="77777777" w:rsidR="00594649" w:rsidRPr="00BE14EB" w:rsidRDefault="00594649" w:rsidP="00594649">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i/>
          <w:sz w:val="24"/>
          <w:szCs w:val="24"/>
        </w:rPr>
        <w:t>In re G.O.</w:t>
      </w:r>
      <w:r w:rsidRPr="00BE14EB">
        <w:rPr>
          <w:rFonts w:ascii="Times New Roman" w:eastAsia="Calibri" w:hAnsi="Times New Roman" w:cs="Times New Roman"/>
          <w:sz w:val="24"/>
          <w:szCs w:val="24"/>
        </w:rPr>
        <w:t>, 191 Ill.2d 37 (2000)</w:t>
      </w:r>
    </w:p>
    <w:p w14:paraId="60A033FE" w14:textId="77777777" w:rsidR="00594649" w:rsidRPr="00BE14EB" w:rsidRDefault="00594649" w:rsidP="00594649">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i/>
          <w:iCs/>
          <w:sz w:val="24"/>
          <w:szCs w:val="24"/>
        </w:rPr>
        <w:t>People v. Lopez</w:t>
      </w:r>
      <w:r w:rsidRPr="00BE14EB">
        <w:rPr>
          <w:rFonts w:ascii="Times New Roman" w:eastAsia="Calibri" w:hAnsi="Times New Roman" w:cs="Times New Roman"/>
          <w:sz w:val="24"/>
          <w:szCs w:val="24"/>
        </w:rPr>
        <w:t>, 229 Ill.2d 322 (2008)</w:t>
      </w:r>
    </w:p>
    <w:p w14:paraId="7CF78FC1" w14:textId="77777777" w:rsidR="00594649" w:rsidRPr="00BE14EB" w:rsidRDefault="00594649" w:rsidP="00594649">
      <w:pPr>
        <w:contextualSpacing/>
        <w:rPr>
          <w:rFonts w:ascii="Times New Roman" w:eastAsia="Calibri" w:hAnsi="Times New Roman" w:cs="Times New Roman"/>
          <w:b/>
          <w:sz w:val="24"/>
          <w:szCs w:val="24"/>
        </w:rPr>
      </w:pPr>
    </w:p>
    <w:p w14:paraId="4052E250" w14:textId="77777777" w:rsidR="00594649" w:rsidRPr="00BE14EB" w:rsidRDefault="00594649" w:rsidP="00594649">
      <w:pPr>
        <w:contextualSpacing/>
        <w:rPr>
          <w:rFonts w:ascii="Times New Roman" w:eastAsia="Calibri" w:hAnsi="Times New Roman" w:cs="Times New Roman"/>
          <w:b/>
          <w:sz w:val="24"/>
          <w:szCs w:val="24"/>
        </w:rPr>
      </w:pPr>
    </w:p>
    <w:p w14:paraId="46C0F300" w14:textId="77777777" w:rsidR="00594649" w:rsidRPr="00BE14EB" w:rsidRDefault="00594649" w:rsidP="00594649">
      <w:pPr>
        <w:contextualSpacing/>
        <w:rPr>
          <w:rFonts w:ascii="Times New Roman" w:eastAsia="Calibri" w:hAnsi="Times New Roman" w:cs="Times New Roman"/>
          <w:b/>
          <w:sz w:val="24"/>
          <w:szCs w:val="24"/>
        </w:rPr>
      </w:pPr>
    </w:p>
    <w:p w14:paraId="73371BF7" w14:textId="77777777" w:rsidR="00594649" w:rsidRPr="00BE14EB" w:rsidRDefault="00594649" w:rsidP="00594649">
      <w:pPr>
        <w:contextualSpacing/>
        <w:rPr>
          <w:rFonts w:ascii="Times New Roman" w:eastAsia="Calibri" w:hAnsi="Times New Roman" w:cs="Times New Roman"/>
          <w:b/>
          <w:sz w:val="24"/>
          <w:szCs w:val="24"/>
        </w:rPr>
      </w:pPr>
    </w:p>
    <w:p w14:paraId="2438D22F" w14:textId="77777777" w:rsidR="00594649" w:rsidRPr="00BE14EB" w:rsidRDefault="00594649" w:rsidP="00594649">
      <w:pPr>
        <w:contextualSpacing/>
        <w:rPr>
          <w:rFonts w:ascii="Times New Roman" w:eastAsia="Calibri" w:hAnsi="Times New Roman" w:cs="Times New Roman"/>
          <w:b/>
          <w:sz w:val="24"/>
          <w:szCs w:val="24"/>
        </w:rPr>
      </w:pPr>
    </w:p>
    <w:p w14:paraId="32E42DDE" w14:textId="77777777" w:rsidR="00594649" w:rsidRPr="00BE14EB" w:rsidRDefault="00594649" w:rsidP="00594649">
      <w:pPr>
        <w:contextualSpacing/>
        <w:rPr>
          <w:rFonts w:ascii="Times New Roman" w:eastAsia="Calibri" w:hAnsi="Times New Roman" w:cs="Times New Roman"/>
          <w:b/>
          <w:sz w:val="24"/>
          <w:szCs w:val="24"/>
        </w:rPr>
      </w:pPr>
    </w:p>
    <w:p w14:paraId="76C05A7D" w14:textId="77777777" w:rsidR="00594649" w:rsidRPr="00BE14EB" w:rsidRDefault="00594649" w:rsidP="00594649">
      <w:pPr>
        <w:contextualSpacing/>
        <w:rPr>
          <w:rFonts w:ascii="Times New Roman" w:eastAsia="Calibri" w:hAnsi="Times New Roman" w:cs="Times New Roman"/>
          <w:b/>
          <w:sz w:val="24"/>
          <w:szCs w:val="24"/>
        </w:rPr>
      </w:pPr>
    </w:p>
    <w:p w14:paraId="4C5C5A21" w14:textId="77777777" w:rsidR="00594649" w:rsidRPr="00BE14EB" w:rsidRDefault="00594649" w:rsidP="00594649">
      <w:pPr>
        <w:contextualSpacing/>
        <w:rPr>
          <w:rFonts w:ascii="Times New Roman" w:eastAsia="Calibri" w:hAnsi="Times New Roman" w:cs="Times New Roman"/>
          <w:b/>
          <w:sz w:val="24"/>
          <w:szCs w:val="24"/>
        </w:rPr>
      </w:pPr>
    </w:p>
    <w:p w14:paraId="0DFA9369" w14:textId="77777777" w:rsidR="00594649" w:rsidRPr="00BE14EB" w:rsidRDefault="00594649" w:rsidP="00594649">
      <w:pPr>
        <w:contextualSpacing/>
        <w:rPr>
          <w:rFonts w:ascii="Times New Roman" w:eastAsia="Calibri" w:hAnsi="Times New Roman" w:cs="Times New Roman"/>
          <w:b/>
          <w:sz w:val="24"/>
          <w:szCs w:val="24"/>
        </w:rPr>
      </w:pPr>
    </w:p>
    <w:p w14:paraId="60F5DA71" w14:textId="77777777" w:rsidR="00594649" w:rsidRPr="00BE14EB" w:rsidRDefault="00594649" w:rsidP="00594649">
      <w:pPr>
        <w:contextualSpacing/>
        <w:rPr>
          <w:rFonts w:ascii="Times New Roman" w:eastAsia="Calibri" w:hAnsi="Times New Roman" w:cs="Times New Roman"/>
          <w:b/>
          <w:sz w:val="24"/>
          <w:szCs w:val="24"/>
        </w:rPr>
      </w:pPr>
    </w:p>
    <w:p w14:paraId="52C9FCD6" w14:textId="77777777" w:rsidR="00594649" w:rsidRPr="00BE14EB" w:rsidRDefault="00594649" w:rsidP="00594649">
      <w:pPr>
        <w:contextualSpacing/>
        <w:rPr>
          <w:rFonts w:ascii="Times New Roman" w:eastAsia="Calibri" w:hAnsi="Times New Roman" w:cs="Times New Roman"/>
          <w:b/>
          <w:sz w:val="24"/>
          <w:szCs w:val="24"/>
        </w:rPr>
      </w:pPr>
    </w:p>
    <w:p w14:paraId="29F58B24" w14:textId="77777777" w:rsidR="00594649" w:rsidRPr="00BE14EB" w:rsidRDefault="00594649" w:rsidP="00594649">
      <w:pPr>
        <w:contextualSpacing/>
        <w:rPr>
          <w:rFonts w:ascii="Times New Roman" w:eastAsia="Calibri" w:hAnsi="Times New Roman" w:cs="Times New Roman"/>
          <w:b/>
          <w:sz w:val="24"/>
          <w:szCs w:val="24"/>
        </w:rPr>
      </w:pPr>
    </w:p>
    <w:p w14:paraId="4BE79F0C" w14:textId="77777777" w:rsidR="00594649" w:rsidRPr="00BE14EB" w:rsidRDefault="00594649" w:rsidP="00594649">
      <w:pPr>
        <w:contextualSpacing/>
        <w:rPr>
          <w:rFonts w:ascii="Times New Roman" w:eastAsia="Calibri" w:hAnsi="Times New Roman" w:cs="Times New Roman"/>
          <w:b/>
          <w:sz w:val="24"/>
          <w:szCs w:val="24"/>
        </w:rPr>
      </w:pPr>
    </w:p>
    <w:p w14:paraId="0FCD6754" w14:textId="77777777" w:rsidR="00594649" w:rsidRPr="00BE14EB" w:rsidRDefault="00594649" w:rsidP="00594649">
      <w:pPr>
        <w:contextualSpacing/>
        <w:rPr>
          <w:rFonts w:ascii="Times New Roman" w:eastAsia="Calibri" w:hAnsi="Times New Roman" w:cs="Times New Roman"/>
          <w:b/>
          <w:sz w:val="24"/>
          <w:szCs w:val="24"/>
        </w:rPr>
      </w:pPr>
    </w:p>
    <w:p w14:paraId="5601BE6E" w14:textId="77777777" w:rsidR="00594649" w:rsidRPr="00BE14EB" w:rsidRDefault="00594649" w:rsidP="00594649">
      <w:pPr>
        <w:contextualSpacing/>
        <w:rPr>
          <w:rFonts w:ascii="Times New Roman" w:eastAsia="Calibri" w:hAnsi="Times New Roman" w:cs="Times New Roman"/>
          <w:b/>
          <w:sz w:val="24"/>
          <w:szCs w:val="24"/>
        </w:rPr>
      </w:pPr>
    </w:p>
    <w:p w14:paraId="1BF375A7" w14:textId="77777777" w:rsidR="00594649" w:rsidRPr="00BE14EB" w:rsidRDefault="00594649" w:rsidP="00594649">
      <w:pPr>
        <w:contextualSpacing/>
        <w:rPr>
          <w:rFonts w:ascii="Times New Roman" w:eastAsia="Calibri" w:hAnsi="Times New Roman" w:cs="Times New Roman"/>
          <w:b/>
          <w:sz w:val="24"/>
          <w:szCs w:val="24"/>
        </w:rPr>
      </w:pPr>
    </w:p>
    <w:p w14:paraId="65F54C86" w14:textId="77777777" w:rsidR="00594649" w:rsidRPr="00BE14EB" w:rsidRDefault="00594649" w:rsidP="00594649">
      <w:pPr>
        <w:spacing w:after="0" w:line="240" w:lineRule="auto"/>
        <w:jc w:val="center"/>
        <w:rPr>
          <w:rFonts w:ascii="Times New Roman" w:eastAsia="Calibri" w:hAnsi="Times New Roman" w:cs="Times New Roman"/>
          <w:sz w:val="24"/>
          <w:szCs w:val="24"/>
        </w:rPr>
      </w:pPr>
      <w:r w:rsidRPr="00BE14EB">
        <w:rPr>
          <w:rFonts w:ascii="Times New Roman" w:eastAsia="Calibri" w:hAnsi="Times New Roman" w:cs="Times New Roman"/>
          <w:b/>
          <w:sz w:val="40"/>
          <w:szCs w:val="40"/>
        </w:rPr>
        <w:br w:type="page"/>
      </w:r>
      <w:r w:rsidRPr="00BE14EB">
        <w:rPr>
          <w:rFonts w:ascii="Times New Roman" w:eastAsia="Calibri" w:hAnsi="Times New Roman" w:cs="Times New Roman"/>
          <w:b/>
          <w:sz w:val="40"/>
          <w:szCs w:val="40"/>
        </w:rPr>
        <w:lastRenderedPageBreak/>
        <w:t>Laws of Admission</w:t>
      </w:r>
      <w:r w:rsidRPr="00BE14EB">
        <w:rPr>
          <w:rFonts w:ascii="Times New Roman" w:eastAsia="Calibri" w:hAnsi="Times New Roman" w:cs="Times New Roman"/>
          <w:sz w:val="24"/>
          <w:szCs w:val="24"/>
        </w:rPr>
        <w:t xml:space="preserve"> </w:t>
      </w:r>
    </w:p>
    <w:p w14:paraId="0E85AE1D" w14:textId="77777777" w:rsidR="00594649" w:rsidRPr="00BE14EB" w:rsidRDefault="00594649" w:rsidP="00594649">
      <w:pPr>
        <w:contextualSpacing/>
        <w:rPr>
          <w:rFonts w:ascii="Times New Roman" w:eastAsia="Calibri" w:hAnsi="Times New Roman" w:cs="Times New Roman"/>
          <w:b/>
          <w:sz w:val="24"/>
          <w:szCs w:val="24"/>
        </w:rPr>
      </w:pPr>
    </w:p>
    <w:p w14:paraId="3975448F" w14:textId="77777777" w:rsidR="00594649" w:rsidRPr="00BE14EB" w:rsidRDefault="00594649" w:rsidP="00594649">
      <w:pPr>
        <w:contextualSpacing/>
        <w:rPr>
          <w:rFonts w:ascii="Times New Roman" w:eastAsia="Calibri" w:hAnsi="Times New Roman" w:cs="Times New Roman"/>
          <w:b/>
          <w:sz w:val="24"/>
          <w:szCs w:val="24"/>
        </w:rPr>
      </w:pPr>
      <w:r w:rsidRPr="00BE14EB">
        <w:rPr>
          <w:rFonts w:ascii="Times New Roman" w:eastAsia="Calibri" w:hAnsi="Times New Roman" w:cs="Times New Roman"/>
          <w:b/>
          <w:sz w:val="24"/>
          <w:szCs w:val="24"/>
        </w:rPr>
        <w:t>Course Outline:</w:t>
      </w:r>
    </w:p>
    <w:p w14:paraId="62D3FA5D" w14:textId="77777777" w:rsidR="00594649" w:rsidRPr="00BE14EB" w:rsidRDefault="00594649" w:rsidP="00146B43">
      <w:pPr>
        <w:numPr>
          <w:ilvl w:val="0"/>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Explanation of Complaint to Offender</w:t>
      </w:r>
    </w:p>
    <w:p w14:paraId="7938A882" w14:textId="77777777" w:rsidR="00594649" w:rsidRPr="00BE14EB" w:rsidRDefault="00594649" w:rsidP="00594649">
      <w:pPr>
        <w:ind w:left="72"/>
        <w:contextualSpacing/>
        <w:rPr>
          <w:rFonts w:ascii="Times New Roman" w:eastAsia="Times New Roman" w:hAnsi="Times New Roman" w:cs="Times New Roman"/>
          <w:sz w:val="24"/>
          <w:szCs w:val="24"/>
          <w:lang w:eastAsia="ja-JP"/>
        </w:rPr>
      </w:pPr>
    </w:p>
    <w:p w14:paraId="0DA5848E" w14:textId="77777777" w:rsidR="00594649" w:rsidRPr="00BE14EB" w:rsidRDefault="00594649" w:rsidP="00146B43">
      <w:pPr>
        <w:numPr>
          <w:ilvl w:val="1"/>
          <w:numId w:val="30"/>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Advise offender of type of offense being investigated and whether felony or misdemeanor</w:t>
      </w:r>
    </w:p>
    <w:p w14:paraId="21DB02D8" w14:textId="77777777" w:rsidR="00594649" w:rsidRPr="00BE14EB" w:rsidRDefault="00594649" w:rsidP="00594649">
      <w:pPr>
        <w:ind w:left="1440"/>
        <w:contextualSpacing/>
        <w:rPr>
          <w:rFonts w:ascii="Times New Roman" w:eastAsia="Times New Roman" w:hAnsi="Times New Roman" w:cs="Times New Roman"/>
          <w:sz w:val="24"/>
          <w:szCs w:val="24"/>
          <w:lang w:eastAsia="ja-JP"/>
        </w:rPr>
      </w:pPr>
    </w:p>
    <w:p w14:paraId="6A08E857" w14:textId="77777777" w:rsidR="00594649" w:rsidRPr="00BE14EB" w:rsidRDefault="00594649" w:rsidP="00146B43">
      <w:pPr>
        <w:numPr>
          <w:ilvl w:val="1"/>
          <w:numId w:val="30"/>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Advise offender if formal charges have been filed</w:t>
      </w:r>
    </w:p>
    <w:p w14:paraId="72C64392" w14:textId="77777777" w:rsidR="00594649" w:rsidRPr="00BE14EB" w:rsidRDefault="00594649" w:rsidP="00594649">
      <w:pPr>
        <w:ind w:left="720"/>
        <w:contextualSpacing/>
        <w:rPr>
          <w:rFonts w:ascii="Times New Roman" w:eastAsia="Times New Roman" w:hAnsi="Times New Roman" w:cs="Times New Roman"/>
          <w:sz w:val="24"/>
          <w:szCs w:val="24"/>
          <w:lang w:eastAsia="ja-JP"/>
        </w:rPr>
      </w:pPr>
    </w:p>
    <w:p w14:paraId="3B1B1C72" w14:textId="77777777" w:rsidR="00594649" w:rsidRPr="00BE14EB" w:rsidRDefault="00594649" w:rsidP="00146B43">
      <w:pPr>
        <w:numPr>
          <w:ilvl w:val="0"/>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Definitions</w:t>
      </w:r>
    </w:p>
    <w:p w14:paraId="1A1F042E" w14:textId="77777777" w:rsidR="00594649" w:rsidRPr="00BE14EB" w:rsidRDefault="00594649" w:rsidP="00594649">
      <w:pPr>
        <w:ind w:left="72"/>
        <w:contextualSpacing/>
        <w:rPr>
          <w:rFonts w:ascii="Times New Roman" w:eastAsia="Times New Roman" w:hAnsi="Times New Roman" w:cs="Times New Roman"/>
          <w:sz w:val="24"/>
          <w:szCs w:val="24"/>
          <w:lang w:eastAsia="ja-JP"/>
        </w:rPr>
      </w:pPr>
    </w:p>
    <w:p w14:paraId="32F0061E" w14:textId="77777777" w:rsidR="00594649" w:rsidRPr="00BE14EB" w:rsidRDefault="00594649" w:rsidP="00146B43">
      <w:pPr>
        <w:numPr>
          <w:ilvl w:val="1"/>
          <w:numId w:val="32"/>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Statement – A recounting of a suspect’s or witness’ knowledge of a criminal matter. A statement is usually taken in written form or otherwise recorded.  The contents of the statement may amount to admission or confession.</w:t>
      </w:r>
    </w:p>
    <w:p w14:paraId="3D278996" w14:textId="77777777" w:rsidR="00594649" w:rsidRPr="00BE14EB" w:rsidRDefault="00594649" w:rsidP="00594649">
      <w:pPr>
        <w:ind w:left="1440"/>
        <w:contextualSpacing/>
        <w:rPr>
          <w:rFonts w:ascii="Times New Roman" w:eastAsia="Times New Roman" w:hAnsi="Times New Roman" w:cs="Times New Roman"/>
          <w:sz w:val="24"/>
          <w:szCs w:val="24"/>
          <w:lang w:eastAsia="ja-JP"/>
        </w:rPr>
      </w:pPr>
    </w:p>
    <w:p w14:paraId="30D60D6B" w14:textId="77777777" w:rsidR="00594649" w:rsidRPr="00BE14EB" w:rsidRDefault="00594649" w:rsidP="00146B43">
      <w:pPr>
        <w:numPr>
          <w:ilvl w:val="1"/>
          <w:numId w:val="32"/>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Admission – A statement made by a criminal suspect, usually prior to trial, that certain facts are true.  An admission is not to be confused with a confession of blame or </w:t>
      </w:r>
      <w:r>
        <w:rPr>
          <w:rFonts w:ascii="Times New Roman" w:eastAsia="Times New Roman" w:hAnsi="Times New Roman" w:cs="Times New Roman"/>
          <w:sz w:val="24"/>
          <w:szCs w:val="24"/>
          <w:lang w:eastAsia="ja-JP"/>
        </w:rPr>
        <w:t xml:space="preserve">general professions of </w:t>
      </w:r>
      <w:r w:rsidRPr="00BE14EB">
        <w:rPr>
          <w:rFonts w:ascii="Times New Roman" w:eastAsia="Times New Roman" w:hAnsi="Times New Roman" w:cs="Times New Roman"/>
          <w:sz w:val="24"/>
          <w:szCs w:val="24"/>
          <w:lang w:eastAsia="ja-JP"/>
        </w:rPr>
        <w:t>guilt</w:t>
      </w:r>
      <w:r>
        <w:rPr>
          <w:rFonts w:ascii="Times New Roman" w:eastAsia="Times New Roman" w:hAnsi="Times New Roman" w:cs="Times New Roman"/>
          <w:sz w:val="24"/>
          <w:szCs w:val="24"/>
          <w:lang w:eastAsia="ja-JP"/>
        </w:rPr>
        <w:t>.</w:t>
      </w:r>
      <w:r w:rsidRPr="00BE14EB">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 w:val="24"/>
          <w:szCs w:val="24"/>
          <w:lang w:eastAsia="ja-JP"/>
        </w:rPr>
        <w:t xml:space="preserve">An admission is a statement admitting facts sufficient to establish only some but not all of the elements of the offense. </w:t>
      </w:r>
    </w:p>
    <w:p w14:paraId="1ECD981E" w14:textId="77777777" w:rsidR="00594649" w:rsidRPr="00BE14EB" w:rsidRDefault="00594649" w:rsidP="00594649">
      <w:pPr>
        <w:rPr>
          <w:rFonts w:ascii="Times New Roman" w:eastAsia="Calibri" w:hAnsi="Times New Roman" w:cs="Times New Roman"/>
          <w:sz w:val="24"/>
          <w:szCs w:val="24"/>
        </w:rPr>
      </w:pPr>
    </w:p>
    <w:p w14:paraId="50516CFF" w14:textId="77777777" w:rsidR="00594649" w:rsidRPr="00BE14EB" w:rsidRDefault="00594649" w:rsidP="00146B43">
      <w:pPr>
        <w:numPr>
          <w:ilvl w:val="1"/>
          <w:numId w:val="32"/>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Confession – </w:t>
      </w:r>
      <w:r>
        <w:rPr>
          <w:rFonts w:ascii="Times New Roman" w:eastAsia="Times New Roman" w:hAnsi="Times New Roman" w:cs="Times New Roman"/>
          <w:sz w:val="24"/>
          <w:szCs w:val="24"/>
          <w:lang w:eastAsia="ja-JP"/>
        </w:rPr>
        <w:t>A</w:t>
      </w:r>
      <w:r w:rsidRPr="00BE14EB">
        <w:rPr>
          <w:rFonts w:ascii="Times New Roman" w:eastAsia="Times New Roman" w:hAnsi="Times New Roman" w:cs="Times New Roman"/>
          <w:sz w:val="24"/>
          <w:szCs w:val="24"/>
          <w:lang w:eastAsia="ja-JP"/>
        </w:rPr>
        <w:t xml:space="preserve"> statement by suspect </w:t>
      </w:r>
      <w:r>
        <w:rPr>
          <w:rFonts w:ascii="Times New Roman" w:eastAsia="Times New Roman" w:hAnsi="Times New Roman" w:cs="Times New Roman"/>
          <w:sz w:val="24"/>
          <w:szCs w:val="24"/>
          <w:lang w:eastAsia="ja-JP"/>
        </w:rPr>
        <w:t xml:space="preserve">that </w:t>
      </w:r>
      <w:r w:rsidRPr="00BE14EB">
        <w:rPr>
          <w:rFonts w:ascii="Times New Roman" w:eastAsia="Times New Roman" w:hAnsi="Times New Roman" w:cs="Times New Roman"/>
          <w:sz w:val="24"/>
          <w:szCs w:val="24"/>
          <w:lang w:eastAsia="ja-JP"/>
        </w:rPr>
        <w:t xml:space="preserve">acknowledges his or her guilt in the commission of a crime.  The suspect admits </w:t>
      </w:r>
      <w:r>
        <w:rPr>
          <w:rFonts w:ascii="Times New Roman" w:eastAsia="Times New Roman" w:hAnsi="Times New Roman" w:cs="Times New Roman"/>
          <w:sz w:val="24"/>
          <w:szCs w:val="24"/>
          <w:lang w:eastAsia="ja-JP"/>
        </w:rPr>
        <w:t xml:space="preserve">facts sufficient to establish </w:t>
      </w:r>
      <w:r w:rsidRPr="00BE14EB">
        <w:rPr>
          <w:rFonts w:ascii="Times New Roman" w:eastAsia="Times New Roman" w:hAnsi="Times New Roman" w:cs="Times New Roman"/>
          <w:sz w:val="24"/>
          <w:szCs w:val="24"/>
          <w:lang w:eastAsia="ja-JP"/>
        </w:rPr>
        <w:t>each element of the offense.</w:t>
      </w:r>
    </w:p>
    <w:p w14:paraId="5ECF5205" w14:textId="77777777" w:rsidR="00594649" w:rsidRPr="00BE14EB" w:rsidRDefault="00594649" w:rsidP="00594649">
      <w:pPr>
        <w:ind w:left="720"/>
        <w:contextualSpacing/>
        <w:rPr>
          <w:rFonts w:ascii="Times New Roman" w:eastAsia="Times New Roman" w:hAnsi="Times New Roman" w:cs="Times New Roman"/>
          <w:sz w:val="24"/>
          <w:szCs w:val="24"/>
          <w:lang w:eastAsia="ja-JP"/>
        </w:rPr>
      </w:pPr>
    </w:p>
    <w:p w14:paraId="528A6C6C" w14:textId="77777777" w:rsidR="00594649" w:rsidRPr="00BE14EB" w:rsidRDefault="00594649" w:rsidP="00146B43">
      <w:pPr>
        <w:numPr>
          <w:ilvl w:val="0"/>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Voluntariness of Confessions, Statements or Admissions</w:t>
      </w:r>
    </w:p>
    <w:p w14:paraId="236E4693" w14:textId="77777777" w:rsidR="00594649" w:rsidRPr="00BE14EB" w:rsidRDefault="00594649" w:rsidP="00594649">
      <w:pPr>
        <w:ind w:left="72"/>
        <w:contextualSpacing/>
        <w:rPr>
          <w:rFonts w:ascii="Times New Roman" w:eastAsia="Times New Roman" w:hAnsi="Times New Roman" w:cs="Times New Roman"/>
          <w:sz w:val="24"/>
          <w:szCs w:val="24"/>
          <w:lang w:eastAsia="ja-JP"/>
        </w:rPr>
      </w:pPr>
    </w:p>
    <w:p w14:paraId="589638FD" w14:textId="77777777" w:rsidR="00594649" w:rsidRPr="00BE14EB" w:rsidRDefault="00594649" w:rsidP="00146B43">
      <w:pPr>
        <w:numPr>
          <w:ilvl w:val="1"/>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Only confessions, admissions, or other statements that are voluntarily given are admissible in court</w:t>
      </w:r>
    </w:p>
    <w:p w14:paraId="1615159C" w14:textId="77777777" w:rsidR="00594649" w:rsidRPr="00BE14EB" w:rsidRDefault="00594649" w:rsidP="00594649">
      <w:pPr>
        <w:ind w:left="792"/>
        <w:contextualSpacing/>
        <w:rPr>
          <w:rFonts w:ascii="Times New Roman" w:eastAsia="Times New Roman" w:hAnsi="Times New Roman" w:cs="Times New Roman"/>
          <w:sz w:val="24"/>
          <w:szCs w:val="24"/>
          <w:lang w:eastAsia="ja-JP"/>
        </w:rPr>
      </w:pPr>
    </w:p>
    <w:p w14:paraId="41EAB107" w14:textId="77777777" w:rsidR="00594649" w:rsidRPr="00BE14EB" w:rsidRDefault="00594649" w:rsidP="00146B43">
      <w:pPr>
        <w:numPr>
          <w:ilvl w:val="1"/>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Factors Determining Voluntariness</w:t>
      </w:r>
    </w:p>
    <w:p w14:paraId="63962B96"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Must be the suspect’s free and unconstrained choice</w:t>
      </w:r>
    </w:p>
    <w:p w14:paraId="131315BA"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Must be obtained neither by compulsion (e.g., threats, physical abuse) nor inducements (e.g., promises of benefit to the suspect for a confession, statement, or admission)</w:t>
      </w:r>
    </w:p>
    <w:p w14:paraId="5E353A30"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Court will also examine suspect’s age, intelligence, background, experience, education, mental capacity, and physical condition at the time of questioning, as well as duration and legality of the detention</w:t>
      </w:r>
    </w:p>
    <w:p w14:paraId="3B06376D"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No single factor controls voluntariness – totality of the circumstances</w:t>
      </w:r>
    </w:p>
    <w:p w14:paraId="78893154" w14:textId="77777777" w:rsidR="00594649" w:rsidRPr="00BE14EB" w:rsidRDefault="00594649" w:rsidP="00594649">
      <w:pPr>
        <w:ind w:left="1512"/>
        <w:contextualSpacing/>
        <w:rPr>
          <w:rFonts w:ascii="Times New Roman" w:eastAsia="Times New Roman" w:hAnsi="Times New Roman" w:cs="Times New Roman"/>
          <w:sz w:val="24"/>
          <w:szCs w:val="24"/>
          <w:lang w:eastAsia="ja-JP"/>
        </w:rPr>
      </w:pPr>
    </w:p>
    <w:p w14:paraId="42365076" w14:textId="4B7A7646" w:rsidR="00594649" w:rsidRPr="00BE14EB" w:rsidRDefault="00594649" w:rsidP="00146B43">
      <w:pPr>
        <w:numPr>
          <w:ilvl w:val="1"/>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Special considerations apply in obtaining confessions, </w:t>
      </w:r>
      <w:r w:rsidR="00B605B3" w:rsidRPr="00BE14EB">
        <w:rPr>
          <w:rFonts w:ascii="Times New Roman" w:eastAsia="Times New Roman" w:hAnsi="Times New Roman" w:cs="Times New Roman"/>
          <w:sz w:val="24"/>
          <w:szCs w:val="24"/>
          <w:lang w:eastAsia="ja-JP"/>
        </w:rPr>
        <w:t>statements,</w:t>
      </w:r>
      <w:r w:rsidRPr="00BE14EB">
        <w:rPr>
          <w:rFonts w:ascii="Times New Roman" w:eastAsia="Times New Roman" w:hAnsi="Times New Roman" w:cs="Times New Roman"/>
          <w:sz w:val="24"/>
          <w:szCs w:val="24"/>
          <w:lang w:eastAsia="ja-JP"/>
        </w:rPr>
        <w:t xml:space="preserve"> or admissions from minor offenders</w:t>
      </w:r>
    </w:p>
    <w:p w14:paraId="38B99CE7"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lastRenderedPageBreak/>
        <w:t>Court will consider whether minor had opportunity to consult with a “concerned adult” during the interrogation (</w:t>
      </w:r>
      <w:r w:rsidRPr="00BE14EB">
        <w:rPr>
          <w:rFonts w:ascii="Times New Roman" w:eastAsia="Times New Roman" w:hAnsi="Times New Roman" w:cs="Times New Roman"/>
          <w:i/>
          <w:sz w:val="24"/>
          <w:szCs w:val="24"/>
          <w:lang w:eastAsia="ja-JP"/>
        </w:rPr>
        <w:t>In re G.O.</w:t>
      </w:r>
      <w:r w:rsidRPr="00BE14EB">
        <w:rPr>
          <w:rFonts w:ascii="Times New Roman" w:eastAsia="Times New Roman" w:hAnsi="Times New Roman" w:cs="Times New Roman"/>
          <w:sz w:val="24"/>
          <w:szCs w:val="24"/>
          <w:lang w:eastAsia="ja-JP"/>
        </w:rPr>
        <w:t>, 191 Ill.2d 37 (2000))</w:t>
      </w:r>
    </w:p>
    <w:p w14:paraId="43C5222F" w14:textId="77777777" w:rsidR="00594649" w:rsidRPr="00BE14EB" w:rsidRDefault="00594649" w:rsidP="00146B43">
      <w:pPr>
        <w:numPr>
          <w:ilvl w:val="3"/>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Parents and certain others responsible for the minor’s welfare are “concerned adults”</w:t>
      </w:r>
    </w:p>
    <w:p w14:paraId="7CBD3DDC" w14:textId="77777777" w:rsidR="00594649" w:rsidRPr="00BE14EB" w:rsidRDefault="00594649" w:rsidP="00146B43">
      <w:pPr>
        <w:numPr>
          <w:ilvl w:val="3"/>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The juvenile officer may be considered a “concerned adult” in certain circumstances</w:t>
      </w:r>
    </w:p>
    <w:p w14:paraId="02FB2A7F"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Minors under 15 years at the time of certain homicide and sex offenses cannot waive the right to counsel under the Juvenile Court Act 705 ILCS 405/5-170. He or she must be represented by counsel throughout the entire interrogation process</w:t>
      </w:r>
    </w:p>
    <w:p w14:paraId="7899EA21" w14:textId="77777777" w:rsidR="00594649"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Read and follow the statutory Miranda process outlined in 705 ILCS 405/5-401.5 (a-5) for minors (those who were under 18 at the time of the commission of the offense).  Note, 725 ILCS 5/103-2.1 outlines the same statutory Miranda process for minors</w:t>
      </w:r>
    </w:p>
    <w:p w14:paraId="43B7E356"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Officers are not permitted to use deception when interviewing juveniles. Deception means the knowing communication of false facts about evidence or unauthorized statements regarding leniency. 705 ILCS 405/5-401.6. Note, 725 ILCS 5/103-2.2 outlines the same restrictions on the use of deception with minors. </w:t>
      </w:r>
    </w:p>
    <w:p w14:paraId="009921A7" w14:textId="77777777" w:rsidR="00594649" w:rsidRPr="00BE14EB" w:rsidRDefault="00594649" w:rsidP="00594649">
      <w:pPr>
        <w:ind w:left="1980"/>
        <w:contextualSpacing/>
        <w:rPr>
          <w:rFonts w:ascii="Times New Roman" w:eastAsia="Times New Roman" w:hAnsi="Times New Roman" w:cs="Times New Roman"/>
          <w:sz w:val="24"/>
          <w:szCs w:val="24"/>
          <w:lang w:eastAsia="ja-JP"/>
        </w:rPr>
      </w:pPr>
    </w:p>
    <w:p w14:paraId="0DACBB1E" w14:textId="77777777" w:rsidR="00594649" w:rsidRPr="00BE14EB" w:rsidRDefault="00594649" w:rsidP="00146B43">
      <w:pPr>
        <w:numPr>
          <w:ilvl w:val="0"/>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Recording of Confessions, Statements or Admissions</w:t>
      </w:r>
    </w:p>
    <w:p w14:paraId="36933143" w14:textId="77777777" w:rsidR="00594649" w:rsidRPr="00BE14EB" w:rsidRDefault="00594649" w:rsidP="00594649">
      <w:pPr>
        <w:ind w:left="72"/>
        <w:contextualSpacing/>
        <w:rPr>
          <w:rFonts w:ascii="Times New Roman" w:eastAsia="Times New Roman" w:hAnsi="Times New Roman" w:cs="Times New Roman"/>
          <w:sz w:val="24"/>
          <w:szCs w:val="24"/>
          <w:lang w:eastAsia="ja-JP"/>
        </w:rPr>
      </w:pPr>
    </w:p>
    <w:p w14:paraId="47D5A1A2" w14:textId="77777777" w:rsidR="00594649" w:rsidRPr="00BE14EB" w:rsidRDefault="00594649" w:rsidP="00146B43">
      <w:pPr>
        <w:numPr>
          <w:ilvl w:val="1"/>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Custodial confessions, </w:t>
      </w:r>
      <w:proofErr w:type="gramStart"/>
      <w:r w:rsidRPr="00BE14EB">
        <w:rPr>
          <w:rFonts w:ascii="Times New Roman" w:eastAsia="Times New Roman" w:hAnsi="Times New Roman" w:cs="Times New Roman"/>
          <w:sz w:val="24"/>
          <w:szCs w:val="24"/>
          <w:lang w:eastAsia="ja-JP"/>
        </w:rPr>
        <w:t>statements</w:t>
      </w:r>
      <w:proofErr w:type="gramEnd"/>
      <w:r w:rsidRPr="00BE14EB">
        <w:rPr>
          <w:rFonts w:ascii="Times New Roman" w:eastAsia="Times New Roman" w:hAnsi="Times New Roman" w:cs="Times New Roman"/>
          <w:sz w:val="24"/>
          <w:szCs w:val="24"/>
          <w:lang w:eastAsia="ja-JP"/>
        </w:rPr>
        <w:t xml:space="preserve"> or admissions of adult offenders in certain homicide cases and other specific offenses must ordinarily be electronically recorded to be admissible as evidence.  725 ILCS 5/103-2.1</w:t>
      </w:r>
    </w:p>
    <w:p w14:paraId="69A68E2E"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After June 1, 2014, custodial interrogations for any criminal proceeding for Predatory Criminal Sexual Assault of a Child and Aggravated Arson must be recorded</w:t>
      </w:r>
    </w:p>
    <w:p w14:paraId="35A95BBE"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After June 1, 2015, custodial interrogations for any criminal proceeding for Aggravated Kidnapping, Aggravated Vehicular Hijacking, and Home Invasion must be recorded</w:t>
      </w:r>
    </w:p>
    <w:p w14:paraId="3D316A7B"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After June 1, 2016, custodial interrogations for any criminal proceeding for Aggravated Criminal Sexual Assault, Aggravated Battery (firearms), and Armed Robbery must be recorded</w:t>
      </w:r>
    </w:p>
    <w:p w14:paraId="2BCEBE16" w14:textId="77777777" w:rsidR="00594649" w:rsidRPr="00BE14EB" w:rsidRDefault="00594649" w:rsidP="00594649">
      <w:pPr>
        <w:ind w:left="1512"/>
        <w:contextualSpacing/>
        <w:rPr>
          <w:rFonts w:ascii="Times New Roman" w:eastAsia="Times New Roman" w:hAnsi="Times New Roman" w:cs="Times New Roman"/>
          <w:sz w:val="24"/>
          <w:szCs w:val="24"/>
          <w:lang w:eastAsia="ja-JP"/>
        </w:rPr>
      </w:pPr>
    </w:p>
    <w:p w14:paraId="355F1DD2" w14:textId="77777777" w:rsidR="00594649" w:rsidRPr="00BE14EB" w:rsidRDefault="00594649" w:rsidP="00146B43">
      <w:pPr>
        <w:numPr>
          <w:ilvl w:val="1"/>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Confessions, </w:t>
      </w:r>
      <w:proofErr w:type="gramStart"/>
      <w:r w:rsidRPr="00BE14EB">
        <w:rPr>
          <w:rFonts w:ascii="Times New Roman" w:eastAsia="Times New Roman" w:hAnsi="Times New Roman" w:cs="Times New Roman"/>
          <w:sz w:val="24"/>
          <w:szCs w:val="24"/>
          <w:lang w:eastAsia="ja-JP"/>
        </w:rPr>
        <w:t>statements</w:t>
      </w:r>
      <w:proofErr w:type="gramEnd"/>
      <w:r w:rsidRPr="00BE14EB">
        <w:rPr>
          <w:rFonts w:ascii="Times New Roman" w:eastAsia="Times New Roman" w:hAnsi="Times New Roman" w:cs="Times New Roman"/>
          <w:sz w:val="24"/>
          <w:szCs w:val="24"/>
          <w:lang w:eastAsia="ja-JP"/>
        </w:rPr>
        <w:t xml:space="preserve"> or admissions of minor offenders for misdemeanor offenses under Article 11 of the Criminal Code of 2012 (sex offenses) and any felony offense must ordinarily be electronically recorded to be admissible as evidence in any criminal proceeding or juvenile proceedings.  705 ILCS 405/5-401.5</w:t>
      </w:r>
    </w:p>
    <w:p w14:paraId="1D07D43D" w14:textId="77777777" w:rsidR="00594649" w:rsidRPr="00BE14EB" w:rsidRDefault="00594649" w:rsidP="00594649">
      <w:pPr>
        <w:ind w:left="1080" w:hanging="360"/>
        <w:contextualSpacing/>
        <w:rPr>
          <w:rFonts w:ascii="Times New Roman" w:eastAsia="Times New Roman" w:hAnsi="Times New Roman" w:cs="Times New Roman"/>
          <w:sz w:val="24"/>
          <w:szCs w:val="24"/>
          <w:lang w:eastAsia="ja-JP"/>
        </w:rPr>
      </w:pPr>
    </w:p>
    <w:p w14:paraId="5065DE8F" w14:textId="77777777" w:rsidR="00594649" w:rsidRPr="00BE14EB" w:rsidRDefault="00594649" w:rsidP="00146B43">
      <w:pPr>
        <w:numPr>
          <w:ilvl w:val="0"/>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Consequences of Obtaining an Involuntary Statement, Confession or Admission</w:t>
      </w:r>
    </w:p>
    <w:p w14:paraId="6F17E8D7" w14:textId="77777777" w:rsidR="00594649" w:rsidRPr="00BE14EB" w:rsidRDefault="00594649" w:rsidP="00594649">
      <w:pPr>
        <w:ind w:left="72"/>
        <w:contextualSpacing/>
        <w:rPr>
          <w:rFonts w:ascii="Times New Roman" w:eastAsia="Times New Roman" w:hAnsi="Times New Roman" w:cs="Times New Roman"/>
          <w:sz w:val="24"/>
          <w:szCs w:val="24"/>
          <w:lang w:eastAsia="ja-JP"/>
        </w:rPr>
      </w:pPr>
    </w:p>
    <w:p w14:paraId="034C7898" w14:textId="77777777" w:rsidR="00594649" w:rsidRPr="00BE14EB" w:rsidRDefault="00594649" w:rsidP="00146B43">
      <w:pPr>
        <w:numPr>
          <w:ilvl w:val="1"/>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May not be used for any purpose at trial</w:t>
      </w:r>
    </w:p>
    <w:p w14:paraId="27BB15B2" w14:textId="77777777" w:rsidR="00594649" w:rsidRPr="00BE14EB" w:rsidRDefault="00594649" w:rsidP="00594649">
      <w:pPr>
        <w:ind w:left="720"/>
        <w:contextualSpacing/>
        <w:rPr>
          <w:rFonts w:ascii="Times New Roman" w:eastAsia="Times New Roman" w:hAnsi="Times New Roman" w:cs="Times New Roman"/>
          <w:sz w:val="24"/>
          <w:szCs w:val="24"/>
          <w:lang w:eastAsia="ja-JP"/>
        </w:rPr>
      </w:pPr>
    </w:p>
    <w:p w14:paraId="4F3C032A" w14:textId="77777777" w:rsidR="00594649" w:rsidRPr="00BE14EB" w:rsidRDefault="00594649" w:rsidP="00146B43">
      <w:pPr>
        <w:numPr>
          <w:ilvl w:val="0"/>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lastRenderedPageBreak/>
        <w:t>Admissibility rules established by </w:t>
      </w:r>
      <w:r w:rsidRPr="00BE14EB">
        <w:rPr>
          <w:rFonts w:ascii="Times New Roman" w:eastAsia="Times New Roman" w:hAnsi="Times New Roman" w:cs="Times New Roman"/>
          <w:i/>
          <w:sz w:val="24"/>
          <w:szCs w:val="24"/>
          <w:lang w:eastAsia="ja-JP"/>
        </w:rPr>
        <w:t>Miranda v. Arizona</w:t>
      </w:r>
    </w:p>
    <w:p w14:paraId="4C524743" w14:textId="77777777" w:rsidR="00594649" w:rsidRPr="00BE14EB" w:rsidRDefault="00594649" w:rsidP="00594649">
      <w:pPr>
        <w:ind w:left="72"/>
        <w:contextualSpacing/>
        <w:rPr>
          <w:rFonts w:ascii="Times New Roman" w:eastAsia="Times New Roman" w:hAnsi="Times New Roman" w:cs="Times New Roman"/>
          <w:sz w:val="24"/>
          <w:szCs w:val="24"/>
          <w:lang w:eastAsia="ja-JP"/>
        </w:rPr>
      </w:pPr>
    </w:p>
    <w:p w14:paraId="0B84A97D" w14:textId="77777777" w:rsidR="00594649" w:rsidRPr="00BE14EB" w:rsidRDefault="00594649" w:rsidP="00146B43">
      <w:pPr>
        <w:numPr>
          <w:ilvl w:val="1"/>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When </w:t>
      </w:r>
      <w:r w:rsidRPr="00BE14EB">
        <w:rPr>
          <w:rFonts w:ascii="Times New Roman" w:eastAsia="Times New Roman" w:hAnsi="Times New Roman" w:cs="Times New Roman"/>
          <w:i/>
          <w:sz w:val="24"/>
          <w:szCs w:val="24"/>
          <w:lang w:eastAsia="ja-JP"/>
        </w:rPr>
        <w:t>Miranda</w:t>
      </w:r>
      <w:r w:rsidRPr="00BE14EB">
        <w:rPr>
          <w:rFonts w:ascii="Times New Roman" w:eastAsia="Times New Roman" w:hAnsi="Times New Roman" w:cs="Times New Roman"/>
          <w:sz w:val="24"/>
          <w:szCs w:val="24"/>
          <w:lang w:eastAsia="ja-JP"/>
        </w:rPr>
        <w:t> is applicable</w:t>
      </w:r>
    </w:p>
    <w:p w14:paraId="7B66D335"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“The prosecution may not use statements, whether exculpatory or inculpatory, stemming from custodial interrogation of the defendant unless it demonstrates the use of procedural safeguards effective to secure the privilege against self-incrimination”</w:t>
      </w:r>
    </w:p>
    <w:p w14:paraId="32C19E4D" w14:textId="77777777" w:rsidR="00594649" w:rsidRPr="00BE14EB" w:rsidRDefault="00594649" w:rsidP="00146B43">
      <w:pPr>
        <w:numPr>
          <w:ilvl w:val="3"/>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Meaning of “custody” for </w:t>
      </w:r>
      <w:r w:rsidRPr="00BE14EB">
        <w:rPr>
          <w:rFonts w:ascii="Times New Roman" w:eastAsia="Times New Roman" w:hAnsi="Times New Roman" w:cs="Times New Roman"/>
          <w:i/>
          <w:sz w:val="24"/>
          <w:szCs w:val="24"/>
          <w:lang w:eastAsia="ja-JP"/>
        </w:rPr>
        <w:t>Miranda</w:t>
      </w:r>
      <w:r w:rsidRPr="00BE14EB">
        <w:rPr>
          <w:rFonts w:ascii="Times New Roman" w:eastAsia="Times New Roman" w:hAnsi="Times New Roman" w:cs="Times New Roman"/>
          <w:sz w:val="24"/>
          <w:szCs w:val="24"/>
          <w:lang w:eastAsia="ja-JP"/>
        </w:rPr>
        <w:t xml:space="preserve"> purposes – person has been taken into custody or otherwise deprived of his freedom of action in any significant way </w:t>
      </w:r>
    </w:p>
    <w:p w14:paraId="48E2C82A" w14:textId="77777777" w:rsidR="00594649" w:rsidRPr="00BE14EB" w:rsidRDefault="00594649" w:rsidP="00146B43">
      <w:pPr>
        <w:numPr>
          <w:ilvl w:val="4"/>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A formal arrest is “custody” </w:t>
      </w:r>
    </w:p>
    <w:p w14:paraId="3F25C514" w14:textId="77777777" w:rsidR="00594649" w:rsidRPr="00BE14EB" w:rsidRDefault="00594649" w:rsidP="00146B43">
      <w:pPr>
        <w:numPr>
          <w:ilvl w:val="4"/>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Being incarcerated for an offense other than the one being investigated is “custody”</w:t>
      </w:r>
    </w:p>
    <w:p w14:paraId="27067798" w14:textId="77777777" w:rsidR="00594649" w:rsidRPr="00BE14EB" w:rsidRDefault="00594649" w:rsidP="00146B43">
      <w:pPr>
        <w:numPr>
          <w:ilvl w:val="4"/>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Ordinary traffic stops do NOT constitute “custody” for </w:t>
      </w:r>
      <w:r w:rsidRPr="00BE14EB">
        <w:rPr>
          <w:rFonts w:ascii="Times New Roman" w:eastAsia="Times New Roman" w:hAnsi="Times New Roman" w:cs="Times New Roman"/>
          <w:i/>
          <w:sz w:val="24"/>
          <w:szCs w:val="24"/>
          <w:lang w:eastAsia="ja-JP"/>
        </w:rPr>
        <w:t>Miranda</w:t>
      </w:r>
      <w:r w:rsidRPr="00BE14EB">
        <w:rPr>
          <w:rFonts w:ascii="Times New Roman" w:eastAsia="Times New Roman" w:hAnsi="Times New Roman" w:cs="Times New Roman"/>
          <w:sz w:val="24"/>
          <w:szCs w:val="24"/>
          <w:lang w:eastAsia="ja-JP"/>
        </w:rPr>
        <w:t xml:space="preserve"> purposes</w:t>
      </w:r>
    </w:p>
    <w:p w14:paraId="3E26C834" w14:textId="77777777" w:rsidR="00594649" w:rsidRPr="00BE14EB" w:rsidRDefault="00594649" w:rsidP="00146B43">
      <w:pPr>
        <w:numPr>
          <w:ilvl w:val="4"/>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Ordinary </w:t>
      </w:r>
      <w:r w:rsidRPr="00BE14EB">
        <w:rPr>
          <w:rFonts w:ascii="Times New Roman" w:eastAsia="Times New Roman" w:hAnsi="Times New Roman" w:cs="Times New Roman"/>
          <w:i/>
          <w:sz w:val="24"/>
          <w:szCs w:val="24"/>
          <w:lang w:eastAsia="ja-JP"/>
        </w:rPr>
        <w:t>Terry</w:t>
      </w:r>
      <w:r w:rsidRPr="00BE14EB">
        <w:rPr>
          <w:rFonts w:ascii="Times New Roman" w:eastAsia="Times New Roman" w:hAnsi="Times New Roman" w:cs="Times New Roman"/>
          <w:sz w:val="24"/>
          <w:szCs w:val="24"/>
          <w:lang w:eastAsia="ja-JP"/>
        </w:rPr>
        <w:t> stops do NOT constitute “custody” for </w:t>
      </w:r>
      <w:r w:rsidRPr="00BE14EB">
        <w:rPr>
          <w:rFonts w:ascii="Times New Roman" w:eastAsia="Times New Roman" w:hAnsi="Times New Roman" w:cs="Times New Roman"/>
          <w:i/>
          <w:sz w:val="24"/>
          <w:szCs w:val="24"/>
          <w:lang w:eastAsia="ja-JP"/>
        </w:rPr>
        <w:t>Miranda</w:t>
      </w:r>
      <w:r w:rsidRPr="00BE14EB">
        <w:rPr>
          <w:rFonts w:ascii="Times New Roman" w:eastAsia="Times New Roman" w:hAnsi="Times New Roman" w:cs="Times New Roman"/>
          <w:sz w:val="24"/>
          <w:szCs w:val="24"/>
          <w:lang w:eastAsia="ja-JP"/>
        </w:rPr>
        <w:t xml:space="preserve"> purposes</w:t>
      </w:r>
    </w:p>
    <w:p w14:paraId="70DB3F64" w14:textId="77777777" w:rsidR="00594649" w:rsidRPr="00BE14EB" w:rsidRDefault="00594649" w:rsidP="00146B43">
      <w:pPr>
        <w:numPr>
          <w:ilvl w:val="4"/>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The U.S. Supreme Court in </w:t>
      </w:r>
      <w:r w:rsidRPr="00BE14EB">
        <w:rPr>
          <w:rFonts w:ascii="Times New Roman" w:eastAsia="Times New Roman" w:hAnsi="Times New Roman" w:cs="Times New Roman"/>
          <w:i/>
          <w:sz w:val="24"/>
          <w:szCs w:val="24"/>
          <w:lang w:eastAsia="ja-JP"/>
        </w:rPr>
        <w:t>J.D.B. v. North Carolina</w:t>
      </w:r>
      <w:r w:rsidRPr="00BE14EB">
        <w:rPr>
          <w:rFonts w:ascii="Times New Roman" w:eastAsia="Times New Roman" w:hAnsi="Times New Roman" w:cs="Times New Roman"/>
          <w:sz w:val="24"/>
          <w:szCs w:val="24"/>
          <w:lang w:eastAsia="ja-JP"/>
        </w:rPr>
        <w:t>, 564 U.S. 261 (2011), set out new factors in determining if a minor is in “custody” for purposes of Miranda</w:t>
      </w:r>
    </w:p>
    <w:p w14:paraId="261BCAA1" w14:textId="77777777" w:rsidR="00594649" w:rsidRPr="00BE14EB" w:rsidRDefault="00594649" w:rsidP="00146B43">
      <w:pPr>
        <w:numPr>
          <w:ilvl w:val="3"/>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Meaning of “interrogation” for </w:t>
      </w:r>
      <w:r w:rsidRPr="00BE14EB">
        <w:rPr>
          <w:rFonts w:ascii="Times New Roman" w:eastAsia="Times New Roman" w:hAnsi="Times New Roman" w:cs="Times New Roman"/>
          <w:i/>
          <w:sz w:val="24"/>
          <w:szCs w:val="24"/>
          <w:lang w:eastAsia="ja-JP"/>
        </w:rPr>
        <w:t>Miranda</w:t>
      </w:r>
      <w:r w:rsidRPr="00BE14EB">
        <w:rPr>
          <w:rFonts w:ascii="Times New Roman" w:eastAsia="Times New Roman" w:hAnsi="Times New Roman" w:cs="Times New Roman"/>
          <w:sz w:val="24"/>
          <w:szCs w:val="24"/>
          <w:lang w:eastAsia="ja-JP"/>
        </w:rPr>
        <w:t> purposes – questioning initiated by law enforcement officers</w:t>
      </w:r>
    </w:p>
    <w:p w14:paraId="13393A2A" w14:textId="77777777" w:rsidR="00594649" w:rsidRPr="00BE14EB" w:rsidRDefault="00594649" w:rsidP="00146B43">
      <w:pPr>
        <w:numPr>
          <w:ilvl w:val="4"/>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Volunteered statements that are NOT the product of questioning are NOT interrogation for </w:t>
      </w:r>
      <w:r w:rsidRPr="00BE14EB">
        <w:rPr>
          <w:rFonts w:ascii="Times New Roman" w:eastAsia="Times New Roman" w:hAnsi="Times New Roman" w:cs="Times New Roman"/>
          <w:i/>
          <w:sz w:val="24"/>
          <w:szCs w:val="24"/>
          <w:lang w:eastAsia="ja-JP"/>
        </w:rPr>
        <w:t>Miranda</w:t>
      </w:r>
      <w:r w:rsidRPr="00BE14EB">
        <w:rPr>
          <w:rFonts w:ascii="Times New Roman" w:eastAsia="Times New Roman" w:hAnsi="Times New Roman" w:cs="Times New Roman"/>
          <w:sz w:val="24"/>
          <w:szCs w:val="24"/>
          <w:lang w:eastAsia="ja-JP"/>
        </w:rPr>
        <w:t> purposes</w:t>
      </w:r>
    </w:p>
    <w:p w14:paraId="15790F2A" w14:textId="77777777" w:rsidR="00594649" w:rsidRPr="00BE14EB" w:rsidRDefault="00594649" w:rsidP="00146B43">
      <w:pPr>
        <w:numPr>
          <w:ilvl w:val="4"/>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General on-the-scene questioning does NOT require </w:t>
      </w:r>
      <w:r w:rsidRPr="00BE14EB">
        <w:rPr>
          <w:rFonts w:ascii="Times New Roman" w:eastAsia="Times New Roman" w:hAnsi="Times New Roman" w:cs="Times New Roman"/>
          <w:i/>
          <w:sz w:val="24"/>
          <w:szCs w:val="24"/>
          <w:lang w:eastAsia="ja-JP"/>
        </w:rPr>
        <w:t>Miranda</w:t>
      </w:r>
      <w:r w:rsidRPr="00BE14EB">
        <w:rPr>
          <w:rFonts w:ascii="Times New Roman" w:eastAsia="Times New Roman" w:hAnsi="Times New Roman" w:cs="Times New Roman"/>
          <w:sz w:val="24"/>
          <w:szCs w:val="24"/>
          <w:lang w:eastAsia="ja-JP"/>
        </w:rPr>
        <w:t xml:space="preserve"> warning</w:t>
      </w:r>
    </w:p>
    <w:p w14:paraId="604770AF" w14:textId="77777777" w:rsidR="00594649" w:rsidRPr="00BE14EB" w:rsidRDefault="00594649" w:rsidP="00594649">
      <w:pPr>
        <w:ind w:left="2952"/>
        <w:contextualSpacing/>
        <w:rPr>
          <w:rFonts w:ascii="Times New Roman" w:eastAsia="Times New Roman" w:hAnsi="Times New Roman" w:cs="Times New Roman"/>
          <w:sz w:val="24"/>
          <w:szCs w:val="24"/>
          <w:lang w:eastAsia="ja-JP"/>
        </w:rPr>
      </w:pPr>
    </w:p>
    <w:p w14:paraId="2FBACCC8" w14:textId="77777777" w:rsidR="00594649" w:rsidRPr="00BE14EB" w:rsidRDefault="00594649" w:rsidP="00146B43">
      <w:pPr>
        <w:numPr>
          <w:ilvl w:val="1"/>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Complying with </w:t>
      </w:r>
      <w:r w:rsidRPr="00BE14EB">
        <w:rPr>
          <w:rFonts w:ascii="Times New Roman" w:eastAsia="Times New Roman" w:hAnsi="Times New Roman" w:cs="Times New Roman"/>
          <w:i/>
          <w:sz w:val="24"/>
          <w:szCs w:val="24"/>
          <w:lang w:eastAsia="ja-JP"/>
        </w:rPr>
        <w:t>Miranda</w:t>
      </w:r>
    </w:p>
    <w:p w14:paraId="2C4EDB04"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Adequate Warning</w:t>
      </w:r>
    </w:p>
    <w:p w14:paraId="6834F16E" w14:textId="77777777" w:rsidR="00594649" w:rsidRPr="00BE14EB" w:rsidRDefault="00594649" w:rsidP="00146B43">
      <w:pPr>
        <w:numPr>
          <w:ilvl w:val="3"/>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Required content of warning</w:t>
      </w:r>
    </w:p>
    <w:p w14:paraId="521F0604" w14:textId="77777777" w:rsidR="00594649" w:rsidRPr="00BE14EB" w:rsidRDefault="00594649" w:rsidP="00146B43">
      <w:pPr>
        <w:numPr>
          <w:ilvl w:val="4"/>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Right to remain silent</w:t>
      </w:r>
    </w:p>
    <w:p w14:paraId="0B36A75D" w14:textId="77777777" w:rsidR="00594649" w:rsidRPr="00BE14EB" w:rsidRDefault="00594649" w:rsidP="00146B43">
      <w:pPr>
        <w:numPr>
          <w:ilvl w:val="4"/>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Anything said can be used against suspect</w:t>
      </w:r>
    </w:p>
    <w:p w14:paraId="4ABF6171" w14:textId="77777777" w:rsidR="00594649" w:rsidRPr="00BE14EB" w:rsidRDefault="00594649" w:rsidP="00146B43">
      <w:pPr>
        <w:numPr>
          <w:ilvl w:val="4"/>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Right to stop answering at anytime</w:t>
      </w:r>
    </w:p>
    <w:p w14:paraId="2B0A10E8" w14:textId="77777777" w:rsidR="00594649" w:rsidRPr="00BE14EB" w:rsidRDefault="00594649" w:rsidP="00146B43">
      <w:pPr>
        <w:numPr>
          <w:ilvl w:val="4"/>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Right to attorney and have attorney present during questioning</w:t>
      </w:r>
    </w:p>
    <w:p w14:paraId="3C375A7D" w14:textId="77777777" w:rsidR="00594649" w:rsidRPr="00BE14EB" w:rsidRDefault="00594649" w:rsidP="00146B43">
      <w:pPr>
        <w:numPr>
          <w:ilvl w:val="4"/>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If indigent, attorney will be provided</w:t>
      </w:r>
    </w:p>
    <w:p w14:paraId="32974ED1"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Considerations in warning the youthful, developmentally disabled, those persons otherwise impaired and persons who do not speak English</w:t>
      </w:r>
    </w:p>
    <w:p w14:paraId="71B786DB"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Remember, </w:t>
      </w:r>
      <w:proofErr w:type="gramStart"/>
      <w:r w:rsidRPr="00BE14EB">
        <w:rPr>
          <w:rFonts w:ascii="Times New Roman" w:eastAsia="Times New Roman" w:hAnsi="Times New Roman" w:cs="Times New Roman"/>
          <w:sz w:val="24"/>
          <w:szCs w:val="24"/>
          <w:lang w:eastAsia="ja-JP"/>
        </w:rPr>
        <w:t>read</w:t>
      </w:r>
      <w:proofErr w:type="gramEnd"/>
      <w:r w:rsidRPr="00BE14EB">
        <w:rPr>
          <w:rFonts w:ascii="Times New Roman" w:eastAsia="Times New Roman" w:hAnsi="Times New Roman" w:cs="Times New Roman"/>
          <w:sz w:val="24"/>
          <w:szCs w:val="24"/>
          <w:lang w:eastAsia="ja-JP"/>
        </w:rPr>
        <w:t xml:space="preserve"> and follow the Miranda process outlined in 705 ILCS 405/5-401.5 (a-5) for minors (those who were under 18 at the time of the commission of the offense).  Note, 725 ILCS 5/103-2.1 outlines the same statutory Miranda process for minors</w:t>
      </w:r>
    </w:p>
    <w:p w14:paraId="28BD8515"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Reading warnings, </w:t>
      </w:r>
      <w:proofErr w:type="gramStart"/>
      <w:r w:rsidRPr="00BE14EB">
        <w:rPr>
          <w:rFonts w:ascii="Times New Roman" w:eastAsia="Times New Roman" w:hAnsi="Times New Roman" w:cs="Times New Roman"/>
          <w:sz w:val="24"/>
          <w:szCs w:val="24"/>
          <w:lang w:eastAsia="ja-JP"/>
        </w:rPr>
        <w:t>advantages</w:t>
      </w:r>
      <w:proofErr w:type="gramEnd"/>
      <w:r w:rsidRPr="00BE14EB">
        <w:rPr>
          <w:rFonts w:ascii="Times New Roman" w:eastAsia="Times New Roman" w:hAnsi="Times New Roman" w:cs="Times New Roman"/>
          <w:sz w:val="24"/>
          <w:szCs w:val="24"/>
          <w:lang w:eastAsia="ja-JP"/>
        </w:rPr>
        <w:t xml:space="preserve"> and disadvantages</w:t>
      </w:r>
    </w:p>
    <w:p w14:paraId="09A7447C" w14:textId="77777777" w:rsidR="00594649" w:rsidRPr="00BE14EB" w:rsidRDefault="00594649" w:rsidP="00146B43">
      <w:pPr>
        <w:numPr>
          <w:ilvl w:val="3"/>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Reading from pre-printed card ensures exact wording of warning</w:t>
      </w:r>
    </w:p>
    <w:p w14:paraId="70FAF1F4"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lastRenderedPageBreak/>
        <w:t xml:space="preserve">No legal requirement to advise arrested suspect of rights if officer is not going to question him </w:t>
      </w:r>
    </w:p>
    <w:p w14:paraId="66212496" w14:textId="77777777" w:rsidR="00594649" w:rsidRPr="00BE14EB" w:rsidRDefault="00594649" w:rsidP="00146B43">
      <w:pPr>
        <w:numPr>
          <w:ilvl w:val="3"/>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Department policy may require a warning for every arrest</w:t>
      </w:r>
    </w:p>
    <w:p w14:paraId="20856D94" w14:textId="77777777" w:rsidR="00594649" w:rsidRPr="00BE14EB" w:rsidRDefault="00594649" w:rsidP="00594649">
      <w:pPr>
        <w:ind w:left="2232"/>
        <w:contextualSpacing/>
        <w:rPr>
          <w:rFonts w:ascii="Times New Roman" w:eastAsia="Times New Roman" w:hAnsi="Times New Roman" w:cs="Times New Roman"/>
          <w:sz w:val="24"/>
          <w:szCs w:val="24"/>
          <w:lang w:eastAsia="ja-JP"/>
        </w:rPr>
      </w:pPr>
    </w:p>
    <w:p w14:paraId="39C98D80" w14:textId="77777777" w:rsidR="00594649" w:rsidRPr="00BE14EB" w:rsidRDefault="00594649" w:rsidP="00146B43">
      <w:pPr>
        <w:numPr>
          <w:ilvl w:val="1"/>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Adequate Waiver</w:t>
      </w:r>
    </w:p>
    <w:p w14:paraId="04462CF6"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The State has the burden of showing suspect understood his right</w:t>
      </w:r>
    </w:p>
    <w:p w14:paraId="13379B75"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The State has the burden of showing a knowing, voluntary, and intelligent waiver</w:t>
      </w:r>
    </w:p>
    <w:p w14:paraId="575392EC"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The waiver may be taken in various forms; written is preferred, but not required</w:t>
      </w:r>
    </w:p>
    <w:p w14:paraId="3C384326"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Illinois’ special rule for attorney’s attempt to contact suspect (</w:t>
      </w:r>
      <w:r w:rsidRPr="00BE14EB">
        <w:rPr>
          <w:rFonts w:ascii="Times New Roman" w:eastAsia="Times New Roman" w:hAnsi="Times New Roman" w:cs="Times New Roman"/>
          <w:i/>
          <w:sz w:val="24"/>
          <w:szCs w:val="24"/>
          <w:lang w:eastAsia="ja-JP"/>
        </w:rPr>
        <w:t>People v. McCauley</w:t>
      </w:r>
      <w:r w:rsidRPr="00BE14EB">
        <w:rPr>
          <w:rFonts w:ascii="Times New Roman" w:eastAsia="Times New Roman" w:hAnsi="Times New Roman" w:cs="Times New Roman"/>
          <w:sz w:val="24"/>
          <w:szCs w:val="24"/>
          <w:lang w:eastAsia="ja-JP"/>
        </w:rPr>
        <w:t>) – Can’t refuse access by attorney</w:t>
      </w:r>
    </w:p>
    <w:p w14:paraId="5574D35B" w14:textId="77777777" w:rsidR="00594649" w:rsidRPr="00BE14EB" w:rsidRDefault="00594649" w:rsidP="00594649">
      <w:pPr>
        <w:ind w:left="1512"/>
        <w:contextualSpacing/>
        <w:rPr>
          <w:rFonts w:ascii="Times New Roman" w:eastAsia="Times New Roman" w:hAnsi="Times New Roman" w:cs="Times New Roman"/>
          <w:sz w:val="24"/>
          <w:szCs w:val="24"/>
          <w:lang w:eastAsia="ja-JP"/>
        </w:rPr>
      </w:pPr>
    </w:p>
    <w:p w14:paraId="7DDD3FFE" w14:textId="77777777" w:rsidR="00594649" w:rsidRPr="00BE14EB" w:rsidRDefault="00594649" w:rsidP="00146B43">
      <w:pPr>
        <w:numPr>
          <w:ilvl w:val="1"/>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Effect of Invoking Rights</w:t>
      </w:r>
    </w:p>
    <w:p w14:paraId="2BECEFBB"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Invocation of right to counsel requires immediate termination of questioning</w:t>
      </w:r>
    </w:p>
    <w:p w14:paraId="3BB5A789" w14:textId="77777777" w:rsidR="00594649" w:rsidRPr="00BE14EB" w:rsidRDefault="00594649" w:rsidP="00146B43">
      <w:pPr>
        <w:numPr>
          <w:ilvl w:val="3"/>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No further interrogation may take place unless</w:t>
      </w:r>
    </w:p>
    <w:p w14:paraId="42E8FB00" w14:textId="77777777" w:rsidR="00594649" w:rsidRPr="00BE14EB" w:rsidRDefault="00594649" w:rsidP="00146B43">
      <w:pPr>
        <w:numPr>
          <w:ilvl w:val="4"/>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Counsel is provided or </w:t>
      </w:r>
    </w:p>
    <w:p w14:paraId="7EF20CBB" w14:textId="77777777" w:rsidR="00594649" w:rsidRPr="00BE14EB" w:rsidRDefault="00594649" w:rsidP="00146B43">
      <w:pPr>
        <w:numPr>
          <w:ilvl w:val="4"/>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The suspect himself later initiates contact with police for purposes of interrogation</w:t>
      </w:r>
    </w:p>
    <w:p w14:paraId="26DF6B0E" w14:textId="77777777" w:rsidR="00594649" w:rsidRPr="00BE14EB" w:rsidRDefault="00594649" w:rsidP="00146B43">
      <w:pPr>
        <w:numPr>
          <w:ilvl w:val="3"/>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This is a very strict rule.  If a suspect asks for an attorney, the interview MUST cease.  This is referred to as the “</w:t>
      </w:r>
      <w:r w:rsidRPr="00BE14EB">
        <w:rPr>
          <w:rFonts w:ascii="Times New Roman" w:eastAsia="Times New Roman" w:hAnsi="Times New Roman" w:cs="Times New Roman"/>
          <w:i/>
          <w:sz w:val="24"/>
          <w:szCs w:val="24"/>
          <w:lang w:eastAsia="ja-JP"/>
        </w:rPr>
        <w:t>Edwards</w:t>
      </w:r>
      <w:r w:rsidRPr="00BE14EB">
        <w:rPr>
          <w:rFonts w:ascii="Times New Roman" w:eastAsia="Times New Roman" w:hAnsi="Times New Roman" w:cs="Times New Roman"/>
          <w:sz w:val="24"/>
          <w:szCs w:val="24"/>
          <w:lang w:eastAsia="ja-JP"/>
        </w:rPr>
        <w:t>” rule</w:t>
      </w:r>
    </w:p>
    <w:p w14:paraId="641ABB25"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Invocation of right to silence requires immediate termination of questioning</w:t>
      </w:r>
    </w:p>
    <w:p w14:paraId="708A6A15" w14:textId="77777777" w:rsidR="00594649" w:rsidRPr="00BE14EB" w:rsidRDefault="00594649" w:rsidP="00146B43">
      <w:pPr>
        <w:numPr>
          <w:ilvl w:val="3"/>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Invoking the right to remain silent requires the interrogation to cease, but is not as stringent as the rule regarding invocation of right of counsel</w:t>
      </w:r>
    </w:p>
    <w:p w14:paraId="09149A33" w14:textId="77777777" w:rsidR="00594649" w:rsidRPr="00BE14EB" w:rsidRDefault="00594649" w:rsidP="00146B43">
      <w:pPr>
        <w:numPr>
          <w:ilvl w:val="3"/>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Invoking the right to remain silent may not forbid subsequent efforts to obtain a statement from the suspect</w:t>
      </w:r>
    </w:p>
    <w:p w14:paraId="766C3FA9" w14:textId="77777777" w:rsidR="00594649" w:rsidRPr="00BE14EB" w:rsidRDefault="00594649" w:rsidP="00594649">
      <w:pPr>
        <w:ind w:left="2232"/>
        <w:contextualSpacing/>
        <w:rPr>
          <w:rFonts w:ascii="Times New Roman" w:eastAsia="Times New Roman" w:hAnsi="Times New Roman" w:cs="Times New Roman"/>
          <w:sz w:val="24"/>
          <w:szCs w:val="24"/>
          <w:lang w:eastAsia="ja-JP"/>
        </w:rPr>
      </w:pPr>
    </w:p>
    <w:p w14:paraId="31D32BE2" w14:textId="77777777" w:rsidR="00594649" w:rsidRPr="00BE14EB" w:rsidRDefault="00594649" w:rsidP="00146B43">
      <w:pPr>
        <w:numPr>
          <w:ilvl w:val="1"/>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Suspect’s Request for Appointed Attorney</w:t>
      </w:r>
    </w:p>
    <w:p w14:paraId="0D474FC0"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Court is responsible for determining indigence and appointing an attorney</w:t>
      </w:r>
    </w:p>
    <w:p w14:paraId="03CB39A4"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Questioning must cease if suspect requests appointed attorney</w:t>
      </w:r>
    </w:p>
    <w:p w14:paraId="266F0798" w14:textId="77777777" w:rsidR="00594649" w:rsidRPr="00BE14EB" w:rsidRDefault="00594649" w:rsidP="00594649">
      <w:pPr>
        <w:ind w:left="2160"/>
        <w:contextualSpacing/>
        <w:rPr>
          <w:rFonts w:ascii="Times New Roman" w:eastAsia="Times New Roman" w:hAnsi="Times New Roman" w:cs="Times New Roman"/>
          <w:sz w:val="24"/>
          <w:szCs w:val="24"/>
          <w:lang w:eastAsia="ja-JP"/>
        </w:rPr>
      </w:pPr>
    </w:p>
    <w:p w14:paraId="0C8322D8" w14:textId="77777777" w:rsidR="00594649" w:rsidRPr="00E73114" w:rsidRDefault="00594649" w:rsidP="00594649">
      <w:pPr>
        <w:numPr>
          <w:ilvl w:val="0"/>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Sixth Amendment Right to Counsel</w:t>
      </w:r>
    </w:p>
    <w:p w14:paraId="1DDC7D08" w14:textId="77777777" w:rsidR="00594649" w:rsidRPr="00BE14EB" w:rsidRDefault="00594649" w:rsidP="00146B43">
      <w:pPr>
        <w:numPr>
          <w:ilvl w:val="1"/>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Applies at or after initiation of formal criminal proceedings</w:t>
      </w:r>
    </w:p>
    <w:p w14:paraId="2EB5571A"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What constitutes initiation of formal criminal proceedings</w:t>
      </w:r>
    </w:p>
    <w:p w14:paraId="7DDB46F3" w14:textId="77777777" w:rsidR="00594649" w:rsidRPr="00BE14EB" w:rsidRDefault="00594649" w:rsidP="00146B43">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Applies only to offenses with which defendant is formally charged</w:t>
      </w:r>
    </w:p>
    <w:p w14:paraId="603DD58E" w14:textId="77777777" w:rsidR="00594649" w:rsidRDefault="00594649" w:rsidP="00594649">
      <w:pPr>
        <w:numPr>
          <w:ilvl w:val="2"/>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Right to warning applies though suspect is not in custody</w:t>
      </w:r>
    </w:p>
    <w:p w14:paraId="3F369D66" w14:textId="77777777" w:rsidR="00E73114" w:rsidRPr="00E73114" w:rsidRDefault="00E73114" w:rsidP="00E73114">
      <w:pPr>
        <w:ind w:left="1512"/>
        <w:contextualSpacing/>
        <w:rPr>
          <w:rFonts w:ascii="Times New Roman" w:eastAsia="Times New Roman" w:hAnsi="Times New Roman" w:cs="Times New Roman"/>
          <w:sz w:val="24"/>
          <w:szCs w:val="24"/>
          <w:lang w:eastAsia="ja-JP"/>
        </w:rPr>
      </w:pPr>
    </w:p>
    <w:p w14:paraId="2D4132B7" w14:textId="77777777" w:rsidR="00594649" w:rsidRPr="00BE14EB" w:rsidRDefault="00594649" w:rsidP="00146B43">
      <w:pPr>
        <w:numPr>
          <w:ilvl w:val="1"/>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Once suspect invokes right to counsel no questioning concerning the offense charged is permitted whether suspect is in custody or at liberty</w:t>
      </w:r>
    </w:p>
    <w:p w14:paraId="39435618" w14:textId="77777777" w:rsidR="00594649" w:rsidRPr="00BE14EB" w:rsidRDefault="00594649" w:rsidP="00594649">
      <w:pPr>
        <w:ind w:left="792"/>
        <w:contextualSpacing/>
        <w:rPr>
          <w:rFonts w:ascii="Times New Roman" w:eastAsia="Times New Roman" w:hAnsi="Times New Roman" w:cs="Times New Roman"/>
          <w:sz w:val="24"/>
          <w:szCs w:val="24"/>
          <w:lang w:eastAsia="ja-JP"/>
        </w:rPr>
      </w:pPr>
    </w:p>
    <w:p w14:paraId="674AB8B9" w14:textId="77777777" w:rsidR="00594649" w:rsidRPr="00BE14EB" w:rsidRDefault="00594649" w:rsidP="00146B43">
      <w:pPr>
        <w:numPr>
          <w:ilvl w:val="1"/>
          <w:numId w:val="29"/>
        </w:numPr>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Suspect may initiate questioning with police regarding the offense charged</w:t>
      </w:r>
    </w:p>
    <w:p w14:paraId="389D8186" w14:textId="77777777" w:rsidR="00594649" w:rsidRPr="00BE14EB" w:rsidRDefault="00594649" w:rsidP="00594649">
      <w:pPr>
        <w:contextualSpacing/>
        <w:rPr>
          <w:rFonts w:ascii="Times New Roman" w:eastAsia="Times New Roman" w:hAnsi="Times New Roman" w:cs="Times New Roman"/>
          <w:sz w:val="24"/>
          <w:szCs w:val="24"/>
          <w:lang w:eastAsia="ja-JP"/>
        </w:rPr>
      </w:pPr>
    </w:p>
    <w:p w14:paraId="0D7ED63D" w14:textId="77777777" w:rsidR="00594649" w:rsidRPr="00BE14EB" w:rsidRDefault="00594649" w:rsidP="00594649">
      <w:pPr>
        <w:jc w:val="center"/>
        <w:rPr>
          <w:rFonts w:ascii="Times New Roman" w:eastAsia="Calibri" w:hAnsi="Times New Roman" w:cs="Times New Roman"/>
          <w:b/>
          <w:sz w:val="40"/>
          <w:szCs w:val="40"/>
        </w:rPr>
      </w:pPr>
      <w:r w:rsidRPr="00BE14EB">
        <w:rPr>
          <w:rFonts w:ascii="Times New Roman" w:eastAsia="Calibri" w:hAnsi="Times New Roman" w:cs="Times New Roman"/>
          <w:b/>
          <w:sz w:val="40"/>
          <w:szCs w:val="40"/>
        </w:rPr>
        <w:lastRenderedPageBreak/>
        <w:t>END</w:t>
      </w:r>
    </w:p>
    <w:p w14:paraId="55ED8C7E" w14:textId="77777777" w:rsidR="00594649" w:rsidRDefault="00594649" w:rsidP="00594649"/>
    <w:p w14:paraId="1533AFAB" w14:textId="77777777" w:rsidR="00330117" w:rsidRPr="009804BB" w:rsidRDefault="00330117">
      <w:pPr>
        <w:rPr>
          <w:rFonts w:ascii="Times New Roman" w:hAnsi="Times New Roman" w:cs="Times New Roman"/>
          <w:b/>
          <w:sz w:val="40"/>
          <w:szCs w:val="40"/>
        </w:rPr>
      </w:pPr>
      <w:r w:rsidRPr="009804BB">
        <w:rPr>
          <w:rFonts w:ascii="Times New Roman" w:hAnsi="Times New Roman" w:cs="Times New Roman"/>
          <w:b/>
          <w:sz w:val="40"/>
          <w:szCs w:val="40"/>
        </w:rPr>
        <w:br w:type="page"/>
      </w:r>
    </w:p>
    <w:p w14:paraId="7AE6EA31" w14:textId="77777777" w:rsidR="00594649" w:rsidRPr="00BE14EB" w:rsidRDefault="00594649" w:rsidP="00594649">
      <w:pPr>
        <w:spacing w:after="0" w:line="240" w:lineRule="auto"/>
        <w:jc w:val="center"/>
        <w:rPr>
          <w:rFonts w:ascii="Times New Roman" w:eastAsia="Calibri" w:hAnsi="Times New Roman" w:cs="Times New Roman"/>
          <w:b/>
          <w:sz w:val="40"/>
          <w:szCs w:val="40"/>
        </w:rPr>
      </w:pPr>
      <w:r w:rsidRPr="00BE14EB">
        <w:rPr>
          <w:rFonts w:ascii="Times New Roman" w:eastAsia="Calibri" w:hAnsi="Times New Roman" w:cs="Times New Roman"/>
          <w:b/>
          <w:sz w:val="40"/>
          <w:szCs w:val="40"/>
        </w:rPr>
        <w:lastRenderedPageBreak/>
        <w:t>LAW:</w:t>
      </w:r>
    </w:p>
    <w:p w14:paraId="07B3470D" w14:textId="77777777" w:rsidR="00594649" w:rsidRPr="00BE14EB" w:rsidRDefault="00594649" w:rsidP="00594649">
      <w:pPr>
        <w:spacing w:after="0" w:line="240" w:lineRule="auto"/>
        <w:jc w:val="center"/>
        <w:outlineLvl w:val="2"/>
        <w:rPr>
          <w:rFonts w:ascii="Times New Roman" w:eastAsia="Calibri" w:hAnsi="Times New Roman" w:cs="Times New Roman"/>
          <w:b/>
          <w:sz w:val="40"/>
          <w:szCs w:val="40"/>
        </w:rPr>
      </w:pPr>
      <w:bookmarkStart w:id="24" w:name="_Toc104876859"/>
      <w:r w:rsidRPr="00BE14EB">
        <w:rPr>
          <w:rFonts w:ascii="Times New Roman" w:eastAsia="Calibri" w:hAnsi="Times New Roman" w:cs="Times New Roman"/>
          <w:b/>
          <w:sz w:val="40"/>
          <w:szCs w:val="40"/>
        </w:rPr>
        <w:t>Laws of Arrest, Search, and Seizure</w:t>
      </w:r>
      <w:bookmarkEnd w:id="24"/>
    </w:p>
    <w:p w14:paraId="03B96AE9" w14:textId="77777777" w:rsidR="00594649" w:rsidRPr="00BE14EB" w:rsidRDefault="00594649" w:rsidP="00594649">
      <w:pPr>
        <w:spacing w:after="232" w:line="240" w:lineRule="auto"/>
        <w:ind w:left="1094"/>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 </w:t>
      </w:r>
    </w:p>
    <w:p w14:paraId="7B470E0F" w14:textId="1581ABAA" w:rsidR="00594649" w:rsidRPr="00BE14EB" w:rsidRDefault="00594649" w:rsidP="00594649">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b/>
          <w:sz w:val="24"/>
          <w:szCs w:val="24"/>
        </w:rPr>
        <w:t>Instructional Goal</w:t>
      </w:r>
      <w:r w:rsidRPr="00BE14EB">
        <w:rPr>
          <w:rFonts w:ascii="Times New Roman" w:eastAsia="Calibri" w:hAnsi="Times New Roman" w:cs="Times New Roman"/>
          <w:sz w:val="24"/>
          <w:szCs w:val="24"/>
        </w:rPr>
        <w:t xml:space="preserve">:  In fulfilling the responsibilities of the law enforcement role a police officer has three very important tools:  (1) the power of arrest; (2) the authority, both with a search warrant and without, to search for and seize evidence that may be used in a criminal prosecution; and (3) stopping suspicious persons for questioning, to include a limited search for weapons under certain circumstances (“stop and frisk”).  The power of arrest, </w:t>
      </w:r>
      <w:r w:rsidR="00B605B3" w:rsidRPr="00BE14EB">
        <w:rPr>
          <w:rFonts w:ascii="Times New Roman" w:eastAsia="Calibri" w:hAnsi="Times New Roman" w:cs="Times New Roman"/>
          <w:sz w:val="24"/>
          <w:szCs w:val="24"/>
        </w:rPr>
        <w:t>search,</w:t>
      </w:r>
      <w:r w:rsidRPr="00BE14EB">
        <w:rPr>
          <w:rFonts w:ascii="Times New Roman" w:eastAsia="Calibri" w:hAnsi="Times New Roman" w:cs="Times New Roman"/>
          <w:sz w:val="24"/>
          <w:szCs w:val="24"/>
        </w:rPr>
        <w:t xml:space="preserve"> and seizure, if unchecked, is of such threat to the well-being of the people and counter to the principles of liberty that the framers of both the United States and Illinois Constitutions included specific safeguards.  The primary purpose of this unit of instruction is to provide the student with a basic understanding of the legal requirements (constitutional, statutory, and case law) attendant to the proper exercise of the authority vested in him/her to arrest, search, seize, </w:t>
      </w:r>
      <w:r w:rsidR="00B605B3" w:rsidRPr="00BE14EB">
        <w:rPr>
          <w:rFonts w:ascii="Times New Roman" w:eastAsia="Calibri" w:hAnsi="Times New Roman" w:cs="Times New Roman"/>
          <w:sz w:val="24"/>
          <w:szCs w:val="24"/>
        </w:rPr>
        <w:t>stop,</w:t>
      </w:r>
      <w:r w:rsidRPr="00BE14EB">
        <w:rPr>
          <w:rFonts w:ascii="Times New Roman" w:eastAsia="Calibri" w:hAnsi="Times New Roman" w:cs="Times New Roman"/>
          <w:sz w:val="24"/>
          <w:szCs w:val="24"/>
        </w:rPr>
        <w:t xml:space="preserve"> and frisk. Unless otherwise noted, all citations are to Chapter 725 Illinois Compiled Statutes. </w:t>
      </w:r>
    </w:p>
    <w:p w14:paraId="6FF35619" w14:textId="77777777" w:rsidR="00594649" w:rsidRPr="00BE14EB" w:rsidRDefault="00594649" w:rsidP="00594649">
      <w:pPr>
        <w:spacing w:after="0" w:line="240" w:lineRule="auto"/>
        <w:rPr>
          <w:rFonts w:ascii="Times New Roman" w:eastAsia="Calibri" w:hAnsi="Times New Roman" w:cs="Times New Roman"/>
          <w:b/>
          <w:sz w:val="24"/>
          <w:szCs w:val="24"/>
        </w:rPr>
      </w:pPr>
    </w:p>
    <w:p w14:paraId="653AF8A3" w14:textId="77777777" w:rsidR="00594649" w:rsidRPr="00BE14EB" w:rsidRDefault="00594649" w:rsidP="00594649">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b/>
          <w:sz w:val="24"/>
          <w:szCs w:val="24"/>
        </w:rPr>
        <w:t>Allotted Class Time:</w:t>
      </w:r>
      <w:r w:rsidRPr="00BE14EB">
        <w:rPr>
          <w:rFonts w:ascii="Times New Roman" w:eastAsia="Calibri" w:hAnsi="Times New Roman" w:cs="Times New Roman"/>
          <w:sz w:val="24"/>
          <w:szCs w:val="24"/>
        </w:rPr>
        <w:t xml:space="preserve">  16 hours</w:t>
      </w:r>
    </w:p>
    <w:p w14:paraId="22617349" w14:textId="77777777" w:rsidR="00594649" w:rsidRPr="00BE14EB" w:rsidRDefault="00594649" w:rsidP="00594649">
      <w:pPr>
        <w:spacing w:after="0" w:line="240" w:lineRule="auto"/>
        <w:rPr>
          <w:rFonts w:ascii="Times New Roman" w:eastAsia="Calibri" w:hAnsi="Times New Roman" w:cs="Times New Roman"/>
          <w:b/>
          <w:sz w:val="24"/>
          <w:szCs w:val="24"/>
        </w:rPr>
      </w:pPr>
    </w:p>
    <w:p w14:paraId="0F908AD8" w14:textId="77777777" w:rsidR="00594649" w:rsidRPr="00BE14EB" w:rsidRDefault="00594649" w:rsidP="00594649">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b/>
          <w:sz w:val="24"/>
          <w:szCs w:val="24"/>
        </w:rPr>
        <w:t>Student Performance Objectives:</w:t>
      </w:r>
    </w:p>
    <w:p w14:paraId="372B3359"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1. Recognize the scope of the Fourth Amendment protection.</w:t>
      </w:r>
    </w:p>
    <w:p w14:paraId="0F5D9DA0"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2. Define Exclusionary Rule and identify the Rule’s effect on the law enforcement function. </w:t>
      </w:r>
    </w:p>
    <w:p w14:paraId="1574B0C2"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3. Define probable cause.</w:t>
      </w:r>
    </w:p>
    <w:p w14:paraId="38ADCDB5"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4. Define reasonable suspicion.</w:t>
      </w:r>
    </w:p>
    <w:p w14:paraId="7EB95A50"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5. Define warrant of arrest (arrest warrant) (5/107-1).</w:t>
      </w:r>
    </w:p>
    <w:p w14:paraId="27CAACCB"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6. Define summons (5/107-1).</w:t>
      </w:r>
    </w:p>
    <w:p w14:paraId="2553B9CB"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7. Define notice to appear (5/107-1).</w:t>
      </w:r>
    </w:p>
    <w:p w14:paraId="180B769E"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8. Define </w:t>
      </w:r>
      <w:r w:rsidRPr="00BE14EB">
        <w:rPr>
          <w:rFonts w:ascii="Times New Roman" w:eastAsia="Calibri" w:hAnsi="Times New Roman" w:cs="Times New Roman"/>
          <w:i/>
          <w:sz w:val="24"/>
          <w:szCs w:val="24"/>
        </w:rPr>
        <w:t>Terry</w:t>
      </w:r>
      <w:r w:rsidRPr="00BE14EB">
        <w:rPr>
          <w:rFonts w:ascii="Times New Roman" w:eastAsia="Calibri" w:hAnsi="Times New Roman" w:cs="Times New Roman"/>
          <w:sz w:val="24"/>
          <w:szCs w:val="24"/>
        </w:rPr>
        <w:t xml:space="preserve"> frisk or pat down.</w:t>
      </w:r>
    </w:p>
    <w:p w14:paraId="0AD24506"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9. Define search warrant.</w:t>
      </w:r>
    </w:p>
    <w:p w14:paraId="3FAE9E71"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10. Define contraband.</w:t>
      </w:r>
    </w:p>
    <w:p w14:paraId="290135C9"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11. Identify elements giving rise to probable cause.</w:t>
      </w:r>
    </w:p>
    <w:p w14:paraId="2E79269A"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12. Recognize the legal test for determining if the officer had probable cause or reasonable suspicion. </w:t>
      </w:r>
    </w:p>
    <w:p w14:paraId="78CABFD4"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13. Recognize circumstances when arrest without warrant is authorized (5/107-2). </w:t>
      </w:r>
    </w:p>
    <w:p w14:paraId="152E18B6"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14. Recognize circumstances when a citizen may make an arrest (5/107-3).</w:t>
      </w:r>
    </w:p>
    <w:p w14:paraId="2476B8CA"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15. Identify proper procedures for taking into custody persons detained by a citizen. </w:t>
      </w:r>
    </w:p>
    <w:p w14:paraId="799BD979"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16. Recognize circumstances where peace officer may release arrestee (5/107-6).</w:t>
      </w:r>
    </w:p>
    <w:p w14:paraId="6AF2EAB8"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17. Identify requisites of an arrest warrant (5/107-9). </w:t>
      </w:r>
    </w:p>
    <w:p w14:paraId="0423871D"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18. Identify procedures for obtaining an arrest warrant (5/107-9). </w:t>
      </w:r>
    </w:p>
    <w:p w14:paraId="62031729"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19. Identify procedures for executing an arrest warrant (5/107-9). </w:t>
      </w:r>
    </w:p>
    <w:p w14:paraId="2B9C5F81"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20. Recognize the method of arrest authorized in Illinois (5/107-5).</w:t>
      </w:r>
    </w:p>
    <w:p w14:paraId="2908A903" w14:textId="755BEE16"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21. Recognize arrest by peace officer from </w:t>
      </w:r>
      <w:r w:rsidR="00B605B3" w:rsidRPr="00BE14EB">
        <w:rPr>
          <w:rFonts w:ascii="Times New Roman" w:eastAsia="Calibri" w:hAnsi="Times New Roman" w:cs="Times New Roman"/>
          <w:sz w:val="24"/>
          <w:szCs w:val="24"/>
        </w:rPr>
        <w:t>another</w:t>
      </w:r>
      <w:r w:rsidRPr="00BE14EB">
        <w:rPr>
          <w:rFonts w:ascii="Times New Roman" w:eastAsia="Calibri" w:hAnsi="Times New Roman" w:cs="Times New Roman"/>
          <w:sz w:val="24"/>
          <w:szCs w:val="24"/>
        </w:rPr>
        <w:t xml:space="preserve"> jurisdiction (5/107-4).</w:t>
      </w:r>
    </w:p>
    <w:p w14:paraId="4C48A710"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22. Recognize circumstances when officer may make a nonconsensual entry into a person’s home to affect his/her arrest (“hot pursuit” or “fresh pursuit”)</w:t>
      </w:r>
    </w:p>
    <w:p w14:paraId="1A3DFBE3"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23. Identify legal procedures to follow upon arrest of suspect (5/109-1, 5/109-2,</w:t>
      </w:r>
    </w:p>
    <w:p w14:paraId="56F4FC98" w14:textId="77777777" w:rsidR="00594649" w:rsidRPr="00BE14EB" w:rsidRDefault="00594649" w:rsidP="00594649">
      <w:pPr>
        <w:spacing w:after="0" w:line="240" w:lineRule="auto"/>
        <w:ind w:left="450" w:right="8" w:hanging="450"/>
        <w:rPr>
          <w:rFonts w:ascii="Times New Roman" w:eastAsia="Calibri" w:hAnsi="Times New Roman" w:cs="Times New Roman"/>
          <w:sz w:val="24"/>
          <w:szCs w:val="24"/>
        </w:rPr>
      </w:pPr>
      <w:r w:rsidRPr="00BE14EB">
        <w:rPr>
          <w:rFonts w:ascii="Times New Roman" w:eastAsia="Calibri" w:hAnsi="Times New Roman" w:cs="Times New Roman"/>
          <w:sz w:val="24"/>
          <w:szCs w:val="24"/>
        </w:rPr>
        <w:lastRenderedPageBreak/>
        <w:t xml:space="preserve">      5/103-2, 5/103-3, 5/103-4, 5/103-8). </w:t>
      </w:r>
    </w:p>
    <w:p w14:paraId="0F8B37DA"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24. Recognize a court may issue a summons instead of an arrest warrant (5/107-11).</w:t>
      </w:r>
    </w:p>
    <w:p w14:paraId="6AEA577F"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25. Recognize circumstances when issuance of a notice to appear is authorized in non-traffic cases (5/107-12). </w:t>
      </w:r>
    </w:p>
    <w:p w14:paraId="3B2B90E8"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26. Identify requisites of a notice to appear (5/107-12).</w:t>
      </w:r>
    </w:p>
    <w:p w14:paraId="1162F22B"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27. Identify proper procedures for issuance of notice to appear in non-traffic cases. </w:t>
      </w:r>
    </w:p>
    <w:p w14:paraId="1BF125F4"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28. Identify elements giving rise to reasonable suspicion.</w:t>
      </w:r>
    </w:p>
    <w:p w14:paraId="0D49BC50"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29. Recognize circumstances when a </w:t>
      </w:r>
      <w:r w:rsidRPr="00BE14EB">
        <w:rPr>
          <w:rFonts w:ascii="Times New Roman" w:eastAsia="Calibri" w:hAnsi="Times New Roman" w:cs="Times New Roman"/>
          <w:i/>
          <w:sz w:val="24"/>
          <w:szCs w:val="24"/>
        </w:rPr>
        <w:t xml:space="preserve">Terry </w:t>
      </w:r>
      <w:r w:rsidRPr="00BE14EB">
        <w:rPr>
          <w:rFonts w:ascii="Times New Roman" w:eastAsia="Calibri" w:hAnsi="Times New Roman" w:cs="Times New Roman"/>
          <w:sz w:val="24"/>
          <w:szCs w:val="24"/>
        </w:rPr>
        <w:t xml:space="preserve">stop is authorized (5/107-14). </w:t>
      </w:r>
    </w:p>
    <w:p w14:paraId="60CA0527"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30. Recognize circumstances when a </w:t>
      </w:r>
      <w:r w:rsidRPr="00BE14EB">
        <w:rPr>
          <w:rFonts w:ascii="Times New Roman" w:eastAsia="Calibri" w:hAnsi="Times New Roman" w:cs="Times New Roman"/>
          <w:i/>
          <w:sz w:val="24"/>
          <w:szCs w:val="24"/>
        </w:rPr>
        <w:t xml:space="preserve">Terry </w:t>
      </w:r>
      <w:r w:rsidRPr="00BE14EB">
        <w:rPr>
          <w:rFonts w:ascii="Times New Roman" w:eastAsia="Calibri" w:hAnsi="Times New Roman" w:cs="Times New Roman"/>
          <w:sz w:val="24"/>
          <w:szCs w:val="24"/>
        </w:rPr>
        <w:t xml:space="preserve">frisk is authorized (5/108-1.01). </w:t>
      </w:r>
    </w:p>
    <w:p w14:paraId="41349CEF"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31. Recognize circumstances constituting “Plain Feel” Doctrine. </w:t>
      </w:r>
    </w:p>
    <w:p w14:paraId="1A7548A7"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32. Recognize circumstances that require a search warrant prior to searching. </w:t>
      </w:r>
    </w:p>
    <w:p w14:paraId="2071019E"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33. Identify grounds for which a search warrant will issue (5/108-3). </w:t>
      </w:r>
    </w:p>
    <w:p w14:paraId="2A57C0CC"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34. Identify elements of a complaint for a search warrant (5/108-3). </w:t>
      </w:r>
    </w:p>
    <w:p w14:paraId="038C2702"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35. Identify procedures for obtaining a search warrant (5/108-4). </w:t>
      </w:r>
    </w:p>
    <w:p w14:paraId="32C1237C"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36. Identify persons authorized to execute search warrants (5/108-5).</w:t>
      </w:r>
    </w:p>
    <w:p w14:paraId="367B28E2"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37. Identify procedures for executing a search warrant (5/108-6). </w:t>
      </w:r>
    </w:p>
    <w:p w14:paraId="2DDC41F7"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38. Identify the command of a search warrant (5/108-7).</w:t>
      </w:r>
    </w:p>
    <w:p w14:paraId="75DB6EBA"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39. Identify procedures for searching premises with a search warrant. </w:t>
      </w:r>
    </w:p>
    <w:p w14:paraId="7E33D924"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40. Recognize use of force allowed in execution of search warrant (5/108-8).</w:t>
      </w:r>
    </w:p>
    <w:p w14:paraId="261E38C9"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41. Recognize detention and search of person on premises during execution of search (5/108-9).</w:t>
      </w:r>
    </w:p>
    <w:p w14:paraId="7075307D" w14:textId="77777777" w:rsidR="00594649" w:rsidRPr="00BE14EB" w:rsidRDefault="00594649" w:rsidP="00594649">
      <w:pPr>
        <w:tabs>
          <w:tab w:val="left" w:pos="360"/>
        </w:tabs>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42. Recognize the requirement to return to court of things seized in execution of search warrant (5/108-10).</w:t>
      </w:r>
    </w:p>
    <w:p w14:paraId="5AD21176"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43. Recognize when a search warrant may be executed (5/108-13).</w:t>
      </w:r>
    </w:p>
    <w:p w14:paraId="47F4C4FE"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44. Recognize plain and open view doctrines.</w:t>
      </w:r>
    </w:p>
    <w:p w14:paraId="1436180C"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45. Recognize when a search incident to arrest is authorized (5/108-1). </w:t>
      </w:r>
    </w:p>
    <w:p w14:paraId="7A453AAE"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LUSS 46. Identify procedures for conducting search incident to arrest.</w:t>
      </w:r>
    </w:p>
    <w:p w14:paraId="4CE91980"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47. Recognize when a consent search is authorized. </w:t>
      </w:r>
    </w:p>
    <w:p w14:paraId="258419BF"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48. Identify procedures for conducting consent search. </w:t>
      </w:r>
    </w:p>
    <w:p w14:paraId="57DC6A7C"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49. Recognize when a search of a motor vehicle without a warrant is authorized. </w:t>
      </w:r>
    </w:p>
    <w:p w14:paraId="3DEDF66E"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50. Identify procedures for searching motor vehicle without a warrant. </w:t>
      </w:r>
    </w:p>
    <w:p w14:paraId="6D13BC90"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51. Recognize when impoundment/inventory of property is authorized. </w:t>
      </w:r>
    </w:p>
    <w:p w14:paraId="2935E204"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52. Identify procedures for inventorying of property. </w:t>
      </w:r>
    </w:p>
    <w:p w14:paraId="132C771E"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53. Recognize “exigent circumstances” and when an emergency entry or search is authorized. </w:t>
      </w:r>
    </w:p>
    <w:p w14:paraId="2BE26E33"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54. Identify procedure for conducting an emergency entry or search. </w:t>
      </w:r>
    </w:p>
    <w:p w14:paraId="28AA6C20" w14:textId="77777777" w:rsidR="00594649" w:rsidRPr="00BE14EB" w:rsidRDefault="00594649" w:rsidP="00594649">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LUSS 55. Identify the role of state’s attorney or city attorney regarding warrant authorization. </w:t>
      </w:r>
    </w:p>
    <w:p w14:paraId="2D02DA0C" w14:textId="77777777" w:rsidR="00594649" w:rsidRPr="00BE14EB" w:rsidRDefault="00594649" w:rsidP="00594649">
      <w:pPr>
        <w:spacing w:after="0" w:line="240" w:lineRule="auto"/>
        <w:ind w:left="925" w:right="8" w:firstLine="515"/>
        <w:rPr>
          <w:rFonts w:ascii="Times New Roman" w:eastAsia="Calibri" w:hAnsi="Times New Roman" w:cs="Times New Roman"/>
          <w:sz w:val="24"/>
          <w:szCs w:val="24"/>
        </w:rPr>
      </w:pPr>
    </w:p>
    <w:p w14:paraId="6173D0B4" w14:textId="77777777" w:rsidR="00594649" w:rsidRDefault="00594649" w:rsidP="00594649">
      <w:pPr>
        <w:spacing w:after="241" w:line="240" w:lineRule="auto"/>
        <w:rPr>
          <w:rFonts w:ascii="Times New Roman" w:eastAsia="Calibri" w:hAnsi="Times New Roman" w:cs="Times New Roman"/>
          <w:sz w:val="24"/>
          <w:szCs w:val="24"/>
        </w:rPr>
      </w:pPr>
      <w:r w:rsidRPr="00BE14EB">
        <w:rPr>
          <w:rFonts w:ascii="Times New Roman" w:eastAsia="Calibri" w:hAnsi="Times New Roman" w:cs="Times New Roman"/>
          <w:b/>
          <w:sz w:val="24"/>
          <w:szCs w:val="24"/>
        </w:rPr>
        <w:t xml:space="preserve">Instructional Note:  </w:t>
      </w:r>
      <w:r w:rsidRPr="00BE14EB">
        <w:rPr>
          <w:rFonts w:ascii="Times New Roman" w:eastAsia="Calibri" w:hAnsi="Times New Roman" w:cs="Times New Roman"/>
          <w:sz w:val="24"/>
          <w:szCs w:val="24"/>
        </w:rPr>
        <w:t xml:space="preserve"> </w:t>
      </w:r>
      <w:r w:rsidRPr="00BE14EB">
        <w:rPr>
          <w:rFonts w:ascii="Times New Roman" w:eastAsia="Calibri" w:hAnsi="Times New Roman" w:cs="Times New Roman"/>
          <w:sz w:val="24"/>
          <w:szCs w:val="24"/>
        </w:rPr>
        <w:tab/>
        <w:t xml:space="preserve">The instructor should consult current applicable statutory and case law. </w:t>
      </w:r>
      <w:r w:rsidR="00F205F5">
        <w:rPr>
          <w:rFonts w:ascii="Times New Roman" w:eastAsia="Calibri" w:hAnsi="Times New Roman" w:cs="Times New Roman"/>
          <w:sz w:val="24"/>
          <w:szCs w:val="24"/>
        </w:rPr>
        <w:t>Past cases include the following:</w:t>
      </w:r>
    </w:p>
    <w:p w14:paraId="331A7B22" w14:textId="77777777" w:rsidR="00F205F5" w:rsidRPr="00BE14EB" w:rsidRDefault="00F205F5" w:rsidP="00F205F5">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b/>
          <w:sz w:val="24"/>
          <w:szCs w:val="24"/>
          <w:u w:color="000000"/>
        </w:rPr>
        <w:t>Relevant cases:</w:t>
      </w:r>
      <w:r w:rsidRPr="00BE14EB">
        <w:rPr>
          <w:rFonts w:ascii="Times New Roman" w:eastAsia="Calibri" w:hAnsi="Times New Roman" w:cs="Times New Roman"/>
          <w:sz w:val="24"/>
          <w:szCs w:val="24"/>
        </w:rPr>
        <w:t xml:space="preserve"> </w:t>
      </w:r>
    </w:p>
    <w:p w14:paraId="19F296DA" w14:textId="77777777" w:rsidR="00F205F5" w:rsidRPr="00BE14EB" w:rsidRDefault="00F205F5" w:rsidP="00F205F5">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b/>
          <w:sz w:val="24"/>
          <w:szCs w:val="24"/>
        </w:rPr>
        <w:t>U.S. Supreme Court</w:t>
      </w:r>
      <w:r w:rsidRPr="00BE14EB">
        <w:rPr>
          <w:rFonts w:ascii="Times New Roman" w:eastAsia="Calibri" w:hAnsi="Times New Roman" w:cs="Times New Roman"/>
          <w:sz w:val="24"/>
          <w:szCs w:val="24"/>
        </w:rPr>
        <w:t xml:space="preserve"> </w:t>
      </w:r>
    </w:p>
    <w:p w14:paraId="0A91F853"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Alabama v. White</w:t>
      </w:r>
      <w:r w:rsidRPr="00BE14EB">
        <w:rPr>
          <w:rFonts w:ascii="Times New Roman" w:eastAsia="Calibri" w:hAnsi="Times New Roman" w:cs="Times New Roman"/>
          <w:sz w:val="24"/>
          <w:szCs w:val="24"/>
        </w:rPr>
        <w:t xml:space="preserve">, 496 U.S. 325 (1990) </w:t>
      </w:r>
    </w:p>
    <w:p w14:paraId="1CF03470"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Arizona v. Evans,</w:t>
      </w:r>
      <w:r w:rsidRPr="00BE14EB">
        <w:rPr>
          <w:rFonts w:ascii="Times New Roman" w:eastAsia="Calibri" w:hAnsi="Times New Roman" w:cs="Times New Roman"/>
          <w:sz w:val="24"/>
          <w:szCs w:val="24"/>
        </w:rPr>
        <w:t xml:space="preserve"> 514 U.S. 1 (1995) </w:t>
      </w:r>
    </w:p>
    <w:p w14:paraId="46186D93" w14:textId="77777777" w:rsidR="00F205F5" w:rsidRPr="00BE14EB" w:rsidRDefault="00F205F5" w:rsidP="00F205F5">
      <w:pPr>
        <w:spacing w:after="0" w:line="240" w:lineRule="auto"/>
        <w:ind w:right="534"/>
        <w:rPr>
          <w:rFonts w:ascii="Times New Roman" w:eastAsia="Calibri" w:hAnsi="Times New Roman" w:cs="Times New Roman"/>
          <w:sz w:val="24"/>
          <w:szCs w:val="24"/>
          <w:lang w:val="es-MX"/>
        </w:rPr>
      </w:pPr>
      <w:r w:rsidRPr="00BE14EB">
        <w:rPr>
          <w:rFonts w:ascii="Times New Roman" w:eastAsia="Calibri" w:hAnsi="Times New Roman" w:cs="Times New Roman"/>
          <w:i/>
          <w:sz w:val="24"/>
          <w:szCs w:val="24"/>
          <w:u w:color="000000"/>
          <w:lang w:val="es-MX"/>
        </w:rPr>
        <w:t xml:space="preserve">Arizona v. </w:t>
      </w:r>
      <w:proofErr w:type="spellStart"/>
      <w:r w:rsidRPr="00BE14EB">
        <w:rPr>
          <w:rFonts w:ascii="Times New Roman" w:eastAsia="Calibri" w:hAnsi="Times New Roman" w:cs="Times New Roman"/>
          <w:i/>
          <w:sz w:val="24"/>
          <w:szCs w:val="24"/>
          <w:u w:color="000000"/>
          <w:lang w:val="es-MX"/>
        </w:rPr>
        <w:t>Gant</w:t>
      </w:r>
      <w:proofErr w:type="spellEnd"/>
      <w:r w:rsidRPr="00BE14EB">
        <w:rPr>
          <w:rFonts w:ascii="Times New Roman" w:eastAsia="Calibri" w:hAnsi="Times New Roman" w:cs="Times New Roman"/>
          <w:i/>
          <w:sz w:val="24"/>
          <w:szCs w:val="24"/>
          <w:u w:color="000000"/>
          <w:lang w:val="es-MX"/>
        </w:rPr>
        <w:t>,</w:t>
      </w:r>
      <w:r w:rsidRPr="00BE14EB">
        <w:rPr>
          <w:rFonts w:ascii="Times New Roman" w:eastAsia="Calibri" w:hAnsi="Times New Roman" w:cs="Times New Roman"/>
          <w:sz w:val="24"/>
          <w:szCs w:val="24"/>
          <w:u w:color="000000"/>
          <w:lang w:val="es-MX"/>
        </w:rPr>
        <w:t xml:space="preserve"> 556 U.S. 332 (2009</w:t>
      </w:r>
      <w:r w:rsidRPr="00BE14EB">
        <w:rPr>
          <w:rFonts w:ascii="Times New Roman" w:eastAsia="Calibri" w:hAnsi="Times New Roman" w:cs="Times New Roman"/>
          <w:sz w:val="24"/>
          <w:szCs w:val="24"/>
          <w:lang w:val="es-MX"/>
        </w:rPr>
        <w:t>)</w:t>
      </w:r>
    </w:p>
    <w:p w14:paraId="323085C8"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Arizona v. Hicks,</w:t>
      </w:r>
      <w:r w:rsidRPr="00BE14EB">
        <w:rPr>
          <w:rFonts w:ascii="Times New Roman" w:eastAsia="Calibri" w:hAnsi="Times New Roman" w:cs="Times New Roman"/>
          <w:sz w:val="24"/>
          <w:szCs w:val="24"/>
        </w:rPr>
        <w:t xml:space="preserve"> 480 U.S. 321 (1987) </w:t>
      </w:r>
    </w:p>
    <w:p w14:paraId="0A891A48" w14:textId="77777777" w:rsidR="00F205F5" w:rsidRPr="00BE14EB" w:rsidRDefault="00F205F5" w:rsidP="00F205F5">
      <w:pPr>
        <w:spacing w:after="0" w:line="240" w:lineRule="auto"/>
        <w:ind w:right="8"/>
        <w:rPr>
          <w:rFonts w:ascii="Times New Roman" w:eastAsia="Calibri" w:hAnsi="Times New Roman" w:cs="Times New Roman"/>
          <w:sz w:val="24"/>
          <w:szCs w:val="24"/>
        </w:rPr>
      </w:pPr>
      <w:proofErr w:type="spellStart"/>
      <w:r w:rsidRPr="00BE14EB">
        <w:rPr>
          <w:rFonts w:ascii="Times New Roman" w:eastAsia="Calibri" w:hAnsi="Times New Roman" w:cs="Times New Roman"/>
          <w:i/>
          <w:sz w:val="24"/>
          <w:szCs w:val="24"/>
        </w:rPr>
        <w:lastRenderedPageBreak/>
        <w:t>Brendlin</w:t>
      </w:r>
      <w:proofErr w:type="spellEnd"/>
      <w:r w:rsidRPr="00BE14EB">
        <w:rPr>
          <w:rFonts w:ascii="Times New Roman" w:eastAsia="Calibri" w:hAnsi="Times New Roman" w:cs="Times New Roman"/>
          <w:i/>
          <w:sz w:val="24"/>
          <w:szCs w:val="24"/>
        </w:rPr>
        <w:t xml:space="preserve"> v. California,</w:t>
      </w:r>
      <w:r w:rsidRPr="00BE14EB">
        <w:rPr>
          <w:rFonts w:ascii="Times New Roman" w:eastAsia="Calibri" w:hAnsi="Times New Roman" w:cs="Times New Roman"/>
          <w:sz w:val="24"/>
          <w:szCs w:val="24"/>
        </w:rPr>
        <w:t xml:space="preserve"> 551 U.S. 249 (2007)</w:t>
      </w:r>
    </w:p>
    <w:p w14:paraId="48C200B7"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Brigham City, Utah v. Stuart,</w:t>
      </w:r>
      <w:r w:rsidRPr="00BE14EB">
        <w:rPr>
          <w:rFonts w:ascii="Times New Roman" w:eastAsia="Calibri" w:hAnsi="Times New Roman" w:cs="Times New Roman"/>
          <w:sz w:val="24"/>
          <w:szCs w:val="24"/>
        </w:rPr>
        <w:t xml:space="preserve"> 547 U.S. 398 (2006) </w:t>
      </w:r>
    </w:p>
    <w:p w14:paraId="55A24E09"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Cady v. Dombrowski,</w:t>
      </w:r>
      <w:r w:rsidRPr="00BE14EB">
        <w:rPr>
          <w:rFonts w:ascii="Times New Roman" w:eastAsia="Calibri" w:hAnsi="Times New Roman" w:cs="Times New Roman"/>
          <w:sz w:val="24"/>
          <w:szCs w:val="24"/>
        </w:rPr>
        <w:t xml:space="preserve"> 413 U.S. 433 (1973) </w:t>
      </w:r>
    </w:p>
    <w:p w14:paraId="4E989C24"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California v. Acevedo,</w:t>
      </w:r>
      <w:r w:rsidRPr="00BE14EB">
        <w:rPr>
          <w:rFonts w:ascii="Times New Roman" w:eastAsia="Calibri" w:hAnsi="Times New Roman" w:cs="Times New Roman"/>
          <w:sz w:val="24"/>
          <w:szCs w:val="24"/>
        </w:rPr>
        <w:t xml:space="preserve"> 500 U.S. 565 (1991) (overruling United States v. Chadwick)</w:t>
      </w:r>
    </w:p>
    <w:p w14:paraId="4FAAE7FF"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California v. Carney,</w:t>
      </w:r>
      <w:r w:rsidRPr="00BE14EB">
        <w:rPr>
          <w:rFonts w:ascii="Times New Roman" w:eastAsia="Calibri" w:hAnsi="Times New Roman" w:cs="Times New Roman"/>
          <w:sz w:val="24"/>
          <w:szCs w:val="24"/>
        </w:rPr>
        <w:t xml:space="preserve"> 471 U.S. 386 (1985) </w:t>
      </w:r>
    </w:p>
    <w:p w14:paraId="6A92F016"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California v. Greenwood,</w:t>
      </w:r>
      <w:r w:rsidRPr="00BE14EB">
        <w:rPr>
          <w:rFonts w:ascii="Times New Roman" w:eastAsia="Calibri" w:hAnsi="Times New Roman" w:cs="Times New Roman"/>
          <w:sz w:val="24"/>
          <w:szCs w:val="24"/>
        </w:rPr>
        <w:t xml:space="preserve"> 486 U.S. 35 (1988) </w:t>
      </w:r>
    </w:p>
    <w:p w14:paraId="22115CA7"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California v. Hodari D.,</w:t>
      </w:r>
      <w:r w:rsidRPr="00BE14EB">
        <w:rPr>
          <w:rFonts w:ascii="Times New Roman" w:eastAsia="Calibri" w:hAnsi="Times New Roman" w:cs="Times New Roman"/>
          <w:sz w:val="24"/>
          <w:szCs w:val="24"/>
        </w:rPr>
        <w:t xml:space="preserve"> 499 U.S. 621 (1991) </w:t>
      </w:r>
    </w:p>
    <w:p w14:paraId="0F1C3249"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Carroll v. United States,</w:t>
      </w:r>
      <w:r w:rsidRPr="00BE14EB">
        <w:rPr>
          <w:rFonts w:ascii="Times New Roman" w:eastAsia="Calibri" w:hAnsi="Times New Roman" w:cs="Times New Roman"/>
          <w:sz w:val="24"/>
          <w:szCs w:val="24"/>
        </w:rPr>
        <w:t xml:space="preserve"> 267 U.S. 132 (1925) </w:t>
      </w:r>
    </w:p>
    <w:p w14:paraId="47C1D62A"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Chimel v. California</w:t>
      </w:r>
      <w:r w:rsidRPr="00BE14EB">
        <w:rPr>
          <w:rFonts w:ascii="Times New Roman" w:eastAsia="Calibri" w:hAnsi="Times New Roman" w:cs="Times New Roman"/>
          <w:sz w:val="24"/>
          <w:szCs w:val="24"/>
        </w:rPr>
        <w:t xml:space="preserve">, 395 U.S. 752 (1969) </w:t>
      </w:r>
    </w:p>
    <w:p w14:paraId="7241D336"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Colorado v. Bertine</w:t>
      </w:r>
      <w:r w:rsidRPr="00BE14EB">
        <w:rPr>
          <w:rFonts w:ascii="Times New Roman" w:eastAsia="Calibri" w:hAnsi="Times New Roman" w:cs="Times New Roman"/>
          <w:sz w:val="24"/>
          <w:szCs w:val="24"/>
        </w:rPr>
        <w:t xml:space="preserve">, 479 U.S. 367 (1987) </w:t>
      </w:r>
    </w:p>
    <w:p w14:paraId="6250A32B" w14:textId="77777777" w:rsidR="00F205F5" w:rsidRPr="00BE14EB" w:rsidRDefault="00F205F5" w:rsidP="00F205F5">
      <w:pPr>
        <w:spacing w:after="0" w:line="240" w:lineRule="auto"/>
        <w:ind w:right="8"/>
        <w:rPr>
          <w:rFonts w:ascii="Times New Roman" w:eastAsia="Calibri" w:hAnsi="Times New Roman" w:cs="Times New Roman"/>
          <w:sz w:val="24"/>
          <w:szCs w:val="24"/>
        </w:rPr>
      </w:pPr>
      <w:proofErr w:type="spellStart"/>
      <w:r w:rsidRPr="00BE14EB">
        <w:rPr>
          <w:rFonts w:ascii="Times New Roman" w:eastAsia="Calibri" w:hAnsi="Times New Roman" w:cs="Times New Roman"/>
          <w:i/>
          <w:sz w:val="24"/>
          <w:szCs w:val="24"/>
        </w:rPr>
        <w:t>Devenpeck</w:t>
      </w:r>
      <w:proofErr w:type="spellEnd"/>
      <w:r w:rsidRPr="00BE14EB">
        <w:rPr>
          <w:rFonts w:ascii="Times New Roman" w:eastAsia="Calibri" w:hAnsi="Times New Roman" w:cs="Times New Roman"/>
          <w:i/>
          <w:sz w:val="24"/>
          <w:szCs w:val="24"/>
        </w:rPr>
        <w:t xml:space="preserve"> v. Alford</w:t>
      </w:r>
      <w:r w:rsidRPr="00BE14EB">
        <w:rPr>
          <w:rFonts w:ascii="Times New Roman" w:eastAsia="Calibri" w:hAnsi="Times New Roman" w:cs="Times New Roman"/>
          <w:sz w:val="24"/>
          <w:szCs w:val="24"/>
        </w:rPr>
        <w:t xml:space="preserve">, 543 U.S. 146 (2004) </w:t>
      </w:r>
    </w:p>
    <w:p w14:paraId="4A909FD5"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Fernandez v. California</w:t>
      </w:r>
      <w:r w:rsidRPr="00BE14EB">
        <w:rPr>
          <w:rFonts w:ascii="Times New Roman" w:eastAsia="Calibri" w:hAnsi="Times New Roman" w:cs="Times New Roman"/>
          <w:sz w:val="24"/>
          <w:szCs w:val="24"/>
        </w:rPr>
        <w:t>, 571 U.S. ___ (2014)</w:t>
      </w:r>
    </w:p>
    <w:p w14:paraId="295087D8"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Florida v. Bostick,</w:t>
      </w:r>
      <w:r w:rsidRPr="00BE14EB">
        <w:rPr>
          <w:rFonts w:ascii="Times New Roman" w:eastAsia="Calibri" w:hAnsi="Times New Roman" w:cs="Times New Roman"/>
          <w:sz w:val="24"/>
          <w:szCs w:val="24"/>
        </w:rPr>
        <w:t xml:space="preserve"> 501 U.S. 429 (1991) </w:t>
      </w:r>
    </w:p>
    <w:p w14:paraId="11783EAA"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Florida v. Harris,</w:t>
      </w:r>
      <w:r w:rsidRPr="00BE14EB">
        <w:rPr>
          <w:rFonts w:ascii="Times New Roman" w:eastAsia="Calibri" w:hAnsi="Times New Roman" w:cs="Times New Roman"/>
          <w:sz w:val="24"/>
          <w:szCs w:val="24"/>
        </w:rPr>
        <w:t xml:space="preserve"> 568 U.S. ___ (2013)</w:t>
      </w:r>
    </w:p>
    <w:p w14:paraId="4D08C764"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Florida v. Jardines,</w:t>
      </w:r>
      <w:r w:rsidRPr="00BE14EB">
        <w:rPr>
          <w:rFonts w:ascii="Times New Roman" w:eastAsia="Calibri" w:hAnsi="Times New Roman" w:cs="Times New Roman"/>
          <w:sz w:val="24"/>
          <w:szCs w:val="24"/>
        </w:rPr>
        <w:t xml:space="preserve"> 569 U.S. 1 (2013)</w:t>
      </w:r>
    </w:p>
    <w:p w14:paraId="64D613AE" w14:textId="77777777" w:rsidR="00F205F5" w:rsidRPr="00BE14EB" w:rsidRDefault="00F205F5" w:rsidP="00F205F5">
      <w:pPr>
        <w:spacing w:after="0" w:line="240" w:lineRule="auto"/>
        <w:ind w:right="8"/>
        <w:rPr>
          <w:rFonts w:ascii="Times New Roman" w:eastAsia="Calibri" w:hAnsi="Times New Roman" w:cs="Times New Roman"/>
          <w:sz w:val="24"/>
          <w:szCs w:val="24"/>
          <w:lang w:val="es-MX"/>
        </w:rPr>
      </w:pPr>
      <w:r w:rsidRPr="00BE14EB">
        <w:rPr>
          <w:rFonts w:ascii="Times New Roman" w:eastAsia="Calibri" w:hAnsi="Times New Roman" w:cs="Times New Roman"/>
          <w:i/>
          <w:sz w:val="24"/>
          <w:szCs w:val="24"/>
          <w:lang w:val="es-MX"/>
        </w:rPr>
        <w:t>Florida v. Jimeno,</w:t>
      </w:r>
      <w:r w:rsidRPr="00BE14EB">
        <w:rPr>
          <w:rFonts w:ascii="Times New Roman" w:eastAsia="Calibri" w:hAnsi="Times New Roman" w:cs="Times New Roman"/>
          <w:sz w:val="24"/>
          <w:szCs w:val="24"/>
          <w:lang w:val="es-MX"/>
        </w:rPr>
        <w:t xml:space="preserve"> 500 U.S. 248 (1991) </w:t>
      </w:r>
    </w:p>
    <w:p w14:paraId="03BDD793" w14:textId="77777777" w:rsidR="00F205F5" w:rsidRPr="00BE14EB" w:rsidRDefault="00F205F5" w:rsidP="00F205F5">
      <w:pPr>
        <w:spacing w:after="0" w:line="240" w:lineRule="auto"/>
        <w:ind w:right="8"/>
        <w:rPr>
          <w:rFonts w:ascii="Times New Roman" w:eastAsia="Calibri" w:hAnsi="Times New Roman" w:cs="Times New Roman"/>
          <w:sz w:val="24"/>
          <w:szCs w:val="24"/>
          <w:lang w:val="es-MX"/>
        </w:rPr>
      </w:pPr>
      <w:r w:rsidRPr="00BE14EB">
        <w:rPr>
          <w:rFonts w:ascii="Times New Roman" w:eastAsia="Calibri" w:hAnsi="Times New Roman" w:cs="Times New Roman"/>
          <w:i/>
          <w:sz w:val="24"/>
          <w:szCs w:val="24"/>
          <w:lang w:val="es-MX"/>
        </w:rPr>
        <w:t>Florida v. Riley,</w:t>
      </w:r>
      <w:r w:rsidRPr="00BE14EB">
        <w:rPr>
          <w:rFonts w:ascii="Times New Roman" w:eastAsia="Calibri" w:hAnsi="Times New Roman" w:cs="Times New Roman"/>
          <w:sz w:val="24"/>
          <w:szCs w:val="24"/>
          <w:lang w:val="es-MX"/>
        </w:rPr>
        <w:t xml:space="preserve"> 488 U.S. 445 (1989) </w:t>
      </w:r>
    </w:p>
    <w:p w14:paraId="2503E251"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Florida v. Wells,</w:t>
      </w:r>
      <w:r w:rsidRPr="00BE14EB">
        <w:rPr>
          <w:rFonts w:ascii="Times New Roman" w:eastAsia="Calibri" w:hAnsi="Times New Roman" w:cs="Times New Roman"/>
          <w:sz w:val="24"/>
          <w:szCs w:val="24"/>
        </w:rPr>
        <w:t xml:space="preserve"> 495 U.S. 1 (1990) </w:t>
      </w:r>
    </w:p>
    <w:p w14:paraId="210E14F2"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Georgia v. Randolph,</w:t>
      </w:r>
      <w:r w:rsidRPr="00BE14EB">
        <w:rPr>
          <w:rFonts w:ascii="Times New Roman" w:eastAsia="Calibri" w:hAnsi="Times New Roman" w:cs="Times New Roman"/>
          <w:sz w:val="24"/>
          <w:szCs w:val="24"/>
        </w:rPr>
        <w:t xml:space="preserve"> 547 U.S. 103 (2006) </w:t>
      </w:r>
    </w:p>
    <w:p w14:paraId="34464163"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Hudson v. Michigan</w:t>
      </w:r>
      <w:r w:rsidRPr="00BE14EB">
        <w:rPr>
          <w:rFonts w:ascii="Times New Roman" w:eastAsia="Calibri" w:hAnsi="Times New Roman" w:cs="Times New Roman"/>
          <w:sz w:val="24"/>
          <w:szCs w:val="24"/>
        </w:rPr>
        <w:t xml:space="preserve">, 547 U.S. 586 (2006)  </w:t>
      </w:r>
    </w:p>
    <w:p w14:paraId="064732A8"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Illinois v. Caballes,</w:t>
      </w:r>
      <w:r w:rsidRPr="00BE14EB">
        <w:rPr>
          <w:rFonts w:ascii="Times New Roman" w:eastAsia="Calibri" w:hAnsi="Times New Roman" w:cs="Times New Roman"/>
          <w:sz w:val="24"/>
          <w:szCs w:val="24"/>
        </w:rPr>
        <w:t xml:space="preserve"> 543 U.S. 405 (2005) </w:t>
      </w:r>
    </w:p>
    <w:p w14:paraId="746F19A4"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 xml:space="preserve">Illinois v. Gates, </w:t>
      </w:r>
      <w:r w:rsidRPr="00BE14EB">
        <w:rPr>
          <w:rFonts w:ascii="Times New Roman" w:eastAsia="Calibri" w:hAnsi="Times New Roman" w:cs="Times New Roman"/>
          <w:sz w:val="24"/>
          <w:szCs w:val="24"/>
        </w:rPr>
        <w:t xml:space="preserve">462 U.S. 213 (1983) </w:t>
      </w:r>
    </w:p>
    <w:p w14:paraId="653794C6"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 xml:space="preserve">Illinois v. Lafayette, </w:t>
      </w:r>
      <w:r w:rsidRPr="00BE14EB">
        <w:rPr>
          <w:rFonts w:ascii="Times New Roman" w:eastAsia="Calibri" w:hAnsi="Times New Roman" w:cs="Times New Roman"/>
          <w:sz w:val="24"/>
          <w:szCs w:val="24"/>
        </w:rPr>
        <w:t xml:space="preserve">462 U.S. 640 (1983) </w:t>
      </w:r>
    </w:p>
    <w:p w14:paraId="205354DC"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 xml:space="preserve">Illinois v. McArthur, </w:t>
      </w:r>
      <w:r w:rsidRPr="00BE14EB">
        <w:rPr>
          <w:rFonts w:ascii="Times New Roman" w:eastAsia="Calibri" w:hAnsi="Times New Roman" w:cs="Times New Roman"/>
          <w:sz w:val="24"/>
          <w:szCs w:val="24"/>
        </w:rPr>
        <w:t xml:space="preserve">531 U.S. 326 (2001) </w:t>
      </w:r>
    </w:p>
    <w:p w14:paraId="37EB4919"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 xml:space="preserve">Illinois v. Rodriguez, </w:t>
      </w:r>
      <w:r w:rsidRPr="00BE14EB">
        <w:rPr>
          <w:rFonts w:ascii="Times New Roman" w:eastAsia="Calibri" w:hAnsi="Times New Roman" w:cs="Times New Roman"/>
          <w:sz w:val="24"/>
          <w:szCs w:val="24"/>
        </w:rPr>
        <w:t xml:space="preserve">497 U.S. 177 (1990) </w:t>
      </w:r>
    </w:p>
    <w:p w14:paraId="5860215E"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 xml:space="preserve">Illinois v. Wardlow, </w:t>
      </w:r>
      <w:r w:rsidRPr="00BE14EB">
        <w:rPr>
          <w:rFonts w:ascii="Times New Roman" w:eastAsia="Calibri" w:hAnsi="Times New Roman" w:cs="Times New Roman"/>
          <w:sz w:val="24"/>
          <w:szCs w:val="24"/>
        </w:rPr>
        <w:t xml:space="preserve">528 U.S. 119 (2000) </w:t>
      </w:r>
    </w:p>
    <w:p w14:paraId="7AECF274"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 xml:space="preserve">Katz </w:t>
      </w:r>
      <w:r w:rsidRPr="00BE14EB">
        <w:rPr>
          <w:rFonts w:ascii="Times New Roman" w:eastAsia="Calibri" w:hAnsi="Times New Roman" w:cs="Times New Roman"/>
          <w:sz w:val="24"/>
          <w:szCs w:val="24"/>
        </w:rPr>
        <w:t>v</w:t>
      </w:r>
      <w:r w:rsidRPr="00BE14EB">
        <w:rPr>
          <w:rFonts w:ascii="Times New Roman" w:eastAsia="Calibri" w:hAnsi="Times New Roman" w:cs="Times New Roman"/>
          <w:i/>
          <w:sz w:val="24"/>
          <w:szCs w:val="24"/>
        </w:rPr>
        <w:t xml:space="preserve">. United States, </w:t>
      </w:r>
      <w:r w:rsidRPr="00BE14EB">
        <w:rPr>
          <w:rFonts w:ascii="Times New Roman" w:eastAsia="Calibri" w:hAnsi="Times New Roman" w:cs="Times New Roman"/>
          <w:sz w:val="24"/>
          <w:szCs w:val="24"/>
        </w:rPr>
        <w:t xml:space="preserve">389 U.S. 347 (1967) </w:t>
      </w:r>
    </w:p>
    <w:p w14:paraId="6F1E4E23"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 xml:space="preserve">Kentucky v. King, </w:t>
      </w:r>
      <w:r w:rsidRPr="00BE14EB">
        <w:rPr>
          <w:rFonts w:ascii="Times New Roman" w:eastAsia="Calibri" w:hAnsi="Times New Roman" w:cs="Times New Roman"/>
          <w:sz w:val="24"/>
          <w:szCs w:val="24"/>
        </w:rPr>
        <w:t>563</w:t>
      </w:r>
      <w:r w:rsidRPr="00BE14EB">
        <w:rPr>
          <w:rFonts w:ascii="Times New Roman" w:eastAsia="Calibri" w:hAnsi="Times New Roman" w:cs="Times New Roman"/>
          <w:i/>
          <w:sz w:val="24"/>
          <w:szCs w:val="24"/>
        </w:rPr>
        <w:t xml:space="preserve"> </w:t>
      </w:r>
      <w:r w:rsidRPr="00BE14EB">
        <w:rPr>
          <w:rFonts w:ascii="Times New Roman" w:eastAsia="Calibri" w:hAnsi="Times New Roman" w:cs="Times New Roman"/>
          <w:sz w:val="24"/>
          <w:szCs w:val="24"/>
        </w:rPr>
        <w:t>U.S. ___ (2011)</w:t>
      </w:r>
    </w:p>
    <w:p w14:paraId="78A89A9C"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 xml:space="preserve">Knowles v. Iowa, </w:t>
      </w:r>
      <w:r w:rsidRPr="00BE14EB">
        <w:rPr>
          <w:rFonts w:ascii="Times New Roman" w:eastAsia="Calibri" w:hAnsi="Times New Roman" w:cs="Times New Roman"/>
          <w:sz w:val="24"/>
          <w:szCs w:val="24"/>
        </w:rPr>
        <w:t xml:space="preserve">525 U.S. 113 (1998) </w:t>
      </w:r>
    </w:p>
    <w:p w14:paraId="77404349"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Maryland v. Buie,</w:t>
      </w:r>
      <w:r w:rsidRPr="00BE14EB">
        <w:rPr>
          <w:rFonts w:ascii="Times New Roman" w:eastAsia="Calibri" w:hAnsi="Times New Roman" w:cs="Times New Roman"/>
          <w:sz w:val="24"/>
          <w:szCs w:val="24"/>
        </w:rPr>
        <w:t xml:space="preserve"> 494 U.S. 325 (1990) </w:t>
      </w:r>
    </w:p>
    <w:p w14:paraId="77624805" w14:textId="77777777" w:rsidR="00F205F5" w:rsidRPr="00BE14EB" w:rsidRDefault="00F205F5" w:rsidP="00F205F5">
      <w:pPr>
        <w:spacing w:after="0" w:line="240" w:lineRule="auto"/>
        <w:ind w:right="4056"/>
        <w:rPr>
          <w:rFonts w:ascii="Times New Roman" w:eastAsia="Calibri" w:hAnsi="Times New Roman" w:cs="Times New Roman"/>
          <w:sz w:val="24"/>
          <w:szCs w:val="24"/>
        </w:rPr>
      </w:pPr>
      <w:r w:rsidRPr="00BE14EB">
        <w:rPr>
          <w:rFonts w:ascii="Times New Roman" w:eastAsia="Calibri" w:hAnsi="Times New Roman" w:cs="Times New Roman"/>
          <w:i/>
          <w:sz w:val="24"/>
          <w:szCs w:val="24"/>
        </w:rPr>
        <w:t>Maryland v. Pringle,</w:t>
      </w:r>
      <w:r w:rsidRPr="00BE14EB">
        <w:rPr>
          <w:rFonts w:ascii="Times New Roman" w:eastAsia="Calibri" w:hAnsi="Times New Roman" w:cs="Times New Roman"/>
          <w:sz w:val="24"/>
          <w:szCs w:val="24"/>
        </w:rPr>
        <w:t xml:space="preserve"> 540 U.S. 366 (2003) </w:t>
      </w:r>
    </w:p>
    <w:p w14:paraId="1071D571" w14:textId="77777777" w:rsidR="00F205F5" w:rsidRPr="00BE14EB" w:rsidRDefault="00F205F5" w:rsidP="00F205F5">
      <w:pPr>
        <w:spacing w:after="0" w:line="240" w:lineRule="auto"/>
        <w:ind w:right="4056"/>
        <w:rPr>
          <w:rFonts w:ascii="Times New Roman" w:eastAsia="Calibri" w:hAnsi="Times New Roman" w:cs="Times New Roman"/>
          <w:sz w:val="24"/>
          <w:szCs w:val="24"/>
        </w:rPr>
      </w:pPr>
      <w:r w:rsidRPr="00BE14EB">
        <w:rPr>
          <w:rFonts w:ascii="Times New Roman" w:eastAsia="Calibri" w:hAnsi="Times New Roman" w:cs="Times New Roman"/>
          <w:i/>
          <w:sz w:val="24"/>
          <w:szCs w:val="24"/>
        </w:rPr>
        <w:t>Maryland v. Wilson,</w:t>
      </w:r>
      <w:r w:rsidRPr="00BE14EB">
        <w:rPr>
          <w:rFonts w:ascii="Times New Roman" w:eastAsia="Calibri" w:hAnsi="Times New Roman" w:cs="Times New Roman"/>
          <w:sz w:val="24"/>
          <w:szCs w:val="24"/>
        </w:rPr>
        <w:t xml:space="preserve"> 519 U.S. 408 (1997) </w:t>
      </w:r>
    </w:p>
    <w:p w14:paraId="7A15F9A2"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McCray v. Illinois,</w:t>
      </w:r>
      <w:r w:rsidRPr="00BE14EB">
        <w:rPr>
          <w:rFonts w:ascii="Times New Roman" w:eastAsia="Calibri" w:hAnsi="Times New Roman" w:cs="Times New Roman"/>
          <w:sz w:val="24"/>
          <w:szCs w:val="24"/>
        </w:rPr>
        <w:t xml:space="preserve"> 386 U.S. 300 (1967) </w:t>
      </w:r>
    </w:p>
    <w:p w14:paraId="3816B4C9"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Michigan v. Long,</w:t>
      </w:r>
      <w:r w:rsidRPr="00BE14EB">
        <w:rPr>
          <w:rFonts w:ascii="Times New Roman" w:eastAsia="Calibri" w:hAnsi="Times New Roman" w:cs="Times New Roman"/>
          <w:sz w:val="24"/>
          <w:szCs w:val="24"/>
        </w:rPr>
        <w:t xml:space="preserve"> 463 U.S. 1032 (1983) </w:t>
      </w:r>
    </w:p>
    <w:p w14:paraId="5A226373"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Michigan v. Summers,</w:t>
      </w:r>
      <w:r w:rsidRPr="00BE14EB">
        <w:rPr>
          <w:rFonts w:ascii="Times New Roman" w:eastAsia="Calibri" w:hAnsi="Times New Roman" w:cs="Times New Roman"/>
          <w:sz w:val="24"/>
          <w:szCs w:val="24"/>
        </w:rPr>
        <w:t xml:space="preserve"> 452 U.S. 692 (1981) </w:t>
      </w:r>
    </w:p>
    <w:p w14:paraId="744E2A36"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Michigan v. Tyler,</w:t>
      </w:r>
      <w:r w:rsidRPr="00BE14EB">
        <w:rPr>
          <w:rFonts w:ascii="Times New Roman" w:eastAsia="Calibri" w:hAnsi="Times New Roman" w:cs="Times New Roman"/>
          <w:sz w:val="24"/>
          <w:szCs w:val="24"/>
        </w:rPr>
        <w:t xml:space="preserve"> 436 U.S. 499 (1978) </w:t>
      </w:r>
    </w:p>
    <w:p w14:paraId="75B647FC"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Mincey v. Arizona,</w:t>
      </w:r>
      <w:r w:rsidRPr="00BE14EB">
        <w:rPr>
          <w:rFonts w:ascii="Times New Roman" w:eastAsia="Calibri" w:hAnsi="Times New Roman" w:cs="Times New Roman"/>
          <w:sz w:val="24"/>
          <w:szCs w:val="24"/>
        </w:rPr>
        <w:t xml:space="preserve"> 437 U.S. 385 (1978) </w:t>
      </w:r>
    </w:p>
    <w:p w14:paraId="6CF47DD0"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Minnesota v. Dickerson,</w:t>
      </w:r>
      <w:r w:rsidRPr="00BE14EB">
        <w:rPr>
          <w:rFonts w:ascii="Times New Roman" w:eastAsia="Calibri" w:hAnsi="Times New Roman" w:cs="Times New Roman"/>
          <w:sz w:val="24"/>
          <w:szCs w:val="24"/>
        </w:rPr>
        <w:t xml:space="preserve"> 508 U.S. 366 (1993) </w:t>
      </w:r>
    </w:p>
    <w:p w14:paraId="7A8B8AB9" w14:textId="77777777" w:rsidR="00F205F5" w:rsidRPr="00BE14EB" w:rsidRDefault="00F205F5" w:rsidP="00F205F5">
      <w:pPr>
        <w:spacing w:after="0" w:line="240" w:lineRule="auto"/>
        <w:ind w:right="8"/>
        <w:rPr>
          <w:rFonts w:ascii="Times New Roman" w:eastAsia="Calibri" w:hAnsi="Times New Roman" w:cs="Times New Roman"/>
          <w:i/>
          <w:sz w:val="24"/>
          <w:szCs w:val="24"/>
        </w:rPr>
      </w:pPr>
      <w:r w:rsidRPr="00BE14EB">
        <w:rPr>
          <w:rFonts w:ascii="Times New Roman" w:eastAsia="Calibri" w:hAnsi="Times New Roman" w:cs="Times New Roman"/>
          <w:i/>
          <w:sz w:val="24"/>
          <w:szCs w:val="24"/>
        </w:rPr>
        <w:t xml:space="preserve">Minnesota v. Olsen, </w:t>
      </w:r>
      <w:r w:rsidRPr="00BE14EB">
        <w:rPr>
          <w:rFonts w:ascii="Times New Roman" w:eastAsia="Calibri" w:hAnsi="Times New Roman" w:cs="Times New Roman"/>
          <w:sz w:val="24"/>
          <w:szCs w:val="24"/>
        </w:rPr>
        <w:t>495 U.S. 91 (1990)</w:t>
      </w:r>
    </w:p>
    <w:p w14:paraId="5655C647"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Navarette v. California,</w:t>
      </w:r>
      <w:r w:rsidRPr="00BE14EB">
        <w:rPr>
          <w:rFonts w:ascii="Times New Roman" w:eastAsia="Calibri" w:hAnsi="Times New Roman" w:cs="Times New Roman"/>
          <w:sz w:val="24"/>
          <w:szCs w:val="24"/>
        </w:rPr>
        <w:t xml:space="preserve"> 572 U.S. ___ (2014)</w:t>
      </w:r>
    </w:p>
    <w:p w14:paraId="33A4815D"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New York v. Belton,</w:t>
      </w:r>
      <w:r w:rsidRPr="00BE14EB">
        <w:rPr>
          <w:rFonts w:ascii="Times New Roman" w:eastAsia="Calibri" w:hAnsi="Times New Roman" w:cs="Times New Roman"/>
          <w:sz w:val="24"/>
          <w:szCs w:val="24"/>
        </w:rPr>
        <w:t xml:space="preserve"> 453 U.S. 454 (1981) </w:t>
      </w:r>
    </w:p>
    <w:p w14:paraId="49039205"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New York v. Class,</w:t>
      </w:r>
      <w:r w:rsidRPr="00BE14EB">
        <w:rPr>
          <w:rFonts w:ascii="Times New Roman" w:eastAsia="Calibri" w:hAnsi="Times New Roman" w:cs="Times New Roman"/>
          <w:sz w:val="24"/>
          <w:szCs w:val="24"/>
        </w:rPr>
        <w:t xml:space="preserve"> 475 U.S. 106 (1986) </w:t>
      </w:r>
    </w:p>
    <w:p w14:paraId="29059D5D"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Nix v. Williams,</w:t>
      </w:r>
      <w:r w:rsidRPr="00BE14EB">
        <w:rPr>
          <w:rFonts w:ascii="Times New Roman" w:eastAsia="Calibri" w:hAnsi="Times New Roman" w:cs="Times New Roman"/>
          <w:sz w:val="24"/>
          <w:szCs w:val="24"/>
        </w:rPr>
        <w:t xml:space="preserve"> 467 U.S. 431 (1984) </w:t>
      </w:r>
    </w:p>
    <w:p w14:paraId="5772C091"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Payton v. New York,</w:t>
      </w:r>
      <w:r w:rsidRPr="00BE14EB">
        <w:rPr>
          <w:rFonts w:ascii="Times New Roman" w:eastAsia="Calibri" w:hAnsi="Times New Roman" w:cs="Times New Roman"/>
          <w:sz w:val="24"/>
          <w:szCs w:val="24"/>
        </w:rPr>
        <w:t xml:space="preserve"> 445 U.S. 573 (1980) </w:t>
      </w:r>
    </w:p>
    <w:p w14:paraId="685254F6"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Pennsylvania v. Mimms</w:t>
      </w:r>
      <w:r w:rsidRPr="00BE14EB">
        <w:rPr>
          <w:rFonts w:ascii="Times New Roman" w:eastAsia="Calibri" w:hAnsi="Times New Roman" w:cs="Times New Roman"/>
          <w:sz w:val="24"/>
          <w:szCs w:val="24"/>
        </w:rPr>
        <w:t xml:space="preserve">, 434 U.S. 106 (1978) </w:t>
      </w:r>
    </w:p>
    <w:p w14:paraId="39925CDA"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Richards v. Wisconsin,</w:t>
      </w:r>
      <w:r w:rsidRPr="00BE14EB">
        <w:rPr>
          <w:rFonts w:ascii="Times New Roman" w:eastAsia="Calibri" w:hAnsi="Times New Roman" w:cs="Times New Roman"/>
          <w:sz w:val="24"/>
          <w:szCs w:val="24"/>
        </w:rPr>
        <w:t xml:space="preserve"> 520 U.S. 385 (1997) </w:t>
      </w:r>
    </w:p>
    <w:p w14:paraId="3F00D7DC"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lastRenderedPageBreak/>
        <w:t>Riley v. California,</w:t>
      </w:r>
      <w:r w:rsidRPr="00BE14EB">
        <w:rPr>
          <w:rFonts w:ascii="Times New Roman" w:eastAsia="Calibri" w:hAnsi="Times New Roman" w:cs="Times New Roman"/>
          <w:sz w:val="24"/>
          <w:szCs w:val="24"/>
        </w:rPr>
        <w:t xml:space="preserve"> 573 U.S. ___ (2014)</w:t>
      </w:r>
    </w:p>
    <w:p w14:paraId="1E65E366"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Rodriguez v. United States,</w:t>
      </w:r>
      <w:r w:rsidRPr="00BE14EB">
        <w:rPr>
          <w:rFonts w:ascii="Times New Roman" w:eastAsia="Calibri" w:hAnsi="Times New Roman" w:cs="Times New Roman"/>
          <w:sz w:val="24"/>
          <w:szCs w:val="24"/>
        </w:rPr>
        <w:t xml:space="preserve"> 575 U.S. ___ (2015)</w:t>
      </w:r>
    </w:p>
    <w:p w14:paraId="45D176AD"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Schneckloth v. Bustamonte,</w:t>
      </w:r>
      <w:r w:rsidRPr="00BE14EB">
        <w:rPr>
          <w:rFonts w:ascii="Times New Roman" w:eastAsia="Calibri" w:hAnsi="Times New Roman" w:cs="Times New Roman"/>
          <w:sz w:val="24"/>
          <w:szCs w:val="24"/>
        </w:rPr>
        <w:t xml:space="preserve"> 412 U.S. 218 (1973) </w:t>
      </w:r>
    </w:p>
    <w:p w14:paraId="0FC2B4A6"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South Dakota v. Opperman,</w:t>
      </w:r>
      <w:r w:rsidRPr="00BE14EB">
        <w:rPr>
          <w:rFonts w:ascii="Times New Roman" w:eastAsia="Calibri" w:hAnsi="Times New Roman" w:cs="Times New Roman"/>
          <w:sz w:val="24"/>
          <w:szCs w:val="24"/>
        </w:rPr>
        <w:t xml:space="preserve"> 428 U.S. 364 (1976) </w:t>
      </w:r>
    </w:p>
    <w:p w14:paraId="3B990A10" w14:textId="77777777" w:rsidR="00F205F5" w:rsidRPr="00BE14EB" w:rsidRDefault="00F205F5" w:rsidP="00F205F5">
      <w:pPr>
        <w:spacing w:after="0" w:line="240" w:lineRule="auto"/>
        <w:ind w:right="3922"/>
        <w:rPr>
          <w:rFonts w:ascii="Times New Roman" w:eastAsia="Calibri" w:hAnsi="Times New Roman" w:cs="Times New Roman"/>
          <w:sz w:val="24"/>
          <w:szCs w:val="24"/>
        </w:rPr>
      </w:pPr>
      <w:proofErr w:type="spellStart"/>
      <w:r w:rsidRPr="00BE14EB">
        <w:rPr>
          <w:rFonts w:ascii="Times New Roman" w:eastAsia="Calibri" w:hAnsi="Times New Roman" w:cs="Times New Roman"/>
          <w:i/>
          <w:sz w:val="24"/>
          <w:szCs w:val="24"/>
        </w:rPr>
        <w:t>Steagald</w:t>
      </w:r>
      <w:proofErr w:type="spellEnd"/>
      <w:r w:rsidRPr="00BE14EB">
        <w:rPr>
          <w:rFonts w:ascii="Times New Roman" w:eastAsia="Calibri" w:hAnsi="Times New Roman" w:cs="Times New Roman"/>
          <w:i/>
          <w:sz w:val="24"/>
          <w:szCs w:val="24"/>
        </w:rPr>
        <w:t xml:space="preserve"> v. United States,</w:t>
      </w:r>
      <w:r w:rsidRPr="00BE14EB">
        <w:rPr>
          <w:rFonts w:ascii="Times New Roman" w:eastAsia="Calibri" w:hAnsi="Times New Roman" w:cs="Times New Roman"/>
          <w:sz w:val="24"/>
          <w:szCs w:val="24"/>
        </w:rPr>
        <w:t xml:space="preserve"> 451 U.S. 204 (1981)  </w:t>
      </w:r>
    </w:p>
    <w:p w14:paraId="7923E5C5" w14:textId="77777777" w:rsidR="00F205F5" w:rsidRPr="00BE14EB" w:rsidRDefault="00F205F5" w:rsidP="00F205F5">
      <w:pPr>
        <w:spacing w:after="0" w:line="240" w:lineRule="auto"/>
        <w:ind w:right="3922"/>
        <w:rPr>
          <w:rFonts w:ascii="Times New Roman" w:eastAsia="Calibri" w:hAnsi="Times New Roman" w:cs="Times New Roman"/>
          <w:sz w:val="24"/>
          <w:szCs w:val="24"/>
        </w:rPr>
      </w:pPr>
      <w:r w:rsidRPr="00BE14EB">
        <w:rPr>
          <w:rFonts w:ascii="Times New Roman" w:eastAsia="Calibri" w:hAnsi="Times New Roman" w:cs="Times New Roman"/>
          <w:i/>
          <w:sz w:val="24"/>
          <w:szCs w:val="24"/>
        </w:rPr>
        <w:t>Terry v. Ohio,</w:t>
      </w:r>
      <w:r w:rsidRPr="00BE14EB">
        <w:rPr>
          <w:rFonts w:ascii="Times New Roman" w:eastAsia="Calibri" w:hAnsi="Times New Roman" w:cs="Times New Roman"/>
          <w:sz w:val="24"/>
          <w:szCs w:val="24"/>
        </w:rPr>
        <w:t xml:space="preserve"> 392 U.S. 1 (1968) </w:t>
      </w:r>
    </w:p>
    <w:p w14:paraId="7132AE39"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Thornton v. United States,</w:t>
      </w:r>
      <w:r w:rsidRPr="00BE14EB">
        <w:rPr>
          <w:rFonts w:ascii="Times New Roman" w:eastAsia="Calibri" w:hAnsi="Times New Roman" w:cs="Times New Roman"/>
          <w:sz w:val="24"/>
          <w:szCs w:val="24"/>
        </w:rPr>
        <w:t xml:space="preserve"> 541 U.S. 615 (2004) </w:t>
      </w:r>
    </w:p>
    <w:p w14:paraId="4052C40E"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United States v. Arvizu,</w:t>
      </w:r>
      <w:r w:rsidRPr="00BE14EB">
        <w:rPr>
          <w:rFonts w:ascii="Times New Roman" w:eastAsia="Calibri" w:hAnsi="Times New Roman" w:cs="Times New Roman"/>
          <w:sz w:val="24"/>
          <w:szCs w:val="24"/>
        </w:rPr>
        <w:t xml:space="preserve"> 534 U.S. 266 (2002) </w:t>
      </w:r>
    </w:p>
    <w:p w14:paraId="423836F6"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United States v. Banks</w:t>
      </w:r>
      <w:r w:rsidRPr="00BE14EB">
        <w:rPr>
          <w:rFonts w:ascii="Times New Roman" w:eastAsia="Calibri" w:hAnsi="Times New Roman" w:cs="Times New Roman"/>
          <w:sz w:val="24"/>
          <w:szCs w:val="24"/>
        </w:rPr>
        <w:t xml:space="preserve">, 540 U.S. 31 (2003) </w:t>
      </w:r>
    </w:p>
    <w:p w14:paraId="01A14819"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United States v. Chadwick,</w:t>
      </w:r>
      <w:r w:rsidRPr="00BE14EB">
        <w:rPr>
          <w:rFonts w:ascii="Times New Roman" w:eastAsia="Calibri" w:hAnsi="Times New Roman" w:cs="Times New Roman"/>
          <w:sz w:val="24"/>
          <w:szCs w:val="24"/>
        </w:rPr>
        <w:t xml:space="preserve"> 433 U.S. 1 (1977) (overruled by California v. Acevedo)</w:t>
      </w:r>
    </w:p>
    <w:p w14:paraId="23579A8F"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United States v. Cortez</w:t>
      </w:r>
      <w:r w:rsidRPr="00BE14EB">
        <w:rPr>
          <w:rFonts w:ascii="Times New Roman" w:eastAsia="Calibri" w:hAnsi="Times New Roman" w:cs="Times New Roman"/>
          <w:sz w:val="24"/>
          <w:szCs w:val="24"/>
        </w:rPr>
        <w:t xml:space="preserve">, 449 U.S. 411 (1981) </w:t>
      </w:r>
    </w:p>
    <w:p w14:paraId="72D1319F"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United States v. Crews,</w:t>
      </w:r>
      <w:r w:rsidRPr="00BE14EB">
        <w:rPr>
          <w:rFonts w:ascii="Times New Roman" w:eastAsia="Calibri" w:hAnsi="Times New Roman" w:cs="Times New Roman"/>
          <w:sz w:val="24"/>
          <w:szCs w:val="24"/>
        </w:rPr>
        <w:t xml:space="preserve"> 445 U.S. 463 (1980) </w:t>
      </w:r>
    </w:p>
    <w:p w14:paraId="5E6985A7"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United States v. Drayton,</w:t>
      </w:r>
      <w:r w:rsidRPr="00BE14EB">
        <w:rPr>
          <w:rFonts w:ascii="Times New Roman" w:eastAsia="Calibri" w:hAnsi="Times New Roman" w:cs="Times New Roman"/>
          <w:sz w:val="24"/>
          <w:szCs w:val="24"/>
        </w:rPr>
        <w:t xml:space="preserve"> 536 U.S. 194 (2002) </w:t>
      </w:r>
    </w:p>
    <w:p w14:paraId="113934A8"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United States v. Hensley,</w:t>
      </w:r>
      <w:r w:rsidRPr="00BE14EB">
        <w:rPr>
          <w:rFonts w:ascii="Times New Roman" w:eastAsia="Calibri" w:hAnsi="Times New Roman" w:cs="Times New Roman"/>
          <w:sz w:val="24"/>
          <w:szCs w:val="24"/>
        </w:rPr>
        <w:t xml:space="preserve"> 469 U.S. 221 (1985)</w:t>
      </w:r>
    </w:p>
    <w:p w14:paraId="5AA5D477"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United States v. Jones,</w:t>
      </w:r>
      <w:r w:rsidRPr="00BE14EB">
        <w:rPr>
          <w:rFonts w:ascii="Times New Roman" w:eastAsia="Calibri" w:hAnsi="Times New Roman" w:cs="Times New Roman"/>
          <w:sz w:val="24"/>
          <w:szCs w:val="24"/>
        </w:rPr>
        <w:t xml:space="preserve"> 565 U.S. ___ (2012) </w:t>
      </w:r>
    </w:p>
    <w:p w14:paraId="26D4C55B"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United States v. Leon,</w:t>
      </w:r>
      <w:r w:rsidRPr="00BE14EB">
        <w:rPr>
          <w:rFonts w:ascii="Times New Roman" w:eastAsia="Calibri" w:hAnsi="Times New Roman" w:cs="Times New Roman"/>
          <w:sz w:val="24"/>
          <w:szCs w:val="24"/>
        </w:rPr>
        <w:t xml:space="preserve"> 468 U.S. 897 (1984) </w:t>
      </w:r>
    </w:p>
    <w:p w14:paraId="4BA3EBA8"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United States v. Mendenhall</w:t>
      </w:r>
      <w:r w:rsidRPr="00BE14EB">
        <w:rPr>
          <w:rFonts w:ascii="Times New Roman" w:eastAsia="Calibri" w:hAnsi="Times New Roman" w:cs="Times New Roman"/>
          <w:sz w:val="24"/>
          <w:szCs w:val="24"/>
        </w:rPr>
        <w:t>, 446 U.S. 544 (1980)</w:t>
      </w:r>
    </w:p>
    <w:p w14:paraId="6A945D54"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United States v. Ramsey, 431</w:t>
      </w:r>
      <w:r w:rsidRPr="00BE14EB">
        <w:rPr>
          <w:rFonts w:ascii="Times New Roman" w:eastAsia="Calibri" w:hAnsi="Times New Roman" w:cs="Times New Roman"/>
          <w:sz w:val="24"/>
          <w:szCs w:val="24"/>
        </w:rPr>
        <w:t xml:space="preserve"> U.S. 606 (1977) </w:t>
      </w:r>
    </w:p>
    <w:p w14:paraId="58CD3C6D"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United States v. Robinson,</w:t>
      </w:r>
      <w:r w:rsidRPr="00BE14EB">
        <w:rPr>
          <w:rFonts w:ascii="Times New Roman" w:eastAsia="Calibri" w:hAnsi="Times New Roman" w:cs="Times New Roman"/>
          <w:sz w:val="24"/>
          <w:szCs w:val="24"/>
        </w:rPr>
        <w:t xml:space="preserve"> 414 U.S. 218 (1973) </w:t>
      </w:r>
    </w:p>
    <w:p w14:paraId="5494046D"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United States v. Ross,</w:t>
      </w:r>
      <w:r w:rsidRPr="00BE14EB">
        <w:rPr>
          <w:rFonts w:ascii="Times New Roman" w:eastAsia="Calibri" w:hAnsi="Times New Roman" w:cs="Times New Roman"/>
          <w:sz w:val="24"/>
          <w:szCs w:val="24"/>
        </w:rPr>
        <w:t xml:space="preserve"> 456 U.S. 798 (1982) </w:t>
      </w:r>
    </w:p>
    <w:p w14:paraId="4D7AB9D7"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United States v. Sokolow,</w:t>
      </w:r>
      <w:r w:rsidRPr="00BE14EB">
        <w:rPr>
          <w:rFonts w:ascii="Times New Roman" w:eastAsia="Calibri" w:hAnsi="Times New Roman" w:cs="Times New Roman"/>
          <w:sz w:val="24"/>
          <w:szCs w:val="24"/>
        </w:rPr>
        <w:t xml:space="preserve"> 490 U.S. 1 (1989) </w:t>
      </w:r>
    </w:p>
    <w:p w14:paraId="78384AB0"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United States v. Watson,</w:t>
      </w:r>
      <w:r w:rsidRPr="00BE14EB">
        <w:rPr>
          <w:rFonts w:ascii="Times New Roman" w:eastAsia="Calibri" w:hAnsi="Times New Roman" w:cs="Times New Roman"/>
          <w:sz w:val="24"/>
          <w:szCs w:val="24"/>
        </w:rPr>
        <w:t xml:space="preserve"> 423 U.S. 411 (1976) </w:t>
      </w:r>
    </w:p>
    <w:p w14:paraId="22963D1F"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 xml:space="preserve">Utah v. Strieff, </w:t>
      </w:r>
      <w:r w:rsidRPr="00BE14EB">
        <w:rPr>
          <w:rFonts w:ascii="Times New Roman" w:eastAsia="Calibri" w:hAnsi="Times New Roman" w:cs="Times New Roman"/>
          <w:sz w:val="24"/>
          <w:szCs w:val="24"/>
        </w:rPr>
        <w:t>579 U.S. ___ (2016)</w:t>
      </w:r>
    </w:p>
    <w:p w14:paraId="78B39969"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Welsh v. Wisconsin, 466</w:t>
      </w:r>
      <w:r w:rsidRPr="00BE14EB">
        <w:rPr>
          <w:rFonts w:ascii="Times New Roman" w:eastAsia="Calibri" w:hAnsi="Times New Roman" w:cs="Times New Roman"/>
          <w:sz w:val="24"/>
          <w:szCs w:val="24"/>
        </w:rPr>
        <w:t xml:space="preserve"> U.S. 740 (1984)</w:t>
      </w:r>
    </w:p>
    <w:p w14:paraId="1D115878"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Whren v. United States,</w:t>
      </w:r>
      <w:r w:rsidRPr="00BE14EB">
        <w:rPr>
          <w:rFonts w:ascii="Times New Roman" w:eastAsia="Calibri" w:hAnsi="Times New Roman" w:cs="Times New Roman"/>
          <w:sz w:val="24"/>
          <w:szCs w:val="24"/>
        </w:rPr>
        <w:t xml:space="preserve"> 517 U.S. 806 (1996) </w:t>
      </w:r>
    </w:p>
    <w:p w14:paraId="3D7BA8DE"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Ybarra v. Illinois,</w:t>
      </w:r>
      <w:r w:rsidRPr="00BE14EB">
        <w:rPr>
          <w:rFonts w:ascii="Times New Roman" w:eastAsia="Calibri" w:hAnsi="Times New Roman" w:cs="Times New Roman"/>
          <w:sz w:val="24"/>
          <w:szCs w:val="24"/>
        </w:rPr>
        <w:t xml:space="preserve"> 444 U.S. 85 (1979)  </w:t>
      </w:r>
    </w:p>
    <w:p w14:paraId="4C0A2C1B" w14:textId="77777777" w:rsidR="00F205F5" w:rsidRPr="00BE14EB" w:rsidRDefault="00F205F5" w:rsidP="00F205F5">
      <w:pPr>
        <w:spacing w:after="0" w:line="240" w:lineRule="auto"/>
        <w:ind w:left="1104"/>
        <w:rPr>
          <w:rFonts w:ascii="Times New Roman" w:eastAsia="Calibri" w:hAnsi="Times New Roman" w:cs="Times New Roman"/>
          <w:b/>
          <w:sz w:val="24"/>
          <w:szCs w:val="24"/>
        </w:rPr>
      </w:pPr>
    </w:p>
    <w:p w14:paraId="3D4AF162" w14:textId="77777777" w:rsidR="00F205F5" w:rsidRPr="00BE14EB" w:rsidRDefault="00F205F5" w:rsidP="00F205F5">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b/>
          <w:sz w:val="24"/>
          <w:szCs w:val="24"/>
        </w:rPr>
        <w:t xml:space="preserve">Illinois Courts </w:t>
      </w:r>
    </w:p>
    <w:p w14:paraId="7F1B13D1"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Absher,</w:t>
      </w:r>
      <w:r w:rsidRPr="00BE14EB">
        <w:rPr>
          <w:rFonts w:ascii="Times New Roman" w:eastAsia="Calibri" w:hAnsi="Times New Roman" w:cs="Times New Roman"/>
          <w:sz w:val="24"/>
          <w:szCs w:val="24"/>
        </w:rPr>
        <w:t xml:space="preserve"> 242 Ill.2d 77 (2011)</w:t>
      </w:r>
    </w:p>
    <w:p w14:paraId="4CD42340"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Bew,</w:t>
      </w:r>
      <w:r w:rsidRPr="00BE14EB">
        <w:rPr>
          <w:rFonts w:ascii="Times New Roman" w:eastAsia="Calibri" w:hAnsi="Times New Roman" w:cs="Times New Roman"/>
          <w:sz w:val="24"/>
          <w:szCs w:val="24"/>
        </w:rPr>
        <w:t xml:space="preserve"> 228 Ill.2d 122 (2008) (overruling People v. Cox)</w:t>
      </w:r>
    </w:p>
    <w:p w14:paraId="01591E81"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Boyd,</w:t>
      </w:r>
      <w:r w:rsidRPr="00BE14EB">
        <w:rPr>
          <w:rFonts w:ascii="Times New Roman" w:eastAsia="Calibri" w:hAnsi="Times New Roman" w:cs="Times New Roman"/>
          <w:sz w:val="24"/>
          <w:szCs w:val="24"/>
        </w:rPr>
        <w:t xml:space="preserve"> 298 Ill. App.3d 1118 (1998) </w:t>
      </w:r>
    </w:p>
    <w:p w14:paraId="52F3DC95"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Bridgewater,</w:t>
      </w:r>
      <w:r w:rsidRPr="00BE14EB">
        <w:rPr>
          <w:rFonts w:ascii="Times New Roman" w:eastAsia="Calibri" w:hAnsi="Times New Roman" w:cs="Times New Roman"/>
          <w:sz w:val="24"/>
          <w:szCs w:val="24"/>
        </w:rPr>
        <w:t xml:space="preserve"> 235 Ill.2d 85 (2009)</w:t>
      </w:r>
    </w:p>
    <w:p w14:paraId="70620FED"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Brownlee,</w:t>
      </w:r>
      <w:r w:rsidRPr="00BE14EB">
        <w:rPr>
          <w:rFonts w:ascii="Times New Roman" w:eastAsia="Calibri" w:hAnsi="Times New Roman" w:cs="Times New Roman"/>
          <w:sz w:val="24"/>
          <w:szCs w:val="24"/>
        </w:rPr>
        <w:t xml:space="preserve"> 186 Ill.2d 501 (1999) </w:t>
      </w:r>
    </w:p>
    <w:p w14:paraId="7D09ED8E" w14:textId="77777777" w:rsidR="00F205F5" w:rsidRPr="00BE14EB" w:rsidRDefault="00F205F5" w:rsidP="00F205F5">
      <w:pPr>
        <w:tabs>
          <w:tab w:val="left" w:pos="9180"/>
        </w:tabs>
        <w:spacing w:after="0" w:line="240" w:lineRule="auto"/>
        <w:ind w:right="180"/>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Bunch,</w:t>
      </w:r>
      <w:r w:rsidRPr="00BE14EB">
        <w:rPr>
          <w:rFonts w:ascii="Times New Roman" w:eastAsia="Calibri" w:hAnsi="Times New Roman" w:cs="Times New Roman"/>
          <w:sz w:val="24"/>
          <w:szCs w:val="24"/>
        </w:rPr>
        <w:t xml:space="preserve"> 207 Ill.2d 7 (2003) </w:t>
      </w:r>
    </w:p>
    <w:p w14:paraId="00EB6789" w14:textId="77777777" w:rsidR="00F205F5" w:rsidRPr="00BE14EB" w:rsidRDefault="00F205F5" w:rsidP="00F205F5">
      <w:pPr>
        <w:tabs>
          <w:tab w:val="left" w:pos="9180"/>
        </w:tabs>
        <w:spacing w:after="0" w:line="240" w:lineRule="auto"/>
        <w:ind w:right="180"/>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Colyer,</w:t>
      </w:r>
      <w:r w:rsidRPr="00BE14EB">
        <w:rPr>
          <w:rFonts w:ascii="Times New Roman" w:eastAsia="Calibri" w:hAnsi="Times New Roman" w:cs="Times New Roman"/>
          <w:sz w:val="24"/>
          <w:szCs w:val="24"/>
        </w:rPr>
        <w:t xml:space="preserve"> 2013 IL 111835 (2013)</w:t>
      </w:r>
    </w:p>
    <w:p w14:paraId="61EFAB7D" w14:textId="77777777" w:rsidR="00F205F5" w:rsidRPr="00BE14EB" w:rsidRDefault="00F205F5" w:rsidP="00F205F5">
      <w:pPr>
        <w:tabs>
          <w:tab w:val="left" w:pos="9180"/>
        </w:tabs>
        <w:spacing w:after="0" w:line="240" w:lineRule="auto"/>
        <w:ind w:right="180"/>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Cosby,</w:t>
      </w:r>
      <w:r w:rsidRPr="00BE14EB">
        <w:rPr>
          <w:rFonts w:ascii="Times New Roman" w:eastAsia="Calibri" w:hAnsi="Times New Roman" w:cs="Times New Roman"/>
          <w:sz w:val="24"/>
          <w:szCs w:val="24"/>
        </w:rPr>
        <w:t xml:space="preserve"> 231 Ill.2d 262 (2008)</w:t>
      </w:r>
    </w:p>
    <w:p w14:paraId="4292C782" w14:textId="77777777" w:rsidR="00F205F5" w:rsidRPr="00BE14EB" w:rsidRDefault="00F205F5" w:rsidP="00F205F5">
      <w:pPr>
        <w:tabs>
          <w:tab w:val="left" w:pos="9180"/>
        </w:tabs>
        <w:spacing w:after="0" w:line="240" w:lineRule="auto"/>
        <w:ind w:right="180"/>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Cox,</w:t>
      </w:r>
      <w:r w:rsidRPr="00BE14EB">
        <w:rPr>
          <w:rFonts w:ascii="Times New Roman" w:eastAsia="Calibri" w:hAnsi="Times New Roman" w:cs="Times New Roman"/>
          <w:sz w:val="24"/>
          <w:szCs w:val="24"/>
        </w:rPr>
        <w:t xml:space="preserve"> 202 Ill.2d 462 (2002) (overruled by People v. Bew)</w:t>
      </w:r>
    </w:p>
    <w:p w14:paraId="13FC9727" w14:textId="77777777" w:rsidR="00F205F5" w:rsidRPr="00BE14EB" w:rsidRDefault="00F205F5" w:rsidP="00F205F5">
      <w:pPr>
        <w:tabs>
          <w:tab w:val="left" w:pos="9180"/>
        </w:tabs>
        <w:spacing w:after="0" w:line="240" w:lineRule="auto"/>
        <w:ind w:right="180"/>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Cregan,</w:t>
      </w:r>
      <w:r w:rsidRPr="00BE14EB">
        <w:rPr>
          <w:rFonts w:ascii="Times New Roman" w:eastAsia="Calibri" w:hAnsi="Times New Roman" w:cs="Times New Roman"/>
          <w:sz w:val="24"/>
          <w:szCs w:val="24"/>
        </w:rPr>
        <w:t xml:space="preserve"> 2014 IL 113600 (2014)</w:t>
      </w:r>
    </w:p>
    <w:p w14:paraId="5C3F6D3C" w14:textId="77777777" w:rsidR="00F205F5" w:rsidRPr="00BE14EB" w:rsidRDefault="00F205F5" w:rsidP="00F205F5">
      <w:pPr>
        <w:tabs>
          <w:tab w:val="left" w:pos="9180"/>
        </w:tabs>
        <w:spacing w:after="0" w:line="240" w:lineRule="auto"/>
        <w:ind w:right="180"/>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Driggers</w:t>
      </w:r>
      <w:r w:rsidRPr="00BE14EB">
        <w:rPr>
          <w:rFonts w:ascii="Times New Roman" w:eastAsia="Calibri" w:hAnsi="Times New Roman" w:cs="Times New Roman"/>
          <w:sz w:val="24"/>
          <w:szCs w:val="24"/>
        </w:rPr>
        <w:t>, 222 Ill.2d 65 (2006)</w:t>
      </w:r>
    </w:p>
    <w:p w14:paraId="084E8E3C"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 xml:space="preserve">People v. </w:t>
      </w:r>
      <w:proofErr w:type="spellStart"/>
      <w:r w:rsidRPr="00BE14EB">
        <w:rPr>
          <w:rFonts w:ascii="Times New Roman" w:eastAsia="Calibri" w:hAnsi="Times New Roman" w:cs="Times New Roman"/>
          <w:i/>
          <w:sz w:val="24"/>
          <w:szCs w:val="24"/>
        </w:rPr>
        <w:t>Fondia</w:t>
      </w:r>
      <w:proofErr w:type="spellEnd"/>
      <w:r w:rsidRPr="00BE14EB">
        <w:rPr>
          <w:rFonts w:ascii="Times New Roman" w:eastAsia="Calibri" w:hAnsi="Times New Roman" w:cs="Times New Roman"/>
          <w:i/>
          <w:sz w:val="24"/>
          <w:szCs w:val="24"/>
        </w:rPr>
        <w:t>,</w:t>
      </w:r>
      <w:r w:rsidRPr="00BE14EB">
        <w:rPr>
          <w:rFonts w:ascii="Times New Roman" w:eastAsia="Calibri" w:hAnsi="Times New Roman" w:cs="Times New Roman"/>
          <w:sz w:val="24"/>
          <w:szCs w:val="24"/>
        </w:rPr>
        <w:t xml:space="preserve"> 317 Ill. App.3d 966 (2000) </w:t>
      </w:r>
    </w:p>
    <w:p w14:paraId="48B35BCE"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Gherna,</w:t>
      </w:r>
      <w:r w:rsidRPr="00BE14EB">
        <w:rPr>
          <w:rFonts w:ascii="Times New Roman" w:eastAsia="Calibri" w:hAnsi="Times New Roman" w:cs="Times New Roman"/>
          <w:sz w:val="24"/>
          <w:szCs w:val="24"/>
        </w:rPr>
        <w:t xml:space="preserve"> 203 Ill.2d 165 (2003) </w:t>
      </w:r>
    </w:p>
    <w:p w14:paraId="23D5B6AB"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Gipson,</w:t>
      </w:r>
      <w:r w:rsidRPr="00BE14EB">
        <w:rPr>
          <w:rFonts w:ascii="Times New Roman" w:eastAsia="Calibri" w:hAnsi="Times New Roman" w:cs="Times New Roman"/>
          <w:sz w:val="24"/>
          <w:szCs w:val="24"/>
        </w:rPr>
        <w:t xml:space="preserve"> 203 Ill. 2d 298 (2003) </w:t>
      </w:r>
    </w:p>
    <w:p w14:paraId="58CD86E0"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Gonzalez,</w:t>
      </w:r>
      <w:r w:rsidRPr="00BE14EB">
        <w:rPr>
          <w:rFonts w:ascii="Times New Roman" w:eastAsia="Calibri" w:hAnsi="Times New Roman" w:cs="Times New Roman"/>
          <w:sz w:val="24"/>
          <w:szCs w:val="24"/>
        </w:rPr>
        <w:t xml:space="preserve"> 204 Ill. 2d 220 (2003) (overruled by People v. Harris)</w:t>
      </w:r>
    </w:p>
    <w:p w14:paraId="5FBC2786"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Harris,</w:t>
      </w:r>
      <w:r w:rsidRPr="00BE14EB">
        <w:rPr>
          <w:rFonts w:ascii="Times New Roman" w:eastAsia="Calibri" w:hAnsi="Times New Roman" w:cs="Times New Roman"/>
          <w:sz w:val="24"/>
          <w:szCs w:val="24"/>
        </w:rPr>
        <w:t xml:space="preserve"> 228 Ill.2d 222 (2008) (overruling People v. Gonzalez)</w:t>
      </w:r>
    </w:p>
    <w:p w14:paraId="50452BF3"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Holliday,</w:t>
      </w:r>
      <w:r w:rsidRPr="00BE14EB">
        <w:rPr>
          <w:rFonts w:ascii="Times New Roman" w:eastAsia="Calibri" w:hAnsi="Times New Roman" w:cs="Times New Roman"/>
          <w:sz w:val="24"/>
          <w:szCs w:val="24"/>
        </w:rPr>
        <w:t xml:space="preserve"> 318 Ill. App.3d 106 (2001) </w:t>
      </w:r>
    </w:p>
    <w:p w14:paraId="08B3F52E"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Jones,</w:t>
      </w:r>
      <w:r w:rsidRPr="00BE14EB">
        <w:rPr>
          <w:rFonts w:ascii="Times New Roman" w:eastAsia="Calibri" w:hAnsi="Times New Roman" w:cs="Times New Roman"/>
          <w:sz w:val="24"/>
          <w:szCs w:val="24"/>
        </w:rPr>
        <w:t xml:space="preserve"> 215 Ill.2d 261 (2005) </w:t>
      </w:r>
    </w:p>
    <w:p w14:paraId="7AD18866"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lastRenderedPageBreak/>
        <w:t>People v. Luedemann,</w:t>
      </w:r>
      <w:r w:rsidRPr="00BE14EB">
        <w:rPr>
          <w:rFonts w:ascii="Times New Roman" w:eastAsia="Calibri" w:hAnsi="Times New Roman" w:cs="Times New Roman"/>
          <w:sz w:val="24"/>
          <w:szCs w:val="24"/>
        </w:rPr>
        <w:t xml:space="preserve"> 222 Ill.2d 530 (2006)</w:t>
      </w:r>
    </w:p>
    <w:p w14:paraId="536AB514"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McDonough,</w:t>
      </w:r>
      <w:r w:rsidRPr="00BE14EB">
        <w:rPr>
          <w:rFonts w:ascii="Times New Roman" w:eastAsia="Calibri" w:hAnsi="Times New Roman" w:cs="Times New Roman"/>
          <w:sz w:val="24"/>
          <w:szCs w:val="24"/>
        </w:rPr>
        <w:t xml:space="preserve"> 239 Ill.2d 260 (2010) </w:t>
      </w:r>
    </w:p>
    <w:p w14:paraId="3FB19C34"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McNeal,</w:t>
      </w:r>
      <w:r w:rsidRPr="00BE14EB">
        <w:rPr>
          <w:rFonts w:ascii="Times New Roman" w:eastAsia="Calibri" w:hAnsi="Times New Roman" w:cs="Times New Roman"/>
          <w:sz w:val="24"/>
          <w:szCs w:val="24"/>
        </w:rPr>
        <w:t xml:space="preserve"> 175 Ill.2d 335 (1997) </w:t>
      </w:r>
    </w:p>
    <w:p w14:paraId="1BC24BDD"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Morales,</w:t>
      </w:r>
      <w:r w:rsidRPr="00BE14EB">
        <w:rPr>
          <w:rFonts w:ascii="Times New Roman" w:eastAsia="Calibri" w:hAnsi="Times New Roman" w:cs="Times New Roman"/>
          <w:sz w:val="24"/>
          <w:szCs w:val="24"/>
        </w:rPr>
        <w:t xml:space="preserve"> 343 Ill. App.3d 987 (2003) </w:t>
      </w:r>
    </w:p>
    <w:p w14:paraId="07E51004"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Morris,</w:t>
      </w:r>
      <w:r w:rsidRPr="00BE14EB">
        <w:rPr>
          <w:rFonts w:ascii="Times New Roman" w:eastAsia="Calibri" w:hAnsi="Times New Roman" w:cs="Times New Roman"/>
          <w:sz w:val="24"/>
          <w:szCs w:val="24"/>
        </w:rPr>
        <w:t xml:space="preserve"> 209 Ill.2d 137 (2004) (overruled by People v. Pitman)</w:t>
      </w:r>
    </w:p>
    <w:p w14:paraId="79A41BCD"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Moss,</w:t>
      </w:r>
      <w:r w:rsidRPr="00BE14EB">
        <w:rPr>
          <w:rFonts w:ascii="Times New Roman" w:eastAsia="Calibri" w:hAnsi="Times New Roman" w:cs="Times New Roman"/>
          <w:sz w:val="24"/>
          <w:szCs w:val="24"/>
        </w:rPr>
        <w:t xml:space="preserve"> 217 Ill.2d 511 (2005)</w:t>
      </w:r>
    </w:p>
    <w:p w14:paraId="27CB8A13"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Murray,</w:t>
      </w:r>
      <w:r w:rsidRPr="00BE14EB">
        <w:rPr>
          <w:rFonts w:ascii="Times New Roman" w:eastAsia="Calibri" w:hAnsi="Times New Roman" w:cs="Times New Roman"/>
          <w:sz w:val="24"/>
          <w:szCs w:val="24"/>
        </w:rPr>
        <w:t xml:space="preserve"> 137 Ill.2d 382 (1990)</w:t>
      </w:r>
    </w:p>
    <w:p w14:paraId="467CC575"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Neuberger,</w:t>
      </w:r>
      <w:r w:rsidRPr="00BE14EB">
        <w:rPr>
          <w:rFonts w:ascii="Times New Roman" w:eastAsia="Calibri" w:hAnsi="Times New Roman" w:cs="Times New Roman"/>
          <w:sz w:val="24"/>
          <w:szCs w:val="24"/>
        </w:rPr>
        <w:t xml:space="preserve"> 2011 IL App (2d) 100379</w:t>
      </w:r>
    </w:p>
    <w:p w14:paraId="3BAFE914"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Oliver,</w:t>
      </w:r>
      <w:r w:rsidRPr="00BE14EB">
        <w:rPr>
          <w:rFonts w:ascii="Times New Roman" w:eastAsia="Calibri" w:hAnsi="Times New Roman" w:cs="Times New Roman"/>
          <w:sz w:val="24"/>
          <w:szCs w:val="24"/>
        </w:rPr>
        <w:t xml:space="preserve"> 236 Ill.2d 448 (2010)</w:t>
      </w:r>
    </w:p>
    <w:p w14:paraId="668D7A5B"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Pitman,</w:t>
      </w:r>
      <w:r w:rsidRPr="00BE14EB">
        <w:rPr>
          <w:rFonts w:ascii="Times New Roman" w:eastAsia="Calibri" w:hAnsi="Times New Roman" w:cs="Times New Roman"/>
          <w:sz w:val="24"/>
          <w:szCs w:val="24"/>
        </w:rPr>
        <w:t xml:space="preserve"> 211 Ill.2d 502 (2004) (overruling People v. Morris)</w:t>
      </w:r>
    </w:p>
    <w:p w14:paraId="5C9BE9F2"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Sorenson,</w:t>
      </w:r>
      <w:r w:rsidRPr="00BE14EB">
        <w:rPr>
          <w:rFonts w:ascii="Times New Roman" w:eastAsia="Calibri" w:hAnsi="Times New Roman" w:cs="Times New Roman"/>
          <w:sz w:val="24"/>
          <w:szCs w:val="24"/>
        </w:rPr>
        <w:t xml:space="preserve"> 196 Ill.2d 425 (2001) </w:t>
      </w:r>
    </w:p>
    <w:p w14:paraId="646AD08A"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Staley,</w:t>
      </w:r>
      <w:r w:rsidRPr="00BE14EB">
        <w:rPr>
          <w:rFonts w:ascii="Times New Roman" w:eastAsia="Calibri" w:hAnsi="Times New Roman" w:cs="Times New Roman"/>
          <w:sz w:val="24"/>
          <w:szCs w:val="24"/>
        </w:rPr>
        <w:t xml:space="preserve"> 334 Ill. App.3d 358 (2002) </w:t>
      </w:r>
    </w:p>
    <w:p w14:paraId="70CF1FFD"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Stehman,</w:t>
      </w:r>
      <w:r w:rsidRPr="00BE14EB">
        <w:rPr>
          <w:rFonts w:ascii="Times New Roman" w:eastAsia="Calibri" w:hAnsi="Times New Roman" w:cs="Times New Roman"/>
          <w:sz w:val="24"/>
          <w:szCs w:val="24"/>
        </w:rPr>
        <w:t xml:space="preserve"> 203 Ill.2d 26 (2002) </w:t>
      </w:r>
    </w:p>
    <w:p w14:paraId="550B0F4A"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Wear,</w:t>
      </w:r>
      <w:r w:rsidRPr="00BE14EB">
        <w:rPr>
          <w:rFonts w:ascii="Times New Roman" w:eastAsia="Calibri" w:hAnsi="Times New Roman" w:cs="Times New Roman"/>
          <w:sz w:val="24"/>
          <w:szCs w:val="24"/>
        </w:rPr>
        <w:t xml:space="preserve"> 229 Ill.2d 545 (2008)</w:t>
      </w:r>
    </w:p>
    <w:p w14:paraId="245676C1"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White,</w:t>
      </w:r>
      <w:r w:rsidRPr="00BE14EB">
        <w:rPr>
          <w:rFonts w:ascii="Times New Roman" w:eastAsia="Calibri" w:hAnsi="Times New Roman" w:cs="Times New Roman"/>
          <w:sz w:val="24"/>
          <w:szCs w:val="24"/>
        </w:rPr>
        <w:t xml:space="preserve"> 117 Ill.2d 194 (1987)</w:t>
      </w:r>
    </w:p>
    <w:p w14:paraId="2416A108"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Wilson,</w:t>
      </w:r>
      <w:r w:rsidRPr="00BE14EB">
        <w:rPr>
          <w:rFonts w:ascii="Times New Roman" w:eastAsia="Calibri" w:hAnsi="Times New Roman" w:cs="Times New Roman"/>
          <w:sz w:val="24"/>
          <w:szCs w:val="24"/>
        </w:rPr>
        <w:t xml:space="preserve"> 228 Ill.2d 35 (2008)</w:t>
      </w:r>
    </w:p>
    <w:p w14:paraId="132C7E5C" w14:textId="77777777" w:rsidR="00F205F5" w:rsidRPr="00BE14EB" w:rsidRDefault="00F205F5" w:rsidP="00F205F5">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People v. Wither,</w:t>
      </w:r>
      <w:r w:rsidRPr="00BE14EB">
        <w:rPr>
          <w:rFonts w:ascii="Times New Roman" w:eastAsia="Calibri" w:hAnsi="Times New Roman" w:cs="Times New Roman"/>
          <w:sz w:val="24"/>
          <w:szCs w:val="24"/>
        </w:rPr>
        <w:t xml:space="preserve"> 321 Ill. App. 3d 382 (2001) </w:t>
      </w:r>
    </w:p>
    <w:p w14:paraId="2CF849B8" w14:textId="77777777" w:rsidR="00F205F5" w:rsidRPr="00BE14EB" w:rsidRDefault="00F205F5" w:rsidP="00F205F5">
      <w:pPr>
        <w:spacing w:after="252" w:line="240" w:lineRule="auto"/>
        <w:ind w:left="1094"/>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 </w:t>
      </w:r>
    </w:p>
    <w:p w14:paraId="4C30D775" w14:textId="77777777" w:rsidR="00F205F5" w:rsidRPr="00BE14EB" w:rsidRDefault="00F205F5" w:rsidP="00594649">
      <w:pPr>
        <w:spacing w:after="241" w:line="240" w:lineRule="auto"/>
        <w:rPr>
          <w:rFonts w:ascii="Times New Roman" w:eastAsia="Calibri" w:hAnsi="Times New Roman" w:cs="Times New Roman"/>
          <w:b/>
          <w:sz w:val="24"/>
          <w:szCs w:val="24"/>
          <w:u w:val="single" w:color="000000"/>
        </w:rPr>
      </w:pPr>
    </w:p>
    <w:p w14:paraId="08C68584" w14:textId="77777777" w:rsidR="00594649" w:rsidRPr="00BE14EB" w:rsidRDefault="00594649" w:rsidP="00594649">
      <w:pPr>
        <w:spacing w:after="0" w:line="240" w:lineRule="auto"/>
        <w:rPr>
          <w:rFonts w:ascii="Times New Roman" w:eastAsia="Calibri" w:hAnsi="Times New Roman" w:cs="Times New Roman"/>
          <w:b/>
          <w:sz w:val="24"/>
          <w:szCs w:val="24"/>
          <w:u w:color="000000"/>
        </w:rPr>
      </w:pPr>
    </w:p>
    <w:p w14:paraId="42FCBC8B" w14:textId="77777777" w:rsidR="00594649" w:rsidRPr="00BE14EB" w:rsidRDefault="00594649" w:rsidP="00594649">
      <w:pPr>
        <w:spacing w:after="252" w:line="240" w:lineRule="auto"/>
        <w:ind w:left="1094"/>
        <w:rPr>
          <w:rFonts w:ascii="Times New Roman" w:eastAsia="Calibri" w:hAnsi="Times New Roman" w:cs="Times New Roman"/>
          <w:sz w:val="24"/>
          <w:szCs w:val="24"/>
        </w:rPr>
      </w:pPr>
    </w:p>
    <w:p w14:paraId="74DA050C" w14:textId="77777777" w:rsidR="00594649" w:rsidRPr="00BE14EB" w:rsidRDefault="00594649" w:rsidP="00594649">
      <w:pPr>
        <w:spacing w:after="252" w:line="240" w:lineRule="auto"/>
        <w:ind w:left="1094"/>
        <w:rPr>
          <w:rFonts w:ascii="Times New Roman" w:eastAsia="Calibri" w:hAnsi="Times New Roman" w:cs="Times New Roman"/>
          <w:sz w:val="24"/>
          <w:szCs w:val="24"/>
        </w:rPr>
      </w:pPr>
    </w:p>
    <w:p w14:paraId="6B00946B" w14:textId="77777777" w:rsidR="00594649" w:rsidRPr="00BE14EB" w:rsidRDefault="00594649" w:rsidP="00594649">
      <w:pPr>
        <w:spacing w:after="252" w:line="240" w:lineRule="auto"/>
        <w:ind w:left="1094"/>
        <w:rPr>
          <w:rFonts w:ascii="Times New Roman" w:eastAsia="Calibri" w:hAnsi="Times New Roman" w:cs="Times New Roman"/>
          <w:sz w:val="24"/>
          <w:szCs w:val="24"/>
        </w:rPr>
      </w:pPr>
    </w:p>
    <w:p w14:paraId="104ABED7" w14:textId="77777777" w:rsidR="00594649" w:rsidRPr="00BE14EB" w:rsidRDefault="00594649" w:rsidP="00594649">
      <w:pPr>
        <w:rPr>
          <w:rFonts w:ascii="Times New Roman" w:eastAsia="Calibri" w:hAnsi="Times New Roman" w:cs="Times New Roman"/>
          <w:sz w:val="40"/>
          <w:szCs w:val="40"/>
        </w:rPr>
      </w:pPr>
    </w:p>
    <w:p w14:paraId="1E87FC39" w14:textId="77777777" w:rsidR="00594649" w:rsidRPr="00BE14EB" w:rsidRDefault="00594649" w:rsidP="00594649">
      <w:pPr>
        <w:rPr>
          <w:rFonts w:ascii="Times New Roman" w:eastAsia="Calibri" w:hAnsi="Times New Roman" w:cs="Times New Roman"/>
          <w:sz w:val="40"/>
          <w:szCs w:val="40"/>
        </w:rPr>
      </w:pPr>
    </w:p>
    <w:p w14:paraId="61E3E06F" w14:textId="77777777" w:rsidR="00594649" w:rsidRPr="00BE14EB" w:rsidRDefault="00594649" w:rsidP="00594649">
      <w:pPr>
        <w:rPr>
          <w:rFonts w:ascii="Times New Roman" w:eastAsia="Calibri" w:hAnsi="Times New Roman" w:cs="Times New Roman"/>
          <w:sz w:val="40"/>
          <w:szCs w:val="40"/>
        </w:rPr>
      </w:pPr>
    </w:p>
    <w:p w14:paraId="7E25F855" w14:textId="77777777" w:rsidR="00594649" w:rsidRPr="00BE14EB" w:rsidRDefault="00594649" w:rsidP="00594649">
      <w:pPr>
        <w:rPr>
          <w:rFonts w:ascii="Times New Roman" w:eastAsia="Calibri" w:hAnsi="Times New Roman" w:cs="Times New Roman"/>
          <w:sz w:val="40"/>
          <w:szCs w:val="40"/>
        </w:rPr>
      </w:pPr>
    </w:p>
    <w:p w14:paraId="11B4D84E" w14:textId="77777777" w:rsidR="00594649" w:rsidRPr="00BE14EB" w:rsidRDefault="00594649" w:rsidP="00594649">
      <w:pPr>
        <w:rPr>
          <w:rFonts w:ascii="Times New Roman" w:eastAsia="Calibri" w:hAnsi="Times New Roman" w:cs="Times New Roman"/>
          <w:sz w:val="40"/>
          <w:szCs w:val="40"/>
        </w:rPr>
      </w:pPr>
    </w:p>
    <w:p w14:paraId="61DAF2E3" w14:textId="77777777" w:rsidR="00594649" w:rsidRPr="00BE14EB" w:rsidRDefault="00594649" w:rsidP="00594649">
      <w:pPr>
        <w:rPr>
          <w:rFonts w:ascii="Times New Roman" w:eastAsia="Calibri" w:hAnsi="Times New Roman" w:cs="Times New Roman"/>
          <w:sz w:val="40"/>
          <w:szCs w:val="40"/>
        </w:rPr>
      </w:pPr>
    </w:p>
    <w:p w14:paraId="27A4E467" w14:textId="77777777" w:rsidR="00594649" w:rsidRPr="00BE14EB" w:rsidRDefault="00594649" w:rsidP="00594649">
      <w:pPr>
        <w:spacing w:after="0" w:line="240" w:lineRule="auto"/>
        <w:jc w:val="center"/>
        <w:rPr>
          <w:rFonts w:ascii="Times New Roman" w:eastAsia="Calibri" w:hAnsi="Times New Roman" w:cs="Times New Roman"/>
          <w:sz w:val="40"/>
          <w:szCs w:val="40"/>
        </w:rPr>
      </w:pPr>
    </w:p>
    <w:p w14:paraId="7BDB1982" w14:textId="77777777" w:rsidR="00594649" w:rsidRPr="00BE14EB" w:rsidRDefault="00594649" w:rsidP="00594649">
      <w:pPr>
        <w:spacing w:after="0" w:line="240" w:lineRule="auto"/>
        <w:jc w:val="center"/>
        <w:rPr>
          <w:rFonts w:ascii="Times New Roman" w:eastAsia="Calibri" w:hAnsi="Times New Roman" w:cs="Times New Roman"/>
          <w:sz w:val="40"/>
          <w:szCs w:val="40"/>
        </w:rPr>
      </w:pPr>
    </w:p>
    <w:p w14:paraId="1F6E851E" w14:textId="77777777" w:rsidR="00F205F5" w:rsidRDefault="00F205F5">
      <w:r>
        <w:br w:type="page"/>
      </w:r>
    </w:p>
    <w:p w14:paraId="6DF59129" w14:textId="77777777" w:rsidR="00F205F5" w:rsidRDefault="00F205F5" w:rsidP="00594649"/>
    <w:p w14:paraId="00CEB3C1" w14:textId="77777777" w:rsidR="00F205F5" w:rsidRDefault="00F205F5" w:rsidP="00594649"/>
    <w:p w14:paraId="14D2AF49" w14:textId="77777777" w:rsidR="00F205F5" w:rsidRDefault="00F205F5" w:rsidP="00594649"/>
    <w:p w14:paraId="719B3186" w14:textId="77777777" w:rsidR="00F205F5" w:rsidRDefault="00F205F5" w:rsidP="00594649"/>
    <w:p w14:paraId="69C7DB40" w14:textId="77777777" w:rsidR="00F205F5" w:rsidRDefault="00F205F5" w:rsidP="00594649"/>
    <w:p w14:paraId="33330855" w14:textId="77777777" w:rsidR="00F205F5" w:rsidRDefault="00F205F5" w:rsidP="00594649"/>
    <w:p w14:paraId="47D375CD" w14:textId="77777777" w:rsidR="00F205F5" w:rsidRDefault="00F205F5" w:rsidP="00594649"/>
    <w:p w14:paraId="165B19E9" w14:textId="77777777" w:rsidR="00F205F5" w:rsidRDefault="00F205F5" w:rsidP="00594649"/>
    <w:p w14:paraId="3FFDAA5B" w14:textId="77777777" w:rsidR="00F205F5" w:rsidRDefault="00F205F5" w:rsidP="00594649"/>
    <w:p w14:paraId="017D2D12" w14:textId="77777777" w:rsidR="00F205F5" w:rsidRDefault="00F205F5" w:rsidP="00594649"/>
    <w:p w14:paraId="3A36AE02" w14:textId="77777777" w:rsidR="00F205F5" w:rsidRDefault="00F205F5" w:rsidP="00594649"/>
    <w:p w14:paraId="5EBE4B7B" w14:textId="77777777" w:rsidR="00F205F5" w:rsidRPr="00BE14EB" w:rsidRDefault="00F205F5" w:rsidP="00F205F5">
      <w:pPr>
        <w:spacing w:after="0" w:line="240" w:lineRule="auto"/>
        <w:jc w:val="center"/>
        <w:rPr>
          <w:rFonts w:ascii="Times New Roman" w:eastAsia="Calibri" w:hAnsi="Times New Roman" w:cs="Times New Roman"/>
          <w:b/>
          <w:sz w:val="40"/>
          <w:szCs w:val="40"/>
        </w:rPr>
      </w:pPr>
      <w:r w:rsidRPr="00BE14EB">
        <w:rPr>
          <w:rFonts w:ascii="Times New Roman" w:eastAsia="Calibri" w:hAnsi="Times New Roman" w:cs="Times New Roman"/>
          <w:b/>
          <w:sz w:val="40"/>
          <w:szCs w:val="40"/>
        </w:rPr>
        <w:t>Page Left Blank</w:t>
      </w:r>
    </w:p>
    <w:p w14:paraId="4562A14C" w14:textId="77777777" w:rsidR="00F205F5" w:rsidRDefault="00F205F5" w:rsidP="00594649"/>
    <w:p w14:paraId="73D2C4DC" w14:textId="77777777" w:rsidR="00594649" w:rsidRDefault="00594649" w:rsidP="00594649">
      <w:r>
        <w:br w:type="page"/>
      </w:r>
    </w:p>
    <w:p w14:paraId="77D72D78" w14:textId="77777777" w:rsidR="00594649" w:rsidRPr="00BE14EB" w:rsidRDefault="00594649" w:rsidP="00594649">
      <w:pPr>
        <w:spacing w:after="0" w:line="240" w:lineRule="auto"/>
        <w:jc w:val="center"/>
        <w:rPr>
          <w:rFonts w:ascii="Times New Roman" w:eastAsia="Calibri" w:hAnsi="Times New Roman" w:cs="Times New Roman"/>
          <w:sz w:val="40"/>
          <w:szCs w:val="40"/>
        </w:rPr>
      </w:pPr>
      <w:r w:rsidRPr="00BE14EB">
        <w:rPr>
          <w:rFonts w:ascii="Times New Roman" w:eastAsia="Calibri" w:hAnsi="Times New Roman" w:cs="Times New Roman"/>
          <w:b/>
          <w:sz w:val="40"/>
          <w:szCs w:val="40"/>
        </w:rPr>
        <w:lastRenderedPageBreak/>
        <w:t>Laws of Arrest, Search, and Seizure</w:t>
      </w:r>
    </w:p>
    <w:p w14:paraId="14F8570C" w14:textId="77777777" w:rsidR="00594649" w:rsidRPr="00BE14EB" w:rsidRDefault="00594649" w:rsidP="00594649">
      <w:pPr>
        <w:spacing w:after="0" w:line="240" w:lineRule="auto"/>
        <w:rPr>
          <w:rFonts w:ascii="Times New Roman" w:eastAsia="Calibri" w:hAnsi="Times New Roman" w:cs="Times New Roman"/>
          <w:b/>
          <w:sz w:val="24"/>
          <w:szCs w:val="24"/>
        </w:rPr>
      </w:pPr>
    </w:p>
    <w:p w14:paraId="163023FB" w14:textId="77777777" w:rsidR="00594649" w:rsidRPr="00BE14EB" w:rsidRDefault="00594649" w:rsidP="00594649">
      <w:pPr>
        <w:spacing w:after="241" w:line="240" w:lineRule="auto"/>
        <w:rPr>
          <w:rFonts w:ascii="Times New Roman" w:eastAsia="Calibri" w:hAnsi="Times New Roman" w:cs="Times New Roman"/>
          <w:sz w:val="24"/>
          <w:szCs w:val="24"/>
        </w:rPr>
      </w:pPr>
      <w:r w:rsidRPr="00BE14EB">
        <w:rPr>
          <w:rFonts w:ascii="Times New Roman" w:eastAsia="Calibri" w:hAnsi="Times New Roman" w:cs="Times New Roman"/>
          <w:b/>
          <w:sz w:val="24"/>
          <w:szCs w:val="24"/>
        </w:rPr>
        <w:t>Course Outline:</w:t>
      </w:r>
    </w:p>
    <w:p w14:paraId="4FE105A3" w14:textId="77777777" w:rsidR="00594649" w:rsidRPr="00BE14EB" w:rsidRDefault="00594649" w:rsidP="00146B43">
      <w:pPr>
        <w:numPr>
          <w:ilvl w:val="0"/>
          <w:numId w:val="33"/>
        </w:num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Scope of Fourth Amendment protection</w:t>
      </w:r>
    </w:p>
    <w:p w14:paraId="06A21390" w14:textId="77777777" w:rsidR="00594649" w:rsidRPr="00BE14EB" w:rsidRDefault="00594649" w:rsidP="00594649">
      <w:pPr>
        <w:spacing w:after="0" w:line="240" w:lineRule="auto"/>
        <w:ind w:left="216"/>
        <w:rPr>
          <w:rFonts w:ascii="Times New Roman" w:eastAsia="Calibri" w:hAnsi="Times New Roman" w:cs="Times New Roman"/>
          <w:sz w:val="24"/>
          <w:szCs w:val="24"/>
        </w:rPr>
      </w:pPr>
    </w:p>
    <w:p w14:paraId="12D52A85" w14:textId="77777777" w:rsidR="00594649" w:rsidRPr="00BE14EB" w:rsidRDefault="00594649" w:rsidP="00146B43">
      <w:pPr>
        <w:numPr>
          <w:ilvl w:val="1"/>
          <w:numId w:val="33"/>
        </w:num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Fourth Amendment bars unreasonable searches and seizures by the government </w:t>
      </w:r>
    </w:p>
    <w:p w14:paraId="16CCF46E" w14:textId="77777777" w:rsidR="00594649" w:rsidRPr="00BE14EB" w:rsidRDefault="00594649" w:rsidP="00594649">
      <w:pPr>
        <w:spacing w:after="0" w:line="240" w:lineRule="auto"/>
        <w:ind w:left="1440"/>
        <w:rPr>
          <w:rFonts w:ascii="Times New Roman" w:eastAsia="Calibri" w:hAnsi="Times New Roman" w:cs="Times New Roman"/>
          <w:sz w:val="24"/>
          <w:szCs w:val="24"/>
        </w:rPr>
      </w:pPr>
    </w:p>
    <w:p w14:paraId="4FC9D7B5" w14:textId="77777777" w:rsidR="00594649" w:rsidRPr="00BE14EB" w:rsidRDefault="00594649" w:rsidP="00146B43">
      <w:pPr>
        <w:numPr>
          <w:ilvl w:val="1"/>
          <w:numId w:val="33"/>
        </w:num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Applies to all government officials, e.g., peace officers, fire investigators, health inspectors, public school officials, agents of the police </w:t>
      </w:r>
    </w:p>
    <w:p w14:paraId="0D6519FE" w14:textId="77777777" w:rsidR="00594649" w:rsidRPr="00BE14EB" w:rsidRDefault="00594649" w:rsidP="00594649">
      <w:pPr>
        <w:spacing w:after="0" w:line="240" w:lineRule="auto"/>
        <w:rPr>
          <w:rFonts w:ascii="Times New Roman" w:eastAsia="Calibri" w:hAnsi="Times New Roman" w:cs="Times New Roman"/>
          <w:sz w:val="24"/>
          <w:szCs w:val="24"/>
        </w:rPr>
      </w:pPr>
    </w:p>
    <w:p w14:paraId="7AA2D393" w14:textId="77777777" w:rsidR="00594649" w:rsidRPr="00BE14EB" w:rsidRDefault="00594649" w:rsidP="00146B43">
      <w:pPr>
        <w:numPr>
          <w:ilvl w:val="1"/>
          <w:numId w:val="33"/>
        </w:num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Fourth Amendment requirements strike a balance between the rights of innocent citizens to privacy and the interests of the government in prosecuting crime</w:t>
      </w:r>
    </w:p>
    <w:p w14:paraId="539BB858" w14:textId="77777777" w:rsidR="00594649" w:rsidRPr="00BE14EB" w:rsidRDefault="00594649" w:rsidP="00594649">
      <w:pPr>
        <w:spacing w:after="0" w:line="240" w:lineRule="auto"/>
        <w:rPr>
          <w:rFonts w:ascii="Times New Roman" w:eastAsia="Calibri" w:hAnsi="Times New Roman" w:cs="Times New Roman"/>
          <w:sz w:val="24"/>
          <w:szCs w:val="24"/>
        </w:rPr>
      </w:pPr>
    </w:p>
    <w:p w14:paraId="17FBF13F" w14:textId="77777777" w:rsidR="00594649" w:rsidRPr="00BE14EB" w:rsidRDefault="00594649" w:rsidP="00146B43">
      <w:pPr>
        <w:numPr>
          <w:ilvl w:val="1"/>
          <w:numId w:val="33"/>
        </w:num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Fourth Amendment is applicable whenever a citizen has a reasonable expectation of privacy from governmental intrusion </w:t>
      </w:r>
    </w:p>
    <w:p w14:paraId="3762B93B" w14:textId="77777777" w:rsidR="00594649" w:rsidRPr="00BE14EB" w:rsidRDefault="00594649" w:rsidP="00594649">
      <w:pPr>
        <w:spacing w:after="0" w:line="240" w:lineRule="auto"/>
        <w:ind w:left="1440"/>
        <w:rPr>
          <w:rFonts w:ascii="Times New Roman" w:eastAsia="Calibri" w:hAnsi="Times New Roman" w:cs="Times New Roman"/>
          <w:sz w:val="24"/>
          <w:szCs w:val="24"/>
        </w:rPr>
      </w:pPr>
    </w:p>
    <w:p w14:paraId="6168E0E0" w14:textId="77777777" w:rsidR="00594649" w:rsidRPr="00BE14EB" w:rsidRDefault="00594649" w:rsidP="00146B43">
      <w:pPr>
        <w:numPr>
          <w:ilvl w:val="0"/>
          <w:numId w:val="33"/>
        </w:num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“Exclusionary Rule” and its effect on the prosecution of a criminal case</w:t>
      </w:r>
      <w:r w:rsidRPr="00BE14EB">
        <w:rPr>
          <w:rFonts w:ascii="Times New Roman" w:eastAsia="Calibri" w:hAnsi="Times New Roman" w:cs="Times New Roman"/>
          <w:b/>
          <w:sz w:val="24"/>
          <w:szCs w:val="24"/>
        </w:rPr>
        <w:t xml:space="preserve"> </w:t>
      </w:r>
    </w:p>
    <w:p w14:paraId="0F87E66B" w14:textId="77777777" w:rsidR="00594649" w:rsidRPr="00BE14EB" w:rsidRDefault="00594649" w:rsidP="00594649">
      <w:pPr>
        <w:spacing w:after="0" w:line="240" w:lineRule="auto"/>
        <w:ind w:left="216"/>
        <w:rPr>
          <w:rFonts w:ascii="Times New Roman" w:eastAsia="Calibri" w:hAnsi="Times New Roman" w:cs="Times New Roman"/>
          <w:sz w:val="24"/>
          <w:szCs w:val="24"/>
        </w:rPr>
      </w:pPr>
    </w:p>
    <w:p w14:paraId="6B9F3FB4" w14:textId="77777777" w:rsidR="00594649" w:rsidRPr="00BE14EB" w:rsidRDefault="00594649" w:rsidP="00146B43">
      <w:pPr>
        <w:numPr>
          <w:ilvl w:val="1"/>
          <w:numId w:val="33"/>
        </w:num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The exclusionary rule is a legal principle created by the U.S. Supreme Court in which evidence seized in violation of the defendant’s constitutional rights, namely the Fourth Amendment, is excluded (inadmissible) in a criminal prosecution.</w:t>
      </w:r>
    </w:p>
    <w:p w14:paraId="575BDC5E" w14:textId="77777777" w:rsidR="00594649" w:rsidRPr="00BE14EB" w:rsidRDefault="00594649" w:rsidP="00594649">
      <w:pPr>
        <w:spacing w:after="0" w:line="240" w:lineRule="auto"/>
        <w:ind w:left="792"/>
        <w:rPr>
          <w:rFonts w:ascii="Times New Roman" w:eastAsia="Calibri" w:hAnsi="Times New Roman" w:cs="Times New Roman"/>
          <w:sz w:val="24"/>
          <w:szCs w:val="24"/>
        </w:rPr>
      </w:pPr>
    </w:p>
    <w:p w14:paraId="7A21E546" w14:textId="77777777" w:rsidR="00594649" w:rsidRPr="00BE14EB" w:rsidRDefault="00594649" w:rsidP="00146B43">
      <w:pPr>
        <w:numPr>
          <w:ilvl w:val="1"/>
          <w:numId w:val="33"/>
        </w:num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The rule is intended to deter law enforcement from committing illegal searches and seizures.  It also provides a remedy of suppressing evidence if a violation does occur.</w:t>
      </w:r>
    </w:p>
    <w:p w14:paraId="0165BA8D" w14:textId="77777777" w:rsidR="00594649" w:rsidRPr="00BE14EB" w:rsidRDefault="00594649" w:rsidP="00594649">
      <w:pPr>
        <w:spacing w:after="0" w:line="240" w:lineRule="auto"/>
        <w:rPr>
          <w:rFonts w:ascii="Times New Roman" w:eastAsia="Calibri" w:hAnsi="Times New Roman" w:cs="Times New Roman"/>
          <w:sz w:val="24"/>
          <w:szCs w:val="24"/>
        </w:rPr>
      </w:pPr>
    </w:p>
    <w:p w14:paraId="36B25A1D" w14:textId="77777777" w:rsidR="00594649" w:rsidRPr="00BE14EB" w:rsidRDefault="00594649" w:rsidP="00146B43">
      <w:pPr>
        <w:numPr>
          <w:ilvl w:val="1"/>
          <w:numId w:val="33"/>
        </w:num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A similar suppression doctrine may apply to confessions, witness identifications, or any other evidence obtained in violation of a suspect’s constitutional rights.</w:t>
      </w:r>
    </w:p>
    <w:p w14:paraId="7337C86D" w14:textId="77777777" w:rsidR="00594649" w:rsidRPr="00BE14EB" w:rsidRDefault="00594649" w:rsidP="00594649">
      <w:pPr>
        <w:spacing w:after="0" w:line="240" w:lineRule="auto"/>
        <w:rPr>
          <w:rFonts w:ascii="Times New Roman" w:eastAsia="Calibri" w:hAnsi="Times New Roman" w:cs="Times New Roman"/>
          <w:sz w:val="24"/>
          <w:szCs w:val="24"/>
        </w:rPr>
      </w:pPr>
    </w:p>
    <w:p w14:paraId="3E10E440"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Illinois also applies the exclusionary rule to violations of the state constitution.</w:t>
      </w:r>
    </w:p>
    <w:p w14:paraId="29113F65" w14:textId="77777777" w:rsidR="00594649" w:rsidRPr="00BE14EB" w:rsidRDefault="00594649" w:rsidP="00594649">
      <w:pPr>
        <w:spacing w:after="0" w:line="240" w:lineRule="auto"/>
        <w:ind w:right="8"/>
        <w:rPr>
          <w:rFonts w:ascii="Times New Roman" w:eastAsia="Calibri" w:hAnsi="Times New Roman" w:cs="Times New Roman"/>
          <w:sz w:val="24"/>
          <w:szCs w:val="24"/>
        </w:rPr>
      </w:pPr>
    </w:p>
    <w:p w14:paraId="15B9DEDC"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In some limited circumstances exceptions to the exclusionary rule might              apply.  “Good faith” exception might prevent the evidence from being excluded.</w:t>
      </w:r>
    </w:p>
    <w:p w14:paraId="16A7573F" w14:textId="77777777" w:rsidR="00594649" w:rsidRPr="00BE14EB" w:rsidRDefault="00594649" w:rsidP="00594649">
      <w:pPr>
        <w:spacing w:after="0" w:line="240" w:lineRule="auto"/>
        <w:ind w:left="1440" w:right="8"/>
        <w:rPr>
          <w:rFonts w:ascii="Times New Roman" w:eastAsia="Calibri" w:hAnsi="Times New Roman" w:cs="Times New Roman"/>
          <w:sz w:val="24"/>
          <w:szCs w:val="24"/>
        </w:rPr>
      </w:pPr>
    </w:p>
    <w:p w14:paraId="2CCABDA4"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Levels of suspicion relevant to searches and seizures   </w:t>
      </w:r>
    </w:p>
    <w:p w14:paraId="78DA076E" w14:textId="77777777" w:rsidR="00594649" w:rsidRPr="00BE14EB" w:rsidRDefault="00594649" w:rsidP="00594649">
      <w:pPr>
        <w:spacing w:after="0" w:line="240" w:lineRule="auto"/>
        <w:ind w:right="8"/>
        <w:rPr>
          <w:rFonts w:ascii="Times New Roman" w:eastAsia="Calibri" w:hAnsi="Times New Roman" w:cs="Times New Roman"/>
          <w:sz w:val="24"/>
          <w:szCs w:val="24"/>
        </w:rPr>
      </w:pPr>
    </w:p>
    <w:p w14:paraId="5F5BF268"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Probable cause is the Fourth Amendment legal standard of information necessary to justify an arrest, </w:t>
      </w:r>
      <w:r>
        <w:rPr>
          <w:rFonts w:ascii="Times New Roman" w:eastAsia="Calibri" w:hAnsi="Times New Roman" w:cs="Times New Roman"/>
          <w:sz w:val="24"/>
          <w:szCs w:val="24"/>
        </w:rPr>
        <w:t xml:space="preserve">obtain an arrest warrant, </w:t>
      </w:r>
      <w:r w:rsidRPr="00BE14EB">
        <w:rPr>
          <w:rFonts w:ascii="Times New Roman" w:eastAsia="Calibri" w:hAnsi="Times New Roman" w:cs="Times New Roman"/>
          <w:sz w:val="24"/>
          <w:szCs w:val="24"/>
        </w:rPr>
        <w:t xml:space="preserve">obtain a search warrant, or conduct an emergency warrantless search for evidence </w:t>
      </w:r>
    </w:p>
    <w:p w14:paraId="656F6BE7" w14:textId="6F967C38"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Probable cause is particularized facts and circumstances that would lead a </w:t>
      </w:r>
      <w:r w:rsidR="00B605B3" w:rsidRPr="00BE14EB">
        <w:rPr>
          <w:rFonts w:ascii="Times New Roman" w:eastAsia="Calibri" w:hAnsi="Times New Roman" w:cs="Times New Roman"/>
          <w:sz w:val="24"/>
          <w:szCs w:val="24"/>
        </w:rPr>
        <w:t>commonsense</w:t>
      </w:r>
      <w:r w:rsidRPr="00BE14EB">
        <w:rPr>
          <w:rFonts w:ascii="Times New Roman" w:eastAsia="Calibri" w:hAnsi="Times New Roman" w:cs="Times New Roman"/>
          <w:sz w:val="24"/>
          <w:szCs w:val="24"/>
        </w:rPr>
        <w:t xml:space="preserve"> person of reasonable caution, with the knowledge, training, and experience of a police officer, to believe that there is a fair probability of criminal activity </w:t>
      </w:r>
    </w:p>
    <w:p w14:paraId="7E8B5AE0"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The substance of all of the definitions of probable cause is a reasonable ground for belief of guilt, and that the belief of guilt must be particularized with respect to the person to be </w:t>
      </w:r>
      <w:r>
        <w:rPr>
          <w:rFonts w:ascii="Times New Roman" w:eastAsia="Calibri" w:hAnsi="Times New Roman" w:cs="Times New Roman"/>
          <w:sz w:val="24"/>
          <w:szCs w:val="24"/>
        </w:rPr>
        <w:t xml:space="preserve">seized or </w:t>
      </w:r>
      <w:r w:rsidRPr="00BE14EB">
        <w:rPr>
          <w:rFonts w:ascii="Times New Roman" w:eastAsia="Calibri" w:hAnsi="Times New Roman" w:cs="Times New Roman"/>
          <w:sz w:val="24"/>
          <w:szCs w:val="24"/>
        </w:rPr>
        <w:t>searched</w:t>
      </w:r>
      <w:r>
        <w:rPr>
          <w:rFonts w:ascii="Times New Roman" w:eastAsia="Calibri" w:hAnsi="Times New Roman" w:cs="Times New Roman"/>
          <w:sz w:val="24"/>
          <w:szCs w:val="24"/>
        </w:rPr>
        <w:t>,</w:t>
      </w:r>
      <w:r w:rsidRPr="00BE14EB">
        <w:rPr>
          <w:rFonts w:ascii="Times New Roman" w:eastAsia="Calibri" w:hAnsi="Times New Roman" w:cs="Times New Roman"/>
          <w:sz w:val="24"/>
          <w:szCs w:val="24"/>
        </w:rPr>
        <w:t xml:space="preserve"> or </w:t>
      </w:r>
      <w:r>
        <w:rPr>
          <w:rFonts w:ascii="Times New Roman" w:eastAsia="Calibri" w:hAnsi="Times New Roman" w:cs="Times New Roman"/>
          <w:sz w:val="24"/>
          <w:szCs w:val="24"/>
        </w:rPr>
        <w:t>the place to be searched</w:t>
      </w:r>
      <w:r w:rsidRPr="00BE14EB">
        <w:rPr>
          <w:rFonts w:ascii="Times New Roman" w:eastAsia="Calibri" w:hAnsi="Times New Roman" w:cs="Times New Roman"/>
          <w:sz w:val="24"/>
          <w:szCs w:val="24"/>
        </w:rPr>
        <w:t xml:space="preserve"> </w:t>
      </w:r>
    </w:p>
    <w:p w14:paraId="432A3B09"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lastRenderedPageBreak/>
        <w:t xml:space="preserve">In Illinois, probable cause is sometimes called “reasonable grounds to believe,” “reasonable grounds,” or “reasonable belief” </w:t>
      </w:r>
    </w:p>
    <w:p w14:paraId="4627A541" w14:textId="77777777" w:rsidR="00594649" w:rsidRPr="00BE14EB" w:rsidRDefault="00594649" w:rsidP="00594649">
      <w:pPr>
        <w:spacing w:after="0" w:line="240" w:lineRule="auto"/>
        <w:ind w:left="1512" w:right="8"/>
        <w:rPr>
          <w:rFonts w:ascii="Times New Roman" w:eastAsia="Calibri" w:hAnsi="Times New Roman" w:cs="Times New Roman"/>
          <w:sz w:val="24"/>
          <w:szCs w:val="24"/>
        </w:rPr>
      </w:pPr>
    </w:p>
    <w:p w14:paraId="79FB9869" w14:textId="6375B8B6"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Reasonable suspicion is the legal standard of information necessary to conduct temporary detention (i.e., </w:t>
      </w:r>
      <w:r w:rsidRPr="00BE14EB">
        <w:rPr>
          <w:rFonts w:ascii="Times New Roman" w:eastAsia="Calibri" w:hAnsi="Times New Roman" w:cs="Times New Roman"/>
          <w:i/>
          <w:sz w:val="24"/>
          <w:szCs w:val="24"/>
        </w:rPr>
        <w:t>Terry</w:t>
      </w:r>
      <w:r w:rsidRPr="00BE14EB">
        <w:rPr>
          <w:rFonts w:ascii="Times New Roman" w:eastAsia="Calibri" w:hAnsi="Times New Roman" w:cs="Times New Roman"/>
          <w:sz w:val="24"/>
          <w:szCs w:val="24"/>
        </w:rPr>
        <w:t xml:space="preserve"> </w:t>
      </w:r>
      <w:r w:rsidR="00B605B3" w:rsidRPr="00BE14EB">
        <w:rPr>
          <w:rFonts w:ascii="Times New Roman" w:eastAsia="Calibri" w:hAnsi="Times New Roman" w:cs="Times New Roman"/>
          <w:sz w:val="24"/>
          <w:szCs w:val="24"/>
        </w:rPr>
        <w:t>stops</w:t>
      </w:r>
      <w:r w:rsidRPr="00BE14EB">
        <w:rPr>
          <w:rFonts w:ascii="Times New Roman" w:eastAsia="Calibri" w:hAnsi="Times New Roman" w:cs="Times New Roman"/>
          <w:sz w:val="24"/>
          <w:szCs w:val="24"/>
        </w:rPr>
        <w:t xml:space="preserve">; stop and frisk) </w:t>
      </w:r>
    </w:p>
    <w:p w14:paraId="4412E044"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Based on the totality of the circumstances the officer must have a particularized and objective basis for suspecting that the person stopped has been, is, or is about to be engaged in criminal activity </w:t>
      </w:r>
    </w:p>
    <w:p w14:paraId="23326EBD"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Requires more than “mere suspicion” or a hunch</w:t>
      </w:r>
    </w:p>
    <w:p w14:paraId="60CF20ED"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Standard is similar to but requires less information than probable cause </w:t>
      </w:r>
    </w:p>
    <w:p w14:paraId="052EFCE4"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Reasonable suspicion is based on reasonable inferences</w:t>
      </w:r>
    </w:p>
    <w:p w14:paraId="76A873AB" w14:textId="77777777" w:rsidR="00594649" w:rsidRPr="00BE14EB" w:rsidRDefault="00594649" w:rsidP="00594649">
      <w:pPr>
        <w:spacing w:after="0" w:line="240" w:lineRule="auto"/>
        <w:ind w:left="1512" w:right="8"/>
        <w:rPr>
          <w:rFonts w:ascii="Times New Roman" w:eastAsia="Calibri" w:hAnsi="Times New Roman" w:cs="Times New Roman"/>
          <w:sz w:val="24"/>
          <w:szCs w:val="24"/>
        </w:rPr>
      </w:pPr>
    </w:p>
    <w:p w14:paraId="376A53D8"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Both standards are based on facts and circumstances known to the officer at the time (legal test of “totality of circumstances”)</w:t>
      </w:r>
    </w:p>
    <w:p w14:paraId="051F4E87"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Personal observation </w:t>
      </w:r>
    </w:p>
    <w:p w14:paraId="1D144858"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Behavior of suspect </w:t>
      </w:r>
    </w:p>
    <w:p w14:paraId="2E280D65"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Flight </w:t>
      </w:r>
    </w:p>
    <w:p w14:paraId="5196A2B9"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Furtive movements </w:t>
      </w:r>
    </w:p>
    <w:p w14:paraId="1AED748B"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Demeanor </w:t>
      </w:r>
    </w:p>
    <w:p w14:paraId="229CAA1A"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Location </w:t>
      </w:r>
    </w:p>
    <w:p w14:paraId="6F36645C"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Hearsay (e.g., information from other officers, witnesses, informants) </w:t>
      </w:r>
    </w:p>
    <w:p w14:paraId="14B5111D"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Officer’s training </w:t>
      </w:r>
    </w:p>
    <w:p w14:paraId="015E4A66"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Officer’s experience </w:t>
      </w:r>
    </w:p>
    <w:p w14:paraId="1958DBC3"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Special knowledge officer may possess </w:t>
      </w:r>
    </w:p>
    <w:p w14:paraId="00F37DDE" w14:textId="77777777" w:rsidR="00594649" w:rsidRPr="00BE14EB" w:rsidRDefault="00594649" w:rsidP="00594649">
      <w:pPr>
        <w:spacing w:after="0" w:line="240" w:lineRule="auto"/>
        <w:ind w:left="1512" w:right="8"/>
        <w:rPr>
          <w:rFonts w:ascii="Times New Roman" w:eastAsia="Calibri" w:hAnsi="Times New Roman" w:cs="Times New Roman"/>
          <w:sz w:val="24"/>
          <w:szCs w:val="24"/>
        </w:rPr>
      </w:pPr>
    </w:p>
    <w:p w14:paraId="18306B34"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Use of race of suspect in building probable cause  </w:t>
      </w:r>
    </w:p>
    <w:p w14:paraId="148D78E8" w14:textId="77777777" w:rsidR="00594649" w:rsidRPr="00BE14EB" w:rsidRDefault="00594649" w:rsidP="00594649">
      <w:pPr>
        <w:spacing w:after="0" w:line="240" w:lineRule="auto"/>
        <w:ind w:left="1440" w:right="8"/>
        <w:rPr>
          <w:rFonts w:ascii="Times New Roman" w:eastAsia="Calibri" w:hAnsi="Times New Roman" w:cs="Times New Roman"/>
          <w:sz w:val="24"/>
          <w:szCs w:val="24"/>
        </w:rPr>
      </w:pPr>
    </w:p>
    <w:p w14:paraId="12641CCC"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Elements of a Fourth Amendment “seizure” of the person </w:t>
      </w:r>
    </w:p>
    <w:p w14:paraId="25B180A6" w14:textId="77777777" w:rsidR="00594649" w:rsidRPr="00BE14EB" w:rsidRDefault="00594649" w:rsidP="00594649">
      <w:pPr>
        <w:spacing w:after="0" w:line="240" w:lineRule="auto"/>
        <w:ind w:left="72" w:right="8"/>
        <w:rPr>
          <w:rFonts w:ascii="Times New Roman" w:eastAsia="Calibri" w:hAnsi="Times New Roman" w:cs="Times New Roman"/>
          <w:sz w:val="24"/>
          <w:szCs w:val="24"/>
        </w:rPr>
      </w:pPr>
    </w:p>
    <w:p w14:paraId="25A11F2C"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 “seizure” is the exercise of dominion or control over the individual </w:t>
      </w:r>
    </w:p>
    <w:p w14:paraId="31359DAC" w14:textId="77777777" w:rsidR="00594649" w:rsidRPr="00BE14EB" w:rsidRDefault="00594649" w:rsidP="00594649">
      <w:pPr>
        <w:spacing w:after="0" w:line="240" w:lineRule="auto"/>
        <w:ind w:left="792" w:right="8"/>
        <w:rPr>
          <w:rFonts w:ascii="Times New Roman" w:eastAsia="Calibri" w:hAnsi="Times New Roman" w:cs="Times New Roman"/>
          <w:sz w:val="24"/>
          <w:szCs w:val="24"/>
        </w:rPr>
      </w:pPr>
    </w:p>
    <w:p w14:paraId="70EE9C49" w14:textId="79D0F71B" w:rsidR="00594649"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An arrest is a form of </w:t>
      </w:r>
      <w:r w:rsidR="006B05EF" w:rsidRPr="00BE14EB">
        <w:rPr>
          <w:rFonts w:ascii="Times New Roman" w:eastAsia="Calibri" w:hAnsi="Times New Roman" w:cs="Times New Roman"/>
          <w:sz w:val="24"/>
          <w:szCs w:val="24"/>
        </w:rPr>
        <w:t>seizure</w:t>
      </w:r>
      <w:r w:rsidR="006B05EF">
        <w:rPr>
          <w:rFonts w:ascii="Times New Roman" w:eastAsia="Calibri" w:hAnsi="Times New Roman" w:cs="Times New Roman"/>
          <w:sz w:val="24"/>
          <w:szCs w:val="24"/>
        </w:rPr>
        <w:t>;</w:t>
      </w:r>
      <w:r>
        <w:rPr>
          <w:rFonts w:ascii="Times New Roman" w:eastAsia="Calibri" w:hAnsi="Times New Roman" w:cs="Times New Roman"/>
          <w:sz w:val="24"/>
          <w:szCs w:val="24"/>
        </w:rPr>
        <w:t xml:space="preserve"> however, </w:t>
      </w:r>
      <w:r w:rsidRPr="00BE14EB">
        <w:rPr>
          <w:rFonts w:ascii="Times New Roman" w:eastAsia="Calibri" w:hAnsi="Times New Roman" w:cs="Times New Roman"/>
          <w:sz w:val="24"/>
          <w:szCs w:val="24"/>
        </w:rPr>
        <w:t xml:space="preserve">a person can be seized without being arrested </w:t>
      </w:r>
    </w:p>
    <w:p w14:paraId="0CEE7D55"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Pr>
          <w:rFonts w:ascii="Times New Roman" w:eastAsia="Calibri" w:hAnsi="Times New Roman" w:cs="Times New Roman"/>
          <w:sz w:val="24"/>
          <w:szCs w:val="24"/>
        </w:rPr>
        <w:t xml:space="preserve">Temporary detention under </w:t>
      </w:r>
      <w:r w:rsidRPr="00574A0F">
        <w:rPr>
          <w:rFonts w:ascii="Times New Roman" w:eastAsia="Calibri" w:hAnsi="Times New Roman" w:cs="Times New Roman"/>
          <w:i/>
          <w:iCs/>
          <w:sz w:val="24"/>
          <w:szCs w:val="24"/>
        </w:rPr>
        <w:t>Terry</w:t>
      </w:r>
    </w:p>
    <w:p w14:paraId="344ACD11" w14:textId="77777777" w:rsidR="00594649" w:rsidRPr="00BE14EB" w:rsidRDefault="00594649" w:rsidP="00594649">
      <w:pPr>
        <w:spacing w:after="0" w:line="240" w:lineRule="auto"/>
        <w:ind w:right="8"/>
        <w:rPr>
          <w:rFonts w:ascii="Times New Roman" w:eastAsia="Calibri" w:hAnsi="Times New Roman" w:cs="Times New Roman"/>
          <w:sz w:val="24"/>
          <w:szCs w:val="24"/>
        </w:rPr>
      </w:pPr>
    </w:p>
    <w:p w14:paraId="34A9DEF1"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Circumstances in which a contact with a citizen will be considered a “voluntary contact” or “consensual encounter,” rather than a seizure</w:t>
      </w:r>
    </w:p>
    <w:p w14:paraId="73DA8E40" w14:textId="77777777" w:rsidR="00594649" w:rsidRPr="00BE14EB" w:rsidRDefault="00594649" w:rsidP="00594649">
      <w:pPr>
        <w:spacing w:after="0" w:line="240" w:lineRule="auto"/>
        <w:ind w:left="1440" w:right="8"/>
        <w:rPr>
          <w:rFonts w:ascii="Times New Roman" w:eastAsia="Calibri" w:hAnsi="Times New Roman" w:cs="Times New Roman"/>
          <w:sz w:val="24"/>
          <w:szCs w:val="24"/>
        </w:rPr>
      </w:pPr>
    </w:p>
    <w:p w14:paraId="22903120"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Circumstances in which officers may make a lawful warrantless arrest (5/107-2) </w:t>
      </w:r>
    </w:p>
    <w:p w14:paraId="10B9667B" w14:textId="77777777" w:rsidR="00594649" w:rsidRPr="00BE14EB" w:rsidRDefault="00594649" w:rsidP="00594649">
      <w:pPr>
        <w:spacing w:after="0" w:line="240" w:lineRule="auto"/>
        <w:ind w:left="72" w:right="8"/>
        <w:rPr>
          <w:rFonts w:ascii="Times New Roman" w:eastAsia="Calibri" w:hAnsi="Times New Roman" w:cs="Times New Roman"/>
          <w:sz w:val="24"/>
          <w:szCs w:val="24"/>
        </w:rPr>
      </w:pPr>
    </w:p>
    <w:p w14:paraId="339D2598"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Reasonable grounds to believe outstanding Illinois or out of state warrant </w:t>
      </w:r>
    </w:p>
    <w:p w14:paraId="2EB818CD" w14:textId="77777777" w:rsidR="00594649" w:rsidRPr="00BE14EB" w:rsidRDefault="00594649" w:rsidP="00594649">
      <w:pPr>
        <w:spacing w:after="0" w:line="240" w:lineRule="auto"/>
        <w:ind w:left="792" w:right="8"/>
        <w:rPr>
          <w:rFonts w:ascii="Times New Roman" w:eastAsia="Calibri" w:hAnsi="Times New Roman" w:cs="Times New Roman"/>
          <w:sz w:val="24"/>
          <w:szCs w:val="24"/>
        </w:rPr>
      </w:pPr>
    </w:p>
    <w:p w14:paraId="679C4F7B"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Reasonable grounds to believe person is committing or has committed an offense </w:t>
      </w:r>
    </w:p>
    <w:p w14:paraId="72A207CF"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Must have reasonable grounds to believe (probable cause) </w:t>
      </w:r>
    </w:p>
    <w:p w14:paraId="4D128024"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No distinction between felony and misdemeanor </w:t>
      </w:r>
    </w:p>
    <w:p w14:paraId="59CACD4D"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No distinction on whether officer viewed offense or not </w:t>
      </w:r>
    </w:p>
    <w:p w14:paraId="5432F636" w14:textId="77777777" w:rsidR="00594649" w:rsidRPr="00BE14EB" w:rsidRDefault="00594649" w:rsidP="00594649">
      <w:pPr>
        <w:spacing w:after="0" w:line="240" w:lineRule="auto"/>
        <w:ind w:left="1512" w:right="8"/>
        <w:rPr>
          <w:rFonts w:ascii="Times New Roman" w:eastAsia="Calibri" w:hAnsi="Times New Roman" w:cs="Times New Roman"/>
          <w:sz w:val="24"/>
          <w:szCs w:val="24"/>
        </w:rPr>
      </w:pPr>
    </w:p>
    <w:p w14:paraId="421C5D65"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lastRenderedPageBreak/>
        <w:t xml:space="preserve">Arrest may be made on any day and any time of day (5/107-5) </w:t>
      </w:r>
    </w:p>
    <w:p w14:paraId="5537B51F" w14:textId="77777777" w:rsidR="00594649" w:rsidRPr="00BE14EB" w:rsidRDefault="00594649" w:rsidP="00594649">
      <w:pPr>
        <w:spacing w:after="0" w:line="240" w:lineRule="auto"/>
        <w:ind w:left="792" w:right="8"/>
        <w:rPr>
          <w:rFonts w:ascii="Times New Roman" w:eastAsia="Calibri" w:hAnsi="Times New Roman" w:cs="Times New Roman"/>
          <w:sz w:val="24"/>
          <w:szCs w:val="24"/>
        </w:rPr>
      </w:pPr>
    </w:p>
    <w:p w14:paraId="552C4066"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Arrest may be made anywhere within jurisdiction of state (5/107-5) </w:t>
      </w:r>
    </w:p>
    <w:p w14:paraId="1DAF769A"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Jurisdiction of Illinois peace officers (5/107-4) </w:t>
      </w:r>
    </w:p>
    <w:p w14:paraId="6F65BAD9" w14:textId="77777777" w:rsidR="00594649" w:rsidRPr="00BE14EB" w:rsidRDefault="00594649" w:rsidP="00594649">
      <w:pPr>
        <w:spacing w:after="0" w:line="240" w:lineRule="auto"/>
        <w:ind w:left="2160" w:right="8"/>
        <w:rPr>
          <w:rFonts w:ascii="Times New Roman" w:eastAsia="Calibri" w:hAnsi="Times New Roman" w:cs="Times New Roman"/>
          <w:sz w:val="24"/>
          <w:szCs w:val="24"/>
        </w:rPr>
      </w:pPr>
    </w:p>
    <w:p w14:paraId="2CBE0CEC"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Circumstances in which an officer may release an arrested person (5/107-6) </w:t>
      </w:r>
    </w:p>
    <w:p w14:paraId="12027767" w14:textId="77777777" w:rsidR="00594649" w:rsidRPr="00BE14EB" w:rsidRDefault="00594649" w:rsidP="00594649">
      <w:pPr>
        <w:spacing w:after="0" w:line="240" w:lineRule="auto"/>
        <w:ind w:left="72" w:right="8"/>
        <w:rPr>
          <w:rFonts w:ascii="Times New Roman" w:eastAsia="Calibri" w:hAnsi="Times New Roman" w:cs="Times New Roman"/>
          <w:sz w:val="24"/>
          <w:szCs w:val="24"/>
        </w:rPr>
      </w:pPr>
    </w:p>
    <w:p w14:paraId="03AB70B4"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Citizens may arrest for any offense other than ordinance violation (5/107-3) </w:t>
      </w:r>
    </w:p>
    <w:p w14:paraId="630F6B67" w14:textId="77777777" w:rsidR="00594649" w:rsidRPr="00BE14EB" w:rsidRDefault="00594649" w:rsidP="00594649">
      <w:pPr>
        <w:spacing w:after="0" w:line="240" w:lineRule="auto"/>
        <w:ind w:left="792" w:right="8"/>
        <w:rPr>
          <w:rFonts w:ascii="Times New Roman" w:eastAsia="Calibri" w:hAnsi="Times New Roman" w:cs="Times New Roman"/>
          <w:sz w:val="24"/>
          <w:szCs w:val="24"/>
        </w:rPr>
      </w:pPr>
    </w:p>
    <w:p w14:paraId="6198293B"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If officer determines grounds exist for criminal complaint, officer should take custody of suspect. </w:t>
      </w:r>
    </w:p>
    <w:p w14:paraId="25729BF8" w14:textId="77777777" w:rsidR="00594649" w:rsidRPr="00BE14EB" w:rsidRDefault="00594649" w:rsidP="00594649">
      <w:pPr>
        <w:spacing w:after="0" w:line="240" w:lineRule="auto"/>
        <w:ind w:right="8"/>
        <w:rPr>
          <w:rFonts w:ascii="Times New Roman" w:eastAsia="Calibri" w:hAnsi="Times New Roman" w:cs="Times New Roman"/>
          <w:sz w:val="24"/>
          <w:szCs w:val="24"/>
        </w:rPr>
      </w:pPr>
    </w:p>
    <w:p w14:paraId="38D64346"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If officer determines lack of grounds for criminal complaint exist, officer should release suspect (5/107-3)</w:t>
      </w:r>
    </w:p>
    <w:p w14:paraId="0EDFA787" w14:textId="77777777" w:rsidR="00594649" w:rsidRPr="00BE14EB" w:rsidRDefault="00594649" w:rsidP="00594649">
      <w:pPr>
        <w:spacing w:after="0" w:line="240" w:lineRule="auto"/>
        <w:ind w:left="1440" w:right="8"/>
        <w:rPr>
          <w:rFonts w:ascii="Times New Roman" w:eastAsia="Calibri" w:hAnsi="Times New Roman" w:cs="Times New Roman"/>
          <w:sz w:val="24"/>
          <w:szCs w:val="24"/>
        </w:rPr>
      </w:pPr>
    </w:p>
    <w:p w14:paraId="352AAA61"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Arrest with a warrant </w:t>
      </w:r>
    </w:p>
    <w:p w14:paraId="40D717E4" w14:textId="77777777" w:rsidR="00594649" w:rsidRPr="00BE14EB" w:rsidRDefault="00594649" w:rsidP="00594649">
      <w:pPr>
        <w:spacing w:after="0" w:line="240" w:lineRule="auto"/>
        <w:ind w:left="72" w:right="8"/>
        <w:rPr>
          <w:rFonts w:ascii="Times New Roman" w:eastAsia="Calibri" w:hAnsi="Times New Roman" w:cs="Times New Roman"/>
          <w:sz w:val="24"/>
          <w:szCs w:val="24"/>
        </w:rPr>
      </w:pPr>
    </w:p>
    <w:p w14:paraId="16BC58B4"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Warrant of Arrest (Arrest warrant):  a written order from a court directed to a peace officer, or to some other person specifically named, commanding him to arrest a person (5/107-1)</w:t>
      </w:r>
    </w:p>
    <w:p w14:paraId="52A3A0D2" w14:textId="77777777" w:rsidR="00594649" w:rsidRPr="00BE14EB" w:rsidRDefault="00594649" w:rsidP="00146B43">
      <w:pPr>
        <w:numPr>
          <w:ilvl w:val="2"/>
          <w:numId w:val="3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May be executed anywhere in state (within the geographic limitation placed on the warrant) (5/107-9) </w:t>
      </w:r>
    </w:p>
    <w:p w14:paraId="6A5D714D" w14:textId="77777777" w:rsidR="00594649" w:rsidRPr="00BE14EB" w:rsidRDefault="00594649" w:rsidP="00594649">
      <w:pPr>
        <w:spacing w:after="0" w:line="240" w:lineRule="auto"/>
        <w:ind w:left="1512" w:right="8"/>
        <w:contextualSpacing/>
        <w:rPr>
          <w:rFonts w:ascii="Times New Roman" w:eastAsia="Times New Roman" w:hAnsi="Times New Roman" w:cs="Times New Roman"/>
          <w:sz w:val="24"/>
          <w:szCs w:val="24"/>
          <w:lang w:eastAsia="ja-JP"/>
        </w:rPr>
      </w:pPr>
    </w:p>
    <w:p w14:paraId="1DD08F16"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Circumstances in which an officer must have a warrant in order to make a lawful arrest </w:t>
      </w:r>
    </w:p>
    <w:p w14:paraId="650DF8FC" w14:textId="3189990D" w:rsidR="00594649" w:rsidRPr="00BE14EB" w:rsidRDefault="006B05EF"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Generally,</w:t>
      </w:r>
      <w:r w:rsidR="00594649" w:rsidRPr="00BE14EB">
        <w:rPr>
          <w:rFonts w:ascii="Times New Roman" w:eastAsia="Calibri" w:hAnsi="Times New Roman" w:cs="Times New Roman"/>
          <w:sz w:val="24"/>
          <w:szCs w:val="24"/>
        </w:rPr>
        <w:t xml:space="preserve"> there is no strong preference in law to obtain an arrest warrant as long as officer has probable cause to believe a person committed a crime</w:t>
      </w:r>
    </w:p>
    <w:p w14:paraId="6415CC03"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Arrest warrant is necessary if officer is going to make a nonconsensual entry into the person’s home to arrest him/her</w:t>
      </w:r>
    </w:p>
    <w:p w14:paraId="33408195"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Officer may make a nonconsensual entry if the officer has an arrest warrant and has probable cause to believe the suspect is in his/her home </w:t>
      </w:r>
    </w:p>
    <w:p w14:paraId="4CB7F996"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Exception is when an officer is in “hot pursuit</w:t>
      </w:r>
      <w:proofErr w:type="gramStart"/>
      <w:r w:rsidRPr="00BE14EB">
        <w:rPr>
          <w:rFonts w:ascii="Times New Roman" w:eastAsia="Calibri" w:hAnsi="Times New Roman" w:cs="Times New Roman"/>
          <w:sz w:val="24"/>
          <w:szCs w:val="24"/>
        </w:rPr>
        <w:t>”</w:t>
      </w:r>
      <w:proofErr w:type="gramEnd"/>
      <w:r w:rsidRPr="00BE14EB">
        <w:rPr>
          <w:rFonts w:ascii="Times New Roman" w:eastAsia="Calibri" w:hAnsi="Times New Roman" w:cs="Times New Roman"/>
          <w:sz w:val="24"/>
          <w:szCs w:val="24"/>
        </w:rPr>
        <w:t xml:space="preserve"> or “fresh pursuit” as outlined in VIII below</w:t>
      </w:r>
    </w:p>
    <w:p w14:paraId="48EEBBC5"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A search warrant and an arrest warrant are needed to make a nonconsensual entry into the residence of a third party to affect an arrest</w:t>
      </w:r>
    </w:p>
    <w:p w14:paraId="09A64AF6" w14:textId="77777777" w:rsidR="00594649" w:rsidRPr="00BE14EB" w:rsidRDefault="00594649" w:rsidP="00594649">
      <w:pPr>
        <w:spacing w:after="0" w:line="240" w:lineRule="auto"/>
        <w:ind w:left="1512" w:right="8"/>
        <w:rPr>
          <w:rFonts w:ascii="Times New Roman" w:eastAsia="Calibri" w:hAnsi="Times New Roman" w:cs="Times New Roman"/>
          <w:sz w:val="24"/>
          <w:szCs w:val="24"/>
        </w:rPr>
      </w:pPr>
    </w:p>
    <w:p w14:paraId="4B968367"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Requirements to obtain an arrest warrant in Illinois (5/107-9) </w:t>
      </w:r>
    </w:p>
    <w:p w14:paraId="683BDD8F"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In some counties a state’s attorney must authorize a warrant application before it can be presented to a judge </w:t>
      </w:r>
    </w:p>
    <w:p w14:paraId="5BAF9A4E"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Elements of written complaint (document charging defendant with criminal offense)</w:t>
      </w:r>
    </w:p>
    <w:p w14:paraId="7ABF76A1"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Elements of arrest warrant </w:t>
      </w:r>
    </w:p>
    <w:p w14:paraId="1E36E598"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Electronic and facsimile transmission of warrant </w:t>
      </w:r>
    </w:p>
    <w:p w14:paraId="3B12A94C" w14:textId="77777777" w:rsidR="00594649" w:rsidRPr="00BE14EB" w:rsidRDefault="00594649" w:rsidP="00594649">
      <w:pPr>
        <w:spacing w:after="0" w:line="240" w:lineRule="auto"/>
        <w:ind w:left="1512" w:right="8"/>
        <w:rPr>
          <w:rFonts w:ascii="Times New Roman" w:eastAsia="Calibri" w:hAnsi="Times New Roman" w:cs="Times New Roman"/>
          <w:sz w:val="24"/>
          <w:szCs w:val="24"/>
        </w:rPr>
      </w:pPr>
    </w:p>
    <w:p w14:paraId="55F5A179"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Requirement to ordinarily knock, announce </w:t>
      </w:r>
      <w:proofErr w:type="gramStart"/>
      <w:r w:rsidRPr="00BE14EB">
        <w:rPr>
          <w:rFonts w:ascii="Times New Roman" w:eastAsia="Calibri" w:hAnsi="Times New Roman" w:cs="Times New Roman"/>
          <w:sz w:val="24"/>
          <w:szCs w:val="24"/>
        </w:rPr>
        <w:t>authority</w:t>
      </w:r>
      <w:proofErr w:type="gramEnd"/>
      <w:r w:rsidRPr="00BE14EB">
        <w:rPr>
          <w:rFonts w:ascii="Times New Roman" w:eastAsia="Calibri" w:hAnsi="Times New Roman" w:cs="Times New Roman"/>
          <w:sz w:val="24"/>
          <w:szCs w:val="24"/>
        </w:rPr>
        <w:t xml:space="preserve"> and purpose</w:t>
      </w:r>
      <w:r>
        <w:rPr>
          <w:rFonts w:ascii="Times New Roman" w:eastAsia="Calibri" w:hAnsi="Times New Roman" w:cs="Times New Roman"/>
          <w:sz w:val="24"/>
          <w:szCs w:val="24"/>
        </w:rPr>
        <w:t>,</w:t>
      </w:r>
      <w:r w:rsidRPr="00BE14EB">
        <w:rPr>
          <w:rFonts w:ascii="Times New Roman" w:eastAsia="Calibri" w:hAnsi="Times New Roman" w:cs="Times New Roman"/>
          <w:sz w:val="24"/>
          <w:szCs w:val="24"/>
        </w:rPr>
        <w:t xml:space="preserve"> and wait a reasonable time before forcing entry to execute an arrest warrant </w:t>
      </w:r>
    </w:p>
    <w:p w14:paraId="4B408921"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lastRenderedPageBreak/>
        <w:t xml:space="preserve">Circumstances which determine how long an officer must wait after knocking and announcing before forcing entry to execute an arrest warrant </w:t>
      </w:r>
    </w:p>
    <w:p w14:paraId="05D99F98"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Circumstances in which an officer may make forced entry to execute an arrest warrant without knocking and announcing </w:t>
      </w:r>
    </w:p>
    <w:p w14:paraId="08CC2D37" w14:textId="77777777" w:rsidR="00594649" w:rsidRPr="00BE14EB" w:rsidRDefault="00594649" w:rsidP="00594649">
      <w:pPr>
        <w:spacing w:after="0" w:line="240" w:lineRule="auto"/>
        <w:ind w:left="2160" w:right="8"/>
        <w:rPr>
          <w:rFonts w:ascii="Times New Roman" w:eastAsia="Calibri" w:hAnsi="Times New Roman" w:cs="Times New Roman"/>
          <w:sz w:val="24"/>
          <w:szCs w:val="24"/>
        </w:rPr>
      </w:pPr>
    </w:p>
    <w:p w14:paraId="1BEF43CA"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Circumstances in which an officer may enter in “Hot Pursuit” in order to effect an arrest </w:t>
      </w:r>
    </w:p>
    <w:p w14:paraId="450867B0" w14:textId="77777777" w:rsidR="00594649" w:rsidRPr="00BE14EB" w:rsidRDefault="00594649" w:rsidP="00594649">
      <w:pPr>
        <w:spacing w:after="0" w:line="240" w:lineRule="auto"/>
        <w:ind w:left="72" w:right="8"/>
        <w:rPr>
          <w:rFonts w:ascii="Times New Roman" w:eastAsia="Calibri" w:hAnsi="Times New Roman" w:cs="Times New Roman"/>
          <w:sz w:val="24"/>
          <w:szCs w:val="24"/>
        </w:rPr>
      </w:pPr>
    </w:p>
    <w:p w14:paraId="6E7E9377"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The police may make a warrantless nonconsensual entry into someone’s home if exigent circumstances exist, such as chasing fleeing felony suspect (“hot pursuit” or “fresh pursuit”) </w:t>
      </w:r>
    </w:p>
    <w:p w14:paraId="08EC35D8" w14:textId="77777777" w:rsidR="00594649" w:rsidRPr="00BE14EB" w:rsidRDefault="00594649" w:rsidP="00594649">
      <w:pPr>
        <w:spacing w:after="0" w:line="240" w:lineRule="auto"/>
        <w:ind w:left="792" w:right="8"/>
        <w:rPr>
          <w:rFonts w:ascii="Times New Roman" w:eastAsia="Calibri" w:hAnsi="Times New Roman" w:cs="Times New Roman"/>
          <w:sz w:val="24"/>
          <w:szCs w:val="24"/>
        </w:rPr>
      </w:pPr>
    </w:p>
    <w:p w14:paraId="68DA4B73"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Officer must have probable cause to arrest</w:t>
      </w:r>
    </w:p>
    <w:p w14:paraId="198D6C85" w14:textId="77777777" w:rsidR="00594649" w:rsidRPr="00BE14EB" w:rsidRDefault="00594649" w:rsidP="00594649">
      <w:pPr>
        <w:spacing w:after="0" w:line="240" w:lineRule="auto"/>
        <w:ind w:right="8"/>
        <w:rPr>
          <w:rFonts w:ascii="Times New Roman" w:eastAsia="Calibri" w:hAnsi="Times New Roman" w:cs="Times New Roman"/>
          <w:sz w:val="24"/>
          <w:szCs w:val="24"/>
        </w:rPr>
      </w:pPr>
    </w:p>
    <w:p w14:paraId="6188F9D0"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Suspect must know he is being pursued </w:t>
      </w:r>
      <w:r>
        <w:rPr>
          <w:rFonts w:ascii="Times New Roman" w:eastAsia="Calibri" w:hAnsi="Times New Roman" w:cs="Times New Roman"/>
          <w:sz w:val="24"/>
          <w:szCs w:val="24"/>
        </w:rPr>
        <w:t>by a police officer</w:t>
      </w:r>
    </w:p>
    <w:p w14:paraId="5EE4960C" w14:textId="77777777" w:rsidR="00594649" w:rsidRPr="00BE14EB" w:rsidRDefault="00594649" w:rsidP="00594649">
      <w:pPr>
        <w:spacing w:after="0" w:line="240" w:lineRule="auto"/>
        <w:ind w:right="8"/>
        <w:rPr>
          <w:rFonts w:ascii="Times New Roman" w:eastAsia="Calibri" w:hAnsi="Times New Roman" w:cs="Times New Roman"/>
          <w:sz w:val="24"/>
          <w:szCs w:val="24"/>
        </w:rPr>
      </w:pPr>
    </w:p>
    <w:p w14:paraId="025D435F"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Prior to entry officer should consider:</w:t>
      </w:r>
    </w:p>
    <w:p w14:paraId="4EEE5466"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Whether the offense under investigation was recently committed </w:t>
      </w:r>
    </w:p>
    <w:p w14:paraId="2828B270"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Whether or not there was any deliberate or unjustifiable delay by the officers during which time a warrant could be obtained</w:t>
      </w:r>
    </w:p>
    <w:p w14:paraId="3C5233F3"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Whether a grave offense is involved, particularly one of violence </w:t>
      </w:r>
    </w:p>
    <w:p w14:paraId="389FD322"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Whether the suspect is reasonably believed to be armed </w:t>
      </w:r>
    </w:p>
    <w:p w14:paraId="6673A1BB"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Whether the officer has a clear showing of probable cause </w:t>
      </w:r>
    </w:p>
    <w:p w14:paraId="7D106FBA"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Whether there is a likelihood that the suspect will escape if not swiftly apprehended </w:t>
      </w:r>
    </w:p>
    <w:p w14:paraId="7A9B28E1"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Whether there is a strong reason to believe that the suspect is on the premises  </w:t>
      </w:r>
    </w:p>
    <w:p w14:paraId="2D7C38C0"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Whether the police entry, although nonconsensual, was made peaceably</w:t>
      </w:r>
    </w:p>
    <w:p w14:paraId="1199DEB7" w14:textId="77777777" w:rsidR="00594649" w:rsidRPr="00BE14EB" w:rsidRDefault="00594649" w:rsidP="00594649">
      <w:pPr>
        <w:spacing w:after="0" w:line="240" w:lineRule="auto"/>
        <w:ind w:left="1512" w:right="8"/>
        <w:rPr>
          <w:rFonts w:ascii="Times New Roman" w:eastAsia="Calibri" w:hAnsi="Times New Roman" w:cs="Times New Roman"/>
          <w:sz w:val="24"/>
          <w:szCs w:val="24"/>
        </w:rPr>
      </w:pPr>
    </w:p>
    <w:p w14:paraId="5701D876"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Search in places a person could be located (although plain view may apply)</w:t>
      </w:r>
    </w:p>
    <w:p w14:paraId="7CDA19BB" w14:textId="77777777" w:rsidR="00594649" w:rsidRPr="00BE14EB" w:rsidRDefault="00594649" w:rsidP="00594649">
      <w:pPr>
        <w:spacing w:after="0" w:line="240" w:lineRule="auto"/>
        <w:ind w:left="2160" w:right="8"/>
        <w:rPr>
          <w:rFonts w:ascii="Times New Roman" w:eastAsia="Calibri" w:hAnsi="Times New Roman" w:cs="Times New Roman"/>
          <w:sz w:val="24"/>
          <w:szCs w:val="24"/>
        </w:rPr>
      </w:pPr>
    </w:p>
    <w:p w14:paraId="561A063B"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Post-arrest obligations of an officer as set forth in 5/109-1; 5/109-2; 5/103-2; 5/103-3; 5/103-4; 5/103-8</w:t>
      </w:r>
    </w:p>
    <w:p w14:paraId="3F6DE378" w14:textId="77777777" w:rsidR="00594649" w:rsidRPr="00BE14EB" w:rsidRDefault="00594649" w:rsidP="00594649">
      <w:pPr>
        <w:spacing w:after="0" w:line="240" w:lineRule="auto"/>
        <w:ind w:left="72" w:right="8"/>
        <w:rPr>
          <w:rFonts w:ascii="Times New Roman" w:eastAsia="Calibri" w:hAnsi="Times New Roman" w:cs="Times New Roman"/>
          <w:sz w:val="24"/>
          <w:szCs w:val="24"/>
        </w:rPr>
      </w:pPr>
    </w:p>
    <w:p w14:paraId="75BC4ADB"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Take suspect before judge without unnecessary delay in county of arrest</w:t>
      </w:r>
    </w:p>
    <w:p w14:paraId="5390B2B6" w14:textId="77777777" w:rsidR="00594649" w:rsidRPr="00BE14EB" w:rsidRDefault="00594649" w:rsidP="00594649">
      <w:pPr>
        <w:spacing w:after="0" w:line="240" w:lineRule="auto"/>
        <w:ind w:left="792"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  </w:t>
      </w:r>
    </w:p>
    <w:p w14:paraId="7124D365"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If out of county warrant, take before judge in county of arrest </w:t>
      </w:r>
    </w:p>
    <w:p w14:paraId="2CCEBD62" w14:textId="77777777" w:rsidR="00594649" w:rsidRPr="00BE14EB" w:rsidRDefault="00594649" w:rsidP="00594649">
      <w:pPr>
        <w:spacing w:after="0" w:line="240" w:lineRule="auto"/>
        <w:ind w:right="8"/>
        <w:rPr>
          <w:rFonts w:ascii="Times New Roman" w:eastAsia="Calibri" w:hAnsi="Times New Roman" w:cs="Times New Roman"/>
          <w:sz w:val="24"/>
          <w:szCs w:val="24"/>
        </w:rPr>
      </w:pPr>
    </w:p>
    <w:p w14:paraId="12441D77"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File charges </w:t>
      </w:r>
    </w:p>
    <w:p w14:paraId="5A2B0EEF" w14:textId="77777777" w:rsidR="00594649" w:rsidRPr="00BE14EB" w:rsidRDefault="00594649" w:rsidP="00594649">
      <w:pPr>
        <w:spacing w:after="0" w:line="240" w:lineRule="auto"/>
        <w:ind w:right="8"/>
        <w:rPr>
          <w:rFonts w:ascii="Times New Roman" w:eastAsia="Calibri" w:hAnsi="Times New Roman" w:cs="Times New Roman"/>
          <w:sz w:val="24"/>
          <w:szCs w:val="24"/>
        </w:rPr>
      </w:pPr>
    </w:p>
    <w:p w14:paraId="40E8C336"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Ensure statutory rights of accused are protected </w:t>
      </w:r>
    </w:p>
    <w:p w14:paraId="3C95C708" w14:textId="77777777" w:rsidR="00594649" w:rsidRPr="00BE14EB" w:rsidRDefault="00594649" w:rsidP="00594649">
      <w:pPr>
        <w:spacing w:after="0" w:line="240" w:lineRule="auto"/>
        <w:ind w:left="1440" w:right="8"/>
        <w:rPr>
          <w:rFonts w:ascii="Times New Roman" w:eastAsia="Calibri" w:hAnsi="Times New Roman" w:cs="Times New Roman"/>
          <w:sz w:val="24"/>
          <w:szCs w:val="24"/>
        </w:rPr>
      </w:pPr>
    </w:p>
    <w:p w14:paraId="590164A2"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Summons  </w:t>
      </w:r>
    </w:p>
    <w:p w14:paraId="257E75D1" w14:textId="77777777" w:rsidR="00594649" w:rsidRPr="00BE14EB" w:rsidRDefault="00594649" w:rsidP="00594649">
      <w:pPr>
        <w:spacing w:after="0" w:line="240" w:lineRule="auto"/>
        <w:ind w:left="72" w:right="8"/>
        <w:rPr>
          <w:rFonts w:ascii="Times New Roman" w:eastAsia="Calibri" w:hAnsi="Times New Roman" w:cs="Times New Roman"/>
          <w:sz w:val="24"/>
          <w:szCs w:val="24"/>
        </w:rPr>
      </w:pPr>
    </w:p>
    <w:p w14:paraId="7F7A9A07"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Summons:  a written order issued by a court which commands a person to appear before a court at a stated time and place (5/107-1)</w:t>
      </w:r>
    </w:p>
    <w:p w14:paraId="1D740D35" w14:textId="77777777" w:rsidR="00594649" w:rsidRPr="00BE14EB" w:rsidRDefault="00594649" w:rsidP="00594649">
      <w:pPr>
        <w:spacing w:after="0" w:line="240" w:lineRule="auto"/>
        <w:ind w:left="792" w:right="8"/>
        <w:rPr>
          <w:rFonts w:ascii="Times New Roman" w:eastAsia="Calibri" w:hAnsi="Times New Roman" w:cs="Times New Roman"/>
          <w:sz w:val="24"/>
          <w:szCs w:val="24"/>
        </w:rPr>
      </w:pPr>
    </w:p>
    <w:p w14:paraId="082B7E1A"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lastRenderedPageBreak/>
        <w:t>The Court may issue a summons when authorized to issue a warrant of arrest (5/107-11)</w:t>
      </w:r>
    </w:p>
    <w:p w14:paraId="079168BE" w14:textId="77777777" w:rsidR="00594649" w:rsidRPr="00BE14EB" w:rsidRDefault="00594649" w:rsidP="00594649">
      <w:pPr>
        <w:spacing w:after="0" w:line="240" w:lineRule="auto"/>
        <w:ind w:right="8"/>
        <w:rPr>
          <w:rFonts w:ascii="Times New Roman" w:eastAsia="Calibri" w:hAnsi="Times New Roman" w:cs="Times New Roman"/>
          <w:sz w:val="24"/>
          <w:szCs w:val="24"/>
        </w:rPr>
      </w:pPr>
    </w:p>
    <w:p w14:paraId="706BE476"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Elements of a summons</w:t>
      </w:r>
    </w:p>
    <w:p w14:paraId="76287FD8" w14:textId="77777777" w:rsidR="00594649" w:rsidRPr="00BE14EB" w:rsidRDefault="00594649" w:rsidP="00594649">
      <w:pPr>
        <w:spacing w:after="0" w:line="240" w:lineRule="auto"/>
        <w:ind w:left="1440" w:right="8"/>
        <w:rPr>
          <w:rFonts w:ascii="Times New Roman" w:eastAsia="Calibri" w:hAnsi="Times New Roman" w:cs="Times New Roman"/>
          <w:sz w:val="24"/>
          <w:szCs w:val="24"/>
        </w:rPr>
      </w:pPr>
    </w:p>
    <w:p w14:paraId="0ABD80C7"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Notice to appear</w:t>
      </w:r>
    </w:p>
    <w:p w14:paraId="2301F6C9" w14:textId="77777777" w:rsidR="00594649" w:rsidRPr="00BE14EB" w:rsidRDefault="00594649" w:rsidP="00594649">
      <w:pPr>
        <w:spacing w:after="0" w:line="240" w:lineRule="auto"/>
        <w:ind w:left="72" w:right="8"/>
        <w:rPr>
          <w:rFonts w:ascii="Times New Roman" w:eastAsia="Calibri" w:hAnsi="Times New Roman" w:cs="Times New Roman"/>
          <w:sz w:val="24"/>
          <w:szCs w:val="24"/>
        </w:rPr>
      </w:pPr>
    </w:p>
    <w:p w14:paraId="1D65421B"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Notice to Appear:  a written request issued by a peace officer that a person appear before a court at a stated time and place (5/107-1)</w:t>
      </w:r>
    </w:p>
    <w:p w14:paraId="50A5CB6B" w14:textId="77777777" w:rsidR="00594649" w:rsidRPr="00BE14EB" w:rsidRDefault="00594649" w:rsidP="00594649">
      <w:pPr>
        <w:spacing w:after="0" w:line="240" w:lineRule="auto"/>
        <w:ind w:left="1440"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 </w:t>
      </w:r>
    </w:p>
    <w:p w14:paraId="037997E6"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Requirements of notice to appear (5/107-12)</w:t>
      </w:r>
    </w:p>
    <w:p w14:paraId="6AC505BA" w14:textId="77777777" w:rsidR="00594649" w:rsidRPr="00BE14EB" w:rsidRDefault="00594649" w:rsidP="00594649">
      <w:pPr>
        <w:spacing w:after="0" w:line="240" w:lineRule="auto"/>
        <w:ind w:right="8"/>
        <w:rPr>
          <w:rFonts w:ascii="Times New Roman" w:eastAsia="Calibri" w:hAnsi="Times New Roman" w:cs="Times New Roman"/>
          <w:sz w:val="24"/>
          <w:szCs w:val="24"/>
        </w:rPr>
      </w:pPr>
    </w:p>
    <w:p w14:paraId="2379B319"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May be issued anytime officer could arrest </w:t>
      </w:r>
    </w:p>
    <w:p w14:paraId="0ED889BF"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Normally used in minor offenses </w:t>
      </w:r>
    </w:p>
    <w:p w14:paraId="242918B0" w14:textId="77777777" w:rsidR="00594649" w:rsidRPr="00BE14EB" w:rsidRDefault="00594649" w:rsidP="00594649">
      <w:pPr>
        <w:spacing w:after="0" w:line="240" w:lineRule="auto"/>
        <w:ind w:left="1512" w:right="8"/>
        <w:rPr>
          <w:rFonts w:ascii="Times New Roman" w:eastAsia="Calibri" w:hAnsi="Times New Roman" w:cs="Times New Roman"/>
          <w:sz w:val="24"/>
          <w:szCs w:val="24"/>
        </w:rPr>
      </w:pPr>
    </w:p>
    <w:p w14:paraId="57A4E989"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Require reliable identification before issuing </w:t>
      </w:r>
    </w:p>
    <w:p w14:paraId="6C9FFF30"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Can suspect be identified and located if he fails to show up?</w:t>
      </w:r>
    </w:p>
    <w:p w14:paraId="510DCD25"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Suspect need not sign notice to appear</w:t>
      </w:r>
    </w:p>
    <w:p w14:paraId="1983F643" w14:textId="77777777" w:rsidR="00594649" w:rsidRPr="00BE14EB" w:rsidRDefault="00594649" w:rsidP="00594649">
      <w:pPr>
        <w:spacing w:after="0" w:line="240" w:lineRule="auto"/>
        <w:ind w:left="2160" w:right="8"/>
        <w:rPr>
          <w:rFonts w:ascii="Times New Roman" w:eastAsia="Calibri" w:hAnsi="Times New Roman" w:cs="Times New Roman"/>
          <w:sz w:val="24"/>
          <w:szCs w:val="24"/>
        </w:rPr>
      </w:pPr>
    </w:p>
    <w:p w14:paraId="768B1871"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Requirements for “Temporary Questioning without Arrest” (aka </w:t>
      </w:r>
      <w:r w:rsidRPr="00BE14EB">
        <w:rPr>
          <w:rFonts w:ascii="Times New Roman" w:eastAsia="Calibri" w:hAnsi="Times New Roman" w:cs="Times New Roman"/>
          <w:i/>
          <w:sz w:val="24"/>
          <w:szCs w:val="24"/>
        </w:rPr>
        <w:t>Terry</w:t>
      </w:r>
      <w:r w:rsidRPr="00BE14EB">
        <w:rPr>
          <w:rFonts w:ascii="Times New Roman" w:eastAsia="Calibri" w:hAnsi="Times New Roman" w:cs="Times New Roman"/>
          <w:sz w:val="24"/>
          <w:szCs w:val="24"/>
        </w:rPr>
        <w:t xml:space="preserve"> stop) (5/107-14)</w:t>
      </w:r>
    </w:p>
    <w:p w14:paraId="5135986B" w14:textId="77777777" w:rsidR="00594649" w:rsidRPr="00BE14EB" w:rsidRDefault="00594649" w:rsidP="00594649">
      <w:pPr>
        <w:spacing w:after="0" w:line="240" w:lineRule="auto"/>
        <w:ind w:left="72" w:right="8"/>
        <w:rPr>
          <w:rFonts w:ascii="Times New Roman" w:eastAsia="Calibri" w:hAnsi="Times New Roman" w:cs="Times New Roman"/>
          <w:sz w:val="24"/>
          <w:szCs w:val="24"/>
        </w:rPr>
      </w:pPr>
    </w:p>
    <w:p w14:paraId="102513F8"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Reasonable suspicion suspect has committed, is committing, or is about to commit an offense </w:t>
      </w:r>
    </w:p>
    <w:p w14:paraId="797BD56D" w14:textId="77777777" w:rsidR="00594649" w:rsidRPr="00BE14EB" w:rsidRDefault="00594649" w:rsidP="00594649">
      <w:pPr>
        <w:spacing w:after="0" w:line="240" w:lineRule="auto"/>
        <w:ind w:left="792" w:right="8"/>
        <w:rPr>
          <w:rFonts w:ascii="Times New Roman" w:eastAsia="Calibri" w:hAnsi="Times New Roman" w:cs="Times New Roman"/>
          <w:sz w:val="24"/>
          <w:szCs w:val="24"/>
        </w:rPr>
      </w:pPr>
    </w:p>
    <w:p w14:paraId="1EB7A99D"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Identify self as police officer</w:t>
      </w:r>
    </w:p>
    <w:p w14:paraId="06F2BEFC" w14:textId="77777777" w:rsidR="00594649" w:rsidRPr="00BE14EB" w:rsidRDefault="00594649" w:rsidP="00594649">
      <w:pPr>
        <w:spacing w:after="0" w:line="240" w:lineRule="auto"/>
        <w:ind w:right="8"/>
        <w:rPr>
          <w:rFonts w:ascii="Times New Roman" w:eastAsia="Calibri" w:hAnsi="Times New Roman" w:cs="Times New Roman"/>
          <w:sz w:val="24"/>
          <w:szCs w:val="24"/>
        </w:rPr>
      </w:pPr>
    </w:p>
    <w:p w14:paraId="29957FF2"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Stop suspect in public place </w:t>
      </w:r>
    </w:p>
    <w:p w14:paraId="675A3BCE" w14:textId="77777777" w:rsidR="00594649" w:rsidRPr="00BE14EB" w:rsidRDefault="00594649" w:rsidP="00594649">
      <w:pPr>
        <w:spacing w:after="0" w:line="240" w:lineRule="auto"/>
        <w:ind w:right="8"/>
        <w:rPr>
          <w:rFonts w:ascii="Times New Roman" w:eastAsia="Calibri" w:hAnsi="Times New Roman" w:cs="Times New Roman"/>
          <w:sz w:val="24"/>
          <w:szCs w:val="24"/>
        </w:rPr>
      </w:pPr>
    </w:p>
    <w:p w14:paraId="0BB54653"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Officer may demand: </w:t>
      </w:r>
    </w:p>
    <w:p w14:paraId="445794A0"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Name </w:t>
      </w:r>
    </w:p>
    <w:p w14:paraId="6EED99FC"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Address </w:t>
      </w:r>
    </w:p>
    <w:p w14:paraId="2C394CE9"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Explanation of actions </w:t>
      </w:r>
    </w:p>
    <w:p w14:paraId="2D4863EF" w14:textId="77777777" w:rsidR="00594649" w:rsidRPr="00BE14EB" w:rsidRDefault="00594649" w:rsidP="00594649">
      <w:pPr>
        <w:spacing w:after="0" w:line="240" w:lineRule="auto"/>
        <w:ind w:left="1512" w:right="8"/>
        <w:rPr>
          <w:rFonts w:ascii="Times New Roman" w:eastAsia="Calibri" w:hAnsi="Times New Roman" w:cs="Times New Roman"/>
          <w:sz w:val="24"/>
          <w:szCs w:val="24"/>
        </w:rPr>
      </w:pPr>
    </w:p>
    <w:p w14:paraId="4D2E80C5"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Provide person with stop receipt upon completion of any stop and frisk</w:t>
      </w:r>
    </w:p>
    <w:p w14:paraId="0C0EE135" w14:textId="77777777" w:rsidR="00594649" w:rsidRPr="00BE14EB" w:rsidRDefault="00594649" w:rsidP="00594649">
      <w:pPr>
        <w:spacing w:after="0" w:line="240" w:lineRule="auto"/>
        <w:ind w:left="1440" w:right="8"/>
        <w:rPr>
          <w:rFonts w:ascii="Times New Roman" w:eastAsia="Calibri" w:hAnsi="Times New Roman" w:cs="Times New Roman"/>
          <w:sz w:val="24"/>
          <w:szCs w:val="24"/>
        </w:rPr>
      </w:pPr>
    </w:p>
    <w:p w14:paraId="31E2675A"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Requirements for a “Search During Temporary Questioning” (a lawful warrantless </w:t>
      </w:r>
      <w:r w:rsidRPr="00BE14EB">
        <w:rPr>
          <w:rFonts w:ascii="Times New Roman" w:eastAsia="Calibri" w:hAnsi="Times New Roman" w:cs="Times New Roman"/>
          <w:i/>
          <w:sz w:val="24"/>
          <w:szCs w:val="24"/>
        </w:rPr>
        <w:t>Terry</w:t>
      </w:r>
      <w:r w:rsidRPr="00BE14EB">
        <w:rPr>
          <w:rFonts w:ascii="Times New Roman" w:eastAsia="Calibri" w:hAnsi="Times New Roman" w:cs="Times New Roman"/>
          <w:sz w:val="24"/>
          <w:szCs w:val="24"/>
        </w:rPr>
        <w:t xml:space="preserve"> pat down or </w:t>
      </w:r>
      <w:r>
        <w:rPr>
          <w:rFonts w:ascii="Times New Roman" w:eastAsia="Calibri" w:hAnsi="Times New Roman" w:cs="Times New Roman"/>
          <w:sz w:val="24"/>
          <w:szCs w:val="24"/>
        </w:rPr>
        <w:t>f</w:t>
      </w:r>
      <w:r w:rsidRPr="00BE14EB">
        <w:rPr>
          <w:rFonts w:ascii="Times New Roman" w:eastAsia="Calibri" w:hAnsi="Times New Roman" w:cs="Times New Roman"/>
          <w:sz w:val="24"/>
          <w:szCs w:val="24"/>
        </w:rPr>
        <w:t xml:space="preserve">risk) (5/108-1.01) </w:t>
      </w:r>
    </w:p>
    <w:p w14:paraId="55A3AAE8" w14:textId="77777777" w:rsidR="00594649" w:rsidRPr="00BE14EB" w:rsidRDefault="00594649" w:rsidP="00594649">
      <w:pPr>
        <w:spacing w:after="0" w:line="240" w:lineRule="auto"/>
        <w:ind w:left="72" w:right="8"/>
        <w:rPr>
          <w:rFonts w:ascii="Times New Roman" w:eastAsia="Calibri" w:hAnsi="Times New Roman" w:cs="Times New Roman"/>
          <w:sz w:val="24"/>
          <w:szCs w:val="24"/>
        </w:rPr>
      </w:pPr>
    </w:p>
    <w:p w14:paraId="02E05D80"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Make lawful stop under 5/107-14 </w:t>
      </w:r>
    </w:p>
    <w:p w14:paraId="746FBB75" w14:textId="77777777" w:rsidR="00594649" w:rsidRPr="00BE14EB" w:rsidRDefault="00594649" w:rsidP="00594649">
      <w:pPr>
        <w:spacing w:after="0" w:line="240" w:lineRule="auto"/>
        <w:ind w:left="792" w:right="8"/>
        <w:rPr>
          <w:rFonts w:ascii="Times New Roman" w:eastAsia="Calibri" w:hAnsi="Times New Roman" w:cs="Times New Roman"/>
          <w:sz w:val="24"/>
          <w:szCs w:val="24"/>
        </w:rPr>
      </w:pPr>
    </w:p>
    <w:p w14:paraId="7D776E0A"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Officer reasonably suspects </w:t>
      </w:r>
      <w:r>
        <w:rPr>
          <w:rFonts w:ascii="Times New Roman" w:eastAsia="Calibri" w:hAnsi="Times New Roman" w:cs="Times New Roman"/>
          <w:sz w:val="24"/>
          <w:szCs w:val="24"/>
        </w:rPr>
        <w:t xml:space="preserve">the person may be armed with a weapon and poses a </w:t>
      </w:r>
      <w:r w:rsidRPr="00BE14EB">
        <w:rPr>
          <w:rFonts w:ascii="Times New Roman" w:eastAsia="Calibri" w:hAnsi="Times New Roman" w:cs="Times New Roman"/>
          <w:sz w:val="24"/>
          <w:szCs w:val="24"/>
        </w:rPr>
        <w:t xml:space="preserve">danger of attack to self or others </w:t>
      </w:r>
    </w:p>
    <w:p w14:paraId="69C5742F" w14:textId="77777777" w:rsidR="00594649" w:rsidRPr="00BE14EB" w:rsidRDefault="00594649" w:rsidP="00594649">
      <w:pPr>
        <w:spacing w:after="0" w:line="240" w:lineRule="auto"/>
        <w:ind w:right="8"/>
        <w:rPr>
          <w:rFonts w:ascii="Times New Roman" w:eastAsia="Calibri" w:hAnsi="Times New Roman" w:cs="Times New Roman"/>
          <w:sz w:val="24"/>
          <w:szCs w:val="24"/>
        </w:rPr>
      </w:pPr>
    </w:p>
    <w:p w14:paraId="57072755"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Pat down or frisk for weapons </w:t>
      </w:r>
    </w:p>
    <w:p w14:paraId="487CD62C"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Frisk is patting down of outer clothing for weapon </w:t>
      </w:r>
    </w:p>
    <w:p w14:paraId="78313E35"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Discovery of evidence other than weapons</w:t>
      </w:r>
    </w:p>
    <w:p w14:paraId="142C6A7F"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lastRenderedPageBreak/>
        <w:t xml:space="preserve">“Plain Feel” or “Plain touch” doctrine: Identity of object must be immediately apparent (e.g., “rock” cocaine can be seized but not envelope, plastic bag, matchbox)  </w:t>
      </w:r>
    </w:p>
    <w:p w14:paraId="06FE4BB4"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Retain weapon during questioning</w:t>
      </w:r>
    </w:p>
    <w:p w14:paraId="64AAE964" w14:textId="77777777" w:rsidR="00594649" w:rsidRPr="00BE14EB" w:rsidRDefault="00594649" w:rsidP="00594649">
      <w:pPr>
        <w:spacing w:after="0" w:line="240" w:lineRule="auto"/>
        <w:ind w:left="1512" w:right="8"/>
        <w:rPr>
          <w:rFonts w:ascii="Times New Roman" w:eastAsia="Calibri" w:hAnsi="Times New Roman" w:cs="Times New Roman"/>
          <w:sz w:val="24"/>
          <w:szCs w:val="24"/>
        </w:rPr>
      </w:pPr>
    </w:p>
    <w:p w14:paraId="0BC89997"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Upon completion of questioning: </w:t>
      </w:r>
    </w:p>
    <w:p w14:paraId="29B8FDCA"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Release suspect and return weapon, if lawfully possessed, or</w:t>
      </w:r>
    </w:p>
    <w:p w14:paraId="38ECF03F"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Arrest suspect </w:t>
      </w:r>
    </w:p>
    <w:p w14:paraId="74C96DC3"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If a pat down was conducted, provide the person with a stop receipt</w:t>
      </w:r>
    </w:p>
    <w:p w14:paraId="6E84B99D" w14:textId="77777777" w:rsidR="00594649" w:rsidRPr="00BE14EB" w:rsidRDefault="00594649" w:rsidP="00594649">
      <w:pPr>
        <w:spacing w:after="0" w:line="240" w:lineRule="auto"/>
        <w:ind w:left="2160" w:right="8"/>
        <w:rPr>
          <w:rFonts w:ascii="Times New Roman" w:eastAsia="Calibri" w:hAnsi="Times New Roman" w:cs="Times New Roman"/>
          <w:sz w:val="24"/>
          <w:szCs w:val="24"/>
        </w:rPr>
      </w:pPr>
    </w:p>
    <w:p w14:paraId="74D1ABE6"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Elements of a Fourth Amendment “search” </w:t>
      </w:r>
    </w:p>
    <w:p w14:paraId="2ABC9E1A" w14:textId="77777777" w:rsidR="00594649" w:rsidRPr="00BE14EB" w:rsidRDefault="00594649" w:rsidP="00594649">
      <w:pPr>
        <w:spacing w:after="0" w:line="240" w:lineRule="auto"/>
        <w:ind w:left="72" w:right="8"/>
        <w:rPr>
          <w:rFonts w:ascii="Times New Roman" w:eastAsia="Calibri" w:hAnsi="Times New Roman" w:cs="Times New Roman"/>
          <w:sz w:val="24"/>
          <w:szCs w:val="24"/>
        </w:rPr>
      </w:pPr>
    </w:p>
    <w:p w14:paraId="210A158D"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 “search” is a conscious questing for evidence </w:t>
      </w:r>
    </w:p>
    <w:p w14:paraId="1AE98E5A" w14:textId="77777777" w:rsidR="00594649" w:rsidRPr="00BE14EB" w:rsidRDefault="00594649" w:rsidP="00594649">
      <w:pPr>
        <w:spacing w:after="0" w:line="240" w:lineRule="auto"/>
        <w:ind w:left="792" w:right="8"/>
        <w:rPr>
          <w:rFonts w:ascii="Times New Roman" w:eastAsia="Calibri" w:hAnsi="Times New Roman" w:cs="Times New Roman"/>
          <w:sz w:val="24"/>
          <w:szCs w:val="24"/>
        </w:rPr>
      </w:pPr>
    </w:p>
    <w:p w14:paraId="0D06DB28"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“Non-searches” and the requirements for each to be lawful: </w:t>
      </w:r>
    </w:p>
    <w:p w14:paraId="5B123372"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Open view and Plain view doctrine   </w:t>
      </w:r>
    </w:p>
    <w:p w14:paraId="644C72CE"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What a person knowingly exposes to the public is not protected by Fourth Amendment (Open view doctrine)</w:t>
      </w:r>
    </w:p>
    <w:p w14:paraId="63DD333B"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Plain view seizure requires: </w:t>
      </w:r>
    </w:p>
    <w:p w14:paraId="38035BF0"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Officer is lawfully in position from which to view the object (e.g., in public place, executing search warrant) </w:t>
      </w:r>
    </w:p>
    <w:p w14:paraId="73EAE98A"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Incriminating character of object is immediately apparent </w:t>
      </w:r>
    </w:p>
    <w:p w14:paraId="160E4DCB"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Officer has lawful right of access to the object </w:t>
      </w:r>
    </w:p>
    <w:p w14:paraId="3DCB258F"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Use of flashlights to illuminate vehicle interiors during vehicle stops </w:t>
      </w:r>
    </w:p>
    <w:p w14:paraId="356CBD5C"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Dog sniffs in places open to the public </w:t>
      </w:r>
    </w:p>
    <w:p w14:paraId="27A9472B"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Examination of trash containers at curbside </w:t>
      </w:r>
    </w:p>
    <w:p w14:paraId="241C00CF"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Examination of abandoned property </w:t>
      </w:r>
    </w:p>
    <w:p w14:paraId="6157C3EA" w14:textId="77777777" w:rsidR="00594649" w:rsidRPr="00BE14EB" w:rsidRDefault="00594649" w:rsidP="00594649">
      <w:pPr>
        <w:spacing w:after="0" w:line="240" w:lineRule="auto"/>
        <w:ind w:left="2160" w:right="8"/>
        <w:rPr>
          <w:rFonts w:ascii="Times New Roman" w:eastAsia="Calibri" w:hAnsi="Times New Roman" w:cs="Times New Roman"/>
          <w:sz w:val="24"/>
          <w:szCs w:val="24"/>
        </w:rPr>
      </w:pPr>
    </w:p>
    <w:p w14:paraId="7F03C31E"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Elements of a Fourth Amendment “seizure” of property </w:t>
      </w:r>
    </w:p>
    <w:p w14:paraId="4E61514E" w14:textId="77777777" w:rsidR="00594649" w:rsidRPr="00BE14EB" w:rsidRDefault="00594649" w:rsidP="00594649">
      <w:pPr>
        <w:spacing w:after="0" w:line="240" w:lineRule="auto"/>
        <w:ind w:left="72" w:right="8"/>
        <w:rPr>
          <w:rFonts w:ascii="Times New Roman" w:eastAsia="Calibri" w:hAnsi="Times New Roman" w:cs="Times New Roman"/>
          <w:sz w:val="24"/>
          <w:szCs w:val="24"/>
        </w:rPr>
      </w:pPr>
    </w:p>
    <w:p w14:paraId="0678FD79"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 “seizure” is the exercise of dominion or control over property </w:t>
      </w:r>
    </w:p>
    <w:p w14:paraId="6AA0C027"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Seizure normally involves personal property (i.e., automobile, firearms, briefcase)  </w:t>
      </w:r>
    </w:p>
    <w:p w14:paraId="33F89706"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Seizure can also be of real estate (i.e., officer prevents owner from entering home while it is being searched)</w:t>
      </w:r>
    </w:p>
    <w:p w14:paraId="62C68882" w14:textId="77777777" w:rsidR="00594649" w:rsidRPr="00BE14EB" w:rsidRDefault="00594649" w:rsidP="00594649">
      <w:pPr>
        <w:spacing w:after="0" w:line="240" w:lineRule="auto"/>
        <w:ind w:left="2160" w:right="8"/>
        <w:rPr>
          <w:rFonts w:ascii="Times New Roman" w:eastAsia="Calibri" w:hAnsi="Times New Roman" w:cs="Times New Roman"/>
          <w:sz w:val="24"/>
          <w:szCs w:val="24"/>
        </w:rPr>
      </w:pPr>
    </w:p>
    <w:p w14:paraId="756FE06E"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Search Warrants </w:t>
      </w:r>
    </w:p>
    <w:p w14:paraId="6001C9CE" w14:textId="77777777" w:rsidR="00594649" w:rsidRPr="00BE14EB" w:rsidRDefault="00594649" w:rsidP="00594649">
      <w:pPr>
        <w:spacing w:after="0" w:line="240" w:lineRule="auto"/>
        <w:ind w:left="72" w:right="8"/>
        <w:rPr>
          <w:rFonts w:ascii="Times New Roman" w:eastAsia="Calibri" w:hAnsi="Times New Roman" w:cs="Times New Roman"/>
          <w:sz w:val="24"/>
          <w:szCs w:val="24"/>
        </w:rPr>
      </w:pPr>
    </w:p>
    <w:p w14:paraId="3FA7C8C4"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 “search warrant” is a court order issued by any judge commanding the person directed to execute the same to search the place or person particularly described in the warrant and to </w:t>
      </w:r>
      <w:r>
        <w:rPr>
          <w:rFonts w:ascii="Times New Roman" w:eastAsia="Calibri" w:hAnsi="Times New Roman" w:cs="Times New Roman"/>
          <w:sz w:val="24"/>
          <w:szCs w:val="24"/>
        </w:rPr>
        <w:t>seize</w:t>
      </w:r>
      <w:r w:rsidRPr="00BE14EB">
        <w:rPr>
          <w:rFonts w:ascii="Times New Roman" w:eastAsia="Calibri" w:hAnsi="Times New Roman" w:cs="Times New Roman"/>
          <w:sz w:val="24"/>
          <w:szCs w:val="24"/>
        </w:rPr>
        <w:t xml:space="preserve"> the instruments, articles or things particularly described in the warrant. (5/108-7) </w:t>
      </w:r>
    </w:p>
    <w:p w14:paraId="22CDD462" w14:textId="77777777" w:rsidR="00594649" w:rsidRPr="00BE14EB" w:rsidRDefault="00594649" w:rsidP="00594649">
      <w:pPr>
        <w:spacing w:after="0" w:line="240" w:lineRule="auto"/>
        <w:ind w:left="792" w:right="8"/>
        <w:rPr>
          <w:rFonts w:ascii="Times New Roman" w:eastAsia="Calibri" w:hAnsi="Times New Roman" w:cs="Times New Roman"/>
          <w:sz w:val="24"/>
          <w:szCs w:val="24"/>
        </w:rPr>
      </w:pPr>
    </w:p>
    <w:p w14:paraId="4D596A86"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Circumstances in which a search warrant is required in order to search  </w:t>
      </w:r>
    </w:p>
    <w:p w14:paraId="7A5875FC"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Subject to well-recognized exceptions the government must obtain a warrant prior to searching </w:t>
      </w:r>
    </w:p>
    <w:p w14:paraId="2EB3468D"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lastRenderedPageBreak/>
        <w:t xml:space="preserve">Always obtain a search warrant if time and circumstances permit </w:t>
      </w:r>
    </w:p>
    <w:p w14:paraId="2EA64865"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In warrantless search cases, burden of proof is on state to show why warrant was not obtained </w:t>
      </w:r>
    </w:p>
    <w:p w14:paraId="3C3414DF"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Categories of evidence </w:t>
      </w:r>
    </w:p>
    <w:p w14:paraId="3511821C"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Fruits of a crime – objects obtained as result of criminal act. </w:t>
      </w:r>
    </w:p>
    <w:p w14:paraId="7BB93081"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Stolen property </w:t>
      </w:r>
    </w:p>
    <w:p w14:paraId="0A86B7E2" w14:textId="67F58E5C"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Contraband – any object that a private citizen may not lawfully </w:t>
      </w:r>
      <w:r w:rsidR="006B05EF" w:rsidRPr="00BE14EB">
        <w:rPr>
          <w:rFonts w:ascii="Times New Roman" w:eastAsia="Calibri" w:hAnsi="Times New Roman" w:cs="Times New Roman"/>
          <w:sz w:val="24"/>
          <w:szCs w:val="24"/>
        </w:rPr>
        <w:t>possess</w:t>
      </w:r>
      <w:r w:rsidR="006B05EF">
        <w:rPr>
          <w:rFonts w:ascii="Times New Roman" w:eastAsia="Calibri" w:hAnsi="Times New Roman" w:cs="Times New Roman"/>
          <w:sz w:val="24"/>
          <w:szCs w:val="24"/>
        </w:rPr>
        <w:t xml:space="preserve">, </w:t>
      </w:r>
      <w:r w:rsidR="006B05EF" w:rsidRPr="00BE14EB">
        <w:rPr>
          <w:rFonts w:ascii="Times New Roman" w:eastAsia="Calibri" w:hAnsi="Times New Roman" w:cs="Times New Roman"/>
          <w:sz w:val="24"/>
          <w:szCs w:val="24"/>
        </w:rPr>
        <w:t>or</w:t>
      </w:r>
      <w:r w:rsidRPr="00BE14EB">
        <w:rPr>
          <w:rFonts w:ascii="Times New Roman" w:eastAsia="Calibri" w:hAnsi="Times New Roman" w:cs="Times New Roman"/>
          <w:sz w:val="24"/>
          <w:szCs w:val="24"/>
        </w:rPr>
        <w:t xml:space="preserve"> may not lawfully possess </w:t>
      </w:r>
      <w:r>
        <w:rPr>
          <w:rFonts w:ascii="Times New Roman" w:eastAsia="Calibri" w:hAnsi="Times New Roman" w:cs="Times New Roman"/>
          <w:sz w:val="24"/>
          <w:szCs w:val="24"/>
        </w:rPr>
        <w:t>based upon the circumstances of the possession or the intended use of the item or object</w:t>
      </w:r>
      <w:r w:rsidRPr="00BE14EB">
        <w:rPr>
          <w:rFonts w:ascii="Times New Roman" w:eastAsia="Calibri" w:hAnsi="Times New Roman" w:cs="Times New Roman"/>
          <w:sz w:val="24"/>
          <w:szCs w:val="24"/>
        </w:rPr>
        <w:t xml:space="preserve"> </w:t>
      </w:r>
    </w:p>
    <w:p w14:paraId="6D4905AE"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Illicit drugs, e.g., heroin, cocaine, marijuana </w:t>
      </w:r>
    </w:p>
    <w:p w14:paraId="256BE756"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Prohibited weapons, e.g., sawed-off shotgun, automatic weapons </w:t>
      </w:r>
    </w:p>
    <w:p w14:paraId="3796A349"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Gambling devices, e.g., slot machines, craps table </w:t>
      </w:r>
    </w:p>
    <w:p w14:paraId="29030794"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Obscene matter for commercial distribution </w:t>
      </w:r>
    </w:p>
    <w:p w14:paraId="74468D5B" w14:textId="77777777" w:rsidR="00594649"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Counterfeit money</w:t>
      </w:r>
    </w:p>
    <w:p w14:paraId="51A9DF08"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Pr>
          <w:rFonts w:ascii="Times New Roman" w:eastAsia="Calibri" w:hAnsi="Times New Roman" w:cs="Times New Roman"/>
          <w:sz w:val="24"/>
          <w:szCs w:val="24"/>
        </w:rPr>
        <w:t>Pseudoephedrine possessed with the intent to manufacture methamphetamine</w:t>
      </w:r>
      <w:r w:rsidRPr="00BE14EB">
        <w:rPr>
          <w:rFonts w:ascii="Times New Roman" w:eastAsia="Calibri" w:hAnsi="Times New Roman" w:cs="Times New Roman"/>
          <w:sz w:val="24"/>
          <w:szCs w:val="24"/>
        </w:rPr>
        <w:t xml:space="preserve"> </w:t>
      </w:r>
    </w:p>
    <w:p w14:paraId="7CDE2339"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Instrumentalities of a crime – tools used to commit crime</w:t>
      </w:r>
    </w:p>
    <w:p w14:paraId="70FA426E"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Murder weapon </w:t>
      </w:r>
    </w:p>
    <w:p w14:paraId="4BD37890"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Burglar tools </w:t>
      </w:r>
    </w:p>
    <w:p w14:paraId="0AC4F6DF"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Automobile used as getaway car </w:t>
      </w:r>
    </w:p>
    <w:p w14:paraId="413F7239"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Pr>
          <w:rFonts w:ascii="Times New Roman" w:eastAsia="Calibri" w:hAnsi="Times New Roman" w:cs="Times New Roman"/>
          <w:sz w:val="24"/>
          <w:szCs w:val="24"/>
        </w:rPr>
        <w:t>Supporting evidence</w:t>
      </w:r>
      <w:r w:rsidRPr="00BE14EB">
        <w:rPr>
          <w:rFonts w:ascii="Times New Roman" w:eastAsia="Calibri" w:hAnsi="Times New Roman" w:cs="Times New Roman"/>
          <w:sz w:val="24"/>
          <w:szCs w:val="24"/>
        </w:rPr>
        <w:t xml:space="preserve"> – articles</w:t>
      </w:r>
      <w:r>
        <w:rPr>
          <w:rFonts w:ascii="Times New Roman" w:eastAsia="Calibri" w:hAnsi="Times New Roman" w:cs="Times New Roman"/>
          <w:sz w:val="24"/>
          <w:szCs w:val="24"/>
        </w:rPr>
        <w:t xml:space="preserve"> or items</w:t>
      </w:r>
      <w:r w:rsidRPr="00BE14EB">
        <w:rPr>
          <w:rFonts w:ascii="Times New Roman" w:eastAsia="Calibri" w:hAnsi="Times New Roman" w:cs="Times New Roman"/>
          <w:sz w:val="24"/>
          <w:szCs w:val="24"/>
        </w:rPr>
        <w:t xml:space="preserve"> which are evidence of crime</w:t>
      </w:r>
      <w:r>
        <w:rPr>
          <w:rFonts w:ascii="Times New Roman" w:eastAsia="Calibri" w:hAnsi="Times New Roman" w:cs="Times New Roman"/>
          <w:sz w:val="24"/>
          <w:szCs w:val="24"/>
        </w:rPr>
        <w:t xml:space="preserve"> or assist in the identification of the perpetrator of a crime</w:t>
      </w:r>
      <w:r w:rsidRPr="00BE14EB">
        <w:rPr>
          <w:rFonts w:ascii="Times New Roman" w:eastAsia="Calibri" w:hAnsi="Times New Roman" w:cs="Times New Roman"/>
          <w:sz w:val="24"/>
          <w:szCs w:val="24"/>
        </w:rPr>
        <w:t xml:space="preserve"> </w:t>
      </w:r>
    </w:p>
    <w:p w14:paraId="3A0DCACD"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Clothing worn by robber </w:t>
      </w:r>
    </w:p>
    <w:p w14:paraId="3E29E8FF"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Blood, hair, fingernail scrapings </w:t>
      </w:r>
    </w:p>
    <w:p w14:paraId="68DC6643"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Photographs and writings </w:t>
      </w:r>
    </w:p>
    <w:p w14:paraId="6A4BFA32" w14:textId="77777777" w:rsidR="00594649" w:rsidRPr="00BE14EB" w:rsidRDefault="00594649" w:rsidP="00594649">
      <w:pPr>
        <w:spacing w:after="0" w:line="240" w:lineRule="auto"/>
        <w:ind w:left="2952" w:right="8"/>
        <w:rPr>
          <w:rFonts w:ascii="Times New Roman" w:eastAsia="Calibri" w:hAnsi="Times New Roman" w:cs="Times New Roman"/>
          <w:sz w:val="24"/>
          <w:szCs w:val="24"/>
        </w:rPr>
      </w:pPr>
    </w:p>
    <w:p w14:paraId="7FCA328B"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Warrant requirement is excused when: </w:t>
      </w:r>
    </w:p>
    <w:p w14:paraId="0B01EB4C"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Officer has probable cause and an emergency/exigent circumstance </w:t>
      </w:r>
    </w:p>
    <w:p w14:paraId="63AC6C31"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Valid consent </w:t>
      </w:r>
    </w:p>
    <w:p w14:paraId="68BF8CBC"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Community caretaking responsibility (</w:t>
      </w:r>
      <w:proofErr w:type="gramStart"/>
      <w:r w:rsidRPr="00BE14EB">
        <w:rPr>
          <w:rFonts w:ascii="Times New Roman" w:eastAsia="Calibri" w:hAnsi="Times New Roman" w:cs="Times New Roman"/>
          <w:sz w:val="24"/>
          <w:szCs w:val="24"/>
        </w:rPr>
        <w:t>e.g.</w:t>
      </w:r>
      <w:proofErr w:type="gramEnd"/>
      <w:r w:rsidRPr="00BE14EB">
        <w:rPr>
          <w:rFonts w:ascii="Times New Roman" w:eastAsia="Calibri" w:hAnsi="Times New Roman" w:cs="Times New Roman"/>
          <w:sz w:val="24"/>
          <w:szCs w:val="24"/>
        </w:rPr>
        <w:t xml:space="preserve"> welfare check) </w:t>
      </w:r>
    </w:p>
    <w:p w14:paraId="1786E895" w14:textId="77777777" w:rsidR="00594649" w:rsidRPr="00BE14EB" w:rsidRDefault="00594649" w:rsidP="00594649">
      <w:pPr>
        <w:spacing w:after="0" w:line="240" w:lineRule="auto"/>
        <w:ind w:left="1512" w:right="8"/>
        <w:rPr>
          <w:rFonts w:ascii="Times New Roman" w:eastAsia="Calibri" w:hAnsi="Times New Roman" w:cs="Times New Roman"/>
          <w:sz w:val="24"/>
          <w:szCs w:val="24"/>
        </w:rPr>
      </w:pPr>
    </w:p>
    <w:p w14:paraId="2D955F44"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Crime scene search presents special problem </w:t>
      </w:r>
    </w:p>
    <w:p w14:paraId="567483F3"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Officer should have valid consent or search warrant </w:t>
      </w:r>
    </w:p>
    <w:p w14:paraId="4EF6EFB9" w14:textId="77777777" w:rsidR="00594649" w:rsidRPr="00BE14EB" w:rsidRDefault="00594649" w:rsidP="00594649">
      <w:pPr>
        <w:spacing w:after="0" w:line="240" w:lineRule="auto"/>
        <w:ind w:left="1512" w:right="8"/>
        <w:rPr>
          <w:rFonts w:ascii="Times New Roman" w:eastAsia="Calibri" w:hAnsi="Times New Roman" w:cs="Times New Roman"/>
          <w:sz w:val="24"/>
          <w:szCs w:val="24"/>
        </w:rPr>
      </w:pPr>
    </w:p>
    <w:p w14:paraId="72575C01"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Grounds for search warrant and for issuance of a search warrant in Illinois (5/108-3; 5/108-4)</w:t>
      </w:r>
    </w:p>
    <w:p w14:paraId="1C717D5D"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Meaning of the probable cause and particularity requirements for the issuance of a search warrant </w:t>
      </w:r>
    </w:p>
    <w:p w14:paraId="48E31AF2"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Facts and circumstances should relate to establishing: </w:t>
      </w:r>
    </w:p>
    <w:p w14:paraId="4B8D9EAA"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 crime has been committed </w:t>
      </w:r>
    </w:p>
    <w:p w14:paraId="130CB70D"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Particularly described evidence</w:t>
      </w:r>
      <w:r>
        <w:rPr>
          <w:rFonts w:ascii="Times New Roman" w:eastAsia="Calibri" w:hAnsi="Times New Roman" w:cs="Times New Roman"/>
          <w:sz w:val="24"/>
          <w:szCs w:val="24"/>
        </w:rPr>
        <w:t xml:space="preserve"> sought</w:t>
      </w:r>
      <w:r w:rsidRPr="00BE14EB">
        <w:rPr>
          <w:rFonts w:ascii="Times New Roman" w:eastAsia="Calibri" w:hAnsi="Times New Roman" w:cs="Times New Roman"/>
          <w:sz w:val="24"/>
          <w:szCs w:val="24"/>
        </w:rPr>
        <w:t xml:space="preserve"> </w:t>
      </w:r>
    </w:p>
    <w:p w14:paraId="69D738A6"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Is at particularly described place now </w:t>
      </w:r>
    </w:p>
    <w:p w14:paraId="00A52AB9"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Requirement that probable cause be set forth “in writing” in the complaint for search warrant (5/108-3) </w:t>
      </w:r>
    </w:p>
    <w:p w14:paraId="5B64BCB1"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Complaint must be in writing and under oath </w:t>
      </w:r>
    </w:p>
    <w:p w14:paraId="42A7C910"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lastRenderedPageBreak/>
        <w:t xml:space="preserve">Advantages of acting under the authority of a warrant in conducting a search </w:t>
      </w:r>
    </w:p>
    <w:p w14:paraId="39D94C4B"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Places burden of proof on defendant to show search was invalid </w:t>
      </w:r>
    </w:p>
    <w:p w14:paraId="6050BF26"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Clothes executing officer with immunity from civil liability </w:t>
      </w:r>
    </w:p>
    <w:p w14:paraId="14C1EFD8"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May be able to benefit from “good faith” exception to Exclusionary Rule  </w:t>
      </w:r>
    </w:p>
    <w:p w14:paraId="6F1AFF8B"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Meaning of “anticipatory warrant” </w:t>
      </w:r>
    </w:p>
    <w:p w14:paraId="79CA5BAC"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An anticipatory search warrant is a warrant based upon an affidavit showing probable cause that at a future time certain evidence of a crime will be located at a specific place </w:t>
      </w:r>
    </w:p>
    <w:p w14:paraId="632BD024"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Depending on local custom and policy, state’s attorney may wish to review complaint, particularly in major cases </w:t>
      </w:r>
    </w:p>
    <w:p w14:paraId="22DCDC42"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If state’s attorney denies request, officer should accept the decision </w:t>
      </w:r>
    </w:p>
    <w:p w14:paraId="0DFA8807" w14:textId="77777777" w:rsidR="00594649" w:rsidRPr="00BE14EB" w:rsidRDefault="00594649" w:rsidP="00594649">
      <w:pPr>
        <w:spacing w:after="0" w:line="240" w:lineRule="auto"/>
        <w:ind w:left="2232" w:right="8"/>
        <w:rPr>
          <w:rFonts w:ascii="Times New Roman" w:eastAsia="Calibri" w:hAnsi="Times New Roman" w:cs="Times New Roman"/>
          <w:sz w:val="24"/>
          <w:szCs w:val="24"/>
        </w:rPr>
      </w:pPr>
    </w:p>
    <w:p w14:paraId="5F4122EC"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Execution of search warrant </w:t>
      </w:r>
    </w:p>
    <w:p w14:paraId="60E5A248"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Search warrant may be executed by all peace officers of the State (5/108-5)</w:t>
      </w:r>
    </w:p>
    <w:p w14:paraId="648F893C"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Search warrant may be executed any time of day or night (5/108-13)</w:t>
      </w:r>
    </w:p>
    <w:p w14:paraId="71909DE8"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Search warrant is valid for 96 hours after issuance (96 hours after warrant signed by the judge (5/108-6)</w:t>
      </w:r>
    </w:p>
    <w:p w14:paraId="5406C8B0"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Circumstances which will determine the scope of a search under a search warrant </w:t>
      </w:r>
    </w:p>
    <w:p w14:paraId="234DE813"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Where officer can search is determined by: </w:t>
      </w:r>
    </w:p>
    <w:p w14:paraId="7ECCD619"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Locations listed in search warrant </w:t>
      </w:r>
    </w:p>
    <w:p w14:paraId="133E7BF0"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The physical size and shape of items being sought </w:t>
      </w:r>
    </w:p>
    <w:p w14:paraId="5F256D98"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Search must terminate when objects sought are found </w:t>
      </w:r>
    </w:p>
    <w:p w14:paraId="39EA3E08" w14:textId="1768D4F0"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Requirement to ordinarily knock, announce </w:t>
      </w:r>
      <w:proofErr w:type="gramStart"/>
      <w:r w:rsidRPr="00BE14EB">
        <w:rPr>
          <w:rFonts w:ascii="Times New Roman" w:eastAsia="Calibri" w:hAnsi="Times New Roman" w:cs="Times New Roman"/>
          <w:sz w:val="24"/>
          <w:szCs w:val="24"/>
        </w:rPr>
        <w:t>authority</w:t>
      </w:r>
      <w:proofErr w:type="gramEnd"/>
      <w:r w:rsidRPr="00BE14EB">
        <w:rPr>
          <w:rFonts w:ascii="Times New Roman" w:eastAsia="Calibri" w:hAnsi="Times New Roman" w:cs="Times New Roman"/>
          <w:sz w:val="24"/>
          <w:szCs w:val="24"/>
        </w:rPr>
        <w:t xml:space="preserve"> and purpose</w:t>
      </w:r>
      <w:r w:rsidR="00880850">
        <w:rPr>
          <w:rFonts w:ascii="Times New Roman" w:eastAsia="Calibri" w:hAnsi="Times New Roman" w:cs="Times New Roman"/>
          <w:sz w:val="24"/>
          <w:szCs w:val="24"/>
        </w:rPr>
        <w:t>,</w:t>
      </w:r>
      <w:r w:rsidRPr="00BE14EB">
        <w:rPr>
          <w:rFonts w:ascii="Times New Roman" w:eastAsia="Calibri" w:hAnsi="Times New Roman" w:cs="Times New Roman"/>
          <w:sz w:val="24"/>
          <w:szCs w:val="24"/>
        </w:rPr>
        <w:t xml:space="preserve"> and wait a reasonable time before forcing entry to execute a search warrant. (5/108-8) </w:t>
      </w:r>
    </w:p>
    <w:p w14:paraId="6A5A7C44"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Circumstances which determine how long an officer must wait after knocking and announcing before forcing entry to execute a search warrant </w:t>
      </w:r>
    </w:p>
    <w:p w14:paraId="2C5E21DC"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Under certain conditions court can issue “no-knock” warrant (5/108-8(b))</w:t>
      </w:r>
    </w:p>
    <w:p w14:paraId="3245B0A4"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Circumstances in which an officer may make forced entry to execute a warrant without knocking and announcing (5/108-8)</w:t>
      </w:r>
    </w:p>
    <w:p w14:paraId="36965480" w14:textId="77777777" w:rsidR="005E0E6D" w:rsidRPr="005E0E6D" w:rsidRDefault="00594649" w:rsidP="005E0E6D">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Necessary and reasonable </w:t>
      </w:r>
      <w:r>
        <w:rPr>
          <w:rFonts w:ascii="Times New Roman" w:eastAsia="Calibri" w:hAnsi="Times New Roman" w:cs="Times New Roman"/>
          <w:sz w:val="24"/>
          <w:szCs w:val="24"/>
        </w:rPr>
        <w:t xml:space="preserve">force </w:t>
      </w:r>
      <w:r w:rsidRPr="00BE14EB">
        <w:rPr>
          <w:rFonts w:ascii="Times New Roman" w:eastAsia="Calibri" w:hAnsi="Times New Roman" w:cs="Times New Roman"/>
          <w:sz w:val="24"/>
          <w:szCs w:val="24"/>
        </w:rPr>
        <w:t>may be used to effect entry into any building or property to execute search warrant (5/108-8)</w:t>
      </w:r>
    </w:p>
    <w:p w14:paraId="403492EF" w14:textId="77777777" w:rsidR="00594649"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Provide person in control of premises a copy of search warrant (5/108-6)</w:t>
      </w:r>
    </w:p>
    <w:p w14:paraId="3BF5ABE6" w14:textId="77777777" w:rsidR="005E0E6D" w:rsidRPr="00BE14EB" w:rsidRDefault="005E0E6D" w:rsidP="005E0E6D">
      <w:pPr>
        <w:spacing w:after="0" w:line="240" w:lineRule="auto"/>
        <w:ind w:left="1512" w:right="8"/>
        <w:rPr>
          <w:rFonts w:ascii="Times New Roman" w:eastAsia="Calibri" w:hAnsi="Times New Roman" w:cs="Times New Roman"/>
          <w:sz w:val="24"/>
          <w:szCs w:val="24"/>
        </w:rPr>
      </w:pPr>
      <w:r>
        <w:rPr>
          <w:rFonts w:ascii="Times New Roman" w:eastAsia="Calibri" w:hAnsi="Times New Roman" w:cs="Times New Roman"/>
          <w:sz w:val="24"/>
          <w:szCs w:val="24"/>
        </w:rPr>
        <w:tab/>
        <w:t xml:space="preserve">a. </w:t>
      </w:r>
      <w:r w:rsidRPr="005E0E6D">
        <w:rPr>
          <w:rFonts w:ascii="Times New Roman" w:eastAsia="Calibri" w:hAnsi="Times New Roman" w:cs="Times New Roman"/>
          <w:sz w:val="24"/>
          <w:szCs w:val="24"/>
        </w:rPr>
        <w:t xml:space="preserve">Per the Peter Mendez Act, </w:t>
      </w:r>
      <w:r w:rsidRPr="005E0E6D">
        <w:rPr>
          <w:rFonts w:ascii="Times New Roman" w:hAnsi="Times New Roman" w:cs="Times New Roman"/>
          <w:sz w:val="24"/>
          <w:szCs w:val="24"/>
          <w:shd w:val="clear" w:color="auto" w:fill="FFFFFF"/>
        </w:rPr>
        <w:t>ensure the phys</w:t>
      </w:r>
      <w:r>
        <w:rPr>
          <w:rFonts w:ascii="Times New Roman" w:hAnsi="Times New Roman" w:cs="Times New Roman"/>
          <w:sz w:val="24"/>
          <w:szCs w:val="24"/>
          <w:shd w:val="clear" w:color="auto" w:fill="FFFFFF"/>
        </w:rPr>
        <w:t xml:space="preserve">ical safety and well-being of </w:t>
      </w:r>
      <w:r w:rsidRPr="005E0E6D">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a </w:t>
      </w:r>
      <w:r w:rsidRPr="005E0E6D">
        <w:rPr>
          <w:rFonts w:ascii="Times New Roman" w:hAnsi="Times New Roman" w:cs="Times New Roman"/>
          <w:sz w:val="24"/>
          <w:szCs w:val="24"/>
          <w:shd w:val="clear" w:color="auto" w:fill="FFFFFF"/>
        </w:rPr>
        <w:t xml:space="preserve">child of an arrested parent or immediate family member while at the </w:t>
      </w:r>
      <w:r>
        <w:rPr>
          <w:rFonts w:ascii="Times New Roman" w:hAnsi="Times New Roman" w:cs="Times New Roman"/>
          <w:sz w:val="24"/>
          <w:szCs w:val="24"/>
          <w:shd w:val="clear" w:color="auto" w:fill="FFFFFF"/>
        </w:rPr>
        <w:tab/>
      </w:r>
      <w:r w:rsidRPr="005E0E6D">
        <w:rPr>
          <w:rFonts w:ascii="Times New Roman" w:hAnsi="Times New Roman" w:cs="Times New Roman"/>
          <w:sz w:val="24"/>
          <w:szCs w:val="24"/>
          <w:shd w:val="clear" w:color="auto" w:fill="FFFFFF"/>
        </w:rPr>
        <w:t xml:space="preserve">same time maintaining the integrity of the arrest and safety of officers, </w:t>
      </w:r>
      <w:r>
        <w:rPr>
          <w:rFonts w:ascii="Times New Roman" w:hAnsi="Times New Roman" w:cs="Times New Roman"/>
          <w:sz w:val="24"/>
          <w:szCs w:val="24"/>
          <w:shd w:val="clear" w:color="auto" w:fill="FFFFFF"/>
        </w:rPr>
        <w:tab/>
      </w:r>
      <w:r w:rsidRPr="005E0E6D">
        <w:rPr>
          <w:rFonts w:ascii="Times New Roman" w:hAnsi="Times New Roman" w:cs="Times New Roman"/>
          <w:sz w:val="24"/>
          <w:szCs w:val="24"/>
          <w:shd w:val="clear" w:color="auto" w:fill="FFFFFF"/>
        </w:rPr>
        <w:t>suspects, and other involved individuals</w:t>
      </w:r>
      <w:r>
        <w:rPr>
          <w:rFonts w:ascii="Roboto" w:hAnsi="Roboto"/>
          <w:color w:val="212529"/>
          <w:sz w:val="23"/>
          <w:szCs w:val="23"/>
          <w:shd w:val="clear" w:color="auto" w:fill="FFFFFF"/>
        </w:rPr>
        <w:t>.</w:t>
      </w:r>
      <w:r>
        <w:rPr>
          <w:rStyle w:val="FootnoteReference"/>
          <w:rFonts w:ascii="Roboto" w:hAnsi="Roboto"/>
          <w:color w:val="212529"/>
          <w:sz w:val="23"/>
          <w:szCs w:val="23"/>
          <w:shd w:val="clear" w:color="auto" w:fill="FFFFFF"/>
        </w:rPr>
        <w:footnoteReference w:id="6"/>
      </w:r>
    </w:p>
    <w:p w14:paraId="5AD05E8F"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Authority of officers executing a search warrant to control, detain, search or question persons present on the premises during warrant execution (5/108-9) </w:t>
      </w:r>
    </w:p>
    <w:p w14:paraId="06C88326"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Post-search obligations of executing officer:</w:t>
      </w:r>
    </w:p>
    <w:p w14:paraId="555BEB32"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Enter exact time of execution on warrant </w:t>
      </w:r>
    </w:p>
    <w:p w14:paraId="425AC551"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Leave duplicate copy of warrant at scene if no one was present </w:t>
      </w:r>
    </w:p>
    <w:p w14:paraId="2F507A56"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lastRenderedPageBreak/>
        <w:t xml:space="preserve">Return original warrant to court </w:t>
      </w:r>
    </w:p>
    <w:p w14:paraId="3D71FAC7"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Provide court with inventory of items seized without delay</w:t>
      </w:r>
    </w:p>
    <w:p w14:paraId="58AE6D59"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Inventory signed under oath (5/108-10)</w:t>
      </w:r>
    </w:p>
    <w:p w14:paraId="36A5CCFE" w14:textId="77777777" w:rsidR="00594649" w:rsidRPr="00BE14EB" w:rsidRDefault="00594649" w:rsidP="00594649">
      <w:pPr>
        <w:spacing w:after="0" w:line="240" w:lineRule="auto"/>
        <w:ind w:left="3600" w:right="8"/>
        <w:rPr>
          <w:rFonts w:ascii="Times New Roman" w:eastAsia="Calibri" w:hAnsi="Times New Roman" w:cs="Times New Roman"/>
          <w:sz w:val="24"/>
          <w:szCs w:val="24"/>
        </w:rPr>
      </w:pPr>
    </w:p>
    <w:p w14:paraId="11B60810"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Use of informant information</w:t>
      </w:r>
    </w:p>
    <w:p w14:paraId="0F6014D9" w14:textId="77777777" w:rsidR="00594649" w:rsidRPr="00BE14EB" w:rsidRDefault="00594649" w:rsidP="00594649">
      <w:pPr>
        <w:spacing w:after="0" w:line="240" w:lineRule="auto"/>
        <w:ind w:left="72" w:right="8"/>
        <w:rPr>
          <w:rFonts w:ascii="Times New Roman" w:eastAsia="Calibri" w:hAnsi="Times New Roman" w:cs="Times New Roman"/>
          <w:sz w:val="24"/>
          <w:szCs w:val="24"/>
        </w:rPr>
      </w:pPr>
    </w:p>
    <w:p w14:paraId="740C83CC"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Confidential informant information can be used in arrest or search warrant complaint. </w:t>
      </w:r>
    </w:p>
    <w:p w14:paraId="1F292771"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Informant’s identity should be protected </w:t>
      </w:r>
    </w:p>
    <w:p w14:paraId="08DAD71F"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Complaint should show enough information for judge to determine reliability of informant </w:t>
      </w:r>
    </w:p>
    <w:p w14:paraId="4E7B7529"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Informant’s track record in previous cases </w:t>
      </w:r>
    </w:p>
    <w:p w14:paraId="714A88DF"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Informant’s criminal record</w:t>
      </w:r>
      <w:r>
        <w:rPr>
          <w:rFonts w:ascii="Times New Roman" w:eastAsia="Calibri" w:hAnsi="Times New Roman" w:cs="Times New Roman"/>
          <w:sz w:val="24"/>
          <w:szCs w:val="24"/>
        </w:rPr>
        <w:t xml:space="preserve"> or lack thereof </w:t>
      </w:r>
      <w:r w:rsidRPr="00BE14EB">
        <w:rPr>
          <w:rFonts w:ascii="Times New Roman" w:eastAsia="Calibri" w:hAnsi="Times New Roman" w:cs="Times New Roman"/>
          <w:sz w:val="24"/>
          <w:szCs w:val="24"/>
        </w:rPr>
        <w:t xml:space="preserve"> </w:t>
      </w:r>
    </w:p>
    <w:p w14:paraId="5371D131"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Informant’s unique opportunity to know information </w:t>
      </w:r>
    </w:p>
    <w:p w14:paraId="50731A25"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Other supporting grounds </w:t>
      </w:r>
    </w:p>
    <w:p w14:paraId="6ABED302" w14:textId="77777777" w:rsidR="00594649" w:rsidRPr="00BE14EB" w:rsidRDefault="00594649" w:rsidP="00594649">
      <w:pPr>
        <w:spacing w:after="0" w:line="240" w:lineRule="auto"/>
        <w:ind w:left="2232" w:right="8"/>
        <w:rPr>
          <w:rFonts w:ascii="Times New Roman" w:eastAsia="Calibri" w:hAnsi="Times New Roman" w:cs="Times New Roman"/>
          <w:sz w:val="24"/>
          <w:szCs w:val="24"/>
        </w:rPr>
      </w:pPr>
    </w:p>
    <w:p w14:paraId="35B1DE33"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Informant’s identity may subsequently be disclosed if he is material witness to crime</w:t>
      </w:r>
    </w:p>
    <w:p w14:paraId="03A628A4" w14:textId="77777777" w:rsidR="00594649" w:rsidRPr="00BE14EB" w:rsidRDefault="00594649" w:rsidP="00594649">
      <w:pPr>
        <w:spacing w:after="0" w:line="240" w:lineRule="auto"/>
        <w:ind w:left="1440" w:right="8"/>
        <w:rPr>
          <w:rFonts w:ascii="Times New Roman" w:eastAsia="Calibri" w:hAnsi="Times New Roman" w:cs="Times New Roman"/>
          <w:sz w:val="24"/>
          <w:szCs w:val="24"/>
        </w:rPr>
      </w:pPr>
    </w:p>
    <w:p w14:paraId="1871D474"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Open View and Plain View Doctrine</w:t>
      </w:r>
    </w:p>
    <w:p w14:paraId="61F01472" w14:textId="77777777" w:rsidR="00594649" w:rsidRPr="00BE14EB" w:rsidRDefault="00594649" w:rsidP="00594649">
      <w:pPr>
        <w:spacing w:after="0" w:line="240" w:lineRule="auto"/>
        <w:ind w:left="72" w:right="8"/>
        <w:rPr>
          <w:rFonts w:ascii="Times New Roman" w:eastAsia="Calibri" w:hAnsi="Times New Roman" w:cs="Times New Roman"/>
          <w:sz w:val="24"/>
          <w:szCs w:val="24"/>
        </w:rPr>
      </w:pPr>
    </w:p>
    <w:p w14:paraId="524D3CFE"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What a person knowingly exposes to the public is not protected by the Fourth Amendment</w:t>
      </w:r>
    </w:p>
    <w:p w14:paraId="7829C578" w14:textId="77777777" w:rsidR="00594649" w:rsidRPr="00BE14EB" w:rsidRDefault="00594649" w:rsidP="00594649">
      <w:pPr>
        <w:spacing w:after="0" w:line="240" w:lineRule="auto"/>
        <w:ind w:left="792" w:right="8"/>
        <w:rPr>
          <w:rFonts w:ascii="Times New Roman" w:eastAsia="Calibri" w:hAnsi="Times New Roman" w:cs="Times New Roman"/>
          <w:sz w:val="24"/>
          <w:szCs w:val="24"/>
        </w:rPr>
      </w:pPr>
    </w:p>
    <w:p w14:paraId="75898DB1"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Four requirements for plain view doctrine to apply:</w:t>
      </w:r>
    </w:p>
    <w:p w14:paraId="390DBE4E"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Officer is in a lawful position to view object</w:t>
      </w:r>
    </w:p>
    <w:p w14:paraId="5F4A8BAD"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Incriminating character of object is immediately apparent</w:t>
      </w:r>
    </w:p>
    <w:p w14:paraId="49DD67C7"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Officer has lawful right of access to the object</w:t>
      </w:r>
    </w:p>
    <w:p w14:paraId="4DE327C4"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Officer must inadvertently discover evidence or contraband</w:t>
      </w:r>
    </w:p>
    <w:p w14:paraId="1E796851" w14:textId="77777777" w:rsidR="00594649" w:rsidRPr="00BE14EB" w:rsidRDefault="00594649" w:rsidP="00594649">
      <w:pPr>
        <w:spacing w:after="0" w:line="240" w:lineRule="auto"/>
        <w:ind w:left="2160" w:right="8"/>
        <w:rPr>
          <w:rFonts w:ascii="Times New Roman" w:eastAsia="Calibri" w:hAnsi="Times New Roman" w:cs="Times New Roman"/>
          <w:sz w:val="24"/>
          <w:szCs w:val="24"/>
        </w:rPr>
      </w:pPr>
    </w:p>
    <w:p w14:paraId="32A3A44C"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Requirements for lawful warrantless searches:</w:t>
      </w:r>
    </w:p>
    <w:p w14:paraId="4AE2CC47" w14:textId="77777777" w:rsidR="00594649" w:rsidRPr="00BE14EB" w:rsidRDefault="00594649" w:rsidP="00594649">
      <w:pPr>
        <w:spacing w:after="0" w:line="240" w:lineRule="auto"/>
        <w:ind w:left="72" w:right="8"/>
        <w:rPr>
          <w:rFonts w:ascii="Times New Roman" w:eastAsia="Calibri" w:hAnsi="Times New Roman" w:cs="Times New Roman"/>
          <w:sz w:val="24"/>
          <w:szCs w:val="24"/>
        </w:rPr>
      </w:pPr>
    </w:p>
    <w:p w14:paraId="79C3A35F"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Requirements for a lawful warrantless search under the doctrine of Search Incident to Arrest under case law and as codified in Illinois (5/108-1)</w:t>
      </w:r>
    </w:p>
    <w:p w14:paraId="615F5CB6"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Valid full custody arrest </w:t>
      </w:r>
    </w:p>
    <w:p w14:paraId="22748CDC"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Detention for traffic violation is not sufficient </w:t>
      </w:r>
    </w:p>
    <w:p w14:paraId="6C4C861F"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Contemporaneous with arrest </w:t>
      </w:r>
    </w:p>
    <w:p w14:paraId="4EC247ED"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Search of suspect </w:t>
      </w:r>
    </w:p>
    <w:p w14:paraId="0E4E21E6"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Search of area within immediate control of arrestee </w:t>
      </w:r>
    </w:p>
    <w:p w14:paraId="66771D04"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“Wingspan” or “lunging and plunging” distance  </w:t>
      </w:r>
    </w:p>
    <w:p w14:paraId="02A0FF98"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If suspect arrested while operating or close to his motor vehicle</w:t>
      </w:r>
    </w:p>
    <w:p w14:paraId="757A153A"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Search may be made of interior passenger compartment only if: </w:t>
      </w:r>
    </w:p>
    <w:p w14:paraId="678D35F3" w14:textId="77777777" w:rsidR="00594649" w:rsidRPr="00BE14EB" w:rsidRDefault="00594649" w:rsidP="00146B43">
      <w:pPr>
        <w:numPr>
          <w:ilvl w:val="5"/>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suspect has access to interior of vehicle and officer reasonably believes his or her safety is in danger, or </w:t>
      </w:r>
    </w:p>
    <w:p w14:paraId="2F5BA0FE" w14:textId="77777777" w:rsidR="00594649" w:rsidRPr="00BE14EB" w:rsidRDefault="00594649" w:rsidP="00146B43">
      <w:pPr>
        <w:numPr>
          <w:ilvl w:val="5"/>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reasonable grounds exist to believe passenger compartment contains evidence of offense for which arrest was made. </w:t>
      </w:r>
    </w:p>
    <w:p w14:paraId="693BF175" w14:textId="77777777" w:rsidR="00594649" w:rsidRPr="00BE14EB" w:rsidRDefault="00594649" w:rsidP="00146B43">
      <w:pPr>
        <w:numPr>
          <w:ilvl w:val="6"/>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No search after arrest for driving without a license </w:t>
      </w:r>
    </w:p>
    <w:p w14:paraId="3BAB16C1" w14:textId="77777777" w:rsidR="00594649" w:rsidRPr="00BE14EB" w:rsidRDefault="00594649" w:rsidP="00146B43">
      <w:pPr>
        <w:numPr>
          <w:ilvl w:val="6"/>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lastRenderedPageBreak/>
        <w:t xml:space="preserve">Search permissible after arrest for driving under the influence </w:t>
      </w:r>
    </w:p>
    <w:p w14:paraId="2D94D09E"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Suspect may be removed from vehicle before search </w:t>
      </w:r>
    </w:p>
    <w:p w14:paraId="41140375"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Statute prohibits search for seat belt violation (5/108-1(3))</w:t>
      </w:r>
    </w:p>
    <w:p w14:paraId="37D572FA"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Purpose of search is to:</w:t>
      </w:r>
    </w:p>
    <w:p w14:paraId="12A8A1A3"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Pr>
          <w:rFonts w:ascii="Times New Roman" w:eastAsia="Calibri" w:hAnsi="Times New Roman" w:cs="Times New Roman"/>
          <w:sz w:val="24"/>
          <w:szCs w:val="24"/>
        </w:rPr>
        <w:t>Officer safety</w:t>
      </w:r>
      <w:r w:rsidRPr="00BE14EB">
        <w:rPr>
          <w:rFonts w:ascii="Times New Roman" w:eastAsia="Calibri" w:hAnsi="Times New Roman" w:cs="Times New Roman"/>
          <w:sz w:val="24"/>
          <w:szCs w:val="24"/>
        </w:rPr>
        <w:t xml:space="preserve"> </w:t>
      </w:r>
    </w:p>
    <w:p w14:paraId="6A4DA242"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Prevent suspect from escaping </w:t>
      </w:r>
    </w:p>
    <w:p w14:paraId="3F56B916"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Discover fruits of crime </w:t>
      </w:r>
    </w:p>
    <w:p w14:paraId="7D07452C"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Discover other evidence of crime </w:t>
      </w:r>
    </w:p>
    <w:p w14:paraId="1AF5B46E"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Officer may search clothing arrested suspect will be putting on </w:t>
      </w:r>
    </w:p>
    <w:p w14:paraId="5F1794C9"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Search may be conducted even if suspect objects </w:t>
      </w:r>
    </w:p>
    <w:p w14:paraId="26B3BF09" w14:textId="77777777" w:rsidR="00594649" w:rsidRPr="00BE14EB" w:rsidRDefault="00594649" w:rsidP="00594649">
      <w:pPr>
        <w:spacing w:after="0" w:line="240" w:lineRule="auto"/>
        <w:ind w:left="1512" w:right="8"/>
        <w:rPr>
          <w:rFonts w:ascii="Times New Roman" w:eastAsia="Calibri" w:hAnsi="Times New Roman" w:cs="Times New Roman"/>
          <w:sz w:val="24"/>
          <w:szCs w:val="24"/>
        </w:rPr>
      </w:pPr>
    </w:p>
    <w:p w14:paraId="58B471D8"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Requirements for a lawful warrantless search under the doctrine of Protective Sweep </w:t>
      </w:r>
    </w:p>
    <w:p w14:paraId="1D804071"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When making arrest or executing a search warrant in house, officers may make quick visual sweep of adjacent area for protection </w:t>
      </w:r>
    </w:p>
    <w:p w14:paraId="5C34E1C7" w14:textId="77777777" w:rsidR="00594649"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Evidence observed in open view may be seized</w:t>
      </w:r>
    </w:p>
    <w:p w14:paraId="73C66801"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Pr>
          <w:rFonts w:ascii="Times New Roman" w:eastAsia="Calibri" w:hAnsi="Times New Roman" w:cs="Times New Roman"/>
          <w:sz w:val="24"/>
          <w:szCs w:val="24"/>
        </w:rPr>
        <w:t>Evidence observed in plain view may lead to acquisition of a search warrant</w:t>
      </w:r>
      <w:r w:rsidRPr="00BE14EB">
        <w:rPr>
          <w:rFonts w:ascii="Times New Roman" w:eastAsia="Calibri" w:hAnsi="Times New Roman" w:cs="Times New Roman"/>
          <w:sz w:val="24"/>
          <w:szCs w:val="24"/>
        </w:rPr>
        <w:t xml:space="preserve"> </w:t>
      </w:r>
    </w:p>
    <w:p w14:paraId="1D90F0F7" w14:textId="77777777" w:rsidR="00594649" w:rsidRPr="00BE14EB" w:rsidRDefault="00594649" w:rsidP="00594649">
      <w:pPr>
        <w:spacing w:after="0" w:line="240" w:lineRule="auto"/>
        <w:ind w:left="1512" w:right="8"/>
        <w:rPr>
          <w:rFonts w:ascii="Times New Roman" w:eastAsia="Calibri" w:hAnsi="Times New Roman" w:cs="Times New Roman"/>
          <w:sz w:val="24"/>
          <w:szCs w:val="24"/>
        </w:rPr>
      </w:pPr>
    </w:p>
    <w:p w14:paraId="5C78FE48"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Requirements for a lawful warrantless search under the doctrine of Consent</w:t>
      </w:r>
    </w:p>
    <w:p w14:paraId="28C00618"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Determine who can give consent </w:t>
      </w:r>
    </w:p>
    <w:p w14:paraId="69B69CCF"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Obtain consent from person with reasonable expectation of privacy </w:t>
      </w:r>
    </w:p>
    <w:p w14:paraId="1DAAA617"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May not necessarily be the owner of property </w:t>
      </w:r>
    </w:p>
    <w:p w14:paraId="36B2819E"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Obtain tenant’s permission to search, not landlord’s </w:t>
      </w:r>
    </w:p>
    <w:p w14:paraId="79236C40"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Obtain guest’s permission to search, not hotel manager’s  </w:t>
      </w:r>
    </w:p>
    <w:p w14:paraId="5EFCDBFE"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Do not search if roommate or spouse is present and objects </w:t>
      </w:r>
    </w:p>
    <w:p w14:paraId="25908C25"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Scope of consent </w:t>
      </w:r>
    </w:p>
    <w:p w14:paraId="355D3E5C"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Use written consent form, if possible, to establish voluntariness </w:t>
      </w:r>
    </w:p>
    <w:p w14:paraId="552E1DDF"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Stop search if consent is revoked </w:t>
      </w:r>
    </w:p>
    <w:p w14:paraId="653CD4AB" w14:textId="77777777" w:rsidR="00594649" w:rsidRPr="00BE14EB" w:rsidRDefault="00594649" w:rsidP="00594649">
      <w:pPr>
        <w:spacing w:after="0" w:line="240" w:lineRule="auto"/>
        <w:ind w:left="1512" w:right="8"/>
        <w:rPr>
          <w:rFonts w:ascii="Times New Roman" w:eastAsia="Calibri" w:hAnsi="Times New Roman" w:cs="Times New Roman"/>
          <w:sz w:val="24"/>
          <w:szCs w:val="24"/>
        </w:rPr>
      </w:pPr>
    </w:p>
    <w:p w14:paraId="69B78A19"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Requirements for a lawful warrantless search under the doctrine of the Mobile Conveyance Exception (also known as the </w:t>
      </w:r>
      <w:r w:rsidRPr="00BE14EB">
        <w:rPr>
          <w:rFonts w:ascii="Times New Roman" w:eastAsia="Calibri" w:hAnsi="Times New Roman" w:cs="Times New Roman"/>
          <w:i/>
          <w:sz w:val="24"/>
          <w:szCs w:val="24"/>
        </w:rPr>
        <w:t>Carroll</w:t>
      </w:r>
      <w:r w:rsidRPr="00BE14EB">
        <w:rPr>
          <w:rFonts w:ascii="Times New Roman" w:eastAsia="Calibri" w:hAnsi="Times New Roman" w:cs="Times New Roman"/>
          <w:sz w:val="24"/>
          <w:szCs w:val="24"/>
        </w:rPr>
        <w:t xml:space="preserve"> Doctrine, or Automobile Exception)</w:t>
      </w:r>
    </w:p>
    <w:p w14:paraId="4139C317"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Vehicle must be mobile </w:t>
      </w:r>
    </w:p>
    <w:p w14:paraId="5FFE134F"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Lawfulness of search of wrecked vehicle unclear </w:t>
      </w:r>
    </w:p>
    <w:p w14:paraId="3137A241"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Concept applies to automobiles, trailers, boats, airplanes, packages in transit (not U.S. mail) </w:t>
      </w:r>
    </w:p>
    <w:p w14:paraId="3E586850"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Arrest of driver not required before searching </w:t>
      </w:r>
    </w:p>
    <w:p w14:paraId="60A69097"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Must have probable cause to believe vehicle contains evidence </w:t>
      </w:r>
    </w:p>
    <w:p w14:paraId="7105CE4A"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Driving under influence offender </w:t>
      </w:r>
    </w:p>
    <w:p w14:paraId="06C7DA22"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Vehicle used in robbery </w:t>
      </w:r>
    </w:p>
    <w:p w14:paraId="3C07F789"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Stolen vehicle </w:t>
      </w:r>
    </w:p>
    <w:p w14:paraId="18B00A8E" w14:textId="77777777" w:rsidR="00594649"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Search vehicle at location stopped, if safe and otherwise reasonable</w:t>
      </w:r>
    </w:p>
    <w:p w14:paraId="34919D83"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Pr>
          <w:rFonts w:ascii="Times New Roman" w:eastAsia="Calibri" w:hAnsi="Times New Roman" w:cs="Times New Roman"/>
          <w:sz w:val="24"/>
          <w:szCs w:val="24"/>
        </w:rPr>
        <w:t>If search cannot be conducted safely, vehicle may be moved to a safe location to effectuate search</w:t>
      </w:r>
      <w:r w:rsidRPr="00BE14EB">
        <w:rPr>
          <w:rFonts w:ascii="Times New Roman" w:eastAsia="Calibri" w:hAnsi="Times New Roman" w:cs="Times New Roman"/>
          <w:sz w:val="24"/>
          <w:szCs w:val="24"/>
        </w:rPr>
        <w:t xml:space="preserve"> </w:t>
      </w:r>
    </w:p>
    <w:p w14:paraId="51547FB5"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Entire vehicle may be searched including trunk and under hood </w:t>
      </w:r>
    </w:p>
    <w:p w14:paraId="31B429C8" w14:textId="77777777" w:rsidR="00594649" w:rsidRPr="00BE14EB" w:rsidRDefault="00594649" w:rsidP="00594649">
      <w:pPr>
        <w:spacing w:after="0" w:line="240" w:lineRule="auto"/>
        <w:ind w:left="1512" w:right="8"/>
        <w:rPr>
          <w:rFonts w:ascii="Times New Roman" w:eastAsia="Calibri" w:hAnsi="Times New Roman" w:cs="Times New Roman"/>
          <w:sz w:val="24"/>
          <w:szCs w:val="24"/>
        </w:rPr>
      </w:pPr>
    </w:p>
    <w:p w14:paraId="67B3AE21"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lastRenderedPageBreak/>
        <w:t xml:space="preserve">Requirements for a lawful warrantless Inventory search of a vehicle and its contents. </w:t>
      </w:r>
    </w:p>
    <w:p w14:paraId="732C04F9"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Impound must be lawful</w:t>
      </w:r>
    </w:p>
    <w:p w14:paraId="7AC7AE41"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Driver arrested and no one to take possession of vehicle </w:t>
      </w:r>
    </w:p>
    <w:p w14:paraId="5974DFBC"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Driving under influence</w:t>
      </w:r>
    </w:p>
    <w:p w14:paraId="73B80D54"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Arrest on outstanding warrant </w:t>
      </w:r>
    </w:p>
    <w:p w14:paraId="76E44E24"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Vehicle towed for illegal parking </w:t>
      </w:r>
    </w:p>
    <w:p w14:paraId="2F96BA62"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Do not impound if vehicle at suspect’s residence</w:t>
      </w:r>
    </w:p>
    <w:p w14:paraId="44790C74"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Purpose of inventory </w:t>
      </w:r>
    </w:p>
    <w:p w14:paraId="72DFA996"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Protect owner’s property from vandalism and theft </w:t>
      </w:r>
    </w:p>
    <w:p w14:paraId="0979CB78"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Discover dangerous items </w:t>
      </w:r>
    </w:p>
    <w:p w14:paraId="207F6455"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Protect department from claims of loss or theft </w:t>
      </w:r>
    </w:p>
    <w:p w14:paraId="5238CB06" w14:textId="27443D09"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Scope is more limited than probable </w:t>
      </w:r>
      <w:r w:rsidR="00880850" w:rsidRPr="00BE14EB">
        <w:rPr>
          <w:rFonts w:ascii="Times New Roman" w:eastAsia="Calibri" w:hAnsi="Times New Roman" w:cs="Times New Roman"/>
          <w:sz w:val="24"/>
          <w:szCs w:val="24"/>
        </w:rPr>
        <w:t>cause-based</w:t>
      </w:r>
      <w:r w:rsidRPr="00BE14EB">
        <w:rPr>
          <w:rFonts w:ascii="Times New Roman" w:eastAsia="Calibri" w:hAnsi="Times New Roman" w:cs="Times New Roman"/>
          <w:sz w:val="24"/>
          <w:szCs w:val="24"/>
        </w:rPr>
        <w:t xml:space="preserve"> search </w:t>
      </w:r>
    </w:p>
    <w:p w14:paraId="67D17D38"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Must follow standardized department policy </w:t>
      </w:r>
    </w:p>
    <w:p w14:paraId="6ABDB797"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Policy need not be in writing </w:t>
      </w:r>
    </w:p>
    <w:p w14:paraId="0B390B6D" w14:textId="77777777" w:rsidR="00594649" w:rsidRPr="00BE14EB" w:rsidRDefault="00594649" w:rsidP="00594649">
      <w:pPr>
        <w:spacing w:after="0" w:line="240" w:lineRule="auto"/>
        <w:ind w:left="2232" w:right="8"/>
        <w:rPr>
          <w:rFonts w:ascii="Times New Roman" w:eastAsia="Calibri" w:hAnsi="Times New Roman" w:cs="Times New Roman"/>
          <w:sz w:val="24"/>
          <w:szCs w:val="24"/>
        </w:rPr>
      </w:pPr>
    </w:p>
    <w:p w14:paraId="267819D5"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Requirements for a lawful warrantless Inventory search of the property of persons being incarcerated (booking search or inventory)</w:t>
      </w:r>
    </w:p>
    <w:p w14:paraId="6883D3EC"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At time of booking into jail: </w:t>
      </w:r>
    </w:p>
    <w:p w14:paraId="2465F2E2"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Arrested suspect can be searched and property inventoried</w:t>
      </w:r>
    </w:p>
    <w:p w14:paraId="76237C06" w14:textId="77777777" w:rsidR="00594649" w:rsidRPr="00BE14EB" w:rsidRDefault="00594649" w:rsidP="00146B43">
      <w:pPr>
        <w:numPr>
          <w:ilvl w:val="4"/>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Limitations on body cavity search for minor offenses </w:t>
      </w:r>
    </w:p>
    <w:p w14:paraId="4A59EDA9"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Suspect’s personal property can be examined as part of inventory (5/108-2) </w:t>
      </w:r>
    </w:p>
    <w:p w14:paraId="76FF536B" w14:textId="77777777" w:rsidR="00594649" w:rsidRPr="00BE14EB" w:rsidRDefault="00594649" w:rsidP="00594649">
      <w:pPr>
        <w:spacing w:after="0" w:line="240" w:lineRule="auto"/>
        <w:ind w:left="2232" w:right="8"/>
        <w:rPr>
          <w:rFonts w:ascii="Times New Roman" w:eastAsia="Calibri" w:hAnsi="Times New Roman" w:cs="Times New Roman"/>
          <w:sz w:val="24"/>
          <w:szCs w:val="24"/>
        </w:rPr>
      </w:pPr>
    </w:p>
    <w:p w14:paraId="3C3026B5"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Requirements for a lawful warrantless entry or search under the theory of “exigent circumstance”</w:t>
      </w:r>
    </w:p>
    <w:p w14:paraId="1E49CAE4" w14:textId="77777777" w:rsidR="00594649" w:rsidRPr="00BE14EB" w:rsidRDefault="00594649" w:rsidP="00146B43">
      <w:pPr>
        <w:numPr>
          <w:ilvl w:val="2"/>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Warrantless, and sometimes nonconsensual, entry into a house may be lawful if a substantial risk to the public safety exists (a person’s life or safety is threatened).  Exigent circumstances that are “totally divorced from the detection, investigation, or acquisition of evidence relating to the violation of a criminal statute” fall under the community caretaking function.  These circumstances do not necessarily involve the commission of a crime.  Some examples of community caretaking functions include:</w:t>
      </w:r>
    </w:p>
    <w:p w14:paraId="0FF95E34"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Person inside house crying for help</w:t>
      </w:r>
    </w:p>
    <w:p w14:paraId="6C9FAE68"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Entry to rescue an individual when house is on fire</w:t>
      </w:r>
    </w:p>
    <w:p w14:paraId="44F2AA7E"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Entry to rescue abandoned children</w:t>
      </w:r>
    </w:p>
    <w:p w14:paraId="2C836E07"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Some domestic violence calls</w:t>
      </w:r>
    </w:p>
    <w:p w14:paraId="4920DC9B" w14:textId="77777777" w:rsidR="00594649" w:rsidRPr="00BE14EB" w:rsidRDefault="00594649" w:rsidP="00146B43">
      <w:pPr>
        <w:numPr>
          <w:ilvl w:val="3"/>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Entry to check on the welfare of an unconscious person</w:t>
      </w:r>
    </w:p>
    <w:p w14:paraId="0CBC0CE4" w14:textId="77777777" w:rsidR="00594649" w:rsidRPr="00BE14EB" w:rsidRDefault="00594649" w:rsidP="00146B43">
      <w:pPr>
        <w:numPr>
          <w:ilvl w:val="2"/>
          <w:numId w:val="3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Exigent circumstances involving the commission of a crime:</w:t>
      </w:r>
    </w:p>
    <w:p w14:paraId="25472D7E" w14:textId="77777777" w:rsidR="00594649" w:rsidRPr="00BE14EB" w:rsidRDefault="00594649" w:rsidP="00146B43">
      <w:pPr>
        <w:numPr>
          <w:ilvl w:val="3"/>
          <w:numId w:val="3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“Hot pursuit” or “fresh pursuit” of a fleeing felon</w:t>
      </w:r>
    </w:p>
    <w:p w14:paraId="36A90A20" w14:textId="77777777" w:rsidR="00594649" w:rsidRPr="00BE14EB" w:rsidRDefault="00594649" w:rsidP="00146B43">
      <w:pPr>
        <w:numPr>
          <w:ilvl w:val="3"/>
          <w:numId w:val="3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Imminent destruction of evidence</w:t>
      </w:r>
    </w:p>
    <w:p w14:paraId="0DF62ED1" w14:textId="77777777" w:rsidR="00594649" w:rsidRPr="00BE14EB" w:rsidRDefault="00594649" w:rsidP="00146B43">
      <w:pPr>
        <w:numPr>
          <w:ilvl w:val="3"/>
          <w:numId w:val="3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Risk of danger to the police or others</w:t>
      </w:r>
    </w:p>
    <w:p w14:paraId="386EBC74" w14:textId="77777777" w:rsidR="00594649" w:rsidRPr="00BE14EB" w:rsidRDefault="00594649" w:rsidP="00594649">
      <w:pPr>
        <w:spacing w:after="0" w:line="240" w:lineRule="auto"/>
        <w:ind w:left="730" w:right="8"/>
        <w:rPr>
          <w:rFonts w:ascii="Times New Roman" w:eastAsia="Calibri" w:hAnsi="Times New Roman" w:cs="Times New Roman"/>
          <w:sz w:val="24"/>
          <w:szCs w:val="24"/>
        </w:rPr>
      </w:pPr>
    </w:p>
    <w:p w14:paraId="0B406E48"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Authority of officers to enter vehicles to read “VIN” numbers </w:t>
      </w:r>
    </w:p>
    <w:p w14:paraId="41D38637" w14:textId="77777777" w:rsidR="00594649" w:rsidRPr="00BE14EB" w:rsidRDefault="00594649" w:rsidP="00594649">
      <w:pPr>
        <w:spacing w:after="0" w:line="240" w:lineRule="auto"/>
        <w:ind w:left="216" w:right="8"/>
        <w:rPr>
          <w:rFonts w:ascii="Times New Roman" w:eastAsia="Calibri" w:hAnsi="Times New Roman" w:cs="Times New Roman"/>
          <w:sz w:val="24"/>
          <w:szCs w:val="24"/>
        </w:rPr>
      </w:pPr>
    </w:p>
    <w:p w14:paraId="6AD0BF73"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Requirements for a lawful warrantless search of a fire scene </w:t>
      </w:r>
    </w:p>
    <w:p w14:paraId="654D85F4" w14:textId="77777777" w:rsidR="00594649" w:rsidRPr="00BE14EB" w:rsidRDefault="00594649" w:rsidP="00594649">
      <w:pPr>
        <w:spacing w:after="0" w:line="240" w:lineRule="auto"/>
        <w:ind w:right="8"/>
        <w:rPr>
          <w:rFonts w:ascii="Times New Roman" w:eastAsia="Calibri" w:hAnsi="Times New Roman" w:cs="Times New Roman"/>
          <w:sz w:val="24"/>
          <w:szCs w:val="24"/>
        </w:rPr>
      </w:pPr>
    </w:p>
    <w:p w14:paraId="6A18C01F"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lastRenderedPageBreak/>
        <w:t xml:space="preserve">Initial determination of cause and origin of fire permissible </w:t>
      </w:r>
    </w:p>
    <w:p w14:paraId="528F6756" w14:textId="77777777" w:rsidR="00594649" w:rsidRPr="00BE14EB" w:rsidRDefault="00594649" w:rsidP="00594649">
      <w:pPr>
        <w:spacing w:after="0" w:line="240" w:lineRule="auto"/>
        <w:ind w:left="792" w:right="8"/>
        <w:rPr>
          <w:rFonts w:ascii="Times New Roman" w:eastAsia="Calibri" w:hAnsi="Times New Roman" w:cs="Times New Roman"/>
          <w:sz w:val="24"/>
          <w:szCs w:val="24"/>
        </w:rPr>
      </w:pPr>
    </w:p>
    <w:p w14:paraId="627C34AB" w14:textId="77777777" w:rsidR="00594649" w:rsidRPr="00BE14EB" w:rsidRDefault="00594649" w:rsidP="00146B43">
      <w:pPr>
        <w:numPr>
          <w:ilvl w:val="1"/>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Subsequent searching for evidence of arson should be done via authority of a search warrant</w:t>
      </w:r>
    </w:p>
    <w:p w14:paraId="51FD6993" w14:textId="77777777" w:rsidR="00594649" w:rsidRPr="00BE14EB" w:rsidRDefault="00594649" w:rsidP="00594649">
      <w:pPr>
        <w:spacing w:after="0" w:line="240" w:lineRule="auto"/>
        <w:ind w:left="1440" w:right="8"/>
        <w:rPr>
          <w:rFonts w:ascii="Times New Roman" w:eastAsia="Calibri" w:hAnsi="Times New Roman" w:cs="Times New Roman"/>
          <w:sz w:val="24"/>
          <w:szCs w:val="24"/>
        </w:rPr>
      </w:pPr>
    </w:p>
    <w:p w14:paraId="01C803FF"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Requirements for a lawful warrantless search of students under the doctrine of Searches of Students by School officials and by statute under the Illinois School Code (105 ILCS 5/1022.10a)</w:t>
      </w:r>
    </w:p>
    <w:p w14:paraId="714E0E13" w14:textId="77777777" w:rsidR="00594649" w:rsidRPr="00BE14EB" w:rsidRDefault="00594649" w:rsidP="00594649">
      <w:pPr>
        <w:spacing w:after="0" w:line="240" w:lineRule="auto"/>
        <w:ind w:left="216" w:right="8"/>
        <w:rPr>
          <w:rFonts w:ascii="Times New Roman" w:eastAsia="Calibri" w:hAnsi="Times New Roman" w:cs="Times New Roman"/>
          <w:sz w:val="24"/>
          <w:szCs w:val="24"/>
        </w:rPr>
      </w:pPr>
    </w:p>
    <w:p w14:paraId="5A7ED0D6" w14:textId="3F971BD1"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Authority of officers to control vehicle occupants </w:t>
      </w:r>
      <w:r w:rsidR="00880850" w:rsidRPr="00BE14EB">
        <w:rPr>
          <w:rFonts w:ascii="Times New Roman" w:eastAsia="Calibri" w:hAnsi="Times New Roman" w:cs="Times New Roman"/>
          <w:sz w:val="24"/>
          <w:szCs w:val="24"/>
        </w:rPr>
        <w:t>during</w:t>
      </w:r>
      <w:r w:rsidRPr="00BE14EB">
        <w:rPr>
          <w:rFonts w:ascii="Times New Roman" w:eastAsia="Calibri" w:hAnsi="Times New Roman" w:cs="Times New Roman"/>
          <w:sz w:val="24"/>
          <w:szCs w:val="24"/>
        </w:rPr>
        <w:t xml:space="preserve"> a traffic stop, to include ordering occupants out, into, or to return </w:t>
      </w:r>
    </w:p>
    <w:p w14:paraId="4E1E7BBB" w14:textId="77777777" w:rsidR="00594649" w:rsidRPr="00BE14EB" w:rsidRDefault="00594649" w:rsidP="00594649">
      <w:pPr>
        <w:spacing w:after="0" w:line="240" w:lineRule="auto"/>
        <w:ind w:left="216" w:right="8"/>
        <w:rPr>
          <w:rFonts w:ascii="Times New Roman" w:eastAsia="Calibri" w:hAnsi="Times New Roman" w:cs="Times New Roman"/>
          <w:sz w:val="24"/>
          <w:szCs w:val="24"/>
        </w:rPr>
      </w:pPr>
    </w:p>
    <w:p w14:paraId="027D948C"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Circumstances in which an officer may seize a container to expose it to a narcotics detection dog </w:t>
      </w:r>
    </w:p>
    <w:p w14:paraId="26B869A5" w14:textId="77777777" w:rsidR="00594649" w:rsidRPr="00BE14EB" w:rsidRDefault="00594649" w:rsidP="00594649">
      <w:pPr>
        <w:spacing w:after="0" w:line="240" w:lineRule="auto"/>
        <w:ind w:left="216" w:right="8"/>
        <w:rPr>
          <w:rFonts w:ascii="Times New Roman" w:eastAsia="Calibri" w:hAnsi="Times New Roman" w:cs="Times New Roman"/>
          <w:sz w:val="24"/>
          <w:szCs w:val="24"/>
        </w:rPr>
      </w:pPr>
    </w:p>
    <w:p w14:paraId="0BB9ADEC" w14:textId="77777777" w:rsidR="00594649" w:rsidRPr="00BE14EB" w:rsidRDefault="00594649" w:rsidP="00146B43">
      <w:pPr>
        <w:numPr>
          <w:ilvl w:val="0"/>
          <w:numId w:val="33"/>
        </w:num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Circumstances in which an officer may seize a conveyance in order to expose it to a narcotics detection dog </w:t>
      </w:r>
    </w:p>
    <w:p w14:paraId="6D51EC15" w14:textId="77777777" w:rsidR="00594649" w:rsidRPr="00BE14EB" w:rsidRDefault="00594649" w:rsidP="00594649">
      <w:pPr>
        <w:spacing w:after="0" w:line="240" w:lineRule="auto"/>
        <w:ind w:left="1104"/>
        <w:rPr>
          <w:rFonts w:ascii="Times New Roman" w:eastAsia="Calibri" w:hAnsi="Times New Roman" w:cs="Times New Roman"/>
          <w:sz w:val="24"/>
          <w:szCs w:val="24"/>
        </w:rPr>
      </w:pPr>
    </w:p>
    <w:p w14:paraId="7ADAC80D" w14:textId="77777777" w:rsidR="00594649" w:rsidRPr="00BE14EB" w:rsidRDefault="00594649" w:rsidP="00594649">
      <w:pPr>
        <w:spacing w:after="241" w:line="240" w:lineRule="auto"/>
        <w:jc w:val="center"/>
        <w:rPr>
          <w:rFonts w:ascii="Times New Roman" w:eastAsia="Calibri" w:hAnsi="Times New Roman" w:cs="Times New Roman"/>
          <w:b/>
          <w:sz w:val="24"/>
          <w:szCs w:val="24"/>
          <w:u w:val="single" w:color="000000"/>
        </w:rPr>
      </w:pPr>
      <w:r w:rsidRPr="00BE14EB">
        <w:rPr>
          <w:rFonts w:ascii="Times New Roman" w:eastAsia="Calibri" w:hAnsi="Times New Roman" w:cs="Times New Roman"/>
          <w:b/>
          <w:sz w:val="40"/>
          <w:szCs w:val="40"/>
        </w:rPr>
        <w:t>END</w:t>
      </w:r>
    </w:p>
    <w:p w14:paraId="3639A69D" w14:textId="77777777" w:rsidR="00594649" w:rsidRPr="00BE14EB" w:rsidRDefault="00594649" w:rsidP="00594649">
      <w:pPr>
        <w:spacing w:line="240" w:lineRule="auto"/>
        <w:rPr>
          <w:rFonts w:ascii="Times New Roman" w:eastAsia="Calibri" w:hAnsi="Times New Roman" w:cs="Times New Roman"/>
          <w:sz w:val="24"/>
          <w:szCs w:val="24"/>
        </w:rPr>
      </w:pPr>
    </w:p>
    <w:p w14:paraId="5CB9B3AB" w14:textId="77777777" w:rsidR="00594649" w:rsidRPr="001D0FF7" w:rsidRDefault="00594649" w:rsidP="00594649">
      <w:pPr>
        <w:rPr>
          <w:rFonts w:ascii="Times New Roman" w:eastAsia="Times New Roman" w:hAnsi="Times New Roman" w:cs="Times New Roman"/>
          <w:b/>
          <w:color w:val="000000"/>
          <w:sz w:val="40"/>
          <w:szCs w:val="40"/>
        </w:rPr>
      </w:pPr>
    </w:p>
    <w:p w14:paraId="5B2E90C5" w14:textId="77777777" w:rsidR="00F015F2" w:rsidRPr="009804BB" w:rsidRDefault="00F015F2" w:rsidP="00F015F2">
      <w:pPr>
        <w:spacing w:line="240" w:lineRule="auto"/>
        <w:rPr>
          <w:rFonts w:ascii="Times New Roman" w:hAnsi="Times New Roman" w:cs="Times New Roman"/>
          <w:sz w:val="24"/>
          <w:szCs w:val="24"/>
        </w:rPr>
      </w:pPr>
    </w:p>
    <w:p w14:paraId="2474B3C1" w14:textId="77777777" w:rsidR="00330117" w:rsidRPr="009804BB" w:rsidRDefault="00330117">
      <w:pPr>
        <w:rPr>
          <w:rFonts w:ascii="Times New Roman" w:eastAsia="Times New Roman" w:hAnsi="Times New Roman" w:cs="Times New Roman"/>
          <w:b/>
          <w:color w:val="000000"/>
          <w:sz w:val="40"/>
          <w:szCs w:val="40"/>
        </w:rPr>
      </w:pPr>
      <w:r w:rsidRPr="009804BB">
        <w:rPr>
          <w:rFonts w:ascii="Times New Roman" w:hAnsi="Times New Roman" w:cs="Times New Roman"/>
          <w:sz w:val="40"/>
          <w:szCs w:val="40"/>
        </w:rPr>
        <w:br w:type="page"/>
      </w:r>
    </w:p>
    <w:p w14:paraId="7BB079B5" w14:textId="77777777" w:rsidR="00A71151" w:rsidRPr="00BE14EB" w:rsidRDefault="00A71151" w:rsidP="00A71151">
      <w:pPr>
        <w:spacing w:after="0"/>
        <w:jc w:val="center"/>
        <w:rPr>
          <w:rFonts w:ascii="Times New Roman" w:eastAsia="Calibri" w:hAnsi="Times New Roman" w:cs="Times New Roman"/>
          <w:b/>
          <w:sz w:val="40"/>
        </w:rPr>
      </w:pPr>
      <w:r w:rsidRPr="00BE14EB">
        <w:rPr>
          <w:rFonts w:ascii="Times New Roman" w:eastAsia="Calibri" w:hAnsi="Times New Roman" w:cs="Times New Roman"/>
          <w:b/>
          <w:sz w:val="40"/>
        </w:rPr>
        <w:lastRenderedPageBreak/>
        <w:t>LAW:</w:t>
      </w:r>
    </w:p>
    <w:p w14:paraId="3C3A1542" w14:textId="77777777" w:rsidR="00A71151" w:rsidRPr="00BE14EB" w:rsidRDefault="00A71151" w:rsidP="00A71151">
      <w:pPr>
        <w:spacing w:after="0" w:line="240" w:lineRule="auto"/>
        <w:jc w:val="center"/>
        <w:outlineLvl w:val="2"/>
        <w:rPr>
          <w:rFonts w:ascii="Times New Roman" w:eastAsia="Calibri" w:hAnsi="Times New Roman" w:cs="Times New Roman"/>
          <w:b/>
          <w:sz w:val="40"/>
          <w:szCs w:val="40"/>
        </w:rPr>
      </w:pPr>
      <w:bookmarkStart w:id="25" w:name="_Toc493519403"/>
      <w:r w:rsidRPr="00BE14EB">
        <w:rPr>
          <w:rFonts w:ascii="Times New Roman" w:eastAsia="Calibri" w:hAnsi="Times New Roman" w:cs="Times New Roman"/>
          <w:b/>
          <w:sz w:val="40"/>
          <w:szCs w:val="40"/>
        </w:rPr>
        <w:t>Rights of the Accused</w:t>
      </w:r>
      <w:bookmarkEnd w:id="25"/>
    </w:p>
    <w:p w14:paraId="1B4E4C3C" w14:textId="77777777" w:rsidR="00A71151" w:rsidRPr="00BE14EB" w:rsidRDefault="00A71151" w:rsidP="00A71151">
      <w:pPr>
        <w:spacing w:after="0" w:line="240" w:lineRule="auto"/>
        <w:ind w:right="8"/>
        <w:rPr>
          <w:rFonts w:ascii="Times New Roman" w:eastAsia="Calibri" w:hAnsi="Times New Roman" w:cs="Times New Roman"/>
          <w:b/>
          <w:sz w:val="24"/>
          <w:szCs w:val="24"/>
        </w:rPr>
      </w:pPr>
    </w:p>
    <w:p w14:paraId="25CF69AC" w14:textId="77777777" w:rsidR="00A71151" w:rsidRPr="00BE14EB" w:rsidRDefault="00A71151" w:rsidP="00A71151">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b/>
          <w:sz w:val="24"/>
          <w:szCs w:val="24"/>
        </w:rPr>
        <w:t xml:space="preserve">Instructional Goal:  </w:t>
      </w:r>
      <w:r w:rsidRPr="00BE14EB">
        <w:rPr>
          <w:rFonts w:ascii="Times New Roman" w:eastAsia="Calibri" w:hAnsi="Times New Roman" w:cs="Times New Roman"/>
          <w:sz w:val="24"/>
          <w:szCs w:val="24"/>
        </w:rPr>
        <w:t xml:space="preserve">The concept in a criminal trial that a person is innocent until proven guilty is basic to our common law system of justice.  The purpose of holding an accused in jail prior to trial is primarily to ensure that s/he will appear to answer the charge and disposition of the court.  This pre-adjudication period is deemed a very critical period in the criminal justice process, and the legislature has afforded certain rights and protections to the accused while so held.  These rights are found in Chapter 725 ILCS 5/103, 5/109, 5/110, 5/111, 5/112, 5/113, and include “Rights of Accused,” “Proceedings after Arrest,” “Proceedings to Commence Prosecution,” and “Proceedings Prior to Trial.”   The purpose of this unit of instruction is to familiarize the student with the statutory provisions of Chapter 725 relating to custody situations, the meaning thereof, and recent and significant cases that address the issue. </w:t>
      </w:r>
    </w:p>
    <w:p w14:paraId="2115B717" w14:textId="77777777" w:rsidR="00A71151" w:rsidRPr="00BE14EB" w:rsidRDefault="00A71151" w:rsidP="00A71151">
      <w:pPr>
        <w:spacing w:after="0" w:line="240" w:lineRule="auto"/>
        <w:ind w:left="1094"/>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 </w:t>
      </w:r>
    </w:p>
    <w:p w14:paraId="591DAB65" w14:textId="77777777" w:rsidR="00A71151" w:rsidRPr="00BE14EB" w:rsidRDefault="00A71151" w:rsidP="00A71151">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b/>
          <w:sz w:val="24"/>
          <w:szCs w:val="24"/>
        </w:rPr>
        <w:t>Allotted Class Time:</w:t>
      </w:r>
      <w:r w:rsidRPr="00BE14EB">
        <w:rPr>
          <w:rFonts w:ascii="Times New Roman" w:eastAsia="Calibri" w:hAnsi="Times New Roman" w:cs="Times New Roman"/>
          <w:sz w:val="24"/>
          <w:szCs w:val="24"/>
        </w:rPr>
        <w:t xml:space="preserve"> 2 hours</w:t>
      </w:r>
    </w:p>
    <w:p w14:paraId="62452AD0" w14:textId="77777777" w:rsidR="00A71151" w:rsidRPr="00BE14EB" w:rsidRDefault="00A71151" w:rsidP="00A71151">
      <w:pPr>
        <w:spacing w:after="0" w:line="240" w:lineRule="auto"/>
        <w:rPr>
          <w:rFonts w:ascii="Times New Roman" w:eastAsia="Calibri" w:hAnsi="Times New Roman" w:cs="Times New Roman"/>
          <w:sz w:val="24"/>
          <w:szCs w:val="24"/>
        </w:rPr>
      </w:pPr>
    </w:p>
    <w:p w14:paraId="128867B3" w14:textId="77777777" w:rsidR="00A71151" w:rsidRPr="00BE14EB" w:rsidRDefault="00A71151" w:rsidP="00A71151">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b/>
          <w:sz w:val="24"/>
          <w:szCs w:val="24"/>
        </w:rPr>
        <w:t>Student Performance Objectives</w:t>
      </w:r>
      <w:r w:rsidRPr="00BE14EB">
        <w:rPr>
          <w:rFonts w:ascii="Times New Roman" w:eastAsia="Calibri" w:hAnsi="Times New Roman" w:cs="Times New Roman"/>
          <w:sz w:val="24"/>
          <w:szCs w:val="24"/>
        </w:rPr>
        <w:t>:</w:t>
      </w:r>
    </w:p>
    <w:p w14:paraId="15FEF45A" w14:textId="77777777" w:rsidR="00A71151" w:rsidRPr="00BE14EB" w:rsidRDefault="00A71151" w:rsidP="00A71151">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LURA 1. Identify the following rights of accused protected by state law (in Article 103): </w:t>
      </w:r>
    </w:p>
    <w:p w14:paraId="70F0EE9E" w14:textId="77777777" w:rsidR="00A71151" w:rsidRPr="00BE14EB" w:rsidRDefault="00A71151" w:rsidP="00A71151">
      <w:pPr>
        <w:numPr>
          <w:ilvl w:val="1"/>
          <w:numId w:val="34"/>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Rights on arrest (5/103-1) </w:t>
      </w:r>
    </w:p>
    <w:p w14:paraId="65FF2001" w14:textId="77777777" w:rsidR="00A71151" w:rsidRPr="00BE14EB" w:rsidRDefault="00A71151" w:rsidP="00A71151">
      <w:pPr>
        <w:numPr>
          <w:ilvl w:val="1"/>
          <w:numId w:val="34"/>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Treatment While in Custody (5/103-2)</w:t>
      </w:r>
    </w:p>
    <w:p w14:paraId="077BA2E7" w14:textId="77777777" w:rsidR="00A71151" w:rsidRPr="00BE14EB" w:rsidRDefault="00A71151" w:rsidP="00A71151">
      <w:pPr>
        <w:numPr>
          <w:ilvl w:val="1"/>
          <w:numId w:val="34"/>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Right to Communicate with Attorney and Family, Transfers (5/103-3) </w:t>
      </w:r>
    </w:p>
    <w:p w14:paraId="2D2537E9" w14:textId="77777777" w:rsidR="00A71151" w:rsidRPr="00BE14EB" w:rsidRDefault="00A71151" w:rsidP="00A71151">
      <w:pPr>
        <w:numPr>
          <w:ilvl w:val="1"/>
          <w:numId w:val="34"/>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Right to Consult with Attorney (5/103-4)</w:t>
      </w:r>
    </w:p>
    <w:p w14:paraId="07DE9DC5" w14:textId="77777777" w:rsidR="00A71151" w:rsidRPr="00BE14EB" w:rsidRDefault="00A71151" w:rsidP="00A71151">
      <w:pPr>
        <w:numPr>
          <w:ilvl w:val="1"/>
          <w:numId w:val="34"/>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Speedy trial (5/103-5) </w:t>
      </w:r>
    </w:p>
    <w:p w14:paraId="025743EB" w14:textId="77777777" w:rsidR="00A71151" w:rsidRPr="00BE14EB" w:rsidRDefault="00A71151" w:rsidP="00A71151">
      <w:pPr>
        <w:numPr>
          <w:ilvl w:val="1"/>
          <w:numId w:val="34"/>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Mandatory duty of officers (5/103-8)</w:t>
      </w:r>
    </w:p>
    <w:p w14:paraId="68D54E6F" w14:textId="77777777" w:rsidR="00A71151" w:rsidRPr="00BE14EB" w:rsidRDefault="00A71151" w:rsidP="00A71151">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LURA 2. Identify the following preliminary examination rights of accused protected by state law (in Article 109): </w:t>
      </w:r>
    </w:p>
    <w:p w14:paraId="5A2EDDC7" w14:textId="77777777" w:rsidR="00A71151" w:rsidRPr="00BE14EB" w:rsidRDefault="00A71151" w:rsidP="00A71151">
      <w:pPr>
        <w:numPr>
          <w:ilvl w:val="1"/>
          <w:numId w:val="36"/>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Person arrested (5/109-1)</w:t>
      </w:r>
    </w:p>
    <w:p w14:paraId="52FF09E3" w14:textId="77777777" w:rsidR="00A71151" w:rsidRPr="00BE14EB" w:rsidRDefault="00A71151" w:rsidP="00A71151">
      <w:pPr>
        <w:numPr>
          <w:ilvl w:val="1"/>
          <w:numId w:val="36"/>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Children of person arrested (5/109-1.1)</w:t>
      </w:r>
    </w:p>
    <w:p w14:paraId="1D2B2734" w14:textId="77777777" w:rsidR="00A71151" w:rsidRPr="00BE14EB" w:rsidRDefault="00A71151" w:rsidP="00A71151">
      <w:pPr>
        <w:numPr>
          <w:ilvl w:val="1"/>
          <w:numId w:val="36"/>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Person arrested in another county (5/109-2)</w:t>
      </w:r>
    </w:p>
    <w:p w14:paraId="1B8BB249" w14:textId="77777777" w:rsidR="00A71151" w:rsidRPr="00BE14EB" w:rsidRDefault="00A71151" w:rsidP="00A71151">
      <w:pPr>
        <w:numPr>
          <w:ilvl w:val="1"/>
          <w:numId w:val="36"/>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Preliminary examination (5/109-3)</w:t>
      </w:r>
    </w:p>
    <w:p w14:paraId="59435D6E" w14:textId="77777777" w:rsidR="00A71151" w:rsidRPr="00BE14EB" w:rsidRDefault="00A71151" w:rsidP="00A71151">
      <w:pPr>
        <w:numPr>
          <w:ilvl w:val="1"/>
          <w:numId w:val="36"/>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Persons Charged with Felonies (5/109-3.1)</w:t>
      </w:r>
    </w:p>
    <w:p w14:paraId="086426AC" w14:textId="77777777" w:rsidR="00A71151" w:rsidRPr="00BE14EB" w:rsidRDefault="00A71151" w:rsidP="00A71151">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LURA 3. Identify the following bail rights of accused protected by state law (in Article 110):</w:t>
      </w:r>
    </w:p>
    <w:p w14:paraId="052C4292" w14:textId="77777777" w:rsidR="00A71151" w:rsidRDefault="00A71151" w:rsidP="00A71151">
      <w:pPr>
        <w:numPr>
          <w:ilvl w:val="1"/>
          <w:numId w:val="37"/>
        </w:numPr>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Abolition of monetary bail (5/110-1.5)</w:t>
      </w:r>
    </w:p>
    <w:p w14:paraId="0E02835B" w14:textId="77777777" w:rsidR="00A71151" w:rsidRPr="00BE14EB" w:rsidRDefault="00A71151" w:rsidP="00A71151">
      <w:pPr>
        <w:numPr>
          <w:ilvl w:val="1"/>
          <w:numId w:val="37"/>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Release on own recognizance (5/110-2)</w:t>
      </w:r>
    </w:p>
    <w:p w14:paraId="1175E2E6" w14:textId="77777777" w:rsidR="00A71151" w:rsidRPr="00BE14EB" w:rsidRDefault="00A71151" w:rsidP="00A71151">
      <w:pPr>
        <w:numPr>
          <w:ilvl w:val="1"/>
          <w:numId w:val="37"/>
        </w:numPr>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Options for warrant alternatives </w:t>
      </w:r>
      <w:r w:rsidRPr="00BE14EB">
        <w:rPr>
          <w:rFonts w:ascii="Times New Roman" w:eastAsia="Times New Roman" w:hAnsi="Times New Roman" w:cs="Times New Roman"/>
          <w:sz w:val="24"/>
          <w:szCs w:val="24"/>
          <w:lang w:eastAsia="ja-JP"/>
        </w:rPr>
        <w:t>(5/110-3)</w:t>
      </w:r>
    </w:p>
    <w:p w14:paraId="728E44CE" w14:textId="77777777" w:rsidR="00A71151" w:rsidRPr="00BE14EB" w:rsidRDefault="00A71151" w:rsidP="00A71151">
      <w:pPr>
        <w:numPr>
          <w:ilvl w:val="1"/>
          <w:numId w:val="37"/>
        </w:numPr>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Pre-trial release</w:t>
      </w:r>
      <w:r w:rsidRPr="00BE14EB">
        <w:rPr>
          <w:rFonts w:ascii="Times New Roman" w:eastAsia="Times New Roman" w:hAnsi="Times New Roman" w:cs="Times New Roman"/>
          <w:sz w:val="24"/>
          <w:szCs w:val="24"/>
          <w:lang w:eastAsia="ja-JP"/>
        </w:rPr>
        <w:t xml:space="preserve"> (5/110-4)</w:t>
      </w:r>
    </w:p>
    <w:p w14:paraId="56F275F7" w14:textId="77777777" w:rsidR="00A71151" w:rsidRPr="00BE14EB" w:rsidRDefault="00A71151" w:rsidP="00A71151">
      <w:pPr>
        <w:numPr>
          <w:ilvl w:val="1"/>
          <w:numId w:val="37"/>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Determining the amount of bail and conditions of release (5/110-5)</w:t>
      </w:r>
    </w:p>
    <w:p w14:paraId="2EA46A8F" w14:textId="77777777" w:rsidR="00A71151" w:rsidRDefault="00A71151" w:rsidP="00A71151">
      <w:pPr>
        <w:numPr>
          <w:ilvl w:val="1"/>
          <w:numId w:val="37"/>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Conditions of </w:t>
      </w:r>
      <w:r>
        <w:rPr>
          <w:rFonts w:ascii="Times New Roman" w:eastAsia="Times New Roman" w:hAnsi="Times New Roman" w:cs="Times New Roman"/>
          <w:sz w:val="24"/>
          <w:szCs w:val="24"/>
          <w:lang w:eastAsia="ja-JP"/>
        </w:rPr>
        <w:t xml:space="preserve">pre-trial release </w:t>
      </w:r>
      <w:r w:rsidRPr="00BE14EB">
        <w:rPr>
          <w:rFonts w:ascii="Times New Roman" w:eastAsia="Times New Roman" w:hAnsi="Times New Roman" w:cs="Times New Roman"/>
          <w:sz w:val="24"/>
          <w:szCs w:val="24"/>
          <w:lang w:eastAsia="ja-JP"/>
        </w:rPr>
        <w:t>(5/110-10)</w:t>
      </w:r>
    </w:p>
    <w:p w14:paraId="7498C404" w14:textId="77777777" w:rsidR="00A71151" w:rsidRPr="00BE14EB" w:rsidRDefault="00A71151" w:rsidP="00A71151">
      <w:pPr>
        <w:numPr>
          <w:ilvl w:val="1"/>
          <w:numId w:val="37"/>
        </w:numPr>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Denial of pre-trial release (5/110-6.1)</w:t>
      </w:r>
    </w:p>
    <w:p w14:paraId="23A4C604" w14:textId="77777777" w:rsidR="00A71151" w:rsidRPr="00BE14EB" w:rsidRDefault="00A71151" w:rsidP="00A71151">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LURA 4. Identify the methods of charging an offense (in Article 111):</w:t>
      </w:r>
    </w:p>
    <w:p w14:paraId="034D44F9" w14:textId="77777777" w:rsidR="00A71151" w:rsidRPr="00BE14EB" w:rsidRDefault="00A71151" w:rsidP="00A71151">
      <w:pPr>
        <w:numPr>
          <w:ilvl w:val="1"/>
          <w:numId w:val="38"/>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Methods of prosecution (5/111-1)</w:t>
      </w:r>
    </w:p>
    <w:p w14:paraId="465BBCCE" w14:textId="77777777" w:rsidR="00A71151" w:rsidRPr="00BE14EB" w:rsidRDefault="00A71151" w:rsidP="00A71151">
      <w:pPr>
        <w:numPr>
          <w:ilvl w:val="1"/>
          <w:numId w:val="38"/>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Commencement in prosecution (5/111-2)</w:t>
      </w:r>
    </w:p>
    <w:p w14:paraId="4866F518" w14:textId="77777777" w:rsidR="00A71151" w:rsidRPr="00BE14EB" w:rsidRDefault="00A71151" w:rsidP="00A71151">
      <w:pPr>
        <w:numPr>
          <w:ilvl w:val="1"/>
          <w:numId w:val="38"/>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Form of charge (5/111-3)</w:t>
      </w:r>
    </w:p>
    <w:p w14:paraId="30D5646C" w14:textId="77777777" w:rsidR="00A71151" w:rsidRPr="00BE14EB" w:rsidRDefault="00A71151" w:rsidP="00A71151">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LURA 5. Identify the Grand Jury rights of accused protected by state law (in Article 112):</w:t>
      </w:r>
    </w:p>
    <w:p w14:paraId="057A60C0" w14:textId="77777777" w:rsidR="00A71151" w:rsidRPr="00BE14EB" w:rsidRDefault="00A71151" w:rsidP="00A71151">
      <w:pPr>
        <w:numPr>
          <w:ilvl w:val="1"/>
          <w:numId w:val="39"/>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Selection and Qualification (5/112-1)</w:t>
      </w:r>
    </w:p>
    <w:p w14:paraId="42DE4D3D" w14:textId="77777777" w:rsidR="00A71151" w:rsidRPr="00BE14EB" w:rsidRDefault="00A71151" w:rsidP="00A71151">
      <w:pPr>
        <w:numPr>
          <w:ilvl w:val="1"/>
          <w:numId w:val="39"/>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lastRenderedPageBreak/>
        <w:t>Impaneling the Grand Jury (5/112-2)</w:t>
      </w:r>
    </w:p>
    <w:p w14:paraId="6545EC6F" w14:textId="77777777" w:rsidR="00A71151" w:rsidRPr="00BE14EB" w:rsidRDefault="00A71151" w:rsidP="00A71151">
      <w:pPr>
        <w:numPr>
          <w:ilvl w:val="1"/>
          <w:numId w:val="39"/>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Duties of Grand Jury and State’s Attorney (5/112-4)</w:t>
      </w:r>
    </w:p>
    <w:p w14:paraId="468C3EE8" w14:textId="77777777" w:rsidR="00A71151" w:rsidRPr="00BE14EB" w:rsidRDefault="00A71151" w:rsidP="00A71151">
      <w:pPr>
        <w:numPr>
          <w:ilvl w:val="1"/>
          <w:numId w:val="39"/>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Right to counsel (5/112-4.1)</w:t>
      </w:r>
    </w:p>
    <w:p w14:paraId="0D56294B" w14:textId="77777777" w:rsidR="00A71151" w:rsidRPr="00BE14EB" w:rsidRDefault="00A71151" w:rsidP="00A71151">
      <w:pPr>
        <w:numPr>
          <w:ilvl w:val="1"/>
          <w:numId w:val="39"/>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Secrecy of proceedings (5/112-6)</w:t>
      </w:r>
    </w:p>
    <w:p w14:paraId="3D7AE203" w14:textId="77777777" w:rsidR="00A71151" w:rsidRPr="00BE14EB" w:rsidRDefault="00A71151" w:rsidP="00A71151">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LURA 6. Identify the arraignment rights of accused protected by state law (in Article 113):</w:t>
      </w:r>
    </w:p>
    <w:p w14:paraId="2E3D56AC" w14:textId="77777777" w:rsidR="00A71151" w:rsidRPr="00BE14EB" w:rsidRDefault="00A71151" w:rsidP="00A71151">
      <w:pPr>
        <w:numPr>
          <w:ilvl w:val="1"/>
          <w:numId w:val="40"/>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Procedure on Arraignment (5/113-1)</w:t>
      </w:r>
    </w:p>
    <w:p w14:paraId="0232C633" w14:textId="77777777" w:rsidR="00A71151" w:rsidRPr="00BE14EB" w:rsidRDefault="00A71151" w:rsidP="00A71151">
      <w:pPr>
        <w:numPr>
          <w:ilvl w:val="1"/>
          <w:numId w:val="40"/>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Counsel and expert witnesses (5/113-3)</w:t>
      </w:r>
    </w:p>
    <w:p w14:paraId="70EA5177" w14:textId="77777777" w:rsidR="00A71151" w:rsidRPr="00BE14EB" w:rsidRDefault="00A71151" w:rsidP="00A71151">
      <w:pPr>
        <w:numPr>
          <w:ilvl w:val="1"/>
          <w:numId w:val="40"/>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Plea and Waiver of Jury by Person under 18 (5/113-5)</w:t>
      </w:r>
    </w:p>
    <w:p w14:paraId="68443240" w14:textId="77777777" w:rsidR="00A71151" w:rsidRPr="00BE14EB" w:rsidRDefault="00A71151" w:rsidP="00A71151">
      <w:pPr>
        <w:numPr>
          <w:ilvl w:val="1"/>
          <w:numId w:val="40"/>
        </w:numPr>
        <w:spacing w:after="0" w:line="240" w:lineRule="auto"/>
        <w:contextualSpacing/>
        <w:jc w:val="both"/>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Advisement concerning status as an alien (5/113-8)</w:t>
      </w:r>
    </w:p>
    <w:p w14:paraId="1B48A0F0" w14:textId="77777777" w:rsidR="00A71151" w:rsidRPr="00BE14EB" w:rsidRDefault="00A71151" w:rsidP="00A71151">
      <w:pPr>
        <w:spacing w:after="0" w:line="240" w:lineRule="auto"/>
        <w:rPr>
          <w:rFonts w:ascii="Times New Roman" w:eastAsia="Calibri" w:hAnsi="Times New Roman" w:cs="Times New Roman"/>
          <w:b/>
          <w:sz w:val="24"/>
          <w:szCs w:val="24"/>
        </w:rPr>
      </w:pPr>
    </w:p>
    <w:p w14:paraId="4C52C8F1" w14:textId="77777777" w:rsidR="00A71151" w:rsidRPr="00BE14EB" w:rsidRDefault="00A71151" w:rsidP="00A71151">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b/>
          <w:sz w:val="24"/>
          <w:szCs w:val="24"/>
        </w:rPr>
        <w:t>Instructional Note</w:t>
      </w:r>
      <w:r w:rsidRPr="00BE14EB">
        <w:rPr>
          <w:rFonts w:ascii="Times New Roman" w:eastAsia="Calibri" w:hAnsi="Times New Roman" w:cs="Times New Roman"/>
          <w:sz w:val="24"/>
          <w:szCs w:val="24"/>
        </w:rPr>
        <w:t xml:space="preserve">:  The instructor should always consult currently applicable statutory and case law.  The instructor also may wish to overview the Illinois court structure and the procedure in a typical criminal case. </w:t>
      </w:r>
    </w:p>
    <w:p w14:paraId="1EF39068" w14:textId="77777777" w:rsidR="00A71151" w:rsidRPr="00BE14EB" w:rsidRDefault="00A71151" w:rsidP="00A71151">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sz w:val="24"/>
          <w:szCs w:val="24"/>
        </w:rPr>
        <w:t xml:space="preserve"> </w:t>
      </w:r>
      <w:r w:rsidRPr="00BE14EB">
        <w:rPr>
          <w:rFonts w:ascii="Times New Roman" w:eastAsia="Calibri" w:hAnsi="Times New Roman" w:cs="Times New Roman"/>
          <w:sz w:val="24"/>
          <w:szCs w:val="24"/>
        </w:rPr>
        <w:tab/>
        <w:t xml:space="preserve"> </w:t>
      </w:r>
    </w:p>
    <w:p w14:paraId="00F7AADF" w14:textId="77777777" w:rsidR="00A71151" w:rsidRPr="00BE14EB" w:rsidRDefault="00A71151" w:rsidP="00A71151">
      <w:pPr>
        <w:spacing w:after="0" w:line="240" w:lineRule="auto"/>
        <w:rPr>
          <w:rFonts w:ascii="Times New Roman" w:eastAsia="Calibri" w:hAnsi="Times New Roman" w:cs="Times New Roman"/>
          <w:b/>
          <w:sz w:val="24"/>
          <w:szCs w:val="24"/>
        </w:rPr>
      </w:pPr>
      <w:r w:rsidRPr="00BE14EB">
        <w:rPr>
          <w:rFonts w:ascii="Times New Roman" w:eastAsia="Calibri" w:hAnsi="Times New Roman" w:cs="Times New Roman"/>
          <w:b/>
          <w:sz w:val="24"/>
          <w:szCs w:val="24"/>
          <w:u w:color="000000"/>
        </w:rPr>
        <w:t>Relevant cases:</w:t>
      </w:r>
      <w:r w:rsidRPr="00BE14EB">
        <w:rPr>
          <w:rFonts w:ascii="Times New Roman" w:eastAsia="Calibri" w:hAnsi="Times New Roman" w:cs="Times New Roman"/>
          <w:b/>
          <w:sz w:val="24"/>
          <w:szCs w:val="24"/>
        </w:rPr>
        <w:t xml:space="preserve"> </w:t>
      </w:r>
    </w:p>
    <w:p w14:paraId="3862CC42" w14:textId="77777777" w:rsidR="00A71151" w:rsidRPr="00BE14EB" w:rsidRDefault="00A71151" w:rsidP="00A71151">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Gideon v. Wainwright</w:t>
      </w:r>
      <w:r w:rsidRPr="00BE14EB">
        <w:rPr>
          <w:rFonts w:ascii="Times New Roman" w:eastAsia="Calibri" w:hAnsi="Times New Roman" w:cs="Times New Roman"/>
          <w:sz w:val="24"/>
          <w:szCs w:val="24"/>
        </w:rPr>
        <w:t xml:space="preserve">, 372 U.S. 335 (1963) (Indigent right to appointed counsel in felony cases) </w:t>
      </w:r>
    </w:p>
    <w:p w14:paraId="4142D000" w14:textId="77777777" w:rsidR="00A71151" w:rsidRDefault="00A71151" w:rsidP="00A71151">
      <w:pPr>
        <w:spacing w:after="0" w:line="240" w:lineRule="auto"/>
        <w:rPr>
          <w:rFonts w:ascii="Times New Roman" w:eastAsia="Calibri" w:hAnsi="Times New Roman" w:cs="Times New Roman"/>
          <w:sz w:val="24"/>
          <w:szCs w:val="24"/>
        </w:rPr>
      </w:pPr>
      <w:r w:rsidRPr="00BE14EB">
        <w:rPr>
          <w:rFonts w:ascii="Times New Roman" w:eastAsia="Calibri" w:hAnsi="Times New Roman" w:cs="Times New Roman"/>
          <w:i/>
          <w:sz w:val="24"/>
          <w:szCs w:val="24"/>
        </w:rPr>
        <w:t>Argersinger v. Hamlin</w:t>
      </w:r>
      <w:r w:rsidRPr="00BE14EB">
        <w:rPr>
          <w:rFonts w:ascii="Times New Roman" w:eastAsia="Calibri" w:hAnsi="Times New Roman" w:cs="Times New Roman"/>
          <w:sz w:val="24"/>
          <w:szCs w:val="24"/>
        </w:rPr>
        <w:t>, 407 U.S. 25 (1972) (Indigent right to appointed counsel in misdemeanor cases where jail time is possible)</w:t>
      </w:r>
    </w:p>
    <w:p w14:paraId="3B327501" w14:textId="77777777" w:rsidR="00A71151" w:rsidRPr="00BE14EB" w:rsidRDefault="00A71151" w:rsidP="00A71151">
      <w:pPr>
        <w:spacing w:after="0" w:line="240" w:lineRule="auto"/>
        <w:rPr>
          <w:rFonts w:ascii="Times New Roman" w:eastAsia="Calibri" w:hAnsi="Times New Roman" w:cs="Times New Roman"/>
          <w:sz w:val="24"/>
          <w:szCs w:val="24"/>
        </w:rPr>
      </w:pPr>
      <w:r w:rsidRPr="00CB7326">
        <w:rPr>
          <w:rFonts w:ascii="Times New Roman" w:eastAsia="Calibri" w:hAnsi="Times New Roman" w:cs="Times New Roman"/>
          <w:i/>
          <w:iCs/>
          <w:sz w:val="24"/>
          <w:szCs w:val="24"/>
        </w:rPr>
        <w:t>Gerstein v. Pugh</w:t>
      </w:r>
      <w:r>
        <w:rPr>
          <w:rFonts w:ascii="Times New Roman" w:eastAsia="Calibri" w:hAnsi="Times New Roman" w:cs="Times New Roman"/>
          <w:sz w:val="24"/>
          <w:szCs w:val="24"/>
        </w:rPr>
        <w:t>, 420 U.S. 103 (1975)</w:t>
      </w:r>
    </w:p>
    <w:p w14:paraId="19BF7B83" w14:textId="77777777" w:rsidR="00A71151" w:rsidRPr="00BE14EB" w:rsidRDefault="00A71151" w:rsidP="00A71151">
      <w:pPr>
        <w:spacing w:after="0" w:line="240" w:lineRule="auto"/>
        <w:ind w:right="8"/>
        <w:rPr>
          <w:rFonts w:ascii="Times New Roman" w:eastAsia="Calibri" w:hAnsi="Times New Roman" w:cs="Times New Roman"/>
          <w:sz w:val="24"/>
          <w:szCs w:val="24"/>
        </w:rPr>
      </w:pPr>
      <w:r w:rsidRPr="00BE14EB">
        <w:rPr>
          <w:rFonts w:ascii="Times New Roman" w:eastAsia="Calibri" w:hAnsi="Times New Roman" w:cs="Times New Roman"/>
          <w:i/>
          <w:sz w:val="24"/>
          <w:szCs w:val="24"/>
        </w:rPr>
        <w:t xml:space="preserve">County of Riverside v. McLaughlin, </w:t>
      </w:r>
      <w:r w:rsidRPr="00BE14EB">
        <w:rPr>
          <w:rFonts w:ascii="Times New Roman" w:eastAsia="Calibri" w:hAnsi="Times New Roman" w:cs="Times New Roman"/>
          <w:sz w:val="24"/>
          <w:szCs w:val="24"/>
        </w:rPr>
        <w:t>500 U.S. 44 (1991) (Arrestee must be taken before magistrate within 48 hours).</w:t>
      </w:r>
    </w:p>
    <w:p w14:paraId="61F20364" w14:textId="77777777" w:rsidR="00A71151" w:rsidRPr="00BE14EB" w:rsidRDefault="00A71151" w:rsidP="00A71151">
      <w:pPr>
        <w:spacing w:after="0" w:line="240" w:lineRule="auto"/>
        <w:ind w:left="1104"/>
        <w:rPr>
          <w:rFonts w:ascii="Times New Roman" w:eastAsia="Calibri" w:hAnsi="Times New Roman" w:cs="Times New Roman"/>
          <w:b/>
          <w:sz w:val="24"/>
          <w:szCs w:val="24"/>
        </w:rPr>
      </w:pPr>
    </w:p>
    <w:p w14:paraId="1C78F304" w14:textId="77777777" w:rsidR="00A71151" w:rsidRPr="00BE14EB" w:rsidRDefault="00A71151" w:rsidP="00A71151">
      <w:pPr>
        <w:spacing w:after="0" w:line="240" w:lineRule="auto"/>
        <w:ind w:left="1104"/>
        <w:rPr>
          <w:rFonts w:ascii="Times New Roman" w:eastAsia="Calibri" w:hAnsi="Times New Roman" w:cs="Times New Roman"/>
          <w:b/>
          <w:sz w:val="24"/>
          <w:szCs w:val="24"/>
        </w:rPr>
      </w:pPr>
    </w:p>
    <w:p w14:paraId="670F9234" w14:textId="77777777" w:rsidR="00A71151" w:rsidRPr="00BE14EB" w:rsidRDefault="00A71151" w:rsidP="00A71151">
      <w:pPr>
        <w:spacing w:after="0" w:line="240" w:lineRule="auto"/>
        <w:ind w:left="1104"/>
        <w:rPr>
          <w:rFonts w:ascii="Times New Roman" w:eastAsia="Calibri" w:hAnsi="Times New Roman" w:cs="Times New Roman"/>
          <w:b/>
          <w:sz w:val="24"/>
          <w:szCs w:val="24"/>
        </w:rPr>
      </w:pPr>
    </w:p>
    <w:p w14:paraId="5B68C61B" w14:textId="77777777" w:rsidR="00A71151" w:rsidRPr="00BE14EB" w:rsidRDefault="00A71151" w:rsidP="00A71151">
      <w:pPr>
        <w:spacing w:after="0" w:line="240" w:lineRule="auto"/>
        <w:ind w:left="1104"/>
        <w:rPr>
          <w:rFonts w:ascii="Times New Roman" w:eastAsia="Calibri" w:hAnsi="Times New Roman" w:cs="Times New Roman"/>
          <w:b/>
          <w:sz w:val="24"/>
          <w:szCs w:val="24"/>
        </w:rPr>
      </w:pPr>
    </w:p>
    <w:p w14:paraId="5D84E541" w14:textId="77777777" w:rsidR="00A71151" w:rsidRPr="00BE14EB" w:rsidRDefault="00A71151" w:rsidP="00A71151">
      <w:pPr>
        <w:spacing w:after="0" w:line="240" w:lineRule="auto"/>
        <w:ind w:left="1104"/>
        <w:rPr>
          <w:rFonts w:ascii="Times New Roman" w:eastAsia="Calibri" w:hAnsi="Times New Roman" w:cs="Times New Roman"/>
          <w:b/>
          <w:sz w:val="24"/>
          <w:szCs w:val="24"/>
        </w:rPr>
      </w:pPr>
    </w:p>
    <w:p w14:paraId="4E5BDA96" w14:textId="77777777" w:rsidR="00A71151" w:rsidRPr="00BE14EB" w:rsidRDefault="00A71151" w:rsidP="00A71151">
      <w:pPr>
        <w:spacing w:after="0" w:line="240" w:lineRule="auto"/>
        <w:ind w:left="1104"/>
        <w:rPr>
          <w:rFonts w:ascii="Times New Roman" w:eastAsia="Calibri" w:hAnsi="Times New Roman" w:cs="Times New Roman"/>
          <w:b/>
          <w:sz w:val="24"/>
          <w:szCs w:val="24"/>
        </w:rPr>
      </w:pPr>
    </w:p>
    <w:p w14:paraId="34DD7C84" w14:textId="77777777" w:rsidR="00A71151" w:rsidRPr="00BE14EB" w:rsidRDefault="00A71151" w:rsidP="00A71151">
      <w:pPr>
        <w:spacing w:after="0" w:line="240" w:lineRule="auto"/>
        <w:ind w:left="1104"/>
        <w:rPr>
          <w:rFonts w:ascii="Times New Roman" w:eastAsia="Calibri" w:hAnsi="Times New Roman" w:cs="Times New Roman"/>
          <w:b/>
          <w:sz w:val="24"/>
          <w:szCs w:val="24"/>
        </w:rPr>
      </w:pPr>
    </w:p>
    <w:p w14:paraId="2FFEAD7E" w14:textId="77777777" w:rsidR="00A71151" w:rsidRPr="00BE14EB" w:rsidRDefault="00A71151" w:rsidP="00A71151">
      <w:pPr>
        <w:spacing w:after="0" w:line="240" w:lineRule="auto"/>
        <w:ind w:left="1104"/>
        <w:rPr>
          <w:rFonts w:ascii="Times New Roman" w:eastAsia="Calibri" w:hAnsi="Times New Roman" w:cs="Times New Roman"/>
          <w:b/>
          <w:sz w:val="24"/>
          <w:szCs w:val="24"/>
        </w:rPr>
      </w:pPr>
    </w:p>
    <w:p w14:paraId="585296EF" w14:textId="77777777" w:rsidR="00A71151" w:rsidRPr="00BE14EB" w:rsidRDefault="00A71151" w:rsidP="00A71151">
      <w:pPr>
        <w:spacing w:after="0" w:line="240" w:lineRule="auto"/>
        <w:ind w:left="1104"/>
        <w:rPr>
          <w:rFonts w:ascii="Times New Roman" w:eastAsia="Calibri" w:hAnsi="Times New Roman" w:cs="Times New Roman"/>
          <w:b/>
          <w:sz w:val="24"/>
          <w:szCs w:val="24"/>
        </w:rPr>
      </w:pPr>
    </w:p>
    <w:p w14:paraId="737538B2" w14:textId="77777777" w:rsidR="00A71151" w:rsidRPr="00BE14EB" w:rsidRDefault="00A71151" w:rsidP="00A71151">
      <w:pPr>
        <w:spacing w:after="0" w:line="240" w:lineRule="auto"/>
        <w:ind w:left="1104"/>
        <w:rPr>
          <w:rFonts w:ascii="Times New Roman" w:eastAsia="Calibri" w:hAnsi="Times New Roman" w:cs="Times New Roman"/>
          <w:b/>
          <w:sz w:val="24"/>
          <w:szCs w:val="24"/>
        </w:rPr>
      </w:pPr>
    </w:p>
    <w:p w14:paraId="730CF7C0" w14:textId="77777777" w:rsidR="00A71151" w:rsidRPr="00BE14EB" w:rsidRDefault="00A71151" w:rsidP="00A71151">
      <w:pPr>
        <w:spacing w:after="0" w:line="240" w:lineRule="auto"/>
        <w:ind w:left="1104"/>
        <w:rPr>
          <w:rFonts w:ascii="Times New Roman" w:eastAsia="Calibri" w:hAnsi="Times New Roman" w:cs="Times New Roman"/>
          <w:b/>
          <w:sz w:val="24"/>
          <w:szCs w:val="24"/>
        </w:rPr>
      </w:pPr>
    </w:p>
    <w:p w14:paraId="538980F4" w14:textId="77777777" w:rsidR="00A71151" w:rsidRPr="00BE14EB" w:rsidRDefault="00A71151" w:rsidP="00A71151">
      <w:pPr>
        <w:spacing w:after="0" w:line="240" w:lineRule="auto"/>
        <w:ind w:left="1104"/>
        <w:rPr>
          <w:rFonts w:ascii="Times New Roman" w:eastAsia="Calibri" w:hAnsi="Times New Roman" w:cs="Times New Roman"/>
          <w:b/>
          <w:sz w:val="24"/>
          <w:szCs w:val="24"/>
        </w:rPr>
      </w:pPr>
    </w:p>
    <w:p w14:paraId="5D24E263" w14:textId="77777777" w:rsidR="00A71151" w:rsidRPr="00BE14EB" w:rsidRDefault="00A71151" w:rsidP="00A71151">
      <w:pPr>
        <w:spacing w:after="0" w:line="240" w:lineRule="auto"/>
        <w:ind w:left="1104"/>
        <w:rPr>
          <w:rFonts w:ascii="Times New Roman" w:eastAsia="Calibri" w:hAnsi="Times New Roman" w:cs="Times New Roman"/>
          <w:b/>
          <w:sz w:val="24"/>
          <w:szCs w:val="24"/>
        </w:rPr>
      </w:pPr>
    </w:p>
    <w:p w14:paraId="6B0DD052" w14:textId="77777777" w:rsidR="00A71151" w:rsidRPr="00BE14EB" w:rsidRDefault="00A71151" w:rsidP="00A71151">
      <w:pPr>
        <w:spacing w:after="0" w:line="240" w:lineRule="auto"/>
        <w:ind w:left="1104"/>
        <w:rPr>
          <w:rFonts w:ascii="Times New Roman" w:eastAsia="Calibri" w:hAnsi="Times New Roman" w:cs="Times New Roman"/>
          <w:b/>
          <w:sz w:val="24"/>
          <w:szCs w:val="24"/>
        </w:rPr>
      </w:pPr>
    </w:p>
    <w:p w14:paraId="0BFDCA43" w14:textId="77777777" w:rsidR="00A71151" w:rsidRPr="00BE14EB" w:rsidRDefault="00A71151" w:rsidP="00A71151">
      <w:pPr>
        <w:spacing w:after="0" w:line="240" w:lineRule="auto"/>
        <w:ind w:left="1104"/>
        <w:rPr>
          <w:rFonts w:ascii="Times New Roman" w:eastAsia="Calibri" w:hAnsi="Times New Roman" w:cs="Times New Roman"/>
          <w:b/>
          <w:sz w:val="24"/>
          <w:szCs w:val="24"/>
        </w:rPr>
      </w:pPr>
    </w:p>
    <w:p w14:paraId="2245122E" w14:textId="77777777" w:rsidR="00A71151" w:rsidRPr="00BE14EB" w:rsidRDefault="00A71151" w:rsidP="00A71151">
      <w:pPr>
        <w:spacing w:after="0" w:line="240" w:lineRule="auto"/>
        <w:ind w:left="1104"/>
        <w:rPr>
          <w:rFonts w:ascii="Times New Roman" w:eastAsia="Calibri" w:hAnsi="Times New Roman" w:cs="Times New Roman"/>
          <w:b/>
          <w:sz w:val="24"/>
          <w:szCs w:val="24"/>
        </w:rPr>
      </w:pPr>
    </w:p>
    <w:p w14:paraId="4ED73E22" w14:textId="77777777" w:rsidR="00A71151" w:rsidRPr="00BE14EB" w:rsidRDefault="00A71151" w:rsidP="00A71151">
      <w:pPr>
        <w:spacing w:after="0" w:line="240" w:lineRule="auto"/>
        <w:ind w:left="1104"/>
        <w:rPr>
          <w:rFonts w:ascii="Times New Roman" w:eastAsia="Calibri" w:hAnsi="Times New Roman" w:cs="Times New Roman"/>
          <w:b/>
          <w:sz w:val="24"/>
          <w:szCs w:val="24"/>
        </w:rPr>
      </w:pPr>
    </w:p>
    <w:p w14:paraId="32778CDF" w14:textId="77777777" w:rsidR="00A71151" w:rsidRPr="00BE14EB" w:rsidRDefault="00A71151" w:rsidP="00A71151">
      <w:pPr>
        <w:spacing w:after="0" w:line="240" w:lineRule="auto"/>
        <w:ind w:left="1104"/>
        <w:rPr>
          <w:rFonts w:ascii="Times New Roman" w:eastAsia="Calibri" w:hAnsi="Times New Roman" w:cs="Times New Roman"/>
          <w:b/>
          <w:sz w:val="24"/>
          <w:szCs w:val="24"/>
        </w:rPr>
      </w:pPr>
    </w:p>
    <w:p w14:paraId="2F641DC8" w14:textId="77777777" w:rsidR="00A71151" w:rsidRPr="00BE14EB" w:rsidRDefault="00A71151" w:rsidP="00A71151">
      <w:pPr>
        <w:spacing w:after="0" w:line="240" w:lineRule="auto"/>
        <w:ind w:left="1104"/>
        <w:rPr>
          <w:rFonts w:ascii="Times New Roman" w:eastAsia="Calibri" w:hAnsi="Times New Roman" w:cs="Times New Roman"/>
          <w:b/>
          <w:sz w:val="24"/>
          <w:szCs w:val="24"/>
        </w:rPr>
      </w:pPr>
    </w:p>
    <w:p w14:paraId="2ED7422C" w14:textId="77777777" w:rsidR="00A71151" w:rsidRPr="00BE14EB" w:rsidRDefault="00A71151" w:rsidP="00A71151">
      <w:pPr>
        <w:spacing w:after="0" w:line="240" w:lineRule="auto"/>
        <w:ind w:left="1104"/>
        <w:rPr>
          <w:rFonts w:ascii="Times New Roman" w:eastAsia="Calibri" w:hAnsi="Times New Roman" w:cs="Times New Roman"/>
          <w:b/>
          <w:sz w:val="24"/>
          <w:szCs w:val="24"/>
        </w:rPr>
      </w:pPr>
    </w:p>
    <w:p w14:paraId="13125486" w14:textId="77777777" w:rsidR="00A71151" w:rsidRPr="00BE14EB" w:rsidRDefault="00A71151" w:rsidP="00A71151">
      <w:pPr>
        <w:spacing w:after="200" w:line="480" w:lineRule="auto"/>
        <w:rPr>
          <w:rFonts w:ascii="Times New Roman" w:eastAsia="Calibri" w:hAnsi="Times New Roman" w:cs="Times New Roman"/>
          <w:b/>
          <w:sz w:val="40"/>
          <w:szCs w:val="40"/>
        </w:rPr>
      </w:pPr>
      <w:r w:rsidRPr="00BE14EB">
        <w:rPr>
          <w:rFonts w:ascii="Times New Roman" w:eastAsia="Calibri" w:hAnsi="Times New Roman" w:cs="Times New Roman"/>
          <w:sz w:val="40"/>
          <w:szCs w:val="40"/>
        </w:rPr>
        <w:br w:type="page"/>
      </w:r>
    </w:p>
    <w:p w14:paraId="4141578B" w14:textId="77777777" w:rsidR="00A71151" w:rsidRPr="00BE14EB" w:rsidRDefault="00A71151" w:rsidP="00A71151">
      <w:pPr>
        <w:spacing w:after="0"/>
        <w:jc w:val="center"/>
        <w:rPr>
          <w:rFonts w:ascii="Times New Roman" w:eastAsia="Calibri" w:hAnsi="Times New Roman" w:cs="Times New Roman"/>
          <w:b/>
          <w:sz w:val="40"/>
        </w:rPr>
      </w:pPr>
      <w:r w:rsidRPr="00BE14EB">
        <w:rPr>
          <w:rFonts w:ascii="Times New Roman" w:eastAsia="Calibri" w:hAnsi="Times New Roman" w:cs="Times New Roman"/>
          <w:b/>
          <w:sz w:val="40"/>
        </w:rPr>
        <w:lastRenderedPageBreak/>
        <w:t>Rights of the Accused</w:t>
      </w:r>
    </w:p>
    <w:p w14:paraId="02C8588D" w14:textId="77777777" w:rsidR="00A71151" w:rsidRPr="00BE14EB" w:rsidRDefault="00A71151" w:rsidP="00A71151">
      <w:pPr>
        <w:spacing w:after="0"/>
        <w:rPr>
          <w:rFonts w:ascii="Times New Roman" w:eastAsia="Calibri" w:hAnsi="Times New Roman" w:cs="Times New Roman"/>
        </w:rPr>
      </w:pPr>
    </w:p>
    <w:p w14:paraId="5AF9BFA9" w14:textId="77777777" w:rsidR="00A71151" w:rsidRPr="00BE14EB" w:rsidRDefault="00A71151" w:rsidP="00A71151">
      <w:pPr>
        <w:spacing w:after="0" w:line="240" w:lineRule="auto"/>
        <w:rPr>
          <w:rFonts w:ascii="Times New Roman" w:eastAsia="Calibri" w:hAnsi="Times New Roman" w:cs="Times New Roman"/>
          <w:b/>
          <w:sz w:val="24"/>
          <w:szCs w:val="24"/>
        </w:rPr>
      </w:pPr>
      <w:r w:rsidRPr="00BE14EB">
        <w:rPr>
          <w:rFonts w:ascii="Times New Roman" w:eastAsia="Calibri" w:hAnsi="Times New Roman" w:cs="Times New Roman"/>
          <w:b/>
          <w:sz w:val="24"/>
          <w:szCs w:val="24"/>
        </w:rPr>
        <w:t>Course outline:</w:t>
      </w:r>
    </w:p>
    <w:p w14:paraId="3A3A9734" w14:textId="77777777" w:rsidR="00A71151" w:rsidRPr="00BE14EB" w:rsidRDefault="00A71151" w:rsidP="00A71151">
      <w:pPr>
        <w:spacing w:after="0" w:line="240" w:lineRule="auto"/>
        <w:ind w:left="1104"/>
        <w:rPr>
          <w:rFonts w:ascii="Times New Roman" w:eastAsia="Calibri" w:hAnsi="Times New Roman" w:cs="Times New Roman"/>
          <w:sz w:val="24"/>
          <w:szCs w:val="24"/>
        </w:rPr>
      </w:pPr>
    </w:p>
    <w:p w14:paraId="74C78A71" w14:textId="77777777" w:rsidR="00A71151" w:rsidRPr="009F7557" w:rsidRDefault="00A71151" w:rsidP="00A71151">
      <w:pPr>
        <w:pStyle w:val="ListParagraph"/>
        <w:numPr>
          <w:ilvl w:val="0"/>
          <w:numId w:val="367"/>
        </w:numPr>
        <w:spacing w:after="0" w:line="240" w:lineRule="auto"/>
        <w:ind w:right="8"/>
        <w:rPr>
          <w:rFonts w:ascii="Times New Roman" w:eastAsia="Times New Roman" w:hAnsi="Times New Roman" w:cs="Times New Roman"/>
          <w:sz w:val="24"/>
          <w:szCs w:val="24"/>
        </w:rPr>
      </w:pPr>
      <w:r w:rsidRPr="009F7557">
        <w:rPr>
          <w:rFonts w:ascii="Times New Roman" w:eastAsia="Times New Roman" w:hAnsi="Times New Roman" w:cs="Times New Roman"/>
          <w:sz w:val="24"/>
          <w:szCs w:val="24"/>
        </w:rPr>
        <w:t>Rights of Accused (Article 103)</w:t>
      </w:r>
    </w:p>
    <w:p w14:paraId="2617081D" w14:textId="77777777" w:rsidR="00A71151" w:rsidRPr="00BE14EB" w:rsidRDefault="00A71151" w:rsidP="00A71151">
      <w:pPr>
        <w:spacing w:after="0" w:line="240" w:lineRule="auto"/>
        <w:ind w:left="72" w:right="8"/>
        <w:contextualSpacing/>
        <w:rPr>
          <w:rFonts w:ascii="Times New Roman" w:eastAsia="Times New Roman" w:hAnsi="Times New Roman" w:cs="Times New Roman"/>
          <w:sz w:val="24"/>
          <w:szCs w:val="24"/>
          <w:lang w:eastAsia="ja-JP"/>
        </w:rPr>
      </w:pPr>
    </w:p>
    <w:p w14:paraId="5C9F0C23" w14:textId="77777777" w:rsidR="00A71151" w:rsidRPr="009F7557" w:rsidRDefault="00A71151" w:rsidP="00A71151">
      <w:pPr>
        <w:pStyle w:val="ListParagraph"/>
        <w:numPr>
          <w:ilvl w:val="0"/>
          <w:numId w:val="368"/>
        </w:numPr>
        <w:spacing w:after="0" w:line="240" w:lineRule="auto"/>
        <w:ind w:right="8"/>
        <w:rPr>
          <w:rFonts w:ascii="Times New Roman" w:eastAsia="Times New Roman" w:hAnsi="Times New Roman" w:cs="Times New Roman"/>
          <w:sz w:val="24"/>
          <w:szCs w:val="24"/>
        </w:rPr>
      </w:pPr>
      <w:r w:rsidRPr="009F7557">
        <w:rPr>
          <w:rFonts w:ascii="Times New Roman" w:eastAsia="Times New Roman" w:hAnsi="Times New Roman" w:cs="Times New Roman"/>
          <w:sz w:val="24"/>
          <w:szCs w:val="24"/>
        </w:rPr>
        <w:t xml:space="preserve">Rights on arrest, 725 ILCS 5/103-1 </w:t>
      </w:r>
    </w:p>
    <w:p w14:paraId="5CA17F1E" w14:textId="77777777" w:rsidR="00A71151" w:rsidRPr="009F7557" w:rsidRDefault="00A71151" w:rsidP="00A71151">
      <w:pPr>
        <w:pStyle w:val="ListParagraph"/>
        <w:numPr>
          <w:ilvl w:val="0"/>
          <w:numId w:val="369"/>
        </w:numPr>
        <w:spacing w:after="0" w:line="240" w:lineRule="auto"/>
        <w:ind w:right="8"/>
        <w:rPr>
          <w:rFonts w:ascii="Times New Roman" w:eastAsia="Times New Roman" w:hAnsi="Times New Roman" w:cs="Times New Roman"/>
          <w:sz w:val="24"/>
          <w:szCs w:val="24"/>
        </w:rPr>
      </w:pPr>
      <w:r w:rsidRPr="009F7557">
        <w:rPr>
          <w:rFonts w:ascii="Times New Roman" w:eastAsia="Times New Roman" w:hAnsi="Times New Roman" w:cs="Times New Roman"/>
          <w:sz w:val="24"/>
          <w:szCs w:val="24"/>
        </w:rPr>
        <w:t xml:space="preserve">Arrest with warrant </w:t>
      </w:r>
    </w:p>
    <w:p w14:paraId="3A968B06" w14:textId="77777777" w:rsidR="00A71151" w:rsidRPr="00BE14EB" w:rsidRDefault="00A71151" w:rsidP="00A71151">
      <w:pPr>
        <w:numPr>
          <w:ilvl w:val="3"/>
          <w:numId w:val="35"/>
        </w:numPr>
        <w:spacing w:after="0" w:line="240" w:lineRule="auto"/>
        <w:ind w:left="2412"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Advise of existence of warrant </w:t>
      </w:r>
    </w:p>
    <w:p w14:paraId="3C6038F3" w14:textId="77777777" w:rsidR="00A71151" w:rsidRPr="00BE14EB" w:rsidRDefault="00A71151" w:rsidP="00A71151">
      <w:pPr>
        <w:numPr>
          <w:ilvl w:val="3"/>
          <w:numId w:val="35"/>
        </w:numPr>
        <w:spacing w:after="0" w:line="240" w:lineRule="auto"/>
        <w:ind w:left="2412"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Advise nature of offense</w:t>
      </w:r>
    </w:p>
    <w:p w14:paraId="52759EF6" w14:textId="77777777" w:rsidR="00A71151" w:rsidRPr="009F7557" w:rsidRDefault="00A71151" w:rsidP="00A71151">
      <w:pPr>
        <w:pStyle w:val="ListParagraph"/>
        <w:numPr>
          <w:ilvl w:val="0"/>
          <w:numId w:val="369"/>
        </w:numPr>
        <w:spacing w:after="0" w:line="240" w:lineRule="auto"/>
        <w:ind w:right="8"/>
        <w:rPr>
          <w:rFonts w:ascii="Times New Roman" w:eastAsia="Times New Roman" w:hAnsi="Times New Roman" w:cs="Times New Roman"/>
          <w:sz w:val="24"/>
          <w:szCs w:val="24"/>
        </w:rPr>
      </w:pPr>
      <w:r w:rsidRPr="009F7557">
        <w:rPr>
          <w:rFonts w:ascii="Times New Roman" w:eastAsia="Times New Roman" w:hAnsi="Times New Roman" w:cs="Times New Roman"/>
          <w:sz w:val="24"/>
          <w:szCs w:val="24"/>
        </w:rPr>
        <w:t>Arrest without warrant</w:t>
      </w:r>
    </w:p>
    <w:p w14:paraId="056037A9" w14:textId="77777777" w:rsidR="00A71151" w:rsidRPr="00BE14EB" w:rsidRDefault="00A71151" w:rsidP="00A71151">
      <w:pPr>
        <w:numPr>
          <w:ilvl w:val="3"/>
          <w:numId w:val="370"/>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Advise nature of offense </w:t>
      </w:r>
    </w:p>
    <w:p w14:paraId="5743FE46" w14:textId="77777777" w:rsidR="00A71151" w:rsidRPr="009F7557" w:rsidRDefault="00A71151" w:rsidP="00A71151">
      <w:pPr>
        <w:pStyle w:val="ListParagraph"/>
        <w:numPr>
          <w:ilvl w:val="0"/>
          <w:numId w:val="369"/>
        </w:numPr>
        <w:spacing w:after="0" w:line="240" w:lineRule="auto"/>
        <w:ind w:right="8"/>
        <w:rPr>
          <w:rFonts w:ascii="Times New Roman" w:eastAsia="Times New Roman" w:hAnsi="Times New Roman" w:cs="Times New Roman"/>
          <w:sz w:val="24"/>
          <w:szCs w:val="24"/>
        </w:rPr>
      </w:pPr>
      <w:r w:rsidRPr="009F7557">
        <w:rPr>
          <w:rFonts w:ascii="Times New Roman" w:eastAsia="Times New Roman" w:hAnsi="Times New Roman" w:cs="Times New Roman"/>
          <w:sz w:val="24"/>
          <w:szCs w:val="24"/>
        </w:rPr>
        <w:t>Consular Rights</w:t>
      </w:r>
    </w:p>
    <w:p w14:paraId="667E9FE4" w14:textId="77777777" w:rsidR="00A71151" w:rsidRPr="00BE14EB" w:rsidRDefault="00A71151" w:rsidP="00A71151">
      <w:pPr>
        <w:numPr>
          <w:ilvl w:val="3"/>
          <w:numId w:val="371"/>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Foreign nationals must be advised of their right to have consular officials notified</w:t>
      </w:r>
    </w:p>
    <w:p w14:paraId="22C8CD37" w14:textId="77777777" w:rsidR="00A71151" w:rsidRPr="00BE14EB" w:rsidRDefault="00A71151" w:rsidP="00A71151">
      <w:pPr>
        <w:numPr>
          <w:ilvl w:val="3"/>
          <w:numId w:val="371"/>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If the foreign national chooses to exercise the right to have consular officials notified, a law enforcement official is required to notify the consulate.</w:t>
      </w:r>
    </w:p>
    <w:p w14:paraId="0C75733A" w14:textId="77777777" w:rsidR="00A71151" w:rsidRPr="00060727" w:rsidRDefault="00A71151" w:rsidP="00A71151">
      <w:pPr>
        <w:pStyle w:val="ListParagraph"/>
        <w:numPr>
          <w:ilvl w:val="0"/>
          <w:numId w:val="369"/>
        </w:numPr>
        <w:spacing w:after="0" w:line="240" w:lineRule="auto"/>
        <w:ind w:right="8"/>
        <w:rPr>
          <w:rFonts w:ascii="Times New Roman" w:eastAsia="Times New Roman" w:hAnsi="Times New Roman" w:cs="Times New Roman"/>
          <w:sz w:val="24"/>
          <w:szCs w:val="24"/>
        </w:rPr>
      </w:pPr>
      <w:r w:rsidRPr="00060727">
        <w:rPr>
          <w:rFonts w:ascii="Times New Roman" w:eastAsia="Times New Roman" w:hAnsi="Times New Roman" w:cs="Times New Roman"/>
          <w:sz w:val="24"/>
          <w:szCs w:val="24"/>
        </w:rPr>
        <w:t xml:space="preserve">Misdemeanor arrest </w:t>
      </w:r>
    </w:p>
    <w:p w14:paraId="10D22D0C" w14:textId="77777777" w:rsidR="00A71151" w:rsidRPr="00BE14EB" w:rsidRDefault="00A71151" w:rsidP="00A71151">
      <w:pPr>
        <w:numPr>
          <w:ilvl w:val="3"/>
          <w:numId w:val="372"/>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Search incident to arrest </w:t>
      </w:r>
    </w:p>
    <w:p w14:paraId="6A16E8F1" w14:textId="77777777" w:rsidR="00A71151" w:rsidRPr="00BE14EB" w:rsidRDefault="00A71151" w:rsidP="00A71151">
      <w:pPr>
        <w:numPr>
          <w:ilvl w:val="3"/>
          <w:numId w:val="372"/>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No strip search for traffic, regulatory, or misdemeanor arrest </w:t>
      </w:r>
    </w:p>
    <w:p w14:paraId="0BF35F9D" w14:textId="77777777" w:rsidR="00A71151" w:rsidRPr="00BE14EB" w:rsidRDefault="00A71151" w:rsidP="00A71151">
      <w:pPr>
        <w:numPr>
          <w:ilvl w:val="4"/>
          <w:numId w:val="372"/>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Exception for cases involving weapons </w:t>
      </w:r>
    </w:p>
    <w:p w14:paraId="12A7B965" w14:textId="77777777" w:rsidR="00A71151" w:rsidRPr="00BE14EB" w:rsidRDefault="00A71151" w:rsidP="00A71151">
      <w:pPr>
        <w:numPr>
          <w:ilvl w:val="4"/>
          <w:numId w:val="372"/>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Exception for cases involving controlled substances </w:t>
      </w:r>
    </w:p>
    <w:p w14:paraId="47800360" w14:textId="77777777" w:rsidR="00A71151" w:rsidRPr="00060727" w:rsidRDefault="00A71151" w:rsidP="00A71151">
      <w:pPr>
        <w:pStyle w:val="ListParagraph"/>
        <w:numPr>
          <w:ilvl w:val="0"/>
          <w:numId w:val="369"/>
        </w:numPr>
        <w:spacing w:after="0" w:line="240" w:lineRule="auto"/>
        <w:ind w:right="8"/>
        <w:rPr>
          <w:rFonts w:ascii="Times New Roman" w:eastAsia="Times New Roman" w:hAnsi="Times New Roman" w:cs="Times New Roman"/>
          <w:sz w:val="24"/>
          <w:szCs w:val="24"/>
        </w:rPr>
      </w:pPr>
      <w:r w:rsidRPr="00060727">
        <w:rPr>
          <w:rFonts w:ascii="Times New Roman" w:eastAsia="Times New Roman" w:hAnsi="Times New Roman" w:cs="Times New Roman"/>
          <w:sz w:val="24"/>
          <w:szCs w:val="24"/>
        </w:rPr>
        <w:t xml:space="preserve">Definition of strip search – removal/alteration of clothing to permit visual inspection of genitals, buttocks, anus, female breasts, or undergarments </w:t>
      </w:r>
    </w:p>
    <w:p w14:paraId="150E4FBF" w14:textId="77777777" w:rsidR="00A71151" w:rsidRPr="00060727" w:rsidRDefault="00A71151" w:rsidP="00A71151">
      <w:pPr>
        <w:pStyle w:val="ListParagraph"/>
        <w:numPr>
          <w:ilvl w:val="0"/>
          <w:numId w:val="369"/>
        </w:numPr>
        <w:spacing w:after="0" w:line="240" w:lineRule="auto"/>
        <w:ind w:right="8"/>
        <w:rPr>
          <w:rFonts w:ascii="Times New Roman" w:eastAsia="Times New Roman" w:hAnsi="Times New Roman" w:cs="Times New Roman"/>
          <w:sz w:val="24"/>
          <w:szCs w:val="24"/>
        </w:rPr>
      </w:pPr>
      <w:r w:rsidRPr="00060727">
        <w:rPr>
          <w:rFonts w:ascii="Times New Roman" w:eastAsia="Times New Roman" w:hAnsi="Times New Roman" w:cs="Times New Roman"/>
          <w:sz w:val="24"/>
          <w:szCs w:val="24"/>
        </w:rPr>
        <w:t xml:space="preserve">Strip search procedures </w:t>
      </w:r>
    </w:p>
    <w:p w14:paraId="61160C01" w14:textId="77777777" w:rsidR="00A71151" w:rsidRPr="00BE14EB" w:rsidRDefault="00A71151" w:rsidP="00A71151">
      <w:pPr>
        <w:numPr>
          <w:ilvl w:val="3"/>
          <w:numId w:val="37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Written permission from commander </w:t>
      </w:r>
    </w:p>
    <w:p w14:paraId="25D7765B" w14:textId="77777777" w:rsidR="00A71151" w:rsidRPr="00BE14EB" w:rsidRDefault="00A71151" w:rsidP="00A71151">
      <w:pPr>
        <w:numPr>
          <w:ilvl w:val="3"/>
          <w:numId w:val="37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Conducted by member of </w:t>
      </w:r>
      <w:r w:rsidRPr="00BE14EB">
        <w:rPr>
          <w:rFonts w:ascii="Times New Roman" w:eastAsia="Times New Roman" w:hAnsi="Times New Roman" w:cs="Times New Roman"/>
          <w:sz w:val="24"/>
          <w:szCs w:val="24"/>
          <w:u w:val="single" w:color="000000"/>
          <w:lang w:eastAsia="ja-JP"/>
        </w:rPr>
        <w:t>same</w:t>
      </w:r>
      <w:r w:rsidRPr="00BE14EB">
        <w:rPr>
          <w:rFonts w:ascii="Times New Roman" w:eastAsia="Times New Roman" w:hAnsi="Times New Roman" w:cs="Times New Roman"/>
          <w:sz w:val="24"/>
          <w:szCs w:val="24"/>
          <w:lang w:eastAsia="ja-JP"/>
        </w:rPr>
        <w:t xml:space="preserve"> sex out of view of others </w:t>
      </w:r>
    </w:p>
    <w:p w14:paraId="55E43B6D" w14:textId="77777777" w:rsidR="00A71151" w:rsidRPr="00BE14EB" w:rsidRDefault="00A71151" w:rsidP="00A71151">
      <w:pPr>
        <w:numPr>
          <w:ilvl w:val="3"/>
          <w:numId w:val="37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Written report of search </w:t>
      </w:r>
    </w:p>
    <w:p w14:paraId="2FC8B18B" w14:textId="77777777" w:rsidR="00A71151" w:rsidRPr="00BE14EB" w:rsidRDefault="00A71151" w:rsidP="00A71151">
      <w:pPr>
        <w:numPr>
          <w:ilvl w:val="3"/>
          <w:numId w:val="37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Search warrant needed for body cavity search </w:t>
      </w:r>
    </w:p>
    <w:p w14:paraId="414FFF62" w14:textId="77777777" w:rsidR="00A71151" w:rsidRPr="00BE14EB" w:rsidRDefault="00A71151" w:rsidP="00A71151">
      <w:pPr>
        <w:spacing w:after="0" w:line="240" w:lineRule="auto"/>
        <w:ind w:left="2232" w:right="8"/>
        <w:contextualSpacing/>
        <w:rPr>
          <w:rFonts w:ascii="Times New Roman" w:eastAsia="Times New Roman" w:hAnsi="Times New Roman" w:cs="Times New Roman"/>
          <w:sz w:val="24"/>
          <w:szCs w:val="24"/>
          <w:lang w:eastAsia="ja-JP"/>
        </w:rPr>
      </w:pPr>
    </w:p>
    <w:p w14:paraId="35051CEE" w14:textId="77777777" w:rsidR="00A71151" w:rsidRPr="00BE14EB" w:rsidRDefault="00A71151" w:rsidP="00A71151">
      <w:pPr>
        <w:numPr>
          <w:ilvl w:val="1"/>
          <w:numId w:val="37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Treatment while in custody, 725 ILCS 5/103-2 </w:t>
      </w:r>
    </w:p>
    <w:p w14:paraId="2033B77F" w14:textId="77777777" w:rsidR="00A71151" w:rsidRPr="00BE14EB" w:rsidRDefault="00A71151" w:rsidP="00A71151">
      <w:pPr>
        <w:pStyle w:val="ListParagraph"/>
        <w:numPr>
          <w:ilvl w:val="0"/>
          <w:numId w:val="374"/>
        </w:numPr>
        <w:spacing w:after="0" w:line="240" w:lineRule="auto"/>
        <w:ind w:right="14"/>
        <w:rPr>
          <w:rFonts w:ascii="Times New Roman" w:eastAsia="Times New Roman" w:hAnsi="Times New Roman" w:cs="Times New Roman"/>
          <w:sz w:val="24"/>
          <w:szCs w:val="24"/>
        </w:rPr>
      </w:pPr>
      <w:r w:rsidRPr="00BE14EB">
        <w:rPr>
          <w:rFonts w:ascii="Times New Roman" w:eastAsia="Times New Roman" w:hAnsi="Times New Roman" w:cs="Times New Roman"/>
          <w:sz w:val="24"/>
          <w:szCs w:val="24"/>
        </w:rPr>
        <w:t xml:space="preserve">Right to silence </w:t>
      </w:r>
    </w:p>
    <w:p w14:paraId="7B133F3A" w14:textId="77777777" w:rsidR="00A71151" w:rsidRPr="00BE14EB" w:rsidRDefault="00A71151" w:rsidP="00A71151">
      <w:pPr>
        <w:pStyle w:val="ListParagraph"/>
        <w:numPr>
          <w:ilvl w:val="0"/>
          <w:numId w:val="374"/>
        </w:numPr>
        <w:spacing w:after="0" w:line="240" w:lineRule="auto"/>
        <w:ind w:right="8"/>
        <w:rPr>
          <w:rFonts w:ascii="Times New Roman" w:eastAsia="Times New Roman" w:hAnsi="Times New Roman" w:cs="Times New Roman"/>
          <w:sz w:val="24"/>
          <w:szCs w:val="24"/>
        </w:rPr>
      </w:pPr>
      <w:r w:rsidRPr="00BE14EB">
        <w:rPr>
          <w:rFonts w:ascii="Times New Roman" w:eastAsia="Times New Roman" w:hAnsi="Times New Roman" w:cs="Times New Roman"/>
          <w:sz w:val="24"/>
          <w:szCs w:val="24"/>
        </w:rPr>
        <w:t xml:space="preserve">Do not use unlawful means to obtain confession </w:t>
      </w:r>
    </w:p>
    <w:p w14:paraId="2C6D87D6" w14:textId="77777777" w:rsidR="00A71151" w:rsidRPr="00BE14EB" w:rsidRDefault="00A71151" w:rsidP="00A71151">
      <w:pPr>
        <w:pStyle w:val="ListParagraph"/>
        <w:numPr>
          <w:ilvl w:val="0"/>
          <w:numId w:val="374"/>
        </w:numPr>
        <w:spacing w:after="0" w:line="240" w:lineRule="auto"/>
        <w:ind w:right="8"/>
        <w:rPr>
          <w:rFonts w:ascii="Times New Roman" w:eastAsia="Times New Roman" w:hAnsi="Times New Roman" w:cs="Times New Roman"/>
          <w:sz w:val="24"/>
          <w:szCs w:val="24"/>
        </w:rPr>
      </w:pPr>
      <w:r w:rsidRPr="00BE14EB">
        <w:rPr>
          <w:rFonts w:ascii="Times New Roman" w:eastAsia="Times New Roman" w:hAnsi="Times New Roman" w:cs="Times New Roman"/>
          <w:sz w:val="24"/>
          <w:szCs w:val="24"/>
        </w:rPr>
        <w:t xml:space="preserve">Right to be treated humanely </w:t>
      </w:r>
    </w:p>
    <w:p w14:paraId="0100E8A6" w14:textId="77777777" w:rsidR="00A71151" w:rsidRPr="00BE14EB" w:rsidRDefault="00A71151" w:rsidP="00A71151">
      <w:pPr>
        <w:pStyle w:val="ListParagraph"/>
        <w:numPr>
          <w:ilvl w:val="0"/>
          <w:numId w:val="374"/>
        </w:numPr>
        <w:spacing w:after="0" w:line="240" w:lineRule="auto"/>
        <w:ind w:right="8"/>
        <w:rPr>
          <w:rFonts w:ascii="Times New Roman" w:eastAsia="Times New Roman" w:hAnsi="Times New Roman" w:cs="Times New Roman"/>
          <w:sz w:val="24"/>
          <w:szCs w:val="24"/>
        </w:rPr>
      </w:pPr>
      <w:r w:rsidRPr="00BE14EB">
        <w:rPr>
          <w:rFonts w:ascii="Times New Roman" w:eastAsia="Times New Roman" w:hAnsi="Times New Roman" w:cs="Times New Roman"/>
          <w:sz w:val="24"/>
          <w:szCs w:val="24"/>
        </w:rPr>
        <w:t xml:space="preserve">Right to food </w:t>
      </w:r>
    </w:p>
    <w:p w14:paraId="1AE9DBDC" w14:textId="77777777" w:rsidR="00A71151" w:rsidRPr="00BE14EB" w:rsidRDefault="00A71151" w:rsidP="00A71151">
      <w:pPr>
        <w:pStyle w:val="ListParagraph"/>
        <w:numPr>
          <w:ilvl w:val="0"/>
          <w:numId w:val="374"/>
        </w:numPr>
        <w:spacing w:after="0" w:line="240" w:lineRule="auto"/>
        <w:ind w:right="8"/>
        <w:rPr>
          <w:rFonts w:ascii="Times New Roman" w:eastAsia="Times New Roman" w:hAnsi="Times New Roman" w:cs="Times New Roman"/>
          <w:sz w:val="24"/>
          <w:szCs w:val="24"/>
        </w:rPr>
      </w:pPr>
      <w:r w:rsidRPr="00BE14EB">
        <w:rPr>
          <w:rFonts w:ascii="Times New Roman" w:eastAsia="Times New Roman" w:hAnsi="Times New Roman" w:cs="Times New Roman"/>
          <w:sz w:val="24"/>
          <w:szCs w:val="24"/>
        </w:rPr>
        <w:t xml:space="preserve">Right to shelter </w:t>
      </w:r>
    </w:p>
    <w:p w14:paraId="18A43934" w14:textId="77777777" w:rsidR="00A71151" w:rsidRPr="00BE14EB" w:rsidRDefault="00A71151" w:rsidP="00A71151">
      <w:pPr>
        <w:pStyle w:val="ListParagraph"/>
        <w:numPr>
          <w:ilvl w:val="0"/>
          <w:numId w:val="374"/>
        </w:numPr>
        <w:spacing w:after="0" w:line="240" w:lineRule="auto"/>
        <w:ind w:right="8"/>
        <w:rPr>
          <w:rFonts w:ascii="Times New Roman" w:eastAsia="Times New Roman" w:hAnsi="Times New Roman" w:cs="Times New Roman"/>
          <w:sz w:val="24"/>
          <w:szCs w:val="24"/>
        </w:rPr>
      </w:pPr>
      <w:r w:rsidRPr="00BE14EB">
        <w:rPr>
          <w:rFonts w:ascii="Times New Roman" w:eastAsia="Times New Roman" w:hAnsi="Times New Roman" w:cs="Times New Roman"/>
          <w:sz w:val="24"/>
          <w:szCs w:val="24"/>
        </w:rPr>
        <w:t>Right to medical treatment, if required</w:t>
      </w:r>
      <w:r>
        <w:rPr>
          <w:rFonts w:ascii="Times New Roman" w:eastAsia="Times New Roman" w:hAnsi="Times New Roman" w:cs="Times New Roman"/>
          <w:sz w:val="24"/>
          <w:szCs w:val="24"/>
        </w:rPr>
        <w:t>, without unreasonable delay if need is apparent</w:t>
      </w:r>
    </w:p>
    <w:p w14:paraId="6F333A4B" w14:textId="77777777" w:rsidR="00A71151" w:rsidRPr="00BE14EB" w:rsidRDefault="00A71151" w:rsidP="00A71151">
      <w:pPr>
        <w:spacing w:after="0" w:line="240" w:lineRule="auto"/>
        <w:ind w:left="1512" w:right="8"/>
        <w:contextualSpacing/>
        <w:rPr>
          <w:rFonts w:ascii="Times New Roman" w:eastAsia="Times New Roman" w:hAnsi="Times New Roman" w:cs="Times New Roman"/>
          <w:sz w:val="24"/>
          <w:szCs w:val="24"/>
          <w:lang w:eastAsia="ja-JP"/>
        </w:rPr>
      </w:pPr>
    </w:p>
    <w:p w14:paraId="1B5052DC" w14:textId="77777777" w:rsidR="00A71151" w:rsidRPr="00BE14EB" w:rsidRDefault="00A71151" w:rsidP="00A71151">
      <w:pPr>
        <w:numPr>
          <w:ilvl w:val="1"/>
          <w:numId w:val="37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Right to communicate with attorney and family, 725 ILCS 5/103-3</w:t>
      </w:r>
      <w:r>
        <w:rPr>
          <w:rFonts w:ascii="Times New Roman" w:eastAsia="Times New Roman" w:hAnsi="Times New Roman" w:cs="Times New Roman"/>
          <w:sz w:val="24"/>
          <w:szCs w:val="24"/>
          <w:lang w:eastAsia="ja-JP"/>
        </w:rPr>
        <w:t>.5</w:t>
      </w:r>
      <w:r w:rsidRPr="00BE14EB">
        <w:rPr>
          <w:rFonts w:ascii="Times New Roman" w:eastAsia="Times New Roman" w:hAnsi="Times New Roman" w:cs="Times New Roman"/>
          <w:sz w:val="24"/>
          <w:szCs w:val="24"/>
          <w:lang w:eastAsia="ja-JP"/>
        </w:rPr>
        <w:t xml:space="preserve"> </w:t>
      </w:r>
    </w:p>
    <w:p w14:paraId="73878AAD" w14:textId="77777777" w:rsidR="00A71151" w:rsidRPr="00BE14EB" w:rsidRDefault="00A71151" w:rsidP="00A71151">
      <w:pPr>
        <w:numPr>
          <w:ilvl w:val="2"/>
          <w:numId w:val="373"/>
        </w:numPr>
        <w:spacing w:after="0" w:line="240" w:lineRule="auto"/>
        <w:ind w:left="1944" w:right="14"/>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Prisoner has right to communicate with his/her attorney and family members </w:t>
      </w:r>
    </w:p>
    <w:p w14:paraId="31DFF700" w14:textId="77777777" w:rsidR="00A71151" w:rsidRPr="00BE14EB" w:rsidRDefault="00A71151" w:rsidP="00A71151">
      <w:pPr>
        <w:numPr>
          <w:ilvl w:val="3"/>
          <w:numId w:val="373"/>
        </w:numPr>
        <w:spacing w:after="0" w:line="240" w:lineRule="auto"/>
        <w:ind w:right="8"/>
        <w:contextualSpacing/>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As soon as possible upon taken into custody, but no later than three hours of arrival at first place of detention</w:t>
      </w:r>
    </w:p>
    <w:p w14:paraId="7813810E" w14:textId="77777777" w:rsidR="00A71151" w:rsidRPr="00BE14EB" w:rsidRDefault="00A71151" w:rsidP="00A71151">
      <w:pPr>
        <w:numPr>
          <w:ilvl w:val="3"/>
          <w:numId w:val="373"/>
        </w:numPr>
        <w:spacing w:after="0" w:line="240" w:lineRule="auto"/>
        <w:ind w:right="8"/>
        <w:contextualSpacing/>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Access to a telephone (landline or cellular) to make 3 calls</w:t>
      </w:r>
      <w:r w:rsidRPr="00BE14EB">
        <w:rPr>
          <w:rFonts w:ascii="Times New Roman" w:eastAsia="Times New Roman" w:hAnsi="Times New Roman" w:cs="Times New Roman"/>
          <w:sz w:val="24"/>
          <w:szCs w:val="24"/>
          <w:lang w:eastAsia="ja-JP"/>
        </w:rPr>
        <w:t xml:space="preserve"> </w:t>
      </w:r>
    </w:p>
    <w:p w14:paraId="1F4AEFEC" w14:textId="77777777" w:rsidR="00A71151" w:rsidRPr="007865D9" w:rsidRDefault="00A71151" w:rsidP="00A71151">
      <w:pPr>
        <w:numPr>
          <w:ilvl w:val="3"/>
          <w:numId w:val="37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lastRenderedPageBreak/>
        <w:t xml:space="preserve">If prisoner transferred to new place of custody, right to communicate   is renewed </w:t>
      </w:r>
    </w:p>
    <w:p w14:paraId="18E2F1B3" w14:textId="77777777" w:rsidR="00A71151" w:rsidRPr="00BE14EB" w:rsidRDefault="00A71151" w:rsidP="00A71151">
      <w:pPr>
        <w:spacing w:after="0" w:line="240" w:lineRule="auto"/>
        <w:ind w:left="2232" w:right="8"/>
        <w:contextualSpacing/>
        <w:rPr>
          <w:rFonts w:ascii="Times New Roman" w:eastAsia="Times New Roman" w:hAnsi="Times New Roman" w:cs="Times New Roman"/>
          <w:sz w:val="24"/>
          <w:szCs w:val="24"/>
          <w:lang w:eastAsia="ja-JP"/>
        </w:rPr>
      </w:pPr>
    </w:p>
    <w:p w14:paraId="555F2602" w14:textId="77777777" w:rsidR="00A71151" w:rsidRPr="00BE14EB" w:rsidRDefault="00A71151" w:rsidP="00A71151">
      <w:pPr>
        <w:numPr>
          <w:ilvl w:val="1"/>
          <w:numId w:val="37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Right to consult with attorney, 725 ILCS 5/103-4 </w:t>
      </w:r>
    </w:p>
    <w:p w14:paraId="3E420D98" w14:textId="77777777" w:rsidR="00A71151" w:rsidRPr="00BE14EB" w:rsidRDefault="00A71151" w:rsidP="00A71151">
      <w:pPr>
        <w:numPr>
          <w:ilvl w:val="2"/>
          <w:numId w:val="37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Prisoner has right to consult with his/her attorney </w:t>
      </w:r>
    </w:p>
    <w:p w14:paraId="07104528" w14:textId="77777777" w:rsidR="00A71151" w:rsidRPr="00BE14EB" w:rsidRDefault="00A71151" w:rsidP="00A71151">
      <w:pPr>
        <w:numPr>
          <w:ilvl w:val="3"/>
          <w:numId w:val="37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Right can be denied if imminent danger of escape exists </w:t>
      </w:r>
    </w:p>
    <w:p w14:paraId="1639C735" w14:textId="77777777" w:rsidR="00A71151" w:rsidRPr="00BE14EB" w:rsidRDefault="00A71151" w:rsidP="00A71151">
      <w:pPr>
        <w:numPr>
          <w:ilvl w:val="3"/>
          <w:numId w:val="37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Number of consultations is unlimited  </w:t>
      </w:r>
    </w:p>
    <w:p w14:paraId="419BEE28" w14:textId="77777777" w:rsidR="00A71151" w:rsidRPr="00BE14EB" w:rsidRDefault="00A71151" w:rsidP="00A71151">
      <w:pPr>
        <w:numPr>
          <w:ilvl w:val="3"/>
          <w:numId w:val="37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Consultation may last a “reasonable” time period </w:t>
      </w:r>
    </w:p>
    <w:p w14:paraId="160C4D53" w14:textId="77777777" w:rsidR="00A71151" w:rsidRPr="00BE14EB" w:rsidRDefault="00A71151" w:rsidP="00A71151">
      <w:pPr>
        <w:spacing w:after="0" w:line="240" w:lineRule="auto"/>
        <w:ind w:left="2232" w:right="8"/>
        <w:contextualSpacing/>
        <w:rPr>
          <w:rFonts w:ascii="Times New Roman" w:eastAsia="Times New Roman" w:hAnsi="Times New Roman" w:cs="Times New Roman"/>
          <w:sz w:val="24"/>
          <w:szCs w:val="24"/>
          <w:lang w:eastAsia="ja-JP"/>
        </w:rPr>
      </w:pPr>
    </w:p>
    <w:p w14:paraId="70FF25FE" w14:textId="77777777" w:rsidR="00A71151" w:rsidRPr="00BE14EB" w:rsidRDefault="00A71151" w:rsidP="00A71151">
      <w:pPr>
        <w:numPr>
          <w:ilvl w:val="1"/>
          <w:numId w:val="37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Speedy Trial, 725 ILCS 5/103-5 </w:t>
      </w:r>
    </w:p>
    <w:p w14:paraId="07616E00" w14:textId="77777777" w:rsidR="00A71151" w:rsidRPr="00BE14EB" w:rsidRDefault="00A71151" w:rsidP="00A71151">
      <w:pPr>
        <w:numPr>
          <w:ilvl w:val="2"/>
          <w:numId w:val="37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Defendants in jail have a right to a trial within 120 days of being taken into custody </w:t>
      </w:r>
      <w:r>
        <w:rPr>
          <w:rFonts w:ascii="Times New Roman" w:eastAsia="Times New Roman" w:hAnsi="Times New Roman" w:cs="Times New Roman"/>
          <w:sz w:val="24"/>
          <w:szCs w:val="24"/>
          <w:lang w:eastAsia="ja-JP"/>
        </w:rPr>
        <w:t>unless delay is occasioned by the defendant</w:t>
      </w:r>
    </w:p>
    <w:p w14:paraId="3FC598B1" w14:textId="77777777" w:rsidR="00A71151" w:rsidRPr="00BE14EB" w:rsidRDefault="00A71151" w:rsidP="00A71151">
      <w:pPr>
        <w:numPr>
          <w:ilvl w:val="2"/>
          <w:numId w:val="37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Defendants out on bail have a right to a trial within 160 days after s/he demands a trial </w:t>
      </w:r>
      <w:r>
        <w:rPr>
          <w:rFonts w:ascii="Times New Roman" w:eastAsia="Times New Roman" w:hAnsi="Times New Roman" w:cs="Times New Roman"/>
          <w:sz w:val="24"/>
          <w:szCs w:val="24"/>
          <w:lang w:eastAsia="ja-JP"/>
        </w:rPr>
        <w:t>unless delay is occasioned by the defendant</w:t>
      </w:r>
    </w:p>
    <w:p w14:paraId="1A7F9BF7" w14:textId="77777777" w:rsidR="00A71151" w:rsidRPr="00BE14EB" w:rsidRDefault="00A71151" w:rsidP="00A71151">
      <w:pPr>
        <w:numPr>
          <w:ilvl w:val="2"/>
          <w:numId w:val="37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Various exceptions may cause trial date to be postponed </w:t>
      </w:r>
    </w:p>
    <w:p w14:paraId="2C8F0828" w14:textId="77777777" w:rsidR="00A71151" w:rsidRPr="00BE14EB" w:rsidRDefault="00A71151" w:rsidP="00A71151">
      <w:pPr>
        <w:numPr>
          <w:ilvl w:val="3"/>
          <w:numId w:val="37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Pre-trial fitness hearings </w:t>
      </w:r>
    </w:p>
    <w:p w14:paraId="0638AD91" w14:textId="77777777" w:rsidR="00A71151" w:rsidRPr="00BE14EB" w:rsidRDefault="00A71151" w:rsidP="00A71151">
      <w:pPr>
        <w:numPr>
          <w:ilvl w:val="3"/>
          <w:numId w:val="37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Court-granted continuances </w:t>
      </w:r>
    </w:p>
    <w:p w14:paraId="47674EA5" w14:textId="77777777" w:rsidR="00A71151" w:rsidRPr="00BE14EB" w:rsidRDefault="00A71151" w:rsidP="00A71151">
      <w:pPr>
        <w:spacing w:after="0" w:line="240" w:lineRule="auto"/>
        <w:ind w:left="2232" w:right="8"/>
        <w:contextualSpacing/>
        <w:rPr>
          <w:rFonts w:ascii="Times New Roman" w:eastAsia="Times New Roman" w:hAnsi="Times New Roman" w:cs="Times New Roman"/>
          <w:sz w:val="24"/>
          <w:szCs w:val="24"/>
          <w:lang w:eastAsia="ja-JP"/>
        </w:rPr>
      </w:pPr>
    </w:p>
    <w:p w14:paraId="6140E7E8" w14:textId="77777777" w:rsidR="00A71151" w:rsidRPr="00BE14EB" w:rsidRDefault="00A71151" w:rsidP="00A71151">
      <w:pPr>
        <w:numPr>
          <w:ilvl w:val="1"/>
          <w:numId w:val="37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Mandatory Duty of Officers, 725 ILCS 5/103-8</w:t>
      </w:r>
    </w:p>
    <w:p w14:paraId="120D9290" w14:textId="77777777" w:rsidR="00A71151" w:rsidRPr="00BE14EB" w:rsidRDefault="00A71151" w:rsidP="00A71151">
      <w:pPr>
        <w:numPr>
          <w:ilvl w:val="2"/>
          <w:numId w:val="373"/>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 peace officer who intentionally prevents the exercise by an accused of any of these rights (except those related to consular notification rights) shall be guilty of Official Misconduct (720 ILCS 5/33-3)</w:t>
      </w:r>
    </w:p>
    <w:p w14:paraId="2DBC6BA4" w14:textId="77777777" w:rsidR="00A71151" w:rsidRPr="00BE14EB" w:rsidRDefault="00A71151" w:rsidP="00A71151">
      <w:pPr>
        <w:spacing w:after="0" w:line="240" w:lineRule="auto"/>
        <w:ind w:left="2160" w:right="8"/>
        <w:contextualSpacing/>
        <w:rPr>
          <w:rFonts w:ascii="Times New Roman" w:eastAsia="Times New Roman" w:hAnsi="Times New Roman" w:cs="Times New Roman"/>
          <w:sz w:val="24"/>
          <w:szCs w:val="24"/>
          <w:lang w:eastAsia="ja-JP"/>
        </w:rPr>
      </w:pPr>
    </w:p>
    <w:p w14:paraId="307A3770" w14:textId="77777777" w:rsidR="00A71151" w:rsidRDefault="00A71151" w:rsidP="00A71151">
      <w:pPr>
        <w:pStyle w:val="ListParagraph"/>
        <w:numPr>
          <w:ilvl w:val="0"/>
          <w:numId w:val="367"/>
        </w:numPr>
        <w:spacing w:after="0" w:line="240" w:lineRule="auto"/>
        <w:ind w:right="8"/>
        <w:rPr>
          <w:rFonts w:ascii="Times New Roman" w:eastAsia="Times New Roman" w:hAnsi="Times New Roman" w:cs="Times New Roman"/>
          <w:sz w:val="24"/>
          <w:szCs w:val="24"/>
        </w:rPr>
      </w:pPr>
      <w:r w:rsidRPr="00BE14EB">
        <w:rPr>
          <w:rFonts w:ascii="Times New Roman" w:eastAsia="Times New Roman" w:hAnsi="Times New Roman" w:cs="Times New Roman"/>
          <w:sz w:val="24"/>
          <w:szCs w:val="24"/>
        </w:rPr>
        <w:t xml:space="preserve">Proceedings After Arrest: Preliminary Examination and Bail (Articles 109/110)  </w:t>
      </w:r>
    </w:p>
    <w:p w14:paraId="5BAD9AC1" w14:textId="77777777" w:rsidR="00A71151" w:rsidRPr="00BE14EB" w:rsidRDefault="00A71151" w:rsidP="00A71151">
      <w:pPr>
        <w:spacing w:after="0" w:line="240" w:lineRule="auto"/>
        <w:ind w:left="72" w:right="8" w:firstLine="648"/>
        <w:contextualSpacing/>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Persons arrested; release from law enforcement custody 725 ILCS 5/109-1</w:t>
      </w:r>
    </w:p>
    <w:p w14:paraId="2E16BA80" w14:textId="77777777" w:rsidR="00A71151" w:rsidRPr="00BE14EB" w:rsidRDefault="00A71151" w:rsidP="00A71151">
      <w:pPr>
        <w:spacing w:after="0" w:line="240" w:lineRule="auto"/>
        <w:ind w:left="72" w:right="8"/>
        <w:contextualSpacing/>
        <w:rPr>
          <w:rFonts w:ascii="Times New Roman" w:eastAsia="Times New Roman" w:hAnsi="Times New Roman" w:cs="Times New Roman"/>
          <w:sz w:val="24"/>
          <w:szCs w:val="24"/>
          <w:lang w:eastAsia="ja-JP"/>
        </w:rPr>
      </w:pPr>
    </w:p>
    <w:p w14:paraId="38FD98EB" w14:textId="77777777" w:rsidR="00A71151" w:rsidRDefault="00A71151" w:rsidP="00A71151">
      <w:pPr>
        <w:numPr>
          <w:ilvl w:val="1"/>
          <w:numId w:val="375"/>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Upon being arrested</w:t>
      </w:r>
      <w:r>
        <w:rPr>
          <w:rFonts w:ascii="Times New Roman" w:eastAsia="Times New Roman" w:hAnsi="Times New Roman" w:cs="Times New Roman"/>
          <w:sz w:val="24"/>
          <w:szCs w:val="24"/>
          <w:lang w:eastAsia="ja-JP"/>
        </w:rPr>
        <w:t xml:space="preserve"> for an offense for which pre-trial release may be denied</w:t>
      </w:r>
      <w:r w:rsidRPr="00BE14EB">
        <w:rPr>
          <w:rFonts w:ascii="Times New Roman" w:eastAsia="Times New Roman" w:hAnsi="Times New Roman" w:cs="Times New Roman"/>
          <w:sz w:val="24"/>
          <w:szCs w:val="24"/>
          <w:lang w:eastAsia="ja-JP"/>
        </w:rPr>
        <w:t>, accused must be taken before a judge</w:t>
      </w:r>
    </w:p>
    <w:p w14:paraId="73E02FBB" w14:textId="77777777" w:rsidR="00A71151" w:rsidRDefault="00A71151" w:rsidP="00A71151">
      <w:pPr>
        <w:numPr>
          <w:ilvl w:val="1"/>
          <w:numId w:val="375"/>
        </w:numPr>
        <w:spacing w:after="0" w:line="240" w:lineRule="auto"/>
        <w:ind w:right="8"/>
        <w:contextualSpacing/>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Law enforcement shall issue a citation in lieu of custodial arrest for traffic offenses, petty offenses, business offenses, Class C and Class B misdemeanors – summons to appear in court within 21 days</w:t>
      </w:r>
    </w:p>
    <w:p w14:paraId="7A941A42" w14:textId="77777777" w:rsidR="00A71151" w:rsidRPr="00BE14EB" w:rsidRDefault="00A71151" w:rsidP="00A71151">
      <w:pPr>
        <w:numPr>
          <w:ilvl w:val="1"/>
          <w:numId w:val="375"/>
        </w:numPr>
        <w:spacing w:after="0" w:line="240" w:lineRule="auto"/>
        <w:ind w:right="8"/>
        <w:contextualSpacing/>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A person arrested for a Class A misdemeanor or felony for which pre-trial release may not be denied will be arrested and booked in for appearance before a judge for the imposition of pre-trial release conditions, unless release is warranted </w:t>
      </w:r>
    </w:p>
    <w:p w14:paraId="1EC04399" w14:textId="77777777" w:rsidR="00A71151" w:rsidRPr="00BE14EB" w:rsidRDefault="00A71151" w:rsidP="00A71151">
      <w:pPr>
        <w:numPr>
          <w:ilvl w:val="2"/>
          <w:numId w:val="375"/>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Judge must be within county where arrest was made </w:t>
      </w:r>
    </w:p>
    <w:p w14:paraId="50EE1488" w14:textId="77777777" w:rsidR="00A71151" w:rsidRPr="00BE14EB" w:rsidRDefault="00A71151" w:rsidP="00A71151">
      <w:pPr>
        <w:numPr>
          <w:ilvl w:val="2"/>
          <w:numId w:val="375"/>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Appearance must be without unnecessary delay </w:t>
      </w:r>
    </w:p>
    <w:p w14:paraId="589677FA" w14:textId="77777777" w:rsidR="00A71151" w:rsidRPr="00BE14EB" w:rsidRDefault="00A71151" w:rsidP="00A71151">
      <w:pPr>
        <w:numPr>
          <w:ilvl w:val="3"/>
          <w:numId w:val="375"/>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Normally this means within 48 hours </w:t>
      </w:r>
    </w:p>
    <w:p w14:paraId="1F85921B" w14:textId="77777777" w:rsidR="00A71151" w:rsidRPr="00BE14EB" w:rsidRDefault="00A71151" w:rsidP="00A71151">
      <w:pPr>
        <w:numPr>
          <w:ilvl w:val="2"/>
          <w:numId w:val="375"/>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Judge will inform accused of rights </w:t>
      </w:r>
    </w:p>
    <w:p w14:paraId="6242D8F1" w14:textId="77777777" w:rsidR="00A71151" w:rsidRPr="00BE14EB" w:rsidRDefault="00A71151" w:rsidP="00A71151">
      <w:pPr>
        <w:numPr>
          <w:ilvl w:val="3"/>
          <w:numId w:val="375"/>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Notice and copy of charges </w:t>
      </w:r>
    </w:p>
    <w:p w14:paraId="39898C2A" w14:textId="77777777" w:rsidR="00A71151" w:rsidRPr="00BE14EB" w:rsidRDefault="00A71151" w:rsidP="00A71151">
      <w:pPr>
        <w:numPr>
          <w:ilvl w:val="3"/>
          <w:numId w:val="375"/>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Right to counsel</w:t>
      </w:r>
    </w:p>
    <w:p w14:paraId="6CD2EF56" w14:textId="77777777" w:rsidR="00A71151" w:rsidRPr="00BE14EB" w:rsidRDefault="00A71151" w:rsidP="00A71151">
      <w:pPr>
        <w:numPr>
          <w:ilvl w:val="4"/>
          <w:numId w:val="375"/>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Right to appointed counsel if indigent </w:t>
      </w:r>
    </w:p>
    <w:p w14:paraId="7334AC67" w14:textId="77777777" w:rsidR="00A71151" w:rsidRPr="00BE14EB" w:rsidRDefault="00A71151" w:rsidP="00A71151">
      <w:pPr>
        <w:numPr>
          <w:ilvl w:val="3"/>
          <w:numId w:val="375"/>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Preliminary hearing will be scheduled </w:t>
      </w:r>
    </w:p>
    <w:p w14:paraId="46C6D67E" w14:textId="77777777" w:rsidR="00A71151" w:rsidRPr="00BE14EB" w:rsidRDefault="00A71151" w:rsidP="00A71151">
      <w:pPr>
        <w:numPr>
          <w:ilvl w:val="3"/>
          <w:numId w:val="375"/>
        </w:numPr>
        <w:spacing w:after="0" w:line="240" w:lineRule="auto"/>
        <w:ind w:right="8"/>
        <w:contextualSpacing/>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Admit the defendant to pre-trial release or conduct a detention hearing</w:t>
      </w:r>
    </w:p>
    <w:p w14:paraId="551F68FA" w14:textId="77777777" w:rsidR="00A71151" w:rsidRPr="00BE14EB" w:rsidRDefault="00A71151" w:rsidP="00A71151">
      <w:pPr>
        <w:numPr>
          <w:ilvl w:val="3"/>
          <w:numId w:val="375"/>
        </w:numPr>
        <w:spacing w:after="0" w:line="240" w:lineRule="auto"/>
        <w:ind w:right="14"/>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Right to have notice of the arrest or detention given to his country’s consular representative and the right to communicate with his consular representative</w:t>
      </w:r>
    </w:p>
    <w:p w14:paraId="310B2A6B" w14:textId="77777777" w:rsidR="00A71151" w:rsidRPr="00BE14EB" w:rsidRDefault="00A71151" w:rsidP="00A71151">
      <w:pPr>
        <w:spacing w:after="0" w:line="240" w:lineRule="auto"/>
        <w:ind w:left="2232" w:right="8"/>
        <w:contextualSpacing/>
        <w:rPr>
          <w:rFonts w:ascii="Times New Roman" w:eastAsia="Times New Roman" w:hAnsi="Times New Roman" w:cs="Times New Roman"/>
          <w:sz w:val="24"/>
          <w:szCs w:val="24"/>
          <w:lang w:eastAsia="ja-JP"/>
        </w:rPr>
      </w:pPr>
    </w:p>
    <w:p w14:paraId="14671E6B" w14:textId="77777777" w:rsidR="00A71151" w:rsidRPr="00BE14EB" w:rsidRDefault="00A71151" w:rsidP="00A71151">
      <w:pPr>
        <w:numPr>
          <w:ilvl w:val="1"/>
          <w:numId w:val="375"/>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Children of person arrested, 725 ILCS 5/109-1.1</w:t>
      </w:r>
    </w:p>
    <w:p w14:paraId="5306B6A7" w14:textId="77777777" w:rsidR="00A71151" w:rsidRPr="00BE14EB" w:rsidRDefault="00A71151" w:rsidP="00A71151">
      <w:pPr>
        <w:numPr>
          <w:ilvl w:val="2"/>
          <w:numId w:val="375"/>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Whenever a person arrested is taken before a judge, the judge shall ask whether the arrestee has any children under 18 years old living with him or her who may be neglected as a result of the arrest or incarceration</w:t>
      </w:r>
    </w:p>
    <w:p w14:paraId="4399FEF5" w14:textId="77777777" w:rsidR="00A71151" w:rsidRPr="00BE14EB" w:rsidRDefault="00A71151" w:rsidP="00A71151">
      <w:pPr>
        <w:spacing w:after="0" w:line="240" w:lineRule="auto"/>
        <w:ind w:left="1512" w:right="8"/>
        <w:contextualSpacing/>
        <w:rPr>
          <w:rFonts w:ascii="Times New Roman" w:eastAsia="Times New Roman" w:hAnsi="Times New Roman" w:cs="Times New Roman"/>
          <w:sz w:val="24"/>
          <w:szCs w:val="24"/>
          <w:lang w:eastAsia="ja-JP"/>
        </w:rPr>
      </w:pPr>
    </w:p>
    <w:p w14:paraId="05D6D220" w14:textId="77777777" w:rsidR="00A71151" w:rsidRPr="00BE14EB" w:rsidRDefault="00A71151" w:rsidP="00A71151">
      <w:pPr>
        <w:numPr>
          <w:ilvl w:val="1"/>
          <w:numId w:val="375"/>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Out-of-county arrest warrant, 725 ILCS 5/109-2 </w:t>
      </w:r>
    </w:p>
    <w:p w14:paraId="1D47D64A" w14:textId="77777777" w:rsidR="00A71151" w:rsidRPr="00BE14EB" w:rsidRDefault="00A71151" w:rsidP="00A71151">
      <w:pPr>
        <w:numPr>
          <w:ilvl w:val="2"/>
          <w:numId w:val="375"/>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Take before judge as with in-county arrest</w:t>
      </w:r>
      <w:r>
        <w:rPr>
          <w:rFonts w:ascii="Times New Roman" w:eastAsia="Times New Roman" w:hAnsi="Times New Roman" w:cs="Times New Roman"/>
          <w:sz w:val="24"/>
          <w:szCs w:val="24"/>
          <w:lang w:eastAsia="ja-JP"/>
        </w:rPr>
        <w:t xml:space="preserve"> or if no additional delay is created before a judge in the county from which the warrant was issued.</w:t>
      </w:r>
      <w:r w:rsidRPr="00BE14EB">
        <w:rPr>
          <w:rFonts w:ascii="Times New Roman" w:eastAsia="Times New Roman" w:hAnsi="Times New Roman" w:cs="Times New Roman"/>
          <w:sz w:val="24"/>
          <w:szCs w:val="24"/>
          <w:lang w:eastAsia="ja-JP"/>
        </w:rPr>
        <w:t xml:space="preserve"> </w:t>
      </w:r>
    </w:p>
    <w:p w14:paraId="67F4A55B" w14:textId="77777777" w:rsidR="00A71151" w:rsidRDefault="00A71151" w:rsidP="00A71151">
      <w:pPr>
        <w:numPr>
          <w:ilvl w:val="2"/>
          <w:numId w:val="375"/>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Accused can waive right to appear before judge in county of arrest and be surrendered to agency in county where warrant was issued </w:t>
      </w:r>
    </w:p>
    <w:p w14:paraId="2F78710C" w14:textId="77777777" w:rsidR="00A71151" w:rsidRPr="00BE14EB" w:rsidRDefault="00A71151" w:rsidP="00A71151">
      <w:pPr>
        <w:numPr>
          <w:ilvl w:val="2"/>
          <w:numId w:val="375"/>
        </w:numPr>
        <w:spacing w:after="0" w:line="240" w:lineRule="auto"/>
        <w:ind w:right="8"/>
        <w:contextualSpacing/>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If charged with a felony offense, but has a warrant in another county, he shall be taken to the county that issued the warrant within 72 hours of hearing imposing pre-trial release conditions or detention – doesn’t apply to out-of-state warrants</w:t>
      </w:r>
    </w:p>
    <w:p w14:paraId="3A959CCC" w14:textId="77777777" w:rsidR="00A71151" w:rsidRPr="00BE14EB" w:rsidRDefault="00A71151" w:rsidP="00A71151">
      <w:pPr>
        <w:spacing w:after="0" w:line="240" w:lineRule="auto"/>
        <w:ind w:left="1512" w:right="8"/>
        <w:contextualSpacing/>
        <w:rPr>
          <w:rFonts w:ascii="Times New Roman" w:eastAsia="Times New Roman" w:hAnsi="Times New Roman" w:cs="Times New Roman"/>
          <w:sz w:val="24"/>
          <w:szCs w:val="24"/>
          <w:lang w:eastAsia="ja-JP"/>
        </w:rPr>
      </w:pPr>
    </w:p>
    <w:p w14:paraId="18AD03DF" w14:textId="77777777" w:rsidR="00A71151" w:rsidRPr="00BE14EB" w:rsidRDefault="00A71151" w:rsidP="00A71151">
      <w:pPr>
        <w:numPr>
          <w:ilvl w:val="1"/>
          <w:numId w:val="375"/>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Preliminary examination, 725 ILCS 5/109-3</w:t>
      </w:r>
    </w:p>
    <w:p w14:paraId="407A399C" w14:textId="77777777" w:rsidR="00A71151" w:rsidRPr="00BE14EB" w:rsidRDefault="00A71151" w:rsidP="00A71151">
      <w:pPr>
        <w:numPr>
          <w:ilvl w:val="2"/>
          <w:numId w:val="375"/>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 hearing to determine if there is probable cause to believe the defendant committed a felony offense</w:t>
      </w:r>
    </w:p>
    <w:p w14:paraId="2C00E6F8" w14:textId="77777777" w:rsidR="00A71151" w:rsidRPr="00BE14EB" w:rsidRDefault="00A71151" w:rsidP="00A71151">
      <w:pPr>
        <w:numPr>
          <w:ilvl w:val="2"/>
          <w:numId w:val="375"/>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 defendant may waive his right to a preliminary hearing</w:t>
      </w:r>
    </w:p>
    <w:p w14:paraId="39A99501" w14:textId="77777777" w:rsidR="00A71151" w:rsidRPr="00BE14EB" w:rsidRDefault="00A71151" w:rsidP="00A71151">
      <w:pPr>
        <w:spacing w:after="0" w:line="240" w:lineRule="auto"/>
        <w:ind w:left="1512" w:right="8"/>
        <w:contextualSpacing/>
        <w:rPr>
          <w:rFonts w:ascii="Times New Roman" w:eastAsia="Times New Roman" w:hAnsi="Times New Roman" w:cs="Times New Roman"/>
          <w:sz w:val="24"/>
          <w:szCs w:val="24"/>
          <w:lang w:eastAsia="ja-JP"/>
        </w:rPr>
      </w:pPr>
    </w:p>
    <w:p w14:paraId="39C62A32" w14:textId="77777777" w:rsidR="00A71151" w:rsidRPr="00BE14EB" w:rsidRDefault="00A71151" w:rsidP="00A71151">
      <w:pPr>
        <w:numPr>
          <w:ilvl w:val="1"/>
          <w:numId w:val="375"/>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Persons Charged with Felonies, 725 ILCS 5/109-3.1</w:t>
      </w:r>
    </w:p>
    <w:p w14:paraId="024D8A0C" w14:textId="77777777" w:rsidR="00A71151" w:rsidRPr="00BE14EB" w:rsidRDefault="00A71151" w:rsidP="00A71151">
      <w:pPr>
        <w:numPr>
          <w:ilvl w:val="2"/>
          <w:numId w:val="375"/>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If charged with a felony offense and in custody, the defendant shall receive either a preliminary hearing examination or an indictment by a Grand Jury within 30 days from the date the person was taken into custody</w:t>
      </w:r>
    </w:p>
    <w:p w14:paraId="73B5A594" w14:textId="77777777" w:rsidR="00A71151" w:rsidRPr="00BE14EB" w:rsidRDefault="00A71151" w:rsidP="00A71151">
      <w:pPr>
        <w:numPr>
          <w:ilvl w:val="2"/>
          <w:numId w:val="375"/>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If charged with a felony offense and on bail or recognizance, the defendant shall receive either a preliminary hearing examination or an indictment by a Grand Jury within 60 days from the date the person was arrested</w:t>
      </w:r>
    </w:p>
    <w:p w14:paraId="1A9E19F4" w14:textId="77777777" w:rsidR="00A71151" w:rsidRPr="00BE14EB" w:rsidRDefault="00A71151" w:rsidP="00A71151">
      <w:pPr>
        <w:spacing w:after="0" w:line="240" w:lineRule="auto"/>
        <w:ind w:left="1512" w:right="8"/>
        <w:contextualSpacing/>
        <w:rPr>
          <w:rFonts w:ascii="Times New Roman" w:eastAsia="Times New Roman" w:hAnsi="Times New Roman" w:cs="Times New Roman"/>
          <w:sz w:val="24"/>
          <w:szCs w:val="24"/>
          <w:lang w:eastAsia="ja-JP"/>
        </w:rPr>
      </w:pPr>
    </w:p>
    <w:p w14:paraId="3E566182" w14:textId="77777777" w:rsidR="00A71151" w:rsidRPr="00DA42F4" w:rsidRDefault="00A71151" w:rsidP="00A71151">
      <w:pPr>
        <w:ind w:firstLine="720"/>
        <w:rPr>
          <w:rFonts w:ascii="Times New Roman" w:hAnsi="Times New Roman" w:cs="Times New Roman"/>
          <w:sz w:val="24"/>
          <w:szCs w:val="24"/>
        </w:rPr>
      </w:pPr>
      <w:r w:rsidRPr="00DA42F4">
        <w:rPr>
          <w:rFonts w:ascii="Times New Roman" w:hAnsi="Times New Roman" w:cs="Times New Roman"/>
          <w:sz w:val="24"/>
          <w:szCs w:val="24"/>
        </w:rPr>
        <w:t>Pre-trial release (725 ILCS 5/110 et seq.)</w:t>
      </w:r>
    </w:p>
    <w:p w14:paraId="12E79717" w14:textId="77777777" w:rsidR="00A71151" w:rsidRPr="00DA42F4" w:rsidRDefault="00A71151" w:rsidP="00A71151">
      <w:pPr>
        <w:rPr>
          <w:rFonts w:ascii="Times New Roman" w:hAnsi="Times New Roman" w:cs="Times New Roman"/>
          <w:sz w:val="24"/>
          <w:szCs w:val="24"/>
        </w:rPr>
      </w:pPr>
      <w:r w:rsidRPr="00DA42F4">
        <w:rPr>
          <w:rFonts w:ascii="Times New Roman" w:hAnsi="Times New Roman" w:cs="Times New Roman"/>
          <w:sz w:val="24"/>
          <w:szCs w:val="24"/>
        </w:rPr>
        <w:tab/>
      </w:r>
      <w:r w:rsidRPr="00DA42F4">
        <w:rPr>
          <w:rFonts w:ascii="Times New Roman" w:hAnsi="Times New Roman" w:cs="Times New Roman"/>
          <w:sz w:val="24"/>
          <w:szCs w:val="24"/>
        </w:rPr>
        <w:tab/>
        <w:t>1.</w:t>
      </w:r>
      <w:r w:rsidRPr="00DA42F4">
        <w:rPr>
          <w:rFonts w:ascii="Times New Roman" w:hAnsi="Times New Roman" w:cs="Times New Roman"/>
          <w:sz w:val="24"/>
          <w:szCs w:val="24"/>
        </w:rPr>
        <w:tab/>
        <w:t>Abolition of monetary bail (725 ILCS 5/110-1.5)</w:t>
      </w:r>
    </w:p>
    <w:p w14:paraId="599BFF2E" w14:textId="77777777" w:rsidR="00A71151" w:rsidRPr="00DA42F4" w:rsidRDefault="00A71151" w:rsidP="00A71151">
      <w:pPr>
        <w:ind w:left="2160" w:hanging="720"/>
        <w:rPr>
          <w:rFonts w:ascii="Times New Roman" w:hAnsi="Times New Roman" w:cs="Times New Roman"/>
          <w:sz w:val="24"/>
          <w:szCs w:val="24"/>
        </w:rPr>
      </w:pPr>
      <w:r w:rsidRPr="00DA42F4">
        <w:rPr>
          <w:rFonts w:ascii="Times New Roman" w:hAnsi="Times New Roman" w:cs="Times New Roman"/>
          <w:sz w:val="24"/>
          <w:szCs w:val="24"/>
        </w:rPr>
        <w:t>2.</w:t>
      </w:r>
      <w:r w:rsidRPr="00DA42F4">
        <w:rPr>
          <w:rFonts w:ascii="Times New Roman" w:hAnsi="Times New Roman" w:cs="Times New Roman"/>
          <w:sz w:val="24"/>
          <w:szCs w:val="24"/>
        </w:rPr>
        <w:tab/>
        <w:t xml:space="preserve">Release on own recognizance (725 ILCS 5/110-2) – presumption that defendant is entitled to release on personal recognizance </w:t>
      </w:r>
    </w:p>
    <w:p w14:paraId="50997FE5" w14:textId="77777777" w:rsidR="00A71151" w:rsidRPr="003775EF" w:rsidRDefault="00A71151" w:rsidP="00A71151">
      <w:pPr>
        <w:pStyle w:val="ListParagraph"/>
        <w:numPr>
          <w:ilvl w:val="0"/>
          <w:numId w:val="360"/>
        </w:numPr>
        <w:rPr>
          <w:rFonts w:ascii="Times New Roman" w:hAnsi="Times New Roman" w:cs="Times New Roman"/>
          <w:sz w:val="24"/>
          <w:szCs w:val="24"/>
        </w:rPr>
      </w:pPr>
      <w:proofErr w:type="gramStart"/>
      <w:r w:rsidRPr="003775EF">
        <w:rPr>
          <w:rFonts w:ascii="Times New Roman" w:hAnsi="Times New Roman" w:cs="Times New Roman"/>
          <w:sz w:val="24"/>
          <w:szCs w:val="24"/>
        </w:rPr>
        <w:t>defendant</w:t>
      </w:r>
      <w:proofErr w:type="gramEnd"/>
      <w:r w:rsidRPr="003775EF">
        <w:rPr>
          <w:rFonts w:ascii="Times New Roman" w:hAnsi="Times New Roman" w:cs="Times New Roman"/>
          <w:sz w:val="24"/>
          <w:szCs w:val="24"/>
        </w:rPr>
        <w:t xml:space="preserve"> attend all required court proceedings</w:t>
      </w:r>
    </w:p>
    <w:p w14:paraId="2BCC5B85" w14:textId="77777777" w:rsidR="00A71151" w:rsidRPr="003775EF" w:rsidRDefault="00A71151" w:rsidP="00A71151">
      <w:pPr>
        <w:pStyle w:val="ListParagraph"/>
        <w:numPr>
          <w:ilvl w:val="0"/>
          <w:numId w:val="360"/>
        </w:numPr>
        <w:rPr>
          <w:rFonts w:ascii="Times New Roman" w:hAnsi="Times New Roman" w:cs="Times New Roman"/>
          <w:sz w:val="24"/>
          <w:szCs w:val="24"/>
        </w:rPr>
      </w:pPr>
      <w:r w:rsidRPr="003775EF">
        <w:rPr>
          <w:rFonts w:ascii="Times New Roman" w:hAnsi="Times New Roman" w:cs="Times New Roman"/>
          <w:sz w:val="24"/>
          <w:szCs w:val="24"/>
        </w:rPr>
        <w:t>not commit any criminal offense</w:t>
      </w:r>
    </w:p>
    <w:p w14:paraId="59DFC34C" w14:textId="77777777" w:rsidR="00A71151" w:rsidRPr="003775EF" w:rsidRDefault="00A71151" w:rsidP="00A71151">
      <w:pPr>
        <w:pStyle w:val="ListParagraph"/>
        <w:numPr>
          <w:ilvl w:val="0"/>
          <w:numId w:val="360"/>
        </w:numPr>
        <w:rPr>
          <w:rFonts w:ascii="Times New Roman" w:hAnsi="Times New Roman" w:cs="Times New Roman"/>
          <w:sz w:val="24"/>
          <w:szCs w:val="24"/>
        </w:rPr>
      </w:pPr>
      <w:r w:rsidRPr="003775EF">
        <w:rPr>
          <w:rFonts w:ascii="Times New Roman" w:hAnsi="Times New Roman" w:cs="Times New Roman"/>
          <w:sz w:val="24"/>
          <w:szCs w:val="24"/>
        </w:rPr>
        <w:t>comply with all terms of pre-trial release</w:t>
      </w:r>
    </w:p>
    <w:p w14:paraId="78542D79" w14:textId="77777777" w:rsidR="00A71151" w:rsidRPr="003775EF" w:rsidRDefault="00A71151" w:rsidP="00A71151">
      <w:pPr>
        <w:pStyle w:val="ListParagraph"/>
        <w:numPr>
          <w:ilvl w:val="0"/>
          <w:numId w:val="360"/>
        </w:numPr>
        <w:rPr>
          <w:rFonts w:ascii="Times New Roman" w:hAnsi="Times New Roman" w:cs="Times New Roman"/>
          <w:sz w:val="24"/>
          <w:szCs w:val="24"/>
        </w:rPr>
      </w:pPr>
      <w:r w:rsidRPr="003775EF">
        <w:rPr>
          <w:rFonts w:ascii="Times New Roman" w:hAnsi="Times New Roman" w:cs="Times New Roman"/>
          <w:sz w:val="24"/>
          <w:szCs w:val="24"/>
        </w:rPr>
        <w:t>Detention only imposed when it is determined that the defendant poses a specific, real, and present threat to a person or has high likelihood of willful flight</w:t>
      </w:r>
    </w:p>
    <w:p w14:paraId="50616641" w14:textId="77777777" w:rsidR="00A71151" w:rsidRPr="003775EF" w:rsidRDefault="00A71151" w:rsidP="00A71151">
      <w:pPr>
        <w:pStyle w:val="ListParagraph"/>
        <w:numPr>
          <w:ilvl w:val="0"/>
          <w:numId w:val="360"/>
        </w:numPr>
        <w:rPr>
          <w:rFonts w:ascii="Times New Roman" w:hAnsi="Times New Roman" w:cs="Times New Roman"/>
          <w:sz w:val="24"/>
          <w:szCs w:val="24"/>
        </w:rPr>
      </w:pPr>
      <w:r w:rsidRPr="003775EF">
        <w:rPr>
          <w:rFonts w:ascii="Times New Roman" w:hAnsi="Times New Roman" w:cs="Times New Roman"/>
          <w:sz w:val="24"/>
          <w:szCs w:val="24"/>
        </w:rPr>
        <w:t>Failure to appear as required shall constitute a new offense: Violation of Conditions of Pre-trial Release (720 ILCS 5/32-10)</w:t>
      </w:r>
    </w:p>
    <w:p w14:paraId="439CA9A6" w14:textId="77777777" w:rsidR="00A71151" w:rsidRPr="00DA42F4" w:rsidRDefault="00A71151" w:rsidP="00A71151">
      <w:pPr>
        <w:ind w:left="2160" w:hanging="720"/>
        <w:rPr>
          <w:rFonts w:ascii="Times New Roman" w:hAnsi="Times New Roman" w:cs="Times New Roman"/>
          <w:sz w:val="24"/>
          <w:szCs w:val="24"/>
        </w:rPr>
      </w:pPr>
      <w:r w:rsidRPr="00DA42F4">
        <w:rPr>
          <w:rFonts w:ascii="Times New Roman" w:hAnsi="Times New Roman" w:cs="Times New Roman"/>
          <w:sz w:val="24"/>
          <w:szCs w:val="24"/>
        </w:rPr>
        <w:t>3.</w:t>
      </w:r>
      <w:r w:rsidRPr="00DA42F4">
        <w:rPr>
          <w:rFonts w:ascii="Times New Roman" w:hAnsi="Times New Roman" w:cs="Times New Roman"/>
          <w:sz w:val="24"/>
          <w:szCs w:val="24"/>
        </w:rPr>
        <w:tab/>
        <w:t xml:space="preserve">Options for warrant alternatives (725 ILCS 5/110-3) – failure to comply with conditions of release including appearing at all required proceedings </w:t>
      </w:r>
    </w:p>
    <w:p w14:paraId="6C251D91" w14:textId="77777777" w:rsidR="00A71151" w:rsidRPr="00DA42F4" w:rsidRDefault="00A71151" w:rsidP="00A71151">
      <w:pPr>
        <w:ind w:left="2880" w:hanging="720"/>
        <w:rPr>
          <w:rFonts w:ascii="Times New Roman" w:hAnsi="Times New Roman" w:cs="Times New Roman"/>
          <w:sz w:val="24"/>
          <w:szCs w:val="24"/>
        </w:rPr>
      </w:pPr>
      <w:r w:rsidRPr="00DA42F4">
        <w:rPr>
          <w:rFonts w:ascii="Times New Roman" w:hAnsi="Times New Roman" w:cs="Times New Roman"/>
          <w:sz w:val="24"/>
          <w:szCs w:val="24"/>
        </w:rPr>
        <w:lastRenderedPageBreak/>
        <w:t>a.</w:t>
      </w:r>
      <w:r w:rsidRPr="00DA42F4">
        <w:rPr>
          <w:rFonts w:ascii="Times New Roman" w:hAnsi="Times New Roman" w:cs="Times New Roman"/>
          <w:sz w:val="24"/>
          <w:szCs w:val="24"/>
        </w:rPr>
        <w:tab/>
        <w:t>Court or State may move for an order to show cause why pre-trial release should not be revoked or sanctions imposed</w:t>
      </w:r>
    </w:p>
    <w:p w14:paraId="66EC42D4" w14:textId="77777777" w:rsidR="00A71151" w:rsidRPr="00033E73" w:rsidRDefault="00A71151" w:rsidP="00A71151">
      <w:pPr>
        <w:pStyle w:val="ListParagraph"/>
        <w:numPr>
          <w:ilvl w:val="0"/>
          <w:numId w:val="376"/>
        </w:numPr>
        <w:rPr>
          <w:rFonts w:ascii="Times New Roman" w:hAnsi="Times New Roman" w:cs="Times New Roman"/>
          <w:sz w:val="24"/>
          <w:szCs w:val="24"/>
        </w:rPr>
      </w:pPr>
      <w:r w:rsidRPr="00033E73">
        <w:rPr>
          <w:rFonts w:ascii="Times New Roman" w:hAnsi="Times New Roman" w:cs="Times New Roman"/>
          <w:sz w:val="24"/>
          <w:szCs w:val="24"/>
        </w:rPr>
        <w:t>Order shall state the facts alleged why the person is subject to revocation</w:t>
      </w:r>
    </w:p>
    <w:p w14:paraId="10CCA24C" w14:textId="77777777" w:rsidR="00A71151" w:rsidRPr="00033E73" w:rsidRDefault="00A71151" w:rsidP="00A71151">
      <w:pPr>
        <w:pStyle w:val="ListParagraph"/>
        <w:numPr>
          <w:ilvl w:val="0"/>
          <w:numId w:val="376"/>
        </w:numPr>
        <w:rPr>
          <w:rFonts w:ascii="Times New Roman" w:hAnsi="Times New Roman" w:cs="Times New Roman"/>
          <w:sz w:val="24"/>
          <w:szCs w:val="24"/>
        </w:rPr>
      </w:pPr>
      <w:r w:rsidRPr="00033E73">
        <w:rPr>
          <w:rFonts w:ascii="Times New Roman" w:hAnsi="Times New Roman" w:cs="Times New Roman"/>
          <w:sz w:val="24"/>
          <w:szCs w:val="24"/>
        </w:rPr>
        <w:t>Certified copy served at least 48 hours in advance of the scheduled hearing</w:t>
      </w:r>
    </w:p>
    <w:p w14:paraId="157B0AF0" w14:textId="77777777" w:rsidR="00A71151" w:rsidRPr="00DA42F4" w:rsidRDefault="00A71151" w:rsidP="00A71151">
      <w:pPr>
        <w:ind w:left="2880" w:hanging="720"/>
        <w:rPr>
          <w:rFonts w:ascii="Times New Roman" w:hAnsi="Times New Roman" w:cs="Times New Roman"/>
          <w:sz w:val="24"/>
          <w:szCs w:val="24"/>
        </w:rPr>
      </w:pPr>
      <w:r w:rsidRPr="00DA42F4">
        <w:rPr>
          <w:rFonts w:ascii="Times New Roman" w:hAnsi="Times New Roman" w:cs="Times New Roman"/>
          <w:sz w:val="24"/>
          <w:szCs w:val="24"/>
        </w:rPr>
        <w:t>b.</w:t>
      </w:r>
      <w:r w:rsidRPr="00DA42F4">
        <w:rPr>
          <w:rFonts w:ascii="Times New Roman" w:hAnsi="Times New Roman" w:cs="Times New Roman"/>
          <w:sz w:val="24"/>
          <w:szCs w:val="24"/>
        </w:rPr>
        <w:tab/>
        <w:t>Failure to appear at hearing to show cause may result in the issuance of a warrant</w:t>
      </w:r>
    </w:p>
    <w:p w14:paraId="2C5F5E0C" w14:textId="77777777" w:rsidR="00A71151" w:rsidRPr="00DA42F4" w:rsidRDefault="00A71151" w:rsidP="00A71151">
      <w:pPr>
        <w:ind w:left="720" w:firstLine="720"/>
        <w:rPr>
          <w:rFonts w:ascii="Times New Roman" w:hAnsi="Times New Roman" w:cs="Times New Roman"/>
          <w:sz w:val="24"/>
          <w:szCs w:val="24"/>
        </w:rPr>
      </w:pPr>
      <w:r w:rsidRPr="00DA42F4">
        <w:rPr>
          <w:rFonts w:ascii="Times New Roman" w:hAnsi="Times New Roman" w:cs="Times New Roman"/>
          <w:sz w:val="24"/>
          <w:szCs w:val="24"/>
        </w:rPr>
        <w:t>4.</w:t>
      </w:r>
      <w:r w:rsidRPr="00DA42F4">
        <w:rPr>
          <w:rFonts w:ascii="Times New Roman" w:hAnsi="Times New Roman" w:cs="Times New Roman"/>
          <w:sz w:val="24"/>
          <w:szCs w:val="24"/>
        </w:rPr>
        <w:tab/>
        <w:t xml:space="preserve">Pre-trial Release (725 ILCS 5/110-4) </w:t>
      </w:r>
    </w:p>
    <w:p w14:paraId="61A7C96D" w14:textId="77777777" w:rsidR="00A71151" w:rsidRPr="00DA42F4" w:rsidRDefault="00A71151" w:rsidP="00A71151">
      <w:pPr>
        <w:ind w:firstLine="720"/>
        <w:rPr>
          <w:rFonts w:ascii="Times New Roman" w:hAnsi="Times New Roman" w:cs="Times New Roman"/>
          <w:sz w:val="24"/>
          <w:szCs w:val="24"/>
        </w:rPr>
      </w:pPr>
      <w:r w:rsidRPr="00DA42F4">
        <w:rPr>
          <w:rFonts w:ascii="Times New Roman" w:hAnsi="Times New Roman" w:cs="Times New Roman"/>
          <w:sz w:val="24"/>
          <w:szCs w:val="24"/>
        </w:rPr>
        <w:tab/>
      </w:r>
      <w:r w:rsidRPr="00DA42F4">
        <w:rPr>
          <w:rFonts w:ascii="Times New Roman" w:hAnsi="Times New Roman" w:cs="Times New Roman"/>
          <w:sz w:val="24"/>
          <w:szCs w:val="24"/>
        </w:rPr>
        <w:tab/>
        <w:t>a.</w:t>
      </w:r>
      <w:r w:rsidRPr="00DA42F4">
        <w:rPr>
          <w:rFonts w:ascii="Times New Roman" w:hAnsi="Times New Roman" w:cs="Times New Roman"/>
          <w:sz w:val="24"/>
          <w:szCs w:val="24"/>
        </w:rPr>
        <w:tab/>
        <w:t>All persons shall be eligible for pre-trial release</w:t>
      </w:r>
    </w:p>
    <w:p w14:paraId="7CE736FB" w14:textId="77777777" w:rsidR="00A71151" w:rsidRPr="00DA42F4" w:rsidRDefault="00A71151" w:rsidP="00A71151">
      <w:pPr>
        <w:ind w:left="2880" w:hanging="720"/>
        <w:rPr>
          <w:rFonts w:ascii="Times New Roman" w:hAnsi="Times New Roman" w:cs="Times New Roman"/>
          <w:sz w:val="24"/>
          <w:szCs w:val="24"/>
        </w:rPr>
      </w:pPr>
      <w:r w:rsidRPr="00DA42F4">
        <w:rPr>
          <w:rFonts w:ascii="Times New Roman" w:hAnsi="Times New Roman" w:cs="Times New Roman"/>
          <w:sz w:val="24"/>
          <w:szCs w:val="24"/>
        </w:rPr>
        <w:t>b.</w:t>
      </w:r>
      <w:r w:rsidRPr="00DA42F4">
        <w:rPr>
          <w:rFonts w:ascii="Times New Roman" w:hAnsi="Times New Roman" w:cs="Times New Roman"/>
          <w:sz w:val="24"/>
          <w:szCs w:val="24"/>
        </w:rPr>
        <w:tab/>
        <w:t>Pre-trial release may be denied if charged with offenses specified in 725 ILCS 5/110-6.1</w:t>
      </w:r>
      <w:r w:rsidRPr="00DA42F4">
        <w:rPr>
          <w:rFonts w:ascii="Times New Roman" w:hAnsi="Times New Roman" w:cs="Times New Roman"/>
          <w:sz w:val="24"/>
          <w:szCs w:val="24"/>
        </w:rPr>
        <w:tab/>
      </w:r>
    </w:p>
    <w:p w14:paraId="4D3539F6" w14:textId="77777777" w:rsidR="00A71151" w:rsidRPr="00DA42F4" w:rsidRDefault="00A71151" w:rsidP="00A71151">
      <w:pPr>
        <w:ind w:left="2880" w:hanging="720"/>
        <w:rPr>
          <w:rFonts w:ascii="Times New Roman" w:hAnsi="Times New Roman" w:cs="Times New Roman"/>
          <w:sz w:val="24"/>
          <w:szCs w:val="24"/>
        </w:rPr>
      </w:pPr>
      <w:r w:rsidRPr="00DA42F4">
        <w:rPr>
          <w:rFonts w:ascii="Times New Roman" w:hAnsi="Times New Roman" w:cs="Times New Roman"/>
          <w:sz w:val="24"/>
          <w:szCs w:val="24"/>
        </w:rPr>
        <w:t>c.</w:t>
      </w:r>
      <w:r w:rsidRPr="00DA42F4">
        <w:rPr>
          <w:rFonts w:ascii="Times New Roman" w:hAnsi="Times New Roman" w:cs="Times New Roman"/>
          <w:sz w:val="24"/>
          <w:szCs w:val="24"/>
        </w:rPr>
        <w:tab/>
        <w:t>Pre-trial release may be denied if there is a high likelihood of willful flight</w:t>
      </w:r>
    </w:p>
    <w:p w14:paraId="0DFD7919" w14:textId="77777777" w:rsidR="00A71151" w:rsidRPr="00DA42F4" w:rsidRDefault="00A71151" w:rsidP="00A71151">
      <w:pPr>
        <w:ind w:left="2880" w:hanging="720"/>
        <w:rPr>
          <w:rFonts w:ascii="Times New Roman" w:hAnsi="Times New Roman" w:cs="Times New Roman"/>
          <w:sz w:val="24"/>
          <w:szCs w:val="24"/>
        </w:rPr>
      </w:pPr>
      <w:r w:rsidRPr="00DA42F4">
        <w:rPr>
          <w:rFonts w:ascii="Times New Roman" w:hAnsi="Times New Roman" w:cs="Times New Roman"/>
          <w:sz w:val="24"/>
          <w:szCs w:val="24"/>
        </w:rPr>
        <w:t>d.</w:t>
      </w:r>
      <w:r w:rsidRPr="00DA42F4">
        <w:rPr>
          <w:rFonts w:ascii="Times New Roman" w:hAnsi="Times New Roman" w:cs="Times New Roman"/>
          <w:sz w:val="24"/>
          <w:szCs w:val="24"/>
        </w:rPr>
        <w:tab/>
        <w:t>Court must hold a hearing and find that no condition or combination of conditions of release would reasonably assure appearance or prevent future felony or class A misdemeanor charges</w:t>
      </w:r>
    </w:p>
    <w:p w14:paraId="501B68AE" w14:textId="77777777" w:rsidR="00A71151" w:rsidRDefault="00A71151" w:rsidP="00A71151">
      <w:pPr>
        <w:ind w:left="2160" w:hanging="720"/>
        <w:rPr>
          <w:rFonts w:ascii="Times New Roman" w:hAnsi="Times New Roman" w:cs="Times New Roman"/>
          <w:sz w:val="24"/>
          <w:szCs w:val="24"/>
        </w:rPr>
      </w:pPr>
      <w:r w:rsidRPr="00DA42F4">
        <w:rPr>
          <w:rFonts w:ascii="Times New Roman" w:hAnsi="Times New Roman" w:cs="Times New Roman"/>
          <w:sz w:val="24"/>
          <w:szCs w:val="24"/>
        </w:rPr>
        <w:t>5.</w:t>
      </w:r>
      <w:r w:rsidRPr="00DA42F4">
        <w:rPr>
          <w:rFonts w:ascii="Times New Roman" w:hAnsi="Times New Roman" w:cs="Times New Roman"/>
          <w:sz w:val="24"/>
          <w:szCs w:val="24"/>
        </w:rPr>
        <w:tab/>
      </w:r>
      <w:r>
        <w:rPr>
          <w:rFonts w:ascii="Times New Roman" w:hAnsi="Times New Roman" w:cs="Times New Roman"/>
          <w:sz w:val="24"/>
          <w:szCs w:val="24"/>
        </w:rPr>
        <w:t>Determining the amount of bail and conditions of release (725 ILCS 5/110-5)</w:t>
      </w:r>
    </w:p>
    <w:p w14:paraId="468BC8AE" w14:textId="77777777" w:rsidR="00A71151" w:rsidRDefault="00A71151" w:rsidP="00A7115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To reasonably ensure appearance in court</w:t>
      </w:r>
    </w:p>
    <w:p w14:paraId="7B9EA382" w14:textId="77777777" w:rsidR="00A71151" w:rsidRDefault="00A71151" w:rsidP="00A7115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To reasonably ensure the safety of other persons or the community</w:t>
      </w:r>
    </w:p>
    <w:p w14:paraId="0FF3AC70" w14:textId="77777777" w:rsidR="00A71151" w:rsidRDefault="00A71151" w:rsidP="00A7115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 xml:space="preserve">Conditions take into consideration </w:t>
      </w:r>
    </w:p>
    <w:p w14:paraId="122B020F" w14:textId="77777777" w:rsidR="00A71151" w:rsidRPr="00F814CF" w:rsidRDefault="00A71151" w:rsidP="00A71151">
      <w:pPr>
        <w:pStyle w:val="ListParagraph"/>
        <w:numPr>
          <w:ilvl w:val="0"/>
          <w:numId w:val="361"/>
        </w:numPr>
        <w:rPr>
          <w:rFonts w:ascii="Times New Roman" w:hAnsi="Times New Roman" w:cs="Times New Roman"/>
          <w:sz w:val="24"/>
          <w:szCs w:val="24"/>
        </w:rPr>
      </w:pPr>
      <w:r w:rsidRPr="00F814CF">
        <w:rPr>
          <w:rFonts w:ascii="Times New Roman" w:hAnsi="Times New Roman" w:cs="Times New Roman"/>
          <w:sz w:val="24"/>
          <w:szCs w:val="24"/>
        </w:rPr>
        <w:t>Nature and circumstances of the offense</w:t>
      </w:r>
    </w:p>
    <w:p w14:paraId="16FAA3DD" w14:textId="77777777" w:rsidR="00A71151" w:rsidRPr="00F814CF" w:rsidRDefault="00A71151" w:rsidP="00A71151">
      <w:pPr>
        <w:pStyle w:val="ListParagraph"/>
        <w:numPr>
          <w:ilvl w:val="0"/>
          <w:numId w:val="361"/>
        </w:numPr>
        <w:rPr>
          <w:rFonts w:ascii="Times New Roman" w:hAnsi="Times New Roman" w:cs="Times New Roman"/>
          <w:sz w:val="24"/>
          <w:szCs w:val="24"/>
        </w:rPr>
      </w:pPr>
      <w:r w:rsidRPr="00F814CF">
        <w:rPr>
          <w:rFonts w:ascii="Times New Roman" w:hAnsi="Times New Roman" w:cs="Times New Roman"/>
          <w:sz w:val="24"/>
          <w:szCs w:val="24"/>
        </w:rPr>
        <w:t>Weight of the evidence</w:t>
      </w:r>
    </w:p>
    <w:p w14:paraId="286D016B" w14:textId="77777777" w:rsidR="00A71151" w:rsidRPr="00F814CF" w:rsidRDefault="00A71151" w:rsidP="00A71151">
      <w:pPr>
        <w:pStyle w:val="ListParagraph"/>
        <w:numPr>
          <w:ilvl w:val="0"/>
          <w:numId w:val="361"/>
        </w:numPr>
        <w:rPr>
          <w:rFonts w:ascii="Times New Roman" w:hAnsi="Times New Roman" w:cs="Times New Roman"/>
          <w:sz w:val="24"/>
          <w:szCs w:val="24"/>
        </w:rPr>
      </w:pPr>
      <w:r w:rsidRPr="00F814CF">
        <w:rPr>
          <w:rFonts w:ascii="Times New Roman" w:hAnsi="Times New Roman" w:cs="Times New Roman"/>
          <w:sz w:val="24"/>
          <w:szCs w:val="24"/>
        </w:rPr>
        <w:t>History and characteristics of the defendant</w:t>
      </w:r>
    </w:p>
    <w:p w14:paraId="78DC3F2F" w14:textId="77777777" w:rsidR="00A71151" w:rsidRDefault="00A71151" w:rsidP="00A71151">
      <w:pPr>
        <w:pStyle w:val="ListParagraph"/>
        <w:numPr>
          <w:ilvl w:val="0"/>
          <w:numId w:val="361"/>
        </w:numPr>
        <w:rPr>
          <w:rFonts w:ascii="Times New Roman" w:hAnsi="Times New Roman" w:cs="Times New Roman"/>
          <w:sz w:val="24"/>
          <w:szCs w:val="24"/>
        </w:rPr>
      </w:pPr>
      <w:r w:rsidRPr="00F814CF">
        <w:rPr>
          <w:rFonts w:ascii="Times New Roman" w:hAnsi="Times New Roman" w:cs="Times New Roman"/>
          <w:sz w:val="24"/>
          <w:szCs w:val="24"/>
        </w:rPr>
        <w:t>Real and present threat to the safety of person, persons, or the community</w:t>
      </w:r>
      <w:r>
        <w:rPr>
          <w:rFonts w:ascii="Times New Roman" w:hAnsi="Times New Roman" w:cs="Times New Roman"/>
          <w:sz w:val="24"/>
          <w:szCs w:val="24"/>
        </w:rPr>
        <w:t>.</w:t>
      </w:r>
    </w:p>
    <w:p w14:paraId="3470DBB2" w14:textId="77777777" w:rsidR="00A71151" w:rsidRPr="00EF6C8E" w:rsidRDefault="00A71151" w:rsidP="00A71151">
      <w:pPr>
        <w:pStyle w:val="ListParagraph"/>
        <w:numPr>
          <w:ilvl w:val="0"/>
          <w:numId w:val="361"/>
        </w:numPr>
        <w:rPr>
          <w:rFonts w:ascii="Times New Roman" w:hAnsi="Times New Roman" w:cs="Times New Roman"/>
          <w:sz w:val="24"/>
          <w:szCs w:val="24"/>
        </w:rPr>
      </w:pPr>
      <w:r w:rsidRPr="00EF6C8E">
        <w:rPr>
          <w:rFonts w:ascii="Times New Roman" w:hAnsi="Times New Roman" w:cs="Times New Roman"/>
          <w:sz w:val="24"/>
          <w:szCs w:val="24"/>
        </w:rPr>
        <w:t>In domestic related cases the court may also consider among other factors history of domestic violence, mental health of the defendant, history of violating court orders, access to weapons, history of alcohol or drug abuse, severity of the alleged offense, expression of suicidal or homicidal ideation</w:t>
      </w:r>
    </w:p>
    <w:p w14:paraId="68A90B9C" w14:textId="77777777" w:rsidR="00A71151" w:rsidRDefault="00A71151" w:rsidP="00A71151">
      <w:pPr>
        <w:ind w:left="2160" w:hanging="720"/>
        <w:rPr>
          <w:rFonts w:ascii="Times New Roman" w:hAnsi="Times New Roman" w:cs="Times New Roman"/>
          <w:sz w:val="24"/>
          <w:szCs w:val="24"/>
        </w:rPr>
      </w:pPr>
      <w:r w:rsidRPr="00DA42F4">
        <w:rPr>
          <w:rFonts w:ascii="Times New Roman" w:hAnsi="Times New Roman" w:cs="Times New Roman"/>
          <w:sz w:val="24"/>
          <w:szCs w:val="24"/>
        </w:rPr>
        <w:t>6.</w:t>
      </w:r>
      <w:r w:rsidRPr="00DA42F4">
        <w:rPr>
          <w:rFonts w:ascii="Times New Roman" w:hAnsi="Times New Roman" w:cs="Times New Roman"/>
          <w:sz w:val="24"/>
          <w:szCs w:val="24"/>
        </w:rPr>
        <w:tab/>
      </w:r>
      <w:r>
        <w:rPr>
          <w:rFonts w:ascii="Times New Roman" w:hAnsi="Times New Roman" w:cs="Times New Roman"/>
          <w:sz w:val="24"/>
          <w:szCs w:val="24"/>
        </w:rPr>
        <w:t>Conditions of pre-trial release (725 ILCS 5/110-10) – among other conditions, the court shall order</w:t>
      </w:r>
    </w:p>
    <w:p w14:paraId="382F589B" w14:textId="77777777" w:rsidR="00A71151" w:rsidRPr="000A038E" w:rsidRDefault="00A71151" w:rsidP="00A71151">
      <w:pPr>
        <w:pStyle w:val="ListParagraph"/>
        <w:numPr>
          <w:ilvl w:val="1"/>
          <w:numId w:val="362"/>
        </w:numPr>
        <w:ind w:left="2520"/>
        <w:rPr>
          <w:rFonts w:ascii="Times New Roman" w:hAnsi="Times New Roman" w:cs="Times New Roman"/>
          <w:sz w:val="24"/>
          <w:szCs w:val="24"/>
        </w:rPr>
      </w:pPr>
      <w:r w:rsidRPr="000A038E">
        <w:rPr>
          <w:rFonts w:ascii="Times New Roman" w:hAnsi="Times New Roman" w:cs="Times New Roman"/>
          <w:sz w:val="24"/>
          <w:szCs w:val="24"/>
        </w:rPr>
        <w:t>Appear in court</w:t>
      </w:r>
    </w:p>
    <w:p w14:paraId="0B671298" w14:textId="77777777" w:rsidR="00A71151" w:rsidRPr="000A038E" w:rsidRDefault="00A71151" w:rsidP="00A71151">
      <w:pPr>
        <w:pStyle w:val="ListParagraph"/>
        <w:numPr>
          <w:ilvl w:val="1"/>
          <w:numId w:val="362"/>
        </w:numPr>
        <w:ind w:left="2520"/>
        <w:rPr>
          <w:rFonts w:ascii="Times New Roman" w:hAnsi="Times New Roman" w:cs="Times New Roman"/>
          <w:sz w:val="24"/>
          <w:szCs w:val="24"/>
        </w:rPr>
      </w:pPr>
      <w:r w:rsidRPr="000A038E">
        <w:rPr>
          <w:rFonts w:ascii="Times New Roman" w:hAnsi="Times New Roman" w:cs="Times New Roman"/>
          <w:sz w:val="24"/>
          <w:szCs w:val="24"/>
        </w:rPr>
        <w:lastRenderedPageBreak/>
        <w:t>Not violate any criminal statute</w:t>
      </w:r>
    </w:p>
    <w:p w14:paraId="0C41145C" w14:textId="77777777" w:rsidR="00A71151" w:rsidRPr="000A038E" w:rsidRDefault="00A71151" w:rsidP="00A71151">
      <w:pPr>
        <w:pStyle w:val="ListParagraph"/>
        <w:numPr>
          <w:ilvl w:val="1"/>
          <w:numId w:val="362"/>
        </w:numPr>
        <w:ind w:left="2520"/>
        <w:rPr>
          <w:rFonts w:ascii="Times New Roman" w:hAnsi="Times New Roman" w:cs="Times New Roman"/>
          <w:sz w:val="24"/>
          <w:szCs w:val="24"/>
        </w:rPr>
      </w:pPr>
      <w:r w:rsidRPr="000A038E">
        <w:rPr>
          <w:rFonts w:ascii="Times New Roman" w:hAnsi="Times New Roman" w:cs="Times New Roman"/>
          <w:sz w:val="24"/>
          <w:szCs w:val="24"/>
        </w:rPr>
        <w:t xml:space="preserve">Surrender all firearms and FOID if specified offense including forcible felony, domestic battery, stalking, methamphetamine or controlled substance offense, Class 2 or greater cannabis offense, any felony weapons offense </w:t>
      </w:r>
    </w:p>
    <w:p w14:paraId="37B6B74F" w14:textId="77777777" w:rsidR="00A71151" w:rsidRPr="000A038E" w:rsidRDefault="00A71151" w:rsidP="00A71151">
      <w:pPr>
        <w:pStyle w:val="ListParagraph"/>
        <w:numPr>
          <w:ilvl w:val="1"/>
          <w:numId w:val="362"/>
        </w:numPr>
        <w:ind w:left="2520"/>
        <w:rPr>
          <w:rFonts w:ascii="Times New Roman" w:hAnsi="Times New Roman" w:cs="Times New Roman"/>
          <w:sz w:val="24"/>
          <w:szCs w:val="24"/>
        </w:rPr>
      </w:pPr>
      <w:r w:rsidRPr="000A038E">
        <w:rPr>
          <w:rFonts w:ascii="Times New Roman" w:hAnsi="Times New Roman" w:cs="Times New Roman"/>
          <w:sz w:val="24"/>
          <w:szCs w:val="24"/>
        </w:rPr>
        <w:t>Submit to a psychological evaluation if charged with Unlawful Use of a firearm on or within 1000 ft. of school property</w:t>
      </w:r>
    </w:p>
    <w:p w14:paraId="77A319C7" w14:textId="77777777" w:rsidR="00A71151" w:rsidRPr="000A038E" w:rsidRDefault="00A71151" w:rsidP="00A71151">
      <w:pPr>
        <w:pStyle w:val="ListParagraph"/>
        <w:numPr>
          <w:ilvl w:val="1"/>
          <w:numId w:val="362"/>
        </w:numPr>
        <w:ind w:left="2520"/>
        <w:rPr>
          <w:rFonts w:ascii="Times New Roman" w:hAnsi="Times New Roman" w:cs="Times New Roman"/>
          <w:sz w:val="24"/>
          <w:szCs w:val="24"/>
        </w:rPr>
      </w:pPr>
      <w:r w:rsidRPr="000A038E">
        <w:rPr>
          <w:rFonts w:ascii="Times New Roman" w:hAnsi="Times New Roman" w:cs="Times New Roman"/>
          <w:sz w:val="24"/>
          <w:szCs w:val="24"/>
        </w:rPr>
        <w:t>Refrain from possessing a firearm or dangerous weapon</w:t>
      </w:r>
    </w:p>
    <w:p w14:paraId="4720DD74" w14:textId="77777777" w:rsidR="00A71151" w:rsidRPr="000A038E" w:rsidRDefault="00A71151" w:rsidP="00A71151">
      <w:pPr>
        <w:pStyle w:val="ListParagraph"/>
        <w:numPr>
          <w:ilvl w:val="1"/>
          <w:numId w:val="362"/>
        </w:numPr>
        <w:ind w:left="2520"/>
        <w:rPr>
          <w:rFonts w:ascii="Times New Roman" w:hAnsi="Times New Roman" w:cs="Times New Roman"/>
          <w:sz w:val="24"/>
          <w:szCs w:val="24"/>
        </w:rPr>
      </w:pPr>
      <w:r w:rsidRPr="000A038E">
        <w:rPr>
          <w:rFonts w:ascii="Times New Roman" w:hAnsi="Times New Roman" w:cs="Times New Roman"/>
          <w:sz w:val="24"/>
          <w:szCs w:val="24"/>
        </w:rPr>
        <w:t>No contact with person or persons</w:t>
      </w:r>
    </w:p>
    <w:p w14:paraId="52DC9636" w14:textId="77777777" w:rsidR="00A71151" w:rsidRPr="000A038E" w:rsidRDefault="00A71151" w:rsidP="00A71151">
      <w:pPr>
        <w:pStyle w:val="ListParagraph"/>
        <w:numPr>
          <w:ilvl w:val="1"/>
          <w:numId w:val="362"/>
        </w:numPr>
        <w:ind w:left="2520"/>
        <w:rPr>
          <w:rFonts w:ascii="Times New Roman" w:hAnsi="Times New Roman" w:cs="Times New Roman"/>
          <w:sz w:val="24"/>
          <w:szCs w:val="24"/>
        </w:rPr>
      </w:pPr>
      <w:r w:rsidRPr="000A038E">
        <w:rPr>
          <w:rFonts w:ascii="Times New Roman" w:hAnsi="Times New Roman" w:cs="Times New Roman"/>
          <w:sz w:val="24"/>
          <w:szCs w:val="24"/>
        </w:rPr>
        <w:t>Geographical restrictions – “no go” orders</w:t>
      </w:r>
    </w:p>
    <w:p w14:paraId="737B851C" w14:textId="77777777" w:rsidR="00A71151" w:rsidRPr="000A038E" w:rsidRDefault="00A71151" w:rsidP="00A71151">
      <w:pPr>
        <w:pStyle w:val="ListParagraph"/>
        <w:numPr>
          <w:ilvl w:val="1"/>
          <w:numId w:val="362"/>
        </w:numPr>
        <w:ind w:left="2520"/>
        <w:rPr>
          <w:rFonts w:ascii="Times New Roman" w:hAnsi="Times New Roman" w:cs="Times New Roman"/>
          <w:sz w:val="24"/>
          <w:szCs w:val="24"/>
        </w:rPr>
      </w:pPr>
      <w:r w:rsidRPr="000A038E">
        <w:rPr>
          <w:rFonts w:ascii="Times New Roman" w:hAnsi="Times New Roman" w:cs="Times New Roman"/>
          <w:sz w:val="24"/>
          <w:szCs w:val="24"/>
        </w:rPr>
        <w:t>Supervision by pre-trial services agency</w:t>
      </w:r>
    </w:p>
    <w:p w14:paraId="64AE67CC" w14:textId="77777777" w:rsidR="00A71151" w:rsidRPr="000A038E" w:rsidRDefault="00A71151" w:rsidP="00A71151">
      <w:pPr>
        <w:pStyle w:val="ListParagraph"/>
        <w:numPr>
          <w:ilvl w:val="1"/>
          <w:numId w:val="362"/>
        </w:numPr>
        <w:ind w:left="2520"/>
        <w:rPr>
          <w:rFonts w:ascii="Times New Roman" w:hAnsi="Times New Roman" w:cs="Times New Roman"/>
          <w:sz w:val="24"/>
          <w:szCs w:val="24"/>
        </w:rPr>
      </w:pPr>
      <w:r w:rsidRPr="000A038E">
        <w:rPr>
          <w:rFonts w:ascii="Times New Roman" w:hAnsi="Times New Roman" w:cs="Times New Roman"/>
          <w:sz w:val="24"/>
          <w:szCs w:val="24"/>
        </w:rPr>
        <w:t>If charged with driving under the influence: no driving without an ignition interlock device</w:t>
      </w:r>
    </w:p>
    <w:p w14:paraId="11D0FB38" w14:textId="77777777" w:rsidR="00A71151" w:rsidRDefault="00A71151" w:rsidP="00A71151">
      <w:pPr>
        <w:ind w:left="2160" w:hanging="720"/>
        <w:rPr>
          <w:rFonts w:ascii="Times New Roman" w:hAnsi="Times New Roman" w:cs="Times New Roman"/>
          <w:sz w:val="24"/>
          <w:szCs w:val="24"/>
        </w:rPr>
      </w:pPr>
    </w:p>
    <w:p w14:paraId="19423B5C" w14:textId="77777777" w:rsidR="00A71151" w:rsidRPr="00DA42F4" w:rsidRDefault="00A71151" w:rsidP="00A71151">
      <w:pPr>
        <w:ind w:left="144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DA42F4">
        <w:rPr>
          <w:rFonts w:ascii="Times New Roman" w:hAnsi="Times New Roman" w:cs="Times New Roman"/>
          <w:sz w:val="24"/>
          <w:szCs w:val="24"/>
        </w:rPr>
        <w:t>Denial of pre-trial release (725 ILCS 5/1</w:t>
      </w:r>
      <w:r>
        <w:rPr>
          <w:rFonts w:ascii="Times New Roman" w:hAnsi="Times New Roman" w:cs="Times New Roman"/>
          <w:sz w:val="24"/>
          <w:szCs w:val="24"/>
        </w:rPr>
        <w:t>1</w:t>
      </w:r>
      <w:r w:rsidRPr="00DA42F4">
        <w:rPr>
          <w:rFonts w:ascii="Times New Roman" w:hAnsi="Times New Roman" w:cs="Times New Roman"/>
          <w:sz w:val="24"/>
          <w:szCs w:val="24"/>
        </w:rPr>
        <w:t>0-6.1)</w:t>
      </w:r>
      <w:r>
        <w:rPr>
          <w:rFonts w:ascii="Times New Roman" w:hAnsi="Times New Roman" w:cs="Times New Roman"/>
          <w:sz w:val="24"/>
          <w:szCs w:val="24"/>
        </w:rPr>
        <w:t xml:space="preserve"> – commission of or attempt to commit any of the following:</w:t>
      </w:r>
    </w:p>
    <w:p w14:paraId="1CEBEBC0" w14:textId="77777777" w:rsidR="00A71151" w:rsidRPr="00DA42F4" w:rsidRDefault="00A71151" w:rsidP="00A71151">
      <w:pPr>
        <w:pStyle w:val="ListParagraph"/>
        <w:numPr>
          <w:ilvl w:val="0"/>
          <w:numId w:val="363"/>
        </w:numPr>
        <w:rPr>
          <w:rFonts w:ascii="Times New Roman" w:hAnsi="Times New Roman" w:cs="Times New Roman"/>
          <w:sz w:val="24"/>
          <w:szCs w:val="24"/>
        </w:rPr>
      </w:pPr>
      <w:r>
        <w:rPr>
          <w:rFonts w:ascii="Times New Roman" w:hAnsi="Times New Roman" w:cs="Times New Roman"/>
          <w:sz w:val="24"/>
          <w:szCs w:val="24"/>
        </w:rPr>
        <w:t>F</w:t>
      </w:r>
      <w:r w:rsidRPr="00DA42F4">
        <w:rPr>
          <w:rFonts w:ascii="Times New Roman" w:hAnsi="Times New Roman" w:cs="Times New Roman"/>
          <w:sz w:val="24"/>
          <w:szCs w:val="24"/>
        </w:rPr>
        <w:t xml:space="preserve">elony that requires a sentence of imprisonment </w:t>
      </w:r>
      <w:r>
        <w:rPr>
          <w:rFonts w:ascii="Times New Roman" w:hAnsi="Times New Roman" w:cs="Times New Roman"/>
          <w:sz w:val="24"/>
          <w:szCs w:val="24"/>
        </w:rPr>
        <w:t xml:space="preserve">based upon charge or criminal history of defendant and </w:t>
      </w:r>
      <w:r w:rsidRPr="00DA42F4">
        <w:rPr>
          <w:rFonts w:ascii="Times New Roman" w:hAnsi="Times New Roman" w:cs="Times New Roman"/>
          <w:sz w:val="24"/>
          <w:szCs w:val="24"/>
        </w:rPr>
        <w:t>if release</w:t>
      </w:r>
      <w:r>
        <w:rPr>
          <w:rFonts w:ascii="Times New Roman" w:hAnsi="Times New Roman" w:cs="Times New Roman"/>
          <w:sz w:val="24"/>
          <w:szCs w:val="24"/>
        </w:rPr>
        <w:t xml:space="preserve">d would pose a </w:t>
      </w:r>
      <w:r w:rsidRPr="00DA42F4">
        <w:rPr>
          <w:rFonts w:ascii="Times New Roman" w:hAnsi="Times New Roman" w:cs="Times New Roman"/>
          <w:sz w:val="24"/>
          <w:szCs w:val="24"/>
        </w:rPr>
        <w:t xml:space="preserve">real and present threat to </w:t>
      </w:r>
      <w:r>
        <w:rPr>
          <w:rFonts w:ascii="Times New Roman" w:hAnsi="Times New Roman" w:cs="Times New Roman"/>
          <w:sz w:val="24"/>
          <w:szCs w:val="24"/>
        </w:rPr>
        <w:t xml:space="preserve">the safety of </w:t>
      </w:r>
      <w:r w:rsidRPr="00DA42F4">
        <w:rPr>
          <w:rFonts w:ascii="Times New Roman" w:hAnsi="Times New Roman" w:cs="Times New Roman"/>
          <w:sz w:val="24"/>
          <w:szCs w:val="24"/>
        </w:rPr>
        <w:t>any person</w:t>
      </w:r>
      <w:r>
        <w:rPr>
          <w:rFonts w:ascii="Times New Roman" w:hAnsi="Times New Roman" w:cs="Times New Roman"/>
          <w:sz w:val="24"/>
          <w:szCs w:val="24"/>
        </w:rPr>
        <w:t>,</w:t>
      </w:r>
      <w:r w:rsidRPr="00DA42F4">
        <w:rPr>
          <w:rFonts w:ascii="Times New Roman" w:hAnsi="Times New Roman" w:cs="Times New Roman"/>
          <w:sz w:val="24"/>
          <w:szCs w:val="24"/>
        </w:rPr>
        <w:t xml:space="preserve"> </w:t>
      </w:r>
      <w:r>
        <w:rPr>
          <w:rFonts w:ascii="Times New Roman" w:hAnsi="Times New Roman" w:cs="Times New Roman"/>
          <w:sz w:val="24"/>
          <w:szCs w:val="24"/>
        </w:rPr>
        <w:t xml:space="preserve">persons, </w:t>
      </w:r>
      <w:r w:rsidRPr="00DA42F4">
        <w:rPr>
          <w:rFonts w:ascii="Times New Roman" w:hAnsi="Times New Roman" w:cs="Times New Roman"/>
          <w:sz w:val="24"/>
          <w:szCs w:val="24"/>
        </w:rPr>
        <w:t>or the community</w:t>
      </w:r>
    </w:p>
    <w:p w14:paraId="21BFE87D" w14:textId="77777777" w:rsidR="00A71151" w:rsidRDefault="00A71151" w:rsidP="00A71151">
      <w:pPr>
        <w:pStyle w:val="ListParagraph"/>
        <w:numPr>
          <w:ilvl w:val="0"/>
          <w:numId w:val="363"/>
        </w:numPr>
        <w:rPr>
          <w:rFonts w:ascii="Times New Roman" w:hAnsi="Times New Roman" w:cs="Times New Roman"/>
          <w:sz w:val="24"/>
          <w:szCs w:val="24"/>
        </w:rPr>
      </w:pPr>
      <w:r>
        <w:rPr>
          <w:rFonts w:ascii="Times New Roman" w:hAnsi="Times New Roman" w:cs="Times New Roman"/>
          <w:sz w:val="24"/>
          <w:szCs w:val="24"/>
        </w:rPr>
        <w:t xml:space="preserve">Forcible felony and release would pose a real and present threat to the safety of any person, persons, or the community </w:t>
      </w:r>
    </w:p>
    <w:p w14:paraId="5A46BEAD" w14:textId="77777777" w:rsidR="00A71151" w:rsidRPr="00DA42F4" w:rsidRDefault="00A71151" w:rsidP="00A71151">
      <w:pPr>
        <w:pStyle w:val="ListParagraph"/>
        <w:numPr>
          <w:ilvl w:val="0"/>
          <w:numId w:val="363"/>
        </w:numPr>
        <w:rPr>
          <w:rFonts w:ascii="Times New Roman" w:hAnsi="Times New Roman" w:cs="Times New Roman"/>
          <w:sz w:val="24"/>
          <w:szCs w:val="24"/>
        </w:rPr>
      </w:pPr>
      <w:r w:rsidRPr="00DA42F4">
        <w:rPr>
          <w:rFonts w:ascii="Times New Roman" w:hAnsi="Times New Roman" w:cs="Times New Roman"/>
          <w:sz w:val="24"/>
          <w:szCs w:val="24"/>
        </w:rPr>
        <w:t>Stalking or aggravated stalking and pre-trial release poses a real and present threat to the safety of a victim and denial of release is necessary to prevent fulfillment of the threat</w:t>
      </w:r>
    </w:p>
    <w:p w14:paraId="670DE6AF" w14:textId="77777777" w:rsidR="00A71151" w:rsidRPr="00DA42F4" w:rsidRDefault="00A71151" w:rsidP="00A71151">
      <w:pPr>
        <w:pStyle w:val="ListParagraph"/>
        <w:numPr>
          <w:ilvl w:val="0"/>
          <w:numId w:val="363"/>
        </w:numPr>
        <w:rPr>
          <w:rFonts w:ascii="Times New Roman" w:hAnsi="Times New Roman" w:cs="Times New Roman"/>
          <w:sz w:val="24"/>
          <w:szCs w:val="24"/>
        </w:rPr>
      </w:pPr>
      <w:r>
        <w:rPr>
          <w:rFonts w:ascii="Times New Roman" w:hAnsi="Times New Roman" w:cs="Times New Roman"/>
          <w:sz w:val="24"/>
          <w:szCs w:val="24"/>
        </w:rPr>
        <w:t>Violation of an order of protection, stalking-no contact order or civil no contact order</w:t>
      </w:r>
      <w:r w:rsidRPr="00DA42F4">
        <w:rPr>
          <w:rFonts w:ascii="Times New Roman" w:hAnsi="Times New Roman" w:cs="Times New Roman"/>
          <w:sz w:val="24"/>
          <w:szCs w:val="24"/>
        </w:rPr>
        <w:t xml:space="preserve"> and pre-trial release poses a real and present threat to the safety of a person</w:t>
      </w:r>
      <w:r>
        <w:rPr>
          <w:rFonts w:ascii="Times New Roman" w:hAnsi="Times New Roman" w:cs="Times New Roman"/>
          <w:sz w:val="24"/>
          <w:szCs w:val="24"/>
        </w:rPr>
        <w:t>,</w:t>
      </w:r>
      <w:r w:rsidRPr="00DA42F4">
        <w:rPr>
          <w:rFonts w:ascii="Times New Roman" w:hAnsi="Times New Roman" w:cs="Times New Roman"/>
          <w:sz w:val="24"/>
          <w:szCs w:val="24"/>
        </w:rPr>
        <w:t xml:space="preserve"> persons</w:t>
      </w:r>
      <w:r>
        <w:rPr>
          <w:rFonts w:ascii="Times New Roman" w:hAnsi="Times New Roman" w:cs="Times New Roman"/>
          <w:sz w:val="24"/>
          <w:szCs w:val="24"/>
        </w:rPr>
        <w:t>, or the community</w:t>
      </w:r>
    </w:p>
    <w:p w14:paraId="1B57C0BC" w14:textId="77777777" w:rsidR="00A71151" w:rsidRPr="00DA42F4" w:rsidRDefault="00A71151" w:rsidP="00A71151">
      <w:pPr>
        <w:pStyle w:val="ListParagraph"/>
        <w:numPr>
          <w:ilvl w:val="0"/>
          <w:numId w:val="363"/>
        </w:numPr>
        <w:rPr>
          <w:rFonts w:ascii="Times New Roman" w:hAnsi="Times New Roman" w:cs="Times New Roman"/>
          <w:sz w:val="24"/>
          <w:szCs w:val="24"/>
        </w:rPr>
      </w:pPr>
      <w:r w:rsidRPr="00DA42F4">
        <w:rPr>
          <w:rFonts w:ascii="Times New Roman" w:hAnsi="Times New Roman" w:cs="Times New Roman"/>
          <w:sz w:val="24"/>
          <w:szCs w:val="24"/>
        </w:rPr>
        <w:t xml:space="preserve">Domestic battery or aggravated domestic battery and the pre-trial release poses a real and present threat to the </w:t>
      </w:r>
      <w:r>
        <w:rPr>
          <w:rFonts w:ascii="Times New Roman" w:hAnsi="Times New Roman" w:cs="Times New Roman"/>
          <w:sz w:val="24"/>
          <w:szCs w:val="24"/>
        </w:rPr>
        <w:t xml:space="preserve">safety </w:t>
      </w:r>
      <w:r w:rsidRPr="00DA42F4">
        <w:rPr>
          <w:rFonts w:ascii="Times New Roman" w:hAnsi="Times New Roman" w:cs="Times New Roman"/>
          <w:sz w:val="24"/>
          <w:szCs w:val="24"/>
        </w:rPr>
        <w:t>of a person</w:t>
      </w:r>
      <w:r>
        <w:rPr>
          <w:rFonts w:ascii="Times New Roman" w:hAnsi="Times New Roman" w:cs="Times New Roman"/>
          <w:sz w:val="24"/>
          <w:szCs w:val="24"/>
        </w:rPr>
        <w:t xml:space="preserve">, </w:t>
      </w:r>
      <w:proofErr w:type="gramStart"/>
      <w:r w:rsidRPr="00DA42F4">
        <w:rPr>
          <w:rFonts w:ascii="Times New Roman" w:hAnsi="Times New Roman" w:cs="Times New Roman"/>
          <w:sz w:val="24"/>
          <w:szCs w:val="24"/>
        </w:rPr>
        <w:t>persons</w:t>
      </w:r>
      <w:proofErr w:type="gramEnd"/>
      <w:r>
        <w:rPr>
          <w:rFonts w:ascii="Times New Roman" w:hAnsi="Times New Roman" w:cs="Times New Roman"/>
          <w:sz w:val="24"/>
          <w:szCs w:val="24"/>
        </w:rPr>
        <w:t xml:space="preserve"> or the community</w:t>
      </w:r>
    </w:p>
    <w:p w14:paraId="1089BB20" w14:textId="77777777" w:rsidR="00A71151" w:rsidRDefault="00A71151" w:rsidP="00A71151">
      <w:pPr>
        <w:pStyle w:val="ListParagraph"/>
        <w:numPr>
          <w:ilvl w:val="0"/>
          <w:numId w:val="363"/>
        </w:numPr>
        <w:rPr>
          <w:rFonts w:ascii="Times New Roman" w:hAnsi="Times New Roman" w:cs="Times New Roman"/>
          <w:sz w:val="24"/>
          <w:szCs w:val="24"/>
        </w:rPr>
      </w:pPr>
      <w:r>
        <w:rPr>
          <w:rFonts w:ascii="Times New Roman" w:hAnsi="Times New Roman" w:cs="Times New Roman"/>
          <w:sz w:val="24"/>
          <w:szCs w:val="24"/>
        </w:rPr>
        <w:t>S</w:t>
      </w:r>
      <w:r w:rsidRPr="00DA42F4">
        <w:rPr>
          <w:rFonts w:ascii="Times New Roman" w:hAnsi="Times New Roman" w:cs="Times New Roman"/>
          <w:sz w:val="24"/>
          <w:szCs w:val="24"/>
        </w:rPr>
        <w:t>ex offenses and pre-trial release poses a real and present threat to the safety of a person</w:t>
      </w:r>
      <w:r>
        <w:rPr>
          <w:rFonts w:ascii="Times New Roman" w:hAnsi="Times New Roman" w:cs="Times New Roman"/>
          <w:sz w:val="24"/>
          <w:szCs w:val="24"/>
        </w:rPr>
        <w:t>,</w:t>
      </w:r>
      <w:r w:rsidRPr="00DA42F4">
        <w:rPr>
          <w:rFonts w:ascii="Times New Roman" w:hAnsi="Times New Roman" w:cs="Times New Roman"/>
          <w:sz w:val="24"/>
          <w:szCs w:val="24"/>
        </w:rPr>
        <w:t xml:space="preserve"> persons</w:t>
      </w:r>
      <w:r>
        <w:rPr>
          <w:rFonts w:ascii="Times New Roman" w:hAnsi="Times New Roman" w:cs="Times New Roman"/>
          <w:sz w:val="24"/>
          <w:szCs w:val="24"/>
        </w:rPr>
        <w:t>, or the community</w:t>
      </w:r>
    </w:p>
    <w:p w14:paraId="0EDC7167" w14:textId="77777777" w:rsidR="00A71151" w:rsidRPr="000F5AE0" w:rsidRDefault="00A71151" w:rsidP="00A71151">
      <w:pPr>
        <w:pStyle w:val="ListParagraph"/>
        <w:numPr>
          <w:ilvl w:val="0"/>
          <w:numId w:val="377"/>
        </w:numPr>
        <w:rPr>
          <w:rFonts w:ascii="Times New Roman" w:hAnsi="Times New Roman" w:cs="Times New Roman"/>
          <w:sz w:val="24"/>
          <w:szCs w:val="24"/>
        </w:rPr>
      </w:pPr>
      <w:r w:rsidRPr="000F5AE0">
        <w:rPr>
          <w:rFonts w:ascii="Times New Roman" w:hAnsi="Times New Roman" w:cs="Times New Roman"/>
          <w:sz w:val="24"/>
          <w:szCs w:val="24"/>
        </w:rPr>
        <w:t>Does not include prostitution related offenses, obscenity, public indecency, adultery, fornication, or bigamy</w:t>
      </w:r>
    </w:p>
    <w:p w14:paraId="39F7276D" w14:textId="77777777" w:rsidR="00A71151" w:rsidRPr="000F5AE0" w:rsidRDefault="00A71151" w:rsidP="00A71151">
      <w:pPr>
        <w:pStyle w:val="ListParagraph"/>
        <w:numPr>
          <w:ilvl w:val="0"/>
          <w:numId w:val="363"/>
        </w:numPr>
        <w:rPr>
          <w:rFonts w:ascii="Times New Roman" w:hAnsi="Times New Roman" w:cs="Times New Roman"/>
          <w:sz w:val="24"/>
          <w:szCs w:val="24"/>
        </w:rPr>
      </w:pPr>
      <w:r w:rsidRPr="000F5AE0">
        <w:rPr>
          <w:rFonts w:ascii="Times New Roman" w:hAnsi="Times New Roman" w:cs="Times New Roman"/>
          <w:sz w:val="24"/>
          <w:szCs w:val="24"/>
        </w:rPr>
        <w:t>Any of the following and the pre-trial release poses a real and present threat to the of any person, person</w:t>
      </w:r>
      <w:r>
        <w:rPr>
          <w:rFonts w:ascii="Times New Roman" w:hAnsi="Times New Roman" w:cs="Times New Roman"/>
          <w:sz w:val="24"/>
          <w:szCs w:val="24"/>
        </w:rPr>
        <w:t>s,</w:t>
      </w:r>
      <w:r w:rsidRPr="000F5AE0">
        <w:rPr>
          <w:rFonts w:ascii="Times New Roman" w:hAnsi="Times New Roman" w:cs="Times New Roman"/>
          <w:sz w:val="24"/>
          <w:szCs w:val="24"/>
        </w:rPr>
        <w:t xml:space="preserve"> or the community</w:t>
      </w:r>
    </w:p>
    <w:p w14:paraId="59B0647A" w14:textId="77777777" w:rsidR="00A71151" w:rsidRPr="000F5AE0" w:rsidRDefault="00A71151" w:rsidP="00A71151">
      <w:pPr>
        <w:pStyle w:val="ListParagraph"/>
        <w:numPr>
          <w:ilvl w:val="0"/>
          <w:numId w:val="364"/>
        </w:numPr>
        <w:rPr>
          <w:rFonts w:ascii="Times New Roman" w:hAnsi="Times New Roman" w:cs="Times New Roman"/>
          <w:sz w:val="24"/>
          <w:szCs w:val="24"/>
        </w:rPr>
      </w:pPr>
      <w:r w:rsidRPr="000F5AE0">
        <w:rPr>
          <w:rFonts w:ascii="Times New Roman" w:hAnsi="Times New Roman" w:cs="Times New Roman"/>
          <w:sz w:val="24"/>
          <w:szCs w:val="24"/>
        </w:rPr>
        <w:t>Aggravated Discharge of a Firearm &amp; Aggravated Discharge of a Firearm – machine gun or silencer</w:t>
      </w:r>
    </w:p>
    <w:p w14:paraId="5F0B7B07" w14:textId="77777777" w:rsidR="00A71151" w:rsidRPr="000F5AE0" w:rsidRDefault="00A71151" w:rsidP="00A71151">
      <w:pPr>
        <w:pStyle w:val="ListParagraph"/>
        <w:numPr>
          <w:ilvl w:val="0"/>
          <w:numId w:val="364"/>
        </w:numPr>
        <w:rPr>
          <w:rFonts w:ascii="Times New Roman" w:hAnsi="Times New Roman" w:cs="Times New Roman"/>
          <w:sz w:val="24"/>
          <w:szCs w:val="24"/>
        </w:rPr>
      </w:pPr>
      <w:r w:rsidRPr="000F5AE0">
        <w:rPr>
          <w:rFonts w:ascii="Times New Roman" w:hAnsi="Times New Roman" w:cs="Times New Roman"/>
          <w:sz w:val="24"/>
          <w:szCs w:val="24"/>
        </w:rPr>
        <w:t>Reckless discharge of a firearm</w:t>
      </w:r>
    </w:p>
    <w:p w14:paraId="567BAC29" w14:textId="77777777" w:rsidR="00A71151" w:rsidRPr="000F5AE0" w:rsidRDefault="00A71151" w:rsidP="00A71151">
      <w:pPr>
        <w:pStyle w:val="ListParagraph"/>
        <w:numPr>
          <w:ilvl w:val="0"/>
          <w:numId w:val="364"/>
        </w:numPr>
        <w:rPr>
          <w:rFonts w:ascii="Times New Roman" w:hAnsi="Times New Roman" w:cs="Times New Roman"/>
          <w:sz w:val="24"/>
          <w:szCs w:val="24"/>
        </w:rPr>
      </w:pPr>
      <w:r w:rsidRPr="000F5AE0">
        <w:rPr>
          <w:rFonts w:ascii="Times New Roman" w:hAnsi="Times New Roman" w:cs="Times New Roman"/>
          <w:sz w:val="24"/>
          <w:szCs w:val="24"/>
        </w:rPr>
        <w:t>Armed Habitual Criminal</w:t>
      </w:r>
    </w:p>
    <w:p w14:paraId="61887AF5" w14:textId="77777777" w:rsidR="00A71151" w:rsidRPr="000F5AE0" w:rsidRDefault="00A71151" w:rsidP="00A71151">
      <w:pPr>
        <w:pStyle w:val="ListParagraph"/>
        <w:numPr>
          <w:ilvl w:val="0"/>
          <w:numId w:val="364"/>
        </w:numPr>
        <w:rPr>
          <w:rFonts w:ascii="Times New Roman" w:hAnsi="Times New Roman" w:cs="Times New Roman"/>
          <w:sz w:val="24"/>
          <w:szCs w:val="24"/>
        </w:rPr>
      </w:pPr>
      <w:r w:rsidRPr="000F5AE0">
        <w:rPr>
          <w:rFonts w:ascii="Times New Roman" w:hAnsi="Times New Roman" w:cs="Times New Roman"/>
          <w:sz w:val="24"/>
          <w:szCs w:val="24"/>
        </w:rPr>
        <w:t>Manufacture, sale, or transfer of specific ammunition</w:t>
      </w:r>
    </w:p>
    <w:p w14:paraId="4BE1EF95" w14:textId="77777777" w:rsidR="00A71151" w:rsidRPr="000F5AE0" w:rsidRDefault="00A71151" w:rsidP="00A71151">
      <w:pPr>
        <w:pStyle w:val="ListParagraph"/>
        <w:numPr>
          <w:ilvl w:val="0"/>
          <w:numId w:val="364"/>
        </w:numPr>
        <w:rPr>
          <w:rFonts w:ascii="Times New Roman" w:hAnsi="Times New Roman" w:cs="Times New Roman"/>
          <w:sz w:val="24"/>
          <w:szCs w:val="24"/>
        </w:rPr>
      </w:pPr>
      <w:r w:rsidRPr="000F5AE0">
        <w:rPr>
          <w:rFonts w:ascii="Times New Roman" w:hAnsi="Times New Roman" w:cs="Times New Roman"/>
          <w:sz w:val="24"/>
          <w:szCs w:val="24"/>
        </w:rPr>
        <w:lastRenderedPageBreak/>
        <w:t>Unlawful sale or delivery of firearms &amp; Unlawful sale of firearms by liquor license</w:t>
      </w:r>
    </w:p>
    <w:p w14:paraId="35B0F428" w14:textId="77777777" w:rsidR="00A71151" w:rsidRPr="000F5AE0" w:rsidRDefault="00A71151" w:rsidP="00A71151">
      <w:pPr>
        <w:pStyle w:val="ListParagraph"/>
        <w:numPr>
          <w:ilvl w:val="0"/>
          <w:numId w:val="364"/>
        </w:numPr>
        <w:rPr>
          <w:rFonts w:ascii="Times New Roman" w:hAnsi="Times New Roman" w:cs="Times New Roman"/>
          <w:sz w:val="24"/>
          <w:szCs w:val="24"/>
        </w:rPr>
      </w:pPr>
      <w:r w:rsidRPr="000F5AE0">
        <w:rPr>
          <w:rFonts w:ascii="Times New Roman" w:hAnsi="Times New Roman" w:cs="Times New Roman"/>
          <w:sz w:val="24"/>
          <w:szCs w:val="24"/>
        </w:rPr>
        <w:t>Unlawful purchase of a firearm</w:t>
      </w:r>
    </w:p>
    <w:p w14:paraId="609371E1" w14:textId="77777777" w:rsidR="00A71151" w:rsidRPr="000F5AE0" w:rsidRDefault="00A71151" w:rsidP="00A71151">
      <w:pPr>
        <w:pStyle w:val="ListParagraph"/>
        <w:numPr>
          <w:ilvl w:val="0"/>
          <w:numId w:val="364"/>
        </w:numPr>
        <w:rPr>
          <w:rFonts w:ascii="Times New Roman" w:hAnsi="Times New Roman" w:cs="Times New Roman"/>
          <w:sz w:val="24"/>
          <w:szCs w:val="24"/>
        </w:rPr>
      </w:pPr>
      <w:r w:rsidRPr="000F5AE0">
        <w:rPr>
          <w:rFonts w:ascii="Times New Roman" w:hAnsi="Times New Roman" w:cs="Times New Roman"/>
          <w:sz w:val="24"/>
          <w:szCs w:val="24"/>
        </w:rPr>
        <w:t>Gunrunning &amp; firearms trafficking</w:t>
      </w:r>
    </w:p>
    <w:p w14:paraId="1384AC4B" w14:textId="77777777" w:rsidR="00A71151" w:rsidRPr="000F5AE0" w:rsidRDefault="00A71151" w:rsidP="00A71151">
      <w:pPr>
        <w:pStyle w:val="ListParagraph"/>
        <w:numPr>
          <w:ilvl w:val="0"/>
          <w:numId w:val="364"/>
        </w:numPr>
        <w:rPr>
          <w:rFonts w:ascii="Times New Roman" w:hAnsi="Times New Roman" w:cs="Times New Roman"/>
          <w:sz w:val="24"/>
          <w:szCs w:val="24"/>
        </w:rPr>
      </w:pPr>
      <w:r w:rsidRPr="000F5AE0">
        <w:rPr>
          <w:rFonts w:ascii="Times New Roman" w:hAnsi="Times New Roman" w:cs="Times New Roman"/>
          <w:sz w:val="24"/>
          <w:szCs w:val="24"/>
        </w:rPr>
        <w:t>Involuntary servitude &amp; sexual servitude of a minor</w:t>
      </w:r>
    </w:p>
    <w:p w14:paraId="63D26DC5" w14:textId="77777777" w:rsidR="00A71151" w:rsidRPr="000F5AE0" w:rsidRDefault="00A71151" w:rsidP="00A71151">
      <w:pPr>
        <w:pStyle w:val="ListParagraph"/>
        <w:numPr>
          <w:ilvl w:val="0"/>
          <w:numId w:val="364"/>
        </w:numPr>
        <w:rPr>
          <w:rFonts w:ascii="Times New Roman" w:hAnsi="Times New Roman" w:cs="Times New Roman"/>
          <w:sz w:val="24"/>
          <w:szCs w:val="24"/>
        </w:rPr>
      </w:pPr>
      <w:r w:rsidRPr="000F5AE0">
        <w:rPr>
          <w:rFonts w:ascii="Times New Roman" w:hAnsi="Times New Roman" w:cs="Times New Roman"/>
          <w:sz w:val="24"/>
          <w:szCs w:val="24"/>
        </w:rPr>
        <w:t>Trafficking in person</w:t>
      </w:r>
    </w:p>
    <w:p w14:paraId="1ACA0512" w14:textId="77777777" w:rsidR="00A71151" w:rsidRPr="000F5AE0" w:rsidRDefault="00A71151" w:rsidP="00A71151">
      <w:pPr>
        <w:pStyle w:val="ListParagraph"/>
        <w:numPr>
          <w:ilvl w:val="0"/>
          <w:numId w:val="364"/>
        </w:numPr>
        <w:rPr>
          <w:rFonts w:ascii="Times New Roman" w:hAnsi="Times New Roman" w:cs="Times New Roman"/>
          <w:sz w:val="24"/>
          <w:szCs w:val="24"/>
        </w:rPr>
      </w:pPr>
      <w:r w:rsidRPr="000F5AE0">
        <w:rPr>
          <w:rFonts w:ascii="Times New Roman" w:hAnsi="Times New Roman" w:cs="Times New Roman"/>
          <w:sz w:val="24"/>
          <w:szCs w:val="24"/>
        </w:rPr>
        <w:t>Unlawful use or possession of weapons by a felon</w:t>
      </w:r>
    </w:p>
    <w:p w14:paraId="53314999" w14:textId="77777777" w:rsidR="00A71151" w:rsidRPr="000F5AE0" w:rsidRDefault="00A71151" w:rsidP="00A71151">
      <w:pPr>
        <w:pStyle w:val="ListParagraph"/>
        <w:numPr>
          <w:ilvl w:val="0"/>
          <w:numId w:val="364"/>
        </w:numPr>
        <w:rPr>
          <w:rFonts w:ascii="Times New Roman" w:hAnsi="Times New Roman" w:cs="Times New Roman"/>
          <w:sz w:val="24"/>
          <w:szCs w:val="24"/>
        </w:rPr>
      </w:pPr>
      <w:r w:rsidRPr="000F5AE0">
        <w:rPr>
          <w:rFonts w:ascii="Times New Roman" w:hAnsi="Times New Roman" w:cs="Times New Roman"/>
          <w:sz w:val="24"/>
          <w:szCs w:val="24"/>
        </w:rPr>
        <w:t>Reckless homicide or involuntary manslaughter</w:t>
      </w:r>
    </w:p>
    <w:p w14:paraId="24E1460E" w14:textId="77777777" w:rsidR="00A71151" w:rsidRPr="000F5AE0" w:rsidRDefault="00A71151" w:rsidP="00A71151">
      <w:pPr>
        <w:pStyle w:val="ListParagraph"/>
        <w:numPr>
          <w:ilvl w:val="0"/>
          <w:numId w:val="364"/>
        </w:numPr>
        <w:rPr>
          <w:rFonts w:ascii="Times New Roman" w:hAnsi="Times New Roman" w:cs="Times New Roman"/>
          <w:sz w:val="24"/>
          <w:szCs w:val="24"/>
        </w:rPr>
      </w:pPr>
      <w:r w:rsidRPr="000F5AE0">
        <w:rPr>
          <w:rFonts w:ascii="Times New Roman" w:hAnsi="Times New Roman" w:cs="Times New Roman"/>
          <w:sz w:val="24"/>
          <w:szCs w:val="24"/>
        </w:rPr>
        <w:t>Residential burglary</w:t>
      </w:r>
    </w:p>
    <w:p w14:paraId="714947E5" w14:textId="77777777" w:rsidR="00A71151" w:rsidRPr="000F5AE0" w:rsidRDefault="00A71151" w:rsidP="00A71151">
      <w:pPr>
        <w:pStyle w:val="ListParagraph"/>
        <w:numPr>
          <w:ilvl w:val="0"/>
          <w:numId w:val="364"/>
        </w:numPr>
        <w:rPr>
          <w:rFonts w:ascii="Times New Roman" w:hAnsi="Times New Roman" w:cs="Times New Roman"/>
          <w:sz w:val="24"/>
          <w:szCs w:val="24"/>
        </w:rPr>
      </w:pPr>
      <w:r w:rsidRPr="000F5AE0">
        <w:rPr>
          <w:rFonts w:ascii="Times New Roman" w:hAnsi="Times New Roman" w:cs="Times New Roman"/>
          <w:sz w:val="24"/>
          <w:szCs w:val="24"/>
        </w:rPr>
        <w:t>Child abduction and felony child endangerment</w:t>
      </w:r>
    </w:p>
    <w:p w14:paraId="235820F7" w14:textId="77777777" w:rsidR="00A71151" w:rsidRPr="000F5AE0" w:rsidRDefault="00A71151" w:rsidP="00A71151">
      <w:pPr>
        <w:pStyle w:val="ListParagraph"/>
        <w:numPr>
          <w:ilvl w:val="0"/>
          <w:numId w:val="364"/>
        </w:numPr>
        <w:rPr>
          <w:rFonts w:ascii="Times New Roman" w:hAnsi="Times New Roman" w:cs="Times New Roman"/>
          <w:sz w:val="24"/>
          <w:szCs w:val="24"/>
        </w:rPr>
      </w:pPr>
      <w:r w:rsidRPr="000F5AE0">
        <w:rPr>
          <w:rFonts w:ascii="Times New Roman" w:hAnsi="Times New Roman" w:cs="Times New Roman"/>
          <w:sz w:val="24"/>
          <w:szCs w:val="24"/>
        </w:rPr>
        <w:t>Hate crime</w:t>
      </w:r>
    </w:p>
    <w:p w14:paraId="06F5787A" w14:textId="77777777" w:rsidR="00A71151" w:rsidRPr="000F5AE0" w:rsidRDefault="00A71151" w:rsidP="00A71151">
      <w:pPr>
        <w:pStyle w:val="ListParagraph"/>
        <w:numPr>
          <w:ilvl w:val="0"/>
          <w:numId w:val="364"/>
        </w:numPr>
        <w:rPr>
          <w:rFonts w:ascii="Times New Roman" w:hAnsi="Times New Roman" w:cs="Times New Roman"/>
          <w:sz w:val="24"/>
          <w:szCs w:val="24"/>
        </w:rPr>
      </w:pPr>
      <w:r w:rsidRPr="000F5AE0">
        <w:rPr>
          <w:rFonts w:ascii="Times New Roman" w:hAnsi="Times New Roman" w:cs="Times New Roman"/>
          <w:sz w:val="24"/>
          <w:szCs w:val="24"/>
        </w:rPr>
        <w:t>Aggravated unlawful restraint</w:t>
      </w:r>
    </w:p>
    <w:p w14:paraId="121BA482" w14:textId="77777777" w:rsidR="00A71151" w:rsidRPr="000F5AE0" w:rsidRDefault="00A71151" w:rsidP="00A71151">
      <w:pPr>
        <w:pStyle w:val="ListParagraph"/>
        <w:numPr>
          <w:ilvl w:val="0"/>
          <w:numId w:val="364"/>
        </w:numPr>
        <w:rPr>
          <w:rFonts w:ascii="Times New Roman" w:hAnsi="Times New Roman" w:cs="Times New Roman"/>
          <w:sz w:val="24"/>
          <w:szCs w:val="24"/>
        </w:rPr>
      </w:pPr>
      <w:r w:rsidRPr="000F5AE0">
        <w:rPr>
          <w:rFonts w:ascii="Times New Roman" w:hAnsi="Times New Roman" w:cs="Times New Roman"/>
          <w:sz w:val="24"/>
          <w:szCs w:val="24"/>
        </w:rPr>
        <w:t>Threatening a public official</w:t>
      </w:r>
    </w:p>
    <w:p w14:paraId="4982CDF1" w14:textId="77777777" w:rsidR="00A71151" w:rsidRPr="000F5AE0" w:rsidRDefault="00A71151" w:rsidP="00A71151">
      <w:pPr>
        <w:pStyle w:val="ListParagraph"/>
        <w:numPr>
          <w:ilvl w:val="0"/>
          <w:numId w:val="364"/>
        </w:numPr>
        <w:rPr>
          <w:rFonts w:ascii="Times New Roman" w:hAnsi="Times New Roman" w:cs="Times New Roman"/>
          <w:sz w:val="24"/>
          <w:szCs w:val="24"/>
        </w:rPr>
      </w:pPr>
      <w:r w:rsidRPr="000F5AE0">
        <w:rPr>
          <w:rFonts w:ascii="Times New Roman" w:hAnsi="Times New Roman" w:cs="Times New Roman"/>
          <w:sz w:val="24"/>
          <w:szCs w:val="24"/>
        </w:rPr>
        <w:t>Aggravated battery with a deadly weapon (other than by discharge of a firearm)</w:t>
      </w:r>
    </w:p>
    <w:p w14:paraId="3A2371AA" w14:textId="77777777" w:rsidR="00A71151" w:rsidRPr="001B68A1" w:rsidRDefault="00A71151" w:rsidP="00A71151">
      <w:pPr>
        <w:pStyle w:val="ListParagraph"/>
        <w:numPr>
          <w:ilvl w:val="0"/>
          <w:numId w:val="363"/>
        </w:numPr>
        <w:rPr>
          <w:rFonts w:ascii="Times New Roman" w:hAnsi="Times New Roman" w:cs="Times New Roman"/>
          <w:sz w:val="24"/>
          <w:szCs w:val="24"/>
        </w:rPr>
      </w:pPr>
      <w:r w:rsidRPr="001B68A1">
        <w:rPr>
          <w:rFonts w:ascii="Times New Roman" w:hAnsi="Times New Roman" w:cs="Times New Roman"/>
          <w:sz w:val="24"/>
          <w:szCs w:val="24"/>
        </w:rPr>
        <w:t>Specific offenses animals and aggravated driving under the influence</w:t>
      </w:r>
    </w:p>
    <w:p w14:paraId="7CCC5BCC" w14:textId="77777777" w:rsidR="00A71151" w:rsidRDefault="00A71151" w:rsidP="00A71151">
      <w:pPr>
        <w:pStyle w:val="ListParagraph"/>
        <w:numPr>
          <w:ilvl w:val="0"/>
          <w:numId w:val="365"/>
        </w:numPr>
        <w:rPr>
          <w:rFonts w:ascii="Times New Roman" w:hAnsi="Times New Roman" w:cs="Times New Roman"/>
          <w:sz w:val="24"/>
          <w:szCs w:val="24"/>
        </w:rPr>
      </w:pPr>
      <w:r>
        <w:rPr>
          <w:rFonts w:ascii="Times New Roman" w:hAnsi="Times New Roman" w:cs="Times New Roman"/>
          <w:sz w:val="24"/>
          <w:szCs w:val="24"/>
        </w:rPr>
        <w:t xml:space="preserve">Felony cruel treatment of animals, aggravated </w:t>
      </w:r>
      <w:proofErr w:type="gramStart"/>
      <w:r>
        <w:rPr>
          <w:rFonts w:ascii="Times New Roman" w:hAnsi="Times New Roman" w:cs="Times New Roman"/>
          <w:sz w:val="24"/>
          <w:szCs w:val="24"/>
        </w:rPr>
        <w:t>cruelty</w:t>
      </w:r>
      <w:proofErr w:type="gramEnd"/>
      <w:r>
        <w:rPr>
          <w:rFonts w:ascii="Times New Roman" w:hAnsi="Times New Roman" w:cs="Times New Roman"/>
          <w:sz w:val="24"/>
          <w:szCs w:val="24"/>
        </w:rPr>
        <w:t xml:space="preserve"> and animal torture</w:t>
      </w:r>
    </w:p>
    <w:p w14:paraId="46EAA788" w14:textId="77777777" w:rsidR="00A71151" w:rsidRDefault="00A71151" w:rsidP="00A71151">
      <w:pPr>
        <w:pStyle w:val="ListParagraph"/>
        <w:numPr>
          <w:ilvl w:val="0"/>
          <w:numId w:val="365"/>
        </w:numPr>
        <w:rPr>
          <w:rFonts w:ascii="Times New Roman" w:hAnsi="Times New Roman" w:cs="Times New Roman"/>
          <w:sz w:val="24"/>
          <w:szCs w:val="24"/>
        </w:rPr>
      </w:pPr>
      <w:r>
        <w:rPr>
          <w:rFonts w:ascii="Times New Roman" w:hAnsi="Times New Roman" w:cs="Times New Roman"/>
          <w:sz w:val="24"/>
          <w:szCs w:val="24"/>
        </w:rPr>
        <w:t>Aggravated driving under the influence – school bus</w:t>
      </w:r>
    </w:p>
    <w:p w14:paraId="3329E127" w14:textId="77777777" w:rsidR="00A71151" w:rsidRDefault="00A71151" w:rsidP="00A71151">
      <w:pPr>
        <w:pStyle w:val="ListParagraph"/>
        <w:numPr>
          <w:ilvl w:val="0"/>
          <w:numId w:val="365"/>
        </w:numPr>
        <w:rPr>
          <w:rFonts w:ascii="Times New Roman" w:hAnsi="Times New Roman" w:cs="Times New Roman"/>
          <w:sz w:val="24"/>
          <w:szCs w:val="24"/>
        </w:rPr>
      </w:pPr>
      <w:r>
        <w:rPr>
          <w:rFonts w:ascii="Times New Roman" w:hAnsi="Times New Roman" w:cs="Times New Roman"/>
          <w:sz w:val="24"/>
          <w:szCs w:val="24"/>
        </w:rPr>
        <w:t>Aggravated driving under the influence – great bodily harm</w:t>
      </w:r>
    </w:p>
    <w:p w14:paraId="68AF595A" w14:textId="77777777" w:rsidR="00A71151" w:rsidRDefault="00A71151" w:rsidP="00A71151">
      <w:pPr>
        <w:pStyle w:val="ListParagraph"/>
        <w:numPr>
          <w:ilvl w:val="0"/>
          <w:numId w:val="365"/>
        </w:numPr>
        <w:rPr>
          <w:rFonts w:ascii="Times New Roman" w:hAnsi="Times New Roman" w:cs="Times New Roman"/>
          <w:sz w:val="24"/>
          <w:szCs w:val="24"/>
        </w:rPr>
      </w:pPr>
      <w:r>
        <w:rPr>
          <w:rFonts w:ascii="Times New Roman" w:hAnsi="Times New Roman" w:cs="Times New Roman"/>
          <w:sz w:val="24"/>
          <w:szCs w:val="24"/>
        </w:rPr>
        <w:t>Aggravated driving under the influence with a prior reckless homicide</w:t>
      </w:r>
    </w:p>
    <w:p w14:paraId="2A03B6C6" w14:textId="77777777" w:rsidR="00A71151" w:rsidRDefault="00A71151" w:rsidP="00A71151">
      <w:pPr>
        <w:pStyle w:val="ListParagraph"/>
        <w:numPr>
          <w:ilvl w:val="0"/>
          <w:numId w:val="365"/>
        </w:numPr>
        <w:rPr>
          <w:rFonts w:ascii="Times New Roman" w:hAnsi="Times New Roman" w:cs="Times New Roman"/>
          <w:sz w:val="24"/>
          <w:szCs w:val="24"/>
        </w:rPr>
      </w:pPr>
      <w:r>
        <w:rPr>
          <w:rFonts w:ascii="Times New Roman" w:hAnsi="Times New Roman" w:cs="Times New Roman"/>
          <w:sz w:val="24"/>
          <w:szCs w:val="24"/>
        </w:rPr>
        <w:t>Aggravated driving under the influence – death</w:t>
      </w:r>
    </w:p>
    <w:p w14:paraId="6B87A50A" w14:textId="77777777" w:rsidR="00A71151" w:rsidRDefault="00A71151" w:rsidP="00A71151">
      <w:pPr>
        <w:pStyle w:val="ListParagraph"/>
        <w:numPr>
          <w:ilvl w:val="0"/>
          <w:numId w:val="365"/>
        </w:numPr>
        <w:rPr>
          <w:rFonts w:ascii="Times New Roman" w:hAnsi="Times New Roman" w:cs="Times New Roman"/>
          <w:sz w:val="24"/>
          <w:szCs w:val="24"/>
        </w:rPr>
      </w:pPr>
      <w:r>
        <w:rPr>
          <w:rFonts w:ascii="Times New Roman" w:hAnsi="Times New Roman" w:cs="Times New Roman"/>
          <w:sz w:val="24"/>
          <w:szCs w:val="24"/>
        </w:rPr>
        <w:t>Aggravated driving under the influence – bodily harm to child under 16 years of age</w:t>
      </w:r>
    </w:p>
    <w:p w14:paraId="4DD36C0A" w14:textId="77777777" w:rsidR="00A71151" w:rsidRDefault="00A71151" w:rsidP="00A71151">
      <w:pPr>
        <w:pStyle w:val="ListParagraph"/>
        <w:ind w:left="2970"/>
        <w:rPr>
          <w:rFonts w:ascii="Times New Roman" w:hAnsi="Times New Roman" w:cs="Times New Roman"/>
          <w:sz w:val="24"/>
          <w:szCs w:val="24"/>
        </w:rPr>
      </w:pPr>
    </w:p>
    <w:p w14:paraId="42E49BC4" w14:textId="77777777" w:rsidR="00A71151" w:rsidRPr="001B68A1" w:rsidRDefault="00A71151" w:rsidP="00A71151">
      <w:pPr>
        <w:pStyle w:val="ListParagraph"/>
        <w:numPr>
          <w:ilvl w:val="0"/>
          <w:numId w:val="363"/>
        </w:numPr>
        <w:rPr>
          <w:rFonts w:ascii="Times New Roman" w:hAnsi="Times New Roman" w:cs="Times New Roman"/>
          <w:sz w:val="24"/>
          <w:szCs w:val="24"/>
        </w:rPr>
      </w:pPr>
      <w:r w:rsidRPr="001B68A1">
        <w:rPr>
          <w:rFonts w:ascii="Times New Roman" w:hAnsi="Times New Roman" w:cs="Times New Roman"/>
          <w:sz w:val="24"/>
          <w:szCs w:val="24"/>
        </w:rPr>
        <w:t xml:space="preserve">Arrestee has a high likelihood of willful flight and charged with </w:t>
      </w:r>
    </w:p>
    <w:p w14:paraId="573889C4" w14:textId="77777777" w:rsidR="00A71151" w:rsidRPr="00DA42F4" w:rsidRDefault="00A71151" w:rsidP="00A71151">
      <w:pPr>
        <w:pStyle w:val="ListParagraph"/>
        <w:numPr>
          <w:ilvl w:val="0"/>
          <w:numId w:val="366"/>
        </w:numPr>
        <w:rPr>
          <w:rFonts w:ascii="Times New Roman" w:hAnsi="Times New Roman" w:cs="Times New Roman"/>
          <w:sz w:val="24"/>
          <w:szCs w:val="24"/>
        </w:rPr>
      </w:pPr>
      <w:r w:rsidRPr="00DA42F4">
        <w:rPr>
          <w:rFonts w:ascii="Times New Roman" w:hAnsi="Times New Roman" w:cs="Times New Roman"/>
          <w:sz w:val="24"/>
          <w:szCs w:val="24"/>
        </w:rPr>
        <w:t>felonies specified above</w:t>
      </w:r>
    </w:p>
    <w:p w14:paraId="2F09FCB2" w14:textId="77777777" w:rsidR="00A71151" w:rsidRPr="00DA42F4" w:rsidRDefault="00A71151" w:rsidP="00A71151">
      <w:pPr>
        <w:pStyle w:val="ListParagraph"/>
        <w:numPr>
          <w:ilvl w:val="0"/>
          <w:numId w:val="366"/>
        </w:numPr>
        <w:rPr>
          <w:rFonts w:ascii="Times New Roman" w:hAnsi="Times New Roman" w:cs="Times New Roman"/>
          <w:sz w:val="24"/>
          <w:szCs w:val="24"/>
        </w:rPr>
      </w:pPr>
      <w:r w:rsidRPr="00DA42F4">
        <w:rPr>
          <w:rFonts w:ascii="Times New Roman" w:hAnsi="Times New Roman" w:cs="Times New Roman"/>
          <w:sz w:val="24"/>
          <w:szCs w:val="24"/>
        </w:rPr>
        <w:t>any felony except class 4</w:t>
      </w:r>
    </w:p>
    <w:p w14:paraId="2D2FFFFF" w14:textId="77777777" w:rsidR="00A71151" w:rsidRPr="00BE14EB" w:rsidRDefault="00A71151" w:rsidP="00A71151">
      <w:pPr>
        <w:spacing w:after="0" w:line="240" w:lineRule="auto"/>
        <w:ind w:left="2160" w:right="8"/>
        <w:contextualSpacing/>
        <w:rPr>
          <w:rFonts w:ascii="Times New Roman" w:eastAsia="Times New Roman" w:hAnsi="Times New Roman" w:cs="Times New Roman"/>
          <w:sz w:val="24"/>
          <w:szCs w:val="24"/>
          <w:lang w:eastAsia="ja-JP"/>
        </w:rPr>
      </w:pPr>
    </w:p>
    <w:p w14:paraId="257CB07B" w14:textId="77777777" w:rsidR="00A71151" w:rsidRPr="00BE14EB" w:rsidRDefault="00A71151" w:rsidP="00A71151">
      <w:pPr>
        <w:pStyle w:val="ListParagraph"/>
        <w:numPr>
          <w:ilvl w:val="0"/>
          <w:numId w:val="367"/>
        </w:numPr>
        <w:spacing w:after="0" w:line="240" w:lineRule="auto"/>
        <w:ind w:right="8"/>
        <w:rPr>
          <w:rFonts w:ascii="Times New Roman" w:eastAsia="Times New Roman" w:hAnsi="Times New Roman" w:cs="Times New Roman"/>
          <w:sz w:val="24"/>
          <w:szCs w:val="24"/>
        </w:rPr>
      </w:pPr>
      <w:r w:rsidRPr="00BE14EB">
        <w:rPr>
          <w:rFonts w:ascii="Times New Roman" w:eastAsia="Times New Roman" w:hAnsi="Times New Roman" w:cs="Times New Roman"/>
          <w:sz w:val="24"/>
          <w:szCs w:val="24"/>
        </w:rPr>
        <w:t>Proceedings to Commence Prosecution:  Charging an Offense and Grand Jury (Articles 111 and 112)</w:t>
      </w:r>
    </w:p>
    <w:p w14:paraId="3B8B262A" w14:textId="77777777" w:rsidR="00A71151" w:rsidRPr="00BE14EB" w:rsidRDefault="00A71151" w:rsidP="00A71151">
      <w:pPr>
        <w:spacing w:after="0" w:line="240" w:lineRule="auto"/>
        <w:ind w:left="72" w:right="8"/>
        <w:contextualSpacing/>
        <w:rPr>
          <w:rFonts w:ascii="Times New Roman" w:eastAsia="Times New Roman" w:hAnsi="Times New Roman" w:cs="Times New Roman"/>
          <w:sz w:val="24"/>
          <w:szCs w:val="24"/>
          <w:lang w:eastAsia="ja-JP"/>
        </w:rPr>
      </w:pPr>
    </w:p>
    <w:p w14:paraId="6443FE09" w14:textId="77777777" w:rsidR="00A71151" w:rsidRPr="00BE14EB" w:rsidRDefault="00A71151" w:rsidP="00A71151">
      <w:pPr>
        <w:numPr>
          <w:ilvl w:val="1"/>
          <w:numId w:val="378"/>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Methods of prosecution, 725 ILCS 5/111-1</w:t>
      </w:r>
    </w:p>
    <w:p w14:paraId="1F7584E0" w14:textId="77777777" w:rsidR="00A71151" w:rsidRPr="00BE14EB" w:rsidRDefault="00A71151" w:rsidP="00A71151">
      <w:pPr>
        <w:numPr>
          <w:ilvl w:val="2"/>
          <w:numId w:val="378"/>
        </w:numPr>
        <w:spacing w:after="0" w:line="240" w:lineRule="auto"/>
        <w:ind w:left="1512" w:right="14"/>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Prosecution may be commenced by a complaint, an information, or an indictment</w:t>
      </w:r>
    </w:p>
    <w:p w14:paraId="7A774489" w14:textId="77777777" w:rsidR="00A71151" w:rsidRPr="00BE14EB" w:rsidRDefault="00A71151" w:rsidP="00A71151">
      <w:pPr>
        <w:spacing w:after="0" w:line="240" w:lineRule="auto"/>
        <w:ind w:left="1512" w:right="8"/>
        <w:contextualSpacing/>
        <w:rPr>
          <w:rFonts w:ascii="Times New Roman" w:eastAsia="Times New Roman" w:hAnsi="Times New Roman" w:cs="Times New Roman"/>
          <w:sz w:val="24"/>
          <w:szCs w:val="24"/>
          <w:lang w:eastAsia="ja-JP"/>
        </w:rPr>
      </w:pPr>
    </w:p>
    <w:p w14:paraId="4C8D40B1" w14:textId="77777777" w:rsidR="00A71151" w:rsidRPr="00BE14EB" w:rsidRDefault="00A71151" w:rsidP="00A71151">
      <w:pPr>
        <w:numPr>
          <w:ilvl w:val="1"/>
          <w:numId w:val="378"/>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Commencement of prosecutions, 725 ILCS 5/111-2</w:t>
      </w:r>
    </w:p>
    <w:p w14:paraId="61F7A921" w14:textId="77777777" w:rsidR="00A71151" w:rsidRPr="00BE14EB" w:rsidRDefault="00A71151" w:rsidP="00A71151">
      <w:pPr>
        <w:numPr>
          <w:ilvl w:val="2"/>
          <w:numId w:val="378"/>
        </w:numPr>
        <w:spacing w:after="0" w:line="240" w:lineRule="auto"/>
        <w:ind w:left="1512" w:right="14"/>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Prosecution of felonies must be charged by information or indictment</w:t>
      </w:r>
    </w:p>
    <w:p w14:paraId="7520473A" w14:textId="77777777" w:rsidR="00A71151" w:rsidRPr="00BE14EB" w:rsidRDefault="00A71151" w:rsidP="00A71151">
      <w:pPr>
        <w:numPr>
          <w:ilvl w:val="2"/>
          <w:numId w:val="378"/>
        </w:numPr>
        <w:spacing w:after="0" w:line="240" w:lineRule="auto"/>
        <w:ind w:left="1512" w:right="14"/>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All other prosecutions may be by indictment, information, or complaint</w:t>
      </w:r>
    </w:p>
    <w:p w14:paraId="72598004" w14:textId="77777777" w:rsidR="00A71151" w:rsidRPr="00BE14EB" w:rsidRDefault="00A71151" w:rsidP="00A71151">
      <w:pPr>
        <w:spacing w:after="0" w:line="240" w:lineRule="auto"/>
        <w:ind w:left="1512" w:right="8"/>
        <w:contextualSpacing/>
        <w:rPr>
          <w:rFonts w:ascii="Times New Roman" w:eastAsia="Times New Roman" w:hAnsi="Times New Roman" w:cs="Times New Roman"/>
          <w:sz w:val="24"/>
          <w:szCs w:val="24"/>
          <w:lang w:eastAsia="ja-JP"/>
        </w:rPr>
      </w:pPr>
    </w:p>
    <w:p w14:paraId="6E9114B5" w14:textId="77777777" w:rsidR="00A71151" w:rsidRPr="00BE14EB" w:rsidRDefault="00A71151" w:rsidP="00A71151">
      <w:pPr>
        <w:numPr>
          <w:ilvl w:val="1"/>
          <w:numId w:val="378"/>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Form of charge, 725 ILCS 5/111-3</w:t>
      </w:r>
    </w:p>
    <w:p w14:paraId="4ED45C50" w14:textId="77777777" w:rsidR="00A71151" w:rsidRPr="00BE14EB" w:rsidRDefault="00A71151" w:rsidP="00A71151">
      <w:pPr>
        <w:numPr>
          <w:ilvl w:val="2"/>
          <w:numId w:val="378"/>
        </w:numPr>
        <w:spacing w:after="0" w:line="240" w:lineRule="auto"/>
        <w:ind w:left="1512" w:right="14"/>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The charge shall be in writing and allege the commission of an offense</w:t>
      </w:r>
    </w:p>
    <w:p w14:paraId="43E64CF1" w14:textId="77777777" w:rsidR="00A71151" w:rsidRPr="00BE14EB" w:rsidRDefault="00A71151" w:rsidP="00A71151">
      <w:pPr>
        <w:numPr>
          <w:ilvl w:val="2"/>
          <w:numId w:val="378"/>
        </w:numPr>
        <w:spacing w:after="0" w:line="240" w:lineRule="auto"/>
        <w:ind w:left="1512" w:right="14"/>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lastRenderedPageBreak/>
        <w:t>The charge shall state the name of the offense, cite the statutory provision, set forth the nature of the elements charge, state the date and county of the offense as definitely as can be done, and state the name of the accused by name or a description by which he can be identified with reasonable certainty</w:t>
      </w:r>
    </w:p>
    <w:p w14:paraId="75229842" w14:textId="77777777" w:rsidR="00A71151" w:rsidRPr="00BE14EB" w:rsidRDefault="00A71151" w:rsidP="00A71151">
      <w:pPr>
        <w:numPr>
          <w:ilvl w:val="2"/>
          <w:numId w:val="378"/>
        </w:numPr>
        <w:spacing w:after="0" w:line="240" w:lineRule="auto"/>
        <w:ind w:left="1512" w:right="14"/>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 victim of an illegal sexual act shall state the identity of the victim by name, initials, or description</w:t>
      </w:r>
    </w:p>
    <w:p w14:paraId="4B380C98" w14:textId="77777777" w:rsidR="00A71151" w:rsidRPr="00BE14EB" w:rsidRDefault="00A71151" w:rsidP="00A71151">
      <w:pPr>
        <w:spacing w:after="0" w:line="240" w:lineRule="auto"/>
        <w:ind w:left="1512" w:right="8"/>
        <w:contextualSpacing/>
        <w:rPr>
          <w:rFonts w:ascii="Times New Roman" w:eastAsia="Times New Roman" w:hAnsi="Times New Roman" w:cs="Times New Roman"/>
          <w:sz w:val="24"/>
          <w:szCs w:val="24"/>
          <w:lang w:eastAsia="ja-JP"/>
        </w:rPr>
      </w:pPr>
    </w:p>
    <w:p w14:paraId="4047FD5C" w14:textId="77777777" w:rsidR="00A71151" w:rsidRPr="00BE14EB" w:rsidRDefault="00A71151" w:rsidP="00A71151">
      <w:pPr>
        <w:numPr>
          <w:ilvl w:val="1"/>
          <w:numId w:val="378"/>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The Grand Jury must be summoned, drawn, qualified and certified.  It must consist of 16 persons, 12 of whom are necessary to constitute a quorum, 725 ILCS 5/112-1, 5/112-2</w:t>
      </w:r>
    </w:p>
    <w:p w14:paraId="24CF799B" w14:textId="77777777" w:rsidR="00A71151" w:rsidRPr="00BE14EB" w:rsidRDefault="00A71151" w:rsidP="00A71151">
      <w:pPr>
        <w:spacing w:after="0" w:line="240" w:lineRule="auto"/>
        <w:ind w:left="792" w:right="8"/>
        <w:contextualSpacing/>
        <w:rPr>
          <w:rFonts w:ascii="Times New Roman" w:eastAsia="Times New Roman" w:hAnsi="Times New Roman" w:cs="Times New Roman"/>
          <w:sz w:val="24"/>
          <w:szCs w:val="24"/>
          <w:lang w:eastAsia="ja-JP"/>
        </w:rPr>
      </w:pPr>
    </w:p>
    <w:p w14:paraId="4678F837" w14:textId="77777777" w:rsidR="00A71151" w:rsidRPr="00BE14EB" w:rsidRDefault="00A71151" w:rsidP="00A71151">
      <w:pPr>
        <w:numPr>
          <w:ilvl w:val="1"/>
          <w:numId w:val="378"/>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The Grand Jury has the right to subpoena and question any person against whom the State’s Attorney is seeking a Bill of Indictment, or any other person, and to obtain and examine any documents or transcripts relevant to the matter being prosecuted by the State’s Attorney, 725 ILCS 5/112-4</w:t>
      </w:r>
    </w:p>
    <w:p w14:paraId="29D725B5" w14:textId="77777777" w:rsidR="00A71151" w:rsidRPr="00BE14EB" w:rsidRDefault="00A71151" w:rsidP="00A71151">
      <w:pPr>
        <w:spacing w:after="0" w:line="240" w:lineRule="auto"/>
        <w:ind w:right="8"/>
        <w:rPr>
          <w:rFonts w:ascii="Times New Roman" w:eastAsia="Calibri" w:hAnsi="Times New Roman" w:cs="Times New Roman"/>
          <w:sz w:val="24"/>
          <w:szCs w:val="24"/>
        </w:rPr>
      </w:pPr>
    </w:p>
    <w:p w14:paraId="3DCE4E6C" w14:textId="77777777" w:rsidR="00A71151" w:rsidRPr="00BE14EB" w:rsidRDefault="00A71151" w:rsidP="00A71151">
      <w:pPr>
        <w:numPr>
          <w:ilvl w:val="1"/>
          <w:numId w:val="378"/>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Any person appearing before the Grand Jury has the right to be accompanied by counsel who shall advise him of his rights but not participate in any other way, 725 ILCS 5/112-4.1</w:t>
      </w:r>
    </w:p>
    <w:p w14:paraId="2EA34B85" w14:textId="77777777" w:rsidR="00A71151" w:rsidRPr="00BE14EB" w:rsidRDefault="00A71151" w:rsidP="00A71151">
      <w:pPr>
        <w:spacing w:after="0" w:line="240" w:lineRule="auto"/>
        <w:ind w:right="8"/>
        <w:rPr>
          <w:rFonts w:ascii="Times New Roman" w:eastAsia="Calibri" w:hAnsi="Times New Roman" w:cs="Times New Roman"/>
          <w:sz w:val="24"/>
          <w:szCs w:val="24"/>
        </w:rPr>
      </w:pPr>
    </w:p>
    <w:p w14:paraId="4994EF54" w14:textId="77777777" w:rsidR="00A71151" w:rsidRPr="00BE14EB" w:rsidRDefault="00A71151" w:rsidP="00A71151">
      <w:pPr>
        <w:numPr>
          <w:ilvl w:val="1"/>
          <w:numId w:val="378"/>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Grand Jury proceedings are secret and only the grand jurors shall be present during deliberations, 725 ILCS 5/112-6</w:t>
      </w:r>
    </w:p>
    <w:p w14:paraId="71AE4453" w14:textId="77777777" w:rsidR="00A71151" w:rsidRPr="00BE14EB" w:rsidRDefault="00A71151" w:rsidP="00A71151">
      <w:pPr>
        <w:spacing w:after="0" w:line="240" w:lineRule="auto"/>
        <w:ind w:left="1440" w:right="8"/>
        <w:contextualSpacing/>
        <w:rPr>
          <w:rFonts w:ascii="Times New Roman" w:eastAsia="Times New Roman" w:hAnsi="Times New Roman" w:cs="Times New Roman"/>
          <w:sz w:val="24"/>
          <w:szCs w:val="24"/>
          <w:lang w:eastAsia="ja-JP"/>
        </w:rPr>
      </w:pPr>
    </w:p>
    <w:p w14:paraId="45802A0D" w14:textId="77777777" w:rsidR="00A71151" w:rsidRPr="00BE14EB" w:rsidRDefault="00A71151" w:rsidP="00A71151">
      <w:pPr>
        <w:pStyle w:val="ListParagraph"/>
        <w:numPr>
          <w:ilvl w:val="0"/>
          <w:numId w:val="367"/>
        </w:numPr>
        <w:spacing w:after="0" w:line="240" w:lineRule="auto"/>
        <w:ind w:right="8"/>
        <w:rPr>
          <w:rFonts w:ascii="Times New Roman" w:eastAsia="Times New Roman" w:hAnsi="Times New Roman" w:cs="Times New Roman"/>
          <w:sz w:val="24"/>
          <w:szCs w:val="24"/>
        </w:rPr>
      </w:pPr>
      <w:r w:rsidRPr="00BE14EB">
        <w:rPr>
          <w:rFonts w:ascii="Times New Roman" w:eastAsia="Times New Roman" w:hAnsi="Times New Roman" w:cs="Times New Roman"/>
          <w:sz w:val="24"/>
          <w:szCs w:val="24"/>
        </w:rPr>
        <w:t>Proceedings Prior to Trial:  Arraignment (Article 113)</w:t>
      </w:r>
    </w:p>
    <w:p w14:paraId="60D9FEFA" w14:textId="77777777" w:rsidR="00A71151" w:rsidRPr="00BE14EB" w:rsidRDefault="00A71151" w:rsidP="00A71151">
      <w:pPr>
        <w:spacing w:after="0" w:line="240" w:lineRule="auto"/>
        <w:ind w:left="72" w:right="8"/>
        <w:contextualSpacing/>
        <w:rPr>
          <w:rFonts w:ascii="Times New Roman" w:eastAsia="Times New Roman" w:hAnsi="Times New Roman" w:cs="Times New Roman"/>
          <w:sz w:val="24"/>
          <w:szCs w:val="24"/>
          <w:lang w:eastAsia="ja-JP"/>
        </w:rPr>
      </w:pPr>
    </w:p>
    <w:p w14:paraId="261796E3" w14:textId="77777777" w:rsidR="00A71151" w:rsidRPr="00BE14EB" w:rsidRDefault="00A71151" w:rsidP="00A71151">
      <w:pPr>
        <w:numPr>
          <w:ilvl w:val="1"/>
          <w:numId w:val="379"/>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The defendant must be informed of the charge against him, 725 ILCS 5/113-1</w:t>
      </w:r>
    </w:p>
    <w:p w14:paraId="720442AD" w14:textId="77777777" w:rsidR="00A71151" w:rsidRPr="00BE14EB" w:rsidRDefault="00A71151" w:rsidP="00A71151">
      <w:pPr>
        <w:spacing w:after="0" w:line="240" w:lineRule="auto"/>
        <w:ind w:left="792" w:right="8"/>
        <w:contextualSpacing/>
        <w:rPr>
          <w:rFonts w:ascii="Times New Roman" w:eastAsia="Times New Roman" w:hAnsi="Times New Roman" w:cs="Times New Roman"/>
          <w:sz w:val="24"/>
          <w:szCs w:val="24"/>
          <w:lang w:eastAsia="ja-JP"/>
        </w:rPr>
      </w:pPr>
    </w:p>
    <w:p w14:paraId="287EDA3D" w14:textId="77777777" w:rsidR="00A71151" w:rsidRPr="00BE14EB" w:rsidRDefault="00A71151" w:rsidP="00A71151">
      <w:pPr>
        <w:numPr>
          <w:ilvl w:val="1"/>
          <w:numId w:val="379"/>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Every accused has the right to counsel before pleading to a charge, 725 ILCS 5/113-3 </w:t>
      </w:r>
    </w:p>
    <w:p w14:paraId="25872583" w14:textId="77777777" w:rsidR="00A71151" w:rsidRPr="00BE14EB" w:rsidRDefault="00A71151" w:rsidP="00A71151">
      <w:pPr>
        <w:numPr>
          <w:ilvl w:val="2"/>
          <w:numId w:val="379"/>
        </w:numPr>
        <w:spacing w:after="0" w:line="240" w:lineRule="auto"/>
        <w:ind w:left="1512" w:right="14"/>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Court will appoint counsel for indigent defendant </w:t>
      </w:r>
    </w:p>
    <w:p w14:paraId="4CB6D3C7" w14:textId="77777777" w:rsidR="00A71151" w:rsidRPr="00BE14EB" w:rsidRDefault="00A71151" w:rsidP="00A71151">
      <w:pPr>
        <w:numPr>
          <w:ilvl w:val="3"/>
          <w:numId w:val="379"/>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Public defender will usually be appointed </w:t>
      </w:r>
    </w:p>
    <w:p w14:paraId="1CE7542F" w14:textId="77777777" w:rsidR="00A71151" w:rsidRPr="00BE14EB" w:rsidRDefault="00A71151" w:rsidP="00A71151">
      <w:pPr>
        <w:numPr>
          <w:ilvl w:val="3"/>
          <w:numId w:val="379"/>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Right to appointed counsel does not apply in fine only cases </w:t>
      </w:r>
    </w:p>
    <w:p w14:paraId="71954F36" w14:textId="77777777" w:rsidR="00A71151" w:rsidRPr="00BE14EB" w:rsidRDefault="00A71151" w:rsidP="00A71151">
      <w:pPr>
        <w:spacing w:after="0" w:line="240" w:lineRule="auto"/>
        <w:ind w:left="2232" w:right="8"/>
        <w:contextualSpacing/>
        <w:rPr>
          <w:rFonts w:ascii="Times New Roman" w:eastAsia="Times New Roman" w:hAnsi="Times New Roman" w:cs="Times New Roman"/>
          <w:sz w:val="24"/>
          <w:szCs w:val="24"/>
          <w:lang w:eastAsia="ja-JP"/>
        </w:rPr>
      </w:pPr>
    </w:p>
    <w:p w14:paraId="080CB70B" w14:textId="77777777" w:rsidR="00A71151" w:rsidRPr="00BE14EB" w:rsidRDefault="00A71151" w:rsidP="00A71151">
      <w:pPr>
        <w:numPr>
          <w:ilvl w:val="1"/>
          <w:numId w:val="379"/>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Persons under 18 may not plead guilty unless represented by counsel, 725 ILCS 5/113-5 </w:t>
      </w:r>
    </w:p>
    <w:p w14:paraId="6AD6CE2D" w14:textId="77777777" w:rsidR="00A71151" w:rsidRPr="00BE14EB" w:rsidRDefault="00A71151" w:rsidP="00A71151">
      <w:pPr>
        <w:numPr>
          <w:ilvl w:val="2"/>
          <w:numId w:val="379"/>
        </w:numPr>
        <w:spacing w:after="0" w:line="240" w:lineRule="auto"/>
        <w:ind w:left="1512" w:right="14"/>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Above rule does not apply in fine only offenses </w:t>
      </w:r>
    </w:p>
    <w:p w14:paraId="4DB0827E" w14:textId="77777777" w:rsidR="00A71151" w:rsidRPr="00BE14EB" w:rsidRDefault="00A71151" w:rsidP="00A71151">
      <w:pPr>
        <w:spacing w:after="0" w:line="240" w:lineRule="auto"/>
        <w:ind w:left="1512" w:right="8"/>
        <w:contextualSpacing/>
        <w:rPr>
          <w:rFonts w:ascii="Times New Roman" w:eastAsia="Times New Roman" w:hAnsi="Times New Roman" w:cs="Times New Roman"/>
          <w:sz w:val="24"/>
          <w:szCs w:val="24"/>
          <w:lang w:eastAsia="ja-JP"/>
        </w:rPr>
      </w:pPr>
    </w:p>
    <w:p w14:paraId="078AF637" w14:textId="77777777" w:rsidR="00A71151" w:rsidRPr="00BE14EB" w:rsidRDefault="00A71151" w:rsidP="00A71151">
      <w:pPr>
        <w:numPr>
          <w:ilvl w:val="1"/>
          <w:numId w:val="379"/>
        </w:numPr>
        <w:spacing w:after="0" w:line="240" w:lineRule="auto"/>
        <w:ind w:right="8"/>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The court must advise a defendant before accepting his plea that upon conviction, his status as an alien could result in his deportation, 725 ILCS 5/113-8</w:t>
      </w:r>
    </w:p>
    <w:p w14:paraId="791458AB" w14:textId="77777777" w:rsidR="00A71151" w:rsidRPr="00BE14EB" w:rsidRDefault="00A71151" w:rsidP="00A71151">
      <w:pPr>
        <w:tabs>
          <w:tab w:val="center" w:pos="4680"/>
          <w:tab w:val="left" w:pos="6338"/>
        </w:tabs>
        <w:spacing w:after="0" w:line="240" w:lineRule="auto"/>
        <w:jc w:val="center"/>
        <w:rPr>
          <w:rFonts w:ascii="Times New Roman" w:eastAsia="Calibri" w:hAnsi="Times New Roman" w:cs="Times New Roman"/>
          <w:b/>
          <w:sz w:val="40"/>
          <w:szCs w:val="40"/>
        </w:rPr>
      </w:pPr>
      <w:r w:rsidRPr="00BE14EB">
        <w:rPr>
          <w:rFonts w:ascii="Times New Roman" w:eastAsia="Calibri" w:hAnsi="Times New Roman" w:cs="Times New Roman"/>
          <w:sz w:val="24"/>
          <w:szCs w:val="24"/>
        </w:rPr>
        <w:t xml:space="preserve"> </w:t>
      </w:r>
    </w:p>
    <w:p w14:paraId="1C9A9D45" w14:textId="77777777" w:rsidR="00A71151" w:rsidRPr="00BE14EB" w:rsidRDefault="00A71151" w:rsidP="00A71151">
      <w:pPr>
        <w:tabs>
          <w:tab w:val="center" w:pos="4680"/>
          <w:tab w:val="left" w:pos="6338"/>
        </w:tabs>
        <w:spacing w:after="0" w:line="240" w:lineRule="auto"/>
        <w:jc w:val="center"/>
        <w:rPr>
          <w:rFonts w:ascii="Times New Roman" w:eastAsia="Calibri" w:hAnsi="Times New Roman" w:cs="Times New Roman"/>
          <w:sz w:val="24"/>
          <w:szCs w:val="24"/>
        </w:rPr>
      </w:pPr>
      <w:r w:rsidRPr="00BE14EB">
        <w:rPr>
          <w:rFonts w:ascii="Times New Roman" w:eastAsia="Calibri" w:hAnsi="Times New Roman" w:cs="Times New Roman"/>
          <w:b/>
          <w:sz w:val="40"/>
          <w:szCs w:val="40"/>
        </w:rPr>
        <w:t>END</w:t>
      </w:r>
    </w:p>
    <w:p w14:paraId="7290315C" w14:textId="77777777" w:rsidR="00A71151" w:rsidRPr="005969F5" w:rsidRDefault="00A71151" w:rsidP="00A71151">
      <w:pPr>
        <w:rPr>
          <w:rFonts w:ascii="Times New Roman" w:eastAsia="Calibri" w:hAnsi="Times New Roman" w:cs="Times New Roman"/>
          <w:b/>
          <w:sz w:val="40"/>
          <w:szCs w:val="40"/>
        </w:rPr>
      </w:pPr>
    </w:p>
    <w:p w14:paraId="3515C9F3" w14:textId="77777777" w:rsidR="00E26B37" w:rsidRPr="005969F5" w:rsidRDefault="00E26B37" w:rsidP="00E26B37">
      <w:pPr>
        <w:rPr>
          <w:rFonts w:ascii="Times New Roman" w:eastAsia="Calibri" w:hAnsi="Times New Roman" w:cs="Times New Roman"/>
          <w:b/>
          <w:sz w:val="40"/>
          <w:szCs w:val="40"/>
        </w:rPr>
      </w:pPr>
    </w:p>
    <w:p w14:paraId="58426718" w14:textId="77777777" w:rsidR="00E26B37" w:rsidRDefault="00E26B37" w:rsidP="00E26B37">
      <w:pPr>
        <w:jc w:val="center"/>
        <w:rPr>
          <w:rFonts w:ascii="Times New Roman" w:hAnsi="Times New Roman" w:cs="Times New Roman"/>
          <w:b/>
          <w:sz w:val="40"/>
          <w:szCs w:val="40"/>
        </w:rPr>
      </w:pPr>
    </w:p>
    <w:p w14:paraId="0679EFD8" w14:textId="77777777" w:rsidR="00E26B37" w:rsidRDefault="00E26B37" w:rsidP="00E26B37">
      <w:pPr>
        <w:jc w:val="center"/>
        <w:rPr>
          <w:rFonts w:ascii="Times New Roman" w:hAnsi="Times New Roman" w:cs="Times New Roman"/>
          <w:b/>
          <w:sz w:val="40"/>
          <w:szCs w:val="40"/>
        </w:rPr>
      </w:pPr>
    </w:p>
    <w:p w14:paraId="0EF2E912" w14:textId="77777777" w:rsidR="00E26B37" w:rsidRDefault="00E26B37" w:rsidP="00E26B37">
      <w:pPr>
        <w:jc w:val="center"/>
        <w:rPr>
          <w:rFonts w:ascii="Times New Roman" w:hAnsi="Times New Roman" w:cs="Times New Roman"/>
          <w:b/>
          <w:sz w:val="40"/>
          <w:szCs w:val="40"/>
        </w:rPr>
      </w:pPr>
    </w:p>
    <w:p w14:paraId="17E4027A" w14:textId="77777777" w:rsidR="00E26B37" w:rsidRDefault="00E26B37" w:rsidP="00E26B37">
      <w:pPr>
        <w:jc w:val="center"/>
        <w:rPr>
          <w:rFonts w:ascii="Times New Roman" w:hAnsi="Times New Roman" w:cs="Times New Roman"/>
          <w:b/>
          <w:sz w:val="40"/>
          <w:szCs w:val="40"/>
        </w:rPr>
      </w:pPr>
    </w:p>
    <w:p w14:paraId="213FB8DF" w14:textId="77777777" w:rsidR="00E26B37" w:rsidRDefault="00E26B37" w:rsidP="00E26B37">
      <w:pPr>
        <w:jc w:val="center"/>
        <w:rPr>
          <w:rFonts w:ascii="Times New Roman" w:hAnsi="Times New Roman" w:cs="Times New Roman"/>
          <w:b/>
          <w:sz w:val="40"/>
          <w:szCs w:val="40"/>
        </w:rPr>
      </w:pPr>
    </w:p>
    <w:p w14:paraId="24A3FF7B" w14:textId="77777777" w:rsidR="00E26B37" w:rsidRDefault="00E26B37" w:rsidP="00E26B37">
      <w:pPr>
        <w:jc w:val="center"/>
        <w:rPr>
          <w:rFonts w:ascii="Times New Roman" w:hAnsi="Times New Roman" w:cs="Times New Roman"/>
          <w:b/>
          <w:sz w:val="40"/>
          <w:szCs w:val="40"/>
        </w:rPr>
      </w:pPr>
    </w:p>
    <w:p w14:paraId="428CDB90" w14:textId="77777777" w:rsidR="00E26B37" w:rsidRDefault="00E26B37" w:rsidP="00E26B37">
      <w:pPr>
        <w:jc w:val="center"/>
        <w:rPr>
          <w:rFonts w:ascii="Times New Roman" w:hAnsi="Times New Roman" w:cs="Times New Roman"/>
          <w:b/>
          <w:sz w:val="40"/>
          <w:szCs w:val="40"/>
        </w:rPr>
      </w:pPr>
    </w:p>
    <w:p w14:paraId="30D000E6" w14:textId="77777777" w:rsidR="00E26B37" w:rsidRDefault="00E26B37" w:rsidP="00E26B37">
      <w:pPr>
        <w:jc w:val="center"/>
        <w:rPr>
          <w:rFonts w:ascii="Times New Roman" w:hAnsi="Times New Roman" w:cs="Times New Roman"/>
          <w:b/>
          <w:sz w:val="40"/>
          <w:szCs w:val="40"/>
        </w:rPr>
      </w:pPr>
      <w:r w:rsidRPr="009804BB">
        <w:rPr>
          <w:rFonts w:ascii="Times New Roman" w:hAnsi="Times New Roman" w:cs="Times New Roman"/>
          <w:b/>
          <w:sz w:val="40"/>
          <w:szCs w:val="40"/>
        </w:rPr>
        <w:t>Page</w:t>
      </w:r>
      <w:r>
        <w:rPr>
          <w:rFonts w:ascii="Times New Roman" w:hAnsi="Times New Roman" w:cs="Times New Roman"/>
          <w:b/>
          <w:sz w:val="40"/>
          <w:szCs w:val="40"/>
        </w:rPr>
        <w:t xml:space="preserve"> Left B</w:t>
      </w:r>
      <w:r w:rsidRPr="009804BB">
        <w:rPr>
          <w:rFonts w:ascii="Times New Roman" w:hAnsi="Times New Roman" w:cs="Times New Roman"/>
          <w:b/>
          <w:sz w:val="40"/>
          <w:szCs w:val="40"/>
        </w:rPr>
        <w:t>lank</w:t>
      </w:r>
    </w:p>
    <w:p w14:paraId="36BF4C60" w14:textId="77777777" w:rsidR="00F015F2" w:rsidRPr="009804BB" w:rsidRDefault="00E26B37" w:rsidP="00D779B3">
      <w:pPr>
        <w:rPr>
          <w:rFonts w:ascii="Times New Roman" w:hAnsi="Times New Roman" w:cs="Times New Roman"/>
          <w:b/>
          <w:sz w:val="40"/>
          <w:szCs w:val="40"/>
        </w:rPr>
      </w:pPr>
      <w:r>
        <w:rPr>
          <w:rFonts w:ascii="Times New Roman" w:hAnsi="Times New Roman" w:cs="Times New Roman"/>
          <w:b/>
          <w:sz w:val="40"/>
          <w:szCs w:val="40"/>
        </w:rPr>
        <w:br w:type="page"/>
      </w:r>
    </w:p>
    <w:p w14:paraId="63E1CA07" w14:textId="77777777" w:rsidR="00E26B37" w:rsidRPr="00BE14EB" w:rsidRDefault="00E26B37" w:rsidP="00E26B37">
      <w:pPr>
        <w:spacing w:after="0" w:line="240" w:lineRule="auto"/>
        <w:jc w:val="center"/>
        <w:rPr>
          <w:rFonts w:ascii="Times New Roman" w:eastAsia="Calibri" w:hAnsi="Times New Roman" w:cs="Times New Roman"/>
          <w:b/>
          <w:sz w:val="40"/>
          <w:szCs w:val="40"/>
        </w:rPr>
      </w:pPr>
      <w:r w:rsidRPr="00BE14EB">
        <w:rPr>
          <w:rFonts w:ascii="Times New Roman" w:eastAsia="Calibri" w:hAnsi="Times New Roman" w:cs="Times New Roman"/>
          <w:b/>
          <w:sz w:val="40"/>
          <w:szCs w:val="40"/>
        </w:rPr>
        <w:lastRenderedPageBreak/>
        <w:t>LAW:</w:t>
      </w:r>
    </w:p>
    <w:p w14:paraId="68104F80" w14:textId="77777777" w:rsidR="00E26B37" w:rsidRPr="00BE14EB" w:rsidRDefault="00E26B37" w:rsidP="00E26B37">
      <w:pPr>
        <w:spacing w:after="0" w:line="240" w:lineRule="auto"/>
        <w:jc w:val="center"/>
        <w:outlineLvl w:val="2"/>
        <w:rPr>
          <w:rFonts w:ascii="Times New Roman" w:eastAsia="Calibri" w:hAnsi="Times New Roman" w:cs="Times New Roman"/>
          <w:b/>
          <w:sz w:val="40"/>
          <w:szCs w:val="40"/>
        </w:rPr>
      </w:pPr>
      <w:bookmarkStart w:id="26" w:name="_Toc104876861"/>
      <w:r w:rsidRPr="00BE14EB">
        <w:rPr>
          <w:rFonts w:ascii="Times New Roman" w:eastAsia="Calibri" w:hAnsi="Times New Roman" w:cs="Times New Roman"/>
          <w:b/>
          <w:sz w:val="40"/>
          <w:szCs w:val="40"/>
        </w:rPr>
        <w:t>Rules of Evidence</w:t>
      </w:r>
      <w:bookmarkEnd w:id="26"/>
    </w:p>
    <w:p w14:paraId="54C6BCFD" w14:textId="77777777" w:rsidR="00E26B37" w:rsidRPr="00BE14EB" w:rsidRDefault="00E26B37" w:rsidP="00E26B37">
      <w:pPr>
        <w:spacing w:after="0" w:line="240" w:lineRule="auto"/>
        <w:jc w:val="center"/>
        <w:rPr>
          <w:rFonts w:ascii="Times New Roman" w:eastAsia="Calibri" w:hAnsi="Times New Roman" w:cs="Times New Roman"/>
          <w:sz w:val="24"/>
          <w:szCs w:val="40"/>
        </w:rPr>
      </w:pPr>
    </w:p>
    <w:p w14:paraId="674D076E" w14:textId="77777777" w:rsidR="00E26B37" w:rsidRPr="00BE14EB" w:rsidRDefault="00E26B37" w:rsidP="00E26B37">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b/>
          <w:sz w:val="24"/>
          <w:szCs w:val="24"/>
        </w:rPr>
        <w:t>Instructional Goal:</w:t>
      </w:r>
      <w:r w:rsidRPr="00BE14EB">
        <w:rPr>
          <w:rFonts w:ascii="Times New Roman" w:eastAsia="Calibri" w:hAnsi="Times New Roman" w:cs="Times New Roman"/>
          <w:sz w:val="24"/>
          <w:szCs w:val="24"/>
        </w:rPr>
        <w:t xml:space="preserve"> The admissibility of evidence into a competent court is determined by various rules of evidence that have been established over the years as a result of court decisions.  Because the function of the police officer includes gathering and preserving evidence it is imperative that police officers have a basic understanding of these rules. The objective of this unit of instruction is to establish a foundation for the student in understanding the meaning of evidence, the types of evidence, and the legal restrictions imposed on the introduction of evidence in court.</w:t>
      </w:r>
    </w:p>
    <w:p w14:paraId="1122F8C8"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05AEC0C4" w14:textId="77777777" w:rsidR="00E26B37" w:rsidRPr="00BE14EB" w:rsidRDefault="00E26B37" w:rsidP="00E26B37">
      <w:pPr>
        <w:spacing w:after="0" w:line="240" w:lineRule="auto"/>
        <w:contextualSpacing/>
        <w:rPr>
          <w:rFonts w:ascii="Times New Roman" w:eastAsia="Calibri" w:hAnsi="Times New Roman" w:cs="Times New Roman"/>
          <w:sz w:val="24"/>
          <w:szCs w:val="24"/>
        </w:rPr>
      </w:pPr>
      <w:r w:rsidRPr="00BE14EB">
        <w:rPr>
          <w:rFonts w:ascii="Times New Roman" w:eastAsia="Calibri" w:hAnsi="Times New Roman" w:cs="Times New Roman"/>
          <w:b/>
          <w:sz w:val="24"/>
          <w:szCs w:val="24"/>
        </w:rPr>
        <w:t xml:space="preserve">Allotted Class Time:  </w:t>
      </w:r>
      <w:r w:rsidRPr="00BE14EB">
        <w:rPr>
          <w:rFonts w:ascii="Times New Roman" w:eastAsia="Calibri" w:hAnsi="Times New Roman" w:cs="Times New Roman"/>
          <w:sz w:val="24"/>
          <w:szCs w:val="24"/>
        </w:rPr>
        <w:t>4 hours</w:t>
      </w:r>
    </w:p>
    <w:p w14:paraId="1C25C3D8"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6FD7087D"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r w:rsidRPr="00BE14EB">
        <w:rPr>
          <w:rFonts w:ascii="Times New Roman" w:eastAsia="Calibri" w:hAnsi="Times New Roman" w:cs="Times New Roman"/>
          <w:b/>
          <w:sz w:val="24"/>
          <w:szCs w:val="24"/>
        </w:rPr>
        <w:t>Student Performance Objectives:</w:t>
      </w:r>
    </w:p>
    <w:p w14:paraId="276D8724" w14:textId="77777777" w:rsidR="00E26B37" w:rsidRPr="00BE14EB" w:rsidRDefault="00E26B37" w:rsidP="00E26B37">
      <w:p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LURE 1. Define the following terms</w:t>
      </w:r>
    </w:p>
    <w:p w14:paraId="2FE640ED" w14:textId="77777777" w:rsidR="00E26B37" w:rsidRPr="00BE14EB" w:rsidRDefault="00E26B37" w:rsidP="00146B43">
      <w:pPr>
        <w:numPr>
          <w:ilvl w:val="1"/>
          <w:numId w:val="42"/>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Evidence</w:t>
      </w:r>
    </w:p>
    <w:p w14:paraId="2F559D90" w14:textId="77777777" w:rsidR="00E26B37" w:rsidRPr="00BE14EB" w:rsidRDefault="00E26B37" w:rsidP="00146B43">
      <w:pPr>
        <w:numPr>
          <w:ilvl w:val="1"/>
          <w:numId w:val="42"/>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Direct evidence</w:t>
      </w:r>
    </w:p>
    <w:p w14:paraId="028A7283" w14:textId="77777777" w:rsidR="00E26B37" w:rsidRPr="00BE14EB" w:rsidRDefault="00E26B37" w:rsidP="00146B43">
      <w:pPr>
        <w:numPr>
          <w:ilvl w:val="1"/>
          <w:numId w:val="42"/>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Circumstantial evidence</w:t>
      </w:r>
    </w:p>
    <w:p w14:paraId="1457ACDC" w14:textId="77777777" w:rsidR="00E26B37" w:rsidRPr="00BE14EB" w:rsidRDefault="00E26B37" w:rsidP="00146B43">
      <w:pPr>
        <w:numPr>
          <w:ilvl w:val="1"/>
          <w:numId w:val="42"/>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Opinion evidence</w:t>
      </w:r>
    </w:p>
    <w:p w14:paraId="028F4048" w14:textId="77777777" w:rsidR="00E26B37" w:rsidRPr="00BE14EB" w:rsidRDefault="00E26B37" w:rsidP="00146B43">
      <w:pPr>
        <w:numPr>
          <w:ilvl w:val="1"/>
          <w:numId w:val="42"/>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Best evidence rule</w:t>
      </w:r>
    </w:p>
    <w:p w14:paraId="4CA1B1CB" w14:textId="77777777" w:rsidR="00E26B37" w:rsidRPr="00BE14EB" w:rsidRDefault="00E26B37" w:rsidP="00146B43">
      <w:pPr>
        <w:numPr>
          <w:ilvl w:val="1"/>
          <w:numId w:val="42"/>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Impeachment of witnesses</w:t>
      </w:r>
    </w:p>
    <w:p w14:paraId="722E95F5" w14:textId="77777777" w:rsidR="00E26B37" w:rsidRPr="00BE14EB" w:rsidRDefault="00E26B37" w:rsidP="00146B43">
      <w:pPr>
        <w:numPr>
          <w:ilvl w:val="1"/>
          <w:numId w:val="42"/>
        </w:numPr>
        <w:spacing w:after="0" w:line="240" w:lineRule="auto"/>
        <w:contextualSpacing/>
        <w:rPr>
          <w:rFonts w:ascii="Times New Roman" w:eastAsia="Times New Roman" w:hAnsi="Times New Roman" w:cs="Times New Roman"/>
          <w:i/>
          <w:sz w:val="24"/>
          <w:szCs w:val="24"/>
          <w:lang w:eastAsia="ja-JP"/>
        </w:rPr>
      </w:pPr>
      <w:r w:rsidRPr="00BE14EB">
        <w:rPr>
          <w:rFonts w:ascii="Times New Roman" w:eastAsia="Times New Roman" w:hAnsi="Times New Roman" w:cs="Times New Roman"/>
          <w:i/>
          <w:sz w:val="24"/>
          <w:szCs w:val="24"/>
          <w:lang w:eastAsia="ja-JP"/>
        </w:rPr>
        <w:t>Corpus delicti</w:t>
      </w:r>
    </w:p>
    <w:p w14:paraId="003BC75A" w14:textId="77777777" w:rsidR="00E26B37" w:rsidRPr="00BE14EB" w:rsidRDefault="00E26B37" w:rsidP="00146B43">
      <w:pPr>
        <w:numPr>
          <w:ilvl w:val="1"/>
          <w:numId w:val="42"/>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Permissive inferences</w:t>
      </w:r>
    </w:p>
    <w:p w14:paraId="105B782D" w14:textId="77777777" w:rsidR="00E26B37" w:rsidRPr="00BE14EB" w:rsidRDefault="00E26B37" w:rsidP="00E26B37">
      <w:p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LURE 2. Define the term “hearsay” and identify its effect on evidence admissibility.</w:t>
      </w:r>
    </w:p>
    <w:p w14:paraId="201E1DD5" w14:textId="77777777" w:rsidR="00E26B37" w:rsidRPr="00BE14EB" w:rsidRDefault="00E26B37" w:rsidP="00E26B37">
      <w:p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LURE 3. Recognize circumstances that constitute an exception to the rule against hearsay</w:t>
      </w:r>
    </w:p>
    <w:p w14:paraId="3E6B4129" w14:textId="77777777" w:rsidR="00E26B37" w:rsidRPr="00BE14EB" w:rsidRDefault="00E26B37" w:rsidP="00146B43">
      <w:pPr>
        <w:numPr>
          <w:ilvl w:val="1"/>
          <w:numId w:val="43"/>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Dying declaration</w:t>
      </w:r>
    </w:p>
    <w:p w14:paraId="33AFAA92" w14:textId="77777777" w:rsidR="00E26B37" w:rsidRPr="00BE14EB" w:rsidRDefault="00E26B37" w:rsidP="00146B43">
      <w:pPr>
        <w:numPr>
          <w:ilvl w:val="1"/>
          <w:numId w:val="43"/>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i/>
          <w:sz w:val="24"/>
          <w:szCs w:val="24"/>
          <w:lang w:eastAsia="ja-JP"/>
        </w:rPr>
        <w:t>Res gestae</w:t>
      </w:r>
      <w:r w:rsidRPr="00BE14EB">
        <w:rPr>
          <w:rFonts w:ascii="Times New Roman" w:eastAsia="Times New Roman" w:hAnsi="Times New Roman" w:cs="Times New Roman"/>
          <w:sz w:val="24"/>
          <w:szCs w:val="24"/>
          <w:lang w:eastAsia="ja-JP"/>
        </w:rPr>
        <w:t xml:space="preserve"> statements</w:t>
      </w:r>
      <w:r>
        <w:rPr>
          <w:rFonts w:ascii="Times New Roman" w:eastAsia="Times New Roman" w:hAnsi="Times New Roman" w:cs="Times New Roman"/>
          <w:sz w:val="24"/>
          <w:szCs w:val="24"/>
          <w:lang w:eastAsia="ja-JP"/>
        </w:rPr>
        <w:t xml:space="preserve"> (“Excited Utterance”)</w:t>
      </w:r>
    </w:p>
    <w:p w14:paraId="752F735C" w14:textId="77777777" w:rsidR="00E26B37" w:rsidRPr="00BE14EB" w:rsidRDefault="00E26B37" w:rsidP="00146B43">
      <w:pPr>
        <w:numPr>
          <w:ilvl w:val="1"/>
          <w:numId w:val="43"/>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Public records</w:t>
      </w:r>
    </w:p>
    <w:p w14:paraId="386985D6" w14:textId="77777777" w:rsidR="00E26B37" w:rsidRPr="00BE14EB" w:rsidRDefault="00E26B37" w:rsidP="00146B43">
      <w:pPr>
        <w:numPr>
          <w:ilvl w:val="1"/>
          <w:numId w:val="43"/>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Business records</w:t>
      </w:r>
    </w:p>
    <w:p w14:paraId="43402E7F" w14:textId="77777777" w:rsidR="00E26B37" w:rsidRPr="00BE14EB" w:rsidRDefault="00E26B37" w:rsidP="00146B43">
      <w:pPr>
        <w:numPr>
          <w:ilvl w:val="1"/>
          <w:numId w:val="43"/>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Past recollection recorded</w:t>
      </w:r>
    </w:p>
    <w:p w14:paraId="10448A1E" w14:textId="77777777" w:rsidR="00E26B37" w:rsidRPr="00BE14EB" w:rsidRDefault="00E26B37" w:rsidP="00146B43">
      <w:pPr>
        <w:numPr>
          <w:ilvl w:val="1"/>
          <w:numId w:val="43"/>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Present recollection refreshed</w:t>
      </w:r>
    </w:p>
    <w:p w14:paraId="30735B6B" w14:textId="77777777" w:rsidR="00E26B37" w:rsidRPr="00BE14EB" w:rsidRDefault="00E26B37" w:rsidP="00146B43">
      <w:pPr>
        <w:numPr>
          <w:ilvl w:val="1"/>
          <w:numId w:val="43"/>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Admissions and confessions</w:t>
      </w:r>
    </w:p>
    <w:p w14:paraId="5486EC64" w14:textId="28B7741D" w:rsidR="00E26B37" w:rsidRPr="00BE14EB" w:rsidRDefault="00E26B37" w:rsidP="00E26B37">
      <w:p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LURE </w:t>
      </w:r>
      <w:r w:rsidR="00091D0C">
        <w:rPr>
          <w:rFonts w:ascii="Times New Roman" w:eastAsia="Times New Roman" w:hAnsi="Times New Roman" w:cs="Times New Roman"/>
          <w:sz w:val="24"/>
          <w:szCs w:val="24"/>
          <w:lang w:eastAsia="ja-JP"/>
        </w:rPr>
        <w:t>4</w:t>
      </w:r>
      <w:r w:rsidRPr="00BE14EB">
        <w:rPr>
          <w:rFonts w:ascii="Times New Roman" w:eastAsia="Times New Roman" w:hAnsi="Times New Roman" w:cs="Times New Roman"/>
          <w:sz w:val="24"/>
          <w:szCs w:val="24"/>
          <w:lang w:eastAsia="ja-JP"/>
        </w:rPr>
        <w:t>. Recognize circumstances that fall within the scope of evidentiary privileges</w:t>
      </w:r>
    </w:p>
    <w:p w14:paraId="57278DF8" w14:textId="77777777" w:rsidR="00E26B37" w:rsidRPr="00BE14EB" w:rsidRDefault="00E26B37" w:rsidP="00146B43">
      <w:pPr>
        <w:numPr>
          <w:ilvl w:val="1"/>
          <w:numId w:val="44"/>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Husband and wife privilege</w:t>
      </w:r>
    </w:p>
    <w:p w14:paraId="237E548A" w14:textId="77777777" w:rsidR="00E26B37" w:rsidRPr="00BE14EB" w:rsidRDefault="00E26B37" w:rsidP="00146B43">
      <w:pPr>
        <w:numPr>
          <w:ilvl w:val="1"/>
          <w:numId w:val="44"/>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Attorney and client privilege</w:t>
      </w:r>
    </w:p>
    <w:p w14:paraId="407DE5C2" w14:textId="77777777" w:rsidR="00E26B37" w:rsidRPr="00BE14EB" w:rsidRDefault="00E26B37" w:rsidP="00146B43">
      <w:pPr>
        <w:numPr>
          <w:ilvl w:val="1"/>
          <w:numId w:val="44"/>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Physician and patient privilege</w:t>
      </w:r>
    </w:p>
    <w:p w14:paraId="38E42316" w14:textId="77777777" w:rsidR="00E26B37" w:rsidRPr="00BE14EB" w:rsidRDefault="00E26B37" w:rsidP="00146B43">
      <w:pPr>
        <w:numPr>
          <w:ilvl w:val="1"/>
          <w:numId w:val="44"/>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Clergy and confessor privilege</w:t>
      </w:r>
    </w:p>
    <w:p w14:paraId="2322D424" w14:textId="77777777" w:rsidR="00E26B37" w:rsidRPr="00BE14EB" w:rsidRDefault="00E26B37" w:rsidP="00146B43">
      <w:pPr>
        <w:numPr>
          <w:ilvl w:val="1"/>
          <w:numId w:val="44"/>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Rape crisis personnel and sexual assault/abuse victim</w:t>
      </w:r>
    </w:p>
    <w:p w14:paraId="0A31380E" w14:textId="77777777" w:rsidR="00E26B37" w:rsidRPr="00BE14EB" w:rsidRDefault="00E26B37" w:rsidP="00146B43">
      <w:pPr>
        <w:numPr>
          <w:ilvl w:val="1"/>
          <w:numId w:val="44"/>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Counselor and victim of violent crime</w:t>
      </w:r>
    </w:p>
    <w:p w14:paraId="1D4035CC" w14:textId="77777777" w:rsidR="00E26B37" w:rsidRPr="00BE14EB" w:rsidRDefault="00E26B37" w:rsidP="00E26B37">
      <w:pPr>
        <w:spacing w:after="0" w:line="240" w:lineRule="auto"/>
        <w:contextualSpacing/>
        <w:rPr>
          <w:rFonts w:ascii="Times New Roman" w:eastAsia="Times New Roman" w:hAnsi="Times New Roman" w:cs="Times New Roman"/>
          <w:b/>
          <w:sz w:val="24"/>
          <w:szCs w:val="24"/>
          <w:lang w:eastAsia="ja-JP"/>
        </w:rPr>
      </w:pPr>
    </w:p>
    <w:p w14:paraId="435C9C3D" w14:textId="77777777" w:rsidR="00E26B37" w:rsidRPr="00BE14EB" w:rsidRDefault="00E26B37" w:rsidP="00E26B37">
      <w:pPr>
        <w:spacing w:after="0" w:line="240" w:lineRule="auto"/>
        <w:contextualSpacing/>
        <w:rPr>
          <w:rFonts w:ascii="Times New Roman" w:eastAsia="Times New Roman" w:hAnsi="Times New Roman" w:cs="Times New Roman"/>
          <w:b/>
          <w:sz w:val="24"/>
          <w:szCs w:val="24"/>
          <w:lang w:eastAsia="ja-JP"/>
        </w:rPr>
      </w:pPr>
      <w:r w:rsidRPr="00BE14EB">
        <w:rPr>
          <w:rFonts w:ascii="Times New Roman" w:eastAsia="Times New Roman" w:hAnsi="Times New Roman" w:cs="Times New Roman"/>
          <w:b/>
          <w:sz w:val="24"/>
          <w:szCs w:val="24"/>
          <w:lang w:eastAsia="ja-JP"/>
        </w:rPr>
        <w:t>Relevant cases:</w:t>
      </w:r>
    </w:p>
    <w:p w14:paraId="52E2B4CA" w14:textId="77777777" w:rsidR="00E26B37" w:rsidRPr="00BE14EB" w:rsidRDefault="00E26B37" w:rsidP="00E26B37">
      <w:p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i/>
          <w:sz w:val="24"/>
          <w:szCs w:val="24"/>
          <w:lang w:eastAsia="ja-JP"/>
        </w:rPr>
        <w:t>Frye v. United States</w:t>
      </w:r>
      <w:r w:rsidRPr="00BE14EB">
        <w:rPr>
          <w:rFonts w:ascii="Times New Roman" w:eastAsia="Times New Roman" w:hAnsi="Times New Roman" w:cs="Times New Roman"/>
          <w:sz w:val="24"/>
          <w:szCs w:val="24"/>
          <w:lang w:eastAsia="ja-JP"/>
        </w:rPr>
        <w:t>, 293 F. 1013 (D.C. Cir. 1923)</w:t>
      </w:r>
    </w:p>
    <w:p w14:paraId="5E3E810C" w14:textId="77777777" w:rsidR="00E26B37" w:rsidRPr="00BE14EB" w:rsidRDefault="00E26B37" w:rsidP="00E26B37">
      <w:p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i/>
          <w:sz w:val="24"/>
          <w:szCs w:val="24"/>
          <w:lang w:eastAsia="ja-JP"/>
        </w:rPr>
        <w:t>Daubert v. Merrell Dow Pharmaceuticals,</w:t>
      </w:r>
      <w:r w:rsidRPr="00BE14EB">
        <w:rPr>
          <w:rFonts w:ascii="Times New Roman" w:eastAsia="Times New Roman" w:hAnsi="Times New Roman" w:cs="Times New Roman"/>
          <w:sz w:val="24"/>
          <w:szCs w:val="24"/>
          <w:lang w:eastAsia="ja-JP"/>
        </w:rPr>
        <w:t xml:space="preserve"> 509 U.S. 579 (1993)</w:t>
      </w:r>
    </w:p>
    <w:p w14:paraId="1EE99722" w14:textId="77777777" w:rsidR="00E26B37" w:rsidRPr="00BE14EB" w:rsidRDefault="00E26B37" w:rsidP="00E26B37">
      <w:p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i/>
          <w:sz w:val="24"/>
          <w:szCs w:val="24"/>
          <w:lang w:eastAsia="ja-JP"/>
        </w:rPr>
        <w:t>People v. Foggy</w:t>
      </w:r>
      <w:r w:rsidRPr="00BE14EB">
        <w:rPr>
          <w:rFonts w:ascii="Times New Roman" w:eastAsia="Times New Roman" w:hAnsi="Times New Roman" w:cs="Times New Roman"/>
          <w:sz w:val="24"/>
          <w:szCs w:val="24"/>
          <w:lang w:eastAsia="ja-JP"/>
        </w:rPr>
        <w:t>, 121 Ill.2d 337 (1988)</w:t>
      </w:r>
    </w:p>
    <w:p w14:paraId="0257AACD"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78403DD5"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5390F989"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7BC1CF90"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5544BC80"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490057A3"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2D2ED997"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795E335E"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2DE5A239"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5D8D2EF6"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0C4F6D6F"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5E25FB89"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722FAA28"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299FB63F"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6F1F5026" w14:textId="77777777" w:rsidR="00F205F5" w:rsidRDefault="00F205F5" w:rsidP="00F205F5">
      <w:pPr>
        <w:spacing w:after="0" w:line="240" w:lineRule="auto"/>
        <w:jc w:val="center"/>
        <w:rPr>
          <w:rFonts w:ascii="Times New Roman" w:eastAsia="Calibri" w:hAnsi="Times New Roman" w:cs="Times New Roman"/>
          <w:b/>
          <w:sz w:val="40"/>
          <w:szCs w:val="40"/>
        </w:rPr>
      </w:pPr>
    </w:p>
    <w:p w14:paraId="1F52A3AA" w14:textId="77777777" w:rsidR="00F205F5" w:rsidRDefault="00F205F5" w:rsidP="00F205F5">
      <w:pPr>
        <w:spacing w:after="0" w:line="240" w:lineRule="auto"/>
        <w:jc w:val="center"/>
        <w:rPr>
          <w:rFonts w:ascii="Times New Roman" w:eastAsia="Calibri" w:hAnsi="Times New Roman" w:cs="Times New Roman"/>
          <w:b/>
          <w:sz w:val="40"/>
          <w:szCs w:val="40"/>
        </w:rPr>
      </w:pPr>
    </w:p>
    <w:p w14:paraId="405D6CED" w14:textId="77777777" w:rsidR="00F205F5" w:rsidRPr="00BE14EB" w:rsidRDefault="00F205F5" w:rsidP="00F205F5">
      <w:pPr>
        <w:spacing w:after="0" w:line="240" w:lineRule="auto"/>
        <w:jc w:val="center"/>
        <w:rPr>
          <w:rFonts w:ascii="Times New Roman" w:eastAsia="Calibri" w:hAnsi="Times New Roman" w:cs="Times New Roman"/>
          <w:b/>
          <w:sz w:val="40"/>
          <w:szCs w:val="40"/>
        </w:rPr>
      </w:pPr>
      <w:r w:rsidRPr="00BE14EB">
        <w:rPr>
          <w:rFonts w:ascii="Times New Roman" w:eastAsia="Calibri" w:hAnsi="Times New Roman" w:cs="Times New Roman"/>
          <w:b/>
          <w:sz w:val="40"/>
          <w:szCs w:val="40"/>
        </w:rPr>
        <w:t>Page Left Blank</w:t>
      </w:r>
    </w:p>
    <w:p w14:paraId="5B289477"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3ED4874D"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7A57684A"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0648DE7D"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348C21C6"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7EF883E4"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1EE8AF4D"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5F99DEFC"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2D0C445D"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4AA75CF5"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11A5ED30"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2588F72C"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127F1752"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30AE7171"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2F42CEEC"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31090987"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42BF590F"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41C86632"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40056C86"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2B211AC9"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300D5D26"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0BBB4344" w14:textId="77777777" w:rsidR="00E26B37" w:rsidRPr="00BE14EB" w:rsidRDefault="00E26B37" w:rsidP="00E26B37">
      <w:pPr>
        <w:spacing w:after="0" w:line="240" w:lineRule="auto"/>
        <w:jc w:val="center"/>
        <w:rPr>
          <w:rFonts w:ascii="Times New Roman" w:eastAsia="Calibri" w:hAnsi="Times New Roman" w:cs="Times New Roman"/>
          <w:b/>
          <w:sz w:val="40"/>
          <w:szCs w:val="40"/>
        </w:rPr>
      </w:pPr>
      <w:r w:rsidRPr="00BE14EB">
        <w:rPr>
          <w:rFonts w:ascii="Times New Roman" w:eastAsia="Calibri" w:hAnsi="Times New Roman" w:cs="Times New Roman"/>
          <w:b/>
          <w:sz w:val="40"/>
          <w:szCs w:val="40"/>
        </w:rPr>
        <w:br w:type="page"/>
      </w:r>
      <w:r w:rsidRPr="00BE14EB">
        <w:rPr>
          <w:rFonts w:ascii="Times New Roman" w:eastAsia="Calibri" w:hAnsi="Times New Roman" w:cs="Times New Roman"/>
          <w:b/>
          <w:sz w:val="40"/>
          <w:szCs w:val="40"/>
        </w:rPr>
        <w:lastRenderedPageBreak/>
        <w:t>Rules of Evidence</w:t>
      </w:r>
    </w:p>
    <w:p w14:paraId="2A102D9E"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49B2DCCA"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r w:rsidRPr="00BE14EB">
        <w:rPr>
          <w:rFonts w:ascii="Times New Roman" w:eastAsia="Calibri" w:hAnsi="Times New Roman" w:cs="Times New Roman"/>
          <w:b/>
          <w:sz w:val="24"/>
          <w:szCs w:val="24"/>
        </w:rPr>
        <w:t>Course Outline:</w:t>
      </w:r>
    </w:p>
    <w:p w14:paraId="6DCD1BC7" w14:textId="77777777" w:rsidR="00E26B37" w:rsidRPr="00BE14EB" w:rsidRDefault="00E26B37" w:rsidP="00E26B37">
      <w:pPr>
        <w:spacing w:after="0" w:line="240" w:lineRule="auto"/>
        <w:contextualSpacing/>
        <w:rPr>
          <w:rFonts w:ascii="Times New Roman" w:eastAsia="Calibri" w:hAnsi="Times New Roman" w:cs="Times New Roman"/>
          <w:b/>
          <w:sz w:val="24"/>
          <w:szCs w:val="24"/>
        </w:rPr>
      </w:pPr>
    </w:p>
    <w:p w14:paraId="70AF9ECC" w14:textId="77777777" w:rsidR="00E26B37" w:rsidRPr="00BE14EB" w:rsidRDefault="00E26B37" w:rsidP="00146B43">
      <w:pPr>
        <w:numPr>
          <w:ilvl w:val="0"/>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Definitions</w:t>
      </w:r>
    </w:p>
    <w:p w14:paraId="1C6BDB8B" w14:textId="77777777" w:rsidR="00E26B37" w:rsidRPr="00BE14EB" w:rsidRDefault="00E26B37" w:rsidP="00E26B37">
      <w:pPr>
        <w:spacing w:after="0" w:line="240" w:lineRule="auto"/>
        <w:ind w:left="72"/>
        <w:contextualSpacing/>
        <w:rPr>
          <w:rFonts w:ascii="Times New Roman" w:eastAsia="Times New Roman" w:hAnsi="Times New Roman" w:cs="Times New Roman"/>
          <w:sz w:val="24"/>
          <w:szCs w:val="24"/>
          <w:lang w:eastAsia="ja-JP"/>
        </w:rPr>
      </w:pPr>
    </w:p>
    <w:p w14:paraId="70D21878" w14:textId="77777777" w:rsidR="00E26B37" w:rsidRPr="00BE14EB" w:rsidRDefault="00E26B37" w:rsidP="00146B43">
      <w:pPr>
        <w:numPr>
          <w:ilvl w:val="1"/>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Evidence - Every type of proof legally presented at trial (allowed by the judge) which is intended to convince the judge and/or jury of alleged facts material to the case</w:t>
      </w:r>
    </w:p>
    <w:p w14:paraId="47019D8B" w14:textId="77777777" w:rsidR="00E26B37" w:rsidRPr="00BE14EB" w:rsidRDefault="00E26B37" w:rsidP="00E26B37">
      <w:pPr>
        <w:spacing w:after="0" w:line="240" w:lineRule="auto"/>
        <w:ind w:left="792"/>
        <w:contextualSpacing/>
        <w:rPr>
          <w:rFonts w:ascii="Times New Roman" w:eastAsia="Times New Roman" w:hAnsi="Times New Roman" w:cs="Times New Roman"/>
          <w:sz w:val="24"/>
          <w:szCs w:val="24"/>
          <w:lang w:eastAsia="ja-JP"/>
        </w:rPr>
      </w:pPr>
    </w:p>
    <w:p w14:paraId="2405B158" w14:textId="77777777" w:rsidR="00E26B37" w:rsidRPr="00BE14EB" w:rsidRDefault="00E26B37" w:rsidP="00146B43">
      <w:pPr>
        <w:numPr>
          <w:ilvl w:val="1"/>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Direct evidence - Clear evidence of a fact, happening, or thing that requires no thinking or consideration to prove its existence</w:t>
      </w:r>
    </w:p>
    <w:p w14:paraId="09713A44"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Eyewitness testimony, videotape, audio/video from cell phones and confessions are types of direct evidence.</w:t>
      </w:r>
    </w:p>
    <w:p w14:paraId="57D4E625" w14:textId="77777777" w:rsidR="00E26B37" w:rsidRPr="00BE14EB" w:rsidRDefault="00E26B37" w:rsidP="00E26B37">
      <w:pPr>
        <w:spacing w:after="0" w:line="240" w:lineRule="auto"/>
        <w:ind w:left="1512"/>
        <w:contextualSpacing/>
        <w:rPr>
          <w:rFonts w:ascii="Times New Roman" w:eastAsia="Times New Roman" w:hAnsi="Times New Roman" w:cs="Times New Roman"/>
          <w:sz w:val="24"/>
          <w:szCs w:val="24"/>
          <w:lang w:eastAsia="ja-JP"/>
        </w:rPr>
      </w:pPr>
    </w:p>
    <w:p w14:paraId="1D8DF010" w14:textId="7D3C5A0D" w:rsidR="00E26B37" w:rsidRPr="00BE14EB" w:rsidRDefault="00E26B37" w:rsidP="00146B43">
      <w:pPr>
        <w:numPr>
          <w:ilvl w:val="1"/>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Circumstantial evidence – Evidence in a trial which is not directly from an </w:t>
      </w:r>
      <w:r w:rsidR="00167A54" w:rsidRPr="00BE14EB">
        <w:rPr>
          <w:rFonts w:ascii="Times New Roman" w:eastAsia="Times New Roman" w:hAnsi="Times New Roman" w:cs="Times New Roman"/>
          <w:sz w:val="24"/>
          <w:szCs w:val="24"/>
          <w:lang w:eastAsia="ja-JP"/>
        </w:rPr>
        <w:t>eyewitness</w:t>
      </w:r>
      <w:r w:rsidRPr="00BE14EB">
        <w:rPr>
          <w:rFonts w:ascii="Times New Roman" w:eastAsia="Times New Roman" w:hAnsi="Times New Roman" w:cs="Times New Roman"/>
          <w:sz w:val="24"/>
          <w:szCs w:val="24"/>
          <w:lang w:eastAsia="ja-JP"/>
        </w:rPr>
        <w:t xml:space="preserve"> or participant and requires some reasoning to prove a fact</w:t>
      </w:r>
    </w:p>
    <w:p w14:paraId="693F4863"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There is a public perception that such evidence is weak (“all they have is circumstantial evidence”), but the probable conclusion from the circumstances may be so strong that there can be little doubt as to a vital fact</w:t>
      </w:r>
    </w:p>
    <w:p w14:paraId="3BC8EF1B" w14:textId="77777777" w:rsidR="00E26B37" w:rsidRPr="00BE14EB" w:rsidRDefault="00E26B37" w:rsidP="00E26B37">
      <w:pPr>
        <w:spacing w:after="0" w:line="240" w:lineRule="auto"/>
        <w:ind w:left="1512"/>
        <w:contextualSpacing/>
        <w:rPr>
          <w:rFonts w:ascii="Times New Roman" w:eastAsia="Times New Roman" w:hAnsi="Times New Roman" w:cs="Times New Roman"/>
          <w:sz w:val="24"/>
          <w:szCs w:val="24"/>
          <w:lang w:eastAsia="ja-JP"/>
        </w:rPr>
      </w:pPr>
    </w:p>
    <w:p w14:paraId="2689C34A" w14:textId="77777777" w:rsidR="00E26B37" w:rsidRPr="00BE14EB" w:rsidRDefault="00E26B37" w:rsidP="00146B43">
      <w:pPr>
        <w:numPr>
          <w:ilvl w:val="1"/>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Opinion evidence – Testimony in which the witness states a conclusion based on the witness’ personal knowledge and other information</w:t>
      </w:r>
    </w:p>
    <w:p w14:paraId="0E15B79E"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 lay witness is permitted to give his or her opinion in matters of common knowledge and personal observation. For example, a lay person could estimate the speed of a vehicle, or give an estimate on the temperature outside</w:t>
      </w:r>
    </w:p>
    <w:p w14:paraId="7231D1AE"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Expert witnesses are allowed to testify where testimony would assist the judge or jury in understanding or deciding an issue in the case</w:t>
      </w:r>
    </w:p>
    <w:p w14:paraId="7C4603A2"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In Illinois, the admission of expert testimony is still governed by the </w:t>
      </w:r>
      <w:r w:rsidRPr="00BE14EB">
        <w:rPr>
          <w:rFonts w:ascii="Times New Roman" w:eastAsia="Times New Roman" w:hAnsi="Times New Roman" w:cs="Times New Roman"/>
          <w:i/>
          <w:sz w:val="24"/>
          <w:szCs w:val="24"/>
          <w:lang w:eastAsia="ja-JP"/>
        </w:rPr>
        <w:t>Frye</w:t>
      </w:r>
      <w:r w:rsidRPr="00BE14EB">
        <w:rPr>
          <w:rFonts w:ascii="Times New Roman" w:eastAsia="Times New Roman" w:hAnsi="Times New Roman" w:cs="Times New Roman"/>
          <w:sz w:val="24"/>
          <w:szCs w:val="24"/>
          <w:lang w:eastAsia="ja-JP"/>
        </w:rPr>
        <w:t xml:space="preserve"> standard: whether the methodology or scientific principle upon which the opinion is based is sufficiently established to have gained general acceptance in the particular field in which it belongs. Both the science of </w:t>
      </w:r>
      <w:smartTag w:uri="urn:schemas-microsoft-com:office:smarttags" w:element="stockticker">
        <w:r w:rsidRPr="00BE14EB">
          <w:rPr>
            <w:rFonts w:ascii="Times New Roman" w:eastAsia="Times New Roman" w:hAnsi="Times New Roman" w:cs="Times New Roman"/>
            <w:sz w:val="24"/>
            <w:szCs w:val="24"/>
            <w:lang w:eastAsia="ja-JP"/>
          </w:rPr>
          <w:t>DNA</w:t>
        </w:r>
      </w:smartTag>
      <w:r w:rsidRPr="00BE14EB">
        <w:rPr>
          <w:rFonts w:ascii="Times New Roman" w:eastAsia="Times New Roman" w:hAnsi="Times New Roman" w:cs="Times New Roman"/>
          <w:sz w:val="24"/>
          <w:szCs w:val="24"/>
          <w:lang w:eastAsia="ja-JP"/>
        </w:rPr>
        <w:t xml:space="preserve"> and the science of HGN had to pass muster under the </w:t>
      </w:r>
      <w:r w:rsidRPr="00BE14EB">
        <w:rPr>
          <w:rFonts w:ascii="Times New Roman" w:eastAsia="Times New Roman" w:hAnsi="Times New Roman" w:cs="Times New Roman"/>
          <w:i/>
          <w:sz w:val="24"/>
          <w:szCs w:val="24"/>
          <w:lang w:eastAsia="ja-JP"/>
        </w:rPr>
        <w:t>Frye</w:t>
      </w:r>
      <w:r w:rsidRPr="00BE14EB">
        <w:rPr>
          <w:rFonts w:ascii="Times New Roman" w:eastAsia="Times New Roman" w:hAnsi="Times New Roman" w:cs="Times New Roman"/>
          <w:sz w:val="24"/>
          <w:szCs w:val="24"/>
          <w:lang w:eastAsia="ja-JP"/>
        </w:rPr>
        <w:t xml:space="preserve"> standard (</w:t>
      </w:r>
      <w:r w:rsidRPr="00BE14EB">
        <w:rPr>
          <w:rFonts w:ascii="Times New Roman" w:eastAsia="Times New Roman" w:hAnsi="Times New Roman" w:cs="Times New Roman"/>
          <w:i/>
          <w:sz w:val="24"/>
          <w:szCs w:val="24"/>
          <w:lang w:eastAsia="ja-JP"/>
        </w:rPr>
        <w:t>Frye</w:t>
      </w:r>
      <w:r w:rsidRPr="00BE14EB">
        <w:rPr>
          <w:rFonts w:ascii="Times New Roman" w:eastAsia="Times New Roman" w:hAnsi="Times New Roman" w:cs="Times New Roman"/>
          <w:sz w:val="24"/>
          <w:szCs w:val="24"/>
          <w:lang w:eastAsia="ja-JP"/>
        </w:rPr>
        <w:t xml:space="preserve"> </w:t>
      </w:r>
      <w:r w:rsidRPr="00BE14EB">
        <w:rPr>
          <w:rFonts w:ascii="Times New Roman" w:eastAsia="Times New Roman" w:hAnsi="Times New Roman" w:cs="Times New Roman"/>
          <w:i/>
          <w:sz w:val="24"/>
          <w:szCs w:val="24"/>
          <w:lang w:eastAsia="ja-JP"/>
        </w:rPr>
        <w:t>v. U.S.</w:t>
      </w:r>
      <w:r w:rsidRPr="00BE14EB">
        <w:rPr>
          <w:rFonts w:ascii="Times New Roman" w:eastAsia="Times New Roman" w:hAnsi="Times New Roman" w:cs="Times New Roman"/>
          <w:sz w:val="24"/>
          <w:szCs w:val="24"/>
          <w:lang w:eastAsia="ja-JP"/>
        </w:rPr>
        <w:t xml:space="preserve">, 293 F. 1013 (D.C. Cir 1923)).  Most states no longer follow the </w:t>
      </w:r>
      <w:r w:rsidRPr="00BE14EB">
        <w:rPr>
          <w:rFonts w:ascii="Times New Roman" w:eastAsia="Times New Roman" w:hAnsi="Times New Roman" w:cs="Times New Roman"/>
          <w:i/>
          <w:sz w:val="24"/>
          <w:szCs w:val="24"/>
          <w:lang w:eastAsia="ja-JP"/>
        </w:rPr>
        <w:t>Frye</w:t>
      </w:r>
      <w:r w:rsidRPr="00BE14EB">
        <w:rPr>
          <w:rFonts w:ascii="Times New Roman" w:eastAsia="Times New Roman" w:hAnsi="Times New Roman" w:cs="Times New Roman"/>
          <w:sz w:val="24"/>
          <w:szCs w:val="24"/>
          <w:lang w:eastAsia="ja-JP"/>
        </w:rPr>
        <w:t xml:space="preserve"> standard, but rather the </w:t>
      </w:r>
      <w:r w:rsidRPr="00BE14EB">
        <w:rPr>
          <w:rFonts w:ascii="Times New Roman" w:eastAsia="Times New Roman" w:hAnsi="Times New Roman" w:cs="Times New Roman"/>
          <w:i/>
          <w:sz w:val="24"/>
          <w:szCs w:val="24"/>
          <w:lang w:eastAsia="ja-JP"/>
        </w:rPr>
        <w:t xml:space="preserve">Daubert </w:t>
      </w:r>
      <w:r w:rsidRPr="00BE14EB">
        <w:rPr>
          <w:rFonts w:ascii="Times New Roman" w:eastAsia="Times New Roman" w:hAnsi="Times New Roman" w:cs="Times New Roman"/>
          <w:sz w:val="24"/>
          <w:szCs w:val="24"/>
          <w:lang w:eastAsia="ja-JP"/>
        </w:rPr>
        <w:t>standard (</w:t>
      </w:r>
      <w:r w:rsidRPr="00BE14EB">
        <w:rPr>
          <w:rFonts w:ascii="Times New Roman" w:eastAsia="Times New Roman" w:hAnsi="Times New Roman" w:cs="Times New Roman"/>
          <w:i/>
          <w:sz w:val="24"/>
          <w:szCs w:val="24"/>
          <w:lang w:eastAsia="ja-JP"/>
        </w:rPr>
        <w:t>Daubert v. Merrell Dow Pharmaceuticals</w:t>
      </w:r>
      <w:r w:rsidRPr="00BE14EB">
        <w:rPr>
          <w:rFonts w:ascii="Times New Roman" w:eastAsia="Times New Roman" w:hAnsi="Times New Roman" w:cs="Times New Roman"/>
          <w:sz w:val="24"/>
          <w:szCs w:val="24"/>
          <w:lang w:eastAsia="ja-JP"/>
        </w:rPr>
        <w:t>, 509 U.S. 579 (1993)).</w:t>
      </w:r>
    </w:p>
    <w:p w14:paraId="25064EC5"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Police officers, as skilled witnesses, are normally permitted to testify as lay witnesses based on their personal observations and experience in areas where expert testimony might otherwise be deemed necessary</w:t>
      </w:r>
    </w:p>
    <w:p w14:paraId="7E08AB36" w14:textId="77777777" w:rsidR="00E26B37" w:rsidRPr="00BE14EB" w:rsidRDefault="00E26B37" w:rsidP="00E26B37">
      <w:pPr>
        <w:spacing w:after="0" w:line="240" w:lineRule="auto"/>
        <w:ind w:left="1512"/>
        <w:contextualSpacing/>
        <w:rPr>
          <w:rFonts w:ascii="Times New Roman" w:eastAsia="Times New Roman" w:hAnsi="Times New Roman" w:cs="Times New Roman"/>
          <w:sz w:val="24"/>
          <w:szCs w:val="24"/>
          <w:lang w:eastAsia="ja-JP"/>
        </w:rPr>
      </w:pPr>
    </w:p>
    <w:p w14:paraId="2D9D3A0B" w14:textId="77777777" w:rsidR="00E26B37" w:rsidRPr="00BE14EB" w:rsidRDefault="00E26B37" w:rsidP="00146B43">
      <w:pPr>
        <w:numPr>
          <w:ilvl w:val="1"/>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Best evidence rule – The legal doctrine that an original piece of evidence, particularly a document, is superior to a copy</w:t>
      </w:r>
    </w:p>
    <w:p w14:paraId="03C8828E"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If the original document is available, it must be </w:t>
      </w:r>
      <w:proofErr w:type="gramStart"/>
      <w:r w:rsidRPr="00BE14EB">
        <w:rPr>
          <w:rFonts w:ascii="Times New Roman" w:eastAsia="Times New Roman" w:hAnsi="Times New Roman" w:cs="Times New Roman"/>
          <w:sz w:val="24"/>
          <w:szCs w:val="24"/>
          <w:lang w:eastAsia="ja-JP"/>
        </w:rPr>
        <w:t>produced</w:t>
      </w:r>
      <w:proofErr w:type="gramEnd"/>
      <w:r w:rsidRPr="00BE14EB">
        <w:rPr>
          <w:rFonts w:ascii="Times New Roman" w:eastAsia="Times New Roman" w:hAnsi="Times New Roman" w:cs="Times New Roman"/>
          <w:sz w:val="24"/>
          <w:szCs w:val="24"/>
          <w:lang w:eastAsia="ja-JP"/>
        </w:rPr>
        <w:t xml:space="preserve"> and a copy will not be allowed as evidence in a trial</w:t>
      </w:r>
    </w:p>
    <w:p w14:paraId="3E452ACC"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This is not just applicable to documents.  Physical evidence can also be judged under this same rule.  For example, the defendant’s shirt with blood on it would </w:t>
      </w:r>
      <w:r w:rsidRPr="00BE14EB">
        <w:rPr>
          <w:rFonts w:ascii="Times New Roman" w:eastAsia="Times New Roman" w:hAnsi="Times New Roman" w:cs="Times New Roman"/>
          <w:sz w:val="24"/>
          <w:szCs w:val="24"/>
          <w:lang w:eastAsia="ja-JP"/>
        </w:rPr>
        <w:lastRenderedPageBreak/>
        <w:t>be admissible under the “best evidence rule” and the photo of the shirt would not be the best evidence</w:t>
      </w:r>
    </w:p>
    <w:p w14:paraId="7E87AA33" w14:textId="77777777" w:rsidR="00E26B37" w:rsidRPr="00BE14EB" w:rsidRDefault="00E26B37" w:rsidP="00E26B37">
      <w:pPr>
        <w:spacing w:after="0" w:line="240" w:lineRule="auto"/>
        <w:ind w:left="1512"/>
        <w:contextualSpacing/>
        <w:rPr>
          <w:rFonts w:ascii="Times New Roman" w:eastAsia="Times New Roman" w:hAnsi="Times New Roman" w:cs="Times New Roman"/>
          <w:sz w:val="24"/>
          <w:szCs w:val="24"/>
          <w:lang w:eastAsia="ja-JP"/>
        </w:rPr>
      </w:pPr>
    </w:p>
    <w:p w14:paraId="35995B6B" w14:textId="77777777" w:rsidR="00E26B37" w:rsidRPr="00BE14EB" w:rsidRDefault="00E26B37" w:rsidP="00146B43">
      <w:pPr>
        <w:numPr>
          <w:ilvl w:val="1"/>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Impeachment of witnesses – Discrediting a witness by showing that s/he is not telling the truth or does not have the knowledge to testify as s/he did</w:t>
      </w:r>
    </w:p>
    <w:p w14:paraId="5754D922"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Impeachment of a witness is one goal of cross-examination</w:t>
      </w:r>
    </w:p>
    <w:p w14:paraId="6D1ACF35"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 witness may be impeached by establishing</w:t>
      </w:r>
    </w:p>
    <w:p w14:paraId="388C06A3" w14:textId="77777777" w:rsidR="00E26B37"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Prior criminal convictions (Felony convictions and misdemeanor crimes of deception within the last 10 years) </w:t>
      </w:r>
    </w:p>
    <w:p w14:paraId="6EE761B8" w14:textId="77777777" w:rsidR="00E26B37" w:rsidRPr="00BE14EB" w:rsidRDefault="00E26B37" w:rsidP="00146B43">
      <w:pPr>
        <w:numPr>
          <w:ilvl w:val="4"/>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EXCEPTION:  </w:t>
      </w:r>
      <w:r>
        <w:rPr>
          <w:rFonts w:ascii="Times New Roman" w:eastAsia="Times New Roman" w:hAnsi="Times New Roman" w:cs="Times New Roman"/>
          <w:sz w:val="24"/>
          <w:szCs w:val="24"/>
          <w:lang w:eastAsia="ja-JP"/>
        </w:rPr>
        <w:t>If the defendant chooses to testify in his own defense, t</w:t>
      </w:r>
      <w:r w:rsidRPr="00BE14EB">
        <w:rPr>
          <w:rFonts w:ascii="Times New Roman" w:eastAsia="Times New Roman" w:hAnsi="Times New Roman" w:cs="Times New Roman"/>
          <w:sz w:val="24"/>
          <w:szCs w:val="24"/>
          <w:lang w:eastAsia="ja-JP"/>
        </w:rPr>
        <w:t>he judge will have to balance the probative value and the prejudicial impact when considering the defendant’s criminal convictions</w:t>
      </w:r>
    </w:p>
    <w:p w14:paraId="3D9CCD20"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Physical disability that would have prevented seeing, hearing, etc.</w:t>
      </w:r>
    </w:p>
    <w:p w14:paraId="43761313"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Prior inconsistent statements</w:t>
      </w:r>
    </w:p>
    <w:p w14:paraId="23C6A090"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Bias toward/against either party </w:t>
      </w:r>
    </w:p>
    <w:p w14:paraId="160A73EE" w14:textId="77777777" w:rsidR="00E26B37" w:rsidRPr="00BE14EB" w:rsidRDefault="00E26B37" w:rsidP="00E26B37">
      <w:pPr>
        <w:spacing w:after="0" w:line="240" w:lineRule="auto"/>
        <w:ind w:left="2232"/>
        <w:contextualSpacing/>
        <w:rPr>
          <w:rFonts w:ascii="Times New Roman" w:eastAsia="Times New Roman" w:hAnsi="Times New Roman" w:cs="Times New Roman"/>
          <w:sz w:val="24"/>
          <w:szCs w:val="24"/>
          <w:lang w:eastAsia="ja-JP"/>
        </w:rPr>
      </w:pPr>
    </w:p>
    <w:p w14:paraId="2A0E2D1B" w14:textId="77777777" w:rsidR="00E26B37" w:rsidRPr="00BE14EB" w:rsidRDefault="00E26B37" w:rsidP="00146B43">
      <w:pPr>
        <w:numPr>
          <w:ilvl w:val="1"/>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i/>
          <w:sz w:val="24"/>
          <w:szCs w:val="24"/>
          <w:lang w:eastAsia="ja-JP"/>
        </w:rPr>
        <w:t>Corpus delicti</w:t>
      </w:r>
      <w:r w:rsidRPr="00BE14EB">
        <w:rPr>
          <w:rFonts w:ascii="Times New Roman" w:eastAsia="Times New Roman" w:hAnsi="Times New Roman" w:cs="Times New Roman"/>
          <w:sz w:val="24"/>
          <w:szCs w:val="24"/>
          <w:lang w:eastAsia="ja-JP"/>
        </w:rPr>
        <w:t xml:space="preserve"> – Latin for the substantial fact that a crime has been committed</w:t>
      </w:r>
    </w:p>
    <w:p w14:paraId="7CE52EC2"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Every crime has a </w:t>
      </w:r>
      <w:r w:rsidRPr="00BE14EB">
        <w:rPr>
          <w:rFonts w:ascii="Times New Roman" w:eastAsia="Times New Roman" w:hAnsi="Times New Roman" w:cs="Times New Roman"/>
          <w:i/>
          <w:sz w:val="24"/>
          <w:szCs w:val="24"/>
          <w:lang w:eastAsia="ja-JP"/>
        </w:rPr>
        <w:t>corpus delicti</w:t>
      </w:r>
      <w:r w:rsidRPr="00BE14EB">
        <w:rPr>
          <w:rFonts w:ascii="Times New Roman" w:eastAsia="Times New Roman" w:hAnsi="Times New Roman" w:cs="Times New Roman"/>
          <w:sz w:val="24"/>
          <w:szCs w:val="24"/>
          <w:lang w:eastAsia="ja-JP"/>
        </w:rPr>
        <w:t>, not just criminal homicides</w:t>
      </w:r>
    </w:p>
    <w:p w14:paraId="7F3FD364"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The </w:t>
      </w:r>
      <w:r w:rsidRPr="00BE14EB">
        <w:rPr>
          <w:rFonts w:ascii="Times New Roman" w:eastAsia="Times New Roman" w:hAnsi="Times New Roman" w:cs="Times New Roman"/>
          <w:i/>
          <w:sz w:val="24"/>
          <w:szCs w:val="24"/>
          <w:lang w:eastAsia="ja-JP"/>
        </w:rPr>
        <w:t>corpus delicti</w:t>
      </w:r>
      <w:r w:rsidRPr="00BE14EB">
        <w:rPr>
          <w:rFonts w:ascii="Times New Roman" w:eastAsia="Times New Roman" w:hAnsi="Times New Roman" w:cs="Times New Roman"/>
          <w:sz w:val="24"/>
          <w:szCs w:val="24"/>
          <w:lang w:eastAsia="ja-JP"/>
        </w:rPr>
        <w:t> rule requires the state to prove the existence of the crime independent of the defendant’s confession</w:t>
      </w:r>
    </w:p>
    <w:p w14:paraId="4E9D9A8A"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The state must establish the essential elements of the crime</w:t>
      </w:r>
    </w:p>
    <w:p w14:paraId="0F3E79AD"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In a homicide case, the corpse of the victim often serves to establish the </w:t>
      </w:r>
      <w:r w:rsidRPr="00BE14EB">
        <w:rPr>
          <w:rFonts w:ascii="Times New Roman" w:eastAsia="Times New Roman" w:hAnsi="Times New Roman" w:cs="Times New Roman"/>
          <w:i/>
          <w:sz w:val="24"/>
          <w:szCs w:val="24"/>
          <w:lang w:eastAsia="ja-JP"/>
        </w:rPr>
        <w:t>corpus delicti</w:t>
      </w:r>
    </w:p>
    <w:p w14:paraId="6ACE97A5" w14:textId="77777777" w:rsidR="00E26B37" w:rsidRPr="00BE14EB" w:rsidRDefault="00E26B37" w:rsidP="00E26B37">
      <w:pPr>
        <w:spacing w:after="0" w:line="240" w:lineRule="auto"/>
        <w:ind w:left="1512"/>
        <w:contextualSpacing/>
        <w:rPr>
          <w:rFonts w:ascii="Times New Roman" w:eastAsia="Times New Roman" w:hAnsi="Times New Roman" w:cs="Times New Roman"/>
          <w:sz w:val="24"/>
          <w:szCs w:val="24"/>
          <w:lang w:eastAsia="ja-JP"/>
        </w:rPr>
      </w:pPr>
    </w:p>
    <w:p w14:paraId="129C7ED1" w14:textId="77777777" w:rsidR="00E26B37" w:rsidRPr="00BE14EB" w:rsidRDefault="00E26B37" w:rsidP="00146B43">
      <w:pPr>
        <w:numPr>
          <w:ilvl w:val="1"/>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Permissive inference (also referred to as presumptions)</w:t>
      </w:r>
    </w:p>
    <w:p w14:paraId="18B9E4BB"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A rule of law which permits a court to assume a fact is true until such time as there is a preponderance (greater weight) of evidence which disproves or outweighs (rebuts) the permissive inference.  Each permissive inference is based upon a particular set of apparent facts paired with established laws, logic, </w:t>
      </w:r>
      <w:proofErr w:type="gramStart"/>
      <w:r w:rsidRPr="00BE14EB">
        <w:rPr>
          <w:rFonts w:ascii="Times New Roman" w:eastAsia="Times New Roman" w:hAnsi="Times New Roman" w:cs="Times New Roman"/>
          <w:sz w:val="24"/>
          <w:szCs w:val="24"/>
          <w:lang w:eastAsia="ja-JP"/>
        </w:rPr>
        <w:t>reasoning</w:t>
      </w:r>
      <w:proofErr w:type="gramEnd"/>
      <w:r w:rsidRPr="00BE14EB">
        <w:rPr>
          <w:rFonts w:ascii="Times New Roman" w:eastAsia="Times New Roman" w:hAnsi="Times New Roman" w:cs="Times New Roman"/>
          <w:sz w:val="24"/>
          <w:szCs w:val="24"/>
          <w:lang w:eastAsia="ja-JP"/>
        </w:rPr>
        <w:t xml:space="preserve"> or individual rights</w:t>
      </w:r>
    </w:p>
    <w:p w14:paraId="2E889461"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 permissive inference is rebuttable if it can be refuted by factual evidence. One can present facts to persuade the judge that the permissive inference is not true</w:t>
      </w:r>
    </w:p>
    <w:p w14:paraId="48B11ACA"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Permissive inference in retail theft </w:t>
      </w:r>
    </w:p>
    <w:p w14:paraId="4D5D9125"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An accused person is presumed innocent until proven guilty</w:t>
      </w:r>
    </w:p>
    <w:p w14:paraId="19962983"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 person who has disappeared and not been heard from for seven years is presumed to be dead, but the presumption could be rebutted if s/he is found alive</w:t>
      </w:r>
    </w:p>
    <w:p w14:paraId="30C33DBD" w14:textId="77777777" w:rsidR="00E26B37" w:rsidRPr="00BE14EB" w:rsidRDefault="00E26B37" w:rsidP="00E26B37">
      <w:pPr>
        <w:spacing w:after="0" w:line="240" w:lineRule="auto"/>
        <w:ind w:left="2880"/>
        <w:contextualSpacing/>
        <w:rPr>
          <w:rFonts w:ascii="Times New Roman" w:eastAsia="Times New Roman" w:hAnsi="Times New Roman" w:cs="Times New Roman"/>
          <w:sz w:val="24"/>
          <w:szCs w:val="24"/>
          <w:lang w:eastAsia="ja-JP"/>
        </w:rPr>
      </w:pPr>
    </w:p>
    <w:p w14:paraId="4D244983" w14:textId="77777777" w:rsidR="00E26B37" w:rsidRPr="00BE14EB" w:rsidRDefault="00E26B37" w:rsidP="00146B43">
      <w:pPr>
        <w:numPr>
          <w:ilvl w:val="0"/>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The rule against hearsay</w:t>
      </w:r>
    </w:p>
    <w:p w14:paraId="0424F5DE" w14:textId="77777777" w:rsidR="00E26B37" w:rsidRPr="00BE14EB" w:rsidRDefault="00E26B37" w:rsidP="00E26B37">
      <w:pPr>
        <w:spacing w:after="0" w:line="240" w:lineRule="auto"/>
        <w:ind w:left="72"/>
        <w:contextualSpacing/>
        <w:rPr>
          <w:rFonts w:ascii="Times New Roman" w:eastAsia="Times New Roman" w:hAnsi="Times New Roman" w:cs="Times New Roman"/>
          <w:sz w:val="24"/>
          <w:szCs w:val="24"/>
          <w:lang w:eastAsia="ja-JP"/>
        </w:rPr>
      </w:pPr>
    </w:p>
    <w:p w14:paraId="18F8FFDF" w14:textId="77777777" w:rsidR="00E26B37" w:rsidRPr="00BE14EB" w:rsidRDefault="00E26B37" w:rsidP="00146B43">
      <w:pPr>
        <w:numPr>
          <w:ilvl w:val="1"/>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Hearsay defined – An out of court statement offered in court as proof of the matter asserted. The testimony is second-hand evidence in which the witness is not telling what s/he knows personally, but what others have said to him/her</w:t>
      </w:r>
    </w:p>
    <w:p w14:paraId="237CC6A9" w14:textId="77777777" w:rsidR="00E26B37" w:rsidRPr="00BE14EB" w:rsidRDefault="00E26B37" w:rsidP="00E26B37">
      <w:pPr>
        <w:spacing w:after="0" w:line="240" w:lineRule="auto"/>
        <w:ind w:left="792"/>
        <w:contextualSpacing/>
        <w:rPr>
          <w:rFonts w:ascii="Times New Roman" w:eastAsia="Times New Roman" w:hAnsi="Times New Roman" w:cs="Times New Roman"/>
          <w:sz w:val="24"/>
          <w:szCs w:val="24"/>
          <w:lang w:eastAsia="ja-JP"/>
        </w:rPr>
      </w:pPr>
    </w:p>
    <w:p w14:paraId="04DE012A" w14:textId="77777777" w:rsidR="00E26B37" w:rsidRPr="00BE14EB" w:rsidRDefault="00E26B37" w:rsidP="00146B43">
      <w:pPr>
        <w:numPr>
          <w:ilvl w:val="1"/>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lastRenderedPageBreak/>
        <w:t>Subject to a variety of exceptions, hearsay evidence is not admissible in court because the person who supposedly knew the facts is not in court to state his/her exact words; the trier of fact cannot judge the demeanor and credibility of the alleged first-hand witness, and the opposing party cannot cross-examine the individual</w:t>
      </w:r>
    </w:p>
    <w:p w14:paraId="53DF4B79" w14:textId="77777777" w:rsidR="00E26B37" w:rsidRPr="00BE14EB" w:rsidRDefault="00E26B37" w:rsidP="00E26B37">
      <w:pPr>
        <w:spacing w:after="0" w:line="240" w:lineRule="auto"/>
        <w:contextualSpacing/>
        <w:rPr>
          <w:rFonts w:ascii="Times New Roman" w:eastAsia="Times New Roman" w:hAnsi="Times New Roman" w:cs="Times New Roman"/>
          <w:sz w:val="24"/>
          <w:szCs w:val="24"/>
          <w:lang w:eastAsia="ja-JP"/>
        </w:rPr>
      </w:pPr>
    </w:p>
    <w:p w14:paraId="385F4909" w14:textId="77777777" w:rsidR="00E26B37" w:rsidRPr="00BE14EB" w:rsidRDefault="00E26B37" w:rsidP="00146B43">
      <w:pPr>
        <w:numPr>
          <w:ilvl w:val="1"/>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Exceptions to the rule against hearsay arise when a probability of trustworthiness exists</w:t>
      </w:r>
    </w:p>
    <w:p w14:paraId="3A819D36" w14:textId="77777777" w:rsidR="00E26B37" w:rsidRPr="00BE14EB" w:rsidRDefault="00E26B37" w:rsidP="00E26B37">
      <w:pPr>
        <w:spacing w:after="0" w:line="240" w:lineRule="auto"/>
        <w:contextualSpacing/>
        <w:rPr>
          <w:rFonts w:ascii="Times New Roman" w:eastAsia="Times New Roman" w:hAnsi="Times New Roman" w:cs="Times New Roman"/>
          <w:sz w:val="24"/>
          <w:szCs w:val="24"/>
          <w:lang w:eastAsia="ja-JP"/>
        </w:rPr>
      </w:pPr>
    </w:p>
    <w:p w14:paraId="1978EA46" w14:textId="77777777" w:rsidR="00E26B37" w:rsidRPr="00BE14EB" w:rsidRDefault="00E26B37" w:rsidP="00146B43">
      <w:pPr>
        <w:numPr>
          <w:ilvl w:val="1"/>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Common exceptions to rule against hearsay</w:t>
      </w:r>
    </w:p>
    <w:p w14:paraId="4EC0481C"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Dying declaration</w:t>
      </w:r>
    </w:p>
    <w:p w14:paraId="419B3B5B"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Statement of victim of homicide relating to cause or circumstances of death (e.g., identity of killer)</w:t>
      </w:r>
    </w:p>
    <w:p w14:paraId="7B40DC16"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Victim must believe death is imminent</w:t>
      </w:r>
    </w:p>
    <w:p w14:paraId="02482385"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Victim must have first-hand knowledge of cause or circumstances</w:t>
      </w:r>
    </w:p>
    <w:p w14:paraId="24874B9B"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Victim must die or otherwise be unavailable</w:t>
      </w:r>
    </w:p>
    <w:p w14:paraId="756C4C2E"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i/>
          <w:sz w:val="24"/>
          <w:szCs w:val="24"/>
          <w:lang w:eastAsia="ja-JP"/>
        </w:rPr>
        <w:t>Res gestae</w:t>
      </w:r>
      <w:r w:rsidRPr="00BE14EB">
        <w:rPr>
          <w:rFonts w:ascii="Times New Roman" w:eastAsia="Times New Roman" w:hAnsi="Times New Roman" w:cs="Times New Roman"/>
          <w:sz w:val="24"/>
          <w:szCs w:val="24"/>
          <w:lang w:eastAsia="ja-JP"/>
        </w:rPr>
        <w:t> statements (victim and witness statements)</w:t>
      </w:r>
    </w:p>
    <w:p w14:paraId="56B36D81" w14:textId="77777777" w:rsidR="00E26B37" w:rsidRPr="001462BD" w:rsidRDefault="00E26B37" w:rsidP="00146B43">
      <w:pPr>
        <w:numPr>
          <w:ilvl w:val="3"/>
          <w:numId w:val="41"/>
        </w:numPr>
        <w:spacing w:after="0" w:line="240" w:lineRule="auto"/>
        <w:contextualSpacing/>
        <w:rPr>
          <w:rFonts w:ascii="Times New Roman" w:eastAsia="Times New Roman" w:hAnsi="Times New Roman" w:cs="Times New Roman"/>
          <w:b/>
          <w:bCs/>
          <w:sz w:val="24"/>
          <w:szCs w:val="24"/>
          <w:lang w:eastAsia="ja-JP"/>
        </w:rPr>
      </w:pPr>
      <w:r w:rsidRPr="00BE14EB">
        <w:rPr>
          <w:rFonts w:ascii="Times New Roman" w:eastAsia="Times New Roman" w:hAnsi="Times New Roman" w:cs="Times New Roman"/>
          <w:sz w:val="24"/>
          <w:szCs w:val="24"/>
          <w:lang w:eastAsia="ja-JP"/>
        </w:rPr>
        <w:t xml:space="preserve">Statement relating to a startling event or condition made while the declarant was under the stress of excitement, also known as an </w:t>
      </w:r>
      <w:r w:rsidRPr="001462BD">
        <w:rPr>
          <w:rFonts w:ascii="Times New Roman" w:eastAsia="Times New Roman" w:hAnsi="Times New Roman" w:cs="Times New Roman"/>
          <w:b/>
          <w:bCs/>
          <w:sz w:val="24"/>
          <w:szCs w:val="24"/>
          <w:lang w:eastAsia="ja-JP"/>
        </w:rPr>
        <w:t>excited utterance</w:t>
      </w:r>
    </w:p>
    <w:p w14:paraId="3C7CE42D"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Public records</w:t>
      </w:r>
    </w:p>
    <w:p w14:paraId="1E4A64EC"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Records, reports, or data compilations of public agencies without producing official who compiled record (725 ILCS 5/115-5(b))</w:t>
      </w:r>
    </w:p>
    <w:p w14:paraId="270E6BA8"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Investigative reports are admissible in a hearing to revoke probation, conditional discharge or supervision based on technical violations of a sentence order</w:t>
      </w:r>
      <w:r w:rsidRPr="00BE14EB">
        <w:rPr>
          <w:rFonts w:ascii="Times New Roman" w:eastAsia="Times New Roman" w:hAnsi="Times New Roman" w:cs="Times New Roman"/>
          <w:sz w:val="24"/>
          <w:szCs w:val="24"/>
          <w:lang w:eastAsia="ja-JP"/>
        </w:rPr>
        <w:t xml:space="preserve"> (725 ILCS 5/115-5(c)(2))</w:t>
      </w:r>
    </w:p>
    <w:p w14:paraId="6F44CF2A"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Business records (725 ILCS 5/115-5)</w:t>
      </w:r>
    </w:p>
    <w:p w14:paraId="3DCC74DF"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Records regularly kept in the ordinary course of business are presumptively reliable (e.g., telephone call records, sales records, credit card records)</w:t>
      </w:r>
    </w:p>
    <w:p w14:paraId="67AC572A"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Past recollection recorded</w:t>
      </w:r>
    </w:p>
    <w:p w14:paraId="5998E363"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Witness’s previously written memorandum is admissible if</w:t>
      </w:r>
    </w:p>
    <w:p w14:paraId="595833D7" w14:textId="77777777" w:rsidR="00E26B37" w:rsidRPr="00BE14EB" w:rsidRDefault="00E26B37" w:rsidP="00146B43">
      <w:pPr>
        <w:numPr>
          <w:ilvl w:val="4"/>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Witness personally observed event referred to in the writing</w:t>
      </w:r>
    </w:p>
    <w:p w14:paraId="27C9A802" w14:textId="77777777" w:rsidR="00E26B37" w:rsidRPr="00BE14EB" w:rsidRDefault="00E26B37" w:rsidP="00146B43">
      <w:pPr>
        <w:numPr>
          <w:ilvl w:val="4"/>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Writing was made when event was fresh in witness’ mind</w:t>
      </w:r>
    </w:p>
    <w:p w14:paraId="7E3F1397" w14:textId="77777777" w:rsidR="00E26B37" w:rsidRPr="00BE14EB" w:rsidRDefault="00E26B37" w:rsidP="00146B43">
      <w:pPr>
        <w:numPr>
          <w:ilvl w:val="4"/>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Witness must testify that writing was true and accurate when made</w:t>
      </w:r>
    </w:p>
    <w:p w14:paraId="54DF70E7" w14:textId="77777777" w:rsidR="00E26B37" w:rsidRPr="00BE14EB" w:rsidRDefault="00E26B37" w:rsidP="00146B43">
      <w:pPr>
        <w:numPr>
          <w:ilvl w:val="4"/>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Witness must have no current recollection of event</w:t>
      </w:r>
    </w:p>
    <w:p w14:paraId="1AFB413C"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Examples include crime scene diagrams and photos, </w:t>
      </w:r>
      <w:proofErr w:type="gramStart"/>
      <w:r w:rsidRPr="00BE14EB">
        <w:rPr>
          <w:rFonts w:ascii="Times New Roman" w:eastAsia="Times New Roman" w:hAnsi="Times New Roman" w:cs="Times New Roman"/>
          <w:sz w:val="24"/>
          <w:szCs w:val="24"/>
          <w:lang w:eastAsia="ja-JP"/>
        </w:rPr>
        <w:t>VIN</w:t>
      </w:r>
      <w:proofErr w:type="gramEnd"/>
      <w:r w:rsidRPr="00BE14EB">
        <w:rPr>
          <w:rFonts w:ascii="Times New Roman" w:eastAsia="Times New Roman" w:hAnsi="Times New Roman" w:cs="Times New Roman"/>
          <w:sz w:val="24"/>
          <w:szCs w:val="24"/>
          <w:lang w:eastAsia="ja-JP"/>
        </w:rPr>
        <w:t xml:space="preserve"> and serial numbers</w:t>
      </w:r>
    </w:p>
    <w:p w14:paraId="3402632E"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Actual recorded memorandum is admitted into evidence</w:t>
      </w:r>
    </w:p>
    <w:p w14:paraId="5AA3A105"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Present recollection refreshed</w:t>
      </w:r>
    </w:p>
    <w:p w14:paraId="52651754"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Witness is permitted to refresh memory from previously taken notes</w:t>
      </w:r>
    </w:p>
    <w:p w14:paraId="0B3CDB8B"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Witness’ testimony, not the notes, is admitted into evidence</w:t>
      </w:r>
    </w:p>
    <w:p w14:paraId="38BF17CC"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Statements, </w:t>
      </w:r>
      <w:proofErr w:type="gramStart"/>
      <w:r w:rsidRPr="00BE14EB">
        <w:rPr>
          <w:rFonts w:ascii="Times New Roman" w:eastAsia="Times New Roman" w:hAnsi="Times New Roman" w:cs="Times New Roman"/>
          <w:sz w:val="24"/>
          <w:szCs w:val="24"/>
          <w:lang w:eastAsia="ja-JP"/>
        </w:rPr>
        <w:t>admissions</w:t>
      </w:r>
      <w:proofErr w:type="gramEnd"/>
      <w:r w:rsidRPr="00BE14EB">
        <w:rPr>
          <w:rFonts w:ascii="Times New Roman" w:eastAsia="Times New Roman" w:hAnsi="Times New Roman" w:cs="Times New Roman"/>
          <w:sz w:val="24"/>
          <w:szCs w:val="24"/>
          <w:lang w:eastAsia="ja-JP"/>
        </w:rPr>
        <w:t xml:space="preserve"> and confessions of defendant </w:t>
      </w:r>
    </w:p>
    <w:p w14:paraId="1600BEB6"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Traditional exception as statement against interest</w:t>
      </w:r>
    </w:p>
    <w:p w14:paraId="35A0F82D"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Must meet statutory and constitutional requirements</w:t>
      </w:r>
    </w:p>
    <w:p w14:paraId="7B5DA8B1" w14:textId="776B5CEF" w:rsidR="00E26B37"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Illinois “Miranda” </w:t>
      </w:r>
      <w:r w:rsidR="0094249C">
        <w:rPr>
          <w:rFonts w:ascii="Times New Roman" w:eastAsia="Times New Roman" w:hAnsi="Times New Roman" w:cs="Times New Roman"/>
          <w:sz w:val="24"/>
          <w:szCs w:val="24"/>
          <w:lang w:eastAsia="ja-JP"/>
        </w:rPr>
        <w:t>statute, 725</w:t>
      </w:r>
      <w:r w:rsidRPr="00BE14EB">
        <w:rPr>
          <w:rFonts w:ascii="Times New Roman" w:eastAsia="Times New Roman" w:hAnsi="Times New Roman" w:cs="Times New Roman"/>
          <w:sz w:val="24"/>
          <w:szCs w:val="24"/>
          <w:lang w:eastAsia="ja-JP"/>
        </w:rPr>
        <w:t xml:space="preserve"> ILCS 5/103-2.1 </w:t>
      </w:r>
    </w:p>
    <w:p w14:paraId="531D800B" w14:textId="77777777" w:rsidR="00E26B37" w:rsidRDefault="00E26B37" w:rsidP="00146B43">
      <w:pPr>
        <w:numPr>
          <w:ilvl w:val="4"/>
          <w:numId w:val="41"/>
        </w:numPr>
        <w:spacing w:after="0" w:line="240" w:lineRule="auto"/>
        <w:contextualSpacing/>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lastRenderedPageBreak/>
        <w:t>Miranda for minors and interrogation recording requirements (103-2.1 (a-5) and (a-10))</w:t>
      </w:r>
    </w:p>
    <w:p w14:paraId="2DC5F5A5" w14:textId="77777777" w:rsidR="00E26B37" w:rsidRDefault="00E26B37" w:rsidP="00146B43">
      <w:pPr>
        <w:numPr>
          <w:ilvl w:val="4"/>
          <w:numId w:val="41"/>
        </w:numPr>
        <w:spacing w:after="0" w:line="240" w:lineRule="auto"/>
        <w:contextualSpacing/>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Recording requirements for homicide (103-2.1(b))</w:t>
      </w:r>
    </w:p>
    <w:p w14:paraId="1E6D9801" w14:textId="77777777" w:rsidR="00E26B37" w:rsidRDefault="00E26B37" w:rsidP="00146B43">
      <w:pPr>
        <w:numPr>
          <w:ilvl w:val="4"/>
          <w:numId w:val="41"/>
        </w:numPr>
        <w:spacing w:after="0" w:line="240" w:lineRule="auto"/>
        <w:contextualSpacing/>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Recording requirements for other specified felony offenses (103-2.1(b-5))</w:t>
      </w:r>
    </w:p>
    <w:p w14:paraId="6D6D28C4" w14:textId="77777777" w:rsidR="00E26B37" w:rsidRDefault="00E26B37" w:rsidP="00146B43">
      <w:pPr>
        <w:numPr>
          <w:ilvl w:val="5"/>
          <w:numId w:val="41"/>
        </w:numPr>
        <w:spacing w:after="0" w:line="240" w:lineRule="auto"/>
        <w:contextualSpacing/>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Predatory Criminal Sexual Assault</w:t>
      </w:r>
    </w:p>
    <w:p w14:paraId="0FC1CF35" w14:textId="77777777" w:rsidR="00E26B37" w:rsidRDefault="00E26B37" w:rsidP="00146B43">
      <w:pPr>
        <w:numPr>
          <w:ilvl w:val="5"/>
          <w:numId w:val="41"/>
        </w:numPr>
        <w:spacing w:after="0" w:line="240" w:lineRule="auto"/>
        <w:contextualSpacing/>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Aggravated Kidnapping</w:t>
      </w:r>
    </w:p>
    <w:p w14:paraId="1936DC3A" w14:textId="77777777" w:rsidR="00E26B37" w:rsidRDefault="00E26B37" w:rsidP="00146B43">
      <w:pPr>
        <w:numPr>
          <w:ilvl w:val="5"/>
          <w:numId w:val="41"/>
        </w:numPr>
        <w:spacing w:after="0" w:line="240" w:lineRule="auto"/>
        <w:contextualSpacing/>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Aggravated Vehicular Hijacking</w:t>
      </w:r>
    </w:p>
    <w:p w14:paraId="68AB6AD8" w14:textId="77777777" w:rsidR="00E26B37" w:rsidRDefault="00E26B37" w:rsidP="00146B43">
      <w:pPr>
        <w:numPr>
          <w:ilvl w:val="5"/>
          <w:numId w:val="41"/>
        </w:numPr>
        <w:spacing w:after="0" w:line="240" w:lineRule="auto"/>
        <w:contextualSpacing/>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Home Invasion</w:t>
      </w:r>
    </w:p>
    <w:p w14:paraId="132ECF24" w14:textId="77777777" w:rsidR="00E26B37" w:rsidRDefault="00E26B37" w:rsidP="00146B43">
      <w:pPr>
        <w:numPr>
          <w:ilvl w:val="5"/>
          <w:numId w:val="41"/>
        </w:numPr>
        <w:spacing w:after="0" w:line="240" w:lineRule="auto"/>
        <w:contextualSpacing/>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Aggravated Criminal Sexual Assault</w:t>
      </w:r>
    </w:p>
    <w:p w14:paraId="05CD566C" w14:textId="77777777" w:rsidR="00E26B37" w:rsidRPr="00BE14EB" w:rsidRDefault="00E26B37" w:rsidP="00146B43">
      <w:pPr>
        <w:numPr>
          <w:ilvl w:val="5"/>
          <w:numId w:val="41"/>
        </w:numPr>
        <w:spacing w:after="0" w:line="240" w:lineRule="auto"/>
        <w:contextualSpacing/>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Armed Robbery</w:t>
      </w:r>
    </w:p>
    <w:p w14:paraId="31792582" w14:textId="77777777" w:rsidR="00E26B37" w:rsidRPr="00BE14EB" w:rsidRDefault="00E26B37" w:rsidP="00E26B37">
      <w:pPr>
        <w:spacing w:after="0" w:line="240" w:lineRule="auto"/>
        <w:ind w:left="2880"/>
        <w:contextualSpacing/>
        <w:rPr>
          <w:rFonts w:ascii="Times New Roman" w:eastAsia="Times New Roman" w:hAnsi="Times New Roman" w:cs="Times New Roman"/>
          <w:sz w:val="24"/>
          <w:szCs w:val="24"/>
          <w:lang w:eastAsia="ja-JP"/>
        </w:rPr>
      </w:pPr>
    </w:p>
    <w:p w14:paraId="0FA0AF84" w14:textId="77777777" w:rsidR="00E26B37" w:rsidRPr="00BE14EB" w:rsidRDefault="00E26B37" w:rsidP="00146B43">
      <w:pPr>
        <w:numPr>
          <w:ilvl w:val="0"/>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Tests of evidence admissibility</w:t>
      </w:r>
    </w:p>
    <w:p w14:paraId="227A12C7" w14:textId="77777777" w:rsidR="00E26B37" w:rsidRPr="00BE14EB" w:rsidRDefault="00E26B37" w:rsidP="00E26B37">
      <w:pPr>
        <w:spacing w:after="0" w:line="240" w:lineRule="auto"/>
        <w:ind w:left="72"/>
        <w:contextualSpacing/>
        <w:rPr>
          <w:rFonts w:ascii="Times New Roman" w:eastAsia="Times New Roman" w:hAnsi="Times New Roman" w:cs="Times New Roman"/>
          <w:sz w:val="24"/>
          <w:szCs w:val="24"/>
          <w:lang w:eastAsia="ja-JP"/>
        </w:rPr>
      </w:pPr>
    </w:p>
    <w:p w14:paraId="402F1C22" w14:textId="77777777" w:rsidR="00E26B37" w:rsidRPr="00BE14EB" w:rsidRDefault="00E26B37" w:rsidP="00146B43">
      <w:pPr>
        <w:numPr>
          <w:ilvl w:val="1"/>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For evidence to be admitted in court it must meet the three-part test of</w:t>
      </w:r>
    </w:p>
    <w:p w14:paraId="6A5714E6"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Relevancy – Evidence is relevant when it has some value or tendency to prove a matter of fact significant to the case</w:t>
      </w:r>
    </w:p>
    <w:p w14:paraId="29C99F83"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Materiality – Evidence is material when it is important and significant in proving a fact in controversy in a case</w:t>
      </w:r>
    </w:p>
    <w:p w14:paraId="36F923E8"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Foundation – A foundation must be laid for evidence which, on its face, appears not to be relevant.  Foundation is shown by establishing relationship between offered evidence and contested issue in the case</w:t>
      </w:r>
    </w:p>
    <w:p w14:paraId="0EE3416B" w14:textId="77777777" w:rsidR="00E26B37" w:rsidRPr="00BE14EB" w:rsidRDefault="00E26B37" w:rsidP="00E26B37">
      <w:pPr>
        <w:spacing w:after="0" w:line="240" w:lineRule="auto"/>
        <w:ind w:left="2160"/>
        <w:contextualSpacing/>
        <w:rPr>
          <w:rFonts w:ascii="Times New Roman" w:eastAsia="Times New Roman" w:hAnsi="Times New Roman" w:cs="Times New Roman"/>
          <w:sz w:val="24"/>
          <w:szCs w:val="24"/>
          <w:lang w:eastAsia="ja-JP"/>
        </w:rPr>
      </w:pPr>
    </w:p>
    <w:p w14:paraId="3F5159F2" w14:textId="77777777" w:rsidR="00E26B37" w:rsidRPr="00BE14EB" w:rsidRDefault="00E26B37" w:rsidP="00146B43">
      <w:pPr>
        <w:numPr>
          <w:ilvl w:val="0"/>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Evidentiary privileges</w:t>
      </w:r>
    </w:p>
    <w:p w14:paraId="2EF47BF8" w14:textId="77777777" w:rsidR="00E26B37" w:rsidRPr="00BE14EB" w:rsidRDefault="00E26B37" w:rsidP="00E26B37">
      <w:pPr>
        <w:spacing w:after="0" w:line="240" w:lineRule="auto"/>
        <w:ind w:left="72"/>
        <w:contextualSpacing/>
        <w:rPr>
          <w:rFonts w:ascii="Times New Roman" w:eastAsia="Times New Roman" w:hAnsi="Times New Roman" w:cs="Times New Roman"/>
          <w:sz w:val="24"/>
          <w:szCs w:val="24"/>
          <w:lang w:eastAsia="ja-JP"/>
        </w:rPr>
      </w:pPr>
    </w:p>
    <w:p w14:paraId="7444B7E0" w14:textId="77777777" w:rsidR="00E26B37" w:rsidRPr="00BE14EB" w:rsidRDefault="00E26B37" w:rsidP="00146B43">
      <w:pPr>
        <w:numPr>
          <w:ilvl w:val="1"/>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The law seeks to preserve and foster certain personal relationships which would be placed in jeopardy if confidential communications were disclosed to others</w:t>
      </w:r>
    </w:p>
    <w:p w14:paraId="0B4F03F7" w14:textId="77777777" w:rsidR="00E26B37" w:rsidRPr="00BE14EB" w:rsidRDefault="00E26B37" w:rsidP="00E26B37">
      <w:pPr>
        <w:spacing w:after="0" w:line="240" w:lineRule="auto"/>
        <w:ind w:left="792"/>
        <w:contextualSpacing/>
        <w:rPr>
          <w:rFonts w:ascii="Times New Roman" w:eastAsia="Times New Roman" w:hAnsi="Times New Roman" w:cs="Times New Roman"/>
          <w:sz w:val="24"/>
          <w:szCs w:val="24"/>
          <w:lang w:eastAsia="ja-JP"/>
        </w:rPr>
      </w:pPr>
    </w:p>
    <w:p w14:paraId="7157CA4F" w14:textId="77777777" w:rsidR="00E26B37" w:rsidRPr="00BE14EB" w:rsidRDefault="00E26B37" w:rsidP="00146B43">
      <w:pPr>
        <w:numPr>
          <w:ilvl w:val="1"/>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Forms of evidentiary privilege</w:t>
      </w:r>
    </w:p>
    <w:p w14:paraId="4FF91FA6"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Husband and wife</w:t>
      </w:r>
    </w:p>
    <w:p w14:paraId="23401353"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Established by 725 ILCS 5/115-16; 735 ILCS 5/8-801</w:t>
      </w:r>
    </w:p>
    <w:p w14:paraId="6C321FD5"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An accused has privilege to prevent spouse from testifying as to confidential communications between them during marriage</w:t>
      </w:r>
    </w:p>
    <w:p w14:paraId="59FC0F8F"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Privilege is limited to confidential communications between spouses, not acts</w:t>
      </w:r>
    </w:p>
    <w:p w14:paraId="35EDD16B"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Spouse can otherwise testify for or against </w:t>
      </w:r>
      <w:proofErr w:type="gramStart"/>
      <w:r w:rsidRPr="00BE14EB">
        <w:rPr>
          <w:rFonts w:ascii="Times New Roman" w:eastAsia="Times New Roman" w:hAnsi="Times New Roman" w:cs="Times New Roman"/>
          <w:sz w:val="24"/>
          <w:szCs w:val="24"/>
          <w:lang w:eastAsia="ja-JP"/>
        </w:rPr>
        <w:t>other</w:t>
      </w:r>
      <w:proofErr w:type="gramEnd"/>
      <w:r w:rsidRPr="00BE14EB">
        <w:rPr>
          <w:rFonts w:ascii="Times New Roman" w:eastAsia="Times New Roman" w:hAnsi="Times New Roman" w:cs="Times New Roman"/>
          <w:sz w:val="24"/>
          <w:szCs w:val="24"/>
          <w:lang w:eastAsia="ja-JP"/>
        </w:rPr>
        <w:t xml:space="preserve"> spouse</w:t>
      </w:r>
    </w:p>
    <w:p w14:paraId="7F87C1FF"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Privilege normally does not apply in cases where other spouse or a minor child is victim, such as domestic violence cases</w:t>
      </w:r>
    </w:p>
    <w:p w14:paraId="162A4275"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Attorney and client</w:t>
      </w:r>
    </w:p>
    <w:p w14:paraId="6E444EDA"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Client can prevent disclosure of confidential communication with attorney</w:t>
      </w:r>
    </w:p>
    <w:p w14:paraId="4D9204EB"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Communication must relate to legal matter or legal advice, not matters of business, friendship, sporting events, etc.</w:t>
      </w:r>
    </w:p>
    <w:p w14:paraId="75D391CC"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Privilege does not apply if client is seeking advice on how to commit a crime or commit a fraud</w:t>
      </w:r>
    </w:p>
    <w:p w14:paraId="508D2490"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Physician and patient (Healthcare practitioner and patient)</w:t>
      </w:r>
    </w:p>
    <w:p w14:paraId="51C0800E"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lastRenderedPageBreak/>
        <w:t xml:space="preserve">Established by 735 ILCS 5/8-802 </w:t>
      </w:r>
    </w:p>
    <w:p w14:paraId="60FD6776"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Patient can prevent disclosure of confidential information to physician, surgeon, psychologist, nurse, mental health worker, therapist, or other healing art practitioner</w:t>
      </w:r>
    </w:p>
    <w:p w14:paraId="7476F38E"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Not applicable to circumstances of homicide, report of blood-alcohol tests, medical malpractice, or if there is consent by the patient </w:t>
      </w:r>
    </w:p>
    <w:p w14:paraId="126A78B0"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Clergy and confessor</w:t>
      </w:r>
    </w:p>
    <w:p w14:paraId="19A4B335"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Established by 735 ILCS 5/8-803</w:t>
      </w:r>
    </w:p>
    <w:p w14:paraId="5E7BC5BA"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Clergyman cannot be compelled to disclose any confession or admission made to him or her</w:t>
      </w:r>
    </w:p>
    <w:p w14:paraId="4D5D69BB"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Rape crisis personnel and sexual assault/abuse victim </w:t>
      </w:r>
    </w:p>
    <w:p w14:paraId="13ADF9C3"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Established by 735 ILCS 5/8-802.1</w:t>
      </w:r>
    </w:p>
    <w:p w14:paraId="1453649E"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Confidential communications made by a sexual assault/abuse victim to rape crisis personnel are protected.  This is an absolute privilege per the Illinois Supreme Court case, </w:t>
      </w:r>
      <w:r w:rsidRPr="00BE14EB">
        <w:rPr>
          <w:rFonts w:ascii="Times New Roman" w:eastAsia="Times New Roman" w:hAnsi="Times New Roman" w:cs="Times New Roman"/>
          <w:i/>
          <w:sz w:val="24"/>
          <w:szCs w:val="24"/>
          <w:lang w:eastAsia="ja-JP"/>
        </w:rPr>
        <w:t>People v. Foggy</w:t>
      </w:r>
    </w:p>
    <w:p w14:paraId="5E47AC68" w14:textId="77777777" w:rsidR="00E26B37" w:rsidRPr="00BE14EB" w:rsidRDefault="00E26B37" w:rsidP="00146B43">
      <w:pPr>
        <w:numPr>
          <w:ilvl w:val="2"/>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Counselor and victim of violent crimes</w:t>
      </w:r>
    </w:p>
    <w:p w14:paraId="7EADF5A8"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Established by 735 ILCS 5/8-802.2</w:t>
      </w:r>
    </w:p>
    <w:p w14:paraId="72B6331A" w14:textId="77777777" w:rsidR="00E26B37" w:rsidRPr="00BE14EB" w:rsidRDefault="00E26B37" w:rsidP="00146B43">
      <w:pPr>
        <w:numPr>
          <w:ilvl w:val="3"/>
          <w:numId w:val="41"/>
        </w:numPr>
        <w:spacing w:after="0" w:line="240" w:lineRule="auto"/>
        <w:contextualSpacing/>
        <w:rPr>
          <w:rFonts w:ascii="Times New Roman" w:eastAsia="Times New Roman" w:hAnsi="Times New Roman" w:cs="Times New Roman"/>
          <w:sz w:val="24"/>
          <w:szCs w:val="24"/>
          <w:lang w:eastAsia="ja-JP"/>
        </w:rPr>
      </w:pPr>
      <w:r w:rsidRPr="00BE14EB">
        <w:rPr>
          <w:rFonts w:ascii="Times New Roman" w:eastAsia="Times New Roman" w:hAnsi="Times New Roman" w:cs="Times New Roman"/>
          <w:sz w:val="24"/>
          <w:szCs w:val="24"/>
          <w:lang w:eastAsia="ja-JP"/>
        </w:rPr>
        <w:t xml:space="preserve">Confidential communications made by a victim of a violent crime during the course of therapy or consultation to a counselor are protected </w:t>
      </w:r>
    </w:p>
    <w:p w14:paraId="52D35D10" w14:textId="77777777" w:rsidR="00E26B37" w:rsidRPr="00BE14EB" w:rsidRDefault="00E26B37" w:rsidP="00E26B37">
      <w:pPr>
        <w:spacing w:after="0" w:line="240" w:lineRule="auto"/>
        <w:jc w:val="center"/>
        <w:rPr>
          <w:rFonts w:ascii="Times New Roman" w:eastAsia="Calibri" w:hAnsi="Times New Roman" w:cs="Times New Roman"/>
          <w:b/>
          <w:sz w:val="24"/>
          <w:szCs w:val="40"/>
        </w:rPr>
      </w:pPr>
    </w:p>
    <w:p w14:paraId="11A608F4" w14:textId="77777777" w:rsidR="00E26B37" w:rsidRPr="00BE14EB" w:rsidRDefault="00E26B37" w:rsidP="00E26B37">
      <w:pPr>
        <w:spacing w:after="0" w:line="240" w:lineRule="auto"/>
        <w:jc w:val="center"/>
        <w:rPr>
          <w:rFonts w:ascii="Times New Roman" w:eastAsia="Calibri" w:hAnsi="Times New Roman" w:cs="Times New Roman"/>
          <w:b/>
          <w:sz w:val="40"/>
          <w:szCs w:val="40"/>
        </w:rPr>
      </w:pPr>
      <w:r w:rsidRPr="00BE14EB">
        <w:rPr>
          <w:rFonts w:ascii="Times New Roman" w:eastAsia="Calibri" w:hAnsi="Times New Roman" w:cs="Times New Roman"/>
          <w:b/>
          <w:sz w:val="40"/>
          <w:szCs w:val="40"/>
        </w:rPr>
        <w:t>END</w:t>
      </w:r>
    </w:p>
    <w:p w14:paraId="29B23FD3" w14:textId="77777777" w:rsidR="00E26B37" w:rsidRPr="00AE5C20" w:rsidRDefault="00E26B37" w:rsidP="00E26B37">
      <w:pPr>
        <w:rPr>
          <w:rFonts w:ascii="Times New Roman" w:eastAsia="Calibri" w:hAnsi="Times New Roman" w:cs="Times New Roman"/>
          <w:b/>
          <w:sz w:val="40"/>
          <w:szCs w:val="40"/>
        </w:rPr>
      </w:pPr>
    </w:p>
    <w:p w14:paraId="36474A8F" w14:textId="77777777" w:rsidR="00F015F2" w:rsidRPr="009804BB" w:rsidRDefault="00F015F2" w:rsidP="00F015F2">
      <w:pPr>
        <w:spacing w:after="0" w:line="240" w:lineRule="auto"/>
        <w:jc w:val="center"/>
        <w:rPr>
          <w:rFonts w:ascii="Times New Roman" w:hAnsi="Times New Roman" w:cs="Times New Roman"/>
          <w:b/>
          <w:sz w:val="24"/>
          <w:szCs w:val="40"/>
        </w:rPr>
      </w:pPr>
    </w:p>
    <w:p w14:paraId="68041FAC" w14:textId="77777777" w:rsidR="00330117" w:rsidRPr="009804BB" w:rsidRDefault="00330117">
      <w:pPr>
        <w:rPr>
          <w:rFonts w:ascii="Times New Roman" w:hAnsi="Times New Roman" w:cs="Times New Roman"/>
          <w:b/>
          <w:sz w:val="40"/>
          <w:szCs w:val="40"/>
        </w:rPr>
      </w:pPr>
      <w:r w:rsidRPr="009804BB">
        <w:rPr>
          <w:rFonts w:ascii="Times New Roman" w:hAnsi="Times New Roman" w:cs="Times New Roman"/>
          <w:b/>
          <w:sz w:val="40"/>
          <w:szCs w:val="40"/>
        </w:rPr>
        <w:br w:type="page"/>
      </w:r>
    </w:p>
    <w:p w14:paraId="013FED85" w14:textId="77777777" w:rsidR="00330117" w:rsidRPr="009804BB" w:rsidRDefault="00330117">
      <w:pPr>
        <w:rPr>
          <w:rFonts w:ascii="Times New Roman" w:hAnsi="Times New Roman" w:cs="Times New Roman"/>
          <w:b/>
          <w:sz w:val="40"/>
          <w:szCs w:val="40"/>
        </w:rPr>
      </w:pPr>
    </w:p>
    <w:p w14:paraId="0C87A73D" w14:textId="77777777" w:rsidR="00330117" w:rsidRPr="009804BB" w:rsidRDefault="00330117">
      <w:pPr>
        <w:rPr>
          <w:rFonts w:ascii="Times New Roman" w:hAnsi="Times New Roman" w:cs="Times New Roman"/>
          <w:b/>
          <w:sz w:val="40"/>
          <w:szCs w:val="40"/>
        </w:rPr>
      </w:pPr>
    </w:p>
    <w:p w14:paraId="4B27912C" w14:textId="77777777" w:rsidR="00330117" w:rsidRPr="009804BB" w:rsidRDefault="00330117">
      <w:pPr>
        <w:rPr>
          <w:rFonts w:ascii="Times New Roman" w:hAnsi="Times New Roman" w:cs="Times New Roman"/>
          <w:b/>
          <w:sz w:val="40"/>
          <w:szCs w:val="40"/>
        </w:rPr>
      </w:pPr>
    </w:p>
    <w:p w14:paraId="47F92B4C" w14:textId="77777777" w:rsidR="00330117" w:rsidRPr="009804BB" w:rsidRDefault="00330117">
      <w:pPr>
        <w:rPr>
          <w:rFonts w:ascii="Times New Roman" w:hAnsi="Times New Roman" w:cs="Times New Roman"/>
          <w:b/>
          <w:sz w:val="40"/>
          <w:szCs w:val="40"/>
        </w:rPr>
      </w:pPr>
    </w:p>
    <w:p w14:paraId="3CFEF0C1" w14:textId="77777777" w:rsidR="00330117" w:rsidRPr="009804BB" w:rsidRDefault="00330117">
      <w:pPr>
        <w:rPr>
          <w:rFonts w:ascii="Times New Roman" w:hAnsi="Times New Roman" w:cs="Times New Roman"/>
          <w:b/>
          <w:sz w:val="40"/>
          <w:szCs w:val="40"/>
        </w:rPr>
      </w:pPr>
    </w:p>
    <w:p w14:paraId="1B66F668" w14:textId="77777777" w:rsidR="00330117" w:rsidRPr="009804BB" w:rsidRDefault="00330117">
      <w:pPr>
        <w:rPr>
          <w:rFonts w:ascii="Times New Roman" w:hAnsi="Times New Roman" w:cs="Times New Roman"/>
          <w:b/>
          <w:sz w:val="40"/>
          <w:szCs w:val="40"/>
        </w:rPr>
      </w:pPr>
    </w:p>
    <w:p w14:paraId="5807A289" w14:textId="77777777" w:rsidR="00330117" w:rsidRPr="009804BB" w:rsidRDefault="00330117">
      <w:pPr>
        <w:rPr>
          <w:rFonts w:ascii="Times New Roman" w:hAnsi="Times New Roman" w:cs="Times New Roman"/>
          <w:b/>
          <w:sz w:val="40"/>
          <w:szCs w:val="40"/>
        </w:rPr>
      </w:pPr>
    </w:p>
    <w:p w14:paraId="37F348CC" w14:textId="77777777" w:rsidR="00330117" w:rsidRPr="009804BB" w:rsidRDefault="00330117">
      <w:pPr>
        <w:rPr>
          <w:rFonts w:ascii="Times New Roman" w:hAnsi="Times New Roman" w:cs="Times New Roman"/>
          <w:b/>
          <w:sz w:val="40"/>
          <w:szCs w:val="40"/>
        </w:rPr>
      </w:pPr>
    </w:p>
    <w:p w14:paraId="0B3C8A96" w14:textId="77777777" w:rsidR="00330117" w:rsidRPr="009804BB" w:rsidRDefault="00330117" w:rsidP="00330117">
      <w:pPr>
        <w:ind w:left="2880" w:firstLine="720"/>
        <w:rPr>
          <w:rFonts w:ascii="Times New Roman" w:hAnsi="Times New Roman" w:cs="Times New Roman"/>
          <w:b/>
          <w:sz w:val="40"/>
          <w:szCs w:val="40"/>
        </w:rPr>
      </w:pPr>
      <w:r w:rsidRPr="009804BB">
        <w:rPr>
          <w:rFonts w:ascii="Times New Roman" w:hAnsi="Times New Roman" w:cs="Times New Roman"/>
          <w:b/>
          <w:sz w:val="40"/>
          <w:szCs w:val="40"/>
        </w:rPr>
        <w:t>Page</w:t>
      </w:r>
      <w:r w:rsidR="004B6CCA">
        <w:rPr>
          <w:rFonts w:ascii="Times New Roman" w:hAnsi="Times New Roman" w:cs="Times New Roman"/>
          <w:b/>
          <w:sz w:val="40"/>
          <w:szCs w:val="40"/>
        </w:rPr>
        <w:t xml:space="preserve"> Left B</w:t>
      </w:r>
      <w:r w:rsidRPr="009804BB">
        <w:rPr>
          <w:rFonts w:ascii="Times New Roman" w:hAnsi="Times New Roman" w:cs="Times New Roman"/>
          <w:b/>
          <w:sz w:val="40"/>
          <w:szCs w:val="40"/>
        </w:rPr>
        <w:t xml:space="preserve">lank </w:t>
      </w:r>
      <w:r w:rsidRPr="009804BB">
        <w:rPr>
          <w:rFonts w:ascii="Times New Roman" w:hAnsi="Times New Roman" w:cs="Times New Roman"/>
          <w:b/>
          <w:sz w:val="40"/>
          <w:szCs w:val="40"/>
        </w:rPr>
        <w:br w:type="page"/>
      </w:r>
    </w:p>
    <w:p w14:paraId="2C9D531E" w14:textId="77777777" w:rsidR="00F015F2" w:rsidRPr="009804BB" w:rsidRDefault="00F015F2" w:rsidP="00F015F2">
      <w:pPr>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LAW:</w:t>
      </w:r>
    </w:p>
    <w:p w14:paraId="2A8A6956" w14:textId="77777777" w:rsidR="00F015F2" w:rsidRPr="009804BB" w:rsidRDefault="00F015F2" w:rsidP="00461F59">
      <w:pPr>
        <w:pStyle w:val="Heading3"/>
      </w:pPr>
      <w:bookmarkStart w:id="27" w:name="_Toc104876862"/>
      <w:r w:rsidRPr="009804BB">
        <w:t>U.S. Constitutional Authority</w:t>
      </w:r>
      <w:bookmarkEnd w:id="27"/>
    </w:p>
    <w:p w14:paraId="1AF7CE01" w14:textId="77777777" w:rsidR="00F015F2" w:rsidRPr="009804BB" w:rsidRDefault="00F015F2" w:rsidP="00F015F2">
      <w:pPr>
        <w:spacing w:after="0" w:line="240" w:lineRule="auto"/>
        <w:jc w:val="center"/>
        <w:rPr>
          <w:rFonts w:ascii="Times New Roman" w:hAnsi="Times New Roman" w:cs="Times New Roman"/>
          <w:sz w:val="40"/>
          <w:szCs w:val="40"/>
        </w:rPr>
      </w:pPr>
    </w:p>
    <w:p w14:paraId="2FA6B3F6" w14:textId="77777777"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b/>
          <w:sz w:val="24"/>
          <w:szCs w:val="24"/>
        </w:rPr>
        <w:t>Instructional Goal:</w:t>
      </w:r>
      <w:r w:rsidRPr="009804BB">
        <w:rPr>
          <w:rFonts w:ascii="Times New Roman" w:hAnsi="Times New Roman" w:cs="Times New Roman"/>
          <w:sz w:val="24"/>
          <w:szCs w:val="24"/>
        </w:rPr>
        <w:t xml:space="preserve"> This block of instruction provides a brief introduction to the U.S. Constitution and highlights its relevance to the criminal justice system and to the profession of policing. The block will introduce law enforcement officer recruits to key cases that reveal how the Constitution has been interpreted by the U.S. Supreme Court in criminal matters, such as </w:t>
      </w:r>
      <w:r w:rsidRPr="009804BB">
        <w:rPr>
          <w:rFonts w:ascii="Times New Roman" w:hAnsi="Times New Roman" w:cs="Times New Roman"/>
          <w:i/>
          <w:sz w:val="24"/>
          <w:szCs w:val="24"/>
        </w:rPr>
        <w:t>Miranda v. Arizona</w:t>
      </w:r>
      <w:r w:rsidRPr="009804BB">
        <w:rPr>
          <w:rFonts w:ascii="Times New Roman" w:hAnsi="Times New Roman" w:cs="Times New Roman"/>
          <w:sz w:val="24"/>
          <w:szCs w:val="24"/>
        </w:rPr>
        <w:t xml:space="preserve"> (1966).</w:t>
      </w:r>
    </w:p>
    <w:p w14:paraId="2952B5AB" w14:textId="77777777" w:rsidR="00F015F2" w:rsidRPr="009804BB" w:rsidRDefault="00F015F2" w:rsidP="00F015F2">
      <w:pPr>
        <w:contextualSpacing/>
        <w:rPr>
          <w:rFonts w:ascii="Times New Roman" w:hAnsi="Times New Roman" w:cs="Times New Roman"/>
          <w:sz w:val="24"/>
          <w:szCs w:val="24"/>
        </w:rPr>
      </w:pPr>
    </w:p>
    <w:p w14:paraId="651017AB" w14:textId="77777777"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b/>
          <w:sz w:val="24"/>
          <w:szCs w:val="24"/>
        </w:rPr>
        <w:t>Allotted Class Time</w:t>
      </w:r>
      <w:r w:rsidRPr="009804BB">
        <w:rPr>
          <w:rFonts w:ascii="Times New Roman" w:hAnsi="Times New Roman" w:cs="Times New Roman"/>
          <w:sz w:val="24"/>
          <w:szCs w:val="24"/>
        </w:rPr>
        <w:t>:  4 hours</w:t>
      </w:r>
    </w:p>
    <w:p w14:paraId="3568DDF4" w14:textId="77777777" w:rsidR="00F015F2" w:rsidRPr="009804BB" w:rsidRDefault="00F015F2" w:rsidP="00F015F2">
      <w:pPr>
        <w:contextualSpacing/>
        <w:rPr>
          <w:rFonts w:ascii="Times New Roman" w:hAnsi="Times New Roman" w:cs="Times New Roman"/>
          <w:b/>
          <w:sz w:val="24"/>
          <w:szCs w:val="24"/>
        </w:rPr>
      </w:pPr>
    </w:p>
    <w:p w14:paraId="1317A386" w14:textId="77777777" w:rsidR="00F015F2" w:rsidRPr="009804BB" w:rsidRDefault="00F015F2" w:rsidP="00F015F2">
      <w:pPr>
        <w:spacing w:after="0"/>
        <w:contextualSpacing/>
        <w:rPr>
          <w:rFonts w:ascii="Times New Roman" w:hAnsi="Times New Roman" w:cs="Times New Roman"/>
          <w:b/>
          <w:sz w:val="24"/>
          <w:szCs w:val="24"/>
        </w:rPr>
      </w:pPr>
      <w:r w:rsidRPr="009804BB">
        <w:rPr>
          <w:rFonts w:ascii="Times New Roman" w:hAnsi="Times New Roman" w:cs="Times New Roman"/>
          <w:b/>
          <w:sz w:val="24"/>
          <w:szCs w:val="24"/>
        </w:rPr>
        <w:t>Student Performance Objectives:</w:t>
      </w:r>
    </w:p>
    <w:p w14:paraId="0CE902E8" w14:textId="77777777" w:rsidR="00F015F2" w:rsidRPr="009804BB" w:rsidRDefault="00F015F2" w:rsidP="00F015F2">
      <w:pPr>
        <w:pStyle w:val="ListParagraph"/>
        <w:ind w:left="0"/>
        <w:rPr>
          <w:rFonts w:ascii="Times New Roman" w:hAnsi="Times New Roman" w:cs="Times New Roman"/>
          <w:sz w:val="24"/>
          <w:szCs w:val="24"/>
        </w:rPr>
      </w:pPr>
      <w:r w:rsidRPr="009804BB">
        <w:rPr>
          <w:rFonts w:ascii="Times New Roman" w:hAnsi="Times New Roman" w:cs="Times New Roman"/>
          <w:sz w:val="24"/>
          <w:szCs w:val="24"/>
        </w:rPr>
        <w:t>LUCA 1. Explain the U.S. Constitution’s relevance to policing in today’s society.</w:t>
      </w:r>
    </w:p>
    <w:p w14:paraId="62212CBC" w14:textId="77777777" w:rsidR="00F015F2" w:rsidRPr="009804BB" w:rsidRDefault="00F015F2" w:rsidP="00F015F2">
      <w:pPr>
        <w:pStyle w:val="ListParagraph"/>
        <w:ind w:left="0"/>
        <w:rPr>
          <w:rFonts w:ascii="Times New Roman" w:hAnsi="Times New Roman" w:cs="Times New Roman"/>
          <w:sz w:val="24"/>
          <w:szCs w:val="24"/>
        </w:rPr>
      </w:pPr>
      <w:r w:rsidRPr="009804BB">
        <w:rPr>
          <w:rFonts w:ascii="Times New Roman" w:hAnsi="Times New Roman" w:cs="Times New Roman"/>
          <w:sz w:val="24"/>
          <w:szCs w:val="24"/>
        </w:rPr>
        <w:t>LUCA 2. Recognize the amendments impacting criminal procedure.</w:t>
      </w:r>
    </w:p>
    <w:p w14:paraId="2DBE19D1" w14:textId="6C77D249" w:rsidR="00F015F2" w:rsidRPr="009804BB" w:rsidRDefault="00F015F2" w:rsidP="00F015F2">
      <w:pPr>
        <w:pStyle w:val="ListParagraph"/>
        <w:ind w:left="0"/>
        <w:rPr>
          <w:rFonts w:ascii="Times New Roman" w:hAnsi="Times New Roman" w:cs="Times New Roman"/>
          <w:sz w:val="24"/>
          <w:szCs w:val="24"/>
        </w:rPr>
      </w:pPr>
      <w:r w:rsidRPr="009804BB">
        <w:rPr>
          <w:rFonts w:ascii="Times New Roman" w:hAnsi="Times New Roman" w:cs="Times New Roman"/>
          <w:sz w:val="24"/>
          <w:szCs w:val="24"/>
        </w:rPr>
        <w:t xml:space="preserve">LUCA 3. Identify key Supreme Court cases that guide police policy, </w:t>
      </w:r>
      <w:r w:rsidR="004F2D83" w:rsidRPr="009804BB">
        <w:rPr>
          <w:rFonts w:ascii="Times New Roman" w:hAnsi="Times New Roman" w:cs="Times New Roman"/>
          <w:sz w:val="24"/>
          <w:szCs w:val="24"/>
        </w:rPr>
        <w:t>procedure,</w:t>
      </w:r>
      <w:r w:rsidRPr="009804BB">
        <w:rPr>
          <w:rFonts w:ascii="Times New Roman" w:hAnsi="Times New Roman" w:cs="Times New Roman"/>
          <w:sz w:val="24"/>
          <w:szCs w:val="24"/>
        </w:rPr>
        <w:t xml:space="preserve"> and behavior.</w:t>
      </w:r>
    </w:p>
    <w:p w14:paraId="70F12184" w14:textId="77777777" w:rsidR="00F015F2" w:rsidRPr="009804BB" w:rsidRDefault="00F015F2" w:rsidP="00F015F2">
      <w:pPr>
        <w:tabs>
          <w:tab w:val="left" w:pos="2355"/>
        </w:tabs>
        <w:contextualSpacing/>
        <w:rPr>
          <w:rFonts w:ascii="Times New Roman" w:hAnsi="Times New Roman" w:cs="Times New Roman"/>
          <w:b/>
          <w:sz w:val="24"/>
          <w:szCs w:val="24"/>
        </w:rPr>
      </w:pPr>
      <w:r w:rsidRPr="009804BB">
        <w:rPr>
          <w:rFonts w:ascii="Times New Roman" w:hAnsi="Times New Roman" w:cs="Times New Roman"/>
          <w:b/>
          <w:sz w:val="24"/>
          <w:szCs w:val="24"/>
        </w:rPr>
        <w:t>Resources:</w:t>
      </w:r>
    </w:p>
    <w:p w14:paraId="6D9FC6CD" w14:textId="77777777" w:rsidR="00F015F2" w:rsidRPr="009804BB" w:rsidRDefault="00F015F2" w:rsidP="00F015F2">
      <w:pPr>
        <w:tabs>
          <w:tab w:val="left" w:pos="2355"/>
        </w:tabs>
        <w:contextualSpacing/>
        <w:rPr>
          <w:rFonts w:ascii="Times New Roman" w:hAnsi="Times New Roman" w:cs="Times New Roman"/>
          <w:sz w:val="24"/>
          <w:szCs w:val="24"/>
        </w:rPr>
      </w:pPr>
      <w:r w:rsidRPr="009804BB">
        <w:rPr>
          <w:rFonts w:ascii="Times New Roman" w:hAnsi="Times New Roman" w:cs="Times New Roman"/>
          <w:sz w:val="24"/>
          <w:szCs w:val="24"/>
        </w:rPr>
        <w:t>The Constitution of the United States</w:t>
      </w:r>
    </w:p>
    <w:p w14:paraId="259A9E6F" w14:textId="77777777" w:rsidR="00F015F2" w:rsidRDefault="00F015F2" w:rsidP="00F015F2">
      <w:pPr>
        <w:tabs>
          <w:tab w:val="left" w:pos="2355"/>
        </w:tabs>
        <w:contextualSpacing/>
        <w:rPr>
          <w:rFonts w:ascii="Times New Roman" w:hAnsi="Times New Roman" w:cs="Times New Roman"/>
          <w:sz w:val="24"/>
          <w:szCs w:val="24"/>
        </w:rPr>
      </w:pPr>
      <w:r w:rsidRPr="009804BB">
        <w:rPr>
          <w:rFonts w:ascii="Times New Roman" w:hAnsi="Times New Roman" w:cs="Times New Roman"/>
          <w:sz w:val="24"/>
          <w:szCs w:val="24"/>
        </w:rPr>
        <w:t>Amendments to the Constitution</w:t>
      </w:r>
    </w:p>
    <w:p w14:paraId="37BCDAD2" w14:textId="77777777" w:rsidR="00102A56" w:rsidRPr="00102A56" w:rsidRDefault="00102A56" w:rsidP="00F015F2">
      <w:pPr>
        <w:tabs>
          <w:tab w:val="left" w:pos="2355"/>
        </w:tabs>
        <w:contextualSpacing/>
        <w:rPr>
          <w:rFonts w:ascii="Times New Roman" w:eastAsia="Calibri" w:hAnsi="Times New Roman" w:cs="Times New Roman"/>
          <w:sz w:val="24"/>
          <w:szCs w:val="24"/>
        </w:rPr>
      </w:pPr>
      <w:r w:rsidRPr="003E3E03">
        <w:rPr>
          <w:rFonts w:ascii="Times New Roman" w:eastAsia="Calibri" w:hAnsi="Times New Roman" w:cs="Times New Roman"/>
          <w:i/>
          <w:iCs/>
          <w:sz w:val="24"/>
          <w:szCs w:val="24"/>
        </w:rPr>
        <w:t>Weeks v. United States</w:t>
      </w:r>
      <w:r>
        <w:rPr>
          <w:rFonts w:ascii="Times New Roman" w:eastAsia="Calibri" w:hAnsi="Times New Roman" w:cs="Times New Roman"/>
          <w:sz w:val="24"/>
          <w:szCs w:val="24"/>
        </w:rPr>
        <w:t>, 232 U.S. 383 (1914)</w:t>
      </w:r>
    </w:p>
    <w:p w14:paraId="6323839A" w14:textId="77777777" w:rsidR="00F015F2" w:rsidRPr="009804BB" w:rsidRDefault="00F015F2" w:rsidP="00F015F2">
      <w:pPr>
        <w:tabs>
          <w:tab w:val="left" w:pos="2355"/>
        </w:tabs>
        <w:contextualSpacing/>
        <w:rPr>
          <w:rFonts w:ascii="Times New Roman" w:hAnsi="Times New Roman" w:cs="Times New Roman"/>
          <w:sz w:val="24"/>
          <w:szCs w:val="24"/>
        </w:rPr>
      </w:pPr>
      <w:r w:rsidRPr="009804BB">
        <w:rPr>
          <w:rFonts w:ascii="Times New Roman" w:hAnsi="Times New Roman" w:cs="Times New Roman"/>
          <w:i/>
          <w:sz w:val="24"/>
          <w:szCs w:val="24"/>
        </w:rPr>
        <w:t>Mapp v. Ohio</w:t>
      </w:r>
      <w:r w:rsidRPr="009804BB">
        <w:rPr>
          <w:rFonts w:ascii="Times New Roman" w:hAnsi="Times New Roman" w:cs="Times New Roman"/>
          <w:sz w:val="24"/>
          <w:szCs w:val="24"/>
        </w:rPr>
        <w:t>, 367 U.S. 643 (1961)</w:t>
      </w:r>
    </w:p>
    <w:p w14:paraId="647C9890" w14:textId="77777777" w:rsidR="00F015F2" w:rsidRPr="009804BB" w:rsidRDefault="00F015F2" w:rsidP="00F015F2">
      <w:pPr>
        <w:tabs>
          <w:tab w:val="left" w:pos="2355"/>
        </w:tabs>
        <w:contextualSpacing/>
        <w:rPr>
          <w:rFonts w:ascii="Times New Roman" w:hAnsi="Times New Roman" w:cs="Times New Roman"/>
          <w:sz w:val="24"/>
          <w:szCs w:val="24"/>
        </w:rPr>
      </w:pPr>
      <w:r w:rsidRPr="009804BB">
        <w:rPr>
          <w:rFonts w:ascii="Times New Roman" w:hAnsi="Times New Roman" w:cs="Times New Roman"/>
          <w:i/>
          <w:sz w:val="24"/>
          <w:szCs w:val="24"/>
        </w:rPr>
        <w:t>Miranda v. Arizona</w:t>
      </w:r>
      <w:r w:rsidRPr="009804BB">
        <w:rPr>
          <w:rFonts w:ascii="Times New Roman" w:hAnsi="Times New Roman" w:cs="Times New Roman"/>
          <w:sz w:val="24"/>
          <w:szCs w:val="24"/>
        </w:rPr>
        <w:t>, 384 U.S. 436 (1966)</w:t>
      </w:r>
    </w:p>
    <w:p w14:paraId="1AF5C28D" w14:textId="77777777" w:rsidR="00F015F2" w:rsidRPr="009804BB" w:rsidRDefault="00F015F2" w:rsidP="00F015F2">
      <w:pPr>
        <w:tabs>
          <w:tab w:val="left" w:pos="2355"/>
        </w:tabs>
        <w:contextualSpacing/>
        <w:rPr>
          <w:rFonts w:ascii="Times New Roman" w:hAnsi="Times New Roman" w:cs="Times New Roman"/>
          <w:sz w:val="24"/>
          <w:szCs w:val="24"/>
        </w:rPr>
      </w:pPr>
      <w:r w:rsidRPr="009804BB">
        <w:rPr>
          <w:rFonts w:ascii="Times New Roman" w:hAnsi="Times New Roman" w:cs="Times New Roman"/>
          <w:i/>
          <w:sz w:val="24"/>
          <w:szCs w:val="24"/>
        </w:rPr>
        <w:t>Gideon v. Wainwright,</w:t>
      </w:r>
      <w:r w:rsidRPr="009804BB">
        <w:rPr>
          <w:rFonts w:ascii="Times New Roman" w:hAnsi="Times New Roman" w:cs="Times New Roman"/>
          <w:sz w:val="24"/>
          <w:szCs w:val="24"/>
        </w:rPr>
        <w:t xml:space="preserve"> 372 U.S. 335 (1963)</w:t>
      </w:r>
    </w:p>
    <w:p w14:paraId="613566D3" w14:textId="77777777" w:rsidR="00F015F2" w:rsidRPr="009804BB" w:rsidRDefault="00F015F2" w:rsidP="00F015F2">
      <w:pPr>
        <w:tabs>
          <w:tab w:val="left" w:pos="2355"/>
        </w:tabs>
        <w:contextualSpacing/>
        <w:rPr>
          <w:rFonts w:ascii="Times New Roman" w:hAnsi="Times New Roman" w:cs="Times New Roman"/>
          <w:sz w:val="24"/>
          <w:szCs w:val="24"/>
        </w:rPr>
      </w:pPr>
      <w:r w:rsidRPr="009804BB">
        <w:rPr>
          <w:rFonts w:ascii="Times New Roman" w:hAnsi="Times New Roman" w:cs="Times New Roman"/>
          <w:i/>
          <w:sz w:val="24"/>
          <w:szCs w:val="24"/>
        </w:rPr>
        <w:t>Terry v. Ohio,</w:t>
      </w:r>
      <w:r w:rsidRPr="009804BB">
        <w:rPr>
          <w:rFonts w:ascii="Times New Roman" w:hAnsi="Times New Roman" w:cs="Times New Roman"/>
          <w:sz w:val="24"/>
          <w:szCs w:val="24"/>
        </w:rPr>
        <w:t xml:space="preserve"> 392 U.S. 1 (1968)</w:t>
      </w:r>
    </w:p>
    <w:p w14:paraId="58B6910E" w14:textId="77777777" w:rsidR="00F015F2" w:rsidRPr="009804BB" w:rsidRDefault="00F015F2" w:rsidP="00F015F2">
      <w:pPr>
        <w:tabs>
          <w:tab w:val="left" w:pos="2355"/>
        </w:tabs>
        <w:contextualSpacing/>
        <w:rPr>
          <w:rFonts w:ascii="Times New Roman" w:hAnsi="Times New Roman" w:cs="Times New Roman"/>
          <w:b/>
          <w:sz w:val="24"/>
          <w:szCs w:val="24"/>
        </w:rPr>
      </w:pPr>
    </w:p>
    <w:p w14:paraId="6EE7AF35" w14:textId="77777777" w:rsidR="00F015F2" w:rsidRPr="009804BB" w:rsidRDefault="00F015F2" w:rsidP="00F015F2">
      <w:pPr>
        <w:tabs>
          <w:tab w:val="left" w:pos="2355"/>
        </w:tabs>
        <w:contextualSpacing/>
        <w:rPr>
          <w:rFonts w:ascii="Times New Roman" w:hAnsi="Times New Roman" w:cs="Times New Roman"/>
          <w:b/>
          <w:sz w:val="24"/>
          <w:szCs w:val="24"/>
        </w:rPr>
      </w:pPr>
    </w:p>
    <w:p w14:paraId="49397E63" w14:textId="77777777" w:rsidR="00F015F2" w:rsidRPr="009804BB" w:rsidRDefault="00F015F2" w:rsidP="00F015F2">
      <w:pPr>
        <w:tabs>
          <w:tab w:val="left" w:pos="2355"/>
        </w:tabs>
        <w:contextualSpacing/>
        <w:rPr>
          <w:rFonts w:ascii="Times New Roman" w:hAnsi="Times New Roman" w:cs="Times New Roman"/>
          <w:b/>
          <w:sz w:val="24"/>
          <w:szCs w:val="24"/>
        </w:rPr>
      </w:pPr>
    </w:p>
    <w:p w14:paraId="3DB278CD" w14:textId="77777777" w:rsidR="00F015F2" w:rsidRPr="009804BB" w:rsidRDefault="00F015F2" w:rsidP="00F015F2">
      <w:pPr>
        <w:tabs>
          <w:tab w:val="left" w:pos="2355"/>
        </w:tabs>
        <w:contextualSpacing/>
        <w:rPr>
          <w:rFonts w:ascii="Times New Roman" w:hAnsi="Times New Roman" w:cs="Times New Roman"/>
          <w:b/>
          <w:sz w:val="24"/>
          <w:szCs w:val="24"/>
        </w:rPr>
      </w:pPr>
    </w:p>
    <w:p w14:paraId="02D12C57" w14:textId="77777777" w:rsidR="00F015F2" w:rsidRPr="009804BB" w:rsidRDefault="00F015F2" w:rsidP="00F015F2">
      <w:pPr>
        <w:tabs>
          <w:tab w:val="left" w:pos="2355"/>
        </w:tabs>
        <w:contextualSpacing/>
        <w:rPr>
          <w:rFonts w:ascii="Times New Roman" w:hAnsi="Times New Roman" w:cs="Times New Roman"/>
          <w:b/>
          <w:sz w:val="24"/>
          <w:szCs w:val="24"/>
        </w:rPr>
      </w:pPr>
    </w:p>
    <w:p w14:paraId="2D9EAD3E" w14:textId="77777777" w:rsidR="00F015F2" w:rsidRPr="009804BB" w:rsidRDefault="00F015F2" w:rsidP="00F015F2">
      <w:pPr>
        <w:tabs>
          <w:tab w:val="left" w:pos="2355"/>
        </w:tabs>
        <w:contextualSpacing/>
        <w:rPr>
          <w:rFonts w:ascii="Times New Roman" w:hAnsi="Times New Roman" w:cs="Times New Roman"/>
          <w:b/>
          <w:sz w:val="24"/>
          <w:szCs w:val="24"/>
        </w:rPr>
      </w:pPr>
    </w:p>
    <w:p w14:paraId="3B6900BD" w14:textId="77777777" w:rsidR="00F015F2" w:rsidRPr="009804BB" w:rsidRDefault="00F015F2" w:rsidP="00F015F2">
      <w:pPr>
        <w:tabs>
          <w:tab w:val="left" w:pos="2355"/>
        </w:tabs>
        <w:contextualSpacing/>
        <w:rPr>
          <w:rFonts w:ascii="Times New Roman" w:hAnsi="Times New Roman" w:cs="Times New Roman"/>
          <w:b/>
          <w:sz w:val="24"/>
          <w:szCs w:val="24"/>
        </w:rPr>
      </w:pPr>
    </w:p>
    <w:p w14:paraId="464E1BA4" w14:textId="77777777" w:rsidR="00F015F2" w:rsidRPr="009804BB" w:rsidRDefault="00F015F2" w:rsidP="00F015F2">
      <w:pPr>
        <w:tabs>
          <w:tab w:val="left" w:pos="2355"/>
        </w:tabs>
        <w:contextualSpacing/>
        <w:rPr>
          <w:rFonts w:ascii="Times New Roman" w:hAnsi="Times New Roman" w:cs="Times New Roman"/>
          <w:b/>
          <w:sz w:val="24"/>
          <w:szCs w:val="24"/>
        </w:rPr>
      </w:pPr>
    </w:p>
    <w:p w14:paraId="3D873945" w14:textId="77777777" w:rsidR="00F015F2" w:rsidRPr="009804BB" w:rsidRDefault="00F015F2" w:rsidP="00F015F2">
      <w:pPr>
        <w:tabs>
          <w:tab w:val="left" w:pos="2355"/>
        </w:tabs>
        <w:contextualSpacing/>
        <w:rPr>
          <w:rFonts w:ascii="Times New Roman" w:hAnsi="Times New Roman" w:cs="Times New Roman"/>
          <w:b/>
          <w:sz w:val="24"/>
          <w:szCs w:val="24"/>
        </w:rPr>
      </w:pPr>
    </w:p>
    <w:p w14:paraId="07ACEBFA" w14:textId="77777777" w:rsidR="00F015F2" w:rsidRPr="009804BB" w:rsidRDefault="00F015F2" w:rsidP="00F015F2">
      <w:pPr>
        <w:tabs>
          <w:tab w:val="left" w:pos="2355"/>
        </w:tabs>
        <w:contextualSpacing/>
        <w:rPr>
          <w:rFonts w:ascii="Times New Roman" w:hAnsi="Times New Roman" w:cs="Times New Roman"/>
          <w:b/>
          <w:sz w:val="24"/>
          <w:szCs w:val="24"/>
        </w:rPr>
      </w:pPr>
    </w:p>
    <w:p w14:paraId="0FE59C7B" w14:textId="77777777" w:rsidR="00F015F2" w:rsidRPr="009804BB" w:rsidRDefault="00F015F2" w:rsidP="00F015F2">
      <w:pPr>
        <w:tabs>
          <w:tab w:val="left" w:pos="2355"/>
        </w:tabs>
        <w:contextualSpacing/>
        <w:rPr>
          <w:rFonts w:ascii="Times New Roman" w:hAnsi="Times New Roman" w:cs="Times New Roman"/>
          <w:b/>
          <w:sz w:val="24"/>
          <w:szCs w:val="24"/>
        </w:rPr>
      </w:pPr>
    </w:p>
    <w:p w14:paraId="76B0D92C" w14:textId="77777777" w:rsidR="00F015F2" w:rsidRPr="009804BB" w:rsidRDefault="00F015F2" w:rsidP="00F015F2">
      <w:pPr>
        <w:tabs>
          <w:tab w:val="left" w:pos="2355"/>
        </w:tabs>
        <w:contextualSpacing/>
        <w:rPr>
          <w:rFonts w:ascii="Times New Roman" w:hAnsi="Times New Roman" w:cs="Times New Roman"/>
          <w:b/>
          <w:sz w:val="24"/>
          <w:szCs w:val="24"/>
        </w:rPr>
      </w:pPr>
    </w:p>
    <w:p w14:paraId="7988598D" w14:textId="77777777" w:rsidR="00F015F2" w:rsidRPr="009804BB" w:rsidRDefault="00F015F2" w:rsidP="00F015F2">
      <w:pPr>
        <w:tabs>
          <w:tab w:val="left" w:pos="2355"/>
        </w:tabs>
        <w:contextualSpacing/>
        <w:rPr>
          <w:rFonts w:ascii="Times New Roman" w:hAnsi="Times New Roman" w:cs="Times New Roman"/>
          <w:b/>
          <w:sz w:val="24"/>
          <w:szCs w:val="24"/>
        </w:rPr>
      </w:pPr>
    </w:p>
    <w:p w14:paraId="7EE07E10" w14:textId="77777777" w:rsidR="00F015F2" w:rsidRPr="009804BB" w:rsidRDefault="00F015F2" w:rsidP="00F015F2">
      <w:pPr>
        <w:tabs>
          <w:tab w:val="left" w:pos="2355"/>
        </w:tabs>
        <w:contextualSpacing/>
        <w:rPr>
          <w:rFonts w:ascii="Times New Roman" w:hAnsi="Times New Roman" w:cs="Times New Roman"/>
          <w:b/>
          <w:sz w:val="24"/>
          <w:szCs w:val="24"/>
        </w:rPr>
      </w:pPr>
    </w:p>
    <w:p w14:paraId="05513828" w14:textId="77777777" w:rsidR="00F015F2" w:rsidRPr="009804BB" w:rsidRDefault="00F015F2" w:rsidP="00F015F2">
      <w:pPr>
        <w:tabs>
          <w:tab w:val="left" w:pos="2355"/>
        </w:tabs>
        <w:contextualSpacing/>
        <w:rPr>
          <w:rFonts w:ascii="Times New Roman" w:hAnsi="Times New Roman" w:cs="Times New Roman"/>
          <w:b/>
          <w:sz w:val="24"/>
          <w:szCs w:val="24"/>
        </w:rPr>
      </w:pPr>
    </w:p>
    <w:p w14:paraId="17E41240" w14:textId="77777777" w:rsidR="00F015F2" w:rsidRPr="009804BB" w:rsidRDefault="00F015F2" w:rsidP="00F015F2">
      <w:pPr>
        <w:tabs>
          <w:tab w:val="left" w:pos="2355"/>
        </w:tabs>
        <w:contextualSpacing/>
        <w:rPr>
          <w:rFonts w:ascii="Times New Roman" w:hAnsi="Times New Roman" w:cs="Times New Roman"/>
          <w:b/>
          <w:sz w:val="24"/>
          <w:szCs w:val="24"/>
        </w:rPr>
      </w:pPr>
    </w:p>
    <w:p w14:paraId="239CF22D" w14:textId="77777777" w:rsidR="00F015F2" w:rsidRPr="009804BB" w:rsidRDefault="00F015F2" w:rsidP="00F015F2">
      <w:pPr>
        <w:rPr>
          <w:rFonts w:ascii="Times New Roman" w:hAnsi="Times New Roman" w:cs="Times New Roman"/>
          <w:sz w:val="40"/>
          <w:szCs w:val="40"/>
        </w:rPr>
      </w:pPr>
    </w:p>
    <w:p w14:paraId="5703626A" w14:textId="77777777" w:rsidR="00F015F2" w:rsidRPr="009804BB" w:rsidRDefault="00F015F2" w:rsidP="00F015F2">
      <w:pPr>
        <w:rPr>
          <w:rFonts w:ascii="Times New Roman" w:hAnsi="Times New Roman" w:cs="Times New Roman"/>
          <w:sz w:val="40"/>
          <w:szCs w:val="40"/>
        </w:rPr>
      </w:pPr>
    </w:p>
    <w:p w14:paraId="37E373F2" w14:textId="77777777" w:rsidR="00F015F2" w:rsidRPr="009804BB" w:rsidRDefault="00F015F2" w:rsidP="00F015F2">
      <w:pPr>
        <w:rPr>
          <w:rFonts w:ascii="Times New Roman" w:hAnsi="Times New Roman" w:cs="Times New Roman"/>
          <w:sz w:val="40"/>
          <w:szCs w:val="40"/>
        </w:rPr>
      </w:pPr>
    </w:p>
    <w:p w14:paraId="2BE3D2EC" w14:textId="77777777" w:rsidR="00F015F2" w:rsidRPr="009804BB" w:rsidRDefault="00F015F2" w:rsidP="00F015F2">
      <w:pPr>
        <w:rPr>
          <w:rFonts w:ascii="Times New Roman" w:hAnsi="Times New Roman" w:cs="Times New Roman"/>
          <w:sz w:val="40"/>
          <w:szCs w:val="40"/>
        </w:rPr>
      </w:pPr>
    </w:p>
    <w:p w14:paraId="5E1F7090" w14:textId="77777777" w:rsidR="00F015F2" w:rsidRPr="009804BB" w:rsidRDefault="00F015F2" w:rsidP="00F015F2">
      <w:pPr>
        <w:rPr>
          <w:rFonts w:ascii="Times New Roman" w:hAnsi="Times New Roman" w:cs="Times New Roman"/>
          <w:sz w:val="40"/>
          <w:szCs w:val="40"/>
        </w:rPr>
      </w:pPr>
    </w:p>
    <w:p w14:paraId="772E336E" w14:textId="77777777" w:rsidR="00F015F2" w:rsidRPr="009804BB" w:rsidRDefault="00F015F2" w:rsidP="00F015F2">
      <w:pPr>
        <w:rPr>
          <w:rFonts w:ascii="Times New Roman" w:hAnsi="Times New Roman" w:cs="Times New Roman"/>
          <w:sz w:val="40"/>
          <w:szCs w:val="40"/>
        </w:rPr>
      </w:pPr>
    </w:p>
    <w:p w14:paraId="4277EB1D" w14:textId="77777777" w:rsidR="00F015F2" w:rsidRPr="009804BB" w:rsidRDefault="00F015F2" w:rsidP="00F015F2">
      <w:pPr>
        <w:rPr>
          <w:rFonts w:ascii="Times New Roman" w:hAnsi="Times New Roman" w:cs="Times New Roman"/>
          <w:sz w:val="40"/>
          <w:szCs w:val="40"/>
        </w:rPr>
      </w:pPr>
    </w:p>
    <w:p w14:paraId="0D837D99" w14:textId="77777777" w:rsidR="00F015F2" w:rsidRPr="009804BB" w:rsidRDefault="00F015F2" w:rsidP="00F015F2">
      <w:pPr>
        <w:jc w:val="center"/>
        <w:rPr>
          <w:rFonts w:ascii="Times New Roman" w:hAnsi="Times New Roman" w:cs="Times New Roman"/>
          <w:sz w:val="40"/>
          <w:szCs w:val="40"/>
        </w:rPr>
      </w:pPr>
    </w:p>
    <w:p w14:paraId="087603B1" w14:textId="77777777" w:rsidR="00F015F2" w:rsidRPr="009804BB" w:rsidRDefault="00F015F2" w:rsidP="00F015F2">
      <w:pPr>
        <w:tabs>
          <w:tab w:val="left" w:pos="4011"/>
        </w:tabs>
        <w:jc w:val="center"/>
        <w:rPr>
          <w:rFonts w:ascii="Times New Roman" w:hAnsi="Times New Roman" w:cs="Times New Roman"/>
          <w:b/>
          <w:sz w:val="40"/>
          <w:szCs w:val="40"/>
        </w:rPr>
      </w:pPr>
      <w:r w:rsidRPr="009804BB">
        <w:rPr>
          <w:rFonts w:ascii="Times New Roman" w:hAnsi="Times New Roman" w:cs="Times New Roman"/>
          <w:b/>
          <w:sz w:val="40"/>
          <w:szCs w:val="40"/>
        </w:rPr>
        <w:t>Page Left Blank</w:t>
      </w:r>
    </w:p>
    <w:p w14:paraId="32785E1D" w14:textId="77777777" w:rsidR="00F015F2" w:rsidRPr="009804BB" w:rsidRDefault="00F015F2" w:rsidP="00F015F2">
      <w:pPr>
        <w:jc w:val="center"/>
        <w:rPr>
          <w:rFonts w:ascii="Times New Roman" w:hAnsi="Times New Roman" w:cs="Times New Roman"/>
          <w:b/>
          <w:sz w:val="40"/>
          <w:szCs w:val="40"/>
        </w:rPr>
      </w:pPr>
      <w:r w:rsidRPr="009804BB">
        <w:rPr>
          <w:rFonts w:ascii="Times New Roman" w:hAnsi="Times New Roman" w:cs="Times New Roman"/>
          <w:sz w:val="40"/>
          <w:szCs w:val="40"/>
        </w:rPr>
        <w:br w:type="page"/>
      </w:r>
      <w:r w:rsidRPr="009804BB">
        <w:rPr>
          <w:rFonts w:ascii="Times New Roman" w:hAnsi="Times New Roman" w:cs="Times New Roman"/>
          <w:b/>
          <w:sz w:val="40"/>
          <w:szCs w:val="40"/>
        </w:rPr>
        <w:lastRenderedPageBreak/>
        <w:t>U.S. Constitutional Authority</w:t>
      </w:r>
    </w:p>
    <w:p w14:paraId="4EBF5CF2" w14:textId="77777777" w:rsidR="00F015F2" w:rsidRPr="009804BB" w:rsidRDefault="00F015F2" w:rsidP="00F015F2">
      <w:pPr>
        <w:tabs>
          <w:tab w:val="left" w:pos="2355"/>
        </w:tabs>
        <w:contextualSpacing/>
        <w:rPr>
          <w:rFonts w:ascii="Times New Roman" w:hAnsi="Times New Roman" w:cs="Times New Roman"/>
          <w:b/>
          <w:sz w:val="24"/>
          <w:szCs w:val="24"/>
        </w:rPr>
      </w:pPr>
      <w:r w:rsidRPr="009804BB">
        <w:rPr>
          <w:rFonts w:ascii="Times New Roman" w:hAnsi="Times New Roman" w:cs="Times New Roman"/>
          <w:b/>
          <w:sz w:val="24"/>
          <w:szCs w:val="24"/>
        </w:rPr>
        <w:t>Course Outline:</w:t>
      </w:r>
      <w:r w:rsidRPr="009804BB">
        <w:rPr>
          <w:rFonts w:ascii="Times New Roman" w:hAnsi="Times New Roman" w:cs="Times New Roman"/>
          <w:b/>
          <w:sz w:val="24"/>
          <w:szCs w:val="24"/>
        </w:rPr>
        <w:tab/>
      </w:r>
    </w:p>
    <w:p w14:paraId="1E5D84A9" w14:textId="77777777" w:rsidR="00F015F2" w:rsidRPr="009804BB" w:rsidRDefault="00F015F2" w:rsidP="00146B43">
      <w:pPr>
        <w:pStyle w:val="ListParagraph"/>
        <w:numPr>
          <w:ilvl w:val="0"/>
          <w:numId w:val="45"/>
        </w:numPr>
        <w:rPr>
          <w:rFonts w:ascii="Times New Roman" w:hAnsi="Times New Roman" w:cs="Times New Roman"/>
          <w:sz w:val="24"/>
          <w:szCs w:val="24"/>
        </w:rPr>
      </w:pPr>
      <w:r w:rsidRPr="009804BB">
        <w:rPr>
          <w:rFonts w:ascii="Times New Roman" w:hAnsi="Times New Roman" w:cs="Times New Roman"/>
          <w:sz w:val="24"/>
          <w:szCs w:val="24"/>
        </w:rPr>
        <w:t>Origin of the U.S. Constitution</w:t>
      </w:r>
    </w:p>
    <w:p w14:paraId="04B70B95" w14:textId="77777777" w:rsidR="00F015F2" w:rsidRPr="009804BB" w:rsidRDefault="00F015F2" w:rsidP="00F015F2">
      <w:pPr>
        <w:pStyle w:val="ListParagraph"/>
        <w:ind w:left="72"/>
        <w:rPr>
          <w:rFonts w:ascii="Times New Roman" w:hAnsi="Times New Roman" w:cs="Times New Roman"/>
          <w:sz w:val="24"/>
          <w:szCs w:val="24"/>
        </w:rPr>
      </w:pPr>
    </w:p>
    <w:p w14:paraId="7D4411D7" w14:textId="77777777" w:rsidR="00F015F2" w:rsidRPr="009804BB" w:rsidRDefault="00F015F2" w:rsidP="00146B43">
      <w:pPr>
        <w:pStyle w:val="ListParagraph"/>
        <w:numPr>
          <w:ilvl w:val="1"/>
          <w:numId w:val="45"/>
        </w:numPr>
        <w:rPr>
          <w:rFonts w:ascii="Times New Roman" w:hAnsi="Times New Roman" w:cs="Times New Roman"/>
          <w:sz w:val="24"/>
          <w:szCs w:val="24"/>
        </w:rPr>
      </w:pPr>
      <w:r w:rsidRPr="009804BB">
        <w:rPr>
          <w:rFonts w:ascii="Times New Roman" w:hAnsi="Times New Roman" w:cs="Times New Roman"/>
          <w:sz w:val="24"/>
          <w:szCs w:val="24"/>
        </w:rPr>
        <w:t>The U. S. Constitution is the supreme law of the land and established the framework for our national government</w:t>
      </w:r>
    </w:p>
    <w:p w14:paraId="376D6695" w14:textId="77777777" w:rsidR="00F015F2" w:rsidRPr="009804BB" w:rsidRDefault="00F015F2" w:rsidP="00F015F2">
      <w:pPr>
        <w:pStyle w:val="ListParagraph"/>
        <w:ind w:left="792"/>
        <w:rPr>
          <w:rFonts w:ascii="Times New Roman" w:hAnsi="Times New Roman" w:cs="Times New Roman"/>
          <w:sz w:val="24"/>
          <w:szCs w:val="24"/>
        </w:rPr>
      </w:pPr>
    </w:p>
    <w:p w14:paraId="7B05372B" w14:textId="77777777" w:rsidR="00F015F2" w:rsidRPr="009804BB" w:rsidRDefault="00F015F2" w:rsidP="00146B43">
      <w:pPr>
        <w:pStyle w:val="ListParagraph"/>
        <w:numPr>
          <w:ilvl w:val="1"/>
          <w:numId w:val="45"/>
        </w:numPr>
        <w:rPr>
          <w:rFonts w:ascii="Times New Roman" w:hAnsi="Times New Roman" w:cs="Times New Roman"/>
          <w:sz w:val="24"/>
          <w:szCs w:val="24"/>
        </w:rPr>
      </w:pPr>
      <w:r w:rsidRPr="009804BB">
        <w:rPr>
          <w:rFonts w:ascii="Times New Roman" w:hAnsi="Times New Roman" w:cs="Times New Roman"/>
          <w:sz w:val="24"/>
          <w:szCs w:val="24"/>
        </w:rPr>
        <w:t xml:space="preserve">The Preamble serves as an introductory statement which sets out the origin, </w:t>
      </w:r>
      <w:proofErr w:type="gramStart"/>
      <w:r w:rsidRPr="009804BB">
        <w:rPr>
          <w:rFonts w:ascii="Times New Roman" w:hAnsi="Times New Roman" w:cs="Times New Roman"/>
          <w:sz w:val="24"/>
          <w:szCs w:val="24"/>
        </w:rPr>
        <w:t>scope</w:t>
      </w:r>
      <w:proofErr w:type="gramEnd"/>
      <w:r w:rsidRPr="009804BB">
        <w:rPr>
          <w:rFonts w:ascii="Times New Roman" w:hAnsi="Times New Roman" w:cs="Times New Roman"/>
          <w:sz w:val="24"/>
          <w:szCs w:val="24"/>
        </w:rPr>
        <w:t xml:space="preserve"> and purpose of the Constitution</w:t>
      </w:r>
    </w:p>
    <w:p w14:paraId="1222730C" w14:textId="77777777" w:rsidR="00F015F2" w:rsidRPr="009804BB" w:rsidRDefault="00F015F2" w:rsidP="00F015F2">
      <w:pPr>
        <w:pStyle w:val="ListParagraph"/>
        <w:ind w:left="0"/>
        <w:rPr>
          <w:rFonts w:ascii="Times New Roman" w:hAnsi="Times New Roman" w:cs="Times New Roman"/>
          <w:sz w:val="24"/>
          <w:szCs w:val="24"/>
        </w:rPr>
      </w:pPr>
    </w:p>
    <w:p w14:paraId="4EA441BD" w14:textId="77777777" w:rsidR="00F015F2" w:rsidRPr="009804BB" w:rsidRDefault="00F015F2" w:rsidP="00146B43">
      <w:pPr>
        <w:pStyle w:val="ListParagraph"/>
        <w:numPr>
          <w:ilvl w:val="1"/>
          <w:numId w:val="45"/>
        </w:numPr>
        <w:rPr>
          <w:rFonts w:ascii="Times New Roman" w:hAnsi="Times New Roman" w:cs="Times New Roman"/>
          <w:sz w:val="24"/>
          <w:szCs w:val="24"/>
        </w:rPr>
      </w:pPr>
      <w:r w:rsidRPr="009804BB">
        <w:rPr>
          <w:rFonts w:ascii="Times New Roman" w:hAnsi="Times New Roman" w:cs="Times New Roman"/>
          <w:sz w:val="24"/>
          <w:szCs w:val="24"/>
        </w:rPr>
        <w:t>The first three articles outline the separation of powers, dividing the federal government into three branches of government</w:t>
      </w:r>
    </w:p>
    <w:p w14:paraId="0E7ADA36" w14:textId="77777777" w:rsidR="00F015F2" w:rsidRPr="009804BB" w:rsidRDefault="00F015F2" w:rsidP="00146B43">
      <w:pPr>
        <w:pStyle w:val="ListParagraph"/>
        <w:numPr>
          <w:ilvl w:val="2"/>
          <w:numId w:val="45"/>
        </w:numPr>
        <w:rPr>
          <w:rFonts w:ascii="Times New Roman" w:hAnsi="Times New Roman" w:cs="Times New Roman"/>
          <w:sz w:val="24"/>
          <w:szCs w:val="24"/>
        </w:rPr>
      </w:pPr>
      <w:r w:rsidRPr="009804BB">
        <w:rPr>
          <w:rFonts w:ascii="Times New Roman" w:hAnsi="Times New Roman" w:cs="Times New Roman"/>
          <w:sz w:val="24"/>
          <w:szCs w:val="24"/>
        </w:rPr>
        <w:t>Legislative branch consisting of the bicameral Congress (the Senate and the House of Representatives)</w:t>
      </w:r>
    </w:p>
    <w:p w14:paraId="1A120856" w14:textId="77777777" w:rsidR="00F015F2" w:rsidRPr="009804BB" w:rsidRDefault="00F015F2" w:rsidP="00146B43">
      <w:pPr>
        <w:pStyle w:val="ListParagraph"/>
        <w:numPr>
          <w:ilvl w:val="2"/>
          <w:numId w:val="45"/>
        </w:numPr>
        <w:rPr>
          <w:rFonts w:ascii="Times New Roman" w:hAnsi="Times New Roman" w:cs="Times New Roman"/>
          <w:sz w:val="24"/>
          <w:szCs w:val="24"/>
        </w:rPr>
      </w:pPr>
      <w:r w:rsidRPr="009804BB">
        <w:rPr>
          <w:rFonts w:ascii="Times New Roman" w:hAnsi="Times New Roman" w:cs="Times New Roman"/>
          <w:sz w:val="24"/>
          <w:szCs w:val="24"/>
        </w:rPr>
        <w:t>Executive branch consisting of the President</w:t>
      </w:r>
    </w:p>
    <w:p w14:paraId="40D67FFE" w14:textId="77777777" w:rsidR="00F015F2" w:rsidRPr="009804BB" w:rsidRDefault="00F015F2" w:rsidP="00146B43">
      <w:pPr>
        <w:pStyle w:val="ListParagraph"/>
        <w:numPr>
          <w:ilvl w:val="2"/>
          <w:numId w:val="45"/>
        </w:numPr>
        <w:rPr>
          <w:rFonts w:ascii="Times New Roman" w:hAnsi="Times New Roman" w:cs="Times New Roman"/>
          <w:sz w:val="24"/>
          <w:szCs w:val="24"/>
        </w:rPr>
      </w:pPr>
      <w:r w:rsidRPr="009804BB">
        <w:rPr>
          <w:rFonts w:ascii="Times New Roman" w:hAnsi="Times New Roman" w:cs="Times New Roman"/>
          <w:sz w:val="24"/>
          <w:szCs w:val="24"/>
        </w:rPr>
        <w:t>Judicial branch consisting of the Supreme court (and other federal courts)</w:t>
      </w:r>
    </w:p>
    <w:p w14:paraId="7FF90850" w14:textId="77777777" w:rsidR="00F015F2" w:rsidRPr="009804BB" w:rsidRDefault="00F015F2" w:rsidP="00F015F2">
      <w:pPr>
        <w:pStyle w:val="ListParagraph"/>
        <w:ind w:left="1512"/>
        <w:rPr>
          <w:rFonts w:ascii="Times New Roman" w:hAnsi="Times New Roman" w:cs="Times New Roman"/>
          <w:sz w:val="24"/>
          <w:szCs w:val="24"/>
        </w:rPr>
      </w:pPr>
    </w:p>
    <w:p w14:paraId="0FC0EB7D" w14:textId="77777777" w:rsidR="00F015F2" w:rsidRPr="009804BB" w:rsidRDefault="00F015F2" w:rsidP="00146B43">
      <w:pPr>
        <w:pStyle w:val="ListParagraph"/>
        <w:numPr>
          <w:ilvl w:val="1"/>
          <w:numId w:val="45"/>
        </w:numPr>
        <w:rPr>
          <w:rFonts w:ascii="Times New Roman" w:hAnsi="Times New Roman" w:cs="Times New Roman"/>
          <w:sz w:val="24"/>
          <w:szCs w:val="24"/>
        </w:rPr>
      </w:pPr>
      <w:r w:rsidRPr="009804BB">
        <w:rPr>
          <w:rFonts w:ascii="Times New Roman" w:hAnsi="Times New Roman" w:cs="Times New Roman"/>
          <w:sz w:val="24"/>
          <w:szCs w:val="24"/>
        </w:rPr>
        <w:t>The Fourth, Fifth, and Sixth articles establish federalism, describing the rights and responsibilities of state governments and their relationship with the federal government</w:t>
      </w:r>
    </w:p>
    <w:p w14:paraId="7716C8CA" w14:textId="77777777" w:rsidR="00F015F2" w:rsidRPr="009804BB" w:rsidRDefault="00F015F2" w:rsidP="00F015F2">
      <w:pPr>
        <w:pStyle w:val="ListParagraph"/>
        <w:ind w:left="792"/>
        <w:rPr>
          <w:rFonts w:ascii="Times New Roman" w:hAnsi="Times New Roman" w:cs="Times New Roman"/>
          <w:sz w:val="24"/>
          <w:szCs w:val="24"/>
        </w:rPr>
      </w:pPr>
    </w:p>
    <w:p w14:paraId="4021D7EE" w14:textId="77777777" w:rsidR="00F015F2" w:rsidRPr="009804BB" w:rsidRDefault="00F015F2" w:rsidP="00146B43">
      <w:pPr>
        <w:pStyle w:val="ListParagraph"/>
        <w:numPr>
          <w:ilvl w:val="1"/>
          <w:numId w:val="45"/>
        </w:numPr>
        <w:rPr>
          <w:rFonts w:ascii="Times New Roman" w:hAnsi="Times New Roman" w:cs="Times New Roman"/>
          <w:sz w:val="24"/>
          <w:szCs w:val="24"/>
        </w:rPr>
      </w:pPr>
      <w:r w:rsidRPr="009804BB">
        <w:rPr>
          <w:rFonts w:ascii="Times New Roman" w:hAnsi="Times New Roman" w:cs="Times New Roman"/>
          <w:sz w:val="24"/>
          <w:szCs w:val="24"/>
        </w:rPr>
        <w:t>The Amendments</w:t>
      </w:r>
    </w:p>
    <w:p w14:paraId="6D65AAB0" w14:textId="77777777" w:rsidR="00F015F2" w:rsidRPr="009804BB" w:rsidRDefault="00F015F2" w:rsidP="00146B43">
      <w:pPr>
        <w:pStyle w:val="ListParagraph"/>
        <w:numPr>
          <w:ilvl w:val="2"/>
          <w:numId w:val="45"/>
        </w:numPr>
        <w:rPr>
          <w:rFonts w:ascii="Times New Roman" w:hAnsi="Times New Roman" w:cs="Times New Roman"/>
          <w:sz w:val="24"/>
          <w:szCs w:val="24"/>
        </w:rPr>
      </w:pPr>
      <w:r w:rsidRPr="009804BB">
        <w:rPr>
          <w:rFonts w:ascii="Times New Roman" w:hAnsi="Times New Roman" w:cs="Times New Roman"/>
          <w:sz w:val="24"/>
          <w:szCs w:val="24"/>
        </w:rPr>
        <w:t>There are 27 amendments to the Constitution</w:t>
      </w:r>
    </w:p>
    <w:p w14:paraId="70520AFC" w14:textId="77777777" w:rsidR="00F015F2" w:rsidRPr="009804BB" w:rsidRDefault="00F015F2" w:rsidP="00146B43">
      <w:pPr>
        <w:pStyle w:val="ListParagraph"/>
        <w:numPr>
          <w:ilvl w:val="2"/>
          <w:numId w:val="45"/>
        </w:numPr>
        <w:rPr>
          <w:rFonts w:ascii="Times New Roman" w:hAnsi="Times New Roman" w:cs="Times New Roman"/>
          <w:sz w:val="24"/>
          <w:szCs w:val="24"/>
        </w:rPr>
      </w:pPr>
      <w:r w:rsidRPr="009804BB">
        <w:rPr>
          <w:rFonts w:ascii="Times New Roman" w:hAnsi="Times New Roman" w:cs="Times New Roman"/>
          <w:sz w:val="24"/>
          <w:szCs w:val="24"/>
        </w:rPr>
        <w:t>The Bill of Rights (Amendments 1 – 10) offer protection of individual liberty and justice and place limits on powers of government</w:t>
      </w:r>
    </w:p>
    <w:p w14:paraId="167C58DD" w14:textId="77777777" w:rsidR="00F015F2" w:rsidRPr="009804BB" w:rsidRDefault="00F015F2" w:rsidP="00146B43">
      <w:pPr>
        <w:pStyle w:val="ListParagraph"/>
        <w:numPr>
          <w:ilvl w:val="2"/>
          <w:numId w:val="45"/>
        </w:numPr>
        <w:rPr>
          <w:rFonts w:ascii="Times New Roman" w:hAnsi="Times New Roman" w:cs="Times New Roman"/>
          <w:sz w:val="24"/>
          <w:szCs w:val="24"/>
        </w:rPr>
      </w:pPr>
      <w:r w:rsidRPr="009804BB">
        <w:rPr>
          <w:rFonts w:ascii="Times New Roman" w:hAnsi="Times New Roman" w:cs="Times New Roman"/>
          <w:sz w:val="24"/>
          <w:szCs w:val="24"/>
        </w:rPr>
        <w:t>The 1</w:t>
      </w:r>
      <w:r w:rsidRPr="009804BB">
        <w:rPr>
          <w:rFonts w:ascii="Times New Roman" w:hAnsi="Times New Roman" w:cs="Times New Roman"/>
          <w:sz w:val="24"/>
          <w:szCs w:val="24"/>
          <w:vertAlign w:val="superscript"/>
        </w:rPr>
        <w:t>st</w:t>
      </w:r>
      <w:r w:rsidRPr="009804BB">
        <w:rPr>
          <w:rFonts w:ascii="Times New Roman" w:hAnsi="Times New Roman" w:cs="Times New Roman"/>
          <w:sz w:val="24"/>
          <w:szCs w:val="24"/>
        </w:rPr>
        <w:t>, 2</w:t>
      </w:r>
      <w:r w:rsidRPr="009804BB">
        <w:rPr>
          <w:rFonts w:ascii="Times New Roman" w:hAnsi="Times New Roman" w:cs="Times New Roman"/>
          <w:sz w:val="24"/>
          <w:szCs w:val="24"/>
          <w:vertAlign w:val="superscript"/>
        </w:rPr>
        <w:t>nd</w:t>
      </w:r>
      <w:r w:rsidRPr="009804BB">
        <w:rPr>
          <w:rFonts w:ascii="Times New Roman" w:hAnsi="Times New Roman" w:cs="Times New Roman"/>
          <w:sz w:val="24"/>
          <w:szCs w:val="24"/>
        </w:rPr>
        <w:t>, and 3</w:t>
      </w:r>
      <w:r w:rsidRPr="009804BB">
        <w:rPr>
          <w:rFonts w:ascii="Times New Roman" w:hAnsi="Times New Roman" w:cs="Times New Roman"/>
          <w:sz w:val="24"/>
          <w:szCs w:val="24"/>
          <w:vertAlign w:val="superscript"/>
        </w:rPr>
        <w:t>rd</w:t>
      </w:r>
      <w:r w:rsidRPr="009804BB">
        <w:rPr>
          <w:rFonts w:ascii="Times New Roman" w:hAnsi="Times New Roman" w:cs="Times New Roman"/>
          <w:sz w:val="24"/>
          <w:szCs w:val="24"/>
        </w:rPr>
        <w:t xml:space="preserve"> Amendments:  Protecting Liberty</w:t>
      </w:r>
    </w:p>
    <w:p w14:paraId="3B69DEBE" w14:textId="77777777" w:rsidR="00F015F2" w:rsidRPr="009804BB" w:rsidRDefault="00F015F2" w:rsidP="00146B43">
      <w:pPr>
        <w:pStyle w:val="ListParagraph"/>
        <w:numPr>
          <w:ilvl w:val="3"/>
          <w:numId w:val="45"/>
        </w:numPr>
        <w:rPr>
          <w:rFonts w:ascii="Times New Roman" w:hAnsi="Times New Roman" w:cs="Times New Roman"/>
          <w:sz w:val="24"/>
          <w:szCs w:val="24"/>
        </w:rPr>
      </w:pPr>
      <w:r w:rsidRPr="009804BB">
        <w:rPr>
          <w:rFonts w:ascii="Times New Roman" w:hAnsi="Times New Roman" w:cs="Times New Roman"/>
          <w:sz w:val="24"/>
          <w:szCs w:val="24"/>
        </w:rPr>
        <w:t>The 1</w:t>
      </w:r>
      <w:r w:rsidRPr="009804BB">
        <w:rPr>
          <w:rFonts w:ascii="Times New Roman" w:hAnsi="Times New Roman" w:cs="Times New Roman"/>
          <w:sz w:val="24"/>
          <w:szCs w:val="24"/>
          <w:vertAlign w:val="superscript"/>
        </w:rPr>
        <w:t>st</w:t>
      </w:r>
      <w:r w:rsidRPr="009804BB">
        <w:rPr>
          <w:rFonts w:ascii="Times New Roman" w:hAnsi="Times New Roman" w:cs="Times New Roman"/>
          <w:sz w:val="24"/>
          <w:szCs w:val="24"/>
        </w:rPr>
        <w:t xml:space="preserve"> Amendment - prohibits Congress from obstructing the exercise of certain freedoms:  the freedom of religion, speech, press, </w:t>
      </w:r>
      <w:proofErr w:type="gramStart"/>
      <w:r w:rsidRPr="009804BB">
        <w:rPr>
          <w:rFonts w:ascii="Times New Roman" w:hAnsi="Times New Roman" w:cs="Times New Roman"/>
          <w:sz w:val="24"/>
          <w:szCs w:val="24"/>
        </w:rPr>
        <w:t>assembly</w:t>
      </w:r>
      <w:proofErr w:type="gramEnd"/>
      <w:r w:rsidRPr="009804BB">
        <w:rPr>
          <w:rFonts w:ascii="Times New Roman" w:hAnsi="Times New Roman" w:cs="Times New Roman"/>
          <w:sz w:val="24"/>
          <w:szCs w:val="24"/>
        </w:rPr>
        <w:t xml:space="preserve"> and the right to petition</w:t>
      </w:r>
    </w:p>
    <w:p w14:paraId="6792EB4C" w14:textId="77777777" w:rsidR="00F015F2" w:rsidRPr="009804BB" w:rsidRDefault="00F015F2" w:rsidP="00146B43">
      <w:pPr>
        <w:pStyle w:val="ListParagraph"/>
        <w:numPr>
          <w:ilvl w:val="3"/>
          <w:numId w:val="45"/>
        </w:numPr>
        <w:rPr>
          <w:rFonts w:ascii="Times New Roman" w:hAnsi="Times New Roman" w:cs="Times New Roman"/>
          <w:sz w:val="24"/>
          <w:szCs w:val="24"/>
        </w:rPr>
      </w:pPr>
      <w:r w:rsidRPr="009804BB">
        <w:rPr>
          <w:rFonts w:ascii="Times New Roman" w:hAnsi="Times New Roman" w:cs="Times New Roman"/>
          <w:sz w:val="24"/>
          <w:szCs w:val="24"/>
        </w:rPr>
        <w:t>The 2</w:t>
      </w:r>
      <w:r w:rsidRPr="009804BB">
        <w:rPr>
          <w:rFonts w:ascii="Times New Roman" w:hAnsi="Times New Roman" w:cs="Times New Roman"/>
          <w:sz w:val="24"/>
          <w:szCs w:val="24"/>
          <w:vertAlign w:val="superscript"/>
        </w:rPr>
        <w:t>nd</w:t>
      </w:r>
      <w:r w:rsidRPr="009804BB">
        <w:rPr>
          <w:rFonts w:ascii="Times New Roman" w:hAnsi="Times New Roman" w:cs="Times New Roman"/>
          <w:sz w:val="24"/>
          <w:szCs w:val="24"/>
        </w:rPr>
        <w:t xml:space="preserve"> Amendment - protects the rights of individuals to keep and bear arms</w:t>
      </w:r>
    </w:p>
    <w:p w14:paraId="0A59BF5E" w14:textId="77777777" w:rsidR="00F015F2" w:rsidRPr="009804BB" w:rsidRDefault="00F015F2" w:rsidP="00146B43">
      <w:pPr>
        <w:pStyle w:val="ListParagraph"/>
        <w:numPr>
          <w:ilvl w:val="3"/>
          <w:numId w:val="45"/>
        </w:numPr>
        <w:rPr>
          <w:rFonts w:ascii="Times New Roman" w:hAnsi="Times New Roman" w:cs="Times New Roman"/>
          <w:sz w:val="24"/>
          <w:szCs w:val="24"/>
        </w:rPr>
      </w:pPr>
      <w:r w:rsidRPr="009804BB">
        <w:rPr>
          <w:rFonts w:ascii="Times New Roman" w:hAnsi="Times New Roman" w:cs="Times New Roman"/>
          <w:sz w:val="24"/>
          <w:szCs w:val="24"/>
        </w:rPr>
        <w:t>The 3</w:t>
      </w:r>
      <w:r w:rsidRPr="009804BB">
        <w:rPr>
          <w:rFonts w:ascii="Times New Roman" w:hAnsi="Times New Roman" w:cs="Times New Roman"/>
          <w:sz w:val="24"/>
          <w:szCs w:val="24"/>
          <w:vertAlign w:val="superscript"/>
        </w:rPr>
        <w:t>rd</w:t>
      </w:r>
      <w:r w:rsidRPr="009804BB">
        <w:rPr>
          <w:rFonts w:ascii="Times New Roman" w:hAnsi="Times New Roman" w:cs="Times New Roman"/>
          <w:sz w:val="24"/>
          <w:szCs w:val="24"/>
        </w:rPr>
        <w:t xml:space="preserve"> Amendment - prohibits the federal government from forcing individuals to provide lodging to soldiers in their homes during peacetime without their consent</w:t>
      </w:r>
    </w:p>
    <w:p w14:paraId="300F3D2F" w14:textId="77777777" w:rsidR="00F015F2" w:rsidRPr="009804BB" w:rsidRDefault="00F015F2" w:rsidP="00146B43">
      <w:pPr>
        <w:pStyle w:val="ListParagraph"/>
        <w:numPr>
          <w:ilvl w:val="2"/>
          <w:numId w:val="45"/>
        </w:numPr>
        <w:rPr>
          <w:rFonts w:ascii="Times New Roman" w:hAnsi="Times New Roman" w:cs="Times New Roman"/>
          <w:sz w:val="24"/>
          <w:szCs w:val="24"/>
        </w:rPr>
      </w:pPr>
      <w:r w:rsidRPr="009804BB">
        <w:rPr>
          <w:rFonts w:ascii="Times New Roman" w:hAnsi="Times New Roman" w:cs="Times New Roman"/>
          <w:sz w:val="24"/>
          <w:szCs w:val="24"/>
        </w:rPr>
        <w:t>The 4</w:t>
      </w:r>
      <w:r w:rsidRPr="009804BB">
        <w:rPr>
          <w:rFonts w:ascii="Times New Roman" w:hAnsi="Times New Roman" w:cs="Times New Roman"/>
          <w:sz w:val="24"/>
          <w:szCs w:val="24"/>
          <w:vertAlign w:val="superscript"/>
        </w:rPr>
        <w:t>th</w:t>
      </w:r>
      <w:r w:rsidRPr="009804BB">
        <w:rPr>
          <w:rFonts w:ascii="Times New Roman" w:hAnsi="Times New Roman" w:cs="Times New Roman"/>
          <w:sz w:val="24"/>
          <w:szCs w:val="24"/>
        </w:rPr>
        <w:t>, 5</w:t>
      </w:r>
      <w:r w:rsidRPr="009804BB">
        <w:rPr>
          <w:rFonts w:ascii="Times New Roman" w:hAnsi="Times New Roman" w:cs="Times New Roman"/>
          <w:sz w:val="24"/>
          <w:szCs w:val="24"/>
          <w:vertAlign w:val="superscript"/>
        </w:rPr>
        <w:t>th</w:t>
      </w:r>
      <w:r w:rsidRPr="009804BB">
        <w:rPr>
          <w:rFonts w:ascii="Times New Roman" w:hAnsi="Times New Roman" w:cs="Times New Roman"/>
          <w:sz w:val="24"/>
          <w:szCs w:val="24"/>
        </w:rPr>
        <w:t>, 6</w:t>
      </w:r>
      <w:r w:rsidRPr="009804BB">
        <w:rPr>
          <w:rFonts w:ascii="Times New Roman" w:hAnsi="Times New Roman" w:cs="Times New Roman"/>
          <w:sz w:val="24"/>
          <w:szCs w:val="24"/>
          <w:vertAlign w:val="superscript"/>
        </w:rPr>
        <w:t>th</w:t>
      </w:r>
      <w:r w:rsidRPr="009804BB">
        <w:rPr>
          <w:rFonts w:ascii="Times New Roman" w:hAnsi="Times New Roman" w:cs="Times New Roman"/>
          <w:sz w:val="24"/>
          <w:szCs w:val="24"/>
        </w:rPr>
        <w:t>, 7</w:t>
      </w:r>
      <w:r w:rsidRPr="009804BB">
        <w:rPr>
          <w:rFonts w:ascii="Times New Roman" w:hAnsi="Times New Roman" w:cs="Times New Roman"/>
          <w:sz w:val="24"/>
          <w:szCs w:val="24"/>
          <w:vertAlign w:val="superscript"/>
        </w:rPr>
        <w:t>th</w:t>
      </w:r>
      <w:r w:rsidRPr="009804BB">
        <w:rPr>
          <w:rFonts w:ascii="Times New Roman" w:hAnsi="Times New Roman" w:cs="Times New Roman"/>
          <w:sz w:val="24"/>
          <w:szCs w:val="24"/>
        </w:rPr>
        <w:t>, and 8</w:t>
      </w:r>
      <w:r w:rsidRPr="009804BB">
        <w:rPr>
          <w:rFonts w:ascii="Times New Roman" w:hAnsi="Times New Roman" w:cs="Times New Roman"/>
          <w:sz w:val="24"/>
          <w:szCs w:val="24"/>
          <w:vertAlign w:val="superscript"/>
        </w:rPr>
        <w:t>th</w:t>
      </w:r>
      <w:r w:rsidRPr="009804BB">
        <w:rPr>
          <w:rFonts w:ascii="Times New Roman" w:hAnsi="Times New Roman" w:cs="Times New Roman"/>
          <w:sz w:val="24"/>
          <w:szCs w:val="24"/>
        </w:rPr>
        <w:t xml:space="preserve"> Amendments:   Protecting justice-criminal procedure</w:t>
      </w:r>
    </w:p>
    <w:p w14:paraId="53AB0B37" w14:textId="77777777" w:rsidR="00F015F2" w:rsidRPr="009804BB" w:rsidRDefault="00F015F2" w:rsidP="00146B43">
      <w:pPr>
        <w:pStyle w:val="ListParagraph"/>
        <w:numPr>
          <w:ilvl w:val="3"/>
          <w:numId w:val="45"/>
        </w:numPr>
        <w:rPr>
          <w:rFonts w:ascii="Times New Roman" w:hAnsi="Times New Roman" w:cs="Times New Roman"/>
          <w:sz w:val="24"/>
          <w:szCs w:val="24"/>
        </w:rPr>
      </w:pPr>
      <w:r w:rsidRPr="009804BB">
        <w:rPr>
          <w:rFonts w:ascii="Times New Roman" w:hAnsi="Times New Roman" w:cs="Times New Roman"/>
          <w:sz w:val="24"/>
          <w:szCs w:val="24"/>
        </w:rPr>
        <w:t>The 4</w:t>
      </w:r>
      <w:r w:rsidRPr="009804BB">
        <w:rPr>
          <w:rFonts w:ascii="Times New Roman" w:hAnsi="Times New Roman" w:cs="Times New Roman"/>
          <w:sz w:val="24"/>
          <w:szCs w:val="24"/>
          <w:vertAlign w:val="superscript"/>
        </w:rPr>
        <w:t>th</w:t>
      </w:r>
      <w:r w:rsidRPr="009804BB">
        <w:rPr>
          <w:rFonts w:ascii="Times New Roman" w:hAnsi="Times New Roman" w:cs="Times New Roman"/>
          <w:sz w:val="24"/>
          <w:szCs w:val="24"/>
        </w:rPr>
        <w:t xml:space="preserve"> Amendment - protects people against unreasonable searches and seizures of either self or property by government officials</w:t>
      </w:r>
    </w:p>
    <w:p w14:paraId="63DA2055" w14:textId="77777777" w:rsidR="00F015F2" w:rsidRPr="009804BB" w:rsidRDefault="00F015F2" w:rsidP="00146B43">
      <w:pPr>
        <w:pStyle w:val="ListParagraph"/>
        <w:numPr>
          <w:ilvl w:val="3"/>
          <w:numId w:val="45"/>
        </w:numPr>
        <w:rPr>
          <w:rFonts w:ascii="Times New Roman" w:hAnsi="Times New Roman" w:cs="Times New Roman"/>
          <w:sz w:val="24"/>
          <w:szCs w:val="24"/>
        </w:rPr>
      </w:pPr>
      <w:r w:rsidRPr="009804BB">
        <w:rPr>
          <w:rFonts w:ascii="Times New Roman" w:hAnsi="Times New Roman" w:cs="Times New Roman"/>
          <w:sz w:val="24"/>
          <w:szCs w:val="24"/>
        </w:rPr>
        <w:t>The 5</w:t>
      </w:r>
      <w:r w:rsidRPr="009804BB">
        <w:rPr>
          <w:rFonts w:ascii="Times New Roman" w:hAnsi="Times New Roman" w:cs="Times New Roman"/>
          <w:sz w:val="24"/>
          <w:szCs w:val="24"/>
          <w:vertAlign w:val="superscript"/>
        </w:rPr>
        <w:t>th</w:t>
      </w:r>
      <w:r w:rsidRPr="009804BB">
        <w:rPr>
          <w:rFonts w:ascii="Times New Roman" w:hAnsi="Times New Roman" w:cs="Times New Roman"/>
          <w:sz w:val="24"/>
          <w:szCs w:val="24"/>
        </w:rPr>
        <w:t xml:space="preserve"> Amendment - right to trial for major crime only after indictment; prevents double jeopardy; right to remain silent</w:t>
      </w:r>
    </w:p>
    <w:p w14:paraId="42175789" w14:textId="77777777" w:rsidR="00F015F2" w:rsidRPr="009804BB" w:rsidRDefault="00F015F2" w:rsidP="00146B43">
      <w:pPr>
        <w:pStyle w:val="ListParagraph"/>
        <w:numPr>
          <w:ilvl w:val="3"/>
          <w:numId w:val="45"/>
        </w:numPr>
        <w:rPr>
          <w:rFonts w:ascii="Times New Roman" w:hAnsi="Times New Roman" w:cs="Times New Roman"/>
          <w:sz w:val="24"/>
          <w:szCs w:val="24"/>
        </w:rPr>
      </w:pPr>
      <w:r w:rsidRPr="009804BB">
        <w:rPr>
          <w:rFonts w:ascii="Times New Roman" w:hAnsi="Times New Roman" w:cs="Times New Roman"/>
          <w:sz w:val="24"/>
          <w:szCs w:val="24"/>
        </w:rPr>
        <w:t>The 6</w:t>
      </w:r>
      <w:r w:rsidRPr="009804BB">
        <w:rPr>
          <w:rFonts w:ascii="Times New Roman" w:hAnsi="Times New Roman" w:cs="Times New Roman"/>
          <w:sz w:val="24"/>
          <w:szCs w:val="24"/>
          <w:vertAlign w:val="superscript"/>
        </w:rPr>
        <w:t>th</w:t>
      </w:r>
      <w:r w:rsidRPr="009804BB">
        <w:rPr>
          <w:rFonts w:ascii="Times New Roman" w:hAnsi="Times New Roman" w:cs="Times New Roman"/>
          <w:sz w:val="24"/>
          <w:szCs w:val="24"/>
        </w:rPr>
        <w:t xml:space="preserve"> Amendment - right to fair and speedy trial by jury; right to counsel </w:t>
      </w:r>
    </w:p>
    <w:p w14:paraId="148609E0" w14:textId="77777777" w:rsidR="00F015F2" w:rsidRPr="009804BB" w:rsidRDefault="00F015F2" w:rsidP="00146B43">
      <w:pPr>
        <w:pStyle w:val="ListParagraph"/>
        <w:numPr>
          <w:ilvl w:val="3"/>
          <w:numId w:val="45"/>
        </w:numPr>
        <w:rPr>
          <w:rFonts w:ascii="Times New Roman" w:hAnsi="Times New Roman" w:cs="Times New Roman"/>
          <w:sz w:val="24"/>
          <w:szCs w:val="24"/>
        </w:rPr>
      </w:pPr>
      <w:r w:rsidRPr="009804BB">
        <w:rPr>
          <w:rFonts w:ascii="Times New Roman" w:hAnsi="Times New Roman" w:cs="Times New Roman"/>
          <w:sz w:val="24"/>
          <w:szCs w:val="24"/>
        </w:rPr>
        <w:lastRenderedPageBreak/>
        <w:t>The 7</w:t>
      </w:r>
      <w:r w:rsidRPr="009804BB">
        <w:rPr>
          <w:rFonts w:ascii="Times New Roman" w:hAnsi="Times New Roman" w:cs="Times New Roman"/>
          <w:sz w:val="24"/>
          <w:szCs w:val="24"/>
          <w:vertAlign w:val="superscript"/>
        </w:rPr>
        <w:t>th</w:t>
      </w:r>
      <w:r w:rsidRPr="009804BB">
        <w:rPr>
          <w:rFonts w:ascii="Times New Roman" w:hAnsi="Times New Roman" w:cs="Times New Roman"/>
          <w:sz w:val="24"/>
          <w:szCs w:val="24"/>
        </w:rPr>
        <w:t xml:space="preserve"> Amendment - prevent overturning of a jury’s finding of fact</w:t>
      </w:r>
    </w:p>
    <w:p w14:paraId="75358773" w14:textId="77777777" w:rsidR="00F015F2" w:rsidRPr="009804BB" w:rsidRDefault="00F015F2" w:rsidP="00146B43">
      <w:pPr>
        <w:pStyle w:val="ListParagraph"/>
        <w:numPr>
          <w:ilvl w:val="3"/>
          <w:numId w:val="45"/>
        </w:numPr>
        <w:rPr>
          <w:rFonts w:ascii="Times New Roman" w:hAnsi="Times New Roman" w:cs="Times New Roman"/>
          <w:sz w:val="24"/>
          <w:szCs w:val="24"/>
        </w:rPr>
      </w:pPr>
      <w:r w:rsidRPr="009804BB">
        <w:rPr>
          <w:rFonts w:ascii="Times New Roman" w:hAnsi="Times New Roman" w:cs="Times New Roman"/>
          <w:sz w:val="24"/>
          <w:szCs w:val="24"/>
        </w:rPr>
        <w:t>The 8</w:t>
      </w:r>
      <w:r w:rsidRPr="009804BB">
        <w:rPr>
          <w:rFonts w:ascii="Times New Roman" w:hAnsi="Times New Roman" w:cs="Times New Roman"/>
          <w:sz w:val="24"/>
          <w:szCs w:val="24"/>
          <w:vertAlign w:val="superscript"/>
        </w:rPr>
        <w:t>th</w:t>
      </w:r>
      <w:r w:rsidRPr="009804BB">
        <w:rPr>
          <w:rFonts w:ascii="Times New Roman" w:hAnsi="Times New Roman" w:cs="Times New Roman"/>
          <w:sz w:val="24"/>
          <w:szCs w:val="24"/>
        </w:rPr>
        <w:t xml:space="preserve"> Amendment – protects people from excessive bail or fines; protects people from cruel and unusual punishment</w:t>
      </w:r>
    </w:p>
    <w:p w14:paraId="219A4602" w14:textId="77777777" w:rsidR="00F015F2" w:rsidRPr="009804BB" w:rsidRDefault="00F015F2" w:rsidP="00146B43">
      <w:pPr>
        <w:pStyle w:val="ListParagraph"/>
        <w:numPr>
          <w:ilvl w:val="2"/>
          <w:numId w:val="45"/>
        </w:numPr>
        <w:rPr>
          <w:rFonts w:ascii="Times New Roman" w:hAnsi="Times New Roman" w:cs="Times New Roman"/>
          <w:sz w:val="24"/>
          <w:szCs w:val="24"/>
        </w:rPr>
      </w:pPr>
      <w:r w:rsidRPr="009804BB">
        <w:rPr>
          <w:rFonts w:ascii="Times New Roman" w:hAnsi="Times New Roman" w:cs="Times New Roman"/>
          <w:sz w:val="24"/>
          <w:szCs w:val="24"/>
        </w:rPr>
        <w:t>The remaining 17 amendments expand individual civil rights, address federal authority, or modify government processes and procedures</w:t>
      </w:r>
    </w:p>
    <w:p w14:paraId="367C7EB0" w14:textId="77777777" w:rsidR="00F015F2" w:rsidRPr="009804BB" w:rsidRDefault="00F015F2" w:rsidP="00146B43">
      <w:pPr>
        <w:pStyle w:val="ListParagraph"/>
        <w:numPr>
          <w:ilvl w:val="3"/>
          <w:numId w:val="45"/>
        </w:numPr>
        <w:rPr>
          <w:rFonts w:ascii="Times New Roman" w:hAnsi="Times New Roman" w:cs="Times New Roman"/>
          <w:sz w:val="24"/>
          <w:szCs w:val="24"/>
        </w:rPr>
      </w:pPr>
      <w:r w:rsidRPr="009804BB">
        <w:rPr>
          <w:rFonts w:ascii="Times New Roman" w:hAnsi="Times New Roman" w:cs="Times New Roman"/>
          <w:sz w:val="24"/>
          <w:szCs w:val="24"/>
        </w:rPr>
        <w:t>The 14</w:t>
      </w:r>
      <w:r w:rsidRPr="009804BB">
        <w:rPr>
          <w:rFonts w:ascii="Times New Roman" w:hAnsi="Times New Roman" w:cs="Times New Roman"/>
          <w:sz w:val="24"/>
          <w:szCs w:val="24"/>
          <w:vertAlign w:val="superscript"/>
        </w:rPr>
        <w:t>th</w:t>
      </w:r>
      <w:r w:rsidRPr="009804BB">
        <w:rPr>
          <w:rFonts w:ascii="Times New Roman" w:hAnsi="Times New Roman" w:cs="Times New Roman"/>
          <w:sz w:val="24"/>
          <w:szCs w:val="24"/>
        </w:rPr>
        <w:t xml:space="preserve"> Amendment limited state power in three ways by stating:</w:t>
      </w:r>
    </w:p>
    <w:p w14:paraId="6114F61C" w14:textId="77777777" w:rsidR="00F015F2" w:rsidRPr="009804BB" w:rsidRDefault="00F015F2" w:rsidP="00146B43">
      <w:pPr>
        <w:pStyle w:val="ListParagraph"/>
        <w:numPr>
          <w:ilvl w:val="4"/>
          <w:numId w:val="45"/>
        </w:numPr>
        <w:rPr>
          <w:rFonts w:ascii="Times New Roman" w:hAnsi="Times New Roman" w:cs="Times New Roman"/>
          <w:sz w:val="24"/>
          <w:szCs w:val="24"/>
        </w:rPr>
      </w:pPr>
      <w:r w:rsidRPr="009804BB">
        <w:rPr>
          <w:rFonts w:ascii="Times New Roman" w:hAnsi="Times New Roman" w:cs="Times New Roman"/>
          <w:sz w:val="24"/>
          <w:szCs w:val="24"/>
        </w:rPr>
        <w:t>a state shall not violate a citizen’s privileges or immunities</w:t>
      </w:r>
    </w:p>
    <w:p w14:paraId="7C3277A5" w14:textId="77777777" w:rsidR="00F015F2" w:rsidRPr="009804BB" w:rsidRDefault="00F015F2" w:rsidP="00146B43">
      <w:pPr>
        <w:pStyle w:val="ListParagraph"/>
        <w:numPr>
          <w:ilvl w:val="4"/>
          <w:numId w:val="45"/>
        </w:numPr>
        <w:rPr>
          <w:rFonts w:ascii="Times New Roman" w:hAnsi="Times New Roman" w:cs="Times New Roman"/>
          <w:sz w:val="24"/>
          <w:szCs w:val="24"/>
        </w:rPr>
      </w:pPr>
      <w:r w:rsidRPr="009804BB">
        <w:rPr>
          <w:rFonts w:ascii="Times New Roman" w:hAnsi="Times New Roman" w:cs="Times New Roman"/>
          <w:sz w:val="24"/>
          <w:szCs w:val="24"/>
        </w:rPr>
        <w:t xml:space="preserve">a state shall not deprive any person of life, </w:t>
      </w:r>
      <w:proofErr w:type="gramStart"/>
      <w:r w:rsidRPr="009804BB">
        <w:rPr>
          <w:rFonts w:ascii="Times New Roman" w:hAnsi="Times New Roman" w:cs="Times New Roman"/>
          <w:sz w:val="24"/>
          <w:szCs w:val="24"/>
        </w:rPr>
        <w:t>liberty</w:t>
      </w:r>
      <w:proofErr w:type="gramEnd"/>
      <w:r w:rsidRPr="009804BB">
        <w:rPr>
          <w:rFonts w:ascii="Times New Roman" w:hAnsi="Times New Roman" w:cs="Times New Roman"/>
          <w:sz w:val="24"/>
          <w:szCs w:val="24"/>
        </w:rPr>
        <w:t xml:space="preserve"> or property without due process of law</w:t>
      </w:r>
    </w:p>
    <w:p w14:paraId="3724EF3A" w14:textId="77777777" w:rsidR="00F015F2" w:rsidRPr="009804BB" w:rsidRDefault="00F015F2" w:rsidP="00146B43">
      <w:pPr>
        <w:pStyle w:val="ListParagraph"/>
        <w:numPr>
          <w:ilvl w:val="4"/>
          <w:numId w:val="45"/>
        </w:numPr>
        <w:rPr>
          <w:rFonts w:ascii="Times New Roman" w:hAnsi="Times New Roman" w:cs="Times New Roman"/>
          <w:sz w:val="24"/>
          <w:szCs w:val="24"/>
        </w:rPr>
      </w:pPr>
      <w:r w:rsidRPr="009804BB">
        <w:rPr>
          <w:rFonts w:ascii="Times New Roman" w:hAnsi="Times New Roman" w:cs="Times New Roman"/>
          <w:sz w:val="24"/>
          <w:szCs w:val="24"/>
        </w:rPr>
        <w:t xml:space="preserve">a state must guarantee all </w:t>
      </w:r>
      <w:proofErr w:type="gramStart"/>
      <w:r w:rsidRPr="009804BB">
        <w:rPr>
          <w:rFonts w:ascii="Times New Roman" w:hAnsi="Times New Roman" w:cs="Times New Roman"/>
          <w:sz w:val="24"/>
          <w:szCs w:val="24"/>
        </w:rPr>
        <w:t>persons</w:t>
      </w:r>
      <w:proofErr w:type="gramEnd"/>
      <w:r w:rsidRPr="009804BB">
        <w:rPr>
          <w:rFonts w:ascii="Times New Roman" w:hAnsi="Times New Roman" w:cs="Times New Roman"/>
          <w:sz w:val="24"/>
          <w:szCs w:val="24"/>
        </w:rPr>
        <w:t xml:space="preserve"> equal protection of law</w:t>
      </w:r>
    </w:p>
    <w:p w14:paraId="1EFA4855" w14:textId="77777777" w:rsidR="00F015F2" w:rsidRPr="009804BB" w:rsidRDefault="00F015F2" w:rsidP="00F015F2">
      <w:pPr>
        <w:pStyle w:val="ListParagraph"/>
        <w:ind w:left="2952"/>
        <w:rPr>
          <w:rFonts w:ascii="Times New Roman" w:hAnsi="Times New Roman" w:cs="Times New Roman"/>
          <w:sz w:val="24"/>
          <w:szCs w:val="24"/>
        </w:rPr>
      </w:pPr>
    </w:p>
    <w:p w14:paraId="02B5AA91" w14:textId="7EEDA15C" w:rsidR="00F015F2" w:rsidRPr="009804BB" w:rsidRDefault="00F015F2" w:rsidP="00146B43">
      <w:pPr>
        <w:pStyle w:val="ListParagraph"/>
        <w:numPr>
          <w:ilvl w:val="1"/>
          <w:numId w:val="45"/>
        </w:numPr>
        <w:rPr>
          <w:rFonts w:ascii="Times New Roman" w:hAnsi="Times New Roman" w:cs="Times New Roman"/>
          <w:sz w:val="24"/>
          <w:szCs w:val="24"/>
        </w:rPr>
      </w:pPr>
      <w:r w:rsidRPr="009804BB">
        <w:rPr>
          <w:rFonts w:ascii="Times New Roman" w:hAnsi="Times New Roman" w:cs="Times New Roman"/>
          <w:sz w:val="24"/>
          <w:szCs w:val="24"/>
        </w:rPr>
        <w:t xml:space="preserve">Interpreting the Constitution:  Courts via case law interpret, </w:t>
      </w:r>
      <w:r w:rsidR="00746BFC" w:rsidRPr="009804BB">
        <w:rPr>
          <w:rFonts w:ascii="Times New Roman" w:hAnsi="Times New Roman" w:cs="Times New Roman"/>
          <w:sz w:val="24"/>
          <w:szCs w:val="24"/>
        </w:rPr>
        <w:t>supplement,</w:t>
      </w:r>
      <w:r w:rsidRPr="009804BB">
        <w:rPr>
          <w:rFonts w:ascii="Times New Roman" w:hAnsi="Times New Roman" w:cs="Times New Roman"/>
          <w:sz w:val="24"/>
          <w:szCs w:val="24"/>
        </w:rPr>
        <w:t xml:space="preserve"> and implement constitutional law issues</w:t>
      </w:r>
    </w:p>
    <w:p w14:paraId="0E5D2D4F" w14:textId="77777777" w:rsidR="00F015F2" w:rsidRPr="009804BB" w:rsidRDefault="00F015F2" w:rsidP="00F015F2">
      <w:pPr>
        <w:pStyle w:val="ListParagraph"/>
        <w:ind w:left="792"/>
        <w:rPr>
          <w:rFonts w:ascii="Times New Roman" w:hAnsi="Times New Roman" w:cs="Times New Roman"/>
          <w:sz w:val="24"/>
          <w:szCs w:val="24"/>
        </w:rPr>
      </w:pPr>
    </w:p>
    <w:p w14:paraId="279FDEC2" w14:textId="77777777" w:rsidR="00F015F2" w:rsidRPr="009804BB" w:rsidRDefault="00F015F2" w:rsidP="00146B43">
      <w:pPr>
        <w:pStyle w:val="ListParagraph"/>
        <w:numPr>
          <w:ilvl w:val="0"/>
          <w:numId w:val="45"/>
        </w:numPr>
        <w:rPr>
          <w:rFonts w:ascii="Times New Roman" w:hAnsi="Times New Roman" w:cs="Times New Roman"/>
          <w:sz w:val="24"/>
          <w:szCs w:val="24"/>
        </w:rPr>
      </w:pPr>
      <w:r w:rsidRPr="009804BB">
        <w:rPr>
          <w:rFonts w:ascii="Times New Roman" w:hAnsi="Times New Roman" w:cs="Times New Roman"/>
          <w:sz w:val="24"/>
          <w:szCs w:val="24"/>
        </w:rPr>
        <w:t>Supreme Court Cases</w:t>
      </w:r>
    </w:p>
    <w:p w14:paraId="3B3185A7" w14:textId="77777777" w:rsidR="00F015F2" w:rsidRPr="009804BB" w:rsidRDefault="00F015F2" w:rsidP="00F015F2">
      <w:pPr>
        <w:pStyle w:val="ListParagraph"/>
        <w:ind w:left="72"/>
        <w:rPr>
          <w:rFonts w:ascii="Times New Roman" w:hAnsi="Times New Roman" w:cs="Times New Roman"/>
          <w:sz w:val="24"/>
          <w:szCs w:val="24"/>
        </w:rPr>
      </w:pPr>
    </w:p>
    <w:p w14:paraId="75E134F3" w14:textId="77777777" w:rsidR="00102A56" w:rsidRPr="00102A56" w:rsidRDefault="00102A56" w:rsidP="00102A56">
      <w:pPr>
        <w:numPr>
          <w:ilvl w:val="1"/>
          <w:numId w:val="45"/>
        </w:numPr>
        <w:contextualSpacing/>
        <w:rPr>
          <w:rFonts w:ascii="Times New Roman" w:eastAsia="Times New Roman" w:hAnsi="Times New Roman" w:cs="Times New Roman"/>
          <w:sz w:val="24"/>
          <w:szCs w:val="24"/>
          <w:lang w:eastAsia="ja-JP"/>
        </w:rPr>
      </w:pPr>
      <w:r w:rsidRPr="003E3E03">
        <w:rPr>
          <w:rFonts w:ascii="Times New Roman" w:eastAsia="Times New Roman" w:hAnsi="Times New Roman" w:cs="Times New Roman"/>
          <w:i/>
          <w:iCs/>
          <w:sz w:val="24"/>
          <w:szCs w:val="24"/>
          <w:lang w:eastAsia="ja-JP"/>
        </w:rPr>
        <w:t>Weeks v. United States</w:t>
      </w:r>
      <w:r>
        <w:rPr>
          <w:rFonts w:ascii="Times New Roman" w:eastAsia="Times New Roman" w:hAnsi="Times New Roman" w:cs="Times New Roman"/>
          <w:sz w:val="24"/>
          <w:szCs w:val="24"/>
          <w:lang w:eastAsia="ja-JP"/>
        </w:rPr>
        <w:t>, 232 U.S. 383 (1914)</w:t>
      </w:r>
    </w:p>
    <w:p w14:paraId="5BB953F3" w14:textId="77777777" w:rsidR="00F015F2" w:rsidRPr="009804BB" w:rsidRDefault="00F015F2" w:rsidP="00146B43">
      <w:pPr>
        <w:pStyle w:val="ListParagraph"/>
        <w:numPr>
          <w:ilvl w:val="1"/>
          <w:numId w:val="45"/>
        </w:numPr>
        <w:rPr>
          <w:rFonts w:ascii="Times New Roman" w:hAnsi="Times New Roman" w:cs="Times New Roman"/>
          <w:sz w:val="24"/>
          <w:szCs w:val="24"/>
        </w:rPr>
      </w:pPr>
      <w:r w:rsidRPr="009804BB">
        <w:rPr>
          <w:rFonts w:ascii="Times New Roman" w:hAnsi="Times New Roman" w:cs="Times New Roman"/>
          <w:i/>
          <w:sz w:val="24"/>
          <w:szCs w:val="24"/>
        </w:rPr>
        <w:t xml:space="preserve">Mapp v. Ohio, </w:t>
      </w:r>
      <w:r w:rsidRPr="009804BB">
        <w:rPr>
          <w:rFonts w:ascii="Times New Roman" w:hAnsi="Times New Roman" w:cs="Times New Roman"/>
          <w:sz w:val="24"/>
          <w:szCs w:val="24"/>
        </w:rPr>
        <w:t>367 U.S. 643</w:t>
      </w:r>
      <w:r w:rsidRPr="009804BB">
        <w:rPr>
          <w:rFonts w:ascii="Times New Roman" w:hAnsi="Times New Roman" w:cs="Times New Roman"/>
          <w:i/>
          <w:sz w:val="24"/>
          <w:szCs w:val="24"/>
        </w:rPr>
        <w:t xml:space="preserve"> </w:t>
      </w:r>
      <w:r w:rsidRPr="009804BB">
        <w:rPr>
          <w:rFonts w:ascii="Times New Roman" w:hAnsi="Times New Roman" w:cs="Times New Roman"/>
          <w:sz w:val="24"/>
          <w:szCs w:val="24"/>
        </w:rPr>
        <w:t>(1961)</w:t>
      </w:r>
    </w:p>
    <w:p w14:paraId="6FD66CE9" w14:textId="77777777" w:rsidR="00F015F2" w:rsidRPr="009804BB" w:rsidRDefault="00F015F2" w:rsidP="00F015F2">
      <w:pPr>
        <w:pStyle w:val="ListParagraph"/>
        <w:ind w:left="792"/>
        <w:rPr>
          <w:rFonts w:ascii="Times New Roman" w:hAnsi="Times New Roman" w:cs="Times New Roman"/>
          <w:sz w:val="24"/>
          <w:szCs w:val="24"/>
        </w:rPr>
      </w:pPr>
    </w:p>
    <w:p w14:paraId="101D2C78" w14:textId="77777777" w:rsidR="00F015F2" w:rsidRPr="009804BB" w:rsidRDefault="00F015F2" w:rsidP="00146B43">
      <w:pPr>
        <w:pStyle w:val="ListParagraph"/>
        <w:numPr>
          <w:ilvl w:val="1"/>
          <w:numId w:val="45"/>
        </w:numPr>
        <w:rPr>
          <w:rFonts w:ascii="Times New Roman" w:hAnsi="Times New Roman" w:cs="Times New Roman"/>
          <w:sz w:val="24"/>
          <w:szCs w:val="24"/>
        </w:rPr>
      </w:pPr>
      <w:r w:rsidRPr="009804BB">
        <w:rPr>
          <w:rFonts w:ascii="Times New Roman" w:hAnsi="Times New Roman" w:cs="Times New Roman"/>
          <w:i/>
          <w:sz w:val="24"/>
          <w:szCs w:val="24"/>
        </w:rPr>
        <w:t xml:space="preserve">Miranda v. Arizona, </w:t>
      </w:r>
      <w:r w:rsidRPr="009804BB">
        <w:rPr>
          <w:rFonts w:ascii="Times New Roman" w:hAnsi="Times New Roman" w:cs="Times New Roman"/>
          <w:sz w:val="24"/>
          <w:szCs w:val="24"/>
        </w:rPr>
        <w:t>384 U.S. 436 (1966)</w:t>
      </w:r>
    </w:p>
    <w:p w14:paraId="4A3FBAF4" w14:textId="77777777" w:rsidR="00F015F2" w:rsidRPr="009804BB" w:rsidRDefault="00F015F2" w:rsidP="00F015F2">
      <w:pPr>
        <w:pStyle w:val="ListParagraph"/>
        <w:ind w:left="0"/>
        <w:rPr>
          <w:rFonts w:ascii="Times New Roman" w:hAnsi="Times New Roman" w:cs="Times New Roman"/>
          <w:sz w:val="24"/>
          <w:szCs w:val="24"/>
        </w:rPr>
      </w:pPr>
    </w:p>
    <w:p w14:paraId="09F407CC" w14:textId="77777777" w:rsidR="00F015F2" w:rsidRPr="009804BB" w:rsidRDefault="00F015F2" w:rsidP="00146B43">
      <w:pPr>
        <w:pStyle w:val="ListParagraph"/>
        <w:numPr>
          <w:ilvl w:val="1"/>
          <w:numId w:val="45"/>
        </w:numPr>
        <w:rPr>
          <w:rFonts w:ascii="Times New Roman" w:hAnsi="Times New Roman" w:cs="Times New Roman"/>
          <w:sz w:val="24"/>
          <w:szCs w:val="24"/>
        </w:rPr>
      </w:pPr>
      <w:r w:rsidRPr="009804BB">
        <w:rPr>
          <w:rFonts w:ascii="Times New Roman" w:hAnsi="Times New Roman" w:cs="Times New Roman"/>
          <w:i/>
          <w:sz w:val="24"/>
          <w:szCs w:val="24"/>
        </w:rPr>
        <w:t xml:space="preserve">Gideon v. Wainwright, </w:t>
      </w:r>
      <w:r w:rsidRPr="009804BB">
        <w:rPr>
          <w:rFonts w:ascii="Times New Roman" w:hAnsi="Times New Roman" w:cs="Times New Roman"/>
          <w:sz w:val="24"/>
          <w:szCs w:val="24"/>
        </w:rPr>
        <w:t>372 U.S. 335 (1963)</w:t>
      </w:r>
    </w:p>
    <w:p w14:paraId="71DBD8D3" w14:textId="77777777" w:rsidR="00F015F2" w:rsidRPr="009804BB" w:rsidRDefault="00F015F2" w:rsidP="00F015F2">
      <w:pPr>
        <w:pStyle w:val="ListParagraph"/>
        <w:ind w:left="0"/>
        <w:rPr>
          <w:rFonts w:ascii="Times New Roman" w:hAnsi="Times New Roman" w:cs="Times New Roman"/>
          <w:sz w:val="24"/>
          <w:szCs w:val="24"/>
        </w:rPr>
      </w:pPr>
    </w:p>
    <w:p w14:paraId="1A1A0DF1" w14:textId="77777777" w:rsidR="00F015F2" w:rsidRPr="009804BB" w:rsidRDefault="00F015F2" w:rsidP="00146B43">
      <w:pPr>
        <w:pStyle w:val="ListParagraph"/>
        <w:numPr>
          <w:ilvl w:val="1"/>
          <w:numId w:val="45"/>
        </w:numPr>
        <w:spacing w:after="0"/>
        <w:rPr>
          <w:rFonts w:ascii="Times New Roman" w:hAnsi="Times New Roman" w:cs="Times New Roman"/>
          <w:sz w:val="24"/>
          <w:szCs w:val="24"/>
        </w:rPr>
      </w:pPr>
      <w:r w:rsidRPr="009804BB">
        <w:rPr>
          <w:rFonts w:ascii="Times New Roman" w:hAnsi="Times New Roman" w:cs="Times New Roman"/>
          <w:i/>
          <w:sz w:val="24"/>
          <w:szCs w:val="24"/>
        </w:rPr>
        <w:t>Terry v. Ohio</w:t>
      </w:r>
      <w:r w:rsidRPr="009804BB">
        <w:rPr>
          <w:rFonts w:ascii="Times New Roman" w:hAnsi="Times New Roman" w:cs="Times New Roman"/>
          <w:sz w:val="24"/>
          <w:szCs w:val="24"/>
        </w:rPr>
        <w:t>,</w:t>
      </w:r>
      <w:r w:rsidRPr="009804BB">
        <w:rPr>
          <w:rFonts w:ascii="Times New Roman" w:hAnsi="Times New Roman" w:cs="Times New Roman"/>
          <w:i/>
          <w:sz w:val="24"/>
          <w:szCs w:val="24"/>
        </w:rPr>
        <w:t xml:space="preserve"> </w:t>
      </w:r>
      <w:r w:rsidRPr="009804BB">
        <w:rPr>
          <w:rFonts w:ascii="Times New Roman" w:hAnsi="Times New Roman" w:cs="Times New Roman"/>
          <w:sz w:val="24"/>
          <w:szCs w:val="24"/>
        </w:rPr>
        <w:t>392 U.S. 1 (1968)</w:t>
      </w:r>
      <w:r w:rsidRPr="009804BB">
        <w:rPr>
          <w:rFonts w:ascii="Times New Roman" w:hAnsi="Times New Roman" w:cs="Times New Roman"/>
          <w:sz w:val="24"/>
          <w:szCs w:val="24"/>
        </w:rPr>
        <w:tab/>
      </w:r>
    </w:p>
    <w:p w14:paraId="7495909E" w14:textId="77777777" w:rsidR="00F015F2" w:rsidRPr="009804BB" w:rsidRDefault="00F015F2" w:rsidP="00F015F2">
      <w:pPr>
        <w:pStyle w:val="ListParagraph"/>
        <w:spacing w:after="0"/>
        <w:ind w:left="792"/>
        <w:rPr>
          <w:rFonts w:ascii="Times New Roman" w:hAnsi="Times New Roman" w:cs="Times New Roman"/>
          <w:sz w:val="24"/>
          <w:szCs w:val="24"/>
        </w:rPr>
      </w:pPr>
    </w:p>
    <w:p w14:paraId="28D9F4D6" w14:textId="77777777" w:rsidR="00F015F2" w:rsidRPr="009804BB" w:rsidRDefault="00F015F2" w:rsidP="00F015F2">
      <w:pPr>
        <w:jc w:val="center"/>
        <w:rPr>
          <w:rFonts w:ascii="Times New Roman" w:hAnsi="Times New Roman" w:cs="Times New Roman"/>
        </w:rPr>
      </w:pPr>
      <w:r w:rsidRPr="009804BB">
        <w:rPr>
          <w:rFonts w:ascii="Times New Roman" w:hAnsi="Times New Roman" w:cs="Times New Roman"/>
          <w:b/>
          <w:sz w:val="40"/>
          <w:szCs w:val="40"/>
        </w:rPr>
        <w:t>END</w:t>
      </w:r>
    </w:p>
    <w:p w14:paraId="4C927DE6" w14:textId="77777777" w:rsidR="00330117" w:rsidRPr="009804BB" w:rsidRDefault="00330117">
      <w:pPr>
        <w:rPr>
          <w:rFonts w:ascii="Times New Roman" w:hAnsi="Times New Roman" w:cs="Times New Roman"/>
          <w:b/>
          <w:sz w:val="40"/>
          <w:szCs w:val="40"/>
        </w:rPr>
      </w:pPr>
      <w:r w:rsidRPr="009804BB">
        <w:rPr>
          <w:rFonts w:ascii="Times New Roman" w:hAnsi="Times New Roman" w:cs="Times New Roman"/>
          <w:b/>
          <w:sz w:val="40"/>
          <w:szCs w:val="40"/>
        </w:rPr>
        <w:br w:type="page"/>
      </w:r>
    </w:p>
    <w:p w14:paraId="2AF4B753" w14:textId="77777777" w:rsidR="00851177" w:rsidRPr="00BE14EB" w:rsidRDefault="00851177" w:rsidP="00851177">
      <w:pPr>
        <w:spacing w:after="0" w:line="240" w:lineRule="auto"/>
        <w:jc w:val="center"/>
        <w:rPr>
          <w:rFonts w:ascii="Times New Roman" w:eastAsia="Calibri" w:hAnsi="Times New Roman" w:cs="Times New Roman"/>
          <w:b/>
          <w:sz w:val="40"/>
          <w:szCs w:val="40"/>
        </w:rPr>
      </w:pPr>
      <w:r w:rsidRPr="00BE14EB">
        <w:rPr>
          <w:rFonts w:ascii="Times New Roman" w:eastAsia="Calibri" w:hAnsi="Times New Roman" w:cs="Times New Roman"/>
          <w:b/>
          <w:sz w:val="40"/>
          <w:szCs w:val="40"/>
        </w:rPr>
        <w:lastRenderedPageBreak/>
        <w:t>LAW:</w:t>
      </w:r>
    </w:p>
    <w:p w14:paraId="0929ABAB" w14:textId="77777777" w:rsidR="00851177" w:rsidRPr="00BE14EB" w:rsidRDefault="00851177" w:rsidP="00851177">
      <w:pPr>
        <w:spacing w:after="0" w:line="240" w:lineRule="auto"/>
        <w:jc w:val="center"/>
        <w:outlineLvl w:val="2"/>
        <w:rPr>
          <w:rFonts w:ascii="Times New Roman" w:eastAsia="Calibri" w:hAnsi="Times New Roman" w:cs="Times New Roman"/>
          <w:b/>
          <w:sz w:val="40"/>
          <w:szCs w:val="40"/>
        </w:rPr>
      </w:pPr>
      <w:bookmarkStart w:id="28" w:name="_Toc104876863"/>
      <w:r w:rsidRPr="00BE14EB">
        <w:rPr>
          <w:rFonts w:ascii="Times New Roman" w:eastAsia="Calibri" w:hAnsi="Times New Roman" w:cs="Times New Roman"/>
          <w:b/>
          <w:sz w:val="40"/>
          <w:szCs w:val="40"/>
        </w:rPr>
        <w:t>Use of Force</w:t>
      </w:r>
      <w:bookmarkEnd w:id="28"/>
      <w:r w:rsidRPr="00BE14EB">
        <w:rPr>
          <w:rFonts w:ascii="Times New Roman" w:eastAsia="Calibri" w:hAnsi="Times New Roman" w:cs="Times New Roman"/>
          <w:b/>
          <w:sz w:val="40"/>
          <w:szCs w:val="40"/>
        </w:rPr>
        <w:t xml:space="preserve"> </w:t>
      </w:r>
    </w:p>
    <w:p w14:paraId="1EAB81A9" w14:textId="77777777" w:rsidR="00851177" w:rsidRPr="00BE14EB" w:rsidRDefault="00851177" w:rsidP="00851177">
      <w:pPr>
        <w:spacing w:after="0" w:line="240" w:lineRule="auto"/>
        <w:jc w:val="center"/>
        <w:rPr>
          <w:rFonts w:ascii="Times New Roman" w:eastAsia="Calibri" w:hAnsi="Times New Roman" w:cs="Times New Roman"/>
          <w:b/>
          <w:sz w:val="40"/>
          <w:szCs w:val="40"/>
        </w:rPr>
      </w:pPr>
    </w:p>
    <w:p w14:paraId="3499EF43" w14:textId="77777777" w:rsidR="00851177" w:rsidRPr="00BE14EB" w:rsidRDefault="00851177" w:rsidP="00851177">
      <w:pPr>
        <w:tabs>
          <w:tab w:val="left" w:pos="450"/>
          <w:tab w:val="left" w:pos="540"/>
        </w:tabs>
        <w:contextualSpacing/>
        <w:rPr>
          <w:rFonts w:ascii="Times New Roman" w:eastAsia="STKaiti" w:hAnsi="Times New Roman" w:cs="Times New Roman"/>
          <w:sz w:val="24"/>
          <w:szCs w:val="24"/>
        </w:rPr>
      </w:pPr>
      <w:r w:rsidRPr="00BE14EB">
        <w:rPr>
          <w:rFonts w:ascii="Times New Roman" w:eastAsia="STKaiti" w:hAnsi="Times New Roman" w:cs="Times New Roman"/>
          <w:b/>
          <w:sz w:val="24"/>
          <w:szCs w:val="24"/>
        </w:rPr>
        <w:t>Instructional Goal:</w:t>
      </w:r>
      <w:r w:rsidRPr="00BE14EB">
        <w:rPr>
          <w:rFonts w:ascii="Times New Roman" w:eastAsia="STKaiti" w:hAnsi="Times New Roman" w:cs="Times New Roman"/>
          <w:sz w:val="24"/>
          <w:szCs w:val="24"/>
        </w:rPr>
        <w:t xml:space="preserve"> Because of potential harm to citizens and serious civil and criminal consequences to officers arising out of an excessive use of force, use of force is treated separately from other aspects of arrest, search, and seizure.  Practical exercises regarding use of deadly force are provided in the unit “Firearms:  Decision Making and Situational Shooting.” This course focuses on officer behavior and decision making. </w:t>
      </w:r>
    </w:p>
    <w:p w14:paraId="107CA007" w14:textId="77777777" w:rsidR="00851177" w:rsidRPr="00BE14EB" w:rsidRDefault="00851177" w:rsidP="00851177">
      <w:pPr>
        <w:tabs>
          <w:tab w:val="left" w:pos="450"/>
          <w:tab w:val="left" w:pos="540"/>
        </w:tabs>
        <w:contextualSpacing/>
        <w:rPr>
          <w:rFonts w:ascii="Times New Roman" w:eastAsia="STKaiti" w:hAnsi="Times New Roman" w:cs="Times New Roman"/>
          <w:sz w:val="24"/>
          <w:szCs w:val="24"/>
        </w:rPr>
      </w:pPr>
    </w:p>
    <w:p w14:paraId="1813F959" w14:textId="77777777" w:rsidR="00851177" w:rsidRPr="00BE14EB" w:rsidRDefault="00851177" w:rsidP="00851177">
      <w:pPr>
        <w:tabs>
          <w:tab w:val="left" w:pos="450"/>
          <w:tab w:val="left" w:pos="540"/>
        </w:tabs>
        <w:contextualSpacing/>
        <w:rPr>
          <w:rFonts w:ascii="Times New Roman" w:eastAsia="STKaiti" w:hAnsi="Times New Roman" w:cs="Times New Roman"/>
          <w:color w:val="FF0000"/>
          <w:sz w:val="24"/>
          <w:szCs w:val="24"/>
        </w:rPr>
      </w:pPr>
      <w:r w:rsidRPr="00BE14EB">
        <w:rPr>
          <w:rFonts w:ascii="Times New Roman" w:eastAsia="STKaiti" w:hAnsi="Times New Roman" w:cs="Times New Roman"/>
          <w:b/>
          <w:sz w:val="24"/>
          <w:szCs w:val="24"/>
        </w:rPr>
        <w:t>Allotted Class Time:</w:t>
      </w:r>
      <w:r w:rsidRPr="00BE14EB">
        <w:rPr>
          <w:rFonts w:ascii="Times New Roman" w:eastAsia="STKaiti" w:hAnsi="Times New Roman" w:cs="Times New Roman"/>
          <w:sz w:val="24"/>
          <w:szCs w:val="24"/>
        </w:rPr>
        <w:t xml:space="preserve">  10 hours</w:t>
      </w:r>
    </w:p>
    <w:p w14:paraId="515185C6" w14:textId="77777777" w:rsidR="00851177" w:rsidRPr="00BE14EB" w:rsidRDefault="00851177" w:rsidP="00851177">
      <w:pPr>
        <w:contextualSpacing/>
        <w:rPr>
          <w:rFonts w:ascii="Times New Roman" w:eastAsia="STKaiti" w:hAnsi="Times New Roman" w:cs="Times New Roman"/>
          <w:b/>
          <w:sz w:val="24"/>
          <w:szCs w:val="24"/>
        </w:rPr>
      </w:pPr>
    </w:p>
    <w:p w14:paraId="3F85F0D8" w14:textId="77777777" w:rsidR="00851177" w:rsidRPr="00BE14EB" w:rsidRDefault="00851177" w:rsidP="00851177">
      <w:pPr>
        <w:contextualSpacing/>
        <w:rPr>
          <w:rFonts w:ascii="Times New Roman" w:eastAsia="STKaiti" w:hAnsi="Times New Roman" w:cs="Times New Roman"/>
          <w:b/>
          <w:sz w:val="24"/>
          <w:szCs w:val="24"/>
        </w:rPr>
      </w:pPr>
      <w:r w:rsidRPr="00BE14EB">
        <w:rPr>
          <w:rFonts w:ascii="Times New Roman" w:eastAsia="STKaiti" w:hAnsi="Times New Roman" w:cs="Times New Roman"/>
          <w:b/>
          <w:sz w:val="24"/>
          <w:szCs w:val="24"/>
        </w:rPr>
        <w:t>Student Performance Objectives:</w:t>
      </w:r>
    </w:p>
    <w:p w14:paraId="1075683C" w14:textId="77777777" w:rsidR="00851177" w:rsidRPr="00BE14EB" w:rsidRDefault="00851177" w:rsidP="00851177">
      <w:pPr>
        <w:contextualSpacing/>
        <w:rPr>
          <w:rFonts w:ascii="Times New Roman" w:eastAsia="STKaiti" w:hAnsi="Times New Roman" w:cs="Times New Roman"/>
          <w:sz w:val="24"/>
          <w:szCs w:val="24"/>
        </w:rPr>
      </w:pPr>
      <w:r w:rsidRPr="00BE14EB">
        <w:rPr>
          <w:rFonts w:ascii="Times New Roman" w:eastAsia="STKaiti" w:hAnsi="Times New Roman" w:cs="Times New Roman"/>
          <w:sz w:val="24"/>
          <w:szCs w:val="24"/>
        </w:rPr>
        <w:t>LUUF 1. Define “forcible felony.”  720 ILCS 5/2-8</w:t>
      </w:r>
    </w:p>
    <w:p w14:paraId="032C9081" w14:textId="77777777" w:rsidR="00851177" w:rsidRPr="00BE14EB" w:rsidRDefault="00851177" w:rsidP="00851177">
      <w:pPr>
        <w:contextualSpacing/>
        <w:rPr>
          <w:rFonts w:ascii="Times New Roman" w:eastAsia="STKaiti" w:hAnsi="Times New Roman" w:cs="Times New Roman"/>
          <w:sz w:val="24"/>
          <w:szCs w:val="24"/>
        </w:rPr>
      </w:pPr>
      <w:r w:rsidRPr="00BE14EB">
        <w:rPr>
          <w:rFonts w:ascii="Times New Roman" w:eastAsia="STKaiti" w:hAnsi="Times New Roman" w:cs="Times New Roman"/>
          <w:sz w:val="24"/>
          <w:szCs w:val="24"/>
        </w:rPr>
        <w:t>LUUF 2. Recognize circumstances that justify use of force in defense of person.  720 ILCS 5/7-1</w:t>
      </w:r>
    </w:p>
    <w:p w14:paraId="5FB05C02" w14:textId="77777777" w:rsidR="00851177" w:rsidRPr="00BE14EB" w:rsidRDefault="00851177" w:rsidP="00851177">
      <w:pPr>
        <w:contextualSpacing/>
        <w:rPr>
          <w:rFonts w:ascii="Times New Roman" w:eastAsia="STKaiti" w:hAnsi="Times New Roman" w:cs="Times New Roman"/>
          <w:sz w:val="24"/>
          <w:szCs w:val="24"/>
        </w:rPr>
      </w:pPr>
      <w:r w:rsidRPr="00BE14EB">
        <w:rPr>
          <w:rFonts w:ascii="Times New Roman" w:eastAsia="STKaiti" w:hAnsi="Times New Roman" w:cs="Times New Roman"/>
          <w:sz w:val="24"/>
          <w:szCs w:val="24"/>
        </w:rPr>
        <w:t>LUUF 3. Recognize circumstances that justify use of force in defense of dwelling.  720 ILCS 5/7-2</w:t>
      </w:r>
    </w:p>
    <w:p w14:paraId="0BC6ACF2" w14:textId="77777777" w:rsidR="00851177" w:rsidRPr="00BE14EB" w:rsidRDefault="00851177" w:rsidP="00851177">
      <w:pPr>
        <w:contextualSpacing/>
        <w:rPr>
          <w:rFonts w:ascii="Times New Roman" w:eastAsia="STKaiti" w:hAnsi="Times New Roman" w:cs="Times New Roman"/>
          <w:sz w:val="24"/>
          <w:szCs w:val="24"/>
        </w:rPr>
      </w:pPr>
      <w:r w:rsidRPr="00BE14EB">
        <w:rPr>
          <w:rFonts w:ascii="Times New Roman" w:eastAsia="STKaiti" w:hAnsi="Times New Roman" w:cs="Times New Roman"/>
          <w:sz w:val="24"/>
          <w:szCs w:val="24"/>
        </w:rPr>
        <w:t>LUUF 4. Recognize circumstances that justify use of force in defense of other property.  720 ILCS 5/7-3</w:t>
      </w:r>
    </w:p>
    <w:p w14:paraId="5FE57FD4" w14:textId="77777777" w:rsidR="00851177" w:rsidRPr="00BE14EB" w:rsidRDefault="00851177" w:rsidP="00851177">
      <w:pPr>
        <w:contextualSpacing/>
        <w:rPr>
          <w:rFonts w:ascii="Times New Roman" w:eastAsia="STKaiti" w:hAnsi="Times New Roman" w:cs="Times New Roman"/>
          <w:sz w:val="24"/>
          <w:szCs w:val="24"/>
        </w:rPr>
      </w:pPr>
      <w:r w:rsidRPr="00BE14EB">
        <w:rPr>
          <w:rFonts w:ascii="Times New Roman" w:eastAsia="STKaiti" w:hAnsi="Times New Roman" w:cs="Times New Roman"/>
          <w:sz w:val="24"/>
          <w:szCs w:val="24"/>
        </w:rPr>
        <w:t>LUUF 5. Recognize when the justified use of force described in 720 ILCS 5/7-1, 7-2, and 7-3 is not available.  720 ILCS 5/7-4</w:t>
      </w:r>
      <w:r>
        <w:rPr>
          <w:rFonts w:ascii="Times New Roman" w:eastAsia="STKaiti" w:hAnsi="Times New Roman" w:cs="Times New Roman"/>
          <w:sz w:val="24"/>
          <w:szCs w:val="24"/>
        </w:rPr>
        <w:t xml:space="preserve"> (use of force by an aggressor)</w:t>
      </w:r>
    </w:p>
    <w:p w14:paraId="0265BF89" w14:textId="77777777" w:rsidR="00851177" w:rsidRPr="00BE14EB" w:rsidRDefault="00851177" w:rsidP="00851177">
      <w:pPr>
        <w:contextualSpacing/>
        <w:rPr>
          <w:rFonts w:ascii="Times New Roman" w:eastAsia="STKaiti" w:hAnsi="Times New Roman" w:cs="Times New Roman"/>
          <w:sz w:val="24"/>
          <w:szCs w:val="24"/>
        </w:rPr>
      </w:pPr>
      <w:r w:rsidRPr="00BE14EB">
        <w:rPr>
          <w:rFonts w:ascii="Times New Roman" w:eastAsia="STKaiti" w:hAnsi="Times New Roman" w:cs="Times New Roman"/>
          <w:sz w:val="24"/>
          <w:szCs w:val="24"/>
        </w:rPr>
        <w:t>LUUF 6. Recognize circumstances that justify a peace officer’s use of force in making an arrest or in defending self or others.  720 ILCS 5/7-5</w:t>
      </w:r>
    </w:p>
    <w:p w14:paraId="1471A43E" w14:textId="77777777" w:rsidR="00851177" w:rsidRPr="00BE14EB" w:rsidRDefault="00851177" w:rsidP="00851177">
      <w:pPr>
        <w:contextualSpacing/>
        <w:rPr>
          <w:rFonts w:ascii="Times New Roman" w:eastAsia="STKaiti" w:hAnsi="Times New Roman" w:cs="Times New Roman"/>
          <w:sz w:val="24"/>
          <w:szCs w:val="24"/>
        </w:rPr>
      </w:pPr>
      <w:r w:rsidRPr="00BE14EB">
        <w:rPr>
          <w:rFonts w:ascii="Times New Roman" w:eastAsia="STKaiti" w:hAnsi="Times New Roman" w:cs="Times New Roman"/>
          <w:sz w:val="24"/>
          <w:szCs w:val="24"/>
        </w:rPr>
        <w:t>LUUF 7. Recognize prohibited use of force by a peace officer.  720 ILCS 5/7-5.5</w:t>
      </w:r>
    </w:p>
    <w:p w14:paraId="66B69E36" w14:textId="77777777" w:rsidR="00851177" w:rsidRPr="00BE14EB" w:rsidRDefault="00851177" w:rsidP="00851177">
      <w:pPr>
        <w:contextualSpacing/>
        <w:rPr>
          <w:rFonts w:ascii="Times New Roman" w:eastAsia="STKaiti" w:hAnsi="Times New Roman" w:cs="Times New Roman"/>
          <w:sz w:val="24"/>
          <w:szCs w:val="24"/>
        </w:rPr>
      </w:pPr>
      <w:r w:rsidRPr="00BE14EB">
        <w:rPr>
          <w:rFonts w:ascii="Times New Roman" w:eastAsia="STKaiti" w:hAnsi="Times New Roman" w:cs="Times New Roman"/>
          <w:sz w:val="24"/>
          <w:szCs w:val="24"/>
        </w:rPr>
        <w:t>LUUF 8. Recognize circumstances that justify a private person’s use of force in making arrest.  720 ILCS 5/7-6</w:t>
      </w:r>
    </w:p>
    <w:p w14:paraId="06E07D99" w14:textId="77777777" w:rsidR="00851177" w:rsidRPr="00BE14EB" w:rsidRDefault="00851177" w:rsidP="00851177">
      <w:pPr>
        <w:contextualSpacing/>
        <w:rPr>
          <w:rFonts w:ascii="Times New Roman" w:eastAsia="STKaiti" w:hAnsi="Times New Roman" w:cs="Times New Roman"/>
          <w:sz w:val="24"/>
          <w:szCs w:val="24"/>
        </w:rPr>
      </w:pPr>
      <w:r w:rsidRPr="00BE14EB">
        <w:rPr>
          <w:rFonts w:ascii="Times New Roman" w:eastAsia="STKaiti" w:hAnsi="Times New Roman" w:cs="Times New Roman"/>
          <w:sz w:val="24"/>
          <w:szCs w:val="24"/>
        </w:rPr>
        <w:t>LUUF 9. Recognize private person is not authorized in using force to resist arrest.  720 ILCS 5/7-7</w:t>
      </w:r>
    </w:p>
    <w:p w14:paraId="6D3F1359" w14:textId="77777777" w:rsidR="00851177" w:rsidRPr="00BE14EB" w:rsidRDefault="00851177" w:rsidP="00851177">
      <w:pPr>
        <w:contextualSpacing/>
        <w:rPr>
          <w:rFonts w:ascii="Times New Roman" w:eastAsia="STKaiti" w:hAnsi="Times New Roman" w:cs="Times New Roman"/>
          <w:sz w:val="24"/>
          <w:szCs w:val="24"/>
        </w:rPr>
      </w:pPr>
      <w:r w:rsidRPr="00BE14EB">
        <w:rPr>
          <w:rFonts w:ascii="Times New Roman" w:eastAsia="STKaiti" w:hAnsi="Times New Roman" w:cs="Times New Roman"/>
          <w:sz w:val="24"/>
          <w:szCs w:val="24"/>
        </w:rPr>
        <w:t>LUUF 10. Define “force likely to cause death or great bodily harm.”  720 ILCS 5/7-8</w:t>
      </w:r>
    </w:p>
    <w:p w14:paraId="27D62316" w14:textId="77777777" w:rsidR="00851177" w:rsidRDefault="00851177" w:rsidP="00851177">
      <w:pPr>
        <w:contextualSpacing/>
        <w:rPr>
          <w:rFonts w:ascii="Times New Roman" w:eastAsia="STKaiti" w:hAnsi="Times New Roman" w:cs="Times New Roman"/>
          <w:sz w:val="24"/>
          <w:szCs w:val="24"/>
        </w:rPr>
      </w:pPr>
      <w:r w:rsidRPr="00BE14EB">
        <w:rPr>
          <w:rFonts w:ascii="Times New Roman" w:eastAsia="STKaiti" w:hAnsi="Times New Roman" w:cs="Times New Roman"/>
          <w:sz w:val="24"/>
          <w:szCs w:val="24"/>
        </w:rPr>
        <w:t>LUUF 11. Recognize circumstances that justify use of force to prevent escape.  720 ILCS 5/7-9</w:t>
      </w:r>
    </w:p>
    <w:p w14:paraId="5D0CD03E" w14:textId="0ABE9B9E" w:rsidR="00851177" w:rsidRDefault="00B87D24" w:rsidP="00851177">
      <w:pPr>
        <w:contextualSpacing/>
        <w:rPr>
          <w:rFonts w:ascii="Times New Roman" w:eastAsia="STKaiti" w:hAnsi="Times New Roman" w:cs="Times New Roman"/>
          <w:sz w:val="24"/>
          <w:szCs w:val="24"/>
        </w:rPr>
      </w:pPr>
      <w:r w:rsidRPr="00BE14EB">
        <w:rPr>
          <w:rFonts w:ascii="Times New Roman" w:eastAsia="STKaiti" w:hAnsi="Times New Roman" w:cs="Times New Roman"/>
          <w:sz w:val="24"/>
          <w:szCs w:val="24"/>
        </w:rPr>
        <w:t>LUUF 1</w:t>
      </w:r>
      <w:r>
        <w:rPr>
          <w:rFonts w:ascii="Times New Roman" w:eastAsia="STKaiti" w:hAnsi="Times New Roman" w:cs="Times New Roman"/>
          <w:sz w:val="24"/>
          <w:szCs w:val="24"/>
        </w:rPr>
        <w:t>2</w:t>
      </w:r>
      <w:r w:rsidRPr="00BE14EB">
        <w:rPr>
          <w:rFonts w:ascii="Times New Roman" w:eastAsia="STKaiti" w:hAnsi="Times New Roman" w:cs="Times New Roman"/>
          <w:sz w:val="24"/>
          <w:szCs w:val="24"/>
        </w:rPr>
        <w:t xml:space="preserve">. </w:t>
      </w:r>
      <w:r w:rsidR="00851177">
        <w:rPr>
          <w:rFonts w:ascii="Times New Roman" w:eastAsia="STKaiti" w:hAnsi="Times New Roman" w:cs="Times New Roman"/>
          <w:sz w:val="24"/>
          <w:szCs w:val="24"/>
        </w:rPr>
        <w:t>Recognize an officer’s duty to render aid. 720 ILCS 5/7-15</w:t>
      </w:r>
    </w:p>
    <w:p w14:paraId="4F9DBEC7" w14:textId="28C4ECAE" w:rsidR="00851177" w:rsidRPr="00BE14EB" w:rsidRDefault="00B87D24" w:rsidP="00851177">
      <w:pPr>
        <w:contextualSpacing/>
        <w:rPr>
          <w:rFonts w:ascii="Times New Roman" w:eastAsia="STKaiti" w:hAnsi="Times New Roman" w:cs="Times New Roman"/>
          <w:sz w:val="24"/>
          <w:szCs w:val="24"/>
        </w:rPr>
      </w:pPr>
      <w:r w:rsidRPr="00BE14EB">
        <w:rPr>
          <w:rFonts w:ascii="Times New Roman" w:eastAsia="STKaiti" w:hAnsi="Times New Roman" w:cs="Times New Roman"/>
          <w:sz w:val="24"/>
          <w:szCs w:val="24"/>
        </w:rPr>
        <w:t>LUUF 1</w:t>
      </w:r>
      <w:r>
        <w:rPr>
          <w:rFonts w:ascii="Times New Roman" w:eastAsia="STKaiti" w:hAnsi="Times New Roman" w:cs="Times New Roman"/>
          <w:sz w:val="24"/>
          <w:szCs w:val="24"/>
        </w:rPr>
        <w:t>3</w:t>
      </w:r>
      <w:r w:rsidRPr="00BE14EB">
        <w:rPr>
          <w:rFonts w:ascii="Times New Roman" w:eastAsia="STKaiti" w:hAnsi="Times New Roman" w:cs="Times New Roman"/>
          <w:sz w:val="24"/>
          <w:szCs w:val="24"/>
        </w:rPr>
        <w:t xml:space="preserve">. </w:t>
      </w:r>
      <w:r w:rsidR="00851177">
        <w:rPr>
          <w:rFonts w:ascii="Times New Roman" w:eastAsia="STKaiti" w:hAnsi="Times New Roman" w:cs="Times New Roman"/>
          <w:sz w:val="24"/>
          <w:szCs w:val="24"/>
        </w:rPr>
        <w:t>Recognize an officer’s duty to intervene when in the presence of another’s unauthorized use of force. 720 ILCS 5/7-16</w:t>
      </w:r>
    </w:p>
    <w:p w14:paraId="71ACB37A" w14:textId="6910DEC5" w:rsidR="00851177" w:rsidRPr="00BE14EB" w:rsidRDefault="00851177" w:rsidP="00851177">
      <w:pPr>
        <w:contextualSpacing/>
        <w:rPr>
          <w:rFonts w:ascii="Times New Roman" w:eastAsia="STKaiti" w:hAnsi="Times New Roman" w:cs="Times New Roman"/>
          <w:sz w:val="24"/>
          <w:szCs w:val="24"/>
        </w:rPr>
      </w:pPr>
      <w:r w:rsidRPr="00BE14EB">
        <w:rPr>
          <w:rFonts w:ascii="Times New Roman" w:eastAsia="STKaiti" w:hAnsi="Times New Roman" w:cs="Times New Roman"/>
          <w:sz w:val="24"/>
          <w:szCs w:val="24"/>
        </w:rPr>
        <w:t>LUUF 1</w:t>
      </w:r>
      <w:r w:rsidR="000316DC">
        <w:rPr>
          <w:rFonts w:ascii="Times New Roman" w:eastAsia="STKaiti" w:hAnsi="Times New Roman" w:cs="Times New Roman"/>
          <w:sz w:val="24"/>
          <w:szCs w:val="24"/>
        </w:rPr>
        <w:t>4</w:t>
      </w:r>
      <w:r w:rsidRPr="00BE14EB">
        <w:rPr>
          <w:rFonts w:ascii="Times New Roman" w:eastAsia="STKaiti" w:hAnsi="Times New Roman" w:cs="Times New Roman"/>
          <w:sz w:val="24"/>
          <w:szCs w:val="24"/>
        </w:rPr>
        <w:t>. Recognize extra-legal circumstances to be considered when discharging a firearm at a person.</w:t>
      </w:r>
    </w:p>
    <w:p w14:paraId="096E51B3" w14:textId="5C73A244" w:rsidR="00851177" w:rsidRPr="00BE14EB" w:rsidRDefault="00851177" w:rsidP="00851177">
      <w:pPr>
        <w:tabs>
          <w:tab w:val="left" w:pos="450"/>
          <w:tab w:val="left" w:pos="540"/>
        </w:tabs>
        <w:contextualSpacing/>
        <w:rPr>
          <w:rFonts w:ascii="Times New Roman" w:eastAsia="STKaiti" w:hAnsi="Times New Roman" w:cs="Times New Roman"/>
          <w:sz w:val="24"/>
          <w:szCs w:val="24"/>
        </w:rPr>
      </w:pPr>
      <w:r w:rsidRPr="00BE14EB">
        <w:rPr>
          <w:rFonts w:ascii="Times New Roman" w:eastAsia="STKaiti" w:hAnsi="Times New Roman" w:cs="Times New Roman"/>
          <w:sz w:val="24"/>
          <w:szCs w:val="24"/>
        </w:rPr>
        <w:t>LUUF 1</w:t>
      </w:r>
      <w:r w:rsidR="000316DC">
        <w:rPr>
          <w:rFonts w:ascii="Times New Roman" w:eastAsia="STKaiti" w:hAnsi="Times New Roman" w:cs="Times New Roman"/>
          <w:sz w:val="24"/>
          <w:szCs w:val="24"/>
        </w:rPr>
        <w:t>5</w:t>
      </w:r>
      <w:r w:rsidRPr="00BE14EB">
        <w:rPr>
          <w:rFonts w:ascii="Times New Roman" w:eastAsia="STKaiti" w:hAnsi="Times New Roman" w:cs="Times New Roman"/>
          <w:sz w:val="24"/>
          <w:szCs w:val="24"/>
        </w:rPr>
        <w:t>. Demonstrate the ability to articulate specific facts that justify the amount of force used.</w:t>
      </w:r>
    </w:p>
    <w:p w14:paraId="6840F599" w14:textId="77777777" w:rsidR="00851177" w:rsidRPr="00BE14EB" w:rsidRDefault="00851177" w:rsidP="00851177">
      <w:pPr>
        <w:contextualSpacing/>
        <w:rPr>
          <w:rFonts w:ascii="Times New Roman" w:eastAsia="STKaiti" w:hAnsi="Times New Roman" w:cs="Times New Roman"/>
          <w:b/>
          <w:sz w:val="24"/>
          <w:szCs w:val="24"/>
        </w:rPr>
      </w:pPr>
    </w:p>
    <w:p w14:paraId="1F1AE9EB" w14:textId="77777777" w:rsidR="00851177" w:rsidRPr="00BE14EB" w:rsidRDefault="00851177" w:rsidP="00851177">
      <w:pPr>
        <w:contextualSpacing/>
        <w:rPr>
          <w:rFonts w:ascii="Times New Roman" w:eastAsia="STKaiti" w:hAnsi="Times New Roman" w:cs="Times New Roman"/>
          <w:sz w:val="24"/>
          <w:szCs w:val="24"/>
        </w:rPr>
      </w:pPr>
      <w:r w:rsidRPr="00BE14EB">
        <w:rPr>
          <w:rFonts w:ascii="Times New Roman" w:eastAsia="STKaiti" w:hAnsi="Times New Roman" w:cs="Times New Roman"/>
          <w:b/>
          <w:sz w:val="24"/>
          <w:szCs w:val="24"/>
        </w:rPr>
        <w:t>Resources</w:t>
      </w:r>
      <w:r w:rsidRPr="00BE14EB">
        <w:rPr>
          <w:rFonts w:ascii="Times New Roman" w:eastAsia="STKaiti" w:hAnsi="Times New Roman" w:cs="Times New Roman"/>
          <w:sz w:val="24"/>
          <w:szCs w:val="24"/>
        </w:rPr>
        <w:t>:</w:t>
      </w:r>
    </w:p>
    <w:p w14:paraId="668C8F18" w14:textId="77777777" w:rsidR="00851177" w:rsidRPr="00BE14EB" w:rsidRDefault="00851177" w:rsidP="00851177">
      <w:pPr>
        <w:contextualSpacing/>
        <w:rPr>
          <w:rFonts w:ascii="Times New Roman" w:eastAsia="STKaiti" w:hAnsi="Times New Roman" w:cs="Times New Roman"/>
          <w:sz w:val="24"/>
          <w:szCs w:val="24"/>
        </w:rPr>
      </w:pPr>
      <w:r w:rsidRPr="00BE14EB">
        <w:rPr>
          <w:rFonts w:ascii="Times New Roman" w:eastAsia="STKaiti" w:hAnsi="Times New Roman" w:cs="Times New Roman"/>
          <w:sz w:val="24"/>
          <w:szCs w:val="24"/>
        </w:rPr>
        <w:t>Illinois Criminal Code, 720 ILCS 5/</w:t>
      </w:r>
      <w:r w:rsidRPr="00BE14EB">
        <w:rPr>
          <w:rFonts w:ascii="Times New Roman" w:eastAsia="STKaiti" w:hAnsi="Times New Roman" w:cs="Times New Roman"/>
          <w:i/>
          <w:sz w:val="24"/>
          <w:szCs w:val="24"/>
        </w:rPr>
        <w:br/>
        <w:t>Tennessee v. Garner</w:t>
      </w:r>
      <w:r w:rsidRPr="00BE14EB">
        <w:rPr>
          <w:rFonts w:ascii="Times New Roman" w:eastAsia="STKaiti" w:hAnsi="Times New Roman" w:cs="Times New Roman"/>
          <w:sz w:val="24"/>
          <w:szCs w:val="24"/>
        </w:rPr>
        <w:t>, 471 U.S. 1 (1985)</w:t>
      </w:r>
    </w:p>
    <w:p w14:paraId="395A8ACC" w14:textId="77777777" w:rsidR="00851177" w:rsidRDefault="00851177" w:rsidP="00851177">
      <w:pPr>
        <w:contextualSpacing/>
        <w:rPr>
          <w:rFonts w:ascii="Times New Roman" w:eastAsia="STKaiti" w:hAnsi="Times New Roman" w:cs="Times New Roman"/>
          <w:sz w:val="24"/>
          <w:szCs w:val="24"/>
        </w:rPr>
      </w:pPr>
      <w:r w:rsidRPr="00BE14EB">
        <w:rPr>
          <w:rFonts w:ascii="Times New Roman" w:eastAsia="STKaiti" w:hAnsi="Times New Roman" w:cs="Times New Roman"/>
          <w:i/>
          <w:sz w:val="24"/>
          <w:szCs w:val="24"/>
        </w:rPr>
        <w:t>Graham v. Connor</w:t>
      </w:r>
      <w:r w:rsidRPr="00BE14EB">
        <w:rPr>
          <w:rFonts w:ascii="Times New Roman" w:eastAsia="STKaiti" w:hAnsi="Times New Roman" w:cs="Times New Roman"/>
          <w:sz w:val="24"/>
          <w:szCs w:val="24"/>
        </w:rPr>
        <w:t>, 490 U.S. 386 (1989)</w:t>
      </w:r>
    </w:p>
    <w:p w14:paraId="618B9058" w14:textId="77777777" w:rsidR="00851177" w:rsidRPr="00BE14EB" w:rsidRDefault="00851177" w:rsidP="00851177">
      <w:pPr>
        <w:contextualSpacing/>
        <w:rPr>
          <w:rFonts w:ascii="Times New Roman" w:eastAsia="STKaiti" w:hAnsi="Times New Roman" w:cs="Times New Roman"/>
          <w:sz w:val="24"/>
          <w:szCs w:val="24"/>
        </w:rPr>
      </w:pPr>
      <w:r>
        <w:rPr>
          <w:rFonts w:ascii="Times New Roman" w:eastAsia="STKaiti" w:hAnsi="Times New Roman" w:cs="Times New Roman"/>
          <w:sz w:val="24"/>
          <w:szCs w:val="24"/>
        </w:rPr>
        <w:lastRenderedPageBreak/>
        <w:t>Hill v. Miracle, 6</w:t>
      </w:r>
      <w:r w:rsidRPr="006E6FEE">
        <w:rPr>
          <w:rFonts w:ascii="Times New Roman" w:eastAsia="STKaiti" w:hAnsi="Times New Roman" w:cs="Times New Roman"/>
          <w:sz w:val="24"/>
          <w:szCs w:val="24"/>
          <w:vertAlign w:val="superscript"/>
        </w:rPr>
        <w:t>th</w:t>
      </w:r>
      <w:r>
        <w:rPr>
          <w:rFonts w:ascii="Times New Roman" w:eastAsia="STKaiti" w:hAnsi="Times New Roman" w:cs="Times New Roman"/>
          <w:sz w:val="24"/>
          <w:szCs w:val="24"/>
        </w:rPr>
        <w:t xml:space="preserve"> Cir. (2017)</w:t>
      </w:r>
    </w:p>
    <w:p w14:paraId="422D70D0" w14:textId="77777777" w:rsidR="00851177" w:rsidRPr="00BE14EB" w:rsidRDefault="00851177" w:rsidP="00851177">
      <w:pPr>
        <w:contextualSpacing/>
        <w:rPr>
          <w:rFonts w:ascii="Times New Roman" w:eastAsia="STKaiti" w:hAnsi="Times New Roman" w:cs="Times New Roman"/>
          <w:b/>
          <w:sz w:val="24"/>
          <w:szCs w:val="24"/>
        </w:rPr>
      </w:pPr>
    </w:p>
    <w:p w14:paraId="644DA42B" w14:textId="77777777" w:rsidR="00851177" w:rsidRPr="00BE14EB" w:rsidRDefault="00851177" w:rsidP="00851177">
      <w:pPr>
        <w:contextualSpacing/>
        <w:rPr>
          <w:rFonts w:ascii="Times New Roman" w:eastAsia="STKaiti" w:hAnsi="Times New Roman" w:cs="Times New Roman"/>
          <w:b/>
          <w:sz w:val="24"/>
          <w:szCs w:val="24"/>
        </w:rPr>
      </w:pPr>
    </w:p>
    <w:p w14:paraId="119FDFD7" w14:textId="77777777" w:rsidR="00851177" w:rsidRPr="00BE14EB" w:rsidRDefault="00851177" w:rsidP="00851177">
      <w:pPr>
        <w:contextualSpacing/>
        <w:rPr>
          <w:rFonts w:ascii="Times New Roman" w:eastAsia="STKaiti" w:hAnsi="Times New Roman" w:cs="Times New Roman"/>
          <w:b/>
          <w:sz w:val="24"/>
          <w:szCs w:val="24"/>
        </w:rPr>
      </w:pPr>
    </w:p>
    <w:p w14:paraId="3D5AE2E5" w14:textId="77777777" w:rsidR="00851177" w:rsidRPr="00BE14EB" w:rsidRDefault="00851177" w:rsidP="00851177">
      <w:pPr>
        <w:contextualSpacing/>
        <w:rPr>
          <w:rFonts w:ascii="Times New Roman" w:eastAsia="STKaiti" w:hAnsi="Times New Roman" w:cs="Times New Roman"/>
          <w:b/>
          <w:sz w:val="24"/>
          <w:szCs w:val="24"/>
        </w:rPr>
      </w:pPr>
    </w:p>
    <w:p w14:paraId="62BF2FF9" w14:textId="77777777" w:rsidR="00851177" w:rsidRPr="00BE14EB" w:rsidRDefault="00851177" w:rsidP="00851177">
      <w:pPr>
        <w:contextualSpacing/>
        <w:rPr>
          <w:rFonts w:ascii="Times New Roman" w:eastAsia="STKaiti" w:hAnsi="Times New Roman" w:cs="Times New Roman"/>
          <w:b/>
          <w:sz w:val="24"/>
          <w:szCs w:val="24"/>
        </w:rPr>
      </w:pPr>
    </w:p>
    <w:p w14:paraId="5BA059EB" w14:textId="77777777" w:rsidR="00851177" w:rsidRPr="00BE14EB" w:rsidRDefault="00851177" w:rsidP="00851177">
      <w:pPr>
        <w:contextualSpacing/>
        <w:rPr>
          <w:rFonts w:ascii="Times New Roman" w:eastAsia="STKaiti" w:hAnsi="Times New Roman" w:cs="Times New Roman"/>
          <w:b/>
          <w:sz w:val="24"/>
          <w:szCs w:val="24"/>
        </w:rPr>
      </w:pPr>
    </w:p>
    <w:p w14:paraId="31A66CE1" w14:textId="77777777" w:rsidR="00851177" w:rsidRPr="00BE14EB" w:rsidRDefault="00851177" w:rsidP="00851177">
      <w:pPr>
        <w:contextualSpacing/>
        <w:rPr>
          <w:rFonts w:ascii="Times New Roman" w:eastAsia="STKaiti" w:hAnsi="Times New Roman" w:cs="Times New Roman"/>
          <w:b/>
          <w:sz w:val="24"/>
          <w:szCs w:val="24"/>
        </w:rPr>
      </w:pPr>
    </w:p>
    <w:p w14:paraId="58ABCBC7" w14:textId="77777777" w:rsidR="00851177" w:rsidRPr="00BE14EB" w:rsidRDefault="00851177" w:rsidP="00851177">
      <w:pPr>
        <w:contextualSpacing/>
        <w:rPr>
          <w:rFonts w:ascii="Times New Roman" w:eastAsia="STKaiti" w:hAnsi="Times New Roman" w:cs="Times New Roman"/>
          <w:b/>
          <w:sz w:val="24"/>
          <w:szCs w:val="24"/>
        </w:rPr>
      </w:pPr>
    </w:p>
    <w:p w14:paraId="51B57B8A" w14:textId="77777777" w:rsidR="00851177" w:rsidRPr="00BE14EB" w:rsidRDefault="00851177" w:rsidP="00851177">
      <w:pPr>
        <w:contextualSpacing/>
        <w:rPr>
          <w:rFonts w:ascii="Times New Roman" w:eastAsia="STKaiti" w:hAnsi="Times New Roman" w:cs="Times New Roman"/>
          <w:b/>
          <w:sz w:val="24"/>
          <w:szCs w:val="24"/>
        </w:rPr>
      </w:pPr>
    </w:p>
    <w:p w14:paraId="3A514CB4" w14:textId="77777777" w:rsidR="00851177" w:rsidRPr="00BE14EB" w:rsidRDefault="00851177" w:rsidP="00851177">
      <w:pPr>
        <w:contextualSpacing/>
        <w:rPr>
          <w:rFonts w:ascii="Times New Roman" w:eastAsia="STKaiti" w:hAnsi="Times New Roman" w:cs="Times New Roman"/>
          <w:b/>
          <w:sz w:val="24"/>
          <w:szCs w:val="24"/>
        </w:rPr>
      </w:pPr>
    </w:p>
    <w:p w14:paraId="5BF85A9F" w14:textId="77777777" w:rsidR="00851177" w:rsidRPr="00BE14EB" w:rsidRDefault="00851177" w:rsidP="00851177">
      <w:pPr>
        <w:contextualSpacing/>
        <w:rPr>
          <w:rFonts w:ascii="Times New Roman" w:eastAsia="STKaiti" w:hAnsi="Times New Roman" w:cs="Times New Roman"/>
          <w:b/>
          <w:sz w:val="24"/>
          <w:szCs w:val="24"/>
        </w:rPr>
      </w:pPr>
    </w:p>
    <w:p w14:paraId="61B97FAB" w14:textId="77777777" w:rsidR="00851177" w:rsidRPr="00BE14EB" w:rsidRDefault="00851177" w:rsidP="00851177">
      <w:pPr>
        <w:contextualSpacing/>
        <w:rPr>
          <w:rFonts w:ascii="Times New Roman" w:eastAsia="STKaiti" w:hAnsi="Times New Roman" w:cs="Times New Roman"/>
          <w:b/>
          <w:sz w:val="24"/>
          <w:szCs w:val="24"/>
        </w:rPr>
      </w:pPr>
    </w:p>
    <w:p w14:paraId="2463B145" w14:textId="77777777" w:rsidR="00851177" w:rsidRPr="00BE14EB" w:rsidRDefault="00851177" w:rsidP="00851177">
      <w:pPr>
        <w:contextualSpacing/>
        <w:rPr>
          <w:rFonts w:ascii="Times New Roman" w:eastAsia="STKaiti" w:hAnsi="Times New Roman" w:cs="Times New Roman"/>
          <w:b/>
          <w:sz w:val="24"/>
          <w:szCs w:val="24"/>
        </w:rPr>
      </w:pPr>
    </w:p>
    <w:p w14:paraId="1F9457FE" w14:textId="77777777" w:rsidR="00851177" w:rsidRPr="00BE14EB" w:rsidRDefault="00851177" w:rsidP="00851177">
      <w:pPr>
        <w:contextualSpacing/>
        <w:rPr>
          <w:rFonts w:ascii="Times New Roman" w:eastAsia="STKaiti" w:hAnsi="Times New Roman" w:cs="Times New Roman"/>
          <w:b/>
          <w:sz w:val="24"/>
          <w:szCs w:val="24"/>
        </w:rPr>
      </w:pPr>
    </w:p>
    <w:p w14:paraId="19008065" w14:textId="77777777" w:rsidR="00851177" w:rsidRPr="00BE14EB" w:rsidRDefault="00851177" w:rsidP="00851177">
      <w:pPr>
        <w:contextualSpacing/>
        <w:rPr>
          <w:rFonts w:ascii="Times New Roman" w:eastAsia="STKaiti" w:hAnsi="Times New Roman" w:cs="Times New Roman"/>
          <w:b/>
          <w:sz w:val="24"/>
          <w:szCs w:val="24"/>
        </w:rPr>
      </w:pPr>
    </w:p>
    <w:p w14:paraId="434A635B" w14:textId="77777777" w:rsidR="00851177" w:rsidRPr="00BE14EB" w:rsidRDefault="00851177" w:rsidP="00851177">
      <w:pPr>
        <w:contextualSpacing/>
        <w:rPr>
          <w:rFonts w:ascii="Times New Roman" w:eastAsia="STKaiti" w:hAnsi="Times New Roman" w:cs="Times New Roman"/>
          <w:b/>
          <w:sz w:val="24"/>
          <w:szCs w:val="24"/>
        </w:rPr>
      </w:pPr>
    </w:p>
    <w:p w14:paraId="17D26A89" w14:textId="77777777" w:rsidR="00851177" w:rsidRPr="00BE14EB" w:rsidRDefault="00851177" w:rsidP="00851177">
      <w:pPr>
        <w:contextualSpacing/>
        <w:rPr>
          <w:rFonts w:ascii="Times New Roman" w:eastAsia="STKaiti" w:hAnsi="Times New Roman" w:cs="Times New Roman"/>
          <w:b/>
          <w:sz w:val="24"/>
          <w:szCs w:val="24"/>
        </w:rPr>
      </w:pPr>
    </w:p>
    <w:p w14:paraId="7E4DC064" w14:textId="77777777" w:rsidR="00851177" w:rsidRPr="00BE14EB" w:rsidRDefault="00851177" w:rsidP="00851177">
      <w:pPr>
        <w:contextualSpacing/>
        <w:rPr>
          <w:rFonts w:ascii="Times New Roman" w:eastAsia="STKaiti" w:hAnsi="Times New Roman" w:cs="Times New Roman"/>
          <w:b/>
          <w:sz w:val="24"/>
          <w:szCs w:val="24"/>
        </w:rPr>
      </w:pPr>
    </w:p>
    <w:p w14:paraId="07DAA621" w14:textId="77777777" w:rsidR="00851177" w:rsidRPr="00BE14EB" w:rsidRDefault="00851177" w:rsidP="00851177">
      <w:pPr>
        <w:contextualSpacing/>
        <w:rPr>
          <w:rFonts w:ascii="Times New Roman" w:eastAsia="STKaiti" w:hAnsi="Times New Roman" w:cs="Times New Roman"/>
          <w:b/>
          <w:sz w:val="24"/>
          <w:szCs w:val="24"/>
        </w:rPr>
      </w:pPr>
    </w:p>
    <w:p w14:paraId="6A2405BF" w14:textId="77777777" w:rsidR="00851177" w:rsidRPr="00BE14EB" w:rsidRDefault="00851177" w:rsidP="00851177">
      <w:pPr>
        <w:contextualSpacing/>
        <w:rPr>
          <w:rFonts w:ascii="Times New Roman" w:eastAsia="STKaiti" w:hAnsi="Times New Roman" w:cs="Times New Roman"/>
          <w:b/>
          <w:sz w:val="24"/>
          <w:szCs w:val="24"/>
        </w:rPr>
      </w:pPr>
    </w:p>
    <w:p w14:paraId="02FD4E5A" w14:textId="77777777" w:rsidR="00851177" w:rsidRPr="00BE14EB" w:rsidRDefault="00851177" w:rsidP="00851177">
      <w:pPr>
        <w:contextualSpacing/>
        <w:rPr>
          <w:rFonts w:ascii="Times New Roman" w:eastAsia="STKaiti" w:hAnsi="Times New Roman" w:cs="Times New Roman"/>
          <w:b/>
          <w:sz w:val="24"/>
          <w:szCs w:val="24"/>
        </w:rPr>
      </w:pPr>
    </w:p>
    <w:p w14:paraId="4AB37DA1" w14:textId="77777777" w:rsidR="00851177" w:rsidRPr="00BE14EB" w:rsidRDefault="00851177" w:rsidP="00851177">
      <w:pPr>
        <w:contextualSpacing/>
        <w:rPr>
          <w:rFonts w:ascii="Times New Roman" w:eastAsia="STKaiti" w:hAnsi="Times New Roman" w:cs="Times New Roman"/>
          <w:b/>
          <w:sz w:val="24"/>
          <w:szCs w:val="24"/>
        </w:rPr>
      </w:pPr>
    </w:p>
    <w:p w14:paraId="62E76666" w14:textId="77777777" w:rsidR="00851177" w:rsidRDefault="00851177" w:rsidP="00851177">
      <w:pPr>
        <w:rPr>
          <w:rFonts w:ascii="Times New Roman" w:eastAsia="STKaiti" w:hAnsi="Times New Roman" w:cs="Times New Roman"/>
          <w:b/>
          <w:sz w:val="40"/>
          <w:szCs w:val="40"/>
        </w:rPr>
      </w:pPr>
      <w:r>
        <w:rPr>
          <w:rFonts w:ascii="Times New Roman" w:eastAsia="STKaiti" w:hAnsi="Times New Roman" w:cs="Times New Roman"/>
          <w:b/>
          <w:sz w:val="40"/>
          <w:szCs w:val="40"/>
        </w:rPr>
        <w:br w:type="page"/>
      </w:r>
    </w:p>
    <w:p w14:paraId="625050E3" w14:textId="77777777" w:rsidR="00851177" w:rsidRDefault="00851177" w:rsidP="00851177">
      <w:pPr>
        <w:contextualSpacing/>
        <w:jc w:val="center"/>
        <w:rPr>
          <w:rFonts w:ascii="Times New Roman" w:eastAsia="STKaiti" w:hAnsi="Times New Roman" w:cs="Times New Roman"/>
          <w:b/>
          <w:sz w:val="40"/>
          <w:szCs w:val="40"/>
        </w:rPr>
      </w:pPr>
    </w:p>
    <w:p w14:paraId="7AC14200" w14:textId="767DAB81" w:rsidR="00851177" w:rsidRPr="00BE14EB" w:rsidRDefault="00851177" w:rsidP="00851177">
      <w:pPr>
        <w:spacing w:after="0" w:line="240" w:lineRule="auto"/>
        <w:jc w:val="center"/>
        <w:rPr>
          <w:rFonts w:ascii="Times New Roman" w:eastAsia="Calibri" w:hAnsi="Times New Roman" w:cs="Times New Roman"/>
          <w:b/>
          <w:sz w:val="40"/>
          <w:szCs w:val="40"/>
        </w:rPr>
      </w:pPr>
      <w:r w:rsidRPr="00BE14EB">
        <w:rPr>
          <w:rFonts w:ascii="Times New Roman" w:eastAsia="Calibri" w:hAnsi="Times New Roman" w:cs="Times New Roman"/>
          <w:b/>
          <w:sz w:val="40"/>
          <w:szCs w:val="40"/>
        </w:rPr>
        <w:t xml:space="preserve">Use of Force </w:t>
      </w:r>
    </w:p>
    <w:p w14:paraId="630DFDCC" w14:textId="77777777" w:rsidR="00851177" w:rsidRPr="00BE14EB" w:rsidRDefault="00851177" w:rsidP="00851177">
      <w:pPr>
        <w:contextualSpacing/>
        <w:rPr>
          <w:rFonts w:ascii="Times New Roman" w:eastAsia="STKaiti" w:hAnsi="Times New Roman" w:cs="Times New Roman"/>
          <w:b/>
          <w:sz w:val="24"/>
          <w:szCs w:val="24"/>
        </w:rPr>
      </w:pPr>
    </w:p>
    <w:p w14:paraId="2ACE686E" w14:textId="77777777" w:rsidR="00851177" w:rsidRPr="00BE14EB" w:rsidRDefault="00851177" w:rsidP="00851177">
      <w:pPr>
        <w:contextualSpacing/>
        <w:rPr>
          <w:rFonts w:ascii="Times New Roman" w:eastAsia="STKaiti" w:hAnsi="Times New Roman" w:cs="Times New Roman"/>
          <w:b/>
          <w:sz w:val="24"/>
          <w:szCs w:val="24"/>
        </w:rPr>
      </w:pPr>
      <w:r w:rsidRPr="00BE14EB">
        <w:rPr>
          <w:rFonts w:ascii="Times New Roman" w:eastAsia="STKaiti" w:hAnsi="Times New Roman" w:cs="Times New Roman"/>
          <w:b/>
          <w:sz w:val="24"/>
          <w:szCs w:val="24"/>
        </w:rPr>
        <w:t>Course Outline:</w:t>
      </w:r>
    </w:p>
    <w:p w14:paraId="4B891E53" w14:textId="77777777" w:rsidR="00851177" w:rsidRPr="00BE14EB" w:rsidRDefault="00851177" w:rsidP="00146B43">
      <w:pPr>
        <w:numPr>
          <w:ilvl w:val="0"/>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Legal requirements and restrictions on use of force</w:t>
      </w:r>
    </w:p>
    <w:p w14:paraId="665D323D" w14:textId="77777777" w:rsidR="00851177" w:rsidRPr="00BE14EB" w:rsidRDefault="00851177" w:rsidP="00851177">
      <w:pPr>
        <w:spacing w:after="0" w:line="240" w:lineRule="auto"/>
        <w:ind w:left="72"/>
        <w:contextualSpacing/>
        <w:rPr>
          <w:rFonts w:ascii="Times New Roman" w:eastAsia="STKaiti" w:hAnsi="Times New Roman" w:cs="Times New Roman"/>
          <w:sz w:val="24"/>
          <w:szCs w:val="24"/>
          <w:lang w:eastAsia="ja-JP"/>
        </w:rPr>
      </w:pPr>
    </w:p>
    <w:p w14:paraId="205D3111"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U.S. Constitution</w:t>
      </w:r>
    </w:p>
    <w:p w14:paraId="32302A06"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Fourth Amendment prohibition on unreasonable seizure</w:t>
      </w:r>
    </w:p>
    <w:p w14:paraId="7CC901A4"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Use of excessive force on arrestee can be Fourth Amendment violation</w:t>
      </w:r>
    </w:p>
    <w:p w14:paraId="4650EC23" w14:textId="77777777" w:rsidR="00851177" w:rsidRPr="00BE14EB" w:rsidRDefault="00851177" w:rsidP="00146B43">
      <w:pPr>
        <w:numPr>
          <w:ilvl w:val="4"/>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Potential civil liability</w:t>
      </w:r>
    </w:p>
    <w:p w14:paraId="297FC26C" w14:textId="77777777" w:rsidR="00851177" w:rsidRPr="00BE14EB" w:rsidRDefault="00851177" w:rsidP="00146B43">
      <w:pPr>
        <w:numPr>
          <w:ilvl w:val="4"/>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Potential criminal liability under state and federal law</w:t>
      </w:r>
    </w:p>
    <w:p w14:paraId="25527C8E"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Use of deadly force on non-dangerous fleeing felon violates Fourth Amendment</w:t>
      </w:r>
    </w:p>
    <w:p w14:paraId="68812CD3" w14:textId="77777777" w:rsidR="00851177" w:rsidRPr="00BE14EB" w:rsidRDefault="00851177" w:rsidP="00146B43">
      <w:pPr>
        <w:numPr>
          <w:ilvl w:val="4"/>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i/>
          <w:sz w:val="24"/>
          <w:szCs w:val="24"/>
          <w:lang w:eastAsia="ja-JP"/>
        </w:rPr>
        <w:t>Tennessee v. Garner</w:t>
      </w:r>
    </w:p>
    <w:p w14:paraId="3EA1814E"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Eighth Amendment prohibition on cruel and unusual punishment</w:t>
      </w:r>
    </w:p>
    <w:p w14:paraId="54EA6154"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Use of excessive force on prisoner can be Eighth Amendment and 14th Amendment due process violation</w:t>
      </w:r>
    </w:p>
    <w:p w14:paraId="3EA4C51B" w14:textId="77777777" w:rsidR="00851177" w:rsidRPr="00BE14EB" w:rsidRDefault="00851177" w:rsidP="00146B43">
      <w:pPr>
        <w:numPr>
          <w:ilvl w:val="4"/>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Potential civil liability</w:t>
      </w:r>
    </w:p>
    <w:p w14:paraId="522A84BC" w14:textId="77777777" w:rsidR="00851177" w:rsidRPr="00BE14EB" w:rsidRDefault="00851177" w:rsidP="00146B43">
      <w:pPr>
        <w:numPr>
          <w:ilvl w:val="4"/>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Potential criminal liability under state and federal law</w:t>
      </w:r>
    </w:p>
    <w:p w14:paraId="4432F7AA" w14:textId="77777777" w:rsidR="00851177" w:rsidRPr="00BE14EB" w:rsidRDefault="00851177" w:rsidP="00851177">
      <w:pPr>
        <w:spacing w:after="0" w:line="240" w:lineRule="auto"/>
        <w:ind w:left="2952"/>
        <w:contextualSpacing/>
        <w:rPr>
          <w:rFonts w:ascii="Times New Roman" w:eastAsia="STKaiti" w:hAnsi="Times New Roman" w:cs="Times New Roman"/>
          <w:sz w:val="24"/>
          <w:szCs w:val="24"/>
          <w:lang w:eastAsia="ja-JP"/>
        </w:rPr>
      </w:pPr>
    </w:p>
    <w:p w14:paraId="725406A7"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Illinois Constitution and statutes</w:t>
      </w:r>
    </w:p>
    <w:p w14:paraId="1C9022F7"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Illinois Constitution – Article I, Section 6</w:t>
      </w:r>
    </w:p>
    <w:p w14:paraId="609A1F97" w14:textId="77777777" w:rsidR="00851177"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Justifiable Use of Force statutes 720 ILCS 5/7-1 through 5/7-9</w:t>
      </w:r>
    </w:p>
    <w:p w14:paraId="13BAD719"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Affirmative duties 720 ILCS 5/15 and 720 ILCS 5/7-16</w:t>
      </w:r>
    </w:p>
    <w:p w14:paraId="01DA9B80" w14:textId="77777777" w:rsidR="00851177" w:rsidRPr="00BE14EB" w:rsidRDefault="00851177" w:rsidP="00851177">
      <w:pPr>
        <w:spacing w:after="0" w:line="240" w:lineRule="auto"/>
        <w:ind w:left="2160"/>
        <w:contextualSpacing/>
        <w:rPr>
          <w:rFonts w:ascii="Times New Roman" w:eastAsia="STKaiti" w:hAnsi="Times New Roman" w:cs="Times New Roman"/>
          <w:sz w:val="24"/>
          <w:szCs w:val="24"/>
          <w:lang w:eastAsia="ja-JP"/>
        </w:rPr>
      </w:pPr>
    </w:p>
    <w:p w14:paraId="3A8C2091" w14:textId="77777777" w:rsidR="00851177" w:rsidRPr="00BE14EB" w:rsidRDefault="00851177" w:rsidP="00146B43">
      <w:pPr>
        <w:numPr>
          <w:ilvl w:val="0"/>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Definitions</w:t>
      </w:r>
      <w:r w:rsidRPr="00BE14EB">
        <w:rPr>
          <w:rFonts w:ascii="Times New Roman" w:eastAsia="STKaiti" w:hAnsi="Times New Roman" w:cs="Times New Roman"/>
          <w:color w:val="FF0000"/>
          <w:sz w:val="24"/>
          <w:szCs w:val="24"/>
          <w:lang w:eastAsia="ja-JP"/>
        </w:rPr>
        <w:t xml:space="preserve"> </w:t>
      </w:r>
      <w:r w:rsidRPr="00BE14EB">
        <w:rPr>
          <w:rFonts w:ascii="Times New Roman" w:eastAsia="STKaiti" w:hAnsi="Times New Roman" w:cs="Times New Roman"/>
          <w:sz w:val="24"/>
          <w:szCs w:val="24"/>
          <w:lang w:eastAsia="ja-JP"/>
        </w:rPr>
        <w:t>and Illinois Statutes “Justifiable Use of Force”</w:t>
      </w:r>
    </w:p>
    <w:p w14:paraId="2CCA34D1" w14:textId="77777777" w:rsidR="00851177" w:rsidRPr="00BE14EB" w:rsidRDefault="00851177" w:rsidP="00851177">
      <w:pPr>
        <w:spacing w:after="0" w:line="240" w:lineRule="auto"/>
        <w:ind w:left="72"/>
        <w:contextualSpacing/>
        <w:rPr>
          <w:rFonts w:ascii="Times New Roman" w:eastAsia="STKaiti" w:hAnsi="Times New Roman" w:cs="Times New Roman"/>
          <w:sz w:val="24"/>
          <w:szCs w:val="24"/>
          <w:lang w:eastAsia="ja-JP"/>
        </w:rPr>
      </w:pPr>
    </w:p>
    <w:p w14:paraId="6459141C"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Definition of “force”</w:t>
      </w:r>
    </w:p>
    <w:p w14:paraId="48655C60"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Strength or energy brought to bear; cause of motion or change; active power</w:t>
      </w:r>
    </w:p>
    <w:p w14:paraId="73959F6C" w14:textId="77777777" w:rsidR="00851177" w:rsidRPr="00BE14EB" w:rsidRDefault="00851177" w:rsidP="00851177">
      <w:pPr>
        <w:spacing w:after="0" w:line="240" w:lineRule="auto"/>
        <w:ind w:left="1512"/>
        <w:contextualSpacing/>
        <w:rPr>
          <w:rFonts w:ascii="Times New Roman" w:eastAsia="STKaiti" w:hAnsi="Times New Roman" w:cs="Times New Roman"/>
          <w:sz w:val="24"/>
          <w:szCs w:val="24"/>
          <w:lang w:eastAsia="ja-JP"/>
        </w:rPr>
      </w:pPr>
    </w:p>
    <w:p w14:paraId="4E11D630"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Definition of “use of force”</w:t>
      </w:r>
    </w:p>
    <w:p w14:paraId="1D52D544"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Act of physical coercion, normally involves contact between persons</w:t>
      </w:r>
    </w:p>
    <w:p w14:paraId="0DCC65C7"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Presence of officer is normally not viewed as use of force</w:t>
      </w:r>
    </w:p>
    <w:p w14:paraId="75692F20"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Pointing of firearm is not in itself use of excessive force</w:t>
      </w:r>
    </w:p>
    <w:p w14:paraId="5F41C26E"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Displaying weapon in threatening manner might be viewed by courts as use of force</w:t>
      </w:r>
    </w:p>
    <w:p w14:paraId="78CCCDB3" w14:textId="77777777" w:rsidR="00851177" w:rsidRPr="00BE14EB" w:rsidRDefault="00851177" w:rsidP="00851177">
      <w:pPr>
        <w:spacing w:after="0" w:line="240" w:lineRule="auto"/>
        <w:ind w:left="2232"/>
        <w:contextualSpacing/>
        <w:rPr>
          <w:rFonts w:ascii="Times New Roman" w:eastAsia="STKaiti" w:hAnsi="Times New Roman" w:cs="Times New Roman"/>
          <w:sz w:val="24"/>
          <w:szCs w:val="24"/>
          <w:lang w:eastAsia="ja-JP"/>
        </w:rPr>
      </w:pPr>
    </w:p>
    <w:p w14:paraId="63FC40C4"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Types of Force</w:t>
      </w:r>
    </w:p>
    <w:p w14:paraId="5F4D790A"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Deadly force</w:t>
      </w:r>
    </w:p>
    <w:p w14:paraId="3A296CAB"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Non-Deadly Force</w:t>
      </w:r>
    </w:p>
    <w:p w14:paraId="623AB582" w14:textId="77777777" w:rsidR="00851177" w:rsidRPr="00BE14EB" w:rsidRDefault="00851177" w:rsidP="00851177">
      <w:pPr>
        <w:spacing w:after="0" w:line="240" w:lineRule="auto"/>
        <w:ind w:left="1512"/>
        <w:contextualSpacing/>
        <w:rPr>
          <w:rFonts w:ascii="Times New Roman" w:eastAsia="STKaiti" w:hAnsi="Times New Roman" w:cs="Times New Roman"/>
          <w:sz w:val="24"/>
          <w:szCs w:val="24"/>
          <w:lang w:eastAsia="ja-JP"/>
        </w:rPr>
      </w:pPr>
    </w:p>
    <w:p w14:paraId="015230D2"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Non-Deadly Force</w:t>
      </w:r>
    </w:p>
    <w:p w14:paraId="49278DAE"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Fists</w:t>
      </w:r>
    </w:p>
    <w:p w14:paraId="0D731831"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Feet</w:t>
      </w:r>
    </w:p>
    <w:p w14:paraId="1373D5C9"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Impact weapons</w:t>
      </w:r>
    </w:p>
    <w:p w14:paraId="5DDD4C85"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lastRenderedPageBreak/>
        <w:t>Chemical weapons</w:t>
      </w:r>
    </w:p>
    <w:p w14:paraId="0DCD759E"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Restraint devices</w:t>
      </w:r>
    </w:p>
    <w:p w14:paraId="1E25E613"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Canines</w:t>
      </w:r>
    </w:p>
    <w:p w14:paraId="2EF818CE"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Ammunition designed to disable or control 720 ILCS 5/7-8(b)</w:t>
      </w:r>
    </w:p>
    <w:p w14:paraId="7EDC6F9F" w14:textId="77777777" w:rsidR="00851177" w:rsidRPr="00BE14EB" w:rsidRDefault="00851177" w:rsidP="00851177">
      <w:pPr>
        <w:spacing w:after="0" w:line="240" w:lineRule="auto"/>
        <w:ind w:left="1512"/>
        <w:contextualSpacing/>
        <w:rPr>
          <w:rFonts w:ascii="Times New Roman" w:eastAsia="STKaiti" w:hAnsi="Times New Roman" w:cs="Times New Roman"/>
          <w:sz w:val="24"/>
          <w:szCs w:val="24"/>
          <w:lang w:eastAsia="ja-JP"/>
        </w:rPr>
      </w:pPr>
    </w:p>
    <w:p w14:paraId="69B33054"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Definition of deadly force is “force likely to cause death or great bodily harm.”  720 ILCS 5/7-8</w:t>
      </w:r>
    </w:p>
    <w:p w14:paraId="1A51F33D"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Firing firearm in direction of person</w:t>
      </w:r>
    </w:p>
    <w:p w14:paraId="54ED3424"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Firing firearm at a vehicle</w:t>
      </w:r>
    </w:p>
    <w:p w14:paraId="2AF61FC6"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Other examples of force likely to cause death or great bodily harm</w:t>
      </w:r>
    </w:p>
    <w:p w14:paraId="3F2DA87A"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Striking suspect’s head with baton</w:t>
      </w:r>
    </w:p>
    <w:p w14:paraId="55A516FA"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Firing warning shot at suspect</w:t>
      </w:r>
    </w:p>
    <w:p w14:paraId="396F59AD"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Manually strangling suspect to point of unconsciousness</w:t>
      </w:r>
    </w:p>
    <w:p w14:paraId="7FD0080D"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Striking suspect’s head on pavement</w:t>
      </w:r>
    </w:p>
    <w:p w14:paraId="6AD1E27E" w14:textId="77777777" w:rsidR="00851177" w:rsidRPr="00BE14EB" w:rsidRDefault="00851177" w:rsidP="00851177">
      <w:pPr>
        <w:spacing w:after="0" w:line="240" w:lineRule="auto"/>
        <w:ind w:left="2232"/>
        <w:contextualSpacing/>
        <w:rPr>
          <w:rFonts w:ascii="Times New Roman" w:eastAsia="STKaiti" w:hAnsi="Times New Roman" w:cs="Times New Roman"/>
          <w:sz w:val="24"/>
          <w:szCs w:val="24"/>
          <w:lang w:eastAsia="ja-JP"/>
        </w:rPr>
      </w:pPr>
    </w:p>
    <w:p w14:paraId="10EADAB6"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Definition of “forcible felony” 720 ILCS 5/2-8</w:t>
      </w:r>
    </w:p>
    <w:p w14:paraId="1CD530FE"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Treason</w:t>
      </w:r>
    </w:p>
    <w:p w14:paraId="39C52E94"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First degree murder</w:t>
      </w:r>
    </w:p>
    <w:p w14:paraId="5C98C758"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Second degree murder</w:t>
      </w:r>
    </w:p>
    <w:p w14:paraId="6C24642A"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Predatory criminal sexual assault of a child</w:t>
      </w:r>
    </w:p>
    <w:p w14:paraId="4B23A05C"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Aggravated criminal sexual assault</w:t>
      </w:r>
    </w:p>
    <w:p w14:paraId="30CBC210"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Criminal sexual assault</w:t>
      </w:r>
    </w:p>
    <w:p w14:paraId="13E0B515"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Robbery</w:t>
      </w:r>
    </w:p>
    <w:p w14:paraId="2E8FB53B"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Burglary</w:t>
      </w:r>
    </w:p>
    <w:p w14:paraId="5A2860AA"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Residential burglary</w:t>
      </w:r>
    </w:p>
    <w:p w14:paraId="5A11377E"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Aggravated arson</w:t>
      </w:r>
    </w:p>
    <w:p w14:paraId="618ABF87"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Arson</w:t>
      </w:r>
    </w:p>
    <w:p w14:paraId="22E28752"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Aggravated kidnapping</w:t>
      </w:r>
    </w:p>
    <w:p w14:paraId="676E1021"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Kidnapping</w:t>
      </w:r>
    </w:p>
    <w:p w14:paraId="046DBCCD"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Aggravated battery resulting in great bodily harm or permanent disability or disfigurement</w:t>
      </w:r>
    </w:p>
    <w:p w14:paraId="00F0ACCA"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Any other felony which involves the use or threat of physical force or violence against any individual</w:t>
      </w:r>
    </w:p>
    <w:p w14:paraId="2C216A38" w14:textId="77777777" w:rsidR="00851177" w:rsidRPr="00BE14EB" w:rsidRDefault="00851177" w:rsidP="00851177">
      <w:pPr>
        <w:spacing w:after="0" w:line="240" w:lineRule="auto"/>
        <w:ind w:left="1512"/>
        <w:contextualSpacing/>
        <w:rPr>
          <w:rFonts w:ascii="Times New Roman" w:eastAsia="STKaiti" w:hAnsi="Times New Roman" w:cs="Times New Roman"/>
          <w:sz w:val="24"/>
          <w:szCs w:val="24"/>
          <w:lang w:eastAsia="ja-JP"/>
        </w:rPr>
      </w:pPr>
    </w:p>
    <w:p w14:paraId="18F4BFF6"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Use of Force in Defense of Person 720 ILCS 5/7-1</w:t>
      </w:r>
    </w:p>
    <w:p w14:paraId="007508A4"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One is justified in the use of force against another when and to the extent that he reasonably believes that such conduct is necessary to defend himself or another against such other’s imminent use of unlawful force</w:t>
      </w:r>
    </w:p>
    <w:p w14:paraId="24D92341"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 xml:space="preserve">One is justified in using deadly force only if he reasonably believes that such force  </w:t>
      </w:r>
    </w:p>
    <w:p w14:paraId="392A4221"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is necessary to prevent imminent death or great bodily harm to himself or another; or</w:t>
      </w:r>
    </w:p>
    <w:p w14:paraId="2537BA97"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is necessary to prevent commission of a forcible felony</w:t>
      </w:r>
    </w:p>
    <w:p w14:paraId="65FDFB16" w14:textId="77777777" w:rsidR="00851177" w:rsidRPr="00BE14EB" w:rsidRDefault="00851177" w:rsidP="00851177">
      <w:pPr>
        <w:spacing w:after="0" w:line="240" w:lineRule="auto"/>
        <w:ind w:left="2232"/>
        <w:contextualSpacing/>
        <w:rPr>
          <w:rFonts w:ascii="Times New Roman" w:eastAsia="STKaiti" w:hAnsi="Times New Roman" w:cs="Times New Roman"/>
          <w:sz w:val="24"/>
          <w:szCs w:val="24"/>
          <w:lang w:eastAsia="ja-JP"/>
        </w:rPr>
      </w:pPr>
    </w:p>
    <w:p w14:paraId="5B9658BA"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br w:type="page"/>
      </w:r>
      <w:r w:rsidRPr="00BE14EB">
        <w:rPr>
          <w:rFonts w:ascii="Times New Roman" w:eastAsia="STKaiti" w:hAnsi="Times New Roman" w:cs="Times New Roman"/>
          <w:sz w:val="24"/>
          <w:szCs w:val="24"/>
          <w:lang w:eastAsia="ja-JP"/>
        </w:rPr>
        <w:lastRenderedPageBreak/>
        <w:t>Use of Force in Defense of Dwelling 720 ILCS 5/7-2</w:t>
      </w:r>
    </w:p>
    <w:p w14:paraId="31D6BA54"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One is justified in use of force against another when and to the extent that he reasonably believes that such conduct is necessary to prevent or terminate such other’s unlawful entry into or attack upon a dwelling</w:t>
      </w:r>
    </w:p>
    <w:p w14:paraId="15B6EB6E"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 xml:space="preserve">One is justified in using deadly force only if </w:t>
      </w:r>
    </w:p>
    <w:p w14:paraId="2572964E"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entry is made or attempted in violent, riotous, or tumultuous manner and necessary to prevent assault; or</w:t>
      </w:r>
    </w:p>
    <w:p w14:paraId="37FD02C8"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to prevent the commission of a felony</w:t>
      </w:r>
    </w:p>
    <w:p w14:paraId="00608156" w14:textId="77777777" w:rsidR="00851177" w:rsidRPr="00BE14EB" w:rsidRDefault="00851177" w:rsidP="00851177">
      <w:pPr>
        <w:spacing w:after="0" w:line="240" w:lineRule="auto"/>
        <w:ind w:left="2232"/>
        <w:contextualSpacing/>
        <w:rPr>
          <w:rFonts w:ascii="Times New Roman" w:eastAsia="STKaiti" w:hAnsi="Times New Roman" w:cs="Times New Roman"/>
          <w:sz w:val="24"/>
          <w:szCs w:val="24"/>
          <w:lang w:eastAsia="ja-JP"/>
        </w:rPr>
      </w:pPr>
    </w:p>
    <w:p w14:paraId="114E6915"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Use of Force in Defense of Other Property 720 ILCS 5/7-3</w:t>
      </w:r>
    </w:p>
    <w:p w14:paraId="0821FDE3"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One is justified in use of force against another when and to the extent that he reasonably believes that such conduct is necessary to prevent or terminate such other’s trespass</w:t>
      </w:r>
    </w:p>
    <w:p w14:paraId="1B15923D"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One is justified in using deadly force only if necessary to prevent the commission of a forcible felony</w:t>
      </w:r>
    </w:p>
    <w:p w14:paraId="2597F09B" w14:textId="77777777" w:rsidR="00851177" w:rsidRPr="00BE14EB" w:rsidRDefault="00851177" w:rsidP="00851177">
      <w:pPr>
        <w:spacing w:after="0" w:line="240" w:lineRule="auto"/>
        <w:ind w:left="1512"/>
        <w:contextualSpacing/>
        <w:rPr>
          <w:rFonts w:ascii="Times New Roman" w:eastAsia="STKaiti" w:hAnsi="Times New Roman" w:cs="Times New Roman"/>
          <w:sz w:val="24"/>
          <w:szCs w:val="24"/>
          <w:lang w:eastAsia="ja-JP"/>
        </w:rPr>
      </w:pPr>
    </w:p>
    <w:p w14:paraId="50F62A12"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Use of Force by Aggressor 720 ILCS 5/7-4</w:t>
      </w:r>
    </w:p>
    <w:p w14:paraId="0EB8E47C"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The justifications set forth in 720 ILCS 5/7-1, 7-2, and 7-3 are not available to a person who:</w:t>
      </w:r>
    </w:p>
    <w:p w14:paraId="66222AC2"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is attempting to commit, committing, or escaping after the commission of a forcible felony; or</w:t>
      </w:r>
    </w:p>
    <w:p w14:paraId="47CF39C8"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initially provokes the use of force against himself, with the intent to use such force as an excuse to inflict bodily harm upon the assailant; or</w:t>
      </w:r>
    </w:p>
    <w:p w14:paraId="73E8774F"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otherwise initially provokes the use of force against himself, unless an exception as outlined in the statute exist</w:t>
      </w:r>
    </w:p>
    <w:p w14:paraId="383600BE" w14:textId="77777777" w:rsidR="00851177" w:rsidRPr="00BE14EB" w:rsidRDefault="00851177" w:rsidP="00851177">
      <w:pPr>
        <w:spacing w:after="0" w:line="240" w:lineRule="auto"/>
        <w:ind w:left="2232"/>
        <w:contextualSpacing/>
        <w:rPr>
          <w:rFonts w:ascii="Times New Roman" w:eastAsia="STKaiti" w:hAnsi="Times New Roman" w:cs="Times New Roman"/>
          <w:sz w:val="24"/>
          <w:szCs w:val="24"/>
          <w:lang w:eastAsia="ja-JP"/>
        </w:rPr>
      </w:pPr>
    </w:p>
    <w:p w14:paraId="0AC75A5C"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Peace Officer’s Use of Force in Making Arrest 720 ILCCS 5/7-5</w:t>
      </w:r>
    </w:p>
    <w:p w14:paraId="1CE22D07" w14:textId="77777777" w:rsidR="00851177"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Term definitions as used in this Section</w:t>
      </w:r>
    </w:p>
    <w:p w14:paraId="2BE62276" w14:textId="77777777" w:rsidR="00851177"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Deadly force</w:t>
      </w:r>
    </w:p>
    <w:p w14:paraId="36C4D632" w14:textId="77777777" w:rsidR="00851177"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Imminent</w:t>
      </w:r>
    </w:p>
    <w:p w14:paraId="385A0106" w14:textId="77777777" w:rsidR="00851177"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Totality of the circumstances</w:t>
      </w:r>
    </w:p>
    <w:p w14:paraId="6FE61A3E"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Case law recognizes that authority to make an arrest carries with it right to use physical coercion to affect the arrest</w:t>
      </w:r>
    </w:p>
    <w:p w14:paraId="6989BF45"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Officer may use any force he reasonably believes is necessary</w:t>
      </w:r>
      <w:r>
        <w:rPr>
          <w:rFonts w:ascii="Times New Roman" w:eastAsia="STKaiti" w:hAnsi="Times New Roman" w:cs="Times New Roman"/>
          <w:sz w:val="24"/>
          <w:szCs w:val="24"/>
          <w:lang w:eastAsia="ja-JP"/>
        </w:rPr>
        <w:t xml:space="preserve"> based on the totality of the circumstances to effect arrest or defend himself or another from harm</w:t>
      </w:r>
    </w:p>
    <w:p w14:paraId="647BB8EB"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Authorization to use force applies to both felonies and misdemeanors</w:t>
      </w:r>
    </w:p>
    <w:p w14:paraId="7971FD10"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Reasonable force may be used to eject trespassers</w:t>
      </w:r>
    </w:p>
    <w:p w14:paraId="25064C05"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Reasonable force may be used to arrest misdemeanor shoplifters</w:t>
      </w:r>
    </w:p>
    <w:p w14:paraId="7D9F235F" w14:textId="77777777" w:rsidR="00851177"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Officer need not retreat or desist from effort to make arrest</w:t>
      </w:r>
    </w:p>
    <w:p w14:paraId="5D1CDF42"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Officer may use reasonable force to defend himself/herself or others</w:t>
      </w:r>
    </w:p>
    <w:p w14:paraId="37ADC89C"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Use of force likely to cause death or great bodily harm is limited</w:t>
      </w:r>
    </w:p>
    <w:p w14:paraId="20F5D626"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 xml:space="preserve">Officer reasonably believes such force is necessary </w:t>
      </w:r>
      <w:r>
        <w:rPr>
          <w:rFonts w:ascii="Times New Roman" w:eastAsia="STKaiti" w:hAnsi="Times New Roman" w:cs="Times New Roman"/>
          <w:sz w:val="24"/>
          <w:szCs w:val="24"/>
          <w:lang w:eastAsia="ja-JP"/>
        </w:rPr>
        <w:t xml:space="preserve">based on the totality of the circumstances </w:t>
      </w:r>
      <w:r w:rsidRPr="00BE14EB">
        <w:rPr>
          <w:rFonts w:ascii="Times New Roman" w:eastAsia="STKaiti" w:hAnsi="Times New Roman" w:cs="Times New Roman"/>
          <w:sz w:val="24"/>
          <w:szCs w:val="24"/>
          <w:lang w:eastAsia="ja-JP"/>
        </w:rPr>
        <w:t xml:space="preserve">to prevent death or great bodily harm to himself or such other person; or </w:t>
      </w:r>
    </w:p>
    <w:p w14:paraId="1225429B"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lastRenderedPageBreak/>
        <w:t xml:space="preserve">Officer reasonable believes </w:t>
      </w:r>
      <w:r>
        <w:rPr>
          <w:rFonts w:ascii="Times New Roman" w:eastAsia="STKaiti" w:hAnsi="Times New Roman" w:cs="Times New Roman"/>
          <w:sz w:val="24"/>
          <w:szCs w:val="24"/>
          <w:lang w:eastAsia="ja-JP"/>
        </w:rPr>
        <w:t xml:space="preserve">based on the totality of the circumstances </w:t>
      </w:r>
      <w:r w:rsidRPr="00BE14EB">
        <w:rPr>
          <w:rFonts w:ascii="Times New Roman" w:eastAsia="STKaiti" w:hAnsi="Times New Roman" w:cs="Times New Roman"/>
          <w:sz w:val="24"/>
          <w:szCs w:val="24"/>
          <w:lang w:eastAsia="ja-JP"/>
        </w:rPr>
        <w:t>both that</w:t>
      </w:r>
    </w:p>
    <w:p w14:paraId="3A78DCC5" w14:textId="77777777" w:rsidR="00851177" w:rsidRPr="00BE14EB" w:rsidRDefault="00851177" w:rsidP="00146B43">
      <w:pPr>
        <w:numPr>
          <w:ilvl w:val="4"/>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such force is necessary to prevent the arrest from being defeated by resistance or escape</w:t>
      </w:r>
      <w:r>
        <w:rPr>
          <w:rFonts w:ascii="Times New Roman" w:eastAsia="STKaiti" w:hAnsi="Times New Roman" w:cs="Times New Roman"/>
          <w:sz w:val="24"/>
          <w:szCs w:val="24"/>
          <w:lang w:eastAsia="ja-JP"/>
        </w:rPr>
        <w:t xml:space="preserve"> and officer reasonably believes that the arrestee is likely to cause great bodily harm to another</w:t>
      </w:r>
      <w:r w:rsidRPr="00BE14EB">
        <w:rPr>
          <w:rFonts w:ascii="Times New Roman" w:eastAsia="STKaiti" w:hAnsi="Times New Roman" w:cs="Times New Roman"/>
          <w:sz w:val="24"/>
          <w:szCs w:val="24"/>
          <w:lang w:eastAsia="ja-JP"/>
        </w:rPr>
        <w:t>; AND</w:t>
      </w:r>
    </w:p>
    <w:p w14:paraId="49BA4EB4" w14:textId="77777777" w:rsidR="00851177" w:rsidRPr="00BE14EB" w:rsidRDefault="00851177" w:rsidP="00146B43">
      <w:pPr>
        <w:numPr>
          <w:ilvl w:val="5"/>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the person to be arrested has committed or attempted a forcible felony which involves the infliction or threatened infliction of great bodily harm, or</w:t>
      </w:r>
    </w:p>
    <w:p w14:paraId="0B6A20C4" w14:textId="77777777" w:rsidR="00851177" w:rsidRPr="00BE14EB" w:rsidRDefault="00851177" w:rsidP="00146B43">
      <w:pPr>
        <w:numPr>
          <w:ilvl w:val="5"/>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the person to be arrested is attempting to escape by use of deadly weapon, or</w:t>
      </w:r>
    </w:p>
    <w:p w14:paraId="0177BCB9" w14:textId="77777777" w:rsidR="00851177" w:rsidRDefault="00851177" w:rsidP="00146B43">
      <w:pPr>
        <w:numPr>
          <w:ilvl w:val="5"/>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 xml:space="preserve">the person to be arrested </w:t>
      </w:r>
      <w:r>
        <w:rPr>
          <w:rFonts w:ascii="Times New Roman" w:eastAsia="STKaiti" w:hAnsi="Times New Roman" w:cs="Times New Roman"/>
          <w:sz w:val="24"/>
          <w:szCs w:val="24"/>
          <w:lang w:eastAsia="ja-JP"/>
        </w:rPr>
        <w:t xml:space="preserve">otherwise indicates </w:t>
      </w:r>
      <w:r w:rsidRPr="00BE14EB">
        <w:rPr>
          <w:rFonts w:ascii="Times New Roman" w:eastAsia="STKaiti" w:hAnsi="Times New Roman" w:cs="Times New Roman"/>
          <w:sz w:val="24"/>
          <w:szCs w:val="24"/>
          <w:lang w:eastAsia="ja-JP"/>
        </w:rPr>
        <w:t>he will endanger human life or inflict great bodily harm unless arrested without delay</w:t>
      </w:r>
    </w:p>
    <w:p w14:paraId="698FBD8D" w14:textId="77777777" w:rsidR="00851177"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Officer is not justified in using deadly force when there is no longer an imminent threat of great bodily harm to the officer or another</w:t>
      </w:r>
    </w:p>
    <w:p w14:paraId="4A67BAD7" w14:textId="77777777" w:rsidR="00851177"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When feasible the officer shall, prior to using deadly force, identify himself as a peace officer and warn that deadly force may be used. 720 ILCS 5/7-5(a-5)</w:t>
      </w:r>
    </w:p>
    <w:p w14:paraId="0877AFA3" w14:textId="77777777" w:rsidR="00851177"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An officer shall not use deadly force against a person based on the danger he poses to himself if a reasonable officer would believe the person does not pose an imminent threat of great bodily harm to the peace officer or another. 720 ILCS 5/7-5(a-10)</w:t>
      </w:r>
    </w:p>
    <w:p w14:paraId="7299B869"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 xml:space="preserve">An officer shall not use deadly force against a person suspected of committing a property </w:t>
      </w:r>
      <w:proofErr w:type="gramStart"/>
      <w:r>
        <w:rPr>
          <w:rFonts w:ascii="Times New Roman" w:eastAsia="STKaiti" w:hAnsi="Times New Roman" w:cs="Times New Roman"/>
          <w:sz w:val="24"/>
          <w:szCs w:val="24"/>
          <w:lang w:eastAsia="ja-JP"/>
        </w:rPr>
        <w:t>offense, unless</w:t>
      </w:r>
      <w:proofErr w:type="gramEnd"/>
      <w:r>
        <w:rPr>
          <w:rFonts w:ascii="Times New Roman" w:eastAsia="STKaiti" w:hAnsi="Times New Roman" w:cs="Times New Roman"/>
          <w:sz w:val="24"/>
          <w:szCs w:val="24"/>
          <w:lang w:eastAsia="ja-JP"/>
        </w:rPr>
        <w:t xml:space="preserve"> the offense is terrorism or deadly force is otherwise authorized by law. 720 ILCS 5/7-5(a-15)</w:t>
      </w:r>
    </w:p>
    <w:p w14:paraId="0E4476D4" w14:textId="77777777" w:rsidR="00851177"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6D6285">
        <w:rPr>
          <w:rFonts w:ascii="Times New Roman" w:eastAsia="STKaiti" w:hAnsi="Times New Roman" w:cs="Times New Roman"/>
          <w:sz w:val="24"/>
          <w:szCs w:val="24"/>
          <w:lang w:eastAsia="ja-JP"/>
        </w:rPr>
        <w:t>General consideration in the use of deadly force</w:t>
      </w:r>
    </w:p>
    <w:p w14:paraId="738F5F08" w14:textId="77777777" w:rsidR="00851177"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The authority to use force shall be exercised judiciously and with respect for human rights and dignity and for the sanctity of every human life</w:t>
      </w:r>
    </w:p>
    <w:p w14:paraId="5E3DA2B3" w14:textId="77777777" w:rsidR="00851177"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Officers shall use deadly force only when reasonably necessary in defense of human life</w:t>
      </w:r>
    </w:p>
    <w:p w14:paraId="7D97A356" w14:textId="77777777" w:rsidR="00851177" w:rsidRDefault="00851177" w:rsidP="00146B43">
      <w:pPr>
        <w:numPr>
          <w:ilvl w:val="4"/>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In determining whether deadly force is necessary officers shall consider the totality of circumstances including</w:t>
      </w:r>
    </w:p>
    <w:p w14:paraId="3D62132D" w14:textId="77777777" w:rsidR="00851177" w:rsidRDefault="00851177" w:rsidP="00146B43">
      <w:pPr>
        <w:numPr>
          <w:ilvl w:val="5"/>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Proximity in time to the commission of a forcible felony</w:t>
      </w:r>
    </w:p>
    <w:p w14:paraId="768685C7" w14:textId="77777777" w:rsidR="00851177" w:rsidRDefault="00851177" w:rsidP="00146B43">
      <w:pPr>
        <w:numPr>
          <w:ilvl w:val="5"/>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The reasonable feasibility of safely apprehending a subject at a later time</w:t>
      </w:r>
    </w:p>
    <w:p w14:paraId="21C71ABB" w14:textId="77777777" w:rsidR="00851177" w:rsidRDefault="00851177" w:rsidP="00146B43">
      <w:pPr>
        <w:numPr>
          <w:ilvl w:val="5"/>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Officer shall use all other available resources and techniques, if reasonably safe and feasible to a reasonable officer</w:t>
      </w:r>
    </w:p>
    <w:p w14:paraId="6E594016" w14:textId="77777777" w:rsidR="00851177"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The decision to use force shall be evaluated carefully and thoroughly reflective of the authority and the serious consequences</w:t>
      </w:r>
    </w:p>
    <w:p w14:paraId="70FC891F" w14:textId="77777777" w:rsidR="00851177"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The decision to use force shall be evaluated from the perspective of a reasonable officer</w:t>
      </w:r>
    </w:p>
    <w:p w14:paraId="2325514A" w14:textId="77777777" w:rsidR="00851177" w:rsidRDefault="00851177" w:rsidP="00146B43">
      <w:pPr>
        <w:numPr>
          <w:ilvl w:val="4"/>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In the same situation</w:t>
      </w:r>
    </w:p>
    <w:p w14:paraId="69AC546E" w14:textId="77777777" w:rsidR="00851177" w:rsidRDefault="00851177" w:rsidP="00146B43">
      <w:pPr>
        <w:numPr>
          <w:ilvl w:val="4"/>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lastRenderedPageBreak/>
        <w:t>Based on the totality of circumstances known to or perceived by the officer at the time of the decision, not on hindsight</w:t>
      </w:r>
    </w:p>
    <w:p w14:paraId="132FE3EB" w14:textId="77777777" w:rsidR="00851177" w:rsidRPr="00B43457" w:rsidRDefault="00851177" w:rsidP="00146B43">
      <w:pPr>
        <w:numPr>
          <w:ilvl w:val="4"/>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The totality of the circumstances shall account for occasions when officers may be forced to make quick decisions about using force</w:t>
      </w:r>
    </w:p>
    <w:p w14:paraId="2F476DB0" w14:textId="77777777" w:rsidR="00851177" w:rsidRPr="00BE14EB" w:rsidRDefault="00851177" w:rsidP="00851177">
      <w:pPr>
        <w:spacing w:after="0" w:line="240" w:lineRule="auto"/>
        <w:ind w:left="1512"/>
        <w:contextualSpacing/>
        <w:rPr>
          <w:rFonts w:ascii="Times New Roman" w:eastAsia="STKaiti" w:hAnsi="Times New Roman" w:cs="Times New Roman"/>
          <w:sz w:val="24"/>
          <w:szCs w:val="24"/>
          <w:lang w:eastAsia="ja-JP"/>
        </w:rPr>
      </w:pPr>
    </w:p>
    <w:p w14:paraId="6247BF12"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Reasonable force</w:t>
      </w:r>
    </w:p>
    <w:p w14:paraId="7579EFF9"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The minimum amount of force used that is sufficient to achieve a legitimate law enforcement objective</w:t>
      </w:r>
    </w:p>
    <w:p w14:paraId="61F82CE0"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Legitimate law enforcement objectives are defined as</w:t>
      </w:r>
    </w:p>
    <w:p w14:paraId="08DE6C50"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To defend against the conduct of another</w:t>
      </w:r>
    </w:p>
    <w:p w14:paraId="57EDF1DB"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To control the conduct of another</w:t>
      </w:r>
    </w:p>
    <w:p w14:paraId="5E64529F" w14:textId="77777777" w:rsidR="00851177"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i/>
          <w:sz w:val="24"/>
          <w:szCs w:val="24"/>
          <w:lang w:eastAsia="ja-JP"/>
        </w:rPr>
        <w:t>Graham v. Connor</w:t>
      </w:r>
      <w:r w:rsidRPr="00BE14EB">
        <w:rPr>
          <w:rFonts w:ascii="Times New Roman" w:eastAsia="STKaiti" w:hAnsi="Times New Roman" w:cs="Times New Roman"/>
          <w:sz w:val="24"/>
          <w:szCs w:val="24"/>
          <w:lang w:eastAsia="ja-JP"/>
        </w:rPr>
        <w:t xml:space="preserve"> is a significant case for reviewing claims of excessive use of force by law enforcement.  The US Supreme Court ruled the Fourth Amendment "reasonableness" inquiry is whether the officers' actions are "objectively reasonable" in light of the facts and circumstances confronting them, without regard to their underlying intent or motivation. The "reasonableness" of a particular use of force must be judged from the perspective of a reasonable officer on the scene, and its calculus must embody an allowance for the fact that police officers are often forced to make split-second decisions about the amount of force necessary in a particular situation.</w:t>
      </w:r>
    </w:p>
    <w:p w14:paraId="49C28576" w14:textId="77777777" w:rsidR="00851177"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i/>
          <w:sz w:val="24"/>
          <w:szCs w:val="24"/>
          <w:lang w:eastAsia="ja-JP"/>
        </w:rPr>
        <w:t xml:space="preserve">Miracle v. Hill </w:t>
      </w:r>
      <w:r>
        <w:rPr>
          <w:rFonts w:ascii="Times New Roman" w:eastAsia="STKaiti" w:hAnsi="Times New Roman" w:cs="Times New Roman"/>
          <w:iCs/>
          <w:sz w:val="24"/>
          <w:szCs w:val="24"/>
          <w:lang w:eastAsia="ja-JP"/>
        </w:rPr>
        <w:t xml:space="preserve">is an instructional case in addressing use of force when the situation does not fit within the </w:t>
      </w:r>
      <w:r w:rsidRPr="006E6FEE">
        <w:rPr>
          <w:rFonts w:ascii="Times New Roman" w:eastAsia="STKaiti" w:hAnsi="Times New Roman" w:cs="Times New Roman"/>
          <w:i/>
          <w:sz w:val="24"/>
          <w:szCs w:val="24"/>
          <w:lang w:eastAsia="ja-JP"/>
        </w:rPr>
        <w:t>Graham</w:t>
      </w:r>
      <w:r>
        <w:rPr>
          <w:rFonts w:ascii="Times New Roman" w:eastAsia="STKaiti" w:hAnsi="Times New Roman" w:cs="Times New Roman"/>
          <w:iCs/>
          <w:sz w:val="24"/>
          <w:szCs w:val="24"/>
          <w:lang w:eastAsia="ja-JP"/>
        </w:rPr>
        <w:t xml:space="preserve"> test because the person in question has not committed a crime, is not resisting arrest, and is not directly threatening the officer.</w:t>
      </w:r>
    </w:p>
    <w:p w14:paraId="4686E8B1" w14:textId="77777777" w:rsidR="00851177" w:rsidRPr="006E6FEE" w:rsidRDefault="00851177" w:rsidP="00146B43">
      <w:pPr>
        <w:numPr>
          <w:ilvl w:val="3"/>
          <w:numId w:val="46"/>
        </w:numPr>
        <w:spacing w:after="0" w:line="240" w:lineRule="auto"/>
        <w:contextualSpacing/>
        <w:rPr>
          <w:rFonts w:ascii="Times New Roman" w:eastAsia="STKaiti" w:hAnsi="Times New Roman" w:cs="Times New Roman"/>
          <w:iCs/>
          <w:sz w:val="24"/>
          <w:szCs w:val="24"/>
          <w:lang w:eastAsia="ja-JP"/>
        </w:rPr>
      </w:pPr>
      <w:r w:rsidRPr="006E6FEE">
        <w:rPr>
          <w:rFonts w:ascii="Times New Roman" w:eastAsia="STKaiti" w:hAnsi="Times New Roman" w:cs="Times New Roman"/>
          <w:iCs/>
          <w:sz w:val="24"/>
          <w:szCs w:val="24"/>
          <w:lang w:eastAsia="ja-JP"/>
        </w:rPr>
        <w:t>Medical emergencies</w:t>
      </w:r>
    </w:p>
    <w:p w14:paraId="4099AC90" w14:textId="77777777" w:rsidR="00851177" w:rsidRPr="006E6FEE" w:rsidRDefault="00851177" w:rsidP="00146B43">
      <w:pPr>
        <w:numPr>
          <w:ilvl w:val="3"/>
          <w:numId w:val="46"/>
        </w:numPr>
        <w:spacing w:after="0" w:line="240" w:lineRule="auto"/>
        <w:contextualSpacing/>
        <w:rPr>
          <w:rFonts w:ascii="Times New Roman" w:eastAsia="STKaiti" w:hAnsi="Times New Roman" w:cs="Times New Roman"/>
          <w:iCs/>
          <w:sz w:val="24"/>
          <w:szCs w:val="24"/>
          <w:lang w:eastAsia="ja-JP"/>
        </w:rPr>
      </w:pPr>
      <w:r w:rsidRPr="006E6FEE">
        <w:rPr>
          <w:rFonts w:ascii="Times New Roman" w:eastAsia="STKaiti" w:hAnsi="Times New Roman" w:cs="Times New Roman"/>
          <w:iCs/>
          <w:sz w:val="24"/>
          <w:szCs w:val="24"/>
          <w:lang w:eastAsia="ja-JP"/>
        </w:rPr>
        <w:t>Mental health issues</w:t>
      </w:r>
    </w:p>
    <w:p w14:paraId="627DD71E" w14:textId="7395B923" w:rsidR="00851177" w:rsidRPr="006061C4" w:rsidRDefault="00851177" w:rsidP="00146B43">
      <w:pPr>
        <w:numPr>
          <w:ilvl w:val="3"/>
          <w:numId w:val="46"/>
        </w:numPr>
        <w:spacing w:after="0" w:line="240" w:lineRule="auto"/>
        <w:contextualSpacing/>
        <w:rPr>
          <w:rFonts w:ascii="Times New Roman" w:eastAsia="STKaiti" w:hAnsi="Times New Roman" w:cs="Times New Roman"/>
          <w:iCs/>
          <w:sz w:val="24"/>
          <w:szCs w:val="24"/>
          <w:lang w:eastAsia="ja-JP"/>
        </w:rPr>
      </w:pPr>
      <w:r w:rsidRPr="006E6FEE">
        <w:rPr>
          <w:rFonts w:ascii="Times New Roman" w:eastAsia="STKaiti" w:hAnsi="Times New Roman" w:cs="Times New Roman"/>
          <w:iCs/>
          <w:sz w:val="24"/>
          <w:szCs w:val="24"/>
          <w:lang w:eastAsia="ja-JP"/>
        </w:rPr>
        <w:t>Understand that this issue has not been addressed by the United States</w:t>
      </w:r>
      <w:r>
        <w:rPr>
          <w:rFonts w:ascii="Times New Roman" w:eastAsia="STKaiti" w:hAnsi="Times New Roman" w:cs="Times New Roman"/>
          <w:iCs/>
          <w:sz w:val="24"/>
          <w:szCs w:val="24"/>
          <w:lang w:eastAsia="ja-JP"/>
        </w:rPr>
        <w:t>’</w:t>
      </w:r>
      <w:r w:rsidRPr="006E6FEE">
        <w:rPr>
          <w:rFonts w:ascii="Times New Roman" w:eastAsia="STKaiti" w:hAnsi="Times New Roman" w:cs="Times New Roman"/>
          <w:iCs/>
          <w:sz w:val="24"/>
          <w:szCs w:val="24"/>
          <w:lang w:eastAsia="ja-JP"/>
        </w:rPr>
        <w:t xml:space="preserve"> Supreme </w:t>
      </w:r>
      <w:r w:rsidR="00746BFC" w:rsidRPr="006E6FEE">
        <w:rPr>
          <w:rFonts w:ascii="Times New Roman" w:eastAsia="STKaiti" w:hAnsi="Times New Roman" w:cs="Times New Roman"/>
          <w:iCs/>
          <w:sz w:val="24"/>
          <w:szCs w:val="24"/>
          <w:lang w:eastAsia="ja-JP"/>
        </w:rPr>
        <w:t>Court</w:t>
      </w:r>
      <w:r w:rsidR="00746BFC">
        <w:rPr>
          <w:rFonts w:ascii="Times New Roman" w:eastAsia="STKaiti" w:hAnsi="Times New Roman" w:cs="Times New Roman"/>
          <w:iCs/>
          <w:sz w:val="24"/>
          <w:szCs w:val="24"/>
          <w:lang w:eastAsia="ja-JP"/>
        </w:rPr>
        <w:t xml:space="preserve"> but</w:t>
      </w:r>
      <w:r w:rsidRPr="006E6FEE">
        <w:rPr>
          <w:rFonts w:ascii="Times New Roman" w:eastAsia="STKaiti" w:hAnsi="Times New Roman" w:cs="Times New Roman"/>
          <w:iCs/>
          <w:sz w:val="24"/>
          <w:szCs w:val="24"/>
          <w:lang w:eastAsia="ja-JP"/>
        </w:rPr>
        <w:t xml:space="preserve"> is a good instructional tool</w:t>
      </w:r>
      <w:r>
        <w:rPr>
          <w:rFonts w:ascii="Times New Roman" w:eastAsia="STKaiti" w:hAnsi="Times New Roman" w:cs="Times New Roman"/>
          <w:iCs/>
          <w:sz w:val="24"/>
          <w:szCs w:val="24"/>
          <w:lang w:eastAsia="ja-JP"/>
        </w:rPr>
        <w:t xml:space="preserve"> in situations not involving an arrest</w:t>
      </w:r>
      <w:r w:rsidRPr="006E6FEE">
        <w:rPr>
          <w:rFonts w:ascii="Times New Roman" w:eastAsia="STKaiti" w:hAnsi="Times New Roman" w:cs="Times New Roman"/>
          <w:iCs/>
          <w:sz w:val="24"/>
          <w:szCs w:val="24"/>
          <w:lang w:eastAsia="ja-JP"/>
        </w:rPr>
        <w:t>.</w:t>
      </w:r>
      <w:r w:rsidRPr="006061C4">
        <w:rPr>
          <w:rFonts w:ascii="Times New Roman" w:eastAsia="STKaiti" w:hAnsi="Times New Roman" w:cs="Times New Roman"/>
          <w:iCs/>
          <w:sz w:val="24"/>
          <w:szCs w:val="24"/>
          <w:lang w:eastAsia="ja-JP"/>
        </w:rPr>
        <w:t xml:space="preserve"> </w:t>
      </w:r>
    </w:p>
    <w:p w14:paraId="10B28CB1" w14:textId="77777777" w:rsidR="00851177" w:rsidRPr="00BE14EB" w:rsidRDefault="00851177" w:rsidP="00851177">
      <w:pPr>
        <w:spacing w:after="0" w:line="240" w:lineRule="auto"/>
        <w:ind w:left="1512"/>
        <w:contextualSpacing/>
        <w:rPr>
          <w:rFonts w:ascii="Times New Roman" w:eastAsia="STKaiti" w:hAnsi="Times New Roman" w:cs="Times New Roman"/>
          <w:sz w:val="24"/>
          <w:szCs w:val="24"/>
          <w:lang w:eastAsia="ja-JP"/>
        </w:rPr>
      </w:pPr>
    </w:p>
    <w:p w14:paraId="2CCC2045"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Prohibited Use of Force by a Peace officer 720 ILCS 5/7-5.5</w:t>
      </w:r>
    </w:p>
    <w:p w14:paraId="2DFEB2DC"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 xml:space="preserve">A peace officer shall not use a chokehold </w:t>
      </w:r>
      <w:r>
        <w:rPr>
          <w:rFonts w:ascii="Times New Roman" w:eastAsia="STKaiti" w:hAnsi="Times New Roman" w:cs="Times New Roman"/>
          <w:sz w:val="24"/>
          <w:szCs w:val="24"/>
          <w:lang w:eastAsia="ja-JP"/>
        </w:rPr>
        <w:t xml:space="preserve">or restraint above the shoulders with a risk of asphyxiation </w:t>
      </w:r>
      <w:r w:rsidRPr="00BE14EB">
        <w:rPr>
          <w:rFonts w:ascii="Times New Roman" w:eastAsia="STKaiti" w:hAnsi="Times New Roman" w:cs="Times New Roman"/>
          <w:sz w:val="24"/>
          <w:szCs w:val="24"/>
          <w:lang w:eastAsia="ja-JP"/>
        </w:rPr>
        <w:t>in the performance of his or her duties, unless deadly force is justified</w:t>
      </w:r>
    </w:p>
    <w:p w14:paraId="1F2079D1"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A peace officer shall not use a chokehold</w:t>
      </w:r>
      <w:r>
        <w:rPr>
          <w:rFonts w:ascii="Times New Roman" w:eastAsia="STKaiti" w:hAnsi="Times New Roman" w:cs="Times New Roman"/>
          <w:sz w:val="24"/>
          <w:szCs w:val="24"/>
          <w:lang w:eastAsia="ja-JP"/>
        </w:rPr>
        <w:t xml:space="preserve"> or restraint above the shoulders with a risk of asphyxiation</w:t>
      </w:r>
      <w:r w:rsidRPr="00BE14EB">
        <w:rPr>
          <w:rFonts w:ascii="Times New Roman" w:eastAsia="STKaiti" w:hAnsi="Times New Roman" w:cs="Times New Roman"/>
          <w:sz w:val="24"/>
          <w:szCs w:val="24"/>
          <w:lang w:eastAsia="ja-JP"/>
        </w:rPr>
        <w:t>, or any lesser contact with the throat or neck area of another in order to prevent the destruction of evidence by ingestion</w:t>
      </w:r>
    </w:p>
    <w:p w14:paraId="3BEDFCE0" w14:textId="77777777" w:rsidR="00851177"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“Chokehold” means applying any direct pressure to the throat, windpipe, or airway of another</w:t>
      </w:r>
      <w:r>
        <w:rPr>
          <w:rFonts w:ascii="Times New Roman" w:eastAsia="STKaiti" w:hAnsi="Times New Roman" w:cs="Times New Roman"/>
          <w:sz w:val="24"/>
          <w:szCs w:val="24"/>
          <w:lang w:eastAsia="ja-JP"/>
        </w:rPr>
        <w:t>. “Chokehold” does not include any holding</w:t>
      </w:r>
      <w:r w:rsidRPr="00BE14EB">
        <w:rPr>
          <w:rFonts w:ascii="Times New Roman" w:eastAsia="STKaiti" w:hAnsi="Times New Roman" w:cs="Times New Roman"/>
          <w:sz w:val="24"/>
          <w:szCs w:val="24"/>
          <w:lang w:eastAsia="ja-JP"/>
        </w:rPr>
        <w:t xml:space="preserve"> involving contact with the neck that is not intended to reduce the intake of air</w:t>
      </w:r>
      <w:r>
        <w:rPr>
          <w:rFonts w:ascii="Times New Roman" w:eastAsia="STKaiti" w:hAnsi="Times New Roman" w:cs="Times New Roman"/>
          <w:sz w:val="24"/>
          <w:szCs w:val="24"/>
          <w:lang w:eastAsia="ja-JP"/>
        </w:rPr>
        <w:t xml:space="preserve"> such as a headlock where the only pressure applied is to the head.</w:t>
      </w:r>
    </w:p>
    <w:p w14:paraId="340AEED3" w14:textId="77777777" w:rsidR="00851177"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 xml:space="preserve">As used in this Section, “restraint above the shoulders with risk of positional asphyxiation” means a use of a technique used to restrain a person above the shoulders, including the neck or head, in a position which interferes with the </w:t>
      </w:r>
      <w:r>
        <w:rPr>
          <w:rFonts w:ascii="Times New Roman" w:eastAsia="STKaiti" w:hAnsi="Times New Roman" w:cs="Times New Roman"/>
          <w:sz w:val="24"/>
          <w:szCs w:val="24"/>
          <w:lang w:eastAsia="ja-JP"/>
        </w:rPr>
        <w:lastRenderedPageBreak/>
        <w:t>person’s ability to breathe after the person no longer poses a threat to the officer or any other person.</w:t>
      </w:r>
    </w:p>
    <w:p w14:paraId="2278D924" w14:textId="77777777" w:rsidR="00851177"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An officer shall not:</w:t>
      </w:r>
    </w:p>
    <w:p w14:paraId="112EEE4E" w14:textId="77777777" w:rsidR="00851177"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Use force as a punishment or retaliation.</w:t>
      </w:r>
    </w:p>
    <w:p w14:paraId="5078F0F7" w14:textId="77777777" w:rsidR="00851177"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Discharge kinetic impact projectiles and all other non-or less-lethal projectiles in a manner that targets the head, neck, groin, anterior pelvis, or back.</w:t>
      </w:r>
    </w:p>
    <w:p w14:paraId="4AC10A46" w14:textId="77777777" w:rsidR="00851177"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Discharge conducted electrical weapons in a manner that targets the head, chest, neck, groin, or anterior pelvis.</w:t>
      </w:r>
    </w:p>
    <w:p w14:paraId="6AB3F166" w14:textId="77777777" w:rsidR="00851177"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Discharge firearms or kinetic impact projectiles indiscriminately into a crowd.</w:t>
      </w:r>
    </w:p>
    <w:p w14:paraId="1440CB52" w14:textId="77777777" w:rsidR="00851177"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 xml:space="preserve">Use chemical agents or irritants for </w:t>
      </w:r>
      <w:r w:rsidRPr="006E6FEE">
        <w:rPr>
          <w:rFonts w:ascii="Times New Roman" w:eastAsia="STKaiti" w:hAnsi="Times New Roman" w:cs="Times New Roman"/>
          <w:b/>
          <w:bCs/>
          <w:sz w:val="24"/>
          <w:szCs w:val="24"/>
          <w:lang w:eastAsia="ja-JP"/>
        </w:rPr>
        <w:t>crowd control</w:t>
      </w:r>
      <w:r>
        <w:rPr>
          <w:rFonts w:ascii="Times New Roman" w:eastAsia="STKaiti" w:hAnsi="Times New Roman" w:cs="Times New Roman"/>
          <w:sz w:val="24"/>
          <w:szCs w:val="24"/>
          <w:lang w:eastAsia="ja-JP"/>
        </w:rPr>
        <w:t xml:space="preserve"> without first issuing an order to disperse followed by sufficient time for compliance unless providing such time would unduly place an officer or another at risk of death or great bodily harm.</w:t>
      </w:r>
    </w:p>
    <w:p w14:paraId="14C4C688" w14:textId="77777777" w:rsidR="00851177" w:rsidRPr="00F13053"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Use chemical agents or irritants without first issuing an order to disperse followed by sufficient time for compliance unless providing such time would unduly place an officer or another at risk of death or great bodily harm.</w:t>
      </w:r>
    </w:p>
    <w:p w14:paraId="5C011CA8" w14:textId="77777777" w:rsidR="00851177" w:rsidRPr="00BE14EB" w:rsidRDefault="00851177" w:rsidP="00851177">
      <w:pPr>
        <w:spacing w:after="0" w:line="240" w:lineRule="auto"/>
        <w:ind w:left="1512"/>
        <w:contextualSpacing/>
        <w:rPr>
          <w:rFonts w:ascii="Times New Roman" w:eastAsia="STKaiti" w:hAnsi="Times New Roman" w:cs="Times New Roman"/>
          <w:sz w:val="24"/>
          <w:szCs w:val="24"/>
          <w:lang w:eastAsia="ja-JP"/>
        </w:rPr>
      </w:pPr>
    </w:p>
    <w:p w14:paraId="31B53D49"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Private Person’s Use of Force in making arrest 720 ILCS 5/7-6</w:t>
      </w:r>
    </w:p>
    <w:p w14:paraId="10FCF4B6"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A private person may use any force which would be justified if he were summoned or directed by a peace officer</w:t>
      </w:r>
    </w:p>
    <w:p w14:paraId="53449FC4"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Use of deadly force only when he reasonably believes that such force is necessary to prevent death or great bodily harm to himself or another</w:t>
      </w:r>
    </w:p>
    <w:p w14:paraId="0AB1FE25" w14:textId="77777777" w:rsidR="00851177" w:rsidRPr="00BE14EB" w:rsidRDefault="00851177" w:rsidP="00851177">
      <w:pPr>
        <w:spacing w:after="0" w:line="240" w:lineRule="auto"/>
        <w:ind w:left="1512"/>
        <w:contextualSpacing/>
        <w:rPr>
          <w:rFonts w:ascii="Times New Roman" w:eastAsia="STKaiti" w:hAnsi="Times New Roman" w:cs="Times New Roman"/>
          <w:sz w:val="24"/>
          <w:szCs w:val="24"/>
          <w:lang w:eastAsia="ja-JP"/>
        </w:rPr>
      </w:pPr>
    </w:p>
    <w:p w14:paraId="696F800B"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Private Person’s Use of Force in resisting arrest 720 ILCS 5/7-7</w:t>
      </w:r>
    </w:p>
    <w:p w14:paraId="75902572"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 xml:space="preserve"> A person is not authorized to use force to resist arrest which he knows is being made either by a peace officer or by a private person summoned and directed by a peace officer to make the arrest, even if he believes the arrest is unlawful and the arrest is in fact unlawful</w:t>
      </w:r>
    </w:p>
    <w:p w14:paraId="35F9857E" w14:textId="77777777" w:rsidR="00851177" w:rsidRPr="00BE14EB" w:rsidRDefault="00851177" w:rsidP="00851177">
      <w:pPr>
        <w:spacing w:after="0" w:line="240" w:lineRule="auto"/>
        <w:ind w:left="1512"/>
        <w:contextualSpacing/>
        <w:rPr>
          <w:rFonts w:ascii="Times New Roman" w:eastAsia="STKaiti" w:hAnsi="Times New Roman" w:cs="Times New Roman"/>
          <w:sz w:val="24"/>
          <w:szCs w:val="24"/>
          <w:lang w:eastAsia="ja-JP"/>
        </w:rPr>
      </w:pPr>
    </w:p>
    <w:p w14:paraId="40830F03" w14:textId="79090856"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Use of Force to Prevent escape 720 ILCS 5/7-9</w:t>
      </w:r>
    </w:p>
    <w:p w14:paraId="7EE3B091"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An officer is justified in the use of force, except deadly force, to prevent the escape of the arrest person from custody as he would be justified in using if he were arresting such person.</w:t>
      </w:r>
    </w:p>
    <w:p w14:paraId="7FF999A4"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A</w:t>
      </w:r>
      <w:r>
        <w:rPr>
          <w:rFonts w:ascii="Times New Roman" w:eastAsia="STKaiti" w:hAnsi="Times New Roman" w:cs="Times New Roman"/>
          <w:sz w:val="24"/>
          <w:szCs w:val="24"/>
          <w:lang w:eastAsia="ja-JP"/>
        </w:rPr>
        <w:t xml:space="preserve"> guard or other officer is justified in the use of force which he reasonably believes to be necessary to prevent the escape</w:t>
      </w:r>
    </w:p>
    <w:p w14:paraId="2588293B" w14:textId="77777777" w:rsidR="00851177"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Deadly force shall not be used to prevent escape under the Section unless, based on the totality of circumstances, deadly force is necessary to prevent death or great bodily harm to the officer or another.</w:t>
      </w:r>
    </w:p>
    <w:p w14:paraId="73A291A0" w14:textId="77777777" w:rsidR="00851177" w:rsidRDefault="00851177" w:rsidP="00851177">
      <w:pPr>
        <w:spacing w:after="0" w:line="240" w:lineRule="auto"/>
        <w:ind w:left="1512"/>
        <w:contextualSpacing/>
        <w:rPr>
          <w:rFonts w:ascii="Times New Roman" w:eastAsia="STKaiti" w:hAnsi="Times New Roman" w:cs="Times New Roman"/>
          <w:sz w:val="24"/>
          <w:szCs w:val="24"/>
          <w:lang w:eastAsia="ja-JP"/>
        </w:rPr>
      </w:pPr>
    </w:p>
    <w:p w14:paraId="3EB9951F" w14:textId="77777777" w:rsidR="00851177"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Duty to Render Aid 720 ILCS 5/7-15</w:t>
      </w:r>
    </w:p>
    <w:p w14:paraId="709A929C" w14:textId="77777777" w:rsidR="00851177"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An officer must, as soon as reasonably practicable, determine if a person is injured, regardless of cause, and render medical aid and assistance consistent with training, and request emergency medical assistance if necessary.</w:t>
      </w:r>
    </w:p>
    <w:p w14:paraId="74F76E65" w14:textId="77777777" w:rsidR="00851177"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lastRenderedPageBreak/>
        <w:t>“Render medical aid and assistance” includes:</w:t>
      </w:r>
    </w:p>
    <w:p w14:paraId="5352FF1E" w14:textId="77777777" w:rsidR="00851177"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Life-saving procedures such as CPR or administration of AED</w:t>
      </w:r>
    </w:p>
    <w:p w14:paraId="3212076D" w14:textId="77777777" w:rsidR="00851177"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 xml:space="preserve">Making of arrangements to get to a physician, </w:t>
      </w:r>
      <w:proofErr w:type="gramStart"/>
      <w:r>
        <w:rPr>
          <w:rFonts w:ascii="Times New Roman" w:eastAsia="STKaiti" w:hAnsi="Times New Roman" w:cs="Times New Roman"/>
          <w:sz w:val="24"/>
          <w:szCs w:val="24"/>
          <w:lang w:eastAsia="ja-JP"/>
        </w:rPr>
        <w:t>surgeon</w:t>
      </w:r>
      <w:proofErr w:type="gramEnd"/>
      <w:r>
        <w:rPr>
          <w:rFonts w:ascii="Times New Roman" w:eastAsia="STKaiti" w:hAnsi="Times New Roman" w:cs="Times New Roman"/>
          <w:sz w:val="24"/>
          <w:szCs w:val="24"/>
          <w:lang w:eastAsia="ja-JP"/>
        </w:rPr>
        <w:t xml:space="preserve"> or hospital for treatment if the need for treatment is apparent or is requested by the injured person.</w:t>
      </w:r>
    </w:p>
    <w:p w14:paraId="78B3BF27" w14:textId="77777777" w:rsidR="00851177" w:rsidRDefault="00851177" w:rsidP="00851177">
      <w:pPr>
        <w:spacing w:after="0" w:line="240" w:lineRule="auto"/>
        <w:ind w:left="2232"/>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 xml:space="preserve"> </w:t>
      </w:r>
    </w:p>
    <w:p w14:paraId="22B94437" w14:textId="77777777" w:rsidR="00851177"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Duty to Intervene 720 ILCS 5/7-16</w:t>
      </w:r>
    </w:p>
    <w:p w14:paraId="387AAE00" w14:textId="77777777" w:rsidR="00851177"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An officer who has an opportunity to intervene has an affirmative duty to intervene to prevent or stop another officer in his presence from using unauthorized force or force that exceeds the degree of force permitted without regard for chain of command.</w:t>
      </w:r>
    </w:p>
    <w:p w14:paraId="5571FC6E" w14:textId="77777777" w:rsidR="00851177"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An officer who intervenes shall report the intervention to designated person by the agency.</w:t>
      </w:r>
    </w:p>
    <w:p w14:paraId="10EDFE47" w14:textId="77777777" w:rsidR="00851177"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The report required shall include:</w:t>
      </w:r>
    </w:p>
    <w:p w14:paraId="15409601" w14:textId="77777777" w:rsidR="00851177"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 xml:space="preserve">Date, </w:t>
      </w:r>
      <w:proofErr w:type="gramStart"/>
      <w:r>
        <w:rPr>
          <w:rFonts w:ascii="Times New Roman" w:eastAsia="STKaiti" w:hAnsi="Times New Roman" w:cs="Times New Roman"/>
          <w:sz w:val="24"/>
          <w:szCs w:val="24"/>
          <w:lang w:eastAsia="ja-JP"/>
        </w:rPr>
        <w:t>time</w:t>
      </w:r>
      <w:proofErr w:type="gramEnd"/>
      <w:r>
        <w:rPr>
          <w:rFonts w:ascii="Times New Roman" w:eastAsia="STKaiti" w:hAnsi="Times New Roman" w:cs="Times New Roman"/>
          <w:sz w:val="24"/>
          <w:szCs w:val="24"/>
          <w:lang w:eastAsia="ja-JP"/>
        </w:rPr>
        <w:t xml:space="preserve"> and place of the occurrence</w:t>
      </w:r>
    </w:p>
    <w:p w14:paraId="69C75E48" w14:textId="77777777" w:rsidR="00851177"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Identity, if known, and description of the participants</w:t>
      </w:r>
    </w:p>
    <w:p w14:paraId="2078D9A8" w14:textId="77777777" w:rsidR="00851177"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Description of the intervention action taken and whether successful</w:t>
      </w:r>
    </w:p>
    <w:p w14:paraId="5742D247" w14:textId="77777777" w:rsidR="00851177"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Report must be filed within 5 days of the incident</w:t>
      </w:r>
    </w:p>
    <w:p w14:paraId="3989DC3D" w14:textId="77777777" w:rsidR="00851177"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Pr>
          <w:rFonts w:ascii="Times New Roman" w:eastAsia="STKaiti" w:hAnsi="Times New Roman" w:cs="Times New Roman"/>
          <w:sz w:val="24"/>
          <w:szCs w:val="24"/>
          <w:lang w:eastAsia="ja-JP"/>
        </w:rPr>
        <w:t xml:space="preserve">Officer who intervenes shall not be subject to discipline or retaliation for reporting unconstitutional or unlawful conduct, or for failing to follow what the officer reasonably believes in an unconstitutional or unlawful order. </w:t>
      </w:r>
    </w:p>
    <w:p w14:paraId="78D2DFF5" w14:textId="77777777" w:rsidR="00851177" w:rsidRPr="000C0FC6" w:rsidRDefault="00851177" w:rsidP="00851177">
      <w:pPr>
        <w:spacing w:after="0" w:line="240" w:lineRule="auto"/>
        <w:ind w:left="1512"/>
        <w:contextualSpacing/>
        <w:rPr>
          <w:rFonts w:ascii="Times New Roman" w:eastAsia="STKaiti" w:hAnsi="Times New Roman" w:cs="Times New Roman"/>
          <w:sz w:val="24"/>
          <w:szCs w:val="24"/>
          <w:lang w:eastAsia="ja-JP"/>
        </w:rPr>
      </w:pPr>
    </w:p>
    <w:p w14:paraId="4CE6A500" w14:textId="77777777" w:rsidR="00851177" w:rsidRPr="00BE14EB" w:rsidRDefault="00851177" w:rsidP="00146B43">
      <w:pPr>
        <w:numPr>
          <w:ilvl w:val="0"/>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Extra-legal issues to be considered in deciding to use force</w:t>
      </w:r>
    </w:p>
    <w:p w14:paraId="4754D986" w14:textId="77777777" w:rsidR="00851177" w:rsidRPr="00BE14EB" w:rsidRDefault="00851177" w:rsidP="00851177">
      <w:pPr>
        <w:spacing w:after="0" w:line="240" w:lineRule="auto"/>
        <w:ind w:left="72"/>
        <w:contextualSpacing/>
        <w:rPr>
          <w:rFonts w:ascii="Times New Roman" w:eastAsia="STKaiti" w:hAnsi="Times New Roman" w:cs="Times New Roman"/>
          <w:sz w:val="24"/>
          <w:szCs w:val="24"/>
          <w:lang w:eastAsia="ja-JP"/>
        </w:rPr>
      </w:pPr>
    </w:p>
    <w:p w14:paraId="1D29D26F"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Age of offender</w:t>
      </w:r>
    </w:p>
    <w:p w14:paraId="687A9D40" w14:textId="77777777" w:rsidR="00851177" w:rsidRPr="00BE14EB" w:rsidRDefault="00851177" w:rsidP="00851177">
      <w:pPr>
        <w:spacing w:after="0" w:line="240" w:lineRule="auto"/>
        <w:ind w:left="792"/>
        <w:contextualSpacing/>
        <w:rPr>
          <w:rFonts w:ascii="Times New Roman" w:eastAsia="STKaiti" w:hAnsi="Times New Roman" w:cs="Times New Roman"/>
          <w:sz w:val="24"/>
          <w:szCs w:val="24"/>
          <w:lang w:eastAsia="ja-JP"/>
        </w:rPr>
      </w:pPr>
    </w:p>
    <w:p w14:paraId="42EF918B"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Alternative means to apprehend offender</w:t>
      </w:r>
    </w:p>
    <w:p w14:paraId="7BAF4D8C"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Will verbal command to stop behavior be sufficient</w:t>
      </w:r>
    </w:p>
    <w:p w14:paraId="0F3EDBB7"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Can offender be located later without posing danger to community</w:t>
      </w:r>
    </w:p>
    <w:p w14:paraId="797FA5A9" w14:textId="77777777" w:rsidR="00851177" w:rsidRPr="00BE14EB" w:rsidRDefault="00851177" w:rsidP="00851177">
      <w:pPr>
        <w:spacing w:after="0" w:line="240" w:lineRule="auto"/>
        <w:ind w:left="1512"/>
        <w:contextualSpacing/>
        <w:rPr>
          <w:rFonts w:ascii="Times New Roman" w:eastAsia="STKaiti" w:hAnsi="Times New Roman" w:cs="Times New Roman"/>
          <w:sz w:val="24"/>
          <w:szCs w:val="24"/>
          <w:lang w:eastAsia="ja-JP"/>
        </w:rPr>
      </w:pPr>
    </w:p>
    <w:p w14:paraId="31034EB7"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Continuing danger posed</w:t>
      </w:r>
    </w:p>
    <w:p w14:paraId="66EF81F1"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Prior experience with suspect</w:t>
      </w:r>
    </w:p>
    <w:p w14:paraId="0D58F4FD"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Weapon(s) present and in proximity to subject</w:t>
      </w:r>
    </w:p>
    <w:p w14:paraId="28BB39BF"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Police resources immediately available</w:t>
      </w:r>
    </w:p>
    <w:p w14:paraId="31A311D4"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Likelihood of danger involved in foot or vehicle pursuit</w:t>
      </w:r>
    </w:p>
    <w:p w14:paraId="57EFC9C1" w14:textId="77777777" w:rsidR="00851177" w:rsidRPr="00BE14EB" w:rsidRDefault="00851177" w:rsidP="00851177">
      <w:pPr>
        <w:spacing w:after="0" w:line="240" w:lineRule="auto"/>
        <w:ind w:left="1512"/>
        <w:contextualSpacing/>
        <w:rPr>
          <w:rFonts w:ascii="Times New Roman" w:eastAsia="STKaiti" w:hAnsi="Times New Roman" w:cs="Times New Roman"/>
          <w:sz w:val="24"/>
          <w:szCs w:val="24"/>
          <w:lang w:eastAsia="ja-JP"/>
        </w:rPr>
      </w:pPr>
    </w:p>
    <w:p w14:paraId="251BE5DB"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Proximity of bystanders</w:t>
      </w:r>
    </w:p>
    <w:p w14:paraId="3A4DB5E3" w14:textId="77777777" w:rsidR="00851177" w:rsidRPr="00BE14EB" w:rsidRDefault="00851177" w:rsidP="00851177">
      <w:pPr>
        <w:spacing w:after="0" w:line="240" w:lineRule="auto"/>
        <w:ind w:left="792"/>
        <w:contextualSpacing/>
        <w:rPr>
          <w:rFonts w:ascii="Times New Roman" w:eastAsia="STKaiti" w:hAnsi="Times New Roman" w:cs="Times New Roman"/>
          <w:sz w:val="24"/>
          <w:szCs w:val="24"/>
          <w:lang w:eastAsia="ja-JP"/>
        </w:rPr>
      </w:pPr>
    </w:p>
    <w:p w14:paraId="52478933"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Cover and concealment available</w:t>
      </w:r>
    </w:p>
    <w:p w14:paraId="1D674B29" w14:textId="77777777" w:rsidR="00851177" w:rsidRPr="00BE14EB" w:rsidRDefault="00851177" w:rsidP="00851177">
      <w:pPr>
        <w:spacing w:after="0" w:line="240" w:lineRule="auto"/>
        <w:contextualSpacing/>
        <w:rPr>
          <w:rFonts w:ascii="Times New Roman" w:eastAsia="STKaiti" w:hAnsi="Times New Roman" w:cs="Times New Roman"/>
          <w:sz w:val="24"/>
          <w:szCs w:val="24"/>
          <w:lang w:eastAsia="ja-JP"/>
        </w:rPr>
      </w:pPr>
    </w:p>
    <w:p w14:paraId="1EBB315F"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Drugs or alcohol onboard subject</w:t>
      </w:r>
    </w:p>
    <w:p w14:paraId="0E61DC50" w14:textId="77777777" w:rsidR="00851177" w:rsidRPr="00BE14EB" w:rsidRDefault="00851177" w:rsidP="00851177">
      <w:pPr>
        <w:spacing w:after="0" w:line="240" w:lineRule="auto"/>
        <w:contextualSpacing/>
        <w:rPr>
          <w:rFonts w:ascii="Times New Roman" w:eastAsia="STKaiti" w:hAnsi="Times New Roman" w:cs="Times New Roman"/>
          <w:sz w:val="24"/>
          <w:szCs w:val="24"/>
          <w:lang w:eastAsia="ja-JP"/>
        </w:rPr>
      </w:pPr>
    </w:p>
    <w:p w14:paraId="5B4D9186"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Officer injured or disabled</w:t>
      </w:r>
    </w:p>
    <w:p w14:paraId="49D49ED1" w14:textId="77777777" w:rsidR="00851177" w:rsidRPr="00BE14EB" w:rsidRDefault="00851177" w:rsidP="00851177">
      <w:pPr>
        <w:spacing w:after="0" w:line="240" w:lineRule="auto"/>
        <w:contextualSpacing/>
        <w:rPr>
          <w:rFonts w:ascii="Times New Roman" w:eastAsia="STKaiti" w:hAnsi="Times New Roman" w:cs="Times New Roman"/>
          <w:sz w:val="24"/>
          <w:szCs w:val="24"/>
          <w:lang w:eastAsia="ja-JP"/>
        </w:rPr>
      </w:pPr>
    </w:p>
    <w:p w14:paraId="7CDD894B"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Subject has special knowledge – Mixed Marshal Arts, etc.</w:t>
      </w:r>
    </w:p>
    <w:p w14:paraId="59E90C7D" w14:textId="77777777" w:rsidR="00851177" w:rsidRPr="00BE14EB" w:rsidRDefault="00851177" w:rsidP="00851177">
      <w:pPr>
        <w:spacing w:after="0" w:line="240" w:lineRule="auto"/>
        <w:contextualSpacing/>
        <w:rPr>
          <w:rFonts w:ascii="Times New Roman" w:eastAsia="STKaiti" w:hAnsi="Times New Roman" w:cs="Times New Roman"/>
          <w:sz w:val="24"/>
          <w:szCs w:val="24"/>
          <w:lang w:eastAsia="ja-JP"/>
        </w:rPr>
      </w:pPr>
    </w:p>
    <w:p w14:paraId="5C90F631"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lastRenderedPageBreak/>
        <w:t>Officer exhaustion – after 15-30 seconds of fighting</w:t>
      </w:r>
    </w:p>
    <w:p w14:paraId="4041AD63" w14:textId="77777777" w:rsidR="00851177" w:rsidRPr="00BE14EB" w:rsidRDefault="00851177" w:rsidP="00851177">
      <w:pPr>
        <w:spacing w:after="0" w:line="240" w:lineRule="auto"/>
        <w:contextualSpacing/>
        <w:rPr>
          <w:rFonts w:ascii="Times New Roman" w:eastAsia="STKaiti" w:hAnsi="Times New Roman" w:cs="Times New Roman"/>
          <w:sz w:val="24"/>
          <w:szCs w:val="24"/>
          <w:lang w:eastAsia="ja-JP"/>
        </w:rPr>
      </w:pPr>
    </w:p>
    <w:p w14:paraId="32A584E9"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Environmental factors – night, day, cold, ice, heat, terrain</w:t>
      </w:r>
    </w:p>
    <w:p w14:paraId="12E89F3C" w14:textId="77777777" w:rsidR="00851177" w:rsidRPr="00BE14EB" w:rsidRDefault="00851177" w:rsidP="00851177">
      <w:pPr>
        <w:spacing w:after="0" w:line="240" w:lineRule="auto"/>
        <w:contextualSpacing/>
        <w:rPr>
          <w:rFonts w:ascii="Times New Roman" w:eastAsia="STKaiti" w:hAnsi="Times New Roman" w:cs="Times New Roman"/>
          <w:sz w:val="24"/>
          <w:szCs w:val="24"/>
          <w:lang w:eastAsia="ja-JP"/>
        </w:rPr>
      </w:pPr>
    </w:p>
    <w:p w14:paraId="01318A4E"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Pre-assault indicators</w:t>
      </w:r>
    </w:p>
    <w:p w14:paraId="64938D14" w14:textId="77777777" w:rsidR="00851177" w:rsidRPr="00BE14EB" w:rsidRDefault="00851177" w:rsidP="00851177">
      <w:pPr>
        <w:spacing w:after="0" w:line="240" w:lineRule="auto"/>
        <w:contextualSpacing/>
        <w:rPr>
          <w:rFonts w:ascii="Times New Roman" w:eastAsia="STKaiti" w:hAnsi="Times New Roman" w:cs="Times New Roman"/>
          <w:sz w:val="24"/>
          <w:szCs w:val="24"/>
          <w:lang w:eastAsia="ja-JP"/>
        </w:rPr>
      </w:pPr>
    </w:p>
    <w:p w14:paraId="0B9821B2"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Escalation/de-escalation</w:t>
      </w:r>
    </w:p>
    <w:p w14:paraId="6651580B" w14:textId="77777777" w:rsidR="00851177" w:rsidRPr="00BE14EB" w:rsidRDefault="00851177" w:rsidP="00851177">
      <w:pPr>
        <w:spacing w:after="0" w:line="240" w:lineRule="auto"/>
        <w:ind w:left="1440"/>
        <w:contextualSpacing/>
        <w:rPr>
          <w:rFonts w:ascii="Times New Roman" w:eastAsia="STKaiti" w:hAnsi="Times New Roman" w:cs="Times New Roman"/>
          <w:sz w:val="24"/>
          <w:szCs w:val="24"/>
          <w:lang w:eastAsia="ja-JP"/>
        </w:rPr>
      </w:pPr>
    </w:p>
    <w:p w14:paraId="59AB888B" w14:textId="77777777" w:rsidR="00851177" w:rsidRPr="00BE14EB" w:rsidRDefault="00851177" w:rsidP="00146B43">
      <w:pPr>
        <w:numPr>
          <w:ilvl w:val="0"/>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Levels of force</w:t>
      </w:r>
    </w:p>
    <w:p w14:paraId="24A22194" w14:textId="77777777" w:rsidR="00851177" w:rsidRPr="00BE14EB" w:rsidRDefault="00851177" w:rsidP="00851177">
      <w:pPr>
        <w:spacing w:after="0" w:line="240" w:lineRule="auto"/>
        <w:ind w:left="72"/>
        <w:contextualSpacing/>
        <w:rPr>
          <w:rFonts w:ascii="Times New Roman" w:eastAsia="STKaiti" w:hAnsi="Times New Roman" w:cs="Times New Roman"/>
          <w:sz w:val="24"/>
          <w:szCs w:val="24"/>
          <w:lang w:eastAsia="ja-JP"/>
        </w:rPr>
      </w:pPr>
    </w:p>
    <w:p w14:paraId="7AEEDF83"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General principles in use of force</w:t>
      </w:r>
    </w:p>
    <w:p w14:paraId="39019FFF"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Force must be reasonabl</w:t>
      </w:r>
      <w:r>
        <w:rPr>
          <w:rFonts w:ascii="Times New Roman" w:eastAsia="STKaiti" w:hAnsi="Times New Roman" w:cs="Times New Roman"/>
          <w:sz w:val="24"/>
          <w:szCs w:val="24"/>
          <w:lang w:eastAsia="ja-JP"/>
        </w:rPr>
        <w:t>e</w:t>
      </w:r>
      <w:r w:rsidRPr="00BE14EB">
        <w:rPr>
          <w:rFonts w:ascii="Times New Roman" w:eastAsia="STKaiti" w:hAnsi="Times New Roman" w:cs="Times New Roman"/>
          <w:sz w:val="24"/>
          <w:szCs w:val="24"/>
          <w:lang w:eastAsia="ja-JP"/>
        </w:rPr>
        <w:t xml:space="preserve"> under the </w:t>
      </w:r>
      <w:r>
        <w:rPr>
          <w:rFonts w:ascii="Times New Roman" w:eastAsia="STKaiti" w:hAnsi="Times New Roman" w:cs="Times New Roman"/>
          <w:sz w:val="24"/>
          <w:szCs w:val="24"/>
          <w:lang w:eastAsia="ja-JP"/>
        </w:rPr>
        <w:t xml:space="preserve">totality of </w:t>
      </w:r>
      <w:r w:rsidRPr="00BE14EB">
        <w:rPr>
          <w:rFonts w:ascii="Times New Roman" w:eastAsia="STKaiti" w:hAnsi="Times New Roman" w:cs="Times New Roman"/>
          <w:sz w:val="24"/>
          <w:szCs w:val="24"/>
          <w:lang w:eastAsia="ja-JP"/>
        </w:rPr>
        <w:t>circumstances</w:t>
      </w:r>
    </w:p>
    <w:p w14:paraId="0E63D9C6"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Control tactics should correspond to risk potential and level of resistance met</w:t>
      </w:r>
    </w:p>
    <w:p w14:paraId="27A63621"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Use least level of force necessary to stop behavior or control situation</w:t>
      </w:r>
    </w:p>
    <w:p w14:paraId="2E77687B"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 xml:space="preserve">Always consider use of verbal control first, if no risk of injury is posed </w:t>
      </w:r>
    </w:p>
    <w:p w14:paraId="35EFFE04" w14:textId="77777777" w:rsidR="00851177" w:rsidRPr="00BE14EB" w:rsidRDefault="00851177" w:rsidP="00851177">
      <w:pPr>
        <w:spacing w:after="0" w:line="240" w:lineRule="auto"/>
        <w:ind w:left="720"/>
        <w:contextualSpacing/>
        <w:rPr>
          <w:rFonts w:ascii="Times New Roman" w:eastAsia="STKaiti" w:hAnsi="Times New Roman" w:cs="Times New Roman"/>
          <w:sz w:val="24"/>
          <w:szCs w:val="24"/>
          <w:lang w:eastAsia="ja-JP"/>
        </w:rPr>
      </w:pPr>
    </w:p>
    <w:p w14:paraId="52F0B64B" w14:textId="77777777" w:rsidR="00851177" w:rsidRPr="00BE14EB" w:rsidRDefault="00851177" w:rsidP="00146B43">
      <w:pPr>
        <w:numPr>
          <w:ilvl w:val="1"/>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Control tactics/officer response</w:t>
      </w:r>
    </w:p>
    <w:p w14:paraId="778E4917"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Cooperative person</w:t>
      </w:r>
    </w:p>
    <w:p w14:paraId="2896DC23"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Officer presence</w:t>
      </w:r>
    </w:p>
    <w:p w14:paraId="3E87EA08"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Verbal control</w:t>
      </w:r>
    </w:p>
    <w:p w14:paraId="7F29FB09"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Restraint devices</w:t>
      </w:r>
    </w:p>
    <w:p w14:paraId="08908913"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Passive resister</w:t>
      </w:r>
    </w:p>
    <w:p w14:paraId="2BE75AAC"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Joint manipulations</w:t>
      </w:r>
    </w:p>
    <w:p w14:paraId="658E37DF"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Pressure sensitive area techniques</w:t>
      </w:r>
    </w:p>
    <w:p w14:paraId="1C02597B"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Possible use of chemical agents</w:t>
      </w:r>
    </w:p>
    <w:p w14:paraId="212F73A4"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Active resister</w:t>
      </w:r>
    </w:p>
    <w:p w14:paraId="347417A5"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Stunning techniques</w:t>
      </w:r>
    </w:p>
    <w:p w14:paraId="64BBF034" w14:textId="77777777" w:rsidR="00851177" w:rsidRPr="00BE14EB" w:rsidRDefault="00851177" w:rsidP="00146B43">
      <w:pPr>
        <w:numPr>
          <w:ilvl w:val="4"/>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With control instruments</w:t>
      </w:r>
    </w:p>
    <w:p w14:paraId="18FADDE0" w14:textId="77777777" w:rsidR="00851177" w:rsidRPr="00BE14EB" w:rsidRDefault="00851177" w:rsidP="00146B43">
      <w:pPr>
        <w:numPr>
          <w:ilvl w:val="4"/>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Without control instruments</w:t>
      </w:r>
    </w:p>
    <w:p w14:paraId="6B1E8BD3"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Take-downs</w:t>
      </w:r>
    </w:p>
    <w:p w14:paraId="0DE7195D"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Chemical agents</w:t>
      </w:r>
    </w:p>
    <w:p w14:paraId="75C4B410"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Control instrument techniques</w:t>
      </w:r>
    </w:p>
    <w:p w14:paraId="163CBB42"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Canine deployment</w:t>
      </w:r>
    </w:p>
    <w:p w14:paraId="32E886C1"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Aggressive assailant</w:t>
      </w:r>
    </w:p>
    <w:p w14:paraId="1D86614C"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Punches, kicks, other striking techniques</w:t>
      </w:r>
    </w:p>
    <w:p w14:paraId="474F6984"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Impact tools</w:t>
      </w:r>
    </w:p>
    <w:p w14:paraId="4C8FBCAD"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Take-downs directed at the skeletal structure of the body</w:t>
      </w:r>
    </w:p>
    <w:p w14:paraId="41461CE1"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Non-lethal weapons</w:t>
      </w:r>
    </w:p>
    <w:p w14:paraId="39CEAA06" w14:textId="77777777" w:rsidR="00851177" w:rsidRPr="00BE14EB" w:rsidRDefault="00851177" w:rsidP="00146B43">
      <w:pPr>
        <w:numPr>
          <w:ilvl w:val="2"/>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Deadly force assailant</w:t>
      </w:r>
    </w:p>
    <w:p w14:paraId="485D6A31"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Firearms</w:t>
      </w:r>
    </w:p>
    <w:p w14:paraId="42BFB49D" w14:textId="77777777" w:rsidR="00851177" w:rsidRPr="00BE14EB" w:rsidRDefault="00851177" w:rsidP="00146B43">
      <w:pPr>
        <w:numPr>
          <w:ilvl w:val="3"/>
          <w:numId w:val="46"/>
        </w:numPr>
        <w:spacing w:after="0" w:line="240" w:lineRule="auto"/>
        <w:contextualSpacing/>
        <w:rPr>
          <w:rFonts w:ascii="Times New Roman" w:eastAsia="STKaiti" w:hAnsi="Times New Roman" w:cs="Times New Roman"/>
          <w:sz w:val="24"/>
          <w:szCs w:val="24"/>
          <w:lang w:eastAsia="ja-JP"/>
        </w:rPr>
      </w:pPr>
      <w:r w:rsidRPr="00BE14EB">
        <w:rPr>
          <w:rFonts w:ascii="Times New Roman" w:eastAsia="STKaiti" w:hAnsi="Times New Roman" w:cs="Times New Roman"/>
          <w:sz w:val="24"/>
          <w:szCs w:val="24"/>
          <w:lang w:eastAsia="ja-JP"/>
        </w:rPr>
        <w:t>Other measures that could result in death or great bodily harm</w:t>
      </w:r>
    </w:p>
    <w:p w14:paraId="4F80CA91" w14:textId="77777777" w:rsidR="00851177" w:rsidRPr="00BE14EB" w:rsidRDefault="00851177" w:rsidP="00851177">
      <w:pPr>
        <w:jc w:val="center"/>
        <w:rPr>
          <w:rFonts w:ascii="Times New Roman" w:eastAsia="STKaiti" w:hAnsi="Times New Roman" w:cs="Times New Roman"/>
          <w:b/>
          <w:sz w:val="24"/>
          <w:szCs w:val="40"/>
        </w:rPr>
      </w:pPr>
    </w:p>
    <w:p w14:paraId="1AE80D38" w14:textId="77777777" w:rsidR="00851177" w:rsidRPr="00BE14EB" w:rsidRDefault="00851177" w:rsidP="00851177">
      <w:pPr>
        <w:jc w:val="center"/>
        <w:rPr>
          <w:rFonts w:ascii="Times New Roman" w:eastAsia="Calibri" w:hAnsi="Times New Roman" w:cs="Times New Roman"/>
          <w:sz w:val="24"/>
          <w:szCs w:val="24"/>
        </w:rPr>
      </w:pPr>
      <w:r w:rsidRPr="00BE14EB">
        <w:rPr>
          <w:rFonts w:ascii="Times New Roman" w:eastAsia="STKaiti" w:hAnsi="Times New Roman" w:cs="Times New Roman"/>
          <w:b/>
          <w:sz w:val="40"/>
          <w:szCs w:val="40"/>
        </w:rPr>
        <w:t>END</w:t>
      </w:r>
    </w:p>
    <w:p w14:paraId="534FF070" w14:textId="77777777" w:rsidR="00851177" w:rsidRPr="00BE14EB" w:rsidRDefault="00851177" w:rsidP="00851177">
      <w:pPr>
        <w:rPr>
          <w:rFonts w:ascii="Times New Roman" w:eastAsia="Calibri" w:hAnsi="Times New Roman" w:cs="Times New Roman"/>
          <w:sz w:val="40"/>
          <w:szCs w:val="40"/>
        </w:rPr>
      </w:pPr>
    </w:p>
    <w:p w14:paraId="3CC7E363" w14:textId="77777777" w:rsidR="00851177" w:rsidRPr="00BE14EB" w:rsidRDefault="00851177" w:rsidP="00851177">
      <w:pPr>
        <w:rPr>
          <w:rFonts w:ascii="Times New Roman" w:eastAsia="Calibri" w:hAnsi="Times New Roman" w:cs="Times New Roman"/>
          <w:b/>
          <w:sz w:val="40"/>
          <w:szCs w:val="40"/>
        </w:rPr>
      </w:pPr>
    </w:p>
    <w:p w14:paraId="5B6B199D" w14:textId="77777777" w:rsidR="00851177" w:rsidRDefault="00851177" w:rsidP="00851177"/>
    <w:p w14:paraId="30D5E3B4" w14:textId="77777777" w:rsidR="004B6CCA" w:rsidRDefault="004B6CCA" w:rsidP="00831422">
      <w:pPr>
        <w:jc w:val="center"/>
        <w:rPr>
          <w:rFonts w:ascii="Times New Roman" w:hAnsi="Times New Roman" w:cs="Times New Roman"/>
          <w:b/>
          <w:sz w:val="40"/>
          <w:szCs w:val="40"/>
        </w:rPr>
      </w:pPr>
    </w:p>
    <w:p w14:paraId="0CE94966" w14:textId="77777777" w:rsidR="00526D07" w:rsidRDefault="00526D07" w:rsidP="00831422">
      <w:pPr>
        <w:jc w:val="center"/>
        <w:rPr>
          <w:rFonts w:ascii="Times New Roman" w:hAnsi="Times New Roman" w:cs="Times New Roman"/>
          <w:b/>
          <w:sz w:val="40"/>
          <w:szCs w:val="40"/>
        </w:rPr>
      </w:pPr>
    </w:p>
    <w:p w14:paraId="71F6A23D" w14:textId="77777777" w:rsidR="00526D07" w:rsidRDefault="00526D07" w:rsidP="00831422">
      <w:pPr>
        <w:jc w:val="center"/>
        <w:rPr>
          <w:rFonts w:ascii="Times New Roman" w:hAnsi="Times New Roman" w:cs="Times New Roman"/>
          <w:b/>
          <w:sz w:val="40"/>
          <w:szCs w:val="40"/>
        </w:rPr>
      </w:pPr>
    </w:p>
    <w:p w14:paraId="26D768E6" w14:textId="77777777" w:rsidR="00526D07" w:rsidRDefault="00526D07" w:rsidP="00831422">
      <w:pPr>
        <w:jc w:val="center"/>
        <w:rPr>
          <w:rFonts w:ascii="Times New Roman" w:hAnsi="Times New Roman" w:cs="Times New Roman"/>
          <w:b/>
          <w:sz w:val="40"/>
          <w:szCs w:val="40"/>
        </w:rPr>
      </w:pPr>
    </w:p>
    <w:p w14:paraId="1F9170FF" w14:textId="77777777" w:rsidR="00526D07" w:rsidRDefault="00526D07" w:rsidP="00831422">
      <w:pPr>
        <w:jc w:val="center"/>
        <w:rPr>
          <w:rFonts w:ascii="Times New Roman" w:hAnsi="Times New Roman" w:cs="Times New Roman"/>
          <w:b/>
          <w:sz w:val="40"/>
          <w:szCs w:val="40"/>
        </w:rPr>
      </w:pPr>
    </w:p>
    <w:p w14:paraId="6A6E8E3F" w14:textId="30E014F9" w:rsidR="00831422" w:rsidRPr="009804BB" w:rsidRDefault="00831422" w:rsidP="00831422">
      <w:pPr>
        <w:jc w:val="center"/>
        <w:rPr>
          <w:rFonts w:ascii="Times New Roman" w:hAnsi="Times New Roman" w:cs="Times New Roman"/>
          <w:b/>
          <w:sz w:val="40"/>
          <w:szCs w:val="40"/>
        </w:rPr>
      </w:pPr>
      <w:r w:rsidRPr="009804BB">
        <w:rPr>
          <w:rFonts w:ascii="Times New Roman" w:hAnsi="Times New Roman" w:cs="Times New Roman"/>
          <w:b/>
          <w:sz w:val="40"/>
          <w:szCs w:val="40"/>
        </w:rPr>
        <w:t xml:space="preserve">POLICE FUNCTION AND HUMAN BEHAVIOR </w:t>
      </w:r>
    </w:p>
    <w:p w14:paraId="2E53F15C" w14:textId="54492F69" w:rsidR="00831422" w:rsidRPr="009804BB" w:rsidRDefault="00FB5DA9" w:rsidP="00831422">
      <w:pPr>
        <w:jc w:val="center"/>
        <w:rPr>
          <w:rFonts w:ascii="Times New Roman" w:hAnsi="Times New Roman" w:cs="Times New Roman"/>
          <w:b/>
          <w:sz w:val="40"/>
          <w:szCs w:val="40"/>
        </w:rPr>
      </w:pPr>
      <w:r>
        <w:rPr>
          <w:rFonts w:ascii="Times New Roman" w:hAnsi="Times New Roman" w:cs="Times New Roman"/>
          <w:b/>
          <w:sz w:val="40"/>
          <w:szCs w:val="40"/>
        </w:rPr>
        <w:t>8</w:t>
      </w:r>
      <w:r w:rsidR="0094030B">
        <w:rPr>
          <w:rFonts w:ascii="Times New Roman" w:hAnsi="Times New Roman" w:cs="Times New Roman"/>
          <w:b/>
          <w:sz w:val="40"/>
          <w:szCs w:val="40"/>
        </w:rPr>
        <w:t>3</w:t>
      </w:r>
      <w:r w:rsidR="00831422" w:rsidRPr="003C6C6C">
        <w:rPr>
          <w:rFonts w:ascii="Times New Roman" w:hAnsi="Times New Roman" w:cs="Times New Roman"/>
          <w:b/>
          <w:sz w:val="40"/>
          <w:szCs w:val="40"/>
        </w:rPr>
        <w:t xml:space="preserve"> hours</w:t>
      </w:r>
    </w:p>
    <w:p w14:paraId="655F3488" w14:textId="77777777" w:rsidR="00831422" w:rsidRPr="009804BB" w:rsidRDefault="00831422" w:rsidP="00831422">
      <w:pPr>
        <w:jc w:val="center"/>
        <w:rPr>
          <w:rFonts w:ascii="Times New Roman" w:hAnsi="Times New Roman" w:cs="Times New Roman"/>
          <w:sz w:val="40"/>
          <w:szCs w:val="40"/>
        </w:rPr>
      </w:pPr>
    </w:p>
    <w:p w14:paraId="106F24A5" w14:textId="77777777" w:rsidR="00831422" w:rsidRPr="009804BB" w:rsidRDefault="00831422" w:rsidP="00831422">
      <w:pPr>
        <w:jc w:val="center"/>
        <w:rPr>
          <w:rFonts w:ascii="Times New Roman" w:hAnsi="Times New Roman" w:cs="Times New Roman"/>
          <w:sz w:val="40"/>
          <w:szCs w:val="40"/>
        </w:rPr>
      </w:pPr>
    </w:p>
    <w:p w14:paraId="12DD7C40" w14:textId="77777777" w:rsidR="00831422" w:rsidRPr="009804BB" w:rsidRDefault="00831422" w:rsidP="00831422">
      <w:pPr>
        <w:jc w:val="center"/>
        <w:rPr>
          <w:rFonts w:ascii="Times New Roman" w:hAnsi="Times New Roman" w:cs="Times New Roman"/>
          <w:sz w:val="40"/>
          <w:szCs w:val="40"/>
        </w:rPr>
      </w:pPr>
    </w:p>
    <w:p w14:paraId="55F46077" w14:textId="77777777" w:rsidR="00831422" w:rsidRPr="009804BB" w:rsidRDefault="00831422" w:rsidP="00831422">
      <w:pPr>
        <w:jc w:val="center"/>
        <w:rPr>
          <w:rFonts w:ascii="Times New Roman" w:hAnsi="Times New Roman" w:cs="Times New Roman"/>
          <w:sz w:val="40"/>
          <w:szCs w:val="40"/>
        </w:rPr>
      </w:pPr>
    </w:p>
    <w:p w14:paraId="1B259E6F" w14:textId="77777777" w:rsidR="00831422" w:rsidRPr="009804BB" w:rsidRDefault="00831422" w:rsidP="00831422">
      <w:pPr>
        <w:jc w:val="center"/>
        <w:rPr>
          <w:rFonts w:ascii="Times New Roman" w:hAnsi="Times New Roman" w:cs="Times New Roman"/>
          <w:sz w:val="40"/>
          <w:szCs w:val="40"/>
        </w:rPr>
      </w:pPr>
    </w:p>
    <w:p w14:paraId="0D3BBCB4" w14:textId="77777777" w:rsidR="00831422" w:rsidRPr="009804BB" w:rsidRDefault="00831422" w:rsidP="00831422">
      <w:pPr>
        <w:jc w:val="center"/>
        <w:rPr>
          <w:rFonts w:ascii="Times New Roman" w:hAnsi="Times New Roman" w:cs="Times New Roman"/>
          <w:sz w:val="40"/>
          <w:szCs w:val="40"/>
        </w:rPr>
      </w:pPr>
    </w:p>
    <w:p w14:paraId="47C2F798" w14:textId="77777777" w:rsidR="00831422" w:rsidRPr="009804BB" w:rsidRDefault="00831422" w:rsidP="00831422">
      <w:pPr>
        <w:jc w:val="center"/>
        <w:rPr>
          <w:rFonts w:ascii="Times New Roman" w:hAnsi="Times New Roman" w:cs="Times New Roman"/>
          <w:sz w:val="40"/>
          <w:szCs w:val="40"/>
        </w:rPr>
      </w:pPr>
    </w:p>
    <w:p w14:paraId="1DA15085" w14:textId="77777777" w:rsidR="00831422" w:rsidRPr="009804BB" w:rsidRDefault="00831422" w:rsidP="00831422">
      <w:pPr>
        <w:rPr>
          <w:rFonts w:ascii="Times New Roman" w:hAnsi="Times New Roman" w:cs="Times New Roman"/>
          <w:sz w:val="40"/>
          <w:szCs w:val="40"/>
        </w:rPr>
      </w:pPr>
      <w:r w:rsidRPr="009804BB">
        <w:rPr>
          <w:rFonts w:ascii="Times New Roman" w:hAnsi="Times New Roman" w:cs="Times New Roman"/>
          <w:sz w:val="40"/>
          <w:szCs w:val="40"/>
        </w:rPr>
        <w:br w:type="page"/>
      </w:r>
    </w:p>
    <w:p w14:paraId="608714FE" w14:textId="383BD219" w:rsidR="001E3FD2" w:rsidRPr="00156A46" w:rsidRDefault="001E3FD2" w:rsidP="00156A46">
      <w:pPr>
        <w:spacing w:line="240" w:lineRule="auto"/>
        <w:jc w:val="center"/>
        <w:rPr>
          <w:rFonts w:ascii="Times New Roman" w:eastAsia="Times New Roman" w:hAnsi="Times New Roman" w:cs="Times New Roman"/>
          <w:b/>
          <w:bCs/>
          <w:color w:val="000000" w:themeColor="text1"/>
          <w:sz w:val="40"/>
          <w:szCs w:val="40"/>
        </w:rPr>
      </w:pPr>
      <w:r w:rsidRPr="38A075E4">
        <w:rPr>
          <w:rFonts w:ascii="Times New Roman" w:eastAsia="Times New Roman" w:hAnsi="Times New Roman" w:cs="Times New Roman"/>
          <w:b/>
          <w:bCs/>
          <w:color w:val="000000" w:themeColor="text1"/>
          <w:sz w:val="40"/>
          <w:szCs w:val="40"/>
        </w:rPr>
        <w:lastRenderedPageBreak/>
        <w:t>POLICE FUNCTION AND HUMAN BEHAVIOR:</w:t>
      </w:r>
    </w:p>
    <w:p w14:paraId="393D2ECA" w14:textId="77777777" w:rsidR="001E3FD2" w:rsidRDefault="001E3FD2" w:rsidP="001E3FD2">
      <w:pPr>
        <w:pStyle w:val="Heading3"/>
        <w:rPr>
          <w:rFonts w:eastAsia="Times New Roman"/>
          <w:b w:val="0"/>
          <w:bCs/>
          <w:color w:val="000000" w:themeColor="text1"/>
        </w:rPr>
      </w:pPr>
      <w:bookmarkStart w:id="29" w:name="_Toc104876864"/>
      <w:r w:rsidRPr="38A075E4">
        <w:rPr>
          <w:rFonts w:eastAsia="Times New Roman"/>
          <w:bCs/>
          <w:color w:val="000000" w:themeColor="text1"/>
        </w:rPr>
        <w:t>Child Abuse, Neglect and Abduction</w:t>
      </w:r>
      <w:bookmarkEnd w:id="29"/>
    </w:p>
    <w:p w14:paraId="7B38BF0A" w14:textId="77777777" w:rsidR="001E3FD2" w:rsidRDefault="001E3FD2" w:rsidP="001E3FD2">
      <w:pPr>
        <w:spacing w:line="240" w:lineRule="auto"/>
        <w:rPr>
          <w:rFonts w:ascii="Times New Roman" w:eastAsia="Times New Roman" w:hAnsi="Times New Roman" w:cs="Times New Roman"/>
          <w:color w:val="000000" w:themeColor="text1"/>
          <w:sz w:val="40"/>
          <w:szCs w:val="40"/>
        </w:rPr>
      </w:pPr>
    </w:p>
    <w:p w14:paraId="4B05E3A9" w14:textId="77777777" w:rsidR="001E3FD2" w:rsidRDefault="001E3FD2" w:rsidP="001E3FD2">
      <w:pPr>
        <w:tabs>
          <w:tab w:val="left" w:pos="450"/>
          <w:tab w:val="left" w:pos="540"/>
        </w:tabs>
        <w:contextualSpacing/>
        <w:rPr>
          <w:rFonts w:ascii="Times New Roman" w:eastAsia="Times New Roman" w:hAnsi="Times New Roman" w:cs="Times New Roman"/>
          <w:color w:val="000000" w:themeColor="text1"/>
          <w:sz w:val="24"/>
          <w:szCs w:val="24"/>
        </w:rPr>
      </w:pPr>
      <w:r w:rsidRPr="38A075E4">
        <w:rPr>
          <w:rFonts w:ascii="Times New Roman" w:eastAsia="Times New Roman" w:hAnsi="Times New Roman" w:cs="Times New Roman"/>
          <w:b/>
          <w:bCs/>
          <w:color w:val="000000" w:themeColor="text1"/>
          <w:sz w:val="24"/>
          <w:szCs w:val="24"/>
        </w:rPr>
        <w:t>Instructional Goal</w:t>
      </w:r>
      <w:r w:rsidRPr="38A075E4">
        <w:rPr>
          <w:rFonts w:ascii="Times New Roman" w:eastAsia="Times New Roman" w:hAnsi="Times New Roman" w:cs="Times New Roman"/>
          <w:color w:val="000000" w:themeColor="text1"/>
          <w:sz w:val="24"/>
          <w:szCs w:val="24"/>
        </w:rPr>
        <w:t>: The problem of child abuse is frequently encountered by law enforcement officers.  It is a complex social issue demanding medical, social, legal, and educational services. The emphasis of this unit is on recognition of possible physical abuse, sexual abuse, and neglect cases.  It is important that recruits understand the need for intervention when a problem is apparent through proper reporting and referral procedures.</w:t>
      </w:r>
    </w:p>
    <w:p w14:paraId="3BFB9C24" w14:textId="77777777" w:rsidR="001E3FD2" w:rsidRDefault="001E3FD2" w:rsidP="001E3FD2">
      <w:pPr>
        <w:tabs>
          <w:tab w:val="left" w:pos="450"/>
          <w:tab w:val="left" w:pos="540"/>
        </w:tabs>
        <w:contextualSpacing/>
        <w:rPr>
          <w:rFonts w:ascii="Times New Roman" w:eastAsia="Times New Roman" w:hAnsi="Times New Roman" w:cs="Times New Roman"/>
          <w:color w:val="000000" w:themeColor="text1"/>
          <w:sz w:val="24"/>
          <w:szCs w:val="24"/>
        </w:rPr>
      </w:pPr>
    </w:p>
    <w:p w14:paraId="3EA1F170" w14:textId="77777777" w:rsidR="001E3FD2" w:rsidRDefault="001E3FD2" w:rsidP="001E3FD2">
      <w:pPr>
        <w:contextualSpacing/>
        <w:rPr>
          <w:rFonts w:ascii="Times New Roman" w:eastAsia="Times New Roman" w:hAnsi="Times New Roman" w:cs="Times New Roman"/>
          <w:color w:val="000000" w:themeColor="text1"/>
          <w:sz w:val="24"/>
          <w:szCs w:val="24"/>
        </w:rPr>
      </w:pPr>
      <w:r w:rsidRPr="38A075E4">
        <w:rPr>
          <w:rFonts w:ascii="Times New Roman" w:eastAsia="Times New Roman" w:hAnsi="Times New Roman" w:cs="Times New Roman"/>
          <w:b/>
          <w:bCs/>
          <w:color w:val="000000" w:themeColor="text1"/>
          <w:sz w:val="24"/>
          <w:szCs w:val="24"/>
        </w:rPr>
        <w:t>Allotted Class Time:</w:t>
      </w:r>
      <w:r w:rsidRPr="38A075E4">
        <w:rPr>
          <w:rFonts w:ascii="Times New Roman" w:eastAsia="Times New Roman" w:hAnsi="Times New Roman" w:cs="Times New Roman"/>
          <w:color w:val="000000" w:themeColor="text1"/>
          <w:sz w:val="24"/>
          <w:szCs w:val="24"/>
        </w:rPr>
        <w:t xml:space="preserve">  4 hours</w:t>
      </w:r>
    </w:p>
    <w:p w14:paraId="65B81FCA" w14:textId="77777777" w:rsidR="001E3FD2" w:rsidRDefault="001E3FD2" w:rsidP="001E3FD2">
      <w:pPr>
        <w:contextualSpacing/>
        <w:rPr>
          <w:rFonts w:ascii="Times New Roman" w:eastAsia="Times New Roman" w:hAnsi="Times New Roman" w:cs="Times New Roman"/>
          <w:color w:val="000000" w:themeColor="text1"/>
          <w:sz w:val="24"/>
          <w:szCs w:val="24"/>
        </w:rPr>
      </w:pPr>
    </w:p>
    <w:p w14:paraId="63A87ADF" w14:textId="77777777" w:rsidR="001E3FD2" w:rsidRDefault="001E3FD2" w:rsidP="001E3FD2">
      <w:pPr>
        <w:contextualSpacing/>
        <w:rPr>
          <w:rFonts w:ascii="Times New Roman" w:eastAsia="Times New Roman" w:hAnsi="Times New Roman" w:cs="Times New Roman"/>
          <w:color w:val="000000" w:themeColor="text1"/>
          <w:sz w:val="24"/>
          <w:szCs w:val="24"/>
        </w:rPr>
      </w:pPr>
      <w:r w:rsidRPr="38A075E4">
        <w:rPr>
          <w:rFonts w:ascii="Times New Roman" w:eastAsia="Times New Roman" w:hAnsi="Times New Roman" w:cs="Times New Roman"/>
          <w:b/>
          <w:bCs/>
          <w:color w:val="000000" w:themeColor="text1"/>
          <w:sz w:val="24"/>
          <w:szCs w:val="24"/>
        </w:rPr>
        <w:t>Student Performance Objectives:</w:t>
      </w:r>
    </w:p>
    <w:p w14:paraId="517EABD4" w14:textId="77777777" w:rsidR="001E3FD2" w:rsidRDefault="001E3FD2" w:rsidP="00DC4856">
      <w:pPr>
        <w:pStyle w:val="ListParagraph"/>
        <w:numPr>
          <w:ilvl w:val="0"/>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Define the following terms from the Abused and Neglected Child Reporting Act (ANCRA) 325 ILCS 5/:</w:t>
      </w:r>
    </w:p>
    <w:p w14:paraId="0392D6A9" w14:textId="77777777" w:rsidR="001E3FD2" w:rsidRDefault="001E3FD2" w:rsidP="00DC4856">
      <w:pPr>
        <w:pStyle w:val="ListParagraph"/>
        <w:numPr>
          <w:ilvl w:val="1"/>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Child</w:t>
      </w:r>
    </w:p>
    <w:p w14:paraId="3341C16D" w14:textId="77777777" w:rsidR="001E3FD2" w:rsidRDefault="001E3FD2" w:rsidP="00DC4856">
      <w:pPr>
        <w:pStyle w:val="ListParagraph"/>
        <w:numPr>
          <w:ilvl w:val="1"/>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Abused child</w:t>
      </w:r>
    </w:p>
    <w:p w14:paraId="7CA636A1" w14:textId="77777777" w:rsidR="001E3FD2" w:rsidRDefault="001E3FD2" w:rsidP="00DC4856">
      <w:pPr>
        <w:pStyle w:val="ListParagraph"/>
        <w:numPr>
          <w:ilvl w:val="1"/>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Neglected child</w:t>
      </w:r>
    </w:p>
    <w:p w14:paraId="0F8ABBFF" w14:textId="77777777" w:rsidR="001E3FD2" w:rsidRPr="00AB3FF7" w:rsidRDefault="001E3FD2" w:rsidP="00DC4856">
      <w:pPr>
        <w:pStyle w:val="ListParagraph"/>
        <w:numPr>
          <w:ilvl w:val="1"/>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Abandoned child</w:t>
      </w:r>
    </w:p>
    <w:p w14:paraId="585AE2B4" w14:textId="77777777" w:rsidR="00AB3FF7" w:rsidRDefault="00AB3FF7" w:rsidP="00AB3FF7">
      <w:pPr>
        <w:pStyle w:val="ListParagraph"/>
        <w:ind w:left="1440"/>
        <w:rPr>
          <w:color w:val="000000" w:themeColor="text1"/>
          <w:sz w:val="24"/>
          <w:szCs w:val="24"/>
        </w:rPr>
      </w:pPr>
    </w:p>
    <w:p w14:paraId="31B7EEA8" w14:textId="77777777" w:rsidR="001E3FD2" w:rsidRDefault="001E3FD2" w:rsidP="00DC4856">
      <w:pPr>
        <w:pStyle w:val="ListParagraph"/>
        <w:numPr>
          <w:ilvl w:val="0"/>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Identify proper procedures for conducting preliminary investigation for:</w:t>
      </w:r>
    </w:p>
    <w:p w14:paraId="784B5FA5" w14:textId="77777777" w:rsidR="001E3FD2" w:rsidRDefault="001E3FD2" w:rsidP="00DC4856">
      <w:pPr>
        <w:pStyle w:val="ListParagraph"/>
        <w:numPr>
          <w:ilvl w:val="1"/>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Child abuse</w:t>
      </w:r>
    </w:p>
    <w:p w14:paraId="7EA13B1E" w14:textId="77777777" w:rsidR="001E3FD2" w:rsidRDefault="001E3FD2" w:rsidP="00DC4856">
      <w:pPr>
        <w:pStyle w:val="ListParagraph"/>
        <w:numPr>
          <w:ilvl w:val="1"/>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Child neglect</w:t>
      </w:r>
    </w:p>
    <w:p w14:paraId="0A65E99C" w14:textId="77777777" w:rsidR="001E3FD2" w:rsidRDefault="001E3FD2" w:rsidP="00DC4856">
      <w:pPr>
        <w:pStyle w:val="ListParagraph"/>
        <w:numPr>
          <w:ilvl w:val="1"/>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Child Endangerment</w:t>
      </w:r>
    </w:p>
    <w:p w14:paraId="02BFB4F5" w14:textId="77777777" w:rsidR="001E3FD2" w:rsidRDefault="001E3FD2" w:rsidP="00DC4856">
      <w:pPr>
        <w:pStyle w:val="ListParagraph"/>
        <w:numPr>
          <w:ilvl w:val="1"/>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Contributing to the Dependency and Neglect of a Child</w:t>
      </w:r>
    </w:p>
    <w:p w14:paraId="0F8DBFB9" w14:textId="77777777" w:rsidR="001E3FD2" w:rsidRDefault="001E3FD2" w:rsidP="00DC4856">
      <w:pPr>
        <w:pStyle w:val="ListParagraph"/>
        <w:numPr>
          <w:ilvl w:val="1"/>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Child Abandonment</w:t>
      </w:r>
    </w:p>
    <w:p w14:paraId="4C00CFD6" w14:textId="77777777" w:rsidR="001E3FD2" w:rsidRPr="00AB3FF7" w:rsidRDefault="001E3FD2" w:rsidP="00DC4856">
      <w:pPr>
        <w:pStyle w:val="ListParagraph"/>
        <w:numPr>
          <w:ilvl w:val="1"/>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Child Abduction</w:t>
      </w:r>
    </w:p>
    <w:p w14:paraId="563214FD" w14:textId="77777777" w:rsidR="00AB3FF7" w:rsidRDefault="00AB3FF7" w:rsidP="00AB3FF7">
      <w:pPr>
        <w:pStyle w:val="ListParagraph"/>
        <w:ind w:left="1440"/>
        <w:rPr>
          <w:color w:val="000000" w:themeColor="text1"/>
          <w:sz w:val="24"/>
          <w:szCs w:val="24"/>
        </w:rPr>
      </w:pPr>
    </w:p>
    <w:p w14:paraId="5A5C1C5A" w14:textId="77777777" w:rsidR="001E3FD2" w:rsidRDefault="001E3FD2" w:rsidP="00DC4856">
      <w:pPr>
        <w:pStyle w:val="ListParagraph"/>
        <w:numPr>
          <w:ilvl w:val="0"/>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 xml:space="preserve">Recognize the elements of the following criminal offenses under 720 ILCS 5/10 and 12C: </w:t>
      </w:r>
    </w:p>
    <w:p w14:paraId="1AB89EDC" w14:textId="77777777" w:rsidR="001E3FD2" w:rsidRDefault="001E3FD2" w:rsidP="00DC4856">
      <w:pPr>
        <w:pStyle w:val="ListParagraph"/>
        <w:numPr>
          <w:ilvl w:val="1"/>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Kidnapping</w:t>
      </w:r>
    </w:p>
    <w:p w14:paraId="37B3228F" w14:textId="77777777" w:rsidR="001E3FD2" w:rsidRDefault="001E3FD2" w:rsidP="00DC4856">
      <w:pPr>
        <w:pStyle w:val="ListParagraph"/>
        <w:numPr>
          <w:ilvl w:val="1"/>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Unlawful Restraint</w:t>
      </w:r>
    </w:p>
    <w:p w14:paraId="6E418A1C" w14:textId="77777777" w:rsidR="001E3FD2" w:rsidRDefault="001E3FD2" w:rsidP="00DC4856">
      <w:pPr>
        <w:pStyle w:val="ListParagraph"/>
        <w:numPr>
          <w:ilvl w:val="1"/>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Child Abduction</w:t>
      </w:r>
    </w:p>
    <w:p w14:paraId="635C3CEB" w14:textId="77777777" w:rsidR="001E3FD2" w:rsidRDefault="001E3FD2" w:rsidP="00DC4856">
      <w:pPr>
        <w:pStyle w:val="ListParagraph"/>
        <w:numPr>
          <w:ilvl w:val="1"/>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Luring a Minor</w:t>
      </w:r>
    </w:p>
    <w:p w14:paraId="649A012C" w14:textId="77777777" w:rsidR="001E3FD2" w:rsidRDefault="001E3FD2" w:rsidP="00DC4856">
      <w:pPr>
        <w:pStyle w:val="ListParagraph"/>
        <w:numPr>
          <w:ilvl w:val="1"/>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Endangering the life or health of a child</w:t>
      </w:r>
    </w:p>
    <w:p w14:paraId="032BF437" w14:textId="77777777" w:rsidR="001E3FD2" w:rsidRDefault="001E3FD2" w:rsidP="00DC4856">
      <w:pPr>
        <w:pStyle w:val="ListParagraph"/>
        <w:numPr>
          <w:ilvl w:val="1"/>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Child Abandonment</w:t>
      </w:r>
    </w:p>
    <w:p w14:paraId="4844A5CA" w14:textId="77777777" w:rsidR="001E3FD2" w:rsidRDefault="001E3FD2" w:rsidP="00DC4856">
      <w:pPr>
        <w:pStyle w:val="ListParagraph"/>
        <w:numPr>
          <w:ilvl w:val="1"/>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Contributing to the dependency and neglect of a minor</w:t>
      </w:r>
    </w:p>
    <w:p w14:paraId="0C991EFD" w14:textId="77777777" w:rsidR="001E3FD2" w:rsidRPr="00AB3FF7" w:rsidRDefault="001E3FD2" w:rsidP="00DC4856">
      <w:pPr>
        <w:pStyle w:val="ListParagraph"/>
        <w:numPr>
          <w:ilvl w:val="1"/>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 xml:space="preserve">Contributing to the delinquency or criminal delinquency of a minor </w:t>
      </w:r>
    </w:p>
    <w:p w14:paraId="694689E7" w14:textId="77777777" w:rsidR="00AB3FF7" w:rsidRDefault="00AB3FF7" w:rsidP="00AB3FF7">
      <w:pPr>
        <w:pStyle w:val="ListParagraph"/>
        <w:ind w:left="1440"/>
        <w:rPr>
          <w:color w:val="000000" w:themeColor="text1"/>
          <w:sz w:val="24"/>
          <w:szCs w:val="24"/>
        </w:rPr>
      </w:pPr>
    </w:p>
    <w:p w14:paraId="52255362" w14:textId="77777777" w:rsidR="001E3FD2" w:rsidRPr="00AB3FF7" w:rsidRDefault="001E3FD2" w:rsidP="00DC4856">
      <w:pPr>
        <w:pStyle w:val="ListParagraph"/>
        <w:numPr>
          <w:ilvl w:val="0"/>
          <w:numId w:val="122"/>
        </w:numPr>
        <w:spacing w:before="240"/>
        <w:rPr>
          <w:color w:val="000000" w:themeColor="text1"/>
          <w:sz w:val="24"/>
          <w:szCs w:val="24"/>
        </w:rPr>
      </w:pPr>
      <w:r w:rsidRPr="38A075E4">
        <w:rPr>
          <w:rFonts w:ascii="Times New Roman" w:eastAsia="Times New Roman" w:hAnsi="Times New Roman" w:cs="Times New Roman"/>
          <w:color w:val="000000" w:themeColor="text1"/>
          <w:sz w:val="24"/>
          <w:szCs w:val="24"/>
        </w:rPr>
        <w:t>Recognize circumstances which warrant placing a child in protective custody.</w:t>
      </w:r>
    </w:p>
    <w:p w14:paraId="7CFCC917" w14:textId="77777777" w:rsidR="00AB3FF7" w:rsidRPr="00AB3FF7" w:rsidRDefault="00AB3FF7" w:rsidP="00AB3FF7">
      <w:pPr>
        <w:spacing w:before="240"/>
        <w:rPr>
          <w:color w:val="000000" w:themeColor="text1"/>
          <w:sz w:val="24"/>
          <w:szCs w:val="24"/>
        </w:rPr>
      </w:pPr>
    </w:p>
    <w:p w14:paraId="08BB662E" w14:textId="77777777" w:rsidR="00AB3FF7" w:rsidRDefault="001E3FD2" w:rsidP="00DC4856">
      <w:pPr>
        <w:pStyle w:val="ListParagraph"/>
        <w:numPr>
          <w:ilvl w:val="0"/>
          <w:numId w:val="122"/>
        </w:numPr>
        <w:rPr>
          <w:rFonts w:ascii="Times New Roman" w:eastAsia="Times New Roman" w:hAnsi="Times New Roman" w:cs="Times New Roman"/>
          <w:color w:val="000000" w:themeColor="text1"/>
          <w:sz w:val="24"/>
          <w:szCs w:val="24"/>
        </w:rPr>
      </w:pPr>
      <w:r w:rsidRPr="38A075E4">
        <w:rPr>
          <w:rFonts w:ascii="Times New Roman" w:eastAsia="Times New Roman" w:hAnsi="Times New Roman" w:cs="Times New Roman"/>
          <w:color w:val="000000" w:themeColor="text1"/>
          <w:sz w:val="24"/>
          <w:szCs w:val="24"/>
        </w:rPr>
        <w:t>Identify proper procedures to follow in placing a child in protective custody.</w:t>
      </w:r>
    </w:p>
    <w:p w14:paraId="184B98B4" w14:textId="77777777" w:rsidR="00AB3FF7" w:rsidRPr="00AB3FF7" w:rsidRDefault="00AB3FF7" w:rsidP="00AB3FF7">
      <w:pPr>
        <w:spacing w:after="0"/>
        <w:rPr>
          <w:rFonts w:ascii="Times New Roman" w:eastAsia="Times New Roman" w:hAnsi="Times New Roman" w:cs="Times New Roman"/>
          <w:color w:val="000000" w:themeColor="text1"/>
          <w:sz w:val="24"/>
          <w:szCs w:val="24"/>
        </w:rPr>
      </w:pPr>
    </w:p>
    <w:p w14:paraId="272DE864" w14:textId="77777777" w:rsidR="00AB3FF7" w:rsidRPr="00AB3FF7" w:rsidRDefault="001E3FD2" w:rsidP="00DC4856">
      <w:pPr>
        <w:pStyle w:val="ListParagraph"/>
        <w:numPr>
          <w:ilvl w:val="0"/>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Recognize professionals who are mandated reporters under the Abused and Neglected Child Reporting Act.</w:t>
      </w:r>
    </w:p>
    <w:p w14:paraId="2739043E" w14:textId="77777777" w:rsidR="00AB3FF7" w:rsidRPr="00AB3FF7" w:rsidRDefault="00AB3FF7" w:rsidP="00AB3FF7">
      <w:pPr>
        <w:spacing w:after="0"/>
        <w:rPr>
          <w:color w:val="000000" w:themeColor="text1"/>
          <w:sz w:val="24"/>
          <w:szCs w:val="24"/>
        </w:rPr>
      </w:pPr>
    </w:p>
    <w:p w14:paraId="5164960A" w14:textId="77777777" w:rsidR="001E3FD2" w:rsidRDefault="001E3FD2" w:rsidP="00DC4856">
      <w:pPr>
        <w:pStyle w:val="ListParagraph"/>
        <w:numPr>
          <w:ilvl w:val="0"/>
          <w:numId w:val="122"/>
        </w:numPr>
        <w:rPr>
          <w:color w:val="000000" w:themeColor="text1"/>
          <w:sz w:val="24"/>
          <w:szCs w:val="24"/>
        </w:rPr>
      </w:pPr>
      <w:r w:rsidRPr="38A075E4">
        <w:rPr>
          <w:rFonts w:ascii="Times New Roman" w:eastAsia="Times New Roman" w:hAnsi="Times New Roman" w:cs="Times New Roman"/>
          <w:color w:val="000000" w:themeColor="text1"/>
          <w:sz w:val="24"/>
          <w:szCs w:val="24"/>
        </w:rPr>
        <w:t>Recognize the four (4) criteria necessary for submitting an Amber Alert</w:t>
      </w:r>
      <w:r w:rsidRPr="38A075E4">
        <w:rPr>
          <w:rFonts w:ascii="Times New Roman" w:eastAsia="Times New Roman" w:hAnsi="Times New Roman" w:cs="Times New Roman"/>
          <w:color w:val="000000" w:themeColor="text1"/>
        </w:rPr>
        <w:t>.</w:t>
      </w:r>
    </w:p>
    <w:p w14:paraId="1ADCDD78" w14:textId="77777777" w:rsidR="001E3FD2" w:rsidRDefault="001E3FD2" w:rsidP="001E3FD2">
      <w:pPr>
        <w:ind w:left="720"/>
        <w:rPr>
          <w:rFonts w:ascii="Times New Roman" w:eastAsia="Times New Roman" w:hAnsi="Times New Roman" w:cs="Times New Roman"/>
          <w:color w:val="000000" w:themeColor="text1"/>
          <w:sz w:val="24"/>
          <w:szCs w:val="24"/>
        </w:rPr>
      </w:pPr>
    </w:p>
    <w:p w14:paraId="26290449" w14:textId="77777777" w:rsidR="001E3FD2" w:rsidRDefault="001E3FD2" w:rsidP="001E3FD2">
      <w:pPr>
        <w:spacing w:line="240" w:lineRule="auto"/>
        <w:rPr>
          <w:rFonts w:ascii="Times New Roman" w:eastAsia="Times New Roman" w:hAnsi="Times New Roman" w:cs="Times New Roman"/>
          <w:color w:val="000000" w:themeColor="text1"/>
          <w:sz w:val="24"/>
          <w:szCs w:val="24"/>
        </w:rPr>
      </w:pPr>
      <w:r w:rsidRPr="38A075E4">
        <w:rPr>
          <w:rFonts w:ascii="Times New Roman" w:eastAsia="Times New Roman" w:hAnsi="Times New Roman" w:cs="Times New Roman"/>
          <w:b/>
          <w:bCs/>
          <w:color w:val="000000" w:themeColor="text1"/>
          <w:sz w:val="24"/>
          <w:szCs w:val="24"/>
        </w:rPr>
        <w:t>Resources:</w:t>
      </w:r>
    </w:p>
    <w:p w14:paraId="0E962722" w14:textId="77777777" w:rsidR="001E3FD2" w:rsidRDefault="001E3FD2" w:rsidP="00E96CBD">
      <w:pPr>
        <w:spacing w:after="0" w:line="240" w:lineRule="auto"/>
        <w:rPr>
          <w:rFonts w:ascii="Times New Roman" w:eastAsia="Times New Roman" w:hAnsi="Times New Roman" w:cs="Times New Roman"/>
          <w:color w:val="000000" w:themeColor="text1"/>
          <w:sz w:val="24"/>
          <w:szCs w:val="24"/>
        </w:rPr>
      </w:pPr>
    </w:p>
    <w:p w14:paraId="31680930" w14:textId="77777777" w:rsidR="001E3FD2" w:rsidRDefault="001E3FD2" w:rsidP="00E96CBD">
      <w:pPr>
        <w:spacing w:after="0" w:line="240" w:lineRule="auto"/>
        <w:rPr>
          <w:rFonts w:ascii="Times New Roman" w:eastAsia="Times New Roman" w:hAnsi="Times New Roman" w:cs="Times New Roman"/>
          <w:color w:val="000000" w:themeColor="text1"/>
          <w:sz w:val="24"/>
          <w:szCs w:val="24"/>
        </w:rPr>
      </w:pPr>
      <w:r w:rsidRPr="38A075E4">
        <w:rPr>
          <w:rFonts w:ascii="Times New Roman" w:eastAsia="Times New Roman" w:hAnsi="Times New Roman" w:cs="Times New Roman"/>
          <w:color w:val="000000" w:themeColor="text1"/>
          <w:sz w:val="24"/>
          <w:szCs w:val="24"/>
        </w:rPr>
        <w:t>Abused and Neglected Child Reporting Act (ANCRA), 325 ILCS 5</w:t>
      </w:r>
    </w:p>
    <w:p w14:paraId="7F353500" w14:textId="77777777" w:rsidR="001E3FD2" w:rsidRDefault="001E3FD2" w:rsidP="00E96CBD">
      <w:pPr>
        <w:spacing w:after="0" w:line="240" w:lineRule="auto"/>
        <w:rPr>
          <w:rFonts w:ascii="Times New Roman" w:eastAsia="Times New Roman" w:hAnsi="Times New Roman" w:cs="Times New Roman"/>
          <w:color w:val="000000" w:themeColor="text1"/>
          <w:sz w:val="24"/>
          <w:szCs w:val="24"/>
        </w:rPr>
      </w:pPr>
    </w:p>
    <w:p w14:paraId="373F348A" w14:textId="77777777" w:rsidR="001E3FD2" w:rsidRDefault="001E3FD2" w:rsidP="00E96CBD">
      <w:pPr>
        <w:spacing w:after="0" w:line="240" w:lineRule="auto"/>
        <w:rPr>
          <w:rFonts w:ascii="Times New Roman" w:eastAsia="Times New Roman" w:hAnsi="Times New Roman" w:cs="Times New Roman"/>
          <w:color w:val="000000" w:themeColor="text1"/>
          <w:sz w:val="24"/>
          <w:szCs w:val="24"/>
        </w:rPr>
      </w:pPr>
      <w:r w:rsidRPr="38A075E4">
        <w:rPr>
          <w:rFonts w:ascii="Times New Roman" w:eastAsia="Times New Roman" w:hAnsi="Times New Roman" w:cs="Times New Roman"/>
          <w:color w:val="000000" w:themeColor="text1"/>
          <w:sz w:val="24"/>
          <w:szCs w:val="24"/>
        </w:rPr>
        <w:t>Juvenile Court Act of 1987, 705 ILCS 405/2</w:t>
      </w:r>
    </w:p>
    <w:p w14:paraId="0ECF6F92" w14:textId="77777777" w:rsidR="001E3FD2" w:rsidRDefault="001E3FD2" w:rsidP="00E96CBD">
      <w:pPr>
        <w:spacing w:after="0" w:line="240" w:lineRule="auto"/>
        <w:rPr>
          <w:rFonts w:ascii="Times New Roman" w:eastAsia="Times New Roman" w:hAnsi="Times New Roman" w:cs="Times New Roman"/>
          <w:color w:val="000000" w:themeColor="text1"/>
          <w:sz w:val="24"/>
          <w:szCs w:val="24"/>
        </w:rPr>
      </w:pPr>
    </w:p>
    <w:p w14:paraId="46F7FAEC" w14:textId="77777777" w:rsidR="001E3FD2" w:rsidRDefault="001E3FD2" w:rsidP="00E96CBD">
      <w:pPr>
        <w:spacing w:after="0" w:line="240" w:lineRule="auto"/>
        <w:rPr>
          <w:rFonts w:ascii="Times New Roman" w:eastAsia="Times New Roman" w:hAnsi="Times New Roman" w:cs="Times New Roman"/>
          <w:color w:val="000000" w:themeColor="text1"/>
          <w:sz w:val="24"/>
          <w:szCs w:val="24"/>
        </w:rPr>
      </w:pPr>
      <w:r w:rsidRPr="38A075E4">
        <w:rPr>
          <w:rFonts w:ascii="Times New Roman" w:eastAsia="Times New Roman" w:hAnsi="Times New Roman" w:cs="Times New Roman"/>
          <w:color w:val="000000" w:themeColor="text1"/>
          <w:sz w:val="24"/>
          <w:szCs w:val="24"/>
        </w:rPr>
        <w:t>Endangerment and Neglect Offense, 720 ILCS 5/12C</w:t>
      </w:r>
    </w:p>
    <w:p w14:paraId="32620321" w14:textId="77777777" w:rsidR="001E3FD2" w:rsidRDefault="001E3FD2" w:rsidP="00E96CBD">
      <w:pPr>
        <w:spacing w:after="0" w:line="240" w:lineRule="auto"/>
        <w:rPr>
          <w:rFonts w:ascii="Times New Roman" w:eastAsia="Times New Roman" w:hAnsi="Times New Roman" w:cs="Times New Roman"/>
          <w:color w:val="000000" w:themeColor="text1"/>
          <w:sz w:val="24"/>
          <w:szCs w:val="24"/>
        </w:rPr>
      </w:pPr>
    </w:p>
    <w:p w14:paraId="751EE931" w14:textId="77777777" w:rsidR="001E3FD2" w:rsidRDefault="001E3FD2" w:rsidP="00E96CBD">
      <w:pPr>
        <w:spacing w:after="0" w:line="240" w:lineRule="auto"/>
        <w:rPr>
          <w:rFonts w:ascii="Times New Roman" w:eastAsia="Times New Roman" w:hAnsi="Times New Roman" w:cs="Times New Roman"/>
          <w:color w:val="000000" w:themeColor="text1"/>
          <w:sz w:val="24"/>
          <w:szCs w:val="24"/>
        </w:rPr>
      </w:pPr>
      <w:r w:rsidRPr="38A075E4">
        <w:rPr>
          <w:rFonts w:ascii="Times New Roman" w:eastAsia="Times New Roman" w:hAnsi="Times New Roman" w:cs="Times New Roman"/>
          <w:color w:val="000000" w:themeColor="text1"/>
          <w:sz w:val="24"/>
          <w:szCs w:val="24"/>
        </w:rPr>
        <w:t>Kidnapping and Related Offenses, 720 ILCS 5/10</w:t>
      </w:r>
    </w:p>
    <w:p w14:paraId="3DE505B2" w14:textId="77777777" w:rsidR="001E3FD2" w:rsidRDefault="001E3FD2" w:rsidP="00E96CBD">
      <w:pPr>
        <w:spacing w:after="0" w:line="240" w:lineRule="auto"/>
        <w:rPr>
          <w:rFonts w:ascii="Times New Roman" w:eastAsia="Times New Roman" w:hAnsi="Times New Roman" w:cs="Times New Roman"/>
          <w:color w:val="000000" w:themeColor="text1"/>
          <w:sz w:val="24"/>
          <w:szCs w:val="24"/>
        </w:rPr>
      </w:pPr>
    </w:p>
    <w:p w14:paraId="1618521C" w14:textId="77777777" w:rsidR="001E3FD2" w:rsidRDefault="001E3FD2" w:rsidP="00E96CBD">
      <w:pPr>
        <w:spacing w:after="0" w:line="240" w:lineRule="auto"/>
        <w:rPr>
          <w:rFonts w:ascii="Times New Roman" w:eastAsia="Times New Roman" w:hAnsi="Times New Roman" w:cs="Times New Roman"/>
          <w:color w:val="000000" w:themeColor="text1"/>
          <w:sz w:val="24"/>
          <w:szCs w:val="24"/>
        </w:rPr>
      </w:pPr>
      <w:r w:rsidRPr="38A075E4">
        <w:rPr>
          <w:rFonts w:ascii="Times New Roman" w:eastAsia="Times New Roman" w:hAnsi="Times New Roman" w:cs="Times New Roman"/>
          <w:color w:val="000000" w:themeColor="text1"/>
          <w:sz w:val="24"/>
          <w:szCs w:val="24"/>
        </w:rPr>
        <w:t xml:space="preserve">Illinois Department of Children and Family Services.  May 2015.  </w:t>
      </w:r>
      <w:r w:rsidRPr="38A075E4">
        <w:rPr>
          <w:rFonts w:ascii="Times New Roman" w:eastAsia="Times New Roman" w:hAnsi="Times New Roman" w:cs="Times New Roman"/>
          <w:i/>
          <w:iCs/>
          <w:color w:val="000000" w:themeColor="text1"/>
          <w:sz w:val="24"/>
          <w:szCs w:val="24"/>
        </w:rPr>
        <w:t>Manual for Mandated Reporters</w:t>
      </w:r>
      <w:r w:rsidRPr="38A075E4">
        <w:rPr>
          <w:rFonts w:ascii="Times New Roman" w:eastAsia="Times New Roman" w:hAnsi="Times New Roman" w:cs="Times New Roman"/>
          <w:color w:val="000000" w:themeColor="text1"/>
          <w:sz w:val="24"/>
          <w:szCs w:val="24"/>
        </w:rPr>
        <w:t>.</w:t>
      </w:r>
    </w:p>
    <w:p w14:paraId="3E12CAD9" w14:textId="77777777" w:rsidR="001E3FD2" w:rsidRDefault="001E3FD2" w:rsidP="00E96CBD">
      <w:pPr>
        <w:spacing w:after="0" w:line="240" w:lineRule="auto"/>
        <w:rPr>
          <w:rFonts w:ascii="Times New Roman" w:eastAsia="Times New Roman" w:hAnsi="Times New Roman" w:cs="Times New Roman"/>
          <w:color w:val="000000" w:themeColor="text1"/>
          <w:sz w:val="24"/>
          <w:szCs w:val="24"/>
        </w:rPr>
      </w:pPr>
    </w:p>
    <w:p w14:paraId="71FCB607" w14:textId="77777777" w:rsidR="001E3FD2" w:rsidRDefault="001E3FD2" w:rsidP="00E96CBD">
      <w:pPr>
        <w:spacing w:after="0" w:line="240" w:lineRule="auto"/>
        <w:rPr>
          <w:rFonts w:ascii="Times New Roman" w:eastAsia="Times New Roman" w:hAnsi="Times New Roman" w:cs="Times New Roman"/>
          <w:color w:val="000000" w:themeColor="text1"/>
          <w:sz w:val="24"/>
          <w:szCs w:val="24"/>
        </w:rPr>
      </w:pPr>
      <w:r w:rsidRPr="38A075E4">
        <w:rPr>
          <w:rFonts w:ascii="Times New Roman" w:eastAsia="Times New Roman" w:hAnsi="Times New Roman" w:cs="Times New Roman"/>
          <w:color w:val="000000" w:themeColor="text1"/>
          <w:sz w:val="24"/>
          <w:szCs w:val="24"/>
        </w:rPr>
        <w:t xml:space="preserve">Illinois AMBER Alert. </w:t>
      </w:r>
      <w:r w:rsidRPr="38A075E4">
        <w:rPr>
          <w:rFonts w:ascii="Times New Roman" w:eastAsia="Times New Roman" w:hAnsi="Times New Roman" w:cs="Times New Roman"/>
          <w:i/>
          <w:iCs/>
          <w:color w:val="000000" w:themeColor="text1"/>
          <w:sz w:val="24"/>
          <w:szCs w:val="24"/>
        </w:rPr>
        <w:t>The Illinois AMBER Alert Program</w:t>
      </w:r>
      <w:r w:rsidRPr="38A075E4">
        <w:rPr>
          <w:rFonts w:ascii="Times New Roman" w:eastAsia="Times New Roman" w:hAnsi="Times New Roman" w:cs="Times New Roman"/>
          <w:color w:val="000000" w:themeColor="text1"/>
          <w:sz w:val="24"/>
          <w:szCs w:val="24"/>
        </w:rPr>
        <w:t xml:space="preserve">. Retrieved from </w:t>
      </w:r>
      <w:hyperlink r:id="rId45">
        <w:r w:rsidRPr="38A075E4">
          <w:rPr>
            <w:rStyle w:val="Hyperlink"/>
            <w:rFonts w:ascii="Times New Roman" w:eastAsia="Times New Roman" w:hAnsi="Times New Roman" w:cs="Times New Roman"/>
            <w:sz w:val="24"/>
            <w:szCs w:val="24"/>
          </w:rPr>
          <w:t>www.amberillinois.org</w:t>
        </w:r>
      </w:hyperlink>
    </w:p>
    <w:p w14:paraId="06E02A86" w14:textId="77777777" w:rsidR="001E3FD2" w:rsidRDefault="001E3FD2" w:rsidP="00E96CBD">
      <w:pPr>
        <w:spacing w:after="0" w:line="240" w:lineRule="auto"/>
        <w:ind w:left="720"/>
        <w:rPr>
          <w:rFonts w:ascii="Times New Roman" w:eastAsia="Times New Roman" w:hAnsi="Times New Roman" w:cs="Times New Roman"/>
          <w:color w:val="000000" w:themeColor="text1"/>
          <w:sz w:val="24"/>
          <w:szCs w:val="24"/>
        </w:rPr>
      </w:pPr>
    </w:p>
    <w:p w14:paraId="60CC1372" w14:textId="77777777" w:rsidR="001E3FD2" w:rsidRDefault="001E3FD2" w:rsidP="00E96CBD">
      <w:pPr>
        <w:spacing w:after="0" w:line="240" w:lineRule="auto"/>
        <w:rPr>
          <w:rFonts w:ascii="Times New Roman" w:eastAsia="Times New Roman" w:hAnsi="Times New Roman" w:cs="Times New Roman"/>
          <w:color w:val="000000" w:themeColor="text1"/>
          <w:sz w:val="24"/>
          <w:szCs w:val="24"/>
        </w:rPr>
      </w:pPr>
      <w:r w:rsidRPr="38A075E4">
        <w:rPr>
          <w:rFonts w:ascii="Times New Roman" w:eastAsia="Times New Roman" w:hAnsi="Times New Roman" w:cs="Times New Roman"/>
          <w:color w:val="000000" w:themeColor="text1"/>
          <w:sz w:val="24"/>
          <w:szCs w:val="24"/>
        </w:rPr>
        <w:t>Abandoned Newborn Infant Protection Act, 325 ILCS 2</w:t>
      </w:r>
    </w:p>
    <w:p w14:paraId="1012E22C" w14:textId="77777777" w:rsidR="001E3FD2" w:rsidRDefault="001E3FD2" w:rsidP="00E96CBD">
      <w:pPr>
        <w:spacing w:after="0" w:line="240" w:lineRule="auto"/>
        <w:rPr>
          <w:rFonts w:ascii="Times New Roman" w:eastAsia="Times New Roman" w:hAnsi="Times New Roman" w:cs="Times New Roman"/>
          <w:color w:val="000000" w:themeColor="text1"/>
          <w:sz w:val="24"/>
          <w:szCs w:val="24"/>
        </w:rPr>
      </w:pPr>
    </w:p>
    <w:p w14:paraId="3F7B58B9" w14:textId="77777777" w:rsidR="001E3FD2" w:rsidRDefault="001E3FD2" w:rsidP="00E96CBD">
      <w:pPr>
        <w:spacing w:after="0" w:line="240" w:lineRule="auto"/>
        <w:rPr>
          <w:rFonts w:ascii="Times New Roman" w:eastAsia="Times New Roman" w:hAnsi="Times New Roman" w:cs="Times New Roman"/>
          <w:color w:val="000000" w:themeColor="text1"/>
          <w:sz w:val="24"/>
          <w:szCs w:val="24"/>
        </w:rPr>
      </w:pPr>
      <w:r w:rsidRPr="38A075E4">
        <w:rPr>
          <w:rFonts w:ascii="Times New Roman" w:eastAsia="Times New Roman" w:hAnsi="Times New Roman" w:cs="Times New Roman"/>
          <w:color w:val="000000" w:themeColor="text1"/>
          <w:sz w:val="24"/>
          <w:szCs w:val="24"/>
        </w:rPr>
        <w:t xml:space="preserve">Baby Safe Haven. </w:t>
      </w:r>
      <w:r w:rsidRPr="38A075E4">
        <w:rPr>
          <w:rFonts w:ascii="Times New Roman" w:eastAsia="Times New Roman" w:hAnsi="Times New Roman" w:cs="Times New Roman"/>
          <w:i/>
          <w:iCs/>
          <w:color w:val="000000" w:themeColor="text1"/>
          <w:sz w:val="24"/>
          <w:szCs w:val="24"/>
        </w:rPr>
        <w:t>About the Illinois Safe Haven Law</w:t>
      </w:r>
      <w:r w:rsidRPr="38A075E4">
        <w:rPr>
          <w:rFonts w:ascii="Times New Roman" w:eastAsia="Times New Roman" w:hAnsi="Times New Roman" w:cs="Times New Roman"/>
          <w:color w:val="000000" w:themeColor="text1"/>
          <w:sz w:val="24"/>
          <w:szCs w:val="24"/>
        </w:rPr>
        <w:t xml:space="preserve">. Retrieved from </w:t>
      </w:r>
      <w:hyperlink r:id="rId46">
        <w:r w:rsidRPr="38A075E4">
          <w:rPr>
            <w:rStyle w:val="Hyperlink"/>
            <w:rFonts w:ascii="Times New Roman" w:eastAsia="Times New Roman" w:hAnsi="Times New Roman" w:cs="Times New Roman"/>
            <w:sz w:val="24"/>
            <w:szCs w:val="24"/>
          </w:rPr>
          <w:t>http://safehaven.tv/states/illinois/</w:t>
        </w:r>
      </w:hyperlink>
    </w:p>
    <w:p w14:paraId="7A078785" w14:textId="77777777" w:rsidR="001E3FD2" w:rsidRDefault="001E3FD2" w:rsidP="001E3FD2">
      <w:pPr>
        <w:spacing w:line="240" w:lineRule="auto"/>
        <w:ind w:left="720"/>
        <w:rPr>
          <w:rFonts w:ascii="Times New Roman" w:eastAsia="Times New Roman" w:hAnsi="Times New Roman" w:cs="Times New Roman"/>
          <w:color w:val="000000" w:themeColor="text1"/>
          <w:sz w:val="24"/>
          <w:szCs w:val="24"/>
        </w:rPr>
      </w:pPr>
    </w:p>
    <w:p w14:paraId="0DE7031D" w14:textId="77777777" w:rsidR="001E3FD2" w:rsidRDefault="001E3FD2" w:rsidP="001E3FD2">
      <w:pPr>
        <w:spacing w:line="240" w:lineRule="auto"/>
        <w:ind w:left="720"/>
        <w:rPr>
          <w:rFonts w:ascii="Times New Roman" w:eastAsia="Times New Roman" w:hAnsi="Times New Roman" w:cs="Times New Roman"/>
          <w:color w:val="000000" w:themeColor="text1"/>
          <w:sz w:val="24"/>
          <w:szCs w:val="24"/>
        </w:rPr>
      </w:pPr>
    </w:p>
    <w:p w14:paraId="726F2482" w14:textId="77777777" w:rsidR="001E3FD2" w:rsidRDefault="001E3FD2" w:rsidP="001E3FD2">
      <w:pPr>
        <w:spacing w:line="240" w:lineRule="auto"/>
        <w:ind w:left="720"/>
        <w:rPr>
          <w:rFonts w:ascii="Times New Roman" w:eastAsia="Times New Roman" w:hAnsi="Times New Roman" w:cs="Times New Roman"/>
          <w:color w:val="000000" w:themeColor="text1"/>
          <w:sz w:val="24"/>
          <w:szCs w:val="24"/>
        </w:rPr>
      </w:pPr>
    </w:p>
    <w:p w14:paraId="2CD8792D" w14:textId="77777777" w:rsidR="001E3FD2" w:rsidRDefault="001E3FD2" w:rsidP="001E3FD2">
      <w:pPr>
        <w:spacing w:line="240" w:lineRule="auto"/>
        <w:ind w:left="720"/>
        <w:rPr>
          <w:rFonts w:ascii="Times New Roman" w:eastAsia="Times New Roman" w:hAnsi="Times New Roman" w:cs="Times New Roman"/>
          <w:color w:val="000000" w:themeColor="text1"/>
          <w:sz w:val="24"/>
          <w:szCs w:val="24"/>
        </w:rPr>
      </w:pPr>
    </w:p>
    <w:p w14:paraId="07AD8732" w14:textId="77777777" w:rsidR="001E3FD2" w:rsidRDefault="001E3FD2" w:rsidP="001E3FD2">
      <w:pPr>
        <w:spacing w:line="240" w:lineRule="auto"/>
        <w:ind w:left="720"/>
        <w:rPr>
          <w:rFonts w:ascii="Times New Roman" w:eastAsia="Times New Roman" w:hAnsi="Times New Roman" w:cs="Times New Roman"/>
          <w:color w:val="000000" w:themeColor="text1"/>
          <w:sz w:val="24"/>
          <w:szCs w:val="24"/>
        </w:rPr>
      </w:pPr>
    </w:p>
    <w:p w14:paraId="27284675" w14:textId="77777777" w:rsidR="001E3FD2" w:rsidRDefault="001E3FD2" w:rsidP="001E3FD2">
      <w:pPr>
        <w:spacing w:line="240" w:lineRule="auto"/>
        <w:ind w:left="720"/>
        <w:rPr>
          <w:rFonts w:ascii="Times New Roman" w:eastAsia="Times New Roman" w:hAnsi="Times New Roman" w:cs="Times New Roman"/>
          <w:color w:val="000000" w:themeColor="text1"/>
          <w:sz w:val="24"/>
          <w:szCs w:val="24"/>
        </w:rPr>
      </w:pPr>
    </w:p>
    <w:p w14:paraId="4F23C04F" w14:textId="77777777" w:rsidR="001E3FD2" w:rsidRDefault="001E3FD2" w:rsidP="001E3FD2">
      <w:pPr>
        <w:spacing w:line="240" w:lineRule="auto"/>
        <w:ind w:left="720"/>
        <w:rPr>
          <w:rFonts w:ascii="Times New Roman" w:eastAsia="Times New Roman" w:hAnsi="Times New Roman" w:cs="Times New Roman"/>
          <w:color w:val="000000" w:themeColor="text1"/>
          <w:sz w:val="24"/>
          <w:szCs w:val="24"/>
        </w:rPr>
      </w:pPr>
    </w:p>
    <w:p w14:paraId="29956D51" w14:textId="77777777" w:rsidR="001E3FD2" w:rsidRDefault="001E3FD2" w:rsidP="001E3FD2">
      <w:pPr>
        <w:spacing w:line="240" w:lineRule="auto"/>
        <w:ind w:left="720"/>
        <w:rPr>
          <w:rFonts w:ascii="Times New Roman" w:eastAsia="Times New Roman" w:hAnsi="Times New Roman" w:cs="Times New Roman"/>
          <w:color w:val="000000" w:themeColor="text1"/>
          <w:sz w:val="24"/>
          <w:szCs w:val="24"/>
        </w:rPr>
      </w:pPr>
    </w:p>
    <w:p w14:paraId="648F955D" w14:textId="77777777" w:rsidR="001E3FD2" w:rsidRDefault="001E3FD2" w:rsidP="001E3FD2">
      <w:pPr>
        <w:spacing w:line="240" w:lineRule="auto"/>
        <w:ind w:left="720"/>
        <w:rPr>
          <w:rFonts w:ascii="Times New Roman" w:eastAsia="Times New Roman" w:hAnsi="Times New Roman" w:cs="Times New Roman"/>
          <w:color w:val="000000" w:themeColor="text1"/>
          <w:sz w:val="24"/>
          <w:szCs w:val="24"/>
        </w:rPr>
      </w:pPr>
    </w:p>
    <w:p w14:paraId="736201ED" w14:textId="77777777" w:rsidR="001E3FD2" w:rsidRDefault="001E3FD2" w:rsidP="001E3FD2">
      <w:pPr>
        <w:spacing w:line="240" w:lineRule="auto"/>
        <w:jc w:val="center"/>
        <w:rPr>
          <w:rFonts w:ascii="Times New Roman" w:eastAsia="Times New Roman" w:hAnsi="Times New Roman" w:cs="Times New Roman"/>
          <w:color w:val="000000" w:themeColor="text1"/>
          <w:sz w:val="40"/>
          <w:szCs w:val="40"/>
        </w:rPr>
      </w:pPr>
      <w:r w:rsidRPr="38A075E4">
        <w:rPr>
          <w:rFonts w:ascii="Times New Roman" w:eastAsia="Times New Roman" w:hAnsi="Times New Roman" w:cs="Times New Roman"/>
          <w:b/>
          <w:bCs/>
          <w:color w:val="000000" w:themeColor="text1"/>
          <w:sz w:val="40"/>
          <w:szCs w:val="40"/>
        </w:rPr>
        <w:lastRenderedPageBreak/>
        <w:t>Child Abuse, Neglect and Abduction</w:t>
      </w:r>
    </w:p>
    <w:p w14:paraId="11F0C594" w14:textId="77777777" w:rsidR="001E3FD2" w:rsidRDefault="001E3FD2" w:rsidP="001E3FD2">
      <w:pPr>
        <w:spacing w:line="240" w:lineRule="auto"/>
        <w:ind w:left="720"/>
        <w:rPr>
          <w:rFonts w:ascii="Times New Roman" w:eastAsia="Times New Roman" w:hAnsi="Times New Roman" w:cs="Times New Roman"/>
          <w:color w:val="000000" w:themeColor="text1"/>
          <w:sz w:val="24"/>
          <w:szCs w:val="24"/>
        </w:rPr>
      </w:pPr>
    </w:p>
    <w:p w14:paraId="5CD88892" w14:textId="77777777" w:rsidR="001E3FD2" w:rsidRDefault="001E3FD2" w:rsidP="001E3FD2">
      <w:pPr>
        <w:tabs>
          <w:tab w:val="left" w:pos="450"/>
          <w:tab w:val="left" w:pos="540"/>
        </w:tabs>
        <w:contextualSpacing/>
        <w:rPr>
          <w:rFonts w:ascii="Times New Roman" w:eastAsia="Times New Roman" w:hAnsi="Times New Roman" w:cs="Times New Roman"/>
          <w:color w:val="000000" w:themeColor="text1"/>
          <w:sz w:val="24"/>
          <w:szCs w:val="24"/>
        </w:rPr>
      </w:pPr>
      <w:r w:rsidRPr="38A075E4">
        <w:rPr>
          <w:rFonts w:ascii="Times New Roman" w:eastAsia="Times New Roman" w:hAnsi="Times New Roman" w:cs="Times New Roman"/>
          <w:b/>
          <w:bCs/>
          <w:color w:val="000000" w:themeColor="text1"/>
          <w:sz w:val="24"/>
          <w:szCs w:val="24"/>
        </w:rPr>
        <w:t>Course Outline</w:t>
      </w:r>
      <w:r w:rsidRPr="38A075E4">
        <w:rPr>
          <w:rFonts w:ascii="Times New Roman" w:eastAsia="Times New Roman" w:hAnsi="Times New Roman" w:cs="Times New Roman"/>
          <w:color w:val="000000" w:themeColor="text1"/>
          <w:sz w:val="24"/>
          <w:szCs w:val="24"/>
        </w:rPr>
        <w:t>:</w:t>
      </w:r>
    </w:p>
    <w:p w14:paraId="79FC1FA7" w14:textId="77777777" w:rsidR="001E3FD2" w:rsidRPr="006959CC" w:rsidRDefault="001E3FD2" w:rsidP="00DC4856">
      <w:pPr>
        <w:pStyle w:val="ListParagraph"/>
        <w:numPr>
          <w:ilvl w:val="0"/>
          <w:numId w:val="121"/>
        </w:numPr>
        <w:tabs>
          <w:tab w:val="left" w:pos="450"/>
          <w:tab w:val="left" w:pos="540"/>
        </w:tabs>
        <w:rPr>
          <w:color w:val="000000" w:themeColor="text1"/>
          <w:sz w:val="24"/>
          <w:szCs w:val="24"/>
        </w:rPr>
      </w:pPr>
      <w:r w:rsidRPr="006959CC">
        <w:rPr>
          <w:rFonts w:ascii="Times New Roman" w:eastAsia="Times New Roman" w:hAnsi="Times New Roman" w:cs="Times New Roman"/>
          <w:color w:val="000000" w:themeColor="text1"/>
          <w:sz w:val="24"/>
          <w:szCs w:val="24"/>
        </w:rPr>
        <w:t>Definitions under the Abused and Neglected Child Reporting Act (ANCRA) 325 ILCS 5/3</w:t>
      </w:r>
    </w:p>
    <w:p w14:paraId="585748F8" w14:textId="77777777" w:rsidR="001E3FD2" w:rsidRDefault="001E3FD2" w:rsidP="00E96CBD">
      <w:pPr>
        <w:tabs>
          <w:tab w:val="left" w:pos="450"/>
          <w:tab w:val="left" w:pos="540"/>
        </w:tabs>
        <w:spacing w:after="0"/>
        <w:ind w:left="72"/>
        <w:rPr>
          <w:rFonts w:ascii="Times New Roman" w:eastAsia="Times New Roman" w:hAnsi="Times New Roman" w:cs="Times New Roman"/>
          <w:color w:val="000000" w:themeColor="text1"/>
          <w:sz w:val="24"/>
          <w:szCs w:val="24"/>
        </w:rPr>
      </w:pPr>
    </w:p>
    <w:p w14:paraId="27974350" w14:textId="77777777" w:rsidR="001E3FD2" w:rsidRDefault="001E3FD2" w:rsidP="00DC4856">
      <w:pPr>
        <w:pStyle w:val="ListParagraph"/>
        <w:numPr>
          <w:ilvl w:val="1"/>
          <w:numId w:val="121"/>
        </w:numPr>
        <w:tabs>
          <w:tab w:val="left" w:pos="450"/>
          <w:tab w:val="left" w:pos="540"/>
        </w:tabs>
        <w:spacing w:after="0"/>
        <w:rPr>
          <w:color w:val="000000" w:themeColor="text1"/>
          <w:sz w:val="24"/>
          <w:szCs w:val="24"/>
        </w:rPr>
      </w:pPr>
      <w:r w:rsidRPr="238DFA63">
        <w:rPr>
          <w:rFonts w:ascii="Times New Roman" w:eastAsia="Times New Roman" w:hAnsi="Times New Roman" w:cs="Times New Roman"/>
          <w:color w:val="000000" w:themeColor="text1"/>
          <w:sz w:val="24"/>
          <w:szCs w:val="24"/>
        </w:rPr>
        <w:t>Child</w:t>
      </w:r>
    </w:p>
    <w:p w14:paraId="70FE1925" w14:textId="77777777" w:rsidR="001E3FD2" w:rsidRDefault="001E3FD2" w:rsidP="00E96CBD">
      <w:pPr>
        <w:tabs>
          <w:tab w:val="left" w:pos="450"/>
          <w:tab w:val="left" w:pos="540"/>
        </w:tabs>
        <w:spacing w:after="0"/>
        <w:ind w:left="792"/>
        <w:rPr>
          <w:rFonts w:ascii="Times New Roman" w:eastAsia="Times New Roman" w:hAnsi="Times New Roman" w:cs="Times New Roman"/>
          <w:color w:val="000000" w:themeColor="text1"/>
          <w:sz w:val="24"/>
          <w:szCs w:val="24"/>
        </w:rPr>
      </w:pPr>
    </w:p>
    <w:p w14:paraId="5F178C69" w14:textId="77777777" w:rsidR="001E3FD2" w:rsidRDefault="001E3FD2" w:rsidP="00DC4856">
      <w:pPr>
        <w:pStyle w:val="ListParagraph"/>
        <w:numPr>
          <w:ilvl w:val="1"/>
          <w:numId w:val="121"/>
        </w:numPr>
        <w:tabs>
          <w:tab w:val="left" w:pos="450"/>
          <w:tab w:val="left" w:pos="540"/>
        </w:tabs>
        <w:spacing w:after="0"/>
        <w:rPr>
          <w:color w:val="000000" w:themeColor="text1"/>
          <w:sz w:val="24"/>
          <w:szCs w:val="24"/>
        </w:rPr>
      </w:pPr>
      <w:r w:rsidRPr="38A075E4">
        <w:rPr>
          <w:rFonts w:ascii="Times New Roman" w:eastAsia="Times New Roman" w:hAnsi="Times New Roman" w:cs="Times New Roman"/>
          <w:color w:val="000000" w:themeColor="text1"/>
          <w:sz w:val="24"/>
          <w:szCs w:val="24"/>
        </w:rPr>
        <w:t>Abused child</w:t>
      </w:r>
    </w:p>
    <w:p w14:paraId="25728E9C" w14:textId="77777777" w:rsidR="001E3FD2" w:rsidRDefault="001E3FD2" w:rsidP="00E96CBD">
      <w:pPr>
        <w:spacing w:after="0"/>
        <w:ind w:left="720"/>
        <w:rPr>
          <w:rFonts w:ascii="Times New Roman" w:eastAsia="Times New Roman" w:hAnsi="Times New Roman" w:cs="Times New Roman"/>
          <w:color w:val="000000" w:themeColor="text1"/>
          <w:sz w:val="24"/>
          <w:szCs w:val="24"/>
        </w:rPr>
      </w:pPr>
    </w:p>
    <w:p w14:paraId="36D5B0D1" w14:textId="77777777" w:rsidR="001E3FD2" w:rsidRDefault="001E3FD2" w:rsidP="00DC4856">
      <w:pPr>
        <w:pStyle w:val="ListParagraph"/>
        <w:numPr>
          <w:ilvl w:val="1"/>
          <w:numId w:val="121"/>
        </w:numPr>
        <w:tabs>
          <w:tab w:val="left" w:pos="450"/>
          <w:tab w:val="left" w:pos="540"/>
        </w:tabs>
        <w:spacing w:after="0"/>
        <w:rPr>
          <w:color w:val="000000" w:themeColor="text1"/>
          <w:sz w:val="24"/>
          <w:szCs w:val="24"/>
        </w:rPr>
      </w:pPr>
      <w:r w:rsidRPr="38A075E4">
        <w:rPr>
          <w:rFonts w:ascii="Times New Roman" w:eastAsia="Times New Roman" w:hAnsi="Times New Roman" w:cs="Times New Roman"/>
          <w:color w:val="000000" w:themeColor="text1"/>
          <w:sz w:val="24"/>
          <w:szCs w:val="24"/>
        </w:rPr>
        <w:t>Neglected child</w:t>
      </w:r>
    </w:p>
    <w:p w14:paraId="3EED19F8" w14:textId="77777777" w:rsidR="001E3FD2" w:rsidRDefault="001E3FD2" w:rsidP="00E96CBD">
      <w:pPr>
        <w:tabs>
          <w:tab w:val="left" w:pos="450"/>
          <w:tab w:val="left" w:pos="540"/>
        </w:tabs>
        <w:spacing w:after="0"/>
        <w:ind w:left="792"/>
        <w:rPr>
          <w:rFonts w:ascii="Times New Roman" w:eastAsia="Times New Roman" w:hAnsi="Times New Roman" w:cs="Times New Roman"/>
          <w:color w:val="000000" w:themeColor="text1"/>
          <w:sz w:val="24"/>
          <w:szCs w:val="24"/>
        </w:rPr>
      </w:pPr>
    </w:p>
    <w:p w14:paraId="290A02FB" w14:textId="77777777" w:rsidR="001E3FD2" w:rsidRDefault="001E3FD2" w:rsidP="00DC4856">
      <w:pPr>
        <w:pStyle w:val="ListParagraph"/>
        <w:numPr>
          <w:ilvl w:val="1"/>
          <w:numId w:val="121"/>
        </w:numPr>
        <w:tabs>
          <w:tab w:val="left" w:pos="450"/>
          <w:tab w:val="left" w:pos="540"/>
        </w:tabs>
        <w:spacing w:after="0"/>
        <w:rPr>
          <w:color w:val="000000" w:themeColor="text1"/>
          <w:sz w:val="24"/>
          <w:szCs w:val="24"/>
        </w:rPr>
      </w:pPr>
      <w:r w:rsidRPr="238DFA63">
        <w:rPr>
          <w:rFonts w:ascii="Times New Roman" w:eastAsia="Times New Roman" w:hAnsi="Times New Roman" w:cs="Times New Roman"/>
          <w:color w:val="000000" w:themeColor="text1"/>
          <w:sz w:val="24"/>
          <w:szCs w:val="24"/>
        </w:rPr>
        <w:t>Abandoned child (included in the definition of Neglected child)</w:t>
      </w:r>
    </w:p>
    <w:p w14:paraId="00212065" w14:textId="77777777" w:rsidR="001E3FD2" w:rsidRDefault="001E3FD2" w:rsidP="00E96CBD">
      <w:pPr>
        <w:tabs>
          <w:tab w:val="left" w:pos="450"/>
          <w:tab w:val="left" w:pos="540"/>
        </w:tabs>
        <w:spacing w:after="0"/>
        <w:ind w:left="720"/>
        <w:rPr>
          <w:rFonts w:ascii="Times New Roman" w:eastAsia="Times New Roman" w:hAnsi="Times New Roman" w:cs="Times New Roman"/>
          <w:color w:val="000000" w:themeColor="text1"/>
          <w:sz w:val="24"/>
          <w:szCs w:val="24"/>
        </w:rPr>
      </w:pPr>
    </w:p>
    <w:p w14:paraId="11E46191" w14:textId="77777777" w:rsidR="001E3FD2" w:rsidRDefault="001E3FD2" w:rsidP="00DC4856">
      <w:pPr>
        <w:pStyle w:val="ListParagraph"/>
        <w:numPr>
          <w:ilvl w:val="1"/>
          <w:numId w:val="121"/>
        </w:numPr>
        <w:tabs>
          <w:tab w:val="left" w:pos="450"/>
          <w:tab w:val="left" w:pos="540"/>
        </w:tabs>
        <w:spacing w:after="0"/>
        <w:rPr>
          <w:color w:val="000000" w:themeColor="text1"/>
          <w:sz w:val="24"/>
          <w:szCs w:val="24"/>
        </w:rPr>
      </w:pPr>
      <w:r w:rsidRPr="238DFA63">
        <w:rPr>
          <w:rFonts w:ascii="Times New Roman" w:eastAsia="Times New Roman" w:hAnsi="Times New Roman" w:cs="Times New Roman"/>
          <w:color w:val="000000" w:themeColor="text1"/>
          <w:sz w:val="24"/>
          <w:szCs w:val="24"/>
        </w:rPr>
        <w:t xml:space="preserve">Person responsible for the child’s welfare </w:t>
      </w:r>
    </w:p>
    <w:p w14:paraId="017FA4DD" w14:textId="77777777" w:rsidR="001E3FD2" w:rsidRDefault="001E3FD2" w:rsidP="00E96CBD">
      <w:pPr>
        <w:tabs>
          <w:tab w:val="left" w:pos="450"/>
          <w:tab w:val="left" w:pos="540"/>
        </w:tabs>
        <w:spacing w:after="0"/>
        <w:ind w:left="720"/>
        <w:rPr>
          <w:rFonts w:ascii="Times New Roman" w:eastAsia="Times New Roman" w:hAnsi="Times New Roman" w:cs="Times New Roman"/>
          <w:color w:val="000000" w:themeColor="text1"/>
          <w:sz w:val="24"/>
          <w:szCs w:val="24"/>
        </w:rPr>
      </w:pPr>
    </w:p>
    <w:p w14:paraId="18E46213" w14:textId="77777777" w:rsidR="001E3FD2" w:rsidRDefault="001E3FD2" w:rsidP="00DC4856">
      <w:pPr>
        <w:pStyle w:val="ListParagraph"/>
        <w:numPr>
          <w:ilvl w:val="1"/>
          <w:numId w:val="121"/>
        </w:numPr>
        <w:tabs>
          <w:tab w:val="left" w:pos="450"/>
          <w:tab w:val="left" w:pos="540"/>
        </w:tabs>
        <w:spacing w:after="0"/>
        <w:rPr>
          <w:color w:val="000000" w:themeColor="text1"/>
          <w:sz w:val="24"/>
          <w:szCs w:val="24"/>
        </w:rPr>
      </w:pPr>
      <w:r w:rsidRPr="443F377D">
        <w:rPr>
          <w:rFonts w:ascii="Times New Roman" w:eastAsia="Times New Roman" w:hAnsi="Times New Roman" w:cs="Times New Roman"/>
          <w:color w:val="000000" w:themeColor="text1"/>
          <w:sz w:val="24"/>
          <w:szCs w:val="24"/>
        </w:rPr>
        <w:t>Indicated vs. Unfounded vs. Undetermined Reports</w:t>
      </w:r>
    </w:p>
    <w:p w14:paraId="0C9329E3" w14:textId="77777777" w:rsidR="001E3FD2" w:rsidRDefault="001E3FD2" w:rsidP="001E3FD2">
      <w:pPr>
        <w:tabs>
          <w:tab w:val="left" w:pos="450"/>
          <w:tab w:val="left" w:pos="540"/>
        </w:tabs>
        <w:ind w:left="1440"/>
        <w:rPr>
          <w:rFonts w:ascii="Times New Roman" w:eastAsia="Times New Roman" w:hAnsi="Times New Roman" w:cs="Times New Roman"/>
          <w:color w:val="000000" w:themeColor="text1"/>
          <w:sz w:val="24"/>
          <w:szCs w:val="24"/>
        </w:rPr>
      </w:pPr>
    </w:p>
    <w:p w14:paraId="04BA965F" w14:textId="77777777" w:rsidR="001E3FD2" w:rsidRPr="006959CC" w:rsidRDefault="001E3FD2" w:rsidP="00DC4856">
      <w:pPr>
        <w:pStyle w:val="ListParagraph"/>
        <w:numPr>
          <w:ilvl w:val="0"/>
          <w:numId w:val="121"/>
        </w:numPr>
        <w:tabs>
          <w:tab w:val="left" w:pos="450"/>
          <w:tab w:val="left" w:pos="540"/>
        </w:tabs>
        <w:rPr>
          <w:rFonts w:ascii="Times New Roman" w:hAnsi="Times New Roman" w:cs="Times New Roman"/>
          <w:b/>
          <w:bCs/>
          <w:color w:val="000000" w:themeColor="text1"/>
          <w:sz w:val="24"/>
          <w:szCs w:val="24"/>
        </w:rPr>
      </w:pPr>
      <w:r w:rsidRPr="006959CC">
        <w:rPr>
          <w:rStyle w:val="A4"/>
          <w:rFonts w:ascii="Times New Roman" w:hAnsi="Times New Roman" w:cs="Times New Roman"/>
          <w:bCs w:val="0"/>
          <w:color w:val="000000" w:themeColor="text1"/>
          <w:sz w:val="24"/>
          <w:szCs w:val="24"/>
        </w:rPr>
        <w:t xml:space="preserve">Criteria needed for a child abuse or neglect investigation </w:t>
      </w:r>
    </w:p>
    <w:p w14:paraId="05275E93" w14:textId="77777777" w:rsidR="001E3FD2" w:rsidRDefault="001E3FD2" w:rsidP="001E3FD2">
      <w:pPr>
        <w:tabs>
          <w:tab w:val="left" w:pos="450"/>
          <w:tab w:val="left" w:pos="540"/>
        </w:tabs>
        <w:ind w:left="72"/>
        <w:rPr>
          <w:rFonts w:ascii="Times New Roman" w:eastAsia="Times New Roman" w:hAnsi="Times New Roman" w:cs="Times New Roman"/>
          <w:color w:val="000000" w:themeColor="text1"/>
          <w:sz w:val="24"/>
          <w:szCs w:val="24"/>
        </w:rPr>
      </w:pPr>
    </w:p>
    <w:p w14:paraId="5263E731" w14:textId="77777777" w:rsidR="001E3FD2" w:rsidRDefault="001E3FD2" w:rsidP="00DC4856">
      <w:pPr>
        <w:pStyle w:val="ListParagraph"/>
        <w:numPr>
          <w:ilvl w:val="1"/>
          <w:numId w:val="121"/>
        </w:numPr>
        <w:tabs>
          <w:tab w:val="left" w:pos="450"/>
          <w:tab w:val="left" w:pos="540"/>
        </w:tabs>
        <w:spacing w:after="0"/>
        <w:rPr>
          <w:color w:val="000000" w:themeColor="text1"/>
          <w:sz w:val="24"/>
          <w:szCs w:val="24"/>
        </w:rPr>
      </w:pPr>
      <w:r w:rsidRPr="38A075E4">
        <w:rPr>
          <w:rFonts w:ascii="Times New Roman" w:eastAsia="Times New Roman" w:hAnsi="Times New Roman" w:cs="Times New Roman"/>
          <w:color w:val="000000" w:themeColor="text1"/>
          <w:sz w:val="24"/>
          <w:szCs w:val="24"/>
        </w:rPr>
        <w:t xml:space="preserve">The alleged victim is a child under the age of 18. </w:t>
      </w:r>
    </w:p>
    <w:p w14:paraId="5DA91683" w14:textId="77777777" w:rsidR="001E3FD2" w:rsidRDefault="001E3FD2" w:rsidP="00E96CBD">
      <w:pPr>
        <w:tabs>
          <w:tab w:val="left" w:pos="450"/>
          <w:tab w:val="left" w:pos="540"/>
        </w:tabs>
        <w:spacing w:after="0"/>
        <w:ind w:left="792"/>
        <w:rPr>
          <w:rFonts w:ascii="Times New Roman" w:eastAsia="Times New Roman" w:hAnsi="Times New Roman" w:cs="Times New Roman"/>
          <w:color w:val="000000" w:themeColor="text1"/>
          <w:sz w:val="24"/>
          <w:szCs w:val="24"/>
        </w:rPr>
      </w:pPr>
    </w:p>
    <w:p w14:paraId="3AD193CE" w14:textId="77777777" w:rsidR="001E3FD2" w:rsidRDefault="001E3FD2" w:rsidP="00DC4856">
      <w:pPr>
        <w:pStyle w:val="ListParagraph"/>
        <w:numPr>
          <w:ilvl w:val="1"/>
          <w:numId w:val="121"/>
        </w:numPr>
        <w:tabs>
          <w:tab w:val="left" w:pos="450"/>
          <w:tab w:val="left" w:pos="540"/>
        </w:tabs>
        <w:spacing w:after="0"/>
        <w:rPr>
          <w:color w:val="000000" w:themeColor="text1"/>
          <w:sz w:val="24"/>
          <w:szCs w:val="24"/>
        </w:rPr>
      </w:pPr>
      <w:r w:rsidRPr="38A075E4">
        <w:rPr>
          <w:rFonts w:ascii="Times New Roman" w:eastAsia="Times New Roman" w:hAnsi="Times New Roman" w:cs="Times New Roman"/>
          <w:color w:val="000000" w:themeColor="text1"/>
          <w:sz w:val="24"/>
          <w:szCs w:val="24"/>
        </w:rPr>
        <w:t xml:space="preserve">The alleged perpetrator is a parent, guardian, foster parent, relative caregiver, paramour, any individual residing in the same home, any person responsible for the child’s welfare at the time of the alleged abuse or neglect, or any person who came to know the child through an official capacity or position of trust (for example: health care professionals, educational personnel, recreational supervisors, members of the clergy, volunteers or support personnel) in settings where children may be subject to abuse and neglect. </w:t>
      </w:r>
    </w:p>
    <w:p w14:paraId="1520151D" w14:textId="77777777" w:rsidR="001E3FD2" w:rsidRDefault="001E3FD2" w:rsidP="00E96CBD">
      <w:pPr>
        <w:spacing w:after="0"/>
        <w:ind w:left="720"/>
        <w:rPr>
          <w:rFonts w:ascii="Times New Roman" w:eastAsia="Times New Roman" w:hAnsi="Times New Roman" w:cs="Times New Roman"/>
          <w:color w:val="000000" w:themeColor="text1"/>
          <w:sz w:val="24"/>
          <w:szCs w:val="24"/>
        </w:rPr>
      </w:pPr>
    </w:p>
    <w:p w14:paraId="0AD6B3C2" w14:textId="77777777" w:rsidR="001E3FD2" w:rsidRDefault="001E3FD2" w:rsidP="00DC4856">
      <w:pPr>
        <w:pStyle w:val="ListParagraph"/>
        <w:numPr>
          <w:ilvl w:val="1"/>
          <w:numId w:val="121"/>
        </w:numPr>
        <w:tabs>
          <w:tab w:val="left" w:pos="450"/>
          <w:tab w:val="left" w:pos="540"/>
        </w:tabs>
        <w:spacing w:after="0"/>
        <w:rPr>
          <w:color w:val="000000" w:themeColor="text1"/>
          <w:sz w:val="24"/>
          <w:szCs w:val="24"/>
        </w:rPr>
      </w:pPr>
      <w:r w:rsidRPr="38A075E4">
        <w:rPr>
          <w:rFonts w:ascii="Times New Roman" w:eastAsia="Times New Roman" w:hAnsi="Times New Roman" w:cs="Times New Roman"/>
          <w:color w:val="000000" w:themeColor="text1"/>
          <w:sz w:val="24"/>
          <w:szCs w:val="24"/>
        </w:rPr>
        <w:t xml:space="preserve">There is a specific incident of abuse or neglect or a specific set of circumstances involving suspected abuse or neglect. </w:t>
      </w:r>
    </w:p>
    <w:p w14:paraId="69BAD21F" w14:textId="77777777" w:rsidR="001E3FD2" w:rsidRDefault="001E3FD2" w:rsidP="00E96CBD">
      <w:pPr>
        <w:tabs>
          <w:tab w:val="left" w:pos="450"/>
          <w:tab w:val="left" w:pos="540"/>
        </w:tabs>
        <w:spacing w:after="0"/>
        <w:ind w:left="792"/>
        <w:rPr>
          <w:rFonts w:ascii="Times New Roman" w:eastAsia="Times New Roman" w:hAnsi="Times New Roman" w:cs="Times New Roman"/>
          <w:color w:val="000000" w:themeColor="text1"/>
          <w:sz w:val="24"/>
          <w:szCs w:val="24"/>
        </w:rPr>
      </w:pPr>
    </w:p>
    <w:p w14:paraId="3F1BD564" w14:textId="77777777" w:rsidR="001E3FD2" w:rsidRDefault="001E3FD2" w:rsidP="00DC4856">
      <w:pPr>
        <w:pStyle w:val="ListParagraph"/>
        <w:numPr>
          <w:ilvl w:val="1"/>
          <w:numId w:val="121"/>
        </w:numPr>
        <w:tabs>
          <w:tab w:val="left" w:pos="450"/>
          <w:tab w:val="left" w:pos="540"/>
        </w:tabs>
        <w:spacing w:after="0"/>
        <w:rPr>
          <w:color w:val="000000" w:themeColor="text1"/>
          <w:sz w:val="24"/>
          <w:szCs w:val="24"/>
        </w:rPr>
      </w:pPr>
      <w:r w:rsidRPr="38A075E4">
        <w:rPr>
          <w:rFonts w:ascii="Times New Roman" w:eastAsia="Times New Roman" w:hAnsi="Times New Roman" w:cs="Times New Roman"/>
          <w:color w:val="000000" w:themeColor="text1"/>
          <w:sz w:val="24"/>
          <w:szCs w:val="24"/>
        </w:rPr>
        <w:t>There is demonstrated harm to the child or a substantial risk of physical or sexual injury to the child.</w:t>
      </w:r>
    </w:p>
    <w:p w14:paraId="29D626E9" w14:textId="77777777" w:rsidR="001E3FD2" w:rsidRDefault="001E3FD2" w:rsidP="001E3FD2">
      <w:pPr>
        <w:tabs>
          <w:tab w:val="left" w:pos="450"/>
          <w:tab w:val="left" w:pos="540"/>
        </w:tabs>
        <w:ind w:left="1440"/>
        <w:rPr>
          <w:rFonts w:ascii="Times New Roman" w:eastAsia="Times New Roman" w:hAnsi="Times New Roman" w:cs="Times New Roman"/>
          <w:color w:val="000000" w:themeColor="text1"/>
          <w:sz w:val="24"/>
          <w:szCs w:val="24"/>
        </w:rPr>
      </w:pPr>
    </w:p>
    <w:p w14:paraId="179F7A5C" w14:textId="77777777" w:rsidR="001E3FD2" w:rsidRDefault="001E3FD2" w:rsidP="00DC4856">
      <w:pPr>
        <w:pStyle w:val="ListParagraph"/>
        <w:numPr>
          <w:ilvl w:val="0"/>
          <w:numId w:val="121"/>
        </w:numPr>
        <w:tabs>
          <w:tab w:val="left" w:pos="450"/>
          <w:tab w:val="left" w:pos="540"/>
        </w:tabs>
        <w:rPr>
          <w:color w:val="000000" w:themeColor="text1"/>
          <w:sz w:val="24"/>
          <w:szCs w:val="24"/>
        </w:rPr>
      </w:pPr>
      <w:r w:rsidRPr="38A075E4">
        <w:rPr>
          <w:rFonts w:ascii="Times New Roman" w:eastAsia="Times New Roman" w:hAnsi="Times New Roman" w:cs="Times New Roman"/>
          <w:color w:val="000000" w:themeColor="text1"/>
          <w:sz w:val="24"/>
          <w:szCs w:val="24"/>
        </w:rPr>
        <w:t>Investigative techniques related to Child Abuse and Neglect</w:t>
      </w:r>
    </w:p>
    <w:p w14:paraId="5C25DA5C" w14:textId="77777777" w:rsidR="001E3FD2" w:rsidRDefault="001E3FD2" w:rsidP="001E3FD2">
      <w:pPr>
        <w:tabs>
          <w:tab w:val="left" w:pos="450"/>
          <w:tab w:val="left" w:pos="540"/>
        </w:tabs>
        <w:ind w:left="72"/>
        <w:rPr>
          <w:rFonts w:ascii="Times New Roman" w:eastAsia="Times New Roman" w:hAnsi="Times New Roman" w:cs="Times New Roman"/>
          <w:color w:val="000000" w:themeColor="text1"/>
          <w:sz w:val="24"/>
          <w:szCs w:val="24"/>
        </w:rPr>
      </w:pPr>
    </w:p>
    <w:p w14:paraId="3336EB71" w14:textId="77777777" w:rsidR="001E3FD2" w:rsidRDefault="001E3FD2" w:rsidP="00DC4856">
      <w:pPr>
        <w:pStyle w:val="ListParagraph"/>
        <w:numPr>
          <w:ilvl w:val="1"/>
          <w:numId w:val="121"/>
        </w:numPr>
        <w:tabs>
          <w:tab w:val="left" w:pos="450"/>
          <w:tab w:val="left" w:pos="540"/>
        </w:tabs>
        <w:rPr>
          <w:color w:val="000000" w:themeColor="text1"/>
          <w:sz w:val="24"/>
          <w:szCs w:val="24"/>
        </w:rPr>
      </w:pPr>
      <w:r w:rsidRPr="38A075E4">
        <w:rPr>
          <w:rFonts w:ascii="Times New Roman" w:eastAsia="Times New Roman" w:hAnsi="Times New Roman" w:cs="Times New Roman"/>
          <w:color w:val="000000" w:themeColor="text1"/>
          <w:sz w:val="24"/>
          <w:szCs w:val="24"/>
        </w:rPr>
        <w:lastRenderedPageBreak/>
        <w:t>Child Abuse</w:t>
      </w:r>
    </w:p>
    <w:p w14:paraId="5CF316BB" w14:textId="77777777" w:rsidR="001E3FD2" w:rsidRDefault="001E3FD2" w:rsidP="00DC4856">
      <w:pPr>
        <w:pStyle w:val="ListParagraph"/>
        <w:numPr>
          <w:ilvl w:val="2"/>
          <w:numId w:val="121"/>
        </w:numPr>
        <w:tabs>
          <w:tab w:val="left" w:pos="450"/>
          <w:tab w:val="left" w:pos="540"/>
        </w:tabs>
        <w:rPr>
          <w:color w:val="000000" w:themeColor="text1"/>
          <w:sz w:val="24"/>
          <w:szCs w:val="24"/>
        </w:rPr>
      </w:pPr>
      <w:r w:rsidRPr="238DFA63">
        <w:rPr>
          <w:rFonts w:ascii="Times New Roman" w:eastAsia="Times New Roman" w:hAnsi="Times New Roman" w:cs="Times New Roman"/>
          <w:color w:val="000000" w:themeColor="text1"/>
          <w:sz w:val="24"/>
          <w:szCs w:val="24"/>
        </w:rPr>
        <w:t>Indicators of physical abuse</w:t>
      </w:r>
    </w:p>
    <w:p w14:paraId="74BBE51D" w14:textId="77777777" w:rsidR="001E3FD2" w:rsidRDefault="001E3FD2" w:rsidP="00DC4856">
      <w:pPr>
        <w:pStyle w:val="ListParagraph"/>
        <w:numPr>
          <w:ilvl w:val="3"/>
          <w:numId w:val="121"/>
        </w:numPr>
        <w:tabs>
          <w:tab w:val="left" w:pos="450"/>
          <w:tab w:val="left" w:pos="540"/>
        </w:tabs>
        <w:rPr>
          <w:color w:val="000000" w:themeColor="text1"/>
          <w:sz w:val="24"/>
          <w:szCs w:val="24"/>
        </w:rPr>
      </w:pPr>
      <w:r w:rsidRPr="238DFA63">
        <w:rPr>
          <w:rFonts w:ascii="Times New Roman" w:eastAsia="Times New Roman" w:hAnsi="Times New Roman" w:cs="Times New Roman"/>
          <w:color w:val="000000" w:themeColor="text1"/>
          <w:sz w:val="24"/>
          <w:szCs w:val="24"/>
        </w:rPr>
        <w:t>Typical physical abuse dynamics</w:t>
      </w:r>
    </w:p>
    <w:p w14:paraId="675179ED" w14:textId="77777777" w:rsidR="001E3FD2" w:rsidRDefault="001E3FD2" w:rsidP="00DC4856">
      <w:pPr>
        <w:pStyle w:val="ListParagraph"/>
        <w:numPr>
          <w:ilvl w:val="3"/>
          <w:numId w:val="121"/>
        </w:numPr>
        <w:tabs>
          <w:tab w:val="left" w:pos="450"/>
          <w:tab w:val="left" w:pos="540"/>
        </w:tabs>
        <w:rPr>
          <w:color w:val="000000" w:themeColor="text1"/>
          <w:sz w:val="24"/>
          <w:szCs w:val="24"/>
        </w:rPr>
      </w:pPr>
      <w:r w:rsidRPr="238DFA63">
        <w:rPr>
          <w:rFonts w:ascii="Times New Roman" w:eastAsia="Times New Roman" w:hAnsi="Times New Roman" w:cs="Times New Roman"/>
          <w:color w:val="000000" w:themeColor="text1"/>
          <w:sz w:val="24"/>
          <w:szCs w:val="24"/>
        </w:rPr>
        <w:t>Distinction between “reasonable” parental discipline (including corporal punishment) and abuse</w:t>
      </w:r>
    </w:p>
    <w:p w14:paraId="3BBF649F" w14:textId="77777777" w:rsidR="001E3FD2" w:rsidRPr="00DE45B7" w:rsidRDefault="001E3FD2" w:rsidP="00DC4856">
      <w:pPr>
        <w:pStyle w:val="ListParagraph"/>
        <w:numPr>
          <w:ilvl w:val="3"/>
          <w:numId w:val="121"/>
        </w:numPr>
        <w:tabs>
          <w:tab w:val="left" w:pos="450"/>
          <w:tab w:val="left" w:pos="540"/>
        </w:tabs>
        <w:rPr>
          <w:color w:val="000000" w:themeColor="text1"/>
          <w:sz w:val="24"/>
          <w:szCs w:val="24"/>
        </w:rPr>
      </w:pPr>
      <w:r w:rsidRPr="38A075E4">
        <w:rPr>
          <w:rFonts w:ascii="Times New Roman" w:eastAsia="Times New Roman" w:hAnsi="Times New Roman" w:cs="Times New Roman"/>
          <w:color w:val="000000" w:themeColor="text1"/>
          <w:sz w:val="24"/>
          <w:szCs w:val="24"/>
        </w:rPr>
        <w:t>Short-term physical and psychological effects of long-term abuse</w:t>
      </w:r>
    </w:p>
    <w:p w14:paraId="3883F457" w14:textId="77777777" w:rsidR="00DE45B7" w:rsidRDefault="00DE45B7" w:rsidP="00DE45B7">
      <w:pPr>
        <w:pStyle w:val="ListParagraph"/>
        <w:tabs>
          <w:tab w:val="left" w:pos="450"/>
          <w:tab w:val="left" w:pos="540"/>
        </w:tabs>
        <w:ind w:left="2880"/>
        <w:rPr>
          <w:color w:val="000000" w:themeColor="text1"/>
          <w:sz w:val="24"/>
          <w:szCs w:val="24"/>
        </w:rPr>
      </w:pPr>
    </w:p>
    <w:p w14:paraId="39417982" w14:textId="77777777" w:rsidR="001E3FD2" w:rsidRDefault="001E3FD2" w:rsidP="00DC4856">
      <w:pPr>
        <w:pStyle w:val="ListParagraph"/>
        <w:numPr>
          <w:ilvl w:val="2"/>
          <w:numId w:val="121"/>
        </w:numPr>
        <w:tabs>
          <w:tab w:val="left" w:pos="450"/>
          <w:tab w:val="left" w:pos="540"/>
        </w:tabs>
        <w:rPr>
          <w:color w:val="000000" w:themeColor="text1"/>
          <w:sz w:val="24"/>
          <w:szCs w:val="24"/>
        </w:rPr>
      </w:pPr>
      <w:r w:rsidRPr="38A075E4">
        <w:rPr>
          <w:rFonts w:ascii="Times New Roman" w:eastAsia="Times New Roman" w:hAnsi="Times New Roman" w:cs="Times New Roman"/>
          <w:color w:val="000000" w:themeColor="text1"/>
          <w:sz w:val="24"/>
          <w:szCs w:val="24"/>
        </w:rPr>
        <w:t>Indicators of sexual abuse</w:t>
      </w:r>
    </w:p>
    <w:p w14:paraId="1FDF4A25" w14:textId="77777777" w:rsidR="001E3FD2" w:rsidRDefault="001E3FD2" w:rsidP="00DC4856">
      <w:pPr>
        <w:pStyle w:val="ListParagraph"/>
        <w:numPr>
          <w:ilvl w:val="3"/>
          <w:numId w:val="121"/>
        </w:numPr>
        <w:tabs>
          <w:tab w:val="left" w:pos="450"/>
          <w:tab w:val="left" w:pos="540"/>
        </w:tabs>
        <w:rPr>
          <w:color w:val="000000" w:themeColor="text1"/>
          <w:sz w:val="24"/>
          <w:szCs w:val="24"/>
        </w:rPr>
      </w:pPr>
      <w:r w:rsidRPr="238DFA63">
        <w:rPr>
          <w:rFonts w:ascii="Times New Roman" w:eastAsia="Times New Roman" w:hAnsi="Times New Roman" w:cs="Times New Roman"/>
          <w:color w:val="000000" w:themeColor="text1"/>
          <w:sz w:val="24"/>
          <w:szCs w:val="24"/>
        </w:rPr>
        <w:t>Typical sexual abuse dynamics</w:t>
      </w:r>
    </w:p>
    <w:p w14:paraId="542C1FB8" w14:textId="77777777" w:rsidR="001E3FD2" w:rsidRPr="00DE45B7" w:rsidRDefault="001E3FD2" w:rsidP="00DC4856">
      <w:pPr>
        <w:pStyle w:val="ListParagraph"/>
        <w:numPr>
          <w:ilvl w:val="3"/>
          <w:numId w:val="121"/>
        </w:numPr>
        <w:tabs>
          <w:tab w:val="left" w:pos="450"/>
          <w:tab w:val="left" w:pos="540"/>
        </w:tabs>
        <w:rPr>
          <w:color w:val="000000" w:themeColor="text1"/>
          <w:sz w:val="24"/>
          <w:szCs w:val="24"/>
        </w:rPr>
      </w:pPr>
      <w:r w:rsidRPr="238DFA63">
        <w:rPr>
          <w:rFonts w:ascii="Times New Roman" w:eastAsia="Times New Roman" w:hAnsi="Times New Roman" w:cs="Times New Roman"/>
          <w:color w:val="000000" w:themeColor="text1"/>
          <w:sz w:val="24"/>
          <w:szCs w:val="24"/>
        </w:rPr>
        <w:t>Short-term physical and psychological effects of sexual abuse</w:t>
      </w:r>
    </w:p>
    <w:p w14:paraId="3BC9AB1D" w14:textId="77777777" w:rsidR="00DE45B7" w:rsidRDefault="00DE45B7" w:rsidP="00DE45B7">
      <w:pPr>
        <w:pStyle w:val="ListParagraph"/>
        <w:tabs>
          <w:tab w:val="left" w:pos="450"/>
          <w:tab w:val="left" w:pos="540"/>
        </w:tabs>
        <w:ind w:left="2880"/>
        <w:rPr>
          <w:color w:val="000000" w:themeColor="text1"/>
          <w:sz w:val="24"/>
          <w:szCs w:val="24"/>
        </w:rPr>
      </w:pPr>
    </w:p>
    <w:p w14:paraId="42B64623" w14:textId="77777777" w:rsidR="001E3FD2" w:rsidRDefault="001E3FD2" w:rsidP="00DC4856">
      <w:pPr>
        <w:pStyle w:val="ListParagraph"/>
        <w:numPr>
          <w:ilvl w:val="2"/>
          <w:numId w:val="121"/>
        </w:numPr>
        <w:tabs>
          <w:tab w:val="left" w:pos="450"/>
          <w:tab w:val="left" w:pos="540"/>
        </w:tabs>
        <w:rPr>
          <w:color w:val="000000" w:themeColor="text1"/>
          <w:sz w:val="24"/>
          <w:szCs w:val="24"/>
        </w:rPr>
      </w:pPr>
      <w:r w:rsidRPr="238DFA63">
        <w:rPr>
          <w:rFonts w:ascii="Times New Roman" w:eastAsia="Times New Roman" w:hAnsi="Times New Roman" w:cs="Times New Roman"/>
          <w:color w:val="000000" w:themeColor="text1"/>
          <w:sz w:val="24"/>
          <w:szCs w:val="24"/>
        </w:rPr>
        <w:t>Police role in cases of child physical and sexual abuse</w:t>
      </w:r>
    </w:p>
    <w:p w14:paraId="65AD74F2" w14:textId="77777777" w:rsidR="001E3FD2" w:rsidRDefault="001E3FD2" w:rsidP="00DC4856">
      <w:pPr>
        <w:pStyle w:val="ListParagraph"/>
        <w:numPr>
          <w:ilvl w:val="3"/>
          <w:numId w:val="121"/>
        </w:numPr>
        <w:tabs>
          <w:tab w:val="left" w:pos="450"/>
          <w:tab w:val="left" w:pos="540"/>
        </w:tabs>
        <w:rPr>
          <w:color w:val="000000" w:themeColor="text1"/>
          <w:sz w:val="24"/>
          <w:szCs w:val="24"/>
        </w:rPr>
      </w:pPr>
      <w:r w:rsidRPr="238DFA63">
        <w:rPr>
          <w:rFonts w:ascii="Times New Roman" w:eastAsia="Times New Roman" w:hAnsi="Times New Roman" w:cs="Times New Roman"/>
          <w:color w:val="000000" w:themeColor="text1"/>
          <w:sz w:val="24"/>
          <w:szCs w:val="24"/>
        </w:rPr>
        <w:t>Unique considerations in child abuse investigations</w:t>
      </w:r>
    </w:p>
    <w:p w14:paraId="4A6C45A6" w14:textId="77777777" w:rsidR="001E3FD2" w:rsidRDefault="001E3FD2" w:rsidP="00DC4856">
      <w:pPr>
        <w:pStyle w:val="ListParagraph"/>
        <w:numPr>
          <w:ilvl w:val="3"/>
          <w:numId w:val="121"/>
        </w:numPr>
        <w:tabs>
          <w:tab w:val="left" w:pos="450"/>
          <w:tab w:val="left" w:pos="540"/>
        </w:tabs>
        <w:rPr>
          <w:color w:val="000000" w:themeColor="text1"/>
          <w:sz w:val="24"/>
          <w:szCs w:val="24"/>
        </w:rPr>
      </w:pPr>
      <w:r w:rsidRPr="443F377D">
        <w:rPr>
          <w:rFonts w:ascii="Times New Roman" w:eastAsia="Times New Roman" w:hAnsi="Times New Roman" w:cs="Times New Roman"/>
          <w:color w:val="000000" w:themeColor="text1"/>
          <w:sz w:val="24"/>
          <w:szCs w:val="24"/>
        </w:rPr>
        <w:t xml:space="preserve">Protection of the child </w:t>
      </w:r>
    </w:p>
    <w:p w14:paraId="36B8D410" w14:textId="77777777" w:rsidR="001E3FD2" w:rsidRDefault="001E3FD2" w:rsidP="00DC4856">
      <w:pPr>
        <w:pStyle w:val="ListParagraph"/>
        <w:numPr>
          <w:ilvl w:val="3"/>
          <w:numId w:val="121"/>
        </w:numPr>
        <w:tabs>
          <w:tab w:val="left" w:pos="450"/>
          <w:tab w:val="left" w:pos="540"/>
        </w:tabs>
        <w:rPr>
          <w:color w:val="000000" w:themeColor="text1"/>
          <w:sz w:val="24"/>
          <w:szCs w:val="24"/>
        </w:rPr>
      </w:pPr>
      <w:r w:rsidRPr="443F377D">
        <w:rPr>
          <w:rFonts w:ascii="Times New Roman" w:eastAsia="Times New Roman" w:hAnsi="Times New Roman" w:cs="Times New Roman"/>
          <w:color w:val="000000" w:themeColor="text1"/>
          <w:sz w:val="24"/>
          <w:szCs w:val="24"/>
        </w:rPr>
        <w:t>Role of the Child Advocacy Center</w:t>
      </w:r>
    </w:p>
    <w:p w14:paraId="6BAC2CB9" w14:textId="77777777" w:rsidR="001E3FD2" w:rsidRDefault="001E3FD2" w:rsidP="00DC4856">
      <w:pPr>
        <w:pStyle w:val="ListParagraph"/>
        <w:numPr>
          <w:ilvl w:val="3"/>
          <w:numId w:val="121"/>
        </w:numPr>
        <w:tabs>
          <w:tab w:val="left" w:pos="450"/>
          <w:tab w:val="left" w:pos="540"/>
        </w:tabs>
        <w:rPr>
          <w:color w:val="000000" w:themeColor="text1"/>
          <w:sz w:val="24"/>
          <w:szCs w:val="24"/>
        </w:rPr>
      </w:pPr>
      <w:r w:rsidRPr="443F377D">
        <w:rPr>
          <w:rFonts w:ascii="Times New Roman" w:eastAsia="Times New Roman" w:hAnsi="Times New Roman" w:cs="Times New Roman"/>
          <w:color w:val="000000" w:themeColor="text1"/>
          <w:sz w:val="24"/>
          <w:szCs w:val="24"/>
        </w:rPr>
        <w:t>Collection and preservation of evidence</w:t>
      </w:r>
    </w:p>
    <w:p w14:paraId="473C96EA" w14:textId="77777777" w:rsidR="001E3FD2" w:rsidRDefault="001E3FD2" w:rsidP="00DC4856">
      <w:pPr>
        <w:pStyle w:val="ListParagraph"/>
        <w:numPr>
          <w:ilvl w:val="3"/>
          <w:numId w:val="121"/>
        </w:numPr>
        <w:tabs>
          <w:tab w:val="left" w:pos="450"/>
          <w:tab w:val="left" w:pos="540"/>
        </w:tabs>
        <w:rPr>
          <w:color w:val="000000" w:themeColor="text1"/>
          <w:sz w:val="24"/>
          <w:szCs w:val="24"/>
        </w:rPr>
      </w:pPr>
      <w:r w:rsidRPr="443F377D">
        <w:rPr>
          <w:rFonts w:ascii="Times New Roman" w:eastAsia="Times New Roman" w:hAnsi="Times New Roman" w:cs="Times New Roman"/>
          <w:color w:val="000000" w:themeColor="text1"/>
          <w:sz w:val="24"/>
          <w:szCs w:val="24"/>
        </w:rPr>
        <w:t>Medical examination</w:t>
      </w:r>
    </w:p>
    <w:p w14:paraId="7A766373" w14:textId="77777777" w:rsidR="001E3FD2" w:rsidRDefault="001E3FD2" w:rsidP="00E96CBD">
      <w:pPr>
        <w:tabs>
          <w:tab w:val="left" w:pos="450"/>
          <w:tab w:val="left" w:pos="540"/>
        </w:tabs>
        <w:spacing w:after="0"/>
        <w:ind w:left="2232"/>
        <w:rPr>
          <w:rFonts w:ascii="Times New Roman" w:eastAsia="Times New Roman" w:hAnsi="Times New Roman" w:cs="Times New Roman"/>
          <w:color w:val="000000" w:themeColor="text1"/>
          <w:sz w:val="24"/>
          <w:szCs w:val="24"/>
        </w:rPr>
      </w:pPr>
    </w:p>
    <w:p w14:paraId="2AD227D1" w14:textId="77777777" w:rsidR="001E3FD2" w:rsidRDefault="001E3FD2" w:rsidP="00DC4856">
      <w:pPr>
        <w:pStyle w:val="ListParagraph"/>
        <w:numPr>
          <w:ilvl w:val="1"/>
          <w:numId w:val="121"/>
        </w:numPr>
        <w:tabs>
          <w:tab w:val="left" w:pos="450"/>
          <w:tab w:val="left" w:pos="540"/>
        </w:tabs>
        <w:rPr>
          <w:color w:val="000000" w:themeColor="text1"/>
          <w:sz w:val="24"/>
          <w:szCs w:val="24"/>
        </w:rPr>
      </w:pPr>
      <w:r w:rsidRPr="38A075E4">
        <w:rPr>
          <w:rFonts w:ascii="Times New Roman" w:eastAsia="Times New Roman" w:hAnsi="Times New Roman" w:cs="Times New Roman"/>
          <w:color w:val="000000" w:themeColor="text1"/>
          <w:sz w:val="24"/>
          <w:szCs w:val="24"/>
        </w:rPr>
        <w:t xml:space="preserve">Child Neglect </w:t>
      </w:r>
    </w:p>
    <w:p w14:paraId="5B4E4C46" w14:textId="77777777" w:rsidR="001E3FD2" w:rsidRDefault="001E3FD2" w:rsidP="00DC4856">
      <w:pPr>
        <w:pStyle w:val="ListParagraph"/>
        <w:numPr>
          <w:ilvl w:val="2"/>
          <w:numId w:val="121"/>
        </w:numPr>
        <w:tabs>
          <w:tab w:val="left" w:pos="450"/>
          <w:tab w:val="left" w:pos="540"/>
        </w:tabs>
        <w:rPr>
          <w:color w:val="000000" w:themeColor="text1"/>
          <w:sz w:val="24"/>
          <w:szCs w:val="24"/>
        </w:rPr>
      </w:pPr>
      <w:r w:rsidRPr="443F377D">
        <w:rPr>
          <w:rFonts w:ascii="Times New Roman" w:eastAsia="Times New Roman" w:hAnsi="Times New Roman" w:cs="Times New Roman"/>
          <w:color w:val="000000" w:themeColor="text1"/>
          <w:sz w:val="24"/>
          <w:szCs w:val="24"/>
        </w:rPr>
        <w:t>Unattended children</w:t>
      </w:r>
    </w:p>
    <w:p w14:paraId="65D100FB" w14:textId="77777777" w:rsidR="001E3FD2" w:rsidRDefault="001E3FD2" w:rsidP="00DC4856">
      <w:pPr>
        <w:pStyle w:val="ListParagraph"/>
        <w:numPr>
          <w:ilvl w:val="2"/>
          <w:numId w:val="121"/>
        </w:numPr>
        <w:tabs>
          <w:tab w:val="left" w:pos="450"/>
          <w:tab w:val="left" w:pos="540"/>
        </w:tabs>
        <w:rPr>
          <w:color w:val="000000" w:themeColor="text1"/>
          <w:sz w:val="24"/>
          <w:szCs w:val="24"/>
        </w:rPr>
      </w:pPr>
      <w:r w:rsidRPr="38A075E4">
        <w:rPr>
          <w:rFonts w:ascii="Times New Roman" w:eastAsia="Times New Roman" w:hAnsi="Times New Roman" w:cs="Times New Roman"/>
          <w:color w:val="000000" w:themeColor="text1"/>
          <w:sz w:val="24"/>
          <w:szCs w:val="24"/>
        </w:rPr>
        <w:t>Adequacy of a baby-sitter</w:t>
      </w:r>
      <w:r>
        <w:tab/>
      </w:r>
    </w:p>
    <w:p w14:paraId="1E1F7813" w14:textId="77777777" w:rsidR="001E3FD2" w:rsidRDefault="001E3FD2" w:rsidP="00DC4856">
      <w:pPr>
        <w:pStyle w:val="ListParagraph"/>
        <w:numPr>
          <w:ilvl w:val="2"/>
          <w:numId w:val="121"/>
        </w:numPr>
        <w:tabs>
          <w:tab w:val="left" w:pos="450"/>
          <w:tab w:val="left" w:pos="540"/>
        </w:tabs>
        <w:spacing w:after="0"/>
        <w:rPr>
          <w:color w:val="000000" w:themeColor="text1"/>
          <w:sz w:val="24"/>
          <w:szCs w:val="24"/>
        </w:rPr>
      </w:pPr>
      <w:r w:rsidRPr="38A075E4">
        <w:rPr>
          <w:rFonts w:ascii="Times New Roman" w:eastAsia="Times New Roman" w:hAnsi="Times New Roman" w:cs="Times New Roman"/>
          <w:color w:val="000000" w:themeColor="text1"/>
          <w:sz w:val="24"/>
          <w:szCs w:val="24"/>
        </w:rPr>
        <w:t>Abandoned Newborn Infant Protection Act, 325 ILCS 2/</w:t>
      </w:r>
    </w:p>
    <w:p w14:paraId="384E310B" w14:textId="77777777" w:rsidR="001E3FD2" w:rsidRDefault="001E3FD2" w:rsidP="00E96CBD">
      <w:pPr>
        <w:tabs>
          <w:tab w:val="left" w:pos="450"/>
          <w:tab w:val="left" w:pos="540"/>
        </w:tabs>
        <w:spacing w:after="0"/>
        <w:ind w:left="1512"/>
        <w:rPr>
          <w:rFonts w:ascii="Times New Roman" w:eastAsia="Times New Roman" w:hAnsi="Times New Roman" w:cs="Times New Roman"/>
          <w:color w:val="000000" w:themeColor="text1"/>
          <w:sz w:val="24"/>
          <w:szCs w:val="24"/>
        </w:rPr>
      </w:pPr>
    </w:p>
    <w:p w14:paraId="2ABC390E" w14:textId="77777777" w:rsidR="001E3FD2" w:rsidRDefault="001E3FD2" w:rsidP="00DC4856">
      <w:pPr>
        <w:pStyle w:val="ListParagraph"/>
        <w:numPr>
          <w:ilvl w:val="1"/>
          <w:numId w:val="121"/>
        </w:numPr>
        <w:tabs>
          <w:tab w:val="left" w:pos="450"/>
          <w:tab w:val="left" w:pos="540"/>
        </w:tabs>
        <w:spacing w:after="0"/>
        <w:rPr>
          <w:color w:val="000000" w:themeColor="text1"/>
          <w:sz w:val="24"/>
          <w:szCs w:val="24"/>
        </w:rPr>
      </w:pPr>
      <w:r w:rsidRPr="238DFA63">
        <w:rPr>
          <w:rFonts w:ascii="Times New Roman" w:eastAsia="Times New Roman" w:hAnsi="Times New Roman" w:cs="Times New Roman"/>
          <w:color w:val="000000" w:themeColor="text1"/>
          <w:sz w:val="24"/>
          <w:szCs w:val="24"/>
        </w:rPr>
        <w:t>Endangering the life or health of a child, 720 ILCS 5/12C-5</w:t>
      </w:r>
    </w:p>
    <w:p w14:paraId="11E5A18F" w14:textId="77777777" w:rsidR="001E3FD2" w:rsidRDefault="001E3FD2" w:rsidP="00E96CBD">
      <w:pPr>
        <w:tabs>
          <w:tab w:val="left" w:pos="450"/>
          <w:tab w:val="left" w:pos="540"/>
        </w:tabs>
        <w:spacing w:after="0"/>
        <w:ind w:left="792"/>
        <w:rPr>
          <w:rFonts w:ascii="Times New Roman" w:eastAsia="Times New Roman" w:hAnsi="Times New Roman" w:cs="Times New Roman"/>
          <w:color w:val="000000" w:themeColor="text1"/>
          <w:sz w:val="24"/>
          <w:szCs w:val="24"/>
        </w:rPr>
      </w:pPr>
    </w:p>
    <w:p w14:paraId="3173ABC3" w14:textId="77777777" w:rsidR="001E3FD2" w:rsidRDefault="001E3FD2" w:rsidP="00DC4856">
      <w:pPr>
        <w:pStyle w:val="ListParagraph"/>
        <w:numPr>
          <w:ilvl w:val="1"/>
          <w:numId w:val="121"/>
        </w:numPr>
        <w:tabs>
          <w:tab w:val="left" w:pos="450"/>
          <w:tab w:val="left" w:pos="540"/>
        </w:tabs>
        <w:spacing w:after="0"/>
        <w:rPr>
          <w:color w:val="000000" w:themeColor="text1"/>
          <w:sz w:val="24"/>
          <w:szCs w:val="24"/>
        </w:rPr>
      </w:pPr>
      <w:r w:rsidRPr="238DFA63">
        <w:rPr>
          <w:rFonts w:ascii="Times New Roman" w:eastAsia="Times New Roman" w:hAnsi="Times New Roman" w:cs="Times New Roman"/>
          <w:color w:val="000000" w:themeColor="text1"/>
          <w:sz w:val="24"/>
          <w:szCs w:val="24"/>
        </w:rPr>
        <w:t>Child Abandonment, 720 ILCS 5/12C-10</w:t>
      </w:r>
    </w:p>
    <w:p w14:paraId="3D913640" w14:textId="77777777" w:rsidR="001E3FD2" w:rsidRDefault="001E3FD2" w:rsidP="00E96CBD">
      <w:pPr>
        <w:spacing w:after="0"/>
        <w:ind w:left="720"/>
        <w:rPr>
          <w:rFonts w:ascii="Times New Roman" w:eastAsia="Times New Roman" w:hAnsi="Times New Roman" w:cs="Times New Roman"/>
          <w:color w:val="000000" w:themeColor="text1"/>
          <w:sz w:val="24"/>
          <w:szCs w:val="24"/>
        </w:rPr>
      </w:pPr>
    </w:p>
    <w:p w14:paraId="06DB09FF" w14:textId="77777777" w:rsidR="001E3FD2" w:rsidRDefault="001E3FD2" w:rsidP="00DC4856">
      <w:pPr>
        <w:pStyle w:val="ListParagraph"/>
        <w:numPr>
          <w:ilvl w:val="1"/>
          <w:numId w:val="121"/>
        </w:numPr>
        <w:tabs>
          <w:tab w:val="left" w:pos="450"/>
          <w:tab w:val="left" w:pos="540"/>
        </w:tabs>
        <w:spacing w:after="0"/>
        <w:rPr>
          <w:color w:val="000000" w:themeColor="text1"/>
          <w:sz w:val="24"/>
          <w:szCs w:val="24"/>
        </w:rPr>
      </w:pPr>
      <w:r w:rsidRPr="238DFA63">
        <w:rPr>
          <w:rFonts w:ascii="Times New Roman" w:eastAsia="Times New Roman" w:hAnsi="Times New Roman" w:cs="Times New Roman"/>
          <w:color w:val="000000" w:themeColor="text1"/>
          <w:sz w:val="24"/>
          <w:szCs w:val="24"/>
        </w:rPr>
        <w:t>Contributing to the dependency and neglect of a minor, 720 ILCS 5/12C-25</w:t>
      </w:r>
    </w:p>
    <w:p w14:paraId="1C1B3FD3" w14:textId="77777777" w:rsidR="001E3FD2" w:rsidRDefault="001E3FD2" w:rsidP="00E96CBD">
      <w:pPr>
        <w:tabs>
          <w:tab w:val="left" w:pos="450"/>
          <w:tab w:val="left" w:pos="540"/>
        </w:tabs>
        <w:spacing w:after="0"/>
        <w:ind w:left="792"/>
        <w:rPr>
          <w:rFonts w:ascii="Times New Roman" w:eastAsia="Times New Roman" w:hAnsi="Times New Roman" w:cs="Times New Roman"/>
          <w:color w:val="000000" w:themeColor="text1"/>
          <w:sz w:val="24"/>
          <w:szCs w:val="24"/>
        </w:rPr>
      </w:pPr>
    </w:p>
    <w:p w14:paraId="5C6C405E" w14:textId="77777777" w:rsidR="001E3FD2" w:rsidRDefault="001E3FD2" w:rsidP="00DC4856">
      <w:pPr>
        <w:pStyle w:val="ListParagraph"/>
        <w:numPr>
          <w:ilvl w:val="1"/>
          <w:numId w:val="121"/>
        </w:numPr>
        <w:tabs>
          <w:tab w:val="left" w:pos="450"/>
          <w:tab w:val="left" w:pos="540"/>
        </w:tabs>
        <w:spacing w:after="0"/>
        <w:rPr>
          <w:color w:val="000000" w:themeColor="text1"/>
          <w:sz w:val="24"/>
          <w:szCs w:val="24"/>
        </w:rPr>
      </w:pPr>
      <w:r w:rsidRPr="238DFA63">
        <w:rPr>
          <w:rFonts w:ascii="Times New Roman" w:eastAsia="Times New Roman" w:hAnsi="Times New Roman" w:cs="Times New Roman"/>
          <w:color w:val="000000" w:themeColor="text1"/>
          <w:sz w:val="24"/>
          <w:szCs w:val="24"/>
        </w:rPr>
        <w:t xml:space="preserve">Contributing to the delinquency or criminal delinquency of a minor, 720 ILCS 5/12C-30 </w:t>
      </w:r>
    </w:p>
    <w:p w14:paraId="3FEE3143" w14:textId="77777777" w:rsidR="001E3FD2" w:rsidRDefault="001E3FD2" w:rsidP="00E96CBD">
      <w:pPr>
        <w:tabs>
          <w:tab w:val="left" w:pos="450"/>
          <w:tab w:val="left" w:pos="540"/>
        </w:tabs>
        <w:spacing w:after="0"/>
        <w:ind w:left="1440"/>
        <w:rPr>
          <w:rFonts w:ascii="Times New Roman" w:eastAsia="Times New Roman" w:hAnsi="Times New Roman" w:cs="Times New Roman"/>
          <w:color w:val="000000" w:themeColor="text1"/>
          <w:sz w:val="24"/>
          <w:szCs w:val="24"/>
        </w:rPr>
      </w:pPr>
    </w:p>
    <w:p w14:paraId="2FE4AC62" w14:textId="77777777" w:rsidR="00E96CBD" w:rsidRDefault="00E96CBD" w:rsidP="00E96CBD">
      <w:pPr>
        <w:tabs>
          <w:tab w:val="left" w:pos="450"/>
          <w:tab w:val="left" w:pos="540"/>
        </w:tabs>
        <w:spacing w:after="0"/>
        <w:ind w:left="1440"/>
        <w:rPr>
          <w:rFonts w:ascii="Times New Roman" w:eastAsia="Times New Roman" w:hAnsi="Times New Roman" w:cs="Times New Roman"/>
          <w:color w:val="000000" w:themeColor="text1"/>
          <w:sz w:val="24"/>
          <w:szCs w:val="24"/>
        </w:rPr>
      </w:pPr>
    </w:p>
    <w:p w14:paraId="72B60BA8" w14:textId="77777777" w:rsidR="001E3FD2" w:rsidRDefault="001E3FD2" w:rsidP="00DC4856">
      <w:pPr>
        <w:pStyle w:val="ListParagraph"/>
        <w:numPr>
          <w:ilvl w:val="0"/>
          <w:numId w:val="121"/>
        </w:numPr>
        <w:tabs>
          <w:tab w:val="left" w:pos="450"/>
          <w:tab w:val="left" w:pos="540"/>
        </w:tabs>
        <w:spacing w:after="0"/>
        <w:rPr>
          <w:color w:val="000000" w:themeColor="text1"/>
          <w:sz w:val="24"/>
          <w:szCs w:val="24"/>
        </w:rPr>
      </w:pPr>
      <w:r w:rsidRPr="443F377D">
        <w:rPr>
          <w:rFonts w:ascii="Times New Roman" w:eastAsia="Times New Roman" w:hAnsi="Times New Roman" w:cs="Times New Roman"/>
          <w:color w:val="000000" w:themeColor="text1"/>
          <w:sz w:val="24"/>
          <w:szCs w:val="24"/>
        </w:rPr>
        <w:t>Abused, Neglected, and Dependent Minors - the Juvenile Court Act (705 ILCS  405/Art. II)</w:t>
      </w:r>
    </w:p>
    <w:p w14:paraId="4CEA26FD" w14:textId="77777777" w:rsidR="001E3FD2" w:rsidRDefault="001E3FD2" w:rsidP="001E3FD2">
      <w:pPr>
        <w:tabs>
          <w:tab w:val="left" w:pos="450"/>
          <w:tab w:val="left" w:pos="540"/>
        </w:tabs>
        <w:ind w:left="72"/>
        <w:rPr>
          <w:rFonts w:ascii="Times New Roman" w:eastAsia="Times New Roman" w:hAnsi="Times New Roman" w:cs="Times New Roman"/>
          <w:color w:val="000000" w:themeColor="text1"/>
          <w:sz w:val="24"/>
          <w:szCs w:val="24"/>
        </w:rPr>
      </w:pPr>
    </w:p>
    <w:p w14:paraId="4DE69499" w14:textId="77777777" w:rsidR="001E3FD2" w:rsidRDefault="001E3FD2" w:rsidP="00DC4856">
      <w:pPr>
        <w:pStyle w:val="ListParagraph"/>
        <w:numPr>
          <w:ilvl w:val="1"/>
          <w:numId w:val="121"/>
        </w:numPr>
        <w:tabs>
          <w:tab w:val="left" w:pos="450"/>
          <w:tab w:val="left" w:pos="540"/>
        </w:tabs>
        <w:rPr>
          <w:color w:val="000000" w:themeColor="text1"/>
          <w:sz w:val="24"/>
          <w:szCs w:val="24"/>
        </w:rPr>
      </w:pPr>
      <w:r w:rsidRPr="38A075E4">
        <w:rPr>
          <w:rFonts w:ascii="Times New Roman" w:eastAsia="Times New Roman" w:hAnsi="Times New Roman" w:cs="Times New Roman"/>
          <w:color w:val="000000" w:themeColor="text1"/>
          <w:sz w:val="24"/>
          <w:szCs w:val="24"/>
        </w:rPr>
        <w:t>Definitions</w:t>
      </w:r>
    </w:p>
    <w:p w14:paraId="21DF7F82" w14:textId="77777777" w:rsidR="001E3FD2" w:rsidRDefault="00522BFB" w:rsidP="00DC4856">
      <w:pPr>
        <w:pStyle w:val="ListParagraph"/>
        <w:numPr>
          <w:ilvl w:val="2"/>
          <w:numId w:val="121"/>
        </w:numPr>
        <w:tabs>
          <w:tab w:val="left" w:pos="450"/>
          <w:tab w:val="left" w:pos="540"/>
        </w:tabs>
        <w:rPr>
          <w:color w:val="000000" w:themeColor="text1"/>
          <w:sz w:val="24"/>
          <w:szCs w:val="24"/>
        </w:rPr>
      </w:pPr>
      <w:r>
        <w:rPr>
          <w:rFonts w:ascii="Times New Roman" w:eastAsia="Times New Roman" w:hAnsi="Times New Roman" w:cs="Times New Roman"/>
          <w:color w:val="000000" w:themeColor="text1"/>
          <w:sz w:val="24"/>
          <w:szCs w:val="24"/>
        </w:rPr>
        <w:t xml:space="preserve"> </w:t>
      </w:r>
      <w:r w:rsidR="001E3FD2" w:rsidRPr="443F377D">
        <w:rPr>
          <w:rFonts w:ascii="Times New Roman" w:eastAsia="Times New Roman" w:hAnsi="Times New Roman" w:cs="Times New Roman"/>
          <w:color w:val="000000" w:themeColor="text1"/>
          <w:sz w:val="24"/>
          <w:szCs w:val="24"/>
        </w:rPr>
        <w:t>Neglected or abused minor (705 ILCS 405/2-3)</w:t>
      </w:r>
    </w:p>
    <w:p w14:paraId="162B7479" w14:textId="77777777" w:rsidR="001E3FD2" w:rsidRDefault="00522BFB" w:rsidP="00DC4856">
      <w:pPr>
        <w:pStyle w:val="ListParagraph"/>
        <w:numPr>
          <w:ilvl w:val="2"/>
          <w:numId w:val="121"/>
        </w:numPr>
        <w:tabs>
          <w:tab w:val="left" w:pos="450"/>
          <w:tab w:val="left" w:pos="540"/>
        </w:tabs>
        <w:rPr>
          <w:color w:val="000000" w:themeColor="text1"/>
          <w:sz w:val="24"/>
          <w:szCs w:val="24"/>
        </w:rPr>
      </w:pPr>
      <w:r>
        <w:rPr>
          <w:rFonts w:ascii="Times New Roman" w:eastAsia="Times New Roman" w:hAnsi="Times New Roman" w:cs="Times New Roman"/>
          <w:color w:val="000000" w:themeColor="text1"/>
          <w:sz w:val="24"/>
          <w:szCs w:val="24"/>
        </w:rPr>
        <w:t xml:space="preserve"> </w:t>
      </w:r>
      <w:r w:rsidR="001E3FD2" w:rsidRPr="443F377D">
        <w:rPr>
          <w:rFonts w:ascii="Times New Roman" w:eastAsia="Times New Roman" w:hAnsi="Times New Roman" w:cs="Times New Roman"/>
          <w:color w:val="000000" w:themeColor="text1"/>
          <w:sz w:val="24"/>
          <w:szCs w:val="24"/>
        </w:rPr>
        <w:t>Dependent minor (705 ILCS 405/2-4)</w:t>
      </w:r>
    </w:p>
    <w:p w14:paraId="1C1FFC0F" w14:textId="77777777" w:rsidR="001E3FD2" w:rsidRDefault="001E3FD2" w:rsidP="00E96CBD">
      <w:pPr>
        <w:tabs>
          <w:tab w:val="left" w:pos="450"/>
          <w:tab w:val="left" w:pos="540"/>
        </w:tabs>
        <w:spacing w:after="0"/>
        <w:ind w:left="792"/>
        <w:rPr>
          <w:rFonts w:ascii="Times New Roman" w:eastAsia="Times New Roman" w:hAnsi="Times New Roman" w:cs="Times New Roman"/>
          <w:color w:val="000000" w:themeColor="text1"/>
          <w:sz w:val="24"/>
          <w:szCs w:val="24"/>
        </w:rPr>
      </w:pPr>
    </w:p>
    <w:p w14:paraId="12158479" w14:textId="77777777" w:rsidR="001E3FD2" w:rsidRDefault="001E3FD2" w:rsidP="00DC4856">
      <w:pPr>
        <w:pStyle w:val="ListParagraph"/>
        <w:numPr>
          <w:ilvl w:val="1"/>
          <w:numId w:val="121"/>
        </w:numPr>
        <w:tabs>
          <w:tab w:val="left" w:pos="450"/>
          <w:tab w:val="left" w:pos="540"/>
        </w:tabs>
        <w:rPr>
          <w:color w:val="000000" w:themeColor="text1"/>
          <w:sz w:val="24"/>
          <w:szCs w:val="24"/>
        </w:rPr>
      </w:pPr>
      <w:r w:rsidRPr="443F377D">
        <w:rPr>
          <w:rFonts w:ascii="Times New Roman" w:eastAsia="Times New Roman" w:hAnsi="Times New Roman" w:cs="Times New Roman"/>
          <w:color w:val="000000" w:themeColor="text1"/>
          <w:sz w:val="24"/>
          <w:szCs w:val="24"/>
        </w:rPr>
        <w:t>Taking into custody (705 ILCS 405/2-5)</w:t>
      </w:r>
    </w:p>
    <w:p w14:paraId="5E87D233" w14:textId="77777777" w:rsidR="001E3FD2" w:rsidRPr="00DE45B7" w:rsidRDefault="00522BFB" w:rsidP="00DC4856">
      <w:pPr>
        <w:pStyle w:val="ListParagraph"/>
        <w:numPr>
          <w:ilvl w:val="2"/>
          <w:numId w:val="121"/>
        </w:numPr>
        <w:tabs>
          <w:tab w:val="left" w:pos="450"/>
          <w:tab w:val="left" w:pos="540"/>
        </w:tabs>
        <w:rPr>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 </w:t>
      </w:r>
      <w:r w:rsidR="001E3FD2" w:rsidRPr="443F377D">
        <w:rPr>
          <w:rFonts w:ascii="Times New Roman" w:eastAsia="Times New Roman" w:hAnsi="Times New Roman" w:cs="Times New Roman"/>
          <w:color w:val="000000" w:themeColor="text1"/>
          <w:sz w:val="24"/>
          <w:szCs w:val="24"/>
        </w:rPr>
        <w:t>Law Enforcement officer may, without a warrant, take into temporary custody a minor whom the officer reasonable believes to be a person described as abused or neglected in the Juvenile Court Act or who is found in need of medical care</w:t>
      </w:r>
    </w:p>
    <w:p w14:paraId="1B97C9DE" w14:textId="77777777" w:rsidR="00DE45B7" w:rsidRDefault="00DE45B7" w:rsidP="00DE45B7">
      <w:pPr>
        <w:pStyle w:val="ListParagraph"/>
        <w:tabs>
          <w:tab w:val="left" w:pos="450"/>
          <w:tab w:val="left" w:pos="540"/>
        </w:tabs>
        <w:ind w:left="2160"/>
        <w:rPr>
          <w:color w:val="000000" w:themeColor="text1"/>
          <w:sz w:val="24"/>
          <w:szCs w:val="24"/>
        </w:rPr>
      </w:pPr>
    </w:p>
    <w:p w14:paraId="29280D3C" w14:textId="77777777" w:rsidR="001E3FD2" w:rsidRDefault="00522BFB" w:rsidP="00DC4856">
      <w:pPr>
        <w:pStyle w:val="ListParagraph"/>
        <w:numPr>
          <w:ilvl w:val="2"/>
          <w:numId w:val="121"/>
        </w:numPr>
        <w:tabs>
          <w:tab w:val="left" w:pos="450"/>
          <w:tab w:val="left" w:pos="540"/>
        </w:tabs>
        <w:rPr>
          <w:color w:val="000000" w:themeColor="text1"/>
          <w:sz w:val="24"/>
          <w:szCs w:val="24"/>
        </w:rPr>
      </w:pPr>
      <w:r>
        <w:rPr>
          <w:rFonts w:ascii="Times New Roman" w:eastAsia="Times New Roman" w:hAnsi="Times New Roman" w:cs="Times New Roman"/>
          <w:color w:val="000000" w:themeColor="text1"/>
          <w:sz w:val="24"/>
          <w:szCs w:val="24"/>
        </w:rPr>
        <w:t xml:space="preserve"> </w:t>
      </w:r>
      <w:r w:rsidR="001E3FD2" w:rsidRPr="38A075E4">
        <w:rPr>
          <w:rFonts w:ascii="Times New Roman" w:eastAsia="Times New Roman" w:hAnsi="Times New Roman" w:cs="Times New Roman"/>
          <w:color w:val="000000" w:themeColor="text1"/>
          <w:sz w:val="24"/>
          <w:szCs w:val="24"/>
        </w:rPr>
        <w:t>Protective custody is not an arrest</w:t>
      </w:r>
    </w:p>
    <w:p w14:paraId="00908A7F" w14:textId="77777777" w:rsidR="001E3FD2" w:rsidRDefault="001E3FD2" w:rsidP="001E3FD2">
      <w:pPr>
        <w:tabs>
          <w:tab w:val="left" w:pos="450"/>
          <w:tab w:val="left" w:pos="540"/>
        </w:tabs>
        <w:ind w:left="1512"/>
        <w:rPr>
          <w:rFonts w:ascii="Times New Roman" w:eastAsia="Times New Roman" w:hAnsi="Times New Roman" w:cs="Times New Roman"/>
          <w:color w:val="000000" w:themeColor="text1"/>
          <w:sz w:val="24"/>
          <w:szCs w:val="24"/>
        </w:rPr>
      </w:pPr>
    </w:p>
    <w:p w14:paraId="441DD97E" w14:textId="77777777" w:rsidR="001E3FD2" w:rsidRDefault="001E3FD2" w:rsidP="00DC4856">
      <w:pPr>
        <w:pStyle w:val="ListParagraph"/>
        <w:numPr>
          <w:ilvl w:val="1"/>
          <w:numId w:val="121"/>
        </w:numPr>
        <w:tabs>
          <w:tab w:val="left" w:pos="450"/>
          <w:tab w:val="left" w:pos="540"/>
        </w:tabs>
        <w:rPr>
          <w:color w:val="000000" w:themeColor="text1"/>
          <w:sz w:val="24"/>
          <w:szCs w:val="24"/>
        </w:rPr>
      </w:pPr>
      <w:r w:rsidRPr="443F377D">
        <w:rPr>
          <w:rFonts w:ascii="Times New Roman" w:eastAsia="Times New Roman" w:hAnsi="Times New Roman" w:cs="Times New Roman"/>
          <w:color w:val="000000" w:themeColor="text1"/>
          <w:sz w:val="24"/>
          <w:szCs w:val="24"/>
        </w:rPr>
        <w:t>Duties of officer (705 ILCS 405/2-6)</w:t>
      </w:r>
    </w:p>
    <w:p w14:paraId="482D88D2" w14:textId="77777777" w:rsidR="001E3FD2" w:rsidRDefault="00522BFB" w:rsidP="00DC4856">
      <w:pPr>
        <w:pStyle w:val="ListParagraph"/>
        <w:numPr>
          <w:ilvl w:val="2"/>
          <w:numId w:val="121"/>
        </w:numPr>
        <w:tabs>
          <w:tab w:val="left" w:pos="450"/>
          <w:tab w:val="left" w:pos="540"/>
        </w:tabs>
        <w:spacing w:line="240" w:lineRule="auto"/>
        <w:jc w:val="both"/>
        <w:rPr>
          <w:rStyle w:val="A4"/>
          <w:rFonts w:ascii="Times New Roman" w:hAnsi="Times New Roman" w:cs="Times New Roman"/>
          <w:b w:val="0"/>
          <w:sz w:val="24"/>
          <w:szCs w:val="24"/>
        </w:rPr>
      </w:pPr>
      <w:r>
        <w:rPr>
          <w:rStyle w:val="A4"/>
          <w:rFonts w:ascii="Times New Roman" w:hAnsi="Times New Roman" w:cs="Times New Roman"/>
          <w:b w:val="0"/>
          <w:sz w:val="24"/>
          <w:szCs w:val="24"/>
        </w:rPr>
        <w:t xml:space="preserve"> </w:t>
      </w:r>
      <w:r w:rsidR="001E3FD2" w:rsidRPr="006959CC">
        <w:rPr>
          <w:rStyle w:val="A4"/>
          <w:rFonts w:ascii="Times New Roman" w:hAnsi="Times New Roman" w:cs="Times New Roman"/>
          <w:b w:val="0"/>
          <w:sz w:val="24"/>
          <w:szCs w:val="24"/>
        </w:rPr>
        <w:t xml:space="preserve">Officer shall </w:t>
      </w:r>
      <w:r w:rsidR="00E96CBD" w:rsidRPr="006959CC">
        <w:rPr>
          <w:rStyle w:val="A4"/>
          <w:rFonts w:ascii="Times New Roman" w:hAnsi="Times New Roman" w:cs="Times New Roman"/>
          <w:b w:val="0"/>
          <w:sz w:val="24"/>
          <w:szCs w:val="24"/>
        </w:rPr>
        <w:t>immediately</w:t>
      </w:r>
      <w:r w:rsidR="001E3FD2" w:rsidRPr="006959CC">
        <w:rPr>
          <w:rStyle w:val="A4"/>
          <w:rFonts w:ascii="Times New Roman" w:hAnsi="Times New Roman" w:cs="Times New Roman"/>
          <w:b w:val="0"/>
          <w:sz w:val="24"/>
          <w:szCs w:val="24"/>
        </w:rPr>
        <w:t xml:space="preserve"> make a reasonable attempt to notify </w:t>
      </w:r>
      <w:r w:rsidR="00E96CBD" w:rsidRPr="006959CC">
        <w:rPr>
          <w:rStyle w:val="A4"/>
          <w:rFonts w:ascii="Times New Roman" w:hAnsi="Times New Roman" w:cs="Times New Roman"/>
          <w:b w:val="0"/>
          <w:sz w:val="24"/>
          <w:szCs w:val="24"/>
        </w:rPr>
        <w:t xml:space="preserve">the </w:t>
      </w:r>
      <w:r w:rsidR="00E96CBD" w:rsidRPr="006959CC">
        <w:rPr>
          <w:rStyle w:val="A4"/>
          <w:rFonts w:ascii="Times New Roman" w:hAnsi="Times New Roman" w:cs="Times New Roman"/>
          <w:b w:val="0"/>
          <w:sz w:val="24"/>
          <w:szCs w:val="24"/>
        </w:rPr>
        <w:tab/>
      </w:r>
      <w:r w:rsidRPr="006959CC">
        <w:rPr>
          <w:rStyle w:val="A4"/>
          <w:rFonts w:ascii="Times New Roman" w:hAnsi="Times New Roman" w:cs="Times New Roman"/>
          <w:b w:val="0"/>
          <w:sz w:val="24"/>
          <w:szCs w:val="24"/>
        </w:rPr>
        <w:t xml:space="preserve">parent </w:t>
      </w:r>
      <w:r>
        <w:rPr>
          <w:rStyle w:val="A4"/>
          <w:rFonts w:ascii="Times New Roman" w:hAnsi="Times New Roman" w:cs="Times New Roman"/>
          <w:b w:val="0"/>
          <w:sz w:val="24"/>
          <w:szCs w:val="24"/>
        </w:rPr>
        <w:t>or</w:t>
      </w:r>
      <w:r w:rsidR="001E3FD2" w:rsidRPr="006959CC">
        <w:rPr>
          <w:rStyle w:val="A4"/>
          <w:rFonts w:ascii="Times New Roman" w:hAnsi="Times New Roman" w:cs="Times New Roman"/>
          <w:b w:val="0"/>
          <w:sz w:val="24"/>
          <w:szCs w:val="24"/>
        </w:rPr>
        <w:t xml:space="preserve"> other person legally responsible for minor that the minor </w:t>
      </w:r>
      <w:r w:rsidR="00E96CBD" w:rsidRPr="006959CC">
        <w:rPr>
          <w:rStyle w:val="A4"/>
          <w:rFonts w:ascii="Times New Roman" w:hAnsi="Times New Roman" w:cs="Times New Roman"/>
          <w:b w:val="0"/>
          <w:sz w:val="24"/>
          <w:szCs w:val="24"/>
        </w:rPr>
        <w:tab/>
      </w:r>
      <w:r w:rsidR="001E3FD2" w:rsidRPr="006959CC">
        <w:rPr>
          <w:rStyle w:val="A4"/>
          <w:rFonts w:ascii="Times New Roman" w:hAnsi="Times New Roman" w:cs="Times New Roman"/>
          <w:b w:val="0"/>
          <w:sz w:val="24"/>
          <w:szCs w:val="24"/>
        </w:rPr>
        <w:t>has been taken into custody and where the minor is being held</w:t>
      </w:r>
    </w:p>
    <w:p w14:paraId="15E6C1A0" w14:textId="77777777" w:rsidR="00DE45B7" w:rsidRPr="006959CC" w:rsidRDefault="00DE45B7" w:rsidP="00DE45B7">
      <w:pPr>
        <w:pStyle w:val="ListParagraph"/>
        <w:tabs>
          <w:tab w:val="left" w:pos="450"/>
          <w:tab w:val="left" w:pos="540"/>
        </w:tabs>
        <w:spacing w:line="240" w:lineRule="auto"/>
        <w:ind w:left="2160"/>
        <w:jc w:val="both"/>
        <w:rPr>
          <w:rStyle w:val="A4"/>
          <w:rFonts w:ascii="Times New Roman" w:hAnsi="Times New Roman" w:cs="Times New Roman"/>
          <w:b w:val="0"/>
          <w:sz w:val="24"/>
          <w:szCs w:val="24"/>
        </w:rPr>
      </w:pPr>
    </w:p>
    <w:p w14:paraId="509EC8BA" w14:textId="77777777" w:rsidR="001E3FD2" w:rsidRDefault="00522BFB" w:rsidP="00DC4856">
      <w:pPr>
        <w:pStyle w:val="ListParagraph"/>
        <w:numPr>
          <w:ilvl w:val="2"/>
          <w:numId w:val="121"/>
        </w:numPr>
        <w:tabs>
          <w:tab w:val="left" w:pos="450"/>
          <w:tab w:val="left" w:pos="540"/>
        </w:tabs>
        <w:spacing w:line="240" w:lineRule="auto"/>
        <w:jc w:val="both"/>
        <w:rPr>
          <w:rStyle w:val="A4"/>
          <w:rFonts w:ascii="Times New Roman" w:hAnsi="Times New Roman" w:cs="Times New Roman"/>
          <w:b w:val="0"/>
          <w:sz w:val="24"/>
          <w:szCs w:val="24"/>
        </w:rPr>
      </w:pPr>
      <w:r>
        <w:rPr>
          <w:rStyle w:val="A4"/>
          <w:rFonts w:ascii="Times New Roman" w:hAnsi="Times New Roman" w:cs="Times New Roman"/>
          <w:b w:val="0"/>
          <w:sz w:val="24"/>
          <w:szCs w:val="24"/>
        </w:rPr>
        <w:t xml:space="preserve"> </w:t>
      </w:r>
      <w:r w:rsidR="001E3FD2" w:rsidRPr="006959CC">
        <w:rPr>
          <w:rStyle w:val="A4"/>
          <w:rFonts w:ascii="Times New Roman" w:hAnsi="Times New Roman" w:cs="Times New Roman"/>
          <w:b w:val="0"/>
          <w:sz w:val="24"/>
          <w:szCs w:val="24"/>
        </w:rPr>
        <w:t xml:space="preserve">Officer shall immediately </w:t>
      </w:r>
      <w:r w:rsidR="00E96CBD" w:rsidRPr="006959CC">
        <w:rPr>
          <w:rStyle w:val="A4"/>
          <w:rFonts w:ascii="Times New Roman" w:hAnsi="Times New Roman" w:cs="Times New Roman"/>
          <w:b w:val="0"/>
          <w:sz w:val="24"/>
          <w:szCs w:val="24"/>
        </w:rPr>
        <w:t>notify DCFS</w:t>
      </w:r>
    </w:p>
    <w:p w14:paraId="76876AD9" w14:textId="77777777" w:rsidR="00DE45B7" w:rsidRPr="006959CC" w:rsidRDefault="00DE45B7" w:rsidP="00DE45B7">
      <w:pPr>
        <w:pStyle w:val="ListParagraph"/>
        <w:tabs>
          <w:tab w:val="left" w:pos="450"/>
          <w:tab w:val="left" w:pos="540"/>
        </w:tabs>
        <w:spacing w:line="240" w:lineRule="auto"/>
        <w:ind w:left="2160"/>
        <w:jc w:val="both"/>
        <w:rPr>
          <w:rStyle w:val="A4"/>
          <w:rFonts w:ascii="Times New Roman" w:hAnsi="Times New Roman" w:cs="Times New Roman"/>
          <w:b w:val="0"/>
          <w:sz w:val="24"/>
          <w:szCs w:val="24"/>
        </w:rPr>
      </w:pPr>
    </w:p>
    <w:p w14:paraId="441AFA85" w14:textId="77777777" w:rsidR="001E3FD2" w:rsidRPr="006959CC" w:rsidRDefault="00522BFB" w:rsidP="00DC4856">
      <w:pPr>
        <w:pStyle w:val="ListParagraph"/>
        <w:numPr>
          <w:ilvl w:val="2"/>
          <w:numId w:val="121"/>
        </w:numPr>
        <w:tabs>
          <w:tab w:val="left" w:pos="450"/>
          <w:tab w:val="left" w:pos="540"/>
        </w:tabs>
        <w:spacing w:line="240" w:lineRule="auto"/>
        <w:rPr>
          <w:rStyle w:val="A4"/>
          <w:rFonts w:ascii="Times New Roman" w:hAnsi="Times New Roman" w:cs="Times New Roman"/>
          <w:b w:val="0"/>
          <w:sz w:val="24"/>
          <w:szCs w:val="24"/>
        </w:rPr>
      </w:pPr>
      <w:r>
        <w:rPr>
          <w:rStyle w:val="A4"/>
          <w:rFonts w:ascii="Times New Roman" w:hAnsi="Times New Roman" w:cs="Times New Roman"/>
          <w:b w:val="0"/>
          <w:sz w:val="24"/>
          <w:szCs w:val="24"/>
        </w:rPr>
        <w:t xml:space="preserve"> </w:t>
      </w:r>
      <w:r w:rsidR="001E3FD2" w:rsidRPr="006959CC">
        <w:rPr>
          <w:rStyle w:val="A4"/>
          <w:rFonts w:ascii="Times New Roman" w:hAnsi="Times New Roman" w:cs="Times New Roman"/>
          <w:b w:val="0"/>
          <w:sz w:val="24"/>
          <w:szCs w:val="24"/>
        </w:rPr>
        <w:t xml:space="preserve">If the officer has reasonable cause to suspect that a minor has died </w:t>
      </w:r>
      <w:r w:rsidR="00E96CBD" w:rsidRPr="006959CC">
        <w:rPr>
          <w:rStyle w:val="A4"/>
          <w:rFonts w:ascii="Times New Roman" w:hAnsi="Times New Roman" w:cs="Times New Roman"/>
          <w:b w:val="0"/>
          <w:sz w:val="24"/>
          <w:szCs w:val="24"/>
        </w:rPr>
        <w:tab/>
      </w:r>
      <w:r w:rsidR="00DE45B7">
        <w:rPr>
          <w:rStyle w:val="A4"/>
          <w:rFonts w:ascii="Times New Roman" w:hAnsi="Times New Roman" w:cs="Times New Roman"/>
          <w:b w:val="0"/>
          <w:sz w:val="24"/>
          <w:szCs w:val="24"/>
        </w:rPr>
        <w:t xml:space="preserve">due </w:t>
      </w:r>
      <w:r w:rsidR="001E3FD2" w:rsidRPr="006959CC">
        <w:rPr>
          <w:rStyle w:val="A4"/>
          <w:rFonts w:ascii="Times New Roman" w:hAnsi="Times New Roman" w:cs="Times New Roman"/>
          <w:b w:val="0"/>
          <w:sz w:val="24"/>
          <w:szCs w:val="24"/>
        </w:rPr>
        <w:t>to abuse or neglect, the officer shall immediately report that to the medical examiner or coroner</w:t>
      </w:r>
    </w:p>
    <w:p w14:paraId="5A09AB8A" w14:textId="77777777" w:rsidR="001E3FD2" w:rsidRDefault="001E3FD2" w:rsidP="001E3FD2">
      <w:pPr>
        <w:tabs>
          <w:tab w:val="left" w:pos="450"/>
          <w:tab w:val="left" w:pos="540"/>
        </w:tabs>
        <w:ind w:left="2160"/>
        <w:rPr>
          <w:rFonts w:ascii="Times New Roman" w:eastAsia="Times New Roman" w:hAnsi="Times New Roman" w:cs="Times New Roman"/>
          <w:color w:val="000000" w:themeColor="text1"/>
          <w:sz w:val="24"/>
          <w:szCs w:val="24"/>
        </w:rPr>
      </w:pPr>
    </w:p>
    <w:p w14:paraId="4006A433" w14:textId="77777777" w:rsidR="001E3FD2" w:rsidRDefault="001E3FD2" w:rsidP="00DC4856">
      <w:pPr>
        <w:pStyle w:val="ListParagraph"/>
        <w:numPr>
          <w:ilvl w:val="0"/>
          <w:numId w:val="121"/>
        </w:numPr>
        <w:tabs>
          <w:tab w:val="left" w:pos="450"/>
          <w:tab w:val="left" w:pos="540"/>
        </w:tabs>
        <w:rPr>
          <w:color w:val="000000" w:themeColor="text1"/>
          <w:sz w:val="24"/>
          <w:szCs w:val="24"/>
        </w:rPr>
      </w:pPr>
      <w:r w:rsidRPr="443F377D">
        <w:rPr>
          <w:rFonts w:ascii="Times New Roman" w:eastAsia="Times New Roman" w:hAnsi="Times New Roman" w:cs="Times New Roman"/>
          <w:color w:val="000000" w:themeColor="text1"/>
          <w:sz w:val="24"/>
          <w:szCs w:val="24"/>
        </w:rPr>
        <w:t>Duty to Report Suspected Abuse or Neglect to DCFS</w:t>
      </w:r>
    </w:p>
    <w:p w14:paraId="59D614EA" w14:textId="77777777" w:rsidR="001E3FD2" w:rsidRDefault="001E3FD2" w:rsidP="001E3FD2">
      <w:pPr>
        <w:tabs>
          <w:tab w:val="left" w:pos="450"/>
          <w:tab w:val="left" w:pos="540"/>
        </w:tabs>
        <w:ind w:left="72"/>
        <w:rPr>
          <w:rFonts w:ascii="Times New Roman" w:eastAsia="Times New Roman" w:hAnsi="Times New Roman" w:cs="Times New Roman"/>
          <w:color w:val="000000" w:themeColor="text1"/>
          <w:sz w:val="24"/>
          <w:szCs w:val="24"/>
        </w:rPr>
      </w:pPr>
    </w:p>
    <w:p w14:paraId="04ED2D6D" w14:textId="77777777" w:rsidR="001E3FD2" w:rsidRDefault="001E3FD2" w:rsidP="00DC4856">
      <w:pPr>
        <w:pStyle w:val="ListParagraph"/>
        <w:numPr>
          <w:ilvl w:val="1"/>
          <w:numId w:val="121"/>
        </w:numPr>
        <w:tabs>
          <w:tab w:val="left" w:pos="450"/>
          <w:tab w:val="left" w:pos="540"/>
        </w:tabs>
        <w:rPr>
          <w:color w:val="000000" w:themeColor="text1"/>
          <w:sz w:val="24"/>
          <w:szCs w:val="24"/>
        </w:rPr>
      </w:pPr>
      <w:r w:rsidRPr="443F377D">
        <w:rPr>
          <w:rFonts w:ascii="Times New Roman" w:eastAsia="Times New Roman" w:hAnsi="Times New Roman" w:cs="Times New Roman"/>
          <w:color w:val="000000" w:themeColor="text1"/>
          <w:sz w:val="24"/>
          <w:szCs w:val="24"/>
        </w:rPr>
        <w:t xml:space="preserve">Law enforcement officers </w:t>
      </w:r>
      <w:r w:rsidR="00E96CBD" w:rsidRPr="443F377D">
        <w:rPr>
          <w:rFonts w:ascii="Times New Roman" w:eastAsia="Times New Roman" w:hAnsi="Times New Roman" w:cs="Times New Roman"/>
          <w:color w:val="000000" w:themeColor="text1"/>
          <w:sz w:val="24"/>
          <w:szCs w:val="24"/>
        </w:rPr>
        <w:t>are” mandated</w:t>
      </w:r>
      <w:r w:rsidRPr="443F377D">
        <w:rPr>
          <w:rFonts w:ascii="Times New Roman" w:eastAsia="Times New Roman" w:hAnsi="Times New Roman" w:cs="Times New Roman"/>
          <w:color w:val="000000" w:themeColor="text1"/>
          <w:sz w:val="24"/>
          <w:szCs w:val="24"/>
        </w:rPr>
        <w:t xml:space="preserve"> reporters” under the Abused and Neglected Child Reporting Act (325 ILCS 5/4(a)(7))</w:t>
      </w:r>
    </w:p>
    <w:p w14:paraId="19F46EF7" w14:textId="77777777" w:rsidR="001E3FD2" w:rsidRDefault="001E3FD2" w:rsidP="001E3FD2">
      <w:pPr>
        <w:tabs>
          <w:tab w:val="left" w:pos="450"/>
          <w:tab w:val="left" w:pos="540"/>
        </w:tabs>
        <w:ind w:left="720"/>
        <w:rPr>
          <w:rFonts w:ascii="Times New Roman" w:eastAsia="Times New Roman" w:hAnsi="Times New Roman" w:cs="Times New Roman"/>
          <w:color w:val="000000" w:themeColor="text1"/>
          <w:sz w:val="24"/>
          <w:szCs w:val="24"/>
        </w:rPr>
      </w:pPr>
    </w:p>
    <w:p w14:paraId="5151AE54" w14:textId="77777777" w:rsidR="001E3FD2" w:rsidRDefault="001E3FD2" w:rsidP="00DC4856">
      <w:pPr>
        <w:pStyle w:val="ListParagraph"/>
        <w:numPr>
          <w:ilvl w:val="1"/>
          <w:numId w:val="121"/>
        </w:numPr>
        <w:tabs>
          <w:tab w:val="left" w:pos="450"/>
          <w:tab w:val="left" w:pos="540"/>
        </w:tabs>
        <w:rPr>
          <w:color w:val="000000" w:themeColor="text1"/>
          <w:sz w:val="24"/>
          <w:szCs w:val="24"/>
        </w:rPr>
      </w:pPr>
      <w:r w:rsidRPr="443F377D">
        <w:rPr>
          <w:rFonts w:ascii="Times New Roman" w:eastAsia="Times New Roman" w:hAnsi="Times New Roman" w:cs="Times New Roman"/>
          <w:color w:val="000000" w:themeColor="text1"/>
          <w:sz w:val="24"/>
          <w:szCs w:val="24"/>
        </w:rPr>
        <w:t>Officers must immediately notify DCFS if they have “reasonable cause to believe that a child known to them in their professional or official capacities may be an abused child or a neglected child.” (325 ILCS 5/4(a))</w:t>
      </w:r>
    </w:p>
    <w:p w14:paraId="4599B9FC" w14:textId="77777777" w:rsidR="001E3FD2" w:rsidRDefault="001E3FD2" w:rsidP="001E3FD2">
      <w:pPr>
        <w:ind w:left="720"/>
        <w:rPr>
          <w:rFonts w:ascii="Times New Roman" w:eastAsia="Times New Roman" w:hAnsi="Times New Roman" w:cs="Times New Roman"/>
          <w:color w:val="000000" w:themeColor="text1"/>
          <w:sz w:val="24"/>
          <w:szCs w:val="24"/>
        </w:rPr>
      </w:pPr>
    </w:p>
    <w:p w14:paraId="3580E0D9" w14:textId="77777777" w:rsidR="001E3FD2" w:rsidRDefault="001E3FD2" w:rsidP="00DC4856">
      <w:pPr>
        <w:pStyle w:val="ListParagraph"/>
        <w:numPr>
          <w:ilvl w:val="1"/>
          <w:numId w:val="121"/>
        </w:numPr>
        <w:tabs>
          <w:tab w:val="left" w:pos="450"/>
          <w:tab w:val="left" w:pos="540"/>
        </w:tabs>
        <w:spacing w:line="240" w:lineRule="auto"/>
        <w:jc w:val="both"/>
        <w:rPr>
          <w:color w:val="000000" w:themeColor="text1"/>
          <w:sz w:val="24"/>
          <w:szCs w:val="24"/>
        </w:rPr>
      </w:pPr>
      <w:r w:rsidRPr="443F377D">
        <w:rPr>
          <w:rFonts w:ascii="Times New Roman" w:eastAsia="Times New Roman" w:hAnsi="Times New Roman" w:cs="Times New Roman"/>
          <w:color w:val="000000" w:themeColor="text1"/>
          <w:sz w:val="24"/>
          <w:szCs w:val="24"/>
        </w:rPr>
        <w:t>How to Report</w:t>
      </w:r>
    </w:p>
    <w:p w14:paraId="2C3EB8AE" w14:textId="77777777" w:rsidR="001E3FD2" w:rsidRPr="00395B0F" w:rsidRDefault="001E3FD2" w:rsidP="00DC4856">
      <w:pPr>
        <w:pStyle w:val="ListParagraph"/>
        <w:numPr>
          <w:ilvl w:val="2"/>
          <w:numId w:val="121"/>
        </w:numPr>
        <w:tabs>
          <w:tab w:val="left" w:pos="450"/>
          <w:tab w:val="left" w:pos="540"/>
        </w:tabs>
        <w:spacing w:line="240" w:lineRule="auto"/>
        <w:jc w:val="both"/>
        <w:rPr>
          <w:rStyle w:val="A1"/>
          <w:rFonts w:cstheme="minorBidi"/>
          <w:sz w:val="24"/>
          <w:szCs w:val="24"/>
        </w:rPr>
      </w:pPr>
      <w:r w:rsidRPr="443F377D">
        <w:rPr>
          <w:rFonts w:ascii="Times New Roman" w:eastAsia="Times New Roman" w:hAnsi="Times New Roman" w:cs="Times New Roman"/>
          <w:color w:val="000000" w:themeColor="text1"/>
          <w:sz w:val="24"/>
          <w:szCs w:val="24"/>
        </w:rPr>
        <w:t>Illinois Child Abuse Hotline (available 24/7) at</w:t>
      </w:r>
      <w:r w:rsidRPr="443F377D">
        <w:rPr>
          <w:rStyle w:val="A1"/>
          <w:rFonts w:eastAsia="Times New Roman"/>
          <w:bCs w:val="0"/>
          <w:color w:val="000000" w:themeColor="text1"/>
          <w:sz w:val="24"/>
          <w:szCs w:val="24"/>
        </w:rPr>
        <w:t xml:space="preserve"> 1-800-25-ABUSE (1-800-252-2873)</w:t>
      </w:r>
    </w:p>
    <w:p w14:paraId="7D3FA880" w14:textId="77777777" w:rsidR="00395B0F" w:rsidRDefault="00395B0F" w:rsidP="00395B0F">
      <w:pPr>
        <w:pStyle w:val="ListParagraph"/>
        <w:tabs>
          <w:tab w:val="left" w:pos="450"/>
          <w:tab w:val="left" w:pos="540"/>
        </w:tabs>
        <w:spacing w:line="240" w:lineRule="auto"/>
        <w:ind w:left="2160"/>
        <w:jc w:val="both"/>
        <w:rPr>
          <w:rStyle w:val="A1"/>
          <w:rFonts w:cstheme="minorBidi"/>
          <w:sz w:val="24"/>
          <w:szCs w:val="24"/>
        </w:rPr>
      </w:pPr>
    </w:p>
    <w:p w14:paraId="0E3026AC" w14:textId="77777777" w:rsidR="001E3FD2" w:rsidRPr="00861695" w:rsidRDefault="001E3FD2" w:rsidP="00DC4856">
      <w:pPr>
        <w:pStyle w:val="ListParagraph"/>
        <w:numPr>
          <w:ilvl w:val="2"/>
          <w:numId w:val="121"/>
        </w:numPr>
        <w:tabs>
          <w:tab w:val="left" w:pos="450"/>
          <w:tab w:val="left" w:pos="540"/>
        </w:tabs>
        <w:spacing w:line="240" w:lineRule="auto"/>
        <w:rPr>
          <w:rFonts w:ascii="Times New Roman" w:hAnsi="Times New Roman" w:cs="Times New Roman"/>
          <w:sz w:val="24"/>
          <w:szCs w:val="24"/>
        </w:rPr>
      </w:pPr>
      <w:r w:rsidRPr="00861695">
        <w:rPr>
          <w:rStyle w:val="A1"/>
          <w:rFonts w:ascii="Times New Roman" w:hAnsi="Times New Roman" w:cs="Times New Roman"/>
          <w:b w:val="0"/>
          <w:sz w:val="24"/>
          <w:szCs w:val="24"/>
        </w:rPr>
        <w:t xml:space="preserve">Online Reporting System at </w:t>
      </w:r>
      <w:r w:rsidR="00861695" w:rsidRPr="00861695">
        <w:rPr>
          <w:rStyle w:val="A1"/>
          <w:rFonts w:ascii="Times New Roman" w:hAnsi="Times New Roman" w:cs="Times New Roman"/>
          <w:b w:val="0"/>
          <w:sz w:val="24"/>
          <w:szCs w:val="24"/>
        </w:rPr>
        <w:tab/>
      </w:r>
      <w:hyperlink r:id="rId47" w:history="1">
        <w:r w:rsidRPr="00861695">
          <w:rPr>
            <w:rStyle w:val="Hyperlink"/>
            <w:rFonts w:ascii="Times New Roman" w:hAnsi="Times New Roman" w:cs="Times New Roman"/>
            <w:sz w:val="24"/>
            <w:szCs w:val="24"/>
          </w:rPr>
          <w:t>https://dcfsonlinereporting.dcfs.illinois.gov/</w:t>
        </w:r>
      </w:hyperlink>
      <w:r w:rsidRPr="00861695">
        <w:rPr>
          <w:rStyle w:val="A1"/>
          <w:rFonts w:ascii="Times New Roman" w:hAnsi="Times New Roman" w:cs="Times New Roman"/>
          <w:b w:val="0"/>
          <w:color w:val="000000" w:themeColor="text1"/>
          <w:sz w:val="24"/>
          <w:szCs w:val="24"/>
        </w:rPr>
        <w:t xml:space="preserve"> </w:t>
      </w:r>
      <w:r w:rsidRPr="00861695">
        <w:rPr>
          <w:rFonts w:ascii="Times New Roman" w:eastAsia="Times New Roman" w:hAnsi="Times New Roman" w:cs="Times New Roman"/>
          <w:color w:val="000000" w:themeColor="text1"/>
          <w:sz w:val="24"/>
          <w:szCs w:val="24"/>
          <w:u w:val="single"/>
        </w:rPr>
        <w:t>(</w:t>
      </w:r>
      <w:r w:rsidR="00522BFB">
        <w:rPr>
          <w:rFonts w:ascii="Times New Roman" w:eastAsia="Times New Roman" w:hAnsi="Times New Roman" w:cs="Times New Roman"/>
          <w:color w:val="000000" w:themeColor="text1"/>
          <w:sz w:val="24"/>
          <w:szCs w:val="24"/>
        </w:rPr>
        <w:t xml:space="preserve">for non-life </w:t>
      </w:r>
      <w:r w:rsidRPr="00861695">
        <w:rPr>
          <w:rFonts w:ascii="Times New Roman" w:eastAsia="Times New Roman" w:hAnsi="Times New Roman" w:cs="Times New Roman"/>
          <w:color w:val="000000" w:themeColor="text1"/>
          <w:sz w:val="24"/>
          <w:szCs w:val="24"/>
        </w:rPr>
        <w:t xml:space="preserve">threatening and non-emergency incidents of abuse or neglect of a child only) </w:t>
      </w:r>
    </w:p>
    <w:p w14:paraId="684844D0" w14:textId="77777777" w:rsidR="00DE45B7" w:rsidRDefault="00861695" w:rsidP="001E3FD2">
      <w:pPr>
        <w:tabs>
          <w:tab w:val="left" w:pos="450"/>
          <w:tab w:val="left" w:pos="540"/>
        </w:tabs>
        <w:spacing w:line="240" w:lineRule="auto"/>
        <w:jc w:val="both"/>
        <w:rPr>
          <w:rFonts w:ascii="Times New Roman" w:eastAsia="Times New Roman" w:hAnsi="Times New Roman" w:cs="Times New Roman"/>
          <w:b/>
          <w:color w:val="000000" w:themeColor="text1"/>
          <w:sz w:val="24"/>
          <w:szCs w:val="24"/>
        </w:rPr>
      </w:pPr>
      <w:r w:rsidRPr="00861695">
        <w:rPr>
          <w:rFonts w:ascii="Times New Roman" w:eastAsia="Times New Roman" w:hAnsi="Times New Roman" w:cs="Times New Roman"/>
          <w:b/>
          <w:color w:val="000000" w:themeColor="text1"/>
          <w:sz w:val="24"/>
          <w:szCs w:val="24"/>
        </w:rPr>
        <w:tab/>
      </w:r>
      <w:r w:rsidRPr="00861695">
        <w:rPr>
          <w:rFonts w:ascii="Times New Roman" w:eastAsia="Times New Roman" w:hAnsi="Times New Roman" w:cs="Times New Roman"/>
          <w:b/>
          <w:color w:val="000000" w:themeColor="text1"/>
          <w:sz w:val="24"/>
          <w:szCs w:val="24"/>
        </w:rPr>
        <w:tab/>
      </w:r>
      <w:r w:rsidRPr="00861695">
        <w:rPr>
          <w:rFonts w:ascii="Times New Roman" w:eastAsia="Times New Roman" w:hAnsi="Times New Roman" w:cs="Times New Roman"/>
          <w:b/>
          <w:color w:val="000000" w:themeColor="text1"/>
          <w:sz w:val="24"/>
          <w:szCs w:val="24"/>
        </w:rPr>
        <w:tab/>
      </w:r>
      <w:r w:rsidRPr="00861695">
        <w:rPr>
          <w:rFonts w:ascii="Times New Roman" w:eastAsia="Times New Roman" w:hAnsi="Times New Roman" w:cs="Times New Roman"/>
          <w:b/>
          <w:color w:val="000000" w:themeColor="text1"/>
          <w:sz w:val="24"/>
          <w:szCs w:val="24"/>
        </w:rPr>
        <w:tab/>
      </w:r>
    </w:p>
    <w:p w14:paraId="3784BF79" w14:textId="77777777" w:rsidR="00DE45B7" w:rsidRDefault="00DE45B7">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br w:type="page"/>
      </w:r>
    </w:p>
    <w:p w14:paraId="7AB24B9C" w14:textId="77777777" w:rsidR="001E3FD2" w:rsidRPr="00861695" w:rsidRDefault="00DE45B7" w:rsidP="001E3FD2">
      <w:pPr>
        <w:tabs>
          <w:tab w:val="left" w:pos="450"/>
          <w:tab w:val="left" w:pos="540"/>
        </w:tabs>
        <w:spacing w:line="240" w:lineRule="auto"/>
        <w:jc w:val="both"/>
        <w:rPr>
          <w:rFonts w:eastAsiaTheme="minorEastAsia"/>
          <w:b/>
          <w:color w:val="000000" w:themeColor="text1"/>
          <w:sz w:val="24"/>
          <w:szCs w:val="24"/>
        </w:rPr>
      </w:pPr>
      <w:r>
        <w:rPr>
          <w:rFonts w:ascii="Times New Roman" w:eastAsia="Times New Roman" w:hAnsi="Times New Roman" w:cs="Times New Roman"/>
          <w:b/>
          <w:color w:val="000000" w:themeColor="text1"/>
          <w:sz w:val="24"/>
          <w:szCs w:val="24"/>
        </w:rPr>
        <w:lastRenderedPageBreak/>
        <w:tab/>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r>
      <w:r w:rsidR="001E3FD2" w:rsidRPr="00861695">
        <w:rPr>
          <w:rFonts w:ascii="Times New Roman" w:eastAsia="Times New Roman" w:hAnsi="Times New Roman" w:cs="Times New Roman"/>
          <w:b/>
          <w:color w:val="000000" w:themeColor="text1"/>
          <w:sz w:val="24"/>
          <w:szCs w:val="24"/>
        </w:rPr>
        <w:t>What information is necessary to report</w:t>
      </w:r>
    </w:p>
    <w:p w14:paraId="250BAAE4" w14:textId="77777777" w:rsidR="001E3FD2" w:rsidRPr="00522BFB" w:rsidRDefault="00522BFB" w:rsidP="00DC4856">
      <w:pPr>
        <w:pStyle w:val="ListParagraph"/>
        <w:numPr>
          <w:ilvl w:val="2"/>
          <w:numId w:val="121"/>
        </w:numPr>
        <w:tabs>
          <w:tab w:val="left" w:pos="450"/>
          <w:tab w:val="left" w:pos="540"/>
        </w:tabs>
        <w:spacing w:before="240" w:line="240" w:lineRule="auto"/>
        <w:jc w:val="both"/>
        <w:rPr>
          <w:rStyle w:val="A4"/>
          <w:rFonts w:ascii="Times New Roman" w:hAnsi="Times New Roman" w:cs="Times New Roman"/>
          <w:b w:val="0"/>
          <w:bCs w:val="0"/>
          <w:color w:val="000000" w:themeColor="text1"/>
          <w:sz w:val="24"/>
          <w:szCs w:val="24"/>
        </w:rPr>
      </w:pPr>
      <w:r>
        <w:rPr>
          <w:rStyle w:val="A4"/>
          <w:rFonts w:ascii="Times New Roman" w:hAnsi="Times New Roman" w:cs="Times New Roman"/>
          <w:b w:val="0"/>
          <w:sz w:val="24"/>
          <w:szCs w:val="24"/>
        </w:rPr>
        <w:t>Names,</w:t>
      </w:r>
      <w:r w:rsidRPr="00861695">
        <w:rPr>
          <w:rStyle w:val="A4"/>
          <w:rFonts w:ascii="Times New Roman" w:hAnsi="Times New Roman" w:cs="Times New Roman"/>
          <w:b w:val="0"/>
          <w:sz w:val="24"/>
          <w:szCs w:val="24"/>
        </w:rPr>
        <w:t xml:space="preserve"> birth</w:t>
      </w:r>
      <w:r w:rsidR="001E3FD2" w:rsidRPr="00861695">
        <w:rPr>
          <w:rStyle w:val="A4"/>
          <w:rFonts w:ascii="Times New Roman" w:hAnsi="Times New Roman" w:cs="Times New Roman"/>
          <w:b w:val="0"/>
          <w:sz w:val="24"/>
          <w:szCs w:val="24"/>
        </w:rPr>
        <w:t xml:space="preserve"> dates (or approximate ages), races, genders, </w:t>
      </w:r>
      <w:r w:rsidR="00861695" w:rsidRPr="00861695">
        <w:rPr>
          <w:rStyle w:val="A4"/>
          <w:rFonts w:ascii="Times New Roman" w:hAnsi="Times New Roman" w:cs="Times New Roman"/>
          <w:b w:val="0"/>
          <w:sz w:val="24"/>
          <w:szCs w:val="24"/>
        </w:rPr>
        <w:tab/>
      </w:r>
      <w:r w:rsidR="001E3FD2" w:rsidRPr="00861695">
        <w:rPr>
          <w:rStyle w:val="A4"/>
          <w:rFonts w:ascii="Times New Roman" w:hAnsi="Times New Roman" w:cs="Times New Roman"/>
          <w:b w:val="0"/>
          <w:sz w:val="24"/>
          <w:szCs w:val="24"/>
        </w:rPr>
        <w:t xml:space="preserve">relationships, etc. for all adult and child subjects. </w:t>
      </w:r>
    </w:p>
    <w:p w14:paraId="4BA7B32F" w14:textId="77777777" w:rsidR="00522BFB" w:rsidRPr="00861695" w:rsidRDefault="00522BFB" w:rsidP="00522BFB">
      <w:pPr>
        <w:pStyle w:val="ListParagraph"/>
        <w:tabs>
          <w:tab w:val="left" w:pos="450"/>
          <w:tab w:val="left" w:pos="540"/>
        </w:tabs>
        <w:spacing w:before="240" w:line="240" w:lineRule="auto"/>
        <w:ind w:left="2160"/>
        <w:jc w:val="both"/>
        <w:rPr>
          <w:rFonts w:ascii="Times New Roman" w:hAnsi="Times New Roman" w:cs="Times New Roman"/>
          <w:color w:val="000000" w:themeColor="text1"/>
          <w:sz w:val="24"/>
          <w:szCs w:val="24"/>
        </w:rPr>
      </w:pPr>
    </w:p>
    <w:p w14:paraId="7B92016A" w14:textId="77777777" w:rsidR="001E3FD2" w:rsidRPr="00522BFB" w:rsidRDefault="001E3FD2" w:rsidP="00DC4856">
      <w:pPr>
        <w:pStyle w:val="ListParagraph"/>
        <w:numPr>
          <w:ilvl w:val="2"/>
          <w:numId w:val="121"/>
        </w:numPr>
        <w:tabs>
          <w:tab w:val="left" w:pos="450"/>
          <w:tab w:val="left" w:pos="540"/>
        </w:tabs>
        <w:spacing w:line="240" w:lineRule="auto"/>
        <w:jc w:val="both"/>
        <w:rPr>
          <w:rStyle w:val="A4"/>
          <w:rFonts w:ascii="Times New Roman" w:hAnsi="Times New Roman" w:cs="Times New Roman"/>
          <w:b w:val="0"/>
          <w:bCs w:val="0"/>
          <w:color w:val="000000" w:themeColor="text1"/>
          <w:sz w:val="24"/>
          <w:szCs w:val="24"/>
        </w:rPr>
      </w:pPr>
      <w:r w:rsidRPr="00861695">
        <w:rPr>
          <w:rStyle w:val="A4"/>
          <w:rFonts w:ascii="Times New Roman" w:hAnsi="Times New Roman" w:cs="Times New Roman"/>
          <w:b w:val="0"/>
          <w:sz w:val="24"/>
          <w:szCs w:val="24"/>
        </w:rPr>
        <w:t>Addresses for all victims and perpetrators, including current location.</w:t>
      </w:r>
    </w:p>
    <w:p w14:paraId="2B4D3C91" w14:textId="77777777" w:rsidR="00522BFB" w:rsidRPr="00861695" w:rsidRDefault="00522BFB" w:rsidP="00522BFB">
      <w:pPr>
        <w:pStyle w:val="ListParagraph"/>
        <w:tabs>
          <w:tab w:val="left" w:pos="450"/>
          <w:tab w:val="left" w:pos="540"/>
        </w:tabs>
        <w:spacing w:line="240" w:lineRule="auto"/>
        <w:ind w:left="2160"/>
        <w:jc w:val="both"/>
        <w:rPr>
          <w:rFonts w:ascii="Times New Roman" w:hAnsi="Times New Roman" w:cs="Times New Roman"/>
          <w:color w:val="000000" w:themeColor="text1"/>
          <w:sz w:val="24"/>
          <w:szCs w:val="24"/>
        </w:rPr>
      </w:pPr>
    </w:p>
    <w:p w14:paraId="4D19404C" w14:textId="77777777" w:rsidR="001E3FD2" w:rsidRPr="00861695" w:rsidRDefault="001E3FD2" w:rsidP="00DC4856">
      <w:pPr>
        <w:pStyle w:val="ListParagraph"/>
        <w:numPr>
          <w:ilvl w:val="2"/>
          <w:numId w:val="121"/>
        </w:numPr>
        <w:tabs>
          <w:tab w:val="left" w:pos="450"/>
          <w:tab w:val="left" w:pos="540"/>
        </w:tabs>
        <w:spacing w:line="240" w:lineRule="auto"/>
        <w:jc w:val="both"/>
        <w:rPr>
          <w:rFonts w:ascii="Times New Roman" w:hAnsi="Times New Roman" w:cs="Times New Roman"/>
          <w:color w:val="000000" w:themeColor="text1"/>
          <w:sz w:val="24"/>
          <w:szCs w:val="24"/>
        </w:rPr>
      </w:pPr>
      <w:r w:rsidRPr="00861695">
        <w:rPr>
          <w:rStyle w:val="A4"/>
          <w:rFonts w:ascii="Times New Roman" w:hAnsi="Times New Roman" w:cs="Times New Roman"/>
          <w:b w:val="0"/>
          <w:sz w:val="24"/>
          <w:szCs w:val="24"/>
        </w:rPr>
        <w:t xml:space="preserve">Information about the siblings or other family members, if </w:t>
      </w:r>
      <w:r w:rsidR="00861695" w:rsidRPr="00861695">
        <w:rPr>
          <w:rStyle w:val="A4"/>
          <w:rFonts w:ascii="Times New Roman" w:hAnsi="Times New Roman" w:cs="Times New Roman"/>
          <w:b w:val="0"/>
          <w:sz w:val="24"/>
          <w:szCs w:val="24"/>
        </w:rPr>
        <w:tab/>
      </w:r>
      <w:r w:rsidRPr="00861695">
        <w:rPr>
          <w:rStyle w:val="A4"/>
          <w:rFonts w:ascii="Times New Roman" w:hAnsi="Times New Roman" w:cs="Times New Roman"/>
          <w:b w:val="0"/>
          <w:sz w:val="24"/>
          <w:szCs w:val="24"/>
        </w:rPr>
        <w:t>available.</w:t>
      </w:r>
    </w:p>
    <w:p w14:paraId="5CC4713C" w14:textId="77777777" w:rsidR="001E3FD2" w:rsidRPr="00522BFB" w:rsidRDefault="001E3FD2" w:rsidP="00DC4856">
      <w:pPr>
        <w:pStyle w:val="ListParagraph"/>
        <w:numPr>
          <w:ilvl w:val="2"/>
          <w:numId w:val="121"/>
        </w:numPr>
        <w:tabs>
          <w:tab w:val="left" w:pos="450"/>
          <w:tab w:val="left" w:pos="540"/>
        </w:tabs>
        <w:spacing w:line="240" w:lineRule="auto"/>
        <w:jc w:val="both"/>
        <w:rPr>
          <w:rStyle w:val="A4"/>
          <w:rFonts w:ascii="Times New Roman" w:hAnsi="Times New Roman" w:cs="Times New Roman"/>
          <w:b w:val="0"/>
          <w:bCs w:val="0"/>
          <w:color w:val="000000" w:themeColor="text1"/>
          <w:sz w:val="24"/>
          <w:szCs w:val="24"/>
        </w:rPr>
      </w:pPr>
      <w:r w:rsidRPr="00861695">
        <w:rPr>
          <w:rStyle w:val="A4"/>
          <w:rFonts w:ascii="Times New Roman" w:hAnsi="Times New Roman" w:cs="Times New Roman"/>
          <w:b w:val="0"/>
          <w:sz w:val="24"/>
          <w:szCs w:val="24"/>
        </w:rPr>
        <w:t xml:space="preserve">Specific information about the abusive incident or the circumstances contributing to risk of harm—for example, when the incident occurred, the extent of the injuries, how the child says it happened, and any other </w:t>
      </w:r>
      <w:r w:rsidR="00E96CBD" w:rsidRPr="00861695">
        <w:rPr>
          <w:rStyle w:val="A4"/>
          <w:rFonts w:ascii="Times New Roman" w:hAnsi="Times New Roman" w:cs="Times New Roman"/>
          <w:b w:val="0"/>
          <w:sz w:val="24"/>
          <w:szCs w:val="24"/>
        </w:rPr>
        <w:t>pertinent information</w:t>
      </w:r>
      <w:r w:rsidRPr="00861695">
        <w:rPr>
          <w:rStyle w:val="A4"/>
          <w:rFonts w:ascii="Times New Roman" w:hAnsi="Times New Roman" w:cs="Times New Roman"/>
          <w:b w:val="0"/>
          <w:sz w:val="24"/>
          <w:szCs w:val="24"/>
        </w:rPr>
        <w:t>.</w:t>
      </w:r>
    </w:p>
    <w:p w14:paraId="7738EB87" w14:textId="77777777" w:rsidR="00522BFB" w:rsidRPr="00861695" w:rsidRDefault="00522BFB" w:rsidP="00522BFB">
      <w:pPr>
        <w:pStyle w:val="ListParagraph"/>
        <w:tabs>
          <w:tab w:val="left" w:pos="450"/>
          <w:tab w:val="left" w:pos="540"/>
        </w:tabs>
        <w:spacing w:line="240" w:lineRule="auto"/>
        <w:ind w:left="2160"/>
        <w:jc w:val="both"/>
        <w:rPr>
          <w:rFonts w:ascii="Times New Roman" w:hAnsi="Times New Roman" w:cs="Times New Roman"/>
          <w:color w:val="000000" w:themeColor="text1"/>
          <w:sz w:val="24"/>
          <w:szCs w:val="24"/>
        </w:rPr>
      </w:pPr>
    </w:p>
    <w:p w14:paraId="5DB086FD" w14:textId="77777777" w:rsidR="001E3FD2" w:rsidRPr="00861695" w:rsidRDefault="001E3FD2" w:rsidP="00DC4856">
      <w:pPr>
        <w:pStyle w:val="ListParagraph"/>
        <w:numPr>
          <w:ilvl w:val="2"/>
          <w:numId w:val="121"/>
        </w:numPr>
        <w:tabs>
          <w:tab w:val="left" w:pos="450"/>
          <w:tab w:val="left" w:pos="540"/>
        </w:tabs>
        <w:spacing w:line="240" w:lineRule="auto"/>
        <w:jc w:val="both"/>
        <w:rPr>
          <w:rFonts w:ascii="Times New Roman" w:hAnsi="Times New Roman" w:cs="Times New Roman"/>
          <w:color w:val="000000" w:themeColor="text1"/>
          <w:sz w:val="24"/>
          <w:szCs w:val="24"/>
        </w:rPr>
      </w:pPr>
      <w:r w:rsidRPr="00861695">
        <w:rPr>
          <w:rStyle w:val="A4"/>
          <w:rFonts w:ascii="Times New Roman" w:hAnsi="Times New Roman" w:cs="Times New Roman"/>
          <w:b w:val="0"/>
          <w:sz w:val="24"/>
          <w:szCs w:val="24"/>
        </w:rPr>
        <w:t xml:space="preserve">If this information is not readily available, the reporter should not </w:t>
      </w:r>
      <w:r w:rsidR="00861695">
        <w:rPr>
          <w:rStyle w:val="A4"/>
          <w:rFonts w:ascii="Times New Roman" w:hAnsi="Times New Roman" w:cs="Times New Roman"/>
          <w:b w:val="0"/>
          <w:sz w:val="24"/>
          <w:szCs w:val="24"/>
        </w:rPr>
        <w:tab/>
      </w:r>
      <w:r w:rsidRPr="00861695">
        <w:rPr>
          <w:rStyle w:val="A4"/>
          <w:rFonts w:ascii="Times New Roman" w:hAnsi="Times New Roman" w:cs="Times New Roman"/>
          <w:b w:val="0"/>
          <w:sz w:val="24"/>
          <w:szCs w:val="24"/>
        </w:rPr>
        <w:t>delay a call to the hotline.</w:t>
      </w:r>
    </w:p>
    <w:p w14:paraId="583775F2" w14:textId="77777777" w:rsidR="001E3FD2" w:rsidRDefault="001E3FD2" w:rsidP="001E3FD2">
      <w:pPr>
        <w:tabs>
          <w:tab w:val="left" w:pos="450"/>
          <w:tab w:val="left" w:pos="540"/>
        </w:tabs>
        <w:spacing w:line="240" w:lineRule="auto"/>
        <w:ind w:left="1512"/>
        <w:jc w:val="both"/>
        <w:rPr>
          <w:rFonts w:ascii="Times New Roman" w:eastAsia="Times New Roman" w:hAnsi="Times New Roman" w:cs="Times New Roman"/>
          <w:color w:val="000000" w:themeColor="text1"/>
          <w:sz w:val="24"/>
          <w:szCs w:val="24"/>
        </w:rPr>
      </w:pPr>
    </w:p>
    <w:p w14:paraId="62B49D2E" w14:textId="77777777" w:rsidR="001E3FD2" w:rsidRDefault="001E3FD2" w:rsidP="00DC4856">
      <w:pPr>
        <w:pStyle w:val="ListParagraph"/>
        <w:numPr>
          <w:ilvl w:val="0"/>
          <w:numId w:val="121"/>
        </w:numPr>
        <w:tabs>
          <w:tab w:val="left" w:pos="450"/>
          <w:tab w:val="left" w:pos="540"/>
        </w:tabs>
        <w:spacing w:line="240" w:lineRule="auto"/>
        <w:jc w:val="both"/>
        <w:rPr>
          <w:color w:val="000000" w:themeColor="text1"/>
          <w:sz w:val="24"/>
          <w:szCs w:val="24"/>
        </w:rPr>
      </w:pPr>
      <w:r w:rsidRPr="38A075E4">
        <w:rPr>
          <w:rFonts w:ascii="Times New Roman" w:eastAsia="Times New Roman" w:hAnsi="Times New Roman" w:cs="Times New Roman"/>
          <w:color w:val="000000" w:themeColor="text1"/>
          <w:sz w:val="24"/>
          <w:szCs w:val="24"/>
        </w:rPr>
        <w:t>Abduction and AMBER Alert</w:t>
      </w:r>
    </w:p>
    <w:p w14:paraId="45FEC680" w14:textId="77777777" w:rsidR="001E3FD2" w:rsidRDefault="001E3FD2" w:rsidP="001E3FD2">
      <w:pPr>
        <w:tabs>
          <w:tab w:val="left" w:pos="450"/>
          <w:tab w:val="left" w:pos="540"/>
        </w:tabs>
        <w:spacing w:line="240" w:lineRule="auto"/>
        <w:ind w:left="72"/>
        <w:jc w:val="both"/>
        <w:rPr>
          <w:rFonts w:ascii="Times New Roman" w:eastAsia="Times New Roman" w:hAnsi="Times New Roman" w:cs="Times New Roman"/>
          <w:color w:val="000000" w:themeColor="text1"/>
          <w:sz w:val="24"/>
          <w:szCs w:val="24"/>
        </w:rPr>
      </w:pPr>
    </w:p>
    <w:p w14:paraId="5A11FFB4" w14:textId="77777777" w:rsidR="001E3FD2" w:rsidRDefault="001E3FD2" w:rsidP="00DC4856">
      <w:pPr>
        <w:pStyle w:val="ListParagraph"/>
        <w:numPr>
          <w:ilvl w:val="1"/>
          <w:numId w:val="121"/>
        </w:numPr>
        <w:tabs>
          <w:tab w:val="left" w:pos="450"/>
          <w:tab w:val="left" w:pos="540"/>
        </w:tabs>
        <w:spacing w:line="240" w:lineRule="auto"/>
        <w:jc w:val="both"/>
        <w:rPr>
          <w:color w:val="000000" w:themeColor="text1"/>
          <w:sz w:val="24"/>
          <w:szCs w:val="24"/>
        </w:rPr>
      </w:pPr>
      <w:r w:rsidRPr="38A075E4">
        <w:rPr>
          <w:rFonts w:ascii="Times New Roman" w:eastAsia="Times New Roman" w:hAnsi="Times New Roman" w:cs="Times New Roman"/>
          <w:color w:val="000000" w:themeColor="text1"/>
          <w:sz w:val="24"/>
          <w:szCs w:val="24"/>
        </w:rPr>
        <w:t>AMBER Alert is a voluntary partnership to activate an immediate bulletin in the most serious child abduction cases.</w:t>
      </w:r>
      <w:r>
        <w:tab/>
      </w:r>
    </w:p>
    <w:p w14:paraId="7F8B891C" w14:textId="77777777" w:rsidR="001E3FD2" w:rsidRDefault="001E3FD2" w:rsidP="00DC4856">
      <w:pPr>
        <w:pStyle w:val="ListParagraph"/>
        <w:numPr>
          <w:ilvl w:val="2"/>
          <w:numId w:val="121"/>
        </w:numPr>
        <w:tabs>
          <w:tab w:val="left" w:pos="450"/>
          <w:tab w:val="left" w:pos="540"/>
        </w:tabs>
        <w:spacing w:line="240" w:lineRule="auto"/>
        <w:jc w:val="both"/>
        <w:rPr>
          <w:color w:val="000000" w:themeColor="text1"/>
          <w:sz w:val="24"/>
          <w:szCs w:val="24"/>
        </w:rPr>
      </w:pPr>
      <w:r w:rsidRPr="443F377D">
        <w:rPr>
          <w:rFonts w:ascii="Times New Roman" w:eastAsia="Times New Roman" w:hAnsi="Times New Roman" w:cs="Times New Roman"/>
          <w:color w:val="000000" w:themeColor="text1"/>
          <w:sz w:val="24"/>
          <w:szCs w:val="24"/>
        </w:rPr>
        <w:t xml:space="preserve">Introduced in Illinois in January 2002: </w:t>
      </w:r>
      <w:hyperlink r:id="rId48">
        <w:r w:rsidRPr="443F377D">
          <w:rPr>
            <w:rStyle w:val="Hyperlink"/>
            <w:rFonts w:ascii="Times New Roman" w:eastAsia="Times New Roman" w:hAnsi="Times New Roman" w:cs="Times New Roman"/>
            <w:sz w:val="24"/>
            <w:szCs w:val="24"/>
          </w:rPr>
          <w:t>www.amberillinois.org</w:t>
        </w:r>
        <w:r>
          <w:tab/>
        </w:r>
      </w:hyperlink>
    </w:p>
    <w:p w14:paraId="2717E684" w14:textId="77777777" w:rsidR="001E3FD2" w:rsidRDefault="001E3FD2" w:rsidP="001E3FD2">
      <w:pPr>
        <w:tabs>
          <w:tab w:val="left" w:pos="450"/>
          <w:tab w:val="left" w:pos="540"/>
        </w:tabs>
        <w:spacing w:line="240" w:lineRule="auto"/>
        <w:ind w:left="1512"/>
        <w:jc w:val="both"/>
        <w:rPr>
          <w:rFonts w:ascii="Times New Roman" w:eastAsia="Times New Roman" w:hAnsi="Times New Roman" w:cs="Times New Roman"/>
          <w:color w:val="000000" w:themeColor="text1"/>
          <w:sz w:val="24"/>
          <w:szCs w:val="24"/>
        </w:rPr>
      </w:pPr>
    </w:p>
    <w:p w14:paraId="5AF32CCB" w14:textId="77777777" w:rsidR="001E3FD2" w:rsidRPr="00FA13C4" w:rsidRDefault="001E3FD2" w:rsidP="00DC4856">
      <w:pPr>
        <w:pStyle w:val="ListParagraph"/>
        <w:numPr>
          <w:ilvl w:val="1"/>
          <w:numId w:val="121"/>
        </w:numPr>
        <w:tabs>
          <w:tab w:val="left" w:pos="450"/>
          <w:tab w:val="left" w:pos="540"/>
        </w:tabs>
        <w:spacing w:before="240" w:line="240" w:lineRule="auto"/>
        <w:jc w:val="both"/>
        <w:rPr>
          <w:color w:val="000000" w:themeColor="text1"/>
          <w:sz w:val="24"/>
          <w:szCs w:val="24"/>
        </w:rPr>
      </w:pPr>
      <w:r w:rsidRPr="38A075E4">
        <w:rPr>
          <w:rFonts w:ascii="Times New Roman" w:eastAsia="Times New Roman" w:hAnsi="Times New Roman" w:cs="Times New Roman"/>
          <w:color w:val="000000" w:themeColor="text1"/>
          <w:sz w:val="24"/>
          <w:szCs w:val="24"/>
        </w:rPr>
        <w:t>The following criteria must be met to activate an AMBER Alert:</w:t>
      </w:r>
    </w:p>
    <w:p w14:paraId="3E0A5597" w14:textId="77777777" w:rsidR="00FA13C4" w:rsidRDefault="00FA13C4" w:rsidP="00FA13C4">
      <w:pPr>
        <w:pStyle w:val="ListParagraph"/>
        <w:tabs>
          <w:tab w:val="left" w:pos="450"/>
          <w:tab w:val="left" w:pos="540"/>
        </w:tabs>
        <w:spacing w:before="240" w:line="240" w:lineRule="auto"/>
        <w:ind w:left="1440"/>
        <w:jc w:val="both"/>
        <w:rPr>
          <w:color w:val="000000" w:themeColor="text1"/>
          <w:sz w:val="24"/>
          <w:szCs w:val="24"/>
        </w:rPr>
      </w:pPr>
    </w:p>
    <w:p w14:paraId="65117954" w14:textId="77777777" w:rsidR="006D3181" w:rsidRPr="006D3181" w:rsidRDefault="006D3181" w:rsidP="00E74CA2">
      <w:pPr>
        <w:pStyle w:val="ListParagraph"/>
        <w:widowControl w:val="0"/>
        <w:numPr>
          <w:ilvl w:val="0"/>
          <w:numId w:val="295"/>
        </w:numPr>
        <w:tabs>
          <w:tab w:val="left" w:pos="450"/>
          <w:tab w:val="left" w:pos="540"/>
        </w:tabs>
        <w:autoSpaceDE w:val="0"/>
        <w:autoSpaceDN w:val="0"/>
        <w:spacing w:after="0" w:line="240" w:lineRule="auto"/>
        <w:ind w:left="1800"/>
        <w:rPr>
          <w:rFonts w:ascii="Times New Roman" w:hAnsi="Times New Roman" w:cs="Times New Roman"/>
          <w:color w:val="000000" w:themeColor="text1"/>
          <w:sz w:val="24"/>
          <w:szCs w:val="24"/>
        </w:rPr>
      </w:pPr>
      <w:r w:rsidRPr="006D3181">
        <w:rPr>
          <w:rFonts w:ascii="Times New Roman" w:eastAsia="Times New Roman" w:hAnsi="Times New Roman" w:cs="Times New Roman"/>
          <w:color w:val="000000" w:themeColor="text1"/>
          <w:sz w:val="24"/>
          <w:szCs w:val="24"/>
        </w:rPr>
        <w:t>Law enforcement must confirm a child has been abducted</w:t>
      </w:r>
    </w:p>
    <w:p w14:paraId="6A687CE1" w14:textId="77777777" w:rsidR="006D3181" w:rsidRPr="006D3181" w:rsidRDefault="006D3181" w:rsidP="006D3181">
      <w:pPr>
        <w:pStyle w:val="ListParagraph"/>
        <w:tabs>
          <w:tab w:val="left" w:pos="450"/>
          <w:tab w:val="left" w:pos="540"/>
        </w:tabs>
        <w:ind w:left="1800"/>
        <w:rPr>
          <w:rFonts w:ascii="Times New Roman" w:hAnsi="Times New Roman" w:cs="Times New Roman"/>
          <w:color w:val="000000" w:themeColor="text1"/>
          <w:sz w:val="24"/>
          <w:szCs w:val="24"/>
        </w:rPr>
      </w:pPr>
    </w:p>
    <w:p w14:paraId="458BBD1F" w14:textId="77777777" w:rsidR="006D3181" w:rsidRPr="006D3181" w:rsidRDefault="006D3181" w:rsidP="00E74CA2">
      <w:pPr>
        <w:pStyle w:val="ListParagraph"/>
        <w:widowControl w:val="0"/>
        <w:numPr>
          <w:ilvl w:val="0"/>
          <w:numId w:val="295"/>
        </w:numPr>
        <w:tabs>
          <w:tab w:val="left" w:pos="450"/>
          <w:tab w:val="left" w:pos="540"/>
        </w:tabs>
        <w:autoSpaceDE w:val="0"/>
        <w:autoSpaceDN w:val="0"/>
        <w:spacing w:after="0" w:line="240" w:lineRule="auto"/>
        <w:ind w:left="1800"/>
        <w:rPr>
          <w:rFonts w:ascii="Times New Roman" w:hAnsi="Times New Roman" w:cs="Times New Roman"/>
          <w:color w:val="000000" w:themeColor="text1"/>
          <w:sz w:val="24"/>
          <w:szCs w:val="24"/>
        </w:rPr>
      </w:pPr>
      <w:r w:rsidRPr="006D3181">
        <w:rPr>
          <w:rFonts w:ascii="Times New Roman" w:eastAsia="Times New Roman" w:hAnsi="Times New Roman" w:cs="Times New Roman"/>
          <w:color w:val="000000" w:themeColor="text1"/>
          <w:sz w:val="24"/>
          <w:szCs w:val="24"/>
        </w:rPr>
        <w:t xml:space="preserve">Child must be under 16 or have a proven mental or physical </w:t>
      </w:r>
      <w:r w:rsidRPr="006D3181">
        <w:rPr>
          <w:rFonts w:ascii="Times New Roman" w:eastAsia="Times New Roman" w:hAnsi="Times New Roman" w:cs="Times New Roman"/>
          <w:color w:val="000000" w:themeColor="text1"/>
          <w:sz w:val="24"/>
          <w:szCs w:val="24"/>
        </w:rPr>
        <w:tab/>
      </w:r>
      <w:r w:rsidRPr="006D3181">
        <w:rPr>
          <w:rFonts w:ascii="Times New Roman" w:eastAsia="Times New Roman" w:hAnsi="Times New Roman" w:cs="Times New Roman"/>
          <w:color w:val="000000" w:themeColor="text1"/>
          <w:sz w:val="24"/>
          <w:szCs w:val="24"/>
        </w:rPr>
        <w:tab/>
        <w:t>disability</w:t>
      </w:r>
    </w:p>
    <w:p w14:paraId="1CE331FE" w14:textId="77777777" w:rsidR="006D3181" w:rsidRPr="006D3181" w:rsidRDefault="006D3181" w:rsidP="006D3181">
      <w:pPr>
        <w:pStyle w:val="ListParagraph"/>
        <w:rPr>
          <w:rFonts w:ascii="Times New Roman" w:hAnsi="Times New Roman" w:cs="Times New Roman"/>
          <w:color w:val="000000" w:themeColor="text1"/>
          <w:sz w:val="24"/>
          <w:szCs w:val="24"/>
        </w:rPr>
      </w:pPr>
    </w:p>
    <w:p w14:paraId="5301AE0C" w14:textId="77777777" w:rsidR="006D3181" w:rsidRPr="006D3181" w:rsidRDefault="006D3181" w:rsidP="00E74CA2">
      <w:pPr>
        <w:pStyle w:val="ListParagraph"/>
        <w:widowControl w:val="0"/>
        <w:numPr>
          <w:ilvl w:val="0"/>
          <w:numId w:val="295"/>
        </w:numPr>
        <w:tabs>
          <w:tab w:val="left" w:pos="450"/>
          <w:tab w:val="left" w:pos="540"/>
        </w:tabs>
        <w:autoSpaceDE w:val="0"/>
        <w:autoSpaceDN w:val="0"/>
        <w:spacing w:after="0" w:line="240" w:lineRule="auto"/>
        <w:ind w:left="1800"/>
        <w:rPr>
          <w:rFonts w:ascii="Times New Roman" w:hAnsi="Times New Roman" w:cs="Times New Roman"/>
          <w:color w:val="000000" w:themeColor="text1"/>
          <w:sz w:val="24"/>
          <w:szCs w:val="24"/>
        </w:rPr>
      </w:pPr>
      <w:r w:rsidRPr="006D3181">
        <w:rPr>
          <w:rFonts w:ascii="Times New Roman" w:eastAsia="Times New Roman" w:hAnsi="Times New Roman" w:cs="Times New Roman"/>
          <w:color w:val="000000" w:themeColor="text1"/>
          <w:sz w:val="24"/>
          <w:szCs w:val="24"/>
        </w:rPr>
        <w:t>Law enforcement must believe that child is in danger of serious bodily harm or death.</w:t>
      </w:r>
    </w:p>
    <w:p w14:paraId="027ED4DC" w14:textId="77777777" w:rsidR="006D3181" w:rsidRPr="006D3181" w:rsidRDefault="006D3181" w:rsidP="006D3181">
      <w:pPr>
        <w:pStyle w:val="ListParagraph"/>
        <w:rPr>
          <w:rFonts w:ascii="Times New Roman" w:hAnsi="Times New Roman" w:cs="Times New Roman"/>
          <w:color w:val="000000" w:themeColor="text1"/>
          <w:sz w:val="24"/>
          <w:szCs w:val="24"/>
        </w:rPr>
      </w:pPr>
    </w:p>
    <w:p w14:paraId="56B8AEDF" w14:textId="77777777" w:rsidR="006D3181" w:rsidRPr="006D3181" w:rsidRDefault="006D3181" w:rsidP="00E74CA2">
      <w:pPr>
        <w:pStyle w:val="ListParagraph"/>
        <w:widowControl w:val="0"/>
        <w:numPr>
          <w:ilvl w:val="0"/>
          <w:numId w:val="295"/>
        </w:numPr>
        <w:tabs>
          <w:tab w:val="left" w:pos="450"/>
          <w:tab w:val="left" w:pos="540"/>
        </w:tabs>
        <w:autoSpaceDE w:val="0"/>
        <w:autoSpaceDN w:val="0"/>
        <w:spacing w:after="0" w:line="240" w:lineRule="auto"/>
        <w:ind w:left="1800"/>
        <w:rPr>
          <w:rFonts w:ascii="Times New Roman" w:hAnsi="Times New Roman" w:cs="Times New Roman"/>
          <w:color w:val="000000" w:themeColor="text1"/>
          <w:sz w:val="24"/>
          <w:szCs w:val="24"/>
        </w:rPr>
      </w:pPr>
      <w:r w:rsidRPr="006D3181">
        <w:rPr>
          <w:rFonts w:ascii="Times New Roman" w:eastAsia="Times New Roman" w:hAnsi="Times New Roman" w:cs="Times New Roman"/>
          <w:color w:val="000000" w:themeColor="text1"/>
          <w:sz w:val="24"/>
          <w:szCs w:val="24"/>
        </w:rPr>
        <w:t xml:space="preserve">Enough descriptive information about the child, abductor, or suspect </w:t>
      </w:r>
      <w:r w:rsidRPr="006D3181">
        <w:rPr>
          <w:rFonts w:ascii="Times New Roman" w:eastAsia="Times New Roman" w:hAnsi="Times New Roman" w:cs="Times New Roman"/>
          <w:color w:val="000000" w:themeColor="text1"/>
          <w:sz w:val="24"/>
          <w:szCs w:val="24"/>
        </w:rPr>
        <w:tab/>
        <w:t>vehicle to believe an immediate alert will help</w:t>
      </w:r>
    </w:p>
    <w:p w14:paraId="007F22B1" w14:textId="77777777" w:rsidR="001E3FD2" w:rsidRDefault="001E3FD2" w:rsidP="001E3FD2">
      <w:pPr>
        <w:tabs>
          <w:tab w:val="left" w:pos="450"/>
          <w:tab w:val="left" w:pos="540"/>
        </w:tabs>
        <w:spacing w:line="240" w:lineRule="auto"/>
        <w:ind w:left="1512"/>
        <w:jc w:val="both"/>
        <w:rPr>
          <w:rFonts w:ascii="Times New Roman" w:eastAsia="Times New Roman" w:hAnsi="Times New Roman" w:cs="Times New Roman"/>
          <w:color w:val="000000" w:themeColor="text1"/>
          <w:sz w:val="24"/>
          <w:szCs w:val="24"/>
        </w:rPr>
      </w:pPr>
    </w:p>
    <w:p w14:paraId="28629CD8" w14:textId="77777777" w:rsidR="001E3FD2" w:rsidRPr="00395B0F" w:rsidRDefault="001E3FD2" w:rsidP="00DC4856">
      <w:pPr>
        <w:pStyle w:val="ListParagraph"/>
        <w:numPr>
          <w:ilvl w:val="1"/>
          <w:numId w:val="121"/>
        </w:numPr>
        <w:tabs>
          <w:tab w:val="left" w:pos="450"/>
          <w:tab w:val="left" w:pos="540"/>
        </w:tabs>
        <w:spacing w:before="240" w:line="240" w:lineRule="auto"/>
        <w:jc w:val="both"/>
        <w:rPr>
          <w:color w:val="000000" w:themeColor="text1"/>
          <w:sz w:val="24"/>
          <w:szCs w:val="24"/>
        </w:rPr>
      </w:pPr>
      <w:r w:rsidRPr="38A075E4">
        <w:rPr>
          <w:rFonts w:ascii="Times New Roman" w:eastAsia="Times New Roman" w:hAnsi="Times New Roman" w:cs="Times New Roman"/>
          <w:color w:val="000000" w:themeColor="text1"/>
          <w:sz w:val="24"/>
          <w:szCs w:val="24"/>
        </w:rPr>
        <w:t>Steps to be taken by law enforcement to initiate an AMBER Alert</w:t>
      </w:r>
    </w:p>
    <w:p w14:paraId="6A27DB51" w14:textId="77777777" w:rsidR="00395B0F" w:rsidRDefault="00395B0F" w:rsidP="00395B0F">
      <w:pPr>
        <w:pStyle w:val="ListParagraph"/>
        <w:tabs>
          <w:tab w:val="left" w:pos="450"/>
          <w:tab w:val="left" w:pos="540"/>
        </w:tabs>
        <w:spacing w:before="240" w:line="240" w:lineRule="auto"/>
        <w:ind w:left="1440"/>
        <w:jc w:val="both"/>
        <w:rPr>
          <w:color w:val="000000" w:themeColor="text1"/>
          <w:sz w:val="24"/>
          <w:szCs w:val="24"/>
        </w:rPr>
      </w:pPr>
    </w:p>
    <w:p w14:paraId="16159765" w14:textId="77777777" w:rsidR="001E3FD2" w:rsidRPr="00395B0F" w:rsidRDefault="001E3FD2" w:rsidP="00DC4856">
      <w:pPr>
        <w:pStyle w:val="ListParagraph"/>
        <w:numPr>
          <w:ilvl w:val="2"/>
          <w:numId w:val="121"/>
        </w:numPr>
        <w:tabs>
          <w:tab w:val="left" w:pos="450"/>
          <w:tab w:val="left" w:pos="540"/>
        </w:tabs>
        <w:spacing w:before="240" w:line="240" w:lineRule="auto"/>
        <w:jc w:val="both"/>
        <w:rPr>
          <w:color w:val="000000" w:themeColor="text1"/>
          <w:sz w:val="24"/>
          <w:szCs w:val="24"/>
        </w:rPr>
      </w:pPr>
      <w:r w:rsidRPr="38A075E4">
        <w:rPr>
          <w:rFonts w:ascii="Times New Roman" w:eastAsia="Times New Roman" w:hAnsi="Times New Roman" w:cs="Times New Roman"/>
          <w:color w:val="000000" w:themeColor="text1"/>
          <w:sz w:val="24"/>
          <w:szCs w:val="24"/>
          <w:lang w:val="en"/>
        </w:rPr>
        <w:t>Confirm that an abduction has taken place and the criteria have been met</w:t>
      </w:r>
    </w:p>
    <w:p w14:paraId="555DBB22" w14:textId="77777777" w:rsidR="00395B0F" w:rsidRDefault="00395B0F" w:rsidP="00395B0F">
      <w:pPr>
        <w:pStyle w:val="ListParagraph"/>
        <w:tabs>
          <w:tab w:val="left" w:pos="450"/>
          <w:tab w:val="left" w:pos="540"/>
        </w:tabs>
        <w:spacing w:before="240" w:line="240" w:lineRule="auto"/>
        <w:ind w:left="2160"/>
        <w:jc w:val="both"/>
        <w:rPr>
          <w:color w:val="000000" w:themeColor="text1"/>
          <w:sz w:val="24"/>
          <w:szCs w:val="24"/>
        </w:rPr>
      </w:pPr>
    </w:p>
    <w:p w14:paraId="07E0DF19" w14:textId="77777777" w:rsidR="001E3FD2" w:rsidRPr="00395B0F" w:rsidRDefault="001E3FD2" w:rsidP="00DC4856">
      <w:pPr>
        <w:pStyle w:val="ListParagraph"/>
        <w:numPr>
          <w:ilvl w:val="2"/>
          <w:numId w:val="121"/>
        </w:numPr>
        <w:tabs>
          <w:tab w:val="left" w:pos="450"/>
          <w:tab w:val="left" w:pos="540"/>
        </w:tabs>
        <w:spacing w:line="240" w:lineRule="auto"/>
        <w:rPr>
          <w:color w:val="000000" w:themeColor="text1"/>
          <w:sz w:val="24"/>
          <w:szCs w:val="24"/>
        </w:rPr>
      </w:pPr>
      <w:r w:rsidRPr="443F377D">
        <w:rPr>
          <w:rFonts w:ascii="Times New Roman" w:eastAsia="Times New Roman" w:hAnsi="Times New Roman" w:cs="Times New Roman"/>
          <w:color w:val="000000" w:themeColor="text1"/>
          <w:sz w:val="24"/>
          <w:szCs w:val="24"/>
          <w:lang w:val="en"/>
        </w:rPr>
        <w:t>Call ISP Springfield Communication Center (SCC</w:t>
      </w:r>
      <w:proofErr w:type="gramStart"/>
      <w:r w:rsidRPr="443F377D">
        <w:rPr>
          <w:rFonts w:ascii="Times New Roman" w:eastAsia="Times New Roman" w:hAnsi="Times New Roman" w:cs="Times New Roman"/>
          <w:color w:val="000000" w:themeColor="text1"/>
          <w:sz w:val="24"/>
          <w:szCs w:val="24"/>
          <w:lang w:val="en"/>
        </w:rPr>
        <w:t>), and</w:t>
      </w:r>
      <w:proofErr w:type="gramEnd"/>
      <w:r w:rsidRPr="443F377D">
        <w:rPr>
          <w:rFonts w:ascii="Times New Roman" w:eastAsia="Times New Roman" w:hAnsi="Times New Roman" w:cs="Times New Roman"/>
          <w:color w:val="000000" w:themeColor="text1"/>
          <w:sz w:val="24"/>
          <w:szCs w:val="24"/>
          <w:lang w:val="en"/>
        </w:rPr>
        <w:t xml:space="preserve"> complete </w:t>
      </w:r>
      <w:r w:rsidR="006959CC">
        <w:rPr>
          <w:rFonts w:ascii="Times New Roman" w:eastAsia="Times New Roman" w:hAnsi="Times New Roman" w:cs="Times New Roman"/>
          <w:color w:val="000000" w:themeColor="text1"/>
          <w:sz w:val="24"/>
          <w:szCs w:val="24"/>
          <w:lang w:val="en"/>
        </w:rPr>
        <w:tab/>
      </w:r>
      <w:r w:rsidRPr="443F377D">
        <w:rPr>
          <w:rFonts w:ascii="Times New Roman" w:eastAsia="Times New Roman" w:hAnsi="Times New Roman" w:cs="Times New Roman"/>
          <w:color w:val="000000" w:themeColor="text1"/>
          <w:sz w:val="24"/>
          <w:szCs w:val="24"/>
          <w:lang w:val="en"/>
        </w:rPr>
        <w:t xml:space="preserve">the pre-established </w:t>
      </w:r>
      <w:r w:rsidR="006959CC" w:rsidRPr="443F377D">
        <w:rPr>
          <w:rFonts w:ascii="Times New Roman" w:eastAsia="Times New Roman" w:hAnsi="Times New Roman" w:cs="Times New Roman"/>
          <w:color w:val="000000" w:themeColor="text1"/>
          <w:sz w:val="24"/>
          <w:szCs w:val="24"/>
          <w:lang w:val="en"/>
        </w:rPr>
        <w:t>two-page</w:t>
      </w:r>
      <w:r w:rsidRPr="443F377D">
        <w:rPr>
          <w:rFonts w:ascii="Times New Roman" w:eastAsia="Times New Roman" w:hAnsi="Times New Roman" w:cs="Times New Roman"/>
          <w:color w:val="000000" w:themeColor="text1"/>
          <w:sz w:val="24"/>
          <w:szCs w:val="24"/>
          <w:lang w:val="en"/>
        </w:rPr>
        <w:t xml:space="preserve"> facsimile packet available at </w:t>
      </w:r>
      <w:r w:rsidRPr="006959CC">
        <w:rPr>
          <w:rFonts w:ascii="Times New Roman" w:eastAsia="Times New Roman" w:hAnsi="Times New Roman" w:cs="Times New Roman"/>
          <w:color w:val="000000" w:themeColor="text1"/>
          <w:sz w:val="24"/>
          <w:szCs w:val="24"/>
          <w:lang w:val="en"/>
        </w:rPr>
        <w:t>amberillinois.org</w:t>
      </w:r>
      <w:r w:rsidRPr="443F377D">
        <w:rPr>
          <w:rFonts w:ascii="Times New Roman" w:eastAsia="Times New Roman" w:hAnsi="Times New Roman" w:cs="Times New Roman"/>
          <w:color w:val="000000" w:themeColor="text1"/>
          <w:sz w:val="24"/>
          <w:szCs w:val="24"/>
          <w:lang w:val="en"/>
        </w:rPr>
        <w:t xml:space="preserve"> or in the forms section of LEADS. The facsimile message must include </w:t>
      </w:r>
      <w:r w:rsidRPr="443F377D">
        <w:rPr>
          <w:rFonts w:ascii="Times New Roman" w:eastAsia="Times New Roman" w:hAnsi="Times New Roman" w:cs="Times New Roman"/>
          <w:color w:val="000000" w:themeColor="text1"/>
          <w:sz w:val="24"/>
          <w:szCs w:val="24"/>
          <w:lang w:val="en"/>
        </w:rPr>
        <w:lastRenderedPageBreak/>
        <w:t xml:space="preserve">detailed information which could be helpful </w:t>
      </w:r>
      <w:r w:rsidR="006959CC">
        <w:rPr>
          <w:rFonts w:ascii="Times New Roman" w:eastAsia="Times New Roman" w:hAnsi="Times New Roman" w:cs="Times New Roman"/>
          <w:color w:val="000000" w:themeColor="text1"/>
          <w:sz w:val="24"/>
          <w:szCs w:val="24"/>
          <w:lang w:val="en"/>
        </w:rPr>
        <w:tab/>
      </w:r>
      <w:r w:rsidRPr="443F377D">
        <w:rPr>
          <w:rFonts w:ascii="Times New Roman" w:eastAsia="Times New Roman" w:hAnsi="Times New Roman" w:cs="Times New Roman"/>
          <w:color w:val="000000" w:themeColor="text1"/>
          <w:sz w:val="24"/>
          <w:szCs w:val="24"/>
          <w:lang w:val="en"/>
        </w:rPr>
        <w:t>to the public in identifying the child.</w:t>
      </w:r>
    </w:p>
    <w:p w14:paraId="58DB6A18" w14:textId="77777777" w:rsidR="00395B0F" w:rsidRDefault="00395B0F" w:rsidP="00395B0F">
      <w:pPr>
        <w:pStyle w:val="ListParagraph"/>
        <w:tabs>
          <w:tab w:val="left" w:pos="450"/>
          <w:tab w:val="left" w:pos="540"/>
        </w:tabs>
        <w:spacing w:line="240" w:lineRule="auto"/>
        <w:ind w:left="2160"/>
        <w:rPr>
          <w:color w:val="000000" w:themeColor="text1"/>
          <w:sz w:val="24"/>
          <w:szCs w:val="24"/>
        </w:rPr>
      </w:pPr>
    </w:p>
    <w:p w14:paraId="7481F468" w14:textId="77777777" w:rsidR="001E3FD2" w:rsidRPr="00395B0F" w:rsidRDefault="001E3FD2" w:rsidP="00DC4856">
      <w:pPr>
        <w:pStyle w:val="ListParagraph"/>
        <w:numPr>
          <w:ilvl w:val="2"/>
          <w:numId w:val="121"/>
        </w:numPr>
        <w:tabs>
          <w:tab w:val="left" w:pos="450"/>
          <w:tab w:val="left" w:pos="540"/>
        </w:tabs>
        <w:spacing w:line="240" w:lineRule="auto"/>
        <w:rPr>
          <w:color w:val="000000" w:themeColor="text1"/>
          <w:sz w:val="24"/>
          <w:szCs w:val="24"/>
        </w:rPr>
      </w:pPr>
      <w:r w:rsidRPr="443F377D">
        <w:rPr>
          <w:rFonts w:ascii="Times New Roman" w:eastAsia="Times New Roman" w:hAnsi="Times New Roman" w:cs="Times New Roman"/>
          <w:color w:val="000000" w:themeColor="text1"/>
          <w:sz w:val="24"/>
          <w:szCs w:val="24"/>
          <w:lang w:val="en"/>
        </w:rPr>
        <w:t xml:space="preserve">Designate a department contact for ISP SCC (include a name and telephone number on the </w:t>
      </w:r>
      <w:r w:rsidRPr="443F377D">
        <w:rPr>
          <w:rFonts w:ascii="Times New Roman" w:eastAsia="Times New Roman" w:hAnsi="Times New Roman" w:cs="Times New Roman"/>
          <w:color w:val="000000" w:themeColor="text1"/>
          <w:sz w:val="24"/>
          <w:szCs w:val="24"/>
        </w:rPr>
        <w:t>standardized facsimile form</w:t>
      </w:r>
      <w:r w:rsidRPr="443F377D">
        <w:rPr>
          <w:rFonts w:ascii="Times New Roman" w:eastAsia="Times New Roman" w:hAnsi="Times New Roman" w:cs="Times New Roman"/>
          <w:color w:val="000000" w:themeColor="text1"/>
          <w:sz w:val="24"/>
          <w:szCs w:val="24"/>
          <w:lang w:val="en"/>
        </w:rPr>
        <w:t>)</w:t>
      </w:r>
      <w:r w:rsidR="00395B0F">
        <w:rPr>
          <w:rFonts w:ascii="Times New Roman" w:eastAsia="Times New Roman" w:hAnsi="Times New Roman" w:cs="Times New Roman"/>
          <w:color w:val="000000" w:themeColor="text1"/>
          <w:sz w:val="24"/>
          <w:szCs w:val="24"/>
          <w:lang w:val="en"/>
        </w:rPr>
        <w:t>.</w:t>
      </w:r>
    </w:p>
    <w:p w14:paraId="388A23E1" w14:textId="77777777" w:rsidR="00395B0F" w:rsidRDefault="00395B0F" w:rsidP="00395B0F">
      <w:pPr>
        <w:pStyle w:val="ListParagraph"/>
        <w:tabs>
          <w:tab w:val="left" w:pos="450"/>
          <w:tab w:val="left" w:pos="540"/>
        </w:tabs>
        <w:spacing w:line="240" w:lineRule="auto"/>
        <w:ind w:left="2160"/>
        <w:jc w:val="both"/>
        <w:rPr>
          <w:color w:val="000000" w:themeColor="text1"/>
          <w:sz w:val="24"/>
          <w:szCs w:val="24"/>
        </w:rPr>
      </w:pPr>
    </w:p>
    <w:p w14:paraId="268F505F" w14:textId="77777777" w:rsidR="00395B0F" w:rsidRPr="00EB12D2" w:rsidRDefault="001E3FD2" w:rsidP="00DC4856">
      <w:pPr>
        <w:pStyle w:val="ListParagraph"/>
        <w:numPr>
          <w:ilvl w:val="2"/>
          <w:numId w:val="121"/>
        </w:numPr>
        <w:tabs>
          <w:tab w:val="left" w:pos="450"/>
          <w:tab w:val="left" w:pos="540"/>
        </w:tabs>
        <w:spacing w:line="240" w:lineRule="auto"/>
        <w:jc w:val="both"/>
        <w:rPr>
          <w:color w:val="000000" w:themeColor="text1"/>
          <w:sz w:val="24"/>
          <w:szCs w:val="24"/>
        </w:rPr>
      </w:pPr>
      <w:r w:rsidRPr="443F377D">
        <w:rPr>
          <w:rFonts w:ascii="Times New Roman" w:eastAsia="Times New Roman" w:hAnsi="Times New Roman" w:cs="Times New Roman"/>
          <w:color w:val="000000" w:themeColor="text1"/>
          <w:sz w:val="24"/>
          <w:szCs w:val="24"/>
          <w:lang w:val="en"/>
        </w:rPr>
        <w:t>Designate a secondary number to list for media contacts.</w:t>
      </w:r>
    </w:p>
    <w:p w14:paraId="630B19FC" w14:textId="77777777" w:rsidR="00395B0F" w:rsidRDefault="00395B0F" w:rsidP="00395B0F">
      <w:pPr>
        <w:pStyle w:val="ListParagraph"/>
        <w:tabs>
          <w:tab w:val="left" w:pos="450"/>
          <w:tab w:val="left" w:pos="540"/>
        </w:tabs>
        <w:spacing w:line="240" w:lineRule="auto"/>
        <w:ind w:left="2160"/>
        <w:jc w:val="both"/>
        <w:rPr>
          <w:color w:val="000000" w:themeColor="text1"/>
          <w:sz w:val="24"/>
          <w:szCs w:val="24"/>
        </w:rPr>
      </w:pPr>
    </w:p>
    <w:p w14:paraId="3BF0D1B5" w14:textId="77777777" w:rsidR="001E3FD2" w:rsidRPr="00395B0F" w:rsidRDefault="001E3FD2" w:rsidP="00DC4856">
      <w:pPr>
        <w:pStyle w:val="ListParagraph"/>
        <w:numPr>
          <w:ilvl w:val="2"/>
          <w:numId w:val="121"/>
        </w:numPr>
        <w:tabs>
          <w:tab w:val="left" w:pos="450"/>
          <w:tab w:val="left" w:pos="540"/>
        </w:tabs>
        <w:spacing w:line="240" w:lineRule="auto"/>
        <w:jc w:val="both"/>
        <w:rPr>
          <w:color w:val="000000" w:themeColor="text1"/>
          <w:sz w:val="24"/>
          <w:szCs w:val="24"/>
        </w:rPr>
      </w:pPr>
      <w:r w:rsidRPr="443F377D">
        <w:rPr>
          <w:rFonts w:ascii="Times New Roman" w:eastAsia="Times New Roman" w:hAnsi="Times New Roman" w:cs="Times New Roman"/>
          <w:color w:val="000000" w:themeColor="text1"/>
          <w:sz w:val="24"/>
          <w:szCs w:val="24"/>
          <w:lang w:val="en"/>
        </w:rPr>
        <w:t>Obtain a photo for posting and forward to ISP.</w:t>
      </w:r>
    </w:p>
    <w:p w14:paraId="20A9DB95" w14:textId="77777777" w:rsidR="00395B0F" w:rsidRDefault="00395B0F" w:rsidP="00395B0F">
      <w:pPr>
        <w:pStyle w:val="ListParagraph"/>
        <w:tabs>
          <w:tab w:val="left" w:pos="450"/>
          <w:tab w:val="left" w:pos="540"/>
        </w:tabs>
        <w:spacing w:line="240" w:lineRule="auto"/>
        <w:ind w:left="2160"/>
        <w:jc w:val="both"/>
        <w:rPr>
          <w:color w:val="000000" w:themeColor="text1"/>
          <w:sz w:val="24"/>
          <w:szCs w:val="24"/>
        </w:rPr>
      </w:pPr>
    </w:p>
    <w:p w14:paraId="2F5999E7" w14:textId="77777777" w:rsidR="001E3FD2" w:rsidRPr="00395B0F" w:rsidRDefault="001E3FD2" w:rsidP="00DC4856">
      <w:pPr>
        <w:pStyle w:val="ListParagraph"/>
        <w:numPr>
          <w:ilvl w:val="2"/>
          <w:numId w:val="121"/>
        </w:numPr>
        <w:tabs>
          <w:tab w:val="left" w:pos="450"/>
          <w:tab w:val="left" w:pos="540"/>
        </w:tabs>
        <w:spacing w:line="240" w:lineRule="auto"/>
        <w:jc w:val="both"/>
        <w:rPr>
          <w:color w:val="000000" w:themeColor="text1"/>
          <w:sz w:val="24"/>
          <w:szCs w:val="24"/>
        </w:rPr>
      </w:pPr>
      <w:r w:rsidRPr="38A075E4">
        <w:rPr>
          <w:rFonts w:ascii="Times New Roman" w:eastAsia="Times New Roman" w:hAnsi="Times New Roman" w:cs="Times New Roman"/>
          <w:color w:val="000000" w:themeColor="text1"/>
          <w:sz w:val="24"/>
          <w:szCs w:val="24"/>
          <w:lang w:val="en"/>
        </w:rPr>
        <w:t xml:space="preserve">Local law enforcement agencies must follow intra-departmental </w:t>
      </w:r>
      <w:r w:rsidR="006959CC">
        <w:rPr>
          <w:rFonts w:ascii="Times New Roman" w:eastAsia="Times New Roman" w:hAnsi="Times New Roman" w:cs="Times New Roman"/>
          <w:color w:val="000000" w:themeColor="text1"/>
          <w:sz w:val="24"/>
          <w:szCs w:val="24"/>
          <w:lang w:val="en"/>
        </w:rPr>
        <w:tab/>
      </w:r>
      <w:r w:rsidRPr="38A075E4">
        <w:rPr>
          <w:rFonts w:ascii="Times New Roman" w:eastAsia="Times New Roman" w:hAnsi="Times New Roman" w:cs="Times New Roman"/>
          <w:color w:val="000000" w:themeColor="text1"/>
          <w:sz w:val="24"/>
          <w:szCs w:val="24"/>
          <w:lang w:val="en"/>
        </w:rPr>
        <w:t>policy regarding the actual investigation process involving any abducted/kidnaped child incident which takes place within their jurisdiction. The jurisdiction shall maintain contact with the Illinois AMBER Alert Coordinator.</w:t>
      </w:r>
    </w:p>
    <w:p w14:paraId="1B72044B" w14:textId="77777777" w:rsidR="00395B0F" w:rsidRDefault="00395B0F" w:rsidP="00395B0F">
      <w:pPr>
        <w:pStyle w:val="ListParagraph"/>
        <w:tabs>
          <w:tab w:val="left" w:pos="450"/>
          <w:tab w:val="left" w:pos="540"/>
        </w:tabs>
        <w:spacing w:line="240" w:lineRule="auto"/>
        <w:ind w:left="2160"/>
        <w:jc w:val="both"/>
        <w:rPr>
          <w:color w:val="000000" w:themeColor="text1"/>
          <w:sz w:val="24"/>
          <w:szCs w:val="24"/>
        </w:rPr>
      </w:pPr>
    </w:p>
    <w:p w14:paraId="001B6EC4" w14:textId="77777777" w:rsidR="001E3FD2" w:rsidRPr="00395B0F" w:rsidRDefault="001E3FD2" w:rsidP="00DC4856">
      <w:pPr>
        <w:pStyle w:val="ListParagraph"/>
        <w:numPr>
          <w:ilvl w:val="2"/>
          <w:numId w:val="121"/>
        </w:numPr>
        <w:tabs>
          <w:tab w:val="left" w:pos="450"/>
          <w:tab w:val="left" w:pos="540"/>
        </w:tabs>
        <w:spacing w:line="240" w:lineRule="auto"/>
        <w:jc w:val="both"/>
        <w:rPr>
          <w:color w:val="000000" w:themeColor="text1"/>
          <w:sz w:val="24"/>
          <w:szCs w:val="24"/>
        </w:rPr>
      </w:pPr>
      <w:r w:rsidRPr="443F377D">
        <w:rPr>
          <w:rFonts w:ascii="Times New Roman" w:eastAsia="Times New Roman" w:hAnsi="Times New Roman" w:cs="Times New Roman"/>
          <w:color w:val="000000" w:themeColor="text1"/>
          <w:sz w:val="24"/>
          <w:szCs w:val="24"/>
          <w:lang w:val="en"/>
        </w:rPr>
        <w:t>Disseminate necessary abduction information via a LEADS/NLETS message (sent LUUU). ISPERN messages shall be coordinated through the ISP district of occurrence.</w:t>
      </w:r>
    </w:p>
    <w:p w14:paraId="37750D8D" w14:textId="77777777" w:rsidR="00395B0F" w:rsidRDefault="00395B0F" w:rsidP="00395B0F">
      <w:pPr>
        <w:pStyle w:val="ListParagraph"/>
        <w:tabs>
          <w:tab w:val="left" w:pos="450"/>
          <w:tab w:val="left" w:pos="540"/>
        </w:tabs>
        <w:spacing w:line="240" w:lineRule="auto"/>
        <w:ind w:left="2160"/>
        <w:jc w:val="both"/>
        <w:rPr>
          <w:color w:val="000000" w:themeColor="text1"/>
          <w:sz w:val="24"/>
          <w:szCs w:val="24"/>
        </w:rPr>
      </w:pPr>
    </w:p>
    <w:p w14:paraId="2095A47B" w14:textId="77777777" w:rsidR="001E3FD2" w:rsidRPr="00395B0F" w:rsidRDefault="001E3FD2" w:rsidP="00DC4856">
      <w:pPr>
        <w:pStyle w:val="ListParagraph"/>
        <w:numPr>
          <w:ilvl w:val="2"/>
          <w:numId w:val="121"/>
        </w:numPr>
        <w:tabs>
          <w:tab w:val="left" w:pos="450"/>
          <w:tab w:val="left" w:pos="540"/>
        </w:tabs>
        <w:spacing w:line="240" w:lineRule="auto"/>
        <w:jc w:val="both"/>
        <w:rPr>
          <w:color w:val="000000" w:themeColor="text1"/>
          <w:sz w:val="24"/>
          <w:szCs w:val="24"/>
        </w:rPr>
      </w:pPr>
      <w:r w:rsidRPr="38A075E4">
        <w:rPr>
          <w:rFonts w:ascii="Times New Roman" w:eastAsia="Times New Roman" w:hAnsi="Times New Roman" w:cs="Times New Roman"/>
          <w:color w:val="000000" w:themeColor="text1"/>
          <w:sz w:val="24"/>
          <w:szCs w:val="24"/>
          <w:lang w:val="en"/>
        </w:rPr>
        <w:t>The portrait of the child should be forwarded electronically along with a copy of all abduction details/summaries to the ISP Clearinghouse for Missing and Exploited Children Manager (</w:t>
      </w:r>
      <w:hyperlink r:id="rId49">
        <w:r w:rsidRPr="38A075E4">
          <w:rPr>
            <w:rStyle w:val="Hyperlink"/>
            <w:rFonts w:ascii="Times New Roman" w:eastAsia="Times New Roman" w:hAnsi="Times New Roman" w:cs="Times New Roman"/>
            <w:sz w:val="24"/>
            <w:szCs w:val="24"/>
          </w:rPr>
          <w:t>missing@isp.state.il.us</w:t>
        </w:r>
      </w:hyperlink>
      <w:r w:rsidRPr="38A075E4">
        <w:rPr>
          <w:rFonts w:ascii="Times New Roman" w:eastAsia="Times New Roman" w:hAnsi="Times New Roman" w:cs="Times New Roman"/>
          <w:color w:val="000000" w:themeColor="text1"/>
          <w:sz w:val="24"/>
          <w:szCs w:val="24"/>
          <w:lang w:val="en"/>
        </w:rPr>
        <w:t>), Telephone #: 800/843-5763, Facsimile #: 217/558-7152</w:t>
      </w:r>
    </w:p>
    <w:p w14:paraId="27D3C4C6" w14:textId="77777777" w:rsidR="00395B0F" w:rsidRDefault="00395B0F" w:rsidP="00395B0F">
      <w:pPr>
        <w:pStyle w:val="ListParagraph"/>
        <w:tabs>
          <w:tab w:val="left" w:pos="450"/>
          <w:tab w:val="left" w:pos="540"/>
        </w:tabs>
        <w:spacing w:line="240" w:lineRule="auto"/>
        <w:ind w:left="2160"/>
        <w:jc w:val="both"/>
        <w:rPr>
          <w:color w:val="000000" w:themeColor="text1"/>
          <w:sz w:val="24"/>
          <w:szCs w:val="24"/>
        </w:rPr>
      </w:pPr>
    </w:p>
    <w:p w14:paraId="02309B5A" w14:textId="77777777" w:rsidR="001E3FD2" w:rsidRDefault="001E3FD2" w:rsidP="00DC4856">
      <w:pPr>
        <w:pStyle w:val="ListParagraph"/>
        <w:numPr>
          <w:ilvl w:val="2"/>
          <w:numId w:val="121"/>
        </w:numPr>
        <w:tabs>
          <w:tab w:val="left" w:pos="450"/>
          <w:tab w:val="left" w:pos="540"/>
        </w:tabs>
        <w:spacing w:line="240" w:lineRule="auto"/>
        <w:jc w:val="both"/>
        <w:rPr>
          <w:color w:val="000000" w:themeColor="text1"/>
          <w:sz w:val="24"/>
          <w:szCs w:val="24"/>
        </w:rPr>
      </w:pPr>
      <w:r w:rsidRPr="38A075E4">
        <w:rPr>
          <w:rFonts w:ascii="Times New Roman" w:eastAsia="Times New Roman" w:hAnsi="Times New Roman" w:cs="Times New Roman"/>
          <w:color w:val="000000" w:themeColor="text1"/>
          <w:sz w:val="24"/>
          <w:szCs w:val="24"/>
          <w:lang w:val="en"/>
        </w:rPr>
        <w:t>Notify ISP SCC of the ISP Clearinghouse for Missing Children Manager to cancel the alert</w:t>
      </w:r>
    </w:p>
    <w:p w14:paraId="1DC480BF" w14:textId="77777777" w:rsidR="001E3FD2" w:rsidRDefault="001E3FD2" w:rsidP="001E3FD2">
      <w:pPr>
        <w:tabs>
          <w:tab w:val="left" w:pos="450"/>
          <w:tab w:val="left" w:pos="540"/>
        </w:tabs>
        <w:spacing w:line="240" w:lineRule="auto"/>
        <w:ind w:left="2160"/>
        <w:jc w:val="both"/>
        <w:rPr>
          <w:rFonts w:ascii="Times New Roman" w:eastAsia="Times New Roman" w:hAnsi="Times New Roman" w:cs="Times New Roman"/>
          <w:color w:val="000000" w:themeColor="text1"/>
          <w:sz w:val="24"/>
          <w:szCs w:val="24"/>
        </w:rPr>
      </w:pPr>
    </w:p>
    <w:p w14:paraId="168BE9F2" w14:textId="77777777" w:rsidR="001E3FD2" w:rsidRDefault="001E3FD2" w:rsidP="00DC4856">
      <w:pPr>
        <w:pStyle w:val="ListParagraph"/>
        <w:numPr>
          <w:ilvl w:val="0"/>
          <w:numId w:val="121"/>
        </w:numPr>
        <w:tabs>
          <w:tab w:val="left" w:pos="450"/>
          <w:tab w:val="left" w:pos="540"/>
        </w:tabs>
        <w:spacing w:line="240" w:lineRule="auto"/>
        <w:jc w:val="both"/>
        <w:rPr>
          <w:color w:val="000000" w:themeColor="text1"/>
          <w:sz w:val="24"/>
          <w:szCs w:val="24"/>
        </w:rPr>
      </w:pPr>
      <w:r w:rsidRPr="443F377D">
        <w:rPr>
          <w:rFonts w:ascii="Times New Roman" w:eastAsia="Times New Roman" w:hAnsi="Times New Roman" w:cs="Times New Roman"/>
          <w:color w:val="000000" w:themeColor="text1"/>
          <w:sz w:val="24"/>
          <w:szCs w:val="24"/>
        </w:rPr>
        <w:t>Applicable criminal offenses related to child abduction</w:t>
      </w:r>
    </w:p>
    <w:p w14:paraId="109AA921" w14:textId="77777777" w:rsidR="001E3FD2" w:rsidRDefault="001E3FD2" w:rsidP="001E3FD2">
      <w:pPr>
        <w:tabs>
          <w:tab w:val="left" w:pos="450"/>
          <w:tab w:val="left" w:pos="540"/>
        </w:tabs>
        <w:spacing w:line="240" w:lineRule="auto"/>
        <w:ind w:left="72"/>
        <w:jc w:val="both"/>
        <w:rPr>
          <w:rFonts w:ascii="Times New Roman" w:eastAsia="Times New Roman" w:hAnsi="Times New Roman" w:cs="Times New Roman"/>
          <w:color w:val="000000" w:themeColor="text1"/>
          <w:sz w:val="24"/>
          <w:szCs w:val="24"/>
        </w:rPr>
      </w:pPr>
    </w:p>
    <w:p w14:paraId="18572404" w14:textId="77777777" w:rsidR="001E3FD2" w:rsidRPr="00EB12D2" w:rsidRDefault="001E3FD2" w:rsidP="00DC4856">
      <w:pPr>
        <w:pStyle w:val="ListParagraph"/>
        <w:numPr>
          <w:ilvl w:val="1"/>
          <w:numId w:val="121"/>
        </w:numPr>
        <w:tabs>
          <w:tab w:val="left" w:pos="450"/>
          <w:tab w:val="left" w:pos="540"/>
        </w:tabs>
        <w:spacing w:line="360" w:lineRule="auto"/>
        <w:jc w:val="both"/>
        <w:rPr>
          <w:color w:val="000000" w:themeColor="text1"/>
          <w:sz w:val="24"/>
          <w:szCs w:val="24"/>
        </w:rPr>
      </w:pPr>
      <w:r w:rsidRPr="38A075E4">
        <w:rPr>
          <w:rFonts w:ascii="Times New Roman" w:eastAsia="Times New Roman" w:hAnsi="Times New Roman" w:cs="Times New Roman"/>
          <w:color w:val="000000" w:themeColor="text1"/>
          <w:sz w:val="24"/>
          <w:szCs w:val="24"/>
        </w:rPr>
        <w:t>Kidnapping (720 ILCS 5/10-1)</w:t>
      </w:r>
    </w:p>
    <w:p w14:paraId="620D7CCD" w14:textId="77777777" w:rsidR="001E3FD2" w:rsidRPr="00EB12D2" w:rsidRDefault="001E3FD2" w:rsidP="00DC4856">
      <w:pPr>
        <w:pStyle w:val="ListParagraph"/>
        <w:numPr>
          <w:ilvl w:val="1"/>
          <w:numId w:val="121"/>
        </w:numPr>
        <w:tabs>
          <w:tab w:val="left" w:pos="450"/>
          <w:tab w:val="left" w:pos="540"/>
        </w:tabs>
        <w:spacing w:line="360" w:lineRule="auto"/>
        <w:jc w:val="both"/>
        <w:rPr>
          <w:color w:val="000000" w:themeColor="text1"/>
          <w:sz w:val="24"/>
          <w:szCs w:val="24"/>
        </w:rPr>
      </w:pPr>
      <w:r w:rsidRPr="38A075E4">
        <w:rPr>
          <w:rFonts w:ascii="Times New Roman" w:eastAsia="Times New Roman" w:hAnsi="Times New Roman" w:cs="Times New Roman"/>
          <w:color w:val="000000" w:themeColor="text1"/>
          <w:sz w:val="24"/>
          <w:szCs w:val="24"/>
        </w:rPr>
        <w:t>Unlawful Restraint (720 ILCS 5/10-3)</w:t>
      </w:r>
    </w:p>
    <w:p w14:paraId="3A79AC06" w14:textId="77777777" w:rsidR="001E3FD2" w:rsidRPr="00EB12D2" w:rsidRDefault="001E3FD2" w:rsidP="00DC4856">
      <w:pPr>
        <w:pStyle w:val="ListParagraph"/>
        <w:numPr>
          <w:ilvl w:val="1"/>
          <w:numId w:val="121"/>
        </w:numPr>
        <w:tabs>
          <w:tab w:val="left" w:pos="450"/>
          <w:tab w:val="left" w:pos="540"/>
        </w:tabs>
        <w:spacing w:line="360" w:lineRule="auto"/>
        <w:jc w:val="both"/>
        <w:rPr>
          <w:color w:val="000000" w:themeColor="text1"/>
          <w:sz w:val="24"/>
          <w:szCs w:val="24"/>
        </w:rPr>
      </w:pPr>
      <w:r w:rsidRPr="38A075E4">
        <w:rPr>
          <w:rFonts w:ascii="Times New Roman" w:eastAsia="Times New Roman" w:hAnsi="Times New Roman" w:cs="Times New Roman"/>
          <w:color w:val="000000" w:themeColor="text1"/>
          <w:sz w:val="24"/>
          <w:szCs w:val="24"/>
        </w:rPr>
        <w:t>Child Abduction (720 ILCS 5/10-5)</w:t>
      </w:r>
    </w:p>
    <w:p w14:paraId="68C93D11" w14:textId="77777777" w:rsidR="001E3FD2" w:rsidRDefault="001E3FD2" w:rsidP="00DC4856">
      <w:pPr>
        <w:pStyle w:val="ListParagraph"/>
        <w:numPr>
          <w:ilvl w:val="1"/>
          <w:numId w:val="121"/>
        </w:numPr>
        <w:tabs>
          <w:tab w:val="left" w:pos="450"/>
          <w:tab w:val="left" w:pos="540"/>
        </w:tabs>
        <w:spacing w:line="360" w:lineRule="auto"/>
        <w:jc w:val="both"/>
        <w:rPr>
          <w:color w:val="000000" w:themeColor="text1"/>
          <w:sz w:val="24"/>
          <w:szCs w:val="24"/>
        </w:rPr>
      </w:pPr>
      <w:r w:rsidRPr="38A075E4">
        <w:rPr>
          <w:rFonts w:ascii="Times New Roman" w:eastAsia="Times New Roman" w:hAnsi="Times New Roman" w:cs="Times New Roman"/>
          <w:color w:val="000000" w:themeColor="text1"/>
          <w:sz w:val="24"/>
          <w:szCs w:val="24"/>
        </w:rPr>
        <w:t>Luring of a Minor (720 ILSC 5/10-5.1)</w:t>
      </w:r>
    </w:p>
    <w:p w14:paraId="0B389BAE" w14:textId="77777777" w:rsidR="00EB12D2" w:rsidRDefault="00EB12D2" w:rsidP="00DE45B7">
      <w:pPr>
        <w:jc w:val="center"/>
        <w:rPr>
          <w:rFonts w:ascii="Times New Roman" w:hAnsi="Times New Roman" w:cs="Times New Roman"/>
          <w:b/>
          <w:sz w:val="40"/>
        </w:rPr>
      </w:pPr>
    </w:p>
    <w:p w14:paraId="15B92846" w14:textId="77777777" w:rsidR="001E3FD2" w:rsidRPr="00DE45B7" w:rsidRDefault="00DE45B7" w:rsidP="00DE45B7">
      <w:pPr>
        <w:jc w:val="center"/>
        <w:rPr>
          <w:rFonts w:ascii="Times New Roman" w:hAnsi="Times New Roman" w:cs="Times New Roman"/>
          <w:b/>
          <w:sz w:val="40"/>
        </w:rPr>
      </w:pPr>
      <w:r w:rsidRPr="00DE45B7">
        <w:rPr>
          <w:rFonts w:ascii="Times New Roman" w:hAnsi="Times New Roman" w:cs="Times New Roman"/>
          <w:b/>
          <w:sz w:val="40"/>
        </w:rPr>
        <w:t>END</w:t>
      </w:r>
    </w:p>
    <w:p w14:paraId="7B4AB289" w14:textId="77777777" w:rsidR="00DE45B7" w:rsidRDefault="00DE45B7" w:rsidP="00DE45B7">
      <w:pPr>
        <w:jc w:val="center"/>
        <w:rPr>
          <w:rFonts w:ascii="Times New Roman" w:hAnsi="Times New Roman" w:cs="Times New Roman"/>
          <w:b/>
          <w:sz w:val="40"/>
        </w:rPr>
      </w:pPr>
    </w:p>
    <w:p w14:paraId="7BB018F1" w14:textId="77777777" w:rsidR="00DE45B7" w:rsidRDefault="00DE45B7" w:rsidP="00DE45B7">
      <w:pPr>
        <w:jc w:val="center"/>
        <w:rPr>
          <w:rFonts w:ascii="Times New Roman" w:hAnsi="Times New Roman" w:cs="Times New Roman"/>
          <w:b/>
          <w:sz w:val="40"/>
        </w:rPr>
      </w:pPr>
    </w:p>
    <w:p w14:paraId="2DB9DA66" w14:textId="77777777" w:rsidR="00DE45B7" w:rsidRDefault="00DE45B7" w:rsidP="00DE45B7">
      <w:pPr>
        <w:jc w:val="center"/>
        <w:rPr>
          <w:rFonts w:ascii="Times New Roman" w:hAnsi="Times New Roman" w:cs="Times New Roman"/>
          <w:b/>
          <w:sz w:val="40"/>
        </w:rPr>
      </w:pPr>
    </w:p>
    <w:p w14:paraId="4DFC56D7" w14:textId="77777777" w:rsidR="00DE45B7" w:rsidRDefault="00DE45B7" w:rsidP="00DE45B7">
      <w:pPr>
        <w:jc w:val="center"/>
        <w:rPr>
          <w:rFonts w:ascii="Times New Roman" w:hAnsi="Times New Roman" w:cs="Times New Roman"/>
          <w:b/>
          <w:sz w:val="40"/>
        </w:rPr>
      </w:pPr>
    </w:p>
    <w:p w14:paraId="649C6380" w14:textId="77777777" w:rsidR="00DE45B7" w:rsidRDefault="00DE45B7" w:rsidP="00DE45B7">
      <w:pPr>
        <w:jc w:val="center"/>
        <w:rPr>
          <w:rFonts w:ascii="Times New Roman" w:hAnsi="Times New Roman" w:cs="Times New Roman"/>
          <w:b/>
          <w:sz w:val="40"/>
        </w:rPr>
      </w:pPr>
    </w:p>
    <w:p w14:paraId="5EA206D5" w14:textId="77777777" w:rsidR="00DE45B7" w:rsidRDefault="00DE45B7" w:rsidP="00DE45B7">
      <w:pPr>
        <w:jc w:val="center"/>
        <w:rPr>
          <w:rFonts w:ascii="Times New Roman" w:hAnsi="Times New Roman" w:cs="Times New Roman"/>
          <w:b/>
          <w:sz w:val="40"/>
        </w:rPr>
      </w:pPr>
    </w:p>
    <w:p w14:paraId="08ECF159" w14:textId="77777777" w:rsidR="00DE45B7" w:rsidRDefault="00DE45B7" w:rsidP="00DE45B7">
      <w:pPr>
        <w:jc w:val="center"/>
        <w:rPr>
          <w:rFonts w:ascii="Times New Roman" w:hAnsi="Times New Roman" w:cs="Times New Roman"/>
          <w:b/>
          <w:sz w:val="40"/>
        </w:rPr>
      </w:pPr>
    </w:p>
    <w:p w14:paraId="04F3A041" w14:textId="77777777" w:rsidR="00DE45B7" w:rsidRDefault="00DE45B7" w:rsidP="00DE45B7">
      <w:pPr>
        <w:jc w:val="center"/>
        <w:rPr>
          <w:rFonts w:ascii="Times New Roman" w:hAnsi="Times New Roman" w:cs="Times New Roman"/>
          <w:b/>
          <w:sz w:val="40"/>
        </w:rPr>
      </w:pPr>
    </w:p>
    <w:p w14:paraId="11578494" w14:textId="77777777" w:rsidR="00EB12D2" w:rsidRDefault="00EB12D2" w:rsidP="00DE45B7">
      <w:pPr>
        <w:jc w:val="center"/>
        <w:rPr>
          <w:rFonts w:ascii="Times New Roman" w:hAnsi="Times New Roman" w:cs="Times New Roman"/>
          <w:b/>
          <w:sz w:val="40"/>
        </w:rPr>
      </w:pPr>
    </w:p>
    <w:p w14:paraId="6585E69F" w14:textId="77777777" w:rsidR="00DE45B7" w:rsidRDefault="00DE45B7" w:rsidP="00DE45B7">
      <w:pPr>
        <w:jc w:val="center"/>
        <w:rPr>
          <w:rFonts w:ascii="Times New Roman" w:hAnsi="Times New Roman" w:cs="Times New Roman"/>
          <w:b/>
          <w:sz w:val="40"/>
        </w:rPr>
      </w:pPr>
      <w:r>
        <w:rPr>
          <w:rFonts w:ascii="Times New Roman" w:hAnsi="Times New Roman" w:cs="Times New Roman"/>
          <w:b/>
          <w:sz w:val="40"/>
        </w:rPr>
        <w:t>Page Left Blank</w:t>
      </w:r>
      <w:r>
        <w:rPr>
          <w:rFonts w:ascii="Times New Roman" w:hAnsi="Times New Roman" w:cs="Times New Roman"/>
          <w:b/>
          <w:sz w:val="40"/>
        </w:rPr>
        <w:br w:type="page"/>
      </w:r>
    </w:p>
    <w:p w14:paraId="5CED5F31" w14:textId="77777777" w:rsidR="00DD4FE1" w:rsidRPr="009804BB" w:rsidRDefault="00DD4FE1" w:rsidP="00DD4FE1">
      <w:pPr>
        <w:spacing w:after="0"/>
        <w:jc w:val="center"/>
        <w:rPr>
          <w:rFonts w:ascii="Times New Roman" w:hAnsi="Times New Roman" w:cs="Times New Roman"/>
          <w:b/>
          <w:sz w:val="40"/>
        </w:rPr>
      </w:pPr>
      <w:r w:rsidRPr="009804BB">
        <w:rPr>
          <w:rFonts w:ascii="Times New Roman" w:hAnsi="Times New Roman" w:cs="Times New Roman"/>
          <w:b/>
          <w:sz w:val="40"/>
        </w:rPr>
        <w:lastRenderedPageBreak/>
        <w:t>POLICE FUNCTION AND HUMAN BEHAVIOR:</w:t>
      </w:r>
    </w:p>
    <w:p w14:paraId="1969B731" w14:textId="77777777" w:rsidR="00DD4FE1" w:rsidRPr="009804BB" w:rsidRDefault="00DD4FE1" w:rsidP="00DD4FE1">
      <w:pPr>
        <w:pStyle w:val="Heading3"/>
      </w:pPr>
      <w:bookmarkStart w:id="30" w:name="_Toc104876865"/>
      <w:r w:rsidRPr="009804BB">
        <w:t>Communication in the Police Environment</w:t>
      </w:r>
      <w:bookmarkEnd w:id="30"/>
    </w:p>
    <w:p w14:paraId="07A584DB" w14:textId="77777777" w:rsidR="00DD4FE1" w:rsidRPr="009804BB" w:rsidRDefault="00DD4FE1" w:rsidP="00DD4FE1">
      <w:pPr>
        <w:spacing w:after="0"/>
        <w:jc w:val="center"/>
        <w:rPr>
          <w:rFonts w:ascii="Times New Roman" w:hAnsi="Times New Roman" w:cs="Times New Roman"/>
        </w:rPr>
      </w:pPr>
    </w:p>
    <w:p w14:paraId="73E685EB" w14:textId="00DD9206" w:rsidR="007C65E9" w:rsidRDefault="00DD4FE1" w:rsidP="00DD4FE1">
      <w:pPr>
        <w:rPr>
          <w:rFonts w:ascii="Times New Roman" w:hAnsi="Times New Roman" w:cs="Times New Roman"/>
          <w:sz w:val="24"/>
          <w:szCs w:val="24"/>
        </w:rPr>
      </w:pPr>
      <w:r w:rsidRPr="009804BB">
        <w:rPr>
          <w:rFonts w:ascii="Times New Roman" w:hAnsi="Times New Roman" w:cs="Times New Roman"/>
          <w:b/>
          <w:sz w:val="24"/>
          <w:szCs w:val="24"/>
        </w:rPr>
        <w:t>Instructional Goal</w:t>
      </w:r>
      <w:r w:rsidRPr="009804BB">
        <w:rPr>
          <w:rFonts w:ascii="Times New Roman" w:hAnsi="Times New Roman" w:cs="Times New Roman"/>
          <w:sz w:val="24"/>
          <w:szCs w:val="24"/>
        </w:rPr>
        <w:t>: The primary purpose of this unit of instruction is to develop understanding by the recruit of the ways s/he and others consciously and unconsciously express themselves. Communic</w:t>
      </w:r>
      <w:r w:rsidR="0004551B">
        <w:rPr>
          <w:rFonts w:ascii="Times New Roman" w:hAnsi="Times New Roman" w:cs="Times New Roman"/>
          <w:sz w:val="24"/>
          <w:szCs w:val="24"/>
        </w:rPr>
        <w:t>ation, verbal and non-verbal,</w:t>
      </w:r>
      <w:r w:rsidR="00275C6F">
        <w:rPr>
          <w:rFonts w:ascii="Times New Roman" w:hAnsi="Times New Roman" w:cs="Times New Roman"/>
          <w:sz w:val="24"/>
          <w:szCs w:val="24"/>
        </w:rPr>
        <w:t xml:space="preserve"> has</w:t>
      </w:r>
      <w:r w:rsidR="000E12CB">
        <w:rPr>
          <w:rFonts w:ascii="Times New Roman" w:hAnsi="Times New Roman" w:cs="Times New Roman"/>
          <w:sz w:val="24"/>
          <w:szCs w:val="24"/>
        </w:rPr>
        <w:t xml:space="preserve"> always</w:t>
      </w:r>
      <w:r w:rsidR="0004551B">
        <w:rPr>
          <w:rFonts w:ascii="Times New Roman" w:hAnsi="Times New Roman" w:cs="Times New Roman"/>
          <w:sz w:val="24"/>
          <w:szCs w:val="24"/>
        </w:rPr>
        <w:t xml:space="preserve"> been</w:t>
      </w:r>
      <w:r w:rsidRPr="009804BB">
        <w:rPr>
          <w:rFonts w:ascii="Times New Roman" w:hAnsi="Times New Roman" w:cs="Times New Roman"/>
          <w:sz w:val="24"/>
          <w:szCs w:val="24"/>
        </w:rPr>
        <w:t xml:space="preserve"> i</w:t>
      </w:r>
      <w:r w:rsidR="000E12CB">
        <w:rPr>
          <w:rFonts w:ascii="Times New Roman" w:hAnsi="Times New Roman" w:cs="Times New Roman"/>
          <w:sz w:val="24"/>
          <w:szCs w:val="24"/>
        </w:rPr>
        <w:t xml:space="preserve">mportant to the </w:t>
      </w:r>
      <w:r w:rsidR="00275C6F">
        <w:rPr>
          <w:rFonts w:ascii="Times New Roman" w:hAnsi="Times New Roman" w:cs="Times New Roman"/>
          <w:sz w:val="24"/>
          <w:szCs w:val="24"/>
        </w:rPr>
        <w:t>job, but now matter</w:t>
      </w:r>
      <w:r w:rsidR="00550783">
        <w:rPr>
          <w:rFonts w:ascii="Times New Roman" w:hAnsi="Times New Roman" w:cs="Times New Roman"/>
          <w:sz w:val="24"/>
          <w:szCs w:val="24"/>
        </w:rPr>
        <w:t>s</w:t>
      </w:r>
      <w:r w:rsidR="00275C6F">
        <w:rPr>
          <w:rFonts w:ascii="Times New Roman" w:hAnsi="Times New Roman" w:cs="Times New Roman"/>
          <w:sz w:val="24"/>
          <w:szCs w:val="24"/>
        </w:rPr>
        <w:t xml:space="preserve"> more than ever</w:t>
      </w:r>
      <w:r w:rsidR="0004551B">
        <w:rPr>
          <w:rFonts w:ascii="Times New Roman" w:hAnsi="Times New Roman" w:cs="Times New Roman"/>
          <w:sz w:val="24"/>
          <w:szCs w:val="24"/>
        </w:rPr>
        <w:t>.</w:t>
      </w:r>
      <w:r w:rsidR="000E12CB">
        <w:rPr>
          <w:rFonts w:ascii="Times New Roman" w:hAnsi="Times New Roman" w:cs="Times New Roman"/>
          <w:sz w:val="24"/>
          <w:szCs w:val="24"/>
        </w:rPr>
        <w:t xml:space="preserve"> </w:t>
      </w:r>
      <w:r w:rsidR="000E12CB" w:rsidRPr="000E12CB">
        <w:rPr>
          <w:rFonts w:ascii="Times New Roman" w:hAnsi="Times New Roman" w:cs="Times New Roman"/>
          <w:sz w:val="24"/>
          <w:szCs w:val="24"/>
        </w:rPr>
        <w:t>Surveys indicate that confidence in the police has declined</w:t>
      </w:r>
      <w:r w:rsidRPr="000E12CB">
        <w:rPr>
          <w:rFonts w:ascii="Times New Roman" w:hAnsi="Times New Roman" w:cs="Times New Roman"/>
          <w:sz w:val="24"/>
          <w:szCs w:val="24"/>
        </w:rPr>
        <w:t>.</w:t>
      </w:r>
      <w:r w:rsidR="004B28FE">
        <w:rPr>
          <w:rStyle w:val="FootnoteReference"/>
          <w:rFonts w:ascii="Times New Roman" w:hAnsi="Times New Roman" w:cs="Times New Roman"/>
          <w:sz w:val="24"/>
          <w:szCs w:val="24"/>
        </w:rPr>
        <w:footnoteReference w:id="7"/>
      </w:r>
      <w:r w:rsidRPr="000E12CB">
        <w:rPr>
          <w:rFonts w:ascii="Times New Roman" w:hAnsi="Times New Roman" w:cs="Times New Roman"/>
          <w:sz w:val="24"/>
          <w:szCs w:val="24"/>
        </w:rPr>
        <w:t xml:space="preserve"> </w:t>
      </w:r>
      <w:r w:rsidRPr="009804BB">
        <w:rPr>
          <w:rFonts w:ascii="Times New Roman" w:hAnsi="Times New Roman" w:cs="Times New Roman"/>
          <w:sz w:val="24"/>
          <w:szCs w:val="24"/>
        </w:rPr>
        <w:t xml:space="preserve">How the officer looks, acts, and speaks as well as </w:t>
      </w:r>
      <w:r w:rsidR="0089321D">
        <w:rPr>
          <w:rFonts w:ascii="Times New Roman" w:hAnsi="Times New Roman" w:cs="Times New Roman"/>
          <w:sz w:val="24"/>
          <w:szCs w:val="24"/>
        </w:rPr>
        <w:t xml:space="preserve">his/her </w:t>
      </w:r>
      <w:r w:rsidRPr="009804BB">
        <w:rPr>
          <w:rFonts w:ascii="Times New Roman" w:hAnsi="Times New Roman" w:cs="Times New Roman"/>
          <w:sz w:val="24"/>
          <w:szCs w:val="24"/>
        </w:rPr>
        <w:t xml:space="preserve">perceptions of how others look, act, and speak is a vital aspect of officer effectiveness. </w:t>
      </w:r>
    </w:p>
    <w:p w14:paraId="6DAC89B2" w14:textId="77777777" w:rsidR="00DD4FE1" w:rsidRPr="009804BB" w:rsidRDefault="00DD4FE1" w:rsidP="00DD4FE1">
      <w:pPr>
        <w:rPr>
          <w:rFonts w:ascii="Times New Roman" w:hAnsi="Times New Roman" w:cs="Times New Roman"/>
          <w:sz w:val="24"/>
          <w:szCs w:val="24"/>
        </w:rPr>
      </w:pPr>
      <w:r w:rsidRPr="009804BB">
        <w:rPr>
          <w:rFonts w:ascii="Times New Roman" w:hAnsi="Times New Roman" w:cs="Times New Roman"/>
          <w:sz w:val="24"/>
          <w:szCs w:val="24"/>
        </w:rPr>
        <w:t xml:space="preserve">The instructor should emphasize the continuous nature of interpersonal communication in law enforcement.  </w:t>
      </w:r>
      <w:r w:rsidR="00083083">
        <w:rPr>
          <w:rFonts w:ascii="Times New Roman" w:hAnsi="Times New Roman" w:cs="Times New Roman"/>
          <w:sz w:val="24"/>
          <w:szCs w:val="24"/>
        </w:rPr>
        <w:t>Proper c</w:t>
      </w:r>
      <w:r w:rsidR="00083083" w:rsidRPr="007C65E9">
        <w:rPr>
          <w:rFonts w:ascii="Times New Roman" w:hAnsi="Times New Roman" w:cs="Times New Roman"/>
          <w:sz w:val="24"/>
          <w:szCs w:val="24"/>
        </w:rPr>
        <w:t>ommunication</w:t>
      </w:r>
      <w:r w:rsidR="000E12CB">
        <w:rPr>
          <w:rFonts w:ascii="Times New Roman" w:hAnsi="Times New Roman" w:cs="Times New Roman"/>
          <w:sz w:val="24"/>
          <w:szCs w:val="24"/>
        </w:rPr>
        <w:t xml:space="preserve"> techniques </w:t>
      </w:r>
      <w:r w:rsidR="00083083">
        <w:rPr>
          <w:rFonts w:ascii="Times New Roman" w:hAnsi="Times New Roman" w:cs="Times New Roman"/>
          <w:sz w:val="24"/>
          <w:szCs w:val="24"/>
        </w:rPr>
        <w:t>can help</w:t>
      </w:r>
      <w:r w:rsidR="000E12CB">
        <w:rPr>
          <w:rFonts w:ascii="Times New Roman" w:hAnsi="Times New Roman" w:cs="Times New Roman"/>
          <w:sz w:val="24"/>
          <w:szCs w:val="24"/>
        </w:rPr>
        <w:t xml:space="preserve"> officers </w:t>
      </w:r>
      <w:r w:rsidR="00083083">
        <w:rPr>
          <w:rFonts w:ascii="Times New Roman" w:hAnsi="Times New Roman" w:cs="Times New Roman"/>
          <w:sz w:val="24"/>
          <w:szCs w:val="24"/>
        </w:rPr>
        <w:t>to</w:t>
      </w:r>
      <w:r w:rsidR="00083083" w:rsidRPr="007C65E9">
        <w:rPr>
          <w:rFonts w:ascii="Times New Roman" w:hAnsi="Times New Roman" w:cs="Times New Roman"/>
          <w:sz w:val="24"/>
          <w:szCs w:val="24"/>
        </w:rPr>
        <w:t xml:space="preserve"> defuse hostility, avoid physical aggressi</w:t>
      </w:r>
      <w:r w:rsidR="00083083">
        <w:rPr>
          <w:rFonts w:ascii="Times New Roman" w:hAnsi="Times New Roman" w:cs="Times New Roman"/>
          <w:sz w:val="24"/>
          <w:szCs w:val="24"/>
        </w:rPr>
        <w:t>on, and calm people in crisis and</w:t>
      </w:r>
      <w:r w:rsidR="00083083" w:rsidRPr="007C65E9">
        <w:rPr>
          <w:rFonts w:ascii="Times New Roman" w:hAnsi="Times New Roman" w:cs="Times New Roman"/>
          <w:sz w:val="24"/>
          <w:szCs w:val="24"/>
        </w:rPr>
        <w:t xml:space="preserve"> increase the likelihood of v</w:t>
      </w:r>
      <w:r w:rsidR="00083083">
        <w:rPr>
          <w:rFonts w:ascii="Times New Roman" w:hAnsi="Times New Roman" w:cs="Times New Roman"/>
          <w:sz w:val="24"/>
          <w:szCs w:val="24"/>
        </w:rPr>
        <w:t>oluntary compliance</w:t>
      </w:r>
      <w:r w:rsidR="00083083" w:rsidRPr="007C65E9">
        <w:rPr>
          <w:rFonts w:ascii="Times New Roman" w:hAnsi="Times New Roman" w:cs="Times New Roman"/>
          <w:sz w:val="24"/>
          <w:szCs w:val="24"/>
        </w:rPr>
        <w:t>.</w:t>
      </w:r>
      <w:r w:rsidR="000E12CB">
        <w:rPr>
          <w:rFonts w:ascii="Times New Roman" w:hAnsi="Times New Roman" w:cs="Times New Roman"/>
          <w:sz w:val="24"/>
          <w:szCs w:val="24"/>
        </w:rPr>
        <w:t xml:space="preserve"> </w:t>
      </w:r>
      <w:r w:rsidRPr="009804BB">
        <w:rPr>
          <w:rFonts w:ascii="Times New Roman" w:hAnsi="Times New Roman" w:cs="Times New Roman"/>
          <w:sz w:val="24"/>
          <w:szCs w:val="24"/>
        </w:rPr>
        <w:t xml:space="preserve">Recruits should be encouraged to recognize the credible impact of body language in a wide range of typical enforcement situations in terms of community relations and enforcement effectiveness.  Throughout the instruction, common barriers to interpersonal communication should be highlighted.  </w:t>
      </w:r>
    </w:p>
    <w:p w14:paraId="0F2B5F4A" w14:textId="77777777" w:rsidR="00DD4FE1" w:rsidRPr="009804BB" w:rsidRDefault="00DD4FE1" w:rsidP="00DD4FE1">
      <w:pPr>
        <w:rPr>
          <w:rFonts w:ascii="Times New Roman" w:hAnsi="Times New Roman" w:cs="Times New Roman"/>
          <w:sz w:val="24"/>
          <w:szCs w:val="24"/>
        </w:rPr>
      </w:pPr>
      <w:r w:rsidRPr="009804BB">
        <w:rPr>
          <w:rFonts w:ascii="Times New Roman" w:hAnsi="Times New Roman" w:cs="Times New Roman"/>
          <w:sz w:val="24"/>
          <w:szCs w:val="24"/>
        </w:rPr>
        <w:t xml:space="preserve">Through student participation in communication exercises, the instructor should probe for the student to identify communication techniques that can maximize the potential for positive communication in an officer’s day-to-day contacts.  Generalizable skills are more important in this unit than specific “how to do it” approaches for an enumerated list of communication situations. This unit of instruction provides a framework upon which subsequent skills units should build. </w:t>
      </w:r>
    </w:p>
    <w:p w14:paraId="0DF34379" w14:textId="77777777" w:rsidR="00DD4FE1" w:rsidRPr="009804BB" w:rsidRDefault="00DD4FE1" w:rsidP="00DD4FE1">
      <w:pPr>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8 hours</w:t>
      </w:r>
    </w:p>
    <w:p w14:paraId="4870252A" w14:textId="77777777" w:rsidR="00DD4FE1" w:rsidRPr="009804BB" w:rsidRDefault="00DD4FE1" w:rsidP="00DD4FE1">
      <w:pPr>
        <w:spacing w:after="0" w:line="240" w:lineRule="auto"/>
        <w:rPr>
          <w:rFonts w:ascii="Times New Roman" w:hAnsi="Times New Roman" w:cs="Times New Roman"/>
          <w:sz w:val="24"/>
          <w:szCs w:val="24"/>
        </w:rPr>
      </w:pPr>
    </w:p>
    <w:p w14:paraId="114E9C8B" w14:textId="77777777" w:rsidR="00DD4FE1" w:rsidRPr="009804BB" w:rsidRDefault="00DD4FE1" w:rsidP="2CF47379">
      <w:pPr>
        <w:spacing w:after="0" w:line="240" w:lineRule="auto"/>
        <w:rPr>
          <w:rFonts w:ascii="Times New Roman" w:hAnsi="Times New Roman" w:cs="Times New Roman"/>
          <w:b/>
          <w:bCs/>
          <w:sz w:val="24"/>
          <w:szCs w:val="24"/>
        </w:rPr>
      </w:pPr>
      <w:r w:rsidRPr="2CF47379">
        <w:rPr>
          <w:rFonts w:ascii="Times New Roman" w:hAnsi="Times New Roman" w:cs="Times New Roman"/>
          <w:b/>
          <w:bCs/>
          <w:sz w:val="24"/>
          <w:szCs w:val="24"/>
        </w:rPr>
        <w:t>Student Performance Objectives:</w:t>
      </w:r>
      <w:r w:rsidRPr="2CF47379">
        <w:rPr>
          <w:rFonts w:ascii="Times New Roman" w:hAnsi="Times New Roman" w:cs="Times New Roman"/>
          <w:sz w:val="24"/>
          <w:szCs w:val="24"/>
        </w:rPr>
        <w:t xml:space="preserve"> </w:t>
      </w:r>
    </w:p>
    <w:p w14:paraId="0FD843A3" w14:textId="77777777" w:rsidR="00DD4FE1" w:rsidRPr="009804BB" w:rsidRDefault="00DD4FE1" w:rsidP="00146B43">
      <w:pPr>
        <w:pStyle w:val="ListParagraph"/>
        <w:numPr>
          <w:ilvl w:val="0"/>
          <w:numId w:val="47"/>
        </w:numPr>
        <w:spacing w:after="0" w:line="240" w:lineRule="auto"/>
        <w:ind w:left="0" w:firstLine="0"/>
        <w:rPr>
          <w:rFonts w:ascii="Times New Roman" w:hAnsi="Times New Roman" w:cs="Times New Roman"/>
          <w:sz w:val="24"/>
          <w:szCs w:val="24"/>
        </w:rPr>
      </w:pPr>
      <w:r w:rsidRPr="009804BB">
        <w:rPr>
          <w:rFonts w:ascii="Times New Roman" w:hAnsi="Times New Roman" w:cs="Times New Roman"/>
          <w:sz w:val="24"/>
          <w:szCs w:val="24"/>
        </w:rPr>
        <w:t xml:space="preserve">Demonstrate active listening skills, including need to listen to questions from the public in a patient, courteous manner. </w:t>
      </w:r>
    </w:p>
    <w:p w14:paraId="76A76E19" w14:textId="77777777" w:rsidR="00DD4FE1" w:rsidRDefault="00DD4FE1" w:rsidP="00146B43">
      <w:pPr>
        <w:pStyle w:val="ListParagraph"/>
        <w:numPr>
          <w:ilvl w:val="0"/>
          <w:numId w:val="47"/>
        </w:numPr>
        <w:spacing w:after="0" w:line="240" w:lineRule="auto"/>
        <w:ind w:left="0" w:firstLine="0"/>
        <w:rPr>
          <w:rFonts w:ascii="Times New Roman" w:hAnsi="Times New Roman" w:cs="Times New Roman"/>
          <w:sz w:val="24"/>
          <w:szCs w:val="24"/>
        </w:rPr>
      </w:pPr>
      <w:r w:rsidRPr="009804BB">
        <w:rPr>
          <w:rFonts w:ascii="Times New Roman" w:hAnsi="Times New Roman" w:cs="Times New Roman"/>
          <w:sz w:val="24"/>
          <w:szCs w:val="24"/>
        </w:rPr>
        <w:t xml:space="preserve">Identify proper procedures to comfort emotionally upset persons. </w:t>
      </w:r>
    </w:p>
    <w:p w14:paraId="1037A388" w14:textId="77777777" w:rsidR="00414AFF" w:rsidRPr="00E34E7D" w:rsidRDefault="00414AFF" w:rsidP="00146B43">
      <w:pPr>
        <w:pStyle w:val="ListParagraph"/>
        <w:numPr>
          <w:ilvl w:val="0"/>
          <w:numId w:val="47"/>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Identify the proper procedures and de-escalation techniques used </w:t>
      </w:r>
      <w:r w:rsidRPr="00414AFF">
        <w:rPr>
          <w:rFonts w:ascii="Times New Roman" w:hAnsi="Times New Roman" w:cs="Times New Roman"/>
          <w:sz w:val="24"/>
          <w:szCs w:val="24"/>
        </w:rPr>
        <w:t xml:space="preserve">for </w:t>
      </w:r>
      <w:r w:rsidRPr="00414AFF">
        <w:rPr>
          <w:rFonts w:ascii="Times New Roman" w:hAnsi="Times New Roman" w:cs="Times New Roman"/>
          <w:sz w:val="24"/>
          <w:szCs w:val="24"/>
          <w:shd w:val="clear" w:color="auto" w:fill="FFFFFF"/>
        </w:rPr>
        <w:t xml:space="preserve">ensuring the physical safety and well-being of a </w:t>
      </w:r>
      <w:r w:rsidRPr="00E34E7D">
        <w:rPr>
          <w:rFonts w:ascii="Times New Roman" w:hAnsi="Times New Roman" w:cs="Times New Roman"/>
          <w:sz w:val="24"/>
          <w:szCs w:val="24"/>
        </w:rPr>
        <w:t>child </w:t>
      </w:r>
      <w:r w:rsidR="00982B7D" w:rsidRPr="00E34E7D">
        <w:rPr>
          <w:rFonts w:ascii="Times New Roman" w:hAnsi="Times New Roman" w:cs="Times New Roman"/>
          <w:sz w:val="24"/>
          <w:szCs w:val="24"/>
        </w:rPr>
        <w:t>at a crime scene/having a parent arrested.</w:t>
      </w:r>
    </w:p>
    <w:p w14:paraId="418941FE" w14:textId="77777777" w:rsidR="00DD4FE1" w:rsidRPr="009804BB" w:rsidRDefault="00DD4FE1" w:rsidP="00146B43">
      <w:pPr>
        <w:pStyle w:val="ListParagraph"/>
        <w:numPr>
          <w:ilvl w:val="0"/>
          <w:numId w:val="47"/>
        </w:numPr>
        <w:spacing w:after="0" w:line="240" w:lineRule="auto"/>
        <w:ind w:left="0" w:firstLine="0"/>
        <w:rPr>
          <w:rFonts w:ascii="Times New Roman" w:hAnsi="Times New Roman" w:cs="Times New Roman"/>
          <w:sz w:val="24"/>
          <w:szCs w:val="24"/>
        </w:rPr>
      </w:pPr>
      <w:r w:rsidRPr="009804BB">
        <w:rPr>
          <w:rFonts w:ascii="Times New Roman" w:hAnsi="Times New Roman" w:cs="Times New Roman"/>
          <w:sz w:val="24"/>
          <w:szCs w:val="24"/>
        </w:rPr>
        <w:t xml:space="preserve">Identify proper procedures to deliver emergency messages. </w:t>
      </w:r>
    </w:p>
    <w:p w14:paraId="49B57FD8" w14:textId="77777777" w:rsidR="00DD4FE1" w:rsidRPr="009804BB" w:rsidRDefault="00DD4FE1" w:rsidP="00146B43">
      <w:pPr>
        <w:pStyle w:val="ListParagraph"/>
        <w:numPr>
          <w:ilvl w:val="0"/>
          <w:numId w:val="47"/>
        </w:numPr>
        <w:spacing w:after="0" w:line="240" w:lineRule="auto"/>
        <w:ind w:left="0" w:firstLine="0"/>
        <w:rPr>
          <w:rFonts w:ascii="Times New Roman" w:hAnsi="Times New Roman" w:cs="Times New Roman"/>
          <w:sz w:val="24"/>
          <w:szCs w:val="24"/>
        </w:rPr>
      </w:pPr>
      <w:r w:rsidRPr="009804BB">
        <w:rPr>
          <w:rFonts w:ascii="Times New Roman" w:hAnsi="Times New Roman" w:cs="Times New Roman"/>
          <w:sz w:val="24"/>
          <w:szCs w:val="24"/>
        </w:rPr>
        <w:t xml:space="preserve">Identify alternatives to respond to questions from the public. </w:t>
      </w:r>
    </w:p>
    <w:p w14:paraId="52F661C0" w14:textId="77777777" w:rsidR="00DD4FE1" w:rsidRPr="009804BB" w:rsidRDefault="00DD4FE1" w:rsidP="00146B43">
      <w:pPr>
        <w:pStyle w:val="ListParagraph"/>
        <w:numPr>
          <w:ilvl w:val="0"/>
          <w:numId w:val="47"/>
        </w:numPr>
        <w:spacing w:after="0" w:line="240" w:lineRule="auto"/>
        <w:ind w:left="0" w:firstLine="0"/>
        <w:rPr>
          <w:rFonts w:ascii="Times New Roman" w:hAnsi="Times New Roman" w:cs="Times New Roman"/>
          <w:sz w:val="24"/>
          <w:szCs w:val="24"/>
        </w:rPr>
      </w:pPr>
      <w:r w:rsidRPr="009804BB">
        <w:rPr>
          <w:rFonts w:ascii="Times New Roman" w:hAnsi="Times New Roman" w:cs="Times New Roman"/>
          <w:sz w:val="24"/>
          <w:szCs w:val="24"/>
        </w:rPr>
        <w:t xml:space="preserve">Identify the need in response to general information requests from the public to provide only that information known to be accurate. </w:t>
      </w:r>
    </w:p>
    <w:p w14:paraId="5110EC40" w14:textId="77777777" w:rsidR="00DD4FE1" w:rsidRPr="009804BB" w:rsidRDefault="00DD4FE1" w:rsidP="00146B43">
      <w:pPr>
        <w:pStyle w:val="ListParagraph"/>
        <w:numPr>
          <w:ilvl w:val="0"/>
          <w:numId w:val="47"/>
        </w:numPr>
        <w:spacing w:after="0" w:line="240" w:lineRule="auto"/>
        <w:ind w:left="0" w:firstLine="0"/>
        <w:rPr>
          <w:rFonts w:ascii="Times New Roman" w:hAnsi="Times New Roman" w:cs="Times New Roman"/>
          <w:sz w:val="24"/>
          <w:szCs w:val="24"/>
        </w:rPr>
      </w:pPr>
      <w:r w:rsidRPr="009804BB">
        <w:rPr>
          <w:rFonts w:ascii="Times New Roman" w:hAnsi="Times New Roman" w:cs="Times New Roman"/>
          <w:sz w:val="24"/>
          <w:szCs w:val="24"/>
        </w:rPr>
        <w:t>Identify the need to follow department rules and regulations regarding giving out information in response to requests from the public.</w:t>
      </w:r>
    </w:p>
    <w:p w14:paraId="11442380" w14:textId="77777777" w:rsidR="00DD4FE1" w:rsidRPr="009804BB" w:rsidRDefault="00DD4FE1" w:rsidP="00146B43">
      <w:pPr>
        <w:pStyle w:val="ListParagraph"/>
        <w:numPr>
          <w:ilvl w:val="0"/>
          <w:numId w:val="47"/>
        </w:numPr>
        <w:spacing w:after="0" w:line="240" w:lineRule="auto"/>
        <w:ind w:left="0" w:firstLine="0"/>
        <w:rPr>
          <w:rFonts w:ascii="Times New Roman" w:hAnsi="Times New Roman" w:cs="Times New Roman"/>
          <w:sz w:val="24"/>
          <w:szCs w:val="24"/>
        </w:rPr>
      </w:pPr>
      <w:r w:rsidRPr="009804BB">
        <w:rPr>
          <w:rFonts w:ascii="Times New Roman" w:hAnsi="Times New Roman" w:cs="Times New Roman"/>
          <w:sz w:val="24"/>
          <w:szCs w:val="24"/>
        </w:rPr>
        <w:t xml:space="preserve">Identify procedures for responding to inquiries regarding progress of a case. </w:t>
      </w:r>
    </w:p>
    <w:p w14:paraId="7E12AD94" w14:textId="77777777" w:rsidR="00DD4FE1" w:rsidRDefault="00DD4FE1" w:rsidP="00146B43">
      <w:pPr>
        <w:pStyle w:val="ListParagraph"/>
        <w:numPr>
          <w:ilvl w:val="0"/>
          <w:numId w:val="47"/>
        </w:numPr>
        <w:spacing w:after="0" w:line="240" w:lineRule="auto"/>
        <w:ind w:left="0" w:firstLine="0"/>
        <w:rPr>
          <w:rFonts w:ascii="Times New Roman" w:hAnsi="Times New Roman" w:cs="Times New Roman"/>
          <w:sz w:val="24"/>
          <w:szCs w:val="24"/>
        </w:rPr>
      </w:pPr>
      <w:r w:rsidRPr="009804BB">
        <w:rPr>
          <w:rFonts w:ascii="Times New Roman" w:hAnsi="Times New Roman" w:cs="Times New Roman"/>
          <w:sz w:val="24"/>
          <w:szCs w:val="24"/>
        </w:rPr>
        <w:t xml:space="preserve">Identify proper procedures for explaining arrest action to onlookers. </w:t>
      </w:r>
    </w:p>
    <w:p w14:paraId="2D99FCEE" w14:textId="77777777" w:rsidR="00565F8E" w:rsidRPr="00565F8E" w:rsidRDefault="00565F8E" w:rsidP="00146B43">
      <w:pPr>
        <w:pStyle w:val="ListParagraph"/>
        <w:numPr>
          <w:ilvl w:val="0"/>
          <w:numId w:val="47"/>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Identify p</w:t>
      </w:r>
      <w:r>
        <w:rPr>
          <w:rFonts w:ascii="Times New Roman" w:hAnsi="Times New Roman" w:cs="Times New Roman"/>
          <w:sz w:val="24"/>
          <w:szCs w:val="24"/>
        </w:rPr>
        <w:t xml:space="preserve">roper procedures for </w:t>
      </w:r>
      <w:r w:rsidRPr="00565F8E">
        <w:rPr>
          <w:rFonts w:ascii="Times New Roman" w:hAnsi="Times New Roman" w:cs="Times New Roman"/>
          <w:sz w:val="24"/>
          <w:szCs w:val="24"/>
        </w:rPr>
        <w:t>procuring</w:t>
      </w:r>
      <w:r>
        <w:rPr>
          <w:rFonts w:ascii="Times New Roman" w:hAnsi="Times New Roman" w:cs="Times New Roman"/>
          <w:sz w:val="24"/>
          <w:szCs w:val="24"/>
        </w:rPr>
        <w:t xml:space="preserve"> witness</w:t>
      </w:r>
      <w:r w:rsidRPr="00565F8E">
        <w:rPr>
          <w:rFonts w:ascii="Times New Roman" w:hAnsi="Times New Roman" w:cs="Times New Roman"/>
          <w:sz w:val="24"/>
          <w:szCs w:val="24"/>
        </w:rPr>
        <w:t xml:space="preserve"> statements</w:t>
      </w:r>
    </w:p>
    <w:p w14:paraId="0788FB2D" w14:textId="77777777" w:rsidR="00DD4FE1" w:rsidRPr="009804BB" w:rsidRDefault="00DD4FE1" w:rsidP="00DD4FE1">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 </w:t>
      </w:r>
    </w:p>
    <w:p w14:paraId="2D18901E" w14:textId="77777777" w:rsidR="00414AFF" w:rsidRDefault="00414AFF" w:rsidP="00DD4FE1">
      <w:pPr>
        <w:spacing w:after="0" w:line="240" w:lineRule="auto"/>
        <w:rPr>
          <w:rFonts w:ascii="Times New Roman" w:hAnsi="Times New Roman" w:cs="Times New Roman"/>
          <w:b/>
          <w:sz w:val="24"/>
          <w:szCs w:val="24"/>
        </w:rPr>
      </w:pPr>
    </w:p>
    <w:p w14:paraId="225D8D2A" w14:textId="77777777" w:rsidR="00414AFF" w:rsidRDefault="00414AFF" w:rsidP="00DD4FE1">
      <w:pPr>
        <w:spacing w:after="0" w:line="240" w:lineRule="auto"/>
        <w:rPr>
          <w:rFonts w:ascii="Times New Roman" w:hAnsi="Times New Roman" w:cs="Times New Roman"/>
          <w:b/>
          <w:sz w:val="24"/>
          <w:szCs w:val="24"/>
        </w:rPr>
      </w:pPr>
    </w:p>
    <w:p w14:paraId="79FD5BEC" w14:textId="77777777" w:rsidR="00DD4FE1" w:rsidRPr="009804BB" w:rsidRDefault="00DD4FE1" w:rsidP="00DD4FE1">
      <w:pPr>
        <w:spacing w:after="0" w:line="240" w:lineRule="auto"/>
        <w:rPr>
          <w:rFonts w:ascii="Times New Roman" w:hAnsi="Times New Roman" w:cs="Times New Roman"/>
          <w:b/>
          <w:sz w:val="24"/>
          <w:szCs w:val="24"/>
        </w:rPr>
      </w:pPr>
      <w:r w:rsidRPr="009804BB">
        <w:rPr>
          <w:rFonts w:ascii="Times New Roman" w:hAnsi="Times New Roman" w:cs="Times New Roman"/>
          <w:b/>
          <w:sz w:val="24"/>
          <w:szCs w:val="24"/>
        </w:rPr>
        <w:t>Resources:</w:t>
      </w:r>
    </w:p>
    <w:p w14:paraId="07BC5A82" w14:textId="77777777" w:rsidR="00DD4FE1" w:rsidRPr="009804BB" w:rsidRDefault="00DD4FE1" w:rsidP="005D64E7">
      <w:pPr>
        <w:spacing w:after="0" w:line="240" w:lineRule="auto"/>
        <w:ind w:left="720" w:hanging="720"/>
        <w:rPr>
          <w:rFonts w:ascii="Times New Roman" w:hAnsi="Times New Roman" w:cs="Times New Roman"/>
          <w:sz w:val="24"/>
          <w:szCs w:val="24"/>
        </w:rPr>
      </w:pPr>
      <w:r w:rsidRPr="009804BB">
        <w:rPr>
          <w:rFonts w:ascii="Times New Roman" w:hAnsi="Times New Roman" w:cs="Times New Roman"/>
          <w:sz w:val="24"/>
          <w:szCs w:val="24"/>
        </w:rPr>
        <w:t xml:space="preserve">Hulse &amp; McDermott. (2012). </w:t>
      </w:r>
      <w:r w:rsidRPr="009804BB">
        <w:rPr>
          <w:rFonts w:ascii="Times New Roman" w:hAnsi="Times New Roman" w:cs="Times New Roman"/>
          <w:i/>
          <w:sz w:val="24"/>
          <w:szCs w:val="24"/>
        </w:rPr>
        <w:t>Focus of Training:  Interpersonal Skills Training in Police Academy Curriculum</w:t>
      </w:r>
      <w:r w:rsidRPr="009804BB">
        <w:rPr>
          <w:rFonts w:ascii="Times New Roman" w:hAnsi="Times New Roman" w:cs="Times New Roman"/>
          <w:sz w:val="24"/>
          <w:szCs w:val="24"/>
        </w:rPr>
        <w:t xml:space="preserve">.  FBI Bulletin, February 2012. Retrieved from </w:t>
      </w:r>
      <w:hyperlink r:id="rId50" w:history="1">
        <w:r w:rsidRPr="009804BB">
          <w:rPr>
            <w:rStyle w:val="Hyperlink"/>
            <w:rFonts w:ascii="Times New Roman" w:hAnsi="Times New Roman" w:cs="Times New Roman"/>
            <w:sz w:val="24"/>
            <w:szCs w:val="24"/>
          </w:rPr>
          <w:t>https://leb.fbi.gov/2012/february/focus-on-training-interpersonal-skills-in-police-academy-curriculum</w:t>
        </w:r>
      </w:hyperlink>
    </w:p>
    <w:p w14:paraId="5FE8E4BF" w14:textId="77777777" w:rsidR="00DD4FE1" w:rsidRPr="009804BB" w:rsidRDefault="00DD4FE1" w:rsidP="00DD4FE1">
      <w:pPr>
        <w:spacing w:after="0" w:line="240" w:lineRule="auto"/>
        <w:rPr>
          <w:rFonts w:ascii="Times New Roman" w:hAnsi="Times New Roman" w:cs="Times New Roman"/>
          <w:sz w:val="24"/>
          <w:szCs w:val="24"/>
        </w:rPr>
      </w:pPr>
    </w:p>
    <w:p w14:paraId="049C6415" w14:textId="77777777" w:rsidR="00414AFF" w:rsidRPr="00414AFF" w:rsidRDefault="00414AFF" w:rsidP="00414AFF">
      <w:pPr>
        <w:spacing w:after="200" w:line="240" w:lineRule="auto"/>
        <w:ind w:left="720" w:hanging="720"/>
        <w:rPr>
          <w:rFonts w:ascii="Times New Roman" w:hAnsi="Times New Roman" w:cs="Times New Roman"/>
          <w:i/>
          <w:color w:val="333333"/>
          <w:sz w:val="24"/>
          <w:szCs w:val="24"/>
          <w:shd w:val="clear" w:color="auto" w:fill="FCFCFC"/>
        </w:rPr>
      </w:pPr>
      <w:r w:rsidRPr="00414AFF">
        <w:rPr>
          <w:rFonts w:ascii="Times New Roman" w:hAnsi="Times New Roman" w:cs="Times New Roman"/>
          <w:sz w:val="24"/>
          <w:szCs w:val="24"/>
        </w:rPr>
        <w:t xml:space="preserve">International Association of Chiefs of Police and Yale Child Study Center. </w:t>
      </w:r>
      <w:r>
        <w:rPr>
          <w:rFonts w:ascii="Times New Roman" w:hAnsi="Times New Roman" w:cs="Times New Roman"/>
          <w:sz w:val="24"/>
          <w:szCs w:val="24"/>
        </w:rPr>
        <w:t>(</w:t>
      </w:r>
      <w:r w:rsidRPr="00414AFF">
        <w:rPr>
          <w:rFonts w:ascii="Times New Roman" w:hAnsi="Times New Roman" w:cs="Times New Roman"/>
          <w:sz w:val="24"/>
          <w:szCs w:val="24"/>
        </w:rPr>
        <w:t>2017</w:t>
      </w:r>
      <w:r>
        <w:rPr>
          <w:rFonts w:ascii="Times New Roman" w:hAnsi="Times New Roman" w:cs="Times New Roman"/>
          <w:sz w:val="24"/>
          <w:szCs w:val="24"/>
        </w:rPr>
        <w:t>)</w:t>
      </w:r>
      <w:r w:rsidRPr="00414AFF">
        <w:rPr>
          <w:rFonts w:ascii="Times New Roman" w:hAnsi="Times New Roman" w:cs="Times New Roman"/>
          <w:sz w:val="24"/>
          <w:szCs w:val="24"/>
        </w:rPr>
        <w:t xml:space="preserve">. </w:t>
      </w:r>
      <w:r>
        <w:rPr>
          <w:rFonts w:ascii="Times New Roman" w:hAnsi="Times New Roman" w:cs="Times New Roman"/>
          <w:sz w:val="24"/>
          <w:szCs w:val="24"/>
        </w:rPr>
        <w:t>E</w:t>
      </w:r>
      <w:r w:rsidRPr="00414AFF">
        <w:rPr>
          <w:rFonts w:ascii="Times New Roman" w:hAnsi="Times New Roman" w:cs="Times New Roman"/>
          <w:sz w:val="24"/>
          <w:szCs w:val="24"/>
        </w:rPr>
        <w:t>nhancing police responses to</w:t>
      </w:r>
      <w:r>
        <w:rPr>
          <w:rFonts w:ascii="Times New Roman" w:hAnsi="Times New Roman" w:cs="Times New Roman"/>
          <w:sz w:val="24"/>
          <w:szCs w:val="24"/>
        </w:rPr>
        <w:t xml:space="preserve"> children exposed to violence: A</w:t>
      </w:r>
      <w:r w:rsidRPr="00414AFF">
        <w:rPr>
          <w:rFonts w:ascii="Times New Roman" w:hAnsi="Times New Roman" w:cs="Times New Roman"/>
          <w:sz w:val="24"/>
          <w:szCs w:val="24"/>
        </w:rPr>
        <w:t xml:space="preserve"> toolkit for law enforcement. </w:t>
      </w:r>
      <w:r w:rsidRPr="00414AFF">
        <w:rPr>
          <w:rFonts w:ascii="Times New Roman" w:hAnsi="Times New Roman" w:cs="Times New Roman"/>
          <w:i/>
          <w:sz w:val="24"/>
          <w:szCs w:val="24"/>
        </w:rPr>
        <w:t>Washington, DC: Office Juvenile Justice and Delinquency Prevention, Office of Justice Programs, U.S. Department of Justice.</w:t>
      </w:r>
      <w:r>
        <w:rPr>
          <w:rFonts w:ascii="Times New Roman" w:hAnsi="Times New Roman" w:cs="Times New Roman"/>
          <w:i/>
          <w:color w:val="333333"/>
          <w:sz w:val="24"/>
          <w:szCs w:val="24"/>
          <w:shd w:val="clear" w:color="auto" w:fill="FCFCFC"/>
        </w:rPr>
        <w:t xml:space="preserve"> </w:t>
      </w:r>
      <w:hyperlink r:id="rId51" w:history="1">
        <w:r w:rsidRPr="00414AFF">
          <w:rPr>
            <w:rStyle w:val="Hyperlink"/>
            <w:rFonts w:ascii="Times New Roman" w:hAnsi="Times New Roman" w:cs="Times New Roman"/>
            <w:sz w:val="24"/>
            <w:szCs w:val="24"/>
            <w:shd w:val="clear" w:color="auto" w:fill="FCFCFC"/>
          </w:rPr>
          <w:t>https://www.theiacp.org/sites/default/files/2018-08/CEVToolkit.pdf</w:t>
        </w:r>
      </w:hyperlink>
    </w:p>
    <w:p w14:paraId="7EB8344B" w14:textId="77777777" w:rsidR="00514B24" w:rsidRDefault="00514B24" w:rsidP="003433DE">
      <w:pPr>
        <w:spacing w:after="0" w:line="240" w:lineRule="auto"/>
        <w:ind w:left="720" w:hanging="720"/>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 xml:space="preserve">Kilbey, T. (2020, March 16). </w:t>
      </w:r>
      <w:r w:rsidRPr="00514B24">
        <w:rPr>
          <w:rFonts w:ascii="Times New Roman" w:hAnsi="Times New Roman" w:cs="Times New Roman"/>
          <w:color w:val="333333"/>
          <w:sz w:val="24"/>
          <w:szCs w:val="24"/>
          <w:shd w:val="clear" w:color="auto" w:fill="FCFCFC"/>
        </w:rPr>
        <w:t>Effective verbal communication in use of force situations</w:t>
      </w:r>
      <w:r>
        <w:rPr>
          <w:rFonts w:ascii="Times New Roman" w:hAnsi="Times New Roman" w:cs="Times New Roman"/>
          <w:color w:val="333333"/>
          <w:sz w:val="24"/>
          <w:szCs w:val="24"/>
          <w:shd w:val="clear" w:color="auto" w:fill="FCFCFC"/>
        </w:rPr>
        <w:t>. Police1 by Lexipol.</w:t>
      </w:r>
    </w:p>
    <w:p w14:paraId="7BBB2A10" w14:textId="77777777" w:rsidR="00514B24" w:rsidRDefault="003433DE" w:rsidP="003433DE">
      <w:pPr>
        <w:spacing w:after="0" w:line="240" w:lineRule="auto"/>
        <w:ind w:left="720" w:hanging="720"/>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ab/>
      </w:r>
      <w:hyperlink r:id="rId52" w:history="1">
        <w:r w:rsidRPr="004D7466">
          <w:rPr>
            <w:rStyle w:val="Hyperlink"/>
            <w:rFonts w:ascii="Times New Roman" w:hAnsi="Times New Roman" w:cs="Times New Roman"/>
            <w:sz w:val="24"/>
            <w:szCs w:val="24"/>
            <w:shd w:val="clear" w:color="auto" w:fill="FCFCFC"/>
          </w:rPr>
          <w:t>https://www.police1.com/use-of-force/articles/effective-verbal-communication-in-use-of-force-situations-kKVKiSdMBwPYehf4/</w:t>
        </w:r>
      </w:hyperlink>
    </w:p>
    <w:p w14:paraId="56499BBA" w14:textId="77777777" w:rsidR="003433DE" w:rsidRPr="00514B24" w:rsidRDefault="003433DE" w:rsidP="00514B24">
      <w:pPr>
        <w:spacing w:after="0" w:line="240" w:lineRule="auto"/>
        <w:rPr>
          <w:rFonts w:ascii="Times New Roman" w:hAnsi="Times New Roman" w:cs="Times New Roman"/>
          <w:color w:val="333333"/>
          <w:sz w:val="24"/>
          <w:szCs w:val="24"/>
          <w:shd w:val="clear" w:color="auto" w:fill="FCFCFC"/>
        </w:rPr>
      </w:pPr>
    </w:p>
    <w:p w14:paraId="60E80868" w14:textId="77777777" w:rsidR="00083083" w:rsidRPr="00083083" w:rsidRDefault="00083083" w:rsidP="00514B24">
      <w:pPr>
        <w:spacing w:after="0" w:line="240" w:lineRule="auto"/>
        <w:ind w:left="720" w:hanging="720"/>
        <w:rPr>
          <w:rFonts w:ascii="Times New Roman" w:hAnsi="Times New Roman" w:cs="Times New Roman"/>
          <w:color w:val="333333"/>
          <w:sz w:val="24"/>
          <w:szCs w:val="24"/>
          <w:shd w:val="clear" w:color="auto" w:fill="FCFCFC"/>
        </w:rPr>
      </w:pPr>
      <w:r w:rsidRPr="00083083">
        <w:rPr>
          <w:rFonts w:ascii="Times New Roman" w:hAnsi="Times New Roman" w:cs="Times New Roman"/>
          <w:color w:val="333333"/>
          <w:sz w:val="24"/>
          <w:szCs w:val="24"/>
          <w:shd w:val="clear" w:color="auto" w:fill="FCFCFC"/>
        </w:rPr>
        <w:t xml:space="preserve">Pontzer, D. </w:t>
      </w:r>
      <w:r w:rsidR="005D64E7">
        <w:rPr>
          <w:rFonts w:ascii="Times New Roman" w:hAnsi="Times New Roman" w:cs="Times New Roman"/>
          <w:color w:val="333333"/>
          <w:sz w:val="24"/>
          <w:szCs w:val="24"/>
          <w:shd w:val="clear" w:color="auto" w:fill="FCFCFC"/>
        </w:rPr>
        <w:t>(2021). Recommendations for examining p</w:t>
      </w:r>
      <w:r w:rsidRPr="00083083">
        <w:rPr>
          <w:rFonts w:ascii="Times New Roman" w:hAnsi="Times New Roman" w:cs="Times New Roman"/>
          <w:color w:val="333333"/>
          <w:sz w:val="24"/>
          <w:szCs w:val="24"/>
          <w:shd w:val="clear" w:color="auto" w:fill="FCFCFC"/>
        </w:rPr>
        <w:t xml:space="preserve">olice </w:t>
      </w:r>
      <w:r w:rsidR="005D64E7">
        <w:rPr>
          <w:rFonts w:ascii="Times New Roman" w:hAnsi="Times New Roman" w:cs="Times New Roman"/>
          <w:color w:val="333333"/>
          <w:sz w:val="24"/>
          <w:szCs w:val="24"/>
          <w:shd w:val="clear" w:color="auto" w:fill="FCFCFC"/>
        </w:rPr>
        <w:t>d</w:t>
      </w:r>
      <w:r w:rsidR="005D64E7" w:rsidRPr="00083083">
        <w:rPr>
          <w:rFonts w:ascii="Times New Roman" w:hAnsi="Times New Roman" w:cs="Times New Roman"/>
          <w:color w:val="333333"/>
          <w:sz w:val="24"/>
          <w:szCs w:val="24"/>
          <w:shd w:val="clear" w:color="auto" w:fill="FCFCFC"/>
        </w:rPr>
        <w:t>e-escalation</w:t>
      </w:r>
      <w:r w:rsidR="005D64E7">
        <w:rPr>
          <w:rFonts w:ascii="Times New Roman" w:hAnsi="Times New Roman" w:cs="Times New Roman"/>
          <w:color w:val="333333"/>
          <w:sz w:val="24"/>
          <w:szCs w:val="24"/>
          <w:shd w:val="clear" w:color="auto" w:fill="FCFCFC"/>
        </w:rPr>
        <w:t xml:space="preserve"> and use of f</w:t>
      </w:r>
      <w:r w:rsidRPr="00083083">
        <w:rPr>
          <w:rFonts w:ascii="Times New Roman" w:hAnsi="Times New Roman" w:cs="Times New Roman"/>
          <w:color w:val="333333"/>
          <w:sz w:val="24"/>
          <w:szCs w:val="24"/>
          <w:shd w:val="clear" w:color="auto" w:fill="FCFCFC"/>
        </w:rPr>
        <w:t xml:space="preserve">orce </w:t>
      </w:r>
      <w:r w:rsidR="005D64E7" w:rsidRPr="00083083">
        <w:rPr>
          <w:rFonts w:ascii="Times New Roman" w:hAnsi="Times New Roman" w:cs="Times New Roman"/>
          <w:color w:val="333333"/>
          <w:sz w:val="24"/>
          <w:szCs w:val="24"/>
          <w:shd w:val="clear" w:color="auto" w:fill="FCFCFC"/>
        </w:rPr>
        <w:t>training, policies, and outcomes</w:t>
      </w:r>
      <w:r w:rsidRPr="00083083">
        <w:rPr>
          <w:rFonts w:ascii="Times New Roman" w:hAnsi="Times New Roman" w:cs="Times New Roman"/>
          <w:color w:val="333333"/>
          <w:sz w:val="24"/>
          <w:szCs w:val="24"/>
          <w:shd w:val="clear" w:color="auto" w:fill="FCFCFC"/>
        </w:rPr>
        <w:t>. </w:t>
      </w:r>
      <w:r w:rsidRPr="00083083">
        <w:rPr>
          <w:rFonts w:ascii="Times New Roman" w:hAnsi="Times New Roman" w:cs="Times New Roman"/>
          <w:i/>
          <w:iCs/>
          <w:color w:val="333333"/>
          <w:sz w:val="24"/>
          <w:szCs w:val="24"/>
          <w:shd w:val="clear" w:color="auto" w:fill="FCFCFC"/>
        </w:rPr>
        <w:t>J</w:t>
      </w:r>
      <w:r w:rsidR="005D64E7">
        <w:rPr>
          <w:rFonts w:ascii="Times New Roman" w:hAnsi="Times New Roman" w:cs="Times New Roman"/>
          <w:i/>
          <w:iCs/>
          <w:color w:val="333333"/>
          <w:sz w:val="24"/>
          <w:szCs w:val="24"/>
          <w:shd w:val="clear" w:color="auto" w:fill="FCFCFC"/>
        </w:rPr>
        <w:t>ournal of</w:t>
      </w:r>
      <w:r w:rsidRPr="00083083">
        <w:rPr>
          <w:rFonts w:ascii="Times New Roman" w:hAnsi="Times New Roman" w:cs="Times New Roman"/>
          <w:i/>
          <w:iCs/>
          <w:color w:val="333333"/>
          <w:sz w:val="24"/>
          <w:szCs w:val="24"/>
          <w:shd w:val="clear" w:color="auto" w:fill="FCFCFC"/>
        </w:rPr>
        <w:t xml:space="preserve"> Police</w:t>
      </w:r>
      <w:r w:rsidR="005D64E7">
        <w:rPr>
          <w:rFonts w:ascii="Times New Roman" w:hAnsi="Times New Roman" w:cs="Times New Roman"/>
          <w:i/>
          <w:iCs/>
          <w:color w:val="333333"/>
          <w:sz w:val="24"/>
          <w:szCs w:val="24"/>
          <w:shd w:val="clear" w:color="auto" w:fill="FCFCFC"/>
        </w:rPr>
        <w:t xml:space="preserve"> and</w:t>
      </w:r>
      <w:r w:rsidRPr="00083083">
        <w:rPr>
          <w:rFonts w:ascii="Times New Roman" w:hAnsi="Times New Roman" w:cs="Times New Roman"/>
          <w:i/>
          <w:iCs/>
          <w:color w:val="333333"/>
          <w:sz w:val="24"/>
          <w:szCs w:val="24"/>
          <w:shd w:val="clear" w:color="auto" w:fill="FCFCFC"/>
        </w:rPr>
        <w:t xml:space="preserve"> Crim</w:t>
      </w:r>
      <w:r w:rsidR="005D64E7">
        <w:rPr>
          <w:rFonts w:ascii="Times New Roman" w:hAnsi="Times New Roman" w:cs="Times New Roman"/>
          <w:i/>
          <w:iCs/>
          <w:color w:val="333333"/>
          <w:sz w:val="24"/>
          <w:szCs w:val="24"/>
          <w:shd w:val="clear" w:color="auto" w:fill="FCFCFC"/>
        </w:rPr>
        <w:t>inal</w:t>
      </w:r>
      <w:r w:rsidRPr="00083083">
        <w:rPr>
          <w:rFonts w:ascii="Times New Roman" w:hAnsi="Times New Roman" w:cs="Times New Roman"/>
          <w:i/>
          <w:iCs/>
          <w:color w:val="333333"/>
          <w:sz w:val="24"/>
          <w:szCs w:val="24"/>
          <w:shd w:val="clear" w:color="auto" w:fill="FCFCFC"/>
        </w:rPr>
        <w:t xml:space="preserve"> Psych</w:t>
      </w:r>
      <w:r w:rsidR="005D64E7">
        <w:rPr>
          <w:rFonts w:ascii="Times New Roman" w:hAnsi="Times New Roman" w:cs="Times New Roman"/>
          <w:i/>
          <w:iCs/>
          <w:color w:val="333333"/>
          <w:sz w:val="24"/>
          <w:szCs w:val="24"/>
          <w:shd w:val="clear" w:color="auto" w:fill="FCFCFC"/>
        </w:rPr>
        <w:t>ology</w:t>
      </w:r>
      <w:r w:rsidRPr="00083083">
        <w:rPr>
          <w:rFonts w:ascii="Times New Roman" w:hAnsi="Times New Roman" w:cs="Times New Roman"/>
          <w:color w:val="333333"/>
          <w:sz w:val="24"/>
          <w:szCs w:val="24"/>
          <w:shd w:val="clear" w:color="auto" w:fill="FCFCFC"/>
        </w:rPr>
        <w:t> </w:t>
      </w:r>
      <w:r w:rsidRPr="005D64E7">
        <w:rPr>
          <w:rFonts w:ascii="Times New Roman" w:hAnsi="Times New Roman" w:cs="Times New Roman"/>
          <w:bCs/>
          <w:i/>
          <w:color w:val="333333"/>
          <w:sz w:val="24"/>
          <w:szCs w:val="24"/>
          <w:shd w:val="clear" w:color="auto" w:fill="FCFCFC"/>
        </w:rPr>
        <w:t>36</w:t>
      </w:r>
      <w:r w:rsidRPr="00083083">
        <w:rPr>
          <w:rFonts w:ascii="Times New Roman" w:hAnsi="Times New Roman" w:cs="Times New Roman"/>
          <w:b/>
          <w:bCs/>
          <w:color w:val="333333"/>
          <w:sz w:val="24"/>
          <w:szCs w:val="24"/>
          <w:shd w:val="clear" w:color="auto" w:fill="FCFCFC"/>
        </w:rPr>
        <w:t>, </w:t>
      </w:r>
      <w:r w:rsidR="005D64E7">
        <w:rPr>
          <w:rFonts w:ascii="Times New Roman" w:hAnsi="Times New Roman" w:cs="Times New Roman"/>
          <w:color w:val="333333"/>
          <w:sz w:val="24"/>
          <w:szCs w:val="24"/>
          <w:shd w:val="clear" w:color="auto" w:fill="FCFCFC"/>
        </w:rPr>
        <w:t>314–332</w:t>
      </w:r>
      <w:r w:rsidRPr="00083083">
        <w:rPr>
          <w:rFonts w:ascii="Times New Roman" w:hAnsi="Times New Roman" w:cs="Times New Roman"/>
          <w:color w:val="333333"/>
          <w:sz w:val="24"/>
          <w:szCs w:val="24"/>
          <w:shd w:val="clear" w:color="auto" w:fill="FCFCFC"/>
        </w:rPr>
        <w:t xml:space="preserve">. </w:t>
      </w:r>
      <w:hyperlink r:id="rId53" w:history="1">
        <w:r w:rsidRPr="00083083">
          <w:rPr>
            <w:rStyle w:val="Hyperlink"/>
            <w:rFonts w:ascii="Times New Roman" w:hAnsi="Times New Roman" w:cs="Times New Roman"/>
            <w:sz w:val="24"/>
            <w:szCs w:val="24"/>
            <w:shd w:val="clear" w:color="auto" w:fill="FCFCFC"/>
          </w:rPr>
          <w:t>https://doi.org/10.1007/s11896-021-09442-1</w:t>
        </w:r>
      </w:hyperlink>
    </w:p>
    <w:p w14:paraId="409775D1" w14:textId="77777777" w:rsidR="00083083" w:rsidRDefault="00083083" w:rsidP="00DD4FE1">
      <w:pPr>
        <w:spacing w:after="0" w:line="240" w:lineRule="auto"/>
        <w:rPr>
          <w:rFonts w:ascii="Segoe UI" w:hAnsi="Segoe UI" w:cs="Segoe UI"/>
          <w:color w:val="333333"/>
          <w:shd w:val="clear" w:color="auto" w:fill="FCFCFC"/>
        </w:rPr>
      </w:pPr>
    </w:p>
    <w:p w14:paraId="0D8FAC52" w14:textId="77777777" w:rsidR="00DD4FE1" w:rsidRPr="009804BB" w:rsidRDefault="00DD4FE1" w:rsidP="005D64E7">
      <w:pPr>
        <w:spacing w:after="0" w:line="240" w:lineRule="auto"/>
        <w:ind w:left="720" w:hanging="720"/>
        <w:rPr>
          <w:rFonts w:ascii="Times New Roman" w:hAnsi="Times New Roman" w:cs="Times New Roman"/>
          <w:sz w:val="24"/>
          <w:szCs w:val="24"/>
        </w:rPr>
      </w:pPr>
      <w:r w:rsidRPr="009804BB">
        <w:rPr>
          <w:rFonts w:ascii="Times New Roman" w:hAnsi="Times New Roman" w:cs="Times New Roman"/>
          <w:sz w:val="24"/>
          <w:szCs w:val="24"/>
        </w:rPr>
        <w:t xml:space="preserve">Thompson, G. </w:t>
      </w:r>
      <w:r w:rsidR="00844C30">
        <w:rPr>
          <w:rFonts w:ascii="Times New Roman" w:hAnsi="Times New Roman" w:cs="Times New Roman"/>
          <w:sz w:val="24"/>
          <w:szCs w:val="24"/>
        </w:rPr>
        <w:t xml:space="preserve">(2013). </w:t>
      </w:r>
      <w:r w:rsidRPr="009804BB">
        <w:rPr>
          <w:rFonts w:ascii="Times New Roman" w:hAnsi="Times New Roman" w:cs="Times New Roman"/>
          <w:i/>
          <w:sz w:val="24"/>
          <w:szCs w:val="24"/>
        </w:rPr>
        <w:t>Verbal Judo – The Gentle Art of Persuasion</w:t>
      </w:r>
      <w:r w:rsidR="00844C30">
        <w:rPr>
          <w:rFonts w:ascii="Times New Roman" w:hAnsi="Times New Roman" w:cs="Times New Roman"/>
          <w:sz w:val="24"/>
          <w:szCs w:val="24"/>
        </w:rPr>
        <w:t>. William M</w:t>
      </w:r>
      <w:r w:rsidR="00831774">
        <w:rPr>
          <w:rFonts w:ascii="Times New Roman" w:hAnsi="Times New Roman" w:cs="Times New Roman"/>
          <w:sz w:val="24"/>
          <w:szCs w:val="24"/>
        </w:rPr>
        <w:t>orrow</w:t>
      </w:r>
      <w:r w:rsidRPr="009804BB">
        <w:rPr>
          <w:rFonts w:ascii="Times New Roman" w:hAnsi="Times New Roman" w:cs="Times New Roman"/>
          <w:sz w:val="24"/>
          <w:szCs w:val="24"/>
        </w:rPr>
        <w:t xml:space="preserve">. </w:t>
      </w:r>
      <w:hyperlink r:id="rId54" w:history="1">
        <w:r w:rsidR="009643C2" w:rsidRPr="00831774">
          <w:rPr>
            <w:rStyle w:val="Hyperlink"/>
            <w:rFonts w:ascii="Times New Roman" w:hAnsi="Times New Roman" w:cs="Times New Roman"/>
            <w:sz w:val="24"/>
            <w:szCs w:val="24"/>
          </w:rPr>
          <w:t>http://fop86.com/Verbal%20Judo/Verbal%20Judo_%20The%20Gentle%20Art%20of%20Persuasion.pdf</w:t>
        </w:r>
      </w:hyperlink>
    </w:p>
    <w:p w14:paraId="5BD26DA6" w14:textId="77777777" w:rsidR="00514B24" w:rsidRDefault="00514B24" w:rsidP="00DD4FE1">
      <w:pPr>
        <w:spacing w:after="200" w:line="480" w:lineRule="auto"/>
        <w:rPr>
          <w:rFonts w:ascii="Times New Roman" w:hAnsi="Times New Roman" w:cs="Times New Roman"/>
          <w:color w:val="333333"/>
          <w:sz w:val="24"/>
          <w:szCs w:val="24"/>
          <w:shd w:val="clear" w:color="auto" w:fill="FCFCFC"/>
        </w:rPr>
      </w:pPr>
    </w:p>
    <w:p w14:paraId="32C56B6C" w14:textId="77777777" w:rsidR="00DD4FE1" w:rsidRPr="009804BB" w:rsidRDefault="00DD4FE1" w:rsidP="00DD4FE1">
      <w:pPr>
        <w:spacing w:after="200" w:line="480" w:lineRule="auto"/>
        <w:rPr>
          <w:rFonts w:ascii="Times New Roman" w:hAnsi="Times New Roman" w:cs="Times New Roman"/>
          <w:b/>
          <w:sz w:val="40"/>
        </w:rPr>
      </w:pPr>
    </w:p>
    <w:p w14:paraId="5AB6DA36" w14:textId="77777777" w:rsidR="00DD4FE1" w:rsidRPr="009804BB" w:rsidRDefault="00DD4FE1" w:rsidP="00DD4FE1">
      <w:pPr>
        <w:spacing w:after="200" w:line="480" w:lineRule="auto"/>
        <w:rPr>
          <w:rFonts w:ascii="Times New Roman" w:hAnsi="Times New Roman" w:cs="Times New Roman"/>
          <w:b/>
          <w:sz w:val="40"/>
        </w:rPr>
      </w:pPr>
    </w:p>
    <w:p w14:paraId="33DE2A80" w14:textId="77777777" w:rsidR="00DD4FE1" w:rsidRPr="009804BB" w:rsidRDefault="00DD4FE1" w:rsidP="00DD4FE1">
      <w:pPr>
        <w:spacing w:after="200" w:line="480" w:lineRule="auto"/>
        <w:jc w:val="center"/>
        <w:rPr>
          <w:rFonts w:ascii="Times New Roman" w:hAnsi="Times New Roman" w:cs="Times New Roman"/>
          <w:b/>
          <w:sz w:val="40"/>
        </w:rPr>
      </w:pPr>
      <w:r w:rsidRPr="009804BB">
        <w:rPr>
          <w:rFonts w:ascii="Times New Roman" w:hAnsi="Times New Roman" w:cs="Times New Roman"/>
          <w:b/>
          <w:sz w:val="40"/>
        </w:rPr>
        <w:br w:type="page"/>
      </w:r>
    </w:p>
    <w:p w14:paraId="6D114504" w14:textId="77777777" w:rsidR="00DD4FE1" w:rsidRPr="009804BB" w:rsidRDefault="00DD4FE1" w:rsidP="00DD4FE1">
      <w:pPr>
        <w:spacing w:after="0"/>
        <w:jc w:val="center"/>
        <w:rPr>
          <w:rFonts w:ascii="Times New Roman" w:hAnsi="Times New Roman" w:cs="Times New Roman"/>
          <w:b/>
          <w:sz w:val="40"/>
        </w:rPr>
      </w:pPr>
      <w:r w:rsidRPr="009804BB">
        <w:rPr>
          <w:rFonts w:ascii="Times New Roman" w:hAnsi="Times New Roman" w:cs="Times New Roman"/>
          <w:b/>
          <w:sz w:val="40"/>
        </w:rPr>
        <w:lastRenderedPageBreak/>
        <w:t>Communication in the Police Environment</w:t>
      </w:r>
    </w:p>
    <w:p w14:paraId="4A91A676" w14:textId="77777777" w:rsidR="00DD4FE1" w:rsidRPr="009804BB" w:rsidRDefault="00DD4FE1" w:rsidP="00DD4FE1">
      <w:pPr>
        <w:spacing w:after="0"/>
        <w:rPr>
          <w:rFonts w:ascii="Times New Roman" w:hAnsi="Times New Roman" w:cs="Times New Roman"/>
          <w:b/>
          <w:sz w:val="24"/>
          <w:szCs w:val="24"/>
        </w:rPr>
      </w:pPr>
    </w:p>
    <w:p w14:paraId="50ABC805" w14:textId="77777777" w:rsidR="00DD4FE1" w:rsidRPr="009804BB" w:rsidRDefault="00DD4FE1" w:rsidP="00DD4FE1">
      <w:pPr>
        <w:spacing w:after="0"/>
        <w:rPr>
          <w:rFonts w:ascii="Times New Roman" w:hAnsi="Times New Roman" w:cs="Times New Roman"/>
          <w:b/>
          <w:sz w:val="24"/>
          <w:szCs w:val="24"/>
        </w:rPr>
      </w:pPr>
      <w:r w:rsidRPr="009804BB">
        <w:rPr>
          <w:rFonts w:ascii="Times New Roman" w:hAnsi="Times New Roman" w:cs="Times New Roman"/>
          <w:b/>
          <w:sz w:val="24"/>
          <w:szCs w:val="24"/>
        </w:rPr>
        <w:t>Course Outline:</w:t>
      </w:r>
    </w:p>
    <w:p w14:paraId="692548C5" w14:textId="77777777" w:rsidR="00DD4FE1" w:rsidRPr="009804BB" w:rsidRDefault="00DD4FE1" w:rsidP="00DD4FE1">
      <w:pPr>
        <w:spacing w:after="0"/>
        <w:rPr>
          <w:rFonts w:ascii="Times New Roman" w:hAnsi="Times New Roman" w:cs="Times New Roman"/>
          <w:sz w:val="24"/>
          <w:szCs w:val="24"/>
        </w:rPr>
      </w:pPr>
    </w:p>
    <w:p w14:paraId="5665AF6B" w14:textId="77777777" w:rsidR="00DD4FE1" w:rsidRPr="009804BB" w:rsidRDefault="00DD4FE1" w:rsidP="00146B43">
      <w:pPr>
        <w:pStyle w:val="ListParagraph"/>
        <w:numPr>
          <w:ilvl w:val="0"/>
          <w:numId w:val="48"/>
        </w:numPr>
        <w:spacing w:after="0" w:line="247" w:lineRule="auto"/>
        <w:ind w:left="0" w:firstLine="0"/>
        <w:rPr>
          <w:rFonts w:ascii="Times New Roman" w:hAnsi="Times New Roman" w:cs="Times New Roman"/>
          <w:sz w:val="24"/>
          <w:szCs w:val="24"/>
        </w:rPr>
      </w:pPr>
      <w:r w:rsidRPr="009804BB">
        <w:rPr>
          <w:rFonts w:ascii="Times New Roman" w:hAnsi="Times New Roman" w:cs="Times New Roman"/>
          <w:sz w:val="24"/>
          <w:szCs w:val="24"/>
        </w:rPr>
        <w:t xml:space="preserve">Active listening </w:t>
      </w:r>
    </w:p>
    <w:p w14:paraId="16076D65" w14:textId="77777777" w:rsidR="00DD4FE1" w:rsidRPr="009804BB" w:rsidRDefault="00DD4FE1" w:rsidP="00DD4FE1">
      <w:pPr>
        <w:pStyle w:val="ListParagraph"/>
        <w:spacing w:after="0"/>
        <w:ind w:left="0"/>
        <w:rPr>
          <w:rFonts w:ascii="Times New Roman" w:hAnsi="Times New Roman" w:cs="Times New Roman"/>
          <w:sz w:val="24"/>
          <w:szCs w:val="24"/>
        </w:rPr>
      </w:pPr>
    </w:p>
    <w:p w14:paraId="35FC8725" w14:textId="77777777" w:rsidR="00DD4FE1" w:rsidRPr="009804BB" w:rsidRDefault="00DD4FE1" w:rsidP="00146B43">
      <w:pPr>
        <w:pStyle w:val="ListParagraph"/>
        <w:numPr>
          <w:ilvl w:val="1"/>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Requires conscious concentration </w:t>
      </w:r>
    </w:p>
    <w:p w14:paraId="33D96CE9" w14:textId="77777777" w:rsidR="00DD4FE1" w:rsidRPr="009804BB" w:rsidRDefault="00DD4FE1" w:rsidP="00DD4FE1">
      <w:pPr>
        <w:pStyle w:val="ListParagraph"/>
        <w:spacing w:after="0"/>
        <w:ind w:left="792"/>
        <w:rPr>
          <w:rFonts w:ascii="Times New Roman" w:hAnsi="Times New Roman" w:cs="Times New Roman"/>
          <w:sz w:val="24"/>
          <w:szCs w:val="24"/>
        </w:rPr>
      </w:pPr>
    </w:p>
    <w:p w14:paraId="3733F1A6" w14:textId="77777777" w:rsidR="00DD4FE1" w:rsidRPr="009804BB" w:rsidRDefault="00DD4FE1" w:rsidP="00146B43">
      <w:pPr>
        <w:pStyle w:val="ListParagraph"/>
        <w:numPr>
          <w:ilvl w:val="1"/>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Skillful listening will allow us to overcome any communication gap </w:t>
      </w:r>
    </w:p>
    <w:p w14:paraId="5ECA4053" w14:textId="77777777" w:rsidR="00DD4FE1" w:rsidRPr="009804BB" w:rsidRDefault="00DD4FE1" w:rsidP="00DD4FE1">
      <w:pPr>
        <w:pStyle w:val="ListParagraph"/>
        <w:rPr>
          <w:rFonts w:ascii="Times New Roman" w:hAnsi="Times New Roman" w:cs="Times New Roman"/>
          <w:sz w:val="24"/>
          <w:szCs w:val="24"/>
        </w:rPr>
      </w:pPr>
    </w:p>
    <w:p w14:paraId="101293E3" w14:textId="77777777" w:rsidR="00DD4FE1" w:rsidRPr="009804BB" w:rsidRDefault="00DD4FE1" w:rsidP="00146B43">
      <w:pPr>
        <w:pStyle w:val="ListParagraph"/>
        <w:numPr>
          <w:ilvl w:val="1"/>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Message composition for </w:t>
      </w:r>
      <w:proofErr w:type="gramStart"/>
      <w:r w:rsidRPr="009804BB">
        <w:rPr>
          <w:rFonts w:ascii="Times New Roman" w:hAnsi="Times New Roman" w:cs="Times New Roman"/>
          <w:sz w:val="24"/>
          <w:szCs w:val="24"/>
        </w:rPr>
        <w:t>face to face</w:t>
      </w:r>
      <w:proofErr w:type="gramEnd"/>
      <w:r w:rsidRPr="009804BB">
        <w:rPr>
          <w:rFonts w:ascii="Times New Roman" w:hAnsi="Times New Roman" w:cs="Times New Roman"/>
          <w:sz w:val="24"/>
          <w:szCs w:val="24"/>
        </w:rPr>
        <w:t xml:space="preserve"> communication </w:t>
      </w:r>
    </w:p>
    <w:p w14:paraId="33C015E0"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Words (oral) </w:t>
      </w:r>
    </w:p>
    <w:p w14:paraId="6B1404DE"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Paralanguage </w:t>
      </w:r>
    </w:p>
    <w:p w14:paraId="7A0BB853"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Body language/physical presence </w:t>
      </w:r>
    </w:p>
    <w:p w14:paraId="2EAB35C6" w14:textId="77777777" w:rsidR="00DD4FE1" w:rsidRPr="009804BB" w:rsidRDefault="00DD4FE1" w:rsidP="00DD4FE1">
      <w:pPr>
        <w:pStyle w:val="ListParagraph"/>
        <w:spacing w:after="0"/>
        <w:ind w:left="1512"/>
        <w:rPr>
          <w:rFonts w:ascii="Times New Roman" w:hAnsi="Times New Roman" w:cs="Times New Roman"/>
          <w:sz w:val="24"/>
          <w:szCs w:val="24"/>
        </w:rPr>
      </w:pPr>
    </w:p>
    <w:p w14:paraId="793ABCE0" w14:textId="77777777" w:rsidR="00DD4FE1" w:rsidRPr="009804BB" w:rsidRDefault="00DD4FE1" w:rsidP="00146B43">
      <w:pPr>
        <w:pStyle w:val="ListParagraph"/>
        <w:numPr>
          <w:ilvl w:val="1"/>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Goal of communication </w:t>
      </w:r>
    </w:p>
    <w:p w14:paraId="5D6CD64F"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To create a meaning between the sender and receiver to complete the communications loop </w:t>
      </w:r>
    </w:p>
    <w:p w14:paraId="33667522"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The sender is responsible for the quality of communications </w:t>
      </w:r>
    </w:p>
    <w:p w14:paraId="7CA86A6C" w14:textId="77777777" w:rsidR="00DD4FE1" w:rsidRPr="009804BB" w:rsidRDefault="00DD4FE1" w:rsidP="00DD4FE1">
      <w:pPr>
        <w:pStyle w:val="ListParagraph"/>
        <w:spacing w:after="0"/>
        <w:ind w:left="1512"/>
        <w:rPr>
          <w:rFonts w:ascii="Times New Roman" w:hAnsi="Times New Roman" w:cs="Times New Roman"/>
          <w:sz w:val="24"/>
          <w:szCs w:val="24"/>
        </w:rPr>
      </w:pPr>
    </w:p>
    <w:p w14:paraId="64079F9A" w14:textId="77777777" w:rsidR="00DD4FE1" w:rsidRPr="009804BB" w:rsidRDefault="00DD4FE1" w:rsidP="00146B43">
      <w:pPr>
        <w:pStyle w:val="ListParagraph"/>
        <w:numPr>
          <w:ilvl w:val="0"/>
          <w:numId w:val="48"/>
        </w:numPr>
        <w:spacing w:after="0" w:line="480" w:lineRule="auto"/>
        <w:ind w:firstLine="0"/>
        <w:rPr>
          <w:rFonts w:ascii="Times New Roman" w:hAnsi="Times New Roman" w:cs="Times New Roman"/>
          <w:sz w:val="24"/>
          <w:szCs w:val="24"/>
        </w:rPr>
      </w:pPr>
      <w:r w:rsidRPr="009804BB">
        <w:rPr>
          <w:rFonts w:ascii="Times New Roman" w:hAnsi="Times New Roman" w:cs="Times New Roman"/>
          <w:sz w:val="24"/>
          <w:szCs w:val="24"/>
        </w:rPr>
        <w:t xml:space="preserve">Listening under pressure  </w:t>
      </w:r>
    </w:p>
    <w:p w14:paraId="1382C638"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Address the fear </w:t>
      </w:r>
    </w:p>
    <w:p w14:paraId="1AFAFBB5"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Calm the subject </w:t>
      </w:r>
    </w:p>
    <w:p w14:paraId="29970C6C"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Channel anger towards you </w:t>
      </w:r>
    </w:p>
    <w:p w14:paraId="22C45185"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Focus each question on the main point. </w:t>
      </w:r>
    </w:p>
    <w:p w14:paraId="60781D54"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Keep questions non-threatening/ intimidating </w:t>
      </w:r>
    </w:p>
    <w:p w14:paraId="7B09FA53" w14:textId="77777777" w:rsidR="00DD4FE1" w:rsidRPr="009804BB" w:rsidRDefault="00DD4FE1" w:rsidP="00146B43">
      <w:pPr>
        <w:pStyle w:val="ListParagraph"/>
        <w:numPr>
          <w:ilvl w:val="0"/>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What listening is not: </w:t>
      </w:r>
    </w:p>
    <w:p w14:paraId="48D5480D"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Planning your reply </w:t>
      </w:r>
    </w:p>
    <w:p w14:paraId="3939E4FA"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The “silent treatment” </w:t>
      </w:r>
    </w:p>
    <w:p w14:paraId="7D1224E1" w14:textId="77777777" w:rsidR="00DD4FE1" w:rsidRPr="009804BB" w:rsidRDefault="00DD4FE1" w:rsidP="00146B43">
      <w:pPr>
        <w:pStyle w:val="ListParagraph"/>
        <w:numPr>
          <w:ilvl w:val="0"/>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What listening is: </w:t>
      </w:r>
    </w:p>
    <w:p w14:paraId="3C1DD8AE"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Putting your agenda aside </w:t>
      </w:r>
    </w:p>
    <w:p w14:paraId="600E584F"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Remaining non-defensive </w:t>
      </w:r>
    </w:p>
    <w:p w14:paraId="215ECB62"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Seeking to understand their point of view </w:t>
      </w:r>
    </w:p>
    <w:p w14:paraId="4CAD2BAB"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lastRenderedPageBreak/>
        <w:t xml:space="preserve">Pacing yourself while talking &amp; listening </w:t>
      </w:r>
    </w:p>
    <w:p w14:paraId="2A711A63" w14:textId="77777777" w:rsidR="00DD4FE1" w:rsidRPr="009804BB" w:rsidRDefault="00DD4FE1" w:rsidP="00146B43">
      <w:pPr>
        <w:pStyle w:val="ListParagraph"/>
        <w:numPr>
          <w:ilvl w:val="0"/>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Convert attitude into a behavior </w:t>
      </w:r>
    </w:p>
    <w:p w14:paraId="500E0495"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Demonstrate patience </w:t>
      </w:r>
    </w:p>
    <w:p w14:paraId="44D29FF2"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Active concentration </w:t>
      </w:r>
    </w:p>
    <w:p w14:paraId="5F4EDC41"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Suspend judgment </w:t>
      </w:r>
    </w:p>
    <w:p w14:paraId="6F64A58B"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After you have gathered your information, decipher what the truth is.    </w:t>
      </w:r>
    </w:p>
    <w:p w14:paraId="032FAFF9" w14:textId="77777777" w:rsidR="00E34E7D" w:rsidRPr="00E34E7D" w:rsidRDefault="00DD4FE1" w:rsidP="00E34E7D">
      <w:pPr>
        <w:pStyle w:val="ListParagraph"/>
        <w:numPr>
          <w:ilvl w:val="0"/>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Identify proper procedures to comfort emotionally upset persons </w:t>
      </w:r>
    </w:p>
    <w:p w14:paraId="577E9B47"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Take your time </w:t>
      </w:r>
      <w:r w:rsidR="00E34E7D" w:rsidRPr="009804BB">
        <w:rPr>
          <w:rFonts w:ascii="Times New Roman" w:hAnsi="Times New Roman" w:cs="Times New Roman"/>
          <w:sz w:val="24"/>
          <w:szCs w:val="24"/>
        </w:rPr>
        <w:t>and allow</w:t>
      </w:r>
      <w:r w:rsidRPr="009804BB">
        <w:rPr>
          <w:rFonts w:ascii="Times New Roman" w:hAnsi="Times New Roman" w:cs="Times New Roman"/>
          <w:sz w:val="24"/>
          <w:szCs w:val="24"/>
        </w:rPr>
        <w:t xml:space="preserve"> victim to tell his/her story in their own words </w:t>
      </w:r>
    </w:p>
    <w:p w14:paraId="2F17D900" w14:textId="77777777" w:rsidR="00DD4FE1" w:rsidRPr="009804BB" w:rsidRDefault="00DD4FE1" w:rsidP="00146B43">
      <w:pPr>
        <w:pStyle w:val="ListParagraph"/>
        <w:numPr>
          <w:ilvl w:val="1"/>
          <w:numId w:val="4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Allow the victim to regain control by making decisions; ask where he or she would be more comfortable </w:t>
      </w:r>
    </w:p>
    <w:p w14:paraId="40EC9630" w14:textId="77777777" w:rsidR="00DD4FE1" w:rsidRPr="009804BB" w:rsidRDefault="00DD4FE1" w:rsidP="00DD4FE1">
      <w:pPr>
        <w:pStyle w:val="ListParagraph"/>
        <w:spacing w:after="0" w:line="240" w:lineRule="auto"/>
        <w:ind w:left="792"/>
        <w:rPr>
          <w:rFonts w:ascii="Times New Roman" w:hAnsi="Times New Roman" w:cs="Times New Roman"/>
          <w:sz w:val="24"/>
          <w:szCs w:val="24"/>
        </w:rPr>
      </w:pPr>
    </w:p>
    <w:p w14:paraId="4F4A8A53" w14:textId="77777777" w:rsidR="00DD4FE1" w:rsidRPr="009804BB" w:rsidRDefault="00DD4FE1" w:rsidP="00146B43">
      <w:pPr>
        <w:pStyle w:val="ListParagraph"/>
        <w:numPr>
          <w:ilvl w:val="1"/>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Appropriate physical contact </w:t>
      </w:r>
    </w:p>
    <w:p w14:paraId="79A978A7"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Limit to non-invasive and non-intimate </w:t>
      </w:r>
    </w:p>
    <w:p w14:paraId="75868B16" w14:textId="77777777" w:rsidR="00DD4FE1" w:rsidRPr="009804BB" w:rsidRDefault="00DD4FE1" w:rsidP="00DD4FE1">
      <w:pPr>
        <w:pStyle w:val="ListParagraph"/>
        <w:spacing w:after="0"/>
        <w:ind w:left="1512"/>
        <w:rPr>
          <w:rFonts w:ascii="Times New Roman" w:hAnsi="Times New Roman" w:cs="Times New Roman"/>
          <w:sz w:val="24"/>
          <w:szCs w:val="24"/>
        </w:rPr>
      </w:pPr>
    </w:p>
    <w:p w14:paraId="4592C4E7"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Make contact light and brief </w:t>
      </w:r>
    </w:p>
    <w:p w14:paraId="2A9899C7"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Match with supportive reinforcing verbal messages </w:t>
      </w:r>
    </w:p>
    <w:p w14:paraId="3B502230"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Enable support </w:t>
      </w:r>
    </w:p>
    <w:p w14:paraId="0C3C5C70" w14:textId="77777777" w:rsidR="00DD4FE1" w:rsidRPr="009804BB" w:rsidRDefault="00DD4FE1" w:rsidP="00146B43">
      <w:pPr>
        <w:pStyle w:val="ListParagraph"/>
        <w:numPr>
          <w:ilvl w:val="1"/>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Reinforce prosecution option </w:t>
      </w:r>
    </w:p>
    <w:p w14:paraId="02B2F5BB"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Victim did the right thing by reporting the incident </w:t>
      </w:r>
    </w:p>
    <w:p w14:paraId="2689AD86" w14:textId="77777777" w:rsidR="00DD4FE1" w:rsidRPr="009804BB" w:rsidRDefault="00DD4FE1" w:rsidP="00DD4FE1">
      <w:pPr>
        <w:pStyle w:val="ListParagraph"/>
        <w:spacing w:after="0"/>
        <w:ind w:left="1512"/>
        <w:rPr>
          <w:rFonts w:ascii="Times New Roman" w:hAnsi="Times New Roman" w:cs="Times New Roman"/>
          <w:sz w:val="24"/>
          <w:szCs w:val="24"/>
        </w:rPr>
      </w:pPr>
    </w:p>
    <w:p w14:paraId="0AD2B611" w14:textId="77777777" w:rsidR="00DD4FE1" w:rsidRPr="009804BB" w:rsidRDefault="00DD4FE1" w:rsidP="00146B43">
      <w:pPr>
        <w:pStyle w:val="ListParagraph"/>
        <w:numPr>
          <w:ilvl w:val="1"/>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Make referrals for counseling  </w:t>
      </w:r>
    </w:p>
    <w:p w14:paraId="509F6020" w14:textId="77777777" w:rsidR="00DD4FE1" w:rsidRPr="009804BB" w:rsidRDefault="00DD4FE1" w:rsidP="00DD4FE1">
      <w:pPr>
        <w:pStyle w:val="ListParagraph"/>
        <w:spacing w:after="0"/>
        <w:ind w:left="792"/>
        <w:rPr>
          <w:rFonts w:ascii="Times New Roman" w:hAnsi="Times New Roman" w:cs="Times New Roman"/>
          <w:sz w:val="24"/>
          <w:szCs w:val="24"/>
        </w:rPr>
      </w:pPr>
    </w:p>
    <w:p w14:paraId="0D377D13" w14:textId="77777777" w:rsidR="00DD4FE1" w:rsidRDefault="00DD4FE1" w:rsidP="00146B43">
      <w:pPr>
        <w:pStyle w:val="ListParagraph"/>
        <w:numPr>
          <w:ilvl w:val="1"/>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Avoid confrontational interviewing techniques </w:t>
      </w:r>
    </w:p>
    <w:p w14:paraId="24C60664" w14:textId="77777777" w:rsidR="00565F8E" w:rsidRPr="00565F8E" w:rsidRDefault="00565F8E" w:rsidP="00565F8E">
      <w:pPr>
        <w:pStyle w:val="ListParagraph"/>
        <w:rPr>
          <w:rFonts w:ascii="Times New Roman" w:hAnsi="Times New Roman" w:cs="Times New Roman"/>
          <w:sz w:val="24"/>
          <w:szCs w:val="24"/>
        </w:rPr>
      </w:pPr>
    </w:p>
    <w:p w14:paraId="5BEFDE8D" w14:textId="77777777" w:rsidR="00565F8E" w:rsidRDefault="00565F8E" w:rsidP="00E34E7D">
      <w:pPr>
        <w:pStyle w:val="ListParagraph"/>
        <w:numPr>
          <w:ilvl w:val="1"/>
          <w:numId w:val="48"/>
        </w:numPr>
        <w:spacing w:line="247" w:lineRule="auto"/>
        <w:rPr>
          <w:rFonts w:ascii="Times New Roman" w:hAnsi="Times New Roman" w:cs="Times New Roman"/>
          <w:sz w:val="24"/>
          <w:szCs w:val="24"/>
        </w:rPr>
      </w:pPr>
      <w:r>
        <w:rPr>
          <w:rFonts w:ascii="Times New Roman" w:hAnsi="Times New Roman" w:cs="Times New Roman"/>
          <w:sz w:val="24"/>
          <w:szCs w:val="24"/>
        </w:rPr>
        <w:t>Avoid “suggesting”</w:t>
      </w:r>
      <w:r w:rsidR="00944769">
        <w:rPr>
          <w:rFonts w:ascii="Times New Roman" w:hAnsi="Times New Roman" w:cs="Times New Roman"/>
          <w:sz w:val="24"/>
          <w:szCs w:val="24"/>
        </w:rPr>
        <w:t xml:space="preserve"> an alternative version to a witness statement</w:t>
      </w:r>
    </w:p>
    <w:p w14:paraId="1C39B838" w14:textId="77777777" w:rsidR="00E34E7D" w:rsidRDefault="00E34E7D" w:rsidP="00E34E7D">
      <w:pPr>
        <w:pStyle w:val="ListParagraph"/>
        <w:spacing w:line="247" w:lineRule="auto"/>
        <w:ind w:left="792"/>
        <w:rPr>
          <w:rFonts w:ascii="Times New Roman" w:hAnsi="Times New Roman" w:cs="Times New Roman"/>
          <w:sz w:val="24"/>
          <w:szCs w:val="24"/>
        </w:rPr>
      </w:pPr>
    </w:p>
    <w:p w14:paraId="6D5CEC85" w14:textId="77777777" w:rsidR="00DD4FE1" w:rsidRDefault="00E34E7D" w:rsidP="002624AB">
      <w:pPr>
        <w:pStyle w:val="ListParagraph"/>
        <w:numPr>
          <w:ilvl w:val="1"/>
          <w:numId w:val="48"/>
        </w:numPr>
        <w:spacing w:after="0" w:line="247" w:lineRule="auto"/>
        <w:rPr>
          <w:rFonts w:ascii="Times New Roman" w:hAnsi="Times New Roman" w:cs="Times New Roman"/>
          <w:sz w:val="24"/>
          <w:szCs w:val="24"/>
        </w:rPr>
      </w:pPr>
      <w:r w:rsidRPr="00E34E7D">
        <w:rPr>
          <w:rFonts w:ascii="Times New Roman" w:hAnsi="Times New Roman" w:cs="Times New Roman"/>
          <w:sz w:val="24"/>
          <w:szCs w:val="24"/>
        </w:rPr>
        <w:t>I</w:t>
      </w:r>
      <w:r>
        <w:rPr>
          <w:rFonts w:ascii="Times New Roman" w:hAnsi="Times New Roman" w:cs="Times New Roman"/>
          <w:sz w:val="24"/>
          <w:szCs w:val="24"/>
        </w:rPr>
        <w:t xml:space="preserve">f child is present, ensure their safety and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minimize trauma per Peter Mendez Act</w:t>
      </w:r>
      <w:r>
        <w:rPr>
          <w:rStyle w:val="FootnoteReference"/>
          <w:rFonts w:ascii="Times New Roman" w:hAnsi="Times New Roman" w:cs="Times New Roman"/>
          <w:sz w:val="24"/>
          <w:szCs w:val="24"/>
        </w:rPr>
        <w:footnoteReference w:id="8"/>
      </w:r>
    </w:p>
    <w:p w14:paraId="20EAA2A7" w14:textId="77777777" w:rsidR="00E34E7D" w:rsidRPr="00E34E7D" w:rsidRDefault="00E34E7D" w:rsidP="00E34E7D">
      <w:pPr>
        <w:pStyle w:val="ListParagraph"/>
        <w:spacing w:after="0" w:line="247" w:lineRule="auto"/>
        <w:ind w:left="792"/>
        <w:rPr>
          <w:rFonts w:ascii="Times New Roman" w:hAnsi="Times New Roman" w:cs="Times New Roman"/>
          <w:sz w:val="24"/>
          <w:szCs w:val="24"/>
        </w:rPr>
      </w:pPr>
    </w:p>
    <w:p w14:paraId="646EAFB7" w14:textId="77777777" w:rsidR="00DD4FE1" w:rsidRPr="009804BB" w:rsidRDefault="00DD4FE1" w:rsidP="00146B43">
      <w:pPr>
        <w:pStyle w:val="ListParagraph"/>
        <w:numPr>
          <w:ilvl w:val="0"/>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Specific police communication situations </w:t>
      </w:r>
    </w:p>
    <w:p w14:paraId="0557F186" w14:textId="77777777" w:rsidR="00DD4FE1" w:rsidRPr="009804BB" w:rsidRDefault="00DD4FE1" w:rsidP="00DD4FE1">
      <w:pPr>
        <w:pStyle w:val="ListParagraph"/>
        <w:spacing w:after="0"/>
        <w:ind w:left="72"/>
        <w:rPr>
          <w:rFonts w:ascii="Times New Roman" w:hAnsi="Times New Roman" w:cs="Times New Roman"/>
          <w:sz w:val="24"/>
          <w:szCs w:val="24"/>
        </w:rPr>
      </w:pPr>
    </w:p>
    <w:p w14:paraId="19D966B1" w14:textId="77777777" w:rsidR="00DD4FE1" w:rsidRPr="009804BB" w:rsidRDefault="00DD4FE1" w:rsidP="00146B43">
      <w:pPr>
        <w:pStyle w:val="ListParagraph"/>
        <w:numPr>
          <w:ilvl w:val="1"/>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Emotionally upset persons</w:t>
      </w:r>
    </w:p>
    <w:p w14:paraId="444552F1"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Avoiding interruptions </w:t>
      </w:r>
    </w:p>
    <w:p w14:paraId="328BBBB2"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Allowing persons to vent feelings </w:t>
      </w:r>
    </w:p>
    <w:p w14:paraId="35AC74D4"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lastRenderedPageBreak/>
        <w:t xml:space="preserve">Recommends suitable course of action </w:t>
      </w:r>
    </w:p>
    <w:p w14:paraId="340AC8B3" w14:textId="77777777" w:rsidR="00DD4FE1" w:rsidRPr="009804BB" w:rsidRDefault="00DD4FE1" w:rsidP="00146B43">
      <w:pPr>
        <w:pStyle w:val="ListParagraph"/>
        <w:numPr>
          <w:ilvl w:val="3"/>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Counseling </w:t>
      </w:r>
    </w:p>
    <w:p w14:paraId="1CC25325" w14:textId="77777777" w:rsidR="00DD4FE1" w:rsidRPr="009804BB" w:rsidRDefault="00DD4FE1" w:rsidP="00146B43">
      <w:pPr>
        <w:pStyle w:val="ListParagraph"/>
        <w:numPr>
          <w:ilvl w:val="3"/>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Relatives </w:t>
      </w:r>
    </w:p>
    <w:p w14:paraId="65FC7D4B" w14:textId="77777777" w:rsidR="00DD4FE1" w:rsidRPr="009804BB" w:rsidRDefault="00DD4FE1" w:rsidP="00146B43">
      <w:pPr>
        <w:pStyle w:val="ListParagraph"/>
        <w:numPr>
          <w:ilvl w:val="3"/>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Legal aid </w:t>
      </w:r>
    </w:p>
    <w:p w14:paraId="225F91B2" w14:textId="77777777" w:rsidR="00DD4FE1" w:rsidRPr="009804BB" w:rsidRDefault="00DD4FE1" w:rsidP="00146B43">
      <w:pPr>
        <w:pStyle w:val="ListParagraph"/>
        <w:numPr>
          <w:ilvl w:val="3"/>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Social services </w:t>
      </w:r>
    </w:p>
    <w:p w14:paraId="47651F46" w14:textId="77777777" w:rsidR="00DD4FE1" w:rsidRPr="009804BB" w:rsidRDefault="00DD4FE1" w:rsidP="00146B43">
      <w:pPr>
        <w:pStyle w:val="ListParagraph"/>
        <w:numPr>
          <w:ilvl w:val="3"/>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Religious help </w:t>
      </w:r>
    </w:p>
    <w:p w14:paraId="0D6D9075" w14:textId="77777777" w:rsidR="00DD4FE1" w:rsidRPr="009804BB" w:rsidRDefault="00DD4FE1" w:rsidP="00DD4FE1">
      <w:pPr>
        <w:pStyle w:val="ListParagraph"/>
        <w:spacing w:after="0"/>
        <w:ind w:left="2232"/>
        <w:rPr>
          <w:rFonts w:ascii="Times New Roman" w:hAnsi="Times New Roman" w:cs="Times New Roman"/>
          <w:sz w:val="24"/>
          <w:szCs w:val="24"/>
        </w:rPr>
      </w:pPr>
    </w:p>
    <w:p w14:paraId="3F4B8BAE" w14:textId="77777777" w:rsidR="00DD4FE1" w:rsidRPr="009804BB" w:rsidRDefault="00DD4FE1" w:rsidP="00146B43">
      <w:pPr>
        <w:pStyle w:val="ListParagraph"/>
        <w:numPr>
          <w:ilvl w:val="0"/>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Ability to define, discriminate and appropriately display basic interviewing skills which minimally include: </w:t>
      </w:r>
    </w:p>
    <w:p w14:paraId="503A6E5F" w14:textId="77777777" w:rsidR="00DD4FE1" w:rsidRPr="009804BB" w:rsidRDefault="00DD4FE1" w:rsidP="00DD4FE1">
      <w:pPr>
        <w:pStyle w:val="ListParagraph"/>
        <w:spacing w:after="0"/>
        <w:ind w:left="72"/>
        <w:rPr>
          <w:rFonts w:ascii="Times New Roman" w:hAnsi="Times New Roman" w:cs="Times New Roman"/>
          <w:sz w:val="24"/>
          <w:szCs w:val="24"/>
        </w:rPr>
      </w:pPr>
    </w:p>
    <w:p w14:paraId="6CA91C62" w14:textId="77777777" w:rsidR="00DD4FE1" w:rsidRPr="009804BB" w:rsidRDefault="00DD4FE1" w:rsidP="00146B43">
      <w:pPr>
        <w:pStyle w:val="ListParagraph"/>
        <w:numPr>
          <w:ilvl w:val="1"/>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Three types of effective questions </w:t>
      </w:r>
    </w:p>
    <w:p w14:paraId="2EB2CEB1"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Open-ended questions </w:t>
      </w:r>
    </w:p>
    <w:p w14:paraId="1CB03624"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Clarifying questions </w:t>
      </w:r>
    </w:p>
    <w:p w14:paraId="2F19D4C0"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Follow-up questions- move on to, “What do you think about?” </w:t>
      </w:r>
    </w:p>
    <w:p w14:paraId="0D03A325" w14:textId="77777777" w:rsidR="00DD4FE1" w:rsidRPr="009804BB" w:rsidRDefault="00DD4FE1" w:rsidP="00DD4FE1">
      <w:pPr>
        <w:pStyle w:val="ListParagraph"/>
        <w:spacing w:after="0"/>
        <w:ind w:left="1512"/>
        <w:rPr>
          <w:rFonts w:ascii="Times New Roman" w:hAnsi="Times New Roman" w:cs="Times New Roman"/>
          <w:sz w:val="24"/>
          <w:szCs w:val="24"/>
        </w:rPr>
      </w:pPr>
    </w:p>
    <w:p w14:paraId="5F966A4D" w14:textId="77777777" w:rsidR="00DD4FE1" w:rsidRPr="009804BB" w:rsidRDefault="00DD4FE1" w:rsidP="00146B43">
      <w:pPr>
        <w:pStyle w:val="ListParagraph"/>
        <w:numPr>
          <w:ilvl w:val="1"/>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Three strategies to enhance active listening </w:t>
      </w:r>
    </w:p>
    <w:p w14:paraId="2878FE17"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Paraphrase </w:t>
      </w:r>
    </w:p>
    <w:p w14:paraId="44B88455"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Reflections </w:t>
      </w:r>
    </w:p>
    <w:p w14:paraId="75B991C2"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Echoes </w:t>
      </w:r>
    </w:p>
    <w:p w14:paraId="6B19BA5B" w14:textId="77777777" w:rsidR="00DD4FE1" w:rsidRPr="009804BB" w:rsidRDefault="00DD4FE1" w:rsidP="00DD4FE1">
      <w:pPr>
        <w:pStyle w:val="ListParagraph"/>
        <w:spacing w:after="0"/>
        <w:ind w:left="1512"/>
        <w:rPr>
          <w:rFonts w:ascii="Times New Roman" w:hAnsi="Times New Roman" w:cs="Times New Roman"/>
          <w:sz w:val="24"/>
          <w:szCs w:val="24"/>
        </w:rPr>
      </w:pPr>
    </w:p>
    <w:p w14:paraId="550F3110" w14:textId="77777777" w:rsidR="00DD4FE1" w:rsidRPr="009804BB" w:rsidRDefault="00DD4FE1" w:rsidP="00146B43">
      <w:pPr>
        <w:pStyle w:val="ListParagraph"/>
        <w:numPr>
          <w:ilvl w:val="1"/>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When asking questions of a witness, an officer should be able to ask questions without inadvertently supplying answers. </w:t>
      </w:r>
    </w:p>
    <w:p w14:paraId="42DA2454" w14:textId="77777777" w:rsidR="00DD4FE1" w:rsidRPr="009804BB" w:rsidRDefault="00DD4FE1" w:rsidP="00DD4FE1">
      <w:pPr>
        <w:pStyle w:val="ListParagraph"/>
        <w:spacing w:after="0"/>
        <w:ind w:left="792"/>
        <w:rPr>
          <w:rFonts w:ascii="Times New Roman" w:hAnsi="Times New Roman" w:cs="Times New Roman"/>
          <w:sz w:val="24"/>
          <w:szCs w:val="24"/>
        </w:rPr>
      </w:pPr>
    </w:p>
    <w:p w14:paraId="45B08B79" w14:textId="77777777" w:rsidR="00DD4FE1" w:rsidRPr="009804BB" w:rsidRDefault="00DD4FE1" w:rsidP="00146B43">
      <w:pPr>
        <w:pStyle w:val="ListParagraph"/>
        <w:numPr>
          <w:ilvl w:val="0"/>
          <w:numId w:val="4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Ability to list and recognize major interview flaws.  List of such flaws would minimally include: </w:t>
      </w:r>
    </w:p>
    <w:p w14:paraId="20E37C72" w14:textId="77777777" w:rsidR="00DD4FE1" w:rsidRPr="009804BB" w:rsidRDefault="00DD4FE1" w:rsidP="00DD4FE1">
      <w:pPr>
        <w:pStyle w:val="ListParagraph"/>
        <w:spacing w:after="0" w:line="240" w:lineRule="auto"/>
        <w:ind w:left="72"/>
        <w:rPr>
          <w:rFonts w:ascii="Times New Roman" w:hAnsi="Times New Roman" w:cs="Times New Roman"/>
          <w:sz w:val="24"/>
          <w:szCs w:val="24"/>
        </w:rPr>
      </w:pPr>
    </w:p>
    <w:p w14:paraId="5229F2EF"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Excessive talking by interviewer </w:t>
      </w:r>
    </w:p>
    <w:p w14:paraId="2E59ACA4"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Excessive use of questions </w:t>
      </w:r>
    </w:p>
    <w:p w14:paraId="4140E60C"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Excessive use of closed-ended questions </w:t>
      </w:r>
    </w:p>
    <w:p w14:paraId="71C6255C"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Ignoring emotions of interviewee </w:t>
      </w:r>
    </w:p>
    <w:p w14:paraId="599433CE"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Excessive judgmental behavior </w:t>
      </w:r>
    </w:p>
    <w:p w14:paraId="25944991"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Other interview flaws </w:t>
      </w:r>
    </w:p>
    <w:p w14:paraId="44D71073" w14:textId="77777777" w:rsidR="00DD4FE1" w:rsidRPr="009804BB" w:rsidRDefault="00DD4FE1" w:rsidP="00146B43">
      <w:pPr>
        <w:pStyle w:val="ListParagraph"/>
        <w:numPr>
          <w:ilvl w:val="0"/>
          <w:numId w:val="4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Ability to recognize, correctly interpret, and display gestures and other nonverbal behavior that commonly precede violence, affect </w:t>
      </w:r>
      <w:proofErr w:type="gramStart"/>
      <w:r w:rsidRPr="009804BB">
        <w:rPr>
          <w:rFonts w:ascii="Times New Roman" w:hAnsi="Times New Roman" w:cs="Times New Roman"/>
          <w:sz w:val="24"/>
          <w:szCs w:val="24"/>
        </w:rPr>
        <w:t>rapport</w:t>
      </w:r>
      <w:proofErr w:type="gramEnd"/>
      <w:r w:rsidRPr="009804BB">
        <w:rPr>
          <w:rFonts w:ascii="Times New Roman" w:hAnsi="Times New Roman" w:cs="Times New Roman"/>
          <w:sz w:val="24"/>
          <w:szCs w:val="24"/>
        </w:rPr>
        <w:t xml:space="preserve"> or generate community problems.  Minimal performance here requires the ability to correctly recognize and display at least five major gesture patterns involving: </w:t>
      </w:r>
    </w:p>
    <w:p w14:paraId="099EDE47" w14:textId="77777777" w:rsidR="00DD4FE1" w:rsidRPr="009804BB" w:rsidRDefault="00DD4FE1" w:rsidP="00DD4FE1">
      <w:pPr>
        <w:pStyle w:val="ListParagraph"/>
        <w:spacing w:after="0" w:line="240" w:lineRule="auto"/>
        <w:ind w:left="72"/>
        <w:rPr>
          <w:rFonts w:ascii="Times New Roman" w:hAnsi="Times New Roman" w:cs="Times New Roman"/>
          <w:sz w:val="24"/>
          <w:szCs w:val="24"/>
        </w:rPr>
      </w:pPr>
    </w:p>
    <w:p w14:paraId="2EC1FCBF"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Gestures associated with authority and social dominance </w:t>
      </w:r>
    </w:p>
    <w:p w14:paraId="6309F2A4"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Gestures associated with positive or negative evaluation </w:t>
      </w:r>
    </w:p>
    <w:p w14:paraId="0FAE73D1"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lastRenderedPageBreak/>
        <w:t xml:space="preserve">Gestures associated with high or low rapport </w:t>
      </w:r>
    </w:p>
    <w:p w14:paraId="329DE488" w14:textId="77777777" w:rsidR="00DD4FE1" w:rsidRPr="009804BB" w:rsidRDefault="00DD4FE1" w:rsidP="00146B43">
      <w:pPr>
        <w:pStyle w:val="ListParagraph"/>
        <w:numPr>
          <w:ilvl w:val="1"/>
          <w:numId w:val="4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Gestures which result in violence or increased rapport as a result of invasions of personal space</w:t>
      </w:r>
    </w:p>
    <w:p w14:paraId="6E54F372" w14:textId="77777777" w:rsidR="00DD4FE1" w:rsidRPr="009804BB" w:rsidRDefault="00DD4FE1" w:rsidP="00DD4FE1">
      <w:pPr>
        <w:pStyle w:val="ListParagraph"/>
        <w:spacing w:after="0" w:line="240" w:lineRule="auto"/>
        <w:ind w:left="792"/>
        <w:rPr>
          <w:rFonts w:ascii="Times New Roman" w:hAnsi="Times New Roman" w:cs="Times New Roman"/>
          <w:sz w:val="24"/>
          <w:szCs w:val="24"/>
        </w:rPr>
      </w:pPr>
      <w:r w:rsidRPr="009804BB">
        <w:rPr>
          <w:rFonts w:ascii="Times New Roman" w:hAnsi="Times New Roman" w:cs="Times New Roman"/>
          <w:sz w:val="24"/>
          <w:szCs w:val="24"/>
        </w:rPr>
        <w:t xml:space="preserve"> </w:t>
      </w:r>
    </w:p>
    <w:p w14:paraId="4C0C458A"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Systems for analyzing nonverbal behavior </w:t>
      </w:r>
    </w:p>
    <w:p w14:paraId="0DD492FB" w14:textId="77777777" w:rsidR="00DD4FE1" w:rsidRPr="009804BB" w:rsidRDefault="00DD4FE1" w:rsidP="00146B43">
      <w:pPr>
        <w:pStyle w:val="ListParagraph"/>
        <w:numPr>
          <w:ilvl w:val="0"/>
          <w:numId w:val="4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Ability to recognize and display responses associated with assertiveness.  Minimal skills include: </w:t>
      </w:r>
    </w:p>
    <w:p w14:paraId="2F17647A" w14:textId="77777777" w:rsidR="00DD4FE1" w:rsidRPr="009804BB" w:rsidRDefault="00DD4FE1" w:rsidP="00DD4FE1">
      <w:pPr>
        <w:pStyle w:val="ListParagraph"/>
        <w:spacing w:after="0" w:line="240" w:lineRule="auto"/>
        <w:ind w:left="72"/>
        <w:rPr>
          <w:rFonts w:ascii="Times New Roman" w:hAnsi="Times New Roman" w:cs="Times New Roman"/>
          <w:sz w:val="24"/>
          <w:szCs w:val="24"/>
        </w:rPr>
      </w:pPr>
    </w:p>
    <w:p w14:paraId="2F766620"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Ability to </w:t>
      </w:r>
      <w:proofErr w:type="gramStart"/>
      <w:r w:rsidRPr="009804BB">
        <w:rPr>
          <w:rFonts w:ascii="Times New Roman" w:hAnsi="Times New Roman" w:cs="Times New Roman"/>
          <w:sz w:val="24"/>
          <w:szCs w:val="24"/>
        </w:rPr>
        <w:t>distinguish correctly</w:t>
      </w:r>
      <w:proofErr w:type="gramEnd"/>
      <w:r w:rsidRPr="009804BB">
        <w:rPr>
          <w:rFonts w:ascii="Times New Roman" w:hAnsi="Times New Roman" w:cs="Times New Roman"/>
          <w:sz w:val="24"/>
          <w:szCs w:val="24"/>
        </w:rPr>
        <w:t xml:space="preserve"> assertiveness from aggressive responses </w:t>
      </w:r>
    </w:p>
    <w:p w14:paraId="6C38B03D"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Ability to generate three-part verbal assertiveness messages </w:t>
      </w:r>
    </w:p>
    <w:p w14:paraId="55CE1376" w14:textId="77777777" w:rsidR="00DD4FE1" w:rsidRPr="009804BB" w:rsidRDefault="00DD4FE1" w:rsidP="00146B43">
      <w:pPr>
        <w:pStyle w:val="ListParagraph"/>
        <w:numPr>
          <w:ilvl w:val="1"/>
          <w:numId w:val="4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Ability to recognize and display common assertiveness techniques, including silence, fogging, broken record, etc. </w:t>
      </w:r>
    </w:p>
    <w:p w14:paraId="5DCD8715" w14:textId="77777777" w:rsidR="00DD4FE1" w:rsidRPr="009804BB" w:rsidRDefault="00DD4FE1" w:rsidP="00DD4FE1">
      <w:pPr>
        <w:pStyle w:val="ListParagraph"/>
        <w:spacing w:after="0" w:line="240" w:lineRule="auto"/>
        <w:ind w:left="792"/>
        <w:rPr>
          <w:rFonts w:ascii="Times New Roman" w:hAnsi="Times New Roman" w:cs="Times New Roman"/>
          <w:sz w:val="24"/>
          <w:szCs w:val="24"/>
        </w:rPr>
      </w:pPr>
    </w:p>
    <w:p w14:paraId="30C41C14" w14:textId="77777777" w:rsidR="00DD4FE1" w:rsidRPr="009804BB" w:rsidRDefault="00DD4FE1" w:rsidP="00146B43">
      <w:pPr>
        <w:pStyle w:val="ListParagraph"/>
        <w:numPr>
          <w:ilvl w:val="0"/>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Emergency messages (injury, death) </w:t>
      </w:r>
    </w:p>
    <w:p w14:paraId="6E75F0DF" w14:textId="77777777" w:rsidR="00DD4FE1" w:rsidRPr="009804BB" w:rsidRDefault="00DD4FE1" w:rsidP="00146B43">
      <w:pPr>
        <w:pStyle w:val="ListParagraph"/>
        <w:numPr>
          <w:ilvl w:val="1"/>
          <w:numId w:val="48"/>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Seek assistance from other concerned parties if possible </w:t>
      </w:r>
    </w:p>
    <w:p w14:paraId="3DA69166" w14:textId="77777777" w:rsidR="00DD4FE1" w:rsidRPr="009804BB" w:rsidRDefault="00DD4FE1" w:rsidP="00146B43">
      <w:pPr>
        <w:pStyle w:val="ListParagraph"/>
        <w:numPr>
          <w:ilvl w:val="1"/>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Making death notifications </w:t>
      </w:r>
    </w:p>
    <w:p w14:paraId="3A24CF98"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Give in small doses, coming to a point</w:t>
      </w:r>
    </w:p>
    <w:p w14:paraId="313CD662"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Most important part of making death notification is safety </w:t>
      </w:r>
    </w:p>
    <w:p w14:paraId="05F9311E" w14:textId="77777777" w:rsidR="00DD4FE1" w:rsidRPr="009804BB" w:rsidRDefault="00DD4FE1" w:rsidP="00DD4FE1">
      <w:pPr>
        <w:pStyle w:val="ListParagraph"/>
        <w:spacing w:after="0"/>
        <w:ind w:left="1512"/>
        <w:rPr>
          <w:rFonts w:ascii="Times New Roman" w:hAnsi="Times New Roman" w:cs="Times New Roman"/>
          <w:sz w:val="24"/>
          <w:szCs w:val="24"/>
        </w:rPr>
      </w:pPr>
    </w:p>
    <w:p w14:paraId="43DDF243" w14:textId="77777777" w:rsidR="00DD4FE1" w:rsidRPr="009804BB" w:rsidRDefault="00DD4FE1" w:rsidP="00146B43">
      <w:pPr>
        <w:pStyle w:val="ListParagraph"/>
        <w:numPr>
          <w:ilvl w:val="1"/>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When delivering message </w:t>
      </w:r>
    </w:p>
    <w:p w14:paraId="34A3CE2E"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Be sure of information  </w:t>
      </w:r>
    </w:p>
    <w:p w14:paraId="0B298C63"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Make sure you are providing information to correct person </w:t>
      </w:r>
    </w:p>
    <w:p w14:paraId="53FB64FD"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Exercise safety </w:t>
      </w:r>
    </w:p>
    <w:p w14:paraId="6E5E327F" w14:textId="77777777" w:rsidR="00DD4FE1" w:rsidRPr="009804BB" w:rsidRDefault="00DD4FE1" w:rsidP="00146B43">
      <w:pPr>
        <w:pStyle w:val="ListParagraph"/>
        <w:numPr>
          <w:ilvl w:val="3"/>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Have second officer present </w:t>
      </w:r>
    </w:p>
    <w:p w14:paraId="2EC42441"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Be compassionate </w:t>
      </w:r>
    </w:p>
    <w:p w14:paraId="35AF9DAB"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Provide contact names &amp; telephone numbers if more information is in another jurisdiction </w:t>
      </w:r>
    </w:p>
    <w:p w14:paraId="2D406A9C"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Person is never prepared for the information </w:t>
      </w:r>
    </w:p>
    <w:p w14:paraId="1B46B313"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Never by telephone </w:t>
      </w:r>
    </w:p>
    <w:p w14:paraId="02508F90"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Tell only what they need to know </w:t>
      </w:r>
    </w:p>
    <w:p w14:paraId="67A02881"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Wear uniform and drive a marked squad car  </w:t>
      </w:r>
    </w:p>
    <w:p w14:paraId="063EC89E"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Encourage the recipient to contact family or friends and remain with the person until their arrival </w:t>
      </w:r>
    </w:p>
    <w:p w14:paraId="31A30128" w14:textId="77777777" w:rsidR="00DD4FE1" w:rsidRPr="009804BB" w:rsidRDefault="00DD4FE1" w:rsidP="00DD4FE1">
      <w:pPr>
        <w:pStyle w:val="ListParagraph"/>
        <w:spacing w:after="0"/>
        <w:ind w:left="1512"/>
        <w:rPr>
          <w:rFonts w:ascii="Times New Roman" w:hAnsi="Times New Roman" w:cs="Times New Roman"/>
          <w:sz w:val="24"/>
          <w:szCs w:val="24"/>
        </w:rPr>
      </w:pPr>
    </w:p>
    <w:p w14:paraId="5570385E" w14:textId="77777777" w:rsidR="00DD4FE1" w:rsidRPr="009804BB" w:rsidRDefault="00DD4FE1" w:rsidP="00146B43">
      <w:pPr>
        <w:pStyle w:val="ListParagraph"/>
        <w:numPr>
          <w:ilvl w:val="1"/>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Inquiries regarding progress of a case </w:t>
      </w:r>
    </w:p>
    <w:p w14:paraId="4D2F4A03"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Certainty that information is accurate </w:t>
      </w:r>
    </w:p>
    <w:p w14:paraId="2A372318"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Courteous and concerned manner </w:t>
      </w:r>
    </w:p>
    <w:p w14:paraId="204A0692" w14:textId="77777777" w:rsidR="00DD4FE1" w:rsidRPr="009804BB" w:rsidRDefault="00DD4FE1" w:rsidP="00146B43">
      <w:pPr>
        <w:pStyle w:val="ListParagraph"/>
        <w:numPr>
          <w:ilvl w:val="2"/>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Families of adult offenders </w:t>
      </w:r>
      <w:r w:rsidRPr="009804BB">
        <w:rPr>
          <w:rFonts w:ascii="Times New Roman" w:hAnsi="Times New Roman" w:cs="Times New Roman"/>
          <w:sz w:val="24"/>
          <w:szCs w:val="24"/>
        </w:rPr>
        <w:tab/>
      </w:r>
    </w:p>
    <w:p w14:paraId="52EAC104" w14:textId="77777777" w:rsidR="00DD4FE1" w:rsidRPr="009804BB" w:rsidRDefault="00DD4FE1" w:rsidP="00146B43">
      <w:pPr>
        <w:pStyle w:val="ListParagraph"/>
        <w:numPr>
          <w:ilvl w:val="3"/>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Informing of charge </w:t>
      </w:r>
    </w:p>
    <w:p w14:paraId="12FB9637" w14:textId="77777777" w:rsidR="00DD4FE1" w:rsidRPr="009804BB" w:rsidRDefault="00DD4FE1" w:rsidP="00146B43">
      <w:pPr>
        <w:pStyle w:val="ListParagraph"/>
        <w:numPr>
          <w:ilvl w:val="3"/>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Explaining legal proceedings </w:t>
      </w:r>
    </w:p>
    <w:p w14:paraId="58BE74B3" w14:textId="77777777" w:rsidR="00DD4FE1" w:rsidRPr="009804BB" w:rsidRDefault="00DD4FE1" w:rsidP="00146B43">
      <w:pPr>
        <w:pStyle w:val="ListParagraph"/>
        <w:numPr>
          <w:ilvl w:val="3"/>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lastRenderedPageBreak/>
        <w:t xml:space="preserve">Providing only necessary information </w:t>
      </w:r>
    </w:p>
    <w:p w14:paraId="1D8FE420" w14:textId="77777777" w:rsidR="00DD4FE1" w:rsidRPr="009804BB" w:rsidRDefault="00DD4FE1" w:rsidP="00DD4FE1">
      <w:pPr>
        <w:pStyle w:val="ListParagraph"/>
        <w:spacing w:after="0"/>
        <w:ind w:left="2232"/>
        <w:rPr>
          <w:rFonts w:ascii="Times New Roman" w:hAnsi="Times New Roman" w:cs="Times New Roman"/>
          <w:sz w:val="24"/>
          <w:szCs w:val="24"/>
        </w:rPr>
      </w:pPr>
    </w:p>
    <w:p w14:paraId="342F6516" w14:textId="77777777" w:rsidR="00DD4FE1" w:rsidRPr="009804BB" w:rsidRDefault="00DD4FE1" w:rsidP="00146B43">
      <w:pPr>
        <w:pStyle w:val="ListParagraph"/>
        <w:numPr>
          <w:ilvl w:val="1"/>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Proper procedures for explaining arrest action to concerned onlookers—state only the reason for the arrest and where the suspect is being taken </w:t>
      </w:r>
    </w:p>
    <w:p w14:paraId="1945BF15" w14:textId="77777777" w:rsidR="00DD4FE1" w:rsidRPr="009804BB" w:rsidRDefault="00DD4FE1" w:rsidP="00DD4FE1">
      <w:pPr>
        <w:pStyle w:val="ListParagraph"/>
        <w:spacing w:after="0"/>
        <w:ind w:left="792"/>
        <w:rPr>
          <w:rFonts w:ascii="Times New Roman" w:hAnsi="Times New Roman" w:cs="Times New Roman"/>
          <w:sz w:val="24"/>
          <w:szCs w:val="24"/>
        </w:rPr>
      </w:pPr>
    </w:p>
    <w:p w14:paraId="23C0440D" w14:textId="77777777" w:rsidR="00DD4FE1" w:rsidRPr="009804BB" w:rsidRDefault="00DD4FE1" w:rsidP="00146B43">
      <w:pPr>
        <w:pStyle w:val="ListParagraph"/>
        <w:numPr>
          <w:ilvl w:val="0"/>
          <w:numId w:val="48"/>
        </w:numPr>
        <w:spacing w:after="0" w:line="247" w:lineRule="auto"/>
        <w:rPr>
          <w:rFonts w:ascii="Times New Roman" w:hAnsi="Times New Roman" w:cs="Times New Roman"/>
          <w:sz w:val="24"/>
          <w:szCs w:val="24"/>
        </w:rPr>
      </w:pPr>
      <w:r w:rsidRPr="009804BB">
        <w:rPr>
          <w:rFonts w:ascii="Times New Roman" w:hAnsi="Times New Roman" w:cs="Times New Roman"/>
          <w:sz w:val="24"/>
          <w:szCs w:val="24"/>
        </w:rPr>
        <w:t xml:space="preserve">Identify the need to follow department rules and regulations regarding giving out information in response to requests from the public  </w:t>
      </w:r>
    </w:p>
    <w:p w14:paraId="21FF5BC6" w14:textId="77777777" w:rsidR="00DD4FE1" w:rsidRPr="009804BB" w:rsidRDefault="00DD4FE1" w:rsidP="00DD4FE1">
      <w:pPr>
        <w:rPr>
          <w:rFonts w:ascii="Times New Roman" w:hAnsi="Times New Roman" w:cs="Times New Roman"/>
          <w:sz w:val="24"/>
          <w:szCs w:val="24"/>
        </w:rPr>
      </w:pPr>
    </w:p>
    <w:p w14:paraId="5C70857B" w14:textId="77777777" w:rsidR="00DD4FE1" w:rsidRPr="009804BB" w:rsidRDefault="00DD4FE1" w:rsidP="00DD4FE1">
      <w:pPr>
        <w:jc w:val="center"/>
        <w:rPr>
          <w:rFonts w:ascii="Times New Roman" w:hAnsi="Times New Roman" w:cs="Times New Roman"/>
          <w:b/>
          <w:sz w:val="40"/>
          <w:szCs w:val="24"/>
        </w:rPr>
      </w:pPr>
      <w:r w:rsidRPr="009804BB">
        <w:rPr>
          <w:rFonts w:ascii="Times New Roman" w:hAnsi="Times New Roman" w:cs="Times New Roman"/>
          <w:b/>
          <w:sz w:val="40"/>
          <w:szCs w:val="24"/>
        </w:rPr>
        <w:t>END</w:t>
      </w:r>
    </w:p>
    <w:p w14:paraId="63BDB59E" w14:textId="77777777" w:rsidR="00DD4FE1" w:rsidRPr="009804BB" w:rsidRDefault="00DD4FE1" w:rsidP="00DD4FE1">
      <w:pPr>
        <w:rPr>
          <w:rFonts w:ascii="Times New Roman" w:hAnsi="Times New Roman" w:cs="Times New Roman"/>
          <w:b/>
          <w:sz w:val="40"/>
          <w:szCs w:val="24"/>
        </w:rPr>
      </w:pPr>
      <w:r w:rsidRPr="009804BB">
        <w:rPr>
          <w:rFonts w:ascii="Times New Roman" w:hAnsi="Times New Roman" w:cs="Times New Roman"/>
          <w:b/>
          <w:sz w:val="40"/>
          <w:szCs w:val="24"/>
        </w:rPr>
        <w:br w:type="page"/>
      </w:r>
    </w:p>
    <w:p w14:paraId="7FED6ADA" w14:textId="77777777" w:rsidR="00DD4FE1" w:rsidRPr="009804BB" w:rsidRDefault="00DD4FE1" w:rsidP="00DD4FE1">
      <w:pPr>
        <w:ind w:left="2160" w:firstLine="720"/>
        <w:rPr>
          <w:rFonts w:ascii="Times New Roman" w:hAnsi="Times New Roman" w:cs="Times New Roman"/>
          <w:b/>
          <w:sz w:val="40"/>
          <w:szCs w:val="40"/>
        </w:rPr>
      </w:pPr>
    </w:p>
    <w:p w14:paraId="52292215" w14:textId="77777777" w:rsidR="00DD4FE1" w:rsidRPr="009804BB" w:rsidRDefault="00DD4FE1" w:rsidP="00DD4FE1">
      <w:pPr>
        <w:ind w:left="2160" w:firstLine="720"/>
        <w:rPr>
          <w:rFonts w:ascii="Times New Roman" w:hAnsi="Times New Roman" w:cs="Times New Roman"/>
          <w:b/>
          <w:sz w:val="40"/>
          <w:szCs w:val="40"/>
        </w:rPr>
      </w:pPr>
    </w:p>
    <w:p w14:paraId="0F0D6742" w14:textId="77777777" w:rsidR="00DD4FE1" w:rsidRPr="009804BB" w:rsidRDefault="00DD4FE1" w:rsidP="00DD4FE1">
      <w:pPr>
        <w:ind w:left="2160" w:firstLine="720"/>
        <w:rPr>
          <w:rFonts w:ascii="Times New Roman" w:hAnsi="Times New Roman" w:cs="Times New Roman"/>
          <w:b/>
          <w:sz w:val="40"/>
          <w:szCs w:val="40"/>
        </w:rPr>
      </w:pPr>
    </w:p>
    <w:p w14:paraId="103F0A79" w14:textId="77777777" w:rsidR="00DD4FE1" w:rsidRPr="009804BB" w:rsidRDefault="00DD4FE1" w:rsidP="00DD4FE1">
      <w:pPr>
        <w:ind w:left="2160" w:firstLine="720"/>
        <w:rPr>
          <w:rFonts w:ascii="Times New Roman" w:hAnsi="Times New Roman" w:cs="Times New Roman"/>
          <w:b/>
          <w:sz w:val="40"/>
          <w:szCs w:val="40"/>
        </w:rPr>
      </w:pPr>
    </w:p>
    <w:p w14:paraId="5D817FF9" w14:textId="77777777" w:rsidR="00DD4FE1" w:rsidRPr="009804BB" w:rsidRDefault="00DD4FE1" w:rsidP="00DD4FE1">
      <w:pPr>
        <w:ind w:left="2160" w:firstLine="720"/>
        <w:rPr>
          <w:rFonts w:ascii="Times New Roman" w:hAnsi="Times New Roman" w:cs="Times New Roman"/>
          <w:b/>
          <w:sz w:val="40"/>
          <w:szCs w:val="40"/>
        </w:rPr>
      </w:pPr>
    </w:p>
    <w:p w14:paraId="4C176041" w14:textId="77777777" w:rsidR="00DD4FE1" w:rsidRPr="009804BB" w:rsidRDefault="00DD4FE1" w:rsidP="00DD4FE1">
      <w:pPr>
        <w:ind w:left="2160" w:firstLine="720"/>
        <w:rPr>
          <w:rFonts w:ascii="Times New Roman" w:hAnsi="Times New Roman" w:cs="Times New Roman"/>
          <w:b/>
          <w:sz w:val="40"/>
          <w:szCs w:val="40"/>
        </w:rPr>
      </w:pPr>
    </w:p>
    <w:p w14:paraId="37D46D90" w14:textId="77777777" w:rsidR="00DD4FE1" w:rsidRPr="009804BB" w:rsidRDefault="00DD4FE1" w:rsidP="00DD4FE1">
      <w:pPr>
        <w:ind w:left="2160" w:firstLine="720"/>
        <w:rPr>
          <w:rFonts w:ascii="Times New Roman" w:hAnsi="Times New Roman" w:cs="Times New Roman"/>
          <w:b/>
          <w:sz w:val="40"/>
          <w:szCs w:val="40"/>
        </w:rPr>
      </w:pPr>
    </w:p>
    <w:p w14:paraId="6B7BFFE2" w14:textId="77777777" w:rsidR="00DD4FE1" w:rsidRPr="009804BB" w:rsidRDefault="00DD4FE1" w:rsidP="00DD4FE1">
      <w:pPr>
        <w:ind w:left="2160" w:firstLine="720"/>
        <w:rPr>
          <w:rFonts w:ascii="Times New Roman" w:hAnsi="Times New Roman" w:cs="Times New Roman"/>
          <w:b/>
          <w:sz w:val="40"/>
          <w:szCs w:val="40"/>
        </w:rPr>
      </w:pPr>
    </w:p>
    <w:p w14:paraId="0F146163" w14:textId="77777777" w:rsidR="00DD4FE1" w:rsidRPr="009804BB" w:rsidRDefault="00DD4FE1" w:rsidP="00DD4FE1">
      <w:pPr>
        <w:ind w:left="2880" w:firstLine="720"/>
        <w:rPr>
          <w:rFonts w:ascii="Times New Roman" w:hAnsi="Times New Roman" w:cs="Times New Roman"/>
          <w:sz w:val="40"/>
          <w:szCs w:val="40"/>
        </w:rPr>
      </w:pPr>
      <w:r>
        <w:rPr>
          <w:rFonts w:ascii="Times New Roman" w:hAnsi="Times New Roman" w:cs="Times New Roman"/>
          <w:b/>
          <w:sz w:val="40"/>
          <w:szCs w:val="40"/>
        </w:rPr>
        <w:t>Page Left B</w:t>
      </w:r>
      <w:r w:rsidRPr="009804BB">
        <w:rPr>
          <w:rFonts w:ascii="Times New Roman" w:hAnsi="Times New Roman" w:cs="Times New Roman"/>
          <w:b/>
          <w:sz w:val="40"/>
          <w:szCs w:val="40"/>
        </w:rPr>
        <w:t>lank</w:t>
      </w:r>
    </w:p>
    <w:p w14:paraId="1BE8D62E" w14:textId="77777777" w:rsidR="00DD4FE1" w:rsidRPr="009804BB" w:rsidRDefault="00DD4FE1" w:rsidP="00DD4FE1">
      <w:pPr>
        <w:rPr>
          <w:rFonts w:ascii="Times New Roman" w:hAnsi="Times New Roman" w:cs="Times New Roman"/>
          <w:b/>
          <w:sz w:val="40"/>
          <w:szCs w:val="24"/>
        </w:rPr>
      </w:pPr>
      <w:r w:rsidRPr="009804BB">
        <w:rPr>
          <w:rFonts w:ascii="Times New Roman" w:hAnsi="Times New Roman" w:cs="Times New Roman"/>
          <w:b/>
          <w:sz w:val="40"/>
          <w:szCs w:val="24"/>
        </w:rPr>
        <w:br w:type="page"/>
      </w:r>
    </w:p>
    <w:p w14:paraId="4E6D5390" w14:textId="77777777" w:rsidR="00DD4FE1" w:rsidRPr="009804BB" w:rsidRDefault="00DD4FE1" w:rsidP="00DD4FE1">
      <w:pPr>
        <w:contextualSpacing/>
        <w:jc w:val="center"/>
        <w:rPr>
          <w:rFonts w:ascii="Times New Roman" w:hAnsi="Times New Roman" w:cs="Times New Roman"/>
          <w:b/>
          <w:sz w:val="40"/>
          <w:szCs w:val="24"/>
        </w:rPr>
      </w:pPr>
      <w:r w:rsidRPr="009804BB">
        <w:rPr>
          <w:rFonts w:ascii="Times New Roman" w:hAnsi="Times New Roman" w:cs="Times New Roman"/>
          <w:b/>
          <w:sz w:val="40"/>
          <w:szCs w:val="24"/>
        </w:rPr>
        <w:lastRenderedPageBreak/>
        <w:t>POLICE FUNCTION AND HUMAN BEHAVIOR:</w:t>
      </w:r>
    </w:p>
    <w:p w14:paraId="532BA5A3" w14:textId="77777777" w:rsidR="00DD4FE1" w:rsidRPr="009804BB" w:rsidRDefault="00DD4FE1" w:rsidP="00DD4FE1">
      <w:pPr>
        <w:pStyle w:val="Heading3"/>
      </w:pPr>
      <w:bookmarkStart w:id="31" w:name="_Toc104876866"/>
      <w:r w:rsidRPr="009804BB">
        <w:t>Crime Victims and Their Rights</w:t>
      </w:r>
      <w:bookmarkEnd w:id="31"/>
    </w:p>
    <w:p w14:paraId="4C7E2E63" w14:textId="77777777" w:rsidR="00DD4FE1" w:rsidRPr="009804BB" w:rsidRDefault="00DD4FE1" w:rsidP="00DD4FE1">
      <w:pPr>
        <w:contextualSpacing/>
        <w:rPr>
          <w:rFonts w:ascii="Times New Roman" w:hAnsi="Times New Roman" w:cs="Times New Roman"/>
          <w:sz w:val="24"/>
          <w:szCs w:val="24"/>
        </w:rPr>
      </w:pPr>
    </w:p>
    <w:p w14:paraId="1FC67371" w14:textId="77777777" w:rsidR="00DD4FE1" w:rsidRPr="009804BB" w:rsidRDefault="00DD4FE1" w:rsidP="00DD4FE1">
      <w:pPr>
        <w:contextualSpacing/>
        <w:rPr>
          <w:rFonts w:ascii="Times New Roman" w:hAnsi="Times New Roman" w:cs="Times New Roman"/>
          <w:sz w:val="24"/>
          <w:szCs w:val="24"/>
        </w:rPr>
      </w:pPr>
      <w:r w:rsidRPr="009804BB">
        <w:rPr>
          <w:rFonts w:ascii="Times New Roman" w:hAnsi="Times New Roman" w:cs="Times New Roman"/>
          <w:b/>
          <w:sz w:val="24"/>
          <w:szCs w:val="24"/>
        </w:rPr>
        <w:t xml:space="preserve">Instructional Goal: </w:t>
      </w:r>
      <w:r w:rsidRPr="009804BB">
        <w:rPr>
          <w:rFonts w:ascii="Times New Roman" w:hAnsi="Times New Roman" w:cs="Times New Roman"/>
          <w:sz w:val="24"/>
          <w:szCs w:val="24"/>
        </w:rPr>
        <w:t>During the time that they are involved with law enforcement, victims of crimes are – by nature of their circumstances – vulnerable. It has been observed that targets of criminal activity can feel doubly victimized by those responding and investigating the unlawful behavior. Law enforcement officers must learn to support victims of crime not only to prevent such unintended additional harm and to protect the most vulnerable, but also because an effective response to victims increases conviction rates and decreases the rate of crime in the community. This course focuses on the critical needs of victims that officers must address, and how the elements of a successful law enforcement response support positive relationships between officers and victims. An introduction to the Americans with Disability Act follows, with a discussion centered on effective communication with individuals with specific disabilities. The victims of hate crimes are addressed specifically due to the target, complicated, and vicious nature of the assault.</w:t>
      </w:r>
    </w:p>
    <w:p w14:paraId="1B4789F9" w14:textId="77777777" w:rsidR="00DD4FE1" w:rsidRPr="009804BB" w:rsidRDefault="00DD4FE1" w:rsidP="00DD4FE1">
      <w:pPr>
        <w:contextualSpacing/>
        <w:rPr>
          <w:rFonts w:ascii="Times New Roman" w:hAnsi="Times New Roman" w:cs="Times New Roman"/>
          <w:b/>
          <w:sz w:val="24"/>
          <w:szCs w:val="24"/>
        </w:rPr>
      </w:pPr>
    </w:p>
    <w:p w14:paraId="2284D9B8" w14:textId="77777777" w:rsidR="00DD4FE1" w:rsidRPr="009804BB" w:rsidRDefault="00DD4FE1" w:rsidP="00DD4FE1">
      <w:pPr>
        <w:contextualSpacing/>
        <w:rPr>
          <w:rFonts w:ascii="Times New Roman" w:hAnsi="Times New Roman" w:cs="Times New Roman"/>
          <w:b/>
          <w:sz w:val="24"/>
          <w:szCs w:val="24"/>
        </w:rPr>
      </w:pP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4 hours</w:t>
      </w:r>
    </w:p>
    <w:p w14:paraId="5DA12D87" w14:textId="77777777" w:rsidR="00DD4FE1" w:rsidRPr="009804BB" w:rsidRDefault="00DD4FE1" w:rsidP="00DD4FE1">
      <w:pPr>
        <w:contextualSpacing/>
        <w:rPr>
          <w:rFonts w:ascii="Times New Roman" w:hAnsi="Times New Roman" w:cs="Times New Roman"/>
          <w:b/>
          <w:sz w:val="24"/>
          <w:szCs w:val="24"/>
        </w:rPr>
      </w:pPr>
    </w:p>
    <w:p w14:paraId="0B5C6B0A" w14:textId="77777777" w:rsidR="00DD4FE1" w:rsidRPr="009804BB" w:rsidRDefault="00DD4FE1" w:rsidP="2CF47379">
      <w:pPr>
        <w:spacing w:after="0"/>
        <w:contextualSpacing/>
        <w:rPr>
          <w:rFonts w:ascii="Times New Roman" w:hAnsi="Times New Roman" w:cs="Times New Roman"/>
          <w:b/>
          <w:bCs/>
          <w:sz w:val="24"/>
          <w:szCs w:val="24"/>
        </w:rPr>
      </w:pPr>
      <w:r w:rsidRPr="2CF47379">
        <w:rPr>
          <w:rFonts w:ascii="Times New Roman" w:hAnsi="Times New Roman" w:cs="Times New Roman"/>
          <w:b/>
          <w:bCs/>
          <w:sz w:val="24"/>
          <w:szCs w:val="24"/>
        </w:rPr>
        <w:t>Student Performance Objectives:</w:t>
      </w:r>
    </w:p>
    <w:p w14:paraId="73830DAF" w14:textId="77777777" w:rsidR="00DD4FE1" w:rsidRPr="009804BB" w:rsidRDefault="00DD4FE1" w:rsidP="00146B43">
      <w:pPr>
        <w:pStyle w:val="ListParagraph"/>
        <w:numPr>
          <w:ilvl w:val="0"/>
          <w:numId w:val="49"/>
        </w:numPr>
        <w:rPr>
          <w:rFonts w:ascii="Times New Roman" w:hAnsi="Times New Roman" w:cs="Times New Roman"/>
          <w:b/>
          <w:sz w:val="24"/>
          <w:szCs w:val="24"/>
        </w:rPr>
      </w:pPr>
      <w:r w:rsidRPr="009804BB">
        <w:rPr>
          <w:rFonts w:ascii="Times New Roman" w:hAnsi="Times New Roman" w:cs="Times New Roman"/>
          <w:color w:val="000000"/>
          <w:sz w:val="24"/>
          <w:szCs w:val="24"/>
        </w:rPr>
        <w:t>Identify the rights of crime victims provided by the Illinois Constitution.</w:t>
      </w:r>
    </w:p>
    <w:p w14:paraId="05B0F57A" w14:textId="77777777" w:rsidR="00DD4FE1" w:rsidRPr="009804BB" w:rsidRDefault="00DD4FE1" w:rsidP="00146B43">
      <w:pPr>
        <w:pStyle w:val="ListParagraph"/>
        <w:numPr>
          <w:ilvl w:val="0"/>
          <w:numId w:val="49"/>
        </w:numPr>
        <w:rPr>
          <w:rFonts w:ascii="Times New Roman" w:hAnsi="Times New Roman" w:cs="Times New Roman"/>
          <w:b/>
          <w:sz w:val="24"/>
          <w:szCs w:val="24"/>
        </w:rPr>
      </w:pPr>
      <w:r w:rsidRPr="009804BB">
        <w:rPr>
          <w:rFonts w:ascii="Times New Roman" w:hAnsi="Times New Roman" w:cs="Times New Roman"/>
          <w:color w:val="000000"/>
          <w:sz w:val="24"/>
          <w:szCs w:val="24"/>
        </w:rPr>
        <w:t>Identify enforcement of the rights provided by the Rights of Crime Victims and Witnesses Act, 725 ILCS 120/1 et. seq.</w:t>
      </w:r>
    </w:p>
    <w:p w14:paraId="70C60962" w14:textId="77777777" w:rsidR="00DD4FE1" w:rsidRPr="009804BB" w:rsidRDefault="00DD4FE1" w:rsidP="00146B43">
      <w:pPr>
        <w:pStyle w:val="ListParagraph"/>
        <w:numPr>
          <w:ilvl w:val="0"/>
          <w:numId w:val="49"/>
        </w:numPr>
        <w:rPr>
          <w:rFonts w:ascii="Times New Roman" w:hAnsi="Times New Roman" w:cs="Times New Roman"/>
          <w:b/>
          <w:sz w:val="24"/>
          <w:szCs w:val="24"/>
        </w:rPr>
      </w:pPr>
      <w:r w:rsidRPr="009804BB">
        <w:rPr>
          <w:rFonts w:ascii="Times New Roman" w:hAnsi="Times New Roman" w:cs="Times New Roman"/>
          <w:color w:val="000000"/>
          <w:sz w:val="24"/>
          <w:szCs w:val="24"/>
        </w:rPr>
        <w:t xml:space="preserve">Identify availability of compensation for victims provided by the Crime Victims Compensation Act, 740 ILCS 45/1 et. seq. </w:t>
      </w:r>
    </w:p>
    <w:p w14:paraId="7862DA0D" w14:textId="77777777" w:rsidR="00DD4FE1" w:rsidRPr="009804BB" w:rsidRDefault="00DD4FE1" w:rsidP="00146B43">
      <w:pPr>
        <w:pStyle w:val="ListParagraph"/>
        <w:numPr>
          <w:ilvl w:val="0"/>
          <w:numId w:val="49"/>
        </w:numPr>
        <w:rPr>
          <w:rFonts w:ascii="Times New Roman" w:hAnsi="Times New Roman" w:cs="Times New Roman"/>
          <w:b/>
          <w:sz w:val="24"/>
          <w:szCs w:val="24"/>
        </w:rPr>
      </w:pPr>
      <w:r w:rsidRPr="009804BB">
        <w:rPr>
          <w:rFonts w:ascii="Times New Roman" w:hAnsi="Times New Roman" w:cs="Times New Roman"/>
          <w:color w:val="000000"/>
          <w:sz w:val="24"/>
          <w:szCs w:val="24"/>
        </w:rPr>
        <w:t>Describe the critical needs of crime victims.</w:t>
      </w:r>
    </w:p>
    <w:p w14:paraId="035422D5" w14:textId="77777777" w:rsidR="00DD4FE1" w:rsidRPr="009804BB" w:rsidRDefault="00DD4FE1" w:rsidP="00146B43">
      <w:pPr>
        <w:pStyle w:val="ListParagraph"/>
        <w:numPr>
          <w:ilvl w:val="0"/>
          <w:numId w:val="49"/>
        </w:numPr>
        <w:rPr>
          <w:rFonts w:ascii="Times New Roman" w:hAnsi="Times New Roman" w:cs="Times New Roman"/>
          <w:b/>
          <w:sz w:val="24"/>
          <w:szCs w:val="24"/>
        </w:rPr>
      </w:pPr>
      <w:r w:rsidRPr="009804BB">
        <w:rPr>
          <w:rFonts w:ascii="Times New Roman" w:hAnsi="Times New Roman" w:cs="Times New Roman"/>
          <w:color w:val="000000"/>
          <w:sz w:val="24"/>
          <w:szCs w:val="24"/>
        </w:rPr>
        <w:t xml:space="preserve">Recognize the key elements of a successful response to a victim. </w:t>
      </w:r>
    </w:p>
    <w:p w14:paraId="4DC8ED77" w14:textId="77777777" w:rsidR="00DD4FE1" w:rsidRPr="009804BB" w:rsidRDefault="00DD4FE1" w:rsidP="00146B43">
      <w:pPr>
        <w:pStyle w:val="ListParagraph"/>
        <w:numPr>
          <w:ilvl w:val="0"/>
          <w:numId w:val="49"/>
        </w:numPr>
        <w:rPr>
          <w:rFonts w:ascii="Times New Roman" w:hAnsi="Times New Roman" w:cs="Times New Roman"/>
          <w:b/>
          <w:sz w:val="24"/>
          <w:szCs w:val="24"/>
        </w:rPr>
      </w:pPr>
      <w:r w:rsidRPr="009804BB">
        <w:rPr>
          <w:rFonts w:ascii="Times New Roman" w:hAnsi="Times New Roman" w:cs="Times New Roman"/>
          <w:color w:val="000000"/>
          <w:sz w:val="24"/>
          <w:szCs w:val="24"/>
        </w:rPr>
        <w:t xml:space="preserve">Understand implications of the Americans with Disabilities Act with respect to crime victims. </w:t>
      </w:r>
    </w:p>
    <w:p w14:paraId="304ACEE4" w14:textId="77777777" w:rsidR="00DD4FE1" w:rsidRPr="009804BB" w:rsidRDefault="00DD4FE1" w:rsidP="00146B43">
      <w:pPr>
        <w:pStyle w:val="ListParagraph"/>
        <w:numPr>
          <w:ilvl w:val="0"/>
          <w:numId w:val="49"/>
        </w:numPr>
        <w:rPr>
          <w:rFonts w:ascii="Times New Roman" w:hAnsi="Times New Roman" w:cs="Times New Roman"/>
          <w:b/>
          <w:sz w:val="24"/>
          <w:szCs w:val="24"/>
        </w:rPr>
      </w:pPr>
      <w:r w:rsidRPr="009804BB">
        <w:rPr>
          <w:rFonts w:ascii="Times New Roman" w:hAnsi="Times New Roman" w:cs="Times New Roman"/>
          <w:color w:val="000000"/>
          <w:sz w:val="24"/>
          <w:szCs w:val="24"/>
        </w:rPr>
        <w:t>Describe strategies for effective communication with crime victims with disabilities.</w:t>
      </w:r>
    </w:p>
    <w:p w14:paraId="40EFD772" w14:textId="77777777" w:rsidR="00DD4FE1" w:rsidRPr="009804BB" w:rsidRDefault="00DD4FE1" w:rsidP="00146B43">
      <w:pPr>
        <w:pStyle w:val="ListParagraph"/>
        <w:numPr>
          <w:ilvl w:val="0"/>
          <w:numId w:val="49"/>
        </w:numPr>
        <w:rPr>
          <w:rFonts w:ascii="Times New Roman" w:hAnsi="Times New Roman" w:cs="Times New Roman"/>
          <w:b/>
          <w:sz w:val="24"/>
          <w:szCs w:val="24"/>
        </w:rPr>
      </w:pPr>
      <w:r w:rsidRPr="009804BB">
        <w:rPr>
          <w:rFonts w:ascii="Times New Roman" w:hAnsi="Times New Roman" w:cs="Times New Roman"/>
          <w:color w:val="000000"/>
          <w:sz w:val="24"/>
          <w:szCs w:val="24"/>
        </w:rPr>
        <w:t>Understand the context and special needs of victims of hate crimes.</w:t>
      </w:r>
    </w:p>
    <w:p w14:paraId="4C29095B" w14:textId="77777777" w:rsidR="00DD4FE1" w:rsidRPr="009804BB" w:rsidRDefault="00DD4FE1" w:rsidP="00146B43">
      <w:pPr>
        <w:pStyle w:val="ListParagraph"/>
        <w:numPr>
          <w:ilvl w:val="0"/>
          <w:numId w:val="49"/>
        </w:numPr>
        <w:rPr>
          <w:rFonts w:ascii="Times New Roman" w:hAnsi="Times New Roman" w:cs="Times New Roman"/>
          <w:b/>
          <w:sz w:val="24"/>
          <w:szCs w:val="24"/>
        </w:rPr>
      </w:pPr>
      <w:r w:rsidRPr="009804BB">
        <w:rPr>
          <w:rFonts w:ascii="Times New Roman" w:hAnsi="Times New Roman" w:cs="Times New Roman"/>
          <w:color w:val="000000"/>
          <w:sz w:val="24"/>
          <w:szCs w:val="24"/>
        </w:rPr>
        <w:t>Recognize the context and special needs of immigrant victims of crime.</w:t>
      </w:r>
    </w:p>
    <w:p w14:paraId="5D58B2D6" w14:textId="77777777" w:rsidR="00DD4FE1" w:rsidRPr="009804BB" w:rsidRDefault="00DD4FE1" w:rsidP="00DD4FE1">
      <w:pPr>
        <w:contextualSpacing/>
        <w:rPr>
          <w:rFonts w:ascii="Times New Roman" w:hAnsi="Times New Roman" w:cs="Times New Roman"/>
          <w:sz w:val="24"/>
          <w:szCs w:val="24"/>
        </w:rPr>
      </w:pPr>
    </w:p>
    <w:p w14:paraId="2ED1A039" w14:textId="77777777" w:rsidR="00DD4FE1" w:rsidRPr="009804BB" w:rsidRDefault="00DD4FE1" w:rsidP="00DD4FE1">
      <w:pPr>
        <w:contextualSpacing/>
        <w:rPr>
          <w:rFonts w:ascii="Times New Roman" w:hAnsi="Times New Roman" w:cs="Times New Roman"/>
          <w:b/>
          <w:sz w:val="24"/>
          <w:szCs w:val="24"/>
        </w:rPr>
      </w:pPr>
      <w:r w:rsidRPr="009804BB">
        <w:rPr>
          <w:rFonts w:ascii="Times New Roman" w:hAnsi="Times New Roman" w:cs="Times New Roman"/>
          <w:b/>
          <w:sz w:val="24"/>
          <w:szCs w:val="24"/>
        </w:rPr>
        <w:t>Resources:</w:t>
      </w:r>
    </w:p>
    <w:p w14:paraId="3AFC7470" w14:textId="77777777" w:rsidR="00DD4FE1" w:rsidRPr="009804BB" w:rsidRDefault="00DD4FE1" w:rsidP="00DD4FE1">
      <w:pPr>
        <w:contextualSpacing/>
        <w:rPr>
          <w:rFonts w:ascii="Times New Roman" w:hAnsi="Times New Roman" w:cs="Times New Roman"/>
          <w:sz w:val="24"/>
          <w:szCs w:val="24"/>
        </w:rPr>
      </w:pPr>
    </w:p>
    <w:p w14:paraId="020BBC57" w14:textId="77777777" w:rsidR="00DD4FE1" w:rsidRPr="009804BB" w:rsidRDefault="00DD4FE1" w:rsidP="009B7741">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t xml:space="preserve">Crime Victim Services Division, Office of the Illinois Attorney General. (2015). </w:t>
      </w:r>
      <w:r w:rsidRPr="009804BB">
        <w:rPr>
          <w:rFonts w:ascii="Times New Roman" w:hAnsi="Times New Roman" w:cs="Times New Roman"/>
          <w:i/>
          <w:sz w:val="24"/>
          <w:szCs w:val="24"/>
        </w:rPr>
        <w:t>Notice of Victim’s Assertion of Rights</w:t>
      </w:r>
      <w:r w:rsidRPr="009804BB">
        <w:rPr>
          <w:rFonts w:ascii="Times New Roman" w:hAnsi="Times New Roman" w:cs="Times New Roman"/>
          <w:sz w:val="24"/>
          <w:szCs w:val="24"/>
        </w:rPr>
        <w:t xml:space="preserve">. Retrieved from </w:t>
      </w:r>
      <w:hyperlink r:id="rId55" w:history="1">
        <w:r w:rsidRPr="009804BB">
          <w:rPr>
            <w:rStyle w:val="Hyperlink"/>
            <w:rFonts w:ascii="Times New Roman" w:hAnsi="Times New Roman" w:cs="Times New Roman"/>
            <w:sz w:val="24"/>
            <w:szCs w:val="24"/>
          </w:rPr>
          <w:t>http://www.illinoisattorneygeneral.gov/victims/Notice%20of%20Victims%20Assertion%20of%20Rights.pdf</w:t>
        </w:r>
      </w:hyperlink>
    </w:p>
    <w:p w14:paraId="17450C4E" w14:textId="77777777" w:rsidR="00DD4FE1" w:rsidRPr="009804BB" w:rsidRDefault="00DD4FE1" w:rsidP="009B7741">
      <w:pPr>
        <w:ind w:left="720" w:hanging="720"/>
        <w:contextualSpacing/>
        <w:rPr>
          <w:rFonts w:ascii="Times New Roman" w:hAnsi="Times New Roman" w:cs="Times New Roman"/>
          <w:sz w:val="24"/>
          <w:szCs w:val="24"/>
        </w:rPr>
      </w:pPr>
    </w:p>
    <w:p w14:paraId="4EF5D6BE" w14:textId="77777777" w:rsidR="006A7FF5" w:rsidRDefault="006A7FF5" w:rsidP="009B7741">
      <w:pPr>
        <w:ind w:left="720" w:hanging="720"/>
        <w:contextualSpacing/>
        <w:rPr>
          <w:rFonts w:ascii="Times New Roman" w:hAnsi="Times New Roman" w:cs="Times New Roman"/>
          <w:sz w:val="24"/>
          <w:szCs w:val="24"/>
        </w:rPr>
      </w:pPr>
    </w:p>
    <w:p w14:paraId="483C0FAA" w14:textId="77777777" w:rsidR="006A7FF5" w:rsidRDefault="006A7FF5" w:rsidP="009B7741">
      <w:pPr>
        <w:ind w:left="720" w:hanging="720"/>
        <w:contextualSpacing/>
        <w:rPr>
          <w:rFonts w:ascii="Times New Roman" w:hAnsi="Times New Roman" w:cs="Times New Roman"/>
          <w:sz w:val="24"/>
          <w:szCs w:val="24"/>
        </w:rPr>
      </w:pPr>
    </w:p>
    <w:p w14:paraId="4331C207" w14:textId="77777777" w:rsidR="006A7FF5" w:rsidRDefault="006A7FF5" w:rsidP="009B7741">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lastRenderedPageBreak/>
        <w:t xml:space="preserve">Crime Victim Services Division, Office of the </w:t>
      </w:r>
      <w:r>
        <w:rPr>
          <w:rFonts w:ascii="Times New Roman" w:hAnsi="Times New Roman" w:cs="Times New Roman"/>
          <w:sz w:val="24"/>
          <w:szCs w:val="24"/>
        </w:rPr>
        <w:t>Illinois Attorney General. (2022</w:t>
      </w:r>
      <w:r w:rsidRPr="009804BB">
        <w:rPr>
          <w:rFonts w:ascii="Times New Roman" w:hAnsi="Times New Roman" w:cs="Times New Roman"/>
          <w:sz w:val="24"/>
          <w:szCs w:val="24"/>
        </w:rPr>
        <w:t xml:space="preserve">). </w:t>
      </w:r>
      <w:r>
        <w:rPr>
          <w:rFonts w:ascii="Times New Roman" w:hAnsi="Times New Roman" w:cs="Times New Roman"/>
          <w:i/>
          <w:sz w:val="24"/>
          <w:szCs w:val="24"/>
        </w:rPr>
        <w:t>Crime Victims’ Bill of</w:t>
      </w:r>
      <w:r w:rsidRPr="009804BB">
        <w:rPr>
          <w:rFonts w:ascii="Times New Roman" w:hAnsi="Times New Roman" w:cs="Times New Roman"/>
          <w:i/>
          <w:sz w:val="24"/>
          <w:szCs w:val="24"/>
        </w:rPr>
        <w:t xml:space="preserve"> Rights</w:t>
      </w:r>
      <w:r w:rsidRPr="009804BB">
        <w:rPr>
          <w:rFonts w:ascii="Times New Roman" w:hAnsi="Times New Roman" w:cs="Times New Roman"/>
          <w:sz w:val="24"/>
          <w:szCs w:val="24"/>
        </w:rPr>
        <w:t xml:space="preserve">. Retrieved from </w:t>
      </w:r>
      <w:hyperlink r:id="rId56" w:history="1">
        <w:r w:rsidRPr="004D7466">
          <w:rPr>
            <w:rStyle w:val="Hyperlink"/>
            <w:rFonts w:ascii="Times New Roman" w:hAnsi="Times New Roman" w:cs="Times New Roman"/>
            <w:sz w:val="24"/>
            <w:szCs w:val="24"/>
          </w:rPr>
          <w:t>https://illinoisattorneygeneral.gov/victims/CV_Bill_of_Rights_1020-8x10.pdf</w:t>
        </w:r>
      </w:hyperlink>
    </w:p>
    <w:p w14:paraId="66ED5524" w14:textId="77777777" w:rsidR="006A7FF5" w:rsidRDefault="006A7FF5" w:rsidP="009B7741">
      <w:pPr>
        <w:ind w:left="720" w:hanging="720"/>
        <w:contextualSpacing/>
        <w:rPr>
          <w:rFonts w:ascii="Times New Roman" w:hAnsi="Times New Roman" w:cs="Times New Roman"/>
          <w:sz w:val="24"/>
          <w:szCs w:val="24"/>
        </w:rPr>
      </w:pPr>
    </w:p>
    <w:p w14:paraId="39E834AC" w14:textId="77777777" w:rsidR="00EB1117" w:rsidRPr="009804BB" w:rsidRDefault="00EB1117" w:rsidP="009B7741">
      <w:pPr>
        <w:ind w:left="720" w:hanging="720"/>
        <w:contextualSpacing/>
        <w:rPr>
          <w:rFonts w:ascii="Times New Roman" w:hAnsi="Times New Roman" w:cs="Times New Roman"/>
          <w:sz w:val="24"/>
          <w:szCs w:val="24"/>
        </w:rPr>
      </w:pPr>
      <w:r w:rsidRPr="3DE02EE9">
        <w:rPr>
          <w:rFonts w:ascii="Times New Roman" w:hAnsi="Times New Roman" w:cs="Times New Roman"/>
          <w:sz w:val="24"/>
          <w:szCs w:val="24"/>
        </w:rPr>
        <w:t xml:space="preserve">Crime Victim Services Division, Office of the Illinois Attorney General. (2021). </w:t>
      </w:r>
      <w:r w:rsidRPr="3DE02EE9">
        <w:rPr>
          <w:rFonts w:ascii="Times New Roman" w:hAnsi="Times New Roman" w:cs="Times New Roman"/>
          <w:i/>
          <w:iCs/>
          <w:sz w:val="24"/>
          <w:szCs w:val="24"/>
        </w:rPr>
        <w:t>Statement of Crime Victims’ Rights</w:t>
      </w:r>
      <w:r w:rsidRPr="3DE02EE9">
        <w:rPr>
          <w:rFonts w:ascii="Times New Roman" w:hAnsi="Times New Roman" w:cs="Times New Roman"/>
          <w:sz w:val="24"/>
          <w:szCs w:val="24"/>
        </w:rPr>
        <w:t xml:space="preserve">. Retrieved from </w:t>
      </w:r>
      <w:hyperlink r:id="rId57">
        <w:r w:rsidRPr="3DE02EE9">
          <w:rPr>
            <w:rStyle w:val="Hyperlink"/>
            <w:rFonts w:ascii="Times New Roman" w:hAnsi="Times New Roman" w:cs="Times New Roman"/>
            <w:sz w:val="24"/>
            <w:szCs w:val="24"/>
          </w:rPr>
          <w:t>http://www.illinoisattorneygeneral.gov/victims/Marsys%20Rights.pdf</w:t>
        </w:r>
      </w:hyperlink>
    </w:p>
    <w:p w14:paraId="1C398839" w14:textId="77777777" w:rsidR="00DD4FE1" w:rsidRPr="009804BB" w:rsidRDefault="00DD4FE1" w:rsidP="009B7741">
      <w:pPr>
        <w:ind w:left="720" w:hanging="720"/>
        <w:contextualSpacing/>
        <w:rPr>
          <w:rFonts w:ascii="Times New Roman" w:hAnsi="Times New Roman" w:cs="Times New Roman"/>
          <w:sz w:val="24"/>
          <w:szCs w:val="24"/>
        </w:rPr>
      </w:pPr>
    </w:p>
    <w:p w14:paraId="662BAF19" w14:textId="77777777" w:rsidR="006B43C6" w:rsidRDefault="006B43C6" w:rsidP="009B7741">
      <w:pPr>
        <w:ind w:left="720" w:hanging="720"/>
        <w:contextualSpacing/>
        <w:rPr>
          <w:rFonts w:ascii="Times New Roman" w:hAnsi="Times New Roman" w:cs="Times New Roman"/>
          <w:sz w:val="24"/>
          <w:szCs w:val="24"/>
        </w:rPr>
      </w:pPr>
      <w:r>
        <w:rPr>
          <w:rFonts w:ascii="Times New Roman" w:hAnsi="Times New Roman" w:cs="Times New Roman"/>
          <w:sz w:val="24"/>
          <w:szCs w:val="24"/>
        </w:rPr>
        <w:t>F</w:t>
      </w:r>
      <w:r w:rsidRPr="009804BB">
        <w:rPr>
          <w:rFonts w:ascii="Times New Roman" w:hAnsi="Times New Roman" w:cs="Times New Roman"/>
          <w:sz w:val="24"/>
          <w:szCs w:val="24"/>
        </w:rPr>
        <w:t>edera</w:t>
      </w:r>
      <w:r>
        <w:rPr>
          <w:rFonts w:ascii="Times New Roman" w:hAnsi="Times New Roman" w:cs="Times New Roman"/>
          <w:sz w:val="24"/>
          <w:szCs w:val="24"/>
        </w:rPr>
        <w:t>l Bureau of Investigation. (2019</w:t>
      </w:r>
      <w:r w:rsidRPr="009804BB">
        <w:rPr>
          <w:rFonts w:ascii="Times New Roman" w:hAnsi="Times New Roman" w:cs="Times New Roman"/>
          <w:sz w:val="24"/>
          <w:szCs w:val="24"/>
        </w:rPr>
        <w:t xml:space="preserve">). </w:t>
      </w:r>
      <w:r w:rsidRPr="009804BB">
        <w:rPr>
          <w:rFonts w:ascii="Times New Roman" w:hAnsi="Times New Roman" w:cs="Times New Roman"/>
          <w:i/>
          <w:sz w:val="24"/>
          <w:szCs w:val="24"/>
        </w:rPr>
        <w:t>Hate Crime Statistics for Illinois</w:t>
      </w:r>
      <w:r w:rsidRPr="009804BB">
        <w:rPr>
          <w:rFonts w:ascii="Times New Roman" w:hAnsi="Times New Roman" w:cs="Times New Roman"/>
          <w:sz w:val="24"/>
          <w:szCs w:val="24"/>
        </w:rPr>
        <w:t xml:space="preserve">. Retrieved from </w:t>
      </w:r>
      <w:hyperlink r:id="rId58" w:history="1">
        <w:r w:rsidRPr="006A7FF5">
          <w:rPr>
            <w:rStyle w:val="Hyperlink"/>
            <w:rFonts w:ascii="Times New Roman" w:hAnsi="Times New Roman" w:cs="Times New Roman"/>
            <w:sz w:val="24"/>
            <w:szCs w:val="24"/>
          </w:rPr>
          <w:t>https://ucr.fbi.gov/hate-crime/2019/tables/table-13-state-cuts/illinois.xls</w:t>
        </w:r>
      </w:hyperlink>
    </w:p>
    <w:p w14:paraId="34E93B5B" w14:textId="77777777" w:rsidR="00983047" w:rsidRPr="009804BB" w:rsidRDefault="00983047" w:rsidP="009B7741">
      <w:pPr>
        <w:ind w:left="720" w:hanging="720"/>
        <w:contextualSpacing/>
        <w:rPr>
          <w:rFonts w:ascii="Times New Roman" w:hAnsi="Times New Roman" w:cs="Times New Roman"/>
          <w:sz w:val="24"/>
          <w:szCs w:val="24"/>
        </w:rPr>
      </w:pPr>
    </w:p>
    <w:p w14:paraId="7296F3C3" w14:textId="77777777" w:rsidR="00681EB7" w:rsidRDefault="00681EB7" w:rsidP="009B7741">
      <w:pPr>
        <w:ind w:left="720" w:hanging="720"/>
        <w:contextualSpacing/>
        <w:rPr>
          <w:rFonts w:ascii="Times New Roman" w:hAnsi="Times New Roman" w:cs="Times New Roman"/>
          <w:sz w:val="24"/>
          <w:szCs w:val="24"/>
        </w:rPr>
      </w:pPr>
      <w:r>
        <w:rPr>
          <w:rFonts w:ascii="Times New Roman" w:hAnsi="Times New Roman" w:cs="Times New Roman"/>
          <w:sz w:val="24"/>
          <w:szCs w:val="24"/>
        </w:rPr>
        <w:t>T</w:t>
      </w:r>
      <w:r w:rsidRPr="009804BB">
        <w:rPr>
          <w:rFonts w:ascii="Times New Roman" w:hAnsi="Times New Roman" w:cs="Times New Roman"/>
          <w:sz w:val="24"/>
          <w:szCs w:val="24"/>
        </w:rPr>
        <w:t>he International Associ</w:t>
      </w:r>
      <w:r>
        <w:rPr>
          <w:rFonts w:ascii="Times New Roman" w:hAnsi="Times New Roman" w:cs="Times New Roman"/>
          <w:sz w:val="24"/>
          <w:szCs w:val="24"/>
        </w:rPr>
        <w:t>ation of Chiefs of Police. (2022</w:t>
      </w:r>
      <w:r w:rsidRPr="009804BB">
        <w:rPr>
          <w:rFonts w:ascii="Times New Roman" w:hAnsi="Times New Roman" w:cs="Times New Roman"/>
          <w:sz w:val="24"/>
          <w:szCs w:val="24"/>
        </w:rPr>
        <w:t xml:space="preserve">). </w:t>
      </w:r>
      <w:r w:rsidRPr="009804BB">
        <w:rPr>
          <w:rFonts w:ascii="Times New Roman" w:hAnsi="Times New Roman" w:cs="Times New Roman"/>
          <w:i/>
          <w:sz w:val="24"/>
          <w:szCs w:val="24"/>
        </w:rPr>
        <w:t>Enhancing Law Enfor</w:t>
      </w:r>
      <w:r>
        <w:rPr>
          <w:rFonts w:ascii="Times New Roman" w:hAnsi="Times New Roman" w:cs="Times New Roman"/>
          <w:i/>
          <w:sz w:val="24"/>
          <w:szCs w:val="24"/>
        </w:rPr>
        <w:t>cement Response to Victims</w:t>
      </w:r>
      <w:r>
        <w:rPr>
          <w:rFonts w:ascii="Times New Roman" w:hAnsi="Times New Roman" w:cs="Times New Roman"/>
          <w:sz w:val="24"/>
          <w:szCs w:val="24"/>
        </w:rPr>
        <w:t>. Video r</w:t>
      </w:r>
      <w:r w:rsidRPr="009804BB">
        <w:rPr>
          <w:rFonts w:ascii="Times New Roman" w:hAnsi="Times New Roman" w:cs="Times New Roman"/>
          <w:sz w:val="24"/>
          <w:szCs w:val="24"/>
        </w:rPr>
        <w:t xml:space="preserve">etrieved from </w:t>
      </w:r>
    </w:p>
    <w:p w14:paraId="24127AA6" w14:textId="135A3243" w:rsidR="00681EB7" w:rsidRDefault="00000000" w:rsidP="009B7741">
      <w:pPr>
        <w:ind w:left="720"/>
        <w:contextualSpacing/>
        <w:rPr>
          <w:rFonts w:ascii="Times New Roman" w:hAnsi="Times New Roman" w:cs="Times New Roman"/>
          <w:sz w:val="24"/>
          <w:szCs w:val="24"/>
        </w:rPr>
      </w:pPr>
      <w:hyperlink r:id="rId59" w:history="1">
        <w:r w:rsidR="009B7741" w:rsidRPr="00715D45">
          <w:rPr>
            <w:rStyle w:val="Hyperlink"/>
            <w:rFonts w:ascii="Times New Roman" w:hAnsi="Times New Roman" w:cs="Times New Roman"/>
            <w:sz w:val="24"/>
            <w:szCs w:val="24"/>
          </w:rPr>
          <w:t>https://www.theiacp.org/projects/enhancing-law-enforcement-response-to-victims-elerv</w:t>
        </w:r>
      </w:hyperlink>
    </w:p>
    <w:p w14:paraId="73F8010D" w14:textId="77777777" w:rsidR="00681EB7" w:rsidRDefault="00681EB7" w:rsidP="009B7741">
      <w:pPr>
        <w:ind w:left="720" w:hanging="720"/>
        <w:contextualSpacing/>
        <w:rPr>
          <w:rFonts w:ascii="Times New Roman" w:hAnsi="Times New Roman" w:cs="Times New Roman"/>
          <w:sz w:val="24"/>
          <w:szCs w:val="24"/>
        </w:rPr>
      </w:pPr>
    </w:p>
    <w:p w14:paraId="0C4D4C42" w14:textId="77777777" w:rsidR="006E2512" w:rsidRDefault="006E2512" w:rsidP="009B7741">
      <w:pPr>
        <w:ind w:left="720" w:hanging="720"/>
        <w:contextualSpacing/>
        <w:rPr>
          <w:rFonts w:ascii="Times New Roman" w:hAnsi="Times New Roman" w:cs="Times New Roman"/>
          <w:sz w:val="24"/>
          <w:szCs w:val="24"/>
        </w:rPr>
      </w:pPr>
      <w:r w:rsidRPr="00983047">
        <w:rPr>
          <w:rFonts w:ascii="Times New Roman" w:hAnsi="Times New Roman" w:cs="Times New Roman"/>
          <w:sz w:val="24"/>
          <w:szCs w:val="24"/>
        </w:rPr>
        <w:t>International Association of Chiefs of Police</w:t>
      </w:r>
      <w:r>
        <w:rPr>
          <w:rFonts w:ascii="Times New Roman" w:hAnsi="Times New Roman" w:cs="Times New Roman"/>
          <w:sz w:val="24"/>
          <w:szCs w:val="24"/>
        </w:rPr>
        <w:t xml:space="preserve">. (2022). </w:t>
      </w:r>
      <w:r w:rsidRPr="00866996">
        <w:rPr>
          <w:rFonts w:ascii="Times New Roman" w:hAnsi="Times New Roman" w:cs="Times New Roman"/>
          <w:i/>
          <w:sz w:val="24"/>
          <w:szCs w:val="24"/>
        </w:rPr>
        <w:t>Response to victims of crime</w:t>
      </w:r>
      <w:r>
        <w:rPr>
          <w:rFonts w:ascii="Times New Roman" w:hAnsi="Times New Roman" w:cs="Times New Roman"/>
          <w:sz w:val="24"/>
          <w:szCs w:val="24"/>
        </w:rPr>
        <w:t xml:space="preserve">. Retrieved from </w:t>
      </w:r>
    </w:p>
    <w:p w14:paraId="0C732F43" w14:textId="330669FB" w:rsidR="00EB7A66" w:rsidRDefault="00000000" w:rsidP="009B7741">
      <w:pPr>
        <w:ind w:left="720"/>
        <w:contextualSpacing/>
        <w:rPr>
          <w:rFonts w:ascii="Times New Roman" w:hAnsi="Times New Roman" w:cs="Times New Roman"/>
          <w:sz w:val="24"/>
          <w:szCs w:val="24"/>
        </w:rPr>
      </w:pPr>
      <w:hyperlink r:id="rId60" w:history="1">
        <w:r w:rsidR="009B7741" w:rsidRPr="00715D45">
          <w:rPr>
            <w:rStyle w:val="Hyperlink"/>
            <w:rFonts w:ascii="Times New Roman" w:hAnsi="Times New Roman" w:cs="Times New Roman"/>
            <w:sz w:val="24"/>
            <w:szCs w:val="24"/>
          </w:rPr>
          <w:t>https://www.theiacp.org/sites/default/files/2020-07/Victims%20of%20Crime%20FULL%20-%2007282020.pdf</w:t>
        </w:r>
      </w:hyperlink>
    </w:p>
    <w:p w14:paraId="39E8C20E" w14:textId="77777777" w:rsidR="0065613F" w:rsidRPr="009804BB" w:rsidRDefault="0065613F" w:rsidP="009B7741">
      <w:pPr>
        <w:ind w:left="720" w:hanging="720"/>
        <w:contextualSpacing/>
        <w:rPr>
          <w:rFonts w:ascii="Times New Roman" w:hAnsi="Times New Roman" w:cs="Times New Roman"/>
          <w:sz w:val="24"/>
          <w:szCs w:val="24"/>
        </w:rPr>
      </w:pPr>
    </w:p>
    <w:p w14:paraId="31696D13" w14:textId="77777777" w:rsidR="00983047" w:rsidRDefault="00DD4FE1" w:rsidP="009B7741">
      <w:pPr>
        <w:ind w:left="720" w:hanging="720"/>
        <w:contextualSpacing/>
        <w:rPr>
          <w:rStyle w:val="Hyperlink"/>
          <w:rFonts w:ascii="Times New Roman" w:hAnsi="Times New Roman" w:cs="Times New Roman"/>
          <w:sz w:val="24"/>
          <w:szCs w:val="24"/>
        </w:rPr>
      </w:pPr>
      <w:r w:rsidRPr="009804BB">
        <w:rPr>
          <w:rFonts w:ascii="Times New Roman" w:hAnsi="Times New Roman" w:cs="Times New Roman"/>
          <w:sz w:val="24"/>
          <w:szCs w:val="24"/>
        </w:rPr>
        <w:t>Office for the Victims of Crime, U.S. Department of Justice &amp; the Nati</w:t>
      </w:r>
      <w:r w:rsidR="00983047">
        <w:rPr>
          <w:rFonts w:ascii="Times New Roman" w:hAnsi="Times New Roman" w:cs="Times New Roman"/>
          <w:sz w:val="24"/>
          <w:szCs w:val="24"/>
        </w:rPr>
        <w:t>onal Sheriffs Association. (July 2010</w:t>
      </w:r>
      <w:r w:rsidRPr="009804BB">
        <w:rPr>
          <w:rFonts w:ascii="Times New Roman" w:hAnsi="Times New Roman" w:cs="Times New Roman"/>
          <w:sz w:val="24"/>
          <w:szCs w:val="24"/>
        </w:rPr>
        <w:t xml:space="preserve">). </w:t>
      </w:r>
      <w:r w:rsidRPr="009804BB">
        <w:rPr>
          <w:rFonts w:ascii="Times New Roman" w:hAnsi="Times New Roman" w:cs="Times New Roman"/>
          <w:i/>
          <w:sz w:val="24"/>
          <w:szCs w:val="24"/>
        </w:rPr>
        <w:t>First Response to Victims of Crime</w:t>
      </w:r>
      <w:r w:rsidRPr="009804BB">
        <w:rPr>
          <w:rFonts w:ascii="Times New Roman" w:hAnsi="Times New Roman" w:cs="Times New Roman"/>
          <w:sz w:val="24"/>
          <w:szCs w:val="24"/>
        </w:rPr>
        <w:t xml:space="preserve">. Retrieved from </w:t>
      </w:r>
      <w:hyperlink r:id="rId61" w:history="1">
        <w:r w:rsidRPr="009804BB">
          <w:rPr>
            <w:rStyle w:val="Hyperlink"/>
            <w:rFonts w:ascii="Times New Roman" w:hAnsi="Times New Roman" w:cs="Times New Roman"/>
            <w:sz w:val="24"/>
            <w:szCs w:val="24"/>
          </w:rPr>
          <w:t>http://ojp.gov/ovc/publications/infores/pdftxt/FirstResponseGuidebook.pdf</w:t>
        </w:r>
      </w:hyperlink>
    </w:p>
    <w:p w14:paraId="348A5183" w14:textId="77777777" w:rsidR="00DD4FE1" w:rsidRDefault="00DD4FE1" w:rsidP="009B7741">
      <w:pPr>
        <w:ind w:left="720" w:hanging="720"/>
        <w:contextualSpacing/>
        <w:rPr>
          <w:rFonts w:ascii="Times New Roman" w:hAnsi="Times New Roman" w:cs="Times New Roman"/>
          <w:b/>
          <w:sz w:val="24"/>
          <w:szCs w:val="24"/>
        </w:rPr>
      </w:pPr>
    </w:p>
    <w:p w14:paraId="3965DFBD" w14:textId="77777777" w:rsidR="006B43C6" w:rsidRDefault="006B43C6" w:rsidP="009B7741">
      <w:pPr>
        <w:ind w:left="720" w:hanging="720"/>
        <w:contextualSpacing/>
        <w:rPr>
          <w:rFonts w:ascii="Times New Roman" w:hAnsi="Times New Roman" w:cs="Times New Roman"/>
          <w:b/>
          <w:sz w:val="24"/>
          <w:szCs w:val="24"/>
        </w:rPr>
      </w:pPr>
      <w:r>
        <w:rPr>
          <w:rFonts w:ascii="Times New Roman" w:hAnsi="Times New Roman" w:cs="Times New Roman"/>
          <w:sz w:val="24"/>
          <w:szCs w:val="24"/>
        </w:rPr>
        <w:t xml:space="preserve">The Office for Victims of Crime, </w:t>
      </w:r>
      <w:r w:rsidRPr="00681EB7">
        <w:rPr>
          <w:rFonts w:ascii="Times New Roman" w:hAnsi="Times New Roman" w:cs="Times New Roman"/>
          <w:sz w:val="24"/>
          <w:szCs w:val="24"/>
        </w:rPr>
        <w:t>Office of Justice Programs, U.</w:t>
      </w:r>
      <w:r>
        <w:rPr>
          <w:rFonts w:ascii="Times New Roman" w:hAnsi="Times New Roman" w:cs="Times New Roman"/>
          <w:sz w:val="24"/>
          <w:szCs w:val="24"/>
        </w:rPr>
        <w:t xml:space="preserve">S. Department of </w:t>
      </w:r>
      <w:r w:rsidRPr="00681EB7">
        <w:rPr>
          <w:rFonts w:ascii="Times New Roman" w:hAnsi="Times New Roman" w:cs="Times New Roman"/>
          <w:sz w:val="24"/>
          <w:szCs w:val="24"/>
        </w:rPr>
        <w:t>Justice</w:t>
      </w:r>
      <w:r>
        <w:rPr>
          <w:rFonts w:ascii="Times New Roman" w:hAnsi="Times New Roman" w:cs="Times New Roman"/>
          <w:sz w:val="24"/>
          <w:szCs w:val="24"/>
        </w:rPr>
        <w:t xml:space="preserve"> (2022). </w:t>
      </w:r>
      <w:r w:rsidRPr="006B43C6">
        <w:rPr>
          <w:rFonts w:ascii="Times New Roman" w:hAnsi="Times New Roman" w:cs="Times New Roman"/>
          <w:i/>
          <w:sz w:val="24"/>
          <w:szCs w:val="24"/>
        </w:rPr>
        <w:t>The Vicarious Trauma Toolkit</w:t>
      </w:r>
      <w:r>
        <w:rPr>
          <w:rFonts w:ascii="Times New Roman" w:hAnsi="Times New Roman" w:cs="Times New Roman"/>
          <w:sz w:val="24"/>
          <w:szCs w:val="24"/>
        </w:rPr>
        <w:t>. Retrieved from</w:t>
      </w:r>
    </w:p>
    <w:p w14:paraId="144524A3" w14:textId="14FB6ACF" w:rsidR="006B43C6" w:rsidRPr="006B43C6" w:rsidRDefault="00000000" w:rsidP="009B7741">
      <w:pPr>
        <w:ind w:left="720"/>
        <w:contextualSpacing/>
        <w:rPr>
          <w:rFonts w:ascii="Times New Roman" w:hAnsi="Times New Roman" w:cs="Times New Roman"/>
          <w:sz w:val="24"/>
          <w:szCs w:val="24"/>
        </w:rPr>
      </w:pPr>
      <w:hyperlink r:id="rId62" w:anchor="fmxk7" w:history="1">
        <w:r w:rsidR="009B7741" w:rsidRPr="00715D45">
          <w:rPr>
            <w:rStyle w:val="Hyperlink"/>
            <w:rFonts w:ascii="Times New Roman" w:hAnsi="Times New Roman" w:cs="Times New Roman"/>
            <w:sz w:val="24"/>
            <w:szCs w:val="24"/>
          </w:rPr>
          <w:t>https://ovc.ojp.gov/program/vtt/tools-law-enforcement#fmxk7</w:t>
        </w:r>
      </w:hyperlink>
    </w:p>
    <w:p w14:paraId="3B9B45ED" w14:textId="77777777" w:rsidR="00725F28" w:rsidRPr="009804BB" w:rsidRDefault="00DD4FE1" w:rsidP="009B7741">
      <w:pPr>
        <w:ind w:left="720" w:hanging="720"/>
        <w:contextualSpacing/>
        <w:jc w:val="center"/>
        <w:rPr>
          <w:rFonts w:ascii="Times New Roman" w:hAnsi="Times New Roman" w:cs="Times New Roman"/>
          <w:b/>
          <w:sz w:val="24"/>
          <w:szCs w:val="24"/>
        </w:rPr>
      </w:pPr>
      <w:r w:rsidRPr="009804BB">
        <w:rPr>
          <w:rFonts w:ascii="Times New Roman" w:hAnsi="Times New Roman" w:cs="Times New Roman"/>
          <w:b/>
          <w:sz w:val="24"/>
          <w:szCs w:val="24"/>
        </w:rPr>
        <w:br w:type="page"/>
      </w:r>
      <w:r w:rsidR="00725F28" w:rsidRPr="009804BB">
        <w:rPr>
          <w:rFonts w:ascii="Times New Roman" w:hAnsi="Times New Roman" w:cs="Times New Roman"/>
          <w:b/>
          <w:sz w:val="40"/>
          <w:szCs w:val="24"/>
        </w:rPr>
        <w:lastRenderedPageBreak/>
        <w:t>Crime Victims and Their Rights</w:t>
      </w:r>
    </w:p>
    <w:p w14:paraId="4ED65E3A" w14:textId="77777777" w:rsidR="00725F28" w:rsidRPr="009804BB" w:rsidRDefault="00725F28" w:rsidP="00725F28">
      <w:pPr>
        <w:contextualSpacing/>
        <w:rPr>
          <w:rFonts w:ascii="Times New Roman" w:hAnsi="Times New Roman" w:cs="Times New Roman"/>
          <w:b/>
          <w:sz w:val="24"/>
          <w:szCs w:val="24"/>
        </w:rPr>
      </w:pPr>
    </w:p>
    <w:p w14:paraId="10E9BBB4" w14:textId="77777777" w:rsidR="00725F28" w:rsidRPr="009804BB" w:rsidRDefault="00725F28" w:rsidP="00725F28">
      <w:pPr>
        <w:contextualSpacing/>
        <w:rPr>
          <w:rFonts w:ascii="Times New Roman" w:hAnsi="Times New Roman" w:cs="Times New Roman"/>
          <w:b/>
          <w:sz w:val="24"/>
          <w:szCs w:val="24"/>
        </w:rPr>
      </w:pPr>
      <w:r w:rsidRPr="009804BB">
        <w:rPr>
          <w:rFonts w:ascii="Times New Roman" w:hAnsi="Times New Roman" w:cs="Times New Roman"/>
          <w:b/>
          <w:sz w:val="24"/>
          <w:szCs w:val="24"/>
        </w:rPr>
        <w:t>Course Outline:</w:t>
      </w:r>
    </w:p>
    <w:p w14:paraId="71D299B1" w14:textId="77777777" w:rsidR="00725F28" w:rsidRPr="009804BB" w:rsidRDefault="00725F28" w:rsidP="00725F28">
      <w:pPr>
        <w:pStyle w:val="ListParagraph"/>
        <w:numPr>
          <w:ilvl w:val="0"/>
          <w:numId w:val="50"/>
        </w:numPr>
        <w:rPr>
          <w:rFonts w:ascii="Times New Roman" w:hAnsi="Times New Roman" w:cs="Times New Roman"/>
          <w:b/>
          <w:sz w:val="24"/>
          <w:szCs w:val="24"/>
        </w:rPr>
      </w:pPr>
      <w:r w:rsidRPr="009804BB">
        <w:rPr>
          <w:rFonts w:ascii="Times New Roman" w:hAnsi="Times New Roman" w:cs="Times New Roman"/>
          <w:sz w:val="24"/>
          <w:szCs w:val="24"/>
        </w:rPr>
        <w:t>Crime Victims’ rights in the Illinois Constitution and Illinois statutes</w:t>
      </w:r>
    </w:p>
    <w:p w14:paraId="375F0912" w14:textId="77777777" w:rsidR="00725F28" w:rsidRPr="009804BB" w:rsidRDefault="00725F28" w:rsidP="00725F28">
      <w:pPr>
        <w:pStyle w:val="ListParagraph"/>
        <w:ind w:left="72"/>
        <w:rPr>
          <w:rFonts w:ascii="Times New Roman" w:hAnsi="Times New Roman" w:cs="Times New Roman"/>
          <w:b/>
          <w:bCs/>
          <w:sz w:val="24"/>
          <w:szCs w:val="24"/>
        </w:rPr>
      </w:pPr>
    </w:p>
    <w:p w14:paraId="53EBD56C"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sz w:val="24"/>
          <w:szCs w:val="24"/>
        </w:rPr>
        <w:t>Illinois Constitution, Article 1, Section 8.1, as amended by voters on November 4, 2014</w:t>
      </w:r>
    </w:p>
    <w:p w14:paraId="196780EE" w14:textId="77777777" w:rsidR="00725F28" w:rsidRPr="009804BB" w:rsidRDefault="00725F28" w:rsidP="00725F28">
      <w:pPr>
        <w:pStyle w:val="ListParagraph"/>
        <w:numPr>
          <w:ilvl w:val="2"/>
          <w:numId w:val="50"/>
        </w:numPr>
        <w:rPr>
          <w:rFonts w:ascii="Times New Roman" w:hAnsi="Times New Roman" w:cs="Times New Roman"/>
          <w:b/>
          <w:bCs/>
          <w:sz w:val="24"/>
          <w:szCs w:val="24"/>
        </w:rPr>
      </w:pPr>
      <w:r w:rsidRPr="3DE02EE9">
        <w:rPr>
          <w:rFonts w:ascii="Times New Roman" w:hAnsi="Times New Roman" w:cs="Times New Roman"/>
          <w:sz w:val="24"/>
          <w:szCs w:val="24"/>
        </w:rPr>
        <w:t>Also known as “Marsy’s Law”</w:t>
      </w:r>
    </w:p>
    <w:p w14:paraId="32C9E522" w14:textId="77777777" w:rsidR="00725F28" w:rsidRPr="009804BB" w:rsidRDefault="00725F28" w:rsidP="00725F28">
      <w:pPr>
        <w:pStyle w:val="ListParagraph"/>
        <w:numPr>
          <w:ilvl w:val="2"/>
          <w:numId w:val="50"/>
        </w:numPr>
        <w:rPr>
          <w:rFonts w:ascii="Times New Roman" w:hAnsi="Times New Roman" w:cs="Times New Roman"/>
          <w:b/>
          <w:sz w:val="24"/>
          <w:szCs w:val="24"/>
        </w:rPr>
      </w:pPr>
      <w:r w:rsidRPr="009804BB">
        <w:rPr>
          <w:rFonts w:ascii="Times New Roman" w:hAnsi="Times New Roman" w:cs="Times New Roman"/>
          <w:sz w:val="24"/>
          <w:szCs w:val="24"/>
        </w:rPr>
        <w:t>Rights related to criminal justice system process</w:t>
      </w:r>
    </w:p>
    <w:p w14:paraId="06680573" w14:textId="77777777" w:rsidR="00725F28" w:rsidRPr="009804BB" w:rsidRDefault="00725F28" w:rsidP="00725F28">
      <w:pPr>
        <w:pStyle w:val="ListParagraph"/>
        <w:numPr>
          <w:ilvl w:val="2"/>
          <w:numId w:val="50"/>
        </w:numPr>
        <w:rPr>
          <w:rFonts w:ascii="Times New Roman" w:hAnsi="Times New Roman" w:cs="Times New Roman"/>
          <w:b/>
          <w:sz w:val="24"/>
          <w:szCs w:val="24"/>
        </w:rPr>
      </w:pPr>
      <w:r w:rsidRPr="009804BB">
        <w:rPr>
          <w:rFonts w:ascii="Times New Roman" w:hAnsi="Times New Roman" w:cs="Times New Roman"/>
          <w:sz w:val="24"/>
          <w:szCs w:val="24"/>
        </w:rPr>
        <w:t>In November 1992, Illinois voters adopted an amendment to the Illinois Constitution guaranteeing victims 10 specific rights</w:t>
      </w:r>
    </w:p>
    <w:p w14:paraId="5FA5B3D0" w14:textId="77777777" w:rsidR="00725F28" w:rsidRPr="009804BB" w:rsidRDefault="00725F28" w:rsidP="00725F28">
      <w:pPr>
        <w:pStyle w:val="ListParagraph"/>
        <w:numPr>
          <w:ilvl w:val="3"/>
          <w:numId w:val="50"/>
        </w:numPr>
        <w:rPr>
          <w:rFonts w:ascii="Times New Roman" w:hAnsi="Times New Roman" w:cs="Times New Roman"/>
          <w:b/>
          <w:sz w:val="24"/>
          <w:szCs w:val="24"/>
        </w:rPr>
      </w:pPr>
      <w:r w:rsidRPr="009804BB">
        <w:rPr>
          <w:rFonts w:ascii="Times New Roman" w:hAnsi="Times New Roman" w:cs="Times New Roman"/>
          <w:sz w:val="24"/>
          <w:szCs w:val="24"/>
        </w:rPr>
        <w:t>These were not enforceable rights for victims</w:t>
      </w:r>
    </w:p>
    <w:p w14:paraId="72F024C0" w14:textId="77777777" w:rsidR="00725F28" w:rsidRPr="009804BB" w:rsidRDefault="00725F28" w:rsidP="00725F28">
      <w:pPr>
        <w:pStyle w:val="ListParagraph"/>
        <w:numPr>
          <w:ilvl w:val="2"/>
          <w:numId w:val="50"/>
        </w:numPr>
        <w:rPr>
          <w:rFonts w:ascii="Times New Roman" w:hAnsi="Times New Roman" w:cs="Times New Roman"/>
          <w:b/>
          <w:sz w:val="24"/>
          <w:szCs w:val="24"/>
        </w:rPr>
      </w:pPr>
      <w:r w:rsidRPr="009804BB">
        <w:rPr>
          <w:rFonts w:ascii="Times New Roman" w:hAnsi="Times New Roman" w:cs="Times New Roman"/>
          <w:sz w:val="24"/>
          <w:szCs w:val="24"/>
        </w:rPr>
        <w:t>The November 2014 constitutional amendment strengthened existing rights, added some new rights, and provided enforcement of victim rights</w:t>
      </w:r>
    </w:p>
    <w:p w14:paraId="01BED310" w14:textId="77777777" w:rsidR="00725F28" w:rsidRPr="009804BB" w:rsidRDefault="00725F28" w:rsidP="00725F28">
      <w:pPr>
        <w:pStyle w:val="ListParagraph"/>
        <w:ind w:left="1512"/>
        <w:rPr>
          <w:rFonts w:ascii="Times New Roman" w:hAnsi="Times New Roman" w:cs="Times New Roman"/>
          <w:b/>
          <w:bCs/>
          <w:sz w:val="24"/>
          <w:szCs w:val="24"/>
        </w:rPr>
      </w:pPr>
    </w:p>
    <w:p w14:paraId="10B3C34A" w14:textId="77777777" w:rsidR="00725F28" w:rsidRPr="000A1FAF" w:rsidRDefault="00725F28" w:rsidP="00725F28">
      <w:pPr>
        <w:pStyle w:val="ListParagraph"/>
        <w:numPr>
          <w:ilvl w:val="1"/>
          <w:numId w:val="50"/>
        </w:numPr>
        <w:rPr>
          <w:rFonts w:ascii="Times New Roman" w:eastAsia="Times New Roman" w:hAnsi="Times New Roman" w:cs="Times New Roman"/>
          <w:b/>
          <w:bCs/>
          <w:sz w:val="24"/>
          <w:szCs w:val="24"/>
        </w:rPr>
      </w:pPr>
      <w:r w:rsidRPr="000A1FAF">
        <w:rPr>
          <w:rFonts w:ascii="Times New Roman" w:eastAsia="Times New Roman" w:hAnsi="Times New Roman" w:cs="Times New Roman"/>
          <w:sz w:val="24"/>
          <w:szCs w:val="24"/>
        </w:rPr>
        <w:t>Rights of Crime Victims and Witnesses Act, 725 ILCS 120/1 et. seq.</w:t>
      </w:r>
    </w:p>
    <w:p w14:paraId="5B57A362" w14:textId="77777777" w:rsidR="00725F28" w:rsidRPr="000A1FAF" w:rsidRDefault="00725F28" w:rsidP="00725F28">
      <w:pPr>
        <w:pStyle w:val="ListParagraph"/>
        <w:numPr>
          <w:ilvl w:val="2"/>
          <w:numId w:val="50"/>
        </w:numPr>
        <w:rPr>
          <w:rFonts w:ascii="Times New Roman" w:eastAsia="Times New Roman" w:hAnsi="Times New Roman" w:cs="Times New Roman"/>
          <w:b/>
          <w:bCs/>
          <w:sz w:val="24"/>
          <w:szCs w:val="24"/>
        </w:rPr>
      </w:pPr>
      <w:r w:rsidRPr="000A1FAF">
        <w:rPr>
          <w:rFonts w:ascii="Times New Roman" w:eastAsia="Times New Roman" w:hAnsi="Times New Roman" w:cs="Times New Roman"/>
          <w:sz w:val="24"/>
          <w:szCs w:val="24"/>
        </w:rPr>
        <w:t>Purposes of the Act (725 ILCS 120/2)</w:t>
      </w:r>
    </w:p>
    <w:p w14:paraId="4C23CB9B" w14:textId="77777777" w:rsidR="00725F28" w:rsidRPr="000A1FAF" w:rsidRDefault="00725F28" w:rsidP="00725F28">
      <w:pPr>
        <w:pStyle w:val="ListParagraph"/>
        <w:numPr>
          <w:ilvl w:val="3"/>
          <w:numId w:val="50"/>
        </w:numPr>
        <w:rPr>
          <w:rFonts w:ascii="Times New Roman" w:eastAsia="Times New Roman" w:hAnsi="Times New Roman" w:cs="Times New Roman"/>
          <w:b/>
          <w:bCs/>
          <w:sz w:val="24"/>
          <w:szCs w:val="24"/>
        </w:rPr>
      </w:pPr>
      <w:r w:rsidRPr="000A1FAF">
        <w:rPr>
          <w:rFonts w:ascii="Times New Roman" w:eastAsia="Times New Roman" w:hAnsi="Times New Roman" w:cs="Times New Roman"/>
          <w:sz w:val="24"/>
          <w:szCs w:val="24"/>
        </w:rPr>
        <w:t>to ensure that crime victims are treated with fairness and respect for their dignity and privacy throughout the criminal justice system</w:t>
      </w:r>
    </w:p>
    <w:p w14:paraId="1446CD75" w14:textId="77777777" w:rsidR="00725F28" w:rsidRPr="000A1FAF" w:rsidRDefault="00725F28" w:rsidP="00725F28">
      <w:pPr>
        <w:pStyle w:val="ListParagraph"/>
        <w:numPr>
          <w:ilvl w:val="3"/>
          <w:numId w:val="50"/>
        </w:numPr>
        <w:rPr>
          <w:rFonts w:ascii="Times New Roman" w:eastAsia="Times New Roman" w:hAnsi="Times New Roman" w:cs="Times New Roman"/>
          <w:b/>
          <w:bCs/>
          <w:sz w:val="24"/>
          <w:szCs w:val="24"/>
        </w:rPr>
      </w:pPr>
      <w:r w:rsidRPr="000A1FAF">
        <w:rPr>
          <w:rFonts w:ascii="Times New Roman" w:eastAsia="Times New Roman" w:hAnsi="Times New Roman" w:cs="Times New Roman"/>
          <w:sz w:val="24"/>
          <w:szCs w:val="24"/>
        </w:rPr>
        <w:t>to ensure that crime victims are informed of their rights and have standing to assert their rights in the trial and appellate courts</w:t>
      </w:r>
    </w:p>
    <w:p w14:paraId="7B44B44D" w14:textId="77777777" w:rsidR="00725F28" w:rsidRPr="000A1FAF" w:rsidRDefault="00725F28" w:rsidP="00725F28">
      <w:pPr>
        <w:pStyle w:val="ListParagraph"/>
        <w:numPr>
          <w:ilvl w:val="3"/>
          <w:numId w:val="50"/>
        </w:numPr>
        <w:rPr>
          <w:rFonts w:ascii="Times New Roman" w:eastAsia="Times New Roman" w:hAnsi="Times New Roman" w:cs="Times New Roman"/>
          <w:b/>
          <w:bCs/>
          <w:sz w:val="24"/>
          <w:szCs w:val="24"/>
        </w:rPr>
      </w:pPr>
      <w:r w:rsidRPr="000A1FAF">
        <w:rPr>
          <w:rFonts w:ascii="Times New Roman" w:eastAsia="Times New Roman" w:hAnsi="Times New Roman" w:cs="Times New Roman"/>
          <w:sz w:val="24"/>
          <w:szCs w:val="24"/>
        </w:rPr>
        <w:t xml:space="preserve"> to establish procedures for enforcement of those rights</w:t>
      </w:r>
    </w:p>
    <w:p w14:paraId="15C5F406" w14:textId="77777777" w:rsidR="00725F28" w:rsidRPr="000A1FAF" w:rsidRDefault="00725F28" w:rsidP="00725F28">
      <w:pPr>
        <w:pStyle w:val="ListParagraph"/>
        <w:numPr>
          <w:ilvl w:val="2"/>
          <w:numId w:val="50"/>
        </w:numPr>
        <w:rPr>
          <w:rFonts w:ascii="Times New Roman" w:eastAsia="Times New Roman" w:hAnsi="Times New Roman" w:cs="Times New Roman"/>
          <w:sz w:val="24"/>
          <w:szCs w:val="24"/>
        </w:rPr>
      </w:pPr>
      <w:r w:rsidRPr="000A1FAF">
        <w:rPr>
          <w:rFonts w:ascii="Times New Roman" w:eastAsia="Times New Roman" w:hAnsi="Times New Roman" w:cs="Times New Roman"/>
          <w:sz w:val="24"/>
          <w:szCs w:val="24"/>
        </w:rPr>
        <w:t>to increase the effectiveness of the criminal justice system by affording certain basic rights and considerations to the witnesses of crime who are essential to prosecution. Definitions, including definition of “Crime Victim” (725 ILCS 120/3)</w:t>
      </w:r>
    </w:p>
    <w:p w14:paraId="662F3C01" w14:textId="77777777" w:rsidR="00725F28" w:rsidRPr="000A1FAF" w:rsidRDefault="00725F28" w:rsidP="00725F28">
      <w:pPr>
        <w:pStyle w:val="ListParagraph"/>
        <w:numPr>
          <w:ilvl w:val="2"/>
          <w:numId w:val="50"/>
        </w:numPr>
        <w:rPr>
          <w:rFonts w:ascii="Times New Roman" w:eastAsia="Times New Roman" w:hAnsi="Times New Roman" w:cs="Times New Roman"/>
          <w:sz w:val="24"/>
          <w:szCs w:val="24"/>
        </w:rPr>
      </w:pPr>
      <w:r w:rsidRPr="000A1FAF">
        <w:rPr>
          <w:rFonts w:ascii="Times New Roman" w:eastAsia="Times New Roman" w:hAnsi="Times New Roman" w:cs="Times New Roman"/>
          <w:sz w:val="24"/>
          <w:szCs w:val="24"/>
        </w:rPr>
        <w:t>Specific Rights of Crime Victims (725 ILCS 120/4)</w:t>
      </w:r>
    </w:p>
    <w:p w14:paraId="3D1DEA8C" w14:textId="77777777" w:rsidR="00725F28" w:rsidRPr="000A1FAF" w:rsidRDefault="00725F28" w:rsidP="00725F28">
      <w:pPr>
        <w:pStyle w:val="ListParagraph"/>
        <w:numPr>
          <w:ilvl w:val="3"/>
          <w:numId w:val="50"/>
        </w:numPr>
        <w:rPr>
          <w:rFonts w:ascii="Times New Roman" w:eastAsia="Times New Roman" w:hAnsi="Times New Roman" w:cs="Times New Roman"/>
          <w:sz w:val="24"/>
          <w:szCs w:val="24"/>
        </w:rPr>
      </w:pPr>
      <w:r w:rsidRPr="000A1FAF">
        <w:rPr>
          <w:rFonts w:ascii="Times New Roman" w:eastAsia="Times New Roman" w:hAnsi="Times New Roman" w:cs="Times New Roman"/>
          <w:sz w:val="24"/>
          <w:szCs w:val="24"/>
        </w:rPr>
        <w:t>The right to be treated with fairness and respect for their dignity and privacy throughout the criminal justice process.</w:t>
      </w:r>
    </w:p>
    <w:p w14:paraId="3FBBE430" w14:textId="77777777" w:rsidR="00725F28" w:rsidRPr="000A1FAF" w:rsidRDefault="00725F28" w:rsidP="00725F28">
      <w:pPr>
        <w:pStyle w:val="ListParagraph"/>
        <w:numPr>
          <w:ilvl w:val="3"/>
          <w:numId w:val="50"/>
        </w:numPr>
        <w:rPr>
          <w:rFonts w:ascii="Times New Roman" w:eastAsia="Times New Roman" w:hAnsi="Times New Roman" w:cs="Times New Roman"/>
          <w:sz w:val="24"/>
          <w:szCs w:val="24"/>
        </w:rPr>
      </w:pPr>
      <w:r w:rsidRPr="000A1FAF">
        <w:rPr>
          <w:rFonts w:ascii="Times New Roman" w:eastAsia="Times New Roman" w:hAnsi="Times New Roman" w:cs="Times New Roman"/>
          <w:sz w:val="24"/>
          <w:szCs w:val="24"/>
        </w:rPr>
        <w:t xml:space="preserve"> The right to notification of court proceedings.</w:t>
      </w:r>
    </w:p>
    <w:p w14:paraId="262DCB6C" w14:textId="77777777" w:rsidR="00725F28" w:rsidRPr="000A1FAF" w:rsidRDefault="00725F28" w:rsidP="00725F28">
      <w:pPr>
        <w:pStyle w:val="ListParagraph"/>
        <w:numPr>
          <w:ilvl w:val="3"/>
          <w:numId w:val="50"/>
        </w:numPr>
        <w:rPr>
          <w:rFonts w:ascii="Times New Roman" w:eastAsia="Times New Roman" w:hAnsi="Times New Roman" w:cs="Times New Roman"/>
          <w:sz w:val="24"/>
          <w:szCs w:val="24"/>
        </w:rPr>
      </w:pPr>
      <w:r w:rsidRPr="000A1FAF">
        <w:rPr>
          <w:rFonts w:ascii="Times New Roman" w:eastAsia="Times New Roman" w:hAnsi="Times New Roman" w:cs="Times New Roman"/>
          <w:sz w:val="24"/>
          <w:szCs w:val="24"/>
        </w:rPr>
        <w:t>The right to communicate with the prosecution.</w:t>
      </w:r>
    </w:p>
    <w:p w14:paraId="45E1BABC" w14:textId="77777777" w:rsidR="00725F28" w:rsidRPr="000A1FAF" w:rsidRDefault="00725F28" w:rsidP="00725F28">
      <w:pPr>
        <w:pStyle w:val="ListParagraph"/>
        <w:numPr>
          <w:ilvl w:val="3"/>
          <w:numId w:val="50"/>
        </w:numPr>
        <w:rPr>
          <w:rFonts w:ascii="Times New Roman" w:eastAsia="Times New Roman" w:hAnsi="Times New Roman" w:cs="Times New Roman"/>
          <w:sz w:val="24"/>
          <w:szCs w:val="24"/>
        </w:rPr>
      </w:pPr>
      <w:r w:rsidRPr="000A1FAF">
        <w:rPr>
          <w:rFonts w:ascii="Times New Roman" w:eastAsia="Times New Roman" w:hAnsi="Times New Roman" w:cs="Times New Roman"/>
          <w:sz w:val="24"/>
          <w:szCs w:val="24"/>
        </w:rPr>
        <w:t>The right to make a statement to the court at sentencing.</w:t>
      </w:r>
    </w:p>
    <w:p w14:paraId="7FC5A997" w14:textId="2FDB9DE4" w:rsidR="00725F28" w:rsidRPr="000A1FAF" w:rsidRDefault="00725F28" w:rsidP="00725F28">
      <w:pPr>
        <w:pStyle w:val="ListParagraph"/>
        <w:numPr>
          <w:ilvl w:val="3"/>
          <w:numId w:val="50"/>
        </w:numPr>
        <w:rPr>
          <w:rFonts w:ascii="Times New Roman" w:eastAsia="Times New Roman" w:hAnsi="Times New Roman" w:cs="Times New Roman"/>
          <w:sz w:val="24"/>
          <w:szCs w:val="24"/>
        </w:rPr>
      </w:pPr>
      <w:r w:rsidRPr="000A1FAF">
        <w:rPr>
          <w:rFonts w:ascii="Times New Roman" w:eastAsia="Times New Roman" w:hAnsi="Times New Roman" w:cs="Times New Roman"/>
          <w:sz w:val="24"/>
          <w:szCs w:val="24"/>
        </w:rPr>
        <w:t xml:space="preserve">The right to information about the conviction, sentence, </w:t>
      </w:r>
      <w:r w:rsidR="00EA2E40" w:rsidRPr="000A1FAF">
        <w:rPr>
          <w:rFonts w:ascii="Times New Roman" w:eastAsia="Times New Roman" w:hAnsi="Times New Roman" w:cs="Times New Roman"/>
          <w:sz w:val="24"/>
          <w:szCs w:val="24"/>
        </w:rPr>
        <w:t>imprisonment,</w:t>
      </w:r>
      <w:r w:rsidRPr="000A1FAF">
        <w:rPr>
          <w:rFonts w:ascii="Times New Roman" w:eastAsia="Times New Roman" w:hAnsi="Times New Roman" w:cs="Times New Roman"/>
          <w:sz w:val="24"/>
          <w:szCs w:val="24"/>
        </w:rPr>
        <w:t xml:space="preserve"> and release of the accused.</w:t>
      </w:r>
    </w:p>
    <w:p w14:paraId="5D080A41" w14:textId="77777777" w:rsidR="00725F28" w:rsidRPr="000A1FAF" w:rsidRDefault="00725F28" w:rsidP="00725F28">
      <w:pPr>
        <w:pStyle w:val="ListParagraph"/>
        <w:numPr>
          <w:ilvl w:val="3"/>
          <w:numId w:val="50"/>
        </w:numPr>
        <w:rPr>
          <w:rFonts w:ascii="Times New Roman" w:eastAsia="Times New Roman" w:hAnsi="Times New Roman" w:cs="Times New Roman"/>
          <w:sz w:val="24"/>
          <w:szCs w:val="24"/>
        </w:rPr>
      </w:pPr>
      <w:r w:rsidRPr="000A1FAF">
        <w:rPr>
          <w:rFonts w:ascii="Times New Roman" w:eastAsia="Times New Roman" w:hAnsi="Times New Roman" w:cs="Times New Roman"/>
          <w:sz w:val="24"/>
          <w:szCs w:val="24"/>
        </w:rPr>
        <w:t>The right to the timely disposition of the case following the arrest of the accused.</w:t>
      </w:r>
    </w:p>
    <w:p w14:paraId="187E37F5" w14:textId="77777777" w:rsidR="00725F28" w:rsidRPr="000A1FAF" w:rsidRDefault="00725F28" w:rsidP="00725F28">
      <w:pPr>
        <w:pStyle w:val="ListParagraph"/>
        <w:numPr>
          <w:ilvl w:val="3"/>
          <w:numId w:val="50"/>
        </w:numPr>
        <w:rPr>
          <w:rFonts w:ascii="Times New Roman" w:eastAsia="Times New Roman" w:hAnsi="Times New Roman" w:cs="Times New Roman"/>
          <w:sz w:val="24"/>
          <w:szCs w:val="24"/>
        </w:rPr>
      </w:pPr>
      <w:r w:rsidRPr="000A1FAF">
        <w:rPr>
          <w:rFonts w:ascii="Times New Roman" w:eastAsia="Times New Roman" w:hAnsi="Times New Roman" w:cs="Times New Roman"/>
          <w:sz w:val="24"/>
          <w:szCs w:val="24"/>
        </w:rPr>
        <w:t>The right to be reasonably protected from the accused through the criminal justice process.</w:t>
      </w:r>
    </w:p>
    <w:p w14:paraId="3D356B66" w14:textId="77777777" w:rsidR="00725F28" w:rsidRPr="000A1FAF" w:rsidRDefault="00725F28" w:rsidP="00725F28">
      <w:pPr>
        <w:pStyle w:val="ListParagraph"/>
        <w:numPr>
          <w:ilvl w:val="3"/>
          <w:numId w:val="50"/>
        </w:numPr>
        <w:rPr>
          <w:rFonts w:ascii="Times New Roman" w:eastAsia="Times New Roman" w:hAnsi="Times New Roman" w:cs="Times New Roman"/>
          <w:sz w:val="24"/>
          <w:szCs w:val="24"/>
        </w:rPr>
      </w:pPr>
      <w:r w:rsidRPr="000A1FAF">
        <w:rPr>
          <w:rFonts w:ascii="Times New Roman" w:eastAsia="Times New Roman" w:hAnsi="Times New Roman" w:cs="Times New Roman"/>
          <w:sz w:val="24"/>
          <w:szCs w:val="24"/>
        </w:rPr>
        <w:t xml:space="preserve"> The right to be present at the trial and all other court proceedings on the same basis as the accused, unless the victim is to testify and the court determines that the victim's testimony would be materially affected if the victim hears other testimony at the trial.</w:t>
      </w:r>
    </w:p>
    <w:p w14:paraId="45660724" w14:textId="77777777" w:rsidR="00725F28" w:rsidRPr="000A1FAF" w:rsidRDefault="00725F28" w:rsidP="00725F28">
      <w:pPr>
        <w:pStyle w:val="ListParagraph"/>
        <w:numPr>
          <w:ilvl w:val="3"/>
          <w:numId w:val="50"/>
        </w:numPr>
        <w:rPr>
          <w:rFonts w:ascii="Times New Roman" w:eastAsia="Times New Roman" w:hAnsi="Times New Roman" w:cs="Times New Roman"/>
          <w:sz w:val="24"/>
          <w:szCs w:val="24"/>
        </w:rPr>
      </w:pPr>
      <w:r w:rsidRPr="000A1FAF">
        <w:rPr>
          <w:rFonts w:ascii="Times New Roman" w:eastAsia="Times New Roman" w:hAnsi="Times New Roman" w:cs="Times New Roman"/>
          <w:sz w:val="24"/>
          <w:szCs w:val="24"/>
        </w:rPr>
        <w:lastRenderedPageBreak/>
        <w:t xml:space="preserve"> The right to have present at all court proceedings, including proceedings under the Juvenile Court Act of 1987, subject to the admonition of the rules of confidentiality and subject to the rules of evidence, a victim-witness specialist, an advocate or other support person of the victim's choice.</w:t>
      </w:r>
    </w:p>
    <w:p w14:paraId="762CB6CF" w14:textId="77777777" w:rsidR="00725F28" w:rsidRDefault="00725F28" w:rsidP="00725F28">
      <w:pPr>
        <w:pStyle w:val="ListParagraph"/>
        <w:numPr>
          <w:ilvl w:val="3"/>
          <w:numId w:val="50"/>
        </w:numPr>
        <w:rPr>
          <w:rFonts w:ascii="Times New Roman" w:eastAsia="Times New Roman" w:hAnsi="Times New Roman" w:cs="Times New Roman"/>
          <w:sz w:val="24"/>
          <w:szCs w:val="24"/>
        </w:rPr>
      </w:pPr>
      <w:r w:rsidRPr="000A1FAF">
        <w:rPr>
          <w:rFonts w:ascii="Times New Roman" w:eastAsia="Times New Roman" w:hAnsi="Times New Roman" w:cs="Times New Roman"/>
          <w:sz w:val="24"/>
          <w:szCs w:val="24"/>
        </w:rPr>
        <w:t>The right to restitution.</w:t>
      </w:r>
    </w:p>
    <w:p w14:paraId="2C6E0F06" w14:textId="77777777" w:rsidR="00725F28" w:rsidRDefault="00725F28" w:rsidP="00725F28">
      <w:pPr>
        <w:pStyle w:val="ListParagraph"/>
        <w:numPr>
          <w:ilvl w:val="2"/>
          <w:numId w:val="50"/>
        </w:numPr>
        <w:rPr>
          <w:sz w:val="24"/>
          <w:szCs w:val="24"/>
        </w:rPr>
      </w:pPr>
      <w:r w:rsidRPr="3DE02EE9">
        <w:rPr>
          <w:rFonts w:ascii="Times New Roman" w:eastAsia="Times New Roman" w:hAnsi="Times New Roman" w:cs="Times New Roman"/>
          <w:sz w:val="24"/>
          <w:szCs w:val="24"/>
        </w:rPr>
        <w:t>Duty of Law Enforcement (725 ILCS 120/4(b)</w:t>
      </w:r>
    </w:p>
    <w:p w14:paraId="15431B58" w14:textId="77777777" w:rsidR="00725F28" w:rsidRPr="00725F28" w:rsidRDefault="00725F28" w:rsidP="00725F28">
      <w:pPr>
        <w:pStyle w:val="ListParagraph"/>
        <w:numPr>
          <w:ilvl w:val="3"/>
          <w:numId w:val="50"/>
        </w:numPr>
        <w:rPr>
          <w:rFonts w:ascii="Times New Roman" w:eastAsia="Calibri" w:hAnsi="Times New Roman" w:cs="Times New Roman"/>
          <w:sz w:val="24"/>
          <w:szCs w:val="24"/>
        </w:rPr>
      </w:pPr>
      <w:r w:rsidRPr="00725F28">
        <w:rPr>
          <w:rFonts w:ascii="Times New Roman" w:hAnsi="Times New Roman" w:cs="Times New Roman"/>
          <w:sz w:val="24"/>
          <w:szCs w:val="24"/>
        </w:rPr>
        <w:t xml:space="preserve"> Any law enforcement agency that investigates an offense committed in this State shall provide a crime victim with a written statement and explanation of the rights of crime victims within 48 hours of law enforcement's initial contact with a victim. </w:t>
      </w:r>
    </w:p>
    <w:p w14:paraId="4A7CC15B" w14:textId="77777777" w:rsidR="00725F28" w:rsidRPr="00725F28" w:rsidRDefault="00725F28" w:rsidP="00725F28">
      <w:pPr>
        <w:pStyle w:val="ListParagraph"/>
        <w:numPr>
          <w:ilvl w:val="3"/>
          <w:numId w:val="50"/>
        </w:numPr>
        <w:rPr>
          <w:rFonts w:ascii="Times New Roman" w:hAnsi="Times New Roman" w:cs="Times New Roman"/>
          <w:sz w:val="24"/>
          <w:szCs w:val="24"/>
        </w:rPr>
      </w:pPr>
      <w:r w:rsidRPr="00725F28">
        <w:rPr>
          <w:rFonts w:ascii="Times New Roman" w:hAnsi="Times New Roman" w:cs="Times New Roman"/>
          <w:sz w:val="24"/>
          <w:szCs w:val="24"/>
        </w:rPr>
        <w:t xml:space="preserve">The statement shall include information about crime victim compensation, including how to contact the Office of the Illinois Attorney General to file a claim, and appropriate referrals to local and State programs that provide victim services. </w:t>
      </w:r>
    </w:p>
    <w:p w14:paraId="2F12975A" w14:textId="77777777" w:rsidR="00725F28" w:rsidRPr="00725F28" w:rsidRDefault="00725F28" w:rsidP="00725F28">
      <w:pPr>
        <w:pStyle w:val="ListParagraph"/>
        <w:numPr>
          <w:ilvl w:val="3"/>
          <w:numId w:val="50"/>
        </w:numPr>
        <w:rPr>
          <w:rFonts w:ascii="Times New Roman" w:hAnsi="Times New Roman" w:cs="Times New Roman"/>
          <w:sz w:val="24"/>
          <w:szCs w:val="24"/>
        </w:rPr>
      </w:pPr>
      <w:r w:rsidRPr="00725F28">
        <w:rPr>
          <w:rFonts w:ascii="Times New Roman" w:hAnsi="Times New Roman" w:cs="Times New Roman"/>
          <w:sz w:val="24"/>
          <w:szCs w:val="24"/>
        </w:rPr>
        <w:t>Law enforcement shall also provide a crime victim with a sign-off sheet that the victim shall sign and date as an acknowledgement that he or she has been furnished with information and an explanation of the rights of crime victims and compensation set forth in this Act.</w:t>
      </w:r>
    </w:p>
    <w:p w14:paraId="7745229F" w14:textId="77777777" w:rsidR="00725F28" w:rsidRPr="000A1FAF" w:rsidRDefault="00725F28" w:rsidP="00725F28">
      <w:pPr>
        <w:ind w:left="1800"/>
        <w:rPr>
          <w:rFonts w:ascii="Times New Roman" w:eastAsia="Times New Roman" w:hAnsi="Times New Roman" w:cs="Times New Roman"/>
          <w:b/>
          <w:bCs/>
          <w:sz w:val="24"/>
          <w:szCs w:val="24"/>
        </w:rPr>
      </w:pPr>
    </w:p>
    <w:p w14:paraId="324E202E" w14:textId="77777777" w:rsidR="00725F28" w:rsidRPr="000A1FAF" w:rsidRDefault="00725F28" w:rsidP="00725F28">
      <w:pPr>
        <w:pStyle w:val="ListParagraph"/>
        <w:numPr>
          <w:ilvl w:val="1"/>
          <w:numId w:val="50"/>
        </w:numPr>
        <w:rPr>
          <w:rFonts w:ascii="Times New Roman" w:eastAsia="Times New Roman" w:hAnsi="Times New Roman" w:cs="Times New Roman"/>
          <w:b/>
          <w:bCs/>
          <w:sz w:val="24"/>
          <w:szCs w:val="24"/>
        </w:rPr>
      </w:pPr>
      <w:r w:rsidRPr="000A1FAF">
        <w:rPr>
          <w:rFonts w:ascii="Times New Roman" w:eastAsia="Times New Roman" w:hAnsi="Times New Roman" w:cs="Times New Roman"/>
          <w:color w:val="000000" w:themeColor="text1"/>
          <w:sz w:val="24"/>
          <w:szCs w:val="24"/>
        </w:rPr>
        <w:t>Illinois Crime Victims Compensation Act, 740 ILCS 45/1 et. seq.</w:t>
      </w:r>
    </w:p>
    <w:p w14:paraId="7A354645" w14:textId="77777777" w:rsidR="00725F28" w:rsidRPr="009804BB" w:rsidRDefault="00725F28" w:rsidP="00725F28">
      <w:pPr>
        <w:pStyle w:val="ListParagraph"/>
        <w:numPr>
          <w:ilvl w:val="2"/>
          <w:numId w:val="50"/>
        </w:numPr>
        <w:rPr>
          <w:rFonts w:ascii="Times New Roman" w:eastAsia="Times New Roman" w:hAnsi="Times New Roman" w:cs="Times New Roman"/>
          <w:b/>
          <w:bCs/>
          <w:sz w:val="24"/>
          <w:szCs w:val="24"/>
        </w:rPr>
      </w:pPr>
      <w:r w:rsidRPr="000A1FAF">
        <w:rPr>
          <w:rFonts w:ascii="Times New Roman" w:eastAsia="Times New Roman" w:hAnsi="Times New Roman" w:cs="Times New Roman"/>
          <w:color w:val="000000" w:themeColor="text1"/>
          <w:sz w:val="24"/>
          <w:szCs w:val="24"/>
        </w:rPr>
        <w:t>Victim eligibility</w:t>
      </w:r>
      <w:r w:rsidRPr="3DE02EE9">
        <w:rPr>
          <w:rFonts w:ascii="Times New Roman" w:eastAsia="Times New Roman" w:hAnsi="Times New Roman" w:cs="Times New Roman"/>
          <w:color w:val="000000" w:themeColor="text1"/>
          <w:sz w:val="24"/>
          <w:szCs w:val="24"/>
        </w:rPr>
        <w:t xml:space="preserve"> (740 ILCS 45/2(d))</w:t>
      </w:r>
    </w:p>
    <w:p w14:paraId="68D5C2CB" w14:textId="77777777" w:rsidR="00725F28" w:rsidRDefault="00725F28" w:rsidP="00725F28">
      <w:pPr>
        <w:pStyle w:val="ListParagraph"/>
        <w:numPr>
          <w:ilvl w:val="3"/>
          <w:numId w:val="50"/>
        </w:numPr>
        <w:rPr>
          <w:sz w:val="24"/>
          <w:szCs w:val="24"/>
        </w:rPr>
      </w:pPr>
      <w:r w:rsidRPr="3DE02EE9">
        <w:rPr>
          <w:rFonts w:ascii="Times New Roman" w:eastAsia="Times New Roman" w:hAnsi="Times New Roman" w:cs="Times New Roman"/>
          <w:color w:val="000000" w:themeColor="text1"/>
          <w:sz w:val="24"/>
          <w:szCs w:val="24"/>
        </w:rPr>
        <w:t xml:space="preserve">"Victim” generally </w:t>
      </w:r>
      <w:r w:rsidRPr="000A1FAF">
        <w:rPr>
          <w:rFonts w:ascii="Times New Roman" w:eastAsia="Times New Roman" w:hAnsi="Times New Roman" w:cs="Times New Roman"/>
          <w:color w:val="000000" w:themeColor="text1"/>
          <w:sz w:val="24"/>
          <w:szCs w:val="24"/>
        </w:rPr>
        <w:t>includes any person killed or injured in this state as a result of a crime of violence, and/or their spouse or parent</w:t>
      </w:r>
    </w:p>
    <w:p w14:paraId="6B9EDE27" w14:textId="77777777" w:rsidR="00725F28" w:rsidRPr="000A1FAF" w:rsidRDefault="00725F28" w:rsidP="00725F28">
      <w:pPr>
        <w:pStyle w:val="ListParagraph"/>
        <w:numPr>
          <w:ilvl w:val="3"/>
          <w:numId w:val="50"/>
        </w:numPr>
        <w:rPr>
          <w:sz w:val="24"/>
          <w:szCs w:val="24"/>
        </w:rPr>
      </w:pPr>
      <w:r w:rsidRPr="3DE02EE9">
        <w:rPr>
          <w:rFonts w:ascii="Times New Roman" w:eastAsia="Times New Roman" w:hAnsi="Times New Roman" w:cs="Times New Roman"/>
          <w:color w:val="000000" w:themeColor="text1"/>
          <w:sz w:val="24"/>
          <w:szCs w:val="24"/>
        </w:rPr>
        <w:t xml:space="preserve">In 2021, the Act was amended to allow felons to qualify as victims (although compensation may not be granted to the victim while they are held in a correctional institution) </w:t>
      </w:r>
    </w:p>
    <w:p w14:paraId="48BD7A66" w14:textId="77777777" w:rsidR="00725F28" w:rsidRPr="000A1FAF" w:rsidRDefault="00725F28" w:rsidP="00725F28">
      <w:pPr>
        <w:pStyle w:val="ListParagraph"/>
        <w:numPr>
          <w:ilvl w:val="2"/>
          <w:numId w:val="50"/>
        </w:numPr>
        <w:rPr>
          <w:rFonts w:ascii="Times New Roman" w:eastAsia="Times New Roman" w:hAnsi="Times New Roman" w:cs="Times New Roman"/>
          <w:b/>
          <w:bCs/>
          <w:sz w:val="24"/>
          <w:szCs w:val="24"/>
        </w:rPr>
      </w:pPr>
      <w:r w:rsidRPr="000A1FAF">
        <w:rPr>
          <w:rFonts w:ascii="Times New Roman" w:eastAsia="Times New Roman" w:hAnsi="Times New Roman" w:cs="Times New Roman"/>
          <w:color w:val="000000" w:themeColor="text1"/>
          <w:sz w:val="24"/>
          <w:szCs w:val="24"/>
        </w:rPr>
        <w:t xml:space="preserve">Eligible expenses (total compensation </w:t>
      </w:r>
      <w:r w:rsidRPr="3DE02EE9">
        <w:rPr>
          <w:rFonts w:ascii="Times New Roman" w:eastAsia="Times New Roman" w:hAnsi="Times New Roman" w:cs="Times New Roman"/>
          <w:color w:val="000000" w:themeColor="text1"/>
          <w:sz w:val="24"/>
          <w:szCs w:val="24"/>
        </w:rPr>
        <w:t>= $45,000)</w:t>
      </w:r>
    </w:p>
    <w:p w14:paraId="280D7B31" w14:textId="77777777" w:rsidR="00725F28" w:rsidRPr="009804BB" w:rsidRDefault="00725F28" w:rsidP="00725F28">
      <w:pPr>
        <w:pStyle w:val="ListParagraph"/>
        <w:numPr>
          <w:ilvl w:val="2"/>
          <w:numId w:val="50"/>
        </w:numPr>
        <w:rPr>
          <w:rFonts w:ascii="Times New Roman" w:eastAsia="Times New Roman" w:hAnsi="Times New Roman" w:cs="Times New Roman"/>
          <w:b/>
          <w:bCs/>
          <w:sz w:val="24"/>
          <w:szCs w:val="24"/>
        </w:rPr>
      </w:pPr>
      <w:r w:rsidRPr="3DE02EE9">
        <w:rPr>
          <w:rFonts w:ascii="Times New Roman" w:eastAsia="Times New Roman" w:hAnsi="Times New Roman" w:cs="Times New Roman"/>
          <w:color w:val="000000" w:themeColor="text1"/>
          <w:sz w:val="24"/>
          <w:szCs w:val="24"/>
        </w:rPr>
        <w:t>Duty of Law Enforcement to Notify (740 ILCS 45/5.1(b))</w:t>
      </w:r>
    </w:p>
    <w:p w14:paraId="283BBC00" w14:textId="77777777" w:rsidR="00725F28" w:rsidRPr="009804BB" w:rsidRDefault="00725F28" w:rsidP="00725F28">
      <w:pPr>
        <w:pStyle w:val="ListParagraph"/>
        <w:ind w:left="1512"/>
        <w:rPr>
          <w:rFonts w:ascii="Times New Roman" w:hAnsi="Times New Roman" w:cs="Times New Roman"/>
          <w:b/>
          <w:sz w:val="24"/>
          <w:szCs w:val="24"/>
        </w:rPr>
      </w:pPr>
      <w:r w:rsidRPr="000A1FAF">
        <w:rPr>
          <w:rFonts w:ascii="Times New Roman" w:eastAsia="Times New Roman" w:hAnsi="Times New Roman" w:cs="Times New Roman"/>
          <w:color w:val="000000" w:themeColor="text1"/>
          <w:sz w:val="24"/>
          <w:szCs w:val="24"/>
        </w:rPr>
        <w:t>Law enforcement shall inform the victim or dependents of the availability of an award of compensation and advise victim that information about filing a claim may be obtained from the office of the Attorney General</w:t>
      </w:r>
    </w:p>
    <w:p w14:paraId="16A8247E" w14:textId="77777777" w:rsidR="00725F28" w:rsidRPr="009804BB" w:rsidRDefault="00725F28" w:rsidP="00725F28">
      <w:pPr>
        <w:pStyle w:val="ListParagraph"/>
        <w:numPr>
          <w:ilvl w:val="0"/>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The seven critical needs of crime victims</w:t>
      </w:r>
    </w:p>
    <w:p w14:paraId="4B8CBD1B" w14:textId="77777777" w:rsidR="00725F28" w:rsidRPr="009804BB" w:rsidRDefault="00725F28" w:rsidP="00725F28">
      <w:pPr>
        <w:pStyle w:val="ListParagraph"/>
        <w:ind w:left="72"/>
        <w:rPr>
          <w:rFonts w:ascii="Times New Roman" w:hAnsi="Times New Roman" w:cs="Times New Roman"/>
          <w:b/>
          <w:sz w:val="24"/>
          <w:szCs w:val="24"/>
        </w:rPr>
      </w:pPr>
    </w:p>
    <w:p w14:paraId="713F8BA6"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Safety</w:t>
      </w:r>
    </w:p>
    <w:p w14:paraId="2DDD4D27" w14:textId="77777777" w:rsidR="00725F28" w:rsidRPr="009804BB" w:rsidRDefault="00725F28" w:rsidP="00725F28">
      <w:pPr>
        <w:pStyle w:val="ListParagraph"/>
        <w:ind w:left="792"/>
        <w:rPr>
          <w:rFonts w:ascii="Times New Roman" w:hAnsi="Times New Roman" w:cs="Times New Roman"/>
          <w:b/>
          <w:sz w:val="24"/>
          <w:szCs w:val="24"/>
        </w:rPr>
      </w:pPr>
    </w:p>
    <w:p w14:paraId="1DE58FBC"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Support</w:t>
      </w:r>
    </w:p>
    <w:p w14:paraId="0AC7EC7A" w14:textId="77777777" w:rsidR="00725F28" w:rsidRPr="009804BB" w:rsidRDefault="00725F28" w:rsidP="00725F28">
      <w:pPr>
        <w:pStyle w:val="ListParagraph"/>
        <w:rPr>
          <w:rFonts w:ascii="Times New Roman" w:hAnsi="Times New Roman" w:cs="Times New Roman"/>
          <w:b/>
          <w:sz w:val="24"/>
          <w:szCs w:val="24"/>
        </w:rPr>
      </w:pPr>
    </w:p>
    <w:p w14:paraId="32C7BB3E"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Information</w:t>
      </w:r>
    </w:p>
    <w:p w14:paraId="336718D5" w14:textId="77777777" w:rsidR="00725F28" w:rsidRPr="009804BB" w:rsidRDefault="00725F28" w:rsidP="00725F28">
      <w:pPr>
        <w:pStyle w:val="ListParagraph"/>
        <w:ind w:left="792"/>
        <w:rPr>
          <w:rFonts w:ascii="Times New Roman" w:hAnsi="Times New Roman" w:cs="Times New Roman"/>
          <w:b/>
          <w:sz w:val="24"/>
          <w:szCs w:val="24"/>
        </w:rPr>
      </w:pPr>
    </w:p>
    <w:p w14:paraId="15307F05"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Access</w:t>
      </w:r>
    </w:p>
    <w:p w14:paraId="00859BEA" w14:textId="77777777" w:rsidR="00725F28" w:rsidRPr="009804BB" w:rsidRDefault="00725F28" w:rsidP="00725F28">
      <w:pPr>
        <w:pStyle w:val="ListParagraph"/>
        <w:rPr>
          <w:rFonts w:ascii="Times New Roman" w:hAnsi="Times New Roman" w:cs="Times New Roman"/>
          <w:b/>
          <w:sz w:val="24"/>
          <w:szCs w:val="24"/>
        </w:rPr>
      </w:pPr>
    </w:p>
    <w:p w14:paraId="20BB2339"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lastRenderedPageBreak/>
        <w:t>Continuity</w:t>
      </w:r>
    </w:p>
    <w:p w14:paraId="4642F290" w14:textId="77777777" w:rsidR="00725F28" w:rsidRPr="009804BB" w:rsidRDefault="00725F28" w:rsidP="00725F28">
      <w:pPr>
        <w:pStyle w:val="ListParagraph"/>
        <w:ind w:left="792"/>
        <w:rPr>
          <w:rFonts w:ascii="Times New Roman" w:hAnsi="Times New Roman" w:cs="Times New Roman"/>
          <w:b/>
          <w:sz w:val="24"/>
          <w:szCs w:val="24"/>
        </w:rPr>
      </w:pPr>
    </w:p>
    <w:p w14:paraId="11604DC7"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Voice</w:t>
      </w:r>
    </w:p>
    <w:p w14:paraId="369483CA" w14:textId="77777777" w:rsidR="00725F28" w:rsidRPr="009804BB" w:rsidRDefault="00725F28" w:rsidP="00725F28">
      <w:pPr>
        <w:pStyle w:val="ListParagraph"/>
        <w:rPr>
          <w:rFonts w:ascii="Times New Roman" w:hAnsi="Times New Roman" w:cs="Times New Roman"/>
          <w:b/>
          <w:sz w:val="24"/>
          <w:szCs w:val="24"/>
        </w:rPr>
      </w:pPr>
    </w:p>
    <w:p w14:paraId="7A90B492"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Justice</w:t>
      </w:r>
    </w:p>
    <w:p w14:paraId="1C6C3D3A" w14:textId="77777777" w:rsidR="00725F28" w:rsidRPr="009804BB" w:rsidRDefault="00725F28" w:rsidP="00725F28">
      <w:pPr>
        <w:pStyle w:val="ListParagraph"/>
        <w:ind w:left="792"/>
        <w:rPr>
          <w:rFonts w:ascii="Times New Roman" w:hAnsi="Times New Roman" w:cs="Times New Roman"/>
          <w:b/>
          <w:sz w:val="24"/>
          <w:szCs w:val="24"/>
        </w:rPr>
      </w:pPr>
    </w:p>
    <w:p w14:paraId="7F759B08" w14:textId="77777777" w:rsidR="00725F28" w:rsidRPr="009804BB" w:rsidRDefault="00725F28" w:rsidP="00725F28">
      <w:pPr>
        <w:pStyle w:val="ListParagraph"/>
        <w:numPr>
          <w:ilvl w:val="0"/>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 xml:space="preserve">Key elements for successfully responding to victims </w:t>
      </w:r>
    </w:p>
    <w:p w14:paraId="5DC96E40" w14:textId="77777777" w:rsidR="00725F28" w:rsidRPr="009804BB" w:rsidRDefault="00725F28" w:rsidP="00725F28">
      <w:pPr>
        <w:pStyle w:val="ListParagraph"/>
        <w:ind w:left="72"/>
        <w:rPr>
          <w:rFonts w:ascii="Times New Roman" w:hAnsi="Times New Roman" w:cs="Times New Roman"/>
          <w:b/>
          <w:sz w:val="24"/>
          <w:szCs w:val="24"/>
        </w:rPr>
      </w:pPr>
    </w:p>
    <w:p w14:paraId="13978045"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Effective communication</w:t>
      </w:r>
    </w:p>
    <w:p w14:paraId="36208393" w14:textId="77777777" w:rsidR="00725F28" w:rsidRPr="009804BB" w:rsidRDefault="00725F28" w:rsidP="00725F28">
      <w:pPr>
        <w:pStyle w:val="ListParagraph"/>
        <w:ind w:left="792"/>
        <w:rPr>
          <w:rFonts w:ascii="Times New Roman" w:hAnsi="Times New Roman" w:cs="Times New Roman"/>
          <w:b/>
          <w:sz w:val="24"/>
          <w:szCs w:val="24"/>
        </w:rPr>
      </w:pPr>
    </w:p>
    <w:p w14:paraId="18647433"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 xml:space="preserve">Responsiveness </w:t>
      </w:r>
    </w:p>
    <w:p w14:paraId="60CA7B2D" w14:textId="77777777" w:rsidR="00725F28" w:rsidRPr="009804BB" w:rsidRDefault="00725F28" w:rsidP="00725F28">
      <w:pPr>
        <w:pStyle w:val="ListParagraph"/>
        <w:ind w:left="792"/>
        <w:rPr>
          <w:rFonts w:ascii="Times New Roman" w:hAnsi="Times New Roman" w:cs="Times New Roman"/>
          <w:b/>
          <w:sz w:val="24"/>
          <w:szCs w:val="24"/>
        </w:rPr>
      </w:pPr>
    </w:p>
    <w:p w14:paraId="52E46575"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Empathy</w:t>
      </w:r>
    </w:p>
    <w:p w14:paraId="1F1519DD" w14:textId="77777777" w:rsidR="00725F28" w:rsidRPr="009804BB" w:rsidRDefault="00725F28" w:rsidP="00725F28">
      <w:pPr>
        <w:pStyle w:val="ListParagraph"/>
        <w:rPr>
          <w:rFonts w:ascii="Times New Roman" w:hAnsi="Times New Roman" w:cs="Times New Roman"/>
          <w:b/>
          <w:sz w:val="24"/>
          <w:szCs w:val="24"/>
        </w:rPr>
      </w:pPr>
    </w:p>
    <w:p w14:paraId="078DFD65"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Professionalism and integrity</w:t>
      </w:r>
    </w:p>
    <w:p w14:paraId="6D3EB174" w14:textId="77777777" w:rsidR="00725F28" w:rsidRPr="009804BB" w:rsidRDefault="00725F28" w:rsidP="00725F28">
      <w:pPr>
        <w:pStyle w:val="ListParagraph"/>
        <w:ind w:left="792"/>
        <w:rPr>
          <w:rFonts w:ascii="Times New Roman" w:hAnsi="Times New Roman" w:cs="Times New Roman"/>
          <w:b/>
          <w:sz w:val="24"/>
          <w:szCs w:val="24"/>
        </w:rPr>
      </w:pPr>
    </w:p>
    <w:p w14:paraId="192A9DF6"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Honesty and confidentiality</w:t>
      </w:r>
    </w:p>
    <w:p w14:paraId="12FAB2B9" w14:textId="77777777" w:rsidR="00725F28" w:rsidRPr="009804BB" w:rsidRDefault="00725F28" w:rsidP="00725F28">
      <w:pPr>
        <w:pStyle w:val="ListParagraph"/>
        <w:rPr>
          <w:rFonts w:ascii="Times New Roman" w:hAnsi="Times New Roman" w:cs="Times New Roman"/>
          <w:b/>
          <w:sz w:val="24"/>
          <w:szCs w:val="24"/>
        </w:rPr>
      </w:pPr>
    </w:p>
    <w:p w14:paraId="36A71A35"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Knowledge of available resources and services</w:t>
      </w:r>
    </w:p>
    <w:p w14:paraId="43A5232B" w14:textId="77777777" w:rsidR="00725F28" w:rsidRPr="009804BB" w:rsidRDefault="00725F28" w:rsidP="00725F28">
      <w:pPr>
        <w:pStyle w:val="ListParagraph"/>
        <w:ind w:left="792"/>
        <w:rPr>
          <w:rFonts w:ascii="Times New Roman" w:hAnsi="Times New Roman" w:cs="Times New Roman"/>
          <w:b/>
          <w:sz w:val="24"/>
          <w:szCs w:val="24"/>
        </w:rPr>
      </w:pPr>
    </w:p>
    <w:p w14:paraId="31430023" w14:textId="77777777" w:rsidR="00725F28" w:rsidRPr="009804BB" w:rsidRDefault="00725F28" w:rsidP="00725F28">
      <w:pPr>
        <w:pStyle w:val="ListParagraph"/>
        <w:numPr>
          <w:ilvl w:val="0"/>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Rights of victims with disabilities</w:t>
      </w:r>
    </w:p>
    <w:p w14:paraId="72691E8C" w14:textId="77777777" w:rsidR="00725F28" w:rsidRPr="009804BB" w:rsidRDefault="00725F28" w:rsidP="00725F28">
      <w:pPr>
        <w:pStyle w:val="ListParagraph"/>
        <w:ind w:left="72"/>
        <w:rPr>
          <w:rFonts w:ascii="Times New Roman" w:hAnsi="Times New Roman" w:cs="Times New Roman"/>
          <w:b/>
          <w:sz w:val="24"/>
          <w:szCs w:val="24"/>
        </w:rPr>
      </w:pPr>
    </w:p>
    <w:p w14:paraId="45C5C6E9"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Disabled individuals at enhanced risk for victimization</w:t>
      </w:r>
    </w:p>
    <w:p w14:paraId="4F6CC1C5" w14:textId="77777777" w:rsidR="00725F28" w:rsidRPr="009804BB" w:rsidRDefault="00725F28" w:rsidP="00725F28">
      <w:pPr>
        <w:pStyle w:val="ListParagraph"/>
        <w:ind w:left="792"/>
        <w:rPr>
          <w:rFonts w:ascii="Times New Roman" w:hAnsi="Times New Roman" w:cs="Times New Roman"/>
          <w:b/>
          <w:sz w:val="24"/>
          <w:szCs w:val="24"/>
        </w:rPr>
      </w:pPr>
    </w:p>
    <w:p w14:paraId="1A527657"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Americans with Disability Act</w:t>
      </w:r>
    </w:p>
    <w:p w14:paraId="68929DED" w14:textId="77777777" w:rsidR="00725F28" w:rsidRPr="009804BB" w:rsidRDefault="00725F28" w:rsidP="00725F28">
      <w:pPr>
        <w:pStyle w:val="ListParagraph"/>
        <w:numPr>
          <w:ilvl w:val="2"/>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Individuals may not be excluded from nor denied the benefit of law enforcement services</w:t>
      </w:r>
    </w:p>
    <w:p w14:paraId="5BC18163" w14:textId="77777777" w:rsidR="00725F28" w:rsidRPr="009804BB" w:rsidRDefault="00725F28" w:rsidP="00725F28">
      <w:pPr>
        <w:pStyle w:val="ListParagraph"/>
        <w:numPr>
          <w:ilvl w:val="2"/>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Liability for wrongful arrest or for failure to adequately train</w:t>
      </w:r>
    </w:p>
    <w:p w14:paraId="298D8936" w14:textId="77777777" w:rsidR="00725F28" w:rsidRPr="009804BB" w:rsidRDefault="00725F28" w:rsidP="00725F28">
      <w:pPr>
        <w:pStyle w:val="ListParagraph"/>
        <w:ind w:left="1512"/>
        <w:rPr>
          <w:rFonts w:ascii="Times New Roman" w:hAnsi="Times New Roman" w:cs="Times New Roman"/>
          <w:b/>
          <w:sz w:val="24"/>
          <w:szCs w:val="24"/>
        </w:rPr>
      </w:pPr>
    </w:p>
    <w:p w14:paraId="35D592B7" w14:textId="77777777" w:rsidR="00725F28" w:rsidRPr="009804BB" w:rsidRDefault="00725F28" w:rsidP="00725F28">
      <w:pPr>
        <w:pStyle w:val="ListParagraph"/>
        <w:numPr>
          <w:ilvl w:val="0"/>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Strategies for effective communication with victims with disabilities</w:t>
      </w:r>
    </w:p>
    <w:p w14:paraId="5D6A55DD" w14:textId="77777777" w:rsidR="00725F28" w:rsidRPr="009804BB" w:rsidRDefault="00725F28" w:rsidP="00725F28">
      <w:pPr>
        <w:pStyle w:val="ListParagraph"/>
        <w:ind w:left="792"/>
        <w:rPr>
          <w:rFonts w:ascii="Times New Roman" w:hAnsi="Times New Roman" w:cs="Times New Roman"/>
          <w:b/>
          <w:sz w:val="24"/>
          <w:szCs w:val="24"/>
        </w:rPr>
      </w:pPr>
    </w:p>
    <w:p w14:paraId="536CE1E4"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Deaf and hearing impaired</w:t>
      </w:r>
    </w:p>
    <w:p w14:paraId="1322C32B" w14:textId="77777777" w:rsidR="00725F28" w:rsidRPr="009804BB" w:rsidRDefault="00725F28" w:rsidP="00725F28">
      <w:pPr>
        <w:pStyle w:val="ListParagraph"/>
        <w:ind w:left="792"/>
        <w:rPr>
          <w:rFonts w:ascii="Times New Roman" w:hAnsi="Times New Roman" w:cs="Times New Roman"/>
          <w:b/>
          <w:sz w:val="24"/>
          <w:szCs w:val="24"/>
        </w:rPr>
      </w:pPr>
    </w:p>
    <w:p w14:paraId="37A60C35"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Autism</w:t>
      </w:r>
    </w:p>
    <w:p w14:paraId="782F20F2" w14:textId="77777777" w:rsidR="00725F28" w:rsidRPr="009804BB" w:rsidRDefault="00725F28" w:rsidP="00725F28">
      <w:pPr>
        <w:pStyle w:val="ListParagraph"/>
        <w:rPr>
          <w:rFonts w:ascii="Times New Roman" w:hAnsi="Times New Roman" w:cs="Times New Roman"/>
          <w:b/>
          <w:sz w:val="24"/>
          <w:szCs w:val="24"/>
        </w:rPr>
      </w:pPr>
    </w:p>
    <w:p w14:paraId="430FDFFF"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Traumatic brain injury</w:t>
      </w:r>
    </w:p>
    <w:p w14:paraId="53110BAF" w14:textId="77777777" w:rsidR="00725F28" w:rsidRPr="009804BB" w:rsidRDefault="00725F28" w:rsidP="00725F28">
      <w:pPr>
        <w:pStyle w:val="ListParagraph"/>
        <w:ind w:left="792"/>
        <w:rPr>
          <w:rFonts w:ascii="Times New Roman" w:hAnsi="Times New Roman" w:cs="Times New Roman"/>
          <w:b/>
          <w:sz w:val="24"/>
          <w:szCs w:val="24"/>
        </w:rPr>
      </w:pPr>
    </w:p>
    <w:p w14:paraId="4FFA0E71"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Mental illness</w:t>
      </w:r>
    </w:p>
    <w:p w14:paraId="4708E509" w14:textId="77777777" w:rsidR="00725F28" w:rsidRPr="009804BB" w:rsidRDefault="00725F28" w:rsidP="00725F28">
      <w:pPr>
        <w:pStyle w:val="ListParagraph"/>
        <w:rPr>
          <w:rFonts w:ascii="Times New Roman" w:hAnsi="Times New Roman" w:cs="Times New Roman"/>
          <w:b/>
          <w:sz w:val="24"/>
          <w:szCs w:val="24"/>
        </w:rPr>
      </w:pPr>
    </w:p>
    <w:p w14:paraId="3B4757E5"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Elderly, Dementia, Alzheimer’s Disease</w:t>
      </w:r>
    </w:p>
    <w:p w14:paraId="3B03CCED" w14:textId="77777777" w:rsidR="00725F28" w:rsidRPr="009804BB" w:rsidRDefault="00725F28" w:rsidP="00725F28">
      <w:pPr>
        <w:pStyle w:val="ListParagraph"/>
        <w:ind w:left="792"/>
        <w:rPr>
          <w:rFonts w:ascii="Times New Roman" w:hAnsi="Times New Roman" w:cs="Times New Roman"/>
          <w:b/>
          <w:sz w:val="24"/>
          <w:szCs w:val="24"/>
        </w:rPr>
      </w:pPr>
    </w:p>
    <w:p w14:paraId="1BD966AF" w14:textId="77777777" w:rsidR="00725F28" w:rsidRPr="009804BB" w:rsidRDefault="00725F28" w:rsidP="00725F28">
      <w:pPr>
        <w:pStyle w:val="ListParagraph"/>
        <w:numPr>
          <w:ilvl w:val="0"/>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 xml:space="preserve">Victims of hate crimes </w:t>
      </w:r>
    </w:p>
    <w:p w14:paraId="7E44FF18" w14:textId="77777777" w:rsidR="00725F28" w:rsidRPr="009804BB" w:rsidRDefault="00725F28" w:rsidP="00725F28">
      <w:pPr>
        <w:pStyle w:val="ListParagraph"/>
        <w:ind w:left="72"/>
        <w:rPr>
          <w:rFonts w:ascii="Times New Roman" w:hAnsi="Times New Roman" w:cs="Times New Roman"/>
          <w:b/>
          <w:sz w:val="24"/>
          <w:szCs w:val="24"/>
        </w:rPr>
      </w:pPr>
    </w:p>
    <w:p w14:paraId="37FB2C69"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lastRenderedPageBreak/>
        <w:t>Illinois law 720 ILCS 5/12-7.1</w:t>
      </w:r>
    </w:p>
    <w:p w14:paraId="39E3992D" w14:textId="77777777" w:rsidR="00725F28" w:rsidRPr="009804BB" w:rsidRDefault="00725F28" w:rsidP="00725F28">
      <w:pPr>
        <w:pStyle w:val="ListParagraph"/>
        <w:ind w:left="792"/>
        <w:rPr>
          <w:rFonts w:ascii="Times New Roman" w:hAnsi="Times New Roman" w:cs="Times New Roman"/>
          <w:b/>
          <w:sz w:val="24"/>
          <w:szCs w:val="24"/>
        </w:rPr>
      </w:pPr>
    </w:p>
    <w:p w14:paraId="6B7835CD"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Particular psychological and emotional impact of targeting</w:t>
      </w:r>
    </w:p>
    <w:p w14:paraId="7DB4ED3C" w14:textId="77777777" w:rsidR="00725F28" w:rsidRPr="009804BB" w:rsidRDefault="00725F28" w:rsidP="00725F28">
      <w:pPr>
        <w:pStyle w:val="ListParagraph"/>
        <w:rPr>
          <w:rFonts w:ascii="Times New Roman" w:hAnsi="Times New Roman" w:cs="Times New Roman"/>
          <w:b/>
          <w:sz w:val="24"/>
          <w:szCs w:val="24"/>
        </w:rPr>
      </w:pPr>
    </w:p>
    <w:p w14:paraId="20FE0911"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 xml:space="preserve">Strategies for responding effectively </w:t>
      </w:r>
    </w:p>
    <w:p w14:paraId="4CAE84CD" w14:textId="77777777" w:rsidR="00725F28" w:rsidRPr="009804BB" w:rsidRDefault="00725F28" w:rsidP="00725F28">
      <w:pPr>
        <w:pStyle w:val="ListParagraph"/>
        <w:ind w:left="792"/>
        <w:rPr>
          <w:rFonts w:ascii="Times New Roman" w:hAnsi="Times New Roman" w:cs="Times New Roman"/>
          <w:b/>
          <w:sz w:val="24"/>
          <w:szCs w:val="24"/>
        </w:rPr>
      </w:pPr>
    </w:p>
    <w:p w14:paraId="5E298C14" w14:textId="77777777" w:rsidR="00725F28" w:rsidRPr="009804BB" w:rsidRDefault="00725F28" w:rsidP="00725F28">
      <w:pPr>
        <w:pStyle w:val="ListParagraph"/>
        <w:numPr>
          <w:ilvl w:val="0"/>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Context and special needs of immigrants and undocumented residents</w:t>
      </w:r>
    </w:p>
    <w:p w14:paraId="7AEFD2C6" w14:textId="77777777" w:rsidR="00725F28" w:rsidRPr="009804BB" w:rsidRDefault="00725F28" w:rsidP="00725F28">
      <w:pPr>
        <w:pStyle w:val="ListParagraph"/>
        <w:ind w:left="72"/>
        <w:rPr>
          <w:rFonts w:ascii="Times New Roman" w:hAnsi="Times New Roman" w:cs="Times New Roman"/>
          <w:b/>
          <w:sz w:val="24"/>
          <w:szCs w:val="24"/>
        </w:rPr>
      </w:pPr>
    </w:p>
    <w:p w14:paraId="5D75EB44"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Title VI of the Civil Rights Act</w:t>
      </w:r>
    </w:p>
    <w:p w14:paraId="0FCF7AEE" w14:textId="77777777" w:rsidR="00725F28" w:rsidRPr="009804BB" w:rsidRDefault="00725F28" w:rsidP="00725F28">
      <w:pPr>
        <w:pStyle w:val="ListParagraph"/>
        <w:ind w:left="792"/>
        <w:rPr>
          <w:rFonts w:ascii="Times New Roman" w:hAnsi="Times New Roman" w:cs="Times New Roman"/>
          <w:b/>
          <w:sz w:val="24"/>
          <w:szCs w:val="24"/>
        </w:rPr>
      </w:pPr>
    </w:p>
    <w:p w14:paraId="25ABAD2B"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Cultural considerations in how victims might interpret events and respond</w:t>
      </w:r>
    </w:p>
    <w:p w14:paraId="461F00A5" w14:textId="77777777" w:rsidR="00725F28" w:rsidRPr="009804BB" w:rsidRDefault="00725F28" w:rsidP="00725F28">
      <w:pPr>
        <w:pStyle w:val="ListParagraph"/>
        <w:rPr>
          <w:rFonts w:ascii="Times New Roman" w:hAnsi="Times New Roman" w:cs="Times New Roman"/>
          <w:b/>
          <w:sz w:val="24"/>
          <w:szCs w:val="24"/>
        </w:rPr>
      </w:pPr>
    </w:p>
    <w:p w14:paraId="2E68925C"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Victim-perpetrator may have a legal status tie; refer to immigration specialists</w:t>
      </w:r>
    </w:p>
    <w:p w14:paraId="7CC393C8" w14:textId="77777777" w:rsidR="00725F28" w:rsidRPr="009804BB" w:rsidRDefault="00725F28" w:rsidP="00725F28">
      <w:pPr>
        <w:pStyle w:val="ListParagraph"/>
        <w:ind w:left="792"/>
        <w:rPr>
          <w:rFonts w:ascii="Times New Roman" w:hAnsi="Times New Roman" w:cs="Times New Roman"/>
          <w:b/>
          <w:sz w:val="24"/>
          <w:szCs w:val="24"/>
        </w:rPr>
      </w:pPr>
    </w:p>
    <w:p w14:paraId="760960FB"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Language barriers</w:t>
      </w:r>
    </w:p>
    <w:p w14:paraId="60DA6ACD" w14:textId="77777777" w:rsidR="00725F28" w:rsidRPr="009804BB" w:rsidRDefault="00725F28" w:rsidP="00725F28">
      <w:pPr>
        <w:pStyle w:val="ListParagraph"/>
        <w:rPr>
          <w:rFonts w:ascii="Times New Roman" w:hAnsi="Times New Roman" w:cs="Times New Roman"/>
          <w:b/>
          <w:sz w:val="24"/>
          <w:szCs w:val="24"/>
        </w:rPr>
      </w:pPr>
    </w:p>
    <w:p w14:paraId="364030C9" w14:textId="77777777" w:rsidR="00725F28" w:rsidRPr="009804BB" w:rsidRDefault="00725F28" w:rsidP="00725F28">
      <w:pPr>
        <w:pStyle w:val="ListParagraph"/>
        <w:numPr>
          <w:ilvl w:val="1"/>
          <w:numId w:val="50"/>
        </w:numPr>
        <w:rPr>
          <w:rFonts w:ascii="Times New Roman" w:hAnsi="Times New Roman" w:cs="Times New Roman"/>
          <w:b/>
          <w:sz w:val="24"/>
          <w:szCs w:val="24"/>
        </w:rPr>
      </w:pPr>
      <w:r w:rsidRPr="009804BB">
        <w:rPr>
          <w:rFonts w:ascii="Times New Roman" w:hAnsi="Times New Roman" w:cs="Times New Roman"/>
          <w:color w:val="000000"/>
          <w:sz w:val="24"/>
          <w:szCs w:val="24"/>
        </w:rPr>
        <w:t xml:space="preserve">Strategies for responding effectively </w:t>
      </w:r>
    </w:p>
    <w:p w14:paraId="579C6197" w14:textId="77777777" w:rsidR="00725F28" w:rsidRPr="009804BB" w:rsidRDefault="00725F28" w:rsidP="00725F28">
      <w:pPr>
        <w:rPr>
          <w:rFonts w:ascii="Times New Roman" w:hAnsi="Times New Roman" w:cs="Times New Roman"/>
          <w:b/>
          <w:sz w:val="24"/>
          <w:szCs w:val="24"/>
        </w:rPr>
      </w:pPr>
    </w:p>
    <w:p w14:paraId="2558BE24" w14:textId="77777777" w:rsidR="00725F28" w:rsidRPr="009804BB" w:rsidRDefault="00725F28" w:rsidP="00725F28">
      <w:pPr>
        <w:jc w:val="center"/>
        <w:rPr>
          <w:rFonts w:ascii="Times New Roman" w:hAnsi="Times New Roman" w:cs="Times New Roman"/>
          <w:sz w:val="24"/>
          <w:szCs w:val="24"/>
        </w:rPr>
      </w:pPr>
      <w:r w:rsidRPr="009804BB">
        <w:rPr>
          <w:rFonts w:ascii="Times New Roman" w:hAnsi="Times New Roman" w:cs="Times New Roman"/>
          <w:b/>
          <w:sz w:val="40"/>
          <w:szCs w:val="24"/>
        </w:rPr>
        <w:t>END</w:t>
      </w:r>
    </w:p>
    <w:p w14:paraId="58832E36" w14:textId="77777777" w:rsidR="00DD4FE1" w:rsidRPr="009804BB" w:rsidRDefault="00DD4FE1" w:rsidP="00725F28">
      <w:pPr>
        <w:contextualSpacing/>
        <w:jc w:val="center"/>
        <w:rPr>
          <w:rFonts w:ascii="Times New Roman" w:hAnsi="Times New Roman" w:cs="Times New Roman"/>
          <w:b/>
          <w:sz w:val="40"/>
          <w:szCs w:val="24"/>
        </w:rPr>
      </w:pPr>
      <w:r w:rsidRPr="009804BB">
        <w:rPr>
          <w:rFonts w:ascii="Times New Roman" w:hAnsi="Times New Roman" w:cs="Times New Roman"/>
          <w:b/>
          <w:sz w:val="40"/>
          <w:szCs w:val="24"/>
        </w:rPr>
        <w:br w:type="page"/>
      </w:r>
    </w:p>
    <w:p w14:paraId="3B90C43B" w14:textId="77777777" w:rsidR="00DD4FE1" w:rsidRPr="009804BB" w:rsidRDefault="00DD4FE1" w:rsidP="00DD4FE1">
      <w:pPr>
        <w:ind w:left="2160" w:firstLine="720"/>
        <w:rPr>
          <w:rFonts w:ascii="Times New Roman" w:hAnsi="Times New Roman" w:cs="Times New Roman"/>
          <w:b/>
          <w:sz w:val="40"/>
          <w:szCs w:val="40"/>
        </w:rPr>
      </w:pPr>
    </w:p>
    <w:p w14:paraId="3BC4D384" w14:textId="77777777" w:rsidR="00DD4FE1" w:rsidRPr="009804BB" w:rsidRDefault="00DD4FE1" w:rsidP="00DD4FE1">
      <w:pPr>
        <w:ind w:left="2160" w:firstLine="720"/>
        <w:rPr>
          <w:rFonts w:ascii="Times New Roman" w:hAnsi="Times New Roman" w:cs="Times New Roman"/>
          <w:b/>
          <w:sz w:val="40"/>
          <w:szCs w:val="40"/>
        </w:rPr>
      </w:pPr>
    </w:p>
    <w:p w14:paraId="08F33EC1" w14:textId="77777777" w:rsidR="00DD4FE1" w:rsidRPr="009804BB" w:rsidRDefault="00DD4FE1" w:rsidP="00DD4FE1">
      <w:pPr>
        <w:ind w:left="2160" w:firstLine="720"/>
        <w:rPr>
          <w:rFonts w:ascii="Times New Roman" w:hAnsi="Times New Roman" w:cs="Times New Roman"/>
          <w:b/>
          <w:sz w:val="40"/>
          <w:szCs w:val="40"/>
        </w:rPr>
      </w:pPr>
    </w:p>
    <w:p w14:paraId="76BB36BF" w14:textId="77777777" w:rsidR="00DD4FE1" w:rsidRPr="009804BB" w:rsidRDefault="00DD4FE1" w:rsidP="00DD4FE1">
      <w:pPr>
        <w:ind w:left="2160" w:firstLine="720"/>
        <w:rPr>
          <w:rFonts w:ascii="Times New Roman" w:hAnsi="Times New Roman" w:cs="Times New Roman"/>
          <w:b/>
          <w:sz w:val="40"/>
          <w:szCs w:val="40"/>
        </w:rPr>
      </w:pPr>
    </w:p>
    <w:p w14:paraId="073025EA" w14:textId="77777777" w:rsidR="00DD4FE1" w:rsidRPr="009804BB" w:rsidRDefault="00DD4FE1" w:rsidP="00DD4FE1">
      <w:pPr>
        <w:ind w:left="2160" w:firstLine="720"/>
        <w:rPr>
          <w:rFonts w:ascii="Times New Roman" w:hAnsi="Times New Roman" w:cs="Times New Roman"/>
          <w:b/>
          <w:sz w:val="40"/>
          <w:szCs w:val="40"/>
        </w:rPr>
      </w:pPr>
    </w:p>
    <w:p w14:paraId="5D2B4478" w14:textId="77777777" w:rsidR="00DD4FE1" w:rsidRPr="009804BB" w:rsidRDefault="00DD4FE1" w:rsidP="00DD4FE1">
      <w:pPr>
        <w:ind w:left="2160" w:firstLine="720"/>
        <w:rPr>
          <w:rFonts w:ascii="Times New Roman" w:hAnsi="Times New Roman" w:cs="Times New Roman"/>
          <w:b/>
          <w:sz w:val="40"/>
          <w:szCs w:val="40"/>
        </w:rPr>
      </w:pPr>
    </w:p>
    <w:p w14:paraId="5FEE8DDA" w14:textId="77777777" w:rsidR="00DD4FE1" w:rsidRPr="009804BB" w:rsidRDefault="00DD4FE1" w:rsidP="00DD4FE1">
      <w:pPr>
        <w:ind w:left="2160" w:firstLine="720"/>
        <w:rPr>
          <w:rFonts w:ascii="Times New Roman" w:hAnsi="Times New Roman" w:cs="Times New Roman"/>
          <w:b/>
          <w:sz w:val="40"/>
          <w:szCs w:val="40"/>
        </w:rPr>
      </w:pPr>
    </w:p>
    <w:p w14:paraId="5DC4D15D" w14:textId="77777777" w:rsidR="00DD4FE1" w:rsidRPr="009804BB" w:rsidRDefault="00DD4FE1" w:rsidP="00DD4FE1">
      <w:pPr>
        <w:ind w:left="2160" w:firstLine="720"/>
        <w:rPr>
          <w:rFonts w:ascii="Times New Roman" w:hAnsi="Times New Roman" w:cs="Times New Roman"/>
          <w:b/>
          <w:sz w:val="40"/>
          <w:szCs w:val="40"/>
        </w:rPr>
      </w:pPr>
    </w:p>
    <w:p w14:paraId="62A0CF93" w14:textId="77777777" w:rsidR="00DD4FE1" w:rsidRPr="009804BB" w:rsidRDefault="00DD4FE1" w:rsidP="00DD4FE1">
      <w:pPr>
        <w:ind w:left="2160" w:firstLine="720"/>
        <w:rPr>
          <w:rFonts w:ascii="Times New Roman" w:hAnsi="Times New Roman" w:cs="Times New Roman"/>
          <w:sz w:val="40"/>
          <w:szCs w:val="40"/>
        </w:rPr>
      </w:pPr>
      <w:r>
        <w:rPr>
          <w:rFonts w:ascii="Times New Roman" w:hAnsi="Times New Roman" w:cs="Times New Roman"/>
          <w:b/>
          <w:sz w:val="40"/>
          <w:szCs w:val="40"/>
        </w:rPr>
        <w:t>Page Left B</w:t>
      </w:r>
      <w:r w:rsidRPr="009804BB">
        <w:rPr>
          <w:rFonts w:ascii="Times New Roman" w:hAnsi="Times New Roman" w:cs="Times New Roman"/>
          <w:b/>
          <w:sz w:val="40"/>
          <w:szCs w:val="40"/>
        </w:rPr>
        <w:t>lank</w:t>
      </w:r>
    </w:p>
    <w:p w14:paraId="4E481EBB" w14:textId="77777777" w:rsidR="00DD4FE1" w:rsidRPr="009804BB" w:rsidRDefault="00DD4FE1" w:rsidP="00DD4FE1">
      <w:pPr>
        <w:rPr>
          <w:rFonts w:ascii="Times New Roman" w:hAnsi="Times New Roman" w:cs="Times New Roman"/>
          <w:b/>
          <w:sz w:val="40"/>
          <w:szCs w:val="24"/>
        </w:rPr>
      </w:pPr>
      <w:r w:rsidRPr="009804BB">
        <w:rPr>
          <w:rFonts w:ascii="Times New Roman" w:hAnsi="Times New Roman" w:cs="Times New Roman"/>
          <w:b/>
          <w:sz w:val="40"/>
          <w:szCs w:val="24"/>
        </w:rPr>
        <w:br w:type="page"/>
      </w:r>
    </w:p>
    <w:p w14:paraId="23005B52" w14:textId="77777777" w:rsidR="00E76D49" w:rsidRPr="009804BB" w:rsidRDefault="00E76D49" w:rsidP="00E76D49">
      <w:pPr>
        <w:contextualSpacing/>
        <w:jc w:val="center"/>
        <w:rPr>
          <w:rFonts w:ascii="Times New Roman" w:hAnsi="Times New Roman" w:cs="Times New Roman"/>
          <w:b/>
          <w:sz w:val="40"/>
          <w:szCs w:val="24"/>
        </w:rPr>
      </w:pPr>
      <w:r w:rsidRPr="009804BB">
        <w:rPr>
          <w:rFonts w:ascii="Times New Roman" w:hAnsi="Times New Roman" w:cs="Times New Roman"/>
          <w:b/>
          <w:sz w:val="40"/>
          <w:szCs w:val="24"/>
        </w:rPr>
        <w:lastRenderedPageBreak/>
        <w:t>POLICE FUNCTION AND HUMAN BEHAVIOR:</w:t>
      </w:r>
    </w:p>
    <w:p w14:paraId="2F66DABD" w14:textId="6A6B67CA" w:rsidR="00E76D49" w:rsidRPr="00E76D49" w:rsidRDefault="00E76D49" w:rsidP="00E76D49">
      <w:pPr>
        <w:jc w:val="center"/>
        <w:rPr>
          <w:rFonts w:ascii="Times New Roman" w:hAnsi="Times New Roman" w:cs="Times New Roman"/>
          <w:b/>
          <w:sz w:val="40"/>
          <w:szCs w:val="24"/>
        </w:rPr>
      </w:pPr>
      <w:r w:rsidRPr="00E76D49">
        <w:rPr>
          <w:rFonts w:ascii="Times New Roman" w:hAnsi="Times New Roman" w:cs="Times New Roman"/>
          <w:b/>
          <w:sz w:val="40"/>
          <w:szCs w:val="24"/>
        </w:rPr>
        <w:t xml:space="preserve">Introduction to Crisis Intervention Team (CIT) Concepts for Law Enforcement </w:t>
      </w:r>
    </w:p>
    <w:p w14:paraId="17E25E21" w14:textId="77777777" w:rsidR="00E76D49" w:rsidRPr="00E76D49" w:rsidRDefault="00E76D49" w:rsidP="00E76D49">
      <w:pPr>
        <w:jc w:val="center"/>
        <w:rPr>
          <w:rFonts w:ascii="Times New Roman" w:hAnsi="Times New Roman" w:cs="Times New Roman"/>
          <w:b/>
          <w:bCs/>
          <w:sz w:val="24"/>
          <w:szCs w:val="24"/>
        </w:rPr>
      </w:pPr>
    </w:p>
    <w:p w14:paraId="6241C6D1" w14:textId="77777777" w:rsidR="00E76D49" w:rsidRPr="00E76D49" w:rsidRDefault="00E76D49" w:rsidP="00E76D49">
      <w:pPr>
        <w:rPr>
          <w:rFonts w:ascii="Times New Roman" w:hAnsi="Times New Roman" w:cs="Times New Roman"/>
          <w:sz w:val="24"/>
          <w:szCs w:val="24"/>
        </w:rPr>
      </w:pPr>
      <w:r w:rsidRPr="00E76D49">
        <w:rPr>
          <w:rFonts w:ascii="Times New Roman" w:eastAsia="Calibri" w:hAnsi="Times New Roman" w:cs="Times New Roman"/>
          <w:b/>
          <w:sz w:val="24"/>
          <w:szCs w:val="24"/>
        </w:rPr>
        <w:t>Instructional Goal</w:t>
      </w:r>
      <w:r w:rsidRPr="00E76D49">
        <w:rPr>
          <w:rFonts w:ascii="Times New Roman" w:eastAsia="Calibri" w:hAnsi="Times New Roman" w:cs="Times New Roman"/>
          <w:sz w:val="24"/>
          <w:szCs w:val="24"/>
        </w:rPr>
        <w:t xml:space="preserve">:  </w:t>
      </w:r>
      <w:r w:rsidRPr="00E76D49">
        <w:rPr>
          <w:rFonts w:ascii="Times New Roman" w:hAnsi="Times New Roman" w:cs="Times New Roman"/>
          <w:sz w:val="24"/>
          <w:szCs w:val="24"/>
        </w:rPr>
        <w:t>The Crisis Intervention Team (CIT) is an innovative first-responder model of law enforcement-based crisis intervention with community, health care, and advocacy partnerships. The CIT Model was first developed in Memphis and has spread throughout the country. It is known as the “Memphis Model.</w:t>
      </w:r>
      <w:r w:rsidRPr="00E76D49">
        <w:rPr>
          <w:rStyle w:val="FootnoteReference"/>
          <w:rFonts w:ascii="Times New Roman" w:hAnsi="Times New Roman" w:cs="Times New Roman"/>
          <w:sz w:val="24"/>
          <w:szCs w:val="24"/>
        </w:rPr>
        <w:t xml:space="preserve"> </w:t>
      </w:r>
      <w:r w:rsidRPr="00E76D49">
        <w:rPr>
          <w:rStyle w:val="FootnoteReference"/>
          <w:rFonts w:ascii="Times New Roman" w:hAnsi="Times New Roman" w:cs="Times New Roman"/>
          <w:sz w:val="24"/>
          <w:szCs w:val="24"/>
        </w:rPr>
        <w:footnoteReference w:id="9"/>
      </w:r>
      <w:r w:rsidRPr="00E76D49">
        <w:rPr>
          <w:rFonts w:ascii="Times New Roman" w:hAnsi="Times New Roman" w:cs="Times New Roman"/>
          <w:sz w:val="24"/>
          <w:szCs w:val="24"/>
        </w:rPr>
        <w:t>” CIT provides law enforcement-based crisis intervention training for assisting those individuals with a mental illness, and for correctional officers, can work to improve their safety as well as the safety of the detainees. CIT is a program that supplies COs the foundation to assist individuals with a mental illness by providing a forum for effective problem solving regarding the interaction between the COs and detainees who might be in a mental health crisis. In order for a CIT program to be successful, several critical core elements should be present. These elements are central to the success of the program’s goals. The following outlines these core elements and details the necessary components underlying each element.</w:t>
      </w:r>
    </w:p>
    <w:p w14:paraId="10752DEC" w14:textId="77777777" w:rsidR="00E76D49" w:rsidRPr="00E76D49" w:rsidRDefault="00E76D49" w:rsidP="00E76D49">
      <w:pPr>
        <w:rPr>
          <w:rFonts w:ascii="Times New Roman" w:hAnsi="Times New Roman" w:cs="Times New Roman"/>
          <w:sz w:val="24"/>
          <w:szCs w:val="24"/>
        </w:rPr>
      </w:pPr>
    </w:p>
    <w:p w14:paraId="7A6F8315" w14:textId="77777777" w:rsidR="00E76D49" w:rsidRPr="00E76D49" w:rsidRDefault="00E76D49" w:rsidP="00E76D49">
      <w:pPr>
        <w:rPr>
          <w:rFonts w:ascii="Times New Roman" w:hAnsi="Times New Roman" w:cs="Times New Roman"/>
          <w:sz w:val="24"/>
          <w:szCs w:val="24"/>
        </w:rPr>
      </w:pPr>
      <w:r w:rsidRPr="00E76D49">
        <w:rPr>
          <w:rFonts w:ascii="Times New Roman" w:hAnsi="Times New Roman" w:cs="Times New Roman"/>
          <w:b/>
          <w:sz w:val="24"/>
          <w:szCs w:val="24"/>
        </w:rPr>
        <w:t xml:space="preserve">Allotted Class Time: </w:t>
      </w:r>
      <w:r w:rsidRPr="00E76D49">
        <w:rPr>
          <w:rFonts w:ascii="Times New Roman" w:hAnsi="Times New Roman" w:cs="Times New Roman"/>
          <w:sz w:val="24"/>
          <w:szCs w:val="24"/>
        </w:rPr>
        <w:t>8 hours</w:t>
      </w:r>
    </w:p>
    <w:p w14:paraId="2304C05B" w14:textId="77777777" w:rsidR="00E76D49" w:rsidRPr="00E76D49" w:rsidRDefault="00E76D49" w:rsidP="00E76D49">
      <w:pPr>
        <w:rPr>
          <w:rFonts w:ascii="Times New Roman" w:hAnsi="Times New Roman" w:cs="Times New Roman"/>
          <w:sz w:val="24"/>
          <w:szCs w:val="24"/>
        </w:rPr>
      </w:pPr>
    </w:p>
    <w:p w14:paraId="08542320" w14:textId="77777777" w:rsidR="00E76D49" w:rsidRPr="00E76D49" w:rsidRDefault="00E76D49" w:rsidP="00E76D49">
      <w:pPr>
        <w:rPr>
          <w:rFonts w:ascii="Times New Roman" w:hAnsi="Times New Roman" w:cs="Times New Roman"/>
          <w:b/>
          <w:bCs/>
          <w:sz w:val="24"/>
          <w:szCs w:val="24"/>
        </w:rPr>
      </w:pPr>
      <w:r w:rsidRPr="00E76D49">
        <w:rPr>
          <w:rFonts w:ascii="Times New Roman" w:hAnsi="Times New Roman" w:cs="Times New Roman"/>
          <w:b/>
          <w:bCs/>
          <w:sz w:val="24"/>
          <w:szCs w:val="24"/>
        </w:rPr>
        <w:t xml:space="preserve">Student Performance Objectives: </w:t>
      </w:r>
    </w:p>
    <w:p w14:paraId="1ED441B8" w14:textId="410FC8B1" w:rsidR="00E76D49" w:rsidRDefault="003C65DB" w:rsidP="003C65D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PRIC1. </w:t>
      </w:r>
      <w:r w:rsidR="00E76D49" w:rsidRPr="00E76D49">
        <w:rPr>
          <w:rFonts w:ascii="Times New Roman" w:hAnsi="Times New Roman" w:cs="Times New Roman"/>
          <w:sz w:val="24"/>
          <w:szCs w:val="24"/>
        </w:rPr>
        <w:t>Explain the origin of the CIT program</w:t>
      </w:r>
      <w:r>
        <w:rPr>
          <w:rFonts w:ascii="Times New Roman" w:hAnsi="Times New Roman" w:cs="Times New Roman"/>
          <w:sz w:val="24"/>
          <w:szCs w:val="24"/>
        </w:rPr>
        <w:t xml:space="preserve"> </w:t>
      </w:r>
    </w:p>
    <w:p w14:paraId="69409736" w14:textId="77777777" w:rsidR="003C65DB" w:rsidRDefault="003C65DB" w:rsidP="003C65D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PRIC2. </w:t>
      </w:r>
      <w:r w:rsidR="00E76D49" w:rsidRPr="00E76D49">
        <w:rPr>
          <w:rFonts w:ascii="Times New Roman" w:hAnsi="Times New Roman" w:cs="Times New Roman"/>
          <w:sz w:val="24"/>
          <w:szCs w:val="24"/>
        </w:rPr>
        <w:t>Describe the 5-Legged Stool of CIT</w:t>
      </w:r>
    </w:p>
    <w:p w14:paraId="659E828B" w14:textId="77777777" w:rsidR="003C65DB" w:rsidRDefault="003C65DB" w:rsidP="003C65D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PRIC3. </w:t>
      </w:r>
      <w:r w:rsidRPr="00E76D49">
        <w:rPr>
          <w:rFonts w:ascii="Times New Roman" w:hAnsi="Times New Roman" w:cs="Times New Roman"/>
          <w:sz w:val="24"/>
          <w:szCs w:val="24"/>
        </w:rPr>
        <w:t xml:space="preserve"> </w:t>
      </w:r>
      <w:r w:rsidR="00E76D49" w:rsidRPr="00E76D49">
        <w:rPr>
          <w:rFonts w:ascii="Times New Roman" w:hAnsi="Times New Roman" w:cs="Times New Roman"/>
          <w:sz w:val="24"/>
          <w:szCs w:val="24"/>
        </w:rPr>
        <w:t>Identify the core elements of CIT training</w:t>
      </w:r>
      <w:r>
        <w:rPr>
          <w:rFonts w:ascii="Times New Roman" w:hAnsi="Times New Roman" w:cs="Times New Roman"/>
          <w:sz w:val="24"/>
          <w:szCs w:val="24"/>
        </w:rPr>
        <w:t xml:space="preserve"> and their value</w:t>
      </w:r>
    </w:p>
    <w:p w14:paraId="1FD56215" w14:textId="6482B0FE" w:rsidR="003C65DB" w:rsidRDefault="003C65DB" w:rsidP="003C65D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PRIC4. </w:t>
      </w:r>
      <w:r w:rsidR="00E76D49" w:rsidRPr="00E76D49">
        <w:rPr>
          <w:rFonts w:ascii="Times New Roman" w:hAnsi="Times New Roman" w:cs="Times New Roman"/>
          <w:sz w:val="24"/>
          <w:szCs w:val="24"/>
        </w:rPr>
        <w:t>Discuss what is meant by mental health s</w:t>
      </w:r>
      <w:r w:rsidR="00FB53A6">
        <w:rPr>
          <w:rFonts w:ascii="Times New Roman" w:hAnsi="Times New Roman" w:cs="Times New Roman"/>
          <w:sz w:val="24"/>
          <w:szCs w:val="24"/>
        </w:rPr>
        <w:t>tigma and how it affects law enforcement culture.</w:t>
      </w:r>
    </w:p>
    <w:p w14:paraId="15BD4CAB" w14:textId="77777777" w:rsidR="003C65DB" w:rsidRDefault="003C65DB" w:rsidP="003C65D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PRIC5. </w:t>
      </w:r>
      <w:r w:rsidR="00E76D49" w:rsidRPr="00E76D49">
        <w:rPr>
          <w:rFonts w:ascii="Times New Roman" w:hAnsi="Times New Roman" w:cs="Times New Roman"/>
          <w:sz w:val="24"/>
          <w:szCs w:val="24"/>
        </w:rPr>
        <w:t>Describe the benefits of CIT</w:t>
      </w:r>
    </w:p>
    <w:p w14:paraId="682A90C2" w14:textId="77777777" w:rsidR="003C65DB" w:rsidRDefault="003C65DB" w:rsidP="003C65D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PRIC6. I</w:t>
      </w:r>
      <w:r w:rsidR="00E76D49" w:rsidRPr="00E76D49">
        <w:rPr>
          <w:rFonts w:ascii="Times New Roman" w:hAnsi="Times New Roman" w:cs="Times New Roman"/>
          <w:sz w:val="24"/>
          <w:szCs w:val="24"/>
        </w:rPr>
        <w:t>dentify the va</w:t>
      </w:r>
      <w:r>
        <w:rPr>
          <w:rFonts w:ascii="Times New Roman" w:hAnsi="Times New Roman" w:cs="Times New Roman"/>
          <w:sz w:val="24"/>
          <w:szCs w:val="24"/>
        </w:rPr>
        <w:t xml:space="preserve">rious CIT de-escalation skills </w:t>
      </w:r>
    </w:p>
    <w:p w14:paraId="7393C8CC" w14:textId="75674D5C" w:rsidR="00E76D49" w:rsidRPr="00E76D49" w:rsidRDefault="003C65DB" w:rsidP="003C65D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PRIC7. </w:t>
      </w:r>
      <w:r w:rsidR="00E76D49" w:rsidRPr="00E76D49">
        <w:rPr>
          <w:rFonts w:ascii="Times New Roman" w:hAnsi="Times New Roman" w:cs="Times New Roman"/>
          <w:sz w:val="24"/>
          <w:szCs w:val="24"/>
        </w:rPr>
        <w:t xml:space="preserve">Demonstrate using CIT de-escalation skills </w:t>
      </w:r>
    </w:p>
    <w:p w14:paraId="078B3692" w14:textId="77777777" w:rsidR="00E76D49" w:rsidRPr="00E76D49" w:rsidRDefault="00E76D49" w:rsidP="00E76D49">
      <w:pPr>
        <w:ind w:left="720"/>
        <w:rPr>
          <w:rFonts w:ascii="Times New Roman" w:hAnsi="Times New Roman" w:cs="Times New Roman"/>
          <w:sz w:val="24"/>
          <w:szCs w:val="24"/>
        </w:rPr>
      </w:pPr>
    </w:p>
    <w:p w14:paraId="02B92748" w14:textId="77777777" w:rsidR="00E76D49" w:rsidRPr="00E76D49" w:rsidRDefault="00E76D49" w:rsidP="00E76D49">
      <w:pPr>
        <w:rPr>
          <w:rFonts w:ascii="Times New Roman" w:hAnsi="Times New Roman" w:cs="Times New Roman"/>
          <w:b/>
          <w:bCs/>
          <w:sz w:val="24"/>
          <w:szCs w:val="24"/>
        </w:rPr>
      </w:pPr>
    </w:p>
    <w:p w14:paraId="14249707" w14:textId="77777777" w:rsidR="00E76D49" w:rsidRPr="00E76D49" w:rsidRDefault="00E76D49" w:rsidP="00E76D49">
      <w:pPr>
        <w:rPr>
          <w:rFonts w:ascii="Times New Roman" w:eastAsia="Calibri" w:hAnsi="Times New Roman" w:cs="Times New Roman"/>
          <w:sz w:val="24"/>
          <w:szCs w:val="24"/>
        </w:rPr>
      </w:pPr>
      <w:r w:rsidRPr="00E76D49">
        <w:rPr>
          <w:rFonts w:ascii="Times New Roman" w:eastAsia="Calibri" w:hAnsi="Times New Roman" w:cs="Times New Roman"/>
          <w:b/>
          <w:sz w:val="24"/>
          <w:szCs w:val="24"/>
        </w:rPr>
        <w:t>Instructional Notes:</w:t>
      </w:r>
      <w:r w:rsidRPr="00E76D49">
        <w:rPr>
          <w:rFonts w:ascii="Times New Roman" w:eastAsia="Calibri" w:hAnsi="Times New Roman" w:cs="Times New Roman"/>
          <w:sz w:val="24"/>
          <w:szCs w:val="24"/>
        </w:rPr>
        <w:t xml:space="preserve">  ILETSB approved trainers and actors to provide this training </w:t>
      </w:r>
    </w:p>
    <w:p w14:paraId="5AC29EEA" w14:textId="77777777" w:rsidR="00E76D49" w:rsidRPr="00E76D49" w:rsidRDefault="00E76D49" w:rsidP="00E76D49">
      <w:pPr>
        <w:rPr>
          <w:rFonts w:ascii="Times New Roman" w:eastAsia="Calibri" w:hAnsi="Times New Roman" w:cs="Times New Roman"/>
          <w:sz w:val="24"/>
          <w:szCs w:val="24"/>
        </w:rPr>
      </w:pPr>
      <w:r w:rsidRPr="00E76D49">
        <w:rPr>
          <w:rFonts w:ascii="Times New Roman" w:eastAsia="Calibri" w:hAnsi="Times New Roman" w:cs="Times New Roman"/>
          <w:sz w:val="24"/>
          <w:szCs w:val="24"/>
        </w:rPr>
        <w:t>(Power Point and hand-outs provided as tools)</w:t>
      </w:r>
    </w:p>
    <w:p w14:paraId="775770C3" w14:textId="77777777" w:rsidR="00E76D49" w:rsidRPr="00E76D49" w:rsidRDefault="00E76D49" w:rsidP="00E76D49">
      <w:pPr>
        <w:rPr>
          <w:rFonts w:ascii="Times New Roman" w:hAnsi="Times New Roman" w:cs="Times New Roman"/>
          <w:b/>
          <w:bCs/>
          <w:sz w:val="24"/>
          <w:szCs w:val="24"/>
        </w:rPr>
      </w:pPr>
    </w:p>
    <w:p w14:paraId="708DEF69" w14:textId="77777777" w:rsidR="00E76D49" w:rsidRPr="00E76D49" w:rsidRDefault="00E76D49" w:rsidP="00EA2E40">
      <w:pPr>
        <w:keepNext/>
        <w:keepLines/>
        <w:rPr>
          <w:rFonts w:ascii="Times New Roman" w:hAnsi="Times New Roman" w:cs="Times New Roman"/>
          <w:b/>
          <w:sz w:val="24"/>
          <w:szCs w:val="24"/>
        </w:rPr>
      </w:pPr>
      <w:r w:rsidRPr="00E76D49">
        <w:rPr>
          <w:rFonts w:ascii="Times New Roman" w:hAnsi="Times New Roman" w:cs="Times New Roman"/>
          <w:b/>
          <w:sz w:val="24"/>
          <w:szCs w:val="24"/>
        </w:rPr>
        <w:lastRenderedPageBreak/>
        <w:t>Course Outline:</w:t>
      </w:r>
    </w:p>
    <w:p w14:paraId="102671AE" w14:textId="77777777" w:rsidR="00E76D49" w:rsidRPr="00E76D49" w:rsidRDefault="00E76D49" w:rsidP="00EA2E40">
      <w:pPr>
        <w:pStyle w:val="ListParagraph"/>
        <w:keepNext/>
        <w:keepLines/>
        <w:numPr>
          <w:ilvl w:val="0"/>
          <w:numId w:val="154"/>
        </w:numPr>
        <w:spacing w:line="360" w:lineRule="auto"/>
        <w:ind w:left="648"/>
        <w:rPr>
          <w:rFonts w:ascii="Times New Roman" w:hAnsi="Times New Roman" w:cs="Times New Roman"/>
          <w:sz w:val="24"/>
          <w:szCs w:val="24"/>
        </w:rPr>
      </w:pPr>
      <w:r w:rsidRPr="00E76D49">
        <w:rPr>
          <w:rFonts w:ascii="Times New Roman" w:hAnsi="Times New Roman" w:cs="Times New Roman"/>
          <w:sz w:val="24"/>
          <w:szCs w:val="24"/>
        </w:rPr>
        <w:t>Introductions</w:t>
      </w:r>
    </w:p>
    <w:p w14:paraId="2DE3CE4B" w14:textId="77777777" w:rsidR="00E76D49" w:rsidRPr="00E76D49" w:rsidRDefault="00E76D49" w:rsidP="00EA2E40">
      <w:pPr>
        <w:pStyle w:val="ListParagraph"/>
        <w:keepNext/>
        <w:keepLines/>
        <w:numPr>
          <w:ilvl w:val="0"/>
          <w:numId w:val="154"/>
        </w:numPr>
        <w:spacing w:line="360" w:lineRule="auto"/>
        <w:ind w:left="648"/>
        <w:rPr>
          <w:rFonts w:ascii="Times New Roman" w:hAnsi="Times New Roman" w:cs="Times New Roman"/>
          <w:sz w:val="24"/>
          <w:szCs w:val="24"/>
        </w:rPr>
      </w:pPr>
      <w:r w:rsidRPr="00E76D49">
        <w:rPr>
          <w:rFonts w:ascii="Times New Roman" w:hAnsi="Times New Roman" w:cs="Times New Roman"/>
          <w:sz w:val="24"/>
          <w:szCs w:val="24"/>
        </w:rPr>
        <w:t>What is CIT</w:t>
      </w:r>
    </w:p>
    <w:p w14:paraId="176DE1EC" w14:textId="77777777" w:rsidR="00E76D49" w:rsidRPr="00E76D49" w:rsidRDefault="00E76D49" w:rsidP="00EA2E40">
      <w:pPr>
        <w:pStyle w:val="ListParagraph"/>
        <w:keepNext/>
        <w:keepLines/>
        <w:numPr>
          <w:ilvl w:val="1"/>
          <w:numId w:val="155"/>
        </w:numPr>
        <w:spacing w:line="360" w:lineRule="auto"/>
        <w:ind w:left="1080"/>
        <w:rPr>
          <w:rFonts w:ascii="Times New Roman" w:hAnsi="Times New Roman" w:cs="Times New Roman"/>
          <w:sz w:val="24"/>
          <w:szCs w:val="24"/>
        </w:rPr>
      </w:pPr>
      <w:r w:rsidRPr="00E76D49">
        <w:rPr>
          <w:rFonts w:ascii="Times New Roman" w:hAnsi="Times New Roman" w:cs="Times New Roman"/>
          <w:sz w:val="24"/>
          <w:szCs w:val="24"/>
        </w:rPr>
        <w:t>History of CIT nationally and Illinois</w:t>
      </w:r>
    </w:p>
    <w:p w14:paraId="6D80E9EE" w14:textId="77777777" w:rsidR="00E76D49" w:rsidRPr="00E76D49" w:rsidRDefault="00E76D49" w:rsidP="00EA2E40">
      <w:pPr>
        <w:pStyle w:val="ListParagraph"/>
        <w:keepNext/>
        <w:keepLines/>
        <w:numPr>
          <w:ilvl w:val="1"/>
          <w:numId w:val="155"/>
        </w:numPr>
        <w:spacing w:line="360" w:lineRule="auto"/>
        <w:ind w:left="1080"/>
        <w:rPr>
          <w:rFonts w:ascii="Times New Roman" w:hAnsi="Times New Roman" w:cs="Times New Roman"/>
          <w:sz w:val="24"/>
          <w:szCs w:val="24"/>
        </w:rPr>
      </w:pPr>
      <w:r w:rsidRPr="00E76D49">
        <w:rPr>
          <w:rFonts w:ascii="Times New Roman" w:hAnsi="Times New Roman" w:cs="Times New Roman"/>
          <w:sz w:val="24"/>
          <w:szCs w:val="24"/>
        </w:rPr>
        <w:t>State certified Illinois CIT Training Curriculum</w:t>
      </w:r>
    </w:p>
    <w:p w14:paraId="059B4F71" w14:textId="77777777" w:rsidR="00E76D49" w:rsidRPr="00E76D49" w:rsidRDefault="00E76D49" w:rsidP="00EA2E40">
      <w:pPr>
        <w:pStyle w:val="ListParagraph"/>
        <w:keepNext/>
        <w:keepLines/>
        <w:numPr>
          <w:ilvl w:val="0"/>
          <w:numId w:val="169"/>
        </w:numPr>
        <w:spacing w:line="360" w:lineRule="auto"/>
        <w:rPr>
          <w:rFonts w:ascii="Times New Roman" w:hAnsi="Times New Roman" w:cs="Times New Roman"/>
          <w:sz w:val="24"/>
          <w:szCs w:val="24"/>
        </w:rPr>
      </w:pPr>
      <w:r w:rsidRPr="00E76D49">
        <w:rPr>
          <w:rFonts w:ascii="Times New Roman" w:hAnsi="Times New Roman" w:cs="Times New Roman"/>
          <w:sz w:val="24"/>
          <w:szCs w:val="24"/>
        </w:rPr>
        <w:t>Overview of the current training options</w:t>
      </w:r>
    </w:p>
    <w:p w14:paraId="32435ED2" w14:textId="77777777" w:rsidR="00E76D49" w:rsidRPr="00E76D49" w:rsidRDefault="00E76D49" w:rsidP="00EA2E40">
      <w:pPr>
        <w:pStyle w:val="ListParagraph"/>
        <w:keepNext/>
        <w:keepLines/>
        <w:numPr>
          <w:ilvl w:val="0"/>
          <w:numId w:val="169"/>
        </w:numPr>
        <w:spacing w:line="360" w:lineRule="auto"/>
        <w:rPr>
          <w:rFonts w:ascii="Times New Roman" w:hAnsi="Times New Roman" w:cs="Times New Roman"/>
          <w:sz w:val="24"/>
          <w:szCs w:val="24"/>
        </w:rPr>
      </w:pPr>
      <w:r w:rsidRPr="00E76D49">
        <w:rPr>
          <w:rFonts w:ascii="Times New Roman" w:hAnsi="Times New Roman" w:cs="Times New Roman"/>
          <w:sz w:val="24"/>
          <w:szCs w:val="24"/>
        </w:rPr>
        <w:t xml:space="preserve">Officer requirements to attend CIT training </w:t>
      </w:r>
    </w:p>
    <w:p w14:paraId="5D995DAD" w14:textId="77777777" w:rsidR="00E76D49" w:rsidRPr="00E76D49" w:rsidRDefault="00E76D49" w:rsidP="00EA2E40">
      <w:pPr>
        <w:pStyle w:val="ListParagraph"/>
        <w:keepNext/>
        <w:keepLines/>
        <w:numPr>
          <w:ilvl w:val="0"/>
          <w:numId w:val="170"/>
        </w:numPr>
        <w:spacing w:line="360" w:lineRule="auto"/>
        <w:ind w:left="1080"/>
        <w:rPr>
          <w:rFonts w:ascii="Times New Roman" w:hAnsi="Times New Roman" w:cs="Times New Roman"/>
          <w:sz w:val="24"/>
          <w:szCs w:val="24"/>
        </w:rPr>
      </w:pPr>
      <w:r w:rsidRPr="00E76D49">
        <w:rPr>
          <w:rFonts w:ascii="Times New Roman" w:hAnsi="Times New Roman" w:cs="Times New Roman"/>
          <w:sz w:val="24"/>
          <w:szCs w:val="24"/>
        </w:rPr>
        <w:t>Memphis Model</w:t>
      </w:r>
    </w:p>
    <w:p w14:paraId="5FABA94F" w14:textId="77777777" w:rsidR="00E76D49" w:rsidRPr="00E76D49" w:rsidRDefault="00E76D49" w:rsidP="00EA2E40">
      <w:pPr>
        <w:pStyle w:val="ListParagraph"/>
        <w:keepNext/>
        <w:keepLines/>
        <w:numPr>
          <w:ilvl w:val="0"/>
          <w:numId w:val="171"/>
        </w:numPr>
        <w:spacing w:line="360" w:lineRule="auto"/>
        <w:rPr>
          <w:rFonts w:ascii="Times New Roman" w:hAnsi="Times New Roman" w:cs="Times New Roman"/>
          <w:sz w:val="24"/>
          <w:szCs w:val="24"/>
        </w:rPr>
      </w:pPr>
      <w:r w:rsidRPr="00E76D49">
        <w:rPr>
          <w:rFonts w:ascii="Times New Roman" w:hAnsi="Times New Roman" w:cs="Times New Roman"/>
          <w:sz w:val="24"/>
          <w:szCs w:val="24"/>
        </w:rPr>
        <w:t xml:space="preserve">Overview of the 40-hour training </w:t>
      </w:r>
    </w:p>
    <w:p w14:paraId="578B3861" w14:textId="77777777" w:rsidR="00E76D49" w:rsidRPr="00E76D49" w:rsidRDefault="00E76D49" w:rsidP="00EA2E40">
      <w:pPr>
        <w:pStyle w:val="ListParagraph"/>
        <w:keepNext/>
        <w:keepLines/>
        <w:numPr>
          <w:ilvl w:val="0"/>
          <w:numId w:val="156"/>
        </w:numPr>
        <w:spacing w:line="360" w:lineRule="auto"/>
        <w:ind w:left="648"/>
        <w:rPr>
          <w:rFonts w:ascii="Times New Roman" w:hAnsi="Times New Roman" w:cs="Times New Roman"/>
          <w:sz w:val="24"/>
          <w:szCs w:val="24"/>
        </w:rPr>
      </w:pPr>
      <w:r w:rsidRPr="00E76D49">
        <w:rPr>
          <w:rFonts w:ascii="Times New Roman" w:hAnsi="Times New Roman" w:cs="Times New Roman"/>
          <w:sz w:val="24"/>
          <w:szCs w:val="24"/>
        </w:rPr>
        <w:t>What is a CIT Program? CIT is more than just a training</w:t>
      </w:r>
    </w:p>
    <w:p w14:paraId="12FEC4AC" w14:textId="77777777" w:rsidR="00E76D49" w:rsidRPr="00E76D49" w:rsidRDefault="00E76D49" w:rsidP="00EA2E40">
      <w:pPr>
        <w:pStyle w:val="ListParagraph"/>
        <w:keepNext/>
        <w:keepLines/>
        <w:numPr>
          <w:ilvl w:val="1"/>
          <w:numId w:val="157"/>
        </w:numPr>
        <w:spacing w:line="360" w:lineRule="auto"/>
        <w:ind w:left="1080"/>
        <w:rPr>
          <w:rFonts w:ascii="Times New Roman" w:hAnsi="Times New Roman" w:cs="Times New Roman"/>
          <w:sz w:val="24"/>
          <w:szCs w:val="24"/>
        </w:rPr>
      </w:pPr>
      <w:r w:rsidRPr="00E76D49">
        <w:rPr>
          <w:rFonts w:ascii="Times New Roman" w:hAnsi="Times New Roman" w:cs="Times New Roman"/>
          <w:sz w:val="24"/>
          <w:szCs w:val="24"/>
        </w:rPr>
        <w:t>Review the 5-Legged Stool of CIT (Provide Handout)</w:t>
      </w:r>
    </w:p>
    <w:p w14:paraId="52CBAF62" w14:textId="77777777" w:rsidR="00E76D49" w:rsidRPr="00E76D49" w:rsidRDefault="00E76D49" w:rsidP="00EA2E40">
      <w:pPr>
        <w:pStyle w:val="ListParagraph"/>
        <w:keepNext/>
        <w:keepLines/>
        <w:numPr>
          <w:ilvl w:val="0"/>
          <w:numId w:val="158"/>
        </w:numPr>
        <w:spacing w:line="360" w:lineRule="auto"/>
        <w:rPr>
          <w:rFonts w:ascii="Times New Roman" w:hAnsi="Times New Roman" w:cs="Times New Roman"/>
          <w:sz w:val="24"/>
          <w:szCs w:val="24"/>
        </w:rPr>
      </w:pPr>
      <w:r w:rsidRPr="00E76D49">
        <w:rPr>
          <w:rFonts w:ascii="Times New Roman" w:hAnsi="Times New Roman" w:cs="Times New Roman"/>
          <w:sz w:val="24"/>
          <w:szCs w:val="24"/>
        </w:rPr>
        <w:t>Police Training</w:t>
      </w:r>
    </w:p>
    <w:p w14:paraId="6B142594" w14:textId="77777777" w:rsidR="00E76D49" w:rsidRPr="00E76D49" w:rsidRDefault="00E76D49" w:rsidP="00EA2E40">
      <w:pPr>
        <w:pStyle w:val="ListParagraph"/>
        <w:keepNext/>
        <w:keepLines/>
        <w:numPr>
          <w:ilvl w:val="0"/>
          <w:numId w:val="158"/>
        </w:numPr>
        <w:spacing w:line="360" w:lineRule="auto"/>
        <w:rPr>
          <w:rFonts w:ascii="Times New Roman" w:hAnsi="Times New Roman" w:cs="Times New Roman"/>
          <w:sz w:val="24"/>
          <w:szCs w:val="24"/>
        </w:rPr>
      </w:pPr>
      <w:r w:rsidRPr="00E76D49">
        <w:rPr>
          <w:rFonts w:ascii="Times New Roman" w:hAnsi="Times New Roman" w:cs="Times New Roman"/>
          <w:sz w:val="24"/>
          <w:szCs w:val="24"/>
        </w:rPr>
        <w:t>Community Collaboration</w:t>
      </w:r>
    </w:p>
    <w:p w14:paraId="7EF29CF1" w14:textId="77777777" w:rsidR="00E76D49" w:rsidRPr="00E76D49" w:rsidRDefault="00E76D49" w:rsidP="00EA2E40">
      <w:pPr>
        <w:pStyle w:val="ListParagraph"/>
        <w:keepNext/>
        <w:keepLines/>
        <w:numPr>
          <w:ilvl w:val="0"/>
          <w:numId w:val="158"/>
        </w:numPr>
        <w:spacing w:line="360" w:lineRule="auto"/>
        <w:rPr>
          <w:rFonts w:ascii="Times New Roman" w:hAnsi="Times New Roman" w:cs="Times New Roman"/>
          <w:sz w:val="24"/>
          <w:szCs w:val="24"/>
        </w:rPr>
      </w:pPr>
      <w:r w:rsidRPr="00E76D49">
        <w:rPr>
          <w:rFonts w:ascii="Times New Roman" w:hAnsi="Times New Roman" w:cs="Times New Roman"/>
          <w:sz w:val="24"/>
          <w:szCs w:val="24"/>
        </w:rPr>
        <w:t>Accessible Crisis System</w:t>
      </w:r>
    </w:p>
    <w:p w14:paraId="3C7BC542" w14:textId="77777777" w:rsidR="00E76D49" w:rsidRPr="00E76D49" w:rsidRDefault="00E76D49" w:rsidP="00EA2E40">
      <w:pPr>
        <w:pStyle w:val="ListParagraph"/>
        <w:keepNext/>
        <w:keepLines/>
        <w:numPr>
          <w:ilvl w:val="0"/>
          <w:numId w:val="158"/>
        </w:numPr>
        <w:spacing w:line="360" w:lineRule="auto"/>
        <w:rPr>
          <w:rFonts w:ascii="Times New Roman" w:hAnsi="Times New Roman" w:cs="Times New Roman"/>
          <w:sz w:val="24"/>
          <w:szCs w:val="24"/>
        </w:rPr>
      </w:pPr>
      <w:r w:rsidRPr="00E76D49">
        <w:rPr>
          <w:rFonts w:ascii="Times New Roman" w:hAnsi="Times New Roman" w:cs="Times New Roman"/>
          <w:sz w:val="24"/>
          <w:szCs w:val="24"/>
        </w:rPr>
        <w:t>Behavioral Staff Training</w:t>
      </w:r>
    </w:p>
    <w:p w14:paraId="734B4A9E" w14:textId="77777777" w:rsidR="00E76D49" w:rsidRPr="00E76D49" w:rsidRDefault="00E76D49" w:rsidP="00EA2E40">
      <w:pPr>
        <w:pStyle w:val="ListParagraph"/>
        <w:keepNext/>
        <w:keepLines/>
        <w:numPr>
          <w:ilvl w:val="0"/>
          <w:numId w:val="158"/>
        </w:numPr>
        <w:spacing w:line="360" w:lineRule="auto"/>
        <w:rPr>
          <w:rFonts w:ascii="Times New Roman" w:hAnsi="Times New Roman" w:cs="Times New Roman"/>
          <w:sz w:val="24"/>
          <w:szCs w:val="24"/>
        </w:rPr>
      </w:pPr>
      <w:r w:rsidRPr="00E76D49">
        <w:rPr>
          <w:rFonts w:ascii="Times New Roman" w:hAnsi="Times New Roman" w:cs="Times New Roman"/>
          <w:sz w:val="24"/>
          <w:szCs w:val="24"/>
        </w:rPr>
        <w:t>Family, Mental Health Peers, Advocates Collaboration and Education</w:t>
      </w:r>
    </w:p>
    <w:p w14:paraId="2A7A80D7" w14:textId="77777777" w:rsidR="00E76D49" w:rsidRPr="00E76D49" w:rsidRDefault="00E76D49" w:rsidP="00EA2E40">
      <w:pPr>
        <w:pStyle w:val="ListParagraph"/>
        <w:keepNext/>
        <w:keepLines/>
        <w:numPr>
          <w:ilvl w:val="0"/>
          <w:numId w:val="159"/>
        </w:numPr>
        <w:spacing w:line="360" w:lineRule="auto"/>
        <w:ind w:left="1080"/>
        <w:rPr>
          <w:rFonts w:ascii="Times New Roman" w:hAnsi="Times New Roman" w:cs="Times New Roman"/>
          <w:sz w:val="24"/>
          <w:szCs w:val="24"/>
        </w:rPr>
      </w:pPr>
      <w:r w:rsidRPr="00E76D49">
        <w:rPr>
          <w:rFonts w:ascii="Times New Roman" w:hAnsi="Times New Roman" w:cs="Times New Roman"/>
          <w:sz w:val="24"/>
          <w:szCs w:val="24"/>
        </w:rPr>
        <w:t>Examples of CIT Programs in Illinois</w:t>
      </w:r>
    </w:p>
    <w:p w14:paraId="38AD923F" w14:textId="77777777" w:rsidR="00E76D49" w:rsidRPr="00E76D49" w:rsidRDefault="00E76D49" w:rsidP="00EA2E40">
      <w:pPr>
        <w:pStyle w:val="ListParagraph"/>
        <w:keepNext/>
        <w:keepLines/>
        <w:numPr>
          <w:ilvl w:val="0"/>
          <w:numId w:val="156"/>
        </w:numPr>
        <w:spacing w:line="360" w:lineRule="auto"/>
        <w:ind w:left="648"/>
        <w:rPr>
          <w:rFonts w:ascii="Times New Roman" w:hAnsi="Times New Roman" w:cs="Times New Roman"/>
          <w:sz w:val="24"/>
          <w:szCs w:val="24"/>
        </w:rPr>
      </w:pPr>
      <w:r w:rsidRPr="00E76D49">
        <w:rPr>
          <w:rFonts w:ascii="Times New Roman" w:hAnsi="Times New Roman" w:cs="Times New Roman"/>
          <w:sz w:val="24"/>
          <w:szCs w:val="24"/>
        </w:rPr>
        <w:t>Illinois 988 and Community Emergency Services Support Act</w:t>
      </w:r>
    </w:p>
    <w:p w14:paraId="75D04211" w14:textId="77777777" w:rsidR="00E76D49" w:rsidRPr="00E76D49" w:rsidRDefault="00E76D49" w:rsidP="00EA2E40">
      <w:pPr>
        <w:pStyle w:val="ListParagraph"/>
        <w:keepNext/>
        <w:keepLines/>
        <w:numPr>
          <w:ilvl w:val="0"/>
          <w:numId w:val="156"/>
        </w:numPr>
        <w:spacing w:line="360" w:lineRule="auto"/>
        <w:ind w:left="648"/>
        <w:rPr>
          <w:rFonts w:ascii="Times New Roman" w:hAnsi="Times New Roman" w:cs="Times New Roman"/>
          <w:sz w:val="24"/>
          <w:szCs w:val="24"/>
        </w:rPr>
      </w:pPr>
      <w:r w:rsidRPr="00E76D49">
        <w:rPr>
          <w:rFonts w:ascii="Times New Roman" w:hAnsi="Times New Roman" w:cs="Times New Roman"/>
          <w:sz w:val="24"/>
          <w:szCs w:val="24"/>
        </w:rPr>
        <w:t>Mental Health Stigma</w:t>
      </w:r>
    </w:p>
    <w:p w14:paraId="51837572" w14:textId="77777777" w:rsidR="00E76D49" w:rsidRPr="00E76D49" w:rsidRDefault="00E76D49" w:rsidP="00EA2E40">
      <w:pPr>
        <w:pStyle w:val="ListParagraph"/>
        <w:keepNext/>
        <w:keepLines/>
        <w:numPr>
          <w:ilvl w:val="0"/>
          <w:numId w:val="160"/>
        </w:numPr>
        <w:spacing w:line="360" w:lineRule="auto"/>
        <w:ind w:left="1080"/>
        <w:rPr>
          <w:rFonts w:ascii="Times New Roman" w:hAnsi="Times New Roman" w:cs="Times New Roman"/>
          <w:sz w:val="24"/>
          <w:szCs w:val="24"/>
        </w:rPr>
      </w:pPr>
      <w:r w:rsidRPr="00E76D49">
        <w:rPr>
          <w:rFonts w:ascii="Times New Roman" w:hAnsi="Times New Roman" w:cs="Times New Roman"/>
          <w:sz w:val="24"/>
          <w:szCs w:val="24"/>
        </w:rPr>
        <w:t>Define stigma</w:t>
      </w:r>
    </w:p>
    <w:p w14:paraId="3B3D6637" w14:textId="77777777" w:rsidR="00E76D49" w:rsidRPr="00E76D49" w:rsidRDefault="00E76D49" w:rsidP="00EA2E40">
      <w:pPr>
        <w:pStyle w:val="ListParagraph"/>
        <w:keepNext/>
        <w:keepLines/>
        <w:numPr>
          <w:ilvl w:val="0"/>
          <w:numId w:val="160"/>
        </w:numPr>
        <w:spacing w:line="360" w:lineRule="auto"/>
        <w:ind w:left="1080"/>
        <w:rPr>
          <w:rFonts w:ascii="Times New Roman" w:hAnsi="Times New Roman" w:cs="Times New Roman"/>
          <w:sz w:val="24"/>
          <w:szCs w:val="24"/>
        </w:rPr>
      </w:pPr>
      <w:r w:rsidRPr="00E76D49">
        <w:rPr>
          <w:rFonts w:ascii="Times New Roman" w:hAnsi="Times New Roman" w:cs="Times New Roman"/>
          <w:sz w:val="24"/>
          <w:szCs w:val="24"/>
        </w:rPr>
        <w:t>Officer perceptions of mental illness</w:t>
      </w:r>
    </w:p>
    <w:p w14:paraId="3D87109E" w14:textId="77777777" w:rsidR="00E76D49" w:rsidRPr="00E76D49" w:rsidRDefault="00E76D49" w:rsidP="00EA2E40">
      <w:pPr>
        <w:pStyle w:val="ListParagraph"/>
        <w:keepNext/>
        <w:keepLines/>
        <w:numPr>
          <w:ilvl w:val="0"/>
          <w:numId w:val="160"/>
        </w:numPr>
        <w:spacing w:line="360" w:lineRule="auto"/>
        <w:ind w:left="1080"/>
        <w:rPr>
          <w:rFonts w:ascii="Times New Roman" w:hAnsi="Times New Roman" w:cs="Times New Roman"/>
          <w:sz w:val="24"/>
          <w:szCs w:val="24"/>
        </w:rPr>
      </w:pPr>
      <w:r w:rsidRPr="00E76D49">
        <w:rPr>
          <w:rFonts w:ascii="Times New Roman" w:hAnsi="Times New Roman" w:cs="Times New Roman"/>
          <w:sz w:val="24"/>
          <w:szCs w:val="24"/>
        </w:rPr>
        <w:t>Stigma and struggle to receive mental health treatment</w:t>
      </w:r>
    </w:p>
    <w:p w14:paraId="01953F90" w14:textId="77777777" w:rsidR="00E76D49" w:rsidRPr="00E76D49" w:rsidRDefault="00E76D49" w:rsidP="00EA2E40">
      <w:pPr>
        <w:pStyle w:val="ListParagraph"/>
        <w:keepNext/>
        <w:keepLines/>
        <w:numPr>
          <w:ilvl w:val="0"/>
          <w:numId w:val="156"/>
        </w:numPr>
        <w:spacing w:line="360" w:lineRule="auto"/>
        <w:ind w:left="648"/>
        <w:rPr>
          <w:rFonts w:ascii="Times New Roman" w:hAnsi="Times New Roman" w:cs="Times New Roman"/>
          <w:sz w:val="24"/>
          <w:szCs w:val="24"/>
        </w:rPr>
      </w:pPr>
      <w:r w:rsidRPr="00E76D49">
        <w:rPr>
          <w:rFonts w:ascii="Times New Roman" w:hAnsi="Times New Roman" w:cs="Times New Roman"/>
          <w:sz w:val="24"/>
          <w:szCs w:val="24"/>
        </w:rPr>
        <w:t>De-escalation</w:t>
      </w:r>
    </w:p>
    <w:p w14:paraId="55B439B3" w14:textId="77777777" w:rsidR="00E76D49" w:rsidRPr="00E76D49" w:rsidRDefault="00E76D49" w:rsidP="00EA2E40">
      <w:pPr>
        <w:pStyle w:val="ListParagraph"/>
        <w:keepNext/>
        <w:keepLines/>
        <w:numPr>
          <w:ilvl w:val="0"/>
          <w:numId w:val="161"/>
        </w:numPr>
        <w:spacing w:line="360" w:lineRule="auto"/>
        <w:ind w:left="1080"/>
        <w:rPr>
          <w:rFonts w:ascii="Times New Roman" w:hAnsi="Times New Roman" w:cs="Times New Roman"/>
          <w:sz w:val="24"/>
          <w:szCs w:val="24"/>
        </w:rPr>
      </w:pPr>
      <w:r w:rsidRPr="00E76D49">
        <w:rPr>
          <w:rFonts w:ascii="Times New Roman" w:hAnsi="Times New Roman" w:cs="Times New Roman"/>
          <w:sz w:val="24"/>
          <w:szCs w:val="24"/>
        </w:rPr>
        <w:t>Define a crisis state</w:t>
      </w:r>
    </w:p>
    <w:p w14:paraId="7E165F51" w14:textId="77777777" w:rsidR="00E76D49" w:rsidRPr="00E76D49" w:rsidRDefault="00E76D49" w:rsidP="00EA2E40">
      <w:pPr>
        <w:pStyle w:val="ListParagraph"/>
        <w:keepNext/>
        <w:keepLines/>
        <w:numPr>
          <w:ilvl w:val="0"/>
          <w:numId w:val="162"/>
        </w:numPr>
        <w:spacing w:line="360" w:lineRule="auto"/>
        <w:rPr>
          <w:rFonts w:ascii="Times New Roman" w:hAnsi="Times New Roman" w:cs="Times New Roman"/>
          <w:sz w:val="24"/>
          <w:szCs w:val="24"/>
        </w:rPr>
      </w:pPr>
      <w:r w:rsidRPr="00E76D49">
        <w:rPr>
          <w:rFonts w:ascii="Times New Roman" w:hAnsi="Times New Roman" w:cs="Times New Roman"/>
          <w:sz w:val="24"/>
          <w:szCs w:val="24"/>
        </w:rPr>
        <w:t>Time limited</w:t>
      </w:r>
    </w:p>
    <w:p w14:paraId="3B53A32F" w14:textId="77777777" w:rsidR="00E76D49" w:rsidRPr="00E76D49" w:rsidRDefault="00E76D49" w:rsidP="00EA2E40">
      <w:pPr>
        <w:pStyle w:val="ListParagraph"/>
        <w:keepNext/>
        <w:keepLines/>
        <w:numPr>
          <w:ilvl w:val="0"/>
          <w:numId w:val="162"/>
        </w:numPr>
        <w:spacing w:line="360" w:lineRule="auto"/>
        <w:rPr>
          <w:rFonts w:ascii="Times New Roman" w:hAnsi="Times New Roman" w:cs="Times New Roman"/>
          <w:sz w:val="24"/>
          <w:szCs w:val="24"/>
        </w:rPr>
      </w:pPr>
      <w:r w:rsidRPr="00E76D49">
        <w:rPr>
          <w:rFonts w:ascii="Times New Roman" w:hAnsi="Times New Roman" w:cs="Times New Roman"/>
          <w:sz w:val="24"/>
          <w:szCs w:val="24"/>
        </w:rPr>
        <w:t>Rational Coping is overwhelmed</w:t>
      </w:r>
    </w:p>
    <w:p w14:paraId="12A80630" w14:textId="77777777" w:rsidR="00E76D49" w:rsidRPr="00E76D49" w:rsidRDefault="00E76D49" w:rsidP="00EA2E40">
      <w:pPr>
        <w:pStyle w:val="ListParagraph"/>
        <w:keepNext/>
        <w:keepLines/>
        <w:numPr>
          <w:ilvl w:val="0"/>
          <w:numId w:val="161"/>
        </w:numPr>
        <w:spacing w:line="360" w:lineRule="auto"/>
        <w:ind w:left="1080"/>
        <w:rPr>
          <w:rFonts w:ascii="Times New Roman" w:hAnsi="Times New Roman" w:cs="Times New Roman"/>
          <w:sz w:val="24"/>
          <w:szCs w:val="24"/>
        </w:rPr>
      </w:pPr>
      <w:r w:rsidRPr="00E76D49">
        <w:rPr>
          <w:rFonts w:ascii="Times New Roman" w:hAnsi="Times New Roman" w:cs="Times New Roman"/>
          <w:sz w:val="24"/>
          <w:szCs w:val="24"/>
        </w:rPr>
        <w:t>Overview of what de-escalation is</w:t>
      </w:r>
    </w:p>
    <w:p w14:paraId="5302172F" w14:textId="77777777" w:rsidR="00E76D49" w:rsidRPr="00E76D49" w:rsidRDefault="00E76D49" w:rsidP="00EA2E40">
      <w:pPr>
        <w:pStyle w:val="ListParagraph"/>
        <w:keepNext/>
        <w:keepLines/>
        <w:numPr>
          <w:ilvl w:val="0"/>
          <w:numId w:val="163"/>
        </w:numPr>
        <w:spacing w:line="360" w:lineRule="auto"/>
        <w:rPr>
          <w:rFonts w:ascii="Times New Roman" w:hAnsi="Times New Roman" w:cs="Times New Roman"/>
          <w:sz w:val="24"/>
          <w:szCs w:val="24"/>
        </w:rPr>
      </w:pPr>
      <w:r w:rsidRPr="00E76D49">
        <w:rPr>
          <w:rFonts w:ascii="Times New Roman" w:hAnsi="Times New Roman" w:cs="Times New Roman"/>
          <w:sz w:val="24"/>
          <w:szCs w:val="24"/>
        </w:rPr>
        <w:t>De-escalation is not a natural response</w:t>
      </w:r>
    </w:p>
    <w:p w14:paraId="12404550" w14:textId="77777777" w:rsidR="00E76D49" w:rsidRPr="00E76D49" w:rsidRDefault="00E76D49" w:rsidP="00EA2E40">
      <w:pPr>
        <w:pStyle w:val="ListParagraph"/>
        <w:keepNext/>
        <w:keepLines/>
        <w:numPr>
          <w:ilvl w:val="0"/>
          <w:numId w:val="163"/>
        </w:numPr>
        <w:spacing w:line="360" w:lineRule="auto"/>
        <w:rPr>
          <w:rFonts w:ascii="Times New Roman" w:hAnsi="Times New Roman" w:cs="Times New Roman"/>
          <w:sz w:val="24"/>
          <w:szCs w:val="24"/>
        </w:rPr>
      </w:pPr>
      <w:r w:rsidRPr="00E76D49">
        <w:rPr>
          <w:rFonts w:ascii="Times New Roman" w:hAnsi="Times New Roman" w:cs="Times New Roman"/>
          <w:sz w:val="24"/>
          <w:szCs w:val="24"/>
        </w:rPr>
        <w:t xml:space="preserve">Verbal and nonverbal skills </w:t>
      </w:r>
    </w:p>
    <w:p w14:paraId="46AFBC5E" w14:textId="77777777" w:rsidR="00E76D49" w:rsidRPr="00E76D49" w:rsidRDefault="00E76D49" w:rsidP="00EA2E40">
      <w:pPr>
        <w:pStyle w:val="ListParagraph"/>
        <w:keepNext/>
        <w:keepLines/>
        <w:numPr>
          <w:ilvl w:val="0"/>
          <w:numId w:val="163"/>
        </w:numPr>
        <w:spacing w:line="360" w:lineRule="auto"/>
        <w:rPr>
          <w:rFonts w:ascii="Times New Roman" w:hAnsi="Times New Roman" w:cs="Times New Roman"/>
          <w:sz w:val="24"/>
          <w:szCs w:val="24"/>
        </w:rPr>
      </w:pPr>
      <w:r w:rsidRPr="00E76D49">
        <w:rPr>
          <w:rFonts w:ascii="Times New Roman" w:hAnsi="Times New Roman" w:cs="Times New Roman"/>
          <w:sz w:val="24"/>
          <w:szCs w:val="24"/>
        </w:rPr>
        <w:t>Providing an opportunity to be heard and open communication</w:t>
      </w:r>
    </w:p>
    <w:p w14:paraId="5EDA45BA" w14:textId="77777777" w:rsidR="00E76D49" w:rsidRPr="00E76D49" w:rsidRDefault="00E76D49" w:rsidP="00EA2E40">
      <w:pPr>
        <w:pStyle w:val="ListParagraph"/>
        <w:keepNext/>
        <w:keepLines/>
        <w:numPr>
          <w:ilvl w:val="0"/>
          <w:numId w:val="163"/>
        </w:numPr>
        <w:spacing w:line="360" w:lineRule="auto"/>
        <w:rPr>
          <w:rFonts w:ascii="Times New Roman" w:hAnsi="Times New Roman" w:cs="Times New Roman"/>
          <w:sz w:val="24"/>
          <w:szCs w:val="24"/>
        </w:rPr>
      </w:pPr>
      <w:r w:rsidRPr="00E76D49">
        <w:rPr>
          <w:rFonts w:ascii="Times New Roman" w:hAnsi="Times New Roman" w:cs="Times New Roman"/>
          <w:sz w:val="24"/>
          <w:szCs w:val="24"/>
        </w:rPr>
        <w:t>FBI Behavioral Change Stairway</w:t>
      </w:r>
    </w:p>
    <w:p w14:paraId="76B1D9C4" w14:textId="77777777" w:rsidR="00E76D49" w:rsidRPr="00E76D49" w:rsidRDefault="00E76D49" w:rsidP="00EA2E40">
      <w:pPr>
        <w:pStyle w:val="ListParagraph"/>
        <w:keepNext/>
        <w:keepLines/>
        <w:numPr>
          <w:ilvl w:val="0"/>
          <w:numId w:val="161"/>
        </w:numPr>
        <w:spacing w:line="360" w:lineRule="auto"/>
        <w:ind w:left="1080"/>
        <w:rPr>
          <w:rFonts w:ascii="Times New Roman" w:hAnsi="Times New Roman" w:cs="Times New Roman"/>
          <w:sz w:val="24"/>
          <w:szCs w:val="24"/>
        </w:rPr>
      </w:pPr>
      <w:r w:rsidRPr="00E76D49">
        <w:rPr>
          <w:rFonts w:ascii="Times New Roman" w:hAnsi="Times New Roman" w:cs="Times New Roman"/>
          <w:sz w:val="24"/>
          <w:szCs w:val="24"/>
        </w:rPr>
        <w:lastRenderedPageBreak/>
        <w:t>De-escalation skills</w:t>
      </w:r>
    </w:p>
    <w:p w14:paraId="1FFC354F" w14:textId="77777777" w:rsidR="00E76D49" w:rsidRPr="00E76D49" w:rsidRDefault="00E76D49" w:rsidP="00EA2E40">
      <w:pPr>
        <w:pStyle w:val="ListParagraph"/>
        <w:keepNext/>
        <w:keepLines/>
        <w:numPr>
          <w:ilvl w:val="0"/>
          <w:numId w:val="164"/>
        </w:numPr>
        <w:spacing w:line="360" w:lineRule="auto"/>
        <w:rPr>
          <w:rFonts w:ascii="Times New Roman" w:hAnsi="Times New Roman" w:cs="Times New Roman"/>
          <w:sz w:val="24"/>
          <w:szCs w:val="24"/>
        </w:rPr>
      </w:pPr>
      <w:r w:rsidRPr="00E76D49">
        <w:rPr>
          <w:rFonts w:ascii="Times New Roman" w:hAnsi="Times New Roman" w:cs="Times New Roman"/>
          <w:sz w:val="24"/>
          <w:szCs w:val="24"/>
        </w:rPr>
        <w:t>Nonverbal skills/Distance/Protective Barriers</w:t>
      </w:r>
    </w:p>
    <w:p w14:paraId="2995C9FA" w14:textId="77777777" w:rsidR="00E76D49" w:rsidRPr="00E76D49" w:rsidRDefault="00E76D49" w:rsidP="00EA2E40">
      <w:pPr>
        <w:pStyle w:val="ListParagraph"/>
        <w:keepNext/>
        <w:keepLines/>
        <w:numPr>
          <w:ilvl w:val="0"/>
          <w:numId w:val="164"/>
        </w:numPr>
        <w:spacing w:line="360" w:lineRule="auto"/>
        <w:rPr>
          <w:rFonts w:ascii="Times New Roman" w:hAnsi="Times New Roman" w:cs="Times New Roman"/>
          <w:sz w:val="24"/>
          <w:szCs w:val="24"/>
        </w:rPr>
      </w:pPr>
      <w:r w:rsidRPr="00E76D49">
        <w:rPr>
          <w:rFonts w:ascii="Times New Roman" w:hAnsi="Times New Roman" w:cs="Times New Roman"/>
          <w:sz w:val="24"/>
          <w:szCs w:val="24"/>
        </w:rPr>
        <w:t>Verbal skills of engagement</w:t>
      </w:r>
    </w:p>
    <w:p w14:paraId="72725116" w14:textId="77777777" w:rsidR="00E76D49" w:rsidRPr="00E76D49" w:rsidRDefault="00E76D49" w:rsidP="00EA2E40">
      <w:pPr>
        <w:pStyle w:val="ListParagraph"/>
        <w:keepNext/>
        <w:keepLines/>
        <w:numPr>
          <w:ilvl w:val="0"/>
          <w:numId w:val="164"/>
        </w:numPr>
        <w:spacing w:line="360" w:lineRule="auto"/>
        <w:rPr>
          <w:rFonts w:ascii="Times New Roman" w:hAnsi="Times New Roman" w:cs="Times New Roman"/>
          <w:sz w:val="24"/>
          <w:szCs w:val="24"/>
        </w:rPr>
      </w:pPr>
      <w:r w:rsidRPr="00E76D49">
        <w:rPr>
          <w:rFonts w:ascii="Times New Roman" w:hAnsi="Times New Roman" w:cs="Times New Roman"/>
          <w:sz w:val="24"/>
          <w:szCs w:val="24"/>
        </w:rPr>
        <w:t>Rapport building</w:t>
      </w:r>
    </w:p>
    <w:p w14:paraId="269DADF5" w14:textId="77777777" w:rsidR="00E76D49" w:rsidRPr="00E76D49" w:rsidRDefault="00E76D49" w:rsidP="00EA2E40">
      <w:pPr>
        <w:pStyle w:val="ListParagraph"/>
        <w:keepNext/>
        <w:keepLines/>
        <w:numPr>
          <w:ilvl w:val="0"/>
          <w:numId w:val="164"/>
        </w:numPr>
        <w:spacing w:line="360" w:lineRule="auto"/>
        <w:rPr>
          <w:rFonts w:ascii="Times New Roman" w:hAnsi="Times New Roman" w:cs="Times New Roman"/>
          <w:sz w:val="24"/>
          <w:szCs w:val="24"/>
        </w:rPr>
      </w:pPr>
      <w:r w:rsidRPr="00E76D49">
        <w:rPr>
          <w:rFonts w:ascii="Times New Roman" w:hAnsi="Times New Roman" w:cs="Times New Roman"/>
          <w:sz w:val="24"/>
          <w:szCs w:val="24"/>
        </w:rPr>
        <w:t>Empathy</w:t>
      </w:r>
    </w:p>
    <w:p w14:paraId="0A275850" w14:textId="77777777" w:rsidR="00E76D49" w:rsidRPr="00E76D49" w:rsidRDefault="00E76D49" w:rsidP="00EA2E40">
      <w:pPr>
        <w:pStyle w:val="ListParagraph"/>
        <w:keepNext/>
        <w:keepLines/>
        <w:numPr>
          <w:ilvl w:val="0"/>
          <w:numId w:val="164"/>
        </w:numPr>
        <w:spacing w:line="360" w:lineRule="auto"/>
        <w:rPr>
          <w:rFonts w:ascii="Times New Roman" w:hAnsi="Times New Roman" w:cs="Times New Roman"/>
          <w:sz w:val="24"/>
          <w:szCs w:val="24"/>
        </w:rPr>
      </w:pPr>
      <w:r w:rsidRPr="00E76D49">
        <w:rPr>
          <w:rFonts w:ascii="Times New Roman" w:hAnsi="Times New Roman" w:cs="Times New Roman"/>
          <w:sz w:val="24"/>
          <w:szCs w:val="24"/>
        </w:rPr>
        <w:t xml:space="preserve">Influence/Partnering </w:t>
      </w:r>
    </w:p>
    <w:p w14:paraId="2273B368" w14:textId="77777777" w:rsidR="00E76D49" w:rsidRPr="00E76D49" w:rsidRDefault="00E76D49" w:rsidP="00EA2E40">
      <w:pPr>
        <w:pStyle w:val="ListParagraph"/>
        <w:keepNext/>
        <w:keepLines/>
        <w:numPr>
          <w:ilvl w:val="0"/>
          <w:numId w:val="156"/>
        </w:numPr>
        <w:spacing w:line="360" w:lineRule="auto"/>
        <w:ind w:left="648"/>
        <w:rPr>
          <w:rFonts w:ascii="Times New Roman" w:hAnsi="Times New Roman" w:cs="Times New Roman"/>
          <w:sz w:val="24"/>
          <w:szCs w:val="24"/>
        </w:rPr>
      </w:pPr>
      <w:r w:rsidRPr="00E76D49">
        <w:rPr>
          <w:rFonts w:ascii="Times New Roman" w:hAnsi="Times New Roman" w:cs="Times New Roman"/>
          <w:sz w:val="24"/>
          <w:szCs w:val="24"/>
        </w:rPr>
        <w:t>Scenario Role Play</w:t>
      </w:r>
    </w:p>
    <w:p w14:paraId="4BB6550D" w14:textId="77777777" w:rsidR="00E76D49" w:rsidRPr="00E76D49" w:rsidRDefault="00E76D49" w:rsidP="00EA2E40">
      <w:pPr>
        <w:pStyle w:val="ListParagraph"/>
        <w:keepNext/>
        <w:keepLines/>
        <w:numPr>
          <w:ilvl w:val="0"/>
          <w:numId w:val="165"/>
        </w:numPr>
        <w:spacing w:line="360" w:lineRule="auto"/>
        <w:ind w:left="1080"/>
        <w:rPr>
          <w:rFonts w:ascii="Times New Roman" w:hAnsi="Times New Roman" w:cs="Times New Roman"/>
          <w:sz w:val="24"/>
          <w:szCs w:val="24"/>
        </w:rPr>
      </w:pPr>
      <w:r w:rsidRPr="00E76D49">
        <w:rPr>
          <w:rFonts w:ascii="Times New Roman" w:hAnsi="Times New Roman" w:cs="Times New Roman"/>
          <w:sz w:val="24"/>
          <w:szCs w:val="24"/>
        </w:rPr>
        <w:t>Instructor demonstrates nonverbal skills with a scenario actor</w:t>
      </w:r>
    </w:p>
    <w:p w14:paraId="2CE9BD5F" w14:textId="77777777" w:rsidR="00E76D49" w:rsidRPr="00E76D49" w:rsidRDefault="00E76D49" w:rsidP="00EA2E40">
      <w:pPr>
        <w:pStyle w:val="ListParagraph"/>
        <w:keepNext/>
        <w:keepLines/>
        <w:numPr>
          <w:ilvl w:val="0"/>
          <w:numId w:val="166"/>
        </w:numPr>
        <w:spacing w:line="360" w:lineRule="auto"/>
        <w:rPr>
          <w:rFonts w:ascii="Times New Roman" w:hAnsi="Times New Roman" w:cs="Times New Roman"/>
          <w:sz w:val="24"/>
          <w:szCs w:val="24"/>
        </w:rPr>
      </w:pPr>
      <w:r w:rsidRPr="00E76D49">
        <w:rPr>
          <w:rFonts w:ascii="Times New Roman" w:hAnsi="Times New Roman" w:cs="Times New Roman"/>
          <w:sz w:val="24"/>
          <w:szCs w:val="24"/>
        </w:rPr>
        <w:t>Discuss how these skills assist to “put out the fire” of the crisis</w:t>
      </w:r>
    </w:p>
    <w:p w14:paraId="1E12C3B3" w14:textId="77777777" w:rsidR="00E76D49" w:rsidRPr="00E76D49" w:rsidRDefault="00E76D49" w:rsidP="00EA2E40">
      <w:pPr>
        <w:pStyle w:val="ListParagraph"/>
        <w:keepNext/>
        <w:keepLines/>
        <w:numPr>
          <w:ilvl w:val="0"/>
          <w:numId w:val="166"/>
        </w:numPr>
        <w:spacing w:line="360" w:lineRule="auto"/>
        <w:rPr>
          <w:rFonts w:ascii="Times New Roman" w:hAnsi="Times New Roman" w:cs="Times New Roman"/>
          <w:sz w:val="24"/>
          <w:szCs w:val="24"/>
        </w:rPr>
      </w:pPr>
      <w:r w:rsidRPr="00E76D49">
        <w:rPr>
          <w:rFonts w:ascii="Times New Roman" w:hAnsi="Times New Roman" w:cs="Times New Roman"/>
          <w:sz w:val="24"/>
          <w:szCs w:val="24"/>
        </w:rPr>
        <w:t xml:space="preserve">Discuss distance </w:t>
      </w:r>
    </w:p>
    <w:p w14:paraId="50EA69DE" w14:textId="77777777" w:rsidR="00E76D49" w:rsidRPr="00E76D49" w:rsidRDefault="00E76D49" w:rsidP="00EA2E40">
      <w:pPr>
        <w:pStyle w:val="ListParagraph"/>
        <w:keepNext/>
        <w:keepLines/>
        <w:numPr>
          <w:ilvl w:val="0"/>
          <w:numId w:val="165"/>
        </w:numPr>
        <w:spacing w:line="360" w:lineRule="auto"/>
        <w:ind w:left="1080"/>
        <w:rPr>
          <w:rFonts w:ascii="Times New Roman" w:hAnsi="Times New Roman" w:cs="Times New Roman"/>
          <w:sz w:val="24"/>
          <w:szCs w:val="24"/>
        </w:rPr>
      </w:pPr>
      <w:r w:rsidRPr="00E76D49">
        <w:rPr>
          <w:rFonts w:ascii="Times New Roman" w:hAnsi="Times New Roman" w:cs="Times New Roman"/>
          <w:sz w:val="24"/>
          <w:szCs w:val="24"/>
        </w:rPr>
        <w:t>Instructor demonstrates verbal skills</w:t>
      </w:r>
    </w:p>
    <w:p w14:paraId="4BEC3A32" w14:textId="77777777" w:rsidR="00E76D49" w:rsidRPr="00E76D49" w:rsidRDefault="00E76D49" w:rsidP="00EA2E40">
      <w:pPr>
        <w:pStyle w:val="ListParagraph"/>
        <w:keepNext/>
        <w:keepLines/>
        <w:numPr>
          <w:ilvl w:val="0"/>
          <w:numId w:val="167"/>
        </w:numPr>
        <w:spacing w:line="360" w:lineRule="auto"/>
        <w:rPr>
          <w:rFonts w:ascii="Times New Roman" w:hAnsi="Times New Roman" w:cs="Times New Roman"/>
          <w:sz w:val="24"/>
          <w:szCs w:val="24"/>
        </w:rPr>
      </w:pPr>
      <w:r w:rsidRPr="00E76D49">
        <w:rPr>
          <w:rFonts w:ascii="Times New Roman" w:hAnsi="Times New Roman" w:cs="Times New Roman"/>
          <w:sz w:val="24"/>
          <w:szCs w:val="24"/>
        </w:rPr>
        <w:t>Verbal skills of engagement—minimal encouragers</w:t>
      </w:r>
    </w:p>
    <w:p w14:paraId="4081741E" w14:textId="77777777" w:rsidR="00E76D49" w:rsidRPr="00E76D49" w:rsidRDefault="00E76D49" w:rsidP="00EA2E40">
      <w:pPr>
        <w:pStyle w:val="ListParagraph"/>
        <w:keepNext/>
        <w:keepLines/>
        <w:numPr>
          <w:ilvl w:val="0"/>
          <w:numId w:val="167"/>
        </w:numPr>
        <w:spacing w:line="360" w:lineRule="auto"/>
        <w:rPr>
          <w:rFonts w:ascii="Times New Roman" w:hAnsi="Times New Roman" w:cs="Times New Roman"/>
          <w:sz w:val="24"/>
          <w:szCs w:val="24"/>
        </w:rPr>
      </w:pPr>
      <w:r w:rsidRPr="00E76D49">
        <w:rPr>
          <w:rFonts w:ascii="Times New Roman" w:hAnsi="Times New Roman" w:cs="Times New Roman"/>
          <w:sz w:val="24"/>
          <w:szCs w:val="24"/>
        </w:rPr>
        <w:t>Rapport building skills</w:t>
      </w:r>
      <w:r w:rsidRPr="00E76D49">
        <w:rPr>
          <w:rFonts w:ascii="Times New Roman" w:hAnsi="Times New Roman" w:cs="Times New Roman"/>
          <w:sz w:val="24"/>
          <w:szCs w:val="24"/>
        </w:rPr>
        <w:tab/>
      </w:r>
    </w:p>
    <w:p w14:paraId="41508894" w14:textId="77777777" w:rsidR="00E76D49" w:rsidRPr="00E76D49" w:rsidRDefault="00E76D49" w:rsidP="00EA2E40">
      <w:pPr>
        <w:pStyle w:val="ListParagraph"/>
        <w:keepNext/>
        <w:keepLines/>
        <w:numPr>
          <w:ilvl w:val="0"/>
          <w:numId w:val="168"/>
        </w:numPr>
        <w:spacing w:line="360" w:lineRule="auto"/>
        <w:rPr>
          <w:rFonts w:ascii="Times New Roman" w:hAnsi="Times New Roman" w:cs="Times New Roman"/>
          <w:sz w:val="24"/>
          <w:szCs w:val="24"/>
        </w:rPr>
      </w:pPr>
      <w:r w:rsidRPr="00E76D49">
        <w:rPr>
          <w:rFonts w:ascii="Times New Roman" w:hAnsi="Times New Roman" w:cs="Times New Roman"/>
          <w:sz w:val="24"/>
          <w:szCs w:val="24"/>
        </w:rPr>
        <w:t>Open ended questions, tell me more statements, summary statements, emotional labeling</w:t>
      </w:r>
    </w:p>
    <w:p w14:paraId="49945BE6" w14:textId="77777777" w:rsidR="00E76D49" w:rsidRPr="00E76D49" w:rsidRDefault="00E76D49" w:rsidP="00EA2E40">
      <w:pPr>
        <w:pStyle w:val="ListParagraph"/>
        <w:keepNext/>
        <w:keepLines/>
        <w:numPr>
          <w:ilvl w:val="0"/>
          <w:numId w:val="168"/>
        </w:numPr>
        <w:spacing w:line="360" w:lineRule="auto"/>
        <w:rPr>
          <w:rFonts w:ascii="Times New Roman" w:hAnsi="Times New Roman" w:cs="Times New Roman"/>
          <w:sz w:val="24"/>
          <w:szCs w:val="24"/>
        </w:rPr>
      </w:pPr>
      <w:r w:rsidRPr="00E76D49">
        <w:rPr>
          <w:rFonts w:ascii="Times New Roman" w:hAnsi="Times New Roman" w:cs="Times New Roman"/>
          <w:sz w:val="24"/>
          <w:szCs w:val="24"/>
        </w:rPr>
        <w:t>Empathy Skills</w:t>
      </w:r>
    </w:p>
    <w:p w14:paraId="5B9660FE" w14:textId="77777777" w:rsidR="00E76D49" w:rsidRPr="00E76D49" w:rsidRDefault="00E76D49" w:rsidP="00EA2E40">
      <w:pPr>
        <w:pStyle w:val="ListParagraph"/>
        <w:keepNext/>
        <w:keepLines/>
        <w:numPr>
          <w:ilvl w:val="0"/>
          <w:numId w:val="172"/>
        </w:numPr>
        <w:spacing w:line="360" w:lineRule="auto"/>
        <w:rPr>
          <w:rFonts w:ascii="Times New Roman" w:hAnsi="Times New Roman" w:cs="Times New Roman"/>
          <w:sz w:val="24"/>
          <w:szCs w:val="24"/>
        </w:rPr>
      </w:pPr>
      <w:r w:rsidRPr="00E76D49">
        <w:rPr>
          <w:rFonts w:ascii="Times New Roman" w:hAnsi="Times New Roman" w:cs="Times New Roman"/>
          <w:sz w:val="24"/>
          <w:szCs w:val="24"/>
        </w:rPr>
        <w:t>Focus on what the message of the person’s story</w:t>
      </w:r>
    </w:p>
    <w:p w14:paraId="3313D354" w14:textId="77777777" w:rsidR="00E76D49" w:rsidRPr="00E76D49" w:rsidRDefault="00E76D49" w:rsidP="00EA2E40">
      <w:pPr>
        <w:pStyle w:val="ListParagraph"/>
        <w:keepNext/>
        <w:keepLines/>
        <w:numPr>
          <w:ilvl w:val="0"/>
          <w:numId w:val="172"/>
        </w:numPr>
        <w:spacing w:line="360" w:lineRule="auto"/>
        <w:rPr>
          <w:rFonts w:ascii="Times New Roman" w:hAnsi="Times New Roman" w:cs="Times New Roman"/>
          <w:sz w:val="24"/>
          <w:szCs w:val="24"/>
        </w:rPr>
      </w:pPr>
      <w:r w:rsidRPr="00E76D49">
        <w:rPr>
          <w:rFonts w:ascii="Times New Roman" w:hAnsi="Times New Roman" w:cs="Times New Roman"/>
          <w:sz w:val="24"/>
          <w:szCs w:val="24"/>
        </w:rPr>
        <w:t>Ability to align with the subject</w:t>
      </w:r>
    </w:p>
    <w:p w14:paraId="1A9F1C4D" w14:textId="77777777" w:rsidR="00E76D49" w:rsidRPr="00E76D49" w:rsidRDefault="00E76D49" w:rsidP="00DC4856">
      <w:pPr>
        <w:pStyle w:val="ListParagraph"/>
        <w:numPr>
          <w:ilvl w:val="0"/>
          <w:numId w:val="167"/>
        </w:numPr>
        <w:spacing w:line="360" w:lineRule="auto"/>
        <w:rPr>
          <w:rFonts w:ascii="Times New Roman" w:hAnsi="Times New Roman" w:cs="Times New Roman"/>
          <w:sz w:val="24"/>
          <w:szCs w:val="24"/>
        </w:rPr>
      </w:pPr>
      <w:r w:rsidRPr="00E76D49">
        <w:rPr>
          <w:rFonts w:ascii="Times New Roman" w:hAnsi="Times New Roman" w:cs="Times New Roman"/>
          <w:sz w:val="24"/>
          <w:szCs w:val="24"/>
        </w:rPr>
        <w:t xml:space="preserve">Influence/Partnering </w:t>
      </w:r>
    </w:p>
    <w:p w14:paraId="650D8731" w14:textId="77777777" w:rsidR="00E76D49" w:rsidRPr="00E76D49" w:rsidRDefault="00E76D49" w:rsidP="00DC4856">
      <w:pPr>
        <w:pStyle w:val="ListParagraph"/>
        <w:numPr>
          <w:ilvl w:val="0"/>
          <w:numId w:val="165"/>
        </w:numPr>
        <w:spacing w:line="360" w:lineRule="auto"/>
        <w:ind w:left="1080"/>
        <w:rPr>
          <w:rFonts w:ascii="Times New Roman" w:hAnsi="Times New Roman" w:cs="Times New Roman"/>
          <w:sz w:val="24"/>
          <w:szCs w:val="24"/>
        </w:rPr>
      </w:pPr>
      <w:r w:rsidRPr="00E76D49">
        <w:rPr>
          <w:rFonts w:ascii="Times New Roman" w:hAnsi="Times New Roman" w:cs="Times New Roman"/>
          <w:sz w:val="24"/>
          <w:szCs w:val="24"/>
        </w:rPr>
        <w:t xml:space="preserve">Put the scenario all together in an example </w:t>
      </w:r>
    </w:p>
    <w:p w14:paraId="53085F1B" w14:textId="77777777" w:rsidR="00E76D49" w:rsidRPr="00E76D49" w:rsidRDefault="00E76D49" w:rsidP="00DC4856">
      <w:pPr>
        <w:pStyle w:val="ListParagraph"/>
        <w:numPr>
          <w:ilvl w:val="0"/>
          <w:numId w:val="173"/>
        </w:numPr>
        <w:spacing w:line="360" w:lineRule="auto"/>
        <w:rPr>
          <w:rFonts w:ascii="Times New Roman" w:hAnsi="Times New Roman" w:cs="Times New Roman"/>
          <w:sz w:val="24"/>
          <w:szCs w:val="24"/>
        </w:rPr>
      </w:pPr>
      <w:r w:rsidRPr="00E76D49">
        <w:rPr>
          <w:rFonts w:ascii="Times New Roman" w:hAnsi="Times New Roman" w:cs="Times New Roman"/>
          <w:sz w:val="24"/>
          <w:szCs w:val="24"/>
        </w:rPr>
        <w:t>Demonstrate a 5–7-minute scenario demonstrating the presented skills with discussion and feedback from the actor</w:t>
      </w:r>
    </w:p>
    <w:p w14:paraId="033575C4" w14:textId="77777777" w:rsidR="00E76D49" w:rsidRPr="00E76D49" w:rsidRDefault="00E76D49" w:rsidP="00DC4856">
      <w:pPr>
        <w:pStyle w:val="ListParagraph"/>
        <w:numPr>
          <w:ilvl w:val="0"/>
          <w:numId w:val="165"/>
        </w:numPr>
        <w:spacing w:line="360" w:lineRule="auto"/>
        <w:ind w:left="1080"/>
        <w:rPr>
          <w:rFonts w:ascii="Times New Roman" w:hAnsi="Times New Roman" w:cs="Times New Roman"/>
          <w:sz w:val="24"/>
          <w:szCs w:val="24"/>
        </w:rPr>
      </w:pPr>
      <w:r w:rsidRPr="00E76D49">
        <w:rPr>
          <w:rFonts w:ascii="Times New Roman" w:hAnsi="Times New Roman" w:cs="Times New Roman"/>
          <w:sz w:val="24"/>
          <w:szCs w:val="24"/>
        </w:rPr>
        <w:t>Allow students to practice engagement skills</w:t>
      </w:r>
    </w:p>
    <w:p w14:paraId="34F38358" w14:textId="77777777" w:rsidR="00E76D49" w:rsidRPr="00E76D49" w:rsidRDefault="00E76D49" w:rsidP="00DC4856">
      <w:pPr>
        <w:pStyle w:val="ListParagraph"/>
        <w:numPr>
          <w:ilvl w:val="0"/>
          <w:numId w:val="174"/>
        </w:numPr>
        <w:spacing w:line="360" w:lineRule="auto"/>
        <w:rPr>
          <w:rFonts w:ascii="Times New Roman" w:hAnsi="Times New Roman" w:cs="Times New Roman"/>
          <w:sz w:val="24"/>
          <w:szCs w:val="24"/>
        </w:rPr>
      </w:pPr>
      <w:r w:rsidRPr="00E76D49">
        <w:rPr>
          <w:rFonts w:ascii="Times New Roman" w:hAnsi="Times New Roman" w:cs="Times New Roman"/>
          <w:sz w:val="24"/>
          <w:szCs w:val="24"/>
        </w:rPr>
        <w:t>Use the improv style to rotate students in and out to:</w:t>
      </w:r>
    </w:p>
    <w:p w14:paraId="7D02A813" w14:textId="77777777" w:rsidR="00E76D49" w:rsidRPr="00E76D49" w:rsidRDefault="00E76D49" w:rsidP="00DC4856">
      <w:pPr>
        <w:pStyle w:val="ListParagraph"/>
        <w:numPr>
          <w:ilvl w:val="0"/>
          <w:numId w:val="175"/>
        </w:numPr>
        <w:spacing w:line="360" w:lineRule="auto"/>
        <w:rPr>
          <w:rFonts w:ascii="Times New Roman" w:hAnsi="Times New Roman" w:cs="Times New Roman"/>
          <w:sz w:val="24"/>
          <w:szCs w:val="24"/>
        </w:rPr>
      </w:pPr>
      <w:r w:rsidRPr="00E76D49">
        <w:rPr>
          <w:rFonts w:ascii="Times New Roman" w:hAnsi="Times New Roman" w:cs="Times New Roman"/>
          <w:sz w:val="24"/>
          <w:szCs w:val="24"/>
        </w:rPr>
        <w:t>Practice introduction</w:t>
      </w:r>
    </w:p>
    <w:p w14:paraId="69F6E154" w14:textId="77777777" w:rsidR="00E76D49" w:rsidRPr="00E76D49" w:rsidRDefault="00E76D49" w:rsidP="00DC4856">
      <w:pPr>
        <w:pStyle w:val="ListParagraph"/>
        <w:numPr>
          <w:ilvl w:val="0"/>
          <w:numId w:val="175"/>
        </w:numPr>
        <w:spacing w:line="360" w:lineRule="auto"/>
        <w:rPr>
          <w:rFonts w:ascii="Times New Roman" w:hAnsi="Times New Roman" w:cs="Times New Roman"/>
          <w:sz w:val="24"/>
          <w:szCs w:val="24"/>
        </w:rPr>
      </w:pPr>
      <w:r w:rsidRPr="00E76D49">
        <w:rPr>
          <w:rFonts w:ascii="Times New Roman" w:hAnsi="Times New Roman" w:cs="Times New Roman"/>
          <w:sz w:val="24"/>
          <w:szCs w:val="24"/>
        </w:rPr>
        <w:t>Build on a scenario with start, stop, discussion and changing out students</w:t>
      </w:r>
    </w:p>
    <w:p w14:paraId="3F2F3A3E" w14:textId="77777777" w:rsidR="00E76D49" w:rsidRPr="00E76D49" w:rsidRDefault="00E76D49" w:rsidP="00DC4856">
      <w:pPr>
        <w:pStyle w:val="ListParagraph"/>
        <w:numPr>
          <w:ilvl w:val="0"/>
          <w:numId w:val="165"/>
        </w:numPr>
        <w:spacing w:line="360" w:lineRule="auto"/>
        <w:ind w:left="1080"/>
        <w:rPr>
          <w:rFonts w:ascii="Times New Roman" w:hAnsi="Times New Roman" w:cs="Times New Roman"/>
          <w:sz w:val="24"/>
          <w:szCs w:val="24"/>
        </w:rPr>
      </w:pPr>
      <w:r w:rsidRPr="00E76D49">
        <w:rPr>
          <w:rFonts w:ascii="Times New Roman" w:hAnsi="Times New Roman" w:cs="Times New Roman"/>
          <w:sz w:val="24"/>
          <w:szCs w:val="24"/>
        </w:rPr>
        <w:t>Wrap up of the day/Evaluations</w:t>
      </w:r>
    </w:p>
    <w:p w14:paraId="11DA377D" w14:textId="77777777" w:rsidR="00E76D49" w:rsidRPr="00826806" w:rsidRDefault="00E76D49" w:rsidP="00E76D49">
      <w:pPr>
        <w:spacing w:line="360" w:lineRule="auto"/>
        <w:ind w:left="1080"/>
        <w:rPr>
          <w:sz w:val="24"/>
          <w:szCs w:val="24"/>
        </w:rPr>
      </w:pPr>
    </w:p>
    <w:p w14:paraId="33F26AD0" w14:textId="77777777" w:rsidR="00E76D49" w:rsidRDefault="00E76D49">
      <w:pPr>
        <w:rPr>
          <w:rFonts w:ascii="Times New Roman" w:hAnsi="Times New Roman" w:cs="Times New Roman"/>
          <w:b/>
          <w:sz w:val="40"/>
          <w:szCs w:val="24"/>
        </w:rPr>
      </w:pPr>
    </w:p>
    <w:p w14:paraId="4DF50555" w14:textId="77777777" w:rsidR="00E76D49" w:rsidRDefault="00E76D49">
      <w:pPr>
        <w:rPr>
          <w:rFonts w:ascii="Times New Roman" w:hAnsi="Times New Roman" w:cs="Times New Roman"/>
          <w:b/>
          <w:sz w:val="40"/>
          <w:szCs w:val="24"/>
        </w:rPr>
      </w:pPr>
    </w:p>
    <w:p w14:paraId="6E61691A" w14:textId="77777777" w:rsidR="00E76D49" w:rsidRDefault="00E76D49">
      <w:pPr>
        <w:rPr>
          <w:rFonts w:ascii="Times New Roman" w:hAnsi="Times New Roman" w:cs="Times New Roman"/>
          <w:b/>
          <w:sz w:val="40"/>
          <w:szCs w:val="24"/>
        </w:rPr>
      </w:pPr>
    </w:p>
    <w:p w14:paraId="0699C258" w14:textId="77777777" w:rsidR="00E76D49" w:rsidRDefault="00E76D49">
      <w:pPr>
        <w:rPr>
          <w:rFonts w:ascii="Times New Roman" w:hAnsi="Times New Roman" w:cs="Times New Roman"/>
          <w:b/>
          <w:sz w:val="40"/>
          <w:szCs w:val="24"/>
        </w:rPr>
      </w:pPr>
    </w:p>
    <w:p w14:paraId="7BF715C3" w14:textId="77777777" w:rsidR="00E76D49" w:rsidRDefault="00E76D49">
      <w:pPr>
        <w:rPr>
          <w:rFonts w:ascii="Times New Roman" w:hAnsi="Times New Roman" w:cs="Times New Roman"/>
          <w:b/>
          <w:sz w:val="40"/>
          <w:szCs w:val="24"/>
        </w:rPr>
      </w:pPr>
    </w:p>
    <w:p w14:paraId="722CB418" w14:textId="77777777" w:rsidR="00E76D49" w:rsidRDefault="00E76D49">
      <w:pPr>
        <w:rPr>
          <w:rFonts w:ascii="Times New Roman" w:hAnsi="Times New Roman" w:cs="Times New Roman"/>
          <w:b/>
          <w:sz w:val="40"/>
          <w:szCs w:val="24"/>
        </w:rPr>
      </w:pPr>
    </w:p>
    <w:p w14:paraId="54964CDB" w14:textId="4E292693" w:rsidR="00E76D49" w:rsidRDefault="00E76D49">
      <w:pPr>
        <w:rPr>
          <w:rFonts w:ascii="Times New Roman" w:hAnsi="Times New Roman" w:cs="Times New Roman"/>
          <w:b/>
          <w:sz w:val="40"/>
          <w:szCs w:val="24"/>
        </w:rPr>
      </w:pPr>
    </w:p>
    <w:p w14:paraId="1BB9AECB" w14:textId="37E1A1F4" w:rsidR="00E76D49" w:rsidRDefault="00E76D49">
      <w:pPr>
        <w:rPr>
          <w:rFonts w:ascii="Times New Roman" w:hAnsi="Times New Roman" w:cs="Times New Roman"/>
          <w:b/>
          <w:sz w:val="40"/>
          <w:szCs w:val="24"/>
        </w:rPr>
      </w:pPr>
    </w:p>
    <w:p w14:paraId="660EE7A1" w14:textId="5FD019D2" w:rsidR="00E76D49" w:rsidRDefault="00E76D49">
      <w:pPr>
        <w:rPr>
          <w:rFonts w:ascii="Times New Roman" w:hAnsi="Times New Roman" w:cs="Times New Roman"/>
          <w:b/>
          <w:sz w:val="40"/>
          <w:szCs w:val="24"/>
        </w:rPr>
      </w:pPr>
    </w:p>
    <w:p w14:paraId="4D7B7AFC" w14:textId="3E7EC183" w:rsidR="00E76D49" w:rsidRDefault="00E76D49">
      <w:pPr>
        <w:rPr>
          <w:rFonts w:ascii="Times New Roman" w:hAnsi="Times New Roman" w:cs="Times New Roman"/>
          <w:b/>
          <w:sz w:val="40"/>
          <w:szCs w:val="24"/>
        </w:rPr>
      </w:pPr>
    </w:p>
    <w:p w14:paraId="1FD2A34C" w14:textId="77777777" w:rsidR="00E76D49" w:rsidRDefault="00E76D49">
      <w:pPr>
        <w:rPr>
          <w:rFonts w:ascii="Times New Roman" w:hAnsi="Times New Roman" w:cs="Times New Roman"/>
          <w:b/>
          <w:sz w:val="40"/>
          <w:szCs w:val="24"/>
        </w:rPr>
      </w:pPr>
    </w:p>
    <w:p w14:paraId="1DFE0D36" w14:textId="17B11343" w:rsidR="00E76D49" w:rsidRDefault="00E76D49" w:rsidP="00E76D49">
      <w:pPr>
        <w:jc w:val="center"/>
        <w:rPr>
          <w:rFonts w:ascii="Times New Roman" w:hAnsi="Times New Roman" w:cs="Times New Roman"/>
          <w:b/>
          <w:sz w:val="40"/>
          <w:szCs w:val="24"/>
        </w:rPr>
      </w:pPr>
      <w:r>
        <w:rPr>
          <w:rFonts w:ascii="Times New Roman" w:hAnsi="Times New Roman" w:cs="Times New Roman"/>
          <w:b/>
          <w:sz w:val="40"/>
          <w:szCs w:val="24"/>
        </w:rPr>
        <w:t>PAGE LEFT BLANK</w:t>
      </w:r>
      <w:r>
        <w:rPr>
          <w:rFonts w:ascii="Times New Roman" w:hAnsi="Times New Roman" w:cs="Times New Roman"/>
          <w:b/>
          <w:sz w:val="40"/>
          <w:szCs w:val="24"/>
        </w:rPr>
        <w:br w:type="page"/>
      </w:r>
    </w:p>
    <w:p w14:paraId="3FCFCE17" w14:textId="7DAE2CEA" w:rsidR="00DD4FE1" w:rsidRPr="009804BB" w:rsidRDefault="00DD4FE1" w:rsidP="00DD4FE1">
      <w:pPr>
        <w:spacing w:after="0"/>
        <w:jc w:val="center"/>
        <w:rPr>
          <w:rFonts w:ascii="Times New Roman" w:hAnsi="Times New Roman" w:cs="Times New Roman"/>
          <w:b/>
          <w:sz w:val="40"/>
          <w:szCs w:val="24"/>
        </w:rPr>
      </w:pPr>
      <w:r w:rsidRPr="009804BB">
        <w:rPr>
          <w:rFonts w:ascii="Times New Roman" w:hAnsi="Times New Roman" w:cs="Times New Roman"/>
          <w:b/>
          <w:sz w:val="40"/>
          <w:szCs w:val="24"/>
        </w:rPr>
        <w:lastRenderedPageBreak/>
        <w:t>POLICE FUNCTION AND HUMAN BEHAVIOR:</w:t>
      </w:r>
    </w:p>
    <w:p w14:paraId="22222040" w14:textId="77777777" w:rsidR="00DD4FE1" w:rsidRPr="009804BB" w:rsidRDefault="00DD4FE1" w:rsidP="00DD4FE1">
      <w:pPr>
        <w:pStyle w:val="Heading3"/>
        <w:rPr>
          <w:sz w:val="24"/>
        </w:rPr>
      </w:pPr>
      <w:bookmarkStart w:id="32" w:name="_Toc104876867"/>
      <w:r w:rsidRPr="009804BB">
        <w:t>Crisis Intervention and Disturbance Calls</w:t>
      </w:r>
      <w:bookmarkEnd w:id="32"/>
    </w:p>
    <w:p w14:paraId="123BED34" w14:textId="77777777" w:rsidR="00DD4FE1" w:rsidRPr="009804BB" w:rsidRDefault="00DD4FE1" w:rsidP="00DD4FE1">
      <w:pPr>
        <w:rPr>
          <w:rFonts w:ascii="Times New Roman" w:hAnsi="Times New Roman" w:cs="Times New Roman"/>
          <w:sz w:val="24"/>
          <w:szCs w:val="24"/>
        </w:rPr>
      </w:pPr>
    </w:p>
    <w:p w14:paraId="20078EFA" w14:textId="77777777" w:rsidR="00DD4FE1" w:rsidRPr="009804BB" w:rsidRDefault="00DD4FE1" w:rsidP="00DD4FE1">
      <w:pPr>
        <w:rPr>
          <w:rFonts w:ascii="Times New Roman" w:hAnsi="Times New Roman" w:cs="Times New Roman"/>
          <w:sz w:val="24"/>
          <w:szCs w:val="24"/>
        </w:rPr>
      </w:pPr>
      <w:r w:rsidRPr="009804BB">
        <w:rPr>
          <w:rFonts w:ascii="Times New Roman" w:hAnsi="Times New Roman" w:cs="Times New Roman"/>
          <w:b/>
          <w:sz w:val="24"/>
          <w:szCs w:val="24"/>
        </w:rPr>
        <w:t>Instructional Goal:</w:t>
      </w:r>
      <w:r w:rsidRPr="009804BB">
        <w:rPr>
          <w:rFonts w:ascii="Times New Roman" w:hAnsi="Times New Roman" w:cs="Times New Roman"/>
          <w:sz w:val="24"/>
          <w:szCs w:val="24"/>
        </w:rPr>
        <w:t xml:space="preserve"> Today’s police officers are being increasingly called upon to perform emergency intervention services for their community.  Particularly in response to family disturbance calls, the officer is confronted with high risk of serious violence and injury.  All officers should be prepared to analyze and effectively deal with these crisis intervention situations. </w:t>
      </w:r>
    </w:p>
    <w:p w14:paraId="5D04D14E" w14:textId="77777777" w:rsidR="00DD4FE1" w:rsidRPr="009804BB" w:rsidRDefault="00DD4FE1" w:rsidP="00DD4FE1">
      <w:pPr>
        <w:rPr>
          <w:rFonts w:ascii="Times New Roman" w:hAnsi="Times New Roman" w:cs="Times New Roman"/>
          <w:sz w:val="24"/>
          <w:szCs w:val="24"/>
        </w:rPr>
      </w:pPr>
      <w:r w:rsidRPr="009804BB">
        <w:rPr>
          <w:rFonts w:ascii="Times New Roman" w:hAnsi="Times New Roman" w:cs="Times New Roman"/>
          <w:sz w:val="24"/>
          <w:szCs w:val="24"/>
        </w:rPr>
        <w:t xml:space="preserve">The first objective of this instructional unit is to introduce the officer to the broad range of activities termed “crisis intervention;” provide a variety of such situations; explain the underlying causes of crisis situations, particularly personality and emotional development which contribute to agitated differences; inform the student of some of the dangers in crisis situations, particularly in family disputes; and to emphasize effective crisis intervention techniques.  All of the aforementioned should be discussed in terms of the police officer’s contemporary role in crisis intervention -- to prevent and deter, as contrasted with the police officer’s traditional role to merely restore calm. </w:t>
      </w:r>
    </w:p>
    <w:p w14:paraId="1CDE77ED" w14:textId="10036C02" w:rsidR="00DD4FE1" w:rsidRPr="009804BB" w:rsidRDefault="00DD4FE1" w:rsidP="00DD4FE1">
      <w:pPr>
        <w:rPr>
          <w:rFonts w:ascii="Times New Roman" w:hAnsi="Times New Roman" w:cs="Times New Roman"/>
          <w:sz w:val="24"/>
          <w:szCs w:val="24"/>
        </w:rPr>
      </w:pPr>
      <w:r w:rsidRPr="009804BB">
        <w:rPr>
          <w:rFonts w:ascii="Times New Roman" w:hAnsi="Times New Roman" w:cs="Times New Roman"/>
          <w:sz w:val="24"/>
          <w:szCs w:val="24"/>
        </w:rPr>
        <w:t xml:space="preserve">The second objective of this instructional unit is to provide a demonstration of crisis intervention techniques through the use of various media and/or </w:t>
      </w:r>
      <w:r w:rsidR="00454B4E" w:rsidRPr="009804BB">
        <w:rPr>
          <w:rFonts w:ascii="Times New Roman" w:hAnsi="Times New Roman" w:cs="Times New Roman"/>
          <w:sz w:val="24"/>
          <w:szCs w:val="24"/>
        </w:rPr>
        <w:t>role-playing</w:t>
      </w:r>
      <w:r w:rsidRPr="009804BB">
        <w:rPr>
          <w:rFonts w:ascii="Times New Roman" w:hAnsi="Times New Roman" w:cs="Times New Roman"/>
          <w:sz w:val="24"/>
          <w:szCs w:val="24"/>
        </w:rPr>
        <w:t xml:space="preserve"> situations.  Demonstration should aid the student in bringing previously obtained knowledge to the application level. </w:t>
      </w:r>
    </w:p>
    <w:p w14:paraId="1DAB89BB" w14:textId="77777777" w:rsidR="00DD4FE1" w:rsidRPr="009804BB" w:rsidRDefault="00DD4FE1" w:rsidP="00DD4FE1">
      <w:pPr>
        <w:rPr>
          <w:rFonts w:ascii="Times New Roman" w:hAnsi="Times New Roman" w:cs="Times New Roman"/>
          <w:sz w:val="24"/>
          <w:szCs w:val="24"/>
        </w:rPr>
      </w:pPr>
      <w:r w:rsidRPr="009804BB">
        <w:rPr>
          <w:rFonts w:ascii="Times New Roman" w:hAnsi="Times New Roman" w:cs="Times New Roman"/>
          <w:b/>
          <w:sz w:val="24"/>
          <w:szCs w:val="24"/>
        </w:rPr>
        <w:t>Allotted Class Time</w:t>
      </w:r>
      <w:r w:rsidRPr="009804BB">
        <w:rPr>
          <w:rFonts w:ascii="Times New Roman" w:hAnsi="Times New Roman" w:cs="Times New Roman"/>
          <w:sz w:val="24"/>
          <w:szCs w:val="24"/>
        </w:rPr>
        <w:t xml:space="preserve">: 6 hours </w:t>
      </w:r>
    </w:p>
    <w:p w14:paraId="58CF7B1C" w14:textId="77777777" w:rsidR="00DD4FE1" w:rsidRPr="009804BB" w:rsidRDefault="00DD4FE1" w:rsidP="00DD4FE1">
      <w:pPr>
        <w:spacing w:after="0"/>
        <w:rPr>
          <w:rFonts w:ascii="Times New Roman" w:hAnsi="Times New Roman" w:cs="Times New Roman"/>
          <w:sz w:val="24"/>
          <w:szCs w:val="24"/>
        </w:rPr>
      </w:pPr>
      <w:r w:rsidRPr="2CF47379">
        <w:rPr>
          <w:rFonts w:ascii="Times New Roman" w:hAnsi="Times New Roman" w:cs="Times New Roman"/>
          <w:b/>
          <w:bCs/>
          <w:sz w:val="24"/>
          <w:szCs w:val="24"/>
        </w:rPr>
        <w:t>Student Performance Objectives:</w:t>
      </w:r>
      <w:r w:rsidRPr="2CF47379">
        <w:rPr>
          <w:rFonts w:ascii="Times New Roman" w:hAnsi="Times New Roman" w:cs="Times New Roman"/>
          <w:sz w:val="24"/>
          <w:szCs w:val="24"/>
        </w:rPr>
        <w:t xml:space="preserve"> </w:t>
      </w:r>
    </w:p>
    <w:p w14:paraId="2AB2D982" w14:textId="77777777" w:rsidR="00DD4FE1" w:rsidRPr="009804BB" w:rsidRDefault="00DD4FE1" w:rsidP="00146B43">
      <w:pPr>
        <w:pStyle w:val="ListParagraph"/>
        <w:numPr>
          <w:ilvl w:val="0"/>
          <w:numId w:val="51"/>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Identify proper mediation and safety procedures in responding to civil disputes. </w:t>
      </w:r>
    </w:p>
    <w:p w14:paraId="2A4F1F21" w14:textId="77777777" w:rsidR="00DD4FE1" w:rsidRPr="009804BB" w:rsidRDefault="00DD4FE1" w:rsidP="00146B43">
      <w:pPr>
        <w:pStyle w:val="ListParagraph"/>
        <w:numPr>
          <w:ilvl w:val="0"/>
          <w:numId w:val="51"/>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Identify psychological/social problems that should be referred to social service agencies. </w:t>
      </w:r>
    </w:p>
    <w:p w14:paraId="3869F2BB" w14:textId="77777777" w:rsidR="00DD4FE1" w:rsidRDefault="00DD4FE1" w:rsidP="00146B43">
      <w:pPr>
        <w:pStyle w:val="ListParagraph"/>
        <w:numPr>
          <w:ilvl w:val="0"/>
          <w:numId w:val="51"/>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Identify commonly available social service agencies in Illinois. </w:t>
      </w:r>
    </w:p>
    <w:p w14:paraId="5391BD2F" w14:textId="77777777" w:rsidR="00DD4FE1" w:rsidRPr="009804BB" w:rsidRDefault="00DD4FE1" w:rsidP="00DD4FE1">
      <w:pPr>
        <w:spacing w:after="200" w:line="480" w:lineRule="auto"/>
        <w:rPr>
          <w:rFonts w:ascii="Times New Roman" w:hAnsi="Times New Roman" w:cs="Times New Roman"/>
          <w:sz w:val="24"/>
          <w:szCs w:val="24"/>
        </w:rPr>
      </w:pPr>
      <w:r w:rsidRPr="009804BB">
        <w:rPr>
          <w:rFonts w:ascii="Times New Roman" w:hAnsi="Times New Roman" w:cs="Times New Roman"/>
          <w:sz w:val="24"/>
          <w:szCs w:val="24"/>
        </w:rPr>
        <w:br w:type="page"/>
      </w:r>
    </w:p>
    <w:p w14:paraId="19139855" w14:textId="77777777" w:rsidR="00DD4FE1" w:rsidRPr="009804BB" w:rsidRDefault="00DD4FE1" w:rsidP="00DD4FE1">
      <w:pPr>
        <w:spacing w:after="200" w:line="480" w:lineRule="auto"/>
        <w:rPr>
          <w:rFonts w:ascii="Times New Roman" w:hAnsi="Times New Roman" w:cs="Times New Roman"/>
          <w:sz w:val="24"/>
          <w:szCs w:val="24"/>
        </w:rPr>
      </w:pPr>
    </w:p>
    <w:p w14:paraId="1FC7A9B5" w14:textId="77777777" w:rsidR="00DD4FE1" w:rsidRPr="009804BB" w:rsidRDefault="00DD4FE1" w:rsidP="00DD4FE1">
      <w:pPr>
        <w:spacing w:after="200" w:line="480" w:lineRule="auto"/>
        <w:rPr>
          <w:rFonts w:ascii="Times New Roman" w:hAnsi="Times New Roman" w:cs="Times New Roman"/>
          <w:sz w:val="24"/>
          <w:szCs w:val="24"/>
        </w:rPr>
      </w:pPr>
    </w:p>
    <w:p w14:paraId="49C63A67" w14:textId="77777777" w:rsidR="00DD4FE1" w:rsidRPr="009804BB" w:rsidRDefault="00DD4FE1" w:rsidP="00DD4FE1">
      <w:pPr>
        <w:spacing w:after="200" w:line="480" w:lineRule="auto"/>
        <w:rPr>
          <w:rFonts w:ascii="Times New Roman" w:hAnsi="Times New Roman" w:cs="Times New Roman"/>
          <w:sz w:val="24"/>
          <w:szCs w:val="24"/>
        </w:rPr>
      </w:pPr>
    </w:p>
    <w:p w14:paraId="54BB5D5B" w14:textId="77777777" w:rsidR="00DD4FE1" w:rsidRPr="009804BB" w:rsidRDefault="00DD4FE1" w:rsidP="00DD4FE1">
      <w:pPr>
        <w:spacing w:after="200" w:line="480" w:lineRule="auto"/>
        <w:rPr>
          <w:rFonts w:ascii="Times New Roman" w:hAnsi="Times New Roman" w:cs="Times New Roman"/>
          <w:sz w:val="24"/>
          <w:szCs w:val="24"/>
        </w:rPr>
      </w:pPr>
    </w:p>
    <w:p w14:paraId="32F94107" w14:textId="77777777" w:rsidR="00DD4FE1" w:rsidRPr="009804BB" w:rsidRDefault="00DD4FE1" w:rsidP="00DD4FE1">
      <w:pPr>
        <w:spacing w:after="200" w:line="480" w:lineRule="auto"/>
        <w:rPr>
          <w:rFonts w:ascii="Times New Roman" w:hAnsi="Times New Roman" w:cs="Times New Roman"/>
          <w:sz w:val="24"/>
          <w:szCs w:val="24"/>
        </w:rPr>
      </w:pPr>
    </w:p>
    <w:p w14:paraId="1F4082A3" w14:textId="77777777" w:rsidR="00DD4FE1" w:rsidRPr="009804BB" w:rsidRDefault="00DD4FE1" w:rsidP="00DD4FE1">
      <w:pPr>
        <w:spacing w:after="200" w:line="480" w:lineRule="auto"/>
        <w:rPr>
          <w:rFonts w:ascii="Times New Roman" w:hAnsi="Times New Roman" w:cs="Times New Roman"/>
          <w:sz w:val="24"/>
          <w:szCs w:val="24"/>
        </w:rPr>
      </w:pPr>
    </w:p>
    <w:p w14:paraId="08E05992" w14:textId="77777777" w:rsidR="00DD4FE1" w:rsidRPr="009804BB" w:rsidRDefault="00DD4FE1" w:rsidP="00DD4FE1">
      <w:pPr>
        <w:spacing w:after="200" w:line="480" w:lineRule="auto"/>
        <w:rPr>
          <w:rFonts w:ascii="Times New Roman" w:hAnsi="Times New Roman" w:cs="Times New Roman"/>
          <w:sz w:val="24"/>
          <w:szCs w:val="24"/>
        </w:rPr>
      </w:pPr>
    </w:p>
    <w:p w14:paraId="21D8EBEA" w14:textId="77777777" w:rsidR="00DD4FE1" w:rsidRPr="009804BB" w:rsidRDefault="00DD4FE1" w:rsidP="00DD4FE1">
      <w:pPr>
        <w:spacing w:after="200" w:line="480" w:lineRule="auto"/>
        <w:jc w:val="center"/>
        <w:rPr>
          <w:rFonts w:ascii="Times New Roman" w:hAnsi="Times New Roman" w:cs="Times New Roman"/>
          <w:b/>
          <w:sz w:val="24"/>
          <w:szCs w:val="24"/>
        </w:rPr>
      </w:pPr>
      <w:r w:rsidRPr="009804BB">
        <w:rPr>
          <w:rFonts w:ascii="Times New Roman" w:hAnsi="Times New Roman" w:cs="Times New Roman"/>
          <w:b/>
          <w:sz w:val="40"/>
          <w:szCs w:val="24"/>
        </w:rPr>
        <w:t>Page Left Blank</w:t>
      </w:r>
      <w:r w:rsidRPr="009804BB">
        <w:rPr>
          <w:rFonts w:ascii="Times New Roman" w:hAnsi="Times New Roman" w:cs="Times New Roman"/>
          <w:b/>
          <w:sz w:val="24"/>
          <w:szCs w:val="24"/>
        </w:rPr>
        <w:br w:type="page"/>
      </w:r>
    </w:p>
    <w:p w14:paraId="19DF3A7D" w14:textId="77777777" w:rsidR="00DD4FE1" w:rsidRPr="009804BB" w:rsidRDefault="00DD4FE1" w:rsidP="00DD4FE1">
      <w:pPr>
        <w:spacing w:after="0"/>
        <w:jc w:val="center"/>
        <w:rPr>
          <w:rFonts w:ascii="Times New Roman" w:hAnsi="Times New Roman" w:cs="Times New Roman"/>
          <w:sz w:val="24"/>
          <w:szCs w:val="24"/>
        </w:rPr>
      </w:pPr>
      <w:r w:rsidRPr="009804BB">
        <w:rPr>
          <w:rFonts w:ascii="Times New Roman" w:hAnsi="Times New Roman" w:cs="Times New Roman"/>
          <w:b/>
          <w:sz w:val="40"/>
          <w:szCs w:val="24"/>
        </w:rPr>
        <w:lastRenderedPageBreak/>
        <w:t>Crisis Intervention and Disturbance Calls</w:t>
      </w:r>
    </w:p>
    <w:p w14:paraId="23D39605" w14:textId="77777777" w:rsidR="00DD4FE1" w:rsidRPr="009804BB" w:rsidRDefault="00DD4FE1" w:rsidP="00DD4FE1">
      <w:pPr>
        <w:rPr>
          <w:rFonts w:ascii="Times New Roman" w:hAnsi="Times New Roman" w:cs="Times New Roman"/>
          <w:b/>
          <w:sz w:val="24"/>
          <w:szCs w:val="24"/>
        </w:rPr>
      </w:pPr>
    </w:p>
    <w:p w14:paraId="072EF1AC" w14:textId="77777777" w:rsidR="00DD4FE1" w:rsidRPr="009804BB" w:rsidRDefault="00DD4FE1" w:rsidP="00DD4FE1">
      <w:pPr>
        <w:rPr>
          <w:rFonts w:ascii="Times New Roman" w:hAnsi="Times New Roman" w:cs="Times New Roman"/>
          <w:b/>
          <w:sz w:val="24"/>
          <w:szCs w:val="24"/>
        </w:rPr>
      </w:pPr>
      <w:r w:rsidRPr="009804BB">
        <w:rPr>
          <w:rFonts w:ascii="Times New Roman" w:hAnsi="Times New Roman" w:cs="Times New Roman"/>
          <w:b/>
          <w:sz w:val="24"/>
          <w:szCs w:val="24"/>
        </w:rPr>
        <w:t>Course Outline:</w:t>
      </w:r>
    </w:p>
    <w:p w14:paraId="2EF9FB46" w14:textId="77777777" w:rsidR="00DD4FE1" w:rsidRPr="009804BB" w:rsidRDefault="00DD4FE1" w:rsidP="00146B43">
      <w:pPr>
        <w:pStyle w:val="ListParagraph"/>
        <w:numPr>
          <w:ilvl w:val="0"/>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Characteristics of crisis situations </w:t>
      </w:r>
    </w:p>
    <w:p w14:paraId="47297137" w14:textId="77777777" w:rsidR="00DD4FE1" w:rsidRPr="009804BB" w:rsidRDefault="00DD4FE1" w:rsidP="00DD4FE1">
      <w:pPr>
        <w:pStyle w:val="ListParagraph"/>
        <w:ind w:left="72"/>
        <w:rPr>
          <w:rFonts w:ascii="Times New Roman" w:hAnsi="Times New Roman" w:cs="Times New Roman"/>
          <w:sz w:val="24"/>
          <w:szCs w:val="24"/>
        </w:rPr>
      </w:pPr>
    </w:p>
    <w:p w14:paraId="1BE91B15" w14:textId="77777777" w:rsidR="00DD4FE1" w:rsidRPr="009804BB" w:rsidRDefault="00DD4FE1" w:rsidP="00146B43">
      <w:pPr>
        <w:pStyle w:val="ListParagraph"/>
        <w:numPr>
          <w:ilvl w:val="1"/>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Crisis as turning point </w:t>
      </w:r>
    </w:p>
    <w:p w14:paraId="58C0AEC6" w14:textId="77777777" w:rsidR="00DD4FE1" w:rsidRPr="009804BB" w:rsidRDefault="00DD4FE1" w:rsidP="00DD4FE1">
      <w:pPr>
        <w:pStyle w:val="ListParagraph"/>
        <w:ind w:left="792"/>
        <w:rPr>
          <w:rFonts w:ascii="Times New Roman" w:hAnsi="Times New Roman" w:cs="Times New Roman"/>
          <w:sz w:val="24"/>
          <w:szCs w:val="24"/>
        </w:rPr>
      </w:pPr>
    </w:p>
    <w:p w14:paraId="72FDB9F8" w14:textId="77777777" w:rsidR="00DD4FE1" w:rsidRPr="009804BB" w:rsidRDefault="00DD4FE1" w:rsidP="00146B43">
      <w:pPr>
        <w:pStyle w:val="ListParagraph"/>
        <w:numPr>
          <w:ilvl w:val="1"/>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Patterns in crisis reaction </w:t>
      </w:r>
    </w:p>
    <w:p w14:paraId="0AD44958" w14:textId="77777777" w:rsidR="00DD4FE1" w:rsidRPr="009804BB" w:rsidRDefault="00DD4FE1" w:rsidP="00DD4FE1">
      <w:pPr>
        <w:pStyle w:val="ListParagraph"/>
        <w:rPr>
          <w:rFonts w:ascii="Times New Roman" w:hAnsi="Times New Roman" w:cs="Times New Roman"/>
          <w:sz w:val="24"/>
          <w:szCs w:val="24"/>
        </w:rPr>
      </w:pPr>
    </w:p>
    <w:p w14:paraId="0D0E7E54" w14:textId="77777777" w:rsidR="00DD4FE1" w:rsidRPr="009804BB" w:rsidRDefault="00DD4FE1" w:rsidP="00146B43">
      <w:pPr>
        <w:pStyle w:val="ListParagraph"/>
        <w:numPr>
          <w:ilvl w:val="1"/>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Acute vs. chronic situations </w:t>
      </w:r>
    </w:p>
    <w:p w14:paraId="00110954" w14:textId="77777777" w:rsidR="00DD4FE1" w:rsidRPr="009804BB" w:rsidRDefault="00DD4FE1" w:rsidP="00DD4FE1">
      <w:pPr>
        <w:pStyle w:val="ListParagraph"/>
        <w:ind w:left="792"/>
        <w:rPr>
          <w:rFonts w:ascii="Times New Roman" w:hAnsi="Times New Roman" w:cs="Times New Roman"/>
          <w:sz w:val="24"/>
          <w:szCs w:val="24"/>
        </w:rPr>
      </w:pPr>
    </w:p>
    <w:p w14:paraId="289F8075" w14:textId="77777777" w:rsidR="00DD4FE1" w:rsidRPr="009804BB" w:rsidRDefault="00DD4FE1" w:rsidP="00146B43">
      <w:pPr>
        <w:pStyle w:val="ListParagraph"/>
        <w:numPr>
          <w:ilvl w:val="1"/>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Goals of mediation </w:t>
      </w:r>
    </w:p>
    <w:p w14:paraId="0A0FD10A" w14:textId="77777777" w:rsidR="00DD4FE1" w:rsidRPr="009804BB" w:rsidRDefault="00DD4FE1" w:rsidP="00DD4FE1">
      <w:pPr>
        <w:pStyle w:val="ListParagraph"/>
        <w:ind w:left="792"/>
        <w:rPr>
          <w:rFonts w:ascii="Times New Roman" w:hAnsi="Times New Roman" w:cs="Times New Roman"/>
          <w:sz w:val="24"/>
          <w:szCs w:val="24"/>
        </w:rPr>
      </w:pPr>
    </w:p>
    <w:p w14:paraId="1BD32728" w14:textId="77777777" w:rsidR="0014747E" w:rsidRPr="0014747E" w:rsidRDefault="00DD4FE1" w:rsidP="00146B43">
      <w:pPr>
        <w:pStyle w:val="ListParagraph"/>
        <w:numPr>
          <w:ilvl w:val="1"/>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Characteristics indicating referral is needed (i.e., an abandoned wife with small children who </w:t>
      </w:r>
      <w:proofErr w:type="gramStart"/>
      <w:r w:rsidRPr="009804BB">
        <w:rPr>
          <w:rFonts w:ascii="Times New Roman" w:hAnsi="Times New Roman" w:cs="Times New Roman"/>
          <w:sz w:val="24"/>
          <w:szCs w:val="24"/>
        </w:rPr>
        <w:t>are in need of</w:t>
      </w:r>
      <w:proofErr w:type="gramEnd"/>
      <w:r w:rsidRPr="009804BB">
        <w:rPr>
          <w:rFonts w:ascii="Times New Roman" w:hAnsi="Times New Roman" w:cs="Times New Roman"/>
          <w:sz w:val="24"/>
          <w:szCs w:val="24"/>
        </w:rPr>
        <w:t xml:space="preserve"> shelter and food or a person who feels helpless and seems confused about the situation) </w:t>
      </w:r>
    </w:p>
    <w:p w14:paraId="0E91D7B1" w14:textId="564020C9" w:rsidR="0014747E" w:rsidRPr="009804BB" w:rsidRDefault="0014747E" w:rsidP="0014747E">
      <w:pPr>
        <w:pStyle w:val="ListParagraph"/>
        <w:spacing w:after="244" w:line="247" w:lineRule="auto"/>
        <w:ind w:left="792"/>
        <w:rPr>
          <w:rFonts w:ascii="Times New Roman" w:hAnsi="Times New Roman" w:cs="Times New Roman"/>
          <w:sz w:val="24"/>
          <w:szCs w:val="24"/>
        </w:rPr>
      </w:pPr>
      <w:r>
        <w:rPr>
          <w:rFonts w:ascii="Times New Roman" w:hAnsi="Times New Roman" w:cs="Times New Roman"/>
          <w:sz w:val="24"/>
          <w:szCs w:val="24"/>
        </w:rPr>
        <w:tab/>
        <w:t>1.</w:t>
      </w:r>
      <w:r w:rsidRPr="0014747E">
        <w:t xml:space="preserve"> </w:t>
      </w:r>
      <w:r>
        <w:rPr>
          <w:rFonts w:ascii="Times New Roman" w:hAnsi="Times New Roman" w:cs="Times New Roman"/>
          <w:sz w:val="24"/>
          <w:szCs w:val="24"/>
        </w:rPr>
        <w:t xml:space="preserve">Emphasize </w:t>
      </w:r>
      <w:r w:rsidRPr="0014747E">
        <w:rPr>
          <w:rFonts w:ascii="Times New Roman" w:hAnsi="Times New Roman" w:cs="Times New Roman"/>
          <w:sz w:val="24"/>
          <w:szCs w:val="24"/>
        </w:rPr>
        <w:t>the importance of understanding</w:t>
      </w:r>
      <w:r>
        <w:rPr>
          <w:rFonts w:ascii="Times New Roman" w:hAnsi="Times New Roman" w:cs="Times New Roman"/>
          <w:sz w:val="24"/>
          <w:szCs w:val="24"/>
        </w:rPr>
        <w:t xml:space="preserve"> the</w:t>
      </w:r>
      <w:r w:rsidRPr="0014747E">
        <w:rPr>
          <w:rFonts w:ascii="Times New Roman" w:hAnsi="Times New Roman" w:cs="Times New Roman"/>
          <w:sz w:val="24"/>
          <w:szCs w:val="24"/>
        </w:rPr>
        <w:t xml:space="preserve"> department’s forms prior to </w:t>
      </w:r>
      <w:r>
        <w:rPr>
          <w:rFonts w:ascii="Times New Roman" w:hAnsi="Times New Roman" w:cs="Times New Roman"/>
          <w:sz w:val="24"/>
          <w:szCs w:val="24"/>
        </w:rPr>
        <w:tab/>
      </w:r>
      <w:r w:rsidRPr="0014747E">
        <w:rPr>
          <w:rFonts w:ascii="Times New Roman" w:hAnsi="Times New Roman" w:cs="Times New Roman"/>
          <w:sz w:val="24"/>
          <w:szCs w:val="24"/>
        </w:rPr>
        <w:t>handing them out</w:t>
      </w:r>
      <w:r w:rsidR="00454B4E" w:rsidRPr="0014747E">
        <w:rPr>
          <w:rFonts w:ascii="Times New Roman" w:hAnsi="Times New Roman" w:cs="Times New Roman"/>
          <w:sz w:val="24"/>
          <w:szCs w:val="24"/>
        </w:rPr>
        <w:t xml:space="preserve">. </w:t>
      </w:r>
      <w:r w:rsidRPr="0014747E">
        <w:rPr>
          <w:rFonts w:ascii="Times New Roman" w:hAnsi="Times New Roman" w:cs="Times New Roman"/>
          <w:sz w:val="24"/>
          <w:szCs w:val="24"/>
        </w:rPr>
        <w:t xml:space="preserve">Simply handing out brochures </w:t>
      </w:r>
      <w:r w:rsidR="00454B4E" w:rsidRPr="0014747E">
        <w:rPr>
          <w:rFonts w:ascii="Times New Roman" w:hAnsi="Times New Roman" w:cs="Times New Roman"/>
          <w:sz w:val="24"/>
          <w:szCs w:val="24"/>
        </w:rPr>
        <w:t>is not</w:t>
      </w:r>
      <w:r w:rsidRPr="0014747E">
        <w:rPr>
          <w:rFonts w:ascii="Times New Roman" w:hAnsi="Times New Roman" w:cs="Times New Roman"/>
          <w:sz w:val="24"/>
          <w:szCs w:val="24"/>
        </w:rPr>
        <w:t xml:space="preserve"> enough</w:t>
      </w:r>
      <w:r>
        <w:rPr>
          <w:rFonts w:ascii="Times New Roman" w:hAnsi="Times New Roman" w:cs="Times New Roman"/>
          <w:sz w:val="24"/>
          <w:szCs w:val="24"/>
        </w:rPr>
        <w:t>.</w:t>
      </w:r>
    </w:p>
    <w:p w14:paraId="0C0C5096" w14:textId="77777777" w:rsidR="00DD4FE1" w:rsidRPr="009804BB" w:rsidRDefault="00DD4FE1" w:rsidP="00DD4FE1">
      <w:pPr>
        <w:pStyle w:val="ListParagraph"/>
        <w:rPr>
          <w:rFonts w:ascii="Times New Roman" w:hAnsi="Times New Roman" w:cs="Times New Roman"/>
          <w:sz w:val="24"/>
          <w:szCs w:val="24"/>
        </w:rPr>
      </w:pPr>
    </w:p>
    <w:p w14:paraId="4F7C2F35" w14:textId="77777777" w:rsidR="00DD4FE1" w:rsidRPr="009804BB" w:rsidRDefault="00DD4FE1" w:rsidP="00146B43">
      <w:pPr>
        <w:pStyle w:val="ListParagraph"/>
        <w:numPr>
          <w:ilvl w:val="0"/>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Civil dispute response techniques </w:t>
      </w:r>
    </w:p>
    <w:p w14:paraId="6A2BDE3E" w14:textId="77777777" w:rsidR="00DD4FE1" w:rsidRPr="009804BB" w:rsidRDefault="00DD4FE1" w:rsidP="00DD4FE1">
      <w:pPr>
        <w:pStyle w:val="ListParagraph"/>
        <w:ind w:left="792"/>
        <w:rPr>
          <w:rFonts w:ascii="Times New Roman" w:hAnsi="Times New Roman" w:cs="Times New Roman"/>
          <w:sz w:val="24"/>
          <w:szCs w:val="24"/>
        </w:rPr>
      </w:pPr>
    </w:p>
    <w:p w14:paraId="2FF9D022" w14:textId="77777777" w:rsidR="00DD4FE1" w:rsidRPr="009804BB" w:rsidRDefault="00DD4FE1" w:rsidP="00146B43">
      <w:pPr>
        <w:pStyle w:val="ListParagraph"/>
        <w:numPr>
          <w:ilvl w:val="1"/>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Evaluating information received about dispute to determine potential dangers in situations </w:t>
      </w:r>
    </w:p>
    <w:p w14:paraId="1DB27980" w14:textId="77777777" w:rsidR="00DD4FE1" w:rsidRPr="009804BB" w:rsidRDefault="00DD4FE1" w:rsidP="00146B43">
      <w:pPr>
        <w:pStyle w:val="ListParagraph"/>
        <w:numPr>
          <w:ilvl w:val="2"/>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Dispatch information from witnesses </w:t>
      </w:r>
    </w:p>
    <w:p w14:paraId="62EBF279" w14:textId="77777777" w:rsidR="00DD4FE1" w:rsidRPr="009804BB" w:rsidRDefault="00DD4FE1" w:rsidP="00146B43">
      <w:pPr>
        <w:pStyle w:val="ListParagraph"/>
        <w:numPr>
          <w:ilvl w:val="2"/>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Obtain information from other officers </w:t>
      </w:r>
    </w:p>
    <w:p w14:paraId="10C1F708" w14:textId="77777777" w:rsidR="00DD4FE1" w:rsidRPr="009804BB" w:rsidRDefault="00DD4FE1" w:rsidP="00146B43">
      <w:pPr>
        <w:pStyle w:val="ListParagraph"/>
        <w:numPr>
          <w:ilvl w:val="2"/>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When approaching the scene of a reported domestic dispute, use emergency lights and/or siren only if there is an indication of ongoing or imminent violence. </w:t>
      </w:r>
    </w:p>
    <w:p w14:paraId="7C2EB708" w14:textId="77777777" w:rsidR="00DD4FE1" w:rsidRPr="009804BB" w:rsidRDefault="00DD4FE1" w:rsidP="00DD4FE1">
      <w:pPr>
        <w:pStyle w:val="ListParagraph"/>
        <w:ind w:left="1512"/>
        <w:rPr>
          <w:rFonts w:ascii="Times New Roman" w:hAnsi="Times New Roman" w:cs="Times New Roman"/>
          <w:sz w:val="24"/>
          <w:szCs w:val="24"/>
        </w:rPr>
      </w:pPr>
    </w:p>
    <w:p w14:paraId="2730B8E6" w14:textId="77777777" w:rsidR="00DD4FE1" w:rsidRPr="009804BB" w:rsidRDefault="00DD4FE1" w:rsidP="00146B43">
      <w:pPr>
        <w:pStyle w:val="ListParagraph"/>
        <w:numPr>
          <w:ilvl w:val="1"/>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Approaching site of dispute in a cautious manner, driving quickly but quietly </w:t>
      </w:r>
    </w:p>
    <w:p w14:paraId="1332274C" w14:textId="77777777" w:rsidR="00DD4FE1" w:rsidRPr="009804BB" w:rsidRDefault="00DD4FE1" w:rsidP="00146B43">
      <w:pPr>
        <w:pStyle w:val="ListParagraph"/>
        <w:numPr>
          <w:ilvl w:val="2"/>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Does not stand in front of door or windows </w:t>
      </w:r>
    </w:p>
    <w:p w14:paraId="061A5CFD" w14:textId="77777777" w:rsidR="00DD4FE1" w:rsidRPr="009804BB" w:rsidRDefault="00DD4FE1" w:rsidP="00146B43">
      <w:pPr>
        <w:pStyle w:val="ListParagraph"/>
        <w:numPr>
          <w:ilvl w:val="2"/>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Looks for means of escape, leaves door ajar </w:t>
      </w:r>
    </w:p>
    <w:p w14:paraId="3C6E093D" w14:textId="77777777" w:rsidR="00DD4FE1" w:rsidRPr="009804BB" w:rsidRDefault="00DD4FE1" w:rsidP="00146B43">
      <w:pPr>
        <w:pStyle w:val="ListParagraph"/>
        <w:numPr>
          <w:ilvl w:val="2"/>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Observes and listens for unusual conditions upon arrival </w:t>
      </w:r>
    </w:p>
    <w:p w14:paraId="64652CE5" w14:textId="77777777" w:rsidR="00DD4FE1" w:rsidRPr="009804BB" w:rsidRDefault="00DD4FE1" w:rsidP="00146B43">
      <w:pPr>
        <w:pStyle w:val="ListParagraph"/>
        <w:numPr>
          <w:ilvl w:val="2"/>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Enters site of dispute cautiously, announcing presence only after reaching the door </w:t>
      </w:r>
    </w:p>
    <w:p w14:paraId="18782ED3" w14:textId="77777777" w:rsidR="00DD4FE1" w:rsidRPr="009804BB" w:rsidRDefault="00DD4FE1" w:rsidP="00146B43">
      <w:pPr>
        <w:pStyle w:val="ListParagraph"/>
        <w:numPr>
          <w:ilvl w:val="3"/>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Introduces himself/herself </w:t>
      </w:r>
    </w:p>
    <w:p w14:paraId="55A92221" w14:textId="77777777" w:rsidR="00DD4FE1" w:rsidRPr="009804BB" w:rsidRDefault="00DD4FE1" w:rsidP="00146B43">
      <w:pPr>
        <w:pStyle w:val="ListParagraph"/>
        <w:numPr>
          <w:ilvl w:val="3"/>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Observes for all possible weapons </w:t>
      </w:r>
    </w:p>
    <w:p w14:paraId="548F1EC8" w14:textId="77777777" w:rsidR="00DD4FE1" w:rsidRPr="009804BB" w:rsidRDefault="00DD4FE1" w:rsidP="00146B43">
      <w:pPr>
        <w:pStyle w:val="ListParagraph"/>
        <w:numPr>
          <w:ilvl w:val="3"/>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Waits at the door if invited in until someone comes to the door and looks inside before entering </w:t>
      </w:r>
    </w:p>
    <w:p w14:paraId="119CD3D9" w14:textId="77777777" w:rsidR="00DD4FE1" w:rsidRPr="009804BB" w:rsidRDefault="00DD4FE1" w:rsidP="00146B43">
      <w:pPr>
        <w:pStyle w:val="ListParagraph"/>
        <w:numPr>
          <w:ilvl w:val="3"/>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When there is no response to knocking at the door, but a disturbance can be heard inside, an officer should enter immediately but cautiously </w:t>
      </w:r>
    </w:p>
    <w:p w14:paraId="4877E29B" w14:textId="77777777" w:rsidR="00DD4FE1" w:rsidRPr="009804BB" w:rsidRDefault="00DD4FE1" w:rsidP="00146B43">
      <w:pPr>
        <w:pStyle w:val="ListParagraph"/>
        <w:numPr>
          <w:ilvl w:val="3"/>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If a voice is heard requesting help but officers are refused entry by another party, officers should enter immediately using force, if necessary </w:t>
      </w:r>
    </w:p>
    <w:p w14:paraId="3A3D25AE" w14:textId="77777777" w:rsidR="00DD4FE1" w:rsidRPr="009804BB" w:rsidRDefault="00DD4FE1" w:rsidP="00146B43">
      <w:pPr>
        <w:pStyle w:val="ListParagraph"/>
        <w:numPr>
          <w:ilvl w:val="2"/>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If back-up assistance indicated or requested, wait for back-up before entering</w:t>
      </w:r>
    </w:p>
    <w:p w14:paraId="56DB6817" w14:textId="77777777" w:rsidR="00DD4FE1" w:rsidRPr="009804BB" w:rsidRDefault="00DD4FE1" w:rsidP="00DD4FE1">
      <w:pPr>
        <w:pStyle w:val="ListParagraph"/>
        <w:ind w:left="1512"/>
        <w:rPr>
          <w:rFonts w:ascii="Times New Roman" w:hAnsi="Times New Roman" w:cs="Times New Roman"/>
          <w:sz w:val="24"/>
          <w:szCs w:val="24"/>
        </w:rPr>
      </w:pPr>
    </w:p>
    <w:p w14:paraId="3A351911" w14:textId="77777777" w:rsidR="00DD4FE1" w:rsidRPr="009804BB" w:rsidRDefault="00DD4FE1" w:rsidP="00DD4FE1">
      <w:pPr>
        <w:pStyle w:val="ListParagraph"/>
        <w:ind w:left="1512"/>
        <w:rPr>
          <w:rFonts w:ascii="Times New Roman" w:hAnsi="Times New Roman" w:cs="Times New Roman"/>
          <w:sz w:val="24"/>
          <w:szCs w:val="24"/>
        </w:rPr>
      </w:pPr>
    </w:p>
    <w:p w14:paraId="220F6B6F" w14:textId="77777777" w:rsidR="00DD4FE1" w:rsidRPr="009804BB" w:rsidRDefault="00DD4FE1" w:rsidP="00146B43">
      <w:pPr>
        <w:pStyle w:val="ListParagraph"/>
        <w:numPr>
          <w:ilvl w:val="1"/>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Mediation </w:t>
      </w:r>
    </w:p>
    <w:p w14:paraId="44993506" w14:textId="77777777" w:rsidR="00DD4FE1" w:rsidRPr="009804BB" w:rsidRDefault="00DD4FE1" w:rsidP="00146B43">
      <w:pPr>
        <w:pStyle w:val="ListParagraph"/>
        <w:numPr>
          <w:ilvl w:val="2"/>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Separates disputants, if appropriate </w:t>
      </w:r>
    </w:p>
    <w:p w14:paraId="44940DC2" w14:textId="77777777" w:rsidR="00DD4FE1" w:rsidRPr="009804BB" w:rsidRDefault="00DD4FE1" w:rsidP="00146B43">
      <w:pPr>
        <w:pStyle w:val="ListParagraph"/>
        <w:numPr>
          <w:ilvl w:val="3"/>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Depends on circumstances such as location, degree of hostility, nature of dispute </w:t>
      </w:r>
    </w:p>
    <w:p w14:paraId="7EE09880" w14:textId="77777777" w:rsidR="00DD4FE1" w:rsidRPr="009804BB" w:rsidRDefault="00DD4FE1" w:rsidP="00146B43">
      <w:pPr>
        <w:pStyle w:val="ListParagraph"/>
        <w:numPr>
          <w:ilvl w:val="3"/>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Never advisable if disputants cannot be monitored </w:t>
      </w:r>
    </w:p>
    <w:p w14:paraId="09475C37" w14:textId="77777777" w:rsidR="00DD4FE1" w:rsidRPr="009804BB" w:rsidRDefault="00DD4FE1" w:rsidP="00146B43">
      <w:pPr>
        <w:pStyle w:val="ListParagraph"/>
        <w:numPr>
          <w:ilvl w:val="2"/>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Listens to both sides of dispute without taking sides, to determine source of dispute; officer may pretend to misunderstand in order to get disputants talking constructively </w:t>
      </w:r>
    </w:p>
    <w:p w14:paraId="11A96B3F" w14:textId="77777777" w:rsidR="00DD4FE1" w:rsidRPr="009804BB" w:rsidRDefault="00DD4FE1" w:rsidP="00146B43">
      <w:pPr>
        <w:pStyle w:val="ListParagraph"/>
        <w:numPr>
          <w:ilvl w:val="2"/>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Attempts to reconcile disputants </w:t>
      </w:r>
    </w:p>
    <w:p w14:paraId="2B840B62" w14:textId="77777777" w:rsidR="00DD4FE1" w:rsidRPr="009804BB" w:rsidRDefault="00DD4FE1" w:rsidP="00146B43">
      <w:pPr>
        <w:pStyle w:val="ListParagraph"/>
        <w:numPr>
          <w:ilvl w:val="3"/>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Have one party leave </w:t>
      </w:r>
      <w:r w:rsidRPr="009804BB">
        <w:rPr>
          <w:rFonts w:ascii="Times New Roman" w:hAnsi="Times New Roman" w:cs="Times New Roman"/>
          <w:sz w:val="24"/>
          <w:szCs w:val="24"/>
        </w:rPr>
        <w:tab/>
        <w:t xml:space="preserve"> </w:t>
      </w:r>
    </w:p>
    <w:p w14:paraId="03B56AA0" w14:textId="77777777" w:rsidR="00DD4FE1" w:rsidRPr="009804BB" w:rsidRDefault="00DD4FE1" w:rsidP="00146B43">
      <w:pPr>
        <w:pStyle w:val="ListParagraph"/>
        <w:numPr>
          <w:ilvl w:val="3"/>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Settle differences </w:t>
      </w:r>
    </w:p>
    <w:p w14:paraId="61C81C31" w14:textId="77777777" w:rsidR="00DD4FE1" w:rsidRPr="009804BB" w:rsidRDefault="00DD4FE1" w:rsidP="00146B43">
      <w:pPr>
        <w:pStyle w:val="ListParagraph"/>
        <w:numPr>
          <w:ilvl w:val="3"/>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The use of humor in mediating a dispute is very risky and generally to be avoided </w:t>
      </w:r>
    </w:p>
    <w:p w14:paraId="54EE7A1D" w14:textId="77777777" w:rsidR="00DD4FE1" w:rsidRPr="009804BB" w:rsidRDefault="00DD4FE1" w:rsidP="00146B43">
      <w:pPr>
        <w:pStyle w:val="ListParagraph"/>
        <w:numPr>
          <w:ilvl w:val="2"/>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Advises disputants of alternative courses of actions </w:t>
      </w:r>
    </w:p>
    <w:p w14:paraId="5BCF7D1B" w14:textId="77777777" w:rsidR="00DD4FE1" w:rsidRPr="009804BB" w:rsidRDefault="00DD4FE1" w:rsidP="00146B43">
      <w:pPr>
        <w:pStyle w:val="ListParagraph"/>
        <w:numPr>
          <w:ilvl w:val="3"/>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Civil remedies </w:t>
      </w:r>
    </w:p>
    <w:p w14:paraId="41FF5517" w14:textId="77777777" w:rsidR="00DD4FE1" w:rsidRPr="009804BB" w:rsidRDefault="00DD4FE1" w:rsidP="00146B43">
      <w:pPr>
        <w:pStyle w:val="ListParagraph"/>
        <w:numPr>
          <w:ilvl w:val="3"/>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Prosecution </w:t>
      </w:r>
    </w:p>
    <w:p w14:paraId="7B703CDA" w14:textId="77777777" w:rsidR="00DD4FE1" w:rsidRPr="009804BB" w:rsidRDefault="00DD4FE1" w:rsidP="00146B43">
      <w:pPr>
        <w:pStyle w:val="ListParagraph"/>
        <w:numPr>
          <w:ilvl w:val="3"/>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Filing a suit in small claims court </w:t>
      </w:r>
    </w:p>
    <w:p w14:paraId="1BDB6DCF" w14:textId="77777777" w:rsidR="00DD4FE1" w:rsidRPr="009804BB" w:rsidRDefault="00DD4FE1" w:rsidP="00146B43">
      <w:pPr>
        <w:pStyle w:val="ListParagraph"/>
        <w:numPr>
          <w:ilvl w:val="2"/>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Arrests disputant in volatile ongoing dispute when necessary to maintain public peace </w:t>
      </w:r>
    </w:p>
    <w:p w14:paraId="4C10665B" w14:textId="77777777" w:rsidR="00DD4FE1" w:rsidRPr="009804BB" w:rsidRDefault="00DD4FE1" w:rsidP="00146B43">
      <w:pPr>
        <w:pStyle w:val="ListParagraph"/>
        <w:numPr>
          <w:ilvl w:val="2"/>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Records action taken in handling dispute </w:t>
      </w:r>
    </w:p>
    <w:p w14:paraId="2C3387D4" w14:textId="77777777" w:rsidR="00DD4FE1" w:rsidRPr="009804BB" w:rsidRDefault="00DD4FE1" w:rsidP="00146B43">
      <w:pPr>
        <w:pStyle w:val="ListParagraph"/>
        <w:numPr>
          <w:ilvl w:val="2"/>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If one officer is handling the call alone, keep both disputants in sight even if separated </w:t>
      </w:r>
    </w:p>
    <w:p w14:paraId="4FEE9087" w14:textId="77777777" w:rsidR="00DD4FE1" w:rsidRPr="009804BB" w:rsidRDefault="00DD4FE1" w:rsidP="00146B43">
      <w:pPr>
        <w:pStyle w:val="ListParagraph"/>
        <w:numPr>
          <w:ilvl w:val="2"/>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Important to break eye contact between the disputants </w:t>
      </w:r>
    </w:p>
    <w:p w14:paraId="0E2B73F2" w14:textId="77777777" w:rsidR="00DD4FE1" w:rsidRPr="009804BB" w:rsidRDefault="00DD4FE1" w:rsidP="00146B43">
      <w:pPr>
        <w:pStyle w:val="ListParagraph"/>
        <w:numPr>
          <w:ilvl w:val="2"/>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Have them sit down if officer deems appropriate for the situation </w:t>
      </w:r>
    </w:p>
    <w:p w14:paraId="340BC9C8" w14:textId="77777777" w:rsidR="00DD4FE1" w:rsidRPr="009804BB" w:rsidRDefault="00DD4FE1" w:rsidP="00146B43">
      <w:pPr>
        <w:pStyle w:val="ListParagraph"/>
        <w:numPr>
          <w:ilvl w:val="2"/>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The appropriate distance to maintain between the officer and the disputants is best described by the term “conversational.” </w:t>
      </w:r>
    </w:p>
    <w:p w14:paraId="4348C058" w14:textId="77777777" w:rsidR="00DD4FE1" w:rsidRPr="009804BB" w:rsidRDefault="00DD4FE1" w:rsidP="00DD4FE1">
      <w:pPr>
        <w:pStyle w:val="ListParagraph"/>
        <w:ind w:left="1512"/>
        <w:rPr>
          <w:rFonts w:ascii="Times New Roman" w:hAnsi="Times New Roman" w:cs="Times New Roman"/>
          <w:sz w:val="24"/>
          <w:szCs w:val="24"/>
        </w:rPr>
      </w:pPr>
    </w:p>
    <w:p w14:paraId="5907BCC5" w14:textId="77777777" w:rsidR="00DD4FE1" w:rsidRPr="009804BB" w:rsidRDefault="00DD4FE1" w:rsidP="00146B43">
      <w:pPr>
        <w:pStyle w:val="ListParagraph"/>
        <w:numPr>
          <w:ilvl w:val="0"/>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Special considerations </w:t>
      </w:r>
    </w:p>
    <w:p w14:paraId="18E1B260" w14:textId="77777777" w:rsidR="00DD4FE1" w:rsidRPr="009804BB" w:rsidRDefault="00DD4FE1" w:rsidP="00DD4FE1">
      <w:pPr>
        <w:pStyle w:val="ListParagraph"/>
        <w:ind w:left="72"/>
        <w:rPr>
          <w:rFonts w:ascii="Times New Roman" w:hAnsi="Times New Roman" w:cs="Times New Roman"/>
          <w:sz w:val="24"/>
          <w:szCs w:val="24"/>
        </w:rPr>
      </w:pPr>
    </w:p>
    <w:p w14:paraId="2584DA6D" w14:textId="77777777" w:rsidR="00DD4FE1" w:rsidRPr="009804BB" w:rsidRDefault="00DD4FE1" w:rsidP="00146B43">
      <w:pPr>
        <w:pStyle w:val="ListParagraph"/>
        <w:numPr>
          <w:ilvl w:val="1"/>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Husband-wife dispute (attempt mediation unless violence has occurred) </w:t>
      </w:r>
    </w:p>
    <w:p w14:paraId="74BC615C" w14:textId="77777777" w:rsidR="00DD4FE1" w:rsidRPr="009804BB" w:rsidRDefault="00DD4FE1" w:rsidP="00DD4FE1">
      <w:pPr>
        <w:pStyle w:val="ListParagraph"/>
        <w:ind w:left="792"/>
        <w:rPr>
          <w:rFonts w:ascii="Times New Roman" w:hAnsi="Times New Roman" w:cs="Times New Roman"/>
          <w:sz w:val="24"/>
          <w:szCs w:val="24"/>
        </w:rPr>
      </w:pPr>
    </w:p>
    <w:p w14:paraId="79EFF77C" w14:textId="77777777" w:rsidR="00DD4FE1" w:rsidRPr="009804BB" w:rsidRDefault="00DD4FE1" w:rsidP="00146B43">
      <w:pPr>
        <w:pStyle w:val="ListParagraph"/>
        <w:numPr>
          <w:ilvl w:val="1"/>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Neighborhood dispute </w:t>
      </w:r>
    </w:p>
    <w:p w14:paraId="05F65400" w14:textId="77777777" w:rsidR="00DD4FE1" w:rsidRPr="009804BB" w:rsidRDefault="00DD4FE1" w:rsidP="00DD4FE1">
      <w:pPr>
        <w:pStyle w:val="ListParagraph"/>
        <w:rPr>
          <w:rFonts w:ascii="Times New Roman" w:hAnsi="Times New Roman" w:cs="Times New Roman"/>
          <w:sz w:val="24"/>
          <w:szCs w:val="24"/>
        </w:rPr>
      </w:pPr>
    </w:p>
    <w:p w14:paraId="56013288" w14:textId="77777777" w:rsidR="00DD4FE1" w:rsidRPr="009804BB" w:rsidRDefault="00DD4FE1" w:rsidP="00146B43">
      <w:pPr>
        <w:pStyle w:val="ListParagraph"/>
        <w:numPr>
          <w:ilvl w:val="1"/>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Bar fights </w:t>
      </w:r>
    </w:p>
    <w:p w14:paraId="06FC5D88" w14:textId="77777777" w:rsidR="00DD4FE1" w:rsidRPr="009804BB" w:rsidRDefault="00DD4FE1" w:rsidP="00DD4FE1">
      <w:pPr>
        <w:pStyle w:val="ListParagraph"/>
        <w:rPr>
          <w:rFonts w:ascii="Times New Roman" w:hAnsi="Times New Roman" w:cs="Times New Roman"/>
          <w:sz w:val="24"/>
          <w:szCs w:val="24"/>
        </w:rPr>
      </w:pPr>
    </w:p>
    <w:p w14:paraId="1A9CE0E2" w14:textId="77777777" w:rsidR="00DD4FE1" w:rsidRPr="009804BB" w:rsidRDefault="00DD4FE1" w:rsidP="00146B43">
      <w:pPr>
        <w:pStyle w:val="ListParagraph"/>
        <w:numPr>
          <w:ilvl w:val="1"/>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Barricaded persons </w:t>
      </w:r>
    </w:p>
    <w:p w14:paraId="0F6BF39B" w14:textId="77777777" w:rsidR="00DD4FE1" w:rsidRPr="009804BB" w:rsidRDefault="00DD4FE1" w:rsidP="00DD4FE1">
      <w:pPr>
        <w:pStyle w:val="ListParagraph"/>
        <w:rPr>
          <w:rFonts w:ascii="Times New Roman" w:hAnsi="Times New Roman" w:cs="Times New Roman"/>
          <w:sz w:val="24"/>
          <w:szCs w:val="24"/>
        </w:rPr>
      </w:pPr>
    </w:p>
    <w:p w14:paraId="3B6D28F2" w14:textId="77777777" w:rsidR="00DD4FE1" w:rsidRPr="009804BB" w:rsidRDefault="00DD4FE1" w:rsidP="00146B43">
      <w:pPr>
        <w:pStyle w:val="ListParagraph"/>
        <w:numPr>
          <w:ilvl w:val="1"/>
          <w:numId w:val="52"/>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Attempted suicide </w:t>
      </w:r>
    </w:p>
    <w:p w14:paraId="65C8A91F" w14:textId="77777777" w:rsidR="00DD4FE1" w:rsidRPr="009804BB" w:rsidRDefault="00DD4FE1" w:rsidP="00DD4FE1">
      <w:pPr>
        <w:jc w:val="center"/>
        <w:rPr>
          <w:rFonts w:ascii="Times New Roman" w:hAnsi="Times New Roman" w:cs="Times New Roman"/>
          <w:b/>
          <w:sz w:val="40"/>
          <w:szCs w:val="24"/>
        </w:rPr>
      </w:pPr>
      <w:r w:rsidRPr="009804BB">
        <w:rPr>
          <w:rFonts w:ascii="Times New Roman" w:hAnsi="Times New Roman" w:cs="Times New Roman"/>
          <w:b/>
          <w:sz w:val="40"/>
          <w:szCs w:val="24"/>
        </w:rPr>
        <w:t>END</w:t>
      </w:r>
    </w:p>
    <w:p w14:paraId="5E0D08F7" w14:textId="77777777" w:rsidR="00DD4FE1" w:rsidRPr="009804BB" w:rsidRDefault="00DD4FE1" w:rsidP="00DD4FE1">
      <w:pPr>
        <w:rPr>
          <w:rFonts w:ascii="Times New Roman" w:hAnsi="Times New Roman" w:cs="Times New Roman"/>
          <w:b/>
          <w:sz w:val="40"/>
          <w:szCs w:val="24"/>
        </w:rPr>
      </w:pPr>
      <w:r w:rsidRPr="009804BB">
        <w:rPr>
          <w:rFonts w:ascii="Times New Roman" w:hAnsi="Times New Roman" w:cs="Times New Roman"/>
          <w:b/>
          <w:sz w:val="40"/>
          <w:szCs w:val="24"/>
        </w:rPr>
        <w:br w:type="page"/>
      </w:r>
    </w:p>
    <w:p w14:paraId="351DCB7D" w14:textId="77777777" w:rsidR="00DD4FE1" w:rsidRPr="009804BB" w:rsidRDefault="00DD4FE1" w:rsidP="00DD4FE1">
      <w:pPr>
        <w:spacing w:after="0"/>
        <w:jc w:val="center"/>
        <w:rPr>
          <w:rFonts w:ascii="Times New Roman" w:hAnsi="Times New Roman" w:cs="Times New Roman"/>
          <w:b/>
          <w:sz w:val="40"/>
          <w:szCs w:val="24"/>
        </w:rPr>
      </w:pPr>
      <w:r w:rsidRPr="009804BB">
        <w:rPr>
          <w:rFonts w:ascii="Times New Roman" w:hAnsi="Times New Roman" w:cs="Times New Roman"/>
          <w:b/>
          <w:sz w:val="40"/>
          <w:szCs w:val="24"/>
        </w:rPr>
        <w:lastRenderedPageBreak/>
        <w:t>POLICE FUNCTION AND HUMAN BEHAVIOR:</w:t>
      </w:r>
    </w:p>
    <w:p w14:paraId="5314597E" w14:textId="77777777" w:rsidR="00DD4FE1" w:rsidRPr="009804BB" w:rsidRDefault="00DD4FE1" w:rsidP="00DD4FE1">
      <w:pPr>
        <w:pStyle w:val="Heading3"/>
      </w:pPr>
      <w:bookmarkStart w:id="33" w:name="_Toc104876868"/>
      <w:r w:rsidRPr="009804BB">
        <w:t>Crowd Behavior and Civil Disorder</w:t>
      </w:r>
      <w:bookmarkEnd w:id="33"/>
    </w:p>
    <w:p w14:paraId="4EBA23DE" w14:textId="77777777" w:rsidR="00DD4FE1" w:rsidRPr="009804BB" w:rsidRDefault="00DD4FE1" w:rsidP="00DD4FE1">
      <w:pPr>
        <w:rPr>
          <w:rFonts w:ascii="Times New Roman" w:hAnsi="Times New Roman" w:cs="Times New Roman"/>
          <w:sz w:val="24"/>
          <w:szCs w:val="24"/>
        </w:rPr>
      </w:pPr>
      <w:r w:rsidRPr="009804BB">
        <w:rPr>
          <w:rFonts w:ascii="Times New Roman" w:hAnsi="Times New Roman" w:cs="Times New Roman"/>
          <w:sz w:val="24"/>
          <w:szCs w:val="24"/>
        </w:rPr>
        <w:t xml:space="preserve"> </w:t>
      </w:r>
    </w:p>
    <w:p w14:paraId="55FEE778" w14:textId="77777777" w:rsidR="00DD4FE1" w:rsidRPr="009804BB" w:rsidRDefault="00DD4FE1" w:rsidP="00DD4FE1">
      <w:pPr>
        <w:rPr>
          <w:rFonts w:ascii="Times New Roman" w:hAnsi="Times New Roman" w:cs="Times New Roman"/>
          <w:sz w:val="24"/>
          <w:szCs w:val="24"/>
        </w:rPr>
      </w:pPr>
      <w:r w:rsidRPr="009804BB">
        <w:rPr>
          <w:rFonts w:ascii="Times New Roman" w:hAnsi="Times New Roman" w:cs="Times New Roman"/>
          <w:b/>
          <w:sz w:val="24"/>
          <w:szCs w:val="24"/>
        </w:rPr>
        <w:t>Instructional Goal:</w:t>
      </w:r>
      <w:r w:rsidRPr="009804BB">
        <w:rPr>
          <w:rFonts w:ascii="Times New Roman" w:hAnsi="Times New Roman" w:cs="Times New Roman"/>
          <w:sz w:val="24"/>
          <w:szCs w:val="24"/>
        </w:rPr>
        <w:t xml:space="preserve"> Necessary caution because of the volatility of crowds is the focus of this unit of instruction. Background information regarding crowd psychology is necessary to understand the rationale for crowd control tactics. Riot formations should be discussed, although specific practical exercises are a local agency responsibility because of variation in techniques and policies. </w:t>
      </w:r>
      <w:r w:rsidR="00945E20">
        <w:rPr>
          <w:rFonts w:ascii="Times New Roman" w:hAnsi="Times New Roman" w:cs="Times New Roman"/>
          <w:sz w:val="24"/>
          <w:szCs w:val="24"/>
        </w:rPr>
        <w:t xml:space="preserve">Also discuss how crowd control and emergency order can vary by city or location. </w:t>
      </w:r>
    </w:p>
    <w:p w14:paraId="2F02CF0C" w14:textId="77777777" w:rsidR="00DD4FE1" w:rsidRPr="009804BB" w:rsidRDefault="00DD4FE1" w:rsidP="00DD4FE1">
      <w:pPr>
        <w:rPr>
          <w:rFonts w:ascii="Times New Roman" w:hAnsi="Times New Roman" w:cs="Times New Roman"/>
          <w:sz w:val="24"/>
          <w:szCs w:val="24"/>
        </w:rPr>
      </w:pP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 xml:space="preserve">4 hours </w:t>
      </w:r>
    </w:p>
    <w:p w14:paraId="19CDBAC8" w14:textId="77777777" w:rsidR="00807C09" w:rsidRDefault="00DD4FE1" w:rsidP="2CF47379">
      <w:pPr>
        <w:rPr>
          <w:rFonts w:ascii="Times New Roman" w:hAnsi="Times New Roman" w:cs="Times New Roman"/>
          <w:b/>
          <w:bCs/>
          <w:sz w:val="24"/>
          <w:szCs w:val="24"/>
        </w:rPr>
      </w:pPr>
      <w:r w:rsidRPr="5F859E89">
        <w:rPr>
          <w:rFonts w:ascii="Times New Roman" w:hAnsi="Times New Roman" w:cs="Times New Roman"/>
          <w:b/>
          <w:bCs/>
          <w:sz w:val="24"/>
          <w:szCs w:val="24"/>
        </w:rPr>
        <w:t xml:space="preserve">Student Performance Objectives: </w:t>
      </w:r>
    </w:p>
    <w:p w14:paraId="04833FB6" w14:textId="77777777" w:rsidR="0098724E" w:rsidRDefault="0098724E" w:rsidP="00146B43">
      <w:pPr>
        <w:pStyle w:val="ListParagraph"/>
        <w:numPr>
          <w:ilvl w:val="0"/>
          <w:numId w:val="53"/>
        </w:numPr>
        <w:spacing w:after="244" w:line="247" w:lineRule="auto"/>
        <w:jc w:val="both"/>
        <w:rPr>
          <w:rFonts w:ascii="Times New Roman" w:hAnsi="Times New Roman" w:cs="Times New Roman"/>
          <w:sz w:val="24"/>
          <w:szCs w:val="24"/>
        </w:rPr>
      </w:pPr>
      <w:r>
        <w:rPr>
          <w:rFonts w:ascii="Times New Roman" w:hAnsi="Times New Roman" w:cs="Times New Roman"/>
          <w:sz w:val="24"/>
          <w:szCs w:val="24"/>
        </w:rPr>
        <w:t xml:space="preserve">Identify First Amendment rights of demonstrators and </w:t>
      </w:r>
      <w:proofErr w:type="gramStart"/>
      <w:r>
        <w:rPr>
          <w:rFonts w:ascii="Times New Roman" w:hAnsi="Times New Roman" w:cs="Times New Roman"/>
          <w:sz w:val="24"/>
          <w:szCs w:val="24"/>
        </w:rPr>
        <w:t>counter-demonstrators</w:t>
      </w:r>
      <w:proofErr w:type="gramEnd"/>
    </w:p>
    <w:p w14:paraId="3A2FCD4F" w14:textId="3A7B24FD" w:rsidR="008911B0" w:rsidRDefault="00E36614" w:rsidP="00146B43">
      <w:pPr>
        <w:pStyle w:val="ListParagraph"/>
        <w:numPr>
          <w:ilvl w:val="0"/>
          <w:numId w:val="53"/>
        </w:numPr>
        <w:spacing w:after="244" w:line="247" w:lineRule="auto"/>
        <w:jc w:val="both"/>
        <w:rPr>
          <w:rFonts w:ascii="Times New Roman" w:hAnsi="Times New Roman" w:cs="Times New Roman"/>
          <w:sz w:val="24"/>
          <w:szCs w:val="24"/>
        </w:rPr>
      </w:pPr>
      <w:r w:rsidRPr="00EB0FDF">
        <w:rPr>
          <w:rFonts w:ascii="Times New Roman" w:hAnsi="Times New Roman" w:cs="Times New Roman"/>
          <w:sz w:val="24"/>
          <w:szCs w:val="24"/>
        </w:rPr>
        <w:t>Identify the use of social media by protesters to change the nature and complexity of a crowd dramatically and instantly</w:t>
      </w:r>
      <w:r w:rsidR="008911B0" w:rsidRPr="008911B0">
        <w:rPr>
          <w:rFonts w:ascii="Times New Roman" w:hAnsi="Times New Roman" w:cs="Times New Roman"/>
          <w:sz w:val="24"/>
          <w:szCs w:val="24"/>
        </w:rPr>
        <w:t>.</w:t>
      </w:r>
    </w:p>
    <w:p w14:paraId="56E41F46" w14:textId="2EA41822" w:rsidR="00007059" w:rsidRDefault="00007059" w:rsidP="00146B43">
      <w:pPr>
        <w:pStyle w:val="ListParagraph"/>
        <w:numPr>
          <w:ilvl w:val="0"/>
          <w:numId w:val="53"/>
        </w:numPr>
        <w:spacing w:after="244" w:line="247" w:lineRule="auto"/>
        <w:jc w:val="both"/>
        <w:rPr>
          <w:rFonts w:ascii="Times New Roman" w:hAnsi="Times New Roman" w:cs="Times New Roman"/>
          <w:sz w:val="24"/>
          <w:szCs w:val="24"/>
        </w:rPr>
      </w:pPr>
      <w:r>
        <w:rPr>
          <w:rFonts w:ascii="Times New Roman" w:hAnsi="Times New Roman" w:cs="Times New Roman"/>
          <w:sz w:val="24"/>
          <w:szCs w:val="24"/>
        </w:rPr>
        <w:t xml:space="preserve">Discuss </w:t>
      </w:r>
      <w:r w:rsidR="00075EEB">
        <w:rPr>
          <w:rFonts w:ascii="Times New Roman" w:hAnsi="Times New Roman" w:cs="Times New Roman"/>
          <w:sz w:val="24"/>
          <w:szCs w:val="24"/>
        </w:rPr>
        <w:t>new findings, tactics, and lessons learned from protests that have occurred since the shooting of Michael Brown</w:t>
      </w:r>
      <w:r w:rsidR="008875BD">
        <w:rPr>
          <w:rFonts w:ascii="Times New Roman" w:hAnsi="Times New Roman" w:cs="Times New Roman"/>
          <w:sz w:val="24"/>
          <w:szCs w:val="24"/>
        </w:rPr>
        <w:t xml:space="preserve">, </w:t>
      </w:r>
      <w:r w:rsidR="000803F5">
        <w:rPr>
          <w:rFonts w:ascii="Times New Roman" w:hAnsi="Times New Roman" w:cs="Times New Roman"/>
          <w:sz w:val="24"/>
          <w:szCs w:val="24"/>
        </w:rPr>
        <w:t xml:space="preserve">the killing of </w:t>
      </w:r>
      <w:r w:rsidR="008875BD">
        <w:rPr>
          <w:rFonts w:ascii="Times New Roman" w:hAnsi="Times New Roman" w:cs="Times New Roman"/>
          <w:sz w:val="24"/>
          <w:szCs w:val="24"/>
        </w:rPr>
        <w:t>George Floyd, and</w:t>
      </w:r>
      <w:r w:rsidR="000803F5">
        <w:rPr>
          <w:rFonts w:ascii="Times New Roman" w:hAnsi="Times New Roman" w:cs="Times New Roman"/>
          <w:sz w:val="24"/>
          <w:szCs w:val="24"/>
        </w:rPr>
        <w:t xml:space="preserve"> the</w:t>
      </w:r>
      <w:r w:rsidR="008875BD">
        <w:rPr>
          <w:rFonts w:ascii="Times New Roman" w:hAnsi="Times New Roman" w:cs="Times New Roman"/>
          <w:sz w:val="24"/>
          <w:szCs w:val="24"/>
        </w:rPr>
        <w:t xml:space="preserve"> January 6</w:t>
      </w:r>
      <w:r w:rsidR="008875BD" w:rsidRPr="008875BD">
        <w:rPr>
          <w:rFonts w:ascii="Times New Roman" w:hAnsi="Times New Roman" w:cs="Times New Roman"/>
          <w:sz w:val="24"/>
          <w:szCs w:val="24"/>
          <w:vertAlign w:val="superscript"/>
        </w:rPr>
        <w:t>th</w:t>
      </w:r>
      <w:r w:rsidR="008875BD">
        <w:rPr>
          <w:rFonts w:ascii="Times New Roman" w:hAnsi="Times New Roman" w:cs="Times New Roman"/>
          <w:sz w:val="24"/>
          <w:szCs w:val="24"/>
        </w:rPr>
        <w:t xml:space="preserve"> </w:t>
      </w:r>
      <w:r w:rsidR="00442F71" w:rsidRPr="00442F71">
        <w:rPr>
          <w:rFonts w:ascii="Times New Roman" w:hAnsi="Times New Roman" w:cs="Times New Roman"/>
          <w:sz w:val="24"/>
          <w:szCs w:val="24"/>
        </w:rPr>
        <w:t>Capitol attack</w:t>
      </w:r>
      <w:r w:rsidR="00494C77">
        <w:rPr>
          <w:rFonts w:ascii="Times New Roman" w:hAnsi="Times New Roman" w:cs="Times New Roman"/>
          <w:sz w:val="24"/>
          <w:szCs w:val="24"/>
        </w:rPr>
        <w:t>.</w:t>
      </w:r>
    </w:p>
    <w:p w14:paraId="08909687" w14:textId="77777777" w:rsidR="00DD4FE1" w:rsidRPr="009804BB" w:rsidRDefault="00DD4FE1" w:rsidP="00146B43">
      <w:pPr>
        <w:pStyle w:val="ListParagraph"/>
        <w:numPr>
          <w:ilvl w:val="0"/>
          <w:numId w:val="53"/>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Identify the need to assess both the size and nature of a crowd</w:t>
      </w:r>
      <w:r w:rsidR="00744FAF">
        <w:rPr>
          <w:rFonts w:ascii="Times New Roman" w:hAnsi="Times New Roman" w:cs="Times New Roman"/>
          <w:sz w:val="24"/>
          <w:szCs w:val="24"/>
        </w:rPr>
        <w:t xml:space="preserve"> (spontaneous v. planned</w:t>
      </w:r>
      <w:r w:rsidR="0089438F">
        <w:rPr>
          <w:rFonts w:ascii="Times New Roman" w:hAnsi="Times New Roman" w:cs="Times New Roman"/>
          <w:sz w:val="24"/>
          <w:szCs w:val="24"/>
        </w:rPr>
        <w:t>; peaceful assemblies v. civil unrest</w:t>
      </w:r>
      <w:r w:rsidR="00744FAF">
        <w:rPr>
          <w:rFonts w:ascii="Times New Roman" w:hAnsi="Times New Roman" w:cs="Times New Roman"/>
          <w:sz w:val="24"/>
          <w:szCs w:val="24"/>
        </w:rPr>
        <w:t>)</w:t>
      </w:r>
      <w:r w:rsidR="0098724E">
        <w:rPr>
          <w:rFonts w:ascii="Times New Roman" w:hAnsi="Times New Roman" w:cs="Times New Roman"/>
          <w:sz w:val="24"/>
          <w:szCs w:val="24"/>
        </w:rPr>
        <w:t xml:space="preserve"> to ensure safety</w:t>
      </w:r>
      <w:r w:rsidRPr="009804BB">
        <w:rPr>
          <w:rFonts w:ascii="Times New Roman" w:hAnsi="Times New Roman" w:cs="Times New Roman"/>
          <w:sz w:val="24"/>
          <w:szCs w:val="24"/>
        </w:rPr>
        <w:t xml:space="preserve">. </w:t>
      </w:r>
    </w:p>
    <w:p w14:paraId="2DEB6135" w14:textId="77777777" w:rsidR="00DD4FE1" w:rsidRPr="009804BB" w:rsidRDefault="00DD4FE1" w:rsidP="00146B43">
      <w:pPr>
        <w:pStyle w:val="ListParagraph"/>
        <w:numPr>
          <w:ilvl w:val="0"/>
          <w:numId w:val="53"/>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Identify work force, </w:t>
      </w:r>
      <w:proofErr w:type="gramStart"/>
      <w:r w:rsidRPr="009804BB">
        <w:rPr>
          <w:rFonts w:ascii="Times New Roman" w:hAnsi="Times New Roman" w:cs="Times New Roman"/>
          <w:sz w:val="24"/>
          <w:szCs w:val="24"/>
        </w:rPr>
        <w:t>equipment</w:t>
      </w:r>
      <w:proofErr w:type="gramEnd"/>
      <w:r w:rsidRPr="009804BB">
        <w:rPr>
          <w:rFonts w:ascii="Times New Roman" w:hAnsi="Times New Roman" w:cs="Times New Roman"/>
          <w:sz w:val="24"/>
          <w:szCs w:val="24"/>
        </w:rPr>
        <w:t xml:space="preserve"> and tactical alternatives usable in crowd control. </w:t>
      </w:r>
    </w:p>
    <w:p w14:paraId="39FCEF84" w14:textId="77777777" w:rsidR="00DD4FE1" w:rsidRPr="009804BB" w:rsidRDefault="00DD4FE1" w:rsidP="00146B43">
      <w:pPr>
        <w:pStyle w:val="ListParagraph"/>
        <w:numPr>
          <w:ilvl w:val="0"/>
          <w:numId w:val="53"/>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Identify need to determine leaders and agitators of hostile groups. </w:t>
      </w:r>
    </w:p>
    <w:p w14:paraId="377D7CCF" w14:textId="77777777" w:rsidR="00DD4FE1" w:rsidRPr="009804BB" w:rsidRDefault="00DD4FE1" w:rsidP="00146B43">
      <w:pPr>
        <w:pStyle w:val="ListParagraph"/>
        <w:numPr>
          <w:ilvl w:val="0"/>
          <w:numId w:val="53"/>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Identify proper procedures for effecting arrests in crowd conditions. </w:t>
      </w:r>
    </w:p>
    <w:p w14:paraId="6429F394" w14:textId="77777777" w:rsidR="00DD4FE1" w:rsidRPr="009804BB" w:rsidRDefault="00DD4FE1" w:rsidP="00146B43">
      <w:pPr>
        <w:pStyle w:val="ListParagraph"/>
        <w:numPr>
          <w:ilvl w:val="0"/>
          <w:numId w:val="53"/>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Identify proper application of the mob action statute in regard to crowd behavior enforcement. </w:t>
      </w:r>
    </w:p>
    <w:p w14:paraId="38726190" w14:textId="77777777" w:rsidR="00DD4FE1" w:rsidRDefault="00DD4FE1" w:rsidP="00DD4FE1">
      <w:pPr>
        <w:rPr>
          <w:rFonts w:ascii="Times New Roman" w:hAnsi="Times New Roman" w:cs="Times New Roman"/>
          <w:sz w:val="24"/>
          <w:szCs w:val="24"/>
        </w:rPr>
      </w:pPr>
      <w:r w:rsidRPr="009804BB">
        <w:rPr>
          <w:rFonts w:ascii="Times New Roman" w:hAnsi="Times New Roman" w:cs="Times New Roman"/>
          <w:sz w:val="24"/>
          <w:szCs w:val="24"/>
        </w:rPr>
        <w:t xml:space="preserve"> </w:t>
      </w:r>
      <w:r w:rsidR="00B3746C">
        <w:rPr>
          <w:rFonts w:ascii="Times New Roman" w:hAnsi="Times New Roman" w:cs="Times New Roman"/>
          <w:sz w:val="24"/>
          <w:szCs w:val="24"/>
        </w:rPr>
        <w:t>Resources:</w:t>
      </w:r>
    </w:p>
    <w:p w14:paraId="1715A144" w14:textId="77777777" w:rsidR="00C15306" w:rsidRDefault="00B3746C" w:rsidP="007F28C9">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Center for Policing Equity. (2020). </w:t>
      </w:r>
      <w:r w:rsidRPr="00B3746C">
        <w:rPr>
          <w:rFonts w:ascii="Times New Roman" w:hAnsi="Times New Roman" w:cs="Times New Roman"/>
          <w:sz w:val="24"/>
          <w:szCs w:val="24"/>
        </w:rPr>
        <w:t>Guiding principles for</w:t>
      </w:r>
      <w:r>
        <w:rPr>
          <w:rFonts w:ascii="Times New Roman" w:hAnsi="Times New Roman" w:cs="Times New Roman"/>
          <w:sz w:val="24"/>
          <w:szCs w:val="24"/>
        </w:rPr>
        <w:t xml:space="preserve"> </w:t>
      </w:r>
      <w:r w:rsidRPr="00B3746C">
        <w:rPr>
          <w:rFonts w:ascii="Times New Roman" w:hAnsi="Times New Roman" w:cs="Times New Roman"/>
          <w:sz w:val="24"/>
          <w:szCs w:val="24"/>
        </w:rPr>
        <w:t>Crowd management</w:t>
      </w:r>
      <w:r>
        <w:rPr>
          <w:rFonts w:ascii="Times New Roman" w:hAnsi="Times New Roman" w:cs="Times New Roman"/>
          <w:sz w:val="24"/>
          <w:szCs w:val="24"/>
        </w:rPr>
        <w:t xml:space="preserve">. Retrieved from: </w:t>
      </w:r>
      <w:hyperlink r:id="rId63" w:history="1">
        <w:r w:rsidRPr="00876010">
          <w:rPr>
            <w:rStyle w:val="Hyperlink"/>
            <w:rFonts w:ascii="Times New Roman" w:hAnsi="Times New Roman" w:cs="Times New Roman"/>
            <w:sz w:val="24"/>
            <w:szCs w:val="24"/>
          </w:rPr>
          <w:t>https://policingequity.org/images/pdfs-doc/crowdmgt.pdf</w:t>
        </w:r>
      </w:hyperlink>
      <w:r w:rsidRPr="00B3746C">
        <w:rPr>
          <w:rFonts w:ascii="Times New Roman" w:hAnsi="Times New Roman" w:cs="Times New Roman"/>
          <w:sz w:val="24"/>
          <w:szCs w:val="24"/>
        </w:rPr>
        <w:t xml:space="preserve"> </w:t>
      </w:r>
    </w:p>
    <w:p w14:paraId="33D859E9" w14:textId="77777777" w:rsidR="000921C3" w:rsidRDefault="00C15306" w:rsidP="007F28C9">
      <w:pPr>
        <w:spacing w:after="20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City of </w:t>
      </w:r>
      <w:r w:rsidR="00235488">
        <w:rPr>
          <w:rFonts w:ascii="Times New Roman" w:hAnsi="Times New Roman" w:cs="Times New Roman"/>
          <w:sz w:val="24"/>
          <w:szCs w:val="24"/>
        </w:rPr>
        <w:t>Seattle. (2020). Crowd management, intervention, and control. Retrieved from</w:t>
      </w:r>
      <w:r w:rsidR="000921C3">
        <w:rPr>
          <w:rFonts w:ascii="Times New Roman" w:hAnsi="Times New Roman" w:cs="Times New Roman"/>
          <w:sz w:val="24"/>
          <w:szCs w:val="24"/>
        </w:rPr>
        <w:t xml:space="preserve"> </w:t>
      </w:r>
      <w:hyperlink r:id="rId64" w:history="1">
        <w:r w:rsidR="000921C3" w:rsidRPr="00876010">
          <w:rPr>
            <w:rStyle w:val="Hyperlink"/>
            <w:rFonts w:ascii="Times New Roman" w:hAnsi="Times New Roman" w:cs="Times New Roman"/>
            <w:sz w:val="24"/>
            <w:szCs w:val="24"/>
          </w:rPr>
          <w:t>https://www.seattle.gov/police-manual/title-14---emergency-operations/14090---crowd-management-intervention-and-control</w:t>
        </w:r>
      </w:hyperlink>
      <w:r w:rsidRPr="00C15306">
        <w:rPr>
          <w:rFonts w:ascii="Times New Roman" w:hAnsi="Times New Roman" w:cs="Times New Roman"/>
          <w:sz w:val="24"/>
          <w:szCs w:val="24"/>
        </w:rPr>
        <w:t xml:space="preserve"> </w:t>
      </w:r>
    </w:p>
    <w:p w14:paraId="0DFE1FEE" w14:textId="77777777" w:rsidR="00007059" w:rsidRDefault="000921C3" w:rsidP="007F28C9">
      <w:pPr>
        <w:spacing w:after="20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California POST Guidelines. (2022). Crowd management, intervention, and control. Retrieved from </w:t>
      </w:r>
      <w:hyperlink r:id="rId65" w:history="1">
        <w:r w:rsidRPr="000921C3">
          <w:rPr>
            <w:rStyle w:val="Hyperlink"/>
            <w:rFonts w:ascii="Times New Roman" w:hAnsi="Times New Roman" w:cs="Times New Roman"/>
            <w:sz w:val="24"/>
            <w:szCs w:val="24"/>
          </w:rPr>
          <w:t>https://post.ca.gov/Portals/0/post_docs/publications/Crowd_Management.pdf</w:t>
        </w:r>
      </w:hyperlink>
      <w:r w:rsidRPr="000921C3">
        <w:rPr>
          <w:rFonts w:ascii="Times New Roman" w:hAnsi="Times New Roman" w:cs="Times New Roman"/>
          <w:sz w:val="24"/>
          <w:szCs w:val="24"/>
        </w:rPr>
        <w:t xml:space="preserve"> </w:t>
      </w:r>
    </w:p>
    <w:p w14:paraId="691BB098" w14:textId="77777777" w:rsidR="00D62DA5" w:rsidRDefault="00007059" w:rsidP="007F28C9">
      <w:pPr>
        <w:spacing w:after="20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Maguire, E.R. (December 1, 2015). New directions in protest policing. </w:t>
      </w:r>
      <w:r w:rsidRPr="00007059">
        <w:rPr>
          <w:rFonts w:ascii="Times New Roman" w:hAnsi="Times New Roman" w:cs="Times New Roman"/>
          <w:i/>
          <w:sz w:val="24"/>
          <w:szCs w:val="24"/>
        </w:rPr>
        <w:t>Saint Louis University Public Law Review, 35(1).</w:t>
      </w:r>
      <w:r>
        <w:rPr>
          <w:rFonts w:ascii="Times New Roman" w:hAnsi="Times New Roman" w:cs="Times New Roman"/>
          <w:sz w:val="24"/>
          <w:szCs w:val="24"/>
        </w:rPr>
        <w:t xml:space="preserve"> 67-109. </w:t>
      </w:r>
      <w:hyperlink r:id="rId66" w:history="1">
        <w:r w:rsidR="00D62DA5" w:rsidRPr="00831109">
          <w:rPr>
            <w:rStyle w:val="Hyperlink"/>
            <w:rFonts w:ascii="Times New Roman" w:hAnsi="Times New Roman" w:cs="Times New Roman"/>
            <w:sz w:val="24"/>
            <w:szCs w:val="24"/>
          </w:rPr>
          <w:t>https://scholarship.law.slu.edu/cgi/viewcontent.cgi?article=1028&amp;context=plr</w:t>
        </w:r>
      </w:hyperlink>
    </w:p>
    <w:p w14:paraId="6652ADD4" w14:textId="77777777" w:rsidR="00541E35" w:rsidRPr="00712390" w:rsidRDefault="00541E35" w:rsidP="007F28C9">
      <w:pPr>
        <w:spacing w:after="200" w:line="240" w:lineRule="auto"/>
        <w:ind w:left="720" w:hanging="720"/>
        <w:rPr>
          <w:rFonts w:ascii="Times New Roman" w:hAnsi="Times New Roman" w:cs="Times New Roman"/>
          <w:sz w:val="24"/>
          <w:szCs w:val="24"/>
        </w:rPr>
      </w:pPr>
      <w:r w:rsidRPr="00712390">
        <w:rPr>
          <w:rFonts w:ascii="Times New Roman" w:hAnsi="Times New Roman" w:cs="Times New Roman"/>
          <w:sz w:val="24"/>
          <w:szCs w:val="24"/>
        </w:rPr>
        <w:t>National Policing Institute. (2021). </w:t>
      </w:r>
      <w:r w:rsidRPr="00712390">
        <w:rPr>
          <w:rFonts w:ascii="Times New Roman" w:hAnsi="Times New Roman" w:cs="Times New Roman"/>
          <w:i/>
          <w:iCs/>
          <w:sz w:val="24"/>
          <w:szCs w:val="24"/>
        </w:rPr>
        <w:t>Staying healthy in the fray: The impact of crowd management on officers in the context of civil unrest</w:t>
      </w:r>
      <w:r w:rsidRPr="00712390">
        <w:rPr>
          <w:rFonts w:ascii="Times New Roman" w:hAnsi="Times New Roman" w:cs="Times New Roman"/>
          <w:sz w:val="24"/>
          <w:szCs w:val="24"/>
        </w:rPr>
        <w:t xml:space="preserve">. Arlington, VA. </w:t>
      </w:r>
      <w:hyperlink r:id="rId67" w:history="1">
        <w:r w:rsidRPr="00712390">
          <w:rPr>
            <w:rStyle w:val="Hyperlink"/>
            <w:rFonts w:ascii="Times New Roman" w:hAnsi="Times New Roman" w:cs="Times New Roman"/>
            <w:sz w:val="24"/>
            <w:szCs w:val="24"/>
          </w:rPr>
          <w:t>https://www.policinginstitute.org/publication/staying-healthy-in-the-fray-the-impact-of-crowd-management-on-officers-in-the-context-of-civil-unrest/</w:t>
        </w:r>
      </w:hyperlink>
    </w:p>
    <w:p w14:paraId="0CE38C77" w14:textId="77777777" w:rsidR="007D22C6" w:rsidRDefault="007D22C6" w:rsidP="007F28C9">
      <w:pPr>
        <w:spacing w:after="20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U.S. </w:t>
      </w:r>
      <w:r w:rsidRPr="007D22C6">
        <w:rPr>
          <w:rFonts w:ascii="Times New Roman" w:hAnsi="Times New Roman" w:cs="Times New Roman"/>
          <w:sz w:val="24"/>
          <w:szCs w:val="24"/>
        </w:rPr>
        <w:t>Department of Justice</w:t>
      </w:r>
      <w:r>
        <w:rPr>
          <w:rFonts w:ascii="Times New Roman" w:hAnsi="Times New Roman" w:cs="Times New Roman"/>
          <w:sz w:val="24"/>
          <w:szCs w:val="24"/>
        </w:rPr>
        <w:t>, Community Oriented Policing. (2018).</w:t>
      </w:r>
      <w:r w:rsidRPr="007D22C6">
        <w:rPr>
          <w:rFonts w:ascii="Times New Roman" w:hAnsi="Times New Roman" w:cs="Times New Roman"/>
          <w:sz w:val="24"/>
          <w:szCs w:val="24"/>
        </w:rPr>
        <w:t xml:space="preserve"> The </w:t>
      </w:r>
      <w:r>
        <w:rPr>
          <w:rFonts w:ascii="Times New Roman" w:hAnsi="Times New Roman" w:cs="Times New Roman"/>
          <w:sz w:val="24"/>
          <w:szCs w:val="24"/>
        </w:rPr>
        <w:t>p</w:t>
      </w:r>
      <w:r w:rsidRPr="007D22C6">
        <w:rPr>
          <w:rFonts w:ascii="Times New Roman" w:hAnsi="Times New Roman" w:cs="Times New Roman"/>
          <w:sz w:val="24"/>
          <w:szCs w:val="24"/>
        </w:rPr>
        <w:t xml:space="preserve">olice </w:t>
      </w:r>
      <w:r>
        <w:rPr>
          <w:rFonts w:ascii="Times New Roman" w:hAnsi="Times New Roman" w:cs="Times New Roman"/>
          <w:sz w:val="24"/>
          <w:szCs w:val="24"/>
        </w:rPr>
        <w:t>r</w:t>
      </w:r>
      <w:r w:rsidRPr="007D22C6">
        <w:rPr>
          <w:rFonts w:ascii="Times New Roman" w:hAnsi="Times New Roman" w:cs="Times New Roman"/>
          <w:sz w:val="24"/>
          <w:szCs w:val="24"/>
        </w:rPr>
        <w:t xml:space="preserve">esponse to </w:t>
      </w:r>
      <w:r>
        <w:rPr>
          <w:rFonts w:ascii="Times New Roman" w:hAnsi="Times New Roman" w:cs="Times New Roman"/>
          <w:sz w:val="24"/>
          <w:szCs w:val="24"/>
        </w:rPr>
        <w:t>m</w:t>
      </w:r>
      <w:r w:rsidRPr="007D22C6">
        <w:rPr>
          <w:rFonts w:ascii="Times New Roman" w:hAnsi="Times New Roman" w:cs="Times New Roman"/>
          <w:sz w:val="24"/>
          <w:szCs w:val="24"/>
        </w:rPr>
        <w:t xml:space="preserve">ass </w:t>
      </w:r>
      <w:r>
        <w:rPr>
          <w:rFonts w:ascii="Times New Roman" w:hAnsi="Times New Roman" w:cs="Times New Roman"/>
          <w:sz w:val="24"/>
          <w:szCs w:val="24"/>
        </w:rPr>
        <w:t>d</w:t>
      </w:r>
      <w:r w:rsidRPr="007D22C6">
        <w:rPr>
          <w:rFonts w:ascii="Times New Roman" w:hAnsi="Times New Roman" w:cs="Times New Roman"/>
          <w:sz w:val="24"/>
          <w:szCs w:val="24"/>
        </w:rPr>
        <w:t>emonstrations</w:t>
      </w:r>
      <w:r>
        <w:rPr>
          <w:rFonts w:ascii="Times New Roman" w:hAnsi="Times New Roman" w:cs="Times New Roman"/>
          <w:sz w:val="24"/>
          <w:szCs w:val="24"/>
        </w:rPr>
        <w:t>: P</w:t>
      </w:r>
      <w:r w:rsidRPr="007D22C6">
        <w:rPr>
          <w:rFonts w:ascii="Times New Roman" w:hAnsi="Times New Roman" w:cs="Times New Roman"/>
          <w:sz w:val="24"/>
          <w:szCs w:val="24"/>
        </w:rPr>
        <w:t>romising practices and lessons learned</w:t>
      </w:r>
      <w:r>
        <w:rPr>
          <w:rFonts w:ascii="Times New Roman" w:hAnsi="Times New Roman" w:cs="Times New Roman"/>
          <w:sz w:val="24"/>
          <w:szCs w:val="24"/>
        </w:rPr>
        <w:t xml:space="preserve">. Police Executive Research Forum. Retrieved from </w:t>
      </w:r>
      <w:hyperlink r:id="rId68" w:history="1">
        <w:r w:rsidRPr="007D22C6">
          <w:rPr>
            <w:rStyle w:val="Hyperlink"/>
            <w:rFonts w:ascii="Times New Roman" w:hAnsi="Times New Roman" w:cs="Times New Roman"/>
            <w:sz w:val="24"/>
            <w:szCs w:val="24"/>
          </w:rPr>
          <w:t>https://www.policeforum.org/assets/PoliceResponseMassDemonstrations.pdf</w:t>
        </w:r>
      </w:hyperlink>
    </w:p>
    <w:p w14:paraId="10905AAB" w14:textId="77777777" w:rsidR="007D22C6" w:rsidRDefault="007D22C6" w:rsidP="00235488">
      <w:pPr>
        <w:spacing w:after="200" w:line="240" w:lineRule="auto"/>
        <w:rPr>
          <w:rFonts w:ascii="Times New Roman" w:hAnsi="Times New Roman" w:cs="Times New Roman"/>
          <w:sz w:val="24"/>
          <w:szCs w:val="24"/>
        </w:rPr>
      </w:pPr>
    </w:p>
    <w:p w14:paraId="0CF316C2" w14:textId="77777777" w:rsidR="007D22C6" w:rsidRDefault="007D22C6" w:rsidP="00235488">
      <w:pPr>
        <w:spacing w:after="200" w:line="240" w:lineRule="auto"/>
        <w:rPr>
          <w:rFonts w:ascii="Times New Roman" w:hAnsi="Times New Roman" w:cs="Times New Roman"/>
          <w:sz w:val="24"/>
          <w:szCs w:val="24"/>
        </w:rPr>
      </w:pPr>
    </w:p>
    <w:p w14:paraId="64BCD2A3" w14:textId="77777777" w:rsidR="00DD4FE1" w:rsidRPr="009804BB" w:rsidRDefault="00DD4FE1" w:rsidP="00DD4FE1">
      <w:pPr>
        <w:spacing w:after="200" w:line="480" w:lineRule="auto"/>
        <w:rPr>
          <w:rFonts w:ascii="Times New Roman" w:hAnsi="Times New Roman" w:cs="Times New Roman"/>
          <w:sz w:val="24"/>
          <w:szCs w:val="24"/>
        </w:rPr>
      </w:pPr>
    </w:p>
    <w:p w14:paraId="3AE99FF7" w14:textId="77777777" w:rsidR="00DD4FE1" w:rsidRPr="009804BB" w:rsidRDefault="00DD4FE1" w:rsidP="00DD4FE1">
      <w:pPr>
        <w:spacing w:after="200" w:line="480" w:lineRule="auto"/>
        <w:rPr>
          <w:rFonts w:ascii="Times New Roman" w:hAnsi="Times New Roman" w:cs="Times New Roman"/>
          <w:sz w:val="24"/>
          <w:szCs w:val="24"/>
        </w:rPr>
      </w:pPr>
    </w:p>
    <w:p w14:paraId="2FAA9E06" w14:textId="77777777" w:rsidR="00DD4FE1" w:rsidRPr="009804BB" w:rsidRDefault="00DD4FE1" w:rsidP="00DD4FE1">
      <w:pPr>
        <w:spacing w:after="200" w:line="480" w:lineRule="auto"/>
        <w:rPr>
          <w:rFonts w:ascii="Times New Roman" w:hAnsi="Times New Roman" w:cs="Times New Roman"/>
          <w:sz w:val="24"/>
          <w:szCs w:val="24"/>
        </w:rPr>
      </w:pPr>
    </w:p>
    <w:p w14:paraId="3F7D171C" w14:textId="77777777" w:rsidR="00DD4FE1" w:rsidRPr="009804BB" w:rsidRDefault="00DD4FE1" w:rsidP="00DD4FE1">
      <w:pPr>
        <w:spacing w:after="200" w:line="480" w:lineRule="auto"/>
        <w:rPr>
          <w:rFonts w:ascii="Times New Roman" w:hAnsi="Times New Roman" w:cs="Times New Roman"/>
          <w:sz w:val="24"/>
          <w:szCs w:val="24"/>
        </w:rPr>
      </w:pPr>
    </w:p>
    <w:p w14:paraId="3CEC5939" w14:textId="77777777" w:rsidR="00DD4FE1" w:rsidRPr="009804BB" w:rsidRDefault="00DD4FE1" w:rsidP="00DD4FE1">
      <w:pPr>
        <w:spacing w:after="200" w:line="480" w:lineRule="auto"/>
        <w:rPr>
          <w:rFonts w:ascii="Times New Roman" w:hAnsi="Times New Roman" w:cs="Times New Roman"/>
          <w:sz w:val="24"/>
          <w:szCs w:val="24"/>
        </w:rPr>
      </w:pPr>
    </w:p>
    <w:p w14:paraId="5227C78F" w14:textId="77777777" w:rsidR="00DD4FE1" w:rsidRPr="009804BB" w:rsidRDefault="00DD4FE1" w:rsidP="00DD4FE1">
      <w:pPr>
        <w:spacing w:after="200" w:line="480" w:lineRule="auto"/>
        <w:rPr>
          <w:rFonts w:ascii="Times New Roman" w:hAnsi="Times New Roman" w:cs="Times New Roman"/>
          <w:sz w:val="24"/>
          <w:szCs w:val="24"/>
        </w:rPr>
      </w:pPr>
    </w:p>
    <w:p w14:paraId="5B1F8959" w14:textId="25B90582" w:rsidR="00ED6327" w:rsidRDefault="00ED6327">
      <w:pPr>
        <w:rPr>
          <w:rFonts w:ascii="Times New Roman" w:hAnsi="Times New Roman" w:cs="Times New Roman"/>
          <w:sz w:val="24"/>
          <w:szCs w:val="24"/>
        </w:rPr>
      </w:pPr>
      <w:r>
        <w:rPr>
          <w:rFonts w:ascii="Times New Roman" w:hAnsi="Times New Roman" w:cs="Times New Roman"/>
          <w:sz w:val="24"/>
          <w:szCs w:val="24"/>
        </w:rPr>
        <w:br w:type="page"/>
      </w:r>
    </w:p>
    <w:p w14:paraId="46150878" w14:textId="416086CB" w:rsidR="00DD4FE1" w:rsidRDefault="00DD4FE1" w:rsidP="00DD4FE1">
      <w:pPr>
        <w:spacing w:after="200" w:line="480" w:lineRule="auto"/>
        <w:rPr>
          <w:rFonts w:ascii="Times New Roman" w:hAnsi="Times New Roman" w:cs="Times New Roman"/>
          <w:sz w:val="24"/>
          <w:szCs w:val="24"/>
        </w:rPr>
      </w:pPr>
    </w:p>
    <w:p w14:paraId="2F20039F" w14:textId="2C1D02D0" w:rsidR="00ED6327" w:rsidRDefault="00ED6327" w:rsidP="00DD4FE1">
      <w:pPr>
        <w:spacing w:after="200" w:line="480" w:lineRule="auto"/>
        <w:rPr>
          <w:rFonts w:ascii="Times New Roman" w:hAnsi="Times New Roman" w:cs="Times New Roman"/>
          <w:sz w:val="24"/>
          <w:szCs w:val="24"/>
        </w:rPr>
      </w:pPr>
    </w:p>
    <w:p w14:paraId="7001A998" w14:textId="0D01AF8E" w:rsidR="00ED6327" w:rsidRDefault="00ED6327" w:rsidP="00DD4FE1">
      <w:pPr>
        <w:spacing w:after="200" w:line="480" w:lineRule="auto"/>
        <w:rPr>
          <w:rFonts w:ascii="Times New Roman" w:hAnsi="Times New Roman" w:cs="Times New Roman"/>
          <w:sz w:val="24"/>
          <w:szCs w:val="24"/>
        </w:rPr>
      </w:pPr>
    </w:p>
    <w:p w14:paraId="14B8A272" w14:textId="1E4C03F0" w:rsidR="00ED6327" w:rsidRDefault="00ED6327" w:rsidP="00DD4FE1">
      <w:pPr>
        <w:spacing w:after="200" w:line="480" w:lineRule="auto"/>
        <w:rPr>
          <w:rFonts w:ascii="Times New Roman" w:hAnsi="Times New Roman" w:cs="Times New Roman"/>
          <w:sz w:val="24"/>
          <w:szCs w:val="24"/>
        </w:rPr>
      </w:pPr>
    </w:p>
    <w:p w14:paraId="653FBE4A" w14:textId="3F5DF6F4" w:rsidR="00ED6327" w:rsidRDefault="00ED6327" w:rsidP="00DD4FE1">
      <w:pPr>
        <w:spacing w:after="200" w:line="480" w:lineRule="auto"/>
        <w:rPr>
          <w:rFonts w:ascii="Times New Roman" w:hAnsi="Times New Roman" w:cs="Times New Roman"/>
          <w:sz w:val="24"/>
          <w:szCs w:val="24"/>
        </w:rPr>
      </w:pPr>
    </w:p>
    <w:p w14:paraId="12D7CA95" w14:textId="3A857B76" w:rsidR="00ED6327" w:rsidRDefault="00ED6327" w:rsidP="00DD4FE1">
      <w:pPr>
        <w:spacing w:after="200" w:line="480" w:lineRule="auto"/>
        <w:rPr>
          <w:rFonts w:ascii="Times New Roman" w:hAnsi="Times New Roman" w:cs="Times New Roman"/>
          <w:sz w:val="24"/>
          <w:szCs w:val="24"/>
        </w:rPr>
      </w:pPr>
    </w:p>
    <w:p w14:paraId="2DDE2979" w14:textId="53AEB372" w:rsidR="00ED6327" w:rsidRDefault="00ED6327" w:rsidP="00DD4FE1">
      <w:pPr>
        <w:spacing w:after="200" w:line="480" w:lineRule="auto"/>
        <w:rPr>
          <w:rFonts w:ascii="Times New Roman" w:hAnsi="Times New Roman" w:cs="Times New Roman"/>
          <w:sz w:val="24"/>
          <w:szCs w:val="24"/>
        </w:rPr>
      </w:pPr>
    </w:p>
    <w:p w14:paraId="70270C94" w14:textId="4F3A9F99" w:rsidR="00ED6327" w:rsidRDefault="00ED6327" w:rsidP="00DD4FE1">
      <w:pPr>
        <w:spacing w:after="200" w:line="480" w:lineRule="auto"/>
        <w:rPr>
          <w:rFonts w:ascii="Times New Roman" w:hAnsi="Times New Roman" w:cs="Times New Roman"/>
          <w:sz w:val="24"/>
          <w:szCs w:val="24"/>
        </w:rPr>
      </w:pPr>
    </w:p>
    <w:p w14:paraId="1709A1E0" w14:textId="77777777" w:rsidR="00ED6327" w:rsidRPr="009804BB" w:rsidRDefault="00ED6327" w:rsidP="00DD4FE1">
      <w:pPr>
        <w:spacing w:after="200" w:line="480" w:lineRule="auto"/>
        <w:rPr>
          <w:rFonts w:ascii="Times New Roman" w:hAnsi="Times New Roman" w:cs="Times New Roman"/>
          <w:sz w:val="24"/>
          <w:szCs w:val="24"/>
        </w:rPr>
      </w:pPr>
    </w:p>
    <w:p w14:paraId="63E4F159" w14:textId="77777777" w:rsidR="00DD4FE1" w:rsidRPr="009804BB" w:rsidRDefault="00DD4FE1" w:rsidP="00DD4FE1">
      <w:pPr>
        <w:spacing w:after="200" w:line="480" w:lineRule="auto"/>
        <w:jc w:val="center"/>
        <w:rPr>
          <w:rFonts w:ascii="Times New Roman" w:hAnsi="Times New Roman" w:cs="Times New Roman"/>
          <w:b/>
          <w:sz w:val="24"/>
          <w:szCs w:val="24"/>
        </w:rPr>
      </w:pPr>
      <w:r w:rsidRPr="009804BB">
        <w:rPr>
          <w:rFonts w:ascii="Times New Roman" w:hAnsi="Times New Roman" w:cs="Times New Roman"/>
          <w:b/>
          <w:sz w:val="40"/>
          <w:szCs w:val="24"/>
        </w:rPr>
        <w:t>Page Left Blank</w:t>
      </w:r>
      <w:r w:rsidRPr="009804BB">
        <w:rPr>
          <w:rFonts w:ascii="Times New Roman" w:hAnsi="Times New Roman" w:cs="Times New Roman"/>
          <w:b/>
          <w:sz w:val="24"/>
          <w:szCs w:val="24"/>
        </w:rPr>
        <w:br w:type="page"/>
      </w:r>
    </w:p>
    <w:p w14:paraId="610BD140" w14:textId="77777777" w:rsidR="00DD4FE1" w:rsidRPr="009804BB" w:rsidRDefault="00DD4FE1" w:rsidP="00DD4FE1">
      <w:pPr>
        <w:spacing w:after="0"/>
        <w:jc w:val="center"/>
        <w:rPr>
          <w:rFonts w:ascii="Times New Roman" w:hAnsi="Times New Roman" w:cs="Times New Roman"/>
          <w:b/>
          <w:sz w:val="40"/>
          <w:szCs w:val="24"/>
        </w:rPr>
      </w:pPr>
      <w:r w:rsidRPr="009804BB">
        <w:rPr>
          <w:rFonts w:ascii="Times New Roman" w:hAnsi="Times New Roman" w:cs="Times New Roman"/>
          <w:b/>
          <w:sz w:val="40"/>
          <w:szCs w:val="24"/>
        </w:rPr>
        <w:lastRenderedPageBreak/>
        <w:t>Crowd Behavior and Civil Disorder</w:t>
      </w:r>
    </w:p>
    <w:p w14:paraId="1D677000" w14:textId="77777777" w:rsidR="00DD4FE1" w:rsidRPr="009804BB" w:rsidRDefault="00DD4FE1" w:rsidP="00DD4FE1">
      <w:pPr>
        <w:rPr>
          <w:rFonts w:ascii="Times New Roman" w:hAnsi="Times New Roman" w:cs="Times New Roman"/>
          <w:b/>
          <w:sz w:val="24"/>
          <w:szCs w:val="24"/>
        </w:rPr>
      </w:pPr>
      <w:r w:rsidRPr="009804BB">
        <w:rPr>
          <w:rFonts w:ascii="Times New Roman" w:hAnsi="Times New Roman" w:cs="Times New Roman"/>
          <w:b/>
          <w:sz w:val="24"/>
          <w:szCs w:val="24"/>
        </w:rPr>
        <w:t>Course Outline:</w:t>
      </w:r>
    </w:p>
    <w:p w14:paraId="24406B1F" w14:textId="77777777" w:rsidR="00DD4FE1" w:rsidRDefault="00DD4FE1" w:rsidP="00146B43">
      <w:pPr>
        <w:pStyle w:val="ListParagraph"/>
        <w:numPr>
          <w:ilvl w:val="0"/>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The primary role of the police in both crowd control and crisis intervention situations is control of the incident, and the neutralization of aggressive crowd and individual behavior. Frequently, the police contribute to an escalation of deviant behavior when we should work to de-escalate the situation. </w:t>
      </w:r>
    </w:p>
    <w:p w14:paraId="565A43CD" w14:textId="77777777" w:rsidR="00D62DA5" w:rsidRDefault="00D62DA5" w:rsidP="00D62DA5">
      <w:pPr>
        <w:pStyle w:val="ListParagraph"/>
        <w:numPr>
          <w:ilvl w:val="1"/>
          <w:numId w:val="54"/>
        </w:numPr>
        <w:spacing w:after="244" w:line="247" w:lineRule="auto"/>
        <w:rPr>
          <w:rFonts w:ascii="Times New Roman" w:hAnsi="Times New Roman" w:cs="Times New Roman"/>
          <w:sz w:val="24"/>
          <w:szCs w:val="24"/>
        </w:rPr>
      </w:pPr>
      <w:r>
        <w:rPr>
          <w:rFonts w:ascii="Times New Roman" w:hAnsi="Times New Roman" w:cs="Times New Roman"/>
          <w:sz w:val="24"/>
          <w:szCs w:val="24"/>
        </w:rPr>
        <w:t>H</w:t>
      </w:r>
      <w:r w:rsidRPr="00D62DA5">
        <w:rPr>
          <w:rFonts w:ascii="Times New Roman" w:hAnsi="Times New Roman" w:cs="Times New Roman"/>
          <w:sz w:val="24"/>
          <w:szCs w:val="24"/>
        </w:rPr>
        <w:t>eavy-handed police tactics can backfire.</w:t>
      </w:r>
    </w:p>
    <w:p w14:paraId="5FE7EA82" w14:textId="77777777" w:rsidR="009E4FA0" w:rsidRDefault="009E4FA0" w:rsidP="009E4FA0">
      <w:pPr>
        <w:pStyle w:val="ListParagraph"/>
        <w:numPr>
          <w:ilvl w:val="2"/>
          <w:numId w:val="54"/>
        </w:numPr>
        <w:spacing w:after="244" w:line="247" w:lineRule="auto"/>
        <w:rPr>
          <w:rFonts w:ascii="Times New Roman" w:hAnsi="Times New Roman" w:cs="Times New Roman"/>
          <w:sz w:val="24"/>
          <w:szCs w:val="24"/>
        </w:rPr>
      </w:pPr>
      <w:r w:rsidRPr="009E4FA0">
        <w:rPr>
          <w:rFonts w:ascii="Times New Roman" w:hAnsi="Times New Roman" w:cs="Times New Roman"/>
          <w:sz w:val="24"/>
          <w:szCs w:val="24"/>
        </w:rPr>
        <w:t>A review of law enforcement response to riots follow</w:t>
      </w:r>
      <w:r>
        <w:rPr>
          <w:rFonts w:ascii="Times New Roman" w:hAnsi="Times New Roman" w:cs="Times New Roman"/>
          <w:sz w:val="24"/>
          <w:szCs w:val="24"/>
        </w:rPr>
        <w:t>ing</w:t>
      </w:r>
      <w:r w:rsidRPr="009E4FA0">
        <w:rPr>
          <w:rFonts w:ascii="Times New Roman" w:hAnsi="Times New Roman" w:cs="Times New Roman"/>
          <w:sz w:val="24"/>
          <w:szCs w:val="24"/>
        </w:rPr>
        <w:t xml:space="preserve"> the 2014 shooting </w:t>
      </w:r>
      <w:r>
        <w:rPr>
          <w:rFonts w:ascii="Times New Roman" w:hAnsi="Times New Roman" w:cs="Times New Roman"/>
          <w:sz w:val="24"/>
          <w:szCs w:val="24"/>
        </w:rPr>
        <w:tab/>
      </w:r>
      <w:r>
        <w:rPr>
          <w:rFonts w:ascii="Times New Roman" w:hAnsi="Times New Roman" w:cs="Times New Roman"/>
          <w:sz w:val="24"/>
          <w:szCs w:val="24"/>
        </w:rPr>
        <w:tab/>
      </w:r>
      <w:r w:rsidRPr="009E4FA0">
        <w:rPr>
          <w:rFonts w:ascii="Times New Roman" w:hAnsi="Times New Roman" w:cs="Times New Roman"/>
          <w:sz w:val="24"/>
          <w:szCs w:val="24"/>
        </w:rPr>
        <w:t xml:space="preserve">Michael Brown concluded that law enforcement responses there only </w:t>
      </w:r>
      <w:r>
        <w:rPr>
          <w:rFonts w:ascii="Times New Roman" w:hAnsi="Times New Roman" w:cs="Times New Roman"/>
          <w:sz w:val="24"/>
          <w:szCs w:val="24"/>
        </w:rPr>
        <w:tab/>
      </w:r>
      <w:r w:rsidRPr="009E4FA0">
        <w:rPr>
          <w:rFonts w:ascii="Times New Roman" w:hAnsi="Times New Roman" w:cs="Times New Roman"/>
          <w:sz w:val="24"/>
          <w:szCs w:val="24"/>
        </w:rPr>
        <w:t>made matters worse.</w:t>
      </w:r>
      <w:r>
        <w:rPr>
          <w:rStyle w:val="FootnoteReference"/>
          <w:rFonts w:ascii="Times New Roman" w:hAnsi="Times New Roman" w:cs="Times New Roman"/>
          <w:sz w:val="24"/>
          <w:szCs w:val="24"/>
        </w:rPr>
        <w:footnoteReference w:id="10"/>
      </w:r>
    </w:p>
    <w:p w14:paraId="5F1C71AA" w14:textId="77777777" w:rsidR="00411D1C" w:rsidRPr="00411D1C" w:rsidRDefault="00411D1C" w:rsidP="00411D1C">
      <w:pPr>
        <w:pStyle w:val="ListParagraph"/>
        <w:numPr>
          <w:ilvl w:val="2"/>
          <w:numId w:val="54"/>
        </w:numPr>
        <w:spacing w:after="244" w:line="247" w:lineRule="auto"/>
        <w:rPr>
          <w:rFonts w:ascii="Times New Roman" w:hAnsi="Times New Roman" w:cs="Times New Roman"/>
          <w:sz w:val="24"/>
          <w:szCs w:val="24"/>
        </w:rPr>
      </w:pPr>
      <w:r w:rsidRPr="00411D1C">
        <w:rPr>
          <w:rFonts w:ascii="Times New Roman" w:hAnsi="Times New Roman" w:cs="Times New Roman"/>
          <w:sz w:val="24"/>
          <w:szCs w:val="24"/>
        </w:rPr>
        <w:t>Respond to a mass demonstration in gear and with equipment that are proportional to the mood of the crowd.</w:t>
      </w:r>
      <w:r>
        <w:rPr>
          <w:rStyle w:val="FootnoteReference"/>
          <w:rFonts w:ascii="Times New Roman" w:hAnsi="Times New Roman" w:cs="Times New Roman"/>
          <w:sz w:val="24"/>
          <w:szCs w:val="24"/>
        </w:rPr>
        <w:footnoteReference w:id="11"/>
      </w:r>
    </w:p>
    <w:p w14:paraId="61416AEF" w14:textId="77777777" w:rsidR="009E4FA0" w:rsidRDefault="00411D1C" w:rsidP="00411D1C">
      <w:pPr>
        <w:pStyle w:val="ListParagraph"/>
        <w:spacing w:after="244" w:line="247" w:lineRule="auto"/>
        <w:ind w:left="1512"/>
        <w:rPr>
          <w:rFonts w:ascii="Times New Roman" w:hAnsi="Times New Roman" w:cs="Times New Roman"/>
          <w:sz w:val="24"/>
          <w:szCs w:val="24"/>
        </w:rPr>
      </w:pPr>
      <w:r>
        <w:rPr>
          <w:rFonts w:ascii="Times New Roman" w:hAnsi="Times New Roman" w:cs="Times New Roman"/>
          <w:sz w:val="24"/>
          <w:szCs w:val="24"/>
        </w:rPr>
        <w:tab/>
        <w:t xml:space="preserve">a. </w:t>
      </w:r>
      <w:r w:rsidR="009E4FA0" w:rsidRPr="009E4FA0">
        <w:rPr>
          <w:rFonts w:ascii="Times New Roman" w:hAnsi="Times New Roman" w:cs="Times New Roman"/>
          <w:sz w:val="24"/>
          <w:szCs w:val="24"/>
        </w:rPr>
        <w:t xml:space="preserve">An assessment by the U.S. Department of Justice concluded that police </w:t>
      </w:r>
      <w:r>
        <w:rPr>
          <w:rFonts w:ascii="Times New Roman" w:hAnsi="Times New Roman" w:cs="Times New Roman"/>
          <w:sz w:val="24"/>
          <w:szCs w:val="24"/>
        </w:rPr>
        <w:tab/>
      </w:r>
      <w:r w:rsidR="009E4FA0" w:rsidRPr="009E4FA0">
        <w:rPr>
          <w:rFonts w:ascii="Times New Roman" w:hAnsi="Times New Roman" w:cs="Times New Roman"/>
          <w:sz w:val="24"/>
          <w:szCs w:val="24"/>
        </w:rPr>
        <w:t xml:space="preserve">relied on “ineffective and inappropriate strategies and tactics” that had the </w:t>
      </w:r>
      <w:r>
        <w:rPr>
          <w:rFonts w:ascii="Times New Roman" w:hAnsi="Times New Roman" w:cs="Times New Roman"/>
          <w:sz w:val="24"/>
          <w:szCs w:val="24"/>
        </w:rPr>
        <w:tab/>
      </w:r>
      <w:r w:rsidR="009E4FA0" w:rsidRPr="009E4FA0">
        <w:rPr>
          <w:rFonts w:ascii="Times New Roman" w:hAnsi="Times New Roman" w:cs="Times New Roman"/>
          <w:sz w:val="24"/>
          <w:szCs w:val="24"/>
        </w:rPr>
        <w:t>“unintended consequence of escalating rather than diminishing tensions.”</w:t>
      </w:r>
      <w:r w:rsidR="009E4FA0">
        <w:rPr>
          <w:rStyle w:val="FootnoteReference"/>
          <w:rFonts w:ascii="Times New Roman" w:hAnsi="Times New Roman" w:cs="Times New Roman"/>
          <w:sz w:val="24"/>
          <w:szCs w:val="24"/>
        </w:rPr>
        <w:footnoteReference w:id="12"/>
      </w:r>
    </w:p>
    <w:p w14:paraId="25B04D69" w14:textId="77777777" w:rsidR="00D62DA5" w:rsidRDefault="00D62DA5" w:rsidP="006E6726">
      <w:pPr>
        <w:pStyle w:val="ListParagraph"/>
        <w:numPr>
          <w:ilvl w:val="1"/>
          <w:numId w:val="54"/>
        </w:numPr>
        <w:spacing w:after="244" w:line="247" w:lineRule="auto"/>
        <w:rPr>
          <w:rFonts w:ascii="Times New Roman" w:hAnsi="Times New Roman" w:cs="Times New Roman"/>
          <w:sz w:val="24"/>
          <w:szCs w:val="24"/>
        </w:rPr>
      </w:pPr>
      <w:r>
        <w:rPr>
          <w:rFonts w:ascii="Times New Roman" w:hAnsi="Times New Roman" w:cs="Times New Roman"/>
          <w:sz w:val="24"/>
          <w:szCs w:val="24"/>
        </w:rPr>
        <w:t>S</w:t>
      </w:r>
      <w:r w:rsidRPr="00D62DA5">
        <w:rPr>
          <w:rFonts w:ascii="Times New Roman" w:hAnsi="Times New Roman" w:cs="Times New Roman"/>
          <w:sz w:val="24"/>
          <w:szCs w:val="24"/>
        </w:rPr>
        <w:t>ofter approaches to crowd control</w:t>
      </w:r>
      <w:r w:rsidR="006E6726">
        <w:rPr>
          <w:rFonts w:ascii="Times New Roman" w:hAnsi="Times New Roman" w:cs="Times New Roman"/>
          <w:sz w:val="24"/>
          <w:szCs w:val="24"/>
        </w:rPr>
        <w:t>—</w:t>
      </w:r>
      <w:r w:rsidR="006E6726" w:rsidRPr="006E6726">
        <w:rPr>
          <w:rFonts w:ascii="Times New Roman" w:hAnsi="Times New Roman" w:cs="Times New Roman"/>
          <w:sz w:val="24"/>
          <w:szCs w:val="24"/>
        </w:rPr>
        <w:t>N</w:t>
      </w:r>
      <w:r w:rsidRPr="006E6726">
        <w:rPr>
          <w:rFonts w:ascii="Times New Roman" w:hAnsi="Times New Roman" w:cs="Times New Roman"/>
          <w:sz w:val="24"/>
          <w:szCs w:val="24"/>
        </w:rPr>
        <w:t>egotiating the contours of a demonstration with protest leaders</w:t>
      </w:r>
      <w:r w:rsidR="006E6726" w:rsidRPr="006E6726">
        <w:rPr>
          <w:rFonts w:ascii="Times New Roman" w:hAnsi="Times New Roman" w:cs="Times New Roman"/>
          <w:sz w:val="24"/>
          <w:szCs w:val="24"/>
        </w:rPr>
        <w:t xml:space="preserve"> </w:t>
      </w:r>
      <w:r w:rsidRPr="006E6726">
        <w:rPr>
          <w:rFonts w:ascii="Times New Roman" w:hAnsi="Times New Roman" w:cs="Times New Roman"/>
          <w:sz w:val="24"/>
          <w:szCs w:val="24"/>
        </w:rPr>
        <w:t xml:space="preserve">tend to produce better outcomes than a confrontational approach (i.e., tactical armor, tear gas and arrests).  </w:t>
      </w:r>
    </w:p>
    <w:p w14:paraId="77966EE9" w14:textId="77777777" w:rsidR="00DD4FE1" w:rsidRPr="009804BB" w:rsidRDefault="00DD4FE1" w:rsidP="00DD4FE1">
      <w:pPr>
        <w:pStyle w:val="ListParagraph"/>
        <w:ind w:left="72"/>
        <w:rPr>
          <w:rFonts w:ascii="Times New Roman" w:hAnsi="Times New Roman" w:cs="Times New Roman"/>
          <w:sz w:val="24"/>
          <w:szCs w:val="24"/>
        </w:rPr>
      </w:pPr>
    </w:p>
    <w:p w14:paraId="6129E292" w14:textId="77777777" w:rsidR="00DD4FE1" w:rsidRPr="009804BB" w:rsidRDefault="00DD4FE1" w:rsidP="00146B43">
      <w:pPr>
        <w:pStyle w:val="ListParagraph"/>
        <w:numPr>
          <w:ilvl w:val="0"/>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The </w:t>
      </w:r>
      <w:r w:rsidR="00AC4EC5">
        <w:rPr>
          <w:rFonts w:ascii="Times New Roman" w:hAnsi="Times New Roman" w:cs="Times New Roman"/>
          <w:sz w:val="24"/>
          <w:szCs w:val="24"/>
        </w:rPr>
        <w:t>First Amendment of the C</w:t>
      </w:r>
      <w:r w:rsidRPr="009804BB">
        <w:rPr>
          <w:rFonts w:ascii="Times New Roman" w:hAnsi="Times New Roman" w:cs="Times New Roman"/>
          <w:sz w:val="24"/>
          <w:szCs w:val="24"/>
        </w:rPr>
        <w:t xml:space="preserve">onstitution of the United States grants citizens the right to assemble, communicate ideas, and share problems and desires. It is important to recognize these rights and react to crowd situation accordingly. Any unjust denial of these basic rights can give rise to feelings of frustration and desperation that can: </w:t>
      </w:r>
    </w:p>
    <w:p w14:paraId="1EE5D3AE" w14:textId="77777777" w:rsidR="00DD4FE1" w:rsidRPr="009804BB" w:rsidRDefault="00DD4FE1" w:rsidP="00DD4FE1">
      <w:pPr>
        <w:pStyle w:val="ListParagraph"/>
        <w:rPr>
          <w:rFonts w:ascii="Times New Roman" w:hAnsi="Times New Roman" w:cs="Times New Roman"/>
          <w:sz w:val="24"/>
          <w:szCs w:val="24"/>
        </w:rPr>
      </w:pPr>
    </w:p>
    <w:p w14:paraId="71F68F7A"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Be exploited by elements of a community prone to violence and/or </w:t>
      </w:r>
    </w:p>
    <w:p w14:paraId="1AEB3049" w14:textId="77777777" w:rsidR="00DD4FE1" w:rsidRPr="009804BB" w:rsidRDefault="00DD4FE1" w:rsidP="00DD4FE1">
      <w:pPr>
        <w:pStyle w:val="ListParagraph"/>
        <w:ind w:left="792"/>
        <w:rPr>
          <w:rFonts w:ascii="Times New Roman" w:hAnsi="Times New Roman" w:cs="Times New Roman"/>
          <w:sz w:val="24"/>
          <w:szCs w:val="24"/>
        </w:rPr>
      </w:pPr>
    </w:p>
    <w:p w14:paraId="4BA828D3"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Serve for the foundation on which additional grievance can build. Both of these can lead to possible violent protest or action </w:t>
      </w:r>
    </w:p>
    <w:p w14:paraId="0D330B5C" w14:textId="77777777" w:rsidR="00DD4FE1" w:rsidRPr="009804BB" w:rsidRDefault="00DD4FE1" w:rsidP="00DD4FE1">
      <w:pPr>
        <w:pStyle w:val="ListParagraph"/>
        <w:ind w:left="1512"/>
        <w:rPr>
          <w:rFonts w:ascii="Times New Roman" w:hAnsi="Times New Roman" w:cs="Times New Roman"/>
          <w:sz w:val="24"/>
          <w:szCs w:val="24"/>
        </w:rPr>
      </w:pPr>
    </w:p>
    <w:p w14:paraId="7A4780B1" w14:textId="77777777" w:rsidR="00DD4FE1" w:rsidRPr="009804BB" w:rsidRDefault="00DD4FE1" w:rsidP="00146B43">
      <w:pPr>
        <w:pStyle w:val="ListParagraph"/>
        <w:numPr>
          <w:ilvl w:val="0"/>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People gather for a variety of reasons. They gather in small, spontaneous groups out of curiosity and in large formal groups out of common interest. The groups may be passive or aggressive, or a combination of both. Officers who encounter these groups must appraise the situation carefully and keep in mind that their primary responsibility is control of the situation. Factors to consider in a crowd situation are: </w:t>
      </w:r>
    </w:p>
    <w:p w14:paraId="2420EFF4" w14:textId="77777777" w:rsidR="00DD4FE1" w:rsidRPr="009804BB" w:rsidRDefault="00DD4FE1" w:rsidP="00DD4FE1">
      <w:pPr>
        <w:pStyle w:val="ListParagraph"/>
        <w:ind w:left="72"/>
        <w:rPr>
          <w:rFonts w:ascii="Times New Roman" w:hAnsi="Times New Roman" w:cs="Times New Roman"/>
          <w:sz w:val="24"/>
          <w:szCs w:val="24"/>
        </w:rPr>
      </w:pPr>
    </w:p>
    <w:p w14:paraId="1EA21B9D"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lastRenderedPageBreak/>
        <w:t xml:space="preserve">The legal rights of assembly </w:t>
      </w:r>
    </w:p>
    <w:p w14:paraId="4C0A23CF" w14:textId="77777777" w:rsidR="00DD4FE1" w:rsidRPr="009804BB" w:rsidRDefault="00DD4FE1" w:rsidP="00DD4FE1">
      <w:pPr>
        <w:pStyle w:val="ListParagraph"/>
        <w:ind w:left="792"/>
        <w:rPr>
          <w:rFonts w:ascii="Times New Roman" w:hAnsi="Times New Roman" w:cs="Times New Roman"/>
          <w:sz w:val="24"/>
          <w:szCs w:val="24"/>
        </w:rPr>
      </w:pPr>
    </w:p>
    <w:p w14:paraId="3C0CAADE"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The right of the public to carry on business </w:t>
      </w:r>
    </w:p>
    <w:p w14:paraId="4D03EB5A" w14:textId="77777777" w:rsidR="00DD4FE1" w:rsidRPr="009804BB" w:rsidRDefault="00DD4FE1" w:rsidP="00DD4FE1">
      <w:pPr>
        <w:pStyle w:val="ListParagraph"/>
        <w:rPr>
          <w:rFonts w:ascii="Times New Roman" w:hAnsi="Times New Roman" w:cs="Times New Roman"/>
          <w:sz w:val="24"/>
          <w:szCs w:val="24"/>
        </w:rPr>
      </w:pPr>
    </w:p>
    <w:p w14:paraId="2A68BA55"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Your ability to handle the situation </w:t>
      </w:r>
    </w:p>
    <w:p w14:paraId="0EC1122B" w14:textId="77777777" w:rsidR="00DD4FE1" w:rsidRPr="009804BB" w:rsidRDefault="00DD4FE1" w:rsidP="00DD4FE1">
      <w:pPr>
        <w:pStyle w:val="ListParagraph"/>
        <w:rPr>
          <w:rFonts w:ascii="Times New Roman" w:hAnsi="Times New Roman" w:cs="Times New Roman"/>
          <w:sz w:val="24"/>
          <w:szCs w:val="24"/>
        </w:rPr>
      </w:pPr>
    </w:p>
    <w:p w14:paraId="1FE2B372"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Emotional complexion of the crowd </w:t>
      </w:r>
    </w:p>
    <w:p w14:paraId="570ADC40" w14:textId="77777777" w:rsidR="00DD4FE1" w:rsidRPr="009804BB" w:rsidRDefault="00DD4FE1" w:rsidP="00DD4FE1">
      <w:pPr>
        <w:pStyle w:val="ListParagraph"/>
        <w:rPr>
          <w:rFonts w:ascii="Times New Roman" w:hAnsi="Times New Roman" w:cs="Times New Roman"/>
          <w:sz w:val="24"/>
          <w:szCs w:val="24"/>
        </w:rPr>
      </w:pPr>
    </w:p>
    <w:p w14:paraId="56B07A29" w14:textId="77777777" w:rsidR="00DD4FE1" w:rsidRPr="009804BB" w:rsidRDefault="00DD4FE1" w:rsidP="00146B43">
      <w:pPr>
        <w:pStyle w:val="ListParagraph"/>
        <w:numPr>
          <w:ilvl w:val="0"/>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Nature of crowds </w:t>
      </w:r>
    </w:p>
    <w:p w14:paraId="4B4B5AD9" w14:textId="77777777" w:rsidR="00DD4FE1" w:rsidRPr="009804BB" w:rsidRDefault="00DD4FE1" w:rsidP="00DD4FE1">
      <w:pPr>
        <w:pStyle w:val="ListParagraph"/>
        <w:ind w:left="72"/>
        <w:rPr>
          <w:rFonts w:ascii="Times New Roman" w:hAnsi="Times New Roman" w:cs="Times New Roman"/>
          <w:sz w:val="24"/>
          <w:szCs w:val="24"/>
        </w:rPr>
      </w:pPr>
    </w:p>
    <w:p w14:paraId="24E91C83"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Crowds come in variety of sizes and assemble for a variety of reasons. Police officers are most interested in what the members of the group are going to do and why. The following types of crowds have been identified: </w:t>
      </w:r>
    </w:p>
    <w:p w14:paraId="1DF793BA" w14:textId="77777777" w:rsidR="00DD4FE1" w:rsidRPr="009804BB" w:rsidRDefault="00DD4FE1" w:rsidP="00146B43">
      <w:pPr>
        <w:pStyle w:val="ListParagraph"/>
        <w:numPr>
          <w:ilvl w:val="2"/>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Casual Crowd (Example: people at a shopping center) </w:t>
      </w:r>
    </w:p>
    <w:p w14:paraId="3DEAFAA5" w14:textId="77777777" w:rsidR="00DD4FE1" w:rsidRPr="009804BB" w:rsidRDefault="00DD4FE1" w:rsidP="00146B43">
      <w:pPr>
        <w:pStyle w:val="ListParagraph"/>
        <w:numPr>
          <w:ilvl w:val="2"/>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Cohesive Crowd (Examples: sporting events, concerts, attention gathering scenes such as a fire or a fight) </w:t>
      </w:r>
    </w:p>
    <w:p w14:paraId="7A9E6EFE" w14:textId="77777777" w:rsidR="00DD4FE1" w:rsidRPr="009804BB" w:rsidRDefault="00DD4FE1" w:rsidP="00146B43">
      <w:pPr>
        <w:pStyle w:val="ListParagraph"/>
        <w:numPr>
          <w:ilvl w:val="2"/>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Expressive Crowd (Examples: crowds at a political rally, picket lines, and religious protests) </w:t>
      </w:r>
    </w:p>
    <w:p w14:paraId="2B150B6C" w14:textId="77777777" w:rsidR="00DD4FE1" w:rsidRPr="009804BB" w:rsidRDefault="00DD4FE1" w:rsidP="00146B43">
      <w:pPr>
        <w:pStyle w:val="ListParagraph"/>
        <w:numPr>
          <w:ilvl w:val="2"/>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Aggressive Crowd: Ordinarily these people have come together because of strong feelings about some issue and show a unity of purpose. This type of crowd is the most difficult for a police officer to handle. </w:t>
      </w:r>
    </w:p>
    <w:p w14:paraId="6163FF88" w14:textId="77777777" w:rsidR="00DD4FE1" w:rsidRPr="009804BB" w:rsidRDefault="00DD4FE1" w:rsidP="00DD4FE1">
      <w:pPr>
        <w:pStyle w:val="ListParagraph"/>
        <w:ind w:left="1512"/>
        <w:rPr>
          <w:rFonts w:ascii="Times New Roman" w:hAnsi="Times New Roman" w:cs="Times New Roman"/>
          <w:sz w:val="24"/>
          <w:szCs w:val="24"/>
        </w:rPr>
      </w:pPr>
    </w:p>
    <w:p w14:paraId="0F4B5714" w14:textId="45DDA76F" w:rsidR="00DD4FE1" w:rsidRPr="00073406" w:rsidRDefault="00DD4FE1" w:rsidP="00073406">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Casual crowds (can become) </w:t>
      </w:r>
      <w:r w:rsidR="00FA463E">
        <w:rPr>
          <w:rFonts w:ascii="Arial" w:hAnsi="Arial" w:cs="Arial"/>
          <w:sz w:val="24"/>
          <w:szCs w:val="24"/>
        </w:rPr>
        <w:t>→</w:t>
      </w:r>
      <w:r w:rsidR="00A56795">
        <w:rPr>
          <w:rFonts w:ascii="Times New Roman" w:hAnsi="Times New Roman" w:cs="Times New Roman"/>
          <w:sz w:val="24"/>
          <w:szCs w:val="24"/>
        </w:rPr>
        <w:t xml:space="preserve"> </w:t>
      </w:r>
      <w:r w:rsidRPr="00E44036">
        <w:rPr>
          <w:rFonts w:ascii="Times New Roman" w:hAnsi="Times New Roman" w:cs="Times New Roman"/>
          <w:sz w:val="24"/>
          <w:szCs w:val="24"/>
        </w:rPr>
        <w:t xml:space="preserve">Cohesive crowds (can become) </w:t>
      </w:r>
      <w:r w:rsidR="00FA463E">
        <w:rPr>
          <w:rFonts w:ascii="Arial" w:hAnsi="Arial" w:cs="Arial"/>
          <w:sz w:val="24"/>
          <w:szCs w:val="24"/>
        </w:rPr>
        <w:t>→</w:t>
      </w:r>
      <w:r w:rsidRPr="00FA463E">
        <w:rPr>
          <w:rFonts w:ascii="Times New Roman" w:hAnsi="Times New Roman" w:cs="Times New Roman"/>
          <w:sz w:val="24"/>
          <w:szCs w:val="24"/>
        </w:rPr>
        <w:t xml:space="preserve">Expressive crowds (can become) </w:t>
      </w:r>
      <w:r w:rsidR="00073406">
        <w:rPr>
          <w:rFonts w:ascii="Arial" w:hAnsi="Arial" w:cs="Arial"/>
          <w:sz w:val="24"/>
          <w:szCs w:val="24"/>
        </w:rPr>
        <w:t>→</w:t>
      </w:r>
      <w:r w:rsidRPr="00073406">
        <w:rPr>
          <w:rFonts w:ascii="Times New Roman" w:hAnsi="Times New Roman" w:cs="Times New Roman"/>
          <w:sz w:val="24"/>
          <w:szCs w:val="24"/>
        </w:rPr>
        <w:t xml:space="preserve">Aggressive crowds (can become) </w:t>
      </w:r>
      <w:r w:rsidR="00073406">
        <w:rPr>
          <w:rFonts w:ascii="Arial" w:hAnsi="Arial" w:cs="Arial"/>
          <w:sz w:val="24"/>
          <w:szCs w:val="24"/>
        </w:rPr>
        <w:t xml:space="preserve">→ </w:t>
      </w:r>
      <w:r w:rsidRPr="00073406">
        <w:rPr>
          <w:rFonts w:ascii="Times New Roman" w:hAnsi="Times New Roman" w:cs="Times New Roman"/>
          <w:sz w:val="24"/>
          <w:szCs w:val="24"/>
          <w:u w:val="single"/>
        </w:rPr>
        <w:t xml:space="preserve">A mob </w:t>
      </w:r>
    </w:p>
    <w:p w14:paraId="58586425" w14:textId="77777777" w:rsidR="00DD4FE1" w:rsidRPr="009804BB" w:rsidRDefault="00DD4FE1" w:rsidP="00DD4FE1">
      <w:pPr>
        <w:pStyle w:val="ListParagraph"/>
        <w:ind w:left="3672" w:firstLine="648"/>
        <w:rPr>
          <w:rFonts w:ascii="Times New Roman" w:hAnsi="Times New Roman" w:cs="Times New Roman"/>
          <w:sz w:val="24"/>
          <w:szCs w:val="24"/>
        </w:rPr>
      </w:pPr>
    </w:p>
    <w:p w14:paraId="5206BD07" w14:textId="77777777" w:rsidR="00DD4FE1" w:rsidRPr="009804BB" w:rsidRDefault="00DD4FE1" w:rsidP="00146B43">
      <w:pPr>
        <w:pStyle w:val="ListParagraph"/>
        <w:numPr>
          <w:ilvl w:val="0"/>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When a crowd becomes a mob, all restraint is lost. The presence of some identifiable leadership or the arrival of some hated figure can transform belligerence into a frenzy in an instant. Various types of mobs are as follows: </w:t>
      </w:r>
    </w:p>
    <w:p w14:paraId="678E8A5C" w14:textId="77777777" w:rsidR="00DD4FE1" w:rsidRPr="009804BB" w:rsidRDefault="00DD4FE1" w:rsidP="00DD4FE1">
      <w:pPr>
        <w:pStyle w:val="ListParagraph"/>
        <w:ind w:left="72"/>
        <w:rPr>
          <w:rFonts w:ascii="Times New Roman" w:hAnsi="Times New Roman" w:cs="Times New Roman"/>
          <w:sz w:val="24"/>
          <w:szCs w:val="24"/>
        </w:rPr>
      </w:pPr>
    </w:p>
    <w:p w14:paraId="625EDCF0"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Aggressive: Lynch mobs, strikebreakers, etc. </w:t>
      </w:r>
    </w:p>
    <w:p w14:paraId="6C4EC424" w14:textId="77777777" w:rsidR="00DD4FE1" w:rsidRPr="009804BB" w:rsidRDefault="00DD4FE1" w:rsidP="00DD4FE1">
      <w:pPr>
        <w:pStyle w:val="ListParagraph"/>
        <w:ind w:left="792"/>
        <w:rPr>
          <w:rFonts w:ascii="Times New Roman" w:hAnsi="Times New Roman" w:cs="Times New Roman"/>
          <w:sz w:val="24"/>
          <w:szCs w:val="24"/>
        </w:rPr>
      </w:pPr>
    </w:p>
    <w:p w14:paraId="24C79AEE"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Escape: Generally, a group of individuals who are driven by an overwhelming fear and the need to escape some danger. </w:t>
      </w:r>
    </w:p>
    <w:p w14:paraId="188F6E10" w14:textId="77777777" w:rsidR="00DD4FE1" w:rsidRPr="009804BB" w:rsidRDefault="00DD4FE1" w:rsidP="00DD4FE1">
      <w:pPr>
        <w:pStyle w:val="ListParagraph"/>
        <w:rPr>
          <w:rFonts w:ascii="Times New Roman" w:hAnsi="Times New Roman" w:cs="Times New Roman"/>
          <w:sz w:val="24"/>
          <w:szCs w:val="24"/>
        </w:rPr>
      </w:pPr>
    </w:p>
    <w:p w14:paraId="517E07DF"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Acquisitive: A riot that turns to looting. </w:t>
      </w:r>
    </w:p>
    <w:p w14:paraId="6B00C85B" w14:textId="77777777" w:rsidR="00DD4FE1" w:rsidRPr="009804BB" w:rsidRDefault="00DD4FE1" w:rsidP="00DD4FE1">
      <w:pPr>
        <w:pStyle w:val="ListParagraph"/>
        <w:rPr>
          <w:rFonts w:ascii="Times New Roman" w:hAnsi="Times New Roman" w:cs="Times New Roman"/>
          <w:sz w:val="24"/>
          <w:szCs w:val="24"/>
        </w:rPr>
      </w:pPr>
    </w:p>
    <w:p w14:paraId="18133CCD"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Expressive: Rivalry between the members of a Crowd (example: political rally, concert, etc.) </w:t>
      </w:r>
    </w:p>
    <w:p w14:paraId="3510541F" w14:textId="77777777" w:rsidR="00DD4FE1" w:rsidRPr="009804BB" w:rsidRDefault="00DD4FE1" w:rsidP="00DD4FE1">
      <w:pPr>
        <w:pStyle w:val="ListParagraph"/>
        <w:rPr>
          <w:rFonts w:ascii="Times New Roman" w:hAnsi="Times New Roman" w:cs="Times New Roman"/>
          <w:sz w:val="24"/>
          <w:szCs w:val="24"/>
        </w:rPr>
      </w:pPr>
    </w:p>
    <w:p w14:paraId="4E780652" w14:textId="77777777" w:rsidR="00DD4FE1" w:rsidRPr="009804BB" w:rsidRDefault="00DD4FE1" w:rsidP="00146B43">
      <w:pPr>
        <w:pStyle w:val="ListParagraph"/>
        <w:numPr>
          <w:ilvl w:val="0"/>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Mob action (720ILCS 5/25-1) </w:t>
      </w:r>
    </w:p>
    <w:p w14:paraId="6D97688E" w14:textId="77777777" w:rsidR="00DD4FE1" w:rsidRPr="009804BB" w:rsidRDefault="00DD4FE1" w:rsidP="00DD4FE1">
      <w:pPr>
        <w:pStyle w:val="ListParagraph"/>
        <w:ind w:left="72"/>
        <w:rPr>
          <w:rFonts w:ascii="Times New Roman" w:hAnsi="Times New Roman" w:cs="Times New Roman"/>
          <w:sz w:val="24"/>
          <w:szCs w:val="24"/>
        </w:rPr>
      </w:pPr>
    </w:p>
    <w:p w14:paraId="6492F796" w14:textId="77777777" w:rsidR="00DD4FE1" w:rsidRPr="009804BB" w:rsidRDefault="00DD4FE1" w:rsidP="00146B43">
      <w:pPr>
        <w:pStyle w:val="ListParagraph"/>
        <w:numPr>
          <w:ilvl w:val="0"/>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There are a variety of behaviors or personalities usually found in a crowd or mob. Among those identified are the: </w:t>
      </w:r>
    </w:p>
    <w:p w14:paraId="753113D3" w14:textId="77777777" w:rsidR="00DD4FE1" w:rsidRPr="009804BB" w:rsidRDefault="00DD4FE1" w:rsidP="00DD4FE1">
      <w:pPr>
        <w:pStyle w:val="ListParagraph"/>
        <w:rPr>
          <w:rFonts w:ascii="Times New Roman" w:hAnsi="Times New Roman" w:cs="Times New Roman"/>
          <w:sz w:val="24"/>
          <w:szCs w:val="24"/>
        </w:rPr>
      </w:pPr>
    </w:p>
    <w:p w14:paraId="76D279CA"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lastRenderedPageBreak/>
        <w:t xml:space="preserve">Impulsive &amp; Lawless </w:t>
      </w:r>
    </w:p>
    <w:p w14:paraId="03972935" w14:textId="77777777" w:rsidR="00DD4FE1" w:rsidRPr="009804BB" w:rsidRDefault="00DD4FE1" w:rsidP="00DD4FE1">
      <w:pPr>
        <w:pStyle w:val="ListParagraph"/>
        <w:ind w:left="792"/>
        <w:rPr>
          <w:rFonts w:ascii="Times New Roman" w:hAnsi="Times New Roman" w:cs="Times New Roman"/>
          <w:sz w:val="24"/>
          <w:szCs w:val="24"/>
        </w:rPr>
      </w:pPr>
    </w:p>
    <w:p w14:paraId="59147C3E"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Suggestible </w:t>
      </w:r>
    </w:p>
    <w:p w14:paraId="01EF33E3" w14:textId="77777777" w:rsidR="00DD4FE1" w:rsidRPr="009804BB" w:rsidRDefault="00DD4FE1" w:rsidP="00DD4FE1">
      <w:pPr>
        <w:pStyle w:val="ListParagraph"/>
        <w:rPr>
          <w:rFonts w:ascii="Times New Roman" w:hAnsi="Times New Roman" w:cs="Times New Roman"/>
          <w:sz w:val="24"/>
          <w:szCs w:val="24"/>
        </w:rPr>
      </w:pPr>
    </w:p>
    <w:p w14:paraId="50A64B61"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Cautious </w:t>
      </w:r>
    </w:p>
    <w:p w14:paraId="16A69FC2" w14:textId="77777777" w:rsidR="00DD4FE1" w:rsidRPr="009804BB" w:rsidRDefault="00DD4FE1" w:rsidP="00DD4FE1">
      <w:pPr>
        <w:pStyle w:val="ListParagraph"/>
        <w:rPr>
          <w:rFonts w:ascii="Times New Roman" w:hAnsi="Times New Roman" w:cs="Times New Roman"/>
          <w:sz w:val="24"/>
          <w:szCs w:val="24"/>
        </w:rPr>
      </w:pPr>
    </w:p>
    <w:p w14:paraId="114BA5F4"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Yielders </w:t>
      </w:r>
    </w:p>
    <w:p w14:paraId="1E2A3844" w14:textId="77777777" w:rsidR="00DD4FE1" w:rsidRPr="009804BB" w:rsidRDefault="00DD4FE1" w:rsidP="00DD4FE1">
      <w:pPr>
        <w:pStyle w:val="ListParagraph"/>
        <w:rPr>
          <w:rFonts w:ascii="Times New Roman" w:hAnsi="Times New Roman" w:cs="Times New Roman"/>
          <w:sz w:val="24"/>
          <w:szCs w:val="24"/>
        </w:rPr>
      </w:pPr>
    </w:p>
    <w:p w14:paraId="54BD4C23"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Those people do not participate </w:t>
      </w:r>
    </w:p>
    <w:p w14:paraId="7D1EC6D5" w14:textId="77777777" w:rsidR="00DD4FE1" w:rsidRPr="009804BB" w:rsidRDefault="00DD4FE1" w:rsidP="00DD4FE1">
      <w:pPr>
        <w:pStyle w:val="ListParagraph"/>
        <w:rPr>
          <w:rFonts w:ascii="Times New Roman" w:hAnsi="Times New Roman" w:cs="Times New Roman"/>
          <w:sz w:val="24"/>
          <w:szCs w:val="24"/>
        </w:rPr>
      </w:pPr>
    </w:p>
    <w:p w14:paraId="20BEDDB4"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Resisters </w:t>
      </w:r>
    </w:p>
    <w:p w14:paraId="554C13D6" w14:textId="77777777" w:rsidR="00DD4FE1" w:rsidRPr="009804BB" w:rsidRDefault="00DD4FE1" w:rsidP="00DD4FE1">
      <w:pPr>
        <w:pStyle w:val="ListParagraph"/>
        <w:spacing w:after="244" w:line="247" w:lineRule="auto"/>
        <w:ind w:left="72"/>
        <w:rPr>
          <w:rFonts w:ascii="Times New Roman" w:hAnsi="Times New Roman" w:cs="Times New Roman"/>
          <w:sz w:val="24"/>
          <w:szCs w:val="24"/>
        </w:rPr>
      </w:pPr>
    </w:p>
    <w:p w14:paraId="62A1E397" w14:textId="77777777" w:rsidR="00DD4FE1" w:rsidRPr="009804BB" w:rsidRDefault="00DD4FE1" w:rsidP="00146B43">
      <w:pPr>
        <w:pStyle w:val="ListParagraph"/>
        <w:numPr>
          <w:ilvl w:val="0"/>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The effects of crowd behavior on individuals: </w:t>
      </w:r>
    </w:p>
    <w:p w14:paraId="77A4F271" w14:textId="77777777" w:rsidR="00DD4FE1" w:rsidRPr="009804BB" w:rsidRDefault="00DD4FE1" w:rsidP="00DD4FE1">
      <w:pPr>
        <w:pStyle w:val="ListParagraph"/>
        <w:ind w:left="72"/>
        <w:rPr>
          <w:rFonts w:ascii="Times New Roman" w:hAnsi="Times New Roman" w:cs="Times New Roman"/>
          <w:sz w:val="24"/>
          <w:szCs w:val="24"/>
        </w:rPr>
      </w:pPr>
    </w:p>
    <w:p w14:paraId="0DF5CA0C"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Anonymity </w:t>
      </w:r>
    </w:p>
    <w:p w14:paraId="2954DE8A" w14:textId="77777777" w:rsidR="00DD4FE1" w:rsidRPr="009804BB" w:rsidRDefault="00DD4FE1" w:rsidP="00DD4FE1">
      <w:pPr>
        <w:pStyle w:val="ListParagraph"/>
        <w:ind w:left="792"/>
        <w:rPr>
          <w:rFonts w:ascii="Times New Roman" w:hAnsi="Times New Roman" w:cs="Times New Roman"/>
          <w:sz w:val="24"/>
          <w:szCs w:val="24"/>
        </w:rPr>
      </w:pPr>
    </w:p>
    <w:p w14:paraId="37EA261B"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Conformity </w:t>
      </w:r>
    </w:p>
    <w:p w14:paraId="2CC4A8B6" w14:textId="77777777" w:rsidR="00DD4FE1" w:rsidRPr="009804BB" w:rsidRDefault="00DD4FE1" w:rsidP="00DD4FE1">
      <w:pPr>
        <w:pStyle w:val="ListParagraph"/>
        <w:rPr>
          <w:rFonts w:ascii="Times New Roman" w:hAnsi="Times New Roman" w:cs="Times New Roman"/>
          <w:sz w:val="24"/>
          <w:szCs w:val="24"/>
        </w:rPr>
      </w:pPr>
    </w:p>
    <w:p w14:paraId="0F890BDD" w14:textId="77777777" w:rsidR="00DD4FE1" w:rsidRPr="009804BB" w:rsidRDefault="00DD4FE1" w:rsidP="00146B43">
      <w:pPr>
        <w:pStyle w:val="ListParagraph"/>
        <w:numPr>
          <w:ilvl w:val="0"/>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Police response to crowds: </w:t>
      </w:r>
    </w:p>
    <w:p w14:paraId="1798C42D" w14:textId="77777777" w:rsidR="00DD4FE1" w:rsidRPr="009804BB" w:rsidRDefault="00DD4FE1" w:rsidP="00DD4FE1">
      <w:pPr>
        <w:pStyle w:val="ListParagraph"/>
        <w:ind w:left="72"/>
        <w:rPr>
          <w:rFonts w:ascii="Times New Roman" w:hAnsi="Times New Roman" w:cs="Times New Roman"/>
          <w:sz w:val="24"/>
          <w:szCs w:val="24"/>
        </w:rPr>
      </w:pPr>
    </w:p>
    <w:p w14:paraId="5AAAB03D"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Officers must be able to identify the type and size of</w:t>
      </w:r>
      <w:r w:rsidR="00960B25">
        <w:rPr>
          <w:rFonts w:ascii="Times New Roman" w:hAnsi="Times New Roman" w:cs="Times New Roman"/>
          <w:sz w:val="24"/>
          <w:szCs w:val="24"/>
        </w:rPr>
        <w:t xml:space="preserve"> the crowd with which they are interacting</w:t>
      </w:r>
      <w:r w:rsidRPr="009804BB">
        <w:rPr>
          <w:rFonts w:ascii="Times New Roman" w:hAnsi="Times New Roman" w:cs="Times New Roman"/>
          <w:sz w:val="24"/>
          <w:szCs w:val="24"/>
        </w:rPr>
        <w:t xml:space="preserve">. The most effective response to a growing crowd, if they become aggressive, is an impressive show of strength. That is not always possible. </w:t>
      </w:r>
    </w:p>
    <w:p w14:paraId="6137EF59" w14:textId="77777777" w:rsidR="00DD4FE1" w:rsidRPr="009804BB" w:rsidRDefault="00DD4FE1" w:rsidP="00DD4FE1">
      <w:pPr>
        <w:pStyle w:val="ListParagraph"/>
        <w:ind w:left="792"/>
        <w:rPr>
          <w:rFonts w:ascii="Times New Roman" w:hAnsi="Times New Roman" w:cs="Times New Roman"/>
          <w:sz w:val="24"/>
          <w:szCs w:val="24"/>
        </w:rPr>
      </w:pPr>
    </w:p>
    <w:p w14:paraId="39E60558"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First arriving officers need to: </w:t>
      </w:r>
    </w:p>
    <w:p w14:paraId="4867DCE8" w14:textId="660BF672" w:rsidR="00DD4FE1" w:rsidRPr="009804BB" w:rsidRDefault="00DD4FE1" w:rsidP="00146B43">
      <w:pPr>
        <w:pStyle w:val="ListParagraph"/>
        <w:numPr>
          <w:ilvl w:val="2"/>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Take an immediate leadership role or call for supervision. It is important to remember that the police should not attempt to take any action until they have a sufficient number of officers present that are likely to </w:t>
      </w:r>
      <w:r w:rsidR="00C45985" w:rsidRPr="009804BB">
        <w:rPr>
          <w:rFonts w:ascii="Times New Roman" w:hAnsi="Times New Roman" w:cs="Times New Roman"/>
          <w:sz w:val="24"/>
          <w:szCs w:val="24"/>
        </w:rPr>
        <w:t>ensure</w:t>
      </w:r>
      <w:r w:rsidRPr="009804BB">
        <w:rPr>
          <w:rFonts w:ascii="Times New Roman" w:hAnsi="Times New Roman" w:cs="Times New Roman"/>
          <w:sz w:val="24"/>
          <w:szCs w:val="24"/>
        </w:rPr>
        <w:t xml:space="preserve"> success. </w:t>
      </w:r>
    </w:p>
    <w:p w14:paraId="53928540" w14:textId="77777777" w:rsidR="00DD4FE1" w:rsidRPr="009804BB" w:rsidRDefault="00DD4FE1" w:rsidP="00146B43">
      <w:pPr>
        <w:pStyle w:val="ListParagraph"/>
        <w:numPr>
          <w:ilvl w:val="2"/>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Remove Anonymity: Police can use a number of tactics to neutralize the feeling of anonymity. This is accomplished through positive identification. </w:t>
      </w:r>
    </w:p>
    <w:p w14:paraId="370EC157" w14:textId="77777777" w:rsidR="00DD4FE1" w:rsidRPr="009804BB" w:rsidRDefault="00DD4FE1" w:rsidP="00146B43">
      <w:pPr>
        <w:pStyle w:val="ListParagraph"/>
        <w:numPr>
          <w:ilvl w:val="2"/>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Identify leaders: If the leaders of a group can be identified and reasoned with, the situation can be neutralized.  </w:t>
      </w:r>
    </w:p>
    <w:p w14:paraId="4C1BFF52" w14:textId="77777777" w:rsidR="00DD4FE1" w:rsidRPr="009804BB" w:rsidRDefault="00DD4FE1" w:rsidP="00DD4FE1">
      <w:pPr>
        <w:pStyle w:val="ListParagraph"/>
        <w:ind w:left="1512"/>
        <w:rPr>
          <w:rFonts w:ascii="Times New Roman" w:hAnsi="Times New Roman" w:cs="Times New Roman"/>
          <w:sz w:val="24"/>
          <w:szCs w:val="24"/>
        </w:rPr>
      </w:pPr>
    </w:p>
    <w:p w14:paraId="691EC906"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In order for arrests to be effective they should be: </w:t>
      </w:r>
    </w:p>
    <w:p w14:paraId="5D12DC05" w14:textId="77777777" w:rsidR="00DD4FE1" w:rsidRPr="009804BB" w:rsidRDefault="00DD4FE1" w:rsidP="00146B43">
      <w:pPr>
        <w:pStyle w:val="ListParagraph"/>
        <w:numPr>
          <w:ilvl w:val="2"/>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Swift </w:t>
      </w:r>
    </w:p>
    <w:p w14:paraId="378F9AC9" w14:textId="77777777" w:rsidR="00DD4FE1" w:rsidRPr="009804BB" w:rsidRDefault="00DD4FE1" w:rsidP="00146B43">
      <w:pPr>
        <w:pStyle w:val="ListParagraph"/>
        <w:numPr>
          <w:ilvl w:val="2"/>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Discreet: particularly for the leaders as the conflict that can arise from an arrest can polarize or energize a crowd. </w:t>
      </w:r>
    </w:p>
    <w:p w14:paraId="1B31EB3C" w14:textId="77777777" w:rsidR="00DD4FE1" w:rsidRPr="009804BB" w:rsidRDefault="00DD4FE1" w:rsidP="00DD4FE1">
      <w:pPr>
        <w:pStyle w:val="ListParagraph"/>
        <w:ind w:left="1512"/>
        <w:rPr>
          <w:rFonts w:ascii="Times New Roman" w:hAnsi="Times New Roman" w:cs="Times New Roman"/>
          <w:sz w:val="24"/>
          <w:szCs w:val="24"/>
        </w:rPr>
      </w:pPr>
    </w:p>
    <w:p w14:paraId="651A2AF2" w14:textId="77777777" w:rsidR="00DD4FE1" w:rsidRPr="009804BB" w:rsidRDefault="00DD4FE1" w:rsidP="00146B43">
      <w:pPr>
        <w:pStyle w:val="ListParagraph"/>
        <w:numPr>
          <w:ilvl w:val="0"/>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Police officers must remember that any attempt to forcibly disperse a crowd must not be undertaken until there are a sufficient number of officers present. If this is to occur, the police commander should announce the intention of the police in clear and understandable terms, without conditions.  </w:t>
      </w:r>
    </w:p>
    <w:p w14:paraId="37EE7110" w14:textId="77777777" w:rsidR="00DD4FE1" w:rsidRPr="009804BB" w:rsidRDefault="00DD4FE1" w:rsidP="00DD4FE1">
      <w:pPr>
        <w:pStyle w:val="ListParagraph"/>
        <w:ind w:left="72"/>
        <w:rPr>
          <w:rFonts w:ascii="Times New Roman" w:hAnsi="Times New Roman" w:cs="Times New Roman"/>
          <w:sz w:val="24"/>
          <w:szCs w:val="24"/>
        </w:rPr>
      </w:pPr>
    </w:p>
    <w:p w14:paraId="517442E9"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A general rule of thumb is that 1/3 of the </w:t>
      </w:r>
      <w:proofErr w:type="gramStart"/>
      <w:r w:rsidRPr="009804BB">
        <w:rPr>
          <w:rFonts w:ascii="Times New Roman" w:hAnsi="Times New Roman" w:cs="Times New Roman"/>
          <w:sz w:val="24"/>
          <w:szCs w:val="24"/>
        </w:rPr>
        <w:t>officers</w:t>
      </w:r>
      <w:proofErr w:type="gramEnd"/>
      <w:r w:rsidRPr="009804BB">
        <w:rPr>
          <w:rFonts w:ascii="Times New Roman" w:hAnsi="Times New Roman" w:cs="Times New Roman"/>
          <w:sz w:val="24"/>
          <w:szCs w:val="24"/>
        </w:rPr>
        <w:t xml:space="preserve"> present should directly engage the crowd, 1/3 should be present to directly support the forward the group and 1/3 in reserve</w:t>
      </w:r>
    </w:p>
    <w:p w14:paraId="7437C526" w14:textId="77777777" w:rsidR="00DD4FE1" w:rsidRPr="009804BB" w:rsidRDefault="00DD4FE1" w:rsidP="00DD4FE1">
      <w:pPr>
        <w:pStyle w:val="ListParagraph"/>
        <w:ind w:left="792"/>
        <w:rPr>
          <w:rFonts w:ascii="Times New Roman" w:hAnsi="Times New Roman" w:cs="Times New Roman"/>
          <w:sz w:val="24"/>
          <w:szCs w:val="24"/>
        </w:rPr>
      </w:pPr>
    </w:p>
    <w:p w14:paraId="1A934136"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If an attempt is going to be undertaken to divide or disperse the </w:t>
      </w:r>
      <w:proofErr w:type="gramStart"/>
      <w:r w:rsidRPr="009804BB">
        <w:rPr>
          <w:rFonts w:ascii="Times New Roman" w:hAnsi="Times New Roman" w:cs="Times New Roman"/>
          <w:sz w:val="24"/>
          <w:szCs w:val="24"/>
        </w:rPr>
        <w:t>crowd</w:t>
      </w:r>
      <w:proofErr w:type="gramEnd"/>
      <w:r w:rsidRPr="009804BB">
        <w:rPr>
          <w:rFonts w:ascii="Times New Roman" w:hAnsi="Times New Roman" w:cs="Times New Roman"/>
          <w:sz w:val="24"/>
          <w:szCs w:val="24"/>
        </w:rPr>
        <w:t xml:space="preserve"> they must be provided with an avenue of escape. </w:t>
      </w:r>
    </w:p>
    <w:p w14:paraId="1E397894" w14:textId="77777777" w:rsidR="00DD4FE1" w:rsidRPr="009804BB" w:rsidRDefault="00DD4FE1" w:rsidP="00DD4FE1">
      <w:pPr>
        <w:pStyle w:val="ListParagraph"/>
        <w:rPr>
          <w:rFonts w:ascii="Times New Roman" w:hAnsi="Times New Roman" w:cs="Times New Roman"/>
          <w:sz w:val="24"/>
          <w:szCs w:val="24"/>
        </w:rPr>
      </w:pPr>
    </w:p>
    <w:p w14:paraId="1DD395F1"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Force should be considered a last resort </w:t>
      </w:r>
    </w:p>
    <w:p w14:paraId="592BFFAA" w14:textId="77777777" w:rsidR="00DD4FE1" w:rsidRPr="009804BB" w:rsidRDefault="00DD4FE1" w:rsidP="00DD4FE1">
      <w:pPr>
        <w:pStyle w:val="ListParagraph"/>
        <w:rPr>
          <w:rFonts w:ascii="Times New Roman" w:hAnsi="Times New Roman" w:cs="Times New Roman"/>
          <w:sz w:val="24"/>
          <w:szCs w:val="24"/>
        </w:rPr>
      </w:pPr>
    </w:p>
    <w:p w14:paraId="07FBF0AE" w14:textId="77777777" w:rsidR="00DD4FE1" w:rsidRPr="009804BB" w:rsidRDefault="00DD4FE1" w:rsidP="00146B43">
      <w:pPr>
        <w:pStyle w:val="ListParagraph"/>
        <w:numPr>
          <w:ilvl w:val="0"/>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Isolated officers in crowd situations: When lone officers (or an easily overwhelmed number of officers) encounter a hostile crowd they should: </w:t>
      </w:r>
    </w:p>
    <w:p w14:paraId="674D0778" w14:textId="77777777" w:rsidR="00DD4FE1" w:rsidRPr="009804BB" w:rsidRDefault="00DD4FE1" w:rsidP="00DD4FE1">
      <w:pPr>
        <w:pStyle w:val="ListParagraph"/>
        <w:ind w:left="72"/>
        <w:rPr>
          <w:rFonts w:ascii="Times New Roman" w:hAnsi="Times New Roman" w:cs="Times New Roman"/>
          <w:sz w:val="24"/>
          <w:szCs w:val="24"/>
        </w:rPr>
      </w:pPr>
    </w:p>
    <w:p w14:paraId="112472A5"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Move to a safe position and call for back-up </w:t>
      </w:r>
    </w:p>
    <w:p w14:paraId="3E4ED492" w14:textId="77777777" w:rsidR="00DD4FE1" w:rsidRPr="009804BB" w:rsidRDefault="00DD4FE1" w:rsidP="00DD4FE1">
      <w:pPr>
        <w:pStyle w:val="ListParagraph"/>
        <w:ind w:left="792"/>
        <w:rPr>
          <w:rFonts w:ascii="Times New Roman" w:hAnsi="Times New Roman" w:cs="Times New Roman"/>
          <w:sz w:val="24"/>
          <w:szCs w:val="24"/>
        </w:rPr>
      </w:pPr>
    </w:p>
    <w:p w14:paraId="713DBA74"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Monitor the growth and actions of the crowd and notify Communications </w:t>
      </w:r>
    </w:p>
    <w:p w14:paraId="6826F70A"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Move to and maintain a position that eliminates the possibility of attack from behind (Example, back to a wall, move away in a side-step fashion, keeping your back to that of other </w:t>
      </w:r>
      <w:proofErr w:type="gramStart"/>
      <w:r w:rsidRPr="009804BB">
        <w:rPr>
          <w:rFonts w:ascii="Times New Roman" w:hAnsi="Times New Roman" w:cs="Times New Roman"/>
          <w:sz w:val="24"/>
          <w:szCs w:val="24"/>
        </w:rPr>
        <w:t>officers</w:t>
      </w:r>
      <w:proofErr w:type="gramEnd"/>
      <w:r w:rsidRPr="009804BB">
        <w:rPr>
          <w:rFonts w:ascii="Times New Roman" w:hAnsi="Times New Roman" w:cs="Times New Roman"/>
          <w:sz w:val="24"/>
          <w:szCs w:val="24"/>
        </w:rPr>
        <w:t xml:space="preserve"> present) </w:t>
      </w:r>
    </w:p>
    <w:p w14:paraId="39E0210F" w14:textId="77777777" w:rsidR="00DD4FE1" w:rsidRPr="009804BB" w:rsidRDefault="00DD4FE1" w:rsidP="00DD4FE1">
      <w:pPr>
        <w:pStyle w:val="ListParagraph"/>
        <w:rPr>
          <w:rFonts w:ascii="Times New Roman" w:hAnsi="Times New Roman" w:cs="Times New Roman"/>
          <w:sz w:val="24"/>
          <w:szCs w:val="24"/>
        </w:rPr>
      </w:pPr>
    </w:p>
    <w:p w14:paraId="666121E6"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Notify the crowd that back-up is on the way (You may want to wait until it is nearby) </w:t>
      </w:r>
    </w:p>
    <w:p w14:paraId="375E7283" w14:textId="77777777" w:rsidR="00DD4FE1" w:rsidRPr="009804BB" w:rsidRDefault="00DD4FE1" w:rsidP="00DD4FE1">
      <w:pPr>
        <w:pStyle w:val="ListParagraph"/>
        <w:ind w:left="792"/>
        <w:rPr>
          <w:rFonts w:ascii="Times New Roman" w:hAnsi="Times New Roman" w:cs="Times New Roman"/>
          <w:sz w:val="24"/>
          <w:szCs w:val="24"/>
        </w:rPr>
      </w:pPr>
    </w:p>
    <w:p w14:paraId="3D5BCC07"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Direct your attention to the loudest one present or the obvious leader </w:t>
      </w:r>
    </w:p>
    <w:p w14:paraId="05AF0A7A" w14:textId="77777777" w:rsidR="00DD4FE1" w:rsidRPr="009804BB" w:rsidRDefault="00DD4FE1" w:rsidP="00DD4FE1">
      <w:pPr>
        <w:pStyle w:val="ListParagraph"/>
        <w:rPr>
          <w:rFonts w:ascii="Times New Roman" w:hAnsi="Times New Roman" w:cs="Times New Roman"/>
          <w:sz w:val="24"/>
          <w:szCs w:val="24"/>
        </w:rPr>
      </w:pPr>
    </w:p>
    <w:p w14:paraId="2731AD4F"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Use a loud and firm voice (choose your words carefully) as it is always easier to talk your way out of a dangerous situation than it is to fight your way out. </w:t>
      </w:r>
    </w:p>
    <w:p w14:paraId="37D27203" w14:textId="77777777" w:rsidR="00DD4FE1" w:rsidRPr="009804BB" w:rsidRDefault="00DD4FE1" w:rsidP="00DD4FE1">
      <w:pPr>
        <w:pStyle w:val="ListParagraph"/>
        <w:rPr>
          <w:rFonts w:ascii="Times New Roman" w:hAnsi="Times New Roman" w:cs="Times New Roman"/>
          <w:sz w:val="24"/>
          <w:szCs w:val="24"/>
        </w:rPr>
      </w:pPr>
    </w:p>
    <w:p w14:paraId="1F6CAD6A"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Regardless of the number of officers present, the police must always control their behavior and emotions. </w:t>
      </w:r>
    </w:p>
    <w:p w14:paraId="27458A8F" w14:textId="77777777" w:rsidR="00DD4FE1" w:rsidRPr="009804BB" w:rsidRDefault="00DD4FE1" w:rsidP="00DD4FE1">
      <w:pPr>
        <w:pStyle w:val="ListParagraph"/>
        <w:rPr>
          <w:rFonts w:ascii="Times New Roman" w:hAnsi="Times New Roman" w:cs="Times New Roman"/>
          <w:sz w:val="24"/>
          <w:szCs w:val="24"/>
        </w:rPr>
      </w:pPr>
    </w:p>
    <w:p w14:paraId="31E15BA1"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If encountered in your vehicle </w:t>
      </w:r>
    </w:p>
    <w:p w14:paraId="2D84F480" w14:textId="77777777" w:rsidR="00DD4FE1" w:rsidRPr="009804BB" w:rsidRDefault="00DD4FE1" w:rsidP="00146B43">
      <w:pPr>
        <w:pStyle w:val="ListParagraph"/>
        <w:numPr>
          <w:ilvl w:val="2"/>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Attempt to drive out of the situation </w:t>
      </w:r>
    </w:p>
    <w:p w14:paraId="60A49123" w14:textId="77777777" w:rsidR="00DD4FE1" w:rsidRPr="009804BB" w:rsidRDefault="00DD4FE1" w:rsidP="00146B43">
      <w:pPr>
        <w:pStyle w:val="ListParagraph"/>
        <w:numPr>
          <w:ilvl w:val="2"/>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Use the P/A system </w:t>
      </w:r>
    </w:p>
    <w:p w14:paraId="2460E639" w14:textId="77777777" w:rsidR="00DD4FE1" w:rsidRPr="009804BB" w:rsidRDefault="00DD4FE1" w:rsidP="00146B43">
      <w:pPr>
        <w:pStyle w:val="ListParagraph"/>
        <w:numPr>
          <w:ilvl w:val="2"/>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Try to stay in the car if significantly outnumbered </w:t>
      </w:r>
    </w:p>
    <w:p w14:paraId="346CF1DF" w14:textId="77777777" w:rsidR="00DD4FE1" w:rsidRPr="009804BB" w:rsidRDefault="00DD4FE1" w:rsidP="00DD4FE1">
      <w:pPr>
        <w:pStyle w:val="ListParagraph"/>
        <w:ind w:left="1512"/>
        <w:rPr>
          <w:rFonts w:ascii="Times New Roman" w:hAnsi="Times New Roman" w:cs="Times New Roman"/>
          <w:sz w:val="24"/>
          <w:szCs w:val="24"/>
        </w:rPr>
      </w:pPr>
    </w:p>
    <w:p w14:paraId="5287D7B2" w14:textId="77777777" w:rsidR="00DD4FE1" w:rsidRPr="009804BB" w:rsidRDefault="00DD4FE1" w:rsidP="00146B43">
      <w:pPr>
        <w:pStyle w:val="ListParagraph"/>
        <w:numPr>
          <w:ilvl w:val="0"/>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There are a variety of effective formations that the police can use in crowd or riot situations</w:t>
      </w:r>
      <w:r w:rsidR="00E11CBC">
        <w:rPr>
          <w:rFonts w:ascii="Times New Roman" w:hAnsi="Times New Roman" w:cs="Times New Roman"/>
          <w:sz w:val="24"/>
          <w:szCs w:val="24"/>
        </w:rPr>
        <w:t xml:space="preserve"> </w:t>
      </w:r>
      <w:r w:rsidR="00E11CBC">
        <w:rPr>
          <w:rFonts w:ascii="Times New Roman" w:hAnsi="Times New Roman" w:cs="Times New Roman"/>
          <w:sz w:val="24"/>
          <w:szCs w:val="24"/>
        </w:rPr>
        <w:tab/>
      </w:r>
      <w:r w:rsidRPr="009804BB">
        <w:rPr>
          <w:rFonts w:ascii="Times New Roman" w:hAnsi="Times New Roman" w:cs="Times New Roman"/>
          <w:sz w:val="24"/>
          <w:szCs w:val="24"/>
        </w:rPr>
        <w:t>includ</w:t>
      </w:r>
      <w:r w:rsidR="00E11CBC">
        <w:rPr>
          <w:rFonts w:ascii="Times New Roman" w:hAnsi="Times New Roman" w:cs="Times New Roman"/>
          <w:sz w:val="24"/>
          <w:szCs w:val="24"/>
        </w:rPr>
        <w:t>ing</w:t>
      </w:r>
      <w:r w:rsidRPr="009804BB">
        <w:rPr>
          <w:rFonts w:ascii="Times New Roman" w:hAnsi="Times New Roman" w:cs="Times New Roman"/>
          <w:sz w:val="24"/>
          <w:szCs w:val="24"/>
        </w:rPr>
        <w:t xml:space="preserve">: </w:t>
      </w:r>
    </w:p>
    <w:p w14:paraId="406A9FC8" w14:textId="77777777" w:rsidR="00DD4FE1" w:rsidRPr="009804BB" w:rsidRDefault="00DD4FE1" w:rsidP="00DD4FE1">
      <w:pPr>
        <w:pStyle w:val="ListParagraph"/>
        <w:ind w:left="72"/>
        <w:rPr>
          <w:rFonts w:ascii="Times New Roman" w:hAnsi="Times New Roman" w:cs="Times New Roman"/>
          <w:sz w:val="24"/>
          <w:szCs w:val="24"/>
        </w:rPr>
      </w:pPr>
    </w:p>
    <w:p w14:paraId="55808682"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Skirmish line</w:t>
      </w:r>
      <w:r w:rsidR="00E11CBC">
        <w:rPr>
          <w:rFonts w:ascii="Times New Roman" w:hAnsi="Times New Roman" w:cs="Times New Roman"/>
          <w:sz w:val="24"/>
          <w:szCs w:val="24"/>
        </w:rPr>
        <w:t xml:space="preserve"> - benefits and limitations</w:t>
      </w:r>
    </w:p>
    <w:p w14:paraId="3EB514AD" w14:textId="77777777" w:rsidR="00DD4FE1" w:rsidRPr="009804BB" w:rsidRDefault="00DD4FE1" w:rsidP="00DD4FE1">
      <w:pPr>
        <w:pStyle w:val="ListParagraph"/>
        <w:ind w:left="792"/>
        <w:rPr>
          <w:rFonts w:ascii="Times New Roman" w:hAnsi="Times New Roman" w:cs="Times New Roman"/>
          <w:sz w:val="24"/>
          <w:szCs w:val="24"/>
        </w:rPr>
      </w:pPr>
    </w:p>
    <w:p w14:paraId="43E6F675" w14:textId="77777777" w:rsidR="00DD4FE1" w:rsidRPr="00E11CBC" w:rsidRDefault="00DD4FE1" w:rsidP="00E11CBC">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Wedge </w:t>
      </w:r>
      <w:r w:rsidR="00E11CBC">
        <w:rPr>
          <w:rFonts w:ascii="Times New Roman" w:hAnsi="Times New Roman" w:cs="Times New Roman"/>
          <w:sz w:val="24"/>
          <w:szCs w:val="24"/>
        </w:rPr>
        <w:t>- benefits and limitations</w:t>
      </w:r>
    </w:p>
    <w:p w14:paraId="0E89B688" w14:textId="77777777" w:rsidR="00DD4FE1" w:rsidRPr="009804BB" w:rsidRDefault="00DD4FE1" w:rsidP="00DD4FE1">
      <w:pPr>
        <w:pStyle w:val="ListParagraph"/>
        <w:rPr>
          <w:rFonts w:ascii="Times New Roman" w:hAnsi="Times New Roman" w:cs="Times New Roman"/>
          <w:sz w:val="24"/>
          <w:szCs w:val="24"/>
        </w:rPr>
      </w:pPr>
    </w:p>
    <w:p w14:paraId="542C3295" w14:textId="77777777" w:rsidR="00E11CBC" w:rsidRDefault="00DD4FE1" w:rsidP="00E11CBC">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Diagonal </w:t>
      </w:r>
      <w:r w:rsidR="00E11CBC">
        <w:rPr>
          <w:rFonts w:ascii="Times New Roman" w:hAnsi="Times New Roman" w:cs="Times New Roman"/>
          <w:sz w:val="24"/>
          <w:szCs w:val="24"/>
        </w:rPr>
        <w:t>- benefits and limitations</w:t>
      </w:r>
    </w:p>
    <w:p w14:paraId="3E9D5A4B" w14:textId="77777777" w:rsidR="00E11CBC" w:rsidRPr="00E11CBC" w:rsidRDefault="00E11CBC" w:rsidP="00E11CBC">
      <w:pPr>
        <w:pStyle w:val="ListParagraph"/>
        <w:rPr>
          <w:rFonts w:ascii="Times New Roman" w:hAnsi="Times New Roman" w:cs="Times New Roman"/>
          <w:sz w:val="24"/>
          <w:szCs w:val="24"/>
        </w:rPr>
      </w:pPr>
    </w:p>
    <w:p w14:paraId="359DB2C2" w14:textId="77777777" w:rsidR="00E11CBC" w:rsidRDefault="00E11CBC" w:rsidP="00E11CBC">
      <w:pPr>
        <w:pStyle w:val="ListParagraph"/>
        <w:numPr>
          <w:ilvl w:val="1"/>
          <w:numId w:val="54"/>
        </w:numPr>
        <w:spacing w:after="244" w:line="247" w:lineRule="auto"/>
        <w:rPr>
          <w:rFonts w:ascii="Times New Roman" w:hAnsi="Times New Roman" w:cs="Times New Roman"/>
          <w:sz w:val="24"/>
          <w:szCs w:val="24"/>
        </w:rPr>
      </w:pPr>
      <w:r>
        <w:rPr>
          <w:rFonts w:ascii="Times New Roman" w:hAnsi="Times New Roman" w:cs="Times New Roman"/>
          <w:sz w:val="24"/>
          <w:szCs w:val="24"/>
        </w:rPr>
        <w:t>O</w:t>
      </w:r>
      <w:r w:rsidRPr="00E11CBC">
        <w:rPr>
          <w:rFonts w:ascii="Times New Roman" w:hAnsi="Times New Roman" w:cs="Times New Roman"/>
          <w:sz w:val="24"/>
          <w:szCs w:val="24"/>
        </w:rPr>
        <w:t xml:space="preserve">ther police resources intended to bolster/supplement the police response </w:t>
      </w:r>
    </w:p>
    <w:p w14:paraId="7DDF8933" w14:textId="77777777" w:rsidR="00E11CBC" w:rsidRPr="00E11CBC" w:rsidRDefault="00E11CBC" w:rsidP="00E11CBC">
      <w:pPr>
        <w:pStyle w:val="ListParagraph"/>
        <w:rPr>
          <w:rFonts w:ascii="Times New Roman" w:hAnsi="Times New Roman" w:cs="Times New Roman"/>
          <w:sz w:val="24"/>
          <w:szCs w:val="24"/>
        </w:rPr>
      </w:pPr>
    </w:p>
    <w:p w14:paraId="039F69BC" w14:textId="77777777" w:rsidR="00E11CBC" w:rsidRDefault="00E11CBC" w:rsidP="00E11CBC">
      <w:pPr>
        <w:pStyle w:val="ListParagraph"/>
        <w:numPr>
          <w:ilvl w:val="2"/>
          <w:numId w:val="54"/>
        </w:numPr>
        <w:spacing w:after="244" w:line="247" w:lineRule="auto"/>
        <w:rPr>
          <w:rFonts w:ascii="Times New Roman" w:hAnsi="Times New Roman" w:cs="Times New Roman"/>
          <w:sz w:val="24"/>
          <w:szCs w:val="24"/>
        </w:rPr>
      </w:pPr>
      <w:r>
        <w:rPr>
          <w:rFonts w:ascii="Times New Roman" w:hAnsi="Times New Roman" w:cs="Times New Roman"/>
          <w:sz w:val="24"/>
          <w:szCs w:val="24"/>
        </w:rPr>
        <w:t>B</w:t>
      </w:r>
      <w:r w:rsidRPr="00E11CBC">
        <w:rPr>
          <w:rFonts w:ascii="Times New Roman" w:hAnsi="Times New Roman" w:cs="Times New Roman"/>
          <w:sz w:val="24"/>
          <w:szCs w:val="24"/>
        </w:rPr>
        <w:t xml:space="preserve">icycle patrol personnel (i.e., </w:t>
      </w:r>
      <w:proofErr w:type="gramStart"/>
      <w:r w:rsidRPr="00E11CBC">
        <w:rPr>
          <w:rFonts w:ascii="Times New Roman" w:hAnsi="Times New Roman" w:cs="Times New Roman"/>
          <w:sz w:val="24"/>
          <w:szCs w:val="24"/>
        </w:rPr>
        <w:t>lightly-armored</w:t>
      </w:r>
      <w:proofErr w:type="gramEnd"/>
      <w:r w:rsidRPr="00E11CBC">
        <w:rPr>
          <w:rFonts w:ascii="Times New Roman" w:hAnsi="Times New Roman" w:cs="Times New Roman"/>
          <w:sz w:val="24"/>
          <w:szCs w:val="24"/>
        </w:rPr>
        <w:t xml:space="preserve"> but highly mobile) </w:t>
      </w:r>
      <w:r>
        <w:rPr>
          <w:rStyle w:val="FootnoteReference"/>
          <w:rFonts w:ascii="Times New Roman" w:hAnsi="Times New Roman" w:cs="Times New Roman"/>
          <w:sz w:val="24"/>
          <w:szCs w:val="24"/>
        </w:rPr>
        <w:footnoteReference w:id="13"/>
      </w:r>
    </w:p>
    <w:p w14:paraId="15A7FCAF" w14:textId="77777777" w:rsidR="00E11CBC" w:rsidRPr="009804BB" w:rsidRDefault="00E11CBC" w:rsidP="00E11CBC">
      <w:pPr>
        <w:pStyle w:val="ListParagraph"/>
        <w:numPr>
          <w:ilvl w:val="2"/>
          <w:numId w:val="54"/>
        </w:numPr>
        <w:spacing w:after="244" w:line="247" w:lineRule="auto"/>
        <w:rPr>
          <w:rFonts w:ascii="Times New Roman" w:hAnsi="Times New Roman" w:cs="Times New Roman"/>
          <w:sz w:val="24"/>
          <w:szCs w:val="24"/>
        </w:rPr>
      </w:pPr>
      <w:r>
        <w:rPr>
          <w:rFonts w:ascii="Times New Roman" w:hAnsi="Times New Roman" w:cs="Times New Roman"/>
          <w:sz w:val="24"/>
          <w:szCs w:val="24"/>
        </w:rPr>
        <w:lastRenderedPageBreak/>
        <w:t>M</w:t>
      </w:r>
      <w:r w:rsidRPr="00E11CBC">
        <w:rPr>
          <w:rFonts w:ascii="Times New Roman" w:hAnsi="Times New Roman" w:cs="Times New Roman"/>
          <w:sz w:val="24"/>
          <w:szCs w:val="24"/>
        </w:rPr>
        <w:t>ounted personnel (i.e., effective at moving crowds but animals susceptible to potential harm</w:t>
      </w:r>
    </w:p>
    <w:p w14:paraId="68957F91" w14:textId="77777777" w:rsidR="00E11CBC" w:rsidRDefault="00E11CBC" w:rsidP="00E11CBC">
      <w:pPr>
        <w:pStyle w:val="ListParagraph"/>
        <w:spacing w:after="244" w:line="247" w:lineRule="auto"/>
        <w:ind w:left="72"/>
        <w:rPr>
          <w:rFonts w:ascii="Times New Roman" w:hAnsi="Times New Roman" w:cs="Times New Roman"/>
          <w:sz w:val="24"/>
          <w:szCs w:val="24"/>
        </w:rPr>
      </w:pPr>
    </w:p>
    <w:p w14:paraId="4A4BCE25" w14:textId="77777777" w:rsidR="00DD4FE1" w:rsidRPr="009804BB" w:rsidRDefault="00DD4FE1" w:rsidP="00146B43">
      <w:pPr>
        <w:pStyle w:val="ListParagraph"/>
        <w:numPr>
          <w:ilvl w:val="0"/>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Equipment: </w:t>
      </w:r>
    </w:p>
    <w:p w14:paraId="59302D91" w14:textId="77777777" w:rsidR="00DD4FE1" w:rsidRPr="009804BB" w:rsidRDefault="00DD4FE1" w:rsidP="00DD4FE1">
      <w:pPr>
        <w:pStyle w:val="ListParagraph"/>
        <w:ind w:left="72"/>
        <w:rPr>
          <w:rFonts w:ascii="Times New Roman" w:hAnsi="Times New Roman" w:cs="Times New Roman"/>
          <w:sz w:val="24"/>
          <w:szCs w:val="24"/>
        </w:rPr>
      </w:pPr>
    </w:p>
    <w:p w14:paraId="2851027F" w14:textId="77777777" w:rsidR="008911B0" w:rsidRDefault="008911B0" w:rsidP="00146B43">
      <w:pPr>
        <w:pStyle w:val="ListParagraph"/>
        <w:numPr>
          <w:ilvl w:val="1"/>
          <w:numId w:val="54"/>
        </w:numPr>
        <w:spacing w:after="244" w:line="247" w:lineRule="auto"/>
        <w:rPr>
          <w:rFonts w:ascii="Times New Roman" w:hAnsi="Times New Roman" w:cs="Times New Roman"/>
          <w:sz w:val="24"/>
          <w:szCs w:val="24"/>
        </w:rPr>
      </w:pPr>
      <w:r>
        <w:rPr>
          <w:rFonts w:ascii="Times New Roman" w:hAnsi="Times New Roman" w:cs="Times New Roman"/>
          <w:sz w:val="24"/>
          <w:szCs w:val="24"/>
        </w:rPr>
        <w:t>Bicycle</w:t>
      </w:r>
    </w:p>
    <w:p w14:paraId="46D98E6A" w14:textId="77777777" w:rsidR="008911B0" w:rsidRDefault="008911B0" w:rsidP="008911B0">
      <w:pPr>
        <w:pStyle w:val="ListParagraph"/>
        <w:spacing w:after="244" w:line="247" w:lineRule="auto"/>
        <w:ind w:left="792"/>
        <w:rPr>
          <w:rFonts w:ascii="Times New Roman" w:hAnsi="Times New Roman" w:cs="Times New Roman"/>
          <w:sz w:val="24"/>
          <w:szCs w:val="24"/>
        </w:rPr>
      </w:pPr>
    </w:p>
    <w:p w14:paraId="23394EE7"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Baton or Riot Stick </w:t>
      </w:r>
    </w:p>
    <w:p w14:paraId="6894B7F3" w14:textId="77777777" w:rsidR="00DD4FE1" w:rsidRPr="009804BB" w:rsidRDefault="00DD4FE1" w:rsidP="00DD4FE1">
      <w:pPr>
        <w:pStyle w:val="ListParagraph"/>
        <w:ind w:left="792"/>
        <w:rPr>
          <w:rFonts w:ascii="Times New Roman" w:hAnsi="Times New Roman" w:cs="Times New Roman"/>
          <w:sz w:val="24"/>
          <w:szCs w:val="24"/>
        </w:rPr>
      </w:pPr>
    </w:p>
    <w:p w14:paraId="2C61E2C9"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Shotgun </w:t>
      </w:r>
    </w:p>
    <w:p w14:paraId="4245F603" w14:textId="77777777" w:rsidR="00DD4FE1" w:rsidRPr="009804BB" w:rsidRDefault="00DD4FE1" w:rsidP="00DD4FE1">
      <w:pPr>
        <w:pStyle w:val="ListParagraph"/>
        <w:rPr>
          <w:rFonts w:ascii="Times New Roman" w:hAnsi="Times New Roman" w:cs="Times New Roman"/>
          <w:sz w:val="24"/>
          <w:szCs w:val="24"/>
        </w:rPr>
      </w:pPr>
    </w:p>
    <w:p w14:paraId="10FBA563"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Helmet w/ Visor </w:t>
      </w:r>
    </w:p>
    <w:p w14:paraId="210487B5" w14:textId="77777777" w:rsidR="00DD4FE1" w:rsidRPr="009804BB" w:rsidRDefault="00DD4FE1" w:rsidP="00DD4FE1">
      <w:pPr>
        <w:pStyle w:val="ListParagraph"/>
        <w:rPr>
          <w:rFonts w:ascii="Times New Roman" w:hAnsi="Times New Roman" w:cs="Times New Roman"/>
          <w:sz w:val="24"/>
          <w:szCs w:val="24"/>
        </w:rPr>
      </w:pPr>
    </w:p>
    <w:p w14:paraId="45D6DBD5"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Radio </w:t>
      </w:r>
    </w:p>
    <w:p w14:paraId="5EBC533E" w14:textId="77777777" w:rsidR="00DD4FE1" w:rsidRPr="009804BB" w:rsidRDefault="00DD4FE1" w:rsidP="00DD4FE1">
      <w:pPr>
        <w:pStyle w:val="ListParagraph"/>
        <w:rPr>
          <w:rFonts w:ascii="Times New Roman" w:hAnsi="Times New Roman" w:cs="Times New Roman"/>
          <w:sz w:val="24"/>
          <w:szCs w:val="24"/>
        </w:rPr>
      </w:pPr>
    </w:p>
    <w:p w14:paraId="79D25BB2"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Gloves </w:t>
      </w:r>
    </w:p>
    <w:p w14:paraId="1614A444" w14:textId="77777777" w:rsidR="00DD4FE1" w:rsidRPr="009804BB" w:rsidRDefault="00DD4FE1" w:rsidP="00DD4FE1">
      <w:pPr>
        <w:pStyle w:val="ListParagraph"/>
        <w:rPr>
          <w:rFonts w:ascii="Times New Roman" w:hAnsi="Times New Roman" w:cs="Times New Roman"/>
          <w:sz w:val="24"/>
          <w:szCs w:val="24"/>
        </w:rPr>
      </w:pPr>
    </w:p>
    <w:p w14:paraId="30EE8E0F"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Boots </w:t>
      </w:r>
    </w:p>
    <w:p w14:paraId="4ACCA89F" w14:textId="77777777" w:rsidR="00DD4FE1" w:rsidRPr="009804BB" w:rsidRDefault="00DD4FE1" w:rsidP="00DD4FE1">
      <w:pPr>
        <w:pStyle w:val="ListParagraph"/>
        <w:rPr>
          <w:rFonts w:ascii="Times New Roman" w:hAnsi="Times New Roman" w:cs="Times New Roman"/>
          <w:sz w:val="24"/>
          <w:szCs w:val="24"/>
        </w:rPr>
      </w:pPr>
    </w:p>
    <w:p w14:paraId="286DA711"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Shin Guards </w:t>
      </w:r>
    </w:p>
    <w:p w14:paraId="11AEFFB6" w14:textId="77777777" w:rsidR="00DD4FE1" w:rsidRPr="009804BB" w:rsidRDefault="00DD4FE1" w:rsidP="00DD4FE1">
      <w:pPr>
        <w:pStyle w:val="ListParagraph"/>
        <w:rPr>
          <w:rFonts w:ascii="Times New Roman" w:hAnsi="Times New Roman" w:cs="Times New Roman"/>
          <w:sz w:val="24"/>
          <w:szCs w:val="24"/>
        </w:rPr>
      </w:pPr>
    </w:p>
    <w:p w14:paraId="01949601" w14:textId="77777777" w:rsidR="00DD4FE1" w:rsidRPr="009804BB" w:rsidRDefault="00DD4FE1" w:rsidP="00146B43">
      <w:pPr>
        <w:pStyle w:val="ListParagraph"/>
        <w:numPr>
          <w:ilvl w:val="1"/>
          <w:numId w:val="54"/>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Shields</w:t>
      </w:r>
    </w:p>
    <w:p w14:paraId="3C4B5046" w14:textId="77777777" w:rsidR="00DD4FE1" w:rsidRPr="009804BB" w:rsidRDefault="00DD4FE1" w:rsidP="00DD4FE1">
      <w:pPr>
        <w:jc w:val="center"/>
        <w:rPr>
          <w:rFonts w:ascii="Times New Roman" w:hAnsi="Times New Roman" w:cs="Times New Roman"/>
          <w:b/>
          <w:sz w:val="40"/>
          <w:szCs w:val="24"/>
        </w:rPr>
      </w:pPr>
      <w:r w:rsidRPr="009804BB">
        <w:rPr>
          <w:rFonts w:ascii="Times New Roman" w:hAnsi="Times New Roman" w:cs="Times New Roman"/>
          <w:b/>
          <w:sz w:val="40"/>
          <w:szCs w:val="24"/>
        </w:rPr>
        <w:t>END</w:t>
      </w:r>
    </w:p>
    <w:p w14:paraId="305351D7" w14:textId="77777777" w:rsidR="007B4080" w:rsidRDefault="007B4080">
      <w:pPr>
        <w:rPr>
          <w:rFonts w:ascii="Times New Roman" w:eastAsia="Times New Roman" w:hAnsi="Times New Roman" w:cs="Times New Roman"/>
          <w:b/>
          <w:bCs/>
          <w:color w:val="000000" w:themeColor="text1"/>
          <w:sz w:val="40"/>
          <w:szCs w:val="40"/>
        </w:rPr>
      </w:pPr>
      <w:r>
        <w:rPr>
          <w:rFonts w:ascii="Times New Roman" w:eastAsia="Times New Roman" w:hAnsi="Times New Roman" w:cs="Times New Roman"/>
          <w:b/>
          <w:bCs/>
          <w:color w:val="000000" w:themeColor="text1"/>
          <w:sz w:val="40"/>
          <w:szCs w:val="40"/>
        </w:rPr>
        <w:br w:type="page"/>
      </w:r>
    </w:p>
    <w:p w14:paraId="406326E6" w14:textId="77777777" w:rsidR="001522ED" w:rsidRPr="00FB53A6" w:rsidRDefault="001522ED" w:rsidP="001522ED">
      <w:pPr>
        <w:jc w:val="center"/>
        <w:rPr>
          <w:rFonts w:ascii="Times New Roman" w:eastAsia="Times New Roman" w:hAnsi="Times New Roman" w:cs="Times New Roman"/>
          <w:b/>
          <w:sz w:val="40"/>
          <w:szCs w:val="40"/>
        </w:rPr>
      </w:pPr>
      <w:r w:rsidRPr="00FB53A6">
        <w:rPr>
          <w:rFonts w:ascii="Times New Roman" w:eastAsia="Times New Roman" w:hAnsi="Times New Roman" w:cs="Times New Roman"/>
          <w:b/>
          <w:bCs/>
          <w:color w:val="000000"/>
          <w:sz w:val="40"/>
          <w:szCs w:val="40"/>
        </w:rPr>
        <w:lastRenderedPageBreak/>
        <w:t>CORRECTIONS FUNCTION AND HUMAN BEHAVIOR</w:t>
      </w:r>
    </w:p>
    <w:p w14:paraId="36D81CD9" w14:textId="77777777" w:rsidR="001522ED" w:rsidRPr="00FB53A6" w:rsidRDefault="001522ED" w:rsidP="001522ED">
      <w:pPr>
        <w:rPr>
          <w:rFonts w:ascii="Times New Roman" w:eastAsia="Times New Roman" w:hAnsi="Times New Roman" w:cs="Times New Roman"/>
          <w:b/>
          <w:sz w:val="40"/>
          <w:szCs w:val="40"/>
        </w:rPr>
      </w:pPr>
      <w:r w:rsidRPr="00FB53A6">
        <w:rPr>
          <w:rFonts w:ascii="Times New Roman" w:eastAsia="Times New Roman" w:hAnsi="Times New Roman" w:cs="Times New Roman"/>
          <w:b/>
          <w:sz w:val="40"/>
          <w:szCs w:val="40"/>
        </w:rPr>
        <w:t>Gender Responsiveness</w:t>
      </w:r>
      <w:r w:rsidRPr="00FB53A6">
        <w:rPr>
          <w:rFonts w:ascii="Times New Roman" w:eastAsia="Times New Roman" w:hAnsi="Times New Roman" w:cs="Times New Roman"/>
          <w:b/>
          <w:bCs/>
          <w:kern w:val="24"/>
          <w:sz w:val="40"/>
          <w:szCs w:val="40"/>
        </w:rPr>
        <w:t xml:space="preserve"> in the Criminal Justice System</w:t>
      </w:r>
    </w:p>
    <w:p w14:paraId="1BD77BC3" w14:textId="77777777" w:rsidR="001522ED" w:rsidRPr="00FB53A6" w:rsidRDefault="001522ED" w:rsidP="001522ED">
      <w:pPr>
        <w:spacing w:after="0" w:line="240" w:lineRule="auto"/>
        <w:rPr>
          <w:rFonts w:ascii="Times New Roman" w:eastAsia="STKaiti" w:hAnsi="Times New Roman" w:cs="Times New Roman"/>
          <w:sz w:val="24"/>
          <w:szCs w:val="24"/>
        </w:rPr>
      </w:pPr>
      <w:r w:rsidRPr="00FB53A6">
        <w:rPr>
          <w:rFonts w:ascii="Times New Roman" w:eastAsia="STKaiti" w:hAnsi="Times New Roman" w:cs="Times New Roman"/>
          <w:b/>
          <w:sz w:val="24"/>
          <w:szCs w:val="24"/>
        </w:rPr>
        <w:t>Instructional Goal</w:t>
      </w:r>
      <w:r w:rsidRPr="00FB53A6">
        <w:rPr>
          <w:rFonts w:ascii="Times New Roman" w:eastAsia="STKaiti" w:hAnsi="Times New Roman" w:cs="Times New Roman"/>
          <w:sz w:val="24"/>
          <w:szCs w:val="24"/>
        </w:rPr>
        <w:t xml:space="preserve">:   The justice system can be particularly difficult for </w:t>
      </w:r>
      <w:r w:rsidRPr="00FB53A6">
        <w:rPr>
          <w:rFonts w:ascii="Times New Roman" w:eastAsia="Times New Roman" w:hAnsi="Times New Roman" w:cs="Times New Roman"/>
          <w:sz w:val="24"/>
          <w:szCs w:val="24"/>
          <w:shd w:val="clear" w:color="auto" w:fill="FFFFFF"/>
        </w:rPr>
        <w:t xml:space="preserve">women and girls to navigate. Many justice-involved women are marginalized and are at greater risk of experiencing </w:t>
      </w:r>
      <w:r w:rsidRPr="00FB53A6">
        <w:rPr>
          <w:rFonts w:ascii="Times New Roman" w:eastAsia="STKaiti" w:hAnsi="Times New Roman" w:cs="Times New Roman"/>
          <w:sz w:val="24"/>
          <w:szCs w:val="24"/>
        </w:rPr>
        <w:t>violence. There is a strong link between childhood abuse</w:t>
      </w:r>
      <w:r>
        <w:rPr>
          <w:rFonts w:ascii="Times New Roman" w:eastAsia="STKaiti" w:hAnsi="Times New Roman" w:cs="Times New Roman"/>
          <w:sz w:val="24"/>
          <w:szCs w:val="24"/>
        </w:rPr>
        <w:t xml:space="preserve">, trauma, and </w:t>
      </w:r>
      <w:r w:rsidRPr="00FB53A6">
        <w:rPr>
          <w:rFonts w:ascii="Times New Roman" w:eastAsia="STKaiti" w:hAnsi="Times New Roman" w:cs="Times New Roman"/>
          <w:sz w:val="24"/>
          <w:szCs w:val="24"/>
        </w:rPr>
        <w:t>criminal activity</w:t>
      </w:r>
      <w:r>
        <w:rPr>
          <w:rFonts w:ascii="Times New Roman" w:eastAsia="STKaiti" w:hAnsi="Times New Roman" w:cs="Times New Roman"/>
          <w:sz w:val="24"/>
          <w:szCs w:val="24"/>
        </w:rPr>
        <w:t xml:space="preserve">, particularly with women. </w:t>
      </w:r>
      <w:r w:rsidRPr="00FB53A6">
        <w:rPr>
          <w:rFonts w:ascii="Times New Roman" w:eastAsia="STKaiti" w:hAnsi="Times New Roman" w:cs="Times New Roman"/>
          <w:sz w:val="24"/>
          <w:szCs w:val="24"/>
        </w:rPr>
        <w:t xml:space="preserve">Therefore, a </w:t>
      </w:r>
      <w:r w:rsidRPr="00FB53A6">
        <w:rPr>
          <w:rFonts w:ascii="Times New Roman" w:eastAsia="Times New Roman" w:hAnsi="Times New Roman" w:cs="Times New Roman"/>
          <w:sz w:val="24"/>
          <w:szCs w:val="24"/>
          <w:shd w:val="clear" w:color="auto" w:fill="FFFFFF"/>
        </w:rPr>
        <w:t xml:space="preserve">positive initial contact experience with police and corrections is crucial in a world that is </w:t>
      </w:r>
      <w:r>
        <w:rPr>
          <w:rFonts w:ascii="Times New Roman" w:eastAsia="Times New Roman" w:hAnsi="Times New Roman" w:cs="Times New Roman"/>
          <w:sz w:val="24"/>
          <w:szCs w:val="24"/>
          <w:shd w:val="clear" w:color="auto" w:fill="FFFFFF"/>
        </w:rPr>
        <w:t xml:space="preserve">primarily </w:t>
      </w:r>
      <w:r w:rsidRPr="00FB53A6">
        <w:rPr>
          <w:rFonts w:ascii="Times New Roman" w:eastAsia="Times New Roman" w:hAnsi="Times New Roman" w:cs="Times New Roman"/>
          <w:sz w:val="24"/>
          <w:szCs w:val="24"/>
          <w:shd w:val="clear" w:color="auto" w:fill="FFFFFF"/>
        </w:rPr>
        <w:t>designed for only male detainees</w:t>
      </w:r>
      <w:r>
        <w:rPr>
          <w:rFonts w:ascii="Times New Roman" w:eastAsia="Times New Roman" w:hAnsi="Times New Roman" w:cs="Times New Roman"/>
          <w:sz w:val="24"/>
          <w:szCs w:val="24"/>
          <w:shd w:val="clear" w:color="auto" w:fill="FFFFFF"/>
        </w:rPr>
        <w:t>. A</w:t>
      </w:r>
      <w:r w:rsidRPr="00FB53A6">
        <w:rPr>
          <w:rFonts w:ascii="Times New Roman" w:eastAsia="Times New Roman" w:hAnsi="Times New Roman" w:cs="Times New Roman"/>
          <w:sz w:val="24"/>
          <w:szCs w:val="24"/>
          <w:shd w:val="clear" w:color="auto" w:fill="FFFFFF"/>
        </w:rPr>
        <w:t xml:space="preserve"> high-quality police and justice response must be available and accessible to all. Meeting the needs of justice-involved women has consistently been cited as one of the most challenging issues when responding to violence against women and girls. This course will help officers gain a better understanding of the justice involved female population to build knowledge, help eliminate bias and stigmas, and develop new tools to do their job more effectively.</w:t>
      </w:r>
    </w:p>
    <w:p w14:paraId="34B3B3E5"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14:shadow w14:blurRad="50800" w14:dist="38100" w14:dir="2700000" w14:sx="100000" w14:sy="100000" w14:kx="0" w14:ky="0" w14:algn="tl">
            <w14:srgbClr w14:val="000000">
              <w14:alpha w14:val="60000"/>
            </w14:srgbClr>
          </w14:shadow>
        </w:rPr>
      </w:pPr>
      <w:r w:rsidRPr="00FB53A6">
        <w:rPr>
          <w:rFonts w:ascii="Times New Roman" w:eastAsia="Times New Roman" w:hAnsi="Times New Roman" w:cs="Times New Roman"/>
          <w:kern w:val="24"/>
          <w:sz w:val="24"/>
          <w:szCs w:val="24"/>
          <w14:shadow w14:blurRad="50800" w14:dist="38100" w14:dir="2700000" w14:sx="100000" w14:sy="100000" w14:kx="0" w14:ky="0" w14:algn="tl">
            <w14:srgbClr w14:val="000000">
              <w14:alpha w14:val="60000"/>
            </w14:srgbClr>
          </w14:shadow>
        </w:rPr>
        <w:t xml:space="preserve"> </w:t>
      </w:r>
    </w:p>
    <w:p w14:paraId="6D0919AD"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sz w:val="24"/>
          <w:szCs w:val="24"/>
        </w:rPr>
      </w:pPr>
      <w:r w:rsidRPr="00FB53A6">
        <w:rPr>
          <w:rFonts w:ascii="Times New Roman" w:eastAsia="Times New Roman" w:hAnsi="Times New Roman" w:cs="Times New Roman"/>
          <w:b/>
          <w:bCs/>
          <w:sz w:val="24"/>
          <w:szCs w:val="24"/>
        </w:rPr>
        <w:t xml:space="preserve">Allotted class time: </w:t>
      </w:r>
      <w:r>
        <w:rPr>
          <w:rFonts w:ascii="Times New Roman" w:eastAsia="Times New Roman" w:hAnsi="Times New Roman" w:cs="Times New Roman"/>
          <w:sz w:val="24"/>
          <w:szCs w:val="24"/>
        </w:rPr>
        <w:t>4</w:t>
      </w:r>
      <w:r w:rsidRPr="00FB53A6">
        <w:rPr>
          <w:rFonts w:ascii="Times New Roman" w:eastAsia="Times New Roman" w:hAnsi="Times New Roman" w:cs="Times New Roman"/>
          <w:sz w:val="24"/>
          <w:szCs w:val="24"/>
        </w:rPr>
        <w:t xml:space="preserve"> hours </w:t>
      </w:r>
    </w:p>
    <w:p w14:paraId="112AF89D"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38904EC4" w14:textId="77777777" w:rsidR="001522ED" w:rsidRPr="00FB53A6" w:rsidRDefault="001522ED" w:rsidP="001522ED">
      <w:pPr>
        <w:widowControl w:val="0"/>
        <w:autoSpaceDE w:val="0"/>
        <w:autoSpaceDN w:val="0"/>
        <w:spacing w:after="0" w:line="240" w:lineRule="auto"/>
        <w:contextualSpacing/>
        <w:rPr>
          <w:rFonts w:ascii="Times New Roman" w:eastAsia="Times New Roman" w:hAnsi="Times New Roman" w:cs="Times New Roman"/>
          <w:b/>
          <w:sz w:val="24"/>
          <w:szCs w:val="24"/>
        </w:rPr>
      </w:pPr>
      <w:r w:rsidRPr="00FB53A6">
        <w:rPr>
          <w:rFonts w:ascii="Times New Roman" w:eastAsia="Times New Roman" w:hAnsi="Times New Roman" w:cs="Times New Roman"/>
          <w:b/>
          <w:sz w:val="24"/>
          <w:szCs w:val="24"/>
        </w:rPr>
        <w:t>Student Performance Objectives:</w:t>
      </w:r>
    </w:p>
    <w:p w14:paraId="132A83BB" w14:textId="77777777" w:rsidR="001522ED"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PFGR1. Identify</w:t>
      </w:r>
      <w:r w:rsidRPr="00FB53A6">
        <w:rPr>
          <w:rFonts w:ascii="Times New Roman" w:eastAsia="Times New Roman" w:hAnsi="Times New Roman" w:cs="Times New Roman"/>
          <w:kern w:val="24"/>
          <w:sz w:val="24"/>
          <w:szCs w:val="24"/>
        </w:rPr>
        <w:t xml:space="preserve"> the </w:t>
      </w:r>
      <w:r>
        <w:rPr>
          <w:rFonts w:ascii="Times New Roman" w:eastAsia="Times New Roman" w:hAnsi="Times New Roman" w:cs="Times New Roman"/>
          <w:kern w:val="24"/>
          <w:sz w:val="24"/>
          <w:szCs w:val="24"/>
        </w:rPr>
        <w:t xml:space="preserve">unique </w:t>
      </w:r>
      <w:r w:rsidRPr="00FB53A6">
        <w:rPr>
          <w:rFonts w:ascii="Times New Roman" w:eastAsia="Times New Roman" w:hAnsi="Times New Roman" w:cs="Times New Roman"/>
          <w:kern w:val="24"/>
          <w:sz w:val="24"/>
          <w:szCs w:val="24"/>
        </w:rPr>
        <w:t xml:space="preserve">issues </w:t>
      </w:r>
      <w:r>
        <w:rPr>
          <w:rFonts w:ascii="Times New Roman" w:eastAsia="Times New Roman" w:hAnsi="Times New Roman" w:cs="Times New Roman"/>
          <w:kern w:val="24"/>
          <w:sz w:val="24"/>
          <w:szCs w:val="24"/>
        </w:rPr>
        <w:t>and challenges that affect w</w:t>
      </w:r>
      <w:r w:rsidRPr="000E269D">
        <w:rPr>
          <w:rFonts w:ascii="Times New Roman" w:eastAsia="Times New Roman" w:hAnsi="Times New Roman" w:cs="Times New Roman"/>
          <w:kern w:val="24"/>
          <w:sz w:val="24"/>
          <w:szCs w:val="24"/>
        </w:rPr>
        <w:t xml:space="preserve">omen in the </w:t>
      </w:r>
      <w:r>
        <w:rPr>
          <w:rFonts w:ascii="Times New Roman" w:eastAsia="Times New Roman" w:hAnsi="Times New Roman" w:cs="Times New Roman"/>
          <w:kern w:val="24"/>
          <w:sz w:val="24"/>
          <w:szCs w:val="24"/>
        </w:rPr>
        <w:t>c</w:t>
      </w:r>
      <w:r w:rsidRPr="000E269D">
        <w:rPr>
          <w:rFonts w:ascii="Times New Roman" w:eastAsia="Times New Roman" w:hAnsi="Times New Roman" w:cs="Times New Roman"/>
          <w:kern w:val="24"/>
          <w:sz w:val="24"/>
          <w:szCs w:val="24"/>
        </w:rPr>
        <w:t xml:space="preserve">riminal </w:t>
      </w:r>
      <w:r>
        <w:rPr>
          <w:rFonts w:ascii="Times New Roman" w:eastAsia="Times New Roman" w:hAnsi="Times New Roman" w:cs="Times New Roman"/>
          <w:kern w:val="24"/>
          <w:sz w:val="24"/>
          <w:szCs w:val="24"/>
        </w:rPr>
        <w:t>j</w:t>
      </w:r>
      <w:r w:rsidRPr="000E269D">
        <w:rPr>
          <w:rFonts w:ascii="Times New Roman" w:eastAsia="Times New Roman" w:hAnsi="Times New Roman" w:cs="Times New Roman"/>
          <w:kern w:val="24"/>
          <w:sz w:val="24"/>
          <w:szCs w:val="24"/>
        </w:rPr>
        <w:t xml:space="preserve">ustice </w:t>
      </w:r>
      <w:r>
        <w:rPr>
          <w:rFonts w:ascii="Times New Roman" w:eastAsia="Times New Roman" w:hAnsi="Times New Roman" w:cs="Times New Roman"/>
          <w:kern w:val="24"/>
          <w:sz w:val="24"/>
          <w:szCs w:val="24"/>
        </w:rPr>
        <w:t>s</w:t>
      </w:r>
      <w:r w:rsidRPr="000E269D">
        <w:rPr>
          <w:rFonts w:ascii="Times New Roman" w:eastAsia="Times New Roman" w:hAnsi="Times New Roman" w:cs="Times New Roman"/>
          <w:kern w:val="24"/>
          <w:sz w:val="24"/>
          <w:szCs w:val="24"/>
        </w:rPr>
        <w:t>ystem</w:t>
      </w:r>
      <w:r w:rsidRPr="00FB53A6">
        <w:rPr>
          <w:rFonts w:ascii="Times New Roman" w:eastAsia="Times New Roman" w:hAnsi="Times New Roman" w:cs="Times New Roman"/>
          <w:kern w:val="24"/>
          <w:sz w:val="24"/>
          <w:szCs w:val="24"/>
        </w:rPr>
        <w:t>.</w:t>
      </w:r>
    </w:p>
    <w:p w14:paraId="610C5E32" w14:textId="77777777" w:rsidR="001522ED"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32868606"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PFGR2. Recognize pathways to female criminality</w:t>
      </w:r>
    </w:p>
    <w:p w14:paraId="6DD05032"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6BA17AF5"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PFGR3. Identify</w:t>
      </w:r>
      <w:r w:rsidRPr="00FB53A6">
        <w:rPr>
          <w:rFonts w:ascii="Times New Roman" w:eastAsia="Times New Roman" w:hAnsi="Times New Roman" w:cs="Times New Roman"/>
          <w:kern w:val="24"/>
          <w:sz w:val="24"/>
          <w:szCs w:val="24"/>
        </w:rPr>
        <w:t xml:space="preserve"> different perspectives and perceptions of </w:t>
      </w:r>
      <w:r>
        <w:rPr>
          <w:rFonts w:ascii="Times New Roman" w:eastAsia="Times New Roman" w:hAnsi="Times New Roman" w:cs="Times New Roman"/>
          <w:kern w:val="24"/>
          <w:sz w:val="24"/>
          <w:szCs w:val="24"/>
        </w:rPr>
        <w:t xml:space="preserve">historical, </w:t>
      </w:r>
      <w:r w:rsidRPr="00FB53A6">
        <w:rPr>
          <w:rFonts w:ascii="Times New Roman" w:eastAsia="Times New Roman" w:hAnsi="Times New Roman" w:cs="Times New Roman"/>
          <w:kern w:val="24"/>
          <w:sz w:val="24"/>
          <w:szCs w:val="24"/>
        </w:rPr>
        <w:t>environmental</w:t>
      </w:r>
      <w:r>
        <w:rPr>
          <w:rFonts w:ascii="Times New Roman" w:eastAsia="Times New Roman" w:hAnsi="Times New Roman" w:cs="Times New Roman"/>
          <w:kern w:val="24"/>
          <w:sz w:val="24"/>
          <w:szCs w:val="24"/>
        </w:rPr>
        <w:t>,</w:t>
      </w:r>
      <w:r w:rsidRPr="00FB53A6">
        <w:rPr>
          <w:rFonts w:ascii="Times New Roman" w:eastAsia="Times New Roman" w:hAnsi="Times New Roman" w:cs="Times New Roman"/>
          <w:kern w:val="24"/>
          <w:sz w:val="24"/>
          <w:szCs w:val="24"/>
        </w:rPr>
        <w:t xml:space="preserve"> and societal </w:t>
      </w:r>
      <w:r>
        <w:rPr>
          <w:rFonts w:ascii="Times New Roman" w:eastAsia="Times New Roman" w:hAnsi="Times New Roman" w:cs="Times New Roman"/>
          <w:kern w:val="24"/>
          <w:sz w:val="24"/>
          <w:szCs w:val="24"/>
        </w:rPr>
        <w:tab/>
      </w:r>
      <w:r w:rsidRPr="00FB53A6">
        <w:rPr>
          <w:rFonts w:ascii="Times New Roman" w:eastAsia="Times New Roman" w:hAnsi="Times New Roman" w:cs="Times New Roman"/>
          <w:kern w:val="24"/>
          <w:sz w:val="24"/>
          <w:szCs w:val="24"/>
        </w:rPr>
        <w:t>influences on women.</w:t>
      </w:r>
    </w:p>
    <w:p w14:paraId="2CF6FF51"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1AAD9913"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PFGR4. Relate the connection between mental health and justice involved women</w:t>
      </w:r>
    </w:p>
    <w:p w14:paraId="10D62ECB"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03CDE0C4" w14:textId="77777777" w:rsidR="001522ED"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xml:space="preserve">PFGR5. Identify the specific legal issues for </w:t>
      </w:r>
    </w:p>
    <w:p w14:paraId="0C346977" w14:textId="77777777" w:rsidR="001522ED" w:rsidRDefault="001522ED" w:rsidP="00E74CA2">
      <w:pPr>
        <w:pStyle w:val="ListParagraph"/>
        <w:widowControl w:val="0"/>
        <w:numPr>
          <w:ilvl w:val="0"/>
          <w:numId w:val="353"/>
        </w:numPr>
        <w:autoSpaceDE w:val="0"/>
        <w:autoSpaceDN w:val="0"/>
        <w:adjustRightInd w:val="0"/>
        <w:spacing w:after="0" w:line="240" w:lineRule="auto"/>
        <w:rPr>
          <w:rFonts w:ascii="Times New Roman" w:eastAsia="Times New Roman" w:hAnsi="Times New Roman" w:cs="Times New Roman"/>
          <w:kern w:val="24"/>
          <w:sz w:val="24"/>
          <w:szCs w:val="24"/>
        </w:rPr>
      </w:pPr>
      <w:r w:rsidRPr="00D2048D">
        <w:rPr>
          <w:rFonts w:ascii="Times New Roman" w:eastAsia="Times New Roman" w:hAnsi="Times New Roman" w:cs="Times New Roman"/>
          <w:kern w:val="24"/>
          <w:sz w:val="24"/>
          <w:szCs w:val="24"/>
        </w:rPr>
        <w:t>pregnant subjects</w:t>
      </w:r>
    </w:p>
    <w:p w14:paraId="51BEBECA" w14:textId="77777777" w:rsidR="001522ED" w:rsidRDefault="001522ED" w:rsidP="00E74CA2">
      <w:pPr>
        <w:pStyle w:val="ListParagraph"/>
        <w:widowControl w:val="0"/>
        <w:numPr>
          <w:ilvl w:val="0"/>
          <w:numId w:val="353"/>
        </w:numPr>
        <w:autoSpaceDE w:val="0"/>
        <w:autoSpaceDN w:val="0"/>
        <w:adjustRightInd w:val="0"/>
        <w:spacing w:after="0" w:line="240" w:lineRule="auto"/>
        <w:rPr>
          <w:rFonts w:ascii="Times New Roman" w:eastAsia="Times New Roman" w:hAnsi="Times New Roman" w:cs="Times New Roman"/>
          <w:kern w:val="24"/>
          <w:sz w:val="24"/>
          <w:szCs w:val="24"/>
        </w:rPr>
      </w:pPr>
      <w:r w:rsidRPr="00D2048D">
        <w:rPr>
          <w:rFonts w:ascii="Times New Roman" w:eastAsia="Times New Roman" w:hAnsi="Times New Roman" w:cs="Times New Roman"/>
          <w:kern w:val="24"/>
          <w:sz w:val="24"/>
          <w:szCs w:val="24"/>
        </w:rPr>
        <w:t>transgender subjects</w:t>
      </w:r>
    </w:p>
    <w:p w14:paraId="1DAA2CF1" w14:textId="77777777" w:rsidR="001522ED" w:rsidRPr="00D2048D" w:rsidRDefault="001522ED" w:rsidP="00E74CA2">
      <w:pPr>
        <w:pStyle w:val="ListParagraph"/>
        <w:widowControl w:val="0"/>
        <w:numPr>
          <w:ilvl w:val="0"/>
          <w:numId w:val="353"/>
        </w:numPr>
        <w:autoSpaceDE w:val="0"/>
        <w:autoSpaceDN w:val="0"/>
        <w:adjustRightInd w:val="0"/>
        <w:spacing w:after="0" w:line="240" w:lineRule="auto"/>
        <w:rPr>
          <w:rFonts w:ascii="Times New Roman" w:eastAsia="Times New Roman" w:hAnsi="Times New Roman" w:cs="Times New Roman"/>
          <w:kern w:val="24"/>
          <w:sz w:val="24"/>
          <w:szCs w:val="24"/>
        </w:rPr>
      </w:pPr>
      <w:r w:rsidRPr="00D2048D">
        <w:rPr>
          <w:rFonts w:ascii="Times New Roman" w:eastAsia="Times New Roman" w:hAnsi="Times New Roman" w:cs="Times New Roman"/>
          <w:kern w:val="24"/>
          <w:sz w:val="24"/>
          <w:szCs w:val="24"/>
        </w:rPr>
        <w:t>intersex subjects</w:t>
      </w:r>
    </w:p>
    <w:p w14:paraId="248AE00F"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xml:space="preserve"> </w:t>
      </w:r>
    </w:p>
    <w:p w14:paraId="7EC2765D" w14:textId="677C7010"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xml:space="preserve">PFGR6. </w:t>
      </w:r>
      <w:r w:rsidR="00AD5AE8">
        <w:rPr>
          <w:rFonts w:ascii="Times New Roman" w:eastAsia="Times New Roman" w:hAnsi="Times New Roman" w:cs="Times New Roman"/>
          <w:kern w:val="24"/>
          <w:sz w:val="24"/>
          <w:szCs w:val="24"/>
        </w:rPr>
        <w:t>Devel</w:t>
      </w:r>
      <w:r w:rsidR="000160A9">
        <w:rPr>
          <w:rFonts w:ascii="Times New Roman" w:eastAsia="Times New Roman" w:hAnsi="Times New Roman" w:cs="Times New Roman"/>
          <w:kern w:val="24"/>
          <w:sz w:val="24"/>
          <w:szCs w:val="24"/>
        </w:rPr>
        <w:t>op</w:t>
      </w:r>
      <w:r w:rsidRPr="00FB53A6">
        <w:rPr>
          <w:rFonts w:ascii="Times New Roman" w:eastAsia="Times New Roman" w:hAnsi="Times New Roman" w:cs="Times New Roman"/>
          <w:kern w:val="24"/>
          <w:sz w:val="24"/>
          <w:szCs w:val="24"/>
        </w:rPr>
        <w:t xml:space="preserve"> a better understanding of the similarities and differences between justice </w:t>
      </w:r>
      <w:r>
        <w:rPr>
          <w:rFonts w:ascii="Times New Roman" w:eastAsia="Times New Roman" w:hAnsi="Times New Roman" w:cs="Times New Roman"/>
          <w:kern w:val="24"/>
          <w:sz w:val="24"/>
          <w:szCs w:val="24"/>
        </w:rPr>
        <w:tab/>
      </w:r>
      <w:r w:rsidRPr="00FB53A6">
        <w:rPr>
          <w:rFonts w:ascii="Times New Roman" w:eastAsia="Times New Roman" w:hAnsi="Times New Roman" w:cs="Times New Roman"/>
          <w:kern w:val="24"/>
          <w:sz w:val="24"/>
          <w:szCs w:val="24"/>
        </w:rPr>
        <w:t>involved men and women.</w:t>
      </w:r>
    </w:p>
    <w:p w14:paraId="0543C29A"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ab/>
      </w:r>
    </w:p>
    <w:p w14:paraId="138D4851"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PFGR7. Identify the effects of trauma on women, men, society, and criminality.</w:t>
      </w:r>
    </w:p>
    <w:p w14:paraId="2E1C1202"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05EBB49E" w14:textId="77777777" w:rsidR="001522ED"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xml:space="preserve">PFGR8. Recognize how </w:t>
      </w:r>
      <w:r w:rsidRPr="008B1B4C">
        <w:rPr>
          <w:rFonts w:ascii="Times New Roman" w:eastAsia="Times New Roman" w:hAnsi="Times New Roman" w:cs="Times New Roman"/>
          <w:kern w:val="24"/>
          <w:sz w:val="24"/>
          <w:szCs w:val="24"/>
        </w:rPr>
        <w:t>Adverse Childhood Experiences (ACEs)</w:t>
      </w:r>
      <w:r>
        <w:rPr>
          <w:rFonts w:ascii="Times New Roman" w:eastAsia="Times New Roman" w:hAnsi="Times New Roman" w:cs="Times New Roman"/>
          <w:kern w:val="24"/>
          <w:sz w:val="24"/>
          <w:szCs w:val="24"/>
        </w:rPr>
        <w:t xml:space="preserve"> can affect both women and men.</w:t>
      </w:r>
    </w:p>
    <w:p w14:paraId="3E7CB55D" w14:textId="77777777" w:rsidR="001522ED" w:rsidRPr="00FB53A6" w:rsidRDefault="001522ED" w:rsidP="001522ED">
      <w:pPr>
        <w:widowControl w:val="0"/>
        <w:autoSpaceDE w:val="0"/>
        <w:autoSpaceDN w:val="0"/>
        <w:adjustRightInd w:val="0"/>
        <w:spacing w:after="0" w:line="240" w:lineRule="auto"/>
        <w:jc w:val="right"/>
        <w:rPr>
          <w:rFonts w:ascii="Times New Roman" w:eastAsia="Times New Roman" w:hAnsi="Times New Roman" w:cs="Times New Roman"/>
          <w:kern w:val="24"/>
          <w:sz w:val="24"/>
          <w:szCs w:val="24"/>
        </w:rPr>
      </w:pPr>
    </w:p>
    <w:p w14:paraId="514691D1" w14:textId="77777777" w:rsidR="001522ED" w:rsidRDefault="001522ED" w:rsidP="001522ED">
      <w:pPr>
        <w:widowControl w:val="0"/>
        <w:autoSpaceDE w:val="0"/>
        <w:autoSpaceDN w:val="0"/>
        <w:adjustRightInd w:val="0"/>
        <w:spacing w:after="0" w:line="240" w:lineRule="auto"/>
        <w:rPr>
          <w:rFonts w:ascii="Times New Roman" w:eastAsia="Times New Roman" w:hAnsi="Times New Roman" w:cs="Times New Roman"/>
          <w:bCs/>
          <w:kern w:val="24"/>
          <w:sz w:val="24"/>
          <w:szCs w:val="24"/>
        </w:rPr>
      </w:pPr>
      <w:r>
        <w:rPr>
          <w:rFonts w:ascii="Times New Roman" w:eastAsia="Times New Roman" w:hAnsi="Times New Roman" w:cs="Times New Roman"/>
          <w:kern w:val="24"/>
          <w:sz w:val="24"/>
          <w:szCs w:val="24"/>
        </w:rPr>
        <w:t xml:space="preserve">PFGR9. Recognize the tools needed to better communicate in </w:t>
      </w:r>
      <w:r w:rsidRPr="00FB53A6">
        <w:rPr>
          <w:rFonts w:ascii="Times New Roman" w:eastAsia="Times New Roman" w:hAnsi="Times New Roman" w:cs="Times New Roman"/>
          <w:bCs/>
          <w:kern w:val="24"/>
          <w:sz w:val="24"/>
          <w:szCs w:val="24"/>
        </w:rPr>
        <w:t xml:space="preserve">a </w:t>
      </w:r>
      <w:r>
        <w:rPr>
          <w:rFonts w:ascii="Times New Roman" w:eastAsia="Times New Roman" w:hAnsi="Times New Roman" w:cs="Times New Roman"/>
          <w:bCs/>
          <w:kern w:val="24"/>
          <w:sz w:val="24"/>
          <w:szCs w:val="24"/>
        </w:rPr>
        <w:t>t</w:t>
      </w:r>
      <w:r w:rsidRPr="00FB53A6">
        <w:rPr>
          <w:rFonts w:ascii="Times New Roman" w:eastAsia="Times New Roman" w:hAnsi="Times New Roman" w:cs="Times New Roman"/>
          <w:bCs/>
          <w:kern w:val="24"/>
          <w:sz w:val="24"/>
          <w:szCs w:val="24"/>
        </w:rPr>
        <w:t>rauma</w:t>
      </w:r>
      <w:r>
        <w:rPr>
          <w:rFonts w:ascii="Times New Roman" w:eastAsia="Times New Roman" w:hAnsi="Times New Roman" w:cs="Times New Roman"/>
          <w:bCs/>
          <w:kern w:val="24"/>
          <w:sz w:val="24"/>
          <w:szCs w:val="24"/>
        </w:rPr>
        <w:t>-i</w:t>
      </w:r>
      <w:r w:rsidRPr="00FB53A6">
        <w:rPr>
          <w:rFonts w:ascii="Times New Roman" w:eastAsia="Times New Roman" w:hAnsi="Times New Roman" w:cs="Times New Roman"/>
          <w:bCs/>
          <w:kern w:val="24"/>
          <w:sz w:val="24"/>
          <w:szCs w:val="24"/>
        </w:rPr>
        <w:t xml:space="preserve">nformed </w:t>
      </w:r>
      <w:r>
        <w:rPr>
          <w:rFonts w:ascii="Times New Roman" w:eastAsia="Times New Roman" w:hAnsi="Times New Roman" w:cs="Times New Roman"/>
          <w:bCs/>
          <w:kern w:val="24"/>
          <w:sz w:val="24"/>
          <w:szCs w:val="24"/>
        </w:rPr>
        <w:t>e</w:t>
      </w:r>
      <w:r w:rsidRPr="00FB53A6">
        <w:rPr>
          <w:rFonts w:ascii="Times New Roman" w:eastAsia="Times New Roman" w:hAnsi="Times New Roman" w:cs="Times New Roman"/>
          <w:bCs/>
          <w:kern w:val="24"/>
          <w:sz w:val="24"/>
          <w:szCs w:val="24"/>
        </w:rPr>
        <w:t>nvironment</w:t>
      </w:r>
    </w:p>
    <w:p w14:paraId="1B54E162"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22573A01" w14:textId="77777777" w:rsidR="001522ED" w:rsidRPr="00FB53A6" w:rsidRDefault="001522ED" w:rsidP="001522ED">
      <w:pPr>
        <w:widowControl w:val="0"/>
        <w:autoSpaceDE w:val="0"/>
        <w:autoSpaceDN w:val="0"/>
        <w:spacing w:after="0" w:line="240" w:lineRule="auto"/>
        <w:contextualSpacing/>
        <w:rPr>
          <w:rFonts w:ascii="Times New Roman" w:eastAsia="Times New Roman" w:hAnsi="Times New Roman" w:cs="Times New Roman"/>
          <w:b/>
          <w:sz w:val="24"/>
          <w:szCs w:val="24"/>
        </w:rPr>
      </w:pPr>
      <w:r w:rsidRPr="00FB53A6">
        <w:rPr>
          <w:rFonts w:ascii="Times New Roman" w:eastAsia="Times New Roman" w:hAnsi="Times New Roman" w:cs="Times New Roman"/>
          <w:b/>
          <w:sz w:val="24"/>
          <w:szCs w:val="24"/>
        </w:rPr>
        <w:t xml:space="preserve">Instructional Note: </w:t>
      </w:r>
      <w:r w:rsidRPr="00FB53A6">
        <w:rPr>
          <w:rFonts w:ascii="Times New Roman" w:eastAsia="Times New Roman" w:hAnsi="Times New Roman" w:cs="Times New Roman"/>
          <w:sz w:val="24"/>
          <w:szCs w:val="24"/>
        </w:rPr>
        <w:t>There is a PowerPoint and videos that accompany this course</w:t>
      </w:r>
    </w:p>
    <w:p w14:paraId="07590432" w14:textId="77777777" w:rsidR="001522ED" w:rsidRPr="00FB53A6" w:rsidRDefault="001522ED" w:rsidP="001522ED">
      <w:pPr>
        <w:widowControl w:val="0"/>
        <w:autoSpaceDE w:val="0"/>
        <w:autoSpaceDN w:val="0"/>
        <w:spacing w:after="0" w:line="240" w:lineRule="auto"/>
        <w:contextualSpacing/>
        <w:rPr>
          <w:rFonts w:ascii="Times New Roman" w:eastAsia="Times New Roman" w:hAnsi="Times New Roman" w:cs="Times New Roman"/>
          <w:b/>
          <w:sz w:val="24"/>
          <w:szCs w:val="24"/>
        </w:rPr>
      </w:pPr>
    </w:p>
    <w:p w14:paraId="7D029EBE" w14:textId="77777777" w:rsidR="001522ED" w:rsidRPr="00FB53A6" w:rsidRDefault="001522ED" w:rsidP="001522ED">
      <w:pPr>
        <w:widowControl w:val="0"/>
        <w:autoSpaceDE w:val="0"/>
        <w:autoSpaceDN w:val="0"/>
        <w:spacing w:after="0" w:line="240" w:lineRule="auto"/>
        <w:contextualSpacing/>
        <w:rPr>
          <w:rFonts w:ascii="Times New Roman" w:eastAsia="Times New Roman" w:hAnsi="Times New Roman" w:cs="Times New Roman"/>
          <w:b/>
          <w:sz w:val="24"/>
          <w:szCs w:val="24"/>
        </w:rPr>
      </w:pPr>
      <w:r w:rsidRPr="00FB53A6">
        <w:rPr>
          <w:rFonts w:ascii="Times New Roman" w:eastAsia="Times New Roman" w:hAnsi="Times New Roman" w:cs="Times New Roman"/>
          <w:b/>
          <w:sz w:val="24"/>
          <w:szCs w:val="24"/>
        </w:rPr>
        <w:t>Resources:</w:t>
      </w:r>
    </w:p>
    <w:p w14:paraId="6890E225" w14:textId="77777777" w:rsidR="001522ED" w:rsidRPr="00FB53A6" w:rsidRDefault="001522ED" w:rsidP="001522ED">
      <w:pPr>
        <w:widowControl w:val="0"/>
        <w:autoSpaceDE w:val="0"/>
        <w:autoSpaceDN w:val="0"/>
        <w:spacing w:after="0" w:line="240" w:lineRule="auto"/>
        <w:contextualSpacing/>
        <w:rPr>
          <w:rFonts w:ascii="Times New Roman" w:eastAsia="Times New Roman" w:hAnsi="Times New Roman" w:cs="Times New Roman"/>
          <w:b/>
          <w:sz w:val="24"/>
          <w:szCs w:val="24"/>
        </w:rPr>
      </w:pPr>
    </w:p>
    <w:p w14:paraId="1940A0DA" w14:textId="77777777" w:rsidR="001522ED" w:rsidRPr="00FB53A6" w:rsidRDefault="001522ED" w:rsidP="001522ED">
      <w:pPr>
        <w:widowControl w:val="0"/>
        <w:autoSpaceDE w:val="0"/>
        <w:autoSpaceDN w:val="0"/>
        <w:spacing w:after="0" w:line="240" w:lineRule="auto"/>
        <w:contextualSpacing/>
        <w:rPr>
          <w:rFonts w:ascii="Times New Roman" w:eastAsia="Times New Roman" w:hAnsi="Times New Roman" w:cs="Times New Roman"/>
          <w:sz w:val="24"/>
          <w:szCs w:val="24"/>
        </w:rPr>
      </w:pPr>
      <w:r w:rsidRPr="00FB53A6">
        <w:rPr>
          <w:rFonts w:ascii="Times New Roman" w:eastAsia="Times New Roman" w:hAnsi="Times New Roman" w:cs="Times New Roman"/>
          <w:sz w:val="24"/>
          <w:szCs w:val="24"/>
        </w:rPr>
        <w:t xml:space="preserve">Documentary - </w:t>
      </w:r>
      <w:r w:rsidRPr="00FB53A6">
        <w:rPr>
          <w:rFonts w:ascii="Times New Roman" w:eastAsia="Times New Roman" w:hAnsi="Times New Roman" w:cs="Times New Roman"/>
          <w:i/>
          <w:sz w:val="24"/>
          <w:szCs w:val="24"/>
        </w:rPr>
        <w:t>Healing Neen.</w:t>
      </w:r>
      <w:r w:rsidRPr="00FB53A6">
        <w:rPr>
          <w:rFonts w:ascii="Times New Roman" w:eastAsia="Times New Roman" w:hAnsi="Times New Roman" w:cs="Times New Roman"/>
          <w:sz w:val="24"/>
          <w:szCs w:val="24"/>
        </w:rPr>
        <w:t xml:space="preserve">  </w:t>
      </w:r>
      <w:hyperlink r:id="rId69" w:history="1">
        <w:r w:rsidRPr="00FB53A6">
          <w:rPr>
            <w:rFonts w:ascii="Times New Roman" w:eastAsia="Times New Roman" w:hAnsi="Times New Roman" w:cs="Times New Roman"/>
            <w:color w:val="0563C1" w:themeColor="hyperlink"/>
            <w:sz w:val="24"/>
            <w:szCs w:val="24"/>
            <w:u w:val="single"/>
          </w:rPr>
          <w:t>https://vimeo.com/15851924</w:t>
        </w:r>
      </w:hyperlink>
    </w:p>
    <w:p w14:paraId="5F6784E3" w14:textId="77777777" w:rsidR="001522ED" w:rsidRPr="00FB53A6" w:rsidRDefault="001522ED" w:rsidP="001522ED">
      <w:pPr>
        <w:widowControl w:val="0"/>
        <w:autoSpaceDE w:val="0"/>
        <w:autoSpaceDN w:val="0"/>
        <w:spacing w:after="0" w:line="240" w:lineRule="auto"/>
        <w:contextualSpacing/>
        <w:rPr>
          <w:rFonts w:ascii="Times New Roman" w:eastAsia="Times New Roman" w:hAnsi="Times New Roman" w:cs="Times New Roman"/>
          <w:b/>
          <w:sz w:val="24"/>
          <w:szCs w:val="24"/>
        </w:rPr>
      </w:pPr>
    </w:p>
    <w:p w14:paraId="2161F36D" w14:textId="77777777" w:rsidR="001522ED" w:rsidRPr="00FB53A6" w:rsidRDefault="001522ED" w:rsidP="001522ED">
      <w:pPr>
        <w:widowControl w:val="0"/>
        <w:autoSpaceDE w:val="0"/>
        <w:autoSpaceDN w:val="0"/>
        <w:spacing w:after="0" w:line="240" w:lineRule="auto"/>
        <w:contextualSpacing/>
        <w:rPr>
          <w:rFonts w:ascii="Times New Roman" w:eastAsia="Times New Roman" w:hAnsi="Times New Roman" w:cs="Times New Roman"/>
          <w:sz w:val="24"/>
          <w:szCs w:val="24"/>
        </w:rPr>
      </w:pPr>
      <w:r w:rsidRPr="00FB53A6">
        <w:rPr>
          <w:rFonts w:ascii="Times New Roman" w:eastAsia="Times New Roman" w:hAnsi="Times New Roman" w:cs="Times New Roman"/>
          <w:sz w:val="24"/>
          <w:szCs w:val="24"/>
        </w:rPr>
        <w:t>Documentary –</w:t>
      </w:r>
      <w:r w:rsidRPr="00FB53A6">
        <w:rPr>
          <w:rFonts w:ascii="Times New Roman" w:eastAsia="Times New Roman" w:hAnsi="Times New Roman" w:cs="Times New Roman"/>
          <w:i/>
          <w:sz w:val="24"/>
          <w:szCs w:val="24"/>
        </w:rPr>
        <w:t>Prostitution – Leaving the life</w:t>
      </w:r>
      <w:r w:rsidRPr="00FB53A6">
        <w:rPr>
          <w:rFonts w:ascii="Times New Roman" w:eastAsia="Times New Roman" w:hAnsi="Times New Roman" w:cs="Times New Roman"/>
          <w:sz w:val="24"/>
          <w:szCs w:val="24"/>
        </w:rPr>
        <w:t xml:space="preserve">. </w:t>
      </w:r>
      <w:hyperlink r:id="rId70" w:history="1">
        <w:r w:rsidRPr="00FB53A6">
          <w:rPr>
            <w:rFonts w:ascii="Times New Roman" w:eastAsia="Times New Roman" w:hAnsi="Times New Roman" w:cs="Times New Roman"/>
            <w:color w:val="0563C1" w:themeColor="hyperlink"/>
            <w:sz w:val="24"/>
            <w:szCs w:val="24"/>
            <w:u w:val="single"/>
          </w:rPr>
          <w:t>https://www.youtube.com/watch?v=I4my9QxTzSo</w:t>
        </w:r>
      </w:hyperlink>
    </w:p>
    <w:p w14:paraId="45C452D9" w14:textId="77777777" w:rsidR="001522ED" w:rsidRPr="00FB53A6" w:rsidRDefault="001522ED" w:rsidP="001522ED">
      <w:pPr>
        <w:widowControl w:val="0"/>
        <w:autoSpaceDE w:val="0"/>
        <w:autoSpaceDN w:val="0"/>
        <w:spacing w:after="0" w:line="240" w:lineRule="auto"/>
        <w:contextualSpacing/>
        <w:rPr>
          <w:rFonts w:ascii="Times New Roman" w:eastAsia="Times New Roman" w:hAnsi="Times New Roman" w:cs="Times New Roman"/>
          <w:sz w:val="24"/>
          <w:szCs w:val="24"/>
        </w:rPr>
      </w:pPr>
    </w:p>
    <w:p w14:paraId="17AB15CB" w14:textId="77777777" w:rsidR="001522ED" w:rsidRPr="00FB53A6" w:rsidRDefault="001522ED" w:rsidP="001522ED">
      <w:pPr>
        <w:widowControl w:val="0"/>
        <w:autoSpaceDE w:val="0"/>
        <w:autoSpaceDN w:val="0"/>
        <w:spacing w:after="0" w:line="240" w:lineRule="auto"/>
        <w:contextualSpacing/>
        <w:rPr>
          <w:rFonts w:ascii="Times New Roman" w:eastAsia="Times New Roman" w:hAnsi="Times New Roman" w:cs="Times New Roman"/>
          <w:sz w:val="24"/>
          <w:szCs w:val="24"/>
        </w:rPr>
      </w:pPr>
      <w:r w:rsidRPr="00FB53A6">
        <w:rPr>
          <w:rFonts w:ascii="Times New Roman" w:eastAsia="Times New Roman" w:hAnsi="Times New Roman" w:cs="Times New Roman"/>
          <w:sz w:val="24"/>
          <w:szCs w:val="24"/>
        </w:rPr>
        <w:t xml:space="preserve">Documentary </w:t>
      </w:r>
      <w:r w:rsidRPr="00FB53A6">
        <w:rPr>
          <w:rFonts w:ascii="Times New Roman" w:eastAsia="Times New Roman" w:hAnsi="Times New Roman" w:cs="Times New Roman"/>
          <w:i/>
          <w:sz w:val="24"/>
          <w:szCs w:val="24"/>
        </w:rPr>
        <w:t>Ashley Diamond</w:t>
      </w:r>
      <w:r w:rsidRPr="00FB53A6">
        <w:rPr>
          <w:rFonts w:ascii="Times New Roman" w:eastAsia="Times New Roman" w:hAnsi="Times New Roman" w:cs="Times New Roman"/>
          <w:sz w:val="24"/>
          <w:szCs w:val="24"/>
        </w:rPr>
        <w:t xml:space="preserve"> –Video. </w:t>
      </w:r>
      <w:hyperlink r:id="rId71" w:history="1">
        <w:r w:rsidRPr="00FB53A6">
          <w:rPr>
            <w:rFonts w:ascii="Times New Roman" w:eastAsia="Times New Roman" w:hAnsi="Times New Roman" w:cs="Times New Roman"/>
            <w:color w:val="0563C1" w:themeColor="hyperlink"/>
            <w:sz w:val="24"/>
            <w:szCs w:val="24"/>
            <w:u w:val="single"/>
          </w:rPr>
          <w:t>https://www.youtube.com/watch?v=ho_RRiuLjpY</w:t>
        </w:r>
      </w:hyperlink>
    </w:p>
    <w:p w14:paraId="196FC0C0" w14:textId="77777777" w:rsidR="001522ED" w:rsidRPr="00FB53A6" w:rsidRDefault="001522ED" w:rsidP="001522ED">
      <w:pPr>
        <w:widowControl w:val="0"/>
        <w:autoSpaceDE w:val="0"/>
        <w:autoSpaceDN w:val="0"/>
        <w:spacing w:after="0" w:line="240" w:lineRule="auto"/>
        <w:contextualSpacing/>
        <w:rPr>
          <w:rFonts w:ascii="Times New Roman" w:eastAsia="Times New Roman" w:hAnsi="Times New Roman" w:cs="Times New Roman"/>
          <w:sz w:val="24"/>
          <w:szCs w:val="24"/>
        </w:rPr>
      </w:pPr>
    </w:p>
    <w:p w14:paraId="6F423B79" w14:textId="77777777" w:rsidR="001522ED" w:rsidRPr="00FB53A6" w:rsidRDefault="001522ED" w:rsidP="001522ED">
      <w:pPr>
        <w:widowControl w:val="0"/>
        <w:autoSpaceDE w:val="0"/>
        <w:autoSpaceDN w:val="0"/>
        <w:spacing w:after="0" w:line="240" w:lineRule="auto"/>
        <w:contextualSpacing/>
        <w:rPr>
          <w:rFonts w:ascii="Times New Roman" w:eastAsia="Times New Roman" w:hAnsi="Times New Roman" w:cs="Times New Roman"/>
          <w:sz w:val="24"/>
          <w:szCs w:val="24"/>
        </w:rPr>
      </w:pPr>
      <w:r w:rsidRPr="00FB53A6">
        <w:rPr>
          <w:rFonts w:ascii="Times New Roman" w:eastAsia="Times New Roman" w:hAnsi="Times New Roman" w:cs="Times New Roman"/>
          <w:sz w:val="24"/>
          <w:szCs w:val="24"/>
        </w:rPr>
        <w:t xml:space="preserve">Documentary </w:t>
      </w:r>
      <w:r w:rsidRPr="00FB53A6">
        <w:rPr>
          <w:rFonts w:ascii="Times New Roman" w:eastAsia="Times New Roman" w:hAnsi="Times New Roman" w:cs="Times New Roman"/>
          <w:i/>
          <w:sz w:val="24"/>
          <w:szCs w:val="24"/>
        </w:rPr>
        <w:t>Griffin Twins</w:t>
      </w:r>
      <w:r w:rsidRPr="00FB53A6">
        <w:rPr>
          <w:rFonts w:ascii="Times New Roman" w:eastAsia="Times New Roman" w:hAnsi="Times New Roman" w:cs="Times New Roman"/>
          <w:sz w:val="24"/>
          <w:szCs w:val="24"/>
        </w:rPr>
        <w:t xml:space="preserve"> – Video. </w:t>
      </w:r>
      <w:hyperlink r:id="rId72" w:history="1">
        <w:r w:rsidRPr="00FB53A6">
          <w:rPr>
            <w:rFonts w:ascii="Times New Roman" w:eastAsia="Times New Roman" w:hAnsi="Times New Roman" w:cs="Times New Roman"/>
            <w:color w:val="0563C1" w:themeColor="hyperlink"/>
            <w:sz w:val="24"/>
            <w:szCs w:val="24"/>
            <w:u w:val="single"/>
          </w:rPr>
          <w:t>https://www.youtube.com/watch?v=Sp28ez-SCGo</w:t>
        </w:r>
      </w:hyperlink>
    </w:p>
    <w:p w14:paraId="5AF073DC" w14:textId="77777777" w:rsidR="001522ED" w:rsidRPr="00FB53A6" w:rsidRDefault="001522ED" w:rsidP="001522ED">
      <w:pPr>
        <w:widowControl w:val="0"/>
        <w:autoSpaceDE w:val="0"/>
        <w:autoSpaceDN w:val="0"/>
        <w:spacing w:after="0" w:line="240" w:lineRule="auto"/>
        <w:contextualSpacing/>
        <w:rPr>
          <w:rFonts w:ascii="Times New Roman" w:eastAsia="Times New Roman" w:hAnsi="Times New Roman" w:cs="Times New Roman"/>
          <w:sz w:val="24"/>
          <w:szCs w:val="24"/>
        </w:rPr>
      </w:pPr>
    </w:p>
    <w:p w14:paraId="5599B622"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sz w:val="24"/>
          <w:szCs w:val="24"/>
        </w:rPr>
        <w:t>Documentary</w:t>
      </w:r>
      <w:r w:rsidRPr="00FB53A6">
        <w:rPr>
          <w:rFonts w:ascii="Times New Roman" w:eastAsia="Times New Roman" w:hAnsi="Times New Roman" w:cs="Times New Roman"/>
          <w:kern w:val="24"/>
          <w:sz w:val="24"/>
          <w:szCs w:val="24"/>
        </w:rPr>
        <w:t xml:space="preserve"> </w:t>
      </w:r>
      <w:r w:rsidRPr="00FB53A6">
        <w:rPr>
          <w:rFonts w:ascii="Times New Roman" w:eastAsia="Times New Roman" w:hAnsi="Times New Roman" w:cs="Times New Roman"/>
          <w:i/>
          <w:kern w:val="24"/>
          <w:sz w:val="24"/>
          <w:szCs w:val="24"/>
        </w:rPr>
        <w:t>Pregnant Behind Bars</w:t>
      </w:r>
      <w:r w:rsidRPr="00FB53A6">
        <w:rPr>
          <w:rFonts w:ascii="Times New Roman" w:eastAsia="Times New Roman" w:hAnsi="Times New Roman" w:cs="Times New Roman"/>
          <w:kern w:val="24"/>
          <w:sz w:val="24"/>
          <w:szCs w:val="24"/>
        </w:rPr>
        <w:t xml:space="preserve"> – Video.</w:t>
      </w:r>
    </w:p>
    <w:p w14:paraId="04ED0FD2" w14:textId="77777777" w:rsidR="001522ED" w:rsidRPr="00FB53A6" w:rsidRDefault="00000000"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hyperlink r:id="rId73" w:history="1">
        <w:r w:rsidR="001522ED" w:rsidRPr="00FB53A6">
          <w:rPr>
            <w:rFonts w:ascii="Times New Roman" w:eastAsia="Times New Roman" w:hAnsi="Times New Roman" w:cs="Times New Roman"/>
            <w:color w:val="0563C1" w:themeColor="hyperlink"/>
            <w:kern w:val="24"/>
            <w:sz w:val="24"/>
            <w:szCs w:val="24"/>
            <w:u w:val="single"/>
          </w:rPr>
          <w:t>https://www.youtube.com/show/SCEl2sb6PhSlgFe8_nmcgKjg</w:t>
        </w:r>
      </w:hyperlink>
    </w:p>
    <w:p w14:paraId="15849A1F"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1B195EE5" w14:textId="77777777" w:rsidR="001522ED" w:rsidRPr="00FB53A6" w:rsidRDefault="001522ED" w:rsidP="001522ED">
      <w:pPr>
        <w:widowControl w:val="0"/>
        <w:autoSpaceDE w:val="0"/>
        <w:autoSpaceDN w:val="0"/>
        <w:spacing w:after="0" w:line="240" w:lineRule="auto"/>
        <w:ind w:left="720" w:hanging="720"/>
        <w:rPr>
          <w:rFonts w:ascii="Times New Roman" w:eastAsia="Times New Roman" w:hAnsi="Times New Roman" w:cs="Times New Roman"/>
          <w:sz w:val="24"/>
          <w:szCs w:val="24"/>
        </w:rPr>
      </w:pPr>
      <w:r w:rsidRPr="00FB53A6">
        <w:rPr>
          <w:rFonts w:ascii="Times New Roman" w:eastAsia="Times New Roman" w:hAnsi="Times New Roman" w:cs="Times New Roman"/>
          <w:sz w:val="24"/>
          <w:szCs w:val="24"/>
        </w:rPr>
        <w:t xml:space="preserve">Bureau of Justice Assistance U.S. Department of Justice (2014). </w:t>
      </w:r>
      <w:r w:rsidRPr="00FB53A6">
        <w:rPr>
          <w:rFonts w:ascii="Times New Roman" w:eastAsia="Times New Roman" w:hAnsi="Times New Roman" w:cs="Times New Roman"/>
          <w:i/>
          <w:sz w:val="24"/>
          <w:szCs w:val="24"/>
        </w:rPr>
        <w:t xml:space="preserve">Best Practices in the Use of Restraints with Pregnant Women and Girls Under Correctional Custody </w:t>
      </w:r>
      <w:hyperlink r:id="rId74" w:history="1">
        <w:r w:rsidRPr="00FB53A6">
          <w:rPr>
            <w:rFonts w:ascii="Times New Roman" w:eastAsia="Times New Roman" w:hAnsi="Times New Roman" w:cs="Times New Roman"/>
            <w:color w:val="0563C1" w:themeColor="hyperlink"/>
            <w:sz w:val="24"/>
            <w:szCs w:val="24"/>
            <w:u w:val="single"/>
          </w:rPr>
          <w:t>https://www.nasmhpd.org/sites/default/files/Best_Practices_Use_of_Restraints_Pregnant%282%29.pdf</w:t>
        </w:r>
      </w:hyperlink>
    </w:p>
    <w:p w14:paraId="375A438B" w14:textId="77777777" w:rsidR="001522ED" w:rsidRPr="00FB53A6" w:rsidRDefault="001522ED" w:rsidP="001522ED">
      <w:pPr>
        <w:widowControl w:val="0"/>
        <w:autoSpaceDE w:val="0"/>
        <w:autoSpaceDN w:val="0"/>
        <w:adjustRightInd w:val="0"/>
        <w:spacing w:after="0" w:line="240" w:lineRule="auto"/>
        <w:ind w:left="720" w:hanging="720"/>
        <w:rPr>
          <w:rFonts w:ascii="Times New Roman" w:eastAsia="Times New Roman" w:hAnsi="Times New Roman" w:cs="Times New Roman"/>
          <w:kern w:val="24"/>
          <w:sz w:val="24"/>
          <w:szCs w:val="24"/>
        </w:rPr>
      </w:pPr>
    </w:p>
    <w:p w14:paraId="1CDE08DC" w14:textId="77777777" w:rsidR="001522ED" w:rsidRPr="00FB53A6" w:rsidRDefault="001522ED" w:rsidP="001522ED">
      <w:pPr>
        <w:widowControl w:val="0"/>
        <w:autoSpaceDE w:val="0"/>
        <w:autoSpaceDN w:val="0"/>
        <w:adjustRightInd w:val="0"/>
        <w:spacing w:after="0" w:line="240" w:lineRule="auto"/>
        <w:ind w:left="720" w:hanging="72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 xml:space="preserve">Carsons, E.A., ‘Incarcerated Women and Girls, 1980-2016’, The Sentencing Project, accessed May 2018, </w:t>
      </w:r>
      <w:r w:rsidRPr="00FB53A6">
        <w:rPr>
          <w:rFonts w:ascii="Times New Roman" w:eastAsia="Times New Roman" w:hAnsi="Times New Roman" w:cs="Times New Roman"/>
          <w:kern w:val="24"/>
          <w:sz w:val="24"/>
          <w:szCs w:val="24"/>
          <w:u w:val="single"/>
        </w:rPr>
        <w:t>www.sentencingproject.org</w:t>
      </w:r>
      <w:r w:rsidRPr="00FB53A6">
        <w:rPr>
          <w:rFonts w:ascii="Times New Roman" w:eastAsia="Times New Roman" w:hAnsi="Times New Roman" w:cs="Times New Roman"/>
          <w:kern w:val="24"/>
          <w:sz w:val="24"/>
          <w:szCs w:val="24"/>
        </w:rPr>
        <w:t xml:space="preserve"> </w:t>
      </w:r>
    </w:p>
    <w:p w14:paraId="0D069FD7" w14:textId="77777777" w:rsidR="001522ED" w:rsidRPr="00FB53A6" w:rsidRDefault="001522ED" w:rsidP="001522ED">
      <w:pPr>
        <w:widowControl w:val="0"/>
        <w:autoSpaceDE w:val="0"/>
        <w:autoSpaceDN w:val="0"/>
        <w:adjustRightInd w:val="0"/>
        <w:spacing w:after="0" w:line="240" w:lineRule="auto"/>
        <w:ind w:left="720" w:hanging="720"/>
        <w:rPr>
          <w:rFonts w:ascii="Times New Roman" w:eastAsia="Times New Roman" w:hAnsi="Times New Roman" w:cs="Times New Roman"/>
          <w:kern w:val="24"/>
          <w:sz w:val="24"/>
          <w:szCs w:val="24"/>
        </w:rPr>
      </w:pPr>
    </w:p>
    <w:p w14:paraId="522EAC42" w14:textId="77777777" w:rsidR="001522ED" w:rsidRPr="00FB53A6" w:rsidRDefault="001522ED" w:rsidP="001522ED">
      <w:pPr>
        <w:widowControl w:val="0"/>
        <w:autoSpaceDE w:val="0"/>
        <w:autoSpaceDN w:val="0"/>
        <w:adjustRightInd w:val="0"/>
        <w:spacing w:after="0" w:line="240" w:lineRule="auto"/>
        <w:ind w:left="720" w:hanging="72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 xml:space="preserve">Childhood Domestic Violence Association, 2011, “10 Alarming Domestic Violence Statistics”, accessed 04 April 2019, Childhood Domestic Violence Association, </w:t>
      </w:r>
      <w:r w:rsidRPr="00FB53A6">
        <w:rPr>
          <w:rFonts w:ascii="Times New Roman" w:eastAsia="Times New Roman" w:hAnsi="Times New Roman" w:cs="Times New Roman"/>
          <w:kern w:val="24"/>
          <w:sz w:val="24"/>
          <w:szCs w:val="24"/>
          <w:u w:val="single"/>
        </w:rPr>
        <w:t>https://cdv.org</w:t>
      </w:r>
      <w:r w:rsidRPr="00FB53A6">
        <w:rPr>
          <w:rFonts w:ascii="Times New Roman" w:eastAsia="Times New Roman" w:hAnsi="Times New Roman" w:cs="Times New Roman"/>
          <w:kern w:val="24"/>
          <w:sz w:val="24"/>
          <w:szCs w:val="24"/>
        </w:rPr>
        <w:t xml:space="preserve"> </w:t>
      </w:r>
    </w:p>
    <w:p w14:paraId="63933FCF" w14:textId="77777777" w:rsidR="001522ED" w:rsidRPr="00FB53A6" w:rsidRDefault="001522ED" w:rsidP="001522ED">
      <w:pPr>
        <w:widowControl w:val="0"/>
        <w:autoSpaceDE w:val="0"/>
        <w:autoSpaceDN w:val="0"/>
        <w:adjustRightInd w:val="0"/>
        <w:spacing w:after="0" w:line="240" w:lineRule="auto"/>
        <w:ind w:left="720" w:hanging="720"/>
        <w:rPr>
          <w:rFonts w:ascii="Times New Roman" w:eastAsia="Times New Roman" w:hAnsi="Times New Roman" w:cs="Times New Roman"/>
          <w:kern w:val="24"/>
          <w:sz w:val="24"/>
          <w:szCs w:val="24"/>
        </w:rPr>
      </w:pPr>
    </w:p>
    <w:p w14:paraId="2303CE41" w14:textId="77777777" w:rsidR="001522ED" w:rsidRPr="00FB53A6" w:rsidRDefault="001522ED" w:rsidP="001522ED">
      <w:pPr>
        <w:widowControl w:val="0"/>
        <w:autoSpaceDE w:val="0"/>
        <w:autoSpaceDN w:val="0"/>
        <w:adjustRightInd w:val="0"/>
        <w:spacing w:after="0" w:line="240" w:lineRule="auto"/>
        <w:ind w:left="720" w:hanging="72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 xml:space="preserve">Fedock, Gina PhD, 2018, “Number of Women in Jails and Prisons Soars”, accessed 20 December 2018, The University of Chicago School of Social Service Administration Magazine, </w:t>
      </w:r>
      <w:r w:rsidRPr="00FB53A6">
        <w:rPr>
          <w:rFonts w:ascii="Times New Roman" w:eastAsia="Times New Roman" w:hAnsi="Times New Roman" w:cs="Times New Roman"/>
          <w:kern w:val="24"/>
          <w:sz w:val="24"/>
          <w:szCs w:val="24"/>
          <w:u w:val="single"/>
        </w:rPr>
        <w:t>https://www.ssa.uchicago.edu</w:t>
      </w:r>
      <w:r w:rsidRPr="00FB53A6">
        <w:rPr>
          <w:rFonts w:ascii="Times New Roman" w:eastAsia="Times New Roman" w:hAnsi="Times New Roman" w:cs="Times New Roman"/>
          <w:kern w:val="24"/>
          <w:sz w:val="24"/>
          <w:szCs w:val="24"/>
        </w:rPr>
        <w:t xml:space="preserve"> </w:t>
      </w:r>
    </w:p>
    <w:p w14:paraId="640C5639"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4854B4E7" w14:textId="77777777" w:rsidR="001522ED" w:rsidRPr="00FB53A6" w:rsidRDefault="001522ED" w:rsidP="001522ED">
      <w:pPr>
        <w:widowControl w:val="0"/>
        <w:autoSpaceDE w:val="0"/>
        <w:autoSpaceDN w:val="0"/>
        <w:adjustRightInd w:val="0"/>
        <w:spacing w:after="0" w:line="240" w:lineRule="auto"/>
        <w:ind w:left="720" w:hanging="720"/>
        <w:rPr>
          <w:rFonts w:ascii="Times New Roman" w:eastAsia="Times New Roman" w:hAnsi="Times New Roman" w:cs="Times New Roman"/>
          <w:kern w:val="24"/>
          <w:sz w:val="24"/>
          <w:szCs w:val="24"/>
        </w:rPr>
      </w:pPr>
      <w:proofErr w:type="spellStart"/>
      <w:r w:rsidRPr="00FB53A6">
        <w:rPr>
          <w:rFonts w:ascii="Times New Roman" w:eastAsia="Times New Roman" w:hAnsi="Times New Roman" w:cs="Times New Roman"/>
          <w:kern w:val="24"/>
          <w:sz w:val="24"/>
          <w:szCs w:val="24"/>
        </w:rPr>
        <w:t>Kurshan</w:t>
      </w:r>
      <w:proofErr w:type="spellEnd"/>
      <w:r w:rsidRPr="00FB53A6">
        <w:rPr>
          <w:rFonts w:ascii="Times New Roman" w:eastAsia="Times New Roman" w:hAnsi="Times New Roman" w:cs="Times New Roman"/>
          <w:kern w:val="24"/>
          <w:sz w:val="24"/>
          <w:szCs w:val="24"/>
        </w:rPr>
        <w:t xml:space="preserve">, Nancy, 2000, “Women and Incarceration in the U.S. History and Current Reality”, </w:t>
      </w:r>
    </w:p>
    <w:p w14:paraId="74ACE6D8" w14:textId="77777777" w:rsidR="001522ED" w:rsidRPr="00FB53A6" w:rsidRDefault="001522ED" w:rsidP="001522ED">
      <w:pPr>
        <w:widowControl w:val="0"/>
        <w:autoSpaceDE w:val="0"/>
        <w:autoSpaceDN w:val="0"/>
        <w:adjustRightInd w:val="0"/>
        <w:spacing w:after="0" w:line="240" w:lineRule="auto"/>
        <w:ind w:left="72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u w:val="single"/>
        </w:rPr>
        <w:t>https://fredomarchives.org/Documents/Finder/DOC3_scans/3.kurshan.women.imprisonment.</w:t>
      </w:r>
    </w:p>
    <w:p w14:paraId="2820E003"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103E8A2A" w14:textId="77777777" w:rsidR="001522ED" w:rsidRPr="00FB53A6" w:rsidRDefault="001522ED" w:rsidP="001522ED">
      <w:pPr>
        <w:widowControl w:val="0"/>
        <w:autoSpaceDE w:val="0"/>
        <w:autoSpaceDN w:val="0"/>
        <w:adjustRightInd w:val="0"/>
        <w:spacing w:after="0" w:line="240" w:lineRule="auto"/>
        <w:ind w:left="720" w:hanging="72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 xml:space="preserve">National Coalition Against Domestic Violence (NCADV). Domestic Violence [Fact Sheet], retrieved from </w:t>
      </w:r>
      <w:r w:rsidRPr="00FB53A6">
        <w:rPr>
          <w:rFonts w:ascii="Times New Roman" w:eastAsia="Times New Roman" w:hAnsi="Times New Roman" w:cs="Times New Roman"/>
          <w:kern w:val="24"/>
          <w:sz w:val="24"/>
          <w:szCs w:val="24"/>
          <w:u w:val="single"/>
        </w:rPr>
        <w:t>www.ncadv.org</w:t>
      </w:r>
    </w:p>
    <w:p w14:paraId="4A473424" w14:textId="77777777" w:rsidR="001522ED" w:rsidRPr="00FB53A6" w:rsidRDefault="001522ED" w:rsidP="001522ED">
      <w:pPr>
        <w:widowControl w:val="0"/>
        <w:autoSpaceDE w:val="0"/>
        <w:autoSpaceDN w:val="0"/>
        <w:adjustRightInd w:val="0"/>
        <w:spacing w:after="0" w:line="240" w:lineRule="auto"/>
        <w:ind w:left="720" w:hanging="720"/>
        <w:rPr>
          <w:rFonts w:ascii="Times New Roman" w:eastAsia="Times New Roman" w:hAnsi="Times New Roman" w:cs="Times New Roman"/>
          <w:kern w:val="24"/>
          <w:sz w:val="24"/>
          <w:szCs w:val="24"/>
        </w:rPr>
      </w:pPr>
    </w:p>
    <w:p w14:paraId="28A81C7A" w14:textId="77777777" w:rsidR="001522ED" w:rsidRPr="00FB53A6" w:rsidRDefault="001522ED" w:rsidP="001522ED">
      <w:pPr>
        <w:widowControl w:val="0"/>
        <w:autoSpaceDE w:val="0"/>
        <w:autoSpaceDN w:val="0"/>
        <w:adjustRightInd w:val="0"/>
        <w:spacing w:after="0" w:line="240" w:lineRule="auto"/>
        <w:ind w:left="720" w:hanging="72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 xml:space="preserve">National Coalition Against Domestic Violence, “Statistics”, accessed 15 January 2019, National Coalition Against Domestic Violence, </w:t>
      </w:r>
      <w:r w:rsidRPr="00FB53A6">
        <w:rPr>
          <w:rFonts w:ascii="Times New Roman" w:eastAsia="Times New Roman" w:hAnsi="Times New Roman" w:cs="Times New Roman"/>
          <w:kern w:val="24"/>
          <w:sz w:val="24"/>
          <w:szCs w:val="24"/>
          <w:u w:val="single"/>
        </w:rPr>
        <w:t>https://ncadv.org</w:t>
      </w:r>
      <w:r w:rsidRPr="00FB53A6">
        <w:rPr>
          <w:rFonts w:ascii="Times New Roman" w:eastAsia="Times New Roman" w:hAnsi="Times New Roman" w:cs="Times New Roman"/>
          <w:kern w:val="24"/>
          <w:sz w:val="24"/>
          <w:szCs w:val="24"/>
        </w:rPr>
        <w:t xml:space="preserve"> </w:t>
      </w:r>
    </w:p>
    <w:p w14:paraId="54592E2A" w14:textId="77777777" w:rsidR="001522ED" w:rsidRPr="00FB53A6" w:rsidRDefault="001522ED" w:rsidP="001522ED">
      <w:pPr>
        <w:widowControl w:val="0"/>
        <w:autoSpaceDE w:val="0"/>
        <w:autoSpaceDN w:val="0"/>
        <w:adjustRightInd w:val="0"/>
        <w:spacing w:after="0" w:line="240" w:lineRule="auto"/>
        <w:ind w:left="720" w:hanging="720"/>
        <w:rPr>
          <w:rFonts w:ascii="Times New Roman" w:eastAsia="Times New Roman" w:hAnsi="Times New Roman" w:cs="Times New Roman"/>
          <w:kern w:val="24"/>
          <w:sz w:val="24"/>
          <w:szCs w:val="24"/>
        </w:rPr>
      </w:pPr>
    </w:p>
    <w:p w14:paraId="7C4CE3C9" w14:textId="77777777" w:rsidR="001522ED" w:rsidRPr="00FB53A6" w:rsidRDefault="001522ED" w:rsidP="001522ED">
      <w:pPr>
        <w:widowControl w:val="0"/>
        <w:autoSpaceDE w:val="0"/>
        <w:autoSpaceDN w:val="0"/>
        <w:adjustRightInd w:val="0"/>
        <w:spacing w:after="0" w:line="240" w:lineRule="auto"/>
        <w:ind w:left="720" w:hanging="72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 xml:space="preserve">National Coalition Against Domestic Violence, “Why Do Victims Stay?”, accessed 04 April 2019, National Coalition Against Domestic Violence, </w:t>
      </w:r>
      <w:r w:rsidRPr="00FB53A6">
        <w:rPr>
          <w:rFonts w:ascii="Times New Roman" w:eastAsia="Times New Roman" w:hAnsi="Times New Roman" w:cs="Times New Roman"/>
          <w:kern w:val="24"/>
          <w:sz w:val="24"/>
          <w:szCs w:val="24"/>
          <w:u w:val="single"/>
        </w:rPr>
        <w:t>https://ncadv.org</w:t>
      </w:r>
      <w:r w:rsidRPr="00FB53A6">
        <w:rPr>
          <w:rFonts w:ascii="Times New Roman" w:eastAsia="Times New Roman" w:hAnsi="Times New Roman" w:cs="Times New Roman"/>
          <w:kern w:val="24"/>
          <w:sz w:val="24"/>
          <w:szCs w:val="24"/>
        </w:rPr>
        <w:t xml:space="preserve"> </w:t>
      </w:r>
    </w:p>
    <w:p w14:paraId="2CCB90C1" w14:textId="77777777" w:rsidR="001522ED" w:rsidRPr="00FB53A6" w:rsidRDefault="001522ED" w:rsidP="001522ED">
      <w:pPr>
        <w:widowControl w:val="0"/>
        <w:autoSpaceDE w:val="0"/>
        <w:autoSpaceDN w:val="0"/>
        <w:adjustRightInd w:val="0"/>
        <w:spacing w:after="0" w:line="240" w:lineRule="auto"/>
        <w:ind w:left="720" w:hanging="720"/>
        <w:rPr>
          <w:rFonts w:ascii="Times New Roman" w:eastAsia="Times New Roman" w:hAnsi="Times New Roman" w:cs="Times New Roman"/>
          <w:kern w:val="24"/>
          <w:sz w:val="24"/>
          <w:szCs w:val="24"/>
        </w:rPr>
      </w:pPr>
    </w:p>
    <w:p w14:paraId="187D03F9" w14:textId="77777777" w:rsidR="001522ED" w:rsidRPr="00FB53A6" w:rsidRDefault="001522ED" w:rsidP="001522ED">
      <w:pPr>
        <w:widowControl w:val="0"/>
        <w:autoSpaceDE w:val="0"/>
        <w:autoSpaceDN w:val="0"/>
        <w:adjustRightInd w:val="0"/>
        <w:spacing w:after="0" w:line="240" w:lineRule="auto"/>
        <w:ind w:left="720" w:hanging="72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 xml:space="preserve">National Institute on Drug Abuse, 2018, “Principles of Drug Addiction Treatment:  A Research-Based Guide (Third Edition)”, accessed 05 April 2019, National Institute of Drug Abuse (NIDA), </w:t>
      </w:r>
      <w:r w:rsidRPr="00FB53A6">
        <w:rPr>
          <w:rFonts w:ascii="Times New Roman" w:eastAsia="Times New Roman" w:hAnsi="Times New Roman" w:cs="Times New Roman"/>
          <w:kern w:val="24"/>
          <w:sz w:val="24"/>
          <w:szCs w:val="24"/>
          <w:u w:val="single"/>
        </w:rPr>
        <w:t>https://www.drugabuse.gov</w:t>
      </w:r>
      <w:r w:rsidRPr="00FB53A6">
        <w:rPr>
          <w:rFonts w:ascii="Times New Roman" w:eastAsia="Times New Roman" w:hAnsi="Times New Roman" w:cs="Times New Roman"/>
          <w:kern w:val="24"/>
          <w:sz w:val="24"/>
          <w:szCs w:val="24"/>
        </w:rPr>
        <w:t xml:space="preserve"> </w:t>
      </w:r>
    </w:p>
    <w:p w14:paraId="0F0E225B" w14:textId="77777777" w:rsidR="001522ED" w:rsidRPr="00FB53A6" w:rsidRDefault="001522ED" w:rsidP="001522ED">
      <w:pPr>
        <w:widowControl w:val="0"/>
        <w:autoSpaceDE w:val="0"/>
        <w:autoSpaceDN w:val="0"/>
        <w:adjustRightInd w:val="0"/>
        <w:spacing w:after="0" w:line="240" w:lineRule="auto"/>
        <w:ind w:left="720" w:hanging="720"/>
        <w:rPr>
          <w:rFonts w:ascii="Times New Roman" w:eastAsia="Times New Roman" w:hAnsi="Times New Roman" w:cs="Times New Roman"/>
          <w:kern w:val="24"/>
          <w:sz w:val="24"/>
          <w:szCs w:val="24"/>
        </w:rPr>
      </w:pPr>
    </w:p>
    <w:p w14:paraId="2C48A7B2" w14:textId="77777777" w:rsidR="001522ED" w:rsidRPr="00FB53A6" w:rsidRDefault="001522ED" w:rsidP="001522ED">
      <w:pPr>
        <w:widowControl w:val="0"/>
        <w:autoSpaceDE w:val="0"/>
        <w:autoSpaceDN w:val="0"/>
        <w:adjustRightInd w:val="0"/>
        <w:spacing w:after="0" w:line="240" w:lineRule="auto"/>
        <w:ind w:left="720" w:hanging="72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 xml:space="preserve">Salina, Doreen, PhD, </w:t>
      </w:r>
      <w:proofErr w:type="spellStart"/>
      <w:r w:rsidRPr="00FB53A6">
        <w:rPr>
          <w:rFonts w:ascii="Times New Roman" w:eastAsia="Times New Roman" w:hAnsi="Times New Roman" w:cs="Times New Roman"/>
          <w:kern w:val="24"/>
          <w:sz w:val="24"/>
          <w:szCs w:val="24"/>
        </w:rPr>
        <w:t>Lesonidak</w:t>
      </w:r>
      <w:proofErr w:type="spellEnd"/>
      <w:r w:rsidRPr="00FB53A6">
        <w:rPr>
          <w:rFonts w:ascii="Times New Roman" w:eastAsia="Times New Roman" w:hAnsi="Times New Roman" w:cs="Times New Roman"/>
          <w:kern w:val="24"/>
          <w:sz w:val="24"/>
          <w:szCs w:val="24"/>
        </w:rPr>
        <w:t>, Linda M., PhD, Razzano, Lisa A., PhD, &amp; Weilbacher, Ann PsyD, Chicago, Department of Public Health and UIC Center on Mental Health Services Research, 2007, “Co-</w:t>
      </w:r>
      <w:proofErr w:type="spellStart"/>
      <w:r w:rsidRPr="00FB53A6">
        <w:rPr>
          <w:rFonts w:ascii="Times New Roman" w:eastAsia="Times New Roman" w:hAnsi="Times New Roman" w:cs="Times New Roman"/>
          <w:kern w:val="24"/>
          <w:sz w:val="24"/>
          <w:szCs w:val="24"/>
        </w:rPr>
        <w:t>Occuring</w:t>
      </w:r>
      <w:proofErr w:type="spellEnd"/>
      <w:r w:rsidRPr="00FB53A6">
        <w:rPr>
          <w:rFonts w:ascii="Times New Roman" w:eastAsia="Times New Roman" w:hAnsi="Times New Roman" w:cs="Times New Roman"/>
          <w:kern w:val="24"/>
          <w:sz w:val="24"/>
          <w:szCs w:val="24"/>
        </w:rPr>
        <w:t xml:space="preserve"> Mental Disorders Among Incarcerated Women”, </w:t>
      </w:r>
      <w:r w:rsidRPr="00FB53A6">
        <w:rPr>
          <w:rFonts w:ascii="Times New Roman" w:eastAsia="Times New Roman" w:hAnsi="Times New Roman" w:cs="Times New Roman"/>
          <w:i/>
          <w:iCs/>
          <w:kern w:val="24"/>
          <w:sz w:val="24"/>
          <w:szCs w:val="24"/>
        </w:rPr>
        <w:t>Journal of Offender Rehabilitation,</w:t>
      </w:r>
      <w:r w:rsidRPr="00FB53A6">
        <w:rPr>
          <w:rFonts w:ascii="Times New Roman" w:eastAsia="Times New Roman" w:hAnsi="Times New Roman" w:cs="Times New Roman"/>
          <w:kern w:val="24"/>
          <w:sz w:val="24"/>
          <w:szCs w:val="24"/>
        </w:rPr>
        <w:t xml:space="preserve"> 2001.  </w:t>
      </w:r>
      <w:r w:rsidRPr="00FB53A6">
        <w:rPr>
          <w:rFonts w:ascii="Times New Roman" w:eastAsia="Times New Roman" w:hAnsi="Times New Roman" w:cs="Times New Roman"/>
          <w:kern w:val="24"/>
          <w:sz w:val="24"/>
          <w:szCs w:val="24"/>
          <w:u w:val="single"/>
        </w:rPr>
        <w:t>http://dx.doi.org/10.1300/J076v45n01_14</w:t>
      </w:r>
      <w:r w:rsidRPr="00FB53A6">
        <w:rPr>
          <w:rFonts w:ascii="Times New Roman" w:eastAsia="Times New Roman" w:hAnsi="Times New Roman" w:cs="Times New Roman"/>
          <w:kern w:val="24"/>
          <w:sz w:val="24"/>
          <w:szCs w:val="24"/>
        </w:rPr>
        <w:t xml:space="preserve"> </w:t>
      </w:r>
    </w:p>
    <w:p w14:paraId="7A5618B3" w14:textId="77777777" w:rsidR="001522ED" w:rsidRPr="00FB53A6" w:rsidRDefault="001522ED" w:rsidP="001522ED">
      <w:pPr>
        <w:widowControl w:val="0"/>
        <w:autoSpaceDE w:val="0"/>
        <w:autoSpaceDN w:val="0"/>
        <w:adjustRightInd w:val="0"/>
        <w:spacing w:after="0" w:line="240" w:lineRule="auto"/>
        <w:ind w:left="720" w:hanging="720"/>
        <w:rPr>
          <w:rFonts w:ascii="Times New Roman" w:eastAsia="Times New Roman" w:hAnsi="Times New Roman" w:cs="Times New Roman"/>
          <w:kern w:val="24"/>
          <w:sz w:val="24"/>
          <w:szCs w:val="24"/>
        </w:rPr>
      </w:pPr>
    </w:p>
    <w:p w14:paraId="53FE7E57" w14:textId="77777777" w:rsidR="001522ED" w:rsidRPr="00FB53A6" w:rsidRDefault="001522ED" w:rsidP="001522ED">
      <w:pPr>
        <w:widowControl w:val="0"/>
        <w:autoSpaceDE w:val="0"/>
        <w:autoSpaceDN w:val="0"/>
        <w:adjustRightInd w:val="0"/>
        <w:spacing w:after="0" w:line="240" w:lineRule="auto"/>
        <w:ind w:left="720" w:hanging="720"/>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xml:space="preserve"> </w:t>
      </w:r>
      <w:r w:rsidRPr="00FB53A6">
        <w:rPr>
          <w:rFonts w:ascii="Times New Roman" w:eastAsia="Times New Roman" w:hAnsi="Times New Roman" w:cs="Times New Roman"/>
          <w:kern w:val="24"/>
          <w:sz w:val="24"/>
          <w:szCs w:val="24"/>
        </w:rPr>
        <w:t xml:space="preserve">Women in Prison Project, (2007). Survivors of Abuse in Prison Fact Sheet, retrieved from </w:t>
      </w:r>
      <w:r w:rsidRPr="00FB53A6">
        <w:rPr>
          <w:rFonts w:ascii="Times New Roman" w:eastAsia="Times New Roman" w:hAnsi="Times New Roman" w:cs="Times New Roman"/>
          <w:kern w:val="24"/>
          <w:sz w:val="24"/>
          <w:szCs w:val="24"/>
          <w:u w:val="single"/>
        </w:rPr>
        <w:t>www.correctionalassociation.org/wp-content/.../Suvivors-of-Abuse-Fact-Sheet-2007.pdf</w:t>
      </w:r>
    </w:p>
    <w:p w14:paraId="6541BE6C"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263327E0" w14:textId="77777777" w:rsidR="001522ED" w:rsidRPr="00FB53A6" w:rsidRDefault="001522ED" w:rsidP="001522ED">
      <w:pPr>
        <w:widowControl w:val="0"/>
        <w:autoSpaceDE w:val="0"/>
        <w:autoSpaceDN w:val="0"/>
        <w:spacing w:after="0" w:line="240" w:lineRule="auto"/>
        <w:rPr>
          <w:rFonts w:ascii="Times New Roman" w:eastAsia="Times New Roman" w:hAnsi="Times New Roman" w:cs="Times New Roman"/>
          <w:sz w:val="24"/>
          <w:szCs w:val="24"/>
        </w:rPr>
      </w:pPr>
    </w:p>
    <w:p w14:paraId="138D92C5" w14:textId="77777777" w:rsidR="001522ED" w:rsidRPr="00FB53A6" w:rsidRDefault="001522ED" w:rsidP="001522ED">
      <w:pPr>
        <w:widowControl w:val="0"/>
        <w:autoSpaceDE w:val="0"/>
        <w:autoSpaceDN w:val="0"/>
        <w:spacing w:after="0" w:line="240" w:lineRule="auto"/>
        <w:contextualSpacing/>
        <w:rPr>
          <w:rFonts w:ascii="Times New Roman" w:eastAsia="Times New Roman" w:hAnsi="Times New Roman" w:cs="Times New Roman"/>
          <w:b/>
          <w:sz w:val="24"/>
          <w:szCs w:val="24"/>
        </w:rPr>
      </w:pPr>
      <w:r w:rsidRPr="00FB53A6">
        <w:rPr>
          <w:rFonts w:ascii="Times New Roman" w:eastAsia="Times New Roman" w:hAnsi="Times New Roman" w:cs="Times New Roman"/>
          <w:b/>
          <w:sz w:val="24"/>
          <w:szCs w:val="24"/>
        </w:rPr>
        <w:t>Course Outline:</w:t>
      </w:r>
    </w:p>
    <w:p w14:paraId="3944539A" w14:textId="77777777" w:rsidR="001522ED" w:rsidRPr="00FB53A6" w:rsidRDefault="001522ED" w:rsidP="001522ED">
      <w:pPr>
        <w:widowControl w:val="0"/>
        <w:autoSpaceDE w:val="0"/>
        <w:autoSpaceDN w:val="0"/>
        <w:spacing w:after="0" w:line="240" w:lineRule="auto"/>
        <w:contextualSpacing/>
        <w:rPr>
          <w:rFonts w:ascii="Times New Roman" w:eastAsia="Times New Roman" w:hAnsi="Times New Roman" w:cs="Times New Roman"/>
          <w:b/>
          <w:sz w:val="24"/>
          <w:szCs w:val="24"/>
        </w:rPr>
      </w:pPr>
    </w:p>
    <w:p w14:paraId="0D481217" w14:textId="77777777" w:rsidR="001522ED" w:rsidRPr="00FB53A6" w:rsidRDefault="001522ED" w:rsidP="001522ED">
      <w:pPr>
        <w:widowControl w:val="0"/>
        <w:autoSpaceDE w:val="0"/>
        <w:autoSpaceDN w:val="0"/>
        <w:spacing w:after="0" w:line="240" w:lineRule="auto"/>
        <w:contextualSpacing/>
        <w:rPr>
          <w:rFonts w:ascii="Times New Roman" w:eastAsia="Times New Roman" w:hAnsi="Times New Roman" w:cs="Times New Roman"/>
          <w:b/>
          <w:sz w:val="24"/>
          <w:szCs w:val="24"/>
        </w:rPr>
      </w:pPr>
      <w:r w:rsidRPr="00FB53A6">
        <w:rPr>
          <w:rFonts w:ascii="Times New Roman" w:eastAsia="Times New Roman" w:hAnsi="Times New Roman" w:cs="Times New Roman"/>
          <w:sz w:val="24"/>
          <w:szCs w:val="24"/>
        </w:rPr>
        <w:t>I</w:t>
      </w:r>
      <w:r w:rsidRPr="00FB53A6">
        <w:rPr>
          <w:rFonts w:ascii="Times New Roman" w:eastAsia="Times New Roman" w:hAnsi="Times New Roman" w:cs="Times New Roman"/>
          <w:b/>
          <w:sz w:val="24"/>
          <w:szCs w:val="24"/>
        </w:rPr>
        <w:t>.</w:t>
      </w:r>
      <w:r w:rsidRPr="00FB53A6">
        <w:rPr>
          <w:rFonts w:ascii="Times New Roman" w:eastAsia="Times New Roman" w:hAnsi="Times New Roman" w:cs="Times New Roman"/>
          <w:b/>
          <w:sz w:val="24"/>
          <w:szCs w:val="24"/>
        </w:rPr>
        <w:tab/>
        <w:t xml:space="preserve"> Introduction</w:t>
      </w:r>
    </w:p>
    <w:p w14:paraId="20EAB959" w14:textId="77777777" w:rsidR="001522ED" w:rsidRPr="00FB53A6" w:rsidRDefault="001522ED" w:rsidP="001522ED">
      <w:pPr>
        <w:widowControl w:val="0"/>
        <w:autoSpaceDE w:val="0"/>
        <w:autoSpaceDN w:val="0"/>
        <w:spacing w:after="0" w:line="240" w:lineRule="auto"/>
        <w:contextualSpacing/>
        <w:rPr>
          <w:rFonts w:ascii="Times New Roman" w:eastAsia="Times New Roman" w:hAnsi="Times New Roman" w:cs="Times New Roman"/>
          <w:sz w:val="24"/>
          <w:szCs w:val="24"/>
        </w:rPr>
      </w:pPr>
    </w:p>
    <w:p w14:paraId="67D55FA0" w14:textId="77777777" w:rsidR="001522ED" w:rsidRPr="00E82997" w:rsidRDefault="001522ED" w:rsidP="00E74CA2">
      <w:pPr>
        <w:widowControl w:val="0"/>
        <w:numPr>
          <w:ilvl w:val="0"/>
          <w:numId w:val="177"/>
        </w:numPr>
        <w:autoSpaceDE w:val="0"/>
        <w:autoSpaceDN w:val="0"/>
        <w:spacing w:after="0" w:line="240" w:lineRule="auto"/>
        <w:contextualSpacing/>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xml:space="preserve">Discuss </w:t>
      </w:r>
      <w:r w:rsidRPr="001C1420">
        <w:rPr>
          <w:rFonts w:ascii="Times New Roman" w:eastAsia="Times New Roman" w:hAnsi="Times New Roman" w:cs="Times New Roman"/>
          <w:kern w:val="24"/>
          <w:sz w:val="24"/>
          <w:szCs w:val="24"/>
        </w:rPr>
        <w:t>biases</w:t>
      </w:r>
      <w:r>
        <w:rPr>
          <w:rFonts w:ascii="Times New Roman" w:eastAsia="Times New Roman" w:hAnsi="Times New Roman" w:cs="Times New Roman"/>
          <w:kern w:val="24"/>
          <w:sz w:val="24"/>
          <w:szCs w:val="24"/>
        </w:rPr>
        <w:t xml:space="preserve"> &amp; stereotypes</w:t>
      </w:r>
      <w:r w:rsidRPr="001C1420">
        <w:rPr>
          <w:rFonts w:ascii="Times New Roman" w:eastAsia="Times New Roman" w:hAnsi="Times New Roman" w:cs="Times New Roman"/>
          <w:kern w:val="24"/>
          <w:sz w:val="24"/>
          <w:szCs w:val="24"/>
        </w:rPr>
        <w:t xml:space="preserve"> a</w:t>
      </w:r>
      <w:r>
        <w:rPr>
          <w:rFonts w:ascii="Times New Roman" w:eastAsia="Times New Roman" w:hAnsi="Times New Roman" w:cs="Times New Roman"/>
          <w:kern w:val="24"/>
          <w:sz w:val="24"/>
          <w:szCs w:val="24"/>
        </w:rPr>
        <w:t>bout</w:t>
      </w:r>
      <w:r w:rsidRPr="001C1420">
        <w:rPr>
          <w:rFonts w:ascii="Times New Roman" w:eastAsia="Times New Roman" w:hAnsi="Times New Roman" w:cs="Times New Roman"/>
          <w:kern w:val="24"/>
          <w:sz w:val="24"/>
          <w:szCs w:val="24"/>
        </w:rPr>
        <w:t xml:space="preserve"> the female detainees</w:t>
      </w:r>
      <w:r>
        <w:rPr>
          <w:rFonts w:ascii="Times New Roman" w:eastAsia="Times New Roman" w:hAnsi="Times New Roman" w:cs="Times New Roman"/>
          <w:kern w:val="24"/>
          <w:sz w:val="24"/>
          <w:szCs w:val="24"/>
        </w:rPr>
        <w:t>—</w:t>
      </w:r>
      <w:r w:rsidRPr="001C1420">
        <w:rPr>
          <w:rFonts w:ascii="Times New Roman" w:eastAsia="Times New Roman" w:hAnsi="Times New Roman" w:cs="Times New Roman"/>
          <w:kern w:val="24"/>
          <w:sz w:val="24"/>
          <w:szCs w:val="24"/>
        </w:rPr>
        <w:t>aka justice involved women</w:t>
      </w:r>
      <w:r>
        <w:rPr>
          <w:rFonts w:ascii="Times New Roman" w:eastAsia="Times New Roman" w:hAnsi="Times New Roman" w:cs="Times New Roman"/>
          <w:kern w:val="24"/>
          <w:sz w:val="24"/>
          <w:szCs w:val="24"/>
        </w:rPr>
        <w:t>—</w:t>
      </w:r>
      <w:r w:rsidRPr="001C1420">
        <w:rPr>
          <w:rFonts w:ascii="Times New Roman" w:eastAsia="Times New Roman" w:hAnsi="Times New Roman" w:cs="Times New Roman"/>
          <w:kern w:val="24"/>
          <w:sz w:val="24"/>
          <w:szCs w:val="24"/>
        </w:rPr>
        <w:t>such a</w:t>
      </w:r>
      <w:r>
        <w:rPr>
          <w:rFonts w:ascii="Times New Roman" w:eastAsia="Times New Roman" w:hAnsi="Times New Roman" w:cs="Times New Roman"/>
          <w:kern w:val="24"/>
          <w:sz w:val="24"/>
          <w:szCs w:val="24"/>
        </w:rPr>
        <w:t>s j</w:t>
      </w:r>
      <w:r w:rsidRPr="00E82997">
        <w:rPr>
          <w:rFonts w:ascii="Times New Roman" w:eastAsia="Times New Roman" w:hAnsi="Times New Roman" w:cs="Times New Roman"/>
          <w:bCs/>
          <w:kern w:val="24"/>
          <w:sz w:val="24"/>
          <w:szCs w:val="24"/>
        </w:rPr>
        <w:t>ustice involved women talk too much</w:t>
      </w:r>
      <w:r>
        <w:rPr>
          <w:rFonts w:ascii="Times New Roman" w:eastAsia="Times New Roman" w:hAnsi="Times New Roman" w:cs="Times New Roman"/>
          <w:kern w:val="24"/>
          <w:sz w:val="24"/>
          <w:szCs w:val="24"/>
        </w:rPr>
        <w:t xml:space="preserve"> or </w:t>
      </w:r>
      <w:r w:rsidRPr="00E82997">
        <w:rPr>
          <w:rFonts w:ascii="Times New Roman" w:eastAsia="Times New Roman" w:hAnsi="Times New Roman" w:cs="Times New Roman"/>
          <w:bCs/>
          <w:kern w:val="24"/>
          <w:sz w:val="24"/>
          <w:szCs w:val="24"/>
        </w:rPr>
        <w:t>are more emotional than justice involved men</w:t>
      </w:r>
      <w:r>
        <w:rPr>
          <w:rFonts w:ascii="Times New Roman" w:eastAsia="Times New Roman" w:hAnsi="Times New Roman" w:cs="Times New Roman"/>
          <w:bCs/>
          <w:kern w:val="24"/>
          <w:sz w:val="24"/>
          <w:szCs w:val="24"/>
        </w:rPr>
        <w:t>.</w:t>
      </w:r>
    </w:p>
    <w:p w14:paraId="7FC26439" w14:textId="77777777" w:rsidR="001522ED" w:rsidRPr="00FB53A6" w:rsidRDefault="001522ED" w:rsidP="001522ED">
      <w:pPr>
        <w:widowControl w:val="0"/>
        <w:autoSpaceDE w:val="0"/>
        <w:autoSpaceDN w:val="0"/>
        <w:spacing w:after="0" w:line="240" w:lineRule="auto"/>
        <w:ind w:left="1338" w:hanging="525"/>
        <w:rPr>
          <w:rFonts w:ascii="Times New Roman" w:eastAsia="Times New Roman" w:hAnsi="Times New Roman" w:cs="Times New Roman"/>
          <w:bCs/>
          <w:kern w:val="24"/>
          <w:sz w:val="24"/>
          <w:szCs w:val="24"/>
        </w:rPr>
      </w:pPr>
    </w:p>
    <w:p w14:paraId="5F8BDC83"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Cs/>
          <w:kern w:val="24"/>
          <w:sz w:val="24"/>
          <w:szCs w:val="24"/>
        </w:rPr>
      </w:pPr>
    </w:p>
    <w:p w14:paraId="13976688" w14:textId="71F53A03" w:rsidR="001522ED" w:rsidRPr="00FB53A6" w:rsidRDefault="001522ED" w:rsidP="00E74CA2">
      <w:pPr>
        <w:widowControl w:val="0"/>
        <w:numPr>
          <w:ilvl w:val="0"/>
          <w:numId w:val="177"/>
        </w:numPr>
        <w:autoSpaceDE w:val="0"/>
        <w:autoSpaceDN w:val="0"/>
        <w:adjustRightInd w:val="0"/>
        <w:spacing w:after="0" w:line="240" w:lineRule="auto"/>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 xml:space="preserve">Documentary </w:t>
      </w:r>
      <w:r w:rsidR="001978E7">
        <w:rPr>
          <w:rFonts w:ascii="Times New Roman" w:eastAsia="Times New Roman" w:hAnsi="Times New Roman" w:cs="Times New Roman"/>
          <w:bCs/>
          <w:kern w:val="24"/>
          <w:sz w:val="24"/>
          <w:szCs w:val="24"/>
        </w:rPr>
        <w:t>“</w:t>
      </w:r>
      <w:r w:rsidRPr="00FB53A6">
        <w:rPr>
          <w:rFonts w:ascii="Times New Roman" w:eastAsia="Times New Roman" w:hAnsi="Times New Roman" w:cs="Times New Roman"/>
          <w:bCs/>
          <w:kern w:val="24"/>
          <w:sz w:val="24"/>
          <w:szCs w:val="24"/>
        </w:rPr>
        <w:t>Healing Neen</w:t>
      </w:r>
      <w:r w:rsidR="001978E7">
        <w:rPr>
          <w:rFonts w:ascii="Times New Roman" w:eastAsia="Times New Roman" w:hAnsi="Times New Roman" w:cs="Times New Roman"/>
          <w:bCs/>
          <w:kern w:val="24"/>
          <w:sz w:val="24"/>
          <w:szCs w:val="24"/>
        </w:rPr>
        <w:t>”</w:t>
      </w:r>
      <w:r w:rsidR="00DF3DEC">
        <w:rPr>
          <w:rFonts w:ascii="Times New Roman" w:eastAsia="Times New Roman" w:hAnsi="Times New Roman" w:cs="Times New Roman"/>
          <w:bCs/>
          <w:kern w:val="24"/>
          <w:sz w:val="24"/>
          <w:szCs w:val="24"/>
        </w:rPr>
        <w:t xml:space="preserve"> (</w:t>
      </w:r>
      <w:r w:rsidR="00F9283F">
        <w:rPr>
          <w:rFonts w:ascii="Times New Roman" w:eastAsia="Times New Roman" w:hAnsi="Times New Roman" w:cs="Times New Roman"/>
          <w:bCs/>
          <w:kern w:val="24"/>
          <w:sz w:val="24"/>
          <w:szCs w:val="24"/>
        </w:rPr>
        <w:t>51 minutes)</w:t>
      </w:r>
      <w:r w:rsidRPr="00FB53A6">
        <w:rPr>
          <w:rFonts w:ascii="Times New Roman" w:eastAsia="Times New Roman" w:hAnsi="Times New Roman" w:cs="Times New Roman"/>
          <w:bCs/>
          <w:kern w:val="24"/>
          <w:sz w:val="24"/>
          <w:szCs w:val="24"/>
          <w:vertAlign w:val="superscript"/>
        </w:rPr>
        <w:footnoteReference w:id="14"/>
      </w:r>
    </w:p>
    <w:p w14:paraId="32453A30"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
          <w:bCs/>
          <w:kern w:val="24"/>
          <w:sz w:val="24"/>
          <w:szCs w:val="24"/>
        </w:rPr>
      </w:pPr>
    </w:p>
    <w:p w14:paraId="24D6018E" w14:textId="77777777" w:rsidR="001522ED" w:rsidRPr="00FB53A6" w:rsidRDefault="001522ED" w:rsidP="001522ED">
      <w:pPr>
        <w:widowControl w:val="0"/>
        <w:numPr>
          <w:ilvl w:val="2"/>
          <w:numId w:val="84"/>
        </w:numPr>
        <w:autoSpaceDE w:val="0"/>
        <w:autoSpaceDN w:val="0"/>
        <w:adjustRightInd w:val="0"/>
        <w:spacing w:after="0" w:line="240" w:lineRule="auto"/>
        <w:ind w:left="1692"/>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ab/>
        <w:t xml:space="preserve">After surviving a childhood of abuse and neglect, Tonier “Neen” Cain   </w:t>
      </w:r>
      <w:r w:rsidRPr="00FB53A6">
        <w:rPr>
          <w:rFonts w:ascii="Times New Roman" w:eastAsia="Times New Roman" w:hAnsi="Times New Roman" w:cs="Times New Roman"/>
          <w:bCs/>
          <w:kern w:val="24"/>
          <w:sz w:val="24"/>
          <w:szCs w:val="24"/>
        </w:rPr>
        <w:tab/>
        <w:t xml:space="preserve">experienced chronic homelessness, sixty-six criminal convictions (mostly </w:t>
      </w:r>
      <w:r w:rsidRPr="00FB53A6">
        <w:rPr>
          <w:rFonts w:ascii="Times New Roman" w:eastAsia="Times New Roman" w:hAnsi="Times New Roman" w:cs="Times New Roman"/>
          <w:bCs/>
          <w:kern w:val="24"/>
          <w:sz w:val="24"/>
          <w:szCs w:val="24"/>
        </w:rPr>
        <w:tab/>
        <w:t xml:space="preserve">related to drug addiction and prostitution offenses), and a cycle of </w:t>
      </w:r>
      <w:r w:rsidRPr="00FB53A6">
        <w:rPr>
          <w:rFonts w:ascii="Times New Roman" w:eastAsia="Times New Roman" w:hAnsi="Times New Roman" w:cs="Times New Roman"/>
          <w:bCs/>
          <w:kern w:val="24"/>
          <w:sz w:val="24"/>
          <w:szCs w:val="24"/>
        </w:rPr>
        <w:tab/>
        <w:t xml:space="preserve">incarceration that seemed difficult—if not impossible — to break. The </w:t>
      </w:r>
      <w:r w:rsidRPr="00FB53A6">
        <w:rPr>
          <w:rFonts w:ascii="Times New Roman" w:eastAsia="Times New Roman" w:hAnsi="Times New Roman" w:cs="Times New Roman"/>
          <w:bCs/>
          <w:kern w:val="24"/>
          <w:sz w:val="24"/>
          <w:szCs w:val="24"/>
        </w:rPr>
        <w:tab/>
        <w:t xml:space="preserve">film chronicles her </w:t>
      </w:r>
      <w:r w:rsidRPr="00FB53A6">
        <w:rPr>
          <w:rFonts w:ascii="Times New Roman" w:eastAsia="Times New Roman" w:hAnsi="Times New Roman" w:cs="Times New Roman"/>
          <w:spacing w:val="2"/>
          <w:sz w:val="24"/>
          <w:szCs w:val="24"/>
          <w:shd w:val="clear" w:color="auto" w:fill="FFFFFF"/>
        </w:rPr>
        <w:t>journey toward healing with trauma-informed care.</w:t>
      </w:r>
    </w:p>
    <w:p w14:paraId="41066E51" w14:textId="77777777" w:rsidR="001522ED" w:rsidRPr="00FB53A6" w:rsidRDefault="001522ED" w:rsidP="001522ED">
      <w:pPr>
        <w:widowControl w:val="0"/>
        <w:autoSpaceDE w:val="0"/>
        <w:autoSpaceDN w:val="0"/>
        <w:adjustRightInd w:val="0"/>
        <w:spacing w:after="0" w:line="240" w:lineRule="auto"/>
        <w:ind w:left="1692"/>
        <w:rPr>
          <w:rFonts w:ascii="Times New Roman" w:eastAsia="Times New Roman" w:hAnsi="Times New Roman" w:cs="Times New Roman"/>
          <w:bCs/>
          <w:kern w:val="24"/>
          <w:sz w:val="24"/>
          <w:szCs w:val="24"/>
        </w:rPr>
      </w:pPr>
    </w:p>
    <w:p w14:paraId="2EC2E913" w14:textId="77777777" w:rsidR="001522ED" w:rsidRPr="00FB53A6" w:rsidRDefault="001522ED" w:rsidP="001522ED">
      <w:pPr>
        <w:widowControl w:val="0"/>
        <w:numPr>
          <w:ilvl w:val="2"/>
          <w:numId w:val="84"/>
        </w:numPr>
        <w:autoSpaceDE w:val="0"/>
        <w:autoSpaceDN w:val="0"/>
        <w:adjustRightInd w:val="0"/>
        <w:spacing w:after="0" w:line="240" w:lineRule="auto"/>
        <w:ind w:left="1692"/>
        <w:rPr>
          <w:rFonts w:ascii="Times New Roman" w:eastAsia="Times New Roman" w:hAnsi="Times New Roman" w:cs="Times New Roman"/>
          <w:bCs/>
          <w:kern w:val="24"/>
          <w:sz w:val="24"/>
          <w:szCs w:val="24"/>
        </w:rPr>
      </w:pPr>
      <w:r w:rsidRPr="00FB53A6">
        <w:rPr>
          <w:rFonts w:ascii="Times New Roman" w:eastAsia="Times New Roman" w:hAnsi="Times New Roman" w:cs="Times New Roman"/>
          <w:spacing w:val="2"/>
          <w:sz w:val="24"/>
          <w:szCs w:val="24"/>
          <w:shd w:val="clear" w:color="auto" w:fill="FFFFFF"/>
        </w:rPr>
        <w:tab/>
      </w:r>
      <w:r w:rsidRPr="00FB53A6">
        <w:rPr>
          <w:rFonts w:ascii="Times New Roman" w:eastAsia="Times New Roman" w:hAnsi="Times New Roman" w:cs="Times New Roman"/>
          <w:bCs/>
          <w:kern w:val="24"/>
          <w:sz w:val="24"/>
          <w:szCs w:val="24"/>
        </w:rPr>
        <w:t xml:space="preserve">Discussion of Healing Neen (Instructor’s note: Below are some sample </w:t>
      </w:r>
      <w:r w:rsidRPr="00FB53A6">
        <w:rPr>
          <w:rFonts w:ascii="Times New Roman" w:eastAsia="Times New Roman" w:hAnsi="Times New Roman" w:cs="Times New Roman"/>
          <w:bCs/>
          <w:kern w:val="24"/>
          <w:sz w:val="24"/>
          <w:szCs w:val="24"/>
        </w:rPr>
        <w:tab/>
      </w:r>
      <w:r w:rsidRPr="00FB53A6">
        <w:rPr>
          <w:rFonts w:ascii="Times New Roman" w:eastAsia="Times New Roman" w:hAnsi="Times New Roman" w:cs="Times New Roman"/>
          <w:bCs/>
          <w:kern w:val="24"/>
          <w:sz w:val="24"/>
          <w:szCs w:val="24"/>
        </w:rPr>
        <w:tab/>
        <w:t>questions but feel free to add your own).</w:t>
      </w:r>
    </w:p>
    <w:p w14:paraId="06745AF8"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sz w:val="24"/>
          <w:szCs w:val="24"/>
        </w:rPr>
      </w:pPr>
    </w:p>
    <w:p w14:paraId="38D28023" w14:textId="6D69F2F8" w:rsidR="001522ED" w:rsidRPr="00FB53A6" w:rsidRDefault="001522ED" w:rsidP="00E74CA2">
      <w:pPr>
        <w:widowControl w:val="0"/>
        <w:numPr>
          <w:ilvl w:val="0"/>
          <w:numId w:val="178"/>
        </w:numPr>
        <w:autoSpaceDE w:val="0"/>
        <w:autoSpaceDN w:val="0"/>
        <w:adjustRightInd w:val="0"/>
        <w:spacing w:after="0" w:line="240" w:lineRule="auto"/>
        <w:rPr>
          <w:rFonts w:ascii="Times New Roman" w:eastAsia="Times New Roman" w:hAnsi="Times New Roman" w:cs="Times New Roman"/>
          <w:sz w:val="24"/>
          <w:szCs w:val="24"/>
        </w:rPr>
      </w:pPr>
      <w:r w:rsidRPr="00FB53A6">
        <w:rPr>
          <w:rFonts w:ascii="Times New Roman" w:eastAsia="Times New Roman" w:hAnsi="Times New Roman" w:cs="Times New Roman"/>
          <w:sz w:val="24"/>
          <w:szCs w:val="24"/>
        </w:rPr>
        <w:t>How and why did Neen use drugs (primarily crack cocaine) to “self-medicate?</w:t>
      </w:r>
      <w:r w:rsidR="0054527F">
        <w:rPr>
          <w:rFonts w:ascii="Times New Roman" w:eastAsia="Times New Roman" w:hAnsi="Times New Roman" w:cs="Times New Roman"/>
          <w:sz w:val="24"/>
          <w:szCs w:val="24"/>
        </w:rPr>
        <w:t>”</w:t>
      </w:r>
    </w:p>
    <w:p w14:paraId="7E8A8059"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
          <w:bCs/>
          <w:kern w:val="24"/>
          <w:sz w:val="24"/>
          <w:szCs w:val="24"/>
        </w:rPr>
      </w:pPr>
    </w:p>
    <w:p w14:paraId="226ADB08" w14:textId="6A2E603D" w:rsidR="001522ED" w:rsidRPr="00FB53A6" w:rsidRDefault="001522ED" w:rsidP="00E74CA2">
      <w:pPr>
        <w:widowControl w:val="0"/>
        <w:numPr>
          <w:ilvl w:val="0"/>
          <w:numId w:val="178"/>
        </w:numPr>
        <w:autoSpaceDE w:val="0"/>
        <w:autoSpaceDN w:val="0"/>
        <w:adjustRightInd w:val="0"/>
        <w:spacing w:after="0" w:line="240" w:lineRule="auto"/>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 xml:space="preserve">Describe </w:t>
      </w:r>
      <w:proofErr w:type="spellStart"/>
      <w:r w:rsidRPr="00FB53A6">
        <w:rPr>
          <w:rFonts w:ascii="Times New Roman" w:eastAsia="Times New Roman" w:hAnsi="Times New Roman" w:cs="Times New Roman"/>
          <w:bCs/>
          <w:kern w:val="24"/>
          <w:sz w:val="24"/>
          <w:szCs w:val="24"/>
        </w:rPr>
        <w:t>Neen’s</w:t>
      </w:r>
      <w:proofErr w:type="spellEnd"/>
      <w:r w:rsidRPr="00FB53A6">
        <w:rPr>
          <w:rFonts w:ascii="Times New Roman" w:eastAsia="Times New Roman" w:hAnsi="Times New Roman" w:cs="Times New Roman"/>
          <w:bCs/>
          <w:kern w:val="24"/>
          <w:sz w:val="24"/>
          <w:szCs w:val="24"/>
        </w:rPr>
        <w:t xml:space="preserve"> relationship with he</w:t>
      </w:r>
      <w:r w:rsidR="00B21F71">
        <w:rPr>
          <w:rFonts w:ascii="Times New Roman" w:eastAsia="Times New Roman" w:hAnsi="Times New Roman" w:cs="Times New Roman"/>
          <w:bCs/>
          <w:kern w:val="24"/>
          <w:sz w:val="24"/>
          <w:szCs w:val="24"/>
        </w:rPr>
        <w:t xml:space="preserve">r </w:t>
      </w:r>
      <w:r w:rsidRPr="00FB53A6">
        <w:rPr>
          <w:rFonts w:ascii="Times New Roman" w:eastAsia="Times New Roman" w:hAnsi="Times New Roman" w:cs="Times New Roman"/>
          <w:bCs/>
          <w:kern w:val="24"/>
          <w:sz w:val="24"/>
          <w:szCs w:val="24"/>
        </w:rPr>
        <w:t>mother, drug activity, prostitution, and experiences with the criminal justice system.</w:t>
      </w:r>
    </w:p>
    <w:p w14:paraId="78618FC1"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Cs/>
          <w:kern w:val="24"/>
          <w:sz w:val="24"/>
          <w:szCs w:val="24"/>
        </w:rPr>
      </w:pPr>
    </w:p>
    <w:p w14:paraId="51D4D4C0" w14:textId="77777777" w:rsidR="001522ED" w:rsidRPr="00FB53A6" w:rsidRDefault="001522ED" w:rsidP="00E74CA2">
      <w:pPr>
        <w:widowControl w:val="0"/>
        <w:numPr>
          <w:ilvl w:val="0"/>
          <w:numId w:val="178"/>
        </w:numPr>
        <w:autoSpaceDE w:val="0"/>
        <w:autoSpaceDN w:val="0"/>
        <w:adjustRightInd w:val="0"/>
        <w:spacing w:after="0" w:line="240" w:lineRule="auto"/>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 xml:space="preserve">Reflect on how the experiences for females in the criminal justice system are different from those of males. </w:t>
      </w:r>
    </w:p>
    <w:p w14:paraId="6CF2AA7B"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Cs/>
          <w:kern w:val="24"/>
          <w:sz w:val="24"/>
          <w:szCs w:val="24"/>
        </w:rPr>
      </w:pPr>
    </w:p>
    <w:p w14:paraId="34831DA1" w14:textId="77777777" w:rsidR="001522ED" w:rsidRPr="00FB53A6" w:rsidRDefault="001522ED" w:rsidP="00E74CA2">
      <w:pPr>
        <w:widowControl w:val="0"/>
        <w:numPr>
          <w:ilvl w:val="0"/>
          <w:numId w:val="178"/>
        </w:numPr>
        <w:autoSpaceDE w:val="0"/>
        <w:autoSpaceDN w:val="0"/>
        <w:adjustRightInd w:val="0"/>
        <w:spacing w:after="0" w:line="240" w:lineRule="auto"/>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How might her experiences have been different if the criminal justice system had provided evidence-based treatment specifically for female offenders?</w:t>
      </w:r>
    </w:p>
    <w:p w14:paraId="25148786" w14:textId="77777777" w:rsidR="001522ED" w:rsidRPr="00FB53A6" w:rsidRDefault="001522ED" w:rsidP="001522ED">
      <w:pPr>
        <w:widowControl w:val="0"/>
        <w:autoSpaceDE w:val="0"/>
        <w:autoSpaceDN w:val="0"/>
        <w:adjustRightInd w:val="0"/>
        <w:spacing w:after="0" w:line="240" w:lineRule="auto"/>
        <w:ind w:left="1338" w:hanging="525"/>
        <w:rPr>
          <w:rFonts w:ascii="Times New Roman" w:eastAsia="Times New Roman" w:hAnsi="Times New Roman" w:cs="Times New Roman"/>
          <w:kern w:val="24"/>
          <w:sz w:val="24"/>
          <w:szCs w:val="24"/>
        </w:rPr>
      </w:pPr>
    </w:p>
    <w:p w14:paraId="1F9FF7F3" w14:textId="77777777" w:rsidR="001522ED" w:rsidRPr="00FB53A6" w:rsidRDefault="001522ED" w:rsidP="00E74CA2">
      <w:pPr>
        <w:widowControl w:val="0"/>
        <w:numPr>
          <w:ilvl w:val="0"/>
          <w:numId w:val="177"/>
        </w:numPr>
        <w:autoSpaceDE w:val="0"/>
        <w:autoSpaceDN w:val="0"/>
        <w:adjustRightInd w:val="0"/>
        <w:spacing w:after="0" w:line="240" w:lineRule="auto"/>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Purpose of course</w:t>
      </w:r>
    </w:p>
    <w:p w14:paraId="56F7D7B4" w14:textId="77777777" w:rsidR="001522ED" w:rsidRPr="00FB53A6" w:rsidRDefault="001522ED" w:rsidP="001522ED">
      <w:pPr>
        <w:widowControl w:val="0"/>
        <w:autoSpaceDE w:val="0"/>
        <w:autoSpaceDN w:val="0"/>
        <w:adjustRightInd w:val="0"/>
        <w:spacing w:after="0" w:line="240" w:lineRule="auto"/>
        <w:ind w:left="1170"/>
        <w:rPr>
          <w:rFonts w:ascii="Times New Roman" w:eastAsia="Times New Roman" w:hAnsi="Times New Roman" w:cs="Times New Roman"/>
          <w:bCs/>
          <w:kern w:val="24"/>
          <w:sz w:val="24"/>
          <w:szCs w:val="24"/>
        </w:rPr>
      </w:pPr>
    </w:p>
    <w:p w14:paraId="7D1AF798" w14:textId="02E778BE" w:rsidR="001522ED" w:rsidRDefault="00EE6E5A" w:rsidP="00E74CA2">
      <w:pPr>
        <w:widowControl w:val="0"/>
        <w:numPr>
          <w:ilvl w:val="0"/>
          <w:numId w:val="179"/>
        </w:numPr>
        <w:autoSpaceDE w:val="0"/>
        <w:autoSpaceDN w:val="0"/>
        <w:adjustRightInd w:val="0"/>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lastRenderedPageBreak/>
        <w:t>To h</w:t>
      </w:r>
      <w:r w:rsidR="0002438C">
        <w:rPr>
          <w:rFonts w:ascii="Times New Roman" w:eastAsia="Times New Roman" w:hAnsi="Times New Roman" w:cs="Times New Roman"/>
          <w:kern w:val="24"/>
          <w:sz w:val="24"/>
          <w:szCs w:val="24"/>
        </w:rPr>
        <w:t>ighlight</w:t>
      </w:r>
      <w:r w:rsidR="001522ED" w:rsidRPr="00FB53A6">
        <w:rPr>
          <w:rFonts w:ascii="Times New Roman" w:eastAsia="Times New Roman" w:hAnsi="Times New Roman" w:cs="Times New Roman"/>
          <w:kern w:val="24"/>
          <w:sz w:val="24"/>
          <w:szCs w:val="24"/>
        </w:rPr>
        <w:t xml:space="preserve"> the differences between men and women</w:t>
      </w:r>
      <w:r w:rsidR="001522ED">
        <w:rPr>
          <w:rFonts w:ascii="Times New Roman" w:eastAsia="Times New Roman" w:hAnsi="Times New Roman" w:cs="Times New Roman"/>
          <w:kern w:val="24"/>
          <w:sz w:val="24"/>
          <w:szCs w:val="24"/>
        </w:rPr>
        <w:t xml:space="preserve"> in the criminal justice system </w:t>
      </w:r>
      <w:r w:rsidR="001522ED" w:rsidRPr="009D07DC">
        <w:rPr>
          <w:rFonts w:ascii="Times New Roman" w:eastAsia="Times New Roman" w:hAnsi="Times New Roman" w:cs="Times New Roman"/>
          <w:kern w:val="24"/>
          <w:sz w:val="24"/>
          <w:szCs w:val="24"/>
        </w:rPr>
        <w:t xml:space="preserve"> </w:t>
      </w:r>
    </w:p>
    <w:p w14:paraId="0E996EF1" w14:textId="77777777" w:rsidR="001522ED" w:rsidRDefault="001522ED" w:rsidP="001522ED">
      <w:pPr>
        <w:widowControl w:val="0"/>
        <w:autoSpaceDE w:val="0"/>
        <w:autoSpaceDN w:val="0"/>
        <w:adjustRightInd w:val="0"/>
        <w:spacing w:after="0" w:line="240" w:lineRule="auto"/>
        <w:ind w:left="1890"/>
        <w:rPr>
          <w:rFonts w:ascii="Times New Roman" w:eastAsia="Times New Roman" w:hAnsi="Times New Roman" w:cs="Times New Roman"/>
          <w:kern w:val="24"/>
          <w:sz w:val="24"/>
          <w:szCs w:val="24"/>
        </w:rPr>
      </w:pPr>
    </w:p>
    <w:p w14:paraId="2F41DC9B" w14:textId="1C3CB8A7" w:rsidR="001522ED" w:rsidRDefault="00EE6E5A" w:rsidP="00E74CA2">
      <w:pPr>
        <w:widowControl w:val="0"/>
        <w:numPr>
          <w:ilvl w:val="0"/>
          <w:numId w:val="179"/>
        </w:numPr>
        <w:autoSpaceDE w:val="0"/>
        <w:autoSpaceDN w:val="0"/>
        <w:adjustRightInd w:val="0"/>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To a</w:t>
      </w:r>
      <w:r w:rsidR="001522ED">
        <w:rPr>
          <w:rFonts w:ascii="Times New Roman" w:eastAsia="Times New Roman" w:hAnsi="Times New Roman" w:cs="Times New Roman"/>
          <w:kern w:val="24"/>
          <w:sz w:val="24"/>
          <w:szCs w:val="24"/>
        </w:rPr>
        <w:t xml:space="preserve">id </w:t>
      </w:r>
      <w:r w:rsidR="001522ED" w:rsidRPr="009D07DC">
        <w:rPr>
          <w:rFonts w:ascii="Times New Roman" w:eastAsia="Times New Roman" w:hAnsi="Times New Roman" w:cs="Times New Roman"/>
          <w:kern w:val="24"/>
          <w:sz w:val="24"/>
          <w:szCs w:val="24"/>
        </w:rPr>
        <w:t xml:space="preserve">law enforcement officers </w:t>
      </w:r>
      <w:r w:rsidR="001522ED">
        <w:rPr>
          <w:rFonts w:ascii="Times New Roman" w:eastAsia="Times New Roman" w:hAnsi="Times New Roman" w:cs="Times New Roman"/>
          <w:kern w:val="24"/>
          <w:sz w:val="24"/>
          <w:szCs w:val="24"/>
        </w:rPr>
        <w:t>to</w:t>
      </w:r>
      <w:r w:rsidR="001522ED" w:rsidRPr="009D07DC">
        <w:rPr>
          <w:rFonts w:ascii="Times New Roman" w:eastAsia="Times New Roman" w:hAnsi="Times New Roman" w:cs="Times New Roman"/>
          <w:kern w:val="24"/>
          <w:sz w:val="24"/>
          <w:szCs w:val="24"/>
        </w:rPr>
        <w:t xml:space="preserve"> better understand</w:t>
      </w:r>
      <w:r w:rsidR="001522ED">
        <w:rPr>
          <w:rFonts w:ascii="Times New Roman" w:eastAsia="Times New Roman" w:hAnsi="Times New Roman" w:cs="Times New Roman"/>
          <w:kern w:val="24"/>
          <w:sz w:val="24"/>
          <w:szCs w:val="24"/>
        </w:rPr>
        <w:t xml:space="preserve"> &amp; communicate with</w:t>
      </w:r>
      <w:r w:rsidR="001522ED" w:rsidRPr="009D07DC">
        <w:rPr>
          <w:rFonts w:ascii="Times New Roman" w:eastAsia="Times New Roman" w:hAnsi="Times New Roman" w:cs="Times New Roman"/>
          <w:kern w:val="24"/>
          <w:sz w:val="24"/>
          <w:szCs w:val="24"/>
        </w:rPr>
        <w:t xml:space="preserve"> </w:t>
      </w:r>
      <w:r w:rsidR="001522ED">
        <w:rPr>
          <w:rFonts w:ascii="Times New Roman" w:eastAsia="Times New Roman" w:hAnsi="Times New Roman" w:cs="Times New Roman"/>
          <w:kern w:val="24"/>
          <w:sz w:val="24"/>
          <w:szCs w:val="24"/>
        </w:rPr>
        <w:t xml:space="preserve">the </w:t>
      </w:r>
      <w:r w:rsidR="001522ED" w:rsidRPr="009D07DC">
        <w:rPr>
          <w:rFonts w:ascii="Times New Roman" w:eastAsia="Times New Roman" w:hAnsi="Times New Roman" w:cs="Times New Roman"/>
          <w:kern w:val="24"/>
          <w:sz w:val="24"/>
          <w:szCs w:val="24"/>
        </w:rPr>
        <w:t xml:space="preserve">justice involved female population </w:t>
      </w:r>
    </w:p>
    <w:p w14:paraId="0CB903F9" w14:textId="77777777" w:rsidR="001522ED" w:rsidRPr="009D07DC" w:rsidRDefault="001522ED" w:rsidP="001522ED">
      <w:pPr>
        <w:widowControl w:val="0"/>
        <w:autoSpaceDE w:val="0"/>
        <w:autoSpaceDN w:val="0"/>
        <w:adjustRightInd w:val="0"/>
        <w:spacing w:after="0" w:line="240" w:lineRule="auto"/>
        <w:ind w:left="1890"/>
        <w:rPr>
          <w:rFonts w:ascii="Times New Roman" w:eastAsia="Times New Roman" w:hAnsi="Times New Roman" w:cs="Times New Roman"/>
          <w:kern w:val="24"/>
          <w:sz w:val="24"/>
          <w:szCs w:val="24"/>
        </w:rPr>
      </w:pPr>
    </w:p>
    <w:p w14:paraId="30DA1CE2" w14:textId="6769DDFD" w:rsidR="001522ED" w:rsidRPr="008E22BF" w:rsidRDefault="00EE6E5A" w:rsidP="00E74CA2">
      <w:pPr>
        <w:widowControl w:val="0"/>
        <w:numPr>
          <w:ilvl w:val="0"/>
          <w:numId w:val="179"/>
        </w:numPr>
        <w:autoSpaceDE w:val="0"/>
        <w:autoSpaceDN w:val="0"/>
        <w:adjustRightInd w:val="0"/>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xml:space="preserve">To </w:t>
      </w:r>
      <w:r w:rsidR="00B567F5">
        <w:rPr>
          <w:rFonts w:ascii="Times New Roman" w:eastAsia="Times New Roman" w:hAnsi="Times New Roman" w:cs="Times New Roman"/>
          <w:kern w:val="24"/>
          <w:sz w:val="24"/>
          <w:szCs w:val="24"/>
        </w:rPr>
        <w:t>e</w:t>
      </w:r>
      <w:r w:rsidR="001522ED" w:rsidRPr="008E22BF">
        <w:rPr>
          <w:rFonts w:ascii="Times New Roman" w:eastAsia="Times New Roman" w:hAnsi="Times New Roman" w:cs="Times New Roman"/>
          <w:kern w:val="24"/>
          <w:sz w:val="24"/>
          <w:szCs w:val="24"/>
        </w:rPr>
        <w:t>liminate biases and stigmas regarding justice involved population</w:t>
      </w:r>
    </w:p>
    <w:p w14:paraId="21A95258" w14:textId="77777777" w:rsidR="00D413F5" w:rsidRPr="00FB53A6" w:rsidRDefault="00D413F5" w:rsidP="00E15892">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2D6DE6AF"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
          <w:bCs/>
          <w:kern w:val="24"/>
          <w:sz w:val="24"/>
          <w:szCs w:val="24"/>
        </w:rPr>
      </w:pPr>
    </w:p>
    <w:p w14:paraId="6C379F8A" w14:textId="77777777" w:rsidR="001522ED" w:rsidRPr="00FB53A6" w:rsidRDefault="001522ED" w:rsidP="001522ED">
      <w:pPr>
        <w:widowControl w:val="0"/>
        <w:autoSpaceDE w:val="0"/>
        <w:autoSpaceDN w:val="0"/>
        <w:spacing w:after="0" w:line="240" w:lineRule="auto"/>
        <w:contextualSpacing/>
        <w:rPr>
          <w:rFonts w:ascii="Times New Roman" w:eastAsia="Times New Roman" w:hAnsi="Times New Roman" w:cs="Times New Roman"/>
          <w:b/>
          <w:sz w:val="24"/>
          <w:szCs w:val="24"/>
        </w:rPr>
      </w:pPr>
      <w:r w:rsidRPr="00FB53A6">
        <w:rPr>
          <w:rFonts w:ascii="Times New Roman" w:eastAsia="Times New Roman" w:hAnsi="Times New Roman" w:cs="Times New Roman"/>
          <w:b/>
          <w:sz w:val="24"/>
          <w:szCs w:val="24"/>
        </w:rPr>
        <w:t>II.</w:t>
      </w:r>
      <w:r w:rsidRPr="00FB53A6">
        <w:rPr>
          <w:rFonts w:ascii="Times New Roman" w:eastAsia="Times New Roman" w:hAnsi="Times New Roman" w:cs="Times New Roman"/>
          <w:b/>
          <w:sz w:val="24"/>
          <w:szCs w:val="24"/>
        </w:rPr>
        <w:tab/>
        <w:t>Module # 1 Women in the Criminal Justice System</w:t>
      </w:r>
    </w:p>
    <w:p w14:paraId="2CF0546A" w14:textId="77777777" w:rsidR="001522ED" w:rsidRPr="00FB53A6" w:rsidRDefault="001522ED" w:rsidP="001522ED">
      <w:pPr>
        <w:widowControl w:val="0"/>
        <w:autoSpaceDE w:val="0"/>
        <w:autoSpaceDN w:val="0"/>
        <w:spacing w:after="0" w:line="240" w:lineRule="auto"/>
        <w:rPr>
          <w:rFonts w:ascii="Times New Roman" w:eastAsia="Times New Roman" w:hAnsi="Times New Roman" w:cs="Times New Roman"/>
        </w:rPr>
      </w:pPr>
    </w:p>
    <w:p w14:paraId="1AE333E9" w14:textId="77777777" w:rsidR="001522ED" w:rsidRPr="00FB53A6" w:rsidRDefault="001522ED" w:rsidP="001522ED">
      <w:pPr>
        <w:widowControl w:val="0"/>
        <w:numPr>
          <w:ilvl w:val="1"/>
          <w:numId w:val="85"/>
        </w:numPr>
        <w:autoSpaceDE w:val="0"/>
        <w:autoSpaceDN w:val="0"/>
        <w:adjustRightInd w:val="0"/>
        <w:spacing w:after="0" w:line="240" w:lineRule="auto"/>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Guiding Principles</w:t>
      </w:r>
      <w:r>
        <w:rPr>
          <w:rFonts w:ascii="Times New Roman" w:eastAsia="Times New Roman" w:hAnsi="Times New Roman" w:cs="Times New Roman"/>
          <w:bCs/>
          <w:kern w:val="24"/>
          <w:sz w:val="24"/>
          <w:szCs w:val="24"/>
        </w:rPr>
        <w:t xml:space="preserve"> of program</w:t>
      </w:r>
    </w:p>
    <w:p w14:paraId="194B3D7A"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76821DE6" w14:textId="77777777" w:rsidR="001522ED" w:rsidRPr="00FB53A6" w:rsidRDefault="001522ED" w:rsidP="001522ED">
      <w:pPr>
        <w:widowControl w:val="0"/>
        <w:numPr>
          <w:ilvl w:val="1"/>
          <w:numId w:val="85"/>
        </w:numPr>
        <w:autoSpaceDE w:val="0"/>
        <w:autoSpaceDN w:val="0"/>
        <w:adjustRightInd w:val="0"/>
        <w:spacing w:after="0" w:line="240" w:lineRule="auto"/>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History of Women in Society</w:t>
      </w:r>
    </w:p>
    <w:p w14:paraId="78C203AD" w14:textId="77777777" w:rsidR="001522ED" w:rsidRDefault="001522ED" w:rsidP="001522ED">
      <w:pPr>
        <w:widowControl w:val="0"/>
        <w:numPr>
          <w:ilvl w:val="2"/>
          <w:numId w:val="85"/>
        </w:numPr>
        <w:autoSpaceDE w:val="0"/>
        <w:autoSpaceDN w:val="0"/>
        <w:adjustRightInd w:val="0"/>
        <w:spacing w:after="0" w:line="240" w:lineRule="auto"/>
        <w:rPr>
          <w:rFonts w:ascii="Times New Roman" w:eastAsia="Times New Roman" w:hAnsi="Times New Roman" w:cs="Times New Roman"/>
          <w:bCs/>
          <w:kern w:val="24"/>
          <w:sz w:val="24"/>
          <w:szCs w:val="24"/>
        </w:rPr>
      </w:pPr>
      <w:r w:rsidRPr="004672A7">
        <w:rPr>
          <w:rFonts w:ascii="Times New Roman" w:eastAsia="Times New Roman" w:hAnsi="Times New Roman" w:cs="Times New Roman"/>
          <w:bCs/>
          <w:kern w:val="24"/>
          <w:sz w:val="24"/>
          <w:szCs w:val="24"/>
        </w:rPr>
        <w:t>Women were regarded as property</w:t>
      </w:r>
      <w:r>
        <w:rPr>
          <w:rFonts w:ascii="Times New Roman" w:eastAsia="Times New Roman" w:hAnsi="Times New Roman" w:cs="Times New Roman"/>
          <w:bCs/>
          <w:kern w:val="24"/>
          <w:sz w:val="24"/>
          <w:szCs w:val="24"/>
        </w:rPr>
        <w:t>.</w:t>
      </w:r>
    </w:p>
    <w:p w14:paraId="4613FF41" w14:textId="77777777" w:rsidR="001522ED" w:rsidRPr="004672A7" w:rsidRDefault="001522ED" w:rsidP="001522ED">
      <w:pPr>
        <w:widowControl w:val="0"/>
        <w:autoSpaceDE w:val="0"/>
        <w:autoSpaceDN w:val="0"/>
        <w:adjustRightInd w:val="0"/>
        <w:spacing w:after="0" w:line="240" w:lineRule="auto"/>
        <w:ind w:left="1512"/>
        <w:rPr>
          <w:rFonts w:ascii="Times New Roman" w:eastAsia="Times New Roman" w:hAnsi="Times New Roman" w:cs="Times New Roman"/>
          <w:bCs/>
          <w:kern w:val="24"/>
          <w:sz w:val="24"/>
          <w:szCs w:val="24"/>
        </w:rPr>
      </w:pPr>
    </w:p>
    <w:p w14:paraId="083440C0" w14:textId="77777777" w:rsidR="001522ED" w:rsidRPr="00FB53A6" w:rsidRDefault="001522ED" w:rsidP="001522ED">
      <w:pPr>
        <w:widowControl w:val="0"/>
        <w:numPr>
          <w:ilvl w:val="2"/>
          <w:numId w:val="85"/>
        </w:numPr>
        <w:autoSpaceDE w:val="0"/>
        <w:autoSpaceDN w:val="0"/>
        <w:adjustRightInd w:val="0"/>
        <w:spacing w:after="0" w:line="240" w:lineRule="auto"/>
        <w:rPr>
          <w:rFonts w:ascii="Times New Roman" w:eastAsia="Times New Roman" w:hAnsi="Times New Roman" w:cs="Times New Roman"/>
          <w:bCs/>
          <w:kern w:val="24"/>
          <w:sz w:val="24"/>
          <w:szCs w:val="24"/>
        </w:rPr>
      </w:pPr>
      <w:r w:rsidRPr="00FB53A6">
        <w:rPr>
          <w:rFonts w:ascii="Times New Roman" w:eastAsia="Times New Roman" w:hAnsi="Times New Roman" w:cs="Times New Roman"/>
          <w:kern w:val="24"/>
          <w:sz w:val="24"/>
          <w:szCs w:val="24"/>
        </w:rPr>
        <w:t>Women could not vote in America until August 26, 1920. (19</w:t>
      </w:r>
      <w:r w:rsidRPr="00FB53A6">
        <w:rPr>
          <w:rFonts w:ascii="Times New Roman" w:eastAsia="Times New Roman" w:hAnsi="Times New Roman" w:cs="Times New Roman"/>
          <w:kern w:val="24"/>
          <w:sz w:val="24"/>
          <w:szCs w:val="24"/>
          <w:vertAlign w:val="superscript"/>
        </w:rPr>
        <w:t>th</w:t>
      </w:r>
      <w:r w:rsidRPr="00FB53A6">
        <w:rPr>
          <w:rFonts w:ascii="Times New Roman" w:eastAsia="Times New Roman" w:hAnsi="Times New Roman" w:cs="Times New Roman"/>
          <w:kern w:val="24"/>
          <w:sz w:val="24"/>
          <w:szCs w:val="24"/>
        </w:rPr>
        <w:t xml:space="preserve"> Amendment)</w:t>
      </w:r>
    </w:p>
    <w:p w14:paraId="57A4BAF3" w14:textId="77777777" w:rsidR="001522ED" w:rsidRPr="00FB53A6" w:rsidRDefault="001522ED" w:rsidP="001522ED">
      <w:pPr>
        <w:widowControl w:val="0"/>
        <w:autoSpaceDE w:val="0"/>
        <w:autoSpaceDN w:val="0"/>
        <w:spacing w:after="0" w:line="240" w:lineRule="auto"/>
        <w:ind w:left="1338" w:hanging="525"/>
        <w:rPr>
          <w:rFonts w:ascii="Times New Roman" w:eastAsia="Times New Roman" w:hAnsi="Times New Roman" w:cs="Times New Roman"/>
          <w:kern w:val="24"/>
          <w:sz w:val="24"/>
          <w:szCs w:val="24"/>
        </w:rPr>
      </w:pPr>
    </w:p>
    <w:p w14:paraId="65A4D4C4" w14:textId="77777777" w:rsidR="001522ED" w:rsidRPr="008A38CC" w:rsidRDefault="001522ED" w:rsidP="001522ED">
      <w:pPr>
        <w:widowControl w:val="0"/>
        <w:numPr>
          <w:ilvl w:val="2"/>
          <w:numId w:val="85"/>
        </w:numPr>
        <w:autoSpaceDE w:val="0"/>
        <w:autoSpaceDN w:val="0"/>
        <w:adjustRightInd w:val="0"/>
        <w:spacing w:after="0" w:line="240" w:lineRule="auto"/>
        <w:rPr>
          <w:rFonts w:ascii="Times New Roman" w:eastAsia="Times New Roman" w:hAnsi="Times New Roman" w:cs="Times New Roman"/>
          <w:bCs/>
          <w:kern w:val="24"/>
          <w:sz w:val="24"/>
          <w:szCs w:val="24"/>
        </w:rPr>
      </w:pPr>
      <w:r w:rsidRPr="008A38CC">
        <w:rPr>
          <w:rFonts w:ascii="Times New Roman" w:eastAsia="Times New Roman" w:hAnsi="Times New Roman" w:cs="Times New Roman"/>
          <w:kern w:val="24"/>
          <w:sz w:val="24"/>
          <w:szCs w:val="24"/>
        </w:rPr>
        <w:t xml:space="preserve">Women could not hold public office. </w:t>
      </w:r>
    </w:p>
    <w:p w14:paraId="7F8350E5" w14:textId="77777777" w:rsidR="001522ED" w:rsidRPr="008A38CC" w:rsidRDefault="001522ED" w:rsidP="001522ED">
      <w:pPr>
        <w:widowControl w:val="0"/>
        <w:autoSpaceDE w:val="0"/>
        <w:autoSpaceDN w:val="0"/>
        <w:adjustRightInd w:val="0"/>
        <w:spacing w:after="0" w:line="240" w:lineRule="auto"/>
        <w:rPr>
          <w:rFonts w:ascii="Times New Roman" w:eastAsia="Times New Roman" w:hAnsi="Times New Roman" w:cs="Times New Roman"/>
          <w:bCs/>
          <w:kern w:val="24"/>
          <w:sz w:val="24"/>
          <w:szCs w:val="24"/>
        </w:rPr>
      </w:pPr>
    </w:p>
    <w:p w14:paraId="6BC35E65" w14:textId="77777777" w:rsidR="001522ED" w:rsidRPr="00FB53A6" w:rsidRDefault="001522ED" w:rsidP="001522ED">
      <w:pPr>
        <w:widowControl w:val="0"/>
        <w:numPr>
          <w:ilvl w:val="2"/>
          <w:numId w:val="85"/>
        </w:numPr>
        <w:autoSpaceDE w:val="0"/>
        <w:autoSpaceDN w:val="0"/>
        <w:adjustRightInd w:val="0"/>
        <w:spacing w:after="0" w:line="240" w:lineRule="auto"/>
        <w:rPr>
          <w:rFonts w:ascii="Times New Roman" w:eastAsia="Times New Roman" w:hAnsi="Times New Roman" w:cs="Times New Roman"/>
          <w:bCs/>
          <w:kern w:val="24"/>
          <w:sz w:val="24"/>
          <w:szCs w:val="24"/>
        </w:rPr>
      </w:pPr>
      <w:r w:rsidRPr="00FB53A6">
        <w:rPr>
          <w:rFonts w:ascii="Times New Roman" w:eastAsia="Times New Roman" w:hAnsi="Times New Roman" w:cs="Times New Roman"/>
          <w:kern w:val="24"/>
          <w:sz w:val="24"/>
          <w:szCs w:val="24"/>
        </w:rPr>
        <w:t>Women could not</w:t>
      </w:r>
      <w:r>
        <w:rPr>
          <w:rFonts w:ascii="Times New Roman" w:eastAsia="Times New Roman" w:hAnsi="Times New Roman" w:cs="Times New Roman"/>
          <w:kern w:val="24"/>
          <w:sz w:val="24"/>
          <w:szCs w:val="24"/>
        </w:rPr>
        <w:t xml:space="preserve"> legally own businesses or</w:t>
      </w:r>
      <w:r w:rsidRPr="00FB53A6">
        <w:rPr>
          <w:rFonts w:ascii="Times New Roman" w:eastAsia="Times New Roman" w:hAnsi="Times New Roman" w:cs="Times New Roman"/>
          <w:kern w:val="24"/>
          <w:sz w:val="24"/>
          <w:szCs w:val="24"/>
        </w:rPr>
        <w:t xml:space="preserve"> have bank accounts in their own names.</w:t>
      </w:r>
    </w:p>
    <w:p w14:paraId="4109369D" w14:textId="77777777" w:rsidR="001522ED" w:rsidRPr="007C3D58" w:rsidRDefault="001522ED" w:rsidP="001522ED">
      <w:pPr>
        <w:widowControl w:val="0"/>
        <w:autoSpaceDE w:val="0"/>
        <w:autoSpaceDN w:val="0"/>
        <w:adjustRightInd w:val="0"/>
        <w:spacing w:after="0" w:line="240" w:lineRule="auto"/>
        <w:rPr>
          <w:rFonts w:ascii="Times New Roman" w:eastAsia="Times New Roman" w:hAnsi="Times New Roman" w:cs="Times New Roman"/>
          <w:bCs/>
          <w:kern w:val="24"/>
          <w:sz w:val="24"/>
          <w:szCs w:val="24"/>
        </w:rPr>
      </w:pPr>
    </w:p>
    <w:p w14:paraId="1980EA7F" w14:textId="77777777" w:rsidR="001522ED" w:rsidRPr="00FB53A6" w:rsidRDefault="001522ED" w:rsidP="001522ED">
      <w:pPr>
        <w:widowControl w:val="0"/>
        <w:numPr>
          <w:ilvl w:val="2"/>
          <w:numId w:val="85"/>
        </w:numPr>
        <w:autoSpaceDE w:val="0"/>
        <w:autoSpaceDN w:val="0"/>
        <w:adjustRightInd w:val="0"/>
        <w:spacing w:after="0" w:line="240" w:lineRule="auto"/>
        <w:rPr>
          <w:rFonts w:ascii="Times New Roman" w:eastAsia="Times New Roman" w:hAnsi="Times New Roman" w:cs="Times New Roman"/>
          <w:bCs/>
          <w:kern w:val="24"/>
          <w:sz w:val="24"/>
          <w:szCs w:val="24"/>
        </w:rPr>
      </w:pPr>
      <w:r w:rsidRPr="00FB53A6">
        <w:rPr>
          <w:rFonts w:ascii="Times New Roman" w:eastAsia="Times New Roman" w:hAnsi="Times New Roman" w:cs="Times New Roman"/>
          <w:kern w:val="24"/>
          <w:sz w:val="24"/>
          <w:szCs w:val="24"/>
        </w:rPr>
        <w:t xml:space="preserve">Women </w:t>
      </w:r>
      <w:r>
        <w:rPr>
          <w:rFonts w:ascii="Times New Roman" w:eastAsia="Times New Roman" w:hAnsi="Times New Roman" w:cs="Times New Roman"/>
          <w:kern w:val="24"/>
          <w:sz w:val="24"/>
          <w:szCs w:val="24"/>
        </w:rPr>
        <w:t>a</w:t>
      </w:r>
      <w:r w:rsidRPr="00FB53A6">
        <w:rPr>
          <w:rFonts w:ascii="Times New Roman" w:eastAsia="Times New Roman" w:hAnsi="Times New Roman" w:cs="Times New Roman"/>
          <w:kern w:val="24"/>
          <w:sz w:val="24"/>
          <w:szCs w:val="24"/>
        </w:rPr>
        <w:t xml:space="preserve">re </w:t>
      </w:r>
      <w:r>
        <w:rPr>
          <w:rFonts w:ascii="Times New Roman" w:eastAsia="Times New Roman" w:hAnsi="Times New Roman" w:cs="Times New Roman"/>
          <w:kern w:val="24"/>
          <w:sz w:val="24"/>
          <w:szCs w:val="24"/>
        </w:rPr>
        <w:t xml:space="preserve">still </w:t>
      </w:r>
      <w:r w:rsidRPr="00FB53A6">
        <w:rPr>
          <w:rFonts w:ascii="Times New Roman" w:eastAsia="Times New Roman" w:hAnsi="Times New Roman" w:cs="Times New Roman"/>
          <w:kern w:val="24"/>
          <w:sz w:val="24"/>
          <w:szCs w:val="24"/>
        </w:rPr>
        <w:t>frequently held responsible for the moral failures of society.</w:t>
      </w:r>
    </w:p>
    <w:p w14:paraId="01B0CC3A"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7697887C" w14:textId="77777777" w:rsidR="001522ED" w:rsidRPr="00FB53A6" w:rsidRDefault="001522ED" w:rsidP="001522ED">
      <w:pPr>
        <w:widowControl w:val="0"/>
        <w:numPr>
          <w:ilvl w:val="1"/>
          <w:numId w:val="85"/>
        </w:numPr>
        <w:autoSpaceDE w:val="0"/>
        <w:autoSpaceDN w:val="0"/>
        <w:adjustRightInd w:val="0"/>
        <w:spacing w:after="0" w:line="240" w:lineRule="auto"/>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History of Women in the Criminal Justice System</w:t>
      </w:r>
    </w:p>
    <w:p w14:paraId="2E5BFED4" w14:textId="7AF4FF6E" w:rsidR="001522ED" w:rsidRPr="00FB53A6" w:rsidRDefault="001522ED" w:rsidP="00E74CA2">
      <w:pPr>
        <w:widowControl w:val="0"/>
        <w:numPr>
          <w:ilvl w:val="0"/>
          <w:numId w:val="180"/>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Prison’s like “</w:t>
      </w:r>
      <w:proofErr w:type="spellStart"/>
      <w:r w:rsidRPr="00FB53A6">
        <w:rPr>
          <w:rFonts w:ascii="Times New Roman" w:eastAsia="Times New Roman" w:hAnsi="Times New Roman" w:cs="Times New Roman"/>
          <w:kern w:val="24"/>
          <w:sz w:val="24"/>
          <w:szCs w:val="24"/>
        </w:rPr>
        <w:t>Bridewall</w:t>
      </w:r>
      <w:proofErr w:type="spellEnd"/>
      <w:r w:rsidRPr="00FB53A6">
        <w:rPr>
          <w:rFonts w:ascii="Times New Roman" w:eastAsia="Times New Roman" w:hAnsi="Times New Roman" w:cs="Times New Roman"/>
          <w:kern w:val="24"/>
          <w:sz w:val="24"/>
          <w:szCs w:val="24"/>
        </w:rPr>
        <w:t>” in London</w:t>
      </w:r>
      <w:r w:rsidR="00A65994">
        <w:rPr>
          <w:rFonts w:ascii="Times New Roman" w:eastAsia="Times New Roman" w:hAnsi="Times New Roman" w:cs="Times New Roman"/>
          <w:kern w:val="24"/>
          <w:sz w:val="24"/>
          <w:szCs w:val="24"/>
        </w:rPr>
        <w:t xml:space="preserve"> </w:t>
      </w:r>
      <w:r w:rsidRPr="00FB53A6">
        <w:rPr>
          <w:rFonts w:ascii="Times New Roman" w:eastAsia="Times New Roman" w:hAnsi="Times New Roman" w:cs="Times New Roman"/>
          <w:kern w:val="24"/>
          <w:sz w:val="24"/>
          <w:szCs w:val="24"/>
        </w:rPr>
        <w:t>became known as profitable brothels.</w:t>
      </w:r>
    </w:p>
    <w:p w14:paraId="1A4BC649"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6802ABFE" w14:textId="77777777" w:rsidR="001522ED" w:rsidRPr="00FB53A6" w:rsidRDefault="001522ED" w:rsidP="00E74CA2">
      <w:pPr>
        <w:widowControl w:val="0"/>
        <w:numPr>
          <w:ilvl w:val="0"/>
          <w:numId w:val="180"/>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In the 19</w:t>
      </w:r>
      <w:r w:rsidRPr="00FB53A6">
        <w:rPr>
          <w:rFonts w:ascii="Times New Roman" w:eastAsia="Times New Roman" w:hAnsi="Times New Roman" w:cs="Times New Roman"/>
          <w:kern w:val="24"/>
          <w:sz w:val="24"/>
          <w:szCs w:val="24"/>
          <w:vertAlign w:val="superscript"/>
        </w:rPr>
        <w:t>th</w:t>
      </w:r>
      <w:r w:rsidRPr="00FB53A6">
        <w:rPr>
          <w:rFonts w:ascii="Times New Roman" w:eastAsia="Times New Roman" w:hAnsi="Times New Roman" w:cs="Times New Roman"/>
          <w:kern w:val="24"/>
          <w:sz w:val="24"/>
          <w:szCs w:val="24"/>
        </w:rPr>
        <w:t xml:space="preserve"> Century, Indiana State Prison ran a prostitution service with the female prisoners for the male guards. </w:t>
      </w:r>
    </w:p>
    <w:p w14:paraId="498D286F"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4754F926" w14:textId="77777777" w:rsidR="001522ED" w:rsidRPr="00FB53A6" w:rsidRDefault="001522ED" w:rsidP="001522ED">
      <w:pPr>
        <w:widowControl w:val="0"/>
        <w:numPr>
          <w:ilvl w:val="1"/>
          <w:numId w:val="85"/>
        </w:numPr>
        <w:autoSpaceDE w:val="0"/>
        <w:autoSpaceDN w:val="0"/>
        <w:adjustRightInd w:val="0"/>
        <w:spacing w:after="0" w:line="240" w:lineRule="auto"/>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 xml:space="preserve">Why Focus on </w:t>
      </w:r>
      <w:r>
        <w:rPr>
          <w:rFonts w:ascii="Times New Roman" w:eastAsia="Times New Roman" w:hAnsi="Times New Roman" w:cs="Times New Roman"/>
          <w:bCs/>
          <w:kern w:val="24"/>
          <w:sz w:val="24"/>
          <w:szCs w:val="24"/>
        </w:rPr>
        <w:t>W</w:t>
      </w:r>
      <w:r w:rsidRPr="00FB53A6">
        <w:rPr>
          <w:rFonts w:ascii="Times New Roman" w:eastAsia="Times New Roman" w:hAnsi="Times New Roman" w:cs="Times New Roman"/>
          <w:bCs/>
          <w:kern w:val="24"/>
          <w:sz w:val="24"/>
          <w:szCs w:val="24"/>
        </w:rPr>
        <w:t>omen?</w:t>
      </w:r>
    </w:p>
    <w:p w14:paraId="21E703F1" w14:textId="77777777" w:rsidR="001522ED" w:rsidRDefault="001522ED" w:rsidP="001522ED">
      <w:pPr>
        <w:widowControl w:val="0"/>
        <w:numPr>
          <w:ilvl w:val="2"/>
          <w:numId w:val="85"/>
        </w:numPr>
        <w:autoSpaceDE w:val="0"/>
        <w:autoSpaceDN w:val="0"/>
        <w:adjustRightInd w:val="0"/>
        <w:spacing w:after="0" w:line="240" w:lineRule="auto"/>
        <w:rPr>
          <w:rFonts w:ascii="Times New Roman" w:eastAsia="Times New Roman" w:hAnsi="Times New Roman" w:cs="Times New Roman"/>
          <w:kern w:val="24"/>
          <w:sz w:val="24"/>
          <w:szCs w:val="24"/>
        </w:rPr>
      </w:pPr>
      <w:r w:rsidRPr="006562E5">
        <w:rPr>
          <w:rFonts w:ascii="Times New Roman" w:eastAsia="Times New Roman" w:hAnsi="Times New Roman" w:cs="Times New Roman"/>
          <w:kern w:val="24"/>
          <w:sz w:val="24"/>
          <w:szCs w:val="24"/>
        </w:rPr>
        <w:t xml:space="preserve">Women represent a growing number of detainees. </w:t>
      </w:r>
      <w:r w:rsidRPr="00FB53A6">
        <w:rPr>
          <w:rFonts w:ascii="Times New Roman" w:eastAsia="Times New Roman" w:hAnsi="Times New Roman" w:cs="Times New Roman"/>
          <w:kern w:val="24"/>
          <w:sz w:val="24"/>
          <w:szCs w:val="24"/>
        </w:rPr>
        <w:t>As of 2016, over 1.2 million women were under criminal justice supervision.</w:t>
      </w:r>
      <w:r w:rsidRPr="00FB53A6">
        <w:rPr>
          <w:rFonts w:ascii="Times New Roman" w:eastAsia="Times New Roman" w:hAnsi="Times New Roman" w:cs="Times New Roman"/>
          <w:kern w:val="24"/>
          <w:sz w:val="24"/>
          <w:szCs w:val="24"/>
          <w:vertAlign w:val="superscript"/>
        </w:rPr>
        <w:footnoteReference w:id="15"/>
      </w:r>
      <w:r>
        <w:rPr>
          <w:rFonts w:ascii="Times New Roman" w:eastAsia="Times New Roman" w:hAnsi="Times New Roman" w:cs="Times New Roman"/>
          <w:kern w:val="24"/>
          <w:sz w:val="24"/>
          <w:szCs w:val="24"/>
        </w:rPr>
        <w:t xml:space="preserve"> </w:t>
      </w:r>
    </w:p>
    <w:p w14:paraId="368F05EC" w14:textId="77777777" w:rsidR="001522ED" w:rsidRDefault="001522ED" w:rsidP="001522ED">
      <w:pPr>
        <w:widowControl w:val="0"/>
        <w:autoSpaceDE w:val="0"/>
        <w:autoSpaceDN w:val="0"/>
        <w:adjustRightInd w:val="0"/>
        <w:spacing w:after="0" w:line="240" w:lineRule="auto"/>
        <w:ind w:left="1512"/>
        <w:rPr>
          <w:rFonts w:ascii="Times New Roman" w:eastAsia="Times New Roman" w:hAnsi="Times New Roman" w:cs="Times New Roman"/>
          <w:kern w:val="24"/>
          <w:sz w:val="24"/>
          <w:szCs w:val="24"/>
        </w:rPr>
      </w:pPr>
    </w:p>
    <w:p w14:paraId="27E3129E" w14:textId="77777777" w:rsidR="001522ED" w:rsidRDefault="001522ED" w:rsidP="001522ED">
      <w:pPr>
        <w:widowControl w:val="0"/>
        <w:numPr>
          <w:ilvl w:val="2"/>
          <w:numId w:val="85"/>
        </w:numPr>
        <w:autoSpaceDE w:val="0"/>
        <w:autoSpaceDN w:val="0"/>
        <w:adjustRightInd w:val="0"/>
        <w:spacing w:after="0" w:line="240" w:lineRule="auto"/>
        <w:rPr>
          <w:rFonts w:ascii="Times New Roman" w:eastAsia="Times New Roman" w:hAnsi="Times New Roman" w:cs="Times New Roman"/>
          <w:kern w:val="24"/>
          <w:sz w:val="24"/>
          <w:szCs w:val="24"/>
        </w:rPr>
      </w:pPr>
      <w:r w:rsidRPr="00F50164">
        <w:rPr>
          <w:rFonts w:ascii="Times New Roman" w:eastAsia="Times New Roman" w:hAnsi="Times New Roman" w:cs="Times New Roman"/>
          <w:kern w:val="24"/>
          <w:sz w:val="24"/>
          <w:szCs w:val="24"/>
        </w:rPr>
        <w:t xml:space="preserve">Female prisoners increased from 108,000 in 2012 to 111,495 in 2015. </w:t>
      </w:r>
      <w:r w:rsidRPr="00FB53A6">
        <w:rPr>
          <w:rFonts w:ascii="Times New Roman" w:eastAsia="Times New Roman" w:hAnsi="Times New Roman" w:cs="Times New Roman"/>
          <w:kern w:val="24"/>
          <w:sz w:val="24"/>
          <w:szCs w:val="24"/>
          <w:vertAlign w:val="superscript"/>
        </w:rPr>
        <w:footnoteReference w:id="16"/>
      </w:r>
    </w:p>
    <w:p w14:paraId="4D4DEFBE" w14:textId="77777777" w:rsidR="001522ED" w:rsidRPr="00C5093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41F33CA4" w14:textId="77777777" w:rsidR="001522ED" w:rsidRDefault="001522ED" w:rsidP="001522ED">
      <w:pPr>
        <w:widowControl w:val="0"/>
        <w:numPr>
          <w:ilvl w:val="2"/>
          <w:numId w:val="85"/>
        </w:numPr>
        <w:autoSpaceDE w:val="0"/>
        <w:autoSpaceDN w:val="0"/>
        <w:adjustRightInd w:val="0"/>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To identify how the criminal justice system is</w:t>
      </w:r>
      <w:r w:rsidRPr="00A0483D">
        <w:rPr>
          <w:rFonts w:ascii="Times New Roman" w:eastAsia="Times New Roman" w:hAnsi="Times New Roman" w:cs="Times New Roman"/>
          <w:kern w:val="24"/>
          <w:sz w:val="24"/>
          <w:szCs w:val="24"/>
        </w:rPr>
        <w:t xml:space="preserve"> differen</w:t>
      </w:r>
      <w:r>
        <w:rPr>
          <w:rFonts w:ascii="Times New Roman" w:eastAsia="Times New Roman" w:hAnsi="Times New Roman" w:cs="Times New Roman"/>
          <w:kern w:val="24"/>
          <w:sz w:val="24"/>
          <w:szCs w:val="24"/>
        </w:rPr>
        <w:t>t</w:t>
      </w:r>
      <w:r w:rsidRPr="00A0483D">
        <w:rPr>
          <w:rFonts w:ascii="Times New Roman" w:eastAsia="Times New Roman" w:hAnsi="Times New Roman" w:cs="Times New Roman"/>
          <w:kern w:val="24"/>
          <w:sz w:val="24"/>
          <w:szCs w:val="24"/>
        </w:rPr>
        <w:t xml:space="preserve"> </w:t>
      </w:r>
      <w:r>
        <w:rPr>
          <w:rFonts w:ascii="Times New Roman" w:eastAsia="Times New Roman" w:hAnsi="Times New Roman" w:cs="Times New Roman"/>
          <w:kern w:val="24"/>
          <w:sz w:val="24"/>
          <w:szCs w:val="24"/>
        </w:rPr>
        <w:t>for</w:t>
      </w:r>
      <w:r w:rsidRPr="00A0483D">
        <w:rPr>
          <w:rFonts w:ascii="Times New Roman" w:eastAsia="Times New Roman" w:hAnsi="Times New Roman" w:cs="Times New Roman"/>
          <w:kern w:val="24"/>
          <w:sz w:val="24"/>
          <w:szCs w:val="24"/>
        </w:rPr>
        <w:t xml:space="preserve"> men and women </w:t>
      </w:r>
    </w:p>
    <w:p w14:paraId="2B6A39A5" w14:textId="77777777" w:rsidR="001522ED" w:rsidRPr="005E05AC"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25322F28" w14:textId="77777777" w:rsidR="001522ED" w:rsidRPr="005E05AC" w:rsidRDefault="001522ED" w:rsidP="001522ED">
      <w:pPr>
        <w:widowControl w:val="0"/>
        <w:numPr>
          <w:ilvl w:val="1"/>
          <w:numId w:val="85"/>
        </w:numPr>
        <w:autoSpaceDE w:val="0"/>
        <w:autoSpaceDN w:val="0"/>
        <w:adjustRightInd w:val="0"/>
        <w:spacing w:after="0" w:line="240" w:lineRule="auto"/>
        <w:rPr>
          <w:rFonts w:ascii="Times New Roman" w:eastAsia="Times New Roman" w:hAnsi="Times New Roman" w:cs="Times New Roman"/>
          <w:b/>
          <w:bCs/>
          <w:kern w:val="24"/>
          <w:sz w:val="24"/>
          <w:szCs w:val="24"/>
        </w:rPr>
      </w:pPr>
      <w:r w:rsidRPr="00FB53A6">
        <w:rPr>
          <w:rFonts w:ascii="Times New Roman" w:eastAsia="Times New Roman" w:hAnsi="Times New Roman" w:cs="Times New Roman"/>
          <w:bCs/>
          <w:kern w:val="24"/>
          <w:sz w:val="24"/>
          <w:szCs w:val="24"/>
        </w:rPr>
        <w:t xml:space="preserve">Theories Influencing and Shaping the Criminal Justice System </w:t>
      </w:r>
    </w:p>
    <w:p w14:paraId="1147DE90" w14:textId="77777777" w:rsidR="001522ED" w:rsidRDefault="001522ED" w:rsidP="00E74CA2">
      <w:pPr>
        <w:pStyle w:val="ListParagraph"/>
        <w:widowControl w:val="0"/>
        <w:numPr>
          <w:ilvl w:val="0"/>
          <w:numId w:val="350"/>
        </w:numPr>
        <w:autoSpaceDE w:val="0"/>
        <w:autoSpaceDN w:val="0"/>
        <w:adjustRightInd w:val="0"/>
        <w:spacing w:after="0" w:line="240" w:lineRule="auto"/>
        <w:rPr>
          <w:rFonts w:ascii="Times New Roman" w:eastAsia="Times New Roman" w:hAnsi="Times New Roman" w:cs="Times New Roman"/>
          <w:kern w:val="24"/>
          <w:sz w:val="24"/>
          <w:szCs w:val="24"/>
        </w:rPr>
      </w:pPr>
      <w:r w:rsidRPr="009D35CE">
        <w:rPr>
          <w:rFonts w:ascii="Times New Roman" w:eastAsia="Times New Roman" w:hAnsi="Times New Roman" w:cs="Times New Roman"/>
          <w:kern w:val="24"/>
          <w:sz w:val="24"/>
          <w:szCs w:val="24"/>
        </w:rPr>
        <w:t>Sigmund Freud “Anatomy is Destiny” (1933)</w:t>
      </w:r>
    </w:p>
    <w:p w14:paraId="0D31E34D" w14:textId="77777777" w:rsidR="001522ED" w:rsidRDefault="001522ED" w:rsidP="00E74CA2">
      <w:pPr>
        <w:pStyle w:val="ListParagraph"/>
        <w:widowControl w:val="0"/>
        <w:numPr>
          <w:ilvl w:val="0"/>
          <w:numId w:val="350"/>
        </w:numPr>
        <w:autoSpaceDE w:val="0"/>
        <w:autoSpaceDN w:val="0"/>
        <w:adjustRightInd w:val="0"/>
        <w:spacing w:after="0" w:line="240" w:lineRule="auto"/>
        <w:rPr>
          <w:rFonts w:ascii="Times New Roman" w:eastAsia="Times New Roman" w:hAnsi="Times New Roman" w:cs="Times New Roman"/>
          <w:kern w:val="24"/>
          <w:sz w:val="24"/>
          <w:szCs w:val="24"/>
        </w:rPr>
      </w:pPr>
      <w:r w:rsidRPr="009F4E78">
        <w:rPr>
          <w:rFonts w:ascii="Times New Roman" w:eastAsia="Times New Roman" w:hAnsi="Times New Roman" w:cs="Times New Roman"/>
          <w:kern w:val="24"/>
          <w:sz w:val="24"/>
          <w:szCs w:val="24"/>
        </w:rPr>
        <w:t>Otto Pollak “Masked Theory” (1950)</w:t>
      </w:r>
    </w:p>
    <w:p w14:paraId="4DE9C229" w14:textId="77777777" w:rsidR="001522ED" w:rsidRPr="00353AC6" w:rsidRDefault="001522ED" w:rsidP="001522ED">
      <w:pPr>
        <w:pStyle w:val="ListParagraph"/>
        <w:widowControl w:val="0"/>
        <w:autoSpaceDE w:val="0"/>
        <w:autoSpaceDN w:val="0"/>
        <w:adjustRightInd w:val="0"/>
        <w:spacing w:after="0" w:line="240" w:lineRule="auto"/>
        <w:ind w:left="1800"/>
        <w:rPr>
          <w:rFonts w:ascii="Times New Roman" w:eastAsia="Times New Roman" w:hAnsi="Times New Roman" w:cs="Times New Roman"/>
          <w:kern w:val="24"/>
          <w:sz w:val="24"/>
          <w:szCs w:val="24"/>
        </w:rPr>
      </w:pPr>
    </w:p>
    <w:p w14:paraId="1BCA79C9" w14:textId="77777777" w:rsidR="001522ED" w:rsidRPr="00FB53A6" w:rsidRDefault="001522ED" w:rsidP="001522ED">
      <w:pPr>
        <w:widowControl w:val="0"/>
        <w:numPr>
          <w:ilvl w:val="1"/>
          <w:numId w:val="85"/>
        </w:numPr>
        <w:autoSpaceDE w:val="0"/>
        <w:autoSpaceDN w:val="0"/>
        <w:adjustRightInd w:val="0"/>
        <w:spacing w:after="0" w:line="240" w:lineRule="auto"/>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Traditional vs. Gender Responsive Approaches</w:t>
      </w:r>
    </w:p>
    <w:p w14:paraId="41AED429" w14:textId="77777777" w:rsidR="001522ED" w:rsidRPr="009A4B51" w:rsidRDefault="001522ED" w:rsidP="00E74CA2">
      <w:pPr>
        <w:widowControl w:val="0"/>
        <w:numPr>
          <w:ilvl w:val="0"/>
          <w:numId w:val="181"/>
        </w:numPr>
        <w:autoSpaceDE w:val="0"/>
        <w:autoSpaceDN w:val="0"/>
        <w:adjustRightInd w:val="0"/>
        <w:spacing w:after="0" w:line="240" w:lineRule="auto"/>
        <w:rPr>
          <w:rFonts w:ascii="Times New Roman" w:eastAsia="Times New Roman" w:hAnsi="Times New Roman" w:cs="Times New Roman"/>
          <w:kern w:val="24"/>
          <w:sz w:val="24"/>
          <w:szCs w:val="24"/>
        </w:rPr>
      </w:pPr>
      <w:r w:rsidRPr="009A4B51">
        <w:rPr>
          <w:rFonts w:ascii="Times New Roman" w:eastAsia="Times New Roman" w:hAnsi="Times New Roman" w:cs="Times New Roman"/>
          <w:kern w:val="24"/>
          <w:sz w:val="24"/>
          <w:szCs w:val="24"/>
        </w:rPr>
        <w:lastRenderedPageBreak/>
        <w:t>Traditional</w:t>
      </w:r>
    </w:p>
    <w:p w14:paraId="6B0DEEF3" w14:textId="77777777" w:rsidR="001522ED" w:rsidRPr="00FB53A6" w:rsidRDefault="001522ED" w:rsidP="00E74CA2">
      <w:pPr>
        <w:widowControl w:val="0"/>
        <w:numPr>
          <w:ilvl w:val="0"/>
          <w:numId w:val="182"/>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Male Perspective</w:t>
      </w:r>
    </w:p>
    <w:p w14:paraId="1094DA1D" w14:textId="77777777" w:rsidR="001522ED" w:rsidRPr="00FB53A6" w:rsidRDefault="001522ED" w:rsidP="00E74CA2">
      <w:pPr>
        <w:widowControl w:val="0"/>
        <w:numPr>
          <w:ilvl w:val="0"/>
          <w:numId w:val="182"/>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Management through threat and use of force</w:t>
      </w:r>
    </w:p>
    <w:p w14:paraId="39804B80" w14:textId="77777777" w:rsidR="001522ED" w:rsidRPr="00FB53A6" w:rsidRDefault="001522ED" w:rsidP="00E74CA2">
      <w:pPr>
        <w:widowControl w:val="0"/>
        <w:numPr>
          <w:ilvl w:val="0"/>
          <w:numId w:val="182"/>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Re-victimizes the female population</w:t>
      </w:r>
    </w:p>
    <w:p w14:paraId="09DD337D" w14:textId="77777777" w:rsidR="001522ED" w:rsidRPr="00FB53A6" w:rsidRDefault="001522ED" w:rsidP="00E74CA2">
      <w:pPr>
        <w:widowControl w:val="0"/>
        <w:numPr>
          <w:ilvl w:val="0"/>
          <w:numId w:val="182"/>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It’s the old, “</w:t>
      </w:r>
      <w:r w:rsidRPr="00FB53A6">
        <w:rPr>
          <w:rFonts w:ascii="Times New Roman" w:eastAsia="Times New Roman" w:hAnsi="Times New Roman" w:cs="Times New Roman"/>
          <w:i/>
          <w:iCs/>
          <w:kern w:val="24"/>
          <w:sz w:val="24"/>
          <w:szCs w:val="24"/>
        </w:rPr>
        <w:t>An inmate is an inmate; give them what they got coming</w:t>
      </w:r>
      <w:r w:rsidRPr="00FB53A6">
        <w:rPr>
          <w:rFonts w:ascii="Times New Roman" w:eastAsia="Times New Roman" w:hAnsi="Times New Roman" w:cs="Times New Roman"/>
          <w:kern w:val="24"/>
          <w:sz w:val="24"/>
          <w:szCs w:val="24"/>
        </w:rPr>
        <w:t>” attitude</w:t>
      </w:r>
    </w:p>
    <w:p w14:paraId="060CE88D" w14:textId="77777777" w:rsidR="001522ED" w:rsidRPr="009A4B51" w:rsidRDefault="001522ED" w:rsidP="00E74CA2">
      <w:pPr>
        <w:widowControl w:val="0"/>
        <w:numPr>
          <w:ilvl w:val="0"/>
          <w:numId w:val="181"/>
        </w:numPr>
        <w:autoSpaceDE w:val="0"/>
        <w:autoSpaceDN w:val="0"/>
        <w:adjustRightInd w:val="0"/>
        <w:spacing w:after="0" w:line="240" w:lineRule="auto"/>
        <w:rPr>
          <w:rFonts w:ascii="Times New Roman" w:eastAsia="Times New Roman" w:hAnsi="Times New Roman" w:cs="Times New Roman"/>
          <w:kern w:val="24"/>
          <w:sz w:val="24"/>
          <w:szCs w:val="24"/>
        </w:rPr>
      </w:pPr>
      <w:r w:rsidRPr="009A4B51">
        <w:rPr>
          <w:rFonts w:ascii="Times New Roman" w:eastAsia="Times New Roman" w:hAnsi="Times New Roman" w:cs="Times New Roman"/>
          <w:kern w:val="24"/>
          <w:sz w:val="24"/>
          <w:szCs w:val="24"/>
        </w:rPr>
        <w:t xml:space="preserve">Gender Responsive </w:t>
      </w:r>
    </w:p>
    <w:p w14:paraId="38422E28" w14:textId="77777777" w:rsidR="001522ED" w:rsidRPr="00FB53A6" w:rsidRDefault="001522ED" w:rsidP="00E74CA2">
      <w:pPr>
        <w:widowControl w:val="0"/>
        <w:numPr>
          <w:ilvl w:val="0"/>
          <w:numId w:val="183"/>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Promotes a safer and dignified environment</w:t>
      </w:r>
    </w:p>
    <w:p w14:paraId="5DF19291" w14:textId="77777777" w:rsidR="001522ED" w:rsidRPr="00FB53A6" w:rsidRDefault="001522ED" w:rsidP="00E74CA2">
      <w:pPr>
        <w:widowControl w:val="0"/>
        <w:numPr>
          <w:ilvl w:val="0"/>
          <w:numId w:val="183"/>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More effective in promoting &amp; establishing trust between staff and the justice involved population</w:t>
      </w:r>
    </w:p>
    <w:p w14:paraId="17909CF2" w14:textId="77777777" w:rsidR="001522ED" w:rsidRPr="00FB53A6" w:rsidRDefault="001522ED" w:rsidP="00E74CA2">
      <w:pPr>
        <w:widowControl w:val="0"/>
        <w:numPr>
          <w:ilvl w:val="0"/>
          <w:numId w:val="183"/>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 xml:space="preserve">Staff demonstrates empathy for all </w:t>
      </w:r>
    </w:p>
    <w:p w14:paraId="21E1A258" w14:textId="77777777" w:rsidR="001522ED" w:rsidRPr="00FB53A6" w:rsidRDefault="001522ED" w:rsidP="00E74CA2">
      <w:pPr>
        <w:widowControl w:val="0"/>
        <w:numPr>
          <w:ilvl w:val="0"/>
          <w:numId w:val="183"/>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Increases staffs understanding of the role gender plays in all things</w:t>
      </w:r>
    </w:p>
    <w:p w14:paraId="681DC6CF" w14:textId="77777777" w:rsidR="001522ED" w:rsidRPr="00FB53A6" w:rsidRDefault="001522ED" w:rsidP="00E74CA2">
      <w:pPr>
        <w:widowControl w:val="0"/>
        <w:numPr>
          <w:ilvl w:val="0"/>
          <w:numId w:val="183"/>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Focus on individuals</w:t>
      </w:r>
    </w:p>
    <w:p w14:paraId="5960DFEB"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747B29B6" w14:textId="77777777" w:rsidR="001522ED" w:rsidRPr="00FB53A6" w:rsidRDefault="001522ED" w:rsidP="001522ED">
      <w:pPr>
        <w:widowControl w:val="0"/>
        <w:numPr>
          <w:ilvl w:val="1"/>
          <w:numId w:val="85"/>
        </w:numPr>
        <w:autoSpaceDE w:val="0"/>
        <w:autoSpaceDN w:val="0"/>
        <w:adjustRightInd w:val="0"/>
        <w:spacing w:after="0" w:line="240" w:lineRule="auto"/>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The Differences Between the Brains of Men and Women</w:t>
      </w:r>
      <w:r w:rsidRPr="00FB53A6">
        <w:rPr>
          <w:rFonts w:ascii="Times New Roman" w:eastAsia="Times New Roman" w:hAnsi="Times New Roman" w:cs="Times New Roman"/>
          <w:bCs/>
          <w:kern w:val="24"/>
          <w:sz w:val="24"/>
          <w:szCs w:val="24"/>
          <w:vertAlign w:val="superscript"/>
        </w:rPr>
        <w:footnoteReference w:id="17"/>
      </w:r>
    </w:p>
    <w:p w14:paraId="33FC282C" w14:textId="420714D0" w:rsidR="001522ED" w:rsidRPr="00FB53A6" w:rsidRDefault="001522ED" w:rsidP="00E74CA2">
      <w:pPr>
        <w:widowControl w:val="0"/>
        <w:numPr>
          <w:ilvl w:val="0"/>
          <w:numId w:val="184"/>
        </w:numPr>
        <w:autoSpaceDE w:val="0"/>
        <w:autoSpaceDN w:val="0"/>
        <w:adjustRightInd w:val="0"/>
        <w:spacing w:after="0" w:line="240" w:lineRule="auto"/>
        <w:contextualSpacing/>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The left side of the brain is larger in men</w:t>
      </w:r>
      <w:r w:rsidR="00271922">
        <w:rPr>
          <w:rFonts w:ascii="Times New Roman" w:eastAsia="Times New Roman" w:hAnsi="Times New Roman" w:cs="Times New Roman"/>
          <w:kern w:val="24"/>
          <w:sz w:val="24"/>
          <w:szCs w:val="24"/>
        </w:rPr>
        <w:t xml:space="preserve">. </w:t>
      </w:r>
      <w:r w:rsidRPr="00FB53A6">
        <w:rPr>
          <w:rFonts w:ascii="Times New Roman" w:eastAsia="Times New Roman" w:hAnsi="Times New Roman" w:cs="Times New Roman"/>
          <w:kern w:val="24"/>
          <w:sz w:val="24"/>
          <w:szCs w:val="24"/>
        </w:rPr>
        <w:t>This is the area which controls spatial relations (judging speed, mathematical calculations, visualizing three dimensional objects).</w:t>
      </w:r>
    </w:p>
    <w:p w14:paraId="6B9DFFF7" w14:textId="77777777" w:rsidR="001522ED" w:rsidRPr="00FB53A6" w:rsidRDefault="001522ED" w:rsidP="00E74CA2">
      <w:pPr>
        <w:widowControl w:val="0"/>
        <w:numPr>
          <w:ilvl w:val="0"/>
          <w:numId w:val="184"/>
        </w:numPr>
        <w:autoSpaceDE w:val="0"/>
        <w:autoSpaceDN w:val="0"/>
        <w:adjustRightInd w:val="0"/>
        <w:spacing w:after="0" w:line="240" w:lineRule="auto"/>
        <w:contextualSpacing/>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In women, the right side of the brain and the frontal lobe is larger (this is the area for language, artistic expressiveness, detailed and pre-planning task).</w:t>
      </w:r>
    </w:p>
    <w:p w14:paraId="27719AB9" w14:textId="77777777" w:rsidR="001522ED" w:rsidRPr="00FB53A6" w:rsidRDefault="001522ED" w:rsidP="00E74CA2">
      <w:pPr>
        <w:widowControl w:val="0"/>
        <w:numPr>
          <w:ilvl w:val="0"/>
          <w:numId w:val="184"/>
        </w:numPr>
        <w:autoSpaceDE w:val="0"/>
        <w:autoSpaceDN w:val="0"/>
        <w:adjustRightInd w:val="0"/>
        <w:spacing w:after="0" w:line="240" w:lineRule="auto"/>
        <w:contextualSpacing/>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 xml:space="preserve">The corpus </w:t>
      </w:r>
      <w:proofErr w:type="spellStart"/>
      <w:r w:rsidRPr="00FB53A6">
        <w:rPr>
          <w:rFonts w:ascii="Times New Roman" w:eastAsia="Times New Roman" w:hAnsi="Times New Roman" w:cs="Times New Roman"/>
          <w:kern w:val="24"/>
          <w:sz w:val="24"/>
          <w:szCs w:val="24"/>
        </w:rPr>
        <w:t>collasum</w:t>
      </w:r>
      <w:proofErr w:type="spellEnd"/>
      <w:r w:rsidRPr="00FB53A6">
        <w:rPr>
          <w:rFonts w:ascii="Times New Roman" w:eastAsia="Times New Roman" w:hAnsi="Times New Roman" w:cs="Times New Roman"/>
          <w:kern w:val="24"/>
          <w:sz w:val="24"/>
          <w:szCs w:val="24"/>
        </w:rPr>
        <w:t xml:space="preserve"> (a large tract of neural fibers which connect both brain hemispheres) is enlarged in women compared to men.</w:t>
      </w:r>
    </w:p>
    <w:p w14:paraId="4C496593" w14:textId="77777777" w:rsidR="001522ED" w:rsidRDefault="001522ED" w:rsidP="00E74CA2">
      <w:pPr>
        <w:widowControl w:val="0"/>
        <w:numPr>
          <w:ilvl w:val="0"/>
          <w:numId w:val="184"/>
        </w:numPr>
        <w:autoSpaceDE w:val="0"/>
        <w:autoSpaceDN w:val="0"/>
        <w:adjustRightInd w:val="0"/>
        <w:spacing w:after="0" w:line="240" w:lineRule="auto"/>
        <w:contextualSpacing/>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Women process verbal language simultaneously in the two hemispheres of the frontal brain while men tend to process language on the left side only.</w:t>
      </w:r>
    </w:p>
    <w:p w14:paraId="69A6C83A" w14:textId="77777777" w:rsidR="001B22EF" w:rsidRDefault="001B22EF" w:rsidP="001B22EF">
      <w:pPr>
        <w:widowControl w:val="0"/>
        <w:autoSpaceDE w:val="0"/>
        <w:autoSpaceDN w:val="0"/>
        <w:adjustRightInd w:val="0"/>
        <w:spacing w:after="0" w:line="240" w:lineRule="auto"/>
        <w:ind w:left="1800"/>
        <w:contextualSpacing/>
        <w:rPr>
          <w:rFonts w:ascii="Times New Roman" w:eastAsia="Times New Roman" w:hAnsi="Times New Roman" w:cs="Times New Roman"/>
          <w:kern w:val="24"/>
          <w:sz w:val="24"/>
          <w:szCs w:val="24"/>
        </w:rPr>
      </w:pPr>
    </w:p>
    <w:p w14:paraId="229DEFF1" w14:textId="61223A74" w:rsidR="006E1A1B" w:rsidRPr="00BA1DAD" w:rsidRDefault="008405E3" w:rsidP="006E1A1B">
      <w:pPr>
        <w:pStyle w:val="ListParagraph"/>
        <w:widowControl w:val="0"/>
        <w:numPr>
          <w:ilvl w:val="1"/>
          <w:numId w:val="85"/>
        </w:num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Many </w:t>
      </w:r>
      <w:r w:rsidR="00BA1DAD">
        <w:rPr>
          <w:rFonts w:ascii="Times New Roman" w:eastAsia="Times New Roman" w:hAnsi="Times New Roman" w:cs="Times New Roman"/>
          <w:bCs/>
          <w:sz w:val="24"/>
          <w:szCs w:val="24"/>
        </w:rPr>
        <w:t>j</w:t>
      </w:r>
      <w:r>
        <w:rPr>
          <w:rFonts w:ascii="Times New Roman" w:eastAsia="Times New Roman" w:hAnsi="Times New Roman" w:cs="Times New Roman"/>
          <w:bCs/>
          <w:sz w:val="24"/>
          <w:szCs w:val="24"/>
        </w:rPr>
        <w:t xml:space="preserve">ustice involved women </w:t>
      </w:r>
      <w:r w:rsidR="00BA1DAD">
        <w:rPr>
          <w:rFonts w:ascii="Times New Roman" w:eastAsia="Times New Roman" w:hAnsi="Times New Roman" w:cs="Times New Roman"/>
          <w:bCs/>
          <w:sz w:val="24"/>
          <w:szCs w:val="24"/>
        </w:rPr>
        <w:t>p</w:t>
      </w:r>
      <w:r w:rsidR="006E1A1B" w:rsidRPr="008405E3">
        <w:rPr>
          <w:rFonts w:ascii="Times New Roman" w:eastAsia="Times New Roman" w:hAnsi="Times New Roman" w:cs="Times New Roman"/>
          <w:bCs/>
          <w:sz w:val="24"/>
          <w:szCs w:val="24"/>
        </w:rPr>
        <w:t xml:space="preserve">hysical </w:t>
      </w:r>
      <w:r w:rsidR="00BA1DAD">
        <w:rPr>
          <w:rFonts w:ascii="Times New Roman" w:eastAsia="Times New Roman" w:hAnsi="Times New Roman" w:cs="Times New Roman"/>
          <w:bCs/>
          <w:sz w:val="24"/>
          <w:szCs w:val="24"/>
        </w:rPr>
        <w:t>h</w:t>
      </w:r>
      <w:r w:rsidR="006E1A1B" w:rsidRPr="008405E3">
        <w:rPr>
          <w:rFonts w:ascii="Times New Roman" w:eastAsia="Times New Roman" w:hAnsi="Times New Roman" w:cs="Times New Roman"/>
          <w:bCs/>
          <w:sz w:val="24"/>
          <w:szCs w:val="24"/>
        </w:rPr>
        <w:t xml:space="preserve">ealth and </w:t>
      </w:r>
      <w:r w:rsidR="00BA1DAD">
        <w:rPr>
          <w:rFonts w:ascii="Times New Roman" w:eastAsia="Times New Roman" w:hAnsi="Times New Roman" w:cs="Times New Roman"/>
          <w:bCs/>
          <w:sz w:val="24"/>
          <w:szCs w:val="24"/>
        </w:rPr>
        <w:t>j</w:t>
      </w:r>
      <w:r w:rsidR="006E1A1B" w:rsidRPr="008405E3">
        <w:rPr>
          <w:rFonts w:ascii="Times New Roman" w:eastAsia="Times New Roman" w:hAnsi="Times New Roman" w:cs="Times New Roman"/>
          <w:bCs/>
          <w:sz w:val="24"/>
          <w:szCs w:val="24"/>
        </w:rPr>
        <w:t xml:space="preserve">ustice </w:t>
      </w:r>
      <w:r w:rsidR="00BA1DAD">
        <w:rPr>
          <w:rFonts w:ascii="Times New Roman" w:eastAsia="Times New Roman" w:hAnsi="Times New Roman" w:cs="Times New Roman"/>
          <w:bCs/>
          <w:sz w:val="24"/>
          <w:szCs w:val="24"/>
        </w:rPr>
        <w:t>i</w:t>
      </w:r>
      <w:r w:rsidR="006E1A1B" w:rsidRPr="008405E3">
        <w:rPr>
          <w:rFonts w:ascii="Times New Roman" w:eastAsia="Times New Roman" w:hAnsi="Times New Roman" w:cs="Times New Roman"/>
          <w:bCs/>
          <w:sz w:val="24"/>
          <w:szCs w:val="24"/>
        </w:rPr>
        <w:t xml:space="preserve">nvolved </w:t>
      </w:r>
      <w:r w:rsidR="00BA1DAD">
        <w:rPr>
          <w:rFonts w:ascii="Times New Roman" w:eastAsia="Times New Roman" w:hAnsi="Times New Roman" w:cs="Times New Roman"/>
          <w:bCs/>
          <w:sz w:val="24"/>
          <w:szCs w:val="24"/>
        </w:rPr>
        <w:t>w</w:t>
      </w:r>
      <w:r w:rsidR="006E1A1B" w:rsidRPr="008405E3">
        <w:rPr>
          <w:rFonts w:ascii="Times New Roman" w:eastAsia="Times New Roman" w:hAnsi="Times New Roman" w:cs="Times New Roman"/>
          <w:bCs/>
          <w:sz w:val="24"/>
          <w:szCs w:val="24"/>
        </w:rPr>
        <w:t>omen</w:t>
      </w:r>
      <w:r w:rsidR="00BA1DAD">
        <w:rPr>
          <w:rFonts w:ascii="Times New Roman" w:eastAsia="Times New Roman" w:hAnsi="Times New Roman" w:cs="Times New Roman"/>
          <w:bCs/>
          <w:sz w:val="24"/>
          <w:szCs w:val="24"/>
        </w:rPr>
        <w:t xml:space="preserve"> </w:t>
      </w:r>
      <w:r w:rsidR="00BA1DAD" w:rsidRPr="00BA1DAD">
        <w:rPr>
          <w:rFonts w:ascii="Times New Roman" w:eastAsia="Times New Roman" w:hAnsi="Times New Roman" w:cs="Times New Roman"/>
          <w:bCs/>
          <w:sz w:val="24"/>
          <w:szCs w:val="24"/>
        </w:rPr>
        <w:t>enter jails</w:t>
      </w:r>
      <w:r w:rsidR="002B3E0F">
        <w:rPr>
          <w:rFonts w:ascii="Times New Roman" w:eastAsia="Times New Roman" w:hAnsi="Times New Roman" w:cs="Times New Roman"/>
          <w:bCs/>
          <w:sz w:val="24"/>
          <w:szCs w:val="24"/>
        </w:rPr>
        <w:t xml:space="preserve"> </w:t>
      </w:r>
      <w:r w:rsidR="00BA1DAD" w:rsidRPr="00BA1DAD">
        <w:rPr>
          <w:rFonts w:ascii="Times New Roman" w:eastAsia="Times New Roman" w:hAnsi="Times New Roman" w:cs="Times New Roman"/>
          <w:bCs/>
          <w:sz w:val="24"/>
          <w:szCs w:val="24"/>
        </w:rPr>
        <w:t>in poor health</w:t>
      </w:r>
      <w:r w:rsidR="0086395E">
        <w:rPr>
          <w:rFonts w:ascii="Times New Roman" w:eastAsia="Times New Roman" w:hAnsi="Times New Roman" w:cs="Times New Roman"/>
          <w:bCs/>
          <w:sz w:val="24"/>
          <w:szCs w:val="24"/>
        </w:rPr>
        <w:t xml:space="preserve"> &amp; </w:t>
      </w:r>
      <w:r w:rsidR="005E635F">
        <w:rPr>
          <w:rFonts w:ascii="Times New Roman" w:eastAsia="Times New Roman" w:hAnsi="Times New Roman" w:cs="Times New Roman"/>
          <w:bCs/>
          <w:sz w:val="24"/>
          <w:szCs w:val="24"/>
        </w:rPr>
        <w:t xml:space="preserve">6 percent to 10 percent </w:t>
      </w:r>
      <w:r w:rsidR="000C5146">
        <w:rPr>
          <w:rFonts w:ascii="Times New Roman" w:eastAsia="Times New Roman" w:hAnsi="Times New Roman" w:cs="Times New Roman"/>
          <w:bCs/>
          <w:sz w:val="24"/>
          <w:szCs w:val="24"/>
        </w:rPr>
        <w:t xml:space="preserve">of incarcerated women are pregnant. </w:t>
      </w:r>
    </w:p>
    <w:p w14:paraId="3E75CDBA" w14:textId="77777777" w:rsidR="00574107" w:rsidRPr="006E1A1B" w:rsidRDefault="00574107" w:rsidP="006E1A1B">
      <w:pPr>
        <w:contextualSpacing/>
        <w:rPr>
          <w:rFonts w:ascii="Times New Roman" w:eastAsia="Times New Roman" w:hAnsi="Times New Roman" w:cs="Times New Roman"/>
          <w:b/>
          <w:sz w:val="24"/>
          <w:szCs w:val="24"/>
        </w:rPr>
      </w:pPr>
    </w:p>
    <w:p w14:paraId="17362538" w14:textId="200AC705" w:rsidR="001522ED" w:rsidRPr="006E1A1B" w:rsidRDefault="001522ED" w:rsidP="006E1A1B">
      <w:pPr>
        <w:widowControl w:val="0"/>
        <w:autoSpaceDE w:val="0"/>
        <w:autoSpaceDN w:val="0"/>
        <w:spacing w:after="0" w:line="240" w:lineRule="auto"/>
        <w:rPr>
          <w:rFonts w:ascii="Times New Roman" w:eastAsia="Times New Roman" w:hAnsi="Times New Roman" w:cs="Times New Roman"/>
          <w:b/>
          <w:sz w:val="24"/>
          <w:szCs w:val="24"/>
        </w:rPr>
      </w:pPr>
    </w:p>
    <w:p w14:paraId="133E9FAD" w14:textId="77777777" w:rsidR="001522ED" w:rsidRPr="00FB53A6" w:rsidRDefault="001522ED" w:rsidP="001522ED">
      <w:pPr>
        <w:widowControl w:val="0"/>
        <w:autoSpaceDE w:val="0"/>
        <w:autoSpaceDN w:val="0"/>
        <w:spacing w:after="0" w:line="240" w:lineRule="auto"/>
        <w:contextualSpacing/>
        <w:rPr>
          <w:rFonts w:ascii="Times New Roman" w:eastAsia="Times New Roman" w:hAnsi="Times New Roman" w:cs="Times New Roman"/>
          <w:b/>
          <w:sz w:val="24"/>
          <w:szCs w:val="24"/>
        </w:rPr>
      </w:pPr>
      <w:r w:rsidRPr="00FB53A6">
        <w:rPr>
          <w:rFonts w:ascii="Times New Roman" w:eastAsia="Times New Roman" w:hAnsi="Times New Roman" w:cs="Times New Roman"/>
          <w:b/>
          <w:sz w:val="24"/>
          <w:szCs w:val="24"/>
        </w:rPr>
        <w:t>III.</w:t>
      </w:r>
      <w:r w:rsidRPr="00FB53A6">
        <w:rPr>
          <w:rFonts w:ascii="Times New Roman" w:eastAsia="Times New Roman" w:hAnsi="Times New Roman" w:cs="Times New Roman"/>
          <w:b/>
          <w:sz w:val="24"/>
          <w:szCs w:val="24"/>
        </w:rPr>
        <w:tab/>
        <w:t>Module # 3</w:t>
      </w:r>
      <w:r>
        <w:rPr>
          <w:rFonts w:ascii="Times New Roman" w:eastAsia="Times New Roman" w:hAnsi="Times New Roman" w:cs="Times New Roman"/>
          <w:b/>
          <w:sz w:val="24"/>
          <w:szCs w:val="24"/>
        </w:rPr>
        <w:t xml:space="preserve"> – Core Issues in Female Criminality</w:t>
      </w:r>
    </w:p>
    <w:p w14:paraId="64806A84" w14:textId="77777777" w:rsidR="001522ED" w:rsidRPr="0089025C" w:rsidRDefault="001522ED" w:rsidP="001522ED">
      <w:pPr>
        <w:widowControl w:val="0"/>
        <w:autoSpaceDE w:val="0"/>
        <w:autoSpaceDN w:val="0"/>
        <w:adjustRightInd w:val="0"/>
        <w:spacing w:after="0" w:line="240" w:lineRule="auto"/>
        <w:rPr>
          <w:rFonts w:ascii="Times New Roman" w:eastAsia="Times New Roman" w:hAnsi="Times New Roman" w:cs="Times New Roman"/>
          <w:sz w:val="24"/>
          <w:szCs w:val="24"/>
        </w:rPr>
      </w:pPr>
    </w:p>
    <w:p w14:paraId="2D832C69" w14:textId="77777777" w:rsidR="001522ED" w:rsidRPr="00CA5169" w:rsidRDefault="001522ED" w:rsidP="00E74CA2">
      <w:pPr>
        <w:pStyle w:val="ListParagraph"/>
        <w:widowControl w:val="0"/>
        <w:numPr>
          <w:ilvl w:val="0"/>
          <w:numId w:val="230"/>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5169">
        <w:rPr>
          <w:rFonts w:ascii="Times New Roman" w:eastAsia="Times New Roman" w:hAnsi="Times New Roman" w:cs="Times New Roman"/>
          <w:sz w:val="24"/>
          <w:szCs w:val="24"/>
        </w:rPr>
        <w:t>Pathways to Female Criminality</w:t>
      </w:r>
    </w:p>
    <w:p w14:paraId="1C4B858C"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
          <w:bCs/>
          <w:kern w:val="24"/>
          <w:sz w:val="24"/>
          <w:szCs w:val="24"/>
        </w:rPr>
      </w:pPr>
    </w:p>
    <w:p w14:paraId="184F17B1" w14:textId="77777777" w:rsidR="001522ED" w:rsidRPr="00FB53A6" w:rsidRDefault="001522ED" w:rsidP="00E74CA2">
      <w:pPr>
        <w:widowControl w:val="0"/>
        <w:numPr>
          <w:ilvl w:val="0"/>
          <w:numId w:val="185"/>
        </w:numPr>
        <w:autoSpaceDE w:val="0"/>
        <w:autoSpaceDN w:val="0"/>
        <w:adjustRightInd w:val="0"/>
        <w:spacing w:after="0" w:line="240" w:lineRule="auto"/>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C</w:t>
      </w:r>
      <w:r w:rsidRPr="00FB53A6">
        <w:rPr>
          <w:rFonts w:ascii="Times New Roman" w:eastAsia="Times New Roman" w:hAnsi="Times New Roman" w:cs="Times New Roman"/>
          <w:bCs/>
          <w:kern w:val="24"/>
          <w:sz w:val="24"/>
          <w:szCs w:val="24"/>
        </w:rPr>
        <w:t xml:space="preserve">hildhood abuse and trauma </w:t>
      </w:r>
    </w:p>
    <w:p w14:paraId="2D4C8DE2" w14:textId="44A697D8" w:rsidR="001522ED" w:rsidRPr="00FB53A6" w:rsidRDefault="001522ED" w:rsidP="00E74CA2">
      <w:pPr>
        <w:widowControl w:val="0"/>
        <w:numPr>
          <w:ilvl w:val="0"/>
          <w:numId w:val="186"/>
        </w:numPr>
        <w:autoSpaceDE w:val="0"/>
        <w:autoSpaceDN w:val="0"/>
        <w:adjustRightInd w:val="0"/>
        <w:spacing w:after="0" w:line="240" w:lineRule="auto"/>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Having sexual intercourse at a very young age</w:t>
      </w:r>
    </w:p>
    <w:p w14:paraId="6CEBF3DC" w14:textId="461C0D3D" w:rsidR="001522ED" w:rsidRPr="00FB53A6" w:rsidRDefault="001522ED" w:rsidP="00E74CA2">
      <w:pPr>
        <w:widowControl w:val="0"/>
        <w:numPr>
          <w:ilvl w:val="0"/>
          <w:numId w:val="186"/>
        </w:numPr>
        <w:autoSpaceDE w:val="0"/>
        <w:autoSpaceDN w:val="0"/>
        <w:adjustRightInd w:val="0"/>
        <w:spacing w:after="0" w:line="240" w:lineRule="auto"/>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Running away from home (note: within 72 hours someone approaches a runaway for human trafficking)</w:t>
      </w:r>
    </w:p>
    <w:p w14:paraId="32F73A2E" w14:textId="3D34B9D9" w:rsidR="001522ED" w:rsidRPr="00FB53A6" w:rsidRDefault="001522ED" w:rsidP="00E74CA2">
      <w:pPr>
        <w:widowControl w:val="0"/>
        <w:numPr>
          <w:ilvl w:val="0"/>
          <w:numId w:val="186"/>
        </w:numPr>
        <w:autoSpaceDE w:val="0"/>
        <w:autoSpaceDN w:val="0"/>
        <w:adjustRightInd w:val="0"/>
        <w:spacing w:after="0" w:line="240" w:lineRule="auto"/>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Extreme violence in the home devoid of affection and security</w:t>
      </w:r>
    </w:p>
    <w:p w14:paraId="517FC8E8" w14:textId="2ACA87C2" w:rsidR="001522ED" w:rsidRPr="00FB53A6" w:rsidRDefault="001522ED" w:rsidP="00E74CA2">
      <w:pPr>
        <w:widowControl w:val="0"/>
        <w:numPr>
          <w:ilvl w:val="0"/>
          <w:numId w:val="186"/>
        </w:numPr>
        <w:autoSpaceDE w:val="0"/>
        <w:autoSpaceDN w:val="0"/>
        <w:adjustRightInd w:val="0"/>
        <w:spacing w:after="0" w:line="240" w:lineRule="auto"/>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Drug or alcohol dependency</w:t>
      </w:r>
    </w:p>
    <w:p w14:paraId="2E4B5016" w14:textId="77777777" w:rsidR="001522ED" w:rsidRPr="00FB53A6" w:rsidRDefault="001522ED" w:rsidP="00E74CA2">
      <w:pPr>
        <w:widowControl w:val="0"/>
        <w:numPr>
          <w:ilvl w:val="0"/>
          <w:numId w:val="186"/>
        </w:numPr>
        <w:autoSpaceDE w:val="0"/>
        <w:autoSpaceDN w:val="0"/>
        <w:adjustRightInd w:val="0"/>
        <w:spacing w:after="0" w:line="240" w:lineRule="auto"/>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Few or no meaningful relationships with men.</w:t>
      </w:r>
    </w:p>
    <w:p w14:paraId="1A4C33BC"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
          <w:bCs/>
          <w:kern w:val="24"/>
          <w:sz w:val="24"/>
          <w:szCs w:val="24"/>
        </w:rPr>
      </w:pPr>
    </w:p>
    <w:p w14:paraId="786981AB" w14:textId="77777777" w:rsidR="001522ED" w:rsidRPr="0029555F" w:rsidRDefault="001522ED" w:rsidP="001522ED">
      <w:pPr>
        <w:widowControl w:val="0"/>
        <w:autoSpaceDE w:val="0"/>
        <w:autoSpaceDN w:val="0"/>
        <w:adjustRightInd w:val="0"/>
        <w:spacing w:after="0" w:line="240" w:lineRule="auto"/>
        <w:ind w:firstLine="360"/>
        <w:rPr>
          <w:rFonts w:ascii="Times New Roman" w:eastAsia="Times New Roman" w:hAnsi="Times New Roman" w:cs="Times New Roman"/>
          <w:bCs/>
          <w:kern w:val="24"/>
          <w:sz w:val="24"/>
          <w:szCs w:val="24"/>
        </w:rPr>
      </w:pPr>
      <w:r w:rsidRPr="0029555F">
        <w:rPr>
          <w:rFonts w:ascii="Times New Roman" w:eastAsia="Times New Roman" w:hAnsi="Times New Roman" w:cs="Times New Roman"/>
          <w:bCs/>
          <w:kern w:val="24"/>
          <w:sz w:val="24"/>
          <w:szCs w:val="24"/>
        </w:rPr>
        <w:t>C</w:t>
      </w:r>
      <w:r w:rsidRPr="0029555F">
        <w:rPr>
          <w:rFonts w:ascii="Times New Roman" w:eastAsia="Times New Roman" w:hAnsi="Times New Roman" w:cs="Times New Roman"/>
          <w:b/>
          <w:bCs/>
          <w:kern w:val="24"/>
          <w:sz w:val="24"/>
          <w:szCs w:val="24"/>
        </w:rPr>
        <w:t>.</w:t>
      </w:r>
      <w:r w:rsidRPr="0029555F">
        <w:rPr>
          <w:rFonts w:ascii="Times New Roman" w:eastAsia="Times New Roman" w:hAnsi="Times New Roman" w:cs="Times New Roman"/>
          <w:bCs/>
          <w:kern w:val="24"/>
          <w:sz w:val="24"/>
          <w:szCs w:val="24"/>
        </w:rPr>
        <w:tab/>
        <w:t>Comparison of Pathways to Criminality</w:t>
      </w:r>
    </w:p>
    <w:p w14:paraId="02A07D2D"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ab/>
      </w:r>
      <w:r w:rsidRPr="00FB53A6">
        <w:rPr>
          <w:rFonts w:ascii="Times New Roman" w:eastAsia="Times New Roman" w:hAnsi="Times New Roman" w:cs="Times New Roman"/>
          <w:bCs/>
          <w:kern w:val="24"/>
          <w:sz w:val="24"/>
          <w:szCs w:val="24"/>
        </w:rPr>
        <w:t>1.  Women</w:t>
      </w:r>
      <w:r w:rsidRPr="00FB53A6">
        <w:rPr>
          <w:rFonts w:ascii="Times New Roman" w:eastAsia="Times New Roman" w:hAnsi="Times New Roman" w:cs="Times New Roman"/>
          <w:bCs/>
          <w:kern w:val="24"/>
          <w:sz w:val="24"/>
          <w:szCs w:val="24"/>
        </w:rPr>
        <w:tab/>
      </w:r>
      <w:r w:rsidRPr="00FB53A6">
        <w:rPr>
          <w:rFonts w:ascii="Times New Roman" w:eastAsia="Times New Roman" w:hAnsi="Times New Roman" w:cs="Times New Roman"/>
          <w:kern w:val="24"/>
          <w:sz w:val="24"/>
          <w:szCs w:val="24"/>
        </w:rPr>
        <w:tab/>
      </w:r>
      <w:r w:rsidRPr="00FB53A6">
        <w:rPr>
          <w:rFonts w:ascii="Times New Roman" w:eastAsia="Times New Roman" w:hAnsi="Times New Roman" w:cs="Times New Roman"/>
          <w:kern w:val="24"/>
          <w:sz w:val="24"/>
          <w:szCs w:val="24"/>
        </w:rPr>
        <w:tab/>
      </w:r>
    </w:p>
    <w:p w14:paraId="61EEEB28" w14:textId="36C6F3B8" w:rsidR="001522ED" w:rsidRPr="00FB53A6" w:rsidRDefault="001522ED" w:rsidP="00E74CA2">
      <w:pPr>
        <w:widowControl w:val="0"/>
        <w:numPr>
          <w:ilvl w:val="0"/>
          <w:numId w:val="190"/>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Survival of Abuse—physical, mental</w:t>
      </w:r>
      <w:r w:rsidR="005933A0">
        <w:rPr>
          <w:rFonts w:ascii="Times New Roman" w:eastAsia="Times New Roman" w:hAnsi="Times New Roman" w:cs="Times New Roman"/>
          <w:kern w:val="24"/>
          <w:sz w:val="24"/>
          <w:szCs w:val="24"/>
        </w:rPr>
        <w:t>,</w:t>
      </w:r>
      <w:r w:rsidRPr="00FB53A6">
        <w:rPr>
          <w:rFonts w:ascii="Times New Roman" w:eastAsia="Times New Roman" w:hAnsi="Times New Roman" w:cs="Times New Roman"/>
          <w:kern w:val="24"/>
          <w:sz w:val="24"/>
          <w:szCs w:val="24"/>
        </w:rPr>
        <w:t xml:space="preserve"> and sexual</w:t>
      </w:r>
    </w:p>
    <w:p w14:paraId="25C04623" w14:textId="77777777" w:rsidR="001522ED" w:rsidRPr="00FB53A6" w:rsidRDefault="001522ED" w:rsidP="00E74CA2">
      <w:pPr>
        <w:widowControl w:val="0"/>
        <w:numPr>
          <w:ilvl w:val="0"/>
          <w:numId w:val="190"/>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Survival of Poverty</w:t>
      </w:r>
    </w:p>
    <w:p w14:paraId="5C4F66B5" w14:textId="77777777" w:rsidR="001522ED" w:rsidRPr="00FB53A6" w:rsidRDefault="001522ED" w:rsidP="00E74CA2">
      <w:pPr>
        <w:widowControl w:val="0"/>
        <w:numPr>
          <w:ilvl w:val="0"/>
          <w:numId w:val="190"/>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lastRenderedPageBreak/>
        <w:t>Substance Abuse</w:t>
      </w:r>
    </w:p>
    <w:p w14:paraId="6D241E38"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kern w:val="24"/>
          <w:sz w:val="24"/>
          <w:szCs w:val="24"/>
        </w:rPr>
      </w:pPr>
    </w:p>
    <w:p w14:paraId="1DA83CD6" w14:textId="77777777" w:rsidR="001522ED" w:rsidRPr="00FB53A6" w:rsidRDefault="001522ED" w:rsidP="00E74CA2">
      <w:pPr>
        <w:widowControl w:val="0"/>
        <w:numPr>
          <w:ilvl w:val="0"/>
          <w:numId w:val="187"/>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Men</w:t>
      </w:r>
    </w:p>
    <w:p w14:paraId="5A32A632" w14:textId="77777777" w:rsidR="001522ED" w:rsidRPr="00FB53A6" w:rsidRDefault="001522ED" w:rsidP="00E74CA2">
      <w:pPr>
        <w:widowControl w:val="0"/>
        <w:numPr>
          <w:ilvl w:val="0"/>
          <w:numId w:val="188"/>
        </w:numPr>
        <w:autoSpaceDE w:val="0"/>
        <w:autoSpaceDN w:val="0"/>
        <w:adjustRightInd w:val="0"/>
        <w:spacing w:after="0" w:line="240" w:lineRule="auto"/>
        <w:contextualSpacing/>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Lack of Education</w:t>
      </w:r>
    </w:p>
    <w:p w14:paraId="641EBECD" w14:textId="77777777" w:rsidR="001522ED" w:rsidRPr="00FB53A6" w:rsidRDefault="001522ED" w:rsidP="00E74CA2">
      <w:pPr>
        <w:widowControl w:val="0"/>
        <w:numPr>
          <w:ilvl w:val="0"/>
          <w:numId w:val="188"/>
        </w:numPr>
        <w:autoSpaceDE w:val="0"/>
        <w:autoSpaceDN w:val="0"/>
        <w:adjustRightInd w:val="0"/>
        <w:spacing w:after="0" w:line="240" w:lineRule="auto"/>
        <w:contextualSpacing/>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Survival of Poverty</w:t>
      </w:r>
    </w:p>
    <w:p w14:paraId="0A8ABB3B" w14:textId="77777777" w:rsidR="001522ED" w:rsidRPr="00FB53A6" w:rsidRDefault="001522ED" w:rsidP="00E74CA2">
      <w:pPr>
        <w:widowControl w:val="0"/>
        <w:numPr>
          <w:ilvl w:val="0"/>
          <w:numId w:val="188"/>
        </w:numPr>
        <w:autoSpaceDE w:val="0"/>
        <w:autoSpaceDN w:val="0"/>
        <w:adjustRightInd w:val="0"/>
        <w:spacing w:after="0" w:line="240" w:lineRule="auto"/>
        <w:contextualSpacing/>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Substance Abuse</w:t>
      </w:r>
    </w:p>
    <w:p w14:paraId="073D8A79" w14:textId="77777777" w:rsidR="001522ED" w:rsidRPr="00FB53A6" w:rsidRDefault="001522ED" w:rsidP="001522ED">
      <w:pPr>
        <w:widowControl w:val="0"/>
        <w:autoSpaceDE w:val="0"/>
        <w:autoSpaceDN w:val="0"/>
        <w:adjustRightInd w:val="0"/>
        <w:spacing w:after="0" w:line="240" w:lineRule="auto"/>
        <w:ind w:leftChars="1440" w:left="3168"/>
        <w:rPr>
          <w:rFonts w:ascii="Times New Roman" w:eastAsia="Times New Roman" w:hAnsi="Times New Roman" w:cs="Times New Roman"/>
          <w:b/>
          <w:bCs/>
          <w:kern w:val="24"/>
          <w:sz w:val="24"/>
          <w:szCs w:val="24"/>
        </w:rPr>
      </w:pPr>
    </w:p>
    <w:p w14:paraId="5EF5F4BC"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D.</w:t>
      </w:r>
      <w:r w:rsidRPr="00FB53A6">
        <w:rPr>
          <w:rFonts w:ascii="Times New Roman" w:eastAsia="Times New Roman" w:hAnsi="Times New Roman" w:cs="Times New Roman"/>
          <w:bCs/>
          <w:kern w:val="24"/>
          <w:sz w:val="24"/>
          <w:szCs w:val="24"/>
        </w:rPr>
        <w:tab/>
        <w:t>Profile Comparison</w:t>
      </w:r>
    </w:p>
    <w:p w14:paraId="1CBAB3A7" w14:textId="77777777" w:rsidR="001522ED" w:rsidRPr="00FB53A6" w:rsidRDefault="001522ED" w:rsidP="00E74CA2">
      <w:pPr>
        <w:widowControl w:val="0"/>
        <w:numPr>
          <w:ilvl w:val="0"/>
          <w:numId w:val="189"/>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Women</w:t>
      </w:r>
    </w:p>
    <w:p w14:paraId="418AE1F6" w14:textId="77777777" w:rsidR="001522ED" w:rsidRPr="00FB53A6" w:rsidRDefault="001522ED" w:rsidP="00E74CA2">
      <w:pPr>
        <w:widowControl w:val="0"/>
        <w:numPr>
          <w:ilvl w:val="0"/>
          <w:numId w:val="222"/>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Disproportionately women of color</w:t>
      </w:r>
    </w:p>
    <w:p w14:paraId="080B8179" w14:textId="77777777" w:rsidR="001522ED" w:rsidRPr="00FB53A6" w:rsidRDefault="001522ED" w:rsidP="00E74CA2">
      <w:pPr>
        <w:widowControl w:val="0"/>
        <w:numPr>
          <w:ilvl w:val="0"/>
          <w:numId w:val="222"/>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Limited Education</w:t>
      </w:r>
    </w:p>
    <w:p w14:paraId="3C72B009" w14:textId="0C2E8E99" w:rsidR="001522ED" w:rsidRPr="00FB53A6" w:rsidRDefault="001522ED" w:rsidP="00E74CA2">
      <w:pPr>
        <w:widowControl w:val="0"/>
        <w:numPr>
          <w:ilvl w:val="0"/>
          <w:numId w:val="222"/>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Survivors of incest, physical, sexual</w:t>
      </w:r>
      <w:r w:rsidR="007F730A">
        <w:rPr>
          <w:rFonts w:ascii="Times New Roman" w:eastAsia="Times New Roman" w:hAnsi="Times New Roman" w:cs="Times New Roman"/>
          <w:kern w:val="24"/>
          <w:sz w:val="24"/>
          <w:szCs w:val="24"/>
        </w:rPr>
        <w:t>,</w:t>
      </w:r>
      <w:r w:rsidRPr="00FB53A6">
        <w:rPr>
          <w:rFonts w:ascii="Times New Roman" w:eastAsia="Times New Roman" w:hAnsi="Times New Roman" w:cs="Times New Roman"/>
          <w:kern w:val="24"/>
          <w:sz w:val="24"/>
          <w:szCs w:val="24"/>
        </w:rPr>
        <w:t xml:space="preserve"> and mental abuse as children that may continue throughout adulthood</w:t>
      </w:r>
    </w:p>
    <w:p w14:paraId="16D82223" w14:textId="77777777" w:rsidR="001522ED" w:rsidRPr="00FB53A6" w:rsidRDefault="001522ED" w:rsidP="00E74CA2">
      <w:pPr>
        <w:widowControl w:val="0"/>
        <w:numPr>
          <w:ilvl w:val="0"/>
          <w:numId w:val="222"/>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Many mental health issues</w:t>
      </w:r>
    </w:p>
    <w:p w14:paraId="7CA25C86" w14:textId="77777777" w:rsidR="001522ED" w:rsidRPr="00FB53A6" w:rsidRDefault="001522ED" w:rsidP="001522ED">
      <w:pPr>
        <w:widowControl w:val="0"/>
        <w:autoSpaceDE w:val="0"/>
        <w:autoSpaceDN w:val="0"/>
        <w:adjustRightInd w:val="0"/>
        <w:spacing w:after="0" w:line="240" w:lineRule="auto"/>
        <w:ind w:left="1080"/>
        <w:rPr>
          <w:rFonts w:ascii="Times New Roman" w:eastAsia="Times New Roman" w:hAnsi="Times New Roman" w:cs="Times New Roman"/>
          <w:kern w:val="24"/>
          <w:sz w:val="24"/>
          <w:szCs w:val="24"/>
        </w:rPr>
      </w:pPr>
    </w:p>
    <w:p w14:paraId="7BC46947" w14:textId="77777777" w:rsidR="001522ED" w:rsidRPr="00FB53A6" w:rsidRDefault="001522ED" w:rsidP="00E74CA2">
      <w:pPr>
        <w:widowControl w:val="0"/>
        <w:numPr>
          <w:ilvl w:val="0"/>
          <w:numId w:val="189"/>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Men</w:t>
      </w:r>
    </w:p>
    <w:p w14:paraId="3907B883" w14:textId="77777777" w:rsidR="001522ED" w:rsidRPr="00FB53A6" w:rsidRDefault="001522ED" w:rsidP="00E74CA2">
      <w:pPr>
        <w:widowControl w:val="0"/>
        <w:numPr>
          <w:ilvl w:val="0"/>
          <w:numId w:val="191"/>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Disproportionately men of color</w:t>
      </w:r>
    </w:p>
    <w:p w14:paraId="783E4CD5" w14:textId="77777777" w:rsidR="001522ED" w:rsidRPr="00FB53A6" w:rsidRDefault="001522ED" w:rsidP="00E74CA2">
      <w:pPr>
        <w:widowControl w:val="0"/>
        <w:numPr>
          <w:ilvl w:val="0"/>
          <w:numId w:val="191"/>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 xml:space="preserve">Limited Education </w:t>
      </w:r>
    </w:p>
    <w:p w14:paraId="09168004" w14:textId="77777777" w:rsidR="001522ED" w:rsidRPr="00FB53A6" w:rsidRDefault="001522ED" w:rsidP="00E74CA2">
      <w:pPr>
        <w:widowControl w:val="0"/>
        <w:numPr>
          <w:ilvl w:val="0"/>
          <w:numId w:val="191"/>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 xml:space="preserve">While young males are victims of abuse, it virtually stops for them by the age   of 18 </w:t>
      </w:r>
    </w:p>
    <w:p w14:paraId="3F39DE03" w14:textId="77777777" w:rsidR="001522ED" w:rsidRPr="00FB53A6" w:rsidRDefault="001522ED" w:rsidP="00E74CA2">
      <w:pPr>
        <w:widowControl w:val="0"/>
        <w:numPr>
          <w:ilvl w:val="0"/>
          <w:numId w:val="191"/>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Twice more likely than women to commit violent crimes</w:t>
      </w:r>
    </w:p>
    <w:p w14:paraId="2A06FAA6"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68CA78CF"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E.</w:t>
      </w:r>
      <w:r w:rsidRPr="00FB53A6">
        <w:rPr>
          <w:rFonts w:ascii="Times New Roman" w:eastAsia="Times New Roman" w:hAnsi="Times New Roman" w:cs="Times New Roman"/>
          <w:bCs/>
          <w:kern w:val="24"/>
          <w:sz w:val="24"/>
          <w:szCs w:val="24"/>
        </w:rPr>
        <w:tab/>
        <w:t>Typical charges for females – 2017 admissions</w:t>
      </w:r>
    </w:p>
    <w:p w14:paraId="3A899A7B"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Cs/>
          <w:kern w:val="24"/>
          <w:sz w:val="24"/>
          <w:szCs w:val="24"/>
        </w:rPr>
      </w:pPr>
    </w:p>
    <w:p w14:paraId="4BF82F22" w14:textId="77777777" w:rsidR="001522ED" w:rsidRPr="00FB53A6" w:rsidRDefault="001522ED" w:rsidP="00E74CA2">
      <w:pPr>
        <w:widowControl w:val="0"/>
        <w:numPr>
          <w:ilvl w:val="0"/>
          <w:numId w:val="192"/>
        </w:numPr>
        <w:autoSpaceDE w:val="0"/>
        <w:autoSpaceDN w:val="0"/>
        <w:adjustRightInd w:val="0"/>
        <w:spacing w:after="0" w:line="240" w:lineRule="auto"/>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89.5% Non-Violent Offenses</w:t>
      </w:r>
    </w:p>
    <w:p w14:paraId="0B350C03" w14:textId="77777777" w:rsidR="001522ED" w:rsidRPr="00FB53A6" w:rsidRDefault="001522ED" w:rsidP="001522ED">
      <w:pPr>
        <w:widowControl w:val="0"/>
        <w:autoSpaceDE w:val="0"/>
        <w:autoSpaceDN w:val="0"/>
        <w:adjustRightInd w:val="0"/>
        <w:spacing w:after="0" w:line="240" w:lineRule="auto"/>
        <w:ind w:left="180"/>
        <w:rPr>
          <w:rFonts w:ascii="Times New Roman" w:eastAsia="Times New Roman" w:hAnsi="Times New Roman" w:cs="Times New Roman"/>
          <w:kern w:val="24"/>
          <w:sz w:val="24"/>
          <w:szCs w:val="24"/>
        </w:rPr>
      </w:pPr>
    </w:p>
    <w:p w14:paraId="0D1A8EB5" w14:textId="77777777" w:rsidR="001522ED" w:rsidRPr="00FB53A6" w:rsidRDefault="001522ED" w:rsidP="00E74CA2">
      <w:pPr>
        <w:widowControl w:val="0"/>
        <w:numPr>
          <w:ilvl w:val="0"/>
          <w:numId w:val="193"/>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Shoplifting/Retail Theft</w:t>
      </w:r>
    </w:p>
    <w:p w14:paraId="4EE17165" w14:textId="77777777" w:rsidR="001522ED" w:rsidRPr="00FB53A6" w:rsidRDefault="001522ED" w:rsidP="00E74CA2">
      <w:pPr>
        <w:widowControl w:val="0"/>
        <w:numPr>
          <w:ilvl w:val="0"/>
          <w:numId w:val="193"/>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Traffic offenses</w:t>
      </w:r>
    </w:p>
    <w:p w14:paraId="39C82002" w14:textId="77777777" w:rsidR="001522ED" w:rsidRPr="00FB53A6" w:rsidRDefault="001522ED" w:rsidP="00E74CA2">
      <w:pPr>
        <w:widowControl w:val="0"/>
        <w:numPr>
          <w:ilvl w:val="0"/>
          <w:numId w:val="193"/>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Criminal Financial Enterprise</w:t>
      </w:r>
    </w:p>
    <w:p w14:paraId="4D80D148" w14:textId="77777777" w:rsidR="001522ED" w:rsidRPr="00FB53A6" w:rsidRDefault="001522ED" w:rsidP="00E74CA2">
      <w:pPr>
        <w:widowControl w:val="0"/>
        <w:numPr>
          <w:ilvl w:val="0"/>
          <w:numId w:val="193"/>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Manufacturing and Delivery/ Possession of Drugs</w:t>
      </w:r>
    </w:p>
    <w:p w14:paraId="61E987DA" w14:textId="77777777" w:rsidR="001522ED" w:rsidRPr="00FB53A6" w:rsidRDefault="001522ED" w:rsidP="00E74CA2">
      <w:pPr>
        <w:widowControl w:val="0"/>
        <w:numPr>
          <w:ilvl w:val="0"/>
          <w:numId w:val="193"/>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Prostitution</w:t>
      </w:r>
    </w:p>
    <w:p w14:paraId="570DA816" w14:textId="77777777" w:rsidR="001522ED" w:rsidRPr="00FB53A6" w:rsidRDefault="001522ED" w:rsidP="001522ED">
      <w:pPr>
        <w:widowControl w:val="0"/>
        <w:autoSpaceDE w:val="0"/>
        <w:autoSpaceDN w:val="0"/>
        <w:adjustRightInd w:val="0"/>
        <w:spacing w:after="0" w:line="240" w:lineRule="auto"/>
        <w:ind w:left="180"/>
        <w:jc w:val="center"/>
        <w:rPr>
          <w:rFonts w:ascii="Times New Roman" w:eastAsia="Times New Roman" w:hAnsi="Times New Roman" w:cs="Times New Roman"/>
          <w:b/>
          <w:bCs/>
          <w:kern w:val="24"/>
          <w:sz w:val="24"/>
          <w:szCs w:val="24"/>
        </w:rPr>
      </w:pPr>
    </w:p>
    <w:p w14:paraId="41F6316E" w14:textId="77777777" w:rsidR="001522ED" w:rsidRPr="00FB53A6" w:rsidRDefault="001522ED" w:rsidP="00E74CA2">
      <w:pPr>
        <w:widowControl w:val="0"/>
        <w:numPr>
          <w:ilvl w:val="0"/>
          <w:numId w:val="194"/>
        </w:numPr>
        <w:autoSpaceDE w:val="0"/>
        <w:autoSpaceDN w:val="0"/>
        <w:adjustRightInd w:val="0"/>
        <w:spacing w:after="0" w:line="240" w:lineRule="auto"/>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10.5% Charged with Violent Offenses</w:t>
      </w:r>
    </w:p>
    <w:p w14:paraId="1CD30FD8" w14:textId="77777777" w:rsidR="001522ED" w:rsidRPr="00FB53A6" w:rsidRDefault="001522ED" w:rsidP="001522ED">
      <w:pPr>
        <w:widowControl w:val="0"/>
        <w:autoSpaceDE w:val="0"/>
        <w:autoSpaceDN w:val="0"/>
        <w:adjustRightInd w:val="0"/>
        <w:spacing w:after="0" w:line="240" w:lineRule="auto"/>
        <w:ind w:left="180"/>
        <w:rPr>
          <w:rFonts w:ascii="Times New Roman" w:eastAsia="Times New Roman" w:hAnsi="Times New Roman" w:cs="Times New Roman"/>
          <w:kern w:val="24"/>
          <w:sz w:val="24"/>
          <w:szCs w:val="24"/>
        </w:rPr>
      </w:pPr>
    </w:p>
    <w:p w14:paraId="6813A4DD" w14:textId="77777777" w:rsidR="001522ED" w:rsidRPr="00FB53A6" w:rsidRDefault="001522ED" w:rsidP="00E74CA2">
      <w:pPr>
        <w:widowControl w:val="0"/>
        <w:numPr>
          <w:ilvl w:val="0"/>
          <w:numId w:val="195"/>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Armed Robbery</w:t>
      </w:r>
    </w:p>
    <w:p w14:paraId="54A8927E" w14:textId="77777777" w:rsidR="001522ED" w:rsidRPr="00FB53A6" w:rsidRDefault="001522ED" w:rsidP="00E74CA2">
      <w:pPr>
        <w:widowControl w:val="0"/>
        <w:numPr>
          <w:ilvl w:val="0"/>
          <w:numId w:val="195"/>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Arson/Aggravated Arson</w:t>
      </w:r>
    </w:p>
    <w:p w14:paraId="6208CE4D" w14:textId="77777777" w:rsidR="001522ED" w:rsidRPr="00FB53A6" w:rsidRDefault="001522ED" w:rsidP="00E74CA2">
      <w:pPr>
        <w:widowControl w:val="0"/>
        <w:numPr>
          <w:ilvl w:val="0"/>
          <w:numId w:val="195"/>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Aggravated Assault/Aggravated Battery</w:t>
      </w:r>
    </w:p>
    <w:p w14:paraId="06DF5AB6" w14:textId="77777777" w:rsidR="001522ED" w:rsidRPr="00FB53A6" w:rsidRDefault="001522ED" w:rsidP="00E74CA2">
      <w:pPr>
        <w:widowControl w:val="0"/>
        <w:numPr>
          <w:ilvl w:val="0"/>
          <w:numId w:val="195"/>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Burglary/Residential Burglary</w:t>
      </w:r>
    </w:p>
    <w:p w14:paraId="41A79976" w14:textId="77777777" w:rsidR="001522ED" w:rsidRPr="00FB53A6" w:rsidRDefault="001522ED" w:rsidP="00E74CA2">
      <w:pPr>
        <w:widowControl w:val="0"/>
        <w:numPr>
          <w:ilvl w:val="0"/>
          <w:numId w:val="195"/>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Child Abduction/Kidnapping/Aggravated Kidnapping</w:t>
      </w:r>
    </w:p>
    <w:p w14:paraId="55B71730" w14:textId="77777777" w:rsidR="001522ED" w:rsidRPr="00FB53A6" w:rsidRDefault="001522ED" w:rsidP="00E74CA2">
      <w:pPr>
        <w:widowControl w:val="0"/>
        <w:numPr>
          <w:ilvl w:val="0"/>
          <w:numId w:val="195"/>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Criminal Sex Abuse or Assault/Aggravated Criminal Sex Abuse or Assault</w:t>
      </w:r>
    </w:p>
    <w:p w14:paraId="6C0165AD" w14:textId="77777777" w:rsidR="001522ED" w:rsidRPr="00FB53A6" w:rsidRDefault="001522ED" w:rsidP="00E74CA2">
      <w:pPr>
        <w:widowControl w:val="0"/>
        <w:numPr>
          <w:ilvl w:val="0"/>
          <w:numId w:val="195"/>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Aggravated Discharge of a Firearm</w:t>
      </w:r>
    </w:p>
    <w:p w14:paraId="0CA68481" w14:textId="77777777" w:rsidR="001522ED" w:rsidRPr="00FB53A6" w:rsidRDefault="001522ED" w:rsidP="00E74CA2">
      <w:pPr>
        <w:widowControl w:val="0"/>
        <w:numPr>
          <w:ilvl w:val="0"/>
          <w:numId w:val="195"/>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Aggravated Fleeing/Home Invasion</w:t>
      </w:r>
    </w:p>
    <w:p w14:paraId="6B35F6A4" w14:textId="77777777" w:rsidR="001522ED" w:rsidRPr="00FB53A6" w:rsidRDefault="001522ED" w:rsidP="00E74CA2">
      <w:pPr>
        <w:widowControl w:val="0"/>
        <w:numPr>
          <w:ilvl w:val="0"/>
          <w:numId w:val="195"/>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Murder/Robbery/Stalking/Vehicular Hijacking</w:t>
      </w:r>
    </w:p>
    <w:p w14:paraId="1043F11C"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
          <w:bCs/>
          <w:kern w:val="24"/>
          <w:sz w:val="24"/>
          <w:szCs w:val="24"/>
        </w:rPr>
      </w:pPr>
    </w:p>
    <w:p w14:paraId="198578A5" w14:textId="77777777" w:rsidR="001522ED" w:rsidRPr="00FB53A6" w:rsidRDefault="001522ED" w:rsidP="00E74CA2">
      <w:pPr>
        <w:widowControl w:val="0"/>
        <w:numPr>
          <w:ilvl w:val="0"/>
          <w:numId w:val="194"/>
        </w:numPr>
        <w:autoSpaceDE w:val="0"/>
        <w:autoSpaceDN w:val="0"/>
        <w:adjustRightInd w:val="0"/>
        <w:spacing w:after="0" w:line="240" w:lineRule="auto"/>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Substance Abuse</w:t>
      </w:r>
    </w:p>
    <w:p w14:paraId="307211A2" w14:textId="77777777" w:rsidR="001522ED" w:rsidRPr="00FB53A6" w:rsidRDefault="001522ED" w:rsidP="00E74CA2">
      <w:pPr>
        <w:widowControl w:val="0"/>
        <w:numPr>
          <w:ilvl w:val="0"/>
          <w:numId w:val="196"/>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lastRenderedPageBreak/>
        <w:t>Most Common Substance Disorders</w:t>
      </w:r>
      <w:r w:rsidRPr="00FB53A6">
        <w:rPr>
          <w:rFonts w:ascii="Times New Roman" w:eastAsia="Times New Roman" w:hAnsi="Times New Roman" w:cs="Times New Roman"/>
          <w:kern w:val="24"/>
          <w:sz w:val="24"/>
          <w:szCs w:val="24"/>
          <w:vertAlign w:val="superscript"/>
        </w:rPr>
        <w:footnoteReference w:id="18"/>
      </w:r>
    </w:p>
    <w:p w14:paraId="231B3677" w14:textId="77777777" w:rsidR="001522ED" w:rsidRPr="00FB53A6" w:rsidRDefault="001522ED" w:rsidP="00E74CA2">
      <w:pPr>
        <w:widowControl w:val="0"/>
        <w:numPr>
          <w:ilvl w:val="0"/>
          <w:numId w:val="197"/>
        </w:numPr>
        <w:autoSpaceDE w:val="0"/>
        <w:autoSpaceDN w:val="0"/>
        <w:adjustRightInd w:val="0"/>
        <w:spacing w:after="0" w:line="240" w:lineRule="auto"/>
        <w:ind w:left="252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Sedative-Opioid dependence</w:t>
      </w:r>
      <w:r w:rsidRPr="00FB53A6">
        <w:rPr>
          <w:rFonts w:ascii="Times New Roman" w:eastAsia="Times New Roman" w:hAnsi="Times New Roman" w:cs="Times New Roman"/>
          <w:kern w:val="24"/>
          <w:sz w:val="24"/>
          <w:szCs w:val="24"/>
        </w:rPr>
        <w:tab/>
      </w:r>
    </w:p>
    <w:p w14:paraId="66053910" w14:textId="77777777" w:rsidR="001522ED" w:rsidRPr="00FB53A6" w:rsidRDefault="001522ED" w:rsidP="00E74CA2">
      <w:pPr>
        <w:widowControl w:val="0"/>
        <w:numPr>
          <w:ilvl w:val="0"/>
          <w:numId w:val="197"/>
        </w:numPr>
        <w:autoSpaceDE w:val="0"/>
        <w:autoSpaceDN w:val="0"/>
        <w:adjustRightInd w:val="0"/>
        <w:spacing w:after="0" w:line="240" w:lineRule="auto"/>
        <w:ind w:left="252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Cocaine dependence</w:t>
      </w:r>
      <w:r w:rsidRPr="00FB53A6">
        <w:rPr>
          <w:rFonts w:ascii="Times New Roman" w:eastAsia="Times New Roman" w:hAnsi="Times New Roman" w:cs="Times New Roman"/>
          <w:kern w:val="24"/>
          <w:sz w:val="24"/>
          <w:szCs w:val="24"/>
        </w:rPr>
        <w:tab/>
      </w:r>
      <w:r w:rsidRPr="00FB53A6">
        <w:rPr>
          <w:rFonts w:ascii="Times New Roman" w:eastAsia="Times New Roman" w:hAnsi="Times New Roman" w:cs="Times New Roman"/>
          <w:kern w:val="24"/>
          <w:sz w:val="24"/>
          <w:szCs w:val="24"/>
        </w:rPr>
        <w:tab/>
      </w:r>
      <w:r w:rsidRPr="00FB53A6">
        <w:rPr>
          <w:rFonts w:ascii="Times New Roman" w:eastAsia="Times New Roman" w:hAnsi="Times New Roman" w:cs="Times New Roman"/>
          <w:kern w:val="24"/>
          <w:sz w:val="24"/>
          <w:szCs w:val="24"/>
        </w:rPr>
        <w:tab/>
      </w:r>
    </w:p>
    <w:p w14:paraId="716AFFBD" w14:textId="77777777" w:rsidR="001522ED" w:rsidRPr="00FB53A6" w:rsidRDefault="001522ED" w:rsidP="00E74CA2">
      <w:pPr>
        <w:widowControl w:val="0"/>
        <w:numPr>
          <w:ilvl w:val="0"/>
          <w:numId w:val="197"/>
        </w:numPr>
        <w:autoSpaceDE w:val="0"/>
        <w:autoSpaceDN w:val="0"/>
        <w:adjustRightInd w:val="0"/>
        <w:spacing w:after="0" w:line="240" w:lineRule="auto"/>
        <w:ind w:left="252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Alcohol dependence</w:t>
      </w:r>
      <w:r w:rsidRPr="00FB53A6">
        <w:rPr>
          <w:rFonts w:ascii="Times New Roman" w:eastAsia="Times New Roman" w:hAnsi="Times New Roman" w:cs="Times New Roman"/>
          <w:kern w:val="24"/>
          <w:sz w:val="24"/>
          <w:szCs w:val="24"/>
        </w:rPr>
        <w:tab/>
      </w:r>
      <w:r w:rsidRPr="00FB53A6">
        <w:rPr>
          <w:rFonts w:ascii="Times New Roman" w:eastAsia="Times New Roman" w:hAnsi="Times New Roman" w:cs="Times New Roman"/>
          <w:kern w:val="24"/>
          <w:sz w:val="24"/>
          <w:szCs w:val="24"/>
        </w:rPr>
        <w:tab/>
      </w:r>
      <w:r w:rsidRPr="00FB53A6">
        <w:rPr>
          <w:rFonts w:ascii="Times New Roman" w:eastAsia="Times New Roman" w:hAnsi="Times New Roman" w:cs="Times New Roman"/>
          <w:kern w:val="24"/>
          <w:sz w:val="24"/>
          <w:szCs w:val="24"/>
        </w:rPr>
        <w:tab/>
      </w:r>
    </w:p>
    <w:p w14:paraId="30E1E933" w14:textId="77777777" w:rsidR="001522ED" w:rsidRPr="00FB53A6" w:rsidRDefault="001522ED" w:rsidP="00E74CA2">
      <w:pPr>
        <w:widowControl w:val="0"/>
        <w:numPr>
          <w:ilvl w:val="0"/>
          <w:numId w:val="197"/>
        </w:numPr>
        <w:autoSpaceDE w:val="0"/>
        <w:autoSpaceDN w:val="0"/>
        <w:adjustRightInd w:val="0"/>
        <w:spacing w:after="0" w:line="240" w:lineRule="auto"/>
        <w:ind w:left="252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Marijuana dependence</w:t>
      </w:r>
      <w:r w:rsidRPr="00FB53A6">
        <w:rPr>
          <w:rFonts w:ascii="Times New Roman" w:eastAsia="Times New Roman" w:hAnsi="Times New Roman" w:cs="Times New Roman"/>
          <w:kern w:val="24"/>
          <w:sz w:val="24"/>
          <w:szCs w:val="24"/>
        </w:rPr>
        <w:tab/>
      </w:r>
      <w:r w:rsidRPr="00FB53A6">
        <w:rPr>
          <w:rFonts w:ascii="Times New Roman" w:eastAsia="Times New Roman" w:hAnsi="Times New Roman" w:cs="Times New Roman"/>
          <w:kern w:val="24"/>
          <w:sz w:val="24"/>
          <w:szCs w:val="24"/>
        </w:rPr>
        <w:tab/>
      </w:r>
    </w:p>
    <w:p w14:paraId="65BC26F6" w14:textId="77777777" w:rsidR="001522ED" w:rsidRPr="00FB53A6" w:rsidRDefault="001522ED" w:rsidP="001522ED">
      <w:pPr>
        <w:widowControl w:val="0"/>
        <w:autoSpaceDE w:val="0"/>
        <w:autoSpaceDN w:val="0"/>
        <w:adjustRightInd w:val="0"/>
        <w:spacing w:after="0" w:line="240" w:lineRule="auto"/>
        <w:ind w:left="720"/>
        <w:rPr>
          <w:rFonts w:ascii="Times New Roman" w:eastAsia="Times New Roman" w:hAnsi="Times New Roman" w:cs="Times New Roman"/>
          <w:kern w:val="24"/>
          <w:sz w:val="24"/>
          <w:szCs w:val="24"/>
        </w:rPr>
      </w:pPr>
    </w:p>
    <w:p w14:paraId="7E2F989C"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b/>
          <w:bCs/>
          <w:kern w:val="24"/>
          <w:sz w:val="24"/>
          <w:szCs w:val="24"/>
        </w:rPr>
        <w:t>IV</w:t>
      </w:r>
      <w:r w:rsidRPr="00FB53A6">
        <w:rPr>
          <w:rFonts w:ascii="Times New Roman" w:eastAsia="Times New Roman" w:hAnsi="Times New Roman" w:cs="Times New Roman"/>
          <w:bCs/>
          <w:kern w:val="24"/>
          <w:sz w:val="24"/>
          <w:szCs w:val="24"/>
        </w:rPr>
        <w:t>.</w:t>
      </w:r>
      <w:r w:rsidRPr="00FB53A6">
        <w:rPr>
          <w:rFonts w:ascii="Times New Roman" w:eastAsia="Times New Roman" w:hAnsi="Times New Roman" w:cs="Times New Roman"/>
          <w:bCs/>
          <w:kern w:val="24"/>
          <w:sz w:val="24"/>
          <w:szCs w:val="24"/>
        </w:rPr>
        <w:tab/>
      </w:r>
      <w:r w:rsidRPr="00FB53A6">
        <w:rPr>
          <w:rFonts w:ascii="Times New Roman" w:eastAsia="Times New Roman" w:hAnsi="Times New Roman" w:cs="Times New Roman"/>
          <w:b/>
          <w:bCs/>
          <w:kern w:val="24"/>
          <w:sz w:val="24"/>
          <w:szCs w:val="24"/>
        </w:rPr>
        <w:t>Module # 4 - Mental Health and Justice Involved Women</w:t>
      </w:r>
    </w:p>
    <w:p w14:paraId="02FE926F"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A.</w:t>
      </w:r>
      <w:r w:rsidRPr="00FB53A6">
        <w:rPr>
          <w:rFonts w:ascii="Times New Roman" w:eastAsia="Times New Roman" w:hAnsi="Times New Roman" w:cs="Times New Roman"/>
          <w:bCs/>
          <w:kern w:val="24"/>
          <w:sz w:val="24"/>
          <w:szCs w:val="24"/>
        </w:rPr>
        <w:tab/>
        <w:t>Demonstration of Mental Illness</w:t>
      </w:r>
    </w:p>
    <w:p w14:paraId="7B44663E"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0A134207" w14:textId="77777777" w:rsidR="001522ED" w:rsidRPr="00464BCB" w:rsidRDefault="001522ED" w:rsidP="00E74CA2">
      <w:pPr>
        <w:widowControl w:val="0"/>
        <w:numPr>
          <w:ilvl w:val="0"/>
          <w:numId w:val="198"/>
        </w:numPr>
        <w:autoSpaceDE w:val="0"/>
        <w:autoSpaceDN w:val="0"/>
        <w:adjustRightInd w:val="0"/>
        <w:spacing w:after="0" w:line="240" w:lineRule="auto"/>
        <w:rPr>
          <w:rFonts w:ascii="Times New Roman" w:eastAsia="Times New Roman" w:hAnsi="Times New Roman" w:cs="Times New Roman"/>
          <w:kern w:val="24"/>
          <w:sz w:val="24"/>
          <w:szCs w:val="24"/>
        </w:rPr>
      </w:pPr>
      <w:r w:rsidRPr="00464BCB">
        <w:rPr>
          <w:rFonts w:ascii="Times New Roman" w:eastAsia="Times New Roman" w:hAnsi="Times New Roman" w:cs="Times New Roman"/>
          <w:kern w:val="24"/>
          <w:sz w:val="24"/>
          <w:szCs w:val="24"/>
        </w:rPr>
        <w:t>In 2014</w:t>
      </w:r>
      <w:r>
        <w:rPr>
          <w:rFonts w:ascii="Times New Roman" w:eastAsia="Times New Roman" w:hAnsi="Times New Roman" w:cs="Times New Roman"/>
          <w:kern w:val="24"/>
          <w:sz w:val="24"/>
          <w:szCs w:val="24"/>
        </w:rPr>
        <w:t>,</w:t>
      </w:r>
      <w:r w:rsidRPr="00464BCB">
        <w:rPr>
          <w:rFonts w:ascii="Times New Roman" w:eastAsia="Times New Roman" w:hAnsi="Times New Roman" w:cs="Times New Roman"/>
          <w:kern w:val="24"/>
          <w:sz w:val="24"/>
          <w:szCs w:val="24"/>
        </w:rPr>
        <w:t xml:space="preserve"> more than half of the justice involved population had psychological, bi-polar or trauma related disorders.</w:t>
      </w:r>
    </w:p>
    <w:p w14:paraId="1FD8C782" w14:textId="77777777" w:rsidR="001522ED" w:rsidRPr="00464BCB" w:rsidRDefault="001522ED" w:rsidP="001522ED">
      <w:pPr>
        <w:widowControl w:val="0"/>
        <w:autoSpaceDE w:val="0"/>
        <w:autoSpaceDN w:val="0"/>
        <w:spacing w:after="0" w:line="240" w:lineRule="auto"/>
        <w:ind w:left="1338" w:hanging="525"/>
        <w:rPr>
          <w:rFonts w:ascii="Times New Roman" w:eastAsia="Times New Roman" w:hAnsi="Times New Roman" w:cs="Times New Roman"/>
          <w:kern w:val="24"/>
          <w:sz w:val="24"/>
          <w:szCs w:val="24"/>
        </w:rPr>
      </w:pPr>
    </w:p>
    <w:p w14:paraId="5A6A8C35" w14:textId="77777777" w:rsidR="001522ED" w:rsidRPr="00464BCB" w:rsidRDefault="001522ED" w:rsidP="00E74CA2">
      <w:pPr>
        <w:widowControl w:val="0"/>
        <w:numPr>
          <w:ilvl w:val="0"/>
          <w:numId w:val="198"/>
        </w:numPr>
        <w:autoSpaceDE w:val="0"/>
        <w:autoSpaceDN w:val="0"/>
        <w:adjustRightInd w:val="0"/>
        <w:spacing w:after="0" w:line="240" w:lineRule="auto"/>
        <w:rPr>
          <w:rFonts w:ascii="Times New Roman" w:eastAsia="Times New Roman" w:hAnsi="Times New Roman" w:cs="Times New Roman"/>
          <w:kern w:val="24"/>
          <w:sz w:val="24"/>
          <w:szCs w:val="24"/>
        </w:rPr>
      </w:pPr>
      <w:r w:rsidRPr="00464BCB">
        <w:rPr>
          <w:rFonts w:ascii="Times New Roman" w:eastAsia="Times New Roman" w:hAnsi="Times New Roman" w:cs="Times New Roman"/>
          <w:kern w:val="24"/>
          <w:sz w:val="24"/>
          <w:szCs w:val="24"/>
        </w:rPr>
        <w:t>Statistics - Females have a higher rate of mental health problems than justice involved males:</w:t>
      </w:r>
      <w:r w:rsidRPr="00464BCB">
        <w:rPr>
          <w:rFonts w:ascii="Times New Roman" w:eastAsia="Times New Roman" w:hAnsi="Times New Roman" w:cs="Times New Roman"/>
          <w:kern w:val="24"/>
          <w:sz w:val="24"/>
          <w:szCs w:val="24"/>
          <w:vertAlign w:val="superscript"/>
        </w:rPr>
        <w:footnoteReference w:id="19"/>
      </w:r>
    </w:p>
    <w:p w14:paraId="4491C01E" w14:textId="77777777" w:rsidR="001522ED" w:rsidRPr="00464BCB" w:rsidRDefault="001522ED" w:rsidP="00E74CA2">
      <w:pPr>
        <w:widowControl w:val="0"/>
        <w:numPr>
          <w:ilvl w:val="0"/>
          <w:numId w:val="199"/>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464BCB">
        <w:rPr>
          <w:rFonts w:ascii="Times New Roman" w:eastAsia="Times New Roman" w:hAnsi="Times New Roman" w:cs="Times New Roman"/>
          <w:kern w:val="24"/>
          <w:sz w:val="24"/>
          <w:szCs w:val="24"/>
        </w:rPr>
        <w:t>Females</w:t>
      </w:r>
      <w:r w:rsidRPr="00464BCB">
        <w:rPr>
          <w:rFonts w:ascii="Times New Roman" w:eastAsia="Times New Roman" w:hAnsi="Times New Roman" w:cs="Times New Roman"/>
          <w:kern w:val="24"/>
          <w:sz w:val="24"/>
          <w:szCs w:val="24"/>
        </w:rPr>
        <w:tab/>
      </w:r>
    </w:p>
    <w:p w14:paraId="26842A33" w14:textId="77777777" w:rsidR="001522ED" w:rsidRPr="00464BCB" w:rsidRDefault="001522ED" w:rsidP="00E74CA2">
      <w:pPr>
        <w:widowControl w:val="0"/>
        <w:numPr>
          <w:ilvl w:val="2"/>
          <w:numId w:val="200"/>
        </w:numPr>
        <w:autoSpaceDE w:val="0"/>
        <w:autoSpaceDN w:val="0"/>
        <w:adjustRightInd w:val="0"/>
        <w:spacing w:after="0" w:line="240" w:lineRule="auto"/>
        <w:ind w:left="2347" w:hanging="187"/>
        <w:rPr>
          <w:rFonts w:ascii="Times New Roman" w:eastAsia="Times New Roman" w:hAnsi="Times New Roman" w:cs="Times New Roman"/>
          <w:kern w:val="24"/>
          <w:sz w:val="24"/>
          <w:szCs w:val="24"/>
        </w:rPr>
      </w:pPr>
      <w:r w:rsidRPr="00464BCB">
        <w:rPr>
          <w:rFonts w:ascii="Times New Roman" w:eastAsia="Times New Roman" w:hAnsi="Times New Roman" w:cs="Times New Roman"/>
          <w:kern w:val="24"/>
          <w:sz w:val="24"/>
          <w:szCs w:val="24"/>
        </w:rPr>
        <w:t>State Prisons</w:t>
      </w:r>
      <w:r w:rsidRPr="00464BCB">
        <w:rPr>
          <w:rFonts w:ascii="Times New Roman" w:eastAsia="Times New Roman" w:hAnsi="Times New Roman" w:cs="Times New Roman"/>
          <w:kern w:val="24"/>
          <w:sz w:val="24"/>
          <w:szCs w:val="24"/>
        </w:rPr>
        <w:tab/>
        <w:t xml:space="preserve">            75%</w:t>
      </w:r>
      <w:r w:rsidRPr="00464BCB">
        <w:rPr>
          <w:rFonts w:ascii="Times New Roman" w:eastAsia="Times New Roman" w:hAnsi="Times New Roman" w:cs="Times New Roman"/>
          <w:kern w:val="24"/>
          <w:sz w:val="24"/>
          <w:szCs w:val="24"/>
        </w:rPr>
        <w:tab/>
      </w:r>
      <w:r w:rsidRPr="00464BCB">
        <w:rPr>
          <w:rFonts w:ascii="Times New Roman" w:eastAsia="Times New Roman" w:hAnsi="Times New Roman" w:cs="Times New Roman"/>
          <w:kern w:val="24"/>
          <w:sz w:val="24"/>
          <w:szCs w:val="24"/>
        </w:rPr>
        <w:tab/>
      </w:r>
      <w:r w:rsidRPr="00464BCB">
        <w:rPr>
          <w:rFonts w:ascii="Times New Roman" w:eastAsia="Times New Roman" w:hAnsi="Times New Roman" w:cs="Times New Roman"/>
          <w:kern w:val="24"/>
          <w:sz w:val="24"/>
          <w:szCs w:val="24"/>
        </w:rPr>
        <w:tab/>
      </w:r>
    </w:p>
    <w:p w14:paraId="37539E33" w14:textId="77777777" w:rsidR="001522ED" w:rsidRPr="00464BCB" w:rsidRDefault="001522ED" w:rsidP="00E74CA2">
      <w:pPr>
        <w:widowControl w:val="0"/>
        <w:numPr>
          <w:ilvl w:val="2"/>
          <w:numId w:val="200"/>
        </w:numPr>
        <w:autoSpaceDE w:val="0"/>
        <w:autoSpaceDN w:val="0"/>
        <w:adjustRightInd w:val="0"/>
        <w:spacing w:after="0" w:line="240" w:lineRule="auto"/>
        <w:ind w:left="2347" w:hanging="187"/>
        <w:rPr>
          <w:rFonts w:ascii="Times New Roman" w:eastAsia="Times New Roman" w:hAnsi="Times New Roman" w:cs="Times New Roman"/>
          <w:kern w:val="24"/>
          <w:sz w:val="24"/>
          <w:szCs w:val="24"/>
        </w:rPr>
      </w:pPr>
      <w:r w:rsidRPr="00464BCB">
        <w:rPr>
          <w:rFonts w:ascii="Times New Roman" w:eastAsia="Times New Roman" w:hAnsi="Times New Roman" w:cs="Times New Roman"/>
          <w:kern w:val="24"/>
          <w:sz w:val="24"/>
          <w:szCs w:val="24"/>
        </w:rPr>
        <w:t>Federal</w:t>
      </w:r>
      <w:r w:rsidRPr="00464BCB">
        <w:rPr>
          <w:rFonts w:ascii="Times New Roman" w:eastAsia="Times New Roman" w:hAnsi="Times New Roman" w:cs="Times New Roman"/>
          <w:kern w:val="24"/>
          <w:sz w:val="24"/>
          <w:szCs w:val="24"/>
        </w:rPr>
        <w:tab/>
        <w:t xml:space="preserve">            61% </w:t>
      </w:r>
      <w:r w:rsidRPr="00464BCB">
        <w:rPr>
          <w:rFonts w:ascii="Times New Roman" w:eastAsia="Times New Roman" w:hAnsi="Times New Roman" w:cs="Times New Roman"/>
          <w:kern w:val="24"/>
          <w:sz w:val="24"/>
          <w:szCs w:val="24"/>
        </w:rPr>
        <w:tab/>
      </w:r>
      <w:r w:rsidRPr="00464BCB">
        <w:rPr>
          <w:rFonts w:ascii="Times New Roman" w:eastAsia="Times New Roman" w:hAnsi="Times New Roman" w:cs="Times New Roman"/>
          <w:kern w:val="24"/>
          <w:sz w:val="24"/>
          <w:szCs w:val="24"/>
        </w:rPr>
        <w:tab/>
      </w:r>
      <w:r w:rsidRPr="00464BCB">
        <w:rPr>
          <w:rFonts w:ascii="Times New Roman" w:eastAsia="Times New Roman" w:hAnsi="Times New Roman" w:cs="Times New Roman"/>
          <w:kern w:val="24"/>
          <w:sz w:val="24"/>
          <w:szCs w:val="24"/>
        </w:rPr>
        <w:tab/>
        <w:t xml:space="preserve"> </w:t>
      </w:r>
    </w:p>
    <w:p w14:paraId="1DE8E2CC" w14:textId="77777777" w:rsidR="001522ED" w:rsidRPr="00464BCB" w:rsidRDefault="001522ED" w:rsidP="00E74CA2">
      <w:pPr>
        <w:widowControl w:val="0"/>
        <w:numPr>
          <w:ilvl w:val="2"/>
          <w:numId w:val="200"/>
        </w:numPr>
        <w:autoSpaceDE w:val="0"/>
        <w:autoSpaceDN w:val="0"/>
        <w:adjustRightInd w:val="0"/>
        <w:spacing w:after="0" w:line="240" w:lineRule="auto"/>
        <w:ind w:left="2347" w:hanging="187"/>
        <w:rPr>
          <w:rFonts w:ascii="Times New Roman" w:eastAsia="Times New Roman" w:hAnsi="Times New Roman" w:cs="Times New Roman"/>
          <w:kern w:val="24"/>
          <w:sz w:val="24"/>
          <w:szCs w:val="24"/>
        </w:rPr>
      </w:pPr>
      <w:r w:rsidRPr="00464BCB">
        <w:rPr>
          <w:rFonts w:ascii="Times New Roman" w:eastAsia="Times New Roman" w:hAnsi="Times New Roman" w:cs="Times New Roman"/>
          <w:kern w:val="24"/>
          <w:sz w:val="24"/>
          <w:szCs w:val="24"/>
        </w:rPr>
        <w:t>Local Jails               75%</w:t>
      </w:r>
    </w:p>
    <w:p w14:paraId="0A515E8A" w14:textId="77777777" w:rsidR="001522ED" w:rsidRPr="00464BCB" w:rsidRDefault="001522ED" w:rsidP="00E74CA2">
      <w:pPr>
        <w:widowControl w:val="0"/>
        <w:numPr>
          <w:ilvl w:val="0"/>
          <w:numId w:val="199"/>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464BCB">
        <w:rPr>
          <w:rFonts w:ascii="Times New Roman" w:eastAsia="Times New Roman" w:hAnsi="Times New Roman" w:cs="Times New Roman"/>
          <w:kern w:val="24"/>
          <w:sz w:val="24"/>
          <w:szCs w:val="24"/>
        </w:rPr>
        <w:t>Males</w:t>
      </w:r>
    </w:p>
    <w:p w14:paraId="6EA490F9" w14:textId="77777777" w:rsidR="001522ED" w:rsidRPr="00FB53A6" w:rsidRDefault="001522ED" w:rsidP="00E74CA2">
      <w:pPr>
        <w:widowControl w:val="0"/>
        <w:numPr>
          <w:ilvl w:val="0"/>
          <w:numId w:val="201"/>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State Prisons</w:t>
      </w:r>
      <w:r w:rsidRPr="00FB53A6">
        <w:rPr>
          <w:rFonts w:ascii="Times New Roman" w:eastAsia="Times New Roman" w:hAnsi="Times New Roman" w:cs="Times New Roman"/>
          <w:kern w:val="24"/>
          <w:sz w:val="24"/>
          <w:szCs w:val="24"/>
        </w:rPr>
        <w:tab/>
        <w:t>54%</w:t>
      </w:r>
    </w:p>
    <w:p w14:paraId="3A5A8D2E" w14:textId="77777777" w:rsidR="001522ED" w:rsidRPr="00FB53A6" w:rsidRDefault="001522ED" w:rsidP="00E74CA2">
      <w:pPr>
        <w:widowControl w:val="0"/>
        <w:numPr>
          <w:ilvl w:val="0"/>
          <w:numId w:val="201"/>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Federal</w:t>
      </w:r>
      <w:r w:rsidRPr="00FB53A6">
        <w:rPr>
          <w:rFonts w:ascii="Times New Roman" w:eastAsia="Times New Roman" w:hAnsi="Times New Roman" w:cs="Times New Roman"/>
          <w:kern w:val="24"/>
          <w:sz w:val="24"/>
          <w:szCs w:val="24"/>
        </w:rPr>
        <w:tab/>
      </w:r>
      <w:r w:rsidRPr="00FB53A6">
        <w:rPr>
          <w:rFonts w:ascii="Times New Roman" w:eastAsia="Times New Roman" w:hAnsi="Times New Roman" w:cs="Times New Roman"/>
          <w:kern w:val="24"/>
          <w:sz w:val="24"/>
          <w:szCs w:val="24"/>
        </w:rPr>
        <w:tab/>
        <w:t xml:space="preserve">44% </w:t>
      </w:r>
    </w:p>
    <w:p w14:paraId="3EE6E6C4" w14:textId="77777777" w:rsidR="001522ED" w:rsidRPr="00FB53A6" w:rsidRDefault="001522ED" w:rsidP="00E74CA2">
      <w:pPr>
        <w:widowControl w:val="0"/>
        <w:numPr>
          <w:ilvl w:val="0"/>
          <w:numId w:val="201"/>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Local Jails              63%</w:t>
      </w:r>
    </w:p>
    <w:p w14:paraId="3B2FCADD" w14:textId="77777777" w:rsidR="001522ED" w:rsidRPr="00FB53A6" w:rsidRDefault="001522ED" w:rsidP="001522ED">
      <w:pPr>
        <w:widowControl w:val="0"/>
        <w:autoSpaceDE w:val="0"/>
        <w:autoSpaceDN w:val="0"/>
        <w:adjustRightInd w:val="0"/>
        <w:spacing w:after="0" w:line="240" w:lineRule="auto"/>
        <w:ind w:leftChars="1987" w:left="4371"/>
        <w:rPr>
          <w:rFonts w:ascii="Times New Roman" w:eastAsia="Times New Roman" w:hAnsi="Times New Roman" w:cs="Times New Roman"/>
          <w:kern w:val="24"/>
          <w:sz w:val="24"/>
          <w:szCs w:val="24"/>
        </w:rPr>
      </w:pPr>
    </w:p>
    <w:p w14:paraId="33865C13" w14:textId="77777777" w:rsidR="001522ED" w:rsidRPr="00FB53A6" w:rsidRDefault="001522ED" w:rsidP="00E74CA2">
      <w:pPr>
        <w:widowControl w:val="0"/>
        <w:numPr>
          <w:ilvl w:val="0"/>
          <w:numId w:val="202"/>
        </w:numPr>
        <w:autoSpaceDE w:val="0"/>
        <w:autoSpaceDN w:val="0"/>
        <w:adjustRightInd w:val="0"/>
        <w:spacing w:after="0" w:line="240" w:lineRule="auto"/>
        <w:ind w:left="720"/>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Profile of Women with Mental Health Issues</w:t>
      </w:r>
    </w:p>
    <w:p w14:paraId="44870BEF"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0BE1B129" w14:textId="77777777" w:rsidR="001522ED" w:rsidRPr="00FB53A6" w:rsidRDefault="001522ED" w:rsidP="00E74CA2">
      <w:pPr>
        <w:widowControl w:val="0"/>
        <w:numPr>
          <w:ilvl w:val="0"/>
          <w:numId w:val="203"/>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 xml:space="preserve">Women are 40% more likely than men to develop some type of mental illness in their lifetime:  schizophrenia, bi-polar or acute depression are the most common. </w:t>
      </w:r>
    </w:p>
    <w:p w14:paraId="6C56237F"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
          <w:bCs/>
          <w:kern w:val="24"/>
          <w:sz w:val="24"/>
          <w:szCs w:val="24"/>
        </w:rPr>
      </w:pPr>
    </w:p>
    <w:p w14:paraId="3F9CA26B"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C.</w:t>
      </w:r>
      <w:r w:rsidRPr="00FB53A6">
        <w:rPr>
          <w:rFonts w:ascii="Times New Roman" w:eastAsia="Times New Roman" w:hAnsi="Times New Roman" w:cs="Times New Roman"/>
          <w:bCs/>
          <w:kern w:val="24"/>
          <w:sz w:val="24"/>
          <w:szCs w:val="24"/>
        </w:rPr>
        <w:tab/>
        <w:t>Risk Factors for PTSD - (Post Traumatic Stress Disorder)</w:t>
      </w:r>
      <w:r>
        <w:rPr>
          <w:rStyle w:val="FootnoteReference"/>
          <w:rFonts w:ascii="Times New Roman" w:eastAsia="Times New Roman" w:hAnsi="Times New Roman" w:cs="Times New Roman"/>
          <w:bCs/>
          <w:kern w:val="24"/>
          <w:sz w:val="24"/>
          <w:szCs w:val="24"/>
        </w:rPr>
        <w:footnoteReference w:id="20"/>
      </w:r>
    </w:p>
    <w:p w14:paraId="770FB045" w14:textId="77777777" w:rsidR="001522ED" w:rsidRPr="00FB53A6" w:rsidRDefault="001522ED" w:rsidP="00E74CA2">
      <w:pPr>
        <w:widowControl w:val="0"/>
        <w:numPr>
          <w:ilvl w:val="0"/>
          <w:numId w:val="204"/>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Multiple traumatic events</w:t>
      </w:r>
    </w:p>
    <w:p w14:paraId="2FEA3942" w14:textId="77777777" w:rsidR="001522ED" w:rsidRPr="00FB53A6" w:rsidRDefault="001522ED" w:rsidP="00E74CA2">
      <w:pPr>
        <w:widowControl w:val="0"/>
        <w:numPr>
          <w:ilvl w:val="0"/>
          <w:numId w:val="204"/>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Previous assault</w:t>
      </w:r>
    </w:p>
    <w:p w14:paraId="47A36BEC" w14:textId="77777777" w:rsidR="001522ED" w:rsidRPr="00FB53A6" w:rsidRDefault="001522ED" w:rsidP="00E74CA2">
      <w:pPr>
        <w:widowControl w:val="0"/>
        <w:numPr>
          <w:ilvl w:val="0"/>
          <w:numId w:val="204"/>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Sexual assault</w:t>
      </w:r>
    </w:p>
    <w:p w14:paraId="6370197E" w14:textId="77777777" w:rsidR="001522ED" w:rsidRPr="00FB53A6" w:rsidRDefault="001522ED" w:rsidP="00E74CA2">
      <w:pPr>
        <w:widowControl w:val="0"/>
        <w:numPr>
          <w:ilvl w:val="0"/>
          <w:numId w:val="204"/>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Prior PTSD</w:t>
      </w:r>
    </w:p>
    <w:p w14:paraId="5E8EF207" w14:textId="77777777" w:rsidR="001522ED" w:rsidRPr="00FB53A6" w:rsidRDefault="001522ED" w:rsidP="00E74CA2">
      <w:pPr>
        <w:widowControl w:val="0"/>
        <w:numPr>
          <w:ilvl w:val="0"/>
          <w:numId w:val="204"/>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Family psychiatric history</w:t>
      </w:r>
    </w:p>
    <w:p w14:paraId="2CE7EF07"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
          <w:bCs/>
          <w:kern w:val="24"/>
          <w:sz w:val="24"/>
          <w:szCs w:val="24"/>
        </w:rPr>
      </w:pPr>
      <w:r w:rsidRPr="00FB53A6">
        <w:rPr>
          <w:rFonts w:ascii="Times New Roman" w:eastAsia="Times New Roman" w:hAnsi="Times New Roman" w:cs="Times New Roman"/>
          <w:b/>
          <w:bCs/>
          <w:kern w:val="24"/>
          <w:sz w:val="24"/>
          <w:szCs w:val="24"/>
        </w:rPr>
        <w:t xml:space="preserve">    </w:t>
      </w:r>
    </w:p>
    <w:p w14:paraId="58C9BC61" w14:textId="77777777" w:rsidR="001522ED" w:rsidRPr="00FB53A6" w:rsidRDefault="001522ED" w:rsidP="00E74CA2">
      <w:pPr>
        <w:widowControl w:val="0"/>
        <w:numPr>
          <w:ilvl w:val="0"/>
          <w:numId w:val="205"/>
        </w:numPr>
        <w:autoSpaceDE w:val="0"/>
        <w:autoSpaceDN w:val="0"/>
        <w:adjustRightInd w:val="0"/>
        <w:spacing w:after="0" w:line="240" w:lineRule="auto"/>
        <w:ind w:left="720"/>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Six Skills for Responding to People Challenged with Mental Health Issues</w:t>
      </w:r>
    </w:p>
    <w:p w14:paraId="4E4CB11A" w14:textId="77777777" w:rsidR="001522ED" w:rsidRPr="00FB53A6" w:rsidRDefault="001522ED" w:rsidP="00E74CA2">
      <w:pPr>
        <w:widowControl w:val="0"/>
        <w:numPr>
          <w:ilvl w:val="0"/>
          <w:numId w:val="206"/>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Empathy</w:t>
      </w:r>
    </w:p>
    <w:p w14:paraId="6F330071" w14:textId="77777777" w:rsidR="001522ED" w:rsidRPr="00FB53A6" w:rsidRDefault="001522ED" w:rsidP="00E74CA2">
      <w:pPr>
        <w:widowControl w:val="0"/>
        <w:numPr>
          <w:ilvl w:val="0"/>
          <w:numId w:val="206"/>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Nonjudgmental attitude</w:t>
      </w:r>
    </w:p>
    <w:p w14:paraId="12A4F2A1" w14:textId="77777777" w:rsidR="001522ED" w:rsidRPr="00FB53A6" w:rsidRDefault="001522ED" w:rsidP="00E74CA2">
      <w:pPr>
        <w:widowControl w:val="0"/>
        <w:numPr>
          <w:ilvl w:val="0"/>
          <w:numId w:val="206"/>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Explaining clearly</w:t>
      </w:r>
    </w:p>
    <w:p w14:paraId="5CFCBC77" w14:textId="77777777" w:rsidR="001522ED" w:rsidRPr="00FB53A6" w:rsidRDefault="001522ED" w:rsidP="00E74CA2">
      <w:pPr>
        <w:widowControl w:val="0"/>
        <w:numPr>
          <w:ilvl w:val="0"/>
          <w:numId w:val="206"/>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Asking questions</w:t>
      </w:r>
    </w:p>
    <w:p w14:paraId="66D700FD" w14:textId="77777777" w:rsidR="001522ED" w:rsidRPr="00FB53A6" w:rsidRDefault="001522ED" w:rsidP="00E74CA2">
      <w:pPr>
        <w:widowControl w:val="0"/>
        <w:numPr>
          <w:ilvl w:val="0"/>
          <w:numId w:val="206"/>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Being calm</w:t>
      </w:r>
    </w:p>
    <w:p w14:paraId="614DC8FE" w14:textId="77777777" w:rsidR="001522ED" w:rsidRPr="00941C81" w:rsidRDefault="001522ED" w:rsidP="00E74CA2">
      <w:pPr>
        <w:widowControl w:val="0"/>
        <w:numPr>
          <w:ilvl w:val="0"/>
          <w:numId w:val="206"/>
        </w:numPr>
        <w:autoSpaceDE w:val="0"/>
        <w:autoSpaceDN w:val="0"/>
        <w:adjustRightInd w:val="0"/>
        <w:spacing w:after="0" w:line="240" w:lineRule="auto"/>
        <w:rPr>
          <w:rFonts w:ascii="Times New Roman" w:eastAsia="Times New Roman" w:hAnsi="Times New Roman" w:cs="Times New Roman"/>
          <w:kern w:val="24"/>
          <w:sz w:val="24"/>
          <w:szCs w:val="24"/>
        </w:rPr>
      </w:pPr>
      <w:r w:rsidRPr="00941C81">
        <w:rPr>
          <w:rFonts w:ascii="Times New Roman" w:eastAsia="Times New Roman" w:hAnsi="Times New Roman" w:cs="Times New Roman"/>
          <w:kern w:val="24"/>
          <w:sz w:val="24"/>
          <w:szCs w:val="24"/>
        </w:rPr>
        <w:lastRenderedPageBreak/>
        <w:t>Observation</w:t>
      </w:r>
    </w:p>
    <w:p w14:paraId="0024A560" w14:textId="77777777" w:rsidR="001522ED" w:rsidRPr="00FB53A6" w:rsidRDefault="001522ED" w:rsidP="001522ED">
      <w:pPr>
        <w:widowControl w:val="0"/>
        <w:autoSpaceDE w:val="0"/>
        <w:autoSpaceDN w:val="0"/>
        <w:adjustRightInd w:val="0"/>
        <w:spacing w:after="0" w:line="240" w:lineRule="auto"/>
        <w:ind w:left="1080"/>
        <w:rPr>
          <w:rFonts w:ascii="Times New Roman" w:eastAsia="Times New Roman" w:hAnsi="Times New Roman" w:cs="Times New Roman"/>
          <w:kern w:val="24"/>
          <w:sz w:val="24"/>
          <w:szCs w:val="24"/>
        </w:rPr>
      </w:pPr>
    </w:p>
    <w:p w14:paraId="18E8F2F9"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
          <w:bCs/>
          <w:kern w:val="24"/>
          <w:sz w:val="24"/>
          <w:szCs w:val="24"/>
        </w:rPr>
      </w:pPr>
      <w:r w:rsidRPr="00FB53A6">
        <w:rPr>
          <w:rFonts w:ascii="Times New Roman" w:eastAsia="Times New Roman" w:hAnsi="Times New Roman" w:cs="Times New Roman"/>
          <w:bCs/>
          <w:kern w:val="24"/>
          <w:sz w:val="24"/>
          <w:szCs w:val="24"/>
        </w:rPr>
        <w:t>E.</w:t>
      </w:r>
      <w:r w:rsidRPr="00FB53A6">
        <w:rPr>
          <w:rFonts w:ascii="Times New Roman" w:eastAsia="Times New Roman" w:hAnsi="Times New Roman" w:cs="Times New Roman"/>
          <w:kern w:val="24"/>
          <w:sz w:val="24"/>
          <w:szCs w:val="24"/>
        </w:rPr>
        <w:tab/>
      </w:r>
      <w:r>
        <w:rPr>
          <w:rFonts w:ascii="Times New Roman" w:eastAsia="Times New Roman" w:hAnsi="Times New Roman" w:cs="Times New Roman"/>
          <w:kern w:val="24"/>
          <w:sz w:val="24"/>
          <w:szCs w:val="24"/>
        </w:rPr>
        <w:t>Optional d</w:t>
      </w:r>
      <w:r w:rsidRPr="00FB53A6">
        <w:rPr>
          <w:rFonts w:ascii="Times New Roman" w:eastAsia="Times New Roman" w:hAnsi="Times New Roman" w:cs="Times New Roman"/>
          <w:kern w:val="24"/>
          <w:sz w:val="24"/>
          <w:szCs w:val="24"/>
        </w:rPr>
        <w:t xml:space="preserve">ocumentary &amp; discussion - </w:t>
      </w:r>
      <w:r w:rsidRPr="00FC2633">
        <w:rPr>
          <w:rFonts w:ascii="Times New Roman" w:eastAsia="Times New Roman" w:hAnsi="Times New Roman" w:cs="Times New Roman"/>
          <w:i/>
          <w:iCs/>
          <w:kern w:val="24"/>
          <w:sz w:val="24"/>
          <w:szCs w:val="24"/>
        </w:rPr>
        <w:t>Prostitution: Leaving the Life</w:t>
      </w:r>
      <w:r w:rsidRPr="00FC2633">
        <w:rPr>
          <w:rFonts w:ascii="Times New Roman" w:eastAsia="Times New Roman" w:hAnsi="Times New Roman" w:cs="Times New Roman"/>
          <w:kern w:val="24"/>
          <w:sz w:val="24"/>
          <w:szCs w:val="24"/>
          <w:vertAlign w:val="superscript"/>
        </w:rPr>
        <w:footnoteReference w:id="21"/>
      </w:r>
    </w:p>
    <w:p w14:paraId="3BBDFC8C"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
          <w:kern w:val="24"/>
          <w:sz w:val="28"/>
          <w:szCs w:val="28"/>
        </w:rPr>
      </w:pPr>
    </w:p>
    <w:p w14:paraId="028E50A6"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b/>
          <w:bCs/>
          <w:kern w:val="24"/>
          <w:sz w:val="24"/>
          <w:szCs w:val="24"/>
        </w:rPr>
      </w:pPr>
      <w:r w:rsidRPr="00FB53A6">
        <w:rPr>
          <w:rFonts w:ascii="Times New Roman" w:eastAsia="Times New Roman" w:hAnsi="Times New Roman" w:cs="Times New Roman"/>
          <w:b/>
          <w:bCs/>
          <w:kern w:val="24"/>
          <w:sz w:val="24"/>
          <w:szCs w:val="24"/>
        </w:rPr>
        <w:t>V. Module #6 Legal Issues</w:t>
      </w:r>
      <w:r>
        <w:rPr>
          <w:rFonts w:ascii="Times New Roman" w:eastAsia="Times New Roman" w:hAnsi="Times New Roman" w:cs="Times New Roman"/>
          <w:b/>
          <w:bCs/>
          <w:kern w:val="24"/>
          <w:sz w:val="24"/>
          <w:szCs w:val="24"/>
        </w:rPr>
        <w:t xml:space="preserve"> - Pregnant Detainees, Transgender, &amp; Intersex Detainees</w:t>
      </w:r>
    </w:p>
    <w:p w14:paraId="28B8A86D"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b/>
          <w:bCs/>
          <w:kern w:val="24"/>
          <w:sz w:val="24"/>
          <w:szCs w:val="24"/>
        </w:rPr>
      </w:pPr>
    </w:p>
    <w:p w14:paraId="4F223950" w14:textId="77777777" w:rsidR="001522ED" w:rsidRPr="00FB53A6" w:rsidRDefault="001522ED" w:rsidP="00E74CA2">
      <w:pPr>
        <w:widowControl w:val="0"/>
        <w:numPr>
          <w:ilvl w:val="0"/>
          <w:numId w:val="207"/>
        </w:numPr>
        <w:autoSpaceDE w:val="0"/>
        <w:autoSpaceDN w:val="0"/>
        <w:adjustRightInd w:val="0"/>
        <w:spacing w:after="0" w:line="240" w:lineRule="auto"/>
        <w:ind w:left="72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Issues involving Pregnant Offenders</w:t>
      </w:r>
      <w:r w:rsidRPr="00FB53A6">
        <w:rPr>
          <w:rFonts w:ascii="Times New Roman" w:eastAsia="Times New Roman" w:hAnsi="Times New Roman" w:cs="Times New Roman"/>
          <w:kern w:val="24"/>
          <w:sz w:val="24"/>
          <w:szCs w:val="24"/>
          <w:vertAlign w:val="superscript"/>
        </w:rPr>
        <w:footnoteReference w:id="22"/>
      </w:r>
    </w:p>
    <w:p w14:paraId="6EFD8920" w14:textId="77777777" w:rsidR="001522ED" w:rsidRPr="00FB53A6" w:rsidRDefault="001522ED" w:rsidP="00E74CA2">
      <w:pPr>
        <w:widowControl w:val="0"/>
        <w:numPr>
          <w:ilvl w:val="3"/>
          <w:numId w:val="208"/>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Guidelines for special security situations involving pregnant and postpartum subjects in the custody</w:t>
      </w:r>
    </w:p>
    <w:p w14:paraId="0F829361" w14:textId="77777777" w:rsidR="001522ED" w:rsidRPr="00FB53A6" w:rsidRDefault="001522ED" w:rsidP="00E74CA2">
      <w:pPr>
        <w:widowControl w:val="0"/>
        <w:numPr>
          <w:ilvl w:val="3"/>
          <w:numId w:val="208"/>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HB 3653 &amp; HB 3443, collectively the SAFE-T Act - Training of officers on the medical, mental health, and handling of pregnant female detainees should be in accordance with 730 ILCS 125/17.5 &amp; 17.6</w:t>
      </w:r>
    </w:p>
    <w:p w14:paraId="1F5CA25E" w14:textId="77777777" w:rsidR="001522ED" w:rsidRPr="00FB53A6" w:rsidRDefault="001522ED" w:rsidP="00E74CA2">
      <w:pPr>
        <w:widowControl w:val="0"/>
        <w:numPr>
          <w:ilvl w:val="3"/>
          <w:numId w:val="208"/>
        </w:numPr>
        <w:autoSpaceDE w:val="0"/>
        <w:autoSpaceDN w:val="0"/>
        <w:adjustRightInd w:val="0"/>
        <w:spacing w:after="0" w:line="240" w:lineRule="auto"/>
        <w:ind w:left="180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For court appearances:</w:t>
      </w:r>
    </w:p>
    <w:p w14:paraId="3FCDB77B" w14:textId="77777777" w:rsidR="001522ED" w:rsidRPr="00FB53A6" w:rsidRDefault="001522ED" w:rsidP="00E74CA2">
      <w:pPr>
        <w:widowControl w:val="0"/>
        <w:numPr>
          <w:ilvl w:val="0"/>
          <w:numId w:val="219"/>
        </w:numPr>
        <w:autoSpaceDE w:val="0"/>
        <w:autoSpaceDN w:val="0"/>
        <w:adjustRightInd w:val="0"/>
        <w:spacing w:after="0" w:line="240" w:lineRule="auto"/>
        <w:ind w:left="2232"/>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 xml:space="preserve">Under no circumstances will any leg irons be applied to any pregnant female, unless specifically authorized by qualified medical staff, pursuant to 55 ILCS 5/3-15003.6 (b) 1-4. </w:t>
      </w:r>
    </w:p>
    <w:p w14:paraId="5204C086" w14:textId="77777777" w:rsidR="001522ED" w:rsidRPr="00FB53A6" w:rsidRDefault="001522ED" w:rsidP="00E74CA2">
      <w:pPr>
        <w:widowControl w:val="0"/>
        <w:numPr>
          <w:ilvl w:val="0"/>
          <w:numId w:val="219"/>
        </w:numPr>
        <w:autoSpaceDE w:val="0"/>
        <w:autoSpaceDN w:val="0"/>
        <w:adjustRightInd w:val="0"/>
        <w:spacing w:after="0" w:line="240" w:lineRule="auto"/>
        <w:ind w:left="2232"/>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When a pregnant female or postpartum detainee is taken out of the facility for any other type of transport other than the delivery of her child, handcuffs only in the front of the body may be used based on the circumstances, pursuant to 55 ILCS 5/3-15003.6 (b).</w:t>
      </w:r>
    </w:p>
    <w:p w14:paraId="1B5AC287" w14:textId="53B31E43" w:rsidR="001522ED" w:rsidRPr="00FB53A6" w:rsidRDefault="00917301" w:rsidP="001522ED">
      <w:pPr>
        <w:widowControl w:val="0"/>
        <w:autoSpaceDE w:val="0"/>
        <w:autoSpaceDN w:val="0"/>
        <w:spacing w:after="0" w:line="240" w:lineRule="auto"/>
        <w:ind w:left="1440"/>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4</w:t>
      </w:r>
      <w:r w:rsidR="001522ED" w:rsidRPr="00FB53A6">
        <w:rPr>
          <w:rFonts w:ascii="Times New Roman" w:eastAsia="Times New Roman" w:hAnsi="Times New Roman" w:cs="Times New Roman"/>
          <w:kern w:val="24"/>
          <w:sz w:val="24"/>
          <w:szCs w:val="24"/>
        </w:rPr>
        <w:t xml:space="preserve">. Transporting </w:t>
      </w:r>
    </w:p>
    <w:p w14:paraId="03E57376" w14:textId="77777777" w:rsidR="001522ED" w:rsidRPr="00FB53A6" w:rsidRDefault="001522ED" w:rsidP="00E74CA2">
      <w:pPr>
        <w:widowControl w:val="0"/>
        <w:numPr>
          <w:ilvl w:val="0"/>
          <w:numId w:val="221"/>
        </w:numPr>
        <w:autoSpaceDE w:val="0"/>
        <w:autoSpaceDN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When transporting pregnant females, the following protocols will be followed:</w:t>
      </w:r>
    </w:p>
    <w:p w14:paraId="148B351C" w14:textId="77777777" w:rsidR="001522ED" w:rsidRPr="00FB53A6" w:rsidRDefault="001522ED" w:rsidP="00E74CA2">
      <w:pPr>
        <w:widowControl w:val="0"/>
        <w:numPr>
          <w:ilvl w:val="3"/>
          <w:numId w:val="220"/>
        </w:numPr>
        <w:autoSpaceDE w:val="0"/>
        <w:autoSpaceDN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 xml:space="preserve">Under no circumstances will any leg irons be applied to any pregnant female, unless specifically authorized by qualified medical staff, pursuant to 55 ILCS 5/3-15003.6 (b) 1-4. </w:t>
      </w:r>
    </w:p>
    <w:p w14:paraId="3B813256" w14:textId="77777777" w:rsidR="001522ED" w:rsidRPr="00FB53A6" w:rsidRDefault="001522ED" w:rsidP="00E74CA2">
      <w:pPr>
        <w:widowControl w:val="0"/>
        <w:numPr>
          <w:ilvl w:val="3"/>
          <w:numId w:val="220"/>
        </w:numPr>
        <w:autoSpaceDE w:val="0"/>
        <w:autoSpaceDN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When a pregnant female detainee is in labor or is being transported to any medical facility for the purpose of delivering her child, no handcuffs, shackles, or restraints of any type shall be used. This policy also applies to female detainees in postpartum recovery.  Unless specifically authorized by qualified medical staff, pursuant to 55 ILCS 5/3-15003.6 (b) 1-4.</w:t>
      </w:r>
    </w:p>
    <w:p w14:paraId="6674EBCD" w14:textId="77777777" w:rsidR="001522ED" w:rsidRPr="00FB53A6" w:rsidRDefault="001522ED" w:rsidP="00E74CA2">
      <w:pPr>
        <w:widowControl w:val="0"/>
        <w:numPr>
          <w:ilvl w:val="3"/>
          <w:numId w:val="220"/>
        </w:numPr>
        <w:autoSpaceDE w:val="0"/>
        <w:autoSpaceDN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When a pregnant female detainee is taken out of the facility for any other type of transport other than the delivery of her child, handcuffs only in the front of the body may be used based on the circumstances, pursuant to 55 ILCS 5/3-15003.6 (b).</w:t>
      </w:r>
    </w:p>
    <w:p w14:paraId="2E86FA28" w14:textId="77777777" w:rsidR="001522ED" w:rsidRPr="00FB53A6" w:rsidRDefault="001522ED" w:rsidP="00E74CA2">
      <w:pPr>
        <w:widowControl w:val="0"/>
        <w:numPr>
          <w:ilvl w:val="3"/>
          <w:numId w:val="220"/>
        </w:numPr>
        <w:autoSpaceDE w:val="0"/>
        <w:autoSpaceDN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When a postpartum female is discharged from a medical facility, handcuffs only on the front of the body may be used.</w:t>
      </w:r>
    </w:p>
    <w:p w14:paraId="0B378C7A" w14:textId="77777777" w:rsidR="001522ED" w:rsidRPr="00FB53A6" w:rsidRDefault="001522ED" w:rsidP="00E74CA2">
      <w:pPr>
        <w:widowControl w:val="0"/>
        <w:numPr>
          <w:ilvl w:val="3"/>
          <w:numId w:val="220"/>
        </w:numPr>
        <w:autoSpaceDE w:val="0"/>
        <w:autoSpaceDN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Any Officer shall immediately remove any restraints on any pregnant or postpartum female detainee by written or oral request by medical personnel.  Oral requests made by medical personnel shall be verified in writing as soon as reasonably possible.</w:t>
      </w:r>
    </w:p>
    <w:p w14:paraId="6D14E3C8" w14:textId="77777777" w:rsidR="001522ED" w:rsidRPr="00FB53A6" w:rsidRDefault="001522ED" w:rsidP="001522ED">
      <w:pPr>
        <w:widowControl w:val="0"/>
        <w:autoSpaceDE w:val="0"/>
        <w:autoSpaceDN w:val="0"/>
        <w:spacing w:after="0" w:line="240" w:lineRule="auto"/>
        <w:ind w:left="1338" w:hanging="525"/>
        <w:rPr>
          <w:rFonts w:ascii="Times New Roman" w:eastAsia="Times New Roman" w:hAnsi="Times New Roman" w:cs="Times New Roman"/>
          <w:kern w:val="24"/>
          <w:sz w:val="24"/>
          <w:szCs w:val="24"/>
        </w:rPr>
      </w:pPr>
    </w:p>
    <w:p w14:paraId="55736A17" w14:textId="77777777" w:rsidR="001522ED" w:rsidRPr="00FB53A6" w:rsidRDefault="001522ED" w:rsidP="00E74CA2">
      <w:pPr>
        <w:widowControl w:val="0"/>
        <w:numPr>
          <w:ilvl w:val="0"/>
          <w:numId w:val="207"/>
        </w:numPr>
        <w:autoSpaceDE w:val="0"/>
        <w:autoSpaceDN w:val="0"/>
        <w:adjustRightInd w:val="0"/>
        <w:spacing w:after="0" w:line="240" w:lineRule="auto"/>
        <w:ind w:left="720"/>
        <w:rPr>
          <w:rFonts w:ascii="Times New Roman" w:eastAsia="Times New Roman" w:hAnsi="Times New Roman" w:cs="Times New Roman"/>
          <w:kern w:val="24"/>
          <w:sz w:val="24"/>
          <w:szCs w:val="24"/>
        </w:rPr>
      </w:pPr>
      <w:r w:rsidRPr="00FB53A6">
        <w:rPr>
          <w:rFonts w:ascii="Times New Roman" w:eastAsia="Times New Roman" w:hAnsi="Times New Roman" w:cs="Times New Roman"/>
          <w:bCs/>
          <w:kern w:val="24"/>
          <w:sz w:val="24"/>
          <w:szCs w:val="24"/>
        </w:rPr>
        <w:t xml:space="preserve">Management of Transgender &amp; Intersex Detainees </w:t>
      </w:r>
    </w:p>
    <w:p w14:paraId="47B9C6B4" w14:textId="77777777" w:rsidR="001522ED" w:rsidRPr="00FB53A6" w:rsidRDefault="001522ED" w:rsidP="001522ED">
      <w:pPr>
        <w:widowControl w:val="0"/>
        <w:numPr>
          <w:ilvl w:val="2"/>
          <w:numId w:val="176"/>
        </w:numPr>
        <w:autoSpaceDE w:val="0"/>
        <w:autoSpaceDN w:val="0"/>
        <w:adjustRightInd w:val="0"/>
        <w:spacing w:after="0" w:line="240" w:lineRule="auto"/>
        <w:ind w:left="878"/>
        <w:rPr>
          <w:rFonts w:ascii="Times New Roman" w:eastAsia="Times New Roman" w:hAnsi="Times New Roman" w:cs="Times New Roman"/>
          <w:kern w:val="24"/>
          <w:sz w:val="24"/>
          <w:szCs w:val="24"/>
        </w:rPr>
      </w:pPr>
      <w:r w:rsidRPr="00FB53A6">
        <w:rPr>
          <w:rFonts w:ascii="Times New Roman" w:eastAsia="Times New Roman" w:hAnsi="Times New Roman" w:cs="Times New Roman"/>
          <w:i/>
          <w:kern w:val="24"/>
          <w:sz w:val="24"/>
          <w:szCs w:val="24"/>
        </w:rPr>
        <w:t>Ashley Diamond</w:t>
      </w:r>
      <w:r w:rsidRPr="00FB53A6">
        <w:rPr>
          <w:rFonts w:ascii="Times New Roman" w:eastAsia="Times New Roman" w:hAnsi="Times New Roman" w:cs="Times New Roman"/>
          <w:kern w:val="24"/>
          <w:sz w:val="24"/>
          <w:szCs w:val="24"/>
        </w:rPr>
        <w:t xml:space="preserve"> </w:t>
      </w:r>
      <w:r w:rsidRPr="00FB53A6">
        <w:rPr>
          <w:rFonts w:ascii="Times New Roman" w:eastAsia="Times New Roman" w:hAnsi="Times New Roman" w:cs="Times New Roman"/>
          <w:bCs/>
          <w:kern w:val="24"/>
          <w:sz w:val="24"/>
          <w:szCs w:val="24"/>
        </w:rPr>
        <w:t>YouTube Video</w:t>
      </w:r>
      <w:r>
        <w:rPr>
          <w:rFonts w:ascii="Times New Roman" w:eastAsia="Times New Roman" w:hAnsi="Times New Roman" w:cs="Times New Roman"/>
          <w:bCs/>
          <w:kern w:val="24"/>
          <w:sz w:val="24"/>
          <w:szCs w:val="24"/>
        </w:rPr>
        <w:t xml:space="preserve"> (3 minutes)</w:t>
      </w:r>
      <w:r w:rsidRPr="00FB53A6">
        <w:rPr>
          <w:rFonts w:ascii="Times New Roman" w:eastAsia="Times New Roman" w:hAnsi="Times New Roman" w:cs="Times New Roman"/>
          <w:bCs/>
          <w:kern w:val="24"/>
          <w:sz w:val="24"/>
          <w:szCs w:val="24"/>
        </w:rPr>
        <w:t xml:space="preserve"> </w:t>
      </w:r>
      <w:r w:rsidRPr="00FB53A6">
        <w:rPr>
          <w:rFonts w:ascii="Times New Roman" w:eastAsia="Times New Roman" w:hAnsi="Times New Roman" w:cs="Times New Roman"/>
          <w:bCs/>
          <w:kern w:val="24"/>
          <w:sz w:val="24"/>
          <w:szCs w:val="24"/>
          <w:vertAlign w:val="superscript"/>
        </w:rPr>
        <w:footnoteReference w:id="23"/>
      </w:r>
    </w:p>
    <w:p w14:paraId="3D08B2C5" w14:textId="77777777" w:rsidR="001522ED" w:rsidRPr="00FB53A6" w:rsidRDefault="001522ED" w:rsidP="001522ED">
      <w:pPr>
        <w:widowControl w:val="0"/>
        <w:numPr>
          <w:ilvl w:val="2"/>
          <w:numId w:val="176"/>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i/>
          <w:kern w:val="24"/>
          <w:sz w:val="24"/>
          <w:szCs w:val="24"/>
        </w:rPr>
        <w:t>Griffin Twins</w:t>
      </w:r>
      <w:r w:rsidRPr="00FB53A6">
        <w:rPr>
          <w:rFonts w:ascii="Times New Roman" w:eastAsia="Times New Roman" w:hAnsi="Times New Roman" w:cs="Times New Roman"/>
          <w:kern w:val="24"/>
          <w:sz w:val="24"/>
          <w:szCs w:val="24"/>
        </w:rPr>
        <w:t xml:space="preserve"> </w:t>
      </w:r>
      <w:r w:rsidRPr="00FB53A6">
        <w:rPr>
          <w:rFonts w:ascii="Times New Roman" w:eastAsia="Times New Roman" w:hAnsi="Times New Roman" w:cs="Times New Roman"/>
          <w:bCs/>
          <w:kern w:val="24"/>
          <w:sz w:val="24"/>
          <w:szCs w:val="24"/>
        </w:rPr>
        <w:t>YouTube Video</w:t>
      </w:r>
      <w:r>
        <w:rPr>
          <w:rFonts w:ascii="Times New Roman" w:eastAsia="Times New Roman" w:hAnsi="Times New Roman" w:cs="Times New Roman"/>
          <w:bCs/>
          <w:kern w:val="24"/>
          <w:sz w:val="24"/>
          <w:szCs w:val="24"/>
        </w:rPr>
        <w:t xml:space="preserve"> (7 minutes)</w:t>
      </w:r>
      <w:r w:rsidRPr="00FB53A6">
        <w:rPr>
          <w:rFonts w:ascii="Times New Roman" w:eastAsia="Times New Roman" w:hAnsi="Times New Roman" w:cs="Times New Roman"/>
          <w:bCs/>
          <w:kern w:val="24"/>
          <w:sz w:val="24"/>
          <w:szCs w:val="24"/>
          <w:vertAlign w:val="superscript"/>
        </w:rPr>
        <w:footnoteReference w:id="24"/>
      </w:r>
      <w:r w:rsidRPr="00FB53A6">
        <w:rPr>
          <w:rFonts w:ascii="Times New Roman" w:eastAsia="Times New Roman" w:hAnsi="Times New Roman" w:cs="Times New Roman"/>
          <w:bCs/>
          <w:kern w:val="24"/>
          <w:sz w:val="24"/>
          <w:szCs w:val="24"/>
        </w:rPr>
        <w:t xml:space="preserve"> </w:t>
      </w:r>
    </w:p>
    <w:p w14:paraId="11BEFF12" w14:textId="77777777" w:rsidR="001522ED" w:rsidRPr="00FB53A6" w:rsidRDefault="001522ED" w:rsidP="001522ED">
      <w:pPr>
        <w:widowControl w:val="0"/>
        <w:autoSpaceDE w:val="0"/>
        <w:autoSpaceDN w:val="0"/>
        <w:adjustRightInd w:val="0"/>
        <w:spacing w:after="0" w:line="240" w:lineRule="auto"/>
        <w:ind w:left="720"/>
        <w:rPr>
          <w:rFonts w:ascii="Times New Roman" w:eastAsia="Times New Roman" w:hAnsi="Times New Roman" w:cs="Times New Roman"/>
          <w:bCs/>
          <w:kern w:val="24"/>
          <w:sz w:val="24"/>
          <w:szCs w:val="24"/>
        </w:rPr>
      </w:pPr>
    </w:p>
    <w:p w14:paraId="674BFE4C" w14:textId="77777777" w:rsidR="001522ED" w:rsidRPr="00FB53A6" w:rsidRDefault="001522ED" w:rsidP="00E74CA2">
      <w:pPr>
        <w:widowControl w:val="0"/>
        <w:numPr>
          <w:ilvl w:val="0"/>
          <w:numId w:val="207"/>
        </w:numPr>
        <w:autoSpaceDE w:val="0"/>
        <w:autoSpaceDN w:val="0"/>
        <w:adjustRightInd w:val="0"/>
        <w:spacing w:after="0" w:line="240" w:lineRule="auto"/>
        <w:ind w:left="720"/>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color w:val="000000" w:themeColor="text1"/>
          <w:kern w:val="24"/>
          <w:sz w:val="24"/>
          <w:szCs w:val="24"/>
        </w:rPr>
        <w:t>Common Terms</w:t>
      </w:r>
    </w:p>
    <w:p w14:paraId="6967A29E" w14:textId="77777777" w:rsidR="001522ED" w:rsidRPr="004E2C6A" w:rsidRDefault="001522ED" w:rsidP="001522ED">
      <w:pPr>
        <w:widowControl w:val="0"/>
        <w:autoSpaceDE w:val="0"/>
        <w:autoSpaceDN w:val="0"/>
        <w:adjustRightInd w:val="0"/>
        <w:spacing w:after="0" w:line="240" w:lineRule="auto"/>
        <w:ind w:left="720"/>
        <w:rPr>
          <w:rFonts w:ascii="Times New Roman" w:eastAsia="Times New Roman" w:hAnsi="Times New Roman" w:cs="Times New Roman"/>
          <w:bCs/>
          <w:kern w:val="24"/>
          <w:sz w:val="24"/>
          <w:szCs w:val="24"/>
        </w:rPr>
      </w:pPr>
    </w:p>
    <w:p w14:paraId="47D66EA6" w14:textId="77777777" w:rsidR="001522ED" w:rsidRPr="004E2C6A" w:rsidRDefault="001522ED" w:rsidP="00E74CA2">
      <w:pPr>
        <w:widowControl w:val="0"/>
        <w:numPr>
          <w:ilvl w:val="0"/>
          <w:numId w:val="209"/>
        </w:numPr>
        <w:autoSpaceDE w:val="0"/>
        <w:autoSpaceDN w:val="0"/>
        <w:adjustRightInd w:val="0"/>
        <w:spacing w:after="0" w:line="240" w:lineRule="auto"/>
        <w:ind w:left="1166"/>
        <w:rPr>
          <w:rFonts w:ascii="Times New Roman" w:eastAsia="Times New Roman" w:hAnsi="Times New Roman" w:cs="Times New Roman"/>
          <w:bCs/>
          <w:kern w:val="24"/>
          <w:sz w:val="24"/>
          <w:szCs w:val="24"/>
        </w:rPr>
      </w:pPr>
      <w:r w:rsidRPr="004E2C6A">
        <w:rPr>
          <w:rFonts w:ascii="Times New Roman" w:eastAsia="Times New Roman" w:hAnsi="Times New Roman" w:cs="Times New Roman"/>
          <w:bCs/>
          <w:kern w:val="24"/>
          <w:sz w:val="24"/>
          <w:szCs w:val="24"/>
        </w:rPr>
        <w:t>Gender non-conforming - A person whose appearance or manner does not conform to traditional societal or gender expectations. (e.g., a male who has a feminine appearance or displays feminine mannerisms)</w:t>
      </w:r>
    </w:p>
    <w:p w14:paraId="085FBBB0" w14:textId="77777777" w:rsidR="001522ED" w:rsidRPr="004E2C6A" w:rsidRDefault="001522ED" w:rsidP="001522ED">
      <w:pPr>
        <w:widowControl w:val="0"/>
        <w:autoSpaceDE w:val="0"/>
        <w:autoSpaceDN w:val="0"/>
        <w:adjustRightInd w:val="0"/>
        <w:spacing w:after="0" w:line="240" w:lineRule="auto"/>
        <w:ind w:left="806"/>
        <w:rPr>
          <w:rFonts w:ascii="Times New Roman" w:eastAsia="Times New Roman" w:hAnsi="Times New Roman" w:cs="Times New Roman"/>
          <w:bCs/>
          <w:kern w:val="24"/>
          <w:sz w:val="24"/>
          <w:szCs w:val="24"/>
        </w:rPr>
      </w:pPr>
    </w:p>
    <w:p w14:paraId="5BAFF932" w14:textId="77777777" w:rsidR="001522ED" w:rsidRPr="004E2C6A" w:rsidRDefault="001522ED" w:rsidP="00E74CA2">
      <w:pPr>
        <w:widowControl w:val="0"/>
        <w:numPr>
          <w:ilvl w:val="0"/>
          <w:numId w:val="209"/>
        </w:numPr>
        <w:autoSpaceDE w:val="0"/>
        <w:autoSpaceDN w:val="0"/>
        <w:adjustRightInd w:val="0"/>
        <w:spacing w:after="0" w:line="240" w:lineRule="auto"/>
        <w:ind w:left="1166"/>
        <w:rPr>
          <w:rFonts w:ascii="Times New Roman" w:eastAsia="Times New Roman" w:hAnsi="Times New Roman" w:cs="Times New Roman"/>
          <w:bCs/>
          <w:kern w:val="24"/>
          <w:sz w:val="24"/>
          <w:szCs w:val="24"/>
        </w:rPr>
      </w:pPr>
      <w:r w:rsidRPr="004E2C6A">
        <w:rPr>
          <w:rFonts w:ascii="Times New Roman" w:eastAsia="Times New Roman" w:hAnsi="Times New Roman" w:cs="Times New Roman"/>
          <w:bCs/>
          <w:color w:val="000000" w:themeColor="text1"/>
          <w:kern w:val="24"/>
          <w:sz w:val="24"/>
          <w:szCs w:val="24"/>
        </w:rPr>
        <w:t>Disorder of Sexual Development - A person who may have been born with both male and female sex organs. (Formerly known as Intersex or Hermaphrodite)</w:t>
      </w:r>
    </w:p>
    <w:p w14:paraId="08F7DE17" w14:textId="77777777" w:rsidR="001522ED" w:rsidRPr="004E2C6A" w:rsidRDefault="001522ED" w:rsidP="001522ED">
      <w:pPr>
        <w:widowControl w:val="0"/>
        <w:autoSpaceDE w:val="0"/>
        <w:autoSpaceDN w:val="0"/>
        <w:adjustRightInd w:val="0"/>
        <w:spacing w:after="0" w:line="240" w:lineRule="auto"/>
        <w:ind w:left="806"/>
        <w:rPr>
          <w:rFonts w:ascii="Times New Roman" w:eastAsia="Times New Roman" w:hAnsi="Times New Roman" w:cs="Times New Roman"/>
          <w:bCs/>
          <w:color w:val="000000" w:themeColor="text1"/>
          <w:kern w:val="24"/>
          <w:sz w:val="24"/>
          <w:szCs w:val="24"/>
        </w:rPr>
      </w:pPr>
    </w:p>
    <w:p w14:paraId="280FD38D" w14:textId="77777777" w:rsidR="001522ED" w:rsidRPr="004E2C6A" w:rsidRDefault="001522ED" w:rsidP="00E74CA2">
      <w:pPr>
        <w:widowControl w:val="0"/>
        <w:numPr>
          <w:ilvl w:val="0"/>
          <w:numId w:val="209"/>
        </w:numPr>
        <w:autoSpaceDE w:val="0"/>
        <w:autoSpaceDN w:val="0"/>
        <w:adjustRightInd w:val="0"/>
        <w:spacing w:after="0" w:line="240" w:lineRule="auto"/>
        <w:ind w:left="1166"/>
        <w:rPr>
          <w:rFonts w:ascii="Times New Roman" w:eastAsia="Times New Roman" w:hAnsi="Times New Roman" w:cs="Times New Roman"/>
          <w:bCs/>
          <w:kern w:val="24"/>
          <w:sz w:val="24"/>
          <w:szCs w:val="24"/>
        </w:rPr>
      </w:pPr>
      <w:r w:rsidRPr="004E2C6A">
        <w:rPr>
          <w:rFonts w:ascii="Times New Roman" w:eastAsia="Times New Roman" w:hAnsi="Times New Roman" w:cs="Times New Roman"/>
          <w:bCs/>
          <w:color w:val="000000" w:themeColor="text1"/>
          <w:kern w:val="24"/>
          <w:sz w:val="24"/>
          <w:szCs w:val="24"/>
        </w:rPr>
        <w:t>Sexual Orientation - A pattern of sexual attraction (e.g., only to males, only to females, to both, to neither).  Sexual orientation and gender identity are separate and distinct concepts</w:t>
      </w:r>
    </w:p>
    <w:p w14:paraId="02338EBC" w14:textId="77777777" w:rsidR="001522ED" w:rsidRPr="004E2C6A" w:rsidRDefault="001522ED" w:rsidP="001522ED">
      <w:pPr>
        <w:widowControl w:val="0"/>
        <w:autoSpaceDE w:val="0"/>
        <w:autoSpaceDN w:val="0"/>
        <w:adjustRightInd w:val="0"/>
        <w:spacing w:after="0" w:line="240" w:lineRule="auto"/>
        <w:ind w:left="806"/>
        <w:rPr>
          <w:rFonts w:ascii="Times New Roman" w:eastAsia="Times New Roman" w:hAnsi="Times New Roman" w:cs="Times New Roman"/>
          <w:bCs/>
          <w:kern w:val="24"/>
          <w:sz w:val="24"/>
          <w:szCs w:val="24"/>
        </w:rPr>
      </w:pPr>
    </w:p>
    <w:p w14:paraId="0EF772DB" w14:textId="77777777" w:rsidR="001522ED" w:rsidRPr="004E2C6A" w:rsidRDefault="001522ED" w:rsidP="00E74CA2">
      <w:pPr>
        <w:widowControl w:val="0"/>
        <w:numPr>
          <w:ilvl w:val="0"/>
          <w:numId w:val="209"/>
        </w:numPr>
        <w:autoSpaceDE w:val="0"/>
        <w:autoSpaceDN w:val="0"/>
        <w:adjustRightInd w:val="0"/>
        <w:spacing w:after="0" w:line="240" w:lineRule="auto"/>
        <w:ind w:left="1166"/>
        <w:rPr>
          <w:rFonts w:ascii="Times New Roman" w:eastAsia="Times New Roman" w:hAnsi="Times New Roman" w:cs="Times New Roman"/>
          <w:bCs/>
          <w:kern w:val="24"/>
          <w:sz w:val="24"/>
          <w:szCs w:val="24"/>
        </w:rPr>
      </w:pPr>
      <w:r w:rsidRPr="004E2C6A">
        <w:rPr>
          <w:rFonts w:ascii="Times New Roman" w:eastAsia="Times New Roman" w:hAnsi="Times New Roman" w:cs="Times New Roman"/>
          <w:bCs/>
          <w:color w:val="000000" w:themeColor="text1"/>
          <w:kern w:val="24"/>
          <w:sz w:val="24"/>
          <w:szCs w:val="24"/>
        </w:rPr>
        <w:t>Transgender A person whose gender identity (e.g., internal sense of feeling male or female) is different from the person’s assigned sex at birth.  A transgender subject may have any sexual orientation.</w:t>
      </w:r>
    </w:p>
    <w:p w14:paraId="45FDE3A6" w14:textId="77777777" w:rsidR="001522ED" w:rsidRPr="004E2C6A" w:rsidRDefault="001522ED" w:rsidP="001522ED">
      <w:pPr>
        <w:widowControl w:val="0"/>
        <w:autoSpaceDE w:val="0"/>
        <w:autoSpaceDN w:val="0"/>
        <w:adjustRightInd w:val="0"/>
        <w:spacing w:after="0" w:line="240" w:lineRule="auto"/>
        <w:ind w:left="806"/>
        <w:rPr>
          <w:rFonts w:ascii="Times New Roman" w:eastAsia="Times New Roman" w:hAnsi="Times New Roman" w:cs="Times New Roman"/>
          <w:bCs/>
          <w:kern w:val="24"/>
          <w:sz w:val="24"/>
          <w:szCs w:val="24"/>
        </w:rPr>
      </w:pPr>
    </w:p>
    <w:p w14:paraId="3813289A" w14:textId="77777777" w:rsidR="001522ED" w:rsidRPr="004E2C6A" w:rsidRDefault="001522ED" w:rsidP="00E74CA2">
      <w:pPr>
        <w:widowControl w:val="0"/>
        <w:numPr>
          <w:ilvl w:val="0"/>
          <w:numId w:val="209"/>
        </w:numPr>
        <w:autoSpaceDE w:val="0"/>
        <w:autoSpaceDN w:val="0"/>
        <w:spacing w:after="0" w:line="240" w:lineRule="auto"/>
        <w:ind w:left="1166"/>
        <w:rPr>
          <w:rFonts w:ascii="Times New Roman" w:eastAsia="Times New Roman" w:hAnsi="Times New Roman" w:cs="Times New Roman"/>
          <w:bCs/>
          <w:sz w:val="24"/>
          <w:szCs w:val="24"/>
        </w:rPr>
      </w:pPr>
      <w:r w:rsidRPr="004E2C6A">
        <w:rPr>
          <w:rFonts w:ascii="Times New Roman" w:eastAsia="Times New Roman" w:hAnsi="Times New Roman" w:cs="Times New Roman"/>
          <w:bCs/>
          <w:kern w:val="24"/>
          <w:sz w:val="24"/>
          <w:szCs w:val="24"/>
        </w:rPr>
        <w:t xml:space="preserve">Sex - </w:t>
      </w:r>
      <w:r w:rsidRPr="004E2C6A">
        <w:rPr>
          <w:rFonts w:ascii="Times New Roman" w:eastAsia="Times New Roman" w:hAnsi="Times New Roman" w:cs="Times New Roman"/>
          <w:bCs/>
          <w:color w:val="000000" w:themeColor="text1"/>
          <w:kern w:val="24"/>
          <w:sz w:val="24"/>
          <w:szCs w:val="24"/>
        </w:rPr>
        <w:t xml:space="preserve">The biological category of someone being either male or female.  Sex is the differences in body size, muscle development, </w:t>
      </w:r>
      <w:proofErr w:type="gramStart"/>
      <w:r w:rsidRPr="004E2C6A">
        <w:rPr>
          <w:rFonts w:ascii="Times New Roman" w:eastAsia="Times New Roman" w:hAnsi="Times New Roman" w:cs="Times New Roman"/>
          <w:bCs/>
          <w:color w:val="000000" w:themeColor="text1"/>
          <w:kern w:val="24"/>
          <w:sz w:val="24"/>
          <w:szCs w:val="24"/>
        </w:rPr>
        <w:t>hormones</w:t>
      </w:r>
      <w:proofErr w:type="gramEnd"/>
      <w:r w:rsidRPr="004E2C6A">
        <w:rPr>
          <w:rFonts w:ascii="Times New Roman" w:eastAsia="Times New Roman" w:hAnsi="Times New Roman" w:cs="Times New Roman"/>
          <w:bCs/>
          <w:color w:val="000000" w:themeColor="text1"/>
          <w:kern w:val="24"/>
          <w:sz w:val="24"/>
          <w:szCs w:val="24"/>
        </w:rPr>
        <w:t xml:space="preserve"> and reproductive organs.</w:t>
      </w:r>
    </w:p>
    <w:p w14:paraId="520978DB" w14:textId="77777777" w:rsidR="001522ED" w:rsidRPr="004E2C6A" w:rsidRDefault="001522ED" w:rsidP="001522ED">
      <w:pPr>
        <w:widowControl w:val="0"/>
        <w:autoSpaceDE w:val="0"/>
        <w:autoSpaceDN w:val="0"/>
        <w:adjustRightInd w:val="0"/>
        <w:spacing w:after="0" w:line="240" w:lineRule="auto"/>
        <w:ind w:left="806"/>
        <w:rPr>
          <w:rFonts w:ascii="Times New Roman" w:eastAsia="Times New Roman" w:hAnsi="Times New Roman" w:cs="Times New Roman"/>
          <w:bCs/>
          <w:kern w:val="24"/>
          <w:sz w:val="24"/>
          <w:szCs w:val="24"/>
        </w:rPr>
      </w:pPr>
    </w:p>
    <w:p w14:paraId="506E4C63" w14:textId="77777777" w:rsidR="001522ED" w:rsidRPr="00FB53A6" w:rsidRDefault="001522ED" w:rsidP="00E74CA2">
      <w:pPr>
        <w:widowControl w:val="0"/>
        <w:numPr>
          <w:ilvl w:val="0"/>
          <w:numId w:val="209"/>
        </w:numPr>
        <w:autoSpaceDE w:val="0"/>
        <w:autoSpaceDN w:val="0"/>
        <w:adjustRightInd w:val="0"/>
        <w:spacing w:after="0" w:line="240" w:lineRule="auto"/>
        <w:ind w:left="1166"/>
        <w:rPr>
          <w:rFonts w:ascii="Times New Roman" w:hAnsi="Times New Roman" w:cs="Times New Roman"/>
          <w:kern w:val="24"/>
          <w:sz w:val="24"/>
          <w:szCs w:val="24"/>
        </w:rPr>
      </w:pPr>
      <w:r w:rsidRPr="004E2C6A">
        <w:rPr>
          <w:rFonts w:ascii="Times New Roman" w:hAnsi="Times New Roman" w:cs="Times New Roman"/>
          <w:bCs/>
          <w:kern w:val="24"/>
          <w:sz w:val="24"/>
          <w:szCs w:val="24"/>
        </w:rPr>
        <w:t xml:space="preserve">Gender - </w:t>
      </w:r>
      <w:r w:rsidRPr="004E2C6A">
        <w:rPr>
          <w:rFonts w:ascii="Times New Roman" w:eastAsia="Times New Roman" w:hAnsi="Times New Roman" w:cs="Times New Roman"/>
          <w:bCs/>
          <w:color w:val="000000" w:themeColor="text1"/>
          <w:kern w:val="24"/>
          <w:sz w:val="24"/>
          <w:szCs w:val="24"/>
        </w:rPr>
        <w:t>In addition</w:t>
      </w:r>
      <w:r w:rsidRPr="00FB53A6">
        <w:rPr>
          <w:rFonts w:ascii="Times New Roman" w:eastAsia="Times New Roman" w:hAnsi="Times New Roman" w:cs="Times New Roman"/>
          <w:color w:val="000000" w:themeColor="text1"/>
          <w:kern w:val="24"/>
          <w:sz w:val="24"/>
          <w:szCs w:val="24"/>
        </w:rPr>
        <w:t xml:space="preserve"> to the biological factors, gender includes culturally, and socially ascribed roles and expectations that are placed on a person because of their “perceived” sex</w:t>
      </w:r>
    </w:p>
    <w:p w14:paraId="32756235"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
          <w:bCs/>
          <w:kern w:val="24"/>
          <w:sz w:val="24"/>
          <w:szCs w:val="24"/>
        </w:rPr>
      </w:pPr>
    </w:p>
    <w:p w14:paraId="5C4568D7" w14:textId="77777777" w:rsidR="001522ED" w:rsidRPr="00FB53A6" w:rsidRDefault="001522ED" w:rsidP="00E74CA2">
      <w:pPr>
        <w:widowControl w:val="0"/>
        <w:numPr>
          <w:ilvl w:val="0"/>
          <w:numId w:val="210"/>
        </w:numPr>
        <w:autoSpaceDE w:val="0"/>
        <w:autoSpaceDN w:val="0"/>
        <w:adjustRightInd w:val="0"/>
        <w:spacing w:after="0" w:line="240" w:lineRule="auto"/>
        <w:ind w:left="720"/>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Summary of Key Points</w:t>
      </w:r>
    </w:p>
    <w:p w14:paraId="6DD3D4EC"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729C533F" w14:textId="3194393E" w:rsidR="001522ED" w:rsidRPr="00FB53A6" w:rsidRDefault="001522ED" w:rsidP="00E74CA2">
      <w:pPr>
        <w:widowControl w:val="0"/>
        <w:numPr>
          <w:ilvl w:val="0"/>
          <w:numId w:val="211"/>
        </w:numPr>
        <w:autoSpaceDE w:val="0"/>
        <w:autoSpaceDN w:val="0"/>
        <w:spacing w:after="0" w:line="240" w:lineRule="auto"/>
        <w:ind w:left="1166"/>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 xml:space="preserve">A law enforcement officer should address the transgender or disorder of sexual development subject by last </w:t>
      </w:r>
      <w:r w:rsidR="00983CFE" w:rsidRPr="00FB53A6">
        <w:rPr>
          <w:rFonts w:ascii="Times New Roman" w:eastAsia="Times New Roman" w:hAnsi="Times New Roman" w:cs="Times New Roman"/>
          <w:bCs/>
          <w:kern w:val="24"/>
          <w:sz w:val="24"/>
          <w:szCs w:val="24"/>
        </w:rPr>
        <w:t>name or</w:t>
      </w:r>
      <w:r w:rsidRPr="00FB53A6">
        <w:rPr>
          <w:rFonts w:ascii="Times New Roman" w:eastAsia="Times New Roman" w:hAnsi="Times New Roman" w:cs="Times New Roman"/>
          <w:bCs/>
          <w:kern w:val="24"/>
          <w:sz w:val="24"/>
          <w:szCs w:val="24"/>
        </w:rPr>
        <w:t xml:space="preserve"> use the gender specific identifier appropriate to the subject’s gender identity expression (</w:t>
      </w:r>
      <w:r w:rsidR="00983CFE" w:rsidRPr="00FB53A6">
        <w:rPr>
          <w:rFonts w:ascii="Times New Roman" w:eastAsia="Times New Roman" w:hAnsi="Times New Roman" w:cs="Times New Roman"/>
          <w:bCs/>
          <w:kern w:val="24"/>
          <w:sz w:val="24"/>
          <w:szCs w:val="24"/>
        </w:rPr>
        <w:t>e.g.,</w:t>
      </w:r>
      <w:r w:rsidRPr="00FB53A6">
        <w:rPr>
          <w:rFonts w:ascii="Times New Roman" w:eastAsia="Times New Roman" w:hAnsi="Times New Roman" w:cs="Times New Roman"/>
          <w:bCs/>
          <w:kern w:val="24"/>
          <w:sz w:val="24"/>
          <w:szCs w:val="24"/>
        </w:rPr>
        <w:t xml:space="preserve"> mister, miss, ma’am, sir, he, she).</w:t>
      </w:r>
    </w:p>
    <w:p w14:paraId="72329F48" w14:textId="77777777" w:rsidR="001522ED" w:rsidRPr="00FB53A6" w:rsidRDefault="001522ED" w:rsidP="001522ED">
      <w:pPr>
        <w:widowControl w:val="0"/>
        <w:autoSpaceDE w:val="0"/>
        <w:autoSpaceDN w:val="0"/>
        <w:adjustRightInd w:val="0"/>
        <w:spacing w:after="0" w:line="240" w:lineRule="auto"/>
        <w:ind w:left="720"/>
        <w:rPr>
          <w:rFonts w:ascii="Times New Roman" w:eastAsia="Times New Roman" w:hAnsi="Times New Roman" w:cs="Times New Roman"/>
          <w:kern w:val="24"/>
          <w:sz w:val="24"/>
          <w:szCs w:val="24"/>
        </w:rPr>
      </w:pPr>
    </w:p>
    <w:p w14:paraId="1B156FB1" w14:textId="77777777" w:rsidR="001522ED" w:rsidRPr="00FB53A6" w:rsidRDefault="001522ED" w:rsidP="00E74CA2">
      <w:pPr>
        <w:widowControl w:val="0"/>
        <w:numPr>
          <w:ilvl w:val="0"/>
          <w:numId w:val="211"/>
        </w:numPr>
        <w:autoSpaceDE w:val="0"/>
        <w:autoSpaceDN w:val="0"/>
        <w:adjustRightInd w:val="0"/>
        <w:spacing w:after="0" w:line="240" w:lineRule="auto"/>
        <w:ind w:left="1166"/>
        <w:rPr>
          <w:rFonts w:ascii="Times New Roman" w:eastAsia="Times New Roman" w:hAnsi="Times New Roman" w:cs="Times New Roman"/>
          <w:b/>
          <w:bCs/>
          <w:kern w:val="24"/>
          <w:sz w:val="24"/>
          <w:szCs w:val="24"/>
        </w:rPr>
      </w:pPr>
      <w:r w:rsidRPr="00FB53A6">
        <w:rPr>
          <w:rFonts w:ascii="Times New Roman" w:eastAsia="Times New Roman" w:hAnsi="Times New Roman" w:cs="Times New Roman"/>
          <w:b/>
          <w:bCs/>
          <w:kern w:val="24"/>
          <w:sz w:val="24"/>
          <w:szCs w:val="24"/>
        </w:rPr>
        <w:t>At no time shall a transgender or disorder of sexual development detainee be searched or physically examined by sworn members solely for the purpose of determining the detainee's genital status.</w:t>
      </w:r>
    </w:p>
    <w:p w14:paraId="206A8762" w14:textId="77777777" w:rsidR="001522ED" w:rsidRPr="00FB53A6" w:rsidRDefault="001522ED" w:rsidP="001522ED">
      <w:pPr>
        <w:widowControl w:val="0"/>
        <w:autoSpaceDE w:val="0"/>
        <w:autoSpaceDN w:val="0"/>
        <w:spacing w:after="0" w:line="240" w:lineRule="auto"/>
        <w:ind w:left="1338" w:hanging="525"/>
        <w:rPr>
          <w:rFonts w:ascii="Times New Roman" w:eastAsia="Times New Roman" w:hAnsi="Times New Roman" w:cs="Times New Roman"/>
          <w:b/>
          <w:bCs/>
          <w:kern w:val="24"/>
          <w:sz w:val="24"/>
          <w:szCs w:val="24"/>
        </w:rPr>
      </w:pPr>
    </w:p>
    <w:p w14:paraId="31D88947" w14:textId="77777777" w:rsidR="001522ED" w:rsidRPr="00FB53A6" w:rsidRDefault="001522ED" w:rsidP="00E74CA2">
      <w:pPr>
        <w:widowControl w:val="0"/>
        <w:numPr>
          <w:ilvl w:val="0"/>
          <w:numId w:val="211"/>
        </w:numPr>
        <w:autoSpaceDE w:val="0"/>
        <w:autoSpaceDN w:val="0"/>
        <w:adjustRightInd w:val="0"/>
        <w:spacing w:after="0" w:line="240" w:lineRule="auto"/>
        <w:ind w:left="1166"/>
        <w:rPr>
          <w:rFonts w:ascii="Times New Roman" w:eastAsia="Times New Roman" w:hAnsi="Times New Roman" w:cs="Times New Roman"/>
          <w:b/>
          <w:bCs/>
          <w:kern w:val="24"/>
          <w:sz w:val="24"/>
          <w:szCs w:val="24"/>
        </w:rPr>
      </w:pPr>
      <w:r w:rsidRPr="00FB53A6">
        <w:rPr>
          <w:rFonts w:ascii="Times New Roman" w:eastAsia="Times New Roman" w:hAnsi="Times New Roman" w:cs="Times New Roman"/>
          <w:bCs/>
          <w:kern w:val="24"/>
          <w:sz w:val="24"/>
          <w:szCs w:val="24"/>
        </w:rPr>
        <w:t>The preference of the detainee as to the gender of the sworn member conducting searches shall be given serious consideration</w:t>
      </w:r>
    </w:p>
    <w:p w14:paraId="5B1737FE" w14:textId="77777777" w:rsidR="001522ED" w:rsidRPr="00FB53A6" w:rsidRDefault="001522ED" w:rsidP="001522ED">
      <w:pPr>
        <w:widowControl w:val="0"/>
        <w:autoSpaceDE w:val="0"/>
        <w:autoSpaceDN w:val="0"/>
        <w:adjustRightInd w:val="0"/>
        <w:spacing w:after="0" w:line="240" w:lineRule="auto"/>
        <w:ind w:left="1166"/>
        <w:rPr>
          <w:rFonts w:ascii="Times New Roman" w:eastAsia="Times New Roman" w:hAnsi="Times New Roman" w:cs="Times New Roman"/>
          <w:b/>
          <w:bCs/>
          <w:kern w:val="24"/>
          <w:sz w:val="24"/>
          <w:szCs w:val="24"/>
        </w:rPr>
      </w:pPr>
    </w:p>
    <w:p w14:paraId="24CBE4E4" w14:textId="77777777" w:rsidR="001522ED" w:rsidRPr="00FB53A6" w:rsidRDefault="001522ED" w:rsidP="00E74CA2">
      <w:pPr>
        <w:widowControl w:val="0"/>
        <w:numPr>
          <w:ilvl w:val="0"/>
          <w:numId w:val="211"/>
        </w:numPr>
        <w:autoSpaceDE w:val="0"/>
        <w:autoSpaceDN w:val="0"/>
        <w:adjustRightInd w:val="0"/>
        <w:spacing w:after="0" w:line="240" w:lineRule="auto"/>
        <w:ind w:left="1166"/>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Transgender Detainees Sensitivity</w:t>
      </w:r>
    </w:p>
    <w:p w14:paraId="3D18BB98" w14:textId="77777777" w:rsidR="001522ED" w:rsidRPr="00FB53A6" w:rsidRDefault="001522ED" w:rsidP="00E74CA2">
      <w:pPr>
        <w:widowControl w:val="0"/>
        <w:numPr>
          <w:ilvl w:val="0"/>
          <w:numId w:val="212"/>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Be aware of attitudes</w:t>
      </w:r>
    </w:p>
    <w:p w14:paraId="78E19BF8" w14:textId="77777777" w:rsidR="001522ED" w:rsidRPr="00FB53A6" w:rsidRDefault="001522ED" w:rsidP="00E74CA2">
      <w:pPr>
        <w:widowControl w:val="0"/>
        <w:numPr>
          <w:ilvl w:val="0"/>
          <w:numId w:val="212"/>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lastRenderedPageBreak/>
        <w:t>Do NOT make assumptions</w:t>
      </w:r>
    </w:p>
    <w:p w14:paraId="02296C90" w14:textId="77777777" w:rsidR="001522ED" w:rsidRPr="00FB53A6" w:rsidRDefault="001522ED" w:rsidP="00E74CA2">
      <w:pPr>
        <w:widowControl w:val="0"/>
        <w:numPr>
          <w:ilvl w:val="0"/>
          <w:numId w:val="212"/>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Maintain awareness</w:t>
      </w:r>
    </w:p>
    <w:p w14:paraId="0A368058" w14:textId="77777777" w:rsidR="001522ED" w:rsidRPr="00FB53A6" w:rsidRDefault="001522ED" w:rsidP="00E74CA2">
      <w:pPr>
        <w:widowControl w:val="0"/>
        <w:numPr>
          <w:ilvl w:val="0"/>
          <w:numId w:val="212"/>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Maintain professionalism</w:t>
      </w:r>
    </w:p>
    <w:p w14:paraId="67E67401"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
          <w:bCs/>
          <w:kern w:val="24"/>
          <w:sz w:val="24"/>
          <w:szCs w:val="24"/>
        </w:rPr>
      </w:pPr>
    </w:p>
    <w:p w14:paraId="0EFD3880"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b/>
          <w:bCs/>
          <w:kern w:val="24"/>
          <w:sz w:val="24"/>
          <w:szCs w:val="24"/>
        </w:rPr>
      </w:pPr>
      <w:r w:rsidRPr="00FB53A6">
        <w:rPr>
          <w:rFonts w:ascii="Times New Roman" w:eastAsia="Times New Roman" w:hAnsi="Times New Roman" w:cs="Times New Roman"/>
          <w:b/>
          <w:bCs/>
          <w:kern w:val="24"/>
          <w:sz w:val="24"/>
          <w:szCs w:val="24"/>
        </w:rPr>
        <w:t xml:space="preserve">VI. Module #8 </w:t>
      </w:r>
      <w:r w:rsidRPr="00FB53A6">
        <w:rPr>
          <w:rFonts w:ascii="Times New Roman" w:eastAsia="Times New Roman" w:hAnsi="Times New Roman" w:cs="Times New Roman"/>
          <w:b/>
          <w:kern w:val="24"/>
          <w:sz w:val="24"/>
          <w:szCs w:val="24"/>
        </w:rPr>
        <w:t>Understanding the Effects of Trauma</w:t>
      </w:r>
    </w:p>
    <w:p w14:paraId="236D5181"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
          <w:bCs/>
          <w:kern w:val="24"/>
          <w:sz w:val="24"/>
          <w:szCs w:val="24"/>
        </w:rPr>
      </w:pPr>
    </w:p>
    <w:p w14:paraId="33DC94E3" w14:textId="77777777" w:rsidR="001522ED" w:rsidRDefault="001522ED" w:rsidP="00E74CA2">
      <w:pPr>
        <w:pStyle w:val="ListParagraph"/>
        <w:widowControl w:val="0"/>
        <w:numPr>
          <w:ilvl w:val="0"/>
          <w:numId w:val="352"/>
        </w:numPr>
        <w:autoSpaceDE w:val="0"/>
        <w:autoSpaceDN w:val="0"/>
        <w:adjustRightInd w:val="0"/>
        <w:spacing w:after="0" w:line="240" w:lineRule="auto"/>
        <w:rPr>
          <w:rFonts w:ascii="Times New Roman" w:eastAsia="Times New Roman" w:hAnsi="Times New Roman" w:cs="Times New Roman"/>
          <w:bCs/>
          <w:kern w:val="24"/>
          <w:sz w:val="24"/>
          <w:szCs w:val="24"/>
        </w:rPr>
      </w:pPr>
      <w:r w:rsidRPr="003C0C2A">
        <w:rPr>
          <w:rFonts w:ascii="Times New Roman" w:eastAsia="Times New Roman" w:hAnsi="Times New Roman" w:cs="Times New Roman"/>
          <w:bCs/>
          <w:kern w:val="24"/>
          <w:sz w:val="24"/>
          <w:szCs w:val="24"/>
        </w:rPr>
        <w:t>What is Trauma</w:t>
      </w:r>
      <w:r>
        <w:rPr>
          <w:rFonts w:ascii="Times New Roman" w:eastAsia="Times New Roman" w:hAnsi="Times New Roman" w:cs="Times New Roman"/>
          <w:bCs/>
          <w:kern w:val="24"/>
          <w:sz w:val="24"/>
          <w:szCs w:val="24"/>
        </w:rPr>
        <w:t xml:space="preserve"> &amp; w</w:t>
      </w:r>
      <w:r w:rsidRPr="00766D9B">
        <w:rPr>
          <w:rFonts w:ascii="Times New Roman" w:eastAsia="Times New Roman" w:hAnsi="Times New Roman" w:cs="Times New Roman"/>
          <w:bCs/>
          <w:kern w:val="24"/>
          <w:sz w:val="24"/>
          <w:szCs w:val="24"/>
        </w:rPr>
        <w:t xml:space="preserve">hy </w:t>
      </w:r>
      <w:r>
        <w:rPr>
          <w:rFonts w:ascii="Times New Roman" w:eastAsia="Times New Roman" w:hAnsi="Times New Roman" w:cs="Times New Roman"/>
          <w:bCs/>
          <w:kern w:val="24"/>
          <w:sz w:val="24"/>
          <w:szCs w:val="24"/>
        </w:rPr>
        <w:t>is it important for</w:t>
      </w:r>
      <w:r w:rsidRPr="00766D9B">
        <w:rPr>
          <w:rFonts w:ascii="Times New Roman" w:eastAsia="Times New Roman" w:hAnsi="Times New Roman" w:cs="Times New Roman"/>
          <w:bCs/>
          <w:kern w:val="24"/>
          <w:sz w:val="24"/>
          <w:szCs w:val="24"/>
        </w:rPr>
        <w:t xml:space="preserve"> law enforcement officers </w:t>
      </w:r>
      <w:r>
        <w:rPr>
          <w:rFonts w:ascii="Times New Roman" w:eastAsia="Times New Roman" w:hAnsi="Times New Roman" w:cs="Times New Roman"/>
          <w:bCs/>
          <w:kern w:val="24"/>
          <w:sz w:val="24"/>
          <w:szCs w:val="24"/>
        </w:rPr>
        <w:t xml:space="preserve">to </w:t>
      </w:r>
      <w:r w:rsidRPr="00766D9B">
        <w:rPr>
          <w:rFonts w:ascii="Times New Roman" w:eastAsia="Times New Roman" w:hAnsi="Times New Roman" w:cs="Times New Roman"/>
          <w:bCs/>
          <w:kern w:val="24"/>
          <w:sz w:val="24"/>
          <w:szCs w:val="24"/>
        </w:rPr>
        <w:t xml:space="preserve">learn about </w:t>
      </w:r>
      <w:r>
        <w:rPr>
          <w:rFonts w:ascii="Times New Roman" w:eastAsia="Times New Roman" w:hAnsi="Times New Roman" w:cs="Times New Roman"/>
          <w:bCs/>
          <w:kern w:val="24"/>
          <w:sz w:val="24"/>
          <w:szCs w:val="24"/>
        </w:rPr>
        <w:t>it</w:t>
      </w:r>
      <w:r w:rsidRPr="00766D9B">
        <w:rPr>
          <w:rFonts w:ascii="Times New Roman" w:eastAsia="Times New Roman" w:hAnsi="Times New Roman" w:cs="Times New Roman"/>
          <w:bCs/>
          <w:kern w:val="24"/>
          <w:sz w:val="24"/>
          <w:szCs w:val="24"/>
        </w:rPr>
        <w:t>?</w:t>
      </w:r>
    </w:p>
    <w:p w14:paraId="304885D5" w14:textId="77777777" w:rsidR="001522ED" w:rsidRDefault="001522ED" w:rsidP="001522ED">
      <w:pPr>
        <w:pStyle w:val="ListParagraph"/>
        <w:widowControl w:val="0"/>
        <w:autoSpaceDE w:val="0"/>
        <w:autoSpaceDN w:val="0"/>
        <w:adjustRightInd w:val="0"/>
        <w:spacing w:after="0" w:line="240" w:lineRule="auto"/>
        <w:rPr>
          <w:rFonts w:ascii="Times New Roman" w:eastAsia="Times New Roman" w:hAnsi="Times New Roman" w:cs="Times New Roman"/>
          <w:bCs/>
          <w:kern w:val="24"/>
          <w:sz w:val="24"/>
          <w:szCs w:val="24"/>
        </w:rPr>
      </w:pPr>
    </w:p>
    <w:p w14:paraId="69430D26" w14:textId="77777777" w:rsidR="001522ED" w:rsidRPr="006323BF" w:rsidRDefault="001522ED" w:rsidP="00E74CA2">
      <w:pPr>
        <w:pStyle w:val="ListParagraph"/>
        <w:widowControl w:val="0"/>
        <w:numPr>
          <w:ilvl w:val="0"/>
          <w:numId w:val="352"/>
        </w:numPr>
        <w:autoSpaceDE w:val="0"/>
        <w:autoSpaceDN w:val="0"/>
        <w:adjustRightInd w:val="0"/>
        <w:spacing w:after="0" w:line="240" w:lineRule="auto"/>
        <w:rPr>
          <w:rFonts w:ascii="Times New Roman" w:eastAsia="Times New Roman" w:hAnsi="Times New Roman" w:cs="Times New Roman"/>
          <w:bCs/>
          <w:kern w:val="24"/>
          <w:sz w:val="24"/>
          <w:szCs w:val="24"/>
        </w:rPr>
      </w:pPr>
      <w:r w:rsidRPr="006323BF">
        <w:rPr>
          <w:rFonts w:ascii="Times New Roman" w:eastAsia="Times New Roman" w:hAnsi="Times New Roman" w:cs="Times New Roman"/>
          <w:bCs/>
          <w:kern w:val="24"/>
          <w:sz w:val="24"/>
          <w:szCs w:val="24"/>
        </w:rPr>
        <w:t>Violence &amp; Trauma in American Culture</w:t>
      </w:r>
    </w:p>
    <w:p w14:paraId="4C5C63AA" w14:textId="77777777" w:rsidR="001522ED" w:rsidRDefault="001522ED" w:rsidP="00E74CA2">
      <w:pPr>
        <w:widowControl w:val="0"/>
        <w:numPr>
          <w:ilvl w:val="0"/>
          <w:numId w:val="213"/>
        </w:numPr>
        <w:autoSpaceDE w:val="0"/>
        <w:autoSpaceDN w:val="0"/>
        <w:adjustRightInd w:val="0"/>
        <w:spacing w:after="0" w:line="240" w:lineRule="auto"/>
        <w:ind w:left="1080"/>
        <w:rPr>
          <w:rFonts w:ascii="Times New Roman" w:eastAsia="Times New Roman" w:hAnsi="Times New Roman" w:cs="Times New Roman"/>
          <w:kern w:val="24"/>
          <w:sz w:val="24"/>
          <w:szCs w:val="24"/>
        </w:rPr>
      </w:pPr>
      <w:r w:rsidRPr="003C0C2A">
        <w:rPr>
          <w:rFonts w:ascii="Times New Roman" w:eastAsia="Times New Roman" w:hAnsi="Times New Roman" w:cs="Times New Roman"/>
          <w:kern w:val="24"/>
          <w:sz w:val="24"/>
          <w:szCs w:val="24"/>
        </w:rPr>
        <w:t xml:space="preserve">Violence in American culture is considered as a sign of strength &amp; violent lifestyles are glamorized in novels, </w:t>
      </w:r>
      <w:proofErr w:type="gramStart"/>
      <w:r w:rsidRPr="003C0C2A">
        <w:rPr>
          <w:rFonts w:ascii="Times New Roman" w:eastAsia="Times New Roman" w:hAnsi="Times New Roman" w:cs="Times New Roman"/>
          <w:kern w:val="24"/>
          <w:sz w:val="24"/>
          <w:szCs w:val="24"/>
        </w:rPr>
        <w:t>movies</w:t>
      </w:r>
      <w:proofErr w:type="gramEnd"/>
      <w:r w:rsidRPr="003C0C2A">
        <w:rPr>
          <w:rFonts w:ascii="Times New Roman" w:eastAsia="Times New Roman" w:hAnsi="Times New Roman" w:cs="Times New Roman"/>
          <w:kern w:val="24"/>
          <w:sz w:val="24"/>
          <w:szCs w:val="24"/>
        </w:rPr>
        <w:t xml:space="preserve"> and television. </w:t>
      </w:r>
    </w:p>
    <w:p w14:paraId="0F684A13" w14:textId="77777777" w:rsidR="001522ED" w:rsidRPr="003C0C2A" w:rsidRDefault="001522ED" w:rsidP="001522ED">
      <w:pPr>
        <w:widowControl w:val="0"/>
        <w:autoSpaceDE w:val="0"/>
        <w:autoSpaceDN w:val="0"/>
        <w:adjustRightInd w:val="0"/>
        <w:spacing w:after="0" w:line="240" w:lineRule="auto"/>
        <w:ind w:left="1080"/>
        <w:rPr>
          <w:rFonts w:ascii="Times New Roman" w:eastAsia="Times New Roman" w:hAnsi="Times New Roman" w:cs="Times New Roman"/>
          <w:kern w:val="24"/>
          <w:sz w:val="24"/>
          <w:szCs w:val="24"/>
        </w:rPr>
      </w:pPr>
    </w:p>
    <w:p w14:paraId="2EEE8229" w14:textId="77777777" w:rsidR="001522ED" w:rsidRPr="00FB53A6" w:rsidRDefault="001522ED" w:rsidP="00E74CA2">
      <w:pPr>
        <w:widowControl w:val="0"/>
        <w:numPr>
          <w:ilvl w:val="0"/>
          <w:numId w:val="213"/>
        </w:numPr>
        <w:autoSpaceDE w:val="0"/>
        <w:autoSpaceDN w:val="0"/>
        <w:adjustRightInd w:val="0"/>
        <w:spacing w:after="0" w:line="240" w:lineRule="auto"/>
        <w:ind w:left="108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In many communities particularly where poverty and low income are common, children are exposed to violence on the street and in school at very early ages.</w:t>
      </w:r>
    </w:p>
    <w:p w14:paraId="0F042EC5" w14:textId="77777777" w:rsidR="001522ED" w:rsidRPr="00FB53A6" w:rsidRDefault="001522ED" w:rsidP="001522ED">
      <w:pPr>
        <w:widowControl w:val="0"/>
        <w:autoSpaceDE w:val="0"/>
        <w:autoSpaceDN w:val="0"/>
        <w:adjustRightInd w:val="0"/>
        <w:spacing w:after="0" w:line="240" w:lineRule="auto"/>
        <w:ind w:left="1080"/>
        <w:rPr>
          <w:rFonts w:ascii="Times New Roman" w:eastAsia="Times New Roman" w:hAnsi="Times New Roman" w:cs="Times New Roman"/>
          <w:kern w:val="24"/>
          <w:sz w:val="24"/>
          <w:szCs w:val="24"/>
        </w:rPr>
      </w:pPr>
    </w:p>
    <w:p w14:paraId="2E83072C" w14:textId="77777777" w:rsidR="001522ED" w:rsidRPr="00FB53A6" w:rsidRDefault="001522ED" w:rsidP="00E74CA2">
      <w:pPr>
        <w:widowControl w:val="0"/>
        <w:numPr>
          <w:ilvl w:val="0"/>
          <w:numId w:val="213"/>
        </w:numPr>
        <w:autoSpaceDE w:val="0"/>
        <w:autoSpaceDN w:val="0"/>
        <w:adjustRightInd w:val="0"/>
        <w:spacing w:after="240" w:line="240" w:lineRule="auto"/>
        <w:ind w:left="108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 xml:space="preserve">Racism, </w:t>
      </w:r>
      <w:proofErr w:type="gramStart"/>
      <w:r w:rsidRPr="00FB53A6">
        <w:rPr>
          <w:rFonts w:ascii="Times New Roman" w:eastAsia="Times New Roman" w:hAnsi="Times New Roman" w:cs="Times New Roman"/>
          <w:kern w:val="24"/>
          <w:sz w:val="24"/>
          <w:szCs w:val="24"/>
        </w:rPr>
        <w:t>sexism</w:t>
      </w:r>
      <w:proofErr w:type="gramEnd"/>
      <w:r w:rsidRPr="00FB53A6">
        <w:rPr>
          <w:rFonts w:ascii="Times New Roman" w:eastAsia="Times New Roman" w:hAnsi="Times New Roman" w:cs="Times New Roman"/>
          <w:kern w:val="24"/>
          <w:sz w:val="24"/>
          <w:szCs w:val="24"/>
        </w:rPr>
        <w:t xml:space="preserve"> and homophobia are still very prevalent and common in American culture.</w:t>
      </w:r>
    </w:p>
    <w:p w14:paraId="73B6E106" w14:textId="77777777" w:rsidR="001522ED" w:rsidRPr="00FB53A6" w:rsidRDefault="001522ED" w:rsidP="00E74CA2">
      <w:pPr>
        <w:widowControl w:val="0"/>
        <w:numPr>
          <w:ilvl w:val="0"/>
          <w:numId w:val="213"/>
        </w:numPr>
        <w:autoSpaceDE w:val="0"/>
        <w:autoSpaceDN w:val="0"/>
        <w:adjustRightInd w:val="0"/>
        <w:spacing w:after="240" w:line="240" w:lineRule="auto"/>
        <w:ind w:left="108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In many families, violence is a common practice including violence towards women and children who cannot defend themselves.</w:t>
      </w:r>
    </w:p>
    <w:p w14:paraId="49E38C4E" w14:textId="77777777" w:rsidR="001522ED" w:rsidRPr="00FB53A6" w:rsidRDefault="001522ED" w:rsidP="00E74CA2">
      <w:pPr>
        <w:widowControl w:val="0"/>
        <w:numPr>
          <w:ilvl w:val="0"/>
          <w:numId w:val="213"/>
        </w:numPr>
        <w:autoSpaceDE w:val="0"/>
        <w:autoSpaceDN w:val="0"/>
        <w:adjustRightInd w:val="0"/>
        <w:spacing w:after="0" w:line="240" w:lineRule="auto"/>
        <w:ind w:left="108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In 2016, Child Protective Services received an estimated 4.1 million referrals</w:t>
      </w:r>
      <w:r w:rsidRPr="00FB53A6">
        <w:rPr>
          <w:rFonts w:ascii="Times New Roman" w:eastAsia="Times New Roman" w:hAnsi="Times New Roman" w:cs="Times New Roman"/>
          <w:bCs/>
          <w:kern w:val="24"/>
          <w:sz w:val="24"/>
          <w:szCs w:val="24"/>
          <w:vertAlign w:val="superscript"/>
        </w:rPr>
        <w:footnoteReference w:id="25"/>
      </w:r>
    </w:p>
    <w:p w14:paraId="398A602E" w14:textId="77777777" w:rsidR="001522ED" w:rsidRPr="00FB53A6" w:rsidRDefault="001522ED" w:rsidP="001522ED">
      <w:pPr>
        <w:widowControl w:val="0"/>
        <w:autoSpaceDE w:val="0"/>
        <w:autoSpaceDN w:val="0"/>
        <w:adjustRightInd w:val="0"/>
        <w:spacing w:after="240" w:line="240" w:lineRule="auto"/>
        <w:ind w:left="108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 xml:space="preserve">involving alleged maltreatment </w:t>
      </w:r>
      <w:r>
        <w:rPr>
          <w:rFonts w:ascii="Times New Roman" w:eastAsia="Times New Roman" w:hAnsi="Times New Roman" w:cs="Times New Roman"/>
          <w:kern w:val="24"/>
          <w:sz w:val="24"/>
          <w:szCs w:val="24"/>
        </w:rPr>
        <w:t xml:space="preserve">involving 7.4 million children. </w:t>
      </w:r>
      <w:r w:rsidRPr="00FB53A6">
        <w:rPr>
          <w:rFonts w:ascii="Times New Roman" w:eastAsia="Times New Roman" w:hAnsi="Times New Roman" w:cs="Times New Roman"/>
          <w:kern w:val="24"/>
          <w:sz w:val="24"/>
          <w:szCs w:val="24"/>
        </w:rPr>
        <w:t xml:space="preserve">Of these referrals, 2.3 million children were confirmed to </w:t>
      </w:r>
      <w:r>
        <w:rPr>
          <w:rFonts w:ascii="Times New Roman" w:eastAsia="Times New Roman" w:hAnsi="Times New Roman" w:cs="Times New Roman"/>
          <w:kern w:val="24"/>
          <w:sz w:val="24"/>
          <w:szCs w:val="24"/>
        </w:rPr>
        <w:t>be victims of abuse or neglect.</w:t>
      </w:r>
    </w:p>
    <w:p w14:paraId="0C98A85E"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577FE7F4"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D</w:t>
      </w:r>
      <w:r w:rsidRPr="00FB53A6">
        <w:rPr>
          <w:rFonts w:ascii="Times New Roman" w:eastAsia="Times New Roman" w:hAnsi="Times New Roman" w:cs="Times New Roman"/>
          <w:b/>
          <w:bCs/>
          <w:kern w:val="24"/>
          <w:sz w:val="24"/>
          <w:szCs w:val="24"/>
        </w:rPr>
        <w:t>.</w:t>
      </w:r>
      <w:r w:rsidRPr="00FB53A6">
        <w:rPr>
          <w:rFonts w:ascii="Times New Roman" w:eastAsia="Times New Roman" w:hAnsi="Times New Roman" w:cs="Times New Roman"/>
          <w:bCs/>
          <w:kern w:val="24"/>
          <w:sz w:val="24"/>
          <w:szCs w:val="24"/>
        </w:rPr>
        <w:tab/>
        <w:t>Factors that Can Increase the Experience of Trauma</w:t>
      </w:r>
    </w:p>
    <w:p w14:paraId="60F25242" w14:textId="77777777" w:rsidR="001522ED" w:rsidRPr="00FB53A6" w:rsidRDefault="001522ED" w:rsidP="00E74CA2">
      <w:pPr>
        <w:widowControl w:val="0"/>
        <w:numPr>
          <w:ilvl w:val="0"/>
          <w:numId w:val="214"/>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Multiple incidents</w:t>
      </w:r>
    </w:p>
    <w:p w14:paraId="4B4A86EB" w14:textId="77777777" w:rsidR="001522ED" w:rsidRPr="00FB53A6" w:rsidRDefault="001522ED" w:rsidP="00E74CA2">
      <w:pPr>
        <w:widowControl w:val="0"/>
        <w:numPr>
          <w:ilvl w:val="0"/>
          <w:numId w:val="214"/>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Multiple perpetrators of assault</w:t>
      </w:r>
    </w:p>
    <w:p w14:paraId="0526B027" w14:textId="77777777" w:rsidR="001522ED" w:rsidRPr="00FB53A6" w:rsidRDefault="001522ED" w:rsidP="00E74CA2">
      <w:pPr>
        <w:widowControl w:val="0"/>
        <w:numPr>
          <w:ilvl w:val="0"/>
          <w:numId w:val="214"/>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Inability to process traumatic events</w:t>
      </w:r>
    </w:p>
    <w:p w14:paraId="38408649" w14:textId="77777777" w:rsidR="001522ED" w:rsidRPr="00FB53A6" w:rsidRDefault="001522ED" w:rsidP="00E74CA2">
      <w:pPr>
        <w:widowControl w:val="0"/>
        <w:numPr>
          <w:ilvl w:val="0"/>
          <w:numId w:val="214"/>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Family involvement and/or approval of the event</w:t>
      </w:r>
    </w:p>
    <w:p w14:paraId="1E6C6840" w14:textId="77777777" w:rsidR="001522ED" w:rsidRPr="00FB53A6" w:rsidRDefault="001522ED" w:rsidP="00E74CA2">
      <w:pPr>
        <w:widowControl w:val="0"/>
        <w:numPr>
          <w:ilvl w:val="0"/>
          <w:numId w:val="214"/>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 xml:space="preserve">Ridiculed for telling </w:t>
      </w:r>
    </w:p>
    <w:p w14:paraId="3FE82EE6"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495C0A9E" w14:textId="77777777" w:rsidR="001522ED" w:rsidRPr="004B3035"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E</w:t>
      </w:r>
      <w:r w:rsidRPr="00FB53A6">
        <w:rPr>
          <w:rFonts w:ascii="Times New Roman" w:eastAsia="Times New Roman" w:hAnsi="Times New Roman" w:cs="Times New Roman"/>
          <w:b/>
          <w:bCs/>
          <w:kern w:val="24"/>
          <w:sz w:val="24"/>
          <w:szCs w:val="24"/>
        </w:rPr>
        <w:t>.</w:t>
      </w:r>
      <w:r>
        <w:rPr>
          <w:rFonts w:ascii="Times New Roman" w:eastAsia="Times New Roman" w:hAnsi="Times New Roman" w:cs="Times New Roman"/>
          <w:bCs/>
          <w:kern w:val="24"/>
          <w:sz w:val="24"/>
          <w:szCs w:val="24"/>
        </w:rPr>
        <w:tab/>
        <w:t>Effects of Trauma</w:t>
      </w:r>
    </w:p>
    <w:p w14:paraId="6B1019CD" w14:textId="77777777" w:rsidR="001522ED" w:rsidRPr="00FB53A6" w:rsidRDefault="001522ED" w:rsidP="00E74CA2">
      <w:pPr>
        <w:widowControl w:val="0"/>
        <w:numPr>
          <w:ilvl w:val="0"/>
          <w:numId w:val="215"/>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Fear of taking risks</w:t>
      </w:r>
    </w:p>
    <w:p w14:paraId="63BAB579" w14:textId="77777777" w:rsidR="001522ED" w:rsidRPr="00FB53A6" w:rsidRDefault="001522ED" w:rsidP="00E74CA2">
      <w:pPr>
        <w:widowControl w:val="0"/>
        <w:numPr>
          <w:ilvl w:val="0"/>
          <w:numId w:val="215"/>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Interruption with recovery</w:t>
      </w:r>
    </w:p>
    <w:p w14:paraId="0CD0C14C" w14:textId="77777777" w:rsidR="001522ED" w:rsidRPr="00FB53A6" w:rsidRDefault="001522ED" w:rsidP="00E74CA2">
      <w:pPr>
        <w:widowControl w:val="0"/>
        <w:numPr>
          <w:ilvl w:val="0"/>
          <w:numId w:val="215"/>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 xml:space="preserve">Unwelcome and intruding memories </w:t>
      </w:r>
      <w:r>
        <w:rPr>
          <w:rFonts w:ascii="Times New Roman" w:eastAsia="Times New Roman" w:hAnsi="Times New Roman" w:cs="Times New Roman"/>
          <w:kern w:val="24"/>
          <w:sz w:val="24"/>
          <w:szCs w:val="24"/>
        </w:rPr>
        <w:t>can</w:t>
      </w:r>
      <w:r w:rsidRPr="00FB53A6">
        <w:rPr>
          <w:rFonts w:ascii="Times New Roman" w:eastAsia="Times New Roman" w:hAnsi="Times New Roman" w:cs="Times New Roman"/>
          <w:kern w:val="24"/>
          <w:sz w:val="24"/>
          <w:szCs w:val="24"/>
        </w:rPr>
        <w:t xml:space="preserve"> lead </w:t>
      </w:r>
      <w:r>
        <w:rPr>
          <w:rFonts w:ascii="Times New Roman" w:eastAsia="Times New Roman" w:hAnsi="Times New Roman" w:cs="Times New Roman"/>
          <w:kern w:val="24"/>
          <w:sz w:val="24"/>
          <w:szCs w:val="24"/>
        </w:rPr>
        <w:t>victims</w:t>
      </w:r>
      <w:r w:rsidRPr="00FB53A6">
        <w:rPr>
          <w:rFonts w:ascii="Times New Roman" w:eastAsia="Times New Roman" w:hAnsi="Times New Roman" w:cs="Times New Roman"/>
          <w:kern w:val="24"/>
          <w:sz w:val="24"/>
          <w:szCs w:val="24"/>
        </w:rPr>
        <w:t xml:space="preserve"> to self-medicat</w:t>
      </w:r>
      <w:r>
        <w:rPr>
          <w:rFonts w:ascii="Times New Roman" w:eastAsia="Times New Roman" w:hAnsi="Times New Roman" w:cs="Times New Roman"/>
          <w:kern w:val="24"/>
          <w:sz w:val="24"/>
          <w:szCs w:val="24"/>
        </w:rPr>
        <w:t>e</w:t>
      </w:r>
      <w:r w:rsidRPr="00FB53A6">
        <w:rPr>
          <w:rFonts w:ascii="Times New Roman" w:eastAsia="Times New Roman" w:hAnsi="Times New Roman" w:cs="Times New Roman"/>
          <w:kern w:val="24"/>
          <w:sz w:val="24"/>
          <w:szCs w:val="24"/>
        </w:rPr>
        <w:t xml:space="preserve"> to cope</w:t>
      </w:r>
    </w:p>
    <w:p w14:paraId="3F942806"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
          <w:bCs/>
          <w:kern w:val="24"/>
          <w:sz w:val="24"/>
          <w:szCs w:val="24"/>
        </w:rPr>
      </w:pPr>
    </w:p>
    <w:p w14:paraId="31D0367D"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
          <w:bCs/>
          <w:kern w:val="24"/>
          <w:sz w:val="24"/>
          <w:szCs w:val="24"/>
        </w:rPr>
      </w:pPr>
    </w:p>
    <w:p w14:paraId="1BC717C1"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b/>
          <w:bCs/>
          <w:kern w:val="24"/>
          <w:sz w:val="24"/>
          <w:szCs w:val="24"/>
        </w:rPr>
      </w:pPr>
      <w:r w:rsidRPr="00FB53A6">
        <w:rPr>
          <w:rFonts w:ascii="Times New Roman" w:eastAsia="Times New Roman" w:hAnsi="Times New Roman" w:cs="Times New Roman"/>
          <w:b/>
          <w:kern w:val="24"/>
          <w:sz w:val="24"/>
          <w:szCs w:val="24"/>
        </w:rPr>
        <w:t xml:space="preserve">VII. Module #9 </w:t>
      </w:r>
      <w:r w:rsidRPr="00FB53A6">
        <w:rPr>
          <w:rFonts w:ascii="Times New Roman" w:eastAsia="Times New Roman" w:hAnsi="Times New Roman" w:cs="Times New Roman"/>
          <w:b/>
          <w:bCs/>
          <w:kern w:val="24"/>
          <w:sz w:val="24"/>
          <w:szCs w:val="24"/>
        </w:rPr>
        <w:t>Adverse Childhood Experiences (ACEs)</w:t>
      </w:r>
      <w:r w:rsidRPr="00FB53A6">
        <w:rPr>
          <w:rFonts w:ascii="Times New Roman" w:eastAsia="Times New Roman" w:hAnsi="Times New Roman" w:cs="Times New Roman"/>
          <w:bCs/>
          <w:kern w:val="24"/>
          <w:sz w:val="24"/>
          <w:szCs w:val="24"/>
        </w:rPr>
        <w:t xml:space="preserve">   </w:t>
      </w:r>
    </w:p>
    <w:p w14:paraId="3FE6FF62"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Cs/>
          <w:kern w:val="24"/>
          <w:sz w:val="24"/>
          <w:szCs w:val="24"/>
        </w:rPr>
      </w:pPr>
    </w:p>
    <w:p w14:paraId="1BE03C41" w14:textId="77777777" w:rsidR="001522ED" w:rsidRPr="00FB53A6" w:rsidRDefault="001522ED" w:rsidP="00E74CA2">
      <w:pPr>
        <w:widowControl w:val="0"/>
        <w:numPr>
          <w:ilvl w:val="0"/>
          <w:numId w:val="216"/>
        </w:numPr>
        <w:autoSpaceDE w:val="0"/>
        <w:autoSpaceDN w:val="0"/>
        <w:adjustRightInd w:val="0"/>
        <w:spacing w:after="0" w:line="240" w:lineRule="auto"/>
        <w:ind w:left="720"/>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Adverse Childhood Experiences (ACEs)</w:t>
      </w:r>
      <w:r>
        <w:rPr>
          <w:rFonts w:ascii="Times New Roman" w:eastAsia="Times New Roman" w:hAnsi="Times New Roman" w:cs="Times New Roman"/>
          <w:bCs/>
          <w:kern w:val="24"/>
          <w:sz w:val="24"/>
          <w:szCs w:val="24"/>
        </w:rPr>
        <w:t xml:space="preserve"> can have a tremendous impact on future violence victimization and perpetration, lifelong health, and opportunity.</w:t>
      </w:r>
      <w:r>
        <w:rPr>
          <w:rStyle w:val="FootnoteReference"/>
          <w:rFonts w:ascii="Times New Roman" w:eastAsia="Times New Roman" w:hAnsi="Times New Roman" w:cs="Times New Roman"/>
          <w:bCs/>
          <w:kern w:val="24"/>
          <w:sz w:val="24"/>
          <w:szCs w:val="24"/>
        </w:rPr>
        <w:footnoteReference w:id="26"/>
      </w:r>
      <w:r>
        <w:rPr>
          <w:rFonts w:ascii="Times New Roman" w:eastAsia="Times New Roman" w:hAnsi="Times New Roman" w:cs="Times New Roman"/>
          <w:bCs/>
          <w:kern w:val="24"/>
          <w:sz w:val="24"/>
          <w:szCs w:val="24"/>
        </w:rPr>
        <w:t xml:space="preserve"> Examples of </w:t>
      </w:r>
      <w:r>
        <w:rPr>
          <w:rFonts w:ascii="Times New Roman" w:eastAsia="Times New Roman" w:hAnsi="Times New Roman" w:cs="Times New Roman"/>
          <w:bCs/>
          <w:kern w:val="24"/>
          <w:sz w:val="24"/>
          <w:szCs w:val="24"/>
        </w:rPr>
        <w:lastRenderedPageBreak/>
        <w:t>ACES are:</w:t>
      </w:r>
    </w:p>
    <w:p w14:paraId="04744170"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7AFF2586" w14:textId="77777777" w:rsidR="001522ED" w:rsidRPr="002A42B7" w:rsidRDefault="001522ED" w:rsidP="00E74CA2">
      <w:pPr>
        <w:pStyle w:val="ListParagraph"/>
        <w:widowControl w:val="0"/>
        <w:numPr>
          <w:ilvl w:val="0"/>
          <w:numId w:val="351"/>
        </w:numPr>
        <w:autoSpaceDE w:val="0"/>
        <w:autoSpaceDN w:val="0"/>
        <w:adjustRightInd w:val="0"/>
        <w:spacing w:after="0" w:line="240" w:lineRule="auto"/>
        <w:rPr>
          <w:rFonts w:ascii="Times New Roman" w:eastAsia="Times New Roman" w:hAnsi="Times New Roman" w:cs="Times New Roman"/>
          <w:kern w:val="24"/>
          <w:sz w:val="24"/>
          <w:szCs w:val="24"/>
        </w:rPr>
      </w:pPr>
      <w:r w:rsidRPr="002A42B7">
        <w:rPr>
          <w:rFonts w:ascii="Times New Roman" w:eastAsia="Times New Roman" w:hAnsi="Times New Roman" w:cs="Times New Roman"/>
          <w:kern w:val="24"/>
          <w:sz w:val="24"/>
          <w:szCs w:val="24"/>
        </w:rPr>
        <w:t>Emotional Abuse</w:t>
      </w:r>
    </w:p>
    <w:p w14:paraId="294F7C98" w14:textId="77777777" w:rsidR="001522ED" w:rsidRPr="002A42B7" w:rsidRDefault="001522ED" w:rsidP="00E74CA2">
      <w:pPr>
        <w:pStyle w:val="ListParagraph"/>
        <w:widowControl w:val="0"/>
        <w:numPr>
          <w:ilvl w:val="0"/>
          <w:numId w:val="351"/>
        </w:numPr>
        <w:autoSpaceDE w:val="0"/>
        <w:autoSpaceDN w:val="0"/>
        <w:adjustRightInd w:val="0"/>
        <w:spacing w:after="0" w:line="240" w:lineRule="auto"/>
        <w:rPr>
          <w:rFonts w:ascii="Times New Roman" w:eastAsia="Times New Roman" w:hAnsi="Times New Roman" w:cs="Times New Roman"/>
          <w:kern w:val="24"/>
          <w:sz w:val="24"/>
          <w:szCs w:val="24"/>
        </w:rPr>
      </w:pPr>
      <w:r w:rsidRPr="002A42B7">
        <w:rPr>
          <w:rFonts w:ascii="Times New Roman" w:eastAsia="Times New Roman" w:hAnsi="Times New Roman" w:cs="Times New Roman"/>
          <w:kern w:val="24"/>
          <w:sz w:val="24"/>
          <w:szCs w:val="24"/>
        </w:rPr>
        <w:t>Physical Abuse</w:t>
      </w:r>
    </w:p>
    <w:p w14:paraId="696B90E2" w14:textId="77777777" w:rsidR="001522ED" w:rsidRPr="002A42B7" w:rsidRDefault="001522ED" w:rsidP="00E74CA2">
      <w:pPr>
        <w:pStyle w:val="ListParagraph"/>
        <w:widowControl w:val="0"/>
        <w:numPr>
          <w:ilvl w:val="0"/>
          <w:numId w:val="351"/>
        </w:numPr>
        <w:autoSpaceDE w:val="0"/>
        <w:autoSpaceDN w:val="0"/>
        <w:adjustRightInd w:val="0"/>
        <w:spacing w:after="0" w:line="240" w:lineRule="auto"/>
        <w:rPr>
          <w:rFonts w:ascii="Times New Roman" w:eastAsia="Times New Roman" w:hAnsi="Times New Roman" w:cs="Times New Roman"/>
          <w:kern w:val="24"/>
          <w:sz w:val="24"/>
          <w:szCs w:val="24"/>
        </w:rPr>
      </w:pPr>
      <w:r w:rsidRPr="002A42B7">
        <w:rPr>
          <w:rFonts w:ascii="Times New Roman" w:eastAsia="Times New Roman" w:hAnsi="Times New Roman" w:cs="Times New Roman"/>
          <w:kern w:val="24"/>
          <w:sz w:val="24"/>
          <w:szCs w:val="24"/>
        </w:rPr>
        <w:t>Sexual Abuse</w:t>
      </w:r>
    </w:p>
    <w:p w14:paraId="5EA21ABF" w14:textId="77777777" w:rsidR="001522ED" w:rsidRPr="002A42B7" w:rsidRDefault="001522ED" w:rsidP="00E74CA2">
      <w:pPr>
        <w:pStyle w:val="ListParagraph"/>
        <w:widowControl w:val="0"/>
        <w:numPr>
          <w:ilvl w:val="0"/>
          <w:numId w:val="351"/>
        </w:numPr>
        <w:autoSpaceDE w:val="0"/>
        <w:autoSpaceDN w:val="0"/>
        <w:adjustRightInd w:val="0"/>
        <w:spacing w:after="0" w:line="240" w:lineRule="auto"/>
        <w:rPr>
          <w:rFonts w:ascii="Times New Roman" w:eastAsia="Times New Roman" w:hAnsi="Times New Roman" w:cs="Times New Roman"/>
          <w:kern w:val="24"/>
          <w:sz w:val="24"/>
          <w:szCs w:val="24"/>
        </w:rPr>
      </w:pPr>
      <w:r w:rsidRPr="002A42B7">
        <w:rPr>
          <w:rFonts w:ascii="Times New Roman" w:eastAsia="Times New Roman" w:hAnsi="Times New Roman" w:cs="Times New Roman"/>
          <w:kern w:val="24"/>
          <w:sz w:val="24"/>
          <w:szCs w:val="24"/>
        </w:rPr>
        <w:t>Emotional Neglect</w:t>
      </w:r>
    </w:p>
    <w:p w14:paraId="0BE8F9C4" w14:textId="77777777" w:rsidR="001522ED" w:rsidRPr="002A42B7" w:rsidRDefault="001522ED" w:rsidP="00E74CA2">
      <w:pPr>
        <w:pStyle w:val="ListParagraph"/>
        <w:widowControl w:val="0"/>
        <w:numPr>
          <w:ilvl w:val="0"/>
          <w:numId w:val="351"/>
        </w:numPr>
        <w:autoSpaceDE w:val="0"/>
        <w:autoSpaceDN w:val="0"/>
        <w:adjustRightInd w:val="0"/>
        <w:spacing w:after="0" w:line="240" w:lineRule="auto"/>
        <w:rPr>
          <w:rFonts w:ascii="Times New Roman" w:eastAsia="Times New Roman" w:hAnsi="Times New Roman" w:cs="Times New Roman"/>
          <w:kern w:val="24"/>
          <w:sz w:val="24"/>
          <w:szCs w:val="24"/>
        </w:rPr>
      </w:pPr>
      <w:r w:rsidRPr="002A42B7">
        <w:rPr>
          <w:rFonts w:ascii="Times New Roman" w:eastAsia="Times New Roman" w:hAnsi="Times New Roman" w:cs="Times New Roman"/>
          <w:kern w:val="24"/>
          <w:sz w:val="24"/>
          <w:szCs w:val="24"/>
        </w:rPr>
        <w:t>Physical Neglect</w:t>
      </w:r>
    </w:p>
    <w:p w14:paraId="03C288A8" w14:textId="77777777" w:rsidR="001522ED" w:rsidRPr="002A42B7" w:rsidRDefault="001522ED" w:rsidP="00E74CA2">
      <w:pPr>
        <w:pStyle w:val="ListParagraph"/>
        <w:widowControl w:val="0"/>
        <w:numPr>
          <w:ilvl w:val="0"/>
          <w:numId w:val="351"/>
        </w:numPr>
        <w:autoSpaceDE w:val="0"/>
        <w:autoSpaceDN w:val="0"/>
        <w:adjustRightInd w:val="0"/>
        <w:spacing w:after="0" w:line="240" w:lineRule="auto"/>
        <w:rPr>
          <w:rFonts w:ascii="Times New Roman" w:eastAsia="Times New Roman" w:hAnsi="Times New Roman" w:cs="Times New Roman"/>
          <w:kern w:val="24"/>
          <w:sz w:val="24"/>
          <w:szCs w:val="24"/>
        </w:rPr>
      </w:pPr>
      <w:r w:rsidRPr="002A42B7">
        <w:rPr>
          <w:rFonts w:ascii="Times New Roman" w:eastAsia="Times New Roman" w:hAnsi="Times New Roman" w:cs="Times New Roman"/>
          <w:kern w:val="24"/>
          <w:sz w:val="24"/>
          <w:szCs w:val="24"/>
        </w:rPr>
        <w:t>Substance Abuse</w:t>
      </w:r>
    </w:p>
    <w:p w14:paraId="59014E33" w14:textId="77777777" w:rsidR="001522ED" w:rsidRPr="002A42B7" w:rsidRDefault="001522ED" w:rsidP="00E74CA2">
      <w:pPr>
        <w:pStyle w:val="ListParagraph"/>
        <w:widowControl w:val="0"/>
        <w:numPr>
          <w:ilvl w:val="0"/>
          <w:numId w:val="351"/>
        </w:numPr>
        <w:autoSpaceDE w:val="0"/>
        <w:autoSpaceDN w:val="0"/>
        <w:adjustRightInd w:val="0"/>
        <w:spacing w:after="0" w:line="240" w:lineRule="auto"/>
        <w:rPr>
          <w:rFonts w:ascii="Times New Roman" w:eastAsia="Times New Roman" w:hAnsi="Times New Roman" w:cs="Times New Roman"/>
          <w:kern w:val="24"/>
          <w:sz w:val="24"/>
          <w:szCs w:val="24"/>
        </w:rPr>
      </w:pPr>
      <w:r w:rsidRPr="002A42B7">
        <w:rPr>
          <w:rFonts w:ascii="Times New Roman" w:eastAsia="Times New Roman" w:hAnsi="Times New Roman" w:cs="Times New Roman"/>
          <w:kern w:val="24"/>
          <w:sz w:val="24"/>
          <w:szCs w:val="24"/>
        </w:rPr>
        <w:t>Single Parent Household</w:t>
      </w:r>
    </w:p>
    <w:p w14:paraId="2221EB12" w14:textId="77777777" w:rsidR="001522ED" w:rsidRPr="002A42B7" w:rsidRDefault="001522ED" w:rsidP="00E74CA2">
      <w:pPr>
        <w:pStyle w:val="ListParagraph"/>
        <w:widowControl w:val="0"/>
        <w:numPr>
          <w:ilvl w:val="0"/>
          <w:numId w:val="351"/>
        </w:numPr>
        <w:autoSpaceDE w:val="0"/>
        <w:autoSpaceDN w:val="0"/>
        <w:adjustRightInd w:val="0"/>
        <w:spacing w:after="0" w:line="240" w:lineRule="auto"/>
        <w:rPr>
          <w:rFonts w:ascii="Times New Roman" w:eastAsia="Times New Roman" w:hAnsi="Times New Roman" w:cs="Times New Roman"/>
          <w:kern w:val="24"/>
          <w:sz w:val="24"/>
          <w:szCs w:val="24"/>
        </w:rPr>
      </w:pPr>
      <w:r w:rsidRPr="002A42B7">
        <w:rPr>
          <w:rFonts w:ascii="Times New Roman" w:eastAsia="Times New Roman" w:hAnsi="Times New Roman" w:cs="Times New Roman"/>
          <w:kern w:val="24"/>
          <w:sz w:val="24"/>
          <w:szCs w:val="24"/>
        </w:rPr>
        <w:t>Incarcerated Parent</w:t>
      </w:r>
    </w:p>
    <w:p w14:paraId="0A43E4A3" w14:textId="77777777" w:rsidR="001522ED" w:rsidRPr="002A42B7" w:rsidRDefault="001522ED" w:rsidP="00E74CA2">
      <w:pPr>
        <w:pStyle w:val="ListParagraph"/>
        <w:widowControl w:val="0"/>
        <w:numPr>
          <w:ilvl w:val="0"/>
          <w:numId w:val="351"/>
        </w:numPr>
        <w:autoSpaceDE w:val="0"/>
        <w:autoSpaceDN w:val="0"/>
        <w:adjustRightInd w:val="0"/>
        <w:spacing w:after="0" w:line="240" w:lineRule="auto"/>
        <w:rPr>
          <w:rFonts w:ascii="Times New Roman" w:eastAsia="Times New Roman" w:hAnsi="Times New Roman" w:cs="Times New Roman"/>
          <w:kern w:val="24"/>
          <w:sz w:val="24"/>
          <w:szCs w:val="24"/>
        </w:rPr>
      </w:pPr>
      <w:r w:rsidRPr="002A42B7">
        <w:rPr>
          <w:rFonts w:ascii="Times New Roman" w:eastAsia="Times New Roman" w:hAnsi="Times New Roman" w:cs="Times New Roman"/>
          <w:kern w:val="24"/>
          <w:sz w:val="24"/>
          <w:szCs w:val="24"/>
        </w:rPr>
        <w:t>Mother Physically Abused</w:t>
      </w:r>
    </w:p>
    <w:p w14:paraId="69A7058C" w14:textId="77777777" w:rsidR="001522ED" w:rsidRPr="002A42B7" w:rsidRDefault="001522ED" w:rsidP="00E74CA2">
      <w:pPr>
        <w:pStyle w:val="ListParagraph"/>
        <w:widowControl w:val="0"/>
        <w:numPr>
          <w:ilvl w:val="0"/>
          <w:numId w:val="351"/>
        </w:numPr>
        <w:autoSpaceDE w:val="0"/>
        <w:autoSpaceDN w:val="0"/>
        <w:adjustRightInd w:val="0"/>
        <w:spacing w:after="0" w:line="240" w:lineRule="auto"/>
        <w:rPr>
          <w:rFonts w:ascii="Times New Roman" w:eastAsia="Times New Roman" w:hAnsi="Times New Roman" w:cs="Times New Roman"/>
          <w:kern w:val="24"/>
          <w:sz w:val="24"/>
          <w:szCs w:val="24"/>
        </w:rPr>
      </w:pPr>
      <w:r w:rsidRPr="002A42B7">
        <w:rPr>
          <w:rFonts w:ascii="Times New Roman" w:eastAsia="Times New Roman" w:hAnsi="Times New Roman" w:cs="Times New Roman"/>
          <w:kern w:val="24"/>
          <w:sz w:val="24"/>
          <w:szCs w:val="24"/>
        </w:rPr>
        <w:t>Parent Diagnosed with Mental Illness</w:t>
      </w:r>
    </w:p>
    <w:p w14:paraId="478CBEE0"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7D836A3E" w14:textId="77777777" w:rsidR="001522ED" w:rsidRPr="00FB53A6" w:rsidRDefault="001522ED" w:rsidP="00E74CA2">
      <w:pPr>
        <w:widowControl w:val="0"/>
        <w:numPr>
          <w:ilvl w:val="0"/>
          <w:numId w:val="216"/>
        </w:numPr>
        <w:autoSpaceDE w:val="0"/>
        <w:autoSpaceDN w:val="0"/>
        <w:adjustRightInd w:val="0"/>
        <w:spacing w:after="0" w:line="240" w:lineRule="auto"/>
        <w:ind w:left="720"/>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ACEs Score basics</w:t>
      </w:r>
    </w:p>
    <w:p w14:paraId="358FC8AE" w14:textId="77777777" w:rsidR="001522ED" w:rsidRDefault="001522ED" w:rsidP="001522ED">
      <w:pPr>
        <w:widowControl w:val="0"/>
        <w:numPr>
          <w:ilvl w:val="2"/>
          <w:numId w:val="144"/>
        </w:numPr>
        <w:autoSpaceDE w:val="0"/>
        <w:autoSpaceDN w:val="0"/>
        <w:adjustRightInd w:val="0"/>
        <w:spacing w:after="0" w:line="240" w:lineRule="auto"/>
        <w:ind w:left="792"/>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If someone experiences one or more of the following types of childhood trauma prior to the age of 18, they are more likely to develop social and emotional problems:</w:t>
      </w:r>
    </w:p>
    <w:p w14:paraId="6812944C" w14:textId="77777777" w:rsidR="001522ED" w:rsidRDefault="001522ED" w:rsidP="00E74CA2">
      <w:pPr>
        <w:pStyle w:val="ListParagraph"/>
        <w:widowControl w:val="0"/>
        <w:numPr>
          <w:ilvl w:val="0"/>
          <w:numId w:val="231"/>
        </w:numPr>
        <w:autoSpaceDE w:val="0"/>
        <w:autoSpaceDN w:val="0"/>
        <w:adjustRightInd w:val="0"/>
        <w:spacing w:after="0" w:line="240" w:lineRule="auto"/>
        <w:ind w:left="1440"/>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Personal attributes</w:t>
      </w:r>
    </w:p>
    <w:p w14:paraId="2BD026B0" w14:textId="77777777" w:rsidR="001522ED" w:rsidRPr="00277123" w:rsidRDefault="001522ED" w:rsidP="00E74CA2">
      <w:pPr>
        <w:pStyle w:val="ListParagraph"/>
        <w:widowControl w:val="0"/>
        <w:numPr>
          <w:ilvl w:val="0"/>
          <w:numId w:val="232"/>
        </w:numPr>
        <w:autoSpaceDE w:val="0"/>
        <w:autoSpaceDN w:val="0"/>
        <w:adjustRightInd w:val="0"/>
        <w:spacing w:after="0" w:line="240" w:lineRule="auto"/>
        <w:rPr>
          <w:rFonts w:ascii="Times New Roman" w:eastAsia="Times New Roman" w:hAnsi="Times New Roman" w:cs="Times New Roman"/>
          <w:kern w:val="24"/>
          <w:sz w:val="24"/>
          <w:szCs w:val="24"/>
        </w:rPr>
      </w:pPr>
      <w:r w:rsidRPr="00277123">
        <w:rPr>
          <w:rFonts w:ascii="Times New Roman" w:eastAsia="Times New Roman" w:hAnsi="Times New Roman" w:cs="Times New Roman"/>
          <w:kern w:val="24"/>
          <w:sz w:val="24"/>
          <w:szCs w:val="24"/>
        </w:rPr>
        <w:t>Physical Abuse</w:t>
      </w:r>
    </w:p>
    <w:p w14:paraId="6B690A2C" w14:textId="77777777" w:rsidR="001522ED" w:rsidRPr="00277123" w:rsidRDefault="001522ED" w:rsidP="00E74CA2">
      <w:pPr>
        <w:pStyle w:val="ListParagraph"/>
        <w:widowControl w:val="0"/>
        <w:numPr>
          <w:ilvl w:val="0"/>
          <w:numId w:val="232"/>
        </w:numPr>
        <w:autoSpaceDE w:val="0"/>
        <w:autoSpaceDN w:val="0"/>
        <w:adjustRightInd w:val="0"/>
        <w:spacing w:after="0" w:line="240" w:lineRule="auto"/>
        <w:rPr>
          <w:rFonts w:ascii="Times New Roman" w:eastAsia="Times New Roman" w:hAnsi="Times New Roman" w:cs="Times New Roman"/>
          <w:kern w:val="24"/>
          <w:sz w:val="24"/>
          <w:szCs w:val="24"/>
        </w:rPr>
      </w:pPr>
      <w:r w:rsidRPr="00277123">
        <w:rPr>
          <w:rFonts w:ascii="Times New Roman" w:eastAsia="Times New Roman" w:hAnsi="Times New Roman" w:cs="Times New Roman"/>
          <w:kern w:val="24"/>
          <w:sz w:val="24"/>
          <w:szCs w:val="24"/>
        </w:rPr>
        <w:t>Verbal Abuse</w:t>
      </w:r>
    </w:p>
    <w:p w14:paraId="37B82AD4" w14:textId="77777777" w:rsidR="001522ED" w:rsidRPr="00277123" w:rsidRDefault="001522ED" w:rsidP="00E74CA2">
      <w:pPr>
        <w:pStyle w:val="ListParagraph"/>
        <w:widowControl w:val="0"/>
        <w:numPr>
          <w:ilvl w:val="0"/>
          <w:numId w:val="232"/>
        </w:numPr>
        <w:autoSpaceDE w:val="0"/>
        <w:autoSpaceDN w:val="0"/>
        <w:adjustRightInd w:val="0"/>
        <w:spacing w:after="0" w:line="240" w:lineRule="auto"/>
        <w:rPr>
          <w:rFonts w:ascii="Times New Roman" w:eastAsia="Times New Roman" w:hAnsi="Times New Roman" w:cs="Times New Roman"/>
          <w:kern w:val="24"/>
          <w:sz w:val="24"/>
          <w:szCs w:val="24"/>
        </w:rPr>
      </w:pPr>
      <w:r w:rsidRPr="00277123">
        <w:rPr>
          <w:rFonts w:ascii="Times New Roman" w:eastAsia="Times New Roman" w:hAnsi="Times New Roman" w:cs="Times New Roman"/>
          <w:kern w:val="24"/>
          <w:sz w:val="24"/>
          <w:szCs w:val="24"/>
        </w:rPr>
        <w:t>Sexual Abuse</w:t>
      </w:r>
    </w:p>
    <w:p w14:paraId="2F4FCFC6" w14:textId="77777777" w:rsidR="001522ED" w:rsidRPr="00277123" w:rsidRDefault="001522ED" w:rsidP="00E74CA2">
      <w:pPr>
        <w:pStyle w:val="ListParagraph"/>
        <w:widowControl w:val="0"/>
        <w:numPr>
          <w:ilvl w:val="0"/>
          <w:numId w:val="232"/>
        </w:numPr>
        <w:autoSpaceDE w:val="0"/>
        <w:autoSpaceDN w:val="0"/>
        <w:adjustRightInd w:val="0"/>
        <w:spacing w:after="0" w:line="240" w:lineRule="auto"/>
        <w:rPr>
          <w:rFonts w:ascii="Times New Roman" w:eastAsia="Times New Roman" w:hAnsi="Times New Roman" w:cs="Times New Roman"/>
          <w:kern w:val="24"/>
          <w:sz w:val="24"/>
          <w:szCs w:val="24"/>
        </w:rPr>
      </w:pPr>
      <w:r w:rsidRPr="00277123">
        <w:rPr>
          <w:rFonts w:ascii="Times New Roman" w:eastAsia="Times New Roman" w:hAnsi="Times New Roman" w:cs="Times New Roman"/>
          <w:kern w:val="24"/>
          <w:sz w:val="24"/>
          <w:szCs w:val="24"/>
        </w:rPr>
        <w:t>Physical Neglect</w:t>
      </w:r>
    </w:p>
    <w:p w14:paraId="23E2A0B8" w14:textId="77777777" w:rsidR="001522ED" w:rsidRDefault="001522ED" w:rsidP="00E74CA2">
      <w:pPr>
        <w:pStyle w:val="ListParagraph"/>
        <w:widowControl w:val="0"/>
        <w:numPr>
          <w:ilvl w:val="0"/>
          <w:numId w:val="232"/>
        </w:numPr>
        <w:autoSpaceDE w:val="0"/>
        <w:autoSpaceDN w:val="0"/>
        <w:adjustRightInd w:val="0"/>
        <w:spacing w:after="0" w:line="240" w:lineRule="auto"/>
        <w:rPr>
          <w:rFonts w:ascii="Times New Roman" w:eastAsia="Times New Roman" w:hAnsi="Times New Roman" w:cs="Times New Roman"/>
          <w:kern w:val="24"/>
          <w:sz w:val="24"/>
          <w:szCs w:val="24"/>
        </w:rPr>
      </w:pPr>
      <w:r w:rsidRPr="00277123">
        <w:rPr>
          <w:rFonts w:ascii="Times New Roman" w:eastAsia="Times New Roman" w:hAnsi="Times New Roman" w:cs="Times New Roman"/>
          <w:kern w:val="24"/>
          <w:sz w:val="24"/>
          <w:szCs w:val="24"/>
        </w:rPr>
        <w:t>Emotional Neglect</w:t>
      </w:r>
    </w:p>
    <w:p w14:paraId="483C78C0" w14:textId="77777777" w:rsidR="001522ED" w:rsidRDefault="001522ED" w:rsidP="00E74CA2">
      <w:pPr>
        <w:pStyle w:val="ListParagraph"/>
        <w:widowControl w:val="0"/>
        <w:numPr>
          <w:ilvl w:val="0"/>
          <w:numId w:val="231"/>
        </w:numPr>
        <w:autoSpaceDE w:val="0"/>
        <w:autoSpaceDN w:val="0"/>
        <w:adjustRightInd w:val="0"/>
        <w:spacing w:after="0" w:line="240" w:lineRule="auto"/>
        <w:ind w:left="1440"/>
        <w:rPr>
          <w:rFonts w:ascii="Times New Roman" w:eastAsia="Times New Roman" w:hAnsi="Times New Roman" w:cs="Times New Roman"/>
          <w:kern w:val="24"/>
          <w:sz w:val="24"/>
          <w:szCs w:val="24"/>
        </w:rPr>
      </w:pPr>
      <w:r w:rsidRPr="00277123">
        <w:rPr>
          <w:rFonts w:ascii="Times New Roman" w:eastAsia="Times New Roman" w:hAnsi="Times New Roman" w:cs="Times New Roman"/>
          <w:kern w:val="24"/>
          <w:sz w:val="24"/>
          <w:szCs w:val="24"/>
        </w:rPr>
        <w:t>Attributes Related to Other Family Members</w:t>
      </w:r>
    </w:p>
    <w:p w14:paraId="52F149A5" w14:textId="77777777" w:rsidR="001522ED" w:rsidRPr="00277123" w:rsidRDefault="001522ED" w:rsidP="00E74CA2">
      <w:pPr>
        <w:pStyle w:val="ListParagraph"/>
        <w:widowControl w:val="0"/>
        <w:numPr>
          <w:ilvl w:val="0"/>
          <w:numId w:val="233"/>
        </w:numPr>
        <w:autoSpaceDE w:val="0"/>
        <w:autoSpaceDN w:val="0"/>
        <w:adjustRightInd w:val="0"/>
        <w:spacing w:after="0" w:line="240" w:lineRule="auto"/>
        <w:rPr>
          <w:rFonts w:ascii="Times New Roman" w:eastAsia="Times New Roman" w:hAnsi="Times New Roman" w:cs="Times New Roman"/>
          <w:kern w:val="24"/>
          <w:sz w:val="24"/>
          <w:szCs w:val="24"/>
        </w:rPr>
      </w:pPr>
      <w:r w:rsidRPr="00277123">
        <w:rPr>
          <w:rFonts w:ascii="Times New Roman" w:eastAsia="Times New Roman" w:hAnsi="Times New Roman" w:cs="Times New Roman"/>
          <w:kern w:val="24"/>
          <w:sz w:val="24"/>
          <w:szCs w:val="24"/>
        </w:rPr>
        <w:t>An Alcoholic Parent</w:t>
      </w:r>
    </w:p>
    <w:p w14:paraId="0DA32E5D" w14:textId="77777777" w:rsidR="001522ED" w:rsidRPr="00277123" w:rsidRDefault="001522ED" w:rsidP="00E74CA2">
      <w:pPr>
        <w:pStyle w:val="ListParagraph"/>
        <w:widowControl w:val="0"/>
        <w:numPr>
          <w:ilvl w:val="0"/>
          <w:numId w:val="233"/>
        </w:numPr>
        <w:autoSpaceDE w:val="0"/>
        <w:autoSpaceDN w:val="0"/>
        <w:adjustRightInd w:val="0"/>
        <w:spacing w:after="0" w:line="240" w:lineRule="auto"/>
        <w:rPr>
          <w:rFonts w:ascii="Times New Roman" w:eastAsia="Times New Roman" w:hAnsi="Times New Roman" w:cs="Times New Roman"/>
          <w:kern w:val="24"/>
          <w:sz w:val="24"/>
          <w:szCs w:val="24"/>
        </w:rPr>
      </w:pPr>
      <w:r w:rsidRPr="00277123">
        <w:rPr>
          <w:rFonts w:ascii="Times New Roman" w:eastAsia="Times New Roman" w:hAnsi="Times New Roman" w:cs="Times New Roman"/>
          <w:kern w:val="24"/>
          <w:sz w:val="24"/>
          <w:szCs w:val="24"/>
        </w:rPr>
        <w:t>Family Member Incarcerated</w:t>
      </w:r>
    </w:p>
    <w:p w14:paraId="48365D15" w14:textId="77777777" w:rsidR="001522ED" w:rsidRPr="00277123" w:rsidRDefault="001522ED" w:rsidP="00E74CA2">
      <w:pPr>
        <w:pStyle w:val="ListParagraph"/>
        <w:widowControl w:val="0"/>
        <w:numPr>
          <w:ilvl w:val="0"/>
          <w:numId w:val="233"/>
        </w:numPr>
        <w:autoSpaceDE w:val="0"/>
        <w:autoSpaceDN w:val="0"/>
        <w:adjustRightInd w:val="0"/>
        <w:spacing w:after="0" w:line="240" w:lineRule="auto"/>
        <w:rPr>
          <w:rFonts w:ascii="Times New Roman" w:eastAsia="Times New Roman" w:hAnsi="Times New Roman" w:cs="Times New Roman"/>
          <w:kern w:val="24"/>
          <w:sz w:val="24"/>
          <w:szCs w:val="24"/>
        </w:rPr>
      </w:pPr>
      <w:r w:rsidRPr="00277123">
        <w:rPr>
          <w:rFonts w:ascii="Times New Roman" w:eastAsia="Times New Roman" w:hAnsi="Times New Roman" w:cs="Times New Roman"/>
          <w:kern w:val="24"/>
          <w:sz w:val="24"/>
          <w:szCs w:val="24"/>
        </w:rPr>
        <w:t>Mother was a Victim of Domestic Violence</w:t>
      </w:r>
    </w:p>
    <w:p w14:paraId="689DCA6A" w14:textId="77777777" w:rsidR="001522ED" w:rsidRPr="00277123" w:rsidRDefault="001522ED" w:rsidP="00E74CA2">
      <w:pPr>
        <w:pStyle w:val="ListParagraph"/>
        <w:widowControl w:val="0"/>
        <w:numPr>
          <w:ilvl w:val="0"/>
          <w:numId w:val="233"/>
        </w:numPr>
        <w:autoSpaceDE w:val="0"/>
        <w:autoSpaceDN w:val="0"/>
        <w:adjustRightInd w:val="0"/>
        <w:spacing w:after="0" w:line="240" w:lineRule="auto"/>
        <w:rPr>
          <w:rFonts w:ascii="Times New Roman" w:eastAsia="Times New Roman" w:hAnsi="Times New Roman" w:cs="Times New Roman"/>
          <w:kern w:val="24"/>
          <w:sz w:val="24"/>
          <w:szCs w:val="24"/>
        </w:rPr>
      </w:pPr>
      <w:r w:rsidRPr="00277123">
        <w:rPr>
          <w:rFonts w:ascii="Times New Roman" w:eastAsia="Times New Roman" w:hAnsi="Times New Roman" w:cs="Times New Roman"/>
          <w:kern w:val="24"/>
          <w:sz w:val="24"/>
          <w:szCs w:val="24"/>
        </w:rPr>
        <w:t>Family Member Diagnosed with Mental Illness</w:t>
      </w:r>
    </w:p>
    <w:p w14:paraId="086B31E8" w14:textId="77777777" w:rsidR="001522ED" w:rsidRPr="00277123" w:rsidRDefault="001522ED" w:rsidP="00E74CA2">
      <w:pPr>
        <w:pStyle w:val="ListParagraph"/>
        <w:widowControl w:val="0"/>
        <w:numPr>
          <w:ilvl w:val="0"/>
          <w:numId w:val="233"/>
        </w:numPr>
        <w:autoSpaceDE w:val="0"/>
        <w:autoSpaceDN w:val="0"/>
        <w:adjustRightInd w:val="0"/>
        <w:spacing w:after="0" w:line="240" w:lineRule="auto"/>
        <w:rPr>
          <w:rFonts w:ascii="Times New Roman" w:eastAsia="Times New Roman" w:hAnsi="Times New Roman" w:cs="Times New Roman"/>
          <w:kern w:val="24"/>
          <w:sz w:val="24"/>
          <w:szCs w:val="24"/>
        </w:rPr>
      </w:pPr>
      <w:r w:rsidRPr="00277123">
        <w:rPr>
          <w:rFonts w:ascii="Times New Roman" w:eastAsia="Times New Roman" w:hAnsi="Times New Roman" w:cs="Times New Roman"/>
          <w:kern w:val="24"/>
          <w:sz w:val="24"/>
          <w:szCs w:val="24"/>
        </w:rPr>
        <w:t>Disappearance of a Parent through divorce, death, or abandonment</w:t>
      </w:r>
    </w:p>
    <w:p w14:paraId="13664C41" w14:textId="77777777" w:rsidR="001522ED" w:rsidRPr="00FB53A6" w:rsidRDefault="001522ED" w:rsidP="001522ED">
      <w:pPr>
        <w:widowControl w:val="0"/>
        <w:autoSpaceDE w:val="0"/>
        <w:autoSpaceDN w:val="0"/>
        <w:adjustRightInd w:val="0"/>
        <w:spacing w:after="0" w:line="240" w:lineRule="auto"/>
        <w:rPr>
          <w:rFonts w:ascii="Times New Roman" w:eastAsia="Times New Roman" w:hAnsi="Times New Roman" w:cs="Times New Roman"/>
          <w:b/>
          <w:bCs/>
          <w:kern w:val="24"/>
          <w:sz w:val="24"/>
          <w:szCs w:val="24"/>
        </w:rPr>
      </w:pPr>
    </w:p>
    <w:p w14:paraId="56880B37" w14:textId="77777777" w:rsidR="001522ED" w:rsidRPr="00FB53A6" w:rsidRDefault="001522ED" w:rsidP="001522ED">
      <w:pPr>
        <w:widowControl w:val="0"/>
        <w:autoSpaceDE w:val="0"/>
        <w:autoSpaceDN w:val="0"/>
        <w:adjustRightInd w:val="0"/>
        <w:spacing w:after="0" w:line="240" w:lineRule="auto"/>
        <w:ind w:left="360"/>
        <w:rPr>
          <w:rFonts w:ascii="Times New Roman" w:eastAsia="Times New Roman" w:hAnsi="Times New Roman" w:cs="Times New Roman"/>
          <w:bCs/>
          <w:kern w:val="24"/>
          <w:sz w:val="24"/>
          <w:szCs w:val="24"/>
        </w:rPr>
      </w:pPr>
      <w:r w:rsidRPr="00FB53A6">
        <w:rPr>
          <w:rFonts w:ascii="Times New Roman" w:eastAsia="Times New Roman" w:hAnsi="Times New Roman" w:cs="Times New Roman"/>
          <w:bCs/>
          <w:kern w:val="24"/>
          <w:sz w:val="24"/>
          <w:szCs w:val="24"/>
        </w:rPr>
        <w:t>D.</w:t>
      </w:r>
      <w:r w:rsidRPr="00FB53A6">
        <w:rPr>
          <w:rFonts w:ascii="Times New Roman" w:eastAsia="Times New Roman" w:hAnsi="Times New Roman" w:cs="Times New Roman"/>
          <w:bCs/>
          <w:kern w:val="24"/>
          <w:sz w:val="24"/>
          <w:szCs w:val="24"/>
        </w:rPr>
        <w:tab/>
        <w:t>Tools to Use to Develop a Trauma Informed Environment</w:t>
      </w:r>
    </w:p>
    <w:p w14:paraId="3C232043" w14:textId="77777777" w:rsidR="001522ED" w:rsidRPr="00FB53A6" w:rsidRDefault="001522ED" w:rsidP="00E74CA2">
      <w:pPr>
        <w:widowControl w:val="0"/>
        <w:numPr>
          <w:ilvl w:val="0"/>
          <w:numId w:val="218"/>
        </w:numPr>
        <w:autoSpaceDE w:val="0"/>
        <w:autoSpaceDN w:val="0"/>
        <w:adjustRightInd w:val="0"/>
        <w:spacing w:after="0" w:line="240" w:lineRule="auto"/>
        <w:rPr>
          <w:rFonts w:ascii="Times New Roman" w:eastAsia="Times New Roman" w:hAnsi="Times New Roman" w:cs="Times New Roman"/>
          <w:kern w:val="24"/>
          <w:sz w:val="24"/>
          <w:szCs w:val="24"/>
        </w:rPr>
      </w:pPr>
      <w:proofErr w:type="gramStart"/>
      <w:r w:rsidRPr="00FB53A6">
        <w:rPr>
          <w:rFonts w:ascii="Times New Roman" w:eastAsia="Times New Roman" w:hAnsi="Times New Roman" w:cs="Times New Roman"/>
          <w:kern w:val="24"/>
          <w:sz w:val="24"/>
          <w:szCs w:val="24"/>
        </w:rPr>
        <w:t>Make adjustments to</w:t>
      </w:r>
      <w:proofErr w:type="gramEnd"/>
      <w:r w:rsidRPr="00FB53A6">
        <w:rPr>
          <w:rFonts w:ascii="Times New Roman" w:eastAsia="Times New Roman" w:hAnsi="Times New Roman" w:cs="Times New Roman"/>
          <w:kern w:val="24"/>
          <w:sz w:val="24"/>
          <w:szCs w:val="24"/>
        </w:rPr>
        <w:t xml:space="preserve"> how you communicate with one another, and justice involved population.</w:t>
      </w:r>
    </w:p>
    <w:p w14:paraId="2A9977AB" w14:textId="77777777" w:rsidR="001522ED" w:rsidRPr="00FB53A6" w:rsidRDefault="001522ED" w:rsidP="00E74CA2">
      <w:pPr>
        <w:widowControl w:val="0"/>
        <w:numPr>
          <w:ilvl w:val="0"/>
          <w:numId w:val="218"/>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Advise the justice involved population what action is required of them when conveying and relaying orders.</w:t>
      </w:r>
    </w:p>
    <w:p w14:paraId="5C909FFB" w14:textId="77777777" w:rsidR="001522ED" w:rsidRPr="00FB53A6" w:rsidRDefault="001522ED" w:rsidP="00E74CA2">
      <w:pPr>
        <w:widowControl w:val="0"/>
        <w:numPr>
          <w:ilvl w:val="0"/>
          <w:numId w:val="218"/>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Make attempts to react in a trauma informed manner while holding the justice involved population accountable for negative behavior.</w:t>
      </w:r>
    </w:p>
    <w:p w14:paraId="33563740" w14:textId="77777777" w:rsidR="001522ED" w:rsidRPr="00FB53A6" w:rsidRDefault="001522ED" w:rsidP="00E74CA2">
      <w:pPr>
        <w:widowControl w:val="0"/>
        <w:numPr>
          <w:ilvl w:val="0"/>
          <w:numId w:val="218"/>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When a justice involved male/female becomes agitated, cue them to use relaxation and grounding skills.</w:t>
      </w:r>
    </w:p>
    <w:p w14:paraId="0D926EA4" w14:textId="77777777" w:rsidR="001522ED" w:rsidRPr="00FB53A6" w:rsidRDefault="001522ED" w:rsidP="00E74CA2">
      <w:pPr>
        <w:widowControl w:val="0"/>
        <w:numPr>
          <w:ilvl w:val="0"/>
          <w:numId w:val="218"/>
        </w:numPr>
        <w:autoSpaceDE w:val="0"/>
        <w:autoSpaceDN w:val="0"/>
        <w:adjustRightInd w:val="0"/>
        <w:spacing w:after="0" w:line="240" w:lineRule="auto"/>
        <w:rPr>
          <w:rFonts w:ascii="Times New Roman" w:eastAsia="Times New Roman" w:hAnsi="Times New Roman" w:cs="Times New Roman"/>
          <w:kern w:val="24"/>
          <w:sz w:val="24"/>
          <w:szCs w:val="24"/>
        </w:rPr>
      </w:pPr>
      <w:r w:rsidRPr="00FB53A6">
        <w:rPr>
          <w:rFonts w:ascii="Times New Roman" w:eastAsia="Times New Roman" w:hAnsi="Times New Roman" w:cs="Times New Roman"/>
          <w:kern w:val="24"/>
          <w:sz w:val="24"/>
          <w:szCs w:val="24"/>
        </w:rPr>
        <w:t>Convey consistent professionalism especially while facilitating disciplinary responses.</w:t>
      </w:r>
    </w:p>
    <w:p w14:paraId="45AB3BA1" w14:textId="77777777" w:rsidR="001522ED" w:rsidRDefault="001522ED" w:rsidP="001522ED">
      <w:pPr>
        <w:rPr>
          <w:b/>
          <w:bCs/>
          <w:color w:val="000000"/>
          <w:sz w:val="40"/>
          <w:szCs w:val="40"/>
        </w:rPr>
      </w:pPr>
    </w:p>
    <w:p w14:paraId="551B7637" w14:textId="77777777" w:rsidR="001522ED" w:rsidRDefault="001522ED" w:rsidP="001522ED">
      <w:pPr>
        <w:jc w:val="center"/>
        <w:rPr>
          <w:rFonts w:ascii="Times New Roman" w:eastAsia="Times New Roman" w:hAnsi="Times New Roman" w:cs="Times New Roman"/>
          <w:b/>
          <w:bCs/>
          <w:color w:val="000000" w:themeColor="text1"/>
          <w:sz w:val="40"/>
          <w:szCs w:val="40"/>
        </w:rPr>
      </w:pPr>
      <w:r>
        <w:rPr>
          <w:rFonts w:ascii="Times New Roman" w:eastAsia="Times New Roman" w:hAnsi="Times New Roman" w:cs="Times New Roman"/>
          <w:b/>
          <w:bCs/>
          <w:color w:val="000000" w:themeColor="text1"/>
          <w:sz w:val="40"/>
          <w:szCs w:val="40"/>
        </w:rPr>
        <w:t>END</w:t>
      </w:r>
    </w:p>
    <w:p w14:paraId="3013020A" w14:textId="77777777" w:rsidR="00FB53A6" w:rsidRDefault="00FB53A6" w:rsidP="00FB53A6">
      <w:pPr>
        <w:jc w:val="center"/>
        <w:rPr>
          <w:rFonts w:ascii="Times New Roman" w:eastAsia="Times New Roman" w:hAnsi="Times New Roman" w:cs="Times New Roman"/>
          <w:b/>
          <w:bCs/>
          <w:color w:val="000000" w:themeColor="text1"/>
          <w:sz w:val="40"/>
          <w:szCs w:val="40"/>
        </w:rPr>
      </w:pPr>
    </w:p>
    <w:p w14:paraId="1B8E097D" w14:textId="77777777" w:rsidR="00FB53A6" w:rsidRDefault="00FB53A6" w:rsidP="00FB53A6">
      <w:pPr>
        <w:jc w:val="center"/>
        <w:rPr>
          <w:rFonts w:ascii="Times New Roman" w:eastAsia="Times New Roman" w:hAnsi="Times New Roman" w:cs="Times New Roman"/>
          <w:b/>
          <w:bCs/>
          <w:color w:val="000000" w:themeColor="text1"/>
          <w:sz w:val="40"/>
          <w:szCs w:val="40"/>
        </w:rPr>
      </w:pPr>
      <w:r>
        <w:rPr>
          <w:rFonts w:ascii="Times New Roman" w:eastAsia="Times New Roman" w:hAnsi="Times New Roman" w:cs="Times New Roman"/>
          <w:b/>
          <w:bCs/>
          <w:color w:val="000000" w:themeColor="text1"/>
          <w:sz w:val="40"/>
          <w:szCs w:val="40"/>
        </w:rPr>
        <w:lastRenderedPageBreak/>
        <w:br/>
      </w:r>
      <w:r>
        <w:rPr>
          <w:rFonts w:ascii="Times New Roman" w:eastAsia="Times New Roman" w:hAnsi="Times New Roman" w:cs="Times New Roman"/>
          <w:b/>
          <w:bCs/>
          <w:color w:val="000000" w:themeColor="text1"/>
          <w:sz w:val="40"/>
          <w:szCs w:val="40"/>
        </w:rPr>
        <w:br/>
      </w:r>
    </w:p>
    <w:p w14:paraId="75674666" w14:textId="77777777" w:rsidR="006524EF" w:rsidRDefault="006524EF" w:rsidP="001522ED">
      <w:pPr>
        <w:rPr>
          <w:rFonts w:ascii="Times New Roman" w:eastAsia="Times New Roman" w:hAnsi="Times New Roman" w:cs="Times New Roman"/>
          <w:b/>
          <w:bCs/>
          <w:color w:val="000000" w:themeColor="text1"/>
          <w:sz w:val="40"/>
          <w:szCs w:val="40"/>
        </w:rPr>
      </w:pPr>
    </w:p>
    <w:p w14:paraId="4BB84A97" w14:textId="77777777" w:rsidR="006524EF" w:rsidRDefault="006524EF" w:rsidP="00FB53A6">
      <w:pPr>
        <w:jc w:val="center"/>
        <w:rPr>
          <w:rFonts w:ascii="Times New Roman" w:eastAsia="Times New Roman" w:hAnsi="Times New Roman" w:cs="Times New Roman"/>
          <w:b/>
          <w:bCs/>
          <w:color w:val="000000" w:themeColor="text1"/>
          <w:sz w:val="40"/>
          <w:szCs w:val="40"/>
        </w:rPr>
      </w:pPr>
    </w:p>
    <w:p w14:paraId="717E2139" w14:textId="77777777" w:rsidR="006524EF" w:rsidRDefault="006524EF" w:rsidP="00FB53A6">
      <w:pPr>
        <w:jc w:val="center"/>
        <w:rPr>
          <w:rFonts w:ascii="Times New Roman" w:eastAsia="Times New Roman" w:hAnsi="Times New Roman" w:cs="Times New Roman"/>
          <w:b/>
          <w:bCs/>
          <w:color w:val="000000" w:themeColor="text1"/>
          <w:sz w:val="40"/>
          <w:szCs w:val="40"/>
        </w:rPr>
      </w:pPr>
    </w:p>
    <w:p w14:paraId="7DE98721" w14:textId="77777777" w:rsidR="006524EF" w:rsidRDefault="006524EF" w:rsidP="00FB53A6">
      <w:pPr>
        <w:jc w:val="center"/>
        <w:rPr>
          <w:rFonts w:ascii="Times New Roman" w:eastAsia="Times New Roman" w:hAnsi="Times New Roman" w:cs="Times New Roman"/>
          <w:b/>
          <w:bCs/>
          <w:color w:val="000000" w:themeColor="text1"/>
          <w:sz w:val="40"/>
          <w:szCs w:val="40"/>
        </w:rPr>
      </w:pPr>
    </w:p>
    <w:p w14:paraId="1848F573" w14:textId="77777777" w:rsidR="006524EF" w:rsidRDefault="006524EF" w:rsidP="00FB53A6">
      <w:pPr>
        <w:jc w:val="center"/>
        <w:rPr>
          <w:rFonts w:ascii="Times New Roman" w:eastAsia="Times New Roman" w:hAnsi="Times New Roman" w:cs="Times New Roman"/>
          <w:b/>
          <w:bCs/>
          <w:color w:val="000000" w:themeColor="text1"/>
          <w:sz w:val="40"/>
          <w:szCs w:val="40"/>
        </w:rPr>
      </w:pPr>
    </w:p>
    <w:p w14:paraId="6761EF69" w14:textId="02F1FB79" w:rsidR="00FB53A6" w:rsidRPr="00FB53A6" w:rsidRDefault="00FB53A6" w:rsidP="00FB53A6">
      <w:pPr>
        <w:jc w:val="center"/>
        <w:rPr>
          <w:rFonts w:ascii="Times New Roman" w:eastAsia="Times New Roman" w:hAnsi="Times New Roman" w:cs="Times New Roman"/>
          <w:b/>
          <w:bCs/>
          <w:color w:val="000000" w:themeColor="text1"/>
          <w:sz w:val="40"/>
          <w:szCs w:val="40"/>
        </w:rPr>
      </w:pPr>
      <w:r w:rsidRPr="00FB53A6">
        <w:rPr>
          <w:rFonts w:ascii="Times New Roman" w:eastAsia="Times New Roman" w:hAnsi="Times New Roman" w:cs="Times New Roman"/>
          <w:b/>
          <w:bCs/>
          <w:color w:val="000000" w:themeColor="text1"/>
          <w:sz w:val="40"/>
          <w:szCs w:val="40"/>
        </w:rPr>
        <w:t xml:space="preserve">Page Left Blank </w:t>
      </w:r>
    </w:p>
    <w:p w14:paraId="332A7725" w14:textId="77777777" w:rsidR="00FB53A6" w:rsidRPr="00FB53A6" w:rsidRDefault="00FB53A6" w:rsidP="00FB53A6">
      <w:pPr>
        <w:jc w:val="center"/>
        <w:rPr>
          <w:rFonts w:ascii="Times New Roman" w:eastAsia="Times New Roman" w:hAnsi="Times New Roman" w:cs="Times New Roman"/>
          <w:b/>
          <w:bCs/>
          <w:color w:val="000000" w:themeColor="text1"/>
          <w:sz w:val="40"/>
          <w:szCs w:val="40"/>
        </w:rPr>
      </w:pPr>
      <w:r w:rsidRPr="00FB53A6">
        <w:rPr>
          <w:rFonts w:ascii="Times New Roman" w:eastAsia="Times New Roman" w:hAnsi="Times New Roman" w:cs="Times New Roman"/>
          <w:b/>
          <w:bCs/>
          <w:color w:val="000000" w:themeColor="text1"/>
          <w:sz w:val="40"/>
          <w:szCs w:val="40"/>
        </w:rPr>
        <w:t xml:space="preserve"> </w:t>
      </w:r>
    </w:p>
    <w:p w14:paraId="7F29A4C6" w14:textId="77777777" w:rsidR="00FB53A6" w:rsidRPr="00FB53A6" w:rsidRDefault="00FB53A6" w:rsidP="00FB53A6">
      <w:pPr>
        <w:jc w:val="center"/>
        <w:rPr>
          <w:rFonts w:ascii="Times New Roman" w:eastAsia="Times New Roman" w:hAnsi="Times New Roman" w:cs="Times New Roman"/>
          <w:b/>
          <w:bCs/>
          <w:color w:val="000000" w:themeColor="text1"/>
          <w:sz w:val="40"/>
          <w:szCs w:val="40"/>
        </w:rPr>
      </w:pPr>
      <w:r w:rsidRPr="00FB53A6">
        <w:rPr>
          <w:rFonts w:ascii="Times New Roman" w:eastAsia="Times New Roman" w:hAnsi="Times New Roman" w:cs="Times New Roman"/>
          <w:b/>
          <w:bCs/>
          <w:color w:val="000000" w:themeColor="text1"/>
          <w:sz w:val="40"/>
          <w:szCs w:val="40"/>
        </w:rPr>
        <w:t xml:space="preserve"> </w:t>
      </w:r>
    </w:p>
    <w:p w14:paraId="305C2B9E" w14:textId="4B27858D" w:rsidR="00FB53A6" w:rsidRDefault="00FB53A6" w:rsidP="00FB53A6">
      <w:pPr>
        <w:jc w:val="center"/>
        <w:rPr>
          <w:rFonts w:ascii="Times New Roman" w:eastAsia="Times New Roman" w:hAnsi="Times New Roman" w:cs="Times New Roman"/>
          <w:b/>
          <w:bCs/>
          <w:color w:val="000000" w:themeColor="text1"/>
          <w:sz w:val="40"/>
          <w:szCs w:val="40"/>
        </w:rPr>
      </w:pPr>
      <w:r>
        <w:rPr>
          <w:rFonts w:ascii="Times New Roman" w:eastAsia="Times New Roman" w:hAnsi="Times New Roman" w:cs="Times New Roman"/>
          <w:b/>
          <w:bCs/>
          <w:color w:val="000000" w:themeColor="text1"/>
          <w:sz w:val="40"/>
          <w:szCs w:val="40"/>
        </w:rPr>
        <w:br w:type="page"/>
      </w:r>
    </w:p>
    <w:p w14:paraId="07778431" w14:textId="05E1FEB2" w:rsidR="008D437F" w:rsidRDefault="008D437F" w:rsidP="008D437F">
      <w:pPr>
        <w:spacing w:line="240" w:lineRule="auto"/>
        <w:jc w:val="center"/>
        <w:rPr>
          <w:rFonts w:ascii="Times New Roman" w:eastAsia="Times New Roman" w:hAnsi="Times New Roman" w:cs="Times New Roman"/>
          <w:color w:val="000000" w:themeColor="text1"/>
          <w:sz w:val="40"/>
          <w:szCs w:val="40"/>
        </w:rPr>
      </w:pPr>
      <w:r w:rsidRPr="0BCCD190">
        <w:rPr>
          <w:rFonts w:ascii="Times New Roman" w:eastAsia="Times New Roman" w:hAnsi="Times New Roman" w:cs="Times New Roman"/>
          <w:b/>
          <w:bCs/>
          <w:color w:val="000000" w:themeColor="text1"/>
          <w:sz w:val="40"/>
          <w:szCs w:val="40"/>
        </w:rPr>
        <w:lastRenderedPageBreak/>
        <w:t>POLICE FUNCTION AND HUMAN BEHAVIOR:</w:t>
      </w:r>
    </w:p>
    <w:p w14:paraId="0F171289" w14:textId="77777777" w:rsidR="008D437F" w:rsidRDefault="008D437F" w:rsidP="008D437F">
      <w:pPr>
        <w:pStyle w:val="Heading3"/>
        <w:rPr>
          <w:rFonts w:eastAsia="Times New Roman"/>
          <w:b w:val="0"/>
          <w:bCs/>
          <w:color w:val="000000" w:themeColor="text1"/>
        </w:rPr>
      </w:pPr>
      <w:bookmarkStart w:id="34" w:name="_Toc104876869"/>
      <w:r w:rsidRPr="0BCCD190">
        <w:rPr>
          <w:rFonts w:eastAsia="Times New Roman"/>
          <w:bCs/>
          <w:color w:val="000000" w:themeColor="text1"/>
        </w:rPr>
        <w:t>Domestic Violence</w:t>
      </w:r>
      <w:bookmarkEnd w:id="34"/>
    </w:p>
    <w:p w14:paraId="032ED73B" w14:textId="77777777" w:rsidR="008D437F" w:rsidRDefault="008D437F" w:rsidP="008D437F">
      <w:pPr>
        <w:spacing w:line="240" w:lineRule="auto"/>
        <w:rPr>
          <w:rFonts w:ascii="Times New Roman" w:eastAsia="Times New Roman" w:hAnsi="Times New Roman" w:cs="Times New Roman"/>
          <w:color w:val="000000" w:themeColor="text1"/>
          <w:sz w:val="24"/>
          <w:szCs w:val="24"/>
        </w:rPr>
      </w:pPr>
    </w:p>
    <w:p w14:paraId="3703B485" w14:textId="77777777" w:rsidR="008D437F" w:rsidRDefault="008D437F" w:rsidP="008D437F">
      <w:pPr>
        <w:spacing w:line="240" w:lineRule="auto"/>
        <w:rPr>
          <w:rFonts w:ascii="Times New Roman" w:eastAsia="Times New Roman" w:hAnsi="Times New Roman" w:cs="Times New Roman"/>
          <w:color w:val="000000" w:themeColor="text1"/>
          <w:sz w:val="24"/>
          <w:szCs w:val="24"/>
        </w:rPr>
      </w:pPr>
    </w:p>
    <w:p w14:paraId="2431341A" w14:textId="77777777" w:rsidR="008D437F" w:rsidRPr="009804BB" w:rsidRDefault="008D437F" w:rsidP="008D437F">
      <w:pPr>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 xml:space="preserve">Instructional Goal: </w:t>
      </w:r>
      <w:r w:rsidRPr="009804BB">
        <w:rPr>
          <w:rFonts w:ascii="Times New Roman" w:hAnsi="Times New Roman" w:cs="Times New Roman"/>
          <w:sz w:val="24"/>
          <w:szCs w:val="24"/>
        </w:rPr>
        <w:t>The goal of this unit is to familiarize recruits with characteristics of crimes that encompass domestic violence, the psychological dynamics involved in abusive relationships, and how law enforcement officers can protect the safety of victims. Recruits will be expected to understand the mechanics of the Illinois Dom</w:t>
      </w:r>
      <w:r w:rsidR="008106F0">
        <w:rPr>
          <w:rFonts w:ascii="Times New Roman" w:hAnsi="Times New Roman" w:cs="Times New Roman"/>
          <w:sz w:val="24"/>
          <w:szCs w:val="24"/>
        </w:rPr>
        <w:t>estic Violence Act</w:t>
      </w:r>
      <w:r w:rsidRPr="009804BB">
        <w:rPr>
          <w:rFonts w:ascii="Times New Roman" w:hAnsi="Times New Roman" w:cs="Times New Roman"/>
          <w:sz w:val="24"/>
          <w:szCs w:val="24"/>
        </w:rPr>
        <w:t xml:space="preserve">, including the order of protection process and what remedies are available to victims. </w:t>
      </w:r>
      <w:r>
        <w:rPr>
          <w:rFonts w:ascii="Times New Roman" w:hAnsi="Times New Roman" w:cs="Times New Roman"/>
          <w:sz w:val="24"/>
          <w:szCs w:val="24"/>
        </w:rPr>
        <w:t>If possible, have students review an actual order of protection</w:t>
      </w:r>
      <w:r w:rsidRPr="00D22E30">
        <w:rPr>
          <w:rFonts w:ascii="Times New Roman" w:hAnsi="Times New Roman" w:cs="Times New Roman"/>
          <w:sz w:val="24"/>
          <w:szCs w:val="24"/>
        </w:rPr>
        <w:t xml:space="preserve">. </w:t>
      </w:r>
      <w:r w:rsidRPr="009804BB">
        <w:rPr>
          <w:rFonts w:ascii="Times New Roman" w:hAnsi="Times New Roman" w:cs="Times New Roman"/>
          <w:sz w:val="24"/>
          <w:szCs w:val="24"/>
        </w:rPr>
        <w:t>The material in this unit also includes how orders of protection are enforced and distinguishes orders of protection from stalking no contact orders and civil no contact orders.</w:t>
      </w:r>
    </w:p>
    <w:p w14:paraId="0EA89580" w14:textId="77777777" w:rsidR="008D437F" w:rsidRDefault="008D437F" w:rsidP="008D437F">
      <w:pPr>
        <w:rPr>
          <w:rFonts w:ascii="Times New Roman" w:eastAsia="Times New Roman" w:hAnsi="Times New Roman" w:cs="Times New Roman"/>
          <w:color w:val="000000" w:themeColor="text1"/>
          <w:sz w:val="24"/>
          <w:szCs w:val="24"/>
        </w:rPr>
      </w:pPr>
    </w:p>
    <w:p w14:paraId="747C10FC" w14:textId="77777777" w:rsidR="008D437F" w:rsidRDefault="008D437F" w:rsidP="008D437F">
      <w:pPr>
        <w:spacing w:line="240" w:lineRule="auto"/>
        <w:rPr>
          <w:rFonts w:ascii="Times New Roman" w:eastAsia="Times New Roman" w:hAnsi="Times New Roman" w:cs="Times New Roman"/>
          <w:color w:val="000000" w:themeColor="text1"/>
          <w:sz w:val="24"/>
          <w:szCs w:val="24"/>
        </w:rPr>
      </w:pPr>
      <w:r w:rsidRPr="0BCCD190">
        <w:rPr>
          <w:rFonts w:ascii="Times New Roman" w:eastAsia="Times New Roman" w:hAnsi="Times New Roman" w:cs="Times New Roman"/>
          <w:b/>
          <w:bCs/>
          <w:color w:val="000000" w:themeColor="text1"/>
          <w:sz w:val="24"/>
          <w:szCs w:val="24"/>
        </w:rPr>
        <w:t>Allotted Class Time:</w:t>
      </w:r>
      <w:r w:rsidRPr="0BCCD190">
        <w:rPr>
          <w:rFonts w:ascii="Times New Roman" w:eastAsia="Times New Roman" w:hAnsi="Times New Roman" w:cs="Times New Roman"/>
          <w:color w:val="000000" w:themeColor="text1"/>
          <w:sz w:val="24"/>
          <w:szCs w:val="24"/>
        </w:rPr>
        <w:t xml:space="preserve"> 10 hours</w:t>
      </w:r>
    </w:p>
    <w:p w14:paraId="56A48A4F" w14:textId="77777777" w:rsidR="008D437F" w:rsidRDefault="008D437F" w:rsidP="008D437F">
      <w:pPr>
        <w:spacing w:line="240" w:lineRule="auto"/>
        <w:rPr>
          <w:rFonts w:ascii="Times New Roman" w:eastAsia="Times New Roman" w:hAnsi="Times New Roman" w:cs="Times New Roman"/>
          <w:color w:val="000000" w:themeColor="text1"/>
          <w:sz w:val="24"/>
          <w:szCs w:val="24"/>
        </w:rPr>
      </w:pPr>
    </w:p>
    <w:p w14:paraId="015ACECC" w14:textId="77777777" w:rsidR="008D437F" w:rsidRDefault="008D437F" w:rsidP="008D437F">
      <w:pPr>
        <w:spacing w:line="240" w:lineRule="auto"/>
        <w:rPr>
          <w:rFonts w:ascii="Times New Roman" w:eastAsia="Times New Roman" w:hAnsi="Times New Roman" w:cs="Times New Roman"/>
          <w:color w:val="000000" w:themeColor="text1"/>
          <w:sz w:val="24"/>
          <w:szCs w:val="24"/>
        </w:rPr>
      </w:pPr>
      <w:r w:rsidRPr="0BCCD190">
        <w:rPr>
          <w:rFonts w:ascii="Times New Roman" w:eastAsia="Times New Roman" w:hAnsi="Times New Roman" w:cs="Times New Roman"/>
          <w:b/>
          <w:bCs/>
          <w:color w:val="000000" w:themeColor="text1"/>
          <w:sz w:val="24"/>
          <w:szCs w:val="24"/>
        </w:rPr>
        <w:t>Student Performance Objective:</w:t>
      </w:r>
    </w:p>
    <w:p w14:paraId="13BC1046" w14:textId="77777777" w:rsidR="008D437F" w:rsidRDefault="008D437F" w:rsidP="00DC4856">
      <w:pPr>
        <w:pStyle w:val="ListParagraph"/>
        <w:numPr>
          <w:ilvl w:val="0"/>
          <w:numId w:val="123"/>
        </w:numPr>
        <w:rPr>
          <w:color w:val="000000" w:themeColor="text1"/>
          <w:sz w:val="24"/>
          <w:szCs w:val="24"/>
        </w:rPr>
      </w:pPr>
      <w:r w:rsidRPr="06D7C3A4">
        <w:rPr>
          <w:rFonts w:ascii="Times New Roman" w:eastAsia="Times New Roman" w:hAnsi="Times New Roman" w:cs="Times New Roman"/>
          <w:color w:val="000000" w:themeColor="text1"/>
          <w:sz w:val="24"/>
          <w:szCs w:val="24"/>
        </w:rPr>
        <w:t>Understand what legally constitutes domestic violence under Illinois law.</w:t>
      </w:r>
    </w:p>
    <w:p w14:paraId="30C90EB2" w14:textId="77777777" w:rsidR="008D437F" w:rsidRDefault="008D437F" w:rsidP="00DC4856">
      <w:pPr>
        <w:pStyle w:val="ListParagraph"/>
        <w:numPr>
          <w:ilvl w:val="0"/>
          <w:numId w:val="123"/>
        </w:numPr>
        <w:rPr>
          <w:color w:val="000000" w:themeColor="text1"/>
          <w:sz w:val="24"/>
          <w:szCs w:val="24"/>
        </w:rPr>
      </w:pPr>
      <w:r w:rsidRPr="06D7C3A4">
        <w:rPr>
          <w:rFonts w:ascii="Times New Roman" w:eastAsia="Times New Roman" w:hAnsi="Times New Roman" w:cs="Times New Roman"/>
          <w:color w:val="000000" w:themeColor="text1"/>
          <w:sz w:val="24"/>
          <w:szCs w:val="24"/>
        </w:rPr>
        <w:t>Recognize and identify the elements of domestic battery and other Illinois crimes commonly associated with domestic violence.</w:t>
      </w:r>
    </w:p>
    <w:p w14:paraId="2C4589A9" w14:textId="77777777" w:rsidR="008D437F" w:rsidRDefault="008D437F" w:rsidP="00DC4856">
      <w:pPr>
        <w:pStyle w:val="ListParagraph"/>
        <w:numPr>
          <w:ilvl w:val="0"/>
          <w:numId w:val="123"/>
        </w:numPr>
        <w:rPr>
          <w:color w:val="000000" w:themeColor="text1"/>
          <w:sz w:val="24"/>
          <w:szCs w:val="24"/>
        </w:rPr>
      </w:pPr>
      <w:r w:rsidRPr="06D7C3A4">
        <w:rPr>
          <w:rFonts w:ascii="Times New Roman" w:eastAsia="Times New Roman" w:hAnsi="Times New Roman" w:cs="Times New Roman"/>
          <w:color w:val="000000" w:themeColor="text1"/>
          <w:sz w:val="24"/>
          <w:szCs w:val="24"/>
        </w:rPr>
        <w:t>Recognize signs of domestic violence that includes physical abuse.</w:t>
      </w:r>
    </w:p>
    <w:p w14:paraId="02BEE311" w14:textId="77777777" w:rsidR="008D437F" w:rsidRDefault="008D437F" w:rsidP="00DC4856">
      <w:pPr>
        <w:pStyle w:val="ListParagraph"/>
        <w:numPr>
          <w:ilvl w:val="0"/>
          <w:numId w:val="123"/>
        </w:numPr>
        <w:rPr>
          <w:color w:val="000000" w:themeColor="text1"/>
          <w:sz w:val="24"/>
          <w:szCs w:val="24"/>
        </w:rPr>
      </w:pPr>
      <w:r w:rsidRPr="06D7C3A4">
        <w:rPr>
          <w:rFonts w:ascii="Times New Roman" w:eastAsia="Times New Roman" w:hAnsi="Times New Roman" w:cs="Times New Roman"/>
          <w:color w:val="000000" w:themeColor="text1"/>
          <w:sz w:val="24"/>
          <w:szCs w:val="24"/>
        </w:rPr>
        <w:t>Understand the psycholog</w:t>
      </w:r>
      <w:r w:rsidR="00960B25">
        <w:rPr>
          <w:rFonts w:ascii="Times New Roman" w:eastAsia="Times New Roman" w:hAnsi="Times New Roman" w:cs="Times New Roman"/>
          <w:color w:val="000000" w:themeColor="text1"/>
          <w:sz w:val="24"/>
          <w:szCs w:val="24"/>
        </w:rPr>
        <w:t>ical considerations when interacting</w:t>
      </w:r>
      <w:r w:rsidRPr="06D7C3A4">
        <w:rPr>
          <w:rFonts w:ascii="Times New Roman" w:eastAsia="Times New Roman" w:hAnsi="Times New Roman" w:cs="Times New Roman"/>
          <w:color w:val="000000" w:themeColor="text1"/>
          <w:sz w:val="24"/>
          <w:szCs w:val="24"/>
        </w:rPr>
        <w:t xml:space="preserve"> with domestic violence victims, including power and control dynamics, the cycle of violence, and reasons victims may stay in abusive relationships.</w:t>
      </w:r>
    </w:p>
    <w:p w14:paraId="7019A3A8" w14:textId="77777777" w:rsidR="008D437F" w:rsidRDefault="008D437F" w:rsidP="00DC4856">
      <w:pPr>
        <w:pStyle w:val="ListParagraph"/>
        <w:numPr>
          <w:ilvl w:val="0"/>
          <w:numId w:val="123"/>
        </w:numPr>
        <w:spacing w:after="0"/>
        <w:rPr>
          <w:color w:val="000000" w:themeColor="text1"/>
          <w:sz w:val="24"/>
          <w:szCs w:val="24"/>
        </w:rPr>
      </w:pPr>
      <w:r w:rsidRPr="06D7C3A4">
        <w:rPr>
          <w:rFonts w:ascii="Times New Roman" w:eastAsia="Times New Roman" w:hAnsi="Times New Roman" w:cs="Times New Roman"/>
          <w:color w:val="000000" w:themeColor="text1"/>
          <w:sz w:val="24"/>
          <w:szCs w:val="24"/>
        </w:rPr>
        <w:t>Identify the elements of orders of protection and other types of protective orders including criminal protective orders, stalking no contact orders, civil no contact orders, and firearms restraining orders.</w:t>
      </w:r>
    </w:p>
    <w:p w14:paraId="22A84721" w14:textId="77777777" w:rsidR="008D437F" w:rsidRDefault="008D437F" w:rsidP="00DC4856">
      <w:pPr>
        <w:pStyle w:val="ListParagraph"/>
        <w:numPr>
          <w:ilvl w:val="0"/>
          <w:numId w:val="123"/>
        </w:numPr>
        <w:rPr>
          <w:color w:val="000000" w:themeColor="text1"/>
          <w:sz w:val="24"/>
          <w:szCs w:val="24"/>
        </w:rPr>
      </w:pPr>
      <w:r w:rsidRPr="06D7C3A4">
        <w:rPr>
          <w:rFonts w:ascii="Times New Roman" w:eastAsia="Times New Roman" w:hAnsi="Times New Roman" w:cs="Times New Roman"/>
          <w:color w:val="000000" w:themeColor="text1"/>
          <w:sz w:val="24"/>
          <w:szCs w:val="24"/>
        </w:rPr>
        <w:t>Understand the enforcement of orders of protection</w:t>
      </w:r>
      <w:r>
        <w:rPr>
          <w:rFonts w:ascii="Times New Roman" w:eastAsia="Times New Roman" w:hAnsi="Times New Roman" w:cs="Times New Roman"/>
          <w:color w:val="000000" w:themeColor="text1"/>
          <w:sz w:val="24"/>
          <w:szCs w:val="24"/>
        </w:rPr>
        <w:t xml:space="preserve"> </w:t>
      </w:r>
      <w:r w:rsidRPr="06D7C3A4">
        <w:rPr>
          <w:rFonts w:ascii="Times New Roman" w:eastAsia="Times New Roman" w:hAnsi="Times New Roman" w:cs="Times New Roman"/>
          <w:color w:val="000000" w:themeColor="text1"/>
          <w:sz w:val="24"/>
          <w:szCs w:val="24"/>
        </w:rPr>
        <w:t xml:space="preserve">and distinguish between police-enforced and court-enforced remedies. </w:t>
      </w:r>
    </w:p>
    <w:p w14:paraId="2CBD7CC1" w14:textId="77777777" w:rsidR="008D437F" w:rsidRDefault="008D437F" w:rsidP="00DC4856">
      <w:pPr>
        <w:pStyle w:val="ListParagraph"/>
        <w:numPr>
          <w:ilvl w:val="0"/>
          <w:numId w:val="123"/>
        </w:numPr>
        <w:rPr>
          <w:color w:val="000000" w:themeColor="text1"/>
          <w:sz w:val="24"/>
          <w:szCs w:val="24"/>
        </w:rPr>
      </w:pPr>
      <w:r w:rsidRPr="06D7C3A4">
        <w:rPr>
          <w:rFonts w:ascii="Times New Roman" w:eastAsia="Times New Roman" w:hAnsi="Times New Roman" w:cs="Times New Roman"/>
          <w:color w:val="000000" w:themeColor="text1"/>
          <w:sz w:val="24"/>
          <w:szCs w:val="24"/>
        </w:rPr>
        <w:t>Understand law enforcement responsibilities in domestic violence cases.</w:t>
      </w:r>
    </w:p>
    <w:p w14:paraId="7C67C1B1" w14:textId="77777777" w:rsidR="008D437F" w:rsidRDefault="008D437F" w:rsidP="008D437F">
      <w:pPr>
        <w:rPr>
          <w:rFonts w:ascii="Times New Roman" w:eastAsia="Times New Roman" w:hAnsi="Times New Roman" w:cs="Times New Roman"/>
          <w:color w:val="000000" w:themeColor="text1"/>
          <w:sz w:val="24"/>
          <w:szCs w:val="24"/>
        </w:rPr>
      </w:pPr>
    </w:p>
    <w:p w14:paraId="337E8B61" w14:textId="77777777" w:rsidR="008D437F" w:rsidRDefault="008D437F" w:rsidP="008D437F">
      <w:pPr>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b/>
          <w:bCs/>
          <w:color w:val="000000" w:themeColor="text1"/>
          <w:sz w:val="24"/>
          <w:szCs w:val="24"/>
        </w:rPr>
        <w:t>Legal Resources:</w:t>
      </w:r>
    </w:p>
    <w:p w14:paraId="18B5C741" w14:textId="77777777" w:rsidR="008D437F" w:rsidRPr="00DF7ACB" w:rsidRDefault="008D437F" w:rsidP="008D437F">
      <w:pPr>
        <w:rPr>
          <w:rFonts w:ascii="Times New Roman" w:eastAsia="Times New Roman" w:hAnsi="Times New Roman" w:cs="Times New Roman"/>
          <w:b/>
          <w:bCs/>
          <w:i/>
          <w:iCs/>
          <w:color w:val="000000" w:themeColor="text1"/>
          <w:sz w:val="24"/>
          <w:szCs w:val="24"/>
          <w:u w:val="single"/>
        </w:rPr>
      </w:pPr>
      <w:r w:rsidRPr="00DF7ACB">
        <w:rPr>
          <w:rFonts w:ascii="Times New Roman" w:eastAsia="Times New Roman" w:hAnsi="Times New Roman" w:cs="Times New Roman"/>
          <w:b/>
          <w:bCs/>
          <w:i/>
          <w:iCs/>
          <w:color w:val="000000" w:themeColor="text1"/>
          <w:sz w:val="24"/>
          <w:szCs w:val="24"/>
          <w:u w:val="single"/>
        </w:rPr>
        <w:t>Protective Orders</w:t>
      </w:r>
    </w:p>
    <w:p w14:paraId="10A9D93D" w14:textId="77777777" w:rsidR="008D437F" w:rsidRDefault="008D437F" w:rsidP="008D437F">
      <w:pPr>
        <w:ind w:firstLine="720"/>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Domestic Violence Act</w:t>
      </w:r>
      <w:r w:rsidRPr="06D7C3A4">
        <w:rPr>
          <w:rFonts w:ascii="Times New Roman" w:eastAsia="Times New Roman" w:hAnsi="Times New Roman" w:cs="Times New Roman"/>
          <w:b/>
          <w:bCs/>
          <w:color w:val="000000" w:themeColor="text1"/>
          <w:sz w:val="24"/>
          <w:szCs w:val="24"/>
        </w:rPr>
        <w:t xml:space="preserve"> </w:t>
      </w:r>
      <w:r w:rsidRPr="06D7C3A4">
        <w:rPr>
          <w:rFonts w:ascii="Times New Roman" w:eastAsia="Times New Roman" w:hAnsi="Times New Roman" w:cs="Times New Roman"/>
          <w:color w:val="000000" w:themeColor="text1"/>
          <w:sz w:val="24"/>
          <w:szCs w:val="24"/>
        </w:rPr>
        <w:t>750 ILCS 60/</w:t>
      </w:r>
      <w:r w:rsidRPr="06D7C3A4">
        <w:rPr>
          <w:rFonts w:ascii="Times New Roman" w:eastAsia="Times New Roman" w:hAnsi="Times New Roman" w:cs="Times New Roman"/>
          <w:b/>
          <w:bCs/>
          <w:color w:val="000000" w:themeColor="text1"/>
          <w:sz w:val="24"/>
          <w:szCs w:val="24"/>
        </w:rPr>
        <w:t xml:space="preserve"> </w:t>
      </w:r>
    </w:p>
    <w:p w14:paraId="5EFFBDB8" w14:textId="77777777" w:rsidR="008D437F" w:rsidRDefault="008D437F" w:rsidP="008D437F">
      <w:pPr>
        <w:ind w:firstLine="720"/>
        <w:rPr>
          <w:rFonts w:ascii="Times New Roman" w:eastAsia="Times New Roman" w:hAnsi="Times New Roman" w:cs="Times New Roman"/>
          <w:b/>
          <w:bCs/>
          <w:color w:val="000000" w:themeColor="text1"/>
          <w:sz w:val="24"/>
          <w:szCs w:val="24"/>
        </w:rPr>
      </w:pPr>
      <w:r w:rsidRPr="06D7C3A4">
        <w:rPr>
          <w:rFonts w:ascii="Times New Roman" w:eastAsia="Times New Roman" w:hAnsi="Times New Roman" w:cs="Times New Roman"/>
          <w:color w:val="000000" w:themeColor="text1"/>
          <w:sz w:val="24"/>
          <w:szCs w:val="24"/>
        </w:rPr>
        <w:t>Criminal Protective Orders 725 ILCS 5/Art. 112A</w:t>
      </w:r>
    </w:p>
    <w:p w14:paraId="141E1D67" w14:textId="77777777" w:rsidR="008D437F" w:rsidRDefault="008D437F" w:rsidP="008D437F">
      <w:pPr>
        <w:ind w:firstLine="720"/>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Stalking No Contact Order Act 740 ILCS 21/</w:t>
      </w:r>
    </w:p>
    <w:p w14:paraId="625ABEEC" w14:textId="77777777" w:rsidR="008D437F" w:rsidRDefault="008D437F" w:rsidP="008D437F">
      <w:pPr>
        <w:ind w:firstLine="720"/>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lastRenderedPageBreak/>
        <w:t>Civil No Contact Order Act 740 ILCS 22</w:t>
      </w:r>
      <w:r>
        <w:tab/>
      </w:r>
      <w:r w:rsidRPr="06D7C3A4">
        <w:rPr>
          <w:rFonts w:ascii="Times New Roman" w:eastAsia="Times New Roman" w:hAnsi="Times New Roman" w:cs="Times New Roman"/>
          <w:color w:val="000000" w:themeColor="text1"/>
          <w:sz w:val="24"/>
          <w:szCs w:val="24"/>
        </w:rPr>
        <w:t>/</w:t>
      </w:r>
    </w:p>
    <w:p w14:paraId="4E5B6104" w14:textId="77777777" w:rsidR="008D437F" w:rsidRDefault="008D437F" w:rsidP="008D437F">
      <w:pPr>
        <w:ind w:firstLine="720"/>
        <w:rPr>
          <w:rFonts w:ascii="Times New Roman" w:eastAsia="Times New Roman" w:hAnsi="Times New Roman" w:cs="Times New Roman"/>
          <w:color w:val="000000" w:themeColor="text1"/>
          <w:sz w:val="24"/>
          <w:szCs w:val="24"/>
          <w:u w:val="single"/>
        </w:rPr>
      </w:pPr>
      <w:r w:rsidRPr="00DF7ACB">
        <w:rPr>
          <w:rFonts w:ascii="Times New Roman" w:eastAsia="Times New Roman" w:hAnsi="Times New Roman" w:cs="Times New Roman"/>
          <w:color w:val="000000" w:themeColor="text1"/>
          <w:sz w:val="24"/>
          <w:szCs w:val="24"/>
          <w:u w:val="single"/>
        </w:rPr>
        <w:t>Firearms Restraining Order Act 430 ILCS 67/</w:t>
      </w:r>
    </w:p>
    <w:p w14:paraId="22A5A4E8" w14:textId="77777777" w:rsidR="008D437F" w:rsidRDefault="008D437F" w:rsidP="008D437F">
      <w:pPr>
        <w:spacing w:line="240" w:lineRule="auto"/>
        <w:rPr>
          <w:rFonts w:ascii="Times New Roman" w:eastAsia="Times New Roman" w:hAnsi="Times New Roman" w:cs="Times New Roman"/>
          <w:color w:val="000000" w:themeColor="text1"/>
          <w:sz w:val="24"/>
          <w:szCs w:val="24"/>
        </w:rPr>
      </w:pPr>
    </w:p>
    <w:p w14:paraId="47B41293" w14:textId="77777777" w:rsidR="008D437F" w:rsidRPr="00DF7ACB" w:rsidRDefault="008D437F" w:rsidP="008D437F">
      <w:pPr>
        <w:spacing w:line="240" w:lineRule="auto"/>
        <w:rPr>
          <w:rFonts w:ascii="Times New Roman" w:eastAsia="Times New Roman" w:hAnsi="Times New Roman" w:cs="Times New Roman"/>
          <w:b/>
          <w:bCs/>
          <w:i/>
          <w:iCs/>
          <w:color w:val="000000" w:themeColor="text1"/>
          <w:sz w:val="24"/>
          <w:szCs w:val="24"/>
          <w:u w:val="single"/>
        </w:rPr>
      </w:pPr>
      <w:r w:rsidRPr="00DF7ACB">
        <w:rPr>
          <w:rFonts w:ascii="Times New Roman" w:eastAsia="Times New Roman" w:hAnsi="Times New Roman" w:cs="Times New Roman"/>
          <w:b/>
          <w:bCs/>
          <w:i/>
          <w:iCs/>
          <w:color w:val="000000" w:themeColor="text1"/>
          <w:sz w:val="24"/>
          <w:szCs w:val="24"/>
          <w:u w:val="single"/>
        </w:rPr>
        <w:t>Criminal Offenses</w:t>
      </w:r>
    </w:p>
    <w:p w14:paraId="62397761" w14:textId="77777777" w:rsidR="008D437F" w:rsidRDefault="008D437F" w:rsidP="008D437F">
      <w:pPr>
        <w:spacing w:line="240" w:lineRule="auto"/>
        <w:ind w:firstLine="720"/>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Domestic Battery 720 ILCS 5/12-3.2Aggravated Domestic Battery 720 ILCS 5/12-3.3</w:t>
      </w:r>
    </w:p>
    <w:p w14:paraId="51A5A63E" w14:textId="77777777" w:rsidR="008D437F" w:rsidRDefault="008D437F" w:rsidP="008D437F">
      <w:pPr>
        <w:spacing w:line="240" w:lineRule="auto"/>
        <w:ind w:firstLine="720"/>
        <w:rPr>
          <w:rFonts w:ascii="Times New Roman" w:eastAsia="Times New Roman" w:hAnsi="Times New Roman" w:cs="Times New Roman"/>
          <w:color w:val="000000" w:themeColor="text1"/>
          <w:sz w:val="24"/>
          <w:szCs w:val="24"/>
        </w:rPr>
      </w:pPr>
    </w:p>
    <w:p w14:paraId="5AE788D7" w14:textId="77777777" w:rsidR="008D437F" w:rsidRDefault="008D437F" w:rsidP="008D437F">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6D7C3A4">
        <w:rPr>
          <w:rFonts w:ascii="Times New Roman" w:eastAsia="Times New Roman" w:hAnsi="Times New Roman" w:cs="Times New Roman"/>
          <w:color w:val="000000" w:themeColor="text1"/>
          <w:sz w:val="24"/>
          <w:szCs w:val="24"/>
        </w:rPr>
        <w:t>Violation of an Order of Protection 720 ILCS 5/12-3.4</w:t>
      </w:r>
    </w:p>
    <w:p w14:paraId="7F7984A8" w14:textId="77777777" w:rsidR="008D437F" w:rsidRDefault="008D437F" w:rsidP="008D437F">
      <w:pPr>
        <w:spacing w:line="240" w:lineRule="auto"/>
        <w:rPr>
          <w:rFonts w:ascii="Times New Roman" w:eastAsia="Times New Roman" w:hAnsi="Times New Roman" w:cs="Times New Roman"/>
          <w:color w:val="000000" w:themeColor="text1"/>
          <w:sz w:val="24"/>
          <w:szCs w:val="24"/>
        </w:rPr>
      </w:pPr>
    </w:p>
    <w:p w14:paraId="73E31817" w14:textId="77777777" w:rsidR="008D437F" w:rsidRDefault="008D437F" w:rsidP="008D437F">
      <w:pPr>
        <w:spacing w:line="240" w:lineRule="auto"/>
        <w:ind w:firstLine="720"/>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Interfering with the Reporting of Domestic Violence 720 ILCS 5/12-3.5</w:t>
      </w:r>
    </w:p>
    <w:p w14:paraId="6A201C52" w14:textId="77777777" w:rsidR="008D437F" w:rsidRDefault="008D437F" w:rsidP="008D437F">
      <w:pPr>
        <w:spacing w:line="240" w:lineRule="auto"/>
        <w:ind w:firstLine="720"/>
        <w:rPr>
          <w:rFonts w:ascii="Times New Roman" w:eastAsia="Times New Roman" w:hAnsi="Times New Roman" w:cs="Times New Roman"/>
          <w:color w:val="000000" w:themeColor="text1"/>
          <w:sz w:val="24"/>
          <w:szCs w:val="24"/>
        </w:rPr>
      </w:pPr>
    </w:p>
    <w:p w14:paraId="6CEB5A44" w14:textId="77777777" w:rsidR="008D437F" w:rsidRDefault="008D437F" w:rsidP="008D437F">
      <w:pPr>
        <w:spacing w:line="240" w:lineRule="auto"/>
        <w:ind w:firstLine="720"/>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 xml:space="preserve">Intimidation 720 ILCS 5/12-6 </w:t>
      </w:r>
    </w:p>
    <w:p w14:paraId="1BF2D2CC" w14:textId="77777777" w:rsidR="008D437F" w:rsidRDefault="008D437F" w:rsidP="008D437F">
      <w:pPr>
        <w:spacing w:line="240" w:lineRule="auto"/>
        <w:rPr>
          <w:rFonts w:ascii="Times New Roman" w:eastAsia="Times New Roman" w:hAnsi="Times New Roman" w:cs="Times New Roman"/>
          <w:color w:val="000000" w:themeColor="text1"/>
          <w:sz w:val="24"/>
          <w:szCs w:val="24"/>
        </w:rPr>
      </w:pPr>
    </w:p>
    <w:p w14:paraId="4D8DABC2" w14:textId="77777777" w:rsidR="008D437F" w:rsidRDefault="008D437F" w:rsidP="008D437F">
      <w:pPr>
        <w:spacing w:line="240" w:lineRule="auto"/>
        <w:ind w:firstLine="720"/>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 xml:space="preserve">Harassment by Telephone 720 ILCS 5/26.5-2 </w:t>
      </w:r>
    </w:p>
    <w:p w14:paraId="4F030E89" w14:textId="77777777" w:rsidR="008D437F" w:rsidRDefault="008D437F" w:rsidP="008D437F">
      <w:pPr>
        <w:spacing w:line="240" w:lineRule="auto"/>
        <w:rPr>
          <w:rFonts w:ascii="Times New Roman" w:eastAsia="Times New Roman" w:hAnsi="Times New Roman" w:cs="Times New Roman"/>
          <w:color w:val="000000" w:themeColor="text1"/>
          <w:sz w:val="24"/>
          <w:szCs w:val="24"/>
        </w:rPr>
      </w:pPr>
    </w:p>
    <w:p w14:paraId="43518E89" w14:textId="77777777" w:rsidR="008D437F" w:rsidRDefault="008D437F" w:rsidP="008D437F">
      <w:pPr>
        <w:spacing w:line="240" w:lineRule="auto"/>
        <w:ind w:firstLine="720"/>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Harassment through Electronic Communication 720 ILCS 5/26.5-3</w:t>
      </w:r>
    </w:p>
    <w:p w14:paraId="2AD605C6" w14:textId="77777777" w:rsidR="008D437F" w:rsidRDefault="008D437F" w:rsidP="008D437F">
      <w:pPr>
        <w:spacing w:line="240" w:lineRule="auto"/>
        <w:rPr>
          <w:rFonts w:ascii="Times New Roman" w:eastAsia="Times New Roman" w:hAnsi="Times New Roman" w:cs="Times New Roman"/>
          <w:color w:val="000000" w:themeColor="text1"/>
          <w:sz w:val="24"/>
          <w:szCs w:val="24"/>
        </w:rPr>
      </w:pPr>
    </w:p>
    <w:p w14:paraId="6FA834E6" w14:textId="77777777" w:rsidR="008D437F" w:rsidRDefault="008D437F" w:rsidP="008D437F">
      <w:pPr>
        <w:spacing w:line="240" w:lineRule="auto"/>
        <w:ind w:firstLine="720"/>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Stalking and Aggravated Stalking 720 ILCS 5/12-7.3 and 7.4</w:t>
      </w:r>
    </w:p>
    <w:p w14:paraId="23024FB2" w14:textId="77777777" w:rsidR="008D437F" w:rsidRDefault="008D437F" w:rsidP="008D437F">
      <w:pPr>
        <w:spacing w:line="240" w:lineRule="auto"/>
        <w:rPr>
          <w:rFonts w:ascii="Times New Roman" w:eastAsia="Times New Roman" w:hAnsi="Times New Roman" w:cs="Times New Roman"/>
          <w:color w:val="000000" w:themeColor="text1"/>
          <w:sz w:val="24"/>
          <w:szCs w:val="24"/>
        </w:rPr>
      </w:pPr>
    </w:p>
    <w:p w14:paraId="2AB8281F" w14:textId="77777777" w:rsidR="008D437F" w:rsidRDefault="008D437F" w:rsidP="008D437F">
      <w:pPr>
        <w:spacing w:line="240" w:lineRule="auto"/>
        <w:ind w:firstLine="720"/>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Cyberstalking 720 ILCS 5/12-7.5</w:t>
      </w:r>
    </w:p>
    <w:p w14:paraId="75E7F989" w14:textId="77777777" w:rsidR="008D437F" w:rsidRDefault="008D437F" w:rsidP="008D437F">
      <w:pPr>
        <w:spacing w:line="240" w:lineRule="auto"/>
        <w:rPr>
          <w:rFonts w:ascii="Times New Roman" w:eastAsia="Times New Roman" w:hAnsi="Times New Roman" w:cs="Times New Roman"/>
          <w:color w:val="000000" w:themeColor="text1"/>
          <w:sz w:val="24"/>
          <w:szCs w:val="24"/>
        </w:rPr>
      </w:pPr>
    </w:p>
    <w:p w14:paraId="5F5CF986" w14:textId="77777777" w:rsidR="008D437F" w:rsidRDefault="008D437F" w:rsidP="008D437F">
      <w:pPr>
        <w:spacing w:line="240" w:lineRule="auto"/>
        <w:ind w:firstLine="720"/>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Unlawful Restraint and Aggravated Unlawful Restraint, 720 ILCS 5/10-3 and 10-</w:t>
      </w:r>
      <w:r>
        <w:tab/>
      </w:r>
      <w:r w:rsidRPr="06D7C3A4">
        <w:rPr>
          <w:rFonts w:ascii="Times New Roman" w:eastAsia="Times New Roman" w:hAnsi="Times New Roman" w:cs="Times New Roman"/>
          <w:color w:val="000000" w:themeColor="text1"/>
          <w:sz w:val="24"/>
          <w:szCs w:val="24"/>
        </w:rPr>
        <w:t>3.1</w:t>
      </w:r>
    </w:p>
    <w:p w14:paraId="0CDD7428" w14:textId="77777777" w:rsidR="008D437F" w:rsidRDefault="008D437F" w:rsidP="008D437F">
      <w:pPr>
        <w:spacing w:line="240" w:lineRule="auto"/>
        <w:rPr>
          <w:rFonts w:ascii="Times New Roman" w:eastAsia="Times New Roman" w:hAnsi="Times New Roman" w:cs="Times New Roman"/>
          <w:color w:val="000000" w:themeColor="text1"/>
          <w:sz w:val="24"/>
          <w:szCs w:val="24"/>
        </w:rPr>
      </w:pPr>
    </w:p>
    <w:p w14:paraId="26BDDA48" w14:textId="77777777" w:rsidR="008D437F" w:rsidRDefault="008D437F" w:rsidP="008D437F">
      <w:pPr>
        <w:spacing w:line="240" w:lineRule="auto"/>
        <w:ind w:firstLine="720"/>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Violation of Bail Bond 720 ILCS 5/32-10</w:t>
      </w:r>
    </w:p>
    <w:p w14:paraId="5C6BB507" w14:textId="77777777" w:rsidR="008D437F" w:rsidRDefault="008D437F" w:rsidP="008D437F">
      <w:pPr>
        <w:spacing w:after="0" w:line="240" w:lineRule="auto"/>
        <w:rPr>
          <w:rFonts w:ascii="Times New Roman" w:eastAsia="Times New Roman" w:hAnsi="Times New Roman" w:cs="Times New Roman"/>
          <w:b/>
          <w:bCs/>
          <w:color w:val="000000" w:themeColor="text1"/>
          <w:sz w:val="24"/>
          <w:szCs w:val="24"/>
        </w:rPr>
      </w:pPr>
    </w:p>
    <w:p w14:paraId="2B0CA237" w14:textId="77777777" w:rsidR="005C64AA" w:rsidRDefault="005C64AA">
      <w:pPr>
        <w:rPr>
          <w:rFonts w:ascii="Times New Roman" w:eastAsia="Times New Roman" w:hAnsi="Times New Roman" w:cs="Times New Roman"/>
          <w:b/>
          <w:bCs/>
          <w:color w:val="000000" w:themeColor="text1"/>
          <w:sz w:val="24"/>
          <w:szCs w:val="24"/>
        </w:rPr>
      </w:pPr>
      <w:r>
        <w:rPr>
          <w:color w:val="000000" w:themeColor="text1"/>
        </w:rPr>
        <w:br w:type="page"/>
      </w:r>
    </w:p>
    <w:p w14:paraId="1EB7D533" w14:textId="77777777" w:rsidR="008D437F" w:rsidRDefault="008D437F" w:rsidP="008D437F">
      <w:pPr>
        <w:pStyle w:val="Title"/>
        <w:rPr>
          <w:b w:val="0"/>
          <w:bCs w:val="0"/>
          <w:color w:val="000000" w:themeColor="text1"/>
        </w:rPr>
      </w:pPr>
      <w:r w:rsidRPr="0BCCD190">
        <w:rPr>
          <w:color w:val="000000" w:themeColor="text1"/>
          <w:u w:val="none"/>
        </w:rPr>
        <w:lastRenderedPageBreak/>
        <w:t>Informational Resources</w:t>
      </w:r>
      <w:r w:rsidRPr="0BCCD190">
        <w:rPr>
          <w:b w:val="0"/>
          <w:bCs w:val="0"/>
          <w:color w:val="000000" w:themeColor="text1"/>
          <w:u w:val="none"/>
        </w:rPr>
        <w:t xml:space="preserve">: </w:t>
      </w:r>
    </w:p>
    <w:p w14:paraId="0D7AC85E" w14:textId="77777777" w:rsidR="008D437F" w:rsidRDefault="008D437F" w:rsidP="005C64AA">
      <w:pPr>
        <w:pStyle w:val="Title"/>
        <w:jc w:val="left"/>
        <w:rPr>
          <w:rStyle w:val="Hyperlink"/>
        </w:rPr>
      </w:pPr>
      <w:r w:rsidRPr="0BCCD190">
        <w:rPr>
          <w:b w:val="0"/>
          <w:bCs w:val="0"/>
          <w:color w:val="000000" w:themeColor="text1"/>
          <w:u w:val="none"/>
        </w:rPr>
        <w:t xml:space="preserve">Illinois Coalition against Domestic Violence. Retrieved from </w:t>
      </w:r>
      <w:hyperlink r:id="rId75">
        <w:r w:rsidRPr="001D15EF">
          <w:rPr>
            <w:rStyle w:val="Hyperlink"/>
            <w:b w:val="0"/>
          </w:rPr>
          <w:t>https://www.ilcadv.org/</w:t>
        </w:r>
      </w:hyperlink>
    </w:p>
    <w:p w14:paraId="3A657286" w14:textId="77777777" w:rsidR="005C64AA" w:rsidRDefault="005C64AA" w:rsidP="008D437F">
      <w:pPr>
        <w:pStyle w:val="Title"/>
        <w:rPr>
          <w:b w:val="0"/>
          <w:bCs w:val="0"/>
          <w:color w:val="000000" w:themeColor="text1"/>
        </w:rPr>
      </w:pPr>
    </w:p>
    <w:p w14:paraId="60E7573E" w14:textId="77777777" w:rsidR="008D437F" w:rsidRDefault="008D437F" w:rsidP="005C64AA">
      <w:pPr>
        <w:pStyle w:val="Title"/>
        <w:jc w:val="left"/>
        <w:rPr>
          <w:rStyle w:val="Hyperlink"/>
        </w:rPr>
      </w:pPr>
      <w:r w:rsidRPr="0BCCD190">
        <w:rPr>
          <w:b w:val="0"/>
          <w:bCs w:val="0"/>
          <w:color w:val="000000" w:themeColor="text1"/>
          <w:u w:val="none"/>
        </w:rPr>
        <w:t xml:space="preserve">Illinois Attorney General. </w:t>
      </w:r>
      <w:r w:rsidRPr="0BCCD190">
        <w:rPr>
          <w:b w:val="0"/>
          <w:bCs w:val="0"/>
          <w:i/>
          <w:iCs/>
          <w:color w:val="000000" w:themeColor="text1"/>
          <w:u w:val="none"/>
        </w:rPr>
        <w:t>Advocating for Women</w:t>
      </w:r>
      <w:r w:rsidRPr="0BCCD190">
        <w:rPr>
          <w:b w:val="0"/>
          <w:bCs w:val="0"/>
          <w:color w:val="000000" w:themeColor="text1"/>
          <w:u w:val="none"/>
        </w:rPr>
        <w:t xml:space="preserve">. Retrieved from </w:t>
      </w:r>
      <w:hyperlink r:id="rId76">
        <w:r w:rsidRPr="001D15EF">
          <w:rPr>
            <w:rStyle w:val="Hyperlink"/>
            <w:b w:val="0"/>
          </w:rPr>
          <w:t>http://www.illinoisattorneygeneral.gov/women/</w:t>
        </w:r>
      </w:hyperlink>
    </w:p>
    <w:p w14:paraId="260ADA30" w14:textId="77777777" w:rsidR="001848A9" w:rsidRDefault="002D75DE" w:rsidP="00DC4856">
      <w:pPr>
        <w:pStyle w:val="Title"/>
        <w:numPr>
          <w:ilvl w:val="0"/>
          <w:numId w:val="128"/>
        </w:numPr>
        <w:jc w:val="left"/>
        <w:rPr>
          <w:b w:val="0"/>
          <w:bCs w:val="0"/>
          <w:color w:val="000000" w:themeColor="text1"/>
          <w:u w:val="none"/>
        </w:rPr>
      </w:pPr>
      <w:r w:rsidRPr="005C64AA">
        <w:rPr>
          <w:b w:val="0"/>
          <w:bCs w:val="0"/>
          <w:color w:val="000000" w:themeColor="text1"/>
          <w:u w:val="none"/>
        </w:rPr>
        <w:t>IDVA Rights Sheet</w:t>
      </w:r>
    </w:p>
    <w:p w14:paraId="09613629" w14:textId="77777777" w:rsidR="001848A9" w:rsidRDefault="001848A9" w:rsidP="00DC4856">
      <w:pPr>
        <w:pStyle w:val="Title"/>
        <w:numPr>
          <w:ilvl w:val="0"/>
          <w:numId w:val="128"/>
        </w:numPr>
        <w:jc w:val="left"/>
        <w:rPr>
          <w:b w:val="0"/>
          <w:bCs w:val="0"/>
          <w:color w:val="000000" w:themeColor="text1"/>
          <w:u w:val="none"/>
        </w:rPr>
      </w:pPr>
      <w:r>
        <w:rPr>
          <w:b w:val="0"/>
          <w:bCs w:val="0"/>
          <w:color w:val="000000" w:themeColor="text1"/>
          <w:u w:val="none"/>
        </w:rPr>
        <w:t>Teen Dating Violence</w:t>
      </w:r>
    </w:p>
    <w:p w14:paraId="71678AC0" w14:textId="77777777" w:rsidR="001848A9" w:rsidRDefault="001848A9" w:rsidP="00DC4856">
      <w:pPr>
        <w:pStyle w:val="Title"/>
        <w:numPr>
          <w:ilvl w:val="0"/>
          <w:numId w:val="128"/>
        </w:numPr>
        <w:jc w:val="left"/>
        <w:rPr>
          <w:b w:val="0"/>
          <w:bCs w:val="0"/>
          <w:color w:val="000000" w:themeColor="text1"/>
          <w:u w:val="none"/>
        </w:rPr>
      </w:pPr>
      <w:r w:rsidRPr="001848A9">
        <w:rPr>
          <w:b w:val="0"/>
          <w:bCs w:val="0"/>
          <w:color w:val="000000" w:themeColor="text1"/>
          <w:u w:val="none"/>
        </w:rPr>
        <w:t>Domestic</w:t>
      </w:r>
      <w:r>
        <w:rPr>
          <w:b w:val="0"/>
          <w:bCs w:val="0"/>
          <w:color w:val="000000" w:themeColor="text1"/>
          <w:u w:val="none"/>
        </w:rPr>
        <w:t xml:space="preserve"> Violence Brochure PDF Document</w:t>
      </w:r>
    </w:p>
    <w:p w14:paraId="2C42C902" w14:textId="77777777" w:rsidR="001848A9" w:rsidRDefault="001848A9" w:rsidP="00DC4856">
      <w:pPr>
        <w:pStyle w:val="Title"/>
        <w:numPr>
          <w:ilvl w:val="0"/>
          <w:numId w:val="128"/>
        </w:numPr>
        <w:jc w:val="left"/>
        <w:rPr>
          <w:b w:val="0"/>
          <w:bCs w:val="0"/>
          <w:color w:val="000000" w:themeColor="text1"/>
          <w:u w:val="none"/>
        </w:rPr>
      </w:pPr>
      <w:r w:rsidRPr="001848A9">
        <w:rPr>
          <w:b w:val="0"/>
          <w:bCs w:val="0"/>
          <w:color w:val="000000" w:themeColor="text1"/>
          <w:u w:val="none"/>
        </w:rPr>
        <w:t xml:space="preserve">Domestic Violence Brochure </w:t>
      </w:r>
      <w:proofErr w:type="spellStart"/>
      <w:r w:rsidRPr="001848A9">
        <w:rPr>
          <w:b w:val="0"/>
          <w:bCs w:val="0"/>
          <w:color w:val="000000" w:themeColor="text1"/>
          <w:u w:val="none"/>
        </w:rPr>
        <w:t>en</w:t>
      </w:r>
      <w:proofErr w:type="spellEnd"/>
      <w:r w:rsidRPr="001848A9">
        <w:rPr>
          <w:b w:val="0"/>
          <w:bCs w:val="0"/>
          <w:color w:val="000000" w:themeColor="text1"/>
          <w:u w:val="none"/>
        </w:rPr>
        <w:t xml:space="preserve"> Español PDF Document</w:t>
      </w:r>
    </w:p>
    <w:p w14:paraId="192622E0" w14:textId="77777777" w:rsidR="001848A9" w:rsidRDefault="001848A9" w:rsidP="00DC4856">
      <w:pPr>
        <w:pStyle w:val="Title"/>
        <w:numPr>
          <w:ilvl w:val="0"/>
          <w:numId w:val="128"/>
        </w:numPr>
        <w:jc w:val="left"/>
        <w:rPr>
          <w:b w:val="0"/>
          <w:bCs w:val="0"/>
          <w:color w:val="000000" w:themeColor="text1"/>
          <w:u w:val="none"/>
        </w:rPr>
      </w:pPr>
      <w:r>
        <w:rPr>
          <w:b w:val="0"/>
          <w:bCs w:val="0"/>
          <w:color w:val="000000" w:themeColor="text1"/>
          <w:u w:val="none"/>
        </w:rPr>
        <w:t>Crime Victim Services</w:t>
      </w:r>
    </w:p>
    <w:p w14:paraId="6714BA59" w14:textId="77777777" w:rsidR="001848A9" w:rsidRPr="001848A9" w:rsidRDefault="001848A9" w:rsidP="00DC4856">
      <w:pPr>
        <w:pStyle w:val="Title"/>
        <w:numPr>
          <w:ilvl w:val="0"/>
          <w:numId w:val="128"/>
        </w:numPr>
        <w:jc w:val="left"/>
        <w:rPr>
          <w:b w:val="0"/>
          <w:bCs w:val="0"/>
          <w:color w:val="000000" w:themeColor="text1"/>
          <w:u w:val="none"/>
        </w:rPr>
      </w:pPr>
      <w:r>
        <w:rPr>
          <w:b w:val="0"/>
          <w:bCs w:val="0"/>
          <w:color w:val="000000" w:themeColor="text1"/>
          <w:u w:val="none"/>
        </w:rPr>
        <w:t>Violence Against Women</w:t>
      </w:r>
    </w:p>
    <w:p w14:paraId="213DD368" w14:textId="77777777" w:rsidR="001848A9" w:rsidRPr="001848A9" w:rsidRDefault="001848A9" w:rsidP="00DC4856">
      <w:pPr>
        <w:pStyle w:val="Title"/>
        <w:numPr>
          <w:ilvl w:val="0"/>
          <w:numId w:val="128"/>
        </w:numPr>
        <w:jc w:val="left"/>
        <w:rPr>
          <w:b w:val="0"/>
          <w:bCs w:val="0"/>
          <w:color w:val="000000" w:themeColor="text1"/>
          <w:u w:val="none"/>
        </w:rPr>
      </w:pPr>
      <w:r w:rsidRPr="001848A9">
        <w:rPr>
          <w:b w:val="0"/>
          <w:bCs w:val="0"/>
          <w:color w:val="000000" w:themeColor="text1"/>
          <w:u w:val="none"/>
        </w:rPr>
        <w:t>Domestic Violence and Se</w:t>
      </w:r>
      <w:r>
        <w:rPr>
          <w:b w:val="0"/>
          <w:bCs w:val="0"/>
          <w:color w:val="000000" w:themeColor="text1"/>
          <w:u w:val="none"/>
        </w:rPr>
        <w:t>xual Assault Services Directory</w:t>
      </w:r>
    </w:p>
    <w:p w14:paraId="5BE405E9" w14:textId="77777777" w:rsidR="001848A9" w:rsidRPr="001848A9" w:rsidRDefault="001848A9" w:rsidP="00DC4856">
      <w:pPr>
        <w:pStyle w:val="Title"/>
        <w:numPr>
          <w:ilvl w:val="0"/>
          <w:numId w:val="128"/>
        </w:numPr>
        <w:jc w:val="left"/>
        <w:rPr>
          <w:b w:val="0"/>
          <w:bCs w:val="0"/>
          <w:color w:val="000000" w:themeColor="text1"/>
          <w:u w:val="none"/>
        </w:rPr>
      </w:pPr>
      <w:r>
        <w:rPr>
          <w:b w:val="0"/>
          <w:bCs w:val="0"/>
          <w:color w:val="000000" w:themeColor="text1"/>
          <w:u w:val="none"/>
        </w:rPr>
        <w:t>Address Confidentiality Program</w:t>
      </w:r>
    </w:p>
    <w:p w14:paraId="55C3A046" w14:textId="77777777" w:rsidR="005C64AA" w:rsidRDefault="005C64AA" w:rsidP="005C64AA">
      <w:pPr>
        <w:pStyle w:val="Title"/>
        <w:jc w:val="left"/>
        <w:rPr>
          <w:b w:val="0"/>
          <w:bCs w:val="0"/>
          <w:color w:val="000000" w:themeColor="text1"/>
          <w:u w:val="none"/>
        </w:rPr>
      </w:pPr>
    </w:p>
    <w:p w14:paraId="4CE87518" w14:textId="77777777" w:rsidR="002D75DE" w:rsidRDefault="002D75DE" w:rsidP="003F3374">
      <w:pPr>
        <w:pStyle w:val="Title"/>
        <w:ind w:left="720" w:hanging="720"/>
        <w:jc w:val="left"/>
        <w:rPr>
          <w:b w:val="0"/>
          <w:bCs w:val="0"/>
          <w:color w:val="000000" w:themeColor="text1"/>
          <w:u w:val="none"/>
        </w:rPr>
      </w:pPr>
      <w:r w:rsidRPr="0BCCD190">
        <w:rPr>
          <w:b w:val="0"/>
          <w:bCs w:val="0"/>
          <w:color w:val="000000" w:themeColor="text1"/>
          <w:u w:val="none"/>
        </w:rPr>
        <w:t>Illinois Attorney General.</w:t>
      </w:r>
      <w:r>
        <w:rPr>
          <w:b w:val="0"/>
          <w:bCs w:val="0"/>
          <w:color w:val="000000" w:themeColor="text1"/>
          <w:u w:val="none"/>
        </w:rPr>
        <w:t xml:space="preserve"> </w:t>
      </w:r>
      <w:r w:rsidRPr="002D75DE">
        <w:rPr>
          <w:b w:val="0"/>
          <w:bCs w:val="0"/>
          <w:i/>
          <w:color w:val="000000" w:themeColor="text1"/>
          <w:u w:val="none"/>
        </w:rPr>
        <w:t>Helping Crime Victims: Crime Victims Compensation Program</w:t>
      </w:r>
      <w:r>
        <w:rPr>
          <w:b w:val="0"/>
          <w:bCs w:val="0"/>
          <w:color w:val="000000" w:themeColor="text1"/>
          <w:u w:val="none"/>
        </w:rPr>
        <w:t xml:space="preserve">. </w:t>
      </w:r>
      <w:r w:rsidRPr="0BCCD190">
        <w:rPr>
          <w:b w:val="0"/>
          <w:bCs w:val="0"/>
          <w:color w:val="000000" w:themeColor="text1"/>
          <w:u w:val="none"/>
        </w:rPr>
        <w:t xml:space="preserve">Retrieved from </w:t>
      </w:r>
    </w:p>
    <w:p w14:paraId="0CE1077E" w14:textId="02AC7B7D" w:rsidR="005C64AA" w:rsidRDefault="00000000" w:rsidP="003F3374">
      <w:pPr>
        <w:pStyle w:val="Title"/>
        <w:ind w:left="720"/>
        <w:jc w:val="left"/>
        <w:rPr>
          <w:b w:val="0"/>
          <w:bCs w:val="0"/>
          <w:color w:val="000000" w:themeColor="text1"/>
          <w:u w:val="none"/>
        </w:rPr>
      </w:pPr>
      <w:hyperlink r:id="rId77" w:history="1">
        <w:r w:rsidR="003F3374" w:rsidRPr="00715D45">
          <w:rPr>
            <w:rStyle w:val="Hyperlink"/>
            <w:b w:val="0"/>
            <w:bCs w:val="0"/>
          </w:rPr>
          <w:t>https://ag.state.il.us/victims/cvc.html</w:t>
        </w:r>
      </w:hyperlink>
    </w:p>
    <w:p w14:paraId="2FE92439" w14:textId="77777777" w:rsidR="005C64AA" w:rsidRDefault="005C64AA" w:rsidP="003F3374">
      <w:pPr>
        <w:pStyle w:val="Title"/>
        <w:ind w:left="720" w:hanging="720"/>
        <w:jc w:val="left"/>
        <w:rPr>
          <w:b w:val="0"/>
          <w:bCs w:val="0"/>
          <w:color w:val="000000" w:themeColor="text1"/>
          <w:u w:val="none"/>
        </w:rPr>
      </w:pPr>
    </w:p>
    <w:p w14:paraId="1E1F6212" w14:textId="77777777" w:rsidR="006E5747" w:rsidRPr="006E5747" w:rsidRDefault="006E5747" w:rsidP="003F3374">
      <w:pPr>
        <w:pStyle w:val="Title"/>
        <w:ind w:left="720" w:hanging="720"/>
        <w:jc w:val="left"/>
        <w:rPr>
          <w:b w:val="0"/>
          <w:bCs w:val="0"/>
          <w:i/>
          <w:color w:val="000000" w:themeColor="text1"/>
          <w:u w:val="none"/>
        </w:rPr>
      </w:pPr>
      <w:r w:rsidRPr="0BCCD190">
        <w:rPr>
          <w:b w:val="0"/>
          <w:bCs w:val="0"/>
          <w:color w:val="000000" w:themeColor="text1"/>
          <w:u w:val="none"/>
        </w:rPr>
        <w:t>Illinois Attorney General</w:t>
      </w:r>
      <w:r>
        <w:rPr>
          <w:b w:val="0"/>
          <w:bCs w:val="0"/>
          <w:color w:val="000000" w:themeColor="text1"/>
          <w:u w:val="none"/>
        </w:rPr>
        <w:t xml:space="preserve">. </w:t>
      </w:r>
      <w:r w:rsidR="005C64AA" w:rsidRPr="006E5747">
        <w:rPr>
          <w:b w:val="0"/>
          <w:bCs w:val="0"/>
          <w:i/>
          <w:color w:val="000000" w:themeColor="text1"/>
          <w:u w:val="none"/>
        </w:rPr>
        <w:t>Automated Victim Notification</w:t>
      </w:r>
      <w:r>
        <w:rPr>
          <w:b w:val="0"/>
          <w:bCs w:val="0"/>
          <w:i/>
          <w:color w:val="000000" w:themeColor="text1"/>
          <w:u w:val="none"/>
        </w:rPr>
        <w:t xml:space="preserve">. </w:t>
      </w:r>
      <w:r w:rsidRPr="0BCCD190">
        <w:rPr>
          <w:b w:val="0"/>
          <w:bCs w:val="0"/>
          <w:color w:val="000000" w:themeColor="text1"/>
          <w:u w:val="none"/>
        </w:rPr>
        <w:t xml:space="preserve">Retrieved from </w:t>
      </w:r>
    </w:p>
    <w:p w14:paraId="35020B54" w14:textId="0A31850D" w:rsidR="006E5747" w:rsidRPr="005C64AA" w:rsidRDefault="00000000" w:rsidP="003F3374">
      <w:pPr>
        <w:pStyle w:val="Title"/>
        <w:ind w:left="720"/>
        <w:jc w:val="left"/>
        <w:rPr>
          <w:b w:val="0"/>
          <w:bCs w:val="0"/>
          <w:color w:val="000000" w:themeColor="text1"/>
          <w:u w:val="none"/>
        </w:rPr>
      </w:pPr>
      <w:hyperlink r:id="rId78" w:history="1">
        <w:r w:rsidR="003F3374" w:rsidRPr="00715D45">
          <w:rPr>
            <w:rStyle w:val="Hyperlink"/>
            <w:b w:val="0"/>
            <w:bCs w:val="0"/>
          </w:rPr>
          <w:t>https://www.illinoisattorneygeneral.gov/victims/avn.html</w:t>
        </w:r>
      </w:hyperlink>
    </w:p>
    <w:p w14:paraId="2A797799" w14:textId="77777777" w:rsidR="005C64AA" w:rsidRPr="009357E8" w:rsidRDefault="005C64AA" w:rsidP="003F3374">
      <w:pPr>
        <w:pStyle w:val="Title"/>
        <w:ind w:left="720" w:hanging="720"/>
        <w:jc w:val="left"/>
        <w:rPr>
          <w:rStyle w:val="Hyperlink"/>
          <w:b w:val="0"/>
          <w:u w:val="none"/>
        </w:rPr>
      </w:pPr>
    </w:p>
    <w:p w14:paraId="10EDF982" w14:textId="77777777" w:rsidR="009357E8" w:rsidRPr="009357E8" w:rsidRDefault="009357E8" w:rsidP="003F3374">
      <w:pPr>
        <w:ind w:left="720" w:hanging="720"/>
        <w:rPr>
          <w:rStyle w:val="Hyperlink"/>
          <w:rFonts w:ascii="Times New Roman" w:hAnsi="Times New Roman" w:cs="Times New Roman"/>
          <w:color w:val="auto"/>
          <w:sz w:val="24"/>
          <w:szCs w:val="24"/>
          <w:u w:val="none"/>
        </w:rPr>
      </w:pPr>
      <w:r w:rsidRPr="009357E8">
        <w:rPr>
          <w:rStyle w:val="Hyperlink"/>
          <w:rFonts w:ascii="Times New Roman" w:hAnsi="Times New Roman" w:cs="Times New Roman"/>
          <w:color w:val="auto"/>
          <w:sz w:val="24"/>
          <w:szCs w:val="24"/>
          <w:u w:val="none"/>
        </w:rPr>
        <w:t>Illinois Criminal Justice Information Authority</w:t>
      </w:r>
      <w:r>
        <w:rPr>
          <w:rStyle w:val="Hyperlink"/>
          <w:rFonts w:ascii="Times New Roman" w:hAnsi="Times New Roman" w:cs="Times New Roman"/>
          <w:color w:val="auto"/>
          <w:sz w:val="24"/>
          <w:szCs w:val="24"/>
          <w:u w:val="none"/>
        </w:rPr>
        <w:t xml:space="preserve">. (2019). </w:t>
      </w:r>
      <w:r w:rsidRPr="009357E8">
        <w:rPr>
          <w:rStyle w:val="Hyperlink"/>
          <w:rFonts w:ascii="Times New Roman" w:hAnsi="Times New Roman" w:cs="Times New Roman"/>
          <w:color w:val="auto"/>
          <w:sz w:val="24"/>
          <w:szCs w:val="24"/>
          <w:u w:val="none"/>
        </w:rPr>
        <w:t>Protocol for law enforcement &amp; prosecutors: Responding to Victims of Domestic Violence</w:t>
      </w:r>
      <w:r>
        <w:rPr>
          <w:rStyle w:val="Hyperlink"/>
          <w:rFonts w:ascii="Times New Roman" w:hAnsi="Times New Roman" w:cs="Times New Roman"/>
          <w:color w:val="auto"/>
          <w:sz w:val="24"/>
          <w:szCs w:val="24"/>
          <w:u w:val="none"/>
        </w:rPr>
        <w:t xml:space="preserve">. Retrieved from </w:t>
      </w:r>
      <w:hyperlink r:id="rId79" w:history="1">
        <w:r w:rsidRPr="009357E8">
          <w:rPr>
            <w:rStyle w:val="Hyperlink"/>
            <w:rFonts w:ascii="Times New Roman" w:hAnsi="Times New Roman" w:cs="Times New Roman"/>
            <w:sz w:val="24"/>
            <w:szCs w:val="24"/>
          </w:rPr>
          <w:t>http://www.icjia.state.il.us/assets/ifvcc/DV%20Protocols%20FINAL.pdf</w:t>
        </w:r>
      </w:hyperlink>
    </w:p>
    <w:p w14:paraId="1489AA4D" w14:textId="77777777" w:rsidR="005C64AA" w:rsidRDefault="005C64AA" w:rsidP="005C64AA">
      <w:pPr>
        <w:pStyle w:val="Title"/>
        <w:ind w:firstLine="720"/>
        <w:jc w:val="left"/>
        <w:rPr>
          <w:rStyle w:val="Hyperlink"/>
        </w:rPr>
      </w:pPr>
    </w:p>
    <w:p w14:paraId="0056F6B0" w14:textId="77777777" w:rsidR="008D437F" w:rsidRPr="00791D6D" w:rsidRDefault="008D437F" w:rsidP="00791D6D">
      <w:pPr>
        <w:rPr>
          <w:rFonts w:ascii="Times New Roman" w:hAnsi="Times New Roman" w:cs="Times New Roman"/>
          <w:sz w:val="24"/>
          <w:szCs w:val="24"/>
        </w:rPr>
      </w:pPr>
      <w:r w:rsidRPr="0BCCD190">
        <w:rPr>
          <w:rFonts w:ascii="Times New Roman" w:eastAsia="Times New Roman" w:hAnsi="Times New Roman" w:cs="Times New Roman"/>
          <w:b/>
          <w:bCs/>
          <w:color w:val="000000" w:themeColor="text1"/>
          <w:sz w:val="24"/>
          <w:szCs w:val="24"/>
        </w:rPr>
        <w:t>Additional Resources:</w:t>
      </w:r>
      <w:r w:rsidR="00791D6D" w:rsidRPr="00791D6D">
        <w:rPr>
          <w:rFonts w:ascii="Times New Roman" w:hAnsi="Times New Roman" w:cs="Times New Roman"/>
          <w:sz w:val="24"/>
          <w:szCs w:val="24"/>
        </w:rPr>
        <w:t xml:space="preserve"> </w:t>
      </w:r>
    </w:p>
    <w:p w14:paraId="23425F95" w14:textId="77777777" w:rsidR="008D437F" w:rsidRDefault="008D437F" w:rsidP="003F3374">
      <w:pPr>
        <w:ind w:left="720" w:hanging="720"/>
        <w:contextualSpacing/>
        <w:rPr>
          <w:rStyle w:val="Hyperlink"/>
          <w:rFonts w:ascii="Times New Roman" w:hAnsi="Times New Roman" w:cs="Times New Roman"/>
          <w:szCs w:val="24"/>
          <w:highlight w:val="yellow"/>
        </w:rPr>
      </w:pPr>
      <w:r w:rsidRPr="0018697A">
        <w:rPr>
          <w:rFonts w:ascii="Times New Roman" w:hAnsi="Times New Roman" w:cs="Times New Roman"/>
          <w:sz w:val="24"/>
          <w:szCs w:val="24"/>
        </w:rPr>
        <w:t xml:space="preserve">International Association of Chiefs of Police. </w:t>
      </w:r>
      <w:r w:rsidRPr="0018697A">
        <w:rPr>
          <w:rFonts w:ascii="Times New Roman" w:hAnsi="Times New Roman" w:cs="Times New Roman"/>
          <w:i/>
          <w:sz w:val="24"/>
          <w:szCs w:val="24"/>
        </w:rPr>
        <w:t>Protecting Victims of Domestic Violence: A Law Enforcement Officer’s Guide to Enforcing Orders of Protection Nationwide</w:t>
      </w:r>
      <w:r w:rsidRPr="0018697A">
        <w:rPr>
          <w:rFonts w:ascii="Times New Roman" w:hAnsi="Times New Roman" w:cs="Times New Roman"/>
          <w:sz w:val="24"/>
          <w:szCs w:val="24"/>
        </w:rPr>
        <w:t xml:space="preserve">. Retrieved from </w:t>
      </w:r>
    </w:p>
    <w:p w14:paraId="44599FF6" w14:textId="77777777" w:rsidR="0018697A" w:rsidRPr="004C7927" w:rsidRDefault="00000000" w:rsidP="003F3374">
      <w:pPr>
        <w:ind w:left="720" w:hanging="720"/>
        <w:contextualSpacing/>
        <w:rPr>
          <w:rFonts w:ascii="Times New Roman" w:hAnsi="Times New Roman" w:cs="Times New Roman"/>
          <w:sz w:val="24"/>
          <w:szCs w:val="24"/>
          <w:highlight w:val="yellow"/>
        </w:rPr>
      </w:pPr>
      <w:hyperlink r:id="rId80" w:history="1">
        <w:r w:rsidR="0018697A" w:rsidRPr="00640D26">
          <w:rPr>
            <w:rStyle w:val="Hyperlink"/>
            <w:rFonts w:ascii="Times New Roman" w:hAnsi="Times New Roman" w:cs="Times New Roman"/>
            <w:sz w:val="24"/>
            <w:szCs w:val="24"/>
          </w:rPr>
          <w:t>https://www.theiacp.org/sites/default/files/all/p-r/ProtectingVictimsOfDV.pdf</w:t>
        </w:r>
      </w:hyperlink>
    </w:p>
    <w:p w14:paraId="3D5A7782" w14:textId="77777777" w:rsidR="008D437F" w:rsidRPr="004C7927" w:rsidRDefault="008D437F" w:rsidP="003F3374">
      <w:pPr>
        <w:ind w:left="720" w:hanging="720"/>
        <w:contextualSpacing/>
        <w:rPr>
          <w:rFonts w:ascii="Times New Roman" w:hAnsi="Times New Roman" w:cs="Times New Roman"/>
          <w:sz w:val="24"/>
          <w:szCs w:val="24"/>
          <w:highlight w:val="yellow"/>
        </w:rPr>
      </w:pPr>
    </w:p>
    <w:p w14:paraId="52A79995" w14:textId="77777777" w:rsidR="00640D26" w:rsidRDefault="008D437F" w:rsidP="003F3374">
      <w:pPr>
        <w:ind w:left="720" w:hanging="720"/>
        <w:contextualSpacing/>
      </w:pPr>
      <w:r w:rsidRPr="00960DC0">
        <w:rPr>
          <w:rFonts w:ascii="Times New Roman" w:hAnsi="Times New Roman" w:cs="Times New Roman"/>
          <w:sz w:val="24"/>
          <w:szCs w:val="24"/>
        </w:rPr>
        <w:t xml:space="preserve">Cheney, J., Preston, C. Reuland, M., &amp; Schaeffer Morabito, M. </w:t>
      </w:r>
      <w:r w:rsidRPr="00960DC0">
        <w:rPr>
          <w:rFonts w:ascii="Times New Roman" w:hAnsi="Times New Roman" w:cs="Times New Roman"/>
          <w:i/>
          <w:sz w:val="24"/>
          <w:szCs w:val="24"/>
        </w:rPr>
        <w:t>Police-Community Partnerships to Address Domestic Violence</w:t>
      </w:r>
      <w:r w:rsidRPr="00960DC0">
        <w:rPr>
          <w:rFonts w:ascii="Times New Roman" w:hAnsi="Times New Roman" w:cs="Times New Roman"/>
          <w:sz w:val="24"/>
          <w:szCs w:val="24"/>
        </w:rPr>
        <w:t xml:space="preserve">. U.S. Department of Justice, Community Oriented Policing Services and Police Executive Research Forum. Retrieved from </w:t>
      </w:r>
      <w:hyperlink r:id="rId81" w:history="1">
        <w:r w:rsidR="00640D26" w:rsidRPr="00640D26">
          <w:rPr>
            <w:rStyle w:val="Hyperlink"/>
          </w:rPr>
          <w:t>https://cops.usdoj.gov/RIC/Publications/cops-p091-pub.pdf</w:t>
        </w:r>
      </w:hyperlink>
    </w:p>
    <w:p w14:paraId="02BBBD6D" w14:textId="77777777" w:rsidR="00640D26" w:rsidRDefault="00640D26" w:rsidP="003F3374">
      <w:pPr>
        <w:ind w:left="720" w:hanging="720"/>
        <w:contextualSpacing/>
        <w:rPr>
          <w:rFonts w:ascii="Times New Roman" w:eastAsia="Times New Roman" w:hAnsi="Times New Roman" w:cs="Times New Roman"/>
          <w:color w:val="000000" w:themeColor="text1"/>
          <w:sz w:val="24"/>
          <w:szCs w:val="24"/>
        </w:rPr>
      </w:pPr>
    </w:p>
    <w:p w14:paraId="775EBF55" w14:textId="77777777" w:rsidR="00640D26" w:rsidRDefault="00960DC0" w:rsidP="003F3374">
      <w:pPr>
        <w:ind w:left="72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Battered Women’s Justice Project. (2011). </w:t>
      </w:r>
      <w:r w:rsidRPr="00640D26">
        <w:rPr>
          <w:rFonts w:ascii="Times New Roman" w:eastAsia="Times New Roman" w:hAnsi="Times New Roman" w:cs="Times New Roman"/>
          <w:i/>
          <w:color w:val="000000" w:themeColor="text1"/>
          <w:sz w:val="24"/>
          <w:szCs w:val="24"/>
        </w:rPr>
        <w:t>Protecting Victims of Domestic Violence: A Law Enforcement Officer's Guide to Enforcing Protection Orders Nationwide</w:t>
      </w:r>
      <w:r w:rsidR="00640D26">
        <w:rPr>
          <w:rFonts w:ascii="Times New Roman" w:eastAsia="Times New Roman" w:hAnsi="Times New Roman" w:cs="Times New Roman"/>
          <w:i/>
          <w:color w:val="000000" w:themeColor="text1"/>
          <w:sz w:val="24"/>
          <w:szCs w:val="24"/>
        </w:rPr>
        <w:t>.</w:t>
      </w:r>
      <w:r w:rsidR="00640D2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Retrieved from</w:t>
      </w:r>
      <w:r w:rsidR="00640D26">
        <w:rPr>
          <w:rFonts w:ascii="Times New Roman" w:eastAsia="Times New Roman" w:hAnsi="Times New Roman" w:cs="Times New Roman"/>
          <w:color w:val="000000" w:themeColor="text1"/>
          <w:sz w:val="24"/>
          <w:szCs w:val="24"/>
        </w:rPr>
        <w:t xml:space="preserve"> </w:t>
      </w:r>
      <w:hyperlink r:id="rId82" w:history="1">
        <w:r w:rsidR="00640D26" w:rsidRPr="00640D26">
          <w:rPr>
            <w:rStyle w:val="Hyperlink"/>
            <w:rFonts w:ascii="Times New Roman" w:eastAsia="Times New Roman" w:hAnsi="Times New Roman" w:cs="Times New Roman"/>
            <w:sz w:val="24"/>
            <w:szCs w:val="24"/>
          </w:rPr>
          <w:t>https://www.bwjp.org/assets/documents/pdfs/ffc_law_enforcement_officer_guide.pdf</w:t>
        </w:r>
      </w:hyperlink>
    </w:p>
    <w:p w14:paraId="08DF1DB1" w14:textId="77777777" w:rsidR="008D437F" w:rsidRDefault="00640D26" w:rsidP="003F3374">
      <w:pPr>
        <w:ind w:left="720" w:hanging="720"/>
        <w:rPr>
          <w:rFonts w:ascii="Times New Roman" w:eastAsia="Times New Roman" w:hAnsi="Times New Roman" w:cs="Times New Roman"/>
          <w:color w:val="000000" w:themeColor="text1"/>
          <w:sz w:val="24"/>
          <w:szCs w:val="24"/>
        </w:rPr>
      </w:pPr>
      <w:r w:rsidRPr="0BCCD190">
        <w:rPr>
          <w:rFonts w:ascii="Times New Roman" w:eastAsia="Times New Roman" w:hAnsi="Times New Roman" w:cs="Times New Roman"/>
          <w:color w:val="000000" w:themeColor="text1"/>
        </w:rPr>
        <w:t xml:space="preserve"> </w:t>
      </w:r>
      <w:r w:rsidR="008D437F" w:rsidRPr="0BCCD190">
        <w:rPr>
          <w:rFonts w:ascii="Times New Roman" w:eastAsia="Times New Roman" w:hAnsi="Times New Roman" w:cs="Times New Roman"/>
          <w:color w:val="000000" w:themeColor="text1"/>
        </w:rPr>
        <w:t>[</w:t>
      </w:r>
      <w:r w:rsidR="008D437F" w:rsidRPr="0BCCD190">
        <w:rPr>
          <w:rFonts w:ascii="Times New Roman" w:eastAsia="Times New Roman" w:hAnsi="Times New Roman" w:cs="Times New Roman"/>
          <w:color w:val="000000" w:themeColor="text1"/>
          <w:sz w:val="24"/>
          <w:szCs w:val="24"/>
        </w:rPr>
        <w:t>Domestic Violence Documentary</w:t>
      </w:r>
      <w:r w:rsidR="008D437F" w:rsidRPr="0BCCD190">
        <w:rPr>
          <w:rFonts w:ascii="Times New Roman" w:eastAsia="Times New Roman" w:hAnsi="Times New Roman" w:cs="Times New Roman"/>
          <w:color w:val="000000" w:themeColor="text1"/>
        </w:rPr>
        <w:t>].</w:t>
      </w:r>
      <w:r w:rsidR="008D437F" w:rsidRPr="0BCCD190">
        <w:rPr>
          <w:rFonts w:ascii="Times New Roman" w:eastAsia="Times New Roman" w:hAnsi="Times New Roman" w:cs="Times New Roman"/>
          <w:color w:val="000000" w:themeColor="text1"/>
          <w:sz w:val="24"/>
          <w:szCs w:val="24"/>
        </w:rPr>
        <w:t xml:space="preserve"> (2009, December 16). </w:t>
      </w:r>
      <w:r w:rsidR="008D437F" w:rsidRPr="0BCCD190">
        <w:rPr>
          <w:rFonts w:ascii="Times New Roman" w:eastAsia="Times New Roman" w:hAnsi="Times New Roman" w:cs="Times New Roman"/>
          <w:i/>
          <w:iCs/>
          <w:color w:val="000000" w:themeColor="text1"/>
          <w:sz w:val="24"/>
          <w:szCs w:val="24"/>
        </w:rPr>
        <w:t>Jacquelyn Campbell, John Hopkins</w:t>
      </w:r>
      <w:r w:rsidR="008D437F" w:rsidRPr="0BCCD190">
        <w:rPr>
          <w:rFonts w:ascii="Times New Roman" w:eastAsia="Times New Roman" w:hAnsi="Times New Roman" w:cs="Times New Roman"/>
          <w:color w:val="000000" w:themeColor="text1"/>
          <w:sz w:val="24"/>
          <w:szCs w:val="24"/>
        </w:rPr>
        <w:t xml:space="preserve">. Retrieved from   </w:t>
      </w:r>
      <w:hyperlink r:id="rId83">
        <w:r w:rsidR="008D437F" w:rsidRPr="0BCCD190">
          <w:rPr>
            <w:rStyle w:val="Hyperlink"/>
            <w:rFonts w:ascii="Times New Roman" w:eastAsia="Times New Roman" w:hAnsi="Times New Roman" w:cs="Times New Roman"/>
          </w:rPr>
          <w:t>https://www.youtube.com/watch?v=0V1UKHU4DUQ&amp;index=10&amp;list=UUBiZ07Uqo7qD-nRSanrl4Bg</w:t>
        </w:r>
      </w:hyperlink>
    </w:p>
    <w:p w14:paraId="7282B270" w14:textId="77777777" w:rsidR="0018697A" w:rsidRPr="00057E0D" w:rsidRDefault="008D437F" w:rsidP="003F3374">
      <w:pPr>
        <w:ind w:left="720" w:hanging="720"/>
        <w:rPr>
          <w:rFonts w:ascii="Times New Roman" w:eastAsia="Times New Roman" w:hAnsi="Times New Roman" w:cs="Times New Roman"/>
          <w:color w:val="000000" w:themeColor="text1"/>
          <w:sz w:val="24"/>
          <w:szCs w:val="24"/>
        </w:rPr>
      </w:pPr>
      <w:r w:rsidRPr="00DF7ACB">
        <w:rPr>
          <w:rFonts w:ascii="Times New Roman" w:eastAsia="Times New Roman" w:hAnsi="Times New Roman" w:cs="Times New Roman"/>
          <w:i/>
          <w:iCs/>
          <w:color w:val="000000" w:themeColor="text1"/>
          <w:sz w:val="24"/>
          <w:szCs w:val="24"/>
        </w:rPr>
        <w:lastRenderedPageBreak/>
        <w:t>Why Domestic Violence Victims Don’t Leave.</w:t>
      </w:r>
      <w:r w:rsidRPr="06D7C3A4">
        <w:rPr>
          <w:rFonts w:ascii="Times New Roman" w:eastAsia="Times New Roman" w:hAnsi="Times New Roman" w:cs="Times New Roman"/>
          <w:color w:val="000000" w:themeColor="text1"/>
          <w:sz w:val="24"/>
          <w:szCs w:val="24"/>
        </w:rPr>
        <w:t xml:space="preserve"> “Ted Talk” presentation by </w:t>
      </w:r>
      <w:r w:rsidRPr="00DF7ACB">
        <w:rPr>
          <w:rFonts w:ascii="Times New Roman" w:eastAsia="Times New Roman" w:hAnsi="Times New Roman" w:cs="Times New Roman"/>
          <w:color w:val="000000" w:themeColor="text1"/>
          <w:sz w:val="24"/>
          <w:szCs w:val="24"/>
        </w:rPr>
        <w:t>Leslie Morgan Steiner</w:t>
      </w:r>
      <w:r w:rsidRPr="06D7C3A4">
        <w:rPr>
          <w:rFonts w:ascii="Times New Roman" w:eastAsia="Times New Roman" w:hAnsi="Times New Roman" w:cs="Times New Roman"/>
          <w:color w:val="000000" w:themeColor="text1"/>
          <w:sz w:val="24"/>
          <w:szCs w:val="24"/>
        </w:rPr>
        <w:t xml:space="preserve">. Retrieved from </w:t>
      </w:r>
      <w:hyperlink r:id="rId84" w:history="1">
        <w:r w:rsidRPr="06D7C3A4">
          <w:rPr>
            <w:rStyle w:val="Hyperlink"/>
            <w:rFonts w:ascii="Times New Roman" w:eastAsia="Times New Roman" w:hAnsi="Times New Roman" w:cs="Times New Roman"/>
            <w:sz w:val="24"/>
            <w:szCs w:val="24"/>
          </w:rPr>
          <w:t>https://youtu.be/V1yW5IsnSjo</w:t>
        </w:r>
      </w:hyperlink>
    </w:p>
    <w:p w14:paraId="1B047A29" w14:textId="77777777" w:rsidR="0018697A" w:rsidRDefault="008D437F" w:rsidP="003F3374">
      <w:pPr>
        <w:ind w:left="720" w:hanging="720"/>
        <w:rPr>
          <w:rFonts w:ascii="Times New Roman" w:eastAsia="Times New Roman" w:hAnsi="Times New Roman" w:cs="Times New Roman"/>
          <w:color w:val="000000" w:themeColor="text1"/>
          <w:sz w:val="24"/>
          <w:szCs w:val="24"/>
        </w:rPr>
      </w:pPr>
      <w:r w:rsidRPr="00DF7ACB">
        <w:rPr>
          <w:rFonts w:ascii="Times New Roman" w:eastAsia="Times New Roman" w:hAnsi="Times New Roman" w:cs="Times New Roman"/>
          <w:i/>
          <w:iCs/>
          <w:color w:val="000000" w:themeColor="text1"/>
          <w:sz w:val="24"/>
          <w:szCs w:val="24"/>
        </w:rPr>
        <w:t>Responding to Strangulation Assault: A Training Resource for Law Enforcement.</w:t>
      </w:r>
      <w:r w:rsidRPr="06D7C3A4">
        <w:rPr>
          <w:rFonts w:ascii="Times New Roman" w:eastAsia="Times New Roman" w:hAnsi="Times New Roman" w:cs="Times New Roman"/>
          <w:color w:val="000000" w:themeColor="text1"/>
          <w:sz w:val="24"/>
          <w:szCs w:val="24"/>
        </w:rPr>
        <w:t xml:space="preserve"> Family Justice Centers Alliance. Retrieved from </w:t>
      </w:r>
      <w:hyperlink r:id="rId85" w:history="1">
        <w:r w:rsidR="0018697A" w:rsidRPr="004D7466">
          <w:rPr>
            <w:rStyle w:val="Hyperlink"/>
            <w:rFonts w:ascii="Times New Roman" w:eastAsia="Times New Roman" w:hAnsi="Times New Roman" w:cs="Times New Roman"/>
            <w:sz w:val="24"/>
            <w:szCs w:val="24"/>
          </w:rPr>
          <w:t>https://www.familyjusticecenter.org/resources/strangulation-assault-training-video/</w:t>
        </w:r>
      </w:hyperlink>
    </w:p>
    <w:p w14:paraId="15CF39F5" w14:textId="77777777" w:rsidR="00275F33" w:rsidRPr="00275F33" w:rsidRDefault="008D437F" w:rsidP="003F3374">
      <w:pPr>
        <w:ind w:left="720" w:hanging="720"/>
        <w:rPr>
          <w:rFonts w:ascii="Times New Roman" w:eastAsia="Times New Roman" w:hAnsi="Times New Roman" w:cs="Times New Roman"/>
          <w:color w:val="0563C1" w:themeColor="hyperlink"/>
          <w:sz w:val="24"/>
          <w:szCs w:val="24"/>
          <w:u w:val="single"/>
        </w:rPr>
      </w:pPr>
      <w:r w:rsidRPr="06D7C3A4">
        <w:rPr>
          <w:rFonts w:ascii="Times New Roman" w:eastAsia="Times New Roman" w:hAnsi="Times New Roman" w:cs="Times New Roman"/>
          <w:color w:val="000000" w:themeColor="text1"/>
          <w:sz w:val="24"/>
          <w:szCs w:val="24"/>
        </w:rPr>
        <w:t xml:space="preserve">Training Institute on Strangulation Prevention (resources for law enforcement). </w:t>
      </w:r>
      <w:r w:rsidR="001848A9" w:rsidRPr="06D7C3A4">
        <w:rPr>
          <w:rFonts w:ascii="Times New Roman" w:eastAsia="Times New Roman" w:hAnsi="Times New Roman" w:cs="Times New Roman"/>
          <w:color w:val="000000" w:themeColor="text1"/>
          <w:sz w:val="24"/>
          <w:szCs w:val="24"/>
        </w:rPr>
        <w:t>Retrieved</w:t>
      </w:r>
      <w:r w:rsidRPr="06D7C3A4">
        <w:rPr>
          <w:rFonts w:ascii="Times New Roman" w:eastAsia="Times New Roman" w:hAnsi="Times New Roman" w:cs="Times New Roman"/>
          <w:color w:val="000000" w:themeColor="text1"/>
          <w:sz w:val="24"/>
          <w:szCs w:val="24"/>
        </w:rPr>
        <w:t xml:space="preserve"> from </w:t>
      </w:r>
      <w:hyperlink r:id="rId86" w:history="1">
        <w:r w:rsidRPr="06D7C3A4">
          <w:rPr>
            <w:rStyle w:val="Hyperlink"/>
            <w:rFonts w:ascii="Times New Roman" w:eastAsia="Times New Roman" w:hAnsi="Times New Roman" w:cs="Times New Roman"/>
            <w:sz w:val="24"/>
            <w:szCs w:val="24"/>
          </w:rPr>
          <w:t>https://www.strangulationtraininginstitute.com/</w:t>
        </w:r>
      </w:hyperlink>
    </w:p>
    <w:p w14:paraId="49EF3549" w14:textId="77777777" w:rsidR="00275F33" w:rsidRDefault="00275F33" w:rsidP="003F3374">
      <w:pPr>
        <w:ind w:left="72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National Center of Domestic and Sexual Violence. </w:t>
      </w:r>
      <w:r w:rsidRPr="00275F33">
        <w:rPr>
          <w:rFonts w:ascii="Times New Roman" w:eastAsia="Times New Roman" w:hAnsi="Times New Roman" w:cs="Times New Roman"/>
          <w:i/>
          <w:color w:val="000000" w:themeColor="text1"/>
          <w:sz w:val="24"/>
          <w:szCs w:val="24"/>
        </w:rPr>
        <w:t>Power and Control Wheel</w:t>
      </w:r>
      <w:r>
        <w:rPr>
          <w:rFonts w:ascii="Times New Roman" w:eastAsia="Times New Roman" w:hAnsi="Times New Roman" w:cs="Times New Roman"/>
          <w:color w:val="000000" w:themeColor="text1"/>
          <w:sz w:val="24"/>
          <w:szCs w:val="24"/>
        </w:rPr>
        <w:t xml:space="preserve">. Retrieved from </w:t>
      </w:r>
      <w:hyperlink r:id="rId87" w:history="1">
        <w:r w:rsidRPr="00275F33">
          <w:rPr>
            <w:rStyle w:val="Hyperlink"/>
            <w:rFonts w:ascii="Times New Roman" w:eastAsia="Times New Roman" w:hAnsi="Times New Roman" w:cs="Times New Roman"/>
            <w:sz w:val="24"/>
            <w:szCs w:val="24"/>
          </w:rPr>
          <w:t>http://www.ncdsv.org/images/powercontrolwheelnoshading.pdf</w:t>
        </w:r>
      </w:hyperlink>
    </w:p>
    <w:p w14:paraId="78DBFDB8" w14:textId="77777777" w:rsidR="00275F33" w:rsidRDefault="00275F33" w:rsidP="003F3374">
      <w:pPr>
        <w:ind w:left="72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Domestic V</w:t>
      </w:r>
      <w:r w:rsidR="00DD53E3">
        <w:rPr>
          <w:rFonts w:ascii="Times New Roman" w:eastAsia="Times New Roman" w:hAnsi="Times New Roman" w:cs="Times New Roman"/>
          <w:color w:val="000000" w:themeColor="text1"/>
          <w:sz w:val="24"/>
          <w:szCs w:val="24"/>
        </w:rPr>
        <w:t xml:space="preserve">iolence: It’s everybody’s business. </w:t>
      </w:r>
      <w:r w:rsidRPr="00275F33">
        <w:rPr>
          <w:rFonts w:ascii="Times New Roman" w:eastAsia="Times New Roman" w:hAnsi="Times New Roman" w:cs="Times New Roman"/>
          <w:i/>
          <w:color w:val="000000" w:themeColor="text1"/>
          <w:sz w:val="24"/>
          <w:szCs w:val="24"/>
        </w:rPr>
        <w:t>Step by Step Guide to Understanding the Cycle of Violence</w:t>
      </w:r>
      <w:r>
        <w:rPr>
          <w:rFonts w:ascii="Times New Roman" w:eastAsia="Times New Roman" w:hAnsi="Times New Roman" w:cs="Times New Roman"/>
          <w:i/>
          <w:color w:val="000000" w:themeColor="text1"/>
          <w:sz w:val="24"/>
          <w:szCs w:val="24"/>
        </w:rPr>
        <w:t xml:space="preserve">. </w:t>
      </w:r>
      <w:r w:rsidRPr="00275F33">
        <w:rPr>
          <w:rFonts w:ascii="Times New Roman" w:eastAsia="Times New Roman" w:hAnsi="Times New Roman" w:cs="Times New Roman"/>
          <w:color w:val="000000" w:themeColor="text1"/>
          <w:sz w:val="24"/>
          <w:szCs w:val="24"/>
        </w:rPr>
        <w:t>Retrieved from</w:t>
      </w:r>
      <w:r w:rsidR="00DD53E3">
        <w:rPr>
          <w:rFonts w:ascii="Times New Roman" w:eastAsia="Times New Roman" w:hAnsi="Times New Roman" w:cs="Times New Roman"/>
          <w:color w:val="000000" w:themeColor="text1"/>
          <w:sz w:val="24"/>
          <w:szCs w:val="24"/>
        </w:rPr>
        <w:t xml:space="preserve"> </w:t>
      </w:r>
      <w:hyperlink r:id="rId88" w:history="1">
        <w:r w:rsidRPr="00275F33">
          <w:rPr>
            <w:rStyle w:val="Hyperlink"/>
            <w:rFonts w:ascii="Times New Roman" w:eastAsia="Times New Roman" w:hAnsi="Times New Roman" w:cs="Times New Roman"/>
            <w:sz w:val="24"/>
            <w:szCs w:val="24"/>
          </w:rPr>
          <w:t>https://domesticviolence.org/cycle-of-violence/</w:t>
        </w:r>
      </w:hyperlink>
    </w:p>
    <w:p w14:paraId="2AA171A2" w14:textId="77777777" w:rsidR="00275F33" w:rsidRDefault="00275F33" w:rsidP="008D437F">
      <w:pPr>
        <w:jc w:val="center"/>
        <w:rPr>
          <w:rFonts w:ascii="Times New Roman" w:eastAsia="Times New Roman" w:hAnsi="Times New Roman" w:cs="Times New Roman"/>
          <w:color w:val="000000" w:themeColor="text1"/>
          <w:sz w:val="24"/>
          <w:szCs w:val="24"/>
        </w:rPr>
      </w:pPr>
    </w:p>
    <w:p w14:paraId="0E911C03" w14:textId="77777777" w:rsidR="00275F33" w:rsidRDefault="00275F33" w:rsidP="008D437F">
      <w:pPr>
        <w:jc w:val="center"/>
        <w:rPr>
          <w:rFonts w:ascii="Times New Roman" w:eastAsia="Times New Roman" w:hAnsi="Times New Roman" w:cs="Times New Roman"/>
          <w:color w:val="000000" w:themeColor="text1"/>
          <w:sz w:val="24"/>
          <w:szCs w:val="24"/>
        </w:rPr>
      </w:pPr>
    </w:p>
    <w:p w14:paraId="6FEC4F7E" w14:textId="77777777" w:rsidR="00275F33" w:rsidRDefault="00275F33" w:rsidP="008D437F">
      <w:pPr>
        <w:jc w:val="center"/>
        <w:rPr>
          <w:rFonts w:ascii="Times New Roman" w:eastAsia="Times New Roman" w:hAnsi="Times New Roman" w:cs="Times New Roman"/>
          <w:color w:val="000000" w:themeColor="text1"/>
          <w:sz w:val="24"/>
          <w:szCs w:val="24"/>
        </w:rPr>
      </w:pPr>
    </w:p>
    <w:p w14:paraId="57B27BA6" w14:textId="77777777" w:rsidR="00275F33" w:rsidRDefault="00275F33" w:rsidP="008D437F">
      <w:pPr>
        <w:jc w:val="center"/>
        <w:rPr>
          <w:rFonts w:ascii="Times New Roman" w:eastAsia="Times New Roman" w:hAnsi="Times New Roman" w:cs="Times New Roman"/>
          <w:color w:val="000000" w:themeColor="text1"/>
          <w:sz w:val="24"/>
          <w:szCs w:val="24"/>
        </w:rPr>
      </w:pPr>
    </w:p>
    <w:p w14:paraId="753E7847" w14:textId="77777777" w:rsidR="00C2309D" w:rsidRDefault="00C2309D">
      <w:pPr>
        <w:rPr>
          <w:rFonts w:ascii="Times New Roman" w:eastAsia="Times New Roman" w:hAnsi="Times New Roman" w:cs="Times New Roman"/>
          <w:b/>
          <w:bCs/>
          <w:color w:val="000000" w:themeColor="text1"/>
          <w:sz w:val="40"/>
          <w:szCs w:val="40"/>
        </w:rPr>
      </w:pPr>
      <w:r>
        <w:rPr>
          <w:rFonts w:ascii="Times New Roman" w:eastAsia="Times New Roman" w:hAnsi="Times New Roman" w:cs="Times New Roman"/>
          <w:b/>
          <w:bCs/>
          <w:color w:val="000000" w:themeColor="text1"/>
          <w:sz w:val="40"/>
          <w:szCs w:val="40"/>
        </w:rPr>
        <w:br w:type="page"/>
      </w:r>
    </w:p>
    <w:p w14:paraId="789927FC" w14:textId="77777777" w:rsidR="008D437F" w:rsidRDefault="008D437F" w:rsidP="008D437F">
      <w:pPr>
        <w:jc w:val="center"/>
        <w:rPr>
          <w:rFonts w:ascii="Times New Roman" w:eastAsia="Times New Roman" w:hAnsi="Times New Roman" w:cs="Times New Roman"/>
          <w:color w:val="000000" w:themeColor="text1"/>
          <w:sz w:val="40"/>
          <w:szCs w:val="40"/>
        </w:rPr>
      </w:pPr>
      <w:r w:rsidRPr="0BCCD190">
        <w:rPr>
          <w:rFonts w:ascii="Times New Roman" w:eastAsia="Times New Roman" w:hAnsi="Times New Roman" w:cs="Times New Roman"/>
          <w:b/>
          <w:bCs/>
          <w:color w:val="000000" w:themeColor="text1"/>
          <w:sz w:val="40"/>
          <w:szCs w:val="40"/>
        </w:rPr>
        <w:lastRenderedPageBreak/>
        <w:t>Domestic Violence</w:t>
      </w:r>
    </w:p>
    <w:p w14:paraId="269FF9D7" w14:textId="77777777" w:rsidR="008D437F" w:rsidRDefault="008D437F" w:rsidP="008D437F">
      <w:pPr>
        <w:spacing w:after="0"/>
        <w:jc w:val="center"/>
        <w:rPr>
          <w:rFonts w:ascii="Times New Roman" w:eastAsia="Times New Roman" w:hAnsi="Times New Roman" w:cs="Times New Roman"/>
          <w:b/>
          <w:bCs/>
          <w:color w:val="000000" w:themeColor="text1"/>
          <w:sz w:val="40"/>
          <w:szCs w:val="40"/>
        </w:rPr>
      </w:pPr>
      <w:r w:rsidRPr="0BCCD190">
        <w:rPr>
          <w:rFonts w:ascii="Times New Roman" w:eastAsia="Times New Roman" w:hAnsi="Times New Roman" w:cs="Times New Roman"/>
          <w:b/>
          <w:bCs/>
          <w:color w:val="000000" w:themeColor="text1"/>
          <w:sz w:val="40"/>
          <w:szCs w:val="40"/>
        </w:rPr>
        <w:t>Course Outline:</w:t>
      </w:r>
    </w:p>
    <w:p w14:paraId="62407A5B" w14:textId="77777777" w:rsidR="008D437F" w:rsidRDefault="008D437F" w:rsidP="008D437F">
      <w:pPr>
        <w:tabs>
          <w:tab w:val="left" w:pos="720"/>
          <w:tab w:val="left" w:pos="1440"/>
          <w:tab w:val="left" w:pos="2430"/>
        </w:tabs>
        <w:spacing w:line="19" w:lineRule="exact"/>
        <w:rPr>
          <w:rFonts w:ascii="Times New Roman" w:eastAsia="Times New Roman" w:hAnsi="Times New Roman" w:cs="Times New Roman"/>
          <w:color w:val="000000" w:themeColor="text1"/>
          <w:sz w:val="24"/>
          <w:szCs w:val="24"/>
        </w:rPr>
      </w:pPr>
    </w:p>
    <w:p w14:paraId="2877AD41" w14:textId="76213AE7" w:rsidR="008D437F" w:rsidRPr="00F64121" w:rsidRDefault="008D437F" w:rsidP="00DC4856">
      <w:pPr>
        <w:pStyle w:val="ListParagraph"/>
        <w:numPr>
          <w:ilvl w:val="0"/>
          <w:numId w:val="126"/>
        </w:numPr>
        <w:spacing w:line="240" w:lineRule="auto"/>
        <w:rPr>
          <w:color w:val="000000" w:themeColor="text1"/>
          <w:sz w:val="24"/>
          <w:szCs w:val="24"/>
        </w:rPr>
      </w:pPr>
      <w:r w:rsidRPr="00D062F3">
        <w:rPr>
          <w:rFonts w:ascii="Times New Roman" w:hAnsi="Times New Roman" w:cs="Times New Roman"/>
          <w:sz w:val="24"/>
          <w:szCs w:val="24"/>
        </w:rPr>
        <w:t>Basics of Domestic</w:t>
      </w:r>
      <w:r w:rsidRPr="0BCCD190">
        <w:rPr>
          <w:rFonts w:ascii="Times New Roman" w:eastAsia="Times New Roman" w:hAnsi="Times New Roman" w:cs="Times New Roman"/>
          <w:color w:val="000000" w:themeColor="text1"/>
          <w:sz w:val="24"/>
          <w:szCs w:val="24"/>
        </w:rPr>
        <w:t xml:space="preserve"> Violence</w:t>
      </w:r>
    </w:p>
    <w:p w14:paraId="123E4C44" w14:textId="77777777" w:rsidR="00D062F3" w:rsidRDefault="008D437F" w:rsidP="00DC4856">
      <w:pPr>
        <w:pStyle w:val="ListParagraph"/>
        <w:numPr>
          <w:ilvl w:val="1"/>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What is Domestic Violence? </w:t>
      </w:r>
    </w:p>
    <w:p w14:paraId="7B008246" w14:textId="77777777" w:rsidR="00D062F3" w:rsidRDefault="008D437F" w:rsidP="00DC4856">
      <w:pPr>
        <w:pStyle w:val="ListParagraph"/>
        <w:numPr>
          <w:ilvl w:val="2"/>
          <w:numId w:val="126"/>
        </w:numPr>
        <w:spacing w:line="240" w:lineRule="auto"/>
        <w:rPr>
          <w:color w:val="000000" w:themeColor="text1"/>
          <w:sz w:val="24"/>
          <w:szCs w:val="24"/>
        </w:rPr>
      </w:pPr>
      <w:r w:rsidRPr="00D062F3">
        <w:rPr>
          <w:rFonts w:ascii="Times New Roman" w:eastAsia="Times New Roman" w:hAnsi="Times New Roman" w:cs="Times New Roman"/>
          <w:color w:val="000000" w:themeColor="text1"/>
          <w:sz w:val="24"/>
          <w:szCs w:val="24"/>
        </w:rPr>
        <w:t xml:space="preserve">A single act of or pattern of abuse directed against an intimate partner or other family or household member for the purpose of gaining or maintaining power and control over the victim. </w:t>
      </w:r>
    </w:p>
    <w:p w14:paraId="5D92B2C3"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Abuse may take many forms as depicted on the “Power and Control Wheel" diagram.</w:t>
      </w:r>
    </w:p>
    <w:p w14:paraId="5FE0BC14" w14:textId="77777777" w:rsidR="008D437F" w:rsidRDefault="008D437F" w:rsidP="00DC4856">
      <w:pPr>
        <w:pStyle w:val="ListParagraph"/>
        <w:numPr>
          <w:ilvl w:val="2"/>
          <w:numId w:val="126"/>
        </w:numPr>
        <w:spacing w:after="0"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Abuse often occurs in a cyclical pattern referred to as the Cycle of Abuse.</w:t>
      </w:r>
    </w:p>
    <w:p w14:paraId="4B9C31EB" w14:textId="77777777" w:rsidR="008D437F" w:rsidRDefault="008D437F" w:rsidP="00DC4856">
      <w:pPr>
        <w:pStyle w:val="ListParagraph"/>
        <w:numPr>
          <w:ilvl w:val="2"/>
          <w:numId w:val="126"/>
        </w:numPr>
        <w:spacing w:after="0"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“Domestic violence” includes a broader variety of conduct than conduct that is specifically penalized unde</w:t>
      </w:r>
      <w:r>
        <w:rPr>
          <w:rFonts w:ascii="Times New Roman" w:eastAsia="Times New Roman" w:hAnsi="Times New Roman" w:cs="Times New Roman"/>
          <w:color w:val="000000" w:themeColor="text1"/>
          <w:sz w:val="24"/>
          <w:szCs w:val="24"/>
        </w:rPr>
        <w:t>r</w:t>
      </w:r>
      <w:r w:rsidRPr="06D7C3A4">
        <w:rPr>
          <w:rFonts w:ascii="Times New Roman" w:eastAsia="Times New Roman" w:hAnsi="Times New Roman" w:cs="Times New Roman"/>
          <w:color w:val="000000" w:themeColor="text1"/>
          <w:sz w:val="24"/>
          <w:szCs w:val="24"/>
        </w:rPr>
        <w:t xml:space="preserve"> the Illinois Criminal Code. </w:t>
      </w:r>
    </w:p>
    <w:p w14:paraId="4233D85E" w14:textId="77777777" w:rsidR="008D437F" w:rsidRDefault="008D437F" w:rsidP="008D437F">
      <w:pPr>
        <w:spacing w:line="240" w:lineRule="auto"/>
        <w:ind w:left="1512"/>
        <w:rPr>
          <w:rFonts w:ascii="Times New Roman" w:eastAsia="Times New Roman" w:hAnsi="Times New Roman" w:cs="Times New Roman"/>
          <w:color w:val="000000" w:themeColor="text1"/>
          <w:sz w:val="24"/>
          <w:szCs w:val="24"/>
        </w:rPr>
      </w:pPr>
    </w:p>
    <w:p w14:paraId="5A005960" w14:textId="77777777" w:rsidR="008D437F" w:rsidRDefault="008D437F" w:rsidP="00DC4856">
      <w:pPr>
        <w:pStyle w:val="ListParagraph"/>
        <w:numPr>
          <w:ilvl w:val="1"/>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 Why do victims stay?</w:t>
      </w:r>
    </w:p>
    <w:p w14:paraId="5A719FCD"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Increased risk of injury or death to themselves, children, pets, or other family members. </w:t>
      </w:r>
    </w:p>
    <w:p w14:paraId="540C52D7"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Reasons related to children. </w:t>
      </w:r>
    </w:p>
    <w:p w14:paraId="77D2D400"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Financial and/or housing considerations</w:t>
      </w:r>
    </w:p>
    <w:p w14:paraId="6E1BF24B"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Isolation.</w:t>
      </w:r>
    </w:p>
    <w:p w14:paraId="412B0F79"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Cultural or religious reasons.</w:t>
      </w:r>
    </w:p>
    <w:p w14:paraId="2BFD61E9" w14:textId="77777777" w:rsidR="008D437F" w:rsidRPr="001D15E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Emotional reasons. </w:t>
      </w:r>
    </w:p>
    <w:p w14:paraId="32A1F007" w14:textId="77777777" w:rsidR="008D437F" w:rsidRDefault="008D437F" w:rsidP="008D437F">
      <w:pPr>
        <w:spacing w:line="240" w:lineRule="auto"/>
        <w:ind w:left="792"/>
        <w:rPr>
          <w:rFonts w:ascii="Times New Roman" w:eastAsia="Times New Roman" w:hAnsi="Times New Roman" w:cs="Times New Roman"/>
          <w:color w:val="000000" w:themeColor="text1"/>
          <w:sz w:val="24"/>
          <w:szCs w:val="24"/>
        </w:rPr>
      </w:pPr>
    </w:p>
    <w:p w14:paraId="098201DB" w14:textId="77777777" w:rsidR="008D437F" w:rsidRDefault="008D437F" w:rsidP="00DC4856">
      <w:pPr>
        <w:pStyle w:val="ListParagraph"/>
        <w:numPr>
          <w:ilvl w:val="0"/>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Applicability of the Illinois Domestic Violence Act </w:t>
      </w:r>
    </w:p>
    <w:p w14:paraId="5B8DE2B5" w14:textId="77777777" w:rsidR="008D437F" w:rsidRDefault="008D437F" w:rsidP="00DC4856">
      <w:pPr>
        <w:pStyle w:val="ListParagraph"/>
        <w:numPr>
          <w:ilvl w:val="1"/>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Offenders and victims must be “Family and Household Members”750 ILCS 60/103(6)</w:t>
      </w:r>
    </w:p>
    <w:p w14:paraId="6D3F23C6"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Spouses and former spouses</w:t>
      </w:r>
    </w:p>
    <w:p w14:paraId="2A4C63F5" w14:textId="5E30A940"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Parents, children, </w:t>
      </w:r>
      <w:proofErr w:type="gramStart"/>
      <w:r w:rsidR="00E80A9E" w:rsidRPr="06D7C3A4">
        <w:rPr>
          <w:rFonts w:ascii="Times New Roman" w:eastAsia="Times New Roman" w:hAnsi="Times New Roman" w:cs="Times New Roman"/>
          <w:color w:val="000000" w:themeColor="text1"/>
          <w:sz w:val="24"/>
          <w:szCs w:val="24"/>
        </w:rPr>
        <w:t>stepchildren</w:t>
      </w:r>
      <w:proofErr w:type="gramEnd"/>
      <w:r w:rsidRPr="06D7C3A4">
        <w:rPr>
          <w:rFonts w:ascii="Times New Roman" w:eastAsia="Times New Roman" w:hAnsi="Times New Roman" w:cs="Times New Roman"/>
          <w:color w:val="000000" w:themeColor="text1"/>
          <w:sz w:val="24"/>
          <w:szCs w:val="24"/>
        </w:rPr>
        <w:t xml:space="preserve"> and other persons related by blood or marriage</w:t>
      </w:r>
    </w:p>
    <w:p w14:paraId="4FA37FC0"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Persons who share of formerly shared a common dwelling</w:t>
      </w:r>
    </w:p>
    <w:p w14:paraId="4E68C91B"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Persons who have (or allegedly have) a child in common</w:t>
      </w:r>
    </w:p>
    <w:p w14:paraId="24F80147"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Persons who share (or allegedly share) a blood relationship through a child</w:t>
      </w:r>
    </w:p>
    <w:p w14:paraId="5955CCEB"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Persons who have (or have had) a dating or engagement relationship</w:t>
      </w:r>
    </w:p>
    <w:p w14:paraId="4BA34231" w14:textId="77777777" w:rsidR="008D437F" w:rsidRDefault="008D437F" w:rsidP="00DC4856">
      <w:pPr>
        <w:pStyle w:val="ListParagraph"/>
        <w:numPr>
          <w:ilvl w:val="3"/>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“Neither a casual acquaintanceship nor ordinary fraternization between 2 individuals in business or social contexts shall be deemed to constitute a dating relationship.”</w:t>
      </w:r>
    </w:p>
    <w:p w14:paraId="512F1E14" w14:textId="77777777" w:rsidR="008D437F" w:rsidRDefault="008D437F" w:rsidP="00DC4856">
      <w:pPr>
        <w:pStyle w:val="ListParagraph"/>
        <w:numPr>
          <w:ilvl w:val="3"/>
          <w:numId w:val="126"/>
        </w:numPr>
        <w:spacing w:after="0"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Illinois case law guidance as to what type of relationship </w:t>
      </w:r>
      <w:r w:rsidR="00EE0C60" w:rsidRPr="06D7C3A4">
        <w:rPr>
          <w:rFonts w:ascii="Times New Roman" w:eastAsia="Times New Roman" w:hAnsi="Times New Roman" w:cs="Times New Roman"/>
          <w:color w:val="000000" w:themeColor="text1"/>
          <w:sz w:val="24"/>
          <w:szCs w:val="24"/>
        </w:rPr>
        <w:t>constitutes</w:t>
      </w:r>
      <w:r w:rsidRPr="06D7C3A4">
        <w:rPr>
          <w:rFonts w:ascii="Times New Roman" w:eastAsia="Times New Roman" w:hAnsi="Times New Roman" w:cs="Times New Roman"/>
          <w:color w:val="000000" w:themeColor="text1"/>
          <w:sz w:val="24"/>
          <w:szCs w:val="24"/>
        </w:rPr>
        <w:t xml:space="preserve"> a “dating” relationship.</w:t>
      </w:r>
    </w:p>
    <w:p w14:paraId="17A1BBA9" w14:textId="425B1711" w:rsidR="008D437F" w:rsidRPr="00312E8F" w:rsidRDefault="008D437F" w:rsidP="00DC4856">
      <w:pPr>
        <w:pStyle w:val="ListParagraph"/>
        <w:numPr>
          <w:ilvl w:val="5"/>
          <w:numId w:val="126"/>
        </w:numPr>
        <w:spacing w:after="0" w:line="240" w:lineRule="auto"/>
        <w:rPr>
          <w:color w:val="000000" w:themeColor="text1"/>
          <w:sz w:val="24"/>
          <w:szCs w:val="24"/>
        </w:rPr>
      </w:pPr>
      <w:r w:rsidRPr="00312E8F">
        <w:rPr>
          <w:rFonts w:ascii="Times New Roman" w:eastAsia="Times New Roman" w:hAnsi="Times New Roman" w:cs="Times New Roman"/>
          <w:color w:val="000000" w:themeColor="text1"/>
          <w:sz w:val="24"/>
          <w:szCs w:val="24"/>
        </w:rPr>
        <w:t>“Serious courtship”</w:t>
      </w:r>
    </w:p>
    <w:p w14:paraId="32A9066E" w14:textId="77777777" w:rsidR="008D437F" w:rsidRPr="00312E8F" w:rsidRDefault="008D437F" w:rsidP="00DC4856">
      <w:pPr>
        <w:pStyle w:val="ListParagraph"/>
        <w:numPr>
          <w:ilvl w:val="5"/>
          <w:numId w:val="126"/>
        </w:numPr>
        <w:spacing w:after="0" w:line="240" w:lineRule="auto"/>
        <w:rPr>
          <w:color w:val="000000" w:themeColor="text1"/>
          <w:sz w:val="24"/>
          <w:szCs w:val="24"/>
        </w:rPr>
      </w:pPr>
      <w:r w:rsidRPr="00312E8F">
        <w:rPr>
          <w:rFonts w:ascii="Times New Roman" w:eastAsia="Times New Roman" w:hAnsi="Times New Roman" w:cs="Times New Roman"/>
          <w:color w:val="000000" w:themeColor="text1"/>
          <w:sz w:val="24"/>
          <w:szCs w:val="24"/>
        </w:rPr>
        <w:t xml:space="preserve">“Significant romantic focus” </w:t>
      </w:r>
    </w:p>
    <w:p w14:paraId="1968811B"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Persons with disabilities and their personal assistants </w:t>
      </w:r>
    </w:p>
    <w:p w14:paraId="592DA5CD" w14:textId="77777777" w:rsidR="008D437F" w:rsidRDefault="008D437F" w:rsidP="008D437F">
      <w:pPr>
        <w:spacing w:line="240" w:lineRule="auto"/>
        <w:rPr>
          <w:rFonts w:ascii="Times New Roman" w:eastAsia="Times New Roman" w:hAnsi="Times New Roman" w:cs="Times New Roman"/>
          <w:color w:val="000000" w:themeColor="text1"/>
          <w:sz w:val="24"/>
          <w:szCs w:val="24"/>
        </w:rPr>
      </w:pPr>
    </w:p>
    <w:p w14:paraId="473E7DC4" w14:textId="77777777" w:rsidR="008D437F" w:rsidRDefault="008D437F" w:rsidP="00DC4856">
      <w:pPr>
        <w:pStyle w:val="ListParagraph"/>
        <w:numPr>
          <w:ilvl w:val="1"/>
          <w:numId w:val="126"/>
        </w:numPr>
        <w:spacing w:after="0"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Definition of “Abuse” under the IDVA 750 ILCS 60/103(1)</w:t>
      </w:r>
    </w:p>
    <w:p w14:paraId="436BAF4E"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 Physical Abuse 750 ILCS 60/103(14)</w:t>
      </w:r>
    </w:p>
    <w:p w14:paraId="15311AC8" w14:textId="77777777" w:rsidR="008D437F" w:rsidRDefault="008D437F" w:rsidP="00DC4856">
      <w:pPr>
        <w:pStyle w:val="ListParagraph"/>
        <w:numPr>
          <w:ilvl w:val="3"/>
          <w:numId w:val="126"/>
        </w:numPr>
        <w:spacing w:line="240" w:lineRule="auto"/>
        <w:rPr>
          <w:color w:val="000000" w:themeColor="text1"/>
          <w:sz w:val="24"/>
          <w:szCs w:val="24"/>
        </w:rPr>
      </w:pPr>
      <w:r w:rsidRPr="06D7C3A4">
        <w:rPr>
          <w:rFonts w:ascii="Times New Roman" w:eastAsia="Times New Roman" w:hAnsi="Times New Roman" w:cs="Times New Roman"/>
          <w:b/>
          <w:bCs/>
          <w:color w:val="000000" w:themeColor="text1"/>
          <w:sz w:val="24"/>
          <w:szCs w:val="24"/>
        </w:rPr>
        <w:t xml:space="preserve">“Abuse” </w:t>
      </w:r>
      <w:r w:rsidRPr="06D7C3A4">
        <w:rPr>
          <w:rFonts w:ascii="Times New Roman" w:eastAsia="Times New Roman" w:hAnsi="Times New Roman" w:cs="Times New Roman"/>
          <w:color w:val="000000" w:themeColor="text1"/>
          <w:sz w:val="24"/>
          <w:szCs w:val="24"/>
        </w:rPr>
        <w:t>does not include “reasonable direction of a minor child by a parent of person “</w:t>
      </w:r>
      <w:r w:rsidRPr="06D7C3A4">
        <w:rPr>
          <w:rFonts w:ascii="Times New Roman" w:eastAsia="Times New Roman" w:hAnsi="Times New Roman" w:cs="Times New Roman"/>
          <w:i/>
          <w:iCs/>
          <w:color w:val="000000" w:themeColor="text1"/>
          <w:sz w:val="24"/>
          <w:szCs w:val="24"/>
        </w:rPr>
        <w:t>in loco parentis”</w:t>
      </w:r>
    </w:p>
    <w:p w14:paraId="17DD1D29"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Harassment 750 ILCS 60/103(7)</w:t>
      </w:r>
    </w:p>
    <w:p w14:paraId="18B471B5"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 Intimidation of a dependent 750 ILCS 60/103(10)</w:t>
      </w:r>
    </w:p>
    <w:p w14:paraId="5D7AEEFD"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 Interfering with personal liberty 750 ILCS 60/103(9)</w:t>
      </w:r>
    </w:p>
    <w:p w14:paraId="502F4FA1"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 Willful deprivation 750 ILCS 60/103(15)</w:t>
      </w:r>
    </w:p>
    <w:p w14:paraId="420EA6A9" w14:textId="77777777" w:rsidR="008D437F" w:rsidRDefault="008D437F" w:rsidP="008D437F">
      <w:pPr>
        <w:spacing w:line="240" w:lineRule="auto"/>
        <w:rPr>
          <w:rFonts w:ascii="Times New Roman" w:eastAsia="Times New Roman" w:hAnsi="Times New Roman" w:cs="Times New Roman"/>
          <w:color w:val="000000" w:themeColor="text1"/>
          <w:sz w:val="24"/>
          <w:szCs w:val="24"/>
        </w:rPr>
      </w:pPr>
    </w:p>
    <w:p w14:paraId="471C6CB3" w14:textId="77777777" w:rsidR="008D437F" w:rsidRDefault="008D437F" w:rsidP="00DC4856">
      <w:pPr>
        <w:pStyle w:val="ListParagraph"/>
        <w:numPr>
          <w:ilvl w:val="1"/>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When does the Illinois Domestic Violence Act (IDVA) apply?</w:t>
      </w:r>
    </w:p>
    <w:p w14:paraId="2882D78F"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Answer these questions:</w:t>
      </w:r>
    </w:p>
    <w:p w14:paraId="3E945C32" w14:textId="77777777" w:rsidR="008D437F" w:rsidRDefault="008D437F" w:rsidP="00DC4856">
      <w:pPr>
        <w:pStyle w:val="ListParagraph"/>
        <w:numPr>
          <w:ilvl w:val="3"/>
          <w:numId w:val="126"/>
        </w:numPr>
        <w:spacing w:after="0"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Do the parties have a “family or household member” relationship? </w:t>
      </w:r>
    </w:p>
    <w:p w14:paraId="5CA1BC6F" w14:textId="77777777" w:rsidR="008D437F" w:rsidRDefault="008D437F" w:rsidP="00DC4856">
      <w:pPr>
        <w:pStyle w:val="ListParagraph"/>
        <w:numPr>
          <w:ilvl w:val="3"/>
          <w:numId w:val="126"/>
        </w:numPr>
        <w:spacing w:after="0"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Does the behavior in question constitute “abuse”? </w:t>
      </w:r>
    </w:p>
    <w:p w14:paraId="43C6D919"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 Family or household member + Abuse = IDVA</w:t>
      </w:r>
    </w:p>
    <w:p w14:paraId="3E8367B4"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Legal considerations when DV occurs in the presence of a </w:t>
      </w:r>
      <w:proofErr w:type="gramStart"/>
      <w:r w:rsidRPr="06D7C3A4">
        <w:rPr>
          <w:rFonts w:ascii="Times New Roman" w:eastAsia="Times New Roman" w:hAnsi="Times New Roman" w:cs="Times New Roman"/>
          <w:color w:val="000000" w:themeColor="text1"/>
          <w:sz w:val="24"/>
          <w:szCs w:val="24"/>
        </w:rPr>
        <w:t>child</w:t>
      </w:r>
      <w:proofErr w:type="gramEnd"/>
      <w:r w:rsidRPr="06D7C3A4">
        <w:rPr>
          <w:rFonts w:ascii="Times New Roman" w:eastAsia="Times New Roman" w:hAnsi="Times New Roman" w:cs="Times New Roman"/>
          <w:color w:val="000000" w:themeColor="text1"/>
          <w:sz w:val="24"/>
          <w:szCs w:val="24"/>
        </w:rPr>
        <w:t xml:space="preserve"> or the victim is elderly</w:t>
      </w:r>
    </w:p>
    <w:p w14:paraId="522E3324" w14:textId="77777777" w:rsidR="008D437F" w:rsidRDefault="008D437F" w:rsidP="008D437F">
      <w:pPr>
        <w:spacing w:line="240" w:lineRule="auto"/>
        <w:ind w:left="1512"/>
        <w:rPr>
          <w:rFonts w:ascii="Times New Roman" w:eastAsia="Times New Roman" w:hAnsi="Times New Roman" w:cs="Times New Roman"/>
          <w:color w:val="000000" w:themeColor="text1"/>
          <w:sz w:val="24"/>
          <w:szCs w:val="24"/>
        </w:rPr>
      </w:pPr>
    </w:p>
    <w:p w14:paraId="516CC23F" w14:textId="77777777" w:rsidR="008D437F" w:rsidRDefault="008D437F" w:rsidP="00DC4856">
      <w:pPr>
        <w:pStyle w:val="ListParagraph"/>
        <w:numPr>
          <w:ilvl w:val="1"/>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Agency Domestic Violence Policies including mandatory arrest policies and their connection to the IDVA</w:t>
      </w:r>
      <w:r>
        <w:rPr>
          <w:rFonts w:ascii="Times New Roman" w:eastAsia="Times New Roman" w:hAnsi="Times New Roman" w:cs="Times New Roman"/>
          <w:color w:val="000000" w:themeColor="text1"/>
          <w:sz w:val="24"/>
          <w:szCs w:val="24"/>
        </w:rPr>
        <w:t xml:space="preserve">, </w:t>
      </w:r>
      <w:r w:rsidRPr="009804BB">
        <w:rPr>
          <w:rFonts w:ascii="Times New Roman" w:hAnsi="Times New Roman" w:cs="Times New Roman"/>
          <w:sz w:val="24"/>
          <w:szCs w:val="24"/>
        </w:rPr>
        <w:t xml:space="preserve">KNOW THE LAW </w:t>
      </w:r>
      <w:r w:rsidRPr="009804BB">
        <w:rPr>
          <w:rFonts w:ascii="Times New Roman" w:hAnsi="Times New Roman" w:cs="Times New Roman"/>
          <w:b/>
          <w:sz w:val="24"/>
          <w:szCs w:val="24"/>
          <w:u w:val="single"/>
        </w:rPr>
        <w:t>AND</w:t>
      </w:r>
      <w:r w:rsidRPr="009804BB">
        <w:rPr>
          <w:rFonts w:ascii="Times New Roman" w:hAnsi="Times New Roman" w:cs="Times New Roman"/>
          <w:sz w:val="24"/>
          <w:szCs w:val="24"/>
        </w:rPr>
        <w:t xml:space="preserve"> YOUR DEPARTMENT POLICY AND PROCEDURE – then follow it.</w:t>
      </w:r>
      <w:r>
        <w:rPr>
          <w:rFonts w:ascii="Times New Roman" w:hAnsi="Times New Roman" w:cs="Times New Roman"/>
          <w:sz w:val="24"/>
          <w:szCs w:val="24"/>
        </w:rPr>
        <w:t xml:space="preserve"> Familiarize yourself with IDVA forms from you</w:t>
      </w:r>
      <w:r w:rsidRPr="00D22E30">
        <w:rPr>
          <w:rFonts w:ascii="Times New Roman" w:hAnsi="Times New Roman" w:cs="Times New Roman"/>
          <w:sz w:val="24"/>
          <w:szCs w:val="24"/>
        </w:rPr>
        <w:t xml:space="preserve">r department prior to </w:t>
      </w:r>
      <w:r>
        <w:rPr>
          <w:rFonts w:ascii="Times New Roman" w:hAnsi="Times New Roman" w:cs="Times New Roman"/>
          <w:sz w:val="24"/>
          <w:szCs w:val="24"/>
        </w:rPr>
        <w:t xml:space="preserve">your </w:t>
      </w:r>
      <w:r w:rsidRPr="00D22E30">
        <w:rPr>
          <w:rFonts w:ascii="Times New Roman" w:hAnsi="Times New Roman" w:cs="Times New Roman"/>
          <w:sz w:val="24"/>
          <w:szCs w:val="24"/>
        </w:rPr>
        <w:t>first domestic</w:t>
      </w:r>
      <w:r>
        <w:rPr>
          <w:rFonts w:ascii="Times New Roman" w:hAnsi="Times New Roman" w:cs="Times New Roman"/>
          <w:sz w:val="24"/>
          <w:szCs w:val="24"/>
        </w:rPr>
        <w:t xml:space="preserve"> call</w:t>
      </w:r>
    </w:p>
    <w:p w14:paraId="5464C061" w14:textId="77777777" w:rsidR="008D437F" w:rsidRDefault="008D437F" w:rsidP="008D437F">
      <w:pPr>
        <w:spacing w:line="240" w:lineRule="auto"/>
        <w:ind w:left="792"/>
        <w:rPr>
          <w:rFonts w:ascii="Times New Roman" w:eastAsia="Times New Roman" w:hAnsi="Times New Roman" w:cs="Times New Roman"/>
          <w:color w:val="000000" w:themeColor="text1"/>
          <w:sz w:val="24"/>
          <w:szCs w:val="24"/>
        </w:rPr>
      </w:pPr>
    </w:p>
    <w:p w14:paraId="6B025741" w14:textId="1F879388" w:rsidR="008D437F" w:rsidRPr="0037087B" w:rsidRDefault="008D437F" w:rsidP="00DC4856">
      <w:pPr>
        <w:pStyle w:val="ListParagraph"/>
        <w:numPr>
          <w:ilvl w:val="0"/>
          <w:numId w:val="126"/>
        </w:numPr>
        <w:spacing w:line="240" w:lineRule="auto"/>
        <w:rPr>
          <w:color w:val="000000" w:themeColor="text1"/>
          <w:sz w:val="24"/>
          <w:szCs w:val="24"/>
        </w:rPr>
      </w:pPr>
      <w:r w:rsidRPr="0BCCD190">
        <w:rPr>
          <w:rFonts w:ascii="Times New Roman" w:eastAsia="Times New Roman" w:hAnsi="Times New Roman" w:cs="Times New Roman"/>
          <w:color w:val="000000" w:themeColor="text1"/>
          <w:sz w:val="24"/>
          <w:szCs w:val="24"/>
        </w:rPr>
        <w:t xml:space="preserve">Handling the Domestic Violence Call </w:t>
      </w:r>
    </w:p>
    <w:p w14:paraId="53DA3779" w14:textId="77777777" w:rsidR="008D437F" w:rsidRDefault="008D437F" w:rsidP="00DC4856">
      <w:pPr>
        <w:pStyle w:val="ListParagraph"/>
        <w:numPr>
          <w:ilvl w:val="1"/>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The time of greatest danger is arrival</w:t>
      </w:r>
    </w:p>
    <w:p w14:paraId="758EF54B"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Think about approach</w:t>
      </w:r>
    </w:p>
    <w:p w14:paraId="0865445F"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Think about environment</w:t>
      </w:r>
    </w:p>
    <w:p w14:paraId="2FFCA962"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Think about back-up</w:t>
      </w:r>
    </w:p>
    <w:p w14:paraId="0AFAE946" w14:textId="77777777" w:rsidR="008D437F" w:rsidRDefault="008D437F" w:rsidP="008D437F">
      <w:pPr>
        <w:spacing w:line="240" w:lineRule="auto"/>
        <w:ind w:left="1512"/>
        <w:rPr>
          <w:rFonts w:ascii="Times New Roman" w:eastAsia="Times New Roman" w:hAnsi="Times New Roman" w:cs="Times New Roman"/>
          <w:color w:val="000000" w:themeColor="text1"/>
          <w:sz w:val="24"/>
          <w:szCs w:val="24"/>
        </w:rPr>
      </w:pPr>
    </w:p>
    <w:p w14:paraId="56D3DFA5" w14:textId="77777777" w:rsidR="008D437F" w:rsidRDefault="008D437F" w:rsidP="00DC4856">
      <w:pPr>
        <w:pStyle w:val="ListParagraph"/>
        <w:numPr>
          <w:ilvl w:val="1"/>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Be alert</w:t>
      </w:r>
    </w:p>
    <w:p w14:paraId="1937A625"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No call is routine, regardless of how many times you have been there</w:t>
      </w:r>
    </w:p>
    <w:p w14:paraId="06ED8DD2"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Think about your approach</w:t>
      </w:r>
    </w:p>
    <w:p w14:paraId="6266637D" w14:textId="77777777" w:rsidR="008D437F" w:rsidRDefault="008D437F" w:rsidP="00DC4856">
      <w:pPr>
        <w:pStyle w:val="ListParagraph"/>
        <w:numPr>
          <w:ilvl w:val="3"/>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where to stop</w:t>
      </w:r>
    </w:p>
    <w:p w14:paraId="0D03A714" w14:textId="77777777" w:rsidR="008D437F" w:rsidRDefault="008D437F" w:rsidP="00DC4856">
      <w:pPr>
        <w:pStyle w:val="ListParagraph"/>
        <w:numPr>
          <w:ilvl w:val="3"/>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on approach, stop/look/listen – what do you hear?</w:t>
      </w:r>
    </w:p>
    <w:p w14:paraId="602D569F" w14:textId="77777777" w:rsidR="008D437F" w:rsidRDefault="008D437F" w:rsidP="00DC4856">
      <w:pPr>
        <w:pStyle w:val="ListParagraph"/>
        <w:numPr>
          <w:ilvl w:val="3"/>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gain entry</w:t>
      </w:r>
    </w:p>
    <w:p w14:paraId="4660FFFB" w14:textId="77777777" w:rsidR="008D437F" w:rsidRDefault="008D437F" w:rsidP="008D437F">
      <w:pPr>
        <w:spacing w:line="240" w:lineRule="auto"/>
        <w:ind w:left="2232"/>
        <w:rPr>
          <w:rFonts w:ascii="Times New Roman" w:eastAsia="Times New Roman" w:hAnsi="Times New Roman" w:cs="Times New Roman"/>
          <w:color w:val="000000" w:themeColor="text1"/>
          <w:sz w:val="24"/>
          <w:szCs w:val="24"/>
        </w:rPr>
      </w:pPr>
    </w:p>
    <w:p w14:paraId="12492172" w14:textId="77777777" w:rsidR="008D437F" w:rsidRDefault="008D437F" w:rsidP="00DC4856">
      <w:pPr>
        <w:pStyle w:val="ListParagraph"/>
        <w:numPr>
          <w:ilvl w:val="1"/>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Establish control</w:t>
      </w:r>
    </w:p>
    <w:p w14:paraId="1A94BD0D"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Always remember that the abuser’s greatest threat is power and control.</w:t>
      </w:r>
    </w:p>
    <w:p w14:paraId="57255CC2"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That advantage should be lost when the police arrive.</w:t>
      </w:r>
    </w:p>
    <w:p w14:paraId="4F6471CA"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lastRenderedPageBreak/>
        <w:t>Identify the primary aggressor, keeping in mind the psychology of domestic violence situations</w:t>
      </w:r>
    </w:p>
    <w:p w14:paraId="5B6E4120"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Consider the dynamics of the aggressor/victim relationship along with any physical evidence</w:t>
      </w:r>
    </w:p>
    <w:p w14:paraId="2FC5544C" w14:textId="77777777" w:rsidR="008D437F" w:rsidRDefault="008D437F" w:rsidP="008D437F">
      <w:pPr>
        <w:spacing w:line="240" w:lineRule="auto"/>
        <w:ind w:left="1512"/>
        <w:rPr>
          <w:rFonts w:ascii="Times New Roman" w:eastAsia="Times New Roman" w:hAnsi="Times New Roman" w:cs="Times New Roman"/>
          <w:color w:val="000000" w:themeColor="text1"/>
          <w:sz w:val="24"/>
          <w:szCs w:val="24"/>
        </w:rPr>
      </w:pPr>
    </w:p>
    <w:p w14:paraId="403FC220" w14:textId="77777777" w:rsidR="008D437F" w:rsidRDefault="008D437F" w:rsidP="00DC4856">
      <w:pPr>
        <w:pStyle w:val="ListParagraph"/>
        <w:numPr>
          <w:ilvl w:val="1"/>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Separate the parties</w:t>
      </w:r>
    </w:p>
    <w:p w14:paraId="69070948"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Use caution on locations (bedrooms, kitchens)</w:t>
      </w:r>
    </w:p>
    <w:p w14:paraId="4DFC102F"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 Ask if anyone else present and visually confirm welfare of any children present in the residence</w:t>
      </w:r>
    </w:p>
    <w:p w14:paraId="5A05ACAB"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Ask about the presence of weapons</w:t>
      </w:r>
    </w:p>
    <w:p w14:paraId="26BE14E8"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Look for signs of physical injuries and ask how the injuries occurred</w:t>
      </w:r>
    </w:p>
    <w:p w14:paraId="6534DAA0" w14:textId="77777777" w:rsidR="008D437F" w:rsidRDefault="008D437F" w:rsidP="008D437F">
      <w:pPr>
        <w:spacing w:line="240" w:lineRule="auto"/>
        <w:ind w:left="1512"/>
        <w:rPr>
          <w:rFonts w:ascii="Times New Roman" w:eastAsia="Times New Roman" w:hAnsi="Times New Roman" w:cs="Times New Roman"/>
          <w:color w:val="000000" w:themeColor="text1"/>
          <w:sz w:val="24"/>
          <w:szCs w:val="24"/>
        </w:rPr>
      </w:pPr>
    </w:p>
    <w:p w14:paraId="37B41DDE" w14:textId="77777777" w:rsidR="008D437F" w:rsidRDefault="008D437F" w:rsidP="00DC4856">
      <w:pPr>
        <w:pStyle w:val="ListParagraph"/>
        <w:numPr>
          <w:ilvl w:val="1"/>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Maintain visual contact with cover officers</w:t>
      </w:r>
    </w:p>
    <w:p w14:paraId="13EA9D26"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Doorways </w:t>
      </w:r>
    </w:p>
    <w:p w14:paraId="2A9B89EE" w14:textId="77777777" w:rsidR="008D437F" w:rsidRDefault="008D437F" w:rsidP="00DC4856">
      <w:pPr>
        <w:pStyle w:val="ListParagraph"/>
        <w:numPr>
          <w:ilvl w:val="2"/>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Involved parties back-to-back</w:t>
      </w:r>
    </w:p>
    <w:p w14:paraId="2C07421C" w14:textId="77777777" w:rsidR="008D437F" w:rsidRDefault="008D437F" w:rsidP="008D437F">
      <w:pPr>
        <w:spacing w:line="240" w:lineRule="auto"/>
        <w:ind w:left="1512"/>
        <w:rPr>
          <w:rFonts w:ascii="Times New Roman" w:eastAsia="Times New Roman" w:hAnsi="Times New Roman" w:cs="Times New Roman"/>
          <w:color w:val="000000" w:themeColor="text1"/>
          <w:sz w:val="24"/>
          <w:szCs w:val="24"/>
        </w:rPr>
      </w:pPr>
    </w:p>
    <w:p w14:paraId="2D7FED10" w14:textId="77777777" w:rsidR="008D437F" w:rsidRPr="00312E8F" w:rsidRDefault="008D437F" w:rsidP="00DC4856">
      <w:pPr>
        <w:pStyle w:val="ListParagraph"/>
        <w:numPr>
          <w:ilvl w:val="1"/>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Get basic information from each involved party and witnesses (to include children present)</w:t>
      </w:r>
    </w:p>
    <w:p w14:paraId="544EDA68" w14:textId="77777777" w:rsidR="00312E8F" w:rsidRPr="00312E8F" w:rsidRDefault="00312E8F" w:rsidP="00312E8F">
      <w:pPr>
        <w:pStyle w:val="ListParagraph"/>
        <w:spacing w:line="240" w:lineRule="auto"/>
        <w:ind w:left="1440"/>
        <w:rPr>
          <w:color w:val="000000" w:themeColor="text1"/>
          <w:sz w:val="24"/>
          <w:szCs w:val="24"/>
        </w:rPr>
      </w:pPr>
    </w:p>
    <w:p w14:paraId="2D6EBEA4" w14:textId="541B1DD0" w:rsidR="008D437F" w:rsidRPr="00312E8F" w:rsidRDefault="008D437F" w:rsidP="00DC4856">
      <w:pPr>
        <w:pStyle w:val="ListParagraph"/>
        <w:numPr>
          <w:ilvl w:val="1"/>
          <w:numId w:val="126"/>
        </w:numPr>
        <w:spacing w:line="240" w:lineRule="auto"/>
        <w:rPr>
          <w:color w:val="000000" w:themeColor="text1"/>
          <w:sz w:val="24"/>
          <w:szCs w:val="24"/>
        </w:rPr>
      </w:pPr>
      <w:r w:rsidRPr="00312E8F">
        <w:rPr>
          <w:rFonts w:ascii="Times New Roman" w:eastAsia="Times New Roman" w:hAnsi="Times New Roman" w:cs="Times New Roman"/>
          <w:color w:val="000000" w:themeColor="text1"/>
          <w:sz w:val="24"/>
          <w:szCs w:val="24"/>
        </w:rPr>
        <w:t>Watch for attempts at manipulation by the abuser</w:t>
      </w:r>
    </w:p>
    <w:p w14:paraId="0C945E24" w14:textId="77777777" w:rsidR="008D437F" w:rsidRDefault="008D437F" w:rsidP="00DC4856">
      <w:pPr>
        <w:pStyle w:val="ListParagraph"/>
        <w:numPr>
          <w:ilvl w:val="2"/>
          <w:numId w:val="126"/>
        </w:numPr>
        <w:spacing w:line="240" w:lineRule="auto"/>
        <w:ind w:left="2174" w:hanging="187"/>
        <w:rPr>
          <w:color w:val="000000" w:themeColor="text1"/>
          <w:sz w:val="24"/>
          <w:szCs w:val="24"/>
        </w:rPr>
      </w:pPr>
      <w:r w:rsidRPr="06D7C3A4">
        <w:rPr>
          <w:rFonts w:ascii="Times New Roman" w:eastAsia="Times New Roman" w:hAnsi="Times New Roman" w:cs="Times New Roman"/>
          <w:color w:val="000000" w:themeColor="text1"/>
          <w:sz w:val="24"/>
          <w:szCs w:val="24"/>
        </w:rPr>
        <w:t>The batterer may acknowledge “family problems” and use excuses for any injury to explain what happened</w:t>
      </w:r>
    </w:p>
    <w:p w14:paraId="32EC4646" w14:textId="77777777" w:rsidR="008D437F" w:rsidRDefault="008D437F" w:rsidP="00DC4856">
      <w:pPr>
        <w:pStyle w:val="ListParagraph"/>
        <w:numPr>
          <w:ilvl w:val="3"/>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She bruises easily</w:t>
      </w:r>
    </w:p>
    <w:p w14:paraId="2D50B1F0" w14:textId="77777777" w:rsidR="008D437F" w:rsidRDefault="008D437F" w:rsidP="00DC4856">
      <w:pPr>
        <w:pStyle w:val="ListParagraph"/>
        <w:numPr>
          <w:ilvl w:val="3"/>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She was hysterical or “crazy”</w:t>
      </w:r>
    </w:p>
    <w:p w14:paraId="0BC71B1C" w14:textId="77777777" w:rsidR="008D437F" w:rsidRDefault="008D437F" w:rsidP="00DC4856">
      <w:pPr>
        <w:pStyle w:val="ListParagraph"/>
        <w:numPr>
          <w:ilvl w:val="3"/>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She has mental problems/she’s not taking her medication</w:t>
      </w:r>
      <w:r>
        <w:tab/>
      </w:r>
    </w:p>
    <w:p w14:paraId="7067A942" w14:textId="77777777" w:rsidR="008D437F" w:rsidRDefault="008D437F" w:rsidP="00DC4856">
      <w:pPr>
        <w:pStyle w:val="ListParagraph"/>
        <w:numPr>
          <w:ilvl w:val="3"/>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She provoked me</w:t>
      </w:r>
    </w:p>
    <w:p w14:paraId="53D529A2" w14:textId="77777777" w:rsidR="008D437F" w:rsidRDefault="008D437F" w:rsidP="00DC4856">
      <w:pPr>
        <w:pStyle w:val="ListParagraph"/>
        <w:numPr>
          <w:ilvl w:val="3"/>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I was just defending myself</w:t>
      </w:r>
    </w:p>
    <w:p w14:paraId="44DD93C3" w14:textId="6508639E" w:rsidR="008D437F" w:rsidRPr="00E22979" w:rsidRDefault="008D437F" w:rsidP="00DC4856">
      <w:pPr>
        <w:pStyle w:val="ListParagraph"/>
        <w:numPr>
          <w:ilvl w:val="3"/>
          <w:numId w:val="12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She was out of </w:t>
      </w:r>
      <w:proofErr w:type="gramStart"/>
      <w:r w:rsidRPr="06D7C3A4">
        <w:rPr>
          <w:rFonts w:ascii="Times New Roman" w:eastAsia="Times New Roman" w:hAnsi="Times New Roman" w:cs="Times New Roman"/>
          <w:color w:val="000000" w:themeColor="text1"/>
          <w:sz w:val="24"/>
          <w:szCs w:val="24"/>
        </w:rPr>
        <w:t>control</w:t>
      </w:r>
      <w:proofErr w:type="gramEnd"/>
      <w:r w:rsidRPr="06D7C3A4">
        <w:rPr>
          <w:rFonts w:ascii="Times New Roman" w:eastAsia="Times New Roman" w:hAnsi="Times New Roman" w:cs="Times New Roman"/>
          <w:color w:val="000000" w:themeColor="text1"/>
          <w:sz w:val="24"/>
          <w:szCs w:val="24"/>
        </w:rPr>
        <w:t xml:space="preserve"> and I had to restrain her</w:t>
      </w:r>
    </w:p>
    <w:p w14:paraId="45FD713A" w14:textId="77777777" w:rsidR="00E22979" w:rsidRPr="00E22979" w:rsidRDefault="00E22979" w:rsidP="00E22979">
      <w:pPr>
        <w:pStyle w:val="ListParagraph"/>
        <w:spacing w:line="240" w:lineRule="auto"/>
        <w:ind w:left="2880"/>
        <w:rPr>
          <w:color w:val="000000" w:themeColor="text1"/>
          <w:sz w:val="24"/>
          <w:szCs w:val="24"/>
        </w:rPr>
      </w:pPr>
    </w:p>
    <w:p w14:paraId="037A87EB" w14:textId="795079B1" w:rsidR="008D437F" w:rsidRDefault="008D437F" w:rsidP="00DC4856">
      <w:pPr>
        <w:pStyle w:val="ListParagraph"/>
        <w:numPr>
          <w:ilvl w:val="1"/>
          <w:numId w:val="126"/>
        </w:numPr>
        <w:spacing w:line="240" w:lineRule="auto"/>
        <w:rPr>
          <w:rFonts w:ascii="Times New Roman" w:eastAsia="Times New Roman" w:hAnsi="Times New Roman" w:cs="Times New Roman"/>
          <w:color w:val="000000" w:themeColor="text1"/>
          <w:sz w:val="24"/>
          <w:szCs w:val="24"/>
        </w:rPr>
      </w:pPr>
      <w:r w:rsidRPr="0BCCD190">
        <w:rPr>
          <w:rFonts w:ascii="Times New Roman" w:eastAsia="Times New Roman" w:hAnsi="Times New Roman" w:cs="Times New Roman"/>
          <w:color w:val="000000" w:themeColor="text1"/>
          <w:sz w:val="24"/>
          <w:szCs w:val="24"/>
        </w:rPr>
        <w:t xml:space="preserve">Considerations when there is physical abuse </w:t>
      </w:r>
    </w:p>
    <w:p w14:paraId="0EBD0150" w14:textId="77777777" w:rsidR="008D437F" w:rsidRPr="00A3754C" w:rsidRDefault="008D437F" w:rsidP="00DC4856">
      <w:pPr>
        <w:pStyle w:val="ListParagraph"/>
        <w:numPr>
          <w:ilvl w:val="1"/>
          <w:numId w:val="125"/>
        </w:numPr>
        <w:spacing w:after="0"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 xml:space="preserve">Most common types of domestic violence injuries are bruises, abrasions, lacerations, redness, and pain. </w:t>
      </w:r>
    </w:p>
    <w:p w14:paraId="03E823B9" w14:textId="77777777" w:rsidR="008D437F" w:rsidRPr="00A3754C" w:rsidRDefault="008D437F" w:rsidP="00DC4856">
      <w:pPr>
        <w:pStyle w:val="ListParagraph"/>
        <w:numPr>
          <w:ilvl w:val="1"/>
          <w:numId w:val="125"/>
        </w:numPr>
        <w:spacing w:after="0"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 xml:space="preserve">Pattern injuries may indicate what type of force was used or that a weapon was used. </w:t>
      </w:r>
    </w:p>
    <w:p w14:paraId="7BAF1285" w14:textId="77777777" w:rsidR="008D437F" w:rsidRPr="008F0169" w:rsidRDefault="008D437F" w:rsidP="00E74CA2">
      <w:pPr>
        <w:pStyle w:val="ListParagraph"/>
        <w:numPr>
          <w:ilvl w:val="0"/>
          <w:numId w:val="234"/>
        </w:numPr>
        <w:spacing w:after="0" w:line="240" w:lineRule="auto"/>
        <w:ind w:left="2880"/>
        <w:rPr>
          <w:color w:val="000000" w:themeColor="text1"/>
          <w:sz w:val="24"/>
          <w:szCs w:val="24"/>
        </w:rPr>
      </w:pPr>
      <w:r w:rsidRPr="008F0169">
        <w:rPr>
          <w:rFonts w:ascii="Times New Roman" w:eastAsia="Times New Roman" w:hAnsi="Times New Roman" w:cs="Times New Roman"/>
          <w:color w:val="000000" w:themeColor="text1"/>
          <w:sz w:val="24"/>
          <w:szCs w:val="24"/>
        </w:rPr>
        <w:t>Fingerprint marks around arm, neck, or behind ears</w:t>
      </w:r>
    </w:p>
    <w:p w14:paraId="06667FDE" w14:textId="77777777" w:rsidR="008D437F" w:rsidRPr="008F0169" w:rsidRDefault="008D437F" w:rsidP="00E74CA2">
      <w:pPr>
        <w:pStyle w:val="ListParagraph"/>
        <w:numPr>
          <w:ilvl w:val="0"/>
          <w:numId w:val="234"/>
        </w:numPr>
        <w:spacing w:after="0" w:line="240" w:lineRule="auto"/>
        <w:ind w:left="2880"/>
        <w:rPr>
          <w:color w:val="000000" w:themeColor="text1"/>
          <w:sz w:val="24"/>
          <w:szCs w:val="24"/>
        </w:rPr>
      </w:pPr>
      <w:r w:rsidRPr="008F0169">
        <w:rPr>
          <w:rFonts w:ascii="Times New Roman" w:eastAsia="Times New Roman" w:hAnsi="Times New Roman" w:cs="Times New Roman"/>
          <w:color w:val="000000" w:themeColor="text1"/>
          <w:sz w:val="24"/>
          <w:szCs w:val="24"/>
        </w:rPr>
        <w:t>Ligature marks</w:t>
      </w:r>
    </w:p>
    <w:p w14:paraId="25440B64" w14:textId="77777777" w:rsidR="008D437F" w:rsidRPr="008F0169" w:rsidRDefault="008D437F" w:rsidP="00E74CA2">
      <w:pPr>
        <w:pStyle w:val="ListParagraph"/>
        <w:numPr>
          <w:ilvl w:val="0"/>
          <w:numId w:val="234"/>
        </w:numPr>
        <w:spacing w:after="0" w:line="240" w:lineRule="auto"/>
        <w:ind w:left="2880"/>
        <w:rPr>
          <w:color w:val="000000" w:themeColor="text1"/>
          <w:sz w:val="24"/>
          <w:szCs w:val="24"/>
        </w:rPr>
      </w:pPr>
      <w:r w:rsidRPr="008F0169">
        <w:rPr>
          <w:rFonts w:ascii="Times New Roman" w:eastAsia="Times New Roman" w:hAnsi="Times New Roman" w:cs="Times New Roman"/>
          <w:color w:val="000000" w:themeColor="text1"/>
          <w:sz w:val="24"/>
          <w:szCs w:val="24"/>
        </w:rPr>
        <w:t>Loops or straight lines</w:t>
      </w:r>
    </w:p>
    <w:p w14:paraId="3E75C775" w14:textId="77777777" w:rsidR="008D437F" w:rsidRPr="008F0169" w:rsidRDefault="008D437F" w:rsidP="00E74CA2">
      <w:pPr>
        <w:pStyle w:val="ListParagraph"/>
        <w:numPr>
          <w:ilvl w:val="0"/>
          <w:numId w:val="234"/>
        </w:numPr>
        <w:spacing w:after="0" w:line="240" w:lineRule="auto"/>
        <w:ind w:left="2880"/>
        <w:rPr>
          <w:color w:val="000000" w:themeColor="text1"/>
          <w:sz w:val="24"/>
          <w:szCs w:val="24"/>
        </w:rPr>
      </w:pPr>
      <w:r w:rsidRPr="008F0169">
        <w:rPr>
          <w:rFonts w:ascii="Times New Roman" w:eastAsia="Times New Roman" w:hAnsi="Times New Roman" w:cs="Times New Roman"/>
          <w:color w:val="000000" w:themeColor="text1"/>
          <w:sz w:val="24"/>
          <w:szCs w:val="24"/>
        </w:rPr>
        <w:t xml:space="preserve">Injuries to multiple planes of the body </w:t>
      </w:r>
    </w:p>
    <w:p w14:paraId="47719BF6" w14:textId="77777777" w:rsidR="008D437F" w:rsidRDefault="008D437F" w:rsidP="00DC4856">
      <w:pPr>
        <w:pStyle w:val="ListParagraph"/>
        <w:numPr>
          <w:ilvl w:val="1"/>
          <w:numId w:val="125"/>
        </w:numPr>
        <w:spacing w:after="0" w:line="240" w:lineRule="auto"/>
        <w:ind w:left="2347"/>
        <w:rPr>
          <w:color w:val="000000" w:themeColor="text1"/>
          <w:sz w:val="24"/>
          <w:szCs w:val="24"/>
        </w:rPr>
      </w:pPr>
      <w:r w:rsidRPr="06D7C3A4">
        <w:rPr>
          <w:rFonts w:ascii="Times New Roman" w:eastAsia="Times New Roman" w:hAnsi="Times New Roman" w:cs="Times New Roman"/>
          <w:color w:val="000000" w:themeColor="text1"/>
          <w:sz w:val="24"/>
          <w:szCs w:val="24"/>
        </w:rPr>
        <w:t>Strangulation</w:t>
      </w:r>
    </w:p>
    <w:p w14:paraId="6C78F8A4" w14:textId="77777777" w:rsidR="008D437F" w:rsidRPr="00D81A1A" w:rsidRDefault="008D437F" w:rsidP="00E74CA2">
      <w:pPr>
        <w:pStyle w:val="ListParagraph"/>
        <w:numPr>
          <w:ilvl w:val="0"/>
          <w:numId w:val="235"/>
        </w:numPr>
        <w:spacing w:after="0" w:line="240" w:lineRule="auto"/>
        <w:ind w:left="2880"/>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Visible injuries associated with strangulation</w:t>
      </w:r>
    </w:p>
    <w:p w14:paraId="77E7A855" w14:textId="77777777" w:rsidR="008D437F" w:rsidRPr="00D81A1A" w:rsidRDefault="008D437F" w:rsidP="00E74CA2">
      <w:pPr>
        <w:pStyle w:val="ListParagraph"/>
        <w:numPr>
          <w:ilvl w:val="0"/>
          <w:numId w:val="235"/>
        </w:numPr>
        <w:spacing w:after="0" w:line="240" w:lineRule="auto"/>
        <w:ind w:left="2880"/>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Non-visible symptoms of strangulation</w:t>
      </w:r>
    </w:p>
    <w:p w14:paraId="0D31AF5B" w14:textId="77777777" w:rsidR="008D437F" w:rsidRPr="00D81A1A" w:rsidRDefault="008D437F" w:rsidP="00E74CA2">
      <w:pPr>
        <w:pStyle w:val="ListParagraph"/>
        <w:numPr>
          <w:ilvl w:val="0"/>
          <w:numId w:val="235"/>
        </w:numPr>
        <w:spacing w:after="0" w:line="240" w:lineRule="auto"/>
        <w:ind w:left="2880"/>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Lethality and other medical aspects of strangulation</w:t>
      </w:r>
    </w:p>
    <w:p w14:paraId="4620EDE1" w14:textId="77777777" w:rsidR="008D437F" w:rsidRPr="00D81A1A" w:rsidRDefault="008D437F" w:rsidP="00E74CA2">
      <w:pPr>
        <w:pStyle w:val="ListParagraph"/>
        <w:numPr>
          <w:ilvl w:val="0"/>
          <w:numId w:val="235"/>
        </w:numPr>
        <w:spacing w:after="0" w:line="240" w:lineRule="auto"/>
        <w:ind w:left="2880"/>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Special considerations when investigating strangulation</w:t>
      </w:r>
    </w:p>
    <w:p w14:paraId="7852B6F0" w14:textId="77777777" w:rsidR="008D437F" w:rsidRPr="00F66594" w:rsidRDefault="008D437F" w:rsidP="00E74CA2">
      <w:pPr>
        <w:pStyle w:val="ListParagraph"/>
        <w:numPr>
          <w:ilvl w:val="0"/>
          <w:numId w:val="236"/>
        </w:numPr>
        <w:spacing w:line="240" w:lineRule="auto"/>
        <w:ind w:left="3686"/>
        <w:rPr>
          <w:color w:val="000000" w:themeColor="text1"/>
          <w:sz w:val="24"/>
          <w:szCs w:val="24"/>
        </w:rPr>
      </w:pPr>
      <w:r w:rsidRPr="00F66594">
        <w:rPr>
          <w:rFonts w:ascii="Times New Roman" w:eastAsia="Times New Roman" w:hAnsi="Times New Roman" w:cs="Times New Roman"/>
          <w:color w:val="000000" w:themeColor="text1"/>
          <w:sz w:val="24"/>
          <w:szCs w:val="24"/>
        </w:rPr>
        <w:lastRenderedPageBreak/>
        <w:t xml:space="preserve">Strangulation Investigation Worksheet </w:t>
      </w:r>
    </w:p>
    <w:p w14:paraId="18410C1A" w14:textId="77777777" w:rsidR="008D437F" w:rsidRDefault="008D437F" w:rsidP="00DC4856">
      <w:pPr>
        <w:pStyle w:val="ListParagraph"/>
        <w:numPr>
          <w:ilvl w:val="1"/>
          <w:numId w:val="125"/>
        </w:numPr>
        <w:spacing w:line="240" w:lineRule="auto"/>
        <w:ind w:left="2347"/>
        <w:rPr>
          <w:color w:val="000000" w:themeColor="text1"/>
          <w:sz w:val="24"/>
          <w:szCs w:val="24"/>
        </w:rPr>
      </w:pPr>
      <w:r w:rsidRPr="06D7C3A4">
        <w:rPr>
          <w:rFonts w:ascii="Times New Roman" w:eastAsia="Times New Roman" w:hAnsi="Times New Roman" w:cs="Times New Roman"/>
          <w:color w:val="000000" w:themeColor="text1"/>
          <w:sz w:val="24"/>
          <w:szCs w:val="24"/>
        </w:rPr>
        <w:t xml:space="preserve">Defensive injuries </w:t>
      </w:r>
    </w:p>
    <w:p w14:paraId="1279FF1D" w14:textId="77777777" w:rsidR="008D437F" w:rsidRPr="00561CAF" w:rsidRDefault="008D437F" w:rsidP="00E74CA2">
      <w:pPr>
        <w:pStyle w:val="ListParagraph"/>
        <w:numPr>
          <w:ilvl w:val="0"/>
          <w:numId w:val="294"/>
        </w:numPr>
        <w:spacing w:after="0" w:line="240" w:lineRule="auto"/>
        <w:ind w:left="2880"/>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Bite marks</w:t>
      </w:r>
    </w:p>
    <w:p w14:paraId="6D3CC1D1" w14:textId="77777777" w:rsidR="008D437F" w:rsidRPr="00561CAF" w:rsidRDefault="008D437F" w:rsidP="00E74CA2">
      <w:pPr>
        <w:pStyle w:val="ListParagraph"/>
        <w:numPr>
          <w:ilvl w:val="0"/>
          <w:numId w:val="294"/>
        </w:numPr>
        <w:spacing w:after="0" w:line="240" w:lineRule="auto"/>
        <w:ind w:left="2880"/>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 xml:space="preserve">Scratches </w:t>
      </w:r>
    </w:p>
    <w:p w14:paraId="4EE4574D" w14:textId="77777777" w:rsidR="008D437F" w:rsidRDefault="008D437F" w:rsidP="00DC4856">
      <w:pPr>
        <w:pStyle w:val="ListParagraph"/>
        <w:numPr>
          <w:ilvl w:val="1"/>
          <w:numId w:val="125"/>
        </w:numPr>
        <w:spacing w:line="240" w:lineRule="auto"/>
        <w:ind w:left="2347"/>
        <w:rPr>
          <w:color w:val="000000" w:themeColor="text1"/>
          <w:sz w:val="24"/>
          <w:szCs w:val="24"/>
        </w:rPr>
      </w:pPr>
      <w:r w:rsidRPr="06D7C3A4">
        <w:rPr>
          <w:rFonts w:ascii="Times New Roman" w:eastAsia="Times New Roman" w:hAnsi="Times New Roman" w:cs="Times New Roman"/>
          <w:color w:val="000000" w:themeColor="text1"/>
          <w:sz w:val="24"/>
          <w:szCs w:val="24"/>
        </w:rPr>
        <w:t xml:space="preserve">Injuries that are not consistent with explanations </w:t>
      </w:r>
    </w:p>
    <w:p w14:paraId="28F5FFDD" w14:textId="77777777" w:rsidR="008D437F" w:rsidRDefault="008D437F" w:rsidP="00DC4856">
      <w:pPr>
        <w:pStyle w:val="ListParagraph"/>
        <w:numPr>
          <w:ilvl w:val="1"/>
          <w:numId w:val="125"/>
        </w:numPr>
        <w:spacing w:line="240" w:lineRule="auto"/>
        <w:ind w:left="2347"/>
        <w:rPr>
          <w:color w:val="000000" w:themeColor="text1"/>
          <w:sz w:val="24"/>
          <w:szCs w:val="24"/>
        </w:rPr>
      </w:pPr>
      <w:r w:rsidRPr="06D7C3A4">
        <w:rPr>
          <w:rFonts w:ascii="Times New Roman" w:eastAsia="Times New Roman" w:hAnsi="Times New Roman" w:cs="Times New Roman"/>
          <w:color w:val="000000" w:themeColor="text1"/>
          <w:sz w:val="24"/>
          <w:szCs w:val="24"/>
        </w:rPr>
        <w:t xml:space="preserve">Injuries in various stages of healing </w:t>
      </w:r>
    </w:p>
    <w:p w14:paraId="0065816E" w14:textId="77777777" w:rsidR="008D437F" w:rsidRDefault="008D437F" w:rsidP="00DC4856">
      <w:pPr>
        <w:pStyle w:val="ListParagraph"/>
        <w:numPr>
          <w:ilvl w:val="1"/>
          <w:numId w:val="125"/>
        </w:numPr>
        <w:spacing w:line="240" w:lineRule="auto"/>
        <w:ind w:left="2347"/>
        <w:rPr>
          <w:color w:val="000000" w:themeColor="text1"/>
          <w:sz w:val="24"/>
          <w:szCs w:val="24"/>
        </w:rPr>
      </w:pPr>
      <w:r w:rsidRPr="06D7C3A4">
        <w:rPr>
          <w:rFonts w:ascii="Times New Roman" w:eastAsia="Times New Roman" w:hAnsi="Times New Roman" w:cs="Times New Roman"/>
          <w:color w:val="000000" w:themeColor="text1"/>
          <w:sz w:val="24"/>
          <w:szCs w:val="24"/>
        </w:rPr>
        <w:t xml:space="preserve">Understanding reluctance to talk to officers in detail about injuries or delay getting medical attention </w:t>
      </w:r>
    </w:p>
    <w:p w14:paraId="5122F8A8" w14:textId="77777777" w:rsidR="008D437F" w:rsidRDefault="008D437F" w:rsidP="008D437F">
      <w:pPr>
        <w:spacing w:line="240" w:lineRule="auto"/>
        <w:ind w:left="1440"/>
        <w:rPr>
          <w:rFonts w:ascii="Times New Roman" w:eastAsia="Times New Roman" w:hAnsi="Times New Roman" w:cs="Times New Roman"/>
          <w:color w:val="000000" w:themeColor="text1"/>
          <w:sz w:val="24"/>
          <w:szCs w:val="24"/>
        </w:rPr>
      </w:pPr>
    </w:p>
    <w:p w14:paraId="539287EA" w14:textId="77777777" w:rsidR="0050151F" w:rsidRDefault="008D437F" w:rsidP="008D437F">
      <w:pPr>
        <w:spacing w:line="240" w:lineRule="auto"/>
        <w:ind w:firstLine="720"/>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 xml:space="preserve">J. Psychological considerations when </w:t>
      </w:r>
      <w:r w:rsidR="00960B25">
        <w:rPr>
          <w:rFonts w:ascii="Times New Roman" w:eastAsia="Times New Roman" w:hAnsi="Times New Roman" w:cs="Times New Roman"/>
          <w:color w:val="000000" w:themeColor="text1"/>
          <w:sz w:val="24"/>
          <w:szCs w:val="24"/>
        </w:rPr>
        <w:t>interacting</w:t>
      </w:r>
      <w:r w:rsidRPr="06D7C3A4">
        <w:rPr>
          <w:rFonts w:ascii="Times New Roman" w:eastAsia="Times New Roman" w:hAnsi="Times New Roman" w:cs="Times New Roman"/>
          <w:color w:val="000000" w:themeColor="text1"/>
          <w:sz w:val="24"/>
          <w:szCs w:val="24"/>
        </w:rPr>
        <w:t xml:space="preserve"> with domestic violence victims. </w:t>
      </w:r>
      <w:r w:rsidR="00960B25">
        <w:rPr>
          <w:rFonts w:ascii="Times New Roman" w:eastAsia="Times New Roman" w:hAnsi="Times New Roman" w:cs="Times New Roman"/>
          <w:color w:val="000000" w:themeColor="text1"/>
          <w:sz w:val="24"/>
          <w:szCs w:val="24"/>
        </w:rPr>
        <w:tab/>
      </w:r>
    </w:p>
    <w:p w14:paraId="45AA1881" w14:textId="35A39EE8" w:rsidR="008D437F" w:rsidRPr="00E03395" w:rsidRDefault="008D437F" w:rsidP="00E74CA2">
      <w:pPr>
        <w:pStyle w:val="ListParagraph"/>
        <w:numPr>
          <w:ilvl w:val="0"/>
          <w:numId w:val="237"/>
        </w:numPr>
        <w:spacing w:line="240" w:lineRule="auto"/>
        <w:ind w:left="2347"/>
        <w:rPr>
          <w:rFonts w:ascii="Times New Roman" w:eastAsia="Times New Roman" w:hAnsi="Times New Roman" w:cs="Times New Roman"/>
          <w:color w:val="000000" w:themeColor="text1"/>
          <w:sz w:val="24"/>
          <w:szCs w:val="24"/>
        </w:rPr>
      </w:pPr>
      <w:r w:rsidRPr="00E03395">
        <w:rPr>
          <w:rFonts w:ascii="Times New Roman" w:eastAsia="Times New Roman" w:hAnsi="Times New Roman" w:cs="Times New Roman"/>
          <w:color w:val="000000" w:themeColor="text1"/>
          <w:sz w:val="24"/>
          <w:szCs w:val="24"/>
        </w:rPr>
        <w:t>Variation in presenting responses when an officer responds to a call</w:t>
      </w:r>
    </w:p>
    <w:p w14:paraId="297ADC10" w14:textId="77777777" w:rsidR="008D437F" w:rsidRPr="00E03395" w:rsidRDefault="008D437F" w:rsidP="00E74CA2">
      <w:pPr>
        <w:pStyle w:val="ListParagraph"/>
        <w:numPr>
          <w:ilvl w:val="0"/>
          <w:numId w:val="238"/>
        </w:numPr>
        <w:spacing w:line="240" w:lineRule="auto"/>
        <w:rPr>
          <w:color w:val="000000" w:themeColor="text1"/>
          <w:sz w:val="24"/>
          <w:szCs w:val="24"/>
        </w:rPr>
      </w:pPr>
      <w:r w:rsidRPr="00E03395">
        <w:rPr>
          <w:rFonts w:ascii="Times New Roman" w:eastAsia="Times New Roman" w:hAnsi="Times New Roman" w:cs="Times New Roman"/>
          <w:color w:val="000000" w:themeColor="text1"/>
          <w:sz w:val="24"/>
          <w:szCs w:val="24"/>
        </w:rPr>
        <w:t>Withdrawal</w:t>
      </w:r>
    </w:p>
    <w:p w14:paraId="69592B6D" w14:textId="77777777" w:rsidR="008D437F" w:rsidRPr="00E03395" w:rsidRDefault="008D437F" w:rsidP="00E74CA2">
      <w:pPr>
        <w:pStyle w:val="ListParagraph"/>
        <w:numPr>
          <w:ilvl w:val="0"/>
          <w:numId w:val="238"/>
        </w:numPr>
        <w:spacing w:line="240" w:lineRule="auto"/>
        <w:rPr>
          <w:color w:val="000000" w:themeColor="text1"/>
          <w:sz w:val="24"/>
          <w:szCs w:val="24"/>
        </w:rPr>
      </w:pPr>
      <w:r w:rsidRPr="00E03395">
        <w:rPr>
          <w:rFonts w:ascii="Times New Roman" w:eastAsia="Times New Roman" w:hAnsi="Times New Roman" w:cs="Times New Roman"/>
          <w:color w:val="000000" w:themeColor="text1"/>
          <w:sz w:val="24"/>
          <w:szCs w:val="24"/>
        </w:rPr>
        <w:t xml:space="preserve">Denial </w:t>
      </w:r>
    </w:p>
    <w:p w14:paraId="1CE3D7BB" w14:textId="77777777" w:rsidR="008D437F" w:rsidRPr="00E03395" w:rsidRDefault="008D437F" w:rsidP="00E74CA2">
      <w:pPr>
        <w:pStyle w:val="ListParagraph"/>
        <w:numPr>
          <w:ilvl w:val="0"/>
          <w:numId w:val="238"/>
        </w:numPr>
        <w:spacing w:line="240" w:lineRule="auto"/>
        <w:rPr>
          <w:color w:val="000000" w:themeColor="text1"/>
          <w:sz w:val="24"/>
          <w:szCs w:val="24"/>
        </w:rPr>
      </w:pPr>
      <w:r w:rsidRPr="00E03395">
        <w:rPr>
          <w:rFonts w:ascii="Times New Roman" w:eastAsia="Times New Roman" w:hAnsi="Times New Roman" w:cs="Times New Roman"/>
          <w:color w:val="000000" w:themeColor="text1"/>
          <w:sz w:val="24"/>
          <w:szCs w:val="24"/>
        </w:rPr>
        <w:t xml:space="preserve">Emotional </w:t>
      </w:r>
    </w:p>
    <w:p w14:paraId="6BD7E052" w14:textId="77777777" w:rsidR="008D437F" w:rsidRPr="00E03395" w:rsidRDefault="008D437F" w:rsidP="00E74CA2">
      <w:pPr>
        <w:pStyle w:val="ListParagraph"/>
        <w:numPr>
          <w:ilvl w:val="0"/>
          <w:numId w:val="238"/>
        </w:numPr>
        <w:spacing w:line="240" w:lineRule="auto"/>
        <w:rPr>
          <w:color w:val="000000" w:themeColor="text1"/>
          <w:sz w:val="24"/>
          <w:szCs w:val="24"/>
        </w:rPr>
      </w:pPr>
      <w:r w:rsidRPr="00E03395">
        <w:rPr>
          <w:rFonts w:ascii="Times New Roman" w:eastAsia="Times New Roman" w:hAnsi="Times New Roman" w:cs="Times New Roman"/>
          <w:color w:val="000000" w:themeColor="text1"/>
          <w:sz w:val="24"/>
          <w:szCs w:val="24"/>
        </w:rPr>
        <w:t>Aggressive</w:t>
      </w:r>
    </w:p>
    <w:p w14:paraId="53C59D41" w14:textId="77777777" w:rsidR="008D437F" w:rsidRPr="00E03395" w:rsidRDefault="008D437F" w:rsidP="00E74CA2">
      <w:pPr>
        <w:pStyle w:val="ListParagraph"/>
        <w:numPr>
          <w:ilvl w:val="0"/>
          <w:numId w:val="238"/>
        </w:numPr>
        <w:spacing w:line="240" w:lineRule="auto"/>
        <w:rPr>
          <w:color w:val="000000" w:themeColor="text1"/>
          <w:sz w:val="24"/>
          <w:szCs w:val="24"/>
        </w:rPr>
      </w:pPr>
      <w:r w:rsidRPr="00E03395">
        <w:rPr>
          <w:rFonts w:ascii="Times New Roman" w:eastAsia="Times New Roman" w:hAnsi="Times New Roman" w:cs="Times New Roman"/>
          <w:color w:val="000000" w:themeColor="text1"/>
          <w:sz w:val="24"/>
          <w:szCs w:val="24"/>
        </w:rPr>
        <w:t xml:space="preserve">Defensive of abuser </w:t>
      </w:r>
    </w:p>
    <w:p w14:paraId="5F2E9D01" w14:textId="77777777" w:rsidR="008D437F" w:rsidRDefault="008D437F" w:rsidP="008D437F">
      <w:pPr>
        <w:spacing w:line="240" w:lineRule="auto"/>
        <w:ind w:left="720"/>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K.  Evidence Collection and Evidence-Based Prosecution</w:t>
      </w:r>
    </w:p>
    <w:p w14:paraId="1A4A19C4" w14:textId="77777777" w:rsidR="008D437F" w:rsidRPr="00D7082C" w:rsidRDefault="008D437F" w:rsidP="00E74CA2">
      <w:pPr>
        <w:pStyle w:val="ListParagraph"/>
        <w:numPr>
          <w:ilvl w:val="0"/>
          <w:numId w:val="239"/>
        </w:numPr>
        <w:spacing w:line="240" w:lineRule="auto"/>
        <w:ind w:left="2347"/>
        <w:rPr>
          <w:rFonts w:ascii="Times New Roman" w:eastAsia="Times New Roman" w:hAnsi="Times New Roman" w:cs="Times New Roman"/>
          <w:color w:val="000000" w:themeColor="text1"/>
          <w:sz w:val="24"/>
          <w:szCs w:val="24"/>
        </w:rPr>
      </w:pPr>
      <w:r w:rsidRPr="00D7082C">
        <w:rPr>
          <w:rFonts w:ascii="Times New Roman" w:eastAsia="Times New Roman" w:hAnsi="Times New Roman" w:cs="Times New Roman"/>
          <w:color w:val="000000" w:themeColor="text1"/>
          <w:sz w:val="24"/>
          <w:szCs w:val="24"/>
        </w:rPr>
        <w:t>Definition of Evidence-Based Prosecution: A collection of techniques utilized by prosecutors in domestic violence cases to convict abusers without the cooperation of an alleged victim</w:t>
      </w:r>
      <w:r w:rsidRPr="00D7082C">
        <w:rPr>
          <w:rFonts w:ascii="Times New Roman" w:eastAsia="Times New Roman" w:hAnsi="Times New Roman" w:cs="Times New Roman"/>
          <w:color w:val="000000" w:themeColor="text1"/>
          <w:sz w:val="24"/>
          <w:szCs w:val="24"/>
        </w:rPr>
        <w:tab/>
      </w:r>
    </w:p>
    <w:p w14:paraId="27CB24FC" w14:textId="77777777" w:rsidR="008D437F" w:rsidRDefault="008D437F" w:rsidP="00E74CA2">
      <w:pPr>
        <w:pStyle w:val="ListParagraph"/>
        <w:numPr>
          <w:ilvl w:val="0"/>
          <w:numId w:val="240"/>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Key: points of corroboration, however small, that confirm the truthfulness of victim’s initial statement at the time she reported the offense. </w:t>
      </w:r>
    </w:p>
    <w:p w14:paraId="3756948A" w14:textId="476B9655" w:rsidR="008D437F" w:rsidRPr="00B84540" w:rsidRDefault="008D437F" w:rsidP="00E74CA2">
      <w:pPr>
        <w:pStyle w:val="ListParagraph"/>
        <w:numPr>
          <w:ilvl w:val="0"/>
          <w:numId w:val="217"/>
        </w:numPr>
        <w:spacing w:line="240" w:lineRule="auto"/>
        <w:ind w:left="2347"/>
        <w:rPr>
          <w:rFonts w:ascii="Times New Roman" w:eastAsia="Times New Roman" w:hAnsi="Times New Roman" w:cs="Times New Roman"/>
          <w:color w:val="000000" w:themeColor="text1"/>
          <w:sz w:val="24"/>
          <w:szCs w:val="24"/>
        </w:rPr>
      </w:pPr>
      <w:r w:rsidRPr="00B84540">
        <w:rPr>
          <w:rFonts w:ascii="Times New Roman" w:eastAsia="Times New Roman" w:hAnsi="Times New Roman" w:cs="Times New Roman"/>
          <w:color w:val="000000" w:themeColor="text1"/>
          <w:sz w:val="24"/>
          <w:szCs w:val="24"/>
        </w:rPr>
        <w:t>Why evidence</w:t>
      </w:r>
      <w:r w:rsidR="00B84540" w:rsidRPr="00B84540">
        <w:rPr>
          <w:rFonts w:ascii="Times New Roman" w:eastAsia="Times New Roman" w:hAnsi="Times New Roman" w:cs="Times New Roman"/>
          <w:color w:val="000000" w:themeColor="text1"/>
          <w:sz w:val="24"/>
          <w:szCs w:val="24"/>
        </w:rPr>
        <w:t>-</w:t>
      </w:r>
      <w:r w:rsidRPr="00B84540">
        <w:rPr>
          <w:rFonts w:ascii="Times New Roman" w:eastAsia="Times New Roman" w:hAnsi="Times New Roman" w:cs="Times New Roman"/>
          <w:color w:val="000000" w:themeColor="text1"/>
          <w:sz w:val="24"/>
          <w:szCs w:val="24"/>
        </w:rPr>
        <w:t>based prosecution is necessary: Up to 80% of domestic violence victims recant or refuse to testify against their abusers by the time the case goes to trial.</w:t>
      </w:r>
    </w:p>
    <w:p w14:paraId="0F8D466E" w14:textId="77777777" w:rsidR="008D437F" w:rsidRPr="00B84540" w:rsidRDefault="008D437F" w:rsidP="00E74CA2">
      <w:pPr>
        <w:pStyle w:val="ListParagraph"/>
        <w:numPr>
          <w:ilvl w:val="0"/>
          <w:numId w:val="217"/>
        </w:numPr>
        <w:spacing w:line="240" w:lineRule="auto"/>
        <w:ind w:left="2347"/>
        <w:rPr>
          <w:rFonts w:ascii="Times New Roman" w:eastAsia="Times New Roman" w:hAnsi="Times New Roman" w:cs="Times New Roman"/>
          <w:color w:val="000000" w:themeColor="text1"/>
          <w:sz w:val="24"/>
          <w:szCs w:val="24"/>
        </w:rPr>
      </w:pPr>
      <w:r w:rsidRPr="00B84540">
        <w:rPr>
          <w:rFonts w:ascii="Times New Roman" w:eastAsia="Times New Roman" w:hAnsi="Times New Roman" w:cs="Times New Roman"/>
          <w:color w:val="000000" w:themeColor="text1"/>
          <w:sz w:val="24"/>
          <w:szCs w:val="24"/>
        </w:rPr>
        <w:t xml:space="preserve">Types of evidence to collect to enable prosecutors to hold abusers accountable without a cooperative victim: </w:t>
      </w:r>
    </w:p>
    <w:p w14:paraId="39D3AAB3" w14:textId="77777777" w:rsidR="008D437F" w:rsidRPr="00B84540" w:rsidRDefault="008D437F" w:rsidP="00E74CA2">
      <w:pPr>
        <w:pStyle w:val="ListParagraph"/>
        <w:numPr>
          <w:ilvl w:val="0"/>
          <w:numId w:val="241"/>
        </w:numPr>
        <w:spacing w:line="240" w:lineRule="auto"/>
        <w:rPr>
          <w:rFonts w:ascii="Times New Roman" w:eastAsia="Times New Roman" w:hAnsi="Times New Roman" w:cs="Times New Roman"/>
          <w:color w:val="000000" w:themeColor="text1"/>
          <w:sz w:val="24"/>
          <w:szCs w:val="24"/>
        </w:rPr>
      </w:pPr>
      <w:r w:rsidRPr="00B84540">
        <w:rPr>
          <w:rFonts w:ascii="Times New Roman" w:eastAsia="Times New Roman" w:hAnsi="Times New Roman" w:cs="Times New Roman"/>
          <w:color w:val="000000" w:themeColor="text1"/>
          <w:sz w:val="24"/>
          <w:szCs w:val="24"/>
        </w:rPr>
        <w:t xml:space="preserve">Excited utterances </w:t>
      </w:r>
    </w:p>
    <w:p w14:paraId="08486C79" w14:textId="77777777" w:rsidR="008D437F" w:rsidRPr="00B84540" w:rsidRDefault="008D437F" w:rsidP="00E74CA2">
      <w:pPr>
        <w:pStyle w:val="ListParagraph"/>
        <w:numPr>
          <w:ilvl w:val="0"/>
          <w:numId w:val="241"/>
        </w:numPr>
        <w:spacing w:line="240" w:lineRule="auto"/>
        <w:rPr>
          <w:rFonts w:ascii="Times New Roman" w:eastAsia="Times New Roman" w:hAnsi="Times New Roman" w:cs="Times New Roman"/>
          <w:color w:val="000000" w:themeColor="text1"/>
          <w:sz w:val="24"/>
          <w:szCs w:val="24"/>
        </w:rPr>
      </w:pPr>
      <w:r w:rsidRPr="00B84540">
        <w:rPr>
          <w:rFonts w:ascii="Times New Roman" w:eastAsia="Times New Roman" w:hAnsi="Times New Roman" w:cs="Times New Roman"/>
          <w:color w:val="000000" w:themeColor="text1"/>
          <w:sz w:val="24"/>
          <w:szCs w:val="24"/>
        </w:rPr>
        <w:t xml:space="preserve">Demeanor </w:t>
      </w:r>
    </w:p>
    <w:p w14:paraId="5D761075" w14:textId="77777777" w:rsidR="008D437F" w:rsidRPr="00B84540" w:rsidRDefault="008D437F" w:rsidP="00E74CA2">
      <w:pPr>
        <w:pStyle w:val="ListParagraph"/>
        <w:numPr>
          <w:ilvl w:val="0"/>
          <w:numId w:val="241"/>
        </w:numPr>
        <w:spacing w:line="240" w:lineRule="auto"/>
        <w:rPr>
          <w:rFonts w:ascii="Times New Roman" w:eastAsia="Times New Roman" w:hAnsi="Times New Roman" w:cs="Times New Roman"/>
          <w:color w:val="000000" w:themeColor="text1"/>
          <w:sz w:val="24"/>
          <w:szCs w:val="24"/>
        </w:rPr>
      </w:pPr>
      <w:r w:rsidRPr="00B84540">
        <w:rPr>
          <w:rFonts w:ascii="Times New Roman" w:eastAsia="Times New Roman" w:hAnsi="Times New Roman" w:cs="Times New Roman"/>
          <w:color w:val="000000" w:themeColor="text1"/>
          <w:sz w:val="24"/>
          <w:szCs w:val="24"/>
        </w:rPr>
        <w:t>Detailed, recorded interviews with all parties</w:t>
      </w:r>
    </w:p>
    <w:p w14:paraId="156242AE" w14:textId="77777777" w:rsidR="008D437F" w:rsidRPr="00B84540" w:rsidRDefault="008D437F" w:rsidP="00E74CA2">
      <w:pPr>
        <w:pStyle w:val="ListParagraph"/>
        <w:numPr>
          <w:ilvl w:val="0"/>
          <w:numId w:val="241"/>
        </w:numPr>
        <w:spacing w:line="240" w:lineRule="auto"/>
        <w:rPr>
          <w:rFonts w:ascii="Times New Roman" w:eastAsia="Times New Roman" w:hAnsi="Times New Roman" w:cs="Times New Roman"/>
          <w:color w:val="000000" w:themeColor="text1"/>
          <w:sz w:val="24"/>
          <w:szCs w:val="24"/>
        </w:rPr>
      </w:pPr>
      <w:r w:rsidRPr="00B84540">
        <w:rPr>
          <w:rFonts w:ascii="Times New Roman" w:eastAsia="Times New Roman" w:hAnsi="Times New Roman" w:cs="Times New Roman"/>
          <w:color w:val="000000" w:themeColor="text1"/>
          <w:sz w:val="24"/>
          <w:szCs w:val="24"/>
        </w:rPr>
        <w:t>911 calls</w:t>
      </w:r>
    </w:p>
    <w:p w14:paraId="75A4CF72" w14:textId="77777777" w:rsidR="008D437F" w:rsidRPr="00B84540" w:rsidRDefault="008D437F" w:rsidP="00E74CA2">
      <w:pPr>
        <w:pStyle w:val="ListParagraph"/>
        <w:numPr>
          <w:ilvl w:val="0"/>
          <w:numId w:val="241"/>
        </w:numPr>
        <w:spacing w:line="240" w:lineRule="auto"/>
        <w:rPr>
          <w:rFonts w:ascii="Times New Roman" w:eastAsia="Times New Roman" w:hAnsi="Times New Roman" w:cs="Times New Roman"/>
          <w:color w:val="000000" w:themeColor="text1"/>
          <w:sz w:val="24"/>
          <w:szCs w:val="24"/>
        </w:rPr>
      </w:pPr>
      <w:r w:rsidRPr="00B84540">
        <w:rPr>
          <w:rFonts w:ascii="Times New Roman" w:eastAsia="Times New Roman" w:hAnsi="Times New Roman" w:cs="Times New Roman"/>
          <w:color w:val="000000" w:themeColor="text1"/>
          <w:sz w:val="24"/>
          <w:szCs w:val="24"/>
        </w:rPr>
        <w:t>Witnesses</w:t>
      </w:r>
    </w:p>
    <w:p w14:paraId="4EB73822" w14:textId="77777777" w:rsidR="008D437F" w:rsidRPr="00B84540" w:rsidRDefault="008D437F" w:rsidP="00E74CA2">
      <w:pPr>
        <w:pStyle w:val="ListParagraph"/>
        <w:numPr>
          <w:ilvl w:val="0"/>
          <w:numId w:val="241"/>
        </w:numPr>
        <w:spacing w:line="240" w:lineRule="auto"/>
        <w:rPr>
          <w:rFonts w:ascii="Times New Roman" w:eastAsia="Times New Roman" w:hAnsi="Times New Roman" w:cs="Times New Roman"/>
          <w:color w:val="000000" w:themeColor="text1"/>
          <w:sz w:val="24"/>
          <w:szCs w:val="24"/>
        </w:rPr>
      </w:pPr>
      <w:r w:rsidRPr="00B84540">
        <w:rPr>
          <w:rFonts w:ascii="Times New Roman" w:eastAsia="Times New Roman" w:hAnsi="Times New Roman" w:cs="Times New Roman"/>
          <w:color w:val="000000" w:themeColor="text1"/>
          <w:sz w:val="24"/>
          <w:szCs w:val="24"/>
        </w:rPr>
        <w:t>Photographs (victim and suspect)</w:t>
      </w:r>
    </w:p>
    <w:p w14:paraId="65F14398" w14:textId="77777777" w:rsidR="008D437F" w:rsidRPr="00B84540" w:rsidRDefault="008D437F" w:rsidP="00E74CA2">
      <w:pPr>
        <w:pStyle w:val="ListParagraph"/>
        <w:numPr>
          <w:ilvl w:val="0"/>
          <w:numId w:val="241"/>
        </w:numPr>
        <w:spacing w:line="240" w:lineRule="auto"/>
        <w:rPr>
          <w:rFonts w:ascii="Times New Roman" w:eastAsia="Times New Roman" w:hAnsi="Times New Roman" w:cs="Times New Roman"/>
          <w:color w:val="000000" w:themeColor="text1"/>
          <w:sz w:val="24"/>
          <w:szCs w:val="24"/>
        </w:rPr>
      </w:pPr>
      <w:r w:rsidRPr="00B84540">
        <w:rPr>
          <w:rFonts w:ascii="Times New Roman" w:eastAsia="Times New Roman" w:hAnsi="Times New Roman" w:cs="Times New Roman"/>
          <w:color w:val="000000" w:themeColor="text1"/>
          <w:sz w:val="24"/>
          <w:szCs w:val="24"/>
        </w:rPr>
        <w:t>Medical records</w:t>
      </w:r>
    </w:p>
    <w:p w14:paraId="73BB16DA" w14:textId="77777777" w:rsidR="008D437F" w:rsidRPr="00B84540" w:rsidRDefault="008D437F" w:rsidP="00E74CA2">
      <w:pPr>
        <w:pStyle w:val="ListParagraph"/>
        <w:numPr>
          <w:ilvl w:val="0"/>
          <w:numId w:val="241"/>
        </w:numPr>
        <w:spacing w:line="240" w:lineRule="auto"/>
        <w:rPr>
          <w:rFonts w:ascii="Times New Roman" w:eastAsia="Times New Roman" w:hAnsi="Times New Roman" w:cs="Times New Roman"/>
          <w:color w:val="000000" w:themeColor="text1"/>
          <w:sz w:val="24"/>
          <w:szCs w:val="24"/>
        </w:rPr>
      </w:pPr>
      <w:r w:rsidRPr="00B84540">
        <w:rPr>
          <w:rFonts w:ascii="Times New Roman" w:eastAsia="Times New Roman" w:hAnsi="Times New Roman" w:cs="Times New Roman"/>
          <w:color w:val="000000" w:themeColor="text1"/>
          <w:sz w:val="24"/>
          <w:szCs w:val="24"/>
        </w:rPr>
        <w:t xml:space="preserve">Physical evidence/weapons </w:t>
      </w:r>
    </w:p>
    <w:p w14:paraId="6B6893F7" w14:textId="77777777" w:rsidR="008D437F" w:rsidRPr="00B84540" w:rsidRDefault="008D437F" w:rsidP="00E74CA2">
      <w:pPr>
        <w:pStyle w:val="ListParagraph"/>
        <w:numPr>
          <w:ilvl w:val="0"/>
          <w:numId w:val="241"/>
        </w:numPr>
        <w:spacing w:line="240" w:lineRule="auto"/>
        <w:rPr>
          <w:rFonts w:ascii="Times New Roman" w:eastAsia="Times New Roman" w:hAnsi="Times New Roman" w:cs="Times New Roman"/>
          <w:color w:val="000000" w:themeColor="text1"/>
          <w:sz w:val="24"/>
          <w:szCs w:val="24"/>
        </w:rPr>
      </w:pPr>
      <w:r w:rsidRPr="00B84540">
        <w:rPr>
          <w:rFonts w:ascii="Times New Roman" w:eastAsia="Times New Roman" w:hAnsi="Times New Roman" w:cs="Times New Roman"/>
          <w:color w:val="000000" w:themeColor="text1"/>
          <w:sz w:val="24"/>
          <w:szCs w:val="24"/>
        </w:rPr>
        <w:t>In-car and BWC video</w:t>
      </w:r>
    </w:p>
    <w:p w14:paraId="260164CA" w14:textId="77777777" w:rsidR="008D437F" w:rsidRPr="00B84540" w:rsidRDefault="008D437F" w:rsidP="00E74CA2">
      <w:pPr>
        <w:pStyle w:val="ListParagraph"/>
        <w:numPr>
          <w:ilvl w:val="0"/>
          <w:numId w:val="241"/>
        </w:numPr>
        <w:spacing w:line="240" w:lineRule="auto"/>
        <w:rPr>
          <w:rFonts w:ascii="Times New Roman" w:eastAsia="Times New Roman" w:hAnsi="Times New Roman" w:cs="Times New Roman"/>
          <w:color w:val="000000" w:themeColor="text1"/>
          <w:sz w:val="24"/>
          <w:szCs w:val="24"/>
        </w:rPr>
      </w:pPr>
      <w:r w:rsidRPr="00B84540">
        <w:rPr>
          <w:rFonts w:ascii="Times New Roman" w:eastAsia="Times New Roman" w:hAnsi="Times New Roman" w:cs="Times New Roman"/>
          <w:color w:val="000000" w:themeColor="text1"/>
          <w:sz w:val="24"/>
          <w:szCs w:val="24"/>
        </w:rPr>
        <w:t xml:space="preserve">Jail calls </w:t>
      </w:r>
    </w:p>
    <w:p w14:paraId="1E846F2E" w14:textId="77777777" w:rsidR="008D437F" w:rsidRPr="00B84540" w:rsidRDefault="008D437F" w:rsidP="00E74CA2">
      <w:pPr>
        <w:pStyle w:val="ListParagraph"/>
        <w:numPr>
          <w:ilvl w:val="0"/>
          <w:numId w:val="241"/>
        </w:numPr>
        <w:spacing w:line="240" w:lineRule="auto"/>
        <w:rPr>
          <w:rFonts w:ascii="Times New Roman" w:eastAsia="Times New Roman" w:hAnsi="Times New Roman" w:cs="Times New Roman"/>
          <w:color w:val="000000" w:themeColor="text1"/>
          <w:sz w:val="24"/>
          <w:szCs w:val="24"/>
        </w:rPr>
      </w:pPr>
      <w:r w:rsidRPr="00B84540">
        <w:rPr>
          <w:rFonts w:ascii="Times New Roman" w:eastAsia="Times New Roman" w:hAnsi="Times New Roman" w:cs="Times New Roman"/>
          <w:color w:val="000000" w:themeColor="text1"/>
          <w:sz w:val="24"/>
          <w:szCs w:val="24"/>
        </w:rPr>
        <w:t>Surveillance footage</w:t>
      </w:r>
    </w:p>
    <w:p w14:paraId="59A9EA5C" w14:textId="77777777" w:rsidR="008D437F" w:rsidRPr="00B84540" w:rsidRDefault="008D437F" w:rsidP="00E74CA2">
      <w:pPr>
        <w:pStyle w:val="ListParagraph"/>
        <w:numPr>
          <w:ilvl w:val="0"/>
          <w:numId w:val="241"/>
        </w:numPr>
        <w:spacing w:line="240" w:lineRule="auto"/>
        <w:rPr>
          <w:rFonts w:ascii="Times New Roman" w:eastAsia="Times New Roman" w:hAnsi="Times New Roman" w:cs="Times New Roman"/>
          <w:color w:val="000000" w:themeColor="text1"/>
          <w:sz w:val="24"/>
          <w:szCs w:val="24"/>
        </w:rPr>
      </w:pPr>
      <w:r w:rsidRPr="00B84540">
        <w:rPr>
          <w:rFonts w:ascii="Times New Roman" w:eastAsia="Times New Roman" w:hAnsi="Times New Roman" w:cs="Times New Roman"/>
          <w:color w:val="000000" w:themeColor="text1"/>
          <w:sz w:val="24"/>
          <w:szCs w:val="24"/>
        </w:rPr>
        <w:t>What else? Get creative!</w:t>
      </w:r>
    </w:p>
    <w:p w14:paraId="6690C388" w14:textId="77777777" w:rsidR="008D437F" w:rsidRDefault="008D437F" w:rsidP="008D437F">
      <w:pPr>
        <w:spacing w:line="240" w:lineRule="auto"/>
        <w:ind w:left="720"/>
        <w:rPr>
          <w:rFonts w:ascii="Times New Roman" w:eastAsia="Times New Roman" w:hAnsi="Times New Roman" w:cs="Times New Roman"/>
          <w:color w:val="000000" w:themeColor="text1"/>
          <w:sz w:val="24"/>
          <w:szCs w:val="24"/>
        </w:rPr>
      </w:pPr>
    </w:p>
    <w:p w14:paraId="4A84E14F" w14:textId="4D839122" w:rsidR="008D437F" w:rsidRPr="00F862FC" w:rsidRDefault="008D437F" w:rsidP="00E74CA2">
      <w:pPr>
        <w:pStyle w:val="ListParagraph"/>
        <w:numPr>
          <w:ilvl w:val="0"/>
          <w:numId w:val="242"/>
        </w:numPr>
        <w:spacing w:line="240" w:lineRule="auto"/>
        <w:ind w:left="720"/>
        <w:rPr>
          <w:color w:val="000000" w:themeColor="text1"/>
          <w:sz w:val="24"/>
          <w:szCs w:val="24"/>
        </w:rPr>
      </w:pPr>
      <w:r w:rsidRPr="00F862FC">
        <w:rPr>
          <w:rFonts w:ascii="Times New Roman" w:eastAsia="Times New Roman" w:hAnsi="Times New Roman" w:cs="Times New Roman"/>
          <w:color w:val="000000" w:themeColor="text1"/>
          <w:sz w:val="24"/>
          <w:szCs w:val="24"/>
        </w:rPr>
        <w:t>Officer Responsibility</w:t>
      </w:r>
    </w:p>
    <w:p w14:paraId="66C45FD3" w14:textId="77777777" w:rsidR="008D437F" w:rsidRDefault="008D437F" w:rsidP="00DC4856">
      <w:pPr>
        <w:pStyle w:val="ListParagraph"/>
        <w:numPr>
          <w:ilvl w:val="1"/>
          <w:numId w:val="12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lastRenderedPageBreak/>
        <w:t>Officer’s Responsibility under IDVA</w:t>
      </w:r>
    </w:p>
    <w:p w14:paraId="169D1079" w14:textId="77777777" w:rsidR="008D437F" w:rsidRPr="00627D1F" w:rsidRDefault="008D437F" w:rsidP="00E74CA2">
      <w:pPr>
        <w:pStyle w:val="ListParagraph"/>
        <w:numPr>
          <w:ilvl w:val="0"/>
          <w:numId w:val="243"/>
        </w:numPr>
        <w:spacing w:line="240" w:lineRule="auto"/>
        <w:ind w:left="2347"/>
        <w:rPr>
          <w:rFonts w:ascii="Times New Roman" w:eastAsia="Times New Roman" w:hAnsi="Times New Roman" w:cs="Times New Roman"/>
          <w:color w:val="000000" w:themeColor="text1"/>
          <w:sz w:val="24"/>
          <w:szCs w:val="24"/>
        </w:rPr>
      </w:pPr>
      <w:r w:rsidRPr="00627D1F">
        <w:rPr>
          <w:rFonts w:ascii="Times New Roman" w:eastAsia="Times New Roman" w:hAnsi="Times New Roman" w:cs="Times New Roman"/>
          <w:color w:val="000000" w:themeColor="text1"/>
          <w:sz w:val="24"/>
          <w:szCs w:val="24"/>
        </w:rPr>
        <w:t xml:space="preserve">Prevent further abuse by arresting the abuser where appropriate </w:t>
      </w:r>
    </w:p>
    <w:p w14:paraId="228DBE3C" w14:textId="77777777" w:rsidR="008D437F" w:rsidRPr="00627D1F" w:rsidRDefault="008D437F" w:rsidP="00E74CA2">
      <w:pPr>
        <w:pStyle w:val="ListParagraph"/>
        <w:numPr>
          <w:ilvl w:val="0"/>
          <w:numId w:val="243"/>
        </w:numPr>
        <w:spacing w:line="240" w:lineRule="auto"/>
        <w:ind w:left="2347"/>
        <w:rPr>
          <w:rFonts w:ascii="Times New Roman" w:eastAsia="Times New Roman" w:hAnsi="Times New Roman" w:cs="Times New Roman"/>
          <w:color w:val="000000" w:themeColor="text1"/>
          <w:sz w:val="24"/>
          <w:szCs w:val="24"/>
        </w:rPr>
      </w:pPr>
      <w:r w:rsidRPr="00627D1F">
        <w:rPr>
          <w:rFonts w:ascii="Times New Roman" w:eastAsia="Times New Roman" w:hAnsi="Times New Roman" w:cs="Times New Roman"/>
          <w:color w:val="000000" w:themeColor="text1"/>
          <w:sz w:val="24"/>
          <w:szCs w:val="24"/>
        </w:rPr>
        <w:t>Arrange for or transport the victim to a medical facility or shelter or place of safety and/or accompanying the victim back to the residence to get belongings.</w:t>
      </w:r>
    </w:p>
    <w:p w14:paraId="32C7DA31" w14:textId="77777777" w:rsidR="008D437F" w:rsidRPr="00627D1F" w:rsidRDefault="008D437F" w:rsidP="00E74CA2">
      <w:pPr>
        <w:pStyle w:val="ListParagraph"/>
        <w:numPr>
          <w:ilvl w:val="0"/>
          <w:numId w:val="243"/>
        </w:numPr>
        <w:spacing w:line="240" w:lineRule="auto"/>
        <w:ind w:left="2347"/>
        <w:rPr>
          <w:rFonts w:ascii="Times New Roman" w:eastAsia="Times New Roman" w:hAnsi="Times New Roman" w:cs="Times New Roman"/>
          <w:color w:val="000000" w:themeColor="text1"/>
          <w:sz w:val="24"/>
          <w:szCs w:val="24"/>
        </w:rPr>
      </w:pPr>
      <w:r w:rsidRPr="00627D1F">
        <w:rPr>
          <w:rFonts w:ascii="Times New Roman" w:eastAsia="Times New Roman" w:hAnsi="Times New Roman" w:cs="Times New Roman"/>
          <w:color w:val="000000" w:themeColor="text1"/>
          <w:sz w:val="24"/>
          <w:szCs w:val="24"/>
        </w:rPr>
        <w:t>Advise the victim of his or her right to an order of protection and the importance of preserving evidence, such as damaged clothing and property as well as photographing injuries and/or damage.</w:t>
      </w:r>
    </w:p>
    <w:p w14:paraId="380A4DD6" w14:textId="77777777" w:rsidR="008D437F" w:rsidRPr="00627D1F" w:rsidRDefault="008D437F" w:rsidP="00E74CA2">
      <w:pPr>
        <w:pStyle w:val="ListParagraph"/>
        <w:numPr>
          <w:ilvl w:val="0"/>
          <w:numId w:val="243"/>
        </w:numPr>
        <w:spacing w:line="240" w:lineRule="auto"/>
        <w:ind w:left="2347"/>
        <w:rPr>
          <w:rFonts w:ascii="Times New Roman" w:eastAsia="Times New Roman" w:hAnsi="Times New Roman" w:cs="Times New Roman"/>
          <w:color w:val="000000" w:themeColor="text1"/>
          <w:sz w:val="24"/>
          <w:szCs w:val="24"/>
        </w:rPr>
      </w:pPr>
      <w:r w:rsidRPr="00627D1F">
        <w:rPr>
          <w:rFonts w:ascii="Times New Roman" w:eastAsia="Times New Roman" w:hAnsi="Times New Roman" w:cs="Times New Roman"/>
          <w:color w:val="000000" w:themeColor="text1"/>
          <w:sz w:val="24"/>
          <w:szCs w:val="24"/>
        </w:rPr>
        <w:t>Provide the victim with information, in his or her primary language, with at least one referral to a local service agency and providing the officer's name, badge number, department, and phone number. (IDVA Rights Sheets) </w:t>
      </w:r>
    </w:p>
    <w:p w14:paraId="7E58E1E1" w14:textId="77777777" w:rsidR="008D437F" w:rsidRPr="00627D1F" w:rsidRDefault="008D437F" w:rsidP="00E74CA2">
      <w:pPr>
        <w:pStyle w:val="ListParagraph"/>
        <w:numPr>
          <w:ilvl w:val="0"/>
          <w:numId w:val="243"/>
        </w:numPr>
        <w:spacing w:line="240" w:lineRule="auto"/>
        <w:ind w:left="2347"/>
        <w:rPr>
          <w:rFonts w:ascii="Times New Roman" w:eastAsia="Times New Roman" w:hAnsi="Times New Roman" w:cs="Times New Roman"/>
          <w:color w:val="000000" w:themeColor="text1"/>
          <w:sz w:val="24"/>
          <w:szCs w:val="24"/>
        </w:rPr>
      </w:pPr>
      <w:r w:rsidRPr="00627D1F">
        <w:rPr>
          <w:rFonts w:ascii="Times New Roman" w:eastAsia="Times New Roman" w:hAnsi="Times New Roman" w:cs="Times New Roman"/>
          <w:color w:val="000000" w:themeColor="text1"/>
          <w:sz w:val="24"/>
          <w:szCs w:val="24"/>
        </w:rPr>
        <w:t>Seize weapons used and ask if a weapon was used in the past so the victim can seek a court order requiring the weapons seizure.</w:t>
      </w:r>
    </w:p>
    <w:p w14:paraId="32DE7E75" w14:textId="77777777" w:rsidR="008D437F" w:rsidRPr="00627D1F" w:rsidRDefault="008D437F" w:rsidP="00E74CA2">
      <w:pPr>
        <w:pStyle w:val="ListParagraph"/>
        <w:numPr>
          <w:ilvl w:val="0"/>
          <w:numId w:val="244"/>
        </w:numPr>
        <w:spacing w:line="240" w:lineRule="auto"/>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Was the weapon used or threatened to commit the abuse?</w:t>
      </w:r>
    </w:p>
    <w:p w14:paraId="1CA622F3" w14:textId="77777777" w:rsidR="008D437F" w:rsidRPr="00627D1F" w:rsidRDefault="008D437F" w:rsidP="00E74CA2">
      <w:pPr>
        <w:pStyle w:val="ListParagraph"/>
        <w:numPr>
          <w:ilvl w:val="0"/>
          <w:numId w:val="244"/>
        </w:numPr>
        <w:spacing w:line="240" w:lineRule="auto"/>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 xml:space="preserve">What if the “offender” is a police officer? There is no state exception to 18 U.S. Code § 922 </w:t>
      </w:r>
    </w:p>
    <w:p w14:paraId="2C9792F4" w14:textId="77777777" w:rsidR="008D437F" w:rsidRPr="00627D1F" w:rsidRDefault="008D437F" w:rsidP="00E74CA2">
      <w:pPr>
        <w:pStyle w:val="ListParagraph"/>
        <w:numPr>
          <w:ilvl w:val="0"/>
          <w:numId w:val="243"/>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Allow minors or dependents to remain with the victim or person designated by the victim</w:t>
      </w:r>
    </w:p>
    <w:p w14:paraId="4DED69D7" w14:textId="77777777" w:rsidR="008D437F" w:rsidRPr="00627D1F" w:rsidRDefault="008D437F" w:rsidP="00E74CA2">
      <w:pPr>
        <w:pStyle w:val="ListParagraph"/>
        <w:numPr>
          <w:ilvl w:val="0"/>
          <w:numId w:val="243"/>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Write a detailed report on all domestic violence calls, even if there are no reasonable grounds to arrest for a specific criminal offense.</w:t>
      </w:r>
    </w:p>
    <w:p w14:paraId="280236B9" w14:textId="77777777" w:rsidR="008D437F" w:rsidRDefault="008D437F" w:rsidP="008D437F">
      <w:pPr>
        <w:spacing w:line="240" w:lineRule="auto"/>
        <w:ind w:left="1512"/>
        <w:rPr>
          <w:rFonts w:ascii="Times New Roman" w:eastAsia="Times New Roman" w:hAnsi="Times New Roman" w:cs="Times New Roman"/>
          <w:color w:val="000000" w:themeColor="text1"/>
          <w:sz w:val="24"/>
          <w:szCs w:val="24"/>
        </w:rPr>
      </w:pPr>
    </w:p>
    <w:p w14:paraId="77FA13F9" w14:textId="77777777" w:rsidR="008D437F" w:rsidRDefault="008D437F" w:rsidP="00DC4856">
      <w:pPr>
        <w:pStyle w:val="ListParagraph"/>
        <w:numPr>
          <w:ilvl w:val="1"/>
          <w:numId w:val="12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Required elements of the report</w:t>
      </w:r>
    </w:p>
    <w:p w14:paraId="4FDD1D36" w14:textId="77777777" w:rsidR="008D437F" w:rsidRPr="00627D1F" w:rsidRDefault="008D437F" w:rsidP="00E74CA2">
      <w:pPr>
        <w:pStyle w:val="ListParagraph"/>
        <w:numPr>
          <w:ilvl w:val="0"/>
          <w:numId w:val="245"/>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Observations of both suspect and victim’s condition</w:t>
      </w:r>
    </w:p>
    <w:p w14:paraId="70B66DDE" w14:textId="77777777" w:rsidR="008D437F" w:rsidRPr="00627D1F" w:rsidRDefault="008D437F" w:rsidP="00E74CA2">
      <w:pPr>
        <w:pStyle w:val="ListParagraph"/>
        <w:numPr>
          <w:ilvl w:val="0"/>
          <w:numId w:val="245"/>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Statements by the suspect, victim, and others present including information about the frequency and severity of prior incidents</w:t>
      </w:r>
    </w:p>
    <w:p w14:paraId="21A1C1E8" w14:textId="77777777" w:rsidR="008D437F" w:rsidRPr="00627D1F" w:rsidRDefault="008D437F" w:rsidP="00E74CA2">
      <w:pPr>
        <w:pStyle w:val="ListParagraph"/>
        <w:numPr>
          <w:ilvl w:val="0"/>
          <w:numId w:val="245"/>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Detailed description of visible injuries on any party (how injury received)</w:t>
      </w:r>
    </w:p>
    <w:p w14:paraId="55989641" w14:textId="77777777" w:rsidR="008D437F" w:rsidRPr="00627D1F" w:rsidRDefault="008D437F" w:rsidP="00E74CA2">
      <w:pPr>
        <w:pStyle w:val="ListParagraph"/>
        <w:numPr>
          <w:ilvl w:val="0"/>
          <w:numId w:val="245"/>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Presence of weapons (used or threatened)</w:t>
      </w:r>
    </w:p>
    <w:p w14:paraId="59C92590" w14:textId="77777777" w:rsidR="008D437F" w:rsidRPr="00627D1F" w:rsidRDefault="008D437F" w:rsidP="00E74CA2">
      <w:pPr>
        <w:pStyle w:val="ListParagraph"/>
        <w:numPr>
          <w:ilvl w:val="0"/>
          <w:numId w:val="245"/>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Presence of minors (ages, location during incident, statements)</w:t>
      </w:r>
    </w:p>
    <w:p w14:paraId="14B2D903" w14:textId="77777777" w:rsidR="008D437F" w:rsidRPr="00627D1F" w:rsidRDefault="008D437F" w:rsidP="00E74CA2">
      <w:pPr>
        <w:pStyle w:val="ListParagraph"/>
        <w:numPr>
          <w:ilvl w:val="0"/>
          <w:numId w:val="245"/>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Medical attention (given or refused)</w:t>
      </w:r>
    </w:p>
    <w:p w14:paraId="2C3BF772" w14:textId="77777777" w:rsidR="008D437F" w:rsidRPr="00627D1F" w:rsidRDefault="008D437F" w:rsidP="00E74CA2">
      <w:pPr>
        <w:pStyle w:val="ListParagraph"/>
        <w:numPr>
          <w:ilvl w:val="0"/>
          <w:numId w:val="245"/>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Arrest made (or locations at the conclusion of the call)</w:t>
      </w:r>
    </w:p>
    <w:p w14:paraId="1390A277" w14:textId="77777777" w:rsidR="008D437F" w:rsidRPr="00627D1F" w:rsidRDefault="008D437F" w:rsidP="00E74CA2">
      <w:pPr>
        <w:pStyle w:val="ListParagraph"/>
        <w:numPr>
          <w:ilvl w:val="0"/>
          <w:numId w:val="245"/>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Assistance given by officer (transportation, shelter, IDVA rights sheet)</w:t>
      </w:r>
    </w:p>
    <w:p w14:paraId="2EB55EBD" w14:textId="77777777" w:rsidR="008D437F" w:rsidRDefault="008D437F" w:rsidP="008D437F">
      <w:pPr>
        <w:spacing w:line="240" w:lineRule="auto"/>
        <w:ind w:left="1512"/>
        <w:rPr>
          <w:rFonts w:ascii="Times New Roman" w:eastAsia="Times New Roman" w:hAnsi="Times New Roman" w:cs="Times New Roman"/>
          <w:color w:val="000000" w:themeColor="text1"/>
          <w:sz w:val="24"/>
          <w:szCs w:val="24"/>
        </w:rPr>
      </w:pPr>
    </w:p>
    <w:p w14:paraId="7F003247" w14:textId="77777777" w:rsidR="008D437F" w:rsidRPr="00831604" w:rsidRDefault="008D437F" w:rsidP="00E74CA2">
      <w:pPr>
        <w:pStyle w:val="ListParagraph"/>
        <w:numPr>
          <w:ilvl w:val="0"/>
          <w:numId w:val="242"/>
        </w:numPr>
        <w:spacing w:line="240" w:lineRule="auto"/>
        <w:ind w:left="720"/>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Order of Protection</w:t>
      </w:r>
    </w:p>
    <w:p w14:paraId="4595C1C8" w14:textId="77777777" w:rsidR="008D437F" w:rsidRDefault="008D437F" w:rsidP="008D437F">
      <w:pPr>
        <w:spacing w:line="240" w:lineRule="auto"/>
        <w:ind w:left="72"/>
        <w:rPr>
          <w:rFonts w:ascii="Times New Roman" w:eastAsia="Times New Roman" w:hAnsi="Times New Roman" w:cs="Times New Roman"/>
          <w:color w:val="000000" w:themeColor="text1"/>
          <w:sz w:val="24"/>
          <w:szCs w:val="24"/>
        </w:rPr>
      </w:pPr>
    </w:p>
    <w:p w14:paraId="1D37F664" w14:textId="77777777" w:rsidR="008D437F" w:rsidRDefault="008D437F" w:rsidP="00E74CA2">
      <w:pPr>
        <w:pStyle w:val="ListParagraph"/>
        <w:numPr>
          <w:ilvl w:val="0"/>
          <w:numId w:val="24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Common Terms</w:t>
      </w:r>
    </w:p>
    <w:p w14:paraId="06F420EA" w14:textId="77777777" w:rsidR="008D437F" w:rsidRPr="00831604" w:rsidRDefault="008D437F" w:rsidP="00E74CA2">
      <w:pPr>
        <w:pStyle w:val="ListParagraph"/>
        <w:numPr>
          <w:ilvl w:val="0"/>
          <w:numId w:val="247"/>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Petitioner – victim or complainant</w:t>
      </w:r>
    </w:p>
    <w:p w14:paraId="5E9F6887" w14:textId="77777777" w:rsidR="008D437F" w:rsidRPr="00831604" w:rsidRDefault="008D437F" w:rsidP="00E74CA2">
      <w:pPr>
        <w:pStyle w:val="ListParagraph"/>
        <w:numPr>
          <w:ilvl w:val="0"/>
          <w:numId w:val="247"/>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Respondent – offender or suspect</w:t>
      </w:r>
    </w:p>
    <w:p w14:paraId="2479F3BD" w14:textId="77777777" w:rsidR="008D437F" w:rsidRPr="00831604" w:rsidRDefault="008D437F" w:rsidP="00E74CA2">
      <w:pPr>
        <w:pStyle w:val="ListParagraph"/>
        <w:numPr>
          <w:ilvl w:val="0"/>
          <w:numId w:val="247"/>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Remedies – rules or requirements</w:t>
      </w:r>
    </w:p>
    <w:p w14:paraId="75885453" w14:textId="77777777" w:rsidR="00652F49" w:rsidRPr="001D15EF" w:rsidRDefault="00652F49" w:rsidP="00652F49">
      <w:pPr>
        <w:pStyle w:val="ListParagraph"/>
        <w:spacing w:line="240" w:lineRule="auto"/>
        <w:ind w:left="2160"/>
        <w:rPr>
          <w:color w:val="000000" w:themeColor="text1"/>
          <w:sz w:val="24"/>
          <w:szCs w:val="24"/>
        </w:rPr>
      </w:pPr>
    </w:p>
    <w:p w14:paraId="0A17FCFA" w14:textId="77777777" w:rsidR="008D437F" w:rsidRDefault="008D437F" w:rsidP="00E74CA2">
      <w:pPr>
        <w:pStyle w:val="ListParagraph"/>
        <w:numPr>
          <w:ilvl w:val="0"/>
          <w:numId w:val="24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Types and durations </w:t>
      </w:r>
    </w:p>
    <w:p w14:paraId="5550AA02" w14:textId="77777777" w:rsidR="008D437F" w:rsidRPr="00831604" w:rsidRDefault="008D437F" w:rsidP="00E74CA2">
      <w:pPr>
        <w:pStyle w:val="ListParagraph"/>
        <w:numPr>
          <w:ilvl w:val="0"/>
          <w:numId w:val="248"/>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Emergency (14-21 days – sets a hearing)</w:t>
      </w:r>
    </w:p>
    <w:p w14:paraId="1296E87E" w14:textId="77777777" w:rsidR="008D437F" w:rsidRPr="00831604" w:rsidRDefault="008D437F" w:rsidP="00E74CA2">
      <w:pPr>
        <w:pStyle w:val="ListParagraph"/>
        <w:numPr>
          <w:ilvl w:val="0"/>
          <w:numId w:val="248"/>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lastRenderedPageBreak/>
        <w:t>Interim (30 days)</w:t>
      </w:r>
    </w:p>
    <w:p w14:paraId="4261F47A" w14:textId="77777777" w:rsidR="008D437F" w:rsidRPr="00831604" w:rsidRDefault="008D437F" w:rsidP="00E74CA2">
      <w:pPr>
        <w:pStyle w:val="ListParagraph"/>
        <w:numPr>
          <w:ilvl w:val="0"/>
          <w:numId w:val="248"/>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Plenary (up to 2 years – after a hearing)</w:t>
      </w:r>
    </w:p>
    <w:p w14:paraId="42ECC9D5" w14:textId="77777777" w:rsidR="00652F49" w:rsidRPr="001D15EF" w:rsidRDefault="00652F49" w:rsidP="00652F49">
      <w:pPr>
        <w:pStyle w:val="ListParagraph"/>
        <w:spacing w:line="240" w:lineRule="auto"/>
        <w:ind w:left="2160"/>
        <w:rPr>
          <w:color w:val="000000" w:themeColor="text1"/>
          <w:sz w:val="24"/>
          <w:szCs w:val="24"/>
        </w:rPr>
      </w:pPr>
    </w:p>
    <w:p w14:paraId="1107BE3C" w14:textId="77777777" w:rsidR="008D437F" w:rsidRDefault="008D437F" w:rsidP="00E74CA2">
      <w:pPr>
        <w:pStyle w:val="ListParagraph"/>
        <w:numPr>
          <w:ilvl w:val="0"/>
          <w:numId w:val="24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Remedies 750 ILCS 60/214</w:t>
      </w:r>
      <w:r>
        <w:tab/>
      </w:r>
    </w:p>
    <w:p w14:paraId="7119ACB4" w14:textId="77777777" w:rsidR="008D437F" w:rsidRPr="00831604" w:rsidRDefault="008D437F" w:rsidP="00E74CA2">
      <w:pPr>
        <w:pStyle w:val="ListParagraph"/>
        <w:numPr>
          <w:ilvl w:val="0"/>
          <w:numId w:val="249"/>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Police-enforced vs. Court-enforced</w:t>
      </w:r>
    </w:p>
    <w:p w14:paraId="01037C57" w14:textId="77777777" w:rsidR="008D437F" w:rsidRPr="00831604" w:rsidRDefault="008D437F" w:rsidP="00E74CA2">
      <w:pPr>
        <w:pStyle w:val="ListParagraph"/>
        <w:numPr>
          <w:ilvl w:val="0"/>
          <w:numId w:val="249"/>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 xml:space="preserve">Specific remedies available: </w:t>
      </w:r>
    </w:p>
    <w:p w14:paraId="7DC5CE53" w14:textId="77777777" w:rsidR="008D437F" w:rsidRDefault="008D437F" w:rsidP="00DC4856">
      <w:pPr>
        <w:pStyle w:val="ListParagraph"/>
        <w:numPr>
          <w:ilvl w:val="3"/>
          <w:numId w:val="12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Forbid any further abuse, </w:t>
      </w:r>
      <w:proofErr w:type="gramStart"/>
      <w:r w:rsidRPr="06D7C3A4">
        <w:rPr>
          <w:rFonts w:ascii="Times New Roman" w:eastAsia="Times New Roman" w:hAnsi="Times New Roman" w:cs="Times New Roman"/>
          <w:color w:val="000000" w:themeColor="text1"/>
          <w:sz w:val="24"/>
          <w:szCs w:val="24"/>
        </w:rPr>
        <w:t>neglect</w:t>
      </w:r>
      <w:proofErr w:type="gramEnd"/>
      <w:r w:rsidRPr="06D7C3A4">
        <w:rPr>
          <w:rFonts w:ascii="Times New Roman" w:eastAsia="Times New Roman" w:hAnsi="Times New Roman" w:cs="Times New Roman"/>
          <w:color w:val="000000" w:themeColor="text1"/>
          <w:sz w:val="24"/>
          <w:szCs w:val="24"/>
        </w:rPr>
        <w:t xml:space="preserve"> or exploitation. </w:t>
      </w:r>
      <w:r w:rsidRPr="06D7C3A4">
        <w:rPr>
          <w:rFonts w:ascii="Times New Roman" w:eastAsia="Times New Roman" w:hAnsi="Times New Roman" w:cs="Times New Roman"/>
          <w:b/>
          <w:bCs/>
          <w:color w:val="000000" w:themeColor="text1"/>
          <w:sz w:val="24"/>
          <w:szCs w:val="24"/>
        </w:rPr>
        <w:t>(POLICE ENFORCED)</w:t>
      </w:r>
    </w:p>
    <w:p w14:paraId="28893340" w14:textId="77777777" w:rsidR="008D437F" w:rsidRDefault="008D437F" w:rsidP="00DC4856">
      <w:pPr>
        <w:pStyle w:val="ListParagraph"/>
        <w:numPr>
          <w:ilvl w:val="3"/>
          <w:numId w:val="12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Order the Abuser not to enter the shared home for a period of time. This is often called a vacate order or an exclusive possession order. </w:t>
      </w:r>
      <w:r w:rsidRPr="06D7C3A4">
        <w:rPr>
          <w:rFonts w:ascii="Times New Roman" w:eastAsia="Times New Roman" w:hAnsi="Times New Roman" w:cs="Times New Roman"/>
          <w:b/>
          <w:bCs/>
          <w:color w:val="000000" w:themeColor="text1"/>
          <w:sz w:val="24"/>
          <w:szCs w:val="24"/>
        </w:rPr>
        <w:t>(POLICE ENFORCED)</w:t>
      </w:r>
    </w:p>
    <w:p w14:paraId="327FEF40" w14:textId="77777777" w:rsidR="008D437F" w:rsidRDefault="008D437F" w:rsidP="00DC4856">
      <w:pPr>
        <w:pStyle w:val="ListParagraph"/>
        <w:numPr>
          <w:ilvl w:val="3"/>
          <w:numId w:val="12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Order the Abuser to stay away from person or persons protected by the order or prohibit the Abuser from entering or remaining in a specified place. </w:t>
      </w:r>
      <w:r w:rsidRPr="06D7C3A4">
        <w:rPr>
          <w:rFonts w:ascii="Times New Roman" w:eastAsia="Times New Roman" w:hAnsi="Times New Roman" w:cs="Times New Roman"/>
          <w:b/>
          <w:bCs/>
          <w:color w:val="000000" w:themeColor="text1"/>
          <w:sz w:val="24"/>
          <w:szCs w:val="24"/>
        </w:rPr>
        <w:t>(POLICE ENFORCED)</w:t>
      </w:r>
    </w:p>
    <w:p w14:paraId="710A2B49" w14:textId="77777777" w:rsidR="008D437F" w:rsidRDefault="008D437F" w:rsidP="00DC4856">
      <w:pPr>
        <w:pStyle w:val="ListParagraph"/>
        <w:numPr>
          <w:ilvl w:val="3"/>
          <w:numId w:val="12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Require or recommend counseling for the Abuser. </w:t>
      </w:r>
    </w:p>
    <w:p w14:paraId="2E2B82D6" w14:textId="77777777" w:rsidR="008D437F" w:rsidRDefault="008D437F" w:rsidP="00DC4856">
      <w:pPr>
        <w:pStyle w:val="ListParagraph"/>
        <w:numPr>
          <w:ilvl w:val="3"/>
          <w:numId w:val="12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Award physical care and possession of minor child. </w:t>
      </w:r>
      <w:r w:rsidRPr="06D7C3A4">
        <w:rPr>
          <w:rFonts w:ascii="Times New Roman" w:eastAsia="Times New Roman" w:hAnsi="Times New Roman" w:cs="Times New Roman"/>
          <w:b/>
          <w:bCs/>
          <w:color w:val="000000" w:themeColor="text1"/>
          <w:sz w:val="24"/>
          <w:szCs w:val="24"/>
        </w:rPr>
        <w:t>(POLICE ENFORCED)</w:t>
      </w:r>
    </w:p>
    <w:p w14:paraId="56471432" w14:textId="77777777" w:rsidR="008D437F" w:rsidRDefault="008D437F" w:rsidP="00DC4856">
      <w:pPr>
        <w:pStyle w:val="ListParagraph"/>
        <w:numPr>
          <w:ilvl w:val="3"/>
          <w:numId w:val="12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Award temporary legal custody. </w:t>
      </w:r>
    </w:p>
    <w:p w14:paraId="7FDEB4CD" w14:textId="77777777" w:rsidR="008D437F" w:rsidRDefault="008D437F" w:rsidP="00DC4856">
      <w:pPr>
        <w:pStyle w:val="ListParagraph"/>
        <w:numPr>
          <w:ilvl w:val="3"/>
          <w:numId w:val="12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Determine visitation. </w:t>
      </w:r>
    </w:p>
    <w:p w14:paraId="1DCB193B" w14:textId="77777777" w:rsidR="008D437F" w:rsidRDefault="008D437F" w:rsidP="00DC4856">
      <w:pPr>
        <w:pStyle w:val="ListParagraph"/>
        <w:numPr>
          <w:ilvl w:val="3"/>
          <w:numId w:val="12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Prohibit the Abuser from removing the child from the state or concealing the child within the state. </w:t>
      </w:r>
      <w:r w:rsidRPr="06D7C3A4">
        <w:rPr>
          <w:rFonts w:ascii="Times New Roman" w:eastAsia="Times New Roman" w:hAnsi="Times New Roman" w:cs="Times New Roman"/>
          <w:b/>
          <w:bCs/>
          <w:color w:val="000000" w:themeColor="text1"/>
          <w:sz w:val="24"/>
          <w:szCs w:val="24"/>
        </w:rPr>
        <w:t>(POLICE ENFORCED)</w:t>
      </w:r>
    </w:p>
    <w:p w14:paraId="1393B08C" w14:textId="77777777" w:rsidR="008D437F" w:rsidRDefault="008D437F" w:rsidP="00DC4856">
      <w:pPr>
        <w:pStyle w:val="ListParagraph"/>
        <w:numPr>
          <w:ilvl w:val="3"/>
          <w:numId w:val="12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Order the Abuser to appear in court alone, or with the child. </w:t>
      </w:r>
    </w:p>
    <w:p w14:paraId="23E8A29C" w14:textId="77777777" w:rsidR="008D437F" w:rsidRDefault="008D437F" w:rsidP="00DC4856">
      <w:pPr>
        <w:pStyle w:val="ListParagraph"/>
        <w:numPr>
          <w:ilvl w:val="3"/>
          <w:numId w:val="12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Grant possession of personal property to the Victim and arrange for transfer of property.  </w:t>
      </w:r>
      <w:r w:rsidRPr="06D7C3A4">
        <w:rPr>
          <w:rFonts w:ascii="Times New Roman" w:eastAsia="Times New Roman" w:hAnsi="Times New Roman" w:cs="Times New Roman"/>
          <w:b/>
          <w:bCs/>
          <w:color w:val="000000" w:themeColor="text1"/>
          <w:sz w:val="24"/>
          <w:szCs w:val="24"/>
        </w:rPr>
        <w:t>(POLICE ESCORT)</w:t>
      </w:r>
    </w:p>
    <w:p w14:paraId="2EB2F38B" w14:textId="77777777" w:rsidR="008D437F" w:rsidRDefault="008D437F" w:rsidP="00DC4856">
      <w:pPr>
        <w:pStyle w:val="ListParagraph"/>
        <w:numPr>
          <w:ilvl w:val="3"/>
          <w:numId w:val="12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Forbid the Abuser from taking, </w:t>
      </w:r>
      <w:proofErr w:type="gramStart"/>
      <w:r w:rsidRPr="06D7C3A4">
        <w:rPr>
          <w:rFonts w:ascii="Times New Roman" w:eastAsia="Times New Roman" w:hAnsi="Times New Roman" w:cs="Times New Roman"/>
          <w:color w:val="000000" w:themeColor="text1"/>
          <w:sz w:val="24"/>
          <w:szCs w:val="24"/>
        </w:rPr>
        <w:t>transferring</w:t>
      </w:r>
      <w:proofErr w:type="gramEnd"/>
      <w:r w:rsidRPr="06D7C3A4">
        <w:rPr>
          <w:rFonts w:ascii="Times New Roman" w:eastAsia="Times New Roman" w:hAnsi="Times New Roman" w:cs="Times New Roman"/>
          <w:color w:val="000000" w:themeColor="text1"/>
          <w:sz w:val="24"/>
          <w:szCs w:val="24"/>
        </w:rPr>
        <w:t xml:space="preserve"> or destroying the Victim’s property. </w:t>
      </w:r>
    </w:p>
    <w:p w14:paraId="2235F02B" w14:textId="77777777" w:rsidR="008D437F" w:rsidRDefault="008D437F" w:rsidP="00DC4856">
      <w:pPr>
        <w:pStyle w:val="ListParagraph"/>
        <w:numPr>
          <w:ilvl w:val="3"/>
          <w:numId w:val="12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Order the Abuser to pay temporary support to the Victim and/or children. </w:t>
      </w:r>
    </w:p>
    <w:p w14:paraId="0A4B5ED7" w14:textId="77777777" w:rsidR="008D437F" w:rsidRDefault="008D437F" w:rsidP="00DC4856">
      <w:pPr>
        <w:pStyle w:val="ListParagraph"/>
        <w:numPr>
          <w:ilvl w:val="3"/>
          <w:numId w:val="12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Order the Abuser to pay the Victim for losses suffered as a direct result of the abuse (medical and dental expenses, repair/replace damaged property, attorney’s fees, court costs)</w:t>
      </w:r>
    </w:p>
    <w:p w14:paraId="088220F2" w14:textId="77777777" w:rsidR="008D437F" w:rsidRDefault="008D437F" w:rsidP="00DC4856">
      <w:pPr>
        <w:pStyle w:val="ListParagraph"/>
        <w:numPr>
          <w:ilvl w:val="3"/>
          <w:numId w:val="12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Prohibit the Abuser from entering or remaining in the residence or household while the Abuser is under the influence of alcohol or drugs. </w:t>
      </w:r>
      <w:r w:rsidRPr="06D7C3A4">
        <w:rPr>
          <w:rFonts w:ascii="Times New Roman" w:eastAsia="Times New Roman" w:hAnsi="Times New Roman" w:cs="Times New Roman"/>
          <w:b/>
          <w:bCs/>
          <w:color w:val="000000" w:themeColor="text1"/>
          <w:sz w:val="24"/>
          <w:szCs w:val="24"/>
        </w:rPr>
        <w:t>(POLICE ENFORCED)</w:t>
      </w:r>
      <w:r w:rsidRPr="06D7C3A4">
        <w:rPr>
          <w:rFonts w:ascii="Times New Roman" w:eastAsia="Times New Roman" w:hAnsi="Times New Roman" w:cs="Times New Roman"/>
          <w:color w:val="000000" w:themeColor="text1"/>
          <w:sz w:val="24"/>
          <w:szCs w:val="24"/>
        </w:rPr>
        <w:t xml:space="preserve">       </w:t>
      </w:r>
    </w:p>
    <w:p w14:paraId="0336984B" w14:textId="77777777" w:rsidR="008D437F" w:rsidRDefault="008D437F" w:rsidP="00DC4856">
      <w:pPr>
        <w:pStyle w:val="ListParagraph"/>
        <w:numPr>
          <w:ilvl w:val="3"/>
          <w:numId w:val="12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Prohibit the Abuser from any illegal possession of firearms.</w:t>
      </w:r>
      <w:r w:rsidRPr="06D7C3A4">
        <w:rPr>
          <w:rFonts w:ascii="Times New Roman" w:eastAsia="Times New Roman" w:hAnsi="Times New Roman" w:cs="Times New Roman"/>
          <w:b/>
          <w:bCs/>
          <w:color w:val="000000" w:themeColor="text1"/>
          <w:sz w:val="24"/>
          <w:szCs w:val="24"/>
        </w:rPr>
        <w:t xml:space="preserve"> (POLICE ENFORCED)    </w:t>
      </w:r>
    </w:p>
    <w:p w14:paraId="607D2772" w14:textId="77777777" w:rsidR="008D437F" w:rsidRDefault="008D437F" w:rsidP="00DC4856">
      <w:pPr>
        <w:pStyle w:val="ListParagraph"/>
        <w:numPr>
          <w:ilvl w:val="3"/>
          <w:numId w:val="12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Prohibit the Abuser access to school records if the Abuser is prohibited contact with a minor child. </w:t>
      </w:r>
    </w:p>
    <w:p w14:paraId="3C5F3515" w14:textId="77777777" w:rsidR="008D437F" w:rsidRDefault="008D437F" w:rsidP="00DC4856">
      <w:pPr>
        <w:pStyle w:val="ListParagraph"/>
        <w:numPr>
          <w:ilvl w:val="3"/>
          <w:numId w:val="12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Order the Abuser to reimburse a DV Program providing temporary shelter and counseling to Petitioner.</w:t>
      </w:r>
    </w:p>
    <w:p w14:paraId="2B8429FE" w14:textId="77777777" w:rsidR="008D437F" w:rsidRDefault="008D437F" w:rsidP="00DC4856">
      <w:pPr>
        <w:pStyle w:val="ListParagraph"/>
        <w:numPr>
          <w:ilvl w:val="3"/>
          <w:numId w:val="12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Order injunctive relief as necessary or appropriate to prevent further abuse.</w:t>
      </w:r>
    </w:p>
    <w:p w14:paraId="084BB411" w14:textId="77777777" w:rsidR="008D437F" w:rsidRDefault="008D437F" w:rsidP="008D437F">
      <w:pPr>
        <w:spacing w:line="240" w:lineRule="auto"/>
        <w:ind w:left="1512"/>
        <w:rPr>
          <w:rFonts w:ascii="Times New Roman" w:eastAsia="Times New Roman" w:hAnsi="Times New Roman" w:cs="Times New Roman"/>
          <w:color w:val="000000" w:themeColor="text1"/>
          <w:sz w:val="24"/>
          <w:szCs w:val="24"/>
        </w:rPr>
      </w:pPr>
    </w:p>
    <w:p w14:paraId="5B47ABE4" w14:textId="77777777" w:rsidR="008D437F" w:rsidRDefault="008D437F" w:rsidP="00E74CA2">
      <w:pPr>
        <w:pStyle w:val="ListParagraph"/>
        <w:numPr>
          <w:ilvl w:val="0"/>
          <w:numId w:val="24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Authorized use of arrest in domestic violence cases</w:t>
      </w:r>
    </w:p>
    <w:p w14:paraId="679A411D" w14:textId="77777777" w:rsidR="008D437F" w:rsidRPr="00831604" w:rsidRDefault="008D437F" w:rsidP="00E74CA2">
      <w:pPr>
        <w:pStyle w:val="ListParagraph"/>
        <w:numPr>
          <w:ilvl w:val="0"/>
          <w:numId w:val="250"/>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Purpose of arrest even when victim is reluctant to prosecute</w:t>
      </w:r>
    </w:p>
    <w:p w14:paraId="23C0D5F8" w14:textId="77777777" w:rsidR="008D437F" w:rsidRPr="00831604" w:rsidRDefault="008D437F" w:rsidP="00E74CA2">
      <w:pPr>
        <w:pStyle w:val="ListParagraph"/>
        <w:numPr>
          <w:ilvl w:val="0"/>
          <w:numId w:val="250"/>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lastRenderedPageBreak/>
        <w:t>Need to arrest when probable cause exists</w:t>
      </w:r>
    </w:p>
    <w:p w14:paraId="37DD5C2B" w14:textId="77777777" w:rsidR="008D437F" w:rsidRPr="00831604" w:rsidRDefault="008D437F" w:rsidP="00E74CA2">
      <w:pPr>
        <w:pStyle w:val="ListParagraph"/>
        <w:numPr>
          <w:ilvl w:val="0"/>
          <w:numId w:val="250"/>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 xml:space="preserve">Arrests without warrant in domestic violence cases </w:t>
      </w:r>
    </w:p>
    <w:p w14:paraId="4225A5A1" w14:textId="77777777" w:rsidR="008D437F" w:rsidRDefault="008D437F" w:rsidP="00E74CA2">
      <w:pPr>
        <w:pStyle w:val="ListParagraph"/>
        <w:numPr>
          <w:ilvl w:val="0"/>
          <w:numId w:val="251"/>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Where a criminal offense is occurring or has occurred between family or household members, whether or not in the presence of the officer</w:t>
      </w:r>
    </w:p>
    <w:p w14:paraId="394FDA52" w14:textId="77777777" w:rsidR="008D437F" w:rsidRDefault="008D437F" w:rsidP="00E74CA2">
      <w:pPr>
        <w:pStyle w:val="ListParagraph"/>
        <w:numPr>
          <w:ilvl w:val="0"/>
          <w:numId w:val="251"/>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Where a violation of an order of protection is occurring or has occurred</w:t>
      </w:r>
    </w:p>
    <w:p w14:paraId="4777448B" w14:textId="1F279E1A" w:rsidR="008D437F" w:rsidRDefault="008D437F" w:rsidP="00E74CA2">
      <w:pPr>
        <w:pStyle w:val="ListParagraph"/>
        <w:numPr>
          <w:ilvl w:val="0"/>
          <w:numId w:val="250"/>
        </w:numPr>
        <w:spacing w:line="240" w:lineRule="auto"/>
        <w:ind w:left="2347"/>
        <w:rPr>
          <w:rFonts w:ascii="Times New Roman" w:eastAsia="Times New Roman" w:hAnsi="Times New Roman" w:cs="Times New Roman"/>
          <w:color w:val="000000" w:themeColor="text1"/>
          <w:sz w:val="24"/>
          <w:szCs w:val="24"/>
        </w:rPr>
      </w:pPr>
      <w:r w:rsidRPr="00C66D52">
        <w:rPr>
          <w:rFonts w:ascii="Times New Roman" w:eastAsia="Times New Roman" w:hAnsi="Times New Roman" w:cs="Times New Roman"/>
          <w:color w:val="000000" w:themeColor="text1"/>
          <w:sz w:val="24"/>
          <w:szCs w:val="24"/>
        </w:rPr>
        <w:t>Civil immunity for good faith enforcement of the Act</w:t>
      </w:r>
    </w:p>
    <w:p w14:paraId="458D70A5" w14:textId="77777777" w:rsidR="008D437F" w:rsidRPr="00C66D52" w:rsidRDefault="008D437F" w:rsidP="00E74CA2">
      <w:pPr>
        <w:pStyle w:val="ListParagraph"/>
        <w:numPr>
          <w:ilvl w:val="0"/>
          <w:numId w:val="250"/>
        </w:numPr>
        <w:spacing w:line="240" w:lineRule="auto"/>
        <w:ind w:left="2347"/>
        <w:rPr>
          <w:rFonts w:ascii="Times New Roman" w:eastAsia="Times New Roman" w:hAnsi="Times New Roman" w:cs="Times New Roman"/>
          <w:color w:val="000000" w:themeColor="text1"/>
          <w:sz w:val="24"/>
          <w:szCs w:val="24"/>
        </w:rPr>
      </w:pPr>
      <w:r w:rsidRPr="00C66D52">
        <w:rPr>
          <w:rFonts w:ascii="Times New Roman" w:eastAsia="Times New Roman" w:hAnsi="Times New Roman" w:cs="Times New Roman"/>
          <w:color w:val="000000" w:themeColor="text1"/>
          <w:sz w:val="24"/>
          <w:szCs w:val="24"/>
        </w:rPr>
        <w:t xml:space="preserve">Procedures for obtaining an order of protection </w:t>
      </w:r>
    </w:p>
    <w:p w14:paraId="5E275636" w14:textId="77777777" w:rsidR="008D437F" w:rsidRDefault="008D437F" w:rsidP="00E74CA2">
      <w:pPr>
        <w:pStyle w:val="ListParagraph"/>
        <w:numPr>
          <w:ilvl w:val="0"/>
          <w:numId w:val="252"/>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Civil court </w:t>
      </w:r>
    </w:p>
    <w:p w14:paraId="26234184" w14:textId="77777777" w:rsidR="008D437F" w:rsidRDefault="008D437F" w:rsidP="00E74CA2">
      <w:pPr>
        <w:pStyle w:val="ListParagraph"/>
        <w:numPr>
          <w:ilvl w:val="0"/>
          <w:numId w:val="252"/>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Criminal courts after criminal charges are filed</w:t>
      </w:r>
    </w:p>
    <w:p w14:paraId="4312E063" w14:textId="2E62C5C7" w:rsidR="008D437F" w:rsidRPr="004113C4" w:rsidRDefault="008D437F" w:rsidP="00E74CA2">
      <w:pPr>
        <w:pStyle w:val="ListParagraph"/>
        <w:numPr>
          <w:ilvl w:val="0"/>
          <w:numId w:val="252"/>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Check with States Attorney’s Office to learn process and familiarize yourself with legal advocacy resources available to victims in your community including legal advocates employed by domestic violence agencies and legal aid offices </w:t>
      </w:r>
    </w:p>
    <w:p w14:paraId="3876A6FD" w14:textId="77777777" w:rsidR="004113C4" w:rsidRPr="004113C4" w:rsidRDefault="004113C4" w:rsidP="004113C4">
      <w:pPr>
        <w:pStyle w:val="ListParagraph"/>
        <w:spacing w:line="240" w:lineRule="auto"/>
        <w:ind w:left="2880"/>
        <w:rPr>
          <w:color w:val="000000" w:themeColor="text1"/>
          <w:sz w:val="24"/>
          <w:szCs w:val="24"/>
        </w:rPr>
      </w:pPr>
    </w:p>
    <w:p w14:paraId="463711C0" w14:textId="77777777" w:rsidR="008D437F" w:rsidRDefault="008D437F" w:rsidP="00E74CA2">
      <w:pPr>
        <w:pStyle w:val="ListParagraph"/>
        <w:numPr>
          <w:ilvl w:val="0"/>
          <w:numId w:val="24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Serving an order of protection</w:t>
      </w:r>
    </w:p>
    <w:p w14:paraId="49B0E025" w14:textId="77777777" w:rsidR="008D437F" w:rsidRPr="00C66D52" w:rsidRDefault="008D437F" w:rsidP="00E74CA2">
      <w:pPr>
        <w:pStyle w:val="ListParagraph"/>
        <w:numPr>
          <w:ilvl w:val="0"/>
          <w:numId w:val="253"/>
        </w:numPr>
        <w:spacing w:line="240" w:lineRule="auto"/>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The respondent can be served (given knowledge of) the O.P. by:</w:t>
      </w:r>
    </w:p>
    <w:p w14:paraId="2193CCC7" w14:textId="77777777" w:rsidR="008D437F" w:rsidRPr="00DC53F4" w:rsidRDefault="008D437F" w:rsidP="00E74CA2">
      <w:pPr>
        <w:pStyle w:val="ListParagraph"/>
        <w:numPr>
          <w:ilvl w:val="0"/>
          <w:numId w:val="254"/>
        </w:numPr>
        <w:spacing w:line="240" w:lineRule="auto"/>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Service in court</w:t>
      </w:r>
    </w:p>
    <w:p w14:paraId="3E239FE5" w14:textId="77777777" w:rsidR="008D437F" w:rsidRPr="00DC53F4" w:rsidRDefault="008D437F" w:rsidP="00E74CA2">
      <w:pPr>
        <w:pStyle w:val="ListParagraph"/>
        <w:numPr>
          <w:ilvl w:val="0"/>
          <w:numId w:val="254"/>
        </w:numPr>
        <w:spacing w:line="240" w:lineRule="auto"/>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Service by sheriff</w:t>
      </w:r>
    </w:p>
    <w:p w14:paraId="77B9F778" w14:textId="77777777" w:rsidR="008D437F" w:rsidRDefault="008D437F" w:rsidP="00E74CA2">
      <w:pPr>
        <w:pStyle w:val="ListParagraph"/>
        <w:numPr>
          <w:ilvl w:val="0"/>
          <w:numId w:val="254"/>
        </w:numPr>
        <w:spacing w:line="240" w:lineRule="auto"/>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Service by police officer (short form notice)</w:t>
      </w:r>
    </w:p>
    <w:p w14:paraId="58786BB8" w14:textId="77777777" w:rsidR="00DC53F4" w:rsidRPr="00DC53F4" w:rsidRDefault="00DC53F4" w:rsidP="00DC53F4">
      <w:pPr>
        <w:pStyle w:val="ListParagraph"/>
        <w:spacing w:line="240" w:lineRule="auto"/>
        <w:ind w:left="2880"/>
        <w:rPr>
          <w:rFonts w:ascii="Times New Roman" w:eastAsia="Times New Roman" w:hAnsi="Times New Roman" w:cs="Times New Roman"/>
          <w:color w:val="000000" w:themeColor="text1"/>
          <w:sz w:val="24"/>
          <w:szCs w:val="24"/>
        </w:rPr>
      </w:pPr>
    </w:p>
    <w:p w14:paraId="3457AA49" w14:textId="77777777" w:rsidR="008D437F" w:rsidRPr="00DC53F4" w:rsidRDefault="008D437F" w:rsidP="00E74CA2">
      <w:pPr>
        <w:pStyle w:val="ListParagraph"/>
        <w:numPr>
          <w:ilvl w:val="0"/>
          <w:numId w:val="255"/>
        </w:numPr>
        <w:spacing w:line="240" w:lineRule="auto"/>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 xml:space="preserve">An Order of Protection must be served on the respondent </w:t>
      </w:r>
      <w:r w:rsidRPr="00CC2C01">
        <w:rPr>
          <w:rFonts w:ascii="Times New Roman" w:eastAsia="Times New Roman" w:hAnsi="Times New Roman" w:cs="Times New Roman"/>
          <w:b/>
          <w:bCs/>
          <w:color w:val="000000" w:themeColor="text1"/>
          <w:sz w:val="24"/>
          <w:szCs w:val="24"/>
        </w:rPr>
        <w:t xml:space="preserve">BEFORE </w:t>
      </w:r>
      <w:r w:rsidRPr="06D7C3A4">
        <w:rPr>
          <w:rFonts w:ascii="Times New Roman" w:eastAsia="Times New Roman" w:hAnsi="Times New Roman" w:cs="Times New Roman"/>
          <w:color w:val="000000" w:themeColor="text1"/>
          <w:sz w:val="24"/>
          <w:szCs w:val="24"/>
        </w:rPr>
        <w:t>he/she can be arrested for violation</w:t>
      </w:r>
    </w:p>
    <w:p w14:paraId="222C7761" w14:textId="77777777" w:rsidR="008D437F" w:rsidRDefault="008D437F" w:rsidP="00E74CA2">
      <w:pPr>
        <w:pStyle w:val="ListParagraph"/>
        <w:numPr>
          <w:ilvl w:val="0"/>
          <w:numId w:val="25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Exception: If there is evidence that the respondent has “otherwise has acquired actual knowledge of the contents of the order.”</w:t>
      </w:r>
    </w:p>
    <w:p w14:paraId="1EEC9B4F" w14:textId="77777777" w:rsidR="008D437F" w:rsidRDefault="008D437F" w:rsidP="007F7A20">
      <w:pPr>
        <w:pStyle w:val="ListParagraph"/>
        <w:spacing w:line="240" w:lineRule="auto"/>
        <w:ind w:left="2160"/>
        <w:rPr>
          <w:color w:val="000000" w:themeColor="text1"/>
          <w:sz w:val="24"/>
          <w:szCs w:val="24"/>
        </w:rPr>
      </w:pPr>
    </w:p>
    <w:p w14:paraId="760EDBB8" w14:textId="77777777" w:rsidR="008D437F" w:rsidRDefault="008D437F" w:rsidP="00E74CA2">
      <w:pPr>
        <w:pStyle w:val="ListParagraph"/>
        <w:numPr>
          <w:ilvl w:val="0"/>
          <w:numId w:val="24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Verifying an order of protection</w:t>
      </w:r>
    </w:p>
    <w:p w14:paraId="331020A0" w14:textId="77777777" w:rsidR="008D437F" w:rsidRPr="00CC2C01" w:rsidRDefault="008D437F" w:rsidP="00E74CA2">
      <w:pPr>
        <w:pStyle w:val="ListParagraph"/>
        <w:numPr>
          <w:ilvl w:val="0"/>
          <w:numId w:val="257"/>
        </w:numPr>
        <w:spacing w:line="240" w:lineRule="auto"/>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Before enforcing the order, it must be verified as active and served</w:t>
      </w:r>
    </w:p>
    <w:p w14:paraId="0CC05A7E" w14:textId="77777777" w:rsidR="008D437F" w:rsidRDefault="008D437F" w:rsidP="00E74CA2">
      <w:pPr>
        <w:pStyle w:val="ListParagraph"/>
        <w:numPr>
          <w:ilvl w:val="0"/>
          <w:numId w:val="257"/>
        </w:numPr>
        <w:spacing w:line="240" w:lineRule="auto"/>
        <w:ind w:left="2347"/>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Most common way to verify the existence of the order: via LEADS (usually confirmed by dispatch)</w:t>
      </w:r>
    </w:p>
    <w:p w14:paraId="4A5C485F" w14:textId="77777777" w:rsidR="008D437F" w:rsidRDefault="008D437F" w:rsidP="00E74CA2">
      <w:pPr>
        <w:pStyle w:val="ListParagraph"/>
        <w:numPr>
          <w:ilvl w:val="0"/>
          <w:numId w:val="257"/>
        </w:numPr>
        <w:spacing w:line="240" w:lineRule="auto"/>
        <w:ind w:left="2347"/>
        <w:rPr>
          <w:rFonts w:ascii="Times New Roman" w:eastAsia="Times New Roman" w:hAnsi="Times New Roman" w:cs="Times New Roman"/>
          <w:color w:val="000000" w:themeColor="text1"/>
          <w:sz w:val="24"/>
          <w:szCs w:val="24"/>
        </w:rPr>
      </w:pPr>
      <w:r w:rsidRPr="00CC2C01">
        <w:rPr>
          <w:rFonts w:ascii="Times New Roman" w:eastAsia="Times New Roman" w:hAnsi="Times New Roman" w:cs="Times New Roman"/>
          <w:color w:val="000000" w:themeColor="text1"/>
          <w:sz w:val="24"/>
          <w:szCs w:val="24"/>
        </w:rPr>
        <w:t xml:space="preserve">May also be verified by observing a copy of the order of protection if one is available </w:t>
      </w:r>
    </w:p>
    <w:p w14:paraId="7CB85AAF" w14:textId="77777777" w:rsidR="00CC2C01" w:rsidRPr="00CC2C01" w:rsidRDefault="00CC2C01" w:rsidP="00CC2C01">
      <w:pPr>
        <w:pStyle w:val="ListParagraph"/>
        <w:spacing w:line="240" w:lineRule="auto"/>
        <w:ind w:left="2347"/>
        <w:rPr>
          <w:rFonts w:ascii="Times New Roman" w:eastAsia="Times New Roman" w:hAnsi="Times New Roman" w:cs="Times New Roman"/>
          <w:color w:val="000000" w:themeColor="text1"/>
          <w:sz w:val="24"/>
          <w:szCs w:val="24"/>
        </w:rPr>
      </w:pPr>
    </w:p>
    <w:p w14:paraId="515151FB" w14:textId="77777777" w:rsidR="008D437F" w:rsidRDefault="008D437F" w:rsidP="00E74CA2">
      <w:pPr>
        <w:pStyle w:val="ListParagraph"/>
        <w:numPr>
          <w:ilvl w:val="0"/>
          <w:numId w:val="24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Violation of the Order of Protection 720 ILCS 5/12-3.4</w:t>
      </w:r>
    </w:p>
    <w:p w14:paraId="37C2F27C" w14:textId="77777777" w:rsidR="008D437F" w:rsidRPr="004113C4" w:rsidRDefault="008D437F" w:rsidP="00E74CA2">
      <w:pPr>
        <w:pStyle w:val="ListParagraph"/>
        <w:numPr>
          <w:ilvl w:val="0"/>
          <w:numId w:val="258"/>
        </w:numPr>
        <w:spacing w:line="240" w:lineRule="auto"/>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Only respondent can violate, and petitioner cannot be arrested for a violation of that petitioner’s own order.</w:t>
      </w:r>
    </w:p>
    <w:p w14:paraId="4CDD52E4" w14:textId="77777777" w:rsidR="008D437F" w:rsidRPr="004113C4" w:rsidRDefault="008D437F" w:rsidP="00E74CA2">
      <w:pPr>
        <w:pStyle w:val="ListParagraph"/>
        <w:numPr>
          <w:ilvl w:val="0"/>
          <w:numId w:val="258"/>
        </w:numPr>
        <w:spacing w:line="240" w:lineRule="auto"/>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Like any other crime, respondent does not need to be present when police arrive in order for probable cause to arrest to be established</w:t>
      </w:r>
    </w:p>
    <w:p w14:paraId="61C1D87B" w14:textId="77777777" w:rsidR="008D437F" w:rsidRPr="004113C4" w:rsidRDefault="008D437F" w:rsidP="00E74CA2">
      <w:pPr>
        <w:pStyle w:val="ListParagraph"/>
        <w:numPr>
          <w:ilvl w:val="0"/>
          <w:numId w:val="258"/>
        </w:numPr>
        <w:spacing w:line="240" w:lineRule="auto"/>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Penalty for violation</w:t>
      </w:r>
    </w:p>
    <w:p w14:paraId="649AD6D9" w14:textId="77777777" w:rsidR="008D437F" w:rsidRDefault="008D437F" w:rsidP="00E74CA2">
      <w:pPr>
        <w:pStyle w:val="ListParagraph"/>
        <w:numPr>
          <w:ilvl w:val="3"/>
          <w:numId w:val="260"/>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First offense: Class A misdemeanor</w:t>
      </w:r>
    </w:p>
    <w:p w14:paraId="23313FD1" w14:textId="77777777" w:rsidR="008D437F" w:rsidRDefault="008D437F" w:rsidP="00E74CA2">
      <w:pPr>
        <w:pStyle w:val="ListParagraph"/>
        <w:numPr>
          <w:ilvl w:val="3"/>
          <w:numId w:val="260"/>
        </w:numPr>
        <w:spacing w:line="240" w:lineRule="auto"/>
        <w:ind w:left="3067"/>
        <w:rPr>
          <w:color w:val="000000" w:themeColor="text1"/>
          <w:sz w:val="24"/>
          <w:szCs w:val="24"/>
        </w:rPr>
      </w:pPr>
      <w:r w:rsidRPr="06D7C3A4">
        <w:rPr>
          <w:rFonts w:ascii="Times New Roman" w:eastAsia="Times New Roman" w:hAnsi="Times New Roman" w:cs="Times New Roman"/>
          <w:color w:val="000000" w:themeColor="text1"/>
          <w:sz w:val="24"/>
          <w:szCs w:val="24"/>
        </w:rPr>
        <w:t xml:space="preserve">Subsequent offense: Class 4 felony </w:t>
      </w:r>
    </w:p>
    <w:p w14:paraId="3369E781" w14:textId="77777777" w:rsidR="008D437F" w:rsidRPr="00604480" w:rsidRDefault="008D437F" w:rsidP="00E74CA2">
      <w:pPr>
        <w:pStyle w:val="ListParagraph"/>
        <w:numPr>
          <w:ilvl w:val="0"/>
          <w:numId w:val="246"/>
        </w:numPr>
        <w:spacing w:after="0"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Full Faith and Credit </w:t>
      </w:r>
    </w:p>
    <w:p w14:paraId="7EBB55E6" w14:textId="77777777" w:rsidR="00604480" w:rsidRDefault="00604480" w:rsidP="00604480">
      <w:pPr>
        <w:pStyle w:val="ListParagraph"/>
        <w:spacing w:after="0" w:line="240" w:lineRule="auto"/>
        <w:ind w:left="1440"/>
        <w:rPr>
          <w:color w:val="000000" w:themeColor="text1"/>
          <w:sz w:val="24"/>
          <w:szCs w:val="24"/>
        </w:rPr>
      </w:pPr>
    </w:p>
    <w:p w14:paraId="00E30AA5" w14:textId="77777777" w:rsidR="008D437F" w:rsidRDefault="008D437F" w:rsidP="00E74CA2">
      <w:pPr>
        <w:pStyle w:val="ListParagraph"/>
        <w:numPr>
          <w:ilvl w:val="0"/>
          <w:numId w:val="24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Bond considerations in domestic violence cases (725 ILCS 5/110-10d)</w:t>
      </w:r>
    </w:p>
    <w:p w14:paraId="211C1A0F" w14:textId="77777777" w:rsidR="008D437F" w:rsidRPr="00604480" w:rsidRDefault="008D437F" w:rsidP="00E74CA2">
      <w:pPr>
        <w:pStyle w:val="ListParagraph"/>
        <w:numPr>
          <w:ilvl w:val="0"/>
          <w:numId w:val="261"/>
        </w:numPr>
        <w:spacing w:line="240" w:lineRule="auto"/>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Victim is “a family or household member”, as defined by IDVA</w:t>
      </w:r>
    </w:p>
    <w:p w14:paraId="4E207B2E" w14:textId="77777777" w:rsidR="008D437F" w:rsidRPr="00604480" w:rsidRDefault="008D437F" w:rsidP="00E74CA2">
      <w:pPr>
        <w:pStyle w:val="ListParagraph"/>
        <w:numPr>
          <w:ilvl w:val="0"/>
          <w:numId w:val="261"/>
        </w:numPr>
        <w:spacing w:line="240" w:lineRule="auto"/>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lastRenderedPageBreak/>
        <w:t>Offender may not post a statutory bond at the jail, but rather must remain in custody until bond amount and conditions are set by a judge</w:t>
      </w:r>
    </w:p>
    <w:p w14:paraId="4F226EDC" w14:textId="77777777" w:rsidR="008D437F" w:rsidRPr="00604480" w:rsidRDefault="008D437F" w:rsidP="00E74CA2">
      <w:pPr>
        <w:pStyle w:val="ListParagraph"/>
        <w:numPr>
          <w:ilvl w:val="0"/>
          <w:numId w:val="261"/>
        </w:numPr>
        <w:spacing w:line="240" w:lineRule="auto"/>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When released, conditions shall be imposed on bond that restrict access to the victim</w:t>
      </w:r>
    </w:p>
    <w:p w14:paraId="7703D9AA" w14:textId="77777777" w:rsidR="008D437F" w:rsidRPr="00604480" w:rsidRDefault="008D437F" w:rsidP="00E74CA2">
      <w:pPr>
        <w:pStyle w:val="ListParagraph"/>
        <w:numPr>
          <w:ilvl w:val="0"/>
          <w:numId w:val="261"/>
        </w:numPr>
        <w:spacing w:line="240" w:lineRule="auto"/>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 xml:space="preserve">Restrictions shall include: </w:t>
      </w:r>
    </w:p>
    <w:p w14:paraId="69C2569A" w14:textId="77777777" w:rsidR="008D437F" w:rsidRDefault="008D437F" w:rsidP="00E74CA2">
      <w:pPr>
        <w:pStyle w:val="ListParagraph"/>
        <w:numPr>
          <w:ilvl w:val="4"/>
          <w:numId w:val="259"/>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refrain from contact or communication for a minimum of 72 hours after release </w:t>
      </w:r>
    </w:p>
    <w:p w14:paraId="5F8137EC" w14:textId="77777777" w:rsidR="008D437F" w:rsidRDefault="008D437F" w:rsidP="00E74CA2">
      <w:pPr>
        <w:pStyle w:val="ListParagraph"/>
        <w:numPr>
          <w:ilvl w:val="4"/>
          <w:numId w:val="259"/>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 xml:space="preserve">refrain from entering or remaining at the victim's residence for a minimum of 72 hours after release. </w:t>
      </w:r>
    </w:p>
    <w:p w14:paraId="7B4B3ABD" w14:textId="77777777" w:rsidR="008D437F" w:rsidRPr="00F11FC8" w:rsidRDefault="008D437F" w:rsidP="00E74CA2">
      <w:pPr>
        <w:pStyle w:val="ListParagraph"/>
        <w:numPr>
          <w:ilvl w:val="4"/>
          <w:numId w:val="259"/>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Violation of these “stay-away conditions” is a Class A Misdemeanor Violation of Bail Bond 720 ILCS 5/32-10(b)</w:t>
      </w:r>
    </w:p>
    <w:p w14:paraId="52759001" w14:textId="77777777" w:rsidR="00F11FC8" w:rsidRDefault="00F11FC8" w:rsidP="00F11FC8">
      <w:pPr>
        <w:pStyle w:val="ListParagraph"/>
        <w:spacing w:line="240" w:lineRule="auto"/>
        <w:ind w:left="3060"/>
        <w:rPr>
          <w:color w:val="000000" w:themeColor="text1"/>
          <w:sz w:val="24"/>
          <w:szCs w:val="24"/>
        </w:rPr>
      </w:pPr>
    </w:p>
    <w:p w14:paraId="101954FB" w14:textId="77777777" w:rsidR="008D437F" w:rsidRDefault="008D437F" w:rsidP="00E74CA2">
      <w:pPr>
        <w:pStyle w:val="ListParagraph"/>
        <w:numPr>
          <w:ilvl w:val="0"/>
          <w:numId w:val="246"/>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Where no arrest is made following a domestic violence call</w:t>
      </w:r>
    </w:p>
    <w:p w14:paraId="36DDDF73" w14:textId="77777777" w:rsidR="008D437F" w:rsidRPr="00F11FC8" w:rsidRDefault="008D437F" w:rsidP="00E74CA2">
      <w:pPr>
        <w:pStyle w:val="ListParagraph"/>
        <w:numPr>
          <w:ilvl w:val="0"/>
          <w:numId w:val="262"/>
        </w:numPr>
        <w:spacing w:line="240" w:lineRule="auto"/>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Responding officer must still write a detailed police report of the investigation and disposition of the case</w:t>
      </w:r>
    </w:p>
    <w:p w14:paraId="78D21671" w14:textId="77777777" w:rsidR="008D437F" w:rsidRPr="00F11FC8" w:rsidRDefault="008D437F" w:rsidP="00E74CA2">
      <w:pPr>
        <w:pStyle w:val="ListParagraph"/>
        <w:numPr>
          <w:ilvl w:val="0"/>
          <w:numId w:val="262"/>
        </w:numPr>
        <w:spacing w:line="240" w:lineRule="auto"/>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 xml:space="preserve">Provide domestic violence information to victim </w:t>
      </w:r>
    </w:p>
    <w:p w14:paraId="44DE882D" w14:textId="0BFAACE0" w:rsidR="008D437F" w:rsidRPr="00F11FC8" w:rsidRDefault="008D437F" w:rsidP="00E74CA2">
      <w:pPr>
        <w:pStyle w:val="ListParagraph"/>
        <w:numPr>
          <w:ilvl w:val="0"/>
          <w:numId w:val="262"/>
        </w:numPr>
        <w:spacing w:line="240" w:lineRule="auto"/>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color w:val="000000" w:themeColor="text1"/>
          <w:sz w:val="24"/>
          <w:szCs w:val="24"/>
        </w:rPr>
        <w:t>Informing victims of abuse of the importance of preserving evidence and contacting police regarding any additional abuse</w:t>
      </w:r>
    </w:p>
    <w:p w14:paraId="2AC6BF21" w14:textId="77777777" w:rsidR="00FB53A6" w:rsidRPr="00FB53A6" w:rsidRDefault="00FB53A6" w:rsidP="00FB53A6">
      <w:pPr>
        <w:pStyle w:val="ListParagraph"/>
        <w:spacing w:after="0" w:line="240" w:lineRule="auto"/>
        <w:ind w:left="2880"/>
        <w:rPr>
          <w:color w:val="000000" w:themeColor="text1"/>
          <w:sz w:val="24"/>
          <w:szCs w:val="24"/>
        </w:rPr>
      </w:pPr>
    </w:p>
    <w:p w14:paraId="2C8FFDE2" w14:textId="4CA5A75A" w:rsidR="008D437F" w:rsidRPr="007878AC" w:rsidRDefault="008D437F" w:rsidP="00E74CA2">
      <w:pPr>
        <w:pStyle w:val="ListParagraph"/>
        <w:numPr>
          <w:ilvl w:val="0"/>
          <w:numId w:val="242"/>
        </w:numPr>
        <w:spacing w:line="240" w:lineRule="auto"/>
        <w:ind w:left="720"/>
        <w:rPr>
          <w:rFonts w:ascii="Times New Roman" w:eastAsia="Times New Roman" w:hAnsi="Times New Roman" w:cs="Times New Roman"/>
          <w:color w:val="000000" w:themeColor="text1"/>
          <w:sz w:val="24"/>
          <w:szCs w:val="24"/>
        </w:rPr>
      </w:pPr>
      <w:r w:rsidRPr="007878AC">
        <w:rPr>
          <w:rFonts w:ascii="Times New Roman" w:eastAsia="Times New Roman" w:hAnsi="Times New Roman" w:cs="Times New Roman"/>
          <w:color w:val="000000" w:themeColor="text1"/>
          <w:sz w:val="24"/>
          <w:szCs w:val="24"/>
        </w:rPr>
        <w:t>Other forms of Orders</w:t>
      </w:r>
    </w:p>
    <w:p w14:paraId="2B0B8332" w14:textId="77777777" w:rsidR="008D437F" w:rsidRPr="001D15EF" w:rsidRDefault="008D437F" w:rsidP="00E74CA2">
      <w:pPr>
        <w:pStyle w:val="ListParagraph"/>
        <w:numPr>
          <w:ilvl w:val="0"/>
          <w:numId w:val="263"/>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Civil No Contact Order (740 ILCS 22/)</w:t>
      </w:r>
    </w:p>
    <w:p w14:paraId="73B4E290" w14:textId="77777777" w:rsidR="008D437F" w:rsidRDefault="008D437F" w:rsidP="00E74CA2">
      <w:pPr>
        <w:pStyle w:val="ListParagraph"/>
        <w:numPr>
          <w:ilvl w:val="0"/>
          <w:numId w:val="263"/>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Stalking No Contact Order (740 ILCS 21/)</w:t>
      </w:r>
    </w:p>
    <w:p w14:paraId="186E47D0" w14:textId="234211D1" w:rsidR="008D437F" w:rsidRPr="00FB53A6" w:rsidRDefault="008D437F" w:rsidP="00E74CA2">
      <w:pPr>
        <w:pStyle w:val="ListParagraph"/>
        <w:numPr>
          <w:ilvl w:val="0"/>
          <w:numId w:val="263"/>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Firearms Restraining Order (430 ILCS 67/)</w:t>
      </w:r>
    </w:p>
    <w:p w14:paraId="38B23FAB" w14:textId="77777777" w:rsidR="00FB53A6" w:rsidRPr="00FB53A6" w:rsidRDefault="00FB53A6" w:rsidP="00FB53A6">
      <w:pPr>
        <w:pStyle w:val="ListParagraph"/>
        <w:spacing w:line="240" w:lineRule="auto"/>
        <w:ind w:left="1440"/>
        <w:rPr>
          <w:color w:val="000000" w:themeColor="text1"/>
          <w:sz w:val="24"/>
          <w:szCs w:val="24"/>
        </w:rPr>
      </w:pPr>
    </w:p>
    <w:p w14:paraId="0F8C0E23" w14:textId="527C75FC" w:rsidR="008D437F" w:rsidRPr="007951E1" w:rsidRDefault="008D437F" w:rsidP="00E74CA2">
      <w:pPr>
        <w:pStyle w:val="ListParagraph"/>
        <w:numPr>
          <w:ilvl w:val="0"/>
          <w:numId w:val="242"/>
        </w:numPr>
        <w:spacing w:line="240" w:lineRule="auto"/>
        <w:ind w:left="720"/>
        <w:rPr>
          <w:rFonts w:ascii="Times New Roman" w:eastAsia="Times New Roman" w:hAnsi="Times New Roman" w:cs="Times New Roman"/>
          <w:color w:val="000000" w:themeColor="text1"/>
          <w:sz w:val="24"/>
          <w:szCs w:val="24"/>
        </w:rPr>
      </w:pPr>
      <w:r w:rsidRPr="007951E1">
        <w:rPr>
          <w:rFonts w:ascii="Times New Roman" w:eastAsia="Times New Roman" w:hAnsi="Times New Roman" w:cs="Times New Roman"/>
          <w:color w:val="000000" w:themeColor="text1"/>
          <w:sz w:val="24"/>
          <w:szCs w:val="24"/>
        </w:rPr>
        <w:t>State Assistance Programs</w:t>
      </w:r>
    </w:p>
    <w:p w14:paraId="260BE5E8" w14:textId="14947C47" w:rsidR="008D437F" w:rsidRPr="00FB53A6" w:rsidRDefault="008D437F" w:rsidP="00E74CA2">
      <w:pPr>
        <w:pStyle w:val="ListParagraph"/>
        <w:numPr>
          <w:ilvl w:val="0"/>
          <w:numId w:val="26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Crime Victim Compensation Act</w:t>
      </w:r>
    </w:p>
    <w:p w14:paraId="317FCD9F" w14:textId="77777777" w:rsidR="008D437F" w:rsidRDefault="008D437F" w:rsidP="00E74CA2">
      <w:pPr>
        <w:pStyle w:val="ListParagraph"/>
        <w:numPr>
          <w:ilvl w:val="0"/>
          <w:numId w:val="264"/>
        </w:numPr>
        <w:spacing w:line="240" w:lineRule="auto"/>
        <w:rPr>
          <w:color w:val="000000" w:themeColor="text1"/>
          <w:sz w:val="24"/>
          <w:szCs w:val="24"/>
        </w:rPr>
      </w:pPr>
      <w:r w:rsidRPr="06D7C3A4">
        <w:rPr>
          <w:rFonts w:ascii="Times New Roman" w:eastAsia="Times New Roman" w:hAnsi="Times New Roman" w:cs="Times New Roman"/>
          <w:color w:val="000000" w:themeColor="text1"/>
          <w:sz w:val="24"/>
          <w:szCs w:val="24"/>
        </w:rPr>
        <w:t>Automated Victim Notification Act</w:t>
      </w:r>
    </w:p>
    <w:p w14:paraId="0F002C86" w14:textId="77777777" w:rsidR="008D437F" w:rsidRDefault="008D437F" w:rsidP="008D437F">
      <w:pPr>
        <w:spacing w:line="240" w:lineRule="auto"/>
        <w:rPr>
          <w:rFonts w:ascii="Times New Roman" w:eastAsia="Times New Roman" w:hAnsi="Times New Roman" w:cs="Times New Roman"/>
          <w:color w:val="000000" w:themeColor="text1"/>
          <w:sz w:val="40"/>
          <w:szCs w:val="40"/>
        </w:rPr>
      </w:pPr>
    </w:p>
    <w:p w14:paraId="57182EEE" w14:textId="77777777" w:rsidR="00FB53A6" w:rsidRDefault="00DD4FE1" w:rsidP="00DD4FE1">
      <w:pPr>
        <w:spacing w:after="0" w:line="240" w:lineRule="auto"/>
        <w:rPr>
          <w:rFonts w:ascii="Times New Roman" w:hAnsi="Times New Roman" w:cs="Times New Roman"/>
          <w:sz w:val="40"/>
          <w:szCs w:val="24"/>
        </w:rPr>
      </w:pPr>
      <w:r w:rsidRPr="009804BB">
        <w:rPr>
          <w:rFonts w:ascii="Times New Roman" w:hAnsi="Times New Roman" w:cs="Times New Roman"/>
          <w:sz w:val="40"/>
          <w:szCs w:val="24"/>
        </w:rPr>
        <w:tab/>
      </w:r>
      <w:r w:rsidRPr="009804BB">
        <w:rPr>
          <w:rFonts w:ascii="Times New Roman" w:hAnsi="Times New Roman" w:cs="Times New Roman"/>
          <w:sz w:val="40"/>
          <w:szCs w:val="24"/>
        </w:rPr>
        <w:tab/>
      </w:r>
      <w:r w:rsidRPr="009804BB">
        <w:rPr>
          <w:rFonts w:ascii="Times New Roman" w:hAnsi="Times New Roman" w:cs="Times New Roman"/>
          <w:sz w:val="40"/>
          <w:szCs w:val="24"/>
        </w:rPr>
        <w:tab/>
      </w:r>
      <w:r w:rsidRPr="009804BB">
        <w:rPr>
          <w:rFonts w:ascii="Times New Roman" w:hAnsi="Times New Roman" w:cs="Times New Roman"/>
          <w:sz w:val="40"/>
          <w:szCs w:val="24"/>
        </w:rPr>
        <w:tab/>
      </w:r>
      <w:r w:rsidRPr="009804BB">
        <w:rPr>
          <w:rFonts w:ascii="Times New Roman" w:hAnsi="Times New Roman" w:cs="Times New Roman"/>
          <w:sz w:val="40"/>
          <w:szCs w:val="24"/>
        </w:rPr>
        <w:tab/>
      </w:r>
      <w:r w:rsidRPr="009804BB">
        <w:rPr>
          <w:rFonts w:ascii="Times New Roman" w:hAnsi="Times New Roman" w:cs="Times New Roman"/>
          <w:sz w:val="40"/>
          <w:szCs w:val="24"/>
        </w:rPr>
        <w:tab/>
      </w:r>
    </w:p>
    <w:p w14:paraId="7DC917F9" w14:textId="77777777" w:rsidR="00FB53A6" w:rsidRDefault="00FB53A6" w:rsidP="00DD4FE1">
      <w:pPr>
        <w:spacing w:after="0" w:line="240" w:lineRule="auto"/>
        <w:rPr>
          <w:rFonts w:ascii="Times New Roman" w:hAnsi="Times New Roman" w:cs="Times New Roman"/>
          <w:sz w:val="40"/>
          <w:szCs w:val="24"/>
        </w:rPr>
      </w:pPr>
    </w:p>
    <w:p w14:paraId="260086F7" w14:textId="77777777" w:rsidR="00FB53A6" w:rsidRDefault="00FB53A6" w:rsidP="00DD4FE1">
      <w:pPr>
        <w:spacing w:after="0" w:line="240" w:lineRule="auto"/>
        <w:rPr>
          <w:rFonts w:ascii="Times New Roman" w:hAnsi="Times New Roman" w:cs="Times New Roman"/>
          <w:sz w:val="40"/>
          <w:szCs w:val="24"/>
        </w:rPr>
      </w:pPr>
    </w:p>
    <w:p w14:paraId="4D73507C" w14:textId="77777777" w:rsidR="00FB53A6" w:rsidRDefault="00FB53A6" w:rsidP="00DD4FE1">
      <w:pPr>
        <w:spacing w:after="0" w:line="240" w:lineRule="auto"/>
        <w:rPr>
          <w:rFonts w:ascii="Times New Roman" w:hAnsi="Times New Roman" w:cs="Times New Roman"/>
          <w:sz w:val="40"/>
          <w:szCs w:val="24"/>
        </w:rPr>
      </w:pPr>
    </w:p>
    <w:p w14:paraId="0551564B" w14:textId="77777777" w:rsidR="00FB53A6" w:rsidRDefault="00FB53A6" w:rsidP="00DD4FE1">
      <w:pPr>
        <w:spacing w:after="0" w:line="240" w:lineRule="auto"/>
        <w:rPr>
          <w:rFonts w:ascii="Times New Roman" w:hAnsi="Times New Roman" w:cs="Times New Roman"/>
          <w:sz w:val="40"/>
          <w:szCs w:val="24"/>
        </w:rPr>
      </w:pPr>
    </w:p>
    <w:p w14:paraId="14B8C967" w14:textId="2AB76644" w:rsidR="008D437F" w:rsidRDefault="00DD4FE1" w:rsidP="00FB53A6">
      <w:pPr>
        <w:spacing w:after="0" w:line="240" w:lineRule="auto"/>
        <w:jc w:val="center"/>
        <w:rPr>
          <w:rFonts w:ascii="Times New Roman" w:hAnsi="Times New Roman" w:cs="Times New Roman"/>
          <w:b/>
          <w:sz w:val="40"/>
          <w:szCs w:val="24"/>
        </w:rPr>
      </w:pPr>
      <w:r w:rsidRPr="009804BB">
        <w:rPr>
          <w:rFonts w:ascii="Times New Roman" w:hAnsi="Times New Roman" w:cs="Times New Roman"/>
          <w:b/>
          <w:sz w:val="40"/>
          <w:szCs w:val="24"/>
        </w:rPr>
        <w:t>END</w:t>
      </w:r>
    </w:p>
    <w:p w14:paraId="10133B27" w14:textId="77777777" w:rsidR="008D437F" w:rsidRDefault="008D437F">
      <w:pPr>
        <w:rPr>
          <w:rFonts w:ascii="Times New Roman" w:hAnsi="Times New Roman" w:cs="Times New Roman"/>
          <w:b/>
          <w:sz w:val="40"/>
          <w:szCs w:val="24"/>
        </w:rPr>
      </w:pPr>
      <w:r>
        <w:rPr>
          <w:rFonts w:ascii="Times New Roman" w:hAnsi="Times New Roman" w:cs="Times New Roman"/>
          <w:b/>
          <w:sz w:val="40"/>
          <w:szCs w:val="24"/>
        </w:rPr>
        <w:br w:type="page"/>
      </w:r>
    </w:p>
    <w:p w14:paraId="4CD10CA0" w14:textId="77777777" w:rsidR="00DD4FE1" w:rsidRPr="009804BB" w:rsidRDefault="00DD4FE1" w:rsidP="00DD4FE1">
      <w:pPr>
        <w:spacing w:after="0" w:line="240" w:lineRule="auto"/>
        <w:rPr>
          <w:rFonts w:ascii="Times New Roman" w:hAnsi="Times New Roman" w:cs="Times New Roman"/>
          <w:b/>
          <w:sz w:val="40"/>
          <w:szCs w:val="24"/>
        </w:rPr>
      </w:pPr>
    </w:p>
    <w:p w14:paraId="0ADE3E94" w14:textId="77777777" w:rsidR="00DD4FE1" w:rsidRPr="009804BB" w:rsidRDefault="00DD4FE1" w:rsidP="00DD4FE1">
      <w:pPr>
        <w:spacing w:line="240" w:lineRule="auto"/>
        <w:rPr>
          <w:rFonts w:ascii="Times New Roman" w:hAnsi="Times New Roman" w:cs="Times New Roman"/>
          <w:sz w:val="24"/>
          <w:szCs w:val="24"/>
        </w:rPr>
      </w:pPr>
    </w:p>
    <w:p w14:paraId="0B136F30" w14:textId="77777777" w:rsidR="00F015F2" w:rsidRPr="009804BB" w:rsidRDefault="00F015F2">
      <w:pPr>
        <w:spacing w:after="0"/>
        <w:ind w:left="278"/>
        <w:rPr>
          <w:rFonts w:ascii="Times New Roman" w:hAnsi="Times New Roman" w:cs="Times New Roman"/>
        </w:rPr>
      </w:pPr>
      <w:r w:rsidRPr="009804BB">
        <w:rPr>
          <w:rFonts w:ascii="Times New Roman" w:hAnsi="Times New Roman" w:cs="Times New Roman"/>
          <w:b/>
          <w:sz w:val="40"/>
        </w:rPr>
        <w:t xml:space="preserve">POLICE FUNCTION AND HUMAN BEHAVIOR: </w:t>
      </w:r>
    </w:p>
    <w:p w14:paraId="039D397E" w14:textId="77777777" w:rsidR="00F015F2" w:rsidRPr="009804BB" w:rsidRDefault="00F015F2" w:rsidP="006F2AA7">
      <w:pPr>
        <w:pStyle w:val="Heading3"/>
      </w:pPr>
      <w:bookmarkStart w:id="35" w:name="_Toc104876870"/>
      <w:r w:rsidRPr="009804BB">
        <w:t>Elder Abuse and Neglect</w:t>
      </w:r>
      <w:bookmarkEnd w:id="35"/>
    </w:p>
    <w:p w14:paraId="41B33AF7" w14:textId="77777777" w:rsidR="00F015F2" w:rsidRPr="009804BB" w:rsidRDefault="00F015F2">
      <w:pPr>
        <w:spacing w:after="0"/>
        <w:ind w:left="141"/>
        <w:jc w:val="center"/>
        <w:rPr>
          <w:rFonts w:ascii="Times New Roman" w:hAnsi="Times New Roman" w:cs="Times New Roman"/>
        </w:rPr>
      </w:pPr>
      <w:r w:rsidRPr="009804BB">
        <w:rPr>
          <w:rFonts w:ascii="Times New Roman" w:hAnsi="Times New Roman" w:cs="Times New Roman"/>
          <w:b/>
          <w:sz w:val="40"/>
        </w:rPr>
        <w:t xml:space="preserve"> </w:t>
      </w:r>
    </w:p>
    <w:p w14:paraId="13E9E54F" w14:textId="77777777" w:rsidR="00F015F2" w:rsidRPr="009804BB" w:rsidRDefault="00F015F2">
      <w:pPr>
        <w:rPr>
          <w:rFonts w:ascii="Times New Roman" w:hAnsi="Times New Roman" w:cs="Times New Roman"/>
          <w:sz w:val="24"/>
        </w:rPr>
      </w:pPr>
      <w:r w:rsidRPr="009804BB">
        <w:rPr>
          <w:rFonts w:ascii="Times New Roman" w:hAnsi="Times New Roman" w:cs="Times New Roman"/>
          <w:b/>
          <w:sz w:val="24"/>
        </w:rPr>
        <w:t>Instructional Goal:</w:t>
      </w:r>
      <w:r w:rsidRPr="009804BB">
        <w:rPr>
          <w:rFonts w:ascii="Times New Roman" w:hAnsi="Times New Roman" w:cs="Times New Roman"/>
          <w:sz w:val="24"/>
        </w:rPr>
        <w:t xml:space="preserve"> Like other forms of family violence, elder abuse has traditionally been conceptualized as a family problem. Similar to the domestic violence unit, the goal of this section is to assist future officers in understanding how to better address elder abuse and neglect as a criminal issue. Unlike domestic violence, law enforcement officers who suspect elder abuse are mandated to report it to the state hotline. To effectively meet this responsibility, officers need to understand how to identify the indicators of elder abuse and how to sensitively investigate the different forms of abuse.  Law enforcement has a critical role in assisting individuals and preventing further abuse and deaths, as well as in strengthening cases for prosecution. </w:t>
      </w:r>
    </w:p>
    <w:p w14:paraId="0F0EB76F" w14:textId="77777777" w:rsidR="00F015F2" w:rsidRPr="009804BB" w:rsidRDefault="00F015F2">
      <w:pPr>
        <w:spacing w:after="0"/>
        <w:rPr>
          <w:rFonts w:ascii="Times New Roman" w:hAnsi="Times New Roman" w:cs="Times New Roman"/>
          <w:sz w:val="24"/>
        </w:rPr>
      </w:pPr>
      <w:r w:rsidRPr="009804BB">
        <w:rPr>
          <w:rFonts w:ascii="Times New Roman" w:hAnsi="Times New Roman" w:cs="Times New Roman"/>
          <w:sz w:val="24"/>
        </w:rPr>
        <w:t xml:space="preserve"> </w:t>
      </w:r>
    </w:p>
    <w:p w14:paraId="429FC57C" w14:textId="77777777" w:rsidR="00F015F2" w:rsidRPr="009804BB" w:rsidRDefault="00F015F2">
      <w:pPr>
        <w:spacing w:after="0"/>
        <w:ind w:left="-5"/>
        <w:rPr>
          <w:rFonts w:ascii="Times New Roman" w:hAnsi="Times New Roman" w:cs="Times New Roman"/>
          <w:sz w:val="24"/>
        </w:rPr>
      </w:pPr>
      <w:r w:rsidRPr="009804BB">
        <w:rPr>
          <w:rFonts w:ascii="Times New Roman" w:hAnsi="Times New Roman" w:cs="Times New Roman"/>
          <w:b/>
          <w:sz w:val="24"/>
        </w:rPr>
        <w:t>Allotted Class Time:</w:t>
      </w:r>
      <w:r w:rsidRPr="009804BB">
        <w:rPr>
          <w:rFonts w:ascii="Times New Roman" w:hAnsi="Times New Roman" w:cs="Times New Roman"/>
          <w:sz w:val="24"/>
        </w:rPr>
        <w:t xml:space="preserve">  4 hours </w:t>
      </w:r>
    </w:p>
    <w:p w14:paraId="06680DAD" w14:textId="77777777" w:rsidR="00F015F2" w:rsidRPr="009804BB" w:rsidRDefault="00F015F2">
      <w:pPr>
        <w:spacing w:after="2"/>
        <w:rPr>
          <w:rFonts w:ascii="Times New Roman" w:hAnsi="Times New Roman" w:cs="Times New Roman"/>
          <w:sz w:val="24"/>
        </w:rPr>
      </w:pPr>
      <w:r w:rsidRPr="009804BB">
        <w:rPr>
          <w:rFonts w:ascii="Times New Roman" w:hAnsi="Times New Roman" w:cs="Times New Roman"/>
          <w:sz w:val="24"/>
        </w:rPr>
        <w:t xml:space="preserve"> </w:t>
      </w:r>
    </w:p>
    <w:p w14:paraId="60E16157" w14:textId="77777777" w:rsidR="00F015F2" w:rsidRPr="009804BB" w:rsidRDefault="00F015F2">
      <w:pPr>
        <w:spacing w:after="154"/>
        <w:ind w:left="-5"/>
        <w:rPr>
          <w:rFonts w:ascii="Times New Roman" w:hAnsi="Times New Roman" w:cs="Times New Roman"/>
          <w:sz w:val="24"/>
        </w:rPr>
      </w:pPr>
      <w:r w:rsidRPr="009804BB">
        <w:rPr>
          <w:rFonts w:ascii="Times New Roman" w:hAnsi="Times New Roman" w:cs="Times New Roman"/>
          <w:b/>
          <w:sz w:val="24"/>
        </w:rPr>
        <w:t xml:space="preserve">Student Performance Objectives: </w:t>
      </w:r>
    </w:p>
    <w:p w14:paraId="416028FD" w14:textId="77777777" w:rsidR="00F015F2" w:rsidRPr="009804BB" w:rsidRDefault="00F015F2" w:rsidP="00FE3D15">
      <w:pPr>
        <w:spacing w:after="0"/>
        <w:rPr>
          <w:rFonts w:ascii="Times New Roman" w:hAnsi="Times New Roman" w:cs="Times New Roman"/>
          <w:sz w:val="24"/>
        </w:rPr>
      </w:pPr>
      <w:r w:rsidRPr="009804BB">
        <w:rPr>
          <w:rFonts w:ascii="Times New Roman" w:hAnsi="Times New Roman" w:cs="Times New Roman"/>
          <w:sz w:val="24"/>
        </w:rPr>
        <w:t>PFEA 1. Identify crimes against the elderly in Illinois.</w:t>
      </w:r>
      <w:r w:rsidRPr="009804BB">
        <w:rPr>
          <w:rFonts w:ascii="Times New Roman" w:hAnsi="Times New Roman" w:cs="Times New Roman"/>
          <w:b/>
          <w:sz w:val="24"/>
        </w:rPr>
        <w:t xml:space="preserve"> </w:t>
      </w:r>
    </w:p>
    <w:p w14:paraId="21113858" w14:textId="77777777" w:rsidR="00F015F2" w:rsidRPr="009804BB" w:rsidRDefault="00F015F2" w:rsidP="00FE3D15">
      <w:pPr>
        <w:spacing w:after="0"/>
        <w:rPr>
          <w:rFonts w:ascii="Times New Roman" w:hAnsi="Times New Roman" w:cs="Times New Roman"/>
          <w:sz w:val="24"/>
        </w:rPr>
      </w:pPr>
      <w:r w:rsidRPr="009804BB">
        <w:rPr>
          <w:rFonts w:ascii="Times New Roman" w:hAnsi="Times New Roman" w:cs="Times New Roman"/>
          <w:sz w:val="24"/>
        </w:rPr>
        <w:t>PFEA 2. Recognize Elder Abuse under the Adult Protective Services Act (320 ILCS 20/).</w:t>
      </w:r>
      <w:r w:rsidRPr="009804BB">
        <w:rPr>
          <w:rFonts w:ascii="Times New Roman" w:hAnsi="Times New Roman" w:cs="Times New Roman"/>
          <w:b/>
          <w:sz w:val="24"/>
        </w:rPr>
        <w:t xml:space="preserve"> </w:t>
      </w:r>
    </w:p>
    <w:p w14:paraId="2CAB57EB" w14:textId="77777777" w:rsidR="00F015F2" w:rsidRPr="009804BB" w:rsidRDefault="00F015F2" w:rsidP="00FE3D15">
      <w:pPr>
        <w:spacing w:after="0"/>
        <w:rPr>
          <w:rFonts w:ascii="Times New Roman" w:hAnsi="Times New Roman" w:cs="Times New Roman"/>
          <w:sz w:val="24"/>
        </w:rPr>
      </w:pPr>
      <w:r w:rsidRPr="009804BB">
        <w:rPr>
          <w:rFonts w:ascii="Times New Roman" w:hAnsi="Times New Roman" w:cs="Times New Roman"/>
          <w:sz w:val="24"/>
        </w:rPr>
        <w:t>PFEA 3. Identify the dynamics of elder abuse: Who, indicators, and cultural issues.</w:t>
      </w:r>
      <w:r w:rsidRPr="009804BB">
        <w:rPr>
          <w:rFonts w:ascii="Times New Roman" w:hAnsi="Times New Roman" w:cs="Times New Roman"/>
          <w:b/>
          <w:sz w:val="24"/>
        </w:rPr>
        <w:t xml:space="preserve"> </w:t>
      </w:r>
    </w:p>
    <w:p w14:paraId="4458A4F1" w14:textId="77777777" w:rsidR="00F015F2" w:rsidRPr="009804BB" w:rsidRDefault="00F015F2" w:rsidP="00FE3D15">
      <w:pPr>
        <w:spacing w:after="0"/>
        <w:rPr>
          <w:rFonts w:ascii="Times New Roman" w:hAnsi="Times New Roman" w:cs="Times New Roman"/>
          <w:sz w:val="24"/>
        </w:rPr>
      </w:pPr>
      <w:r w:rsidRPr="009804BB">
        <w:rPr>
          <w:rFonts w:ascii="Times New Roman" w:hAnsi="Times New Roman" w:cs="Times New Roman"/>
          <w:sz w:val="24"/>
        </w:rPr>
        <w:t xml:space="preserve">PFEA 4. Understand strategies for working with elder abuse victims in various types of investigations. </w:t>
      </w:r>
      <w:r w:rsidRPr="009804BB">
        <w:rPr>
          <w:rFonts w:ascii="Times New Roman" w:hAnsi="Times New Roman" w:cs="Times New Roman"/>
          <w:b/>
          <w:sz w:val="24"/>
        </w:rPr>
        <w:t xml:space="preserve"> </w:t>
      </w:r>
    </w:p>
    <w:p w14:paraId="17BC91D6" w14:textId="77777777" w:rsidR="00F015F2" w:rsidRPr="009804BB" w:rsidRDefault="00F015F2" w:rsidP="00FE3D15">
      <w:pPr>
        <w:spacing w:after="0"/>
        <w:rPr>
          <w:rFonts w:ascii="Times New Roman" w:hAnsi="Times New Roman" w:cs="Times New Roman"/>
          <w:sz w:val="24"/>
        </w:rPr>
      </w:pPr>
      <w:r w:rsidRPr="009804BB">
        <w:rPr>
          <w:rFonts w:ascii="Times New Roman" w:hAnsi="Times New Roman" w:cs="Times New Roman"/>
          <w:sz w:val="24"/>
        </w:rPr>
        <w:t>PFEA 5. Understand how elder abuse can be prevented.</w:t>
      </w:r>
      <w:r w:rsidRPr="009804BB">
        <w:rPr>
          <w:rFonts w:ascii="Times New Roman" w:hAnsi="Times New Roman" w:cs="Times New Roman"/>
          <w:b/>
          <w:sz w:val="24"/>
        </w:rPr>
        <w:t xml:space="preserve"> </w:t>
      </w:r>
    </w:p>
    <w:p w14:paraId="383381E1" w14:textId="77777777" w:rsidR="00F015F2" w:rsidRPr="009804BB" w:rsidRDefault="00F015F2">
      <w:pPr>
        <w:spacing w:after="161"/>
        <w:ind w:left="720"/>
        <w:rPr>
          <w:rFonts w:ascii="Times New Roman" w:hAnsi="Times New Roman" w:cs="Times New Roman"/>
          <w:sz w:val="24"/>
        </w:rPr>
      </w:pPr>
      <w:r w:rsidRPr="009804BB">
        <w:rPr>
          <w:rFonts w:ascii="Times New Roman" w:hAnsi="Times New Roman" w:cs="Times New Roman"/>
          <w:b/>
          <w:sz w:val="24"/>
        </w:rPr>
        <w:t xml:space="preserve"> </w:t>
      </w:r>
    </w:p>
    <w:p w14:paraId="2B0A64FD" w14:textId="77777777" w:rsidR="00F015F2" w:rsidRPr="009804BB" w:rsidRDefault="00F015F2">
      <w:pPr>
        <w:spacing w:after="0"/>
        <w:ind w:left="-5"/>
        <w:rPr>
          <w:rFonts w:ascii="Times New Roman" w:hAnsi="Times New Roman" w:cs="Times New Roman"/>
          <w:sz w:val="24"/>
        </w:rPr>
      </w:pPr>
      <w:r w:rsidRPr="009804BB">
        <w:rPr>
          <w:rFonts w:ascii="Times New Roman" w:hAnsi="Times New Roman" w:cs="Times New Roman"/>
          <w:b/>
          <w:sz w:val="24"/>
        </w:rPr>
        <w:t xml:space="preserve">Resources: </w:t>
      </w:r>
    </w:p>
    <w:p w14:paraId="48D105FE" w14:textId="77777777" w:rsidR="00F015F2" w:rsidRPr="009804BB" w:rsidRDefault="00F015F2">
      <w:pPr>
        <w:spacing w:after="0" w:line="257" w:lineRule="auto"/>
        <w:ind w:left="720" w:hanging="720"/>
        <w:rPr>
          <w:rFonts w:ascii="Times New Roman" w:hAnsi="Times New Roman" w:cs="Times New Roman"/>
          <w:sz w:val="24"/>
        </w:rPr>
      </w:pPr>
    </w:p>
    <w:p w14:paraId="15DFB113" w14:textId="77777777" w:rsidR="00F015F2" w:rsidRPr="00061194" w:rsidRDefault="00F015F2" w:rsidP="00061194">
      <w:pPr>
        <w:spacing w:after="0" w:line="257" w:lineRule="auto"/>
        <w:ind w:left="720" w:hanging="720"/>
        <w:rPr>
          <w:rFonts w:ascii="Times New Roman" w:hAnsi="Times New Roman" w:cs="Times New Roman"/>
        </w:rPr>
      </w:pPr>
      <w:r w:rsidRPr="00061194">
        <w:rPr>
          <w:rFonts w:ascii="Times New Roman" w:hAnsi="Times New Roman" w:cs="Times New Roman"/>
          <w:sz w:val="24"/>
        </w:rPr>
        <w:t>Illinois Department on Agi</w:t>
      </w:r>
      <w:r w:rsidR="00CA4478" w:rsidRPr="00061194">
        <w:rPr>
          <w:rFonts w:ascii="Times New Roman" w:hAnsi="Times New Roman" w:cs="Times New Roman"/>
          <w:sz w:val="24"/>
        </w:rPr>
        <w:t>ng. (2017</w:t>
      </w:r>
      <w:r w:rsidRPr="00061194">
        <w:rPr>
          <w:rFonts w:ascii="Times New Roman" w:hAnsi="Times New Roman" w:cs="Times New Roman"/>
          <w:sz w:val="24"/>
        </w:rPr>
        <w:t xml:space="preserve">). </w:t>
      </w:r>
      <w:r w:rsidRPr="00061194">
        <w:rPr>
          <w:rFonts w:ascii="Times New Roman" w:hAnsi="Times New Roman" w:cs="Times New Roman"/>
          <w:i/>
          <w:sz w:val="24"/>
        </w:rPr>
        <w:t xml:space="preserve">What Professionals Need to Know:  Understanding Your New Responsibilities as a Mandated Reporter Under the Recently Instituted Adult Protective Services Act. </w:t>
      </w:r>
      <w:r w:rsidRPr="00061194">
        <w:rPr>
          <w:rFonts w:ascii="Times New Roman" w:hAnsi="Times New Roman" w:cs="Times New Roman"/>
          <w:sz w:val="24"/>
        </w:rPr>
        <w:t>Retrieved from</w:t>
      </w:r>
      <w:r w:rsidRPr="00061194">
        <w:rPr>
          <w:rFonts w:ascii="Times New Roman" w:hAnsi="Times New Roman" w:cs="Times New Roman"/>
          <w:i/>
          <w:sz w:val="24"/>
        </w:rPr>
        <w:t xml:space="preserve"> </w:t>
      </w:r>
      <w:hyperlink r:id="rId89" w:history="1">
        <w:r w:rsidR="00CA4478" w:rsidRPr="00061194">
          <w:rPr>
            <w:rStyle w:val="Hyperlink"/>
            <w:rFonts w:ascii="Times New Roman" w:hAnsi="Times New Roman" w:cs="Times New Roman"/>
          </w:rPr>
          <w:t>https://www2.illinois.gov/aging/ProtectionAdvocacy/Documents/APS_ProsKnow_Web.pdf</w:t>
        </w:r>
      </w:hyperlink>
    </w:p>
    <w:p w14:paraId="4198EA89" w14:textId="77777777" w:rsidR="00CA4478" w:rsidRPr="00061194" w:rsidRDefault="00CA4478" w:rsidP="00061194">
      <w:pPr>
        <w:spacing w:after="0" w:line="257" w:lineRule="auto"/>
        <w:ind w:left="720" w:hanging="720"/>
        <w:rPr>
          <w:rFonts w:ascii="Times New Roman" w:hAnsi="Times New Roman" w:cs="Times New Roman"/>
          <w:sz w:val="24"/>
        </w:rPr>
      </w:pPr>
    </w:p>
    <w:p w14:paraId="226A724C" w14:textId="77777777" w:rsidR="00F015F2" w:rsidRPr="009804BB" w:rsidRDefault="00CA4478" w:rsidP="00061194">
      <w:pPr>
        <w:ind w:left="720" w:hanging="720"/>
        <w:rPr>
          <w:rFonts w:ascii="Times New Roman" w:hAnsi="Times New Roman" w:cs="Times New Roman"/>
          <w:sz w:val="24"/>
        </w:rPr>
      </w:pPr>
      <w:r w:rsidRPr="00061194">
        <w:rPr>
          <w:rFonts w:ascii="Times New Roman" w:hAnsi="Times New Roman" w:cs="Times New Roman"/>
          <w:sz w:val="24"/>
        </w:rPr>
        <w:t xml:space="preserve">Illinois Criminal Justice Information Authority </w:t>
      </w:r>
      <w:r w:rsidR="00F015F2" w:rsidRPr="00061194">
        <w:rPr>
          <w:rFonts w:ascii="Times New Roman" w:hAnsi="Times New Roman" w:cs="Times New Roman"/>
          <w:sz w:val="24"/>
        </w:rPr>
        <w:t>and the Illinois Family Violence Coordinating Counci</w:t>
      </w:r>
      <w:r w:rsidRPr="00061194">
        <w:rPr>
          <w:rFonts w:ascii="Times New Roman" w:hAnsi="Times New Roman" w:cs="Times New Roman"/>
          <w:sz w:val="24"/>
        </w:rPr>
        <w:t>ls. (2018</w:t>
      </w:r>
      <w:r w:rsidR="00F015F2" w:rsidRPr="00061194">
        <w:rPr>
          <w:rFonts w:ascii="Times New Roman" w:hAnsi="Times New Roman" w:cs="Times New Roman"/>
          <w:sz w:val="24"/>
        </w:rPr>
        <w:t xml:space="preserve">). </w:t>
      </w:r>
      <w:r w:rsidR="00F015F2" w:rsidRPr="00061194">
        <w:rPr>
          <w:rFonts w:ascii="Times New Roman" w:hAnsi="Times New Roman" w:cs="Times New Roman"/>
          <w:i/>
          <w:sz w:val="24"/>
        </w:rPr>
        <w:t>Protocol for Law Enforcement: Responding to Victims of Elder Abuse, Neglect and Exploitation.</w:t>
      </w:r>
      <w:r w:rsidR="00F015F2" w:rsidRPr="00061194">
        <w:rPr>
          <w:rFonts w:ascii="Times New Roman" w:hAnsi="Times New Roman" w:cs="Times New Roman"/>
          <w:sz w:val="24"/>
        </w:rPr>
        <w:t xml:space="preserve"> Retrieved from</w:t>
      </w:r>
      <w:r w:rsidR="00F015F2" w:rsidRPr="00061194">
        <w:rPr>
          <w:rFonts w:ascii="Times New Roman" w:hAnsi="Times New Roman" w:cs="Times New Roman"/>
          <w:i/>
          <w:sz w:val="24"/>
        </w:rPr>
        <w:t xml:space="preserve"> </w:t>
      </w:r>
      <w:hyperlink r:id="rId90" w:history="1">
        <w:r w:rsidRPr="00061194">
          <w:rPr>
            <w:rStyle w:val="Hyperlink"/>
            <w:rFonts w:ascii="Times New Roman" w:hAnsi="Times New Roman" w:cs="Times New Roman"/>
          </w:rPr>
          <w:t>http://www.icjia.state.il.us/assets/ifvcc/Model%20Protocols/PROTOCOL_FOR_LAW_.ENFORCEMENT_BOOKLET_FINAL.pdf</w:t>
        </w:r>
      </w:hyperlink>
      <w:r w:rsidR="00F015F2" w:rsidRPr="009804BB">
        <w:rPr>
          <w:rFonts w:ascii="Times New Roman" w:hAnsi="Times New Roman" w:cs="Times New Roman"/>
          <w:sz w:val="24"/>
        </w:rPr>
        <w:t xml:space="preserve"> </w:t>
      </w:r>
    </w:p>
    <w:p w14:paraId="68AF8FFE" w14:textId="77777777" w:rsidR="00F015F2" w:rsidRPr="009804BB" w:rsidRDefault="00F015F2">
      <w:pPr>
        <w:spacing w:after="0"/>
        <w:rPr>
          <w:rFonts w:ascii="Times New Roman" w:hAnsi="Times New Roman" w:cs="Times New Roman"/>
          <w:sz w:val="24"/>
        </w:rPr>
      </w:pPr>
      <w:r w:rsidRPr="009804BB">
        <w:rPr>
          <w:rFonts w:ascii="Times New Roman" w:hAnsi="Times New Roman" w:cs="Times New Roman"/>
          <w:sz w:val="24"/>
        </w:rPr>
        <w:t xml:space="preserve"> </w:t>
      </w:r>
    </w:p>
    <w:p w14:paraId="323400EE" w14:textId="77777777" w:rsidR="00F015F2" w:rsidRPr="009804BB" w:rsidRDefault="00F015F2">
      <w:pPr>
        <w:spacing w:after="0"/>
        <w:rPr>
          <w:rFonts w:ascii="Times New Roman" w:hAnsi="Times New Roman" w:cs="Times New Roman"/>
          <w:sz w:val="24"/>
        </w:rPr>
      </w:pPr>
      <w:r w:rsidRPr="009804BB">
        <w:rPr>
          <w:rFonts w:ascii="Times New Roman" w:hAnsi="Times New Roman" w:cs="Times New Roman"/>
          <w:sz w:val="24"/>
        </w:rPr>
        <w:t xml:space="preserve"> </w:t>
      </w:r>
    </w:p>
    <w:p w14:paraId="10147564" w14:textId="77777777" w:rsidR="00F015F2" w:rsidRPr="009804BB" w:rsidRDefault="00F015F2">
      <w:pPr>
        <w:spacing w:after="0"/>
        <w:rPr>
          <w:rFonts w:ascii="Times New Roman" w:hAnsi="Times New Roman" w:cs="Times New Roman"/>
          <w:sz w:val="24"/>
        </w:rPr>
      </w:pPr>
    </w:p>
    <w:p w14:paraId="7BE84961" w14:textId="77777777" w:rsidR="00F015F2" w:rsidRPr="009804BB" w:rsidRDefault="00F015F2">
      <w:pPr>
        <w:spacing w:after="0"/>
        <w:rPr>
          <w:rFonts w:ascii="Times New Roman" w:hAnsi="Times New Roman" w:cs="Times New Roman"/>
        </w:rPr>
      </w:pPr>
    </w:p>
    <w:p w14:paraId="1953F617" w14:textId="77777777" w:rsidR="00F015F2" w:rsidRPr="009804BB" w:rsidRDefault="00F015F2">
      <w:pPr>
        <w:spacing w:after="0"/>
        <w:rPr>
          <w:rFonts w:ascii="Times New Roman" w:hAnsi="Times New Roman" w:cs="Times New Roman"/>
        </w:rPr>
      </w:pPr>
      <w:r w:rsidRPr="009804BB">
        <w:rPr>
          <w:rFonts w:ascii="Times New Roman" w:hAnsi="Times New Roman" w:cs="Times New Roman"/>
        </w:rPr>
        <w:t xml:space="preserve"> </w:t>
      </w:r>
    </w:p>
    <w:p w14:paraId="4514A0E7" w14:textId="77777777" w:rsidR="00F015F2" w:rsidRPr="009804BB" w:rsidRDefault="00F015F2">
      <w:pPr>
        <w:spacing w:after="0"/>
        <w:rPr>
          <w:rFonts w:ascii="Times New Roman" w:hAnsi="Times New Roman" w:cs="Times New Roman"/>
        </w:rPr>
      </w:pPr>
      <w:r w:rsidRPr="009804BB">
        <w:rPr>
          <w:rFonts w:ascii="Times New Roman" w:hAnsi="Times New Roman" w:cs="Times New Roman"/>
        </w:rPr>
        <w:t xml:space="preserve"> </w:t>
      </w:r>
    </w:p>
    <w:p w14:paraId="436DA1DF" w14:textId="77777777" w:rsidR="00831422" w:rsidRPr="009804BB" w:rsidRDefault="00F015F2">
      <w:pPr>
        <w:spacing w:after="0"/>
        <w:rPr>
          <w:rFonts w:ascii="Times New Roman" w:hAnsi="Times New Roman" w:cs="Times New Roman"/>
        </w:rPr>
      </w:pPr>
      <w:r w:rsidRPr="009804BB">
        <w:rPr>
          <w:rFonts w:ascii="Times New Roman" w:hAnsi="Times New Roman" w:cs="Times New Roman"/>
        </w:rPr>
        <w:t xml:space="preserve"> </w:t>
      </w:r>
    </w:p>
    <w:p w14:paraId="5FE7CDB0" w14:textId="77777777" w:rsidR="00F015F2" w:rsidRPr="009804BB" w:rsidRDefault="00F015F2">
      <w:pPr>
        <w:spacing w:after="0"/>
        <w:rPr>
          <w:rFonts w:ascii="Times New Roman" w:hAnsi="Times New Roman" w:cs="Times New Roman"/>
        </w:rPr>
      </w:pPr>
      <w:r w:rsidRPr="009804BB">
        <w:rPr>
          <w:rFonts w:ascii="Times New Roman" w:hAnsi="Times New Roman" w:cs="Times New Roman"/>
        </w:rPr>
        <w:t xml:space="preserve"> </w:t>
      </w:r>
    </w:p>
    <w:p w14:paraId="5ACAC56F" w14:textId="77777777" w:rsidR="00F015F2" w:rsidRPr="009804BB" w:rsidRDefault="00F015F2">
      <w:pPr>
        <w:spacing w:after="0"/>
        <w:rPr>
          <w:rFonts w:ascii="Times New Roman" w:hAnsi="Times New Roman" w:cs="Times New Roman"/>
        </w:rPr>
      </w:pPr>
      <w:r w:rsidRPr="009804BB">
        <w:rPr>
          <w:rFonts w:ascii="Times New Roman" w:hAnsi="Times New Roman" w:cs="Times New Roman"/>
        </w:rPr>
        <w:t xml:space="preserve"> </w:t>
      </w:r>
    </w:p>
    <w:p w14:paraId="30050DC4" w14:textId="77777777" w:rsidR="00F015F2" w:rsidRPr="009804BB" w:rsidRDefault="00F015F2">
      <w:pPr>
        <w:spacing w:after="0"/>
        <w:rPr>
          <w:rFonts w:ascii="Times New Roman" w:hAnsi="Times New Roman" w:cs="Times New Roman"/>
        </w:rPr>
      </w:pPr>
      <w:r w:rsidRPr="009804BB">
        <w:rPr>
          <w:rFonts w:ascii="Times New Roman" w:hAnsi="Times New Roman" w:cs="Times New Roman"/>
        </w:rPr>
        <w:t xml:space="preserve"> </w:t>
      </w:r>
    </w:p>
    <w:p w14:paraId="4CEDD4E5" w14:textId="77777777" w:rsidR="00F015F2" w:rsidRPr="009804BB" w:rsidRDefault="00F015F2">
      <w:pPr>
        <w:spacing w:after="0"/>
        <w:rPr>
          <w:rFonts w:ascii="Times New Roman" w:hAnsi="Times New Roman" w:cs="Times New Roman"/>
        </w:rPr>
      </w:pPr>
      <w:r w:rsidRPr="009804BB">
        <w:rPr>
          <w:rFonts w:ascii="Times New Roman" w:hAnsi="Times New Roman" w:cs="Times New Roman"/>
        </w:rPr>
        <w:t xml:space="preserve"> </w:t>
      </w:r>
    </w:p>
    <w:p w14:paraId="5B0D33F9" w14:textId="77777777" w:rsidR="00F015F2" w:rsidRPr="009804BB" w:rsidRDefault="00F015F2">
      <w:pPr>
        <w:spacing w:after="0"/>
        <w:rPr>
          <w:rFonts w:ascii="Times New Roman" w:hAnsi="Times New Roman" w:cs="Times New Roman"/>
        </w:rPr>
      </w:pPr>
      <w:r w:rsidRPr="009804BB">
        <w:rPr>
          <w:rFonts w:ascii="Times New Roman" w:hAnsi="Times New Roman" w:cs="Times New Roman"/>
        </w:rPr>
        <w:t xml:space="preserve"> </w:t>
      </w:r>
    </w:p>
    <w:p w14:paraId="248FCF0B" w14:textId="77777777" w:rsidR="00F015F2" w:rsidRPr="009804BB" w:rsidRDefault="00F015F2">
      <w:pPr>
        <w:spacing w:after="0"/>
        <w:rPr>
          <w:rFonts w:ascii="Times New Roman" w:hAnsi="Times New Roman" w:cs="Times New Roman"/>
        </w:rPr>
      </w:pPr>
      <w:r w:rsidRPr="009804BB">
        <w:rPr>
          <w:rFonts w:ascii="Times New Roman" w:hAnsi="Times New Roman" w:cs="Times New Roman"/>
        </w:rPr>
        <w:t xml:space="preserve"> </w:t>
      </w:r>
    </w:p>
    <w:p w14:paraId="3C06AEF0" w14:textId="77777777" w:rsidR="00F015F2" w:rsidRPr="009804BB" w:rsidRDefault="00F015F2">
      <w:pPr>
        <w:spacing w:after="0"/>
        <w:rPr>
          <w:rFonts w:ascii="Times New Roman" w:hAnsi="Times New Roman" w:cs="Times New Roman"/>
        </w:rPr>
      </w:pPr>
      <w:r w:rsidRPr="009804BB">
        <w:rPr>
          <w:rFonts w:ascii="Times New Roman" w:hAnsi="Times New Roman" w:cs="Times New Roman"/>
        </w:rPr>
        <w:t xml:space="preserve"> </w:t>
      </w:r>
    </w:p>
    <w:p w14:paraId="67721423" w14:textId="77777777" w:rsidR="00F015F2" w:rsidRPr="009804BB" w:rsidRDefault="00F015F2">
      <w:pPr>
        <w:spacing w:after="0"/>
        <w:rPr>
          <w:rFonts w:ascii="Times New Roman" w:hAnsi="Times New Roman" w:cs="Times New Roman"/>
        </w:rPr>
      </w:pPr>
      <w:r w:rsidRPr="009804BB">
        <w:rPr>
          <w:rFonts w:ascii="Times New Roman" w:hAnsi="Times New Roman" w:cs="Times New Roman"/>
        </w:rPr>
        <w:t xml:space="preserve"> </w:t>
      </w:r>
    </w:p>
    <w:p w14:paraId="1E7B7296" w14:textId="77777777" w:rsidR="00F015F2" w:rsidRPr="009804BB" w:rsidRDefault="00F015F2">
      <w:pPr>
        <w:spacing w:after="0"/>
        <w:rPr>
          <w:rFonts w:ascii="Times New Roman" w:hAnsi="Times New Roman" w:cs="Times New Roman"/>
        </w:rPr>
      </w:pPr>
      <w:r w:rsidRPr="009804BB">
        <w:rPr>
          <w:rFonts w:ascii="Times New Roman" w:hAnsi="Times New Roman" w:cs="Times New Roman"/>
        </w:rPr>
        <w:t xml:space="preserve"> </w:t>
      </w:r>
    </w:p>
    <w:p w14:paraId="00E79F3D" w14:textId="77777777" w:rsidR="00F015F2" w:rsidRPr="009804BB" w:rsidRDefault="00F015F2">
      <w:pPr>
        <w:spacing w:after="0"/>
        <w:rPr>
          <w:rFonts w:ascii="Times New Roman" w:hAnsi="Times New Roman" w:cs="Times New Roman"/>
        </w:rPr>
      </w:pPr>
      <w:r w:rsidRPr="009804BB">
        <w:rPr>
          <w:rFonts w:ascii="Times New Roman" w:hAnsi="Times New Roman" w:cs="Times New Roman"/>
        </w:rPr>
        <w:t xml:space="preserve"> </w:t>
      </w:r>
    </w:p>
    <w:p w14:paraId="50D4AA38" w14:textId="77777777" w:rsidR="00F015F2" w:rsidRPr="009804BB" w:rsidRDefault="00F015F2">
      <w:pPr>
        <w:spacing w:after="0"/>
        <w:rPr>
          <w:rFonts w:ascii="Times New Roman" w:hAnsi="Times New Roman" w:cs="Times New Roman"/>
        </w:rPr>
      </w:pPr>
      <w:r w:rsidRPr="009804BB">
        <w:rPr>
          <w:rFonts w:ascii="Times New Roman" w:hAnsi="Times New Roman" w:cs="Times New Roman"/>
        </w:rPr>
        <w:t xml:space="preserve"> </w:t>
      </w:r>
    </w:p>
    <w:p w14:paraId="099315FE" w14:textId="77777777" w:rsidR="00F015F2" w:rsidRPr="009804BB" w:rsidRDefault="00F015F2">
      <w:pPr>
        <w:spacing w:after="0"/>
        <w:rPr>
          <w:rFonts w:ascii="Times New Roman" w:hAnsi="Times New Roman" w:cs="Times New Roman"/>
        </w:rPr>
      </w:pPr>
    </w:p>
    <w:p w14:paraId="6ABF6293" w14:textId="77777777" w:rsidR="00F015F2" w:rsidRPr="009804BB" w:rsidRDefault="00F015F2">
      <w:pPr>
        <w:spacing w:after="0"/>
        <w:rPr>
          <w:rFonts w:ascii="Times New Roman" w:hAnsi="Times New Roman" w:cs="Times New Roman"/>
        </w:rPr>
      </w:pPr>
      <w:r w:rsidRPr="009804BB">
        <w:rPr>
          <w:rFonts w:ascii="Times New Roman" w:hAnsi="Times New Roman" w:cs="Times New Roman"/>
        </w:rPr>
        <w:t xml:space="preserve"> </w:t>
      </w:r>
    </w:p>
    <w:p w14:paraId="4B358F2C" w14:textId="77777777" w:rsidR="00F015F2" w:rsidRPr="009804BB" w:rsidRDefault="00F015F2">
      <w:pPr>
        <w:spacing w:after="151"/>
        <w:rPr>
          <w:rFonts w:ascii="Times New Roman" w:hAnsi="Times New Roman" w:cs="Times New Roman"/>
        </w:rPr>
      </w:pPr>
      <w:r w:rsidRPr="009804BB">
        <w:rPr>
          <w:rFonts w:ascii="Times New Roman" w:hAnsi="Times New Roman" w:cs="Times New Roman"/>
        </w:rPr>
        <w:t xml:space="preserve"> </w:t>
      </w:r>
    </w:p>
    <w:p w14:paraId="60C268CB" w14:textId="77777777" w:rsidR="00FE3D15" w:rsidRDefault="00FE3D15">
      <w:pPr>
        <w:spacing w:after="0"/>
        <w:ind w:right="3261"/>
        <w:jc w:val="right"/>
        <w:rPr>
          <w:rFonts w:ascii="Times New Roman" w:hAnsi="Times New Roman" w:cs="Times New Roman"/>
          <w:b/>
          <w:sz w:val="40"/>
        </w:rPr>
      </w:pPr>
    </w:p>
    <w:p w14:paraId="1D3B1D79" w14:textId="77777777" w:rsidR="00F015F2" w:rsidRPr="009804BB" w:rsidRDefault="00F015F2">
      <w:pPr>
        <w:spacing w:after="0"/>
        <w:ind w:right="3261"/>
        <w:jc w:val="right"/>
        <w:rPr>
          <w:rFonts w:ascii="Times New Roman" w:hAnsi="Times New Roman" w:cs="Times New Roman"/>
        </w:rPr>
      </w:pPr>
      <w:r w:rsidRPr="009804BB">
        <w:rPr>
          <w:rFonts w:ascii="Times New Roman" w:hAnsi="Times New Roman" w:cs="Times New Roman"/>
          <w:b/>
          <w:sz w:val="40"/>
        </w:rPr>
        <w:t xml:space="preserve">Page Left Blank </w:t>
      </w:r>
    </w:p>
    <w:p w14:paraId="7FE669BE" w14:textId="77777777" w:rsidR="00F015F2" w:rsidRPr="009804BB" w:rsidRDefault="00F015F2">
      <w:pPr>
        <w:spacing w:after="0"/>
        <w:rPr>
          <w:rFonts w:ascii="Times New Roman" w:hAnsi="Times New Roman" w:cs="Times New Roman"/>
        </w:rPr>
      </w:pPr>
      <w:r w:rsidRPr="009804BB">
        <w:rPr>
          <w:rFonts w:ascii="Times New Roman" w:hAnsi="Times New Roman" w:cs="Times New Roman"/>
          <w:b/>
          <w:sz w:val="40"/>
        </w:rPr>
        <w:t xml:space="preserve"> </w:t>
      </w:r>
    </w:p>
    <w:p w14:paraId="4573A678" w14:textId="77777777" w:rsidR="00F015F2" w:rsidRPr="009804BB" w:rsidRDefault="00F015F2">
      <w:pPr>
        <w:spacing w:after="0"/>
        <w:rPr>
          <w:rFonts w:ascii="Times New Roman" w:hAnsi="Times New Roman" w:cs="Times New Roman"/>
        </w:rPr>
      </w:pPr>
      <w:r w:rsidRPr="009804BB">
        <w:rPr>
          <w:rFonts w:ascii="Times New Roman" w:hAnsi="Times New Roman" w:cs="Times New Roman"/>
          <w:b/>
          <w:sz w:val="40"/>
        </w:rPr>
        <w:t xml:space="preserve"> </w:t>
      </w:r>
    </w:p>
    <w:p w14:paraId="00C61A98" w14:textId="77777777" w:rsidR="00F015F2" w:rsidRPr="009804BB" w:rsidRDefault="00F015F2">
      <w:pPr>
        <w:spacing w:after="0"/>
        <w:rPr>
          <w:rFonts w:ascii="Times New Roman" w:hAnsi="Times New Roman" w:cs="Times New Roman"/>
          <w:b/>
          <w:sz w:val="40"/>
        </w:rPr>
      </w:pPr>
      <w:r w:rsidRPr="009804BB">
        <w:rPr>
          <w:rFonts w:ascii="Times New Roman" w:hAnsi="Times New Roman" w:cs="Times New Roman"/>
          <w:b/>
          <w:sz w:val="40"/>
        </w:rPr>
        <w:t xml:space="preserve"> </w:t>
      </w:r>
    </w:p>
    <w:p w14:paraId="4AF6FA42" w14:textId="77777777" w:rsidR="00F015F2" w:rsidRPr="009804BB" w:rsidRDefault="00F015F2">
      <w:pPr>
        <w:spacing w:after="0"/>
        <w:rPr>
          <w:rFonts w:ascii="Times New Roman" w:hAnsi="Times New Roman" w:cs="Times New Roman"/>
          <w:b/>
          <w:sz w:val="40"/>
        </w:rPr>
      </w:pPr>
    </w:p>
    <w:p w14:paraId="7FEB82ED" w14:textId="77777777" w:rsidR="00F015F2" w:rsidRPr="009804BB" w:rsidRDefault="00F015F2">
      <w:pPr>
        <w:spacing w:after="0"/>
        <w:rPr>
          <w:rFonts w:ascii="Times New Roman" w:hAnsi="Times New Roman" w:cs="Times New Roman"/>
          <w:b/>
          <w:sz w:val="40"/>
        </w:rPr>
      </w:pPr>
    </w:p>
    <w:p w14:paraId="090AB84F" w14:textId="77777777" w:rsidR="00F015F2" w:rsidRPr="009804BB" w:rsidRDefault="00F015F2">
      <w:pPr>
        <w:spacing w:after="0"/>
        <w:rPr>
          <w:rFonts w:ascii="Times New Roman" w:hAnsi="Times New Roman" w:cs="Times New Roman"/>
          <w:b/>
          <w:sz w:val="40"/>
        </w:rPr>
      </w:pPr>
    </w:p>
    <w:p w14:paraId="7B4D6C10" w14:textId="77777777" w:rsidR="00F015F2" w:rsidRPr="009804BB" w:rsidRDefault="00F015F2">
      <w:pPr>
        <w:spacing w:after="0"/>
        <w:rPr>
          <w:rFonts w:ascii="Times New Roman" w:hAnsi="Times New Roman" w:cs="Times New Roman"/>
          <w:b/>
          <w:sz w:val="40"/>
        </w:rPr>
      </w:pPr>
    </w:p>
    <w:p w14:paraId="643798F2" w14:textId="77777777" w:rsidR="00F015F2" w:rsidRPr="009804BB" w:rsidRDefault="00F015F2">
      <w:pPr>
        <w:spacing w:after="0"/>
        <w:rPr>
          <w:rFonts w:ascii="Times New Roman" w:hAnsi="Times New Roman" w:cs="Times New Roman"/>
        </w:rPr>
      </w:pPr>
    </w:p>
    <w:p w14:paraId="43F374EC" w14:textId="77777777" w:rsidR="00F015F2" w:rsidRPr="009804BB" w:rsidRDefault="00F015F2">
      <w:pPr>
        <w:spacing w:after="0"/>
        <w:rPr>
          <w:rFonts w:ascii="Times New Roman" w:hAnsi="Times New Roman" w:cs="Times New Roman"/>
        </w:rPr>
      </w:pPr>
      <w:r w:rsidRPr="009804BB">
        <w:rPr>
          <w:rFonts w:ascii="Times New Roman" w:hAnsi="Times New Roman" w:cs="Times New Roman"/>
          <w:b/>
          <w:sz w:val="40"/>
        </w:rPr>
        <w:t xml:space="preserve"> </w:t>
      </w:r>
    </w:p>
    <w:p w14:paraId="6DD968FC" w14:textId="77777777" w:rsidR="00F015F2" w:rsidRPr="009804BB" w:rsidRDefault="00F015F2">
      <w:pPr>
        <w:spacing w:after="0"/>
        <w:rPr>
          <w:rFonts w:ascii="Times New Roman" w:hAnsi="Times New Roman" w:cs="Times New Roman"/>
        </w:rPr>
      </w:pPr>
      <w:r w:rsidRPr="009804BB">
        <w:rPr>
          <w:rFonts w:ascii="Times New Roman" w:hAnsi="Times New Roman" w:cs="Times New Roman"/>
          <w:b/>
          <w:sz w:val="40"/>
        </w:rPr>
        <w:t xml:space="preserve"> </w:t>
      </w:r>
    </w:p>
    <w:p w14:paraId="489D70ED" w14:textId="77777777" w:rsidR="00F015F2" w:rsidRPr="009804BB" w:rsidRDefault="00F015F2">
      <w:pPr>
        <w:spacing w:after="0"/>
        <w:rPr>
          <w:rFonts w:ascii="Times New Roman" w:hAnsi="Times New Roman" w:cs="Times New Roman"/>
        </w:rPr>
      </w:pPr>
      <w:r w:rsidRPr="009804BB">
        <w:rPr>
          <w:rFonts w:ascii="Times New Roman" w:hAnsi="Times New Roman" w:cs="Times New Roman"/>
          <w:b/>
          <w:sz w:val="40"/>
        </w:rPr>
        <w:t xml:space="preserve"> </w:t>
      </w:r>
    </w:p>
    <w:p w14:paraId="5B0204CB" w14:textId="77777777" w:rsidR="00F015F2" w:rsidRPr="009804BB" w:rsidRDefault="00F015F2">
      <w:pPr>
        <w:spacing w:after="0"/>
        <w:rPr>
          <w:rFonts w:ascii="Times New Roman" w:hAnsi="Times New Roman" w:cs="Times New Roman"/>
        </w:rPr>
      </w:pPr>
      <w:r w:rsidRPr="009804BB">
        <w:rPr>
          <w:rFonts w:ascii="Times New Roman" w:hAnsi="Times New Roman" w:cs="Times New Roman"/>
          <w:b/>
          <w:sz w:val="40"/>
        </w:rPr>
        <w:t xml:space="preserve"> </w:t>
      </w:r>
    </w:p>
    <w:p w14:paraId="777ED1A2" w14:textId="77777777" w:rsidR="00F015F2" w:rsidRPr="009804BB" w:rsidRDefault="00F015F2">
      <w:pPr>
        <w:spacing w:after="0"/>
        <w:rPr>
          <w:rFonts w:ascii="Times New Roman" w:hAnsi="Times New Roman" w:cs="Times New Roman"/>
        </w:rPr>
      </w:pPr>
      <w:r w:rsidRPr="009804BB">
        <w:rPr>
          <w:rFonts w:ascii="Times New Roman" w:hAnsi="Times New Roman" w:cs="Times New Roman"/>
          <w:b/>
          <w:sz w:val="40"/>
        </w:rPr>
        <w:t xml:space="preserve"> </w:t>
      </w:r>
    </w:p>
    <w:p w14:paraId="573D37A6" w14:textId="77777777" w:rsidR="00F015F2" w:rsidRPr="009804BB" w:rsidRDefault="00F015F2">
      <w:pPr>
        <w:spacing w:after="0"/>
        <w:rPr>
          <w:rFonts w:ascii="Times New Roman" w:hAnsi="Times New Roman" w:cs="Times New Roman"/>
        </w:rPr>
      </w:pPr>
      <w:r w:rsidRPr="009804BB">
        <w:rPr>
          <w:rFonts w:ascii="Times New Roman" w:hAnsi="Times New Roman" w:cs="Times New Roman"/>
          <w:b/>
          <w:sz w:val="40"/>
        </w:rPr>
        <w:t xml:space="preserve"> </w:t>
      </w:r>
    </w:p>
    <w:p w14:paraId="628CC8A0" w14:textId="77777777" w:rsidR="00F015F2" w:rsidRPr="009804BB" w:rsidRDefault="00F015F2">
      <w:pPr>
        <w:spacing w:after="0"/>
        <w:rPr>
          <w:rFonts w:ascii="Times New Roman" w:hAnsi="Times New Roman" w:cs="Times New Roman"/>
        </w:rPr>
      </w:pPr>
      <w:r w:rsidRPr="009804BB">
        <w:rPr>
          <w:rFonts w:ascii="Times New Roman" w:hAnsi="Times New Roman" w:cs="Times New Roman"/>
          <w:b/>
          <w:sz w:val="40"/>
        </w:rPr>
        <w:t xml:space="preserve"> </w:t>
      </w:r>
    </w:p>
    <w:p w14:paraId="4DF97C7D" w14:textId="77777777" w:rsidR="00831422" w:rsidRPr="009804BB" w:rsidRDefault="00831422">
      <w:pPr>
        <w:rPr>
          <w:rFonts w:ascii="Times New Roman" w:eastAsia="Times New Roman" w:hAnsi="Times New Roman" w:cs="Times New Roman"/>
          <w:b/>
          <w:snapToGrid w:val="0"/>
          <w:sz w:val="24"/>
          <w:szCs w:val="20"/>
        </w:rPr>
      </w:pPr>
      <w:r w:rsidRPr="009804BB">
        <w:rPr>
          <w:rFonts w:ascii="Times New Roman" w:hAnsi="Times New Roman" w:cs="Times New Roman"/>
        </w:rPr>
        <w:br w:type="page"/>
      </w:r>
    </w:p>
    <w:p w14:paraId="7729A37E" w14:textId="77777777" w:rsidR="00CA4478" w:rsidRDefault="00CA4478" w:rsidP="00CA4478">
      <w:pPr>
        <w:pStyle w:val="Body"/>
        <w:rPr>
          <w:rFonts w:eastAsia="Times New Roman"/>
          <w:color w:val="000000" w:themeColor="text1"/>
        </w:rPr>
      </w:pPr>
      <w:r w:rsidRPr="4A570FB5">
        <w:rPr>
          <w:rFonts w:eastAsia="Times New Roman"/>
          <w:color w:val="000000" w:themeColor="text1"/>
        </w:rPr>
        <w:lastRenderedPageBreak/>
        <w:t>Elder Abuse and Neglect</w:t>
      </w:r>
    </w:p>
    <w:p w14:paraId="1372220C" w14:textId="77777777" w:rsidR="00CA4478" w:rsidRDefault="00CA4478" w:rsidP="00CA4478">
      <w:pPr>
        <w:rPr>
          <w:rFonts w:ascii="Times New Roman" w:eastAsia="Times New Roman" w:hAnsi="Times New Roman" w:cs="Times New Roman"/>
          <w:color w:val="000000" w:themeColor="text1"/>
        </w:rPr>
      </w:pPr>
      <w:r w:rsidRPr="4A570FB5">
        <w:rPr>
          <w:rFonts w:ascii="Times New Roman" w:eastAsia="Times New Roman" w:hAnsi="Times New Roman" w:cs="Times New Roman"/>
          <w:color w:val="000000" w:themeColor="text1"/>
        </w:rPr>
        <w:t xml:space="preserve"> </w:t>
      </w:r>
    </w:p>
    <w:p w14:paraId="1C90D0D9" w14:textId="77777777" w:rsidR="00CA4478" w:rsidRDefault="00CA4478" w:rsidP="00CA4478">
      <w:pPr>
        <w:spacing w:after="159"/>
        <w:ind w:left="-5"/>
        <w:rPr>
          <w:rFonts w:ascii="Times New Roman" w:eastAsia="Times New Roman" w:hAnsi="Times New Roman" w:cs="Times New Roman"/>
          <w:color w:val="000000" w:themeColor="text1"/>
          <w:sz w:val="24"/>
          <w:szCs w:val="24"/>
        </w:rPr>
      </w:pPr>
      <w:r w:rsidRPr="4A570FB5">
        <w:rPr>
          <w:rFonts w:ascii="Times New Roman" w:eastAsia="Times New Roman" w:hAnsi="Times New Roman" w:cs="Times New Roman"/>
          <w:b/>
          <w:bCs/>
          <w:color w:val="000000" w:themeColor="text1"/>
          <w:sz w:val="24"/>
          <w:szCs w:val="24"/>
        </w:rPr>
        <w:t xml:space="preserve">Course Outline: </w:t>
      </w:r>
    </w:p>
    <w:p w14:paraId="7AA8C7EE" w14:textId="77777777" w:rsidR="00CA4478" w:rsidRDefault="00CA4478" w:rsidP="00DC4856">
      <w:pPr>
        <w:pStyle w:val="ListParagraph"/>
        <w:numPr>
          <w:ilvl w:val="0"/>
          <w:numId w:val="127"/>
        </w:numPr>
        <w:spacing w:after="3" w:line="258" w:lineRule="auto"/>
        <w:rPr>
          <w:color w:val="000000" w:themeColor="text1"/>
          <w:sz w:val="24"/>
          <w:szCs w:val="24"/>
        </w:rPr>
      </w:pPr>
      <w:r w:rsidRPr="4A570FB5">
        <w:rPr>
          <w:rFonts w:ascii="Times New Roman" w:eastAsia="Times New Roman" w:hAnsi="Times New Roman" w:cs="Times New Roman"/>
          <w:color w:val="000000" w:themeColor="text1"/>
          <w:sz w:val="24"/>
          <w:szCs w:val="24"/>
        </w:rPr>
        <w:t xml:space="preserve">Crimes against the elderly in Illinois </w:t>
      </w:r>
    </w:p>
    <w:p w14:paraId="380AF105" w14:textId="77777777" w:rsidR="00CA4478" w:rsidRDefault="00CA4478" w:rsidP="00CA4478">
      <w:pPr>
        <w:spacing w:after="1"/>
        <w:ind w:left="72" w:firstLine="60"/>
        <w:rPr>
          <w:rFonts w:ascii="Times New Roman" w:eastAsia="Times New Roman" w:hAnsi="Times New Roman" w:cs="Times New Roman"/>
          <w:color w:val="000000" w:themeColor="text1"/>
          <w:sz w:val="24"/>
          <w:szCs w:val="24"/>
        </w:rPr>
      </w:pPr>
    </w:p>
    <w:p w14:paraId="16CD1487" w14:textId="77777777" w:rsidR="00CA4478" w:rsidRDefault="00CA4478" w:rsidP="00DC4856">
      <w:pPr>
        <w:pStyle w:val="ListParagraph"/>
        <w:numPr>
          <w:ilvl w:val="1"/>
          <w:numId w:val="127"/>
        </w:numPr>
        <w:spacing w:after="3" w:line="258" w:lineRule="auto"/>
        <w:rPr>
          <w:color w:val="000000" w:themeColor="text1"/>
          <w:sz w:val="24"/>
          <w:szCs w:val="24"/>
        </w:rPr>
      </w:pPr>
      <w:r w:rsidRPr="4A570FB5">
        <w:rPr>
          <w:rFonts w:ascii="Times New Roman" w:eastAsia="Times New Roman" w:hAnsi="Times New Roman" w:cs="Times New Roman"/>
          <w:color w:val="000000" w:themeColor="text1"/>
          <w:sz w:val="24"/>
          <w:szCs w:val="24"/>
        </w:rPr>
        <w:t xml:space="preserve">Abuse or Criminal Neglect of a </w:t>
      </w:r>
      <w:proofErr w:type="gramStart"/>
      <w:r w:rsidRPr="4A570FB5">
        <w:rPr>
          <w:rFonts w:ascii="Times New Roman" w:eastAsia="Times New Roman" w:hAnsi="Times New Roman" w:cs="Times New Roman"/>
          <w:color w:val="000000" w:themeColor="text1"/>
          <w:sz w:val="24"/>
          <w:szCs w:val="24"/>
        </w:rPr>
        <w:t>Long Term</w:t>
      </w:r>
      <w:proofErr w:type="gramEnd"/>
      <w:r w:rsidRPr="4A570FB5">
        <w:rPr>
          <w:rFonts w:ascii="Times New Roman" w:eastAsia="Times New Roman" w:hAnsi="Times New Roman" w:cs="Times New Roman"/>
          <w:color w:val="000000" w:themeColor="text1"/>
          <w:sz w:val="24"/>
          <w:szCs w:val="24"/>
        </w:rPr>
        <w:t xml:space="preserve"> Care Facility Resident; Criminal Abuse or Neglect of an Elderly Person or Person with Disability, 720 ILCS 5/12-4.4a </w:t>
      </w:r>
    </w:p>
    <w:p w14:paraId="54992C00" w14:textId="77777777" w:rsidR="00CA4478" w:rsidRDefault="00CA4478" w:rsidP="00CA4478">
      <w:pPr>
        <w:spacing w:after="1"/>
        <w:ind w:left="792" w:firstLine="60"/>
        <w:rPr>
          <w:rFonts w:ascii="Times New Roman" w:eastAsia="Times New Roman" w:hAnsi="Times New Roman" w:cs="Times New Roman"/>
          <w:color w:val="000000" w:themeColor="text1"/>
          <w:sz w:val="24"/>
          <w:szCs w:val="24"/>
        </w:rPr>
      </w:pPr>
    </w:p>
    <w:p w14:paraId="1339D53E" w14:textId="77777777" w:rsidR="00CA4478" w:rsidRPr="00A2157D" w:rsidRDefault="00CA4478" w:rsidP="00DC4856">
      <w:pPr>
        <w:pStyle w:val="ListParagraph"/>
        <w:numPr>
          <w:ilvl w:val="1"/>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Aggravated Battery (A person 60 years of age or older), 720 ILCS 5/12-3.05(d)(1) or 720 ILCS 5/12-3.05(a)(4)</w:t>
      </w:r>
    </w:p>
    <w:p w14:paraId="2CB66BD0" w14:textId="77777777" w:rsidR="00CA4478" w:rsidRPr="00A2157D" w:rsidRDefault="00CA4478" w:rsidP="00DC4856">
      <w:pPr>
        <w:pStyle w:val="ListParagraph"/>
        <w:numPr>
          <w:ilvl w:val="2"/>
          <w:numId w:val="127"/>
        </w:numPr>
        <w:spacing w:after="3" w:line="25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A2157D">
        <w:rPr>
          <w:rFonts w:ascii="Times New Roman" w:eastAsia="Times New Roman" w:hAnsi="Times New Roman" w:cs="Times New Roman"/>
          <w:color w:val="000000" w:themeColor="text1"/>
          <w:sz w:val="24"/>
          <w:szCs w:val="24"/>
        </w:rPr>
        <w:t xml:space="preserve">Aggravated Battery to a person 60 years of age or older that results </w:t>
      </w:r>
      <w:r>
        <w:rPr>
          <w:rFonts w:ascii="Times New Roman" w:eastAsia="Times New Roman" w:hAnsi="Times New Roman" w:cs="Times New Roman"/>
          <w:color w:val="000000" w:themeColor="text1"/>
          <w:sz w:val="24"/>
          <w:szCs w:val="24"/>
        </w:rPr>
        <w:tab/>
      </w:r>
      <w:r w:rsidRPr="00A2157D">
        <w:rPr>
          <w:rFonts w:ascii="Times New Roman" w:eastAsia="Times New Roman" w:hAnsi="Times New Roman" w:cs="Times New Roman"/>
          <w:color w:val="000000" w:themeColor="text1"/>
          <w:sz w:val="24"/>
          <w:szCs w:val="24"/>
        </w:rPr>
        <w:t>in great bodily harm is a class 2 felony pursuant to 720 ILCS 5/12-</w:t>
      </w:r>
      <w:r>
        <w:rPr>
          <w:rFonts w:ascii="Times New Roman" w:eastAsia="Times New Roman" w:hAnsi="Times New Roman" w:cs="Times New Roman"/>
          <w:color w:val="000000" w:themeColor="text1"/>
          <w:sz w:val="24"/>
          <w:szCs w:val="24"/>
        </w:rPr>
        <w:tab/>
      </w:r>
      <w:r w:rsidRPr="00A2157D">
        <w:rPr>
          <w:rFonts w:ascii="Times New Roman" w:eastAsia="Times New Roman" w:hAnsi="Times New Roman" w:cs="Times New Roman"/>
          <w:color w:val="000000" w:themeColor="text1"/>
          <w:sz w:val="24"/>
          <w:szCs w:val="24"/>
        </w:rPr>
        <w:t xml:space="preserve">3.05(a)(4). Aggravated Battery to a person 60 years of age or older </w:t>
      </w:r>
      <w:r>
        <w:rPr>
          <w:rFonts w:ascii="Times New Roman" w:eastAsia="Times New Roman" w:hAnsi="Times New Roman" w:cs="Times New Roman"/>
          <w:color w:val="000000" w:themeColor="text1"/>
          <w:sz w:val="24"/>
          <w:szCs w:val="24"/>
        </w:rPr>
        <w:tab/>
      </w:r>
      <w:r w:rsidRPr="00A2157D">
        <w:rPr>
          <w:rFonts w:ascii="Times New Roman" w:eastAsia="Times New Roman" w:hAnsi="Times New Roman" w:cs="Times New Roman"/>
          <w:color w:val="000000" w:themeColor="text1"/>
          <w:sz w:val="24"/>
          <w:szCs w:val="24"/>
        </w:rPr>
        <w:t xml:space="preserve">(bodily harm or insulting/provoking contact) is a class 3 felony </w:t>
      </w:r>
      <w:r>
        <w:rPr>
          <w:rFonts w:ascii="Times New Roman" w:eastAsia="Times New Roman" w:hAnsi="Times New Roman" w:cs="Times New Roman"/>
          <w:color w:val="000000" w:themeColor="text1"/>
          <w:sz w:val="24"/>
          <w:szCs w:val="24"/>
        </w:rPr>
        <w:tab/>
      </w:r>
      <w:r w:rsidRPr="00A2157D">
        <w:rPr>
          <w:rFonts w:ascii="Times New Roman" w:eastAsia="Times New Roman" w:hAnsi="Times New Roman" w:cs="Times New Roman"/>
          <w:color w:val="000000" w:themeColor="text1"/>
          <w:sz w:val="24"/>
          <w:szCs w:val="24"/>
        </w:rPr>
        <w:t xml:space="preserve">pursuant to 720 ILCS 5/12-3.05(d)(1). </w:t>
      </w:r>
    </w:p>
    <w:p w14:paraId="6D52DE8E" w14:textId="77777777" w:rsidR="00CA4478" w:rsidRDefault="00CA4478" w:rsidP="00CA4478">
      <w:pPr>
        <w:spacing w:after="3" w:line="258" w:lineRule="auto"/>
        <w:ind w:left="720"/>
        <w:rPr>
          <w:rFonts w:ascii="Times New Roman" w:eastAsia="Times New Roman" w:hAnsi="Times New Roman" w:cs="Times New Roman"/>
          <w:color w:val="000000" w:themeColor="text1"/>
          <w:sz w:val="24"/>
          <w:szCs w:val="24"/>
        </w:rPr>
      </w:pPr>
    </w:p>
    <w:p w14:paraId="1F30DF2E" w14:textId="77777777" w:rsidR="00CA4478" w:rsidRDefault="00CA4478" w:rsidP="00DC4856">
      <w:pPr>
        <w:pStyle w:val="ListParagraph"/>
        <w:numPr>
          <w:ilvl w:val="1"/>
          <w:numId w:val="127"/>
        </w:numPr>
        <w:spacing w:after="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t xml:space="preserve"> Financial Exploitation of an Elderly Person, 720 ILCS 5/17-56</w:t>
      </w:r>
    </w:p>
    <w:p w14:paraId="30EEA946" w14:textId="77777777" w:rsidR="00CA4478" w:rsidRDefault="00CA4478" w:rsidP="00CA4478">
      <w:pPr>
        <w:spacing w:after="1"/>
        <w:ind w:firstLine="60"/>
        <w:rPr>
          <w:rFonts w:ascii="Times New Roman" w:eastAsia="Times New Roman" w:hAnsi="Times New Roman" w:cs="Times New Roman"/>
          <w:color w:val="000000" w:themeColor="text1"/>
          <w:sz w:val="24"/>
          <w:szCs w:val="24"/>
        </w:rPr>
      </w:pPr>
    </w:p>
    <w:p w14:paraId="4EE0B9CC" w14:textId="77777777" w:rsidR="00CA4478" w:rsidRDefault="00CA4478" w:rsidP="00DC4856">
      <w:pPr>
        <w:pStyle w:val="ListParagraph"/>
        <w:numPr>
          <w:ilvl w:val="1"/>
          <w:numId w:val="127"/>
        </w:numPr>
        <w:spacing w:after="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t xml:space="preserve">Other potential criminal behavior against the elderly  </w:t>
      </w:r>
    </w:p>
    <w:p w14:paraId="1E449902" w14:textId="77777777" w:rsidR="00CA4478" w:rsidRDefault="00CA4478" w:rsidP="00CA4478">
      <w:pPr>
        <w:spacing w:after="3" w:line="258" w:lineRule="auto"/>
        <w:ind w:left="1440"/>
        <w:rPr>
          <w:rFonts w:ascii="Times New Roman" w:eastAsia="Times New Roman" w:hAnsi="Times New Roman" w:cs="Times New Roman"/>
          <w:color w:val="000000" w:themeColor="text1"/>
          <w:sz w:val="24"/>
          <w:szCs w:val="24"/>
        </w:rPr>
      </w:pPr>
      <w:r w:rsidRPr="1B363C1C">
        <w:rPr>
          <w:rFonts w:ascii="Times New Roman" w:eastAsia="Times New Roman" w:hAnsi="Times New Roman" w:cs="Times New Roman"/>
          <w:color w:val="000000" w:themeColor="text1"/>
          <w:sz w:val="24"/>
          <w:szCs w:val="24"/>
        </w:rPr>
        <w:t xml:space="preserve"> </w:t>
      </w:r>
    </w:p>
    <w:p w14:paraId="48AEA9A8" w14:textId="77777777" w:rsidR="00CA4478" w:rsidRPr="00AC1C82" w:rsidRDefault="00CA4478" w:rsidP="00DC4856">
      <w:pPr>
        <w:pStyle w:val="ListParagraph"/>
        <w:numPr>
          <w:ilvl w:val="2"/>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Other violent crimes such as Domestic Battery, 720 ILCS 5/12-3.2,</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r>
      <w:r w:rsidRPr="1B363C1C">
        <w:rPr>
          <w:rFonts w:ascii="Times New Roman" w:eastAsia="Times New Roman" w:hAnsi="Times New Roman" w:cs="Times New Roman"/>
          <w:color w:val="000000" w:themeColor="text1"/>
          <w:sz w:val="24"/>
          <w:szCs w:val="24"/>
        </w:rPr>
        <w:t>Aggravated Domestic Battery, 720 ILCS 5/12-3.3</w:t>
      </w:r>
      <w:r>
        <w:rPr>
          <w:rFonts w:ascii="Times New Roman" w:eastAsia="Times New Roman" w:hAnsi="Times New Roman" w:cs="Times New Roman"/>
          <w:color w:val="000000" w:themeColor="text1"/>
          <w:sz w:val="24"/>
          <w:szCs w:val="24"/>
        </w:rPr>
        <w:t xml:space="preserve">, and </w:t>
      </w:r>
    </w:p>
    <w:p w14:paraId="6FAF7A41" w14:textId="77777777" w:rsidR="00CA4478" w:rsidRPr="00AC1C82" w:rsidRDefault="00CA4478" w:rsidP="00CA4478">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C1C82">
        <w:rPr>
          <w:rFonts w:ascii="Times New Roman" w:hAnsi="Times New Roman" w:cs="Times New Roman"/>
          <w:sz w:val="24"/>
          <w:szCs w:val="24"/>
        </w:rPr>
        <w:t xml:space="preserve">Aggravated Assault of a person 60 years of age or older (720 ILCS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C1C82">
        <w:rPr>
          <w:rFonts w:ascii="Times New Roman" w:hAnsi="Times New Roman" w:cs="Times New Roman"/>
          <w:sz w:val="24"/>
          <w:szCs w:val="24"/>
        </w:rPr>
        <w:t xml:space="preserve">5/12-2(b)(1)), and Unlawful Restraint (720 ILCS 5/10-3). </w:t>
      </w:r>
    </w:p>
    <w:p w14:paraId="39F202DB" w14:textId="77777777" w:rsidR="00CA4478" w:rsidRDefault="00CA4478" w:rsidP="00CA4478">
      <w:pPr>
        <w:pStyle w:val="ListParagraph"/>
        <w:spacing w:after="3" w:line="258" w:lineRule="auto"/>
        <w:ind w:left="2160"/>
        <w:rPr>
          <w:color w:val="000000" w:themeColor="text1"/>
          <w:sz w:val="24"/>
          <w:szCs w:val="24"/>
        </w:rPr>
      </w:pPr>
    </w:p>
    <w:p w14:paraId="14644D20" w14:textId="77777777" w:rsidR="00CA4478" w:rsidRDefault="00CA4478" w:rsidP="00DC4856">
      <w:pPr>
        <w:pStyle w:val="ListParagraph"/>
        <w:numPr>
          <w:ilvl w:val="2"/>
          <w:numId w:val="127"/>
        </w:numPr>
        <w:spacing w:after="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t>Other financial crimes such as Theft by Deception, 720 ILCS 5/16-</w:t>
      </w:r>
      <w:r>
        <w:rPr>
          <w:rFonts w:ascii="Times New Roman" w:eastAsia="Times New Roman" w:hAnsi="Times New Roman" w:cs="Times New Roman"/>
          <w:color w:val="000000" w:themeColor="text1"/>
          <w:sz w:val="24"/>
          <w:szCs w:val="24"/>
        </w:rPr>
        <w:tab/>
      </w:r>
      <w:r w:rsidRPr="0BC34CD9">
        <w:rPr>
          <w:rFonts w:ascii="Times New Roman" w:eastAsia="Times New Roman" w:hAnsi="Times New Roman" w:cs="Times New Roman"/>
          <w:color w:val="000000" w:themeColor="text1"/>
          <w:sz w:val="24"/>
          <w:szCs w:val="24"/>
        </w:rPr>
        <w:t>1(a)(2), and Forgery, 720 ILCS 5/17-3</w:t>
      </w:r>
    </w:p>
    <w:p w14:paraId="66EF75A0" w14:textId="77777777" w:rsidR="00CA4478" w:rsidRPr="008D653D" w:rsidRDefault="00CA4478" w:rsidP="00DC4856">
      <w:pPr>
        <w:pStyle w:val="ListParagraph"/>
        <w:numPr>
          <w:ilvl w:val="3"/>
          <w:numId w:val="127"/>
        </w:numPr>
        <w:spacing w:after="1"/>
        <w:rPr>
          <w:rFonts w:ascii="Times New Roman" w:eastAsia="Times New Roman" w:hAnsi="Times New Roman" w:cs="Times New Roman"/>
          <w:color w:val="000000" w:themeColor="text1"/>
          <w:sz w:val="24"/>
          <w:szCs w:val="24"/>
        </w:rPr>
      </w:pPr>
      <w:r w:rsidRPr="008D653D">
        <w:rPr>
          <w:rFonts w:ascii="Times New Roman" w:eastAsia="Times New Roman" w:hAnsi="Times New Roman" w:cs="Times New Roman"/>
          <w:color w:val="000000" w:themeColor="text1"/>
          <w:sz w:val="24"/>
          <w:szCs w:val="24"/>
        </w:rPr>
        <w:t>Financial Exploitation of an Elderly Person should be emphasized and listed equally to Abuse or Criminal Neglect and Aggravated Battery, as it is a significant and pervasive crime against the elderly that recruits need to be aware of. As of January 1, 2022, the requisite underlying relationship between the offender and victim will be expanded to allow this offense to apply in more circumstances.</w:t>
      </w:r>
    </w:p>
    <w:p w14:paraId="0B807363" w14:textId="77777777" w:rsidR="00CA4478" w:rsidRDefault="00CA4478" w:rsidP="00DC4856">
      <w:pPr>
        <w:pStyle w:val="ListParagraph"/>
        <w:numPr>
          <w:ilvl w:val="0"/>
          <w:numId w:val="127"/>
        </w:numPr>
        <w:spacing w:after="3" w:line="258" w:lineRule="auto"/>
        <w:rPr>
          <w:color w:val="000000" w:themeColor="text1"/>
          <w:sz w:val="24"/>
          <w:szCs w:val="24"/>
        </w:rPr>
      </w:pPr>
      <w:r w:rsidRPr="4A570FB5">
        <w:rPr>
          <w:rFonts w:ascii="Times New Roman" w:eastAsia="Times New Roman" w:hAnsi="Times New Roman" w:cs="Times New Roman"/>
          <w:color w:val="000000" w:themeColor="text1"/>
          <w:sz w:val="24"/>
          <w:szCs w:val="24"/>
        </w:rPr>
        <w:t xml:space="preserve">Characteristics of elder abuse under the Adult Protective Services Act (320 ILCS 20/)  </w:t>
      </w:r>
    </w:p>
    <w:p w14:paraId="59D764E5" w14:textId="77777777" w:rsidR="00CA4478" w:rsidRDefault="00CA4478" w:rsidP="00CA4478">
      <w:pPr>
        <w:spacing w:after="1"/>
        <w:ind w:left="72" w:firstLine="60"/>
        <w:rPr>
          <w:rFonts w:ascii="Times New Roman" w:eastAsia="Times New Roman" w:hAnsi="Times New Roman" w:cs="Times New Roman"/>
          <w:color w:val="000000" w:themeColor="text1"/>
          <w:sz w:val="24"/>
          <w:szCs w:val="24"/>
        </w:rPr>
      </w:pPr>
    </w:p>
    <w:p w14:paraId="37468D6B" w14:textId="77777777" w:rsidR="00CA4478" w:rsidRDefault="00CA4478" w:rsidP="00DC4856">
      <w:pPr>
        <w:pStyle w:val="ListParagraph"/>
        <w:numPr>
          <w:ilvl w:val="1"/>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 xml:space="preserve">Elements of Elder Abuse: Specific definitions under 320 ILCS 20/2, including </w:t>
      </w:r>
    </w:p>
    <w:p w14:paraId="28AC0EC0" w14:textId="77777777" w:rsidR="00CA4478" w:rsidRDefault="00CA4478" w:rsidP="00DC4856">
      <w:pPr>
        <w:pStyle w:val="ListParagraph"/>
        <w:numPr>
          <w:ilvl w:val="2"/>
          <w:numId w:val="127"/>
        </w:numPr>
        <w:spacing w:after="3" w:line="258" w:lineRule="auto"/>
        <w:rPr>
          <w:color w:val="000000" w:themeColor="text1"/>
          <w:sz w:val="24"/>
          <w:szCs w:val="24"/>
        </w:rPr>
      </w:pPr>
      <w:r w:rsidRPr="4A570FB5">
        <w:rPr>
          <w:rFonts w:ascii="Times New Roman" w:eastAsia="Times New Roman" w:hAnsi="Times New Roman" w:cs="Times New Roman"/>
          <w:color w:val="000000" w:themeColor="text1"/>
          <w:sz w:val="24"/>
          <w:szCs w:val="24"/>
        </w:rPr>
        <w:t xml:space="preserve">Abuse </w:t>
      </w:r>
    </w:p>
    <w:p w14:paraId="6BBE9D29" w14:textId="77777777" w:rsidR="00CA4478" w:rsidRDefault="00CA4478" w:rsidP="00DC4856">
      <w:pPr>
        <w:pStyle w:val="ListParagraph"/>
        <w:numPr>
          <w:ilvl w:val="2"/>
          <w:numId w:val="127"/>
        </w:numPr>
        <w:spacing w:after="3" w:line="258" w:lineRule="auto"/>
        <w:rPr>
          <w:color w:val="000000" w:themeColor="text1"/>
          <w:sz w:val="24"/>
          <w:szCs w:val="24"/>
        </w:rPr>
      </w:pPr>
      <w:r w:rsidRPr="4A570FB5">
        <w:rPr>
          <w:rFonts w:ascii="Times New Roman" w:eastAsia="Times New Roman" w:hAnsi="Times New Roman" w:cs="Times New Roman"/>
          <w:color w:val="000000" w:themeColor="text1"/>
          <w:sz w:val="24"/>
          <w:szCs w:val="24"/>
        </w:rPr>
        <w:t xml:space="preserve">Neglect </w:t>
      </w:r>
    </w:p>
    <w:p w14:paraId="0AA01DB1" w14:textId="77777777" w:rsidR="00CA4478" w:rsidRDefault="00CA4478" w:rsidP="00DC4856">
      <w:pPr>
        <w:pStyle w:val="ListParagraph"/>
        <w:numPr>
          <w:ilvl w:val="2"/>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 xml:space="preserve">Eligible adult </w:t>
      </w:r>
    </w:p>
    <w:p w14:paraId="3B9FC314" w14:textId="77777777" w:rsidR="00CA4478" w:rsidRDefault="00CA4478" w:rsidP="00DC4856">
      <w:pPr>
        <w:pStyle w:val="ListParagraph"/>
        <w:numPr>
          <w:ilvl w:val="2"/>
          <w:numId w:val="127"/>
        </w:numPr>
        <w:spacing w:after="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lastRenderedPageBreak/>
        <w:t xml:space="preserve">Adult with disabilities </w:t>
      </w:r>
    </w:p>
    <w:p w14:paraId="7B0B9D72" w14:textId="77777777" w:rsidR="00CA4478" w:rsidRPr="00902207" w:rsidRDefault="00CA4478" w:rsidP="00DC4856">
      <w:pPr>
        <w:pStyle w:val="ListParagraph"/>
        <w:numPr>
          <w:ilvl w:val="2"/>
          <w:numId w:val="127"/>
        </w:numPr>
        <w:spacing w:after="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t xml:space="preserve">Domestic Living Situation </w:t>
      </w:r>
      <w:r w:rsidRPr="00902207">
        <w:rPr>
          <w:rFonts w:ascii="Times New Roman" w:eastAsia="Times New Roman" w:hAnsi="Times New Roman" w:cs="Times New Roman"/>
          <w:color w:val="000000" w:themeColor="text1"/>
          <w:sz w:val="24"/>
          <w:szCs w:val="24"/>
        </w:rPr>
        <w:t xml:space="preserve">Caregiver </w:t>
      </w:r>
    </w:p>
    <w:p w14:paraId="07A40DB0" w14:textId="77777777" w:rsidR="00CA4478" w:rsidRDefault="00CA4478" w:rsidP="00CA4478">
      <w:pPr>
        <w:spacing w:after="1"/>
        <w:ind w:left="792" w:firstLine="60"/>
        <w:rPr>
          <w:rFonts w:ascii="Times New Roman" w:eastAsia="Times New Roman" w:hAnsi="Times New Roman" w:cs="Times New Roman"/>
          <w:color w:val="000000" w:themeColor="text1"/>
          <w:sz w:val="24"/>
          <w:szCs w:val="24"/>
        </w:rPr>
      </w:pPr>
    </w:p>
    <w:p w14:paraId="3BADC260" w14:textId="77777777" w:rsidR="00CA4478" w:rsidRDefault="00CA4478" w:rsidP="00DC4856">
      <w:pPr>
        <w:pStyle w:val="ListParagraph"/>
        <w:numPr>
          <w:ilvl w:val="1"/>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 xml:space="preserve">Law enforcement mandated reporting duties </w:t>
      </w:r>
    </w:p>
    <w:p w14:paraId="1406A183" w14:textId="77777777" w:rsidR="00CA4478" w:rsidRDefault="00CA4478" w:rsidP="00DC4856">
      <w:pPr>
        <w:pStyle w:val="ListParagraph"/>
        <w:numPr>
          <w:ilvl w:val="2"/>
          <w:numId w:val="127"/>
        </w:numPr>
        <w:spacing w:after="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t>Definition of “mandated reporter” under 320 ILCS 20/2(f-5)</w:t>
      </w:r>
    </w:p>
    <w:p w14:paraId="5D6EE0C0" w14:textId="77777777" w:rsidR="00CA4478" w:rsidRDefault="00CA4478" w:rsidP="00DC4856">
      <w:pPr>
        <w:pStyle w:val="ListParagraph"/>
        <w:numPr>
          <w:ilvl w:val="2"/>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When mandatory duty to report arises, 320 ILCS 20/4(a-5)</w:t>
      </w:r>
    </w:p>
    <w:p w14:paraId="01B10E81" w14:textId="77777777" w:rsidR="00CA4478" w:rsidRDefault="00CA4478" w:rsidP="00DC4856">
      <w:pPr>
        <w:pStyle w:val="ListParagraph"/>
        <w:numPr>
          <w:ilvl w:val="2"/>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Discretionary reporting, 320 ILCS 20/4(a)</w:t>
      </w:r>
    </w:p>
    <w:p w14:paraId="00861BCC" w14:textId="77777777" w:rsidR="00CA4478" w:rsidRDefault="00CA4478" w:rsidP="00DC4856">
      <w:pPr>
        <w:pStyle w:val="ListParagraph"/>
        <w:numPr>
          <w:ilvl w:val="2"/>
          <w:numId w:val="127"/>
        </w:numPr>
        <w:spacing w:after="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t xml:space="preserve">Civil immunity for reports and investigations conducted in good </w:t>
      </w:r>
      <w:r>
        <w:rPr>
          <w:rFonts w:ascii="Times New Roman" w:eastAsia="Times New Roman" w:hAnsi="Times New Roman" w:cs="Times New Roman"/>
          <w:color w:val="000000" w:themeColor="text1"/>
          <w:sz w:val="24"/>
          <w:szCs w:val="24"/>
        </w:rPr>
        <w:tab/>
      </w:r>
      <w:r w:rsidRPr="0BC34CD9">
        <w:rPr>
          <w:rFonts w:ascii="Times New Roman" w:eastAsia="Times New Roman" w:hAnsi="Times New Roman" w:cs="Times New Roman"/>
          <w:color w:val="000000" w:themeColor="text1"/>
          <w:sz w:val="24"/>
          <w:szCs w:val="24"/>
        </w:rPr>
        <w:t xml:space="preserve">faith, 320 ILCS 20/4(b) </w:t>
      </w:r>
    </w:p>
    <w:p w14:paraId="33E505AE" w14:textId="77777777" w:rsidR="00CA4478" w:rsidRDefault="00CA4478" w:rsidP="00CA4478">
      <w:pPr>
        <w:ind w:left="1440" w:firstLine="60"/>
        <w:rPr>
          <w:rFonts w:ascii="Times New Roman" w:eastAsia="Times New Roman" w:hAnsi="Times New Roman" w:cs="Times New Roman"/>
          <w:color w:val="000000" w:themeColor="text1"/>
          <w:sz w:val="24"/>
          <w:szCs w:val="24"/>
        </w:rPr>
      </w:pPr>
    </w:p>
    <w:p w14:paraId="7417A0E5" w14:textId="77777777" w:rsidR="00CA4478" w:rsidRDefault="00CA4478" w:rsidP="00DC4856">
      <w:pPr>
        <w:pStyle w:val="ListParagraph"/>
        <w:numPr>
          <w:ilvl w:val="0"/>
          <w:numId w:val="127"/>
        </w:numPr>
        <w:spacing w:after="3" w:line="258" w:lineRule="auto"/>
        <w:rPr>
          <w:color w:val="000000" w:themeColor="text1"/>
          <w:sz w:val="24"/>
          <w:szCs w:val="24"/>
        </w:rPr>
      </w:pPr>
      <w:r w:rsidRPr="4A570FB5">
        <w:rPr>
          <w:rFonts w:ascii="Times New Roman" w:eastAsia="Times New Roman" w:hAnsi="Times New Roman" w:cs="Times New Roman"/>
          <w:color w:val="000000" w:themeColor="text1"/>
          <w:sz w:val="24"/>
          <w:szCs w:val="24"/>
        </w:rPr>
        <w:t xml:space="preserve">Common dynamics of elder abuse </w:t>
      </w:r>
    </w:p>
    <w:p w14:paraId="49846332" w14:textId="77777777" w:rsidR="00CA4478" w:rsidRDefault="00CA4478" w:rsidP="00CA4478">
      <w:pPr>
        <w:ind w:left="72" w:firstLine="60"/>
        <w:rPr>
          <w:rFonts w:ascii="Times New Roman" w:eastAsia="Times New Roman" w:hAnsi="Times New Roman" w:cs="Times New Roman"/>
          <w:color w:val="000000" w:themeColor="text1"/>
          <w:sz w:val="24"/>
          <w:szCs w:val="24"/>
        </w:rPr>
      </w:pPr>
    </w:p>
    <w:p w14:paraId="76DE49E8" w14:textId="77777777" w:rsidR="00CA4478" w:rsidRDefault="00CA4478" w:rsidP="00DC4856">
      <w:pPr>
        <w:pStyle w:val="ListParagraph"/>
        <w:numPr>
          <w:ilvl w:val="1"/>
          <w:numId w:val="127"/>
        </w:numPr>
        <w:spacing w:after="3" w:line="258" w:lineRule="auto"/>
        <w:rPr>
          <w:color w:val="000000" w:themeColor="text1"/>
          <w:sz w:val="24"/>
          <w:szCs w:val="24"/>
        </w:rPr>
      </w:pPr>
      <w:r w:rsidRPr="4A570FB5">
        <w:rPr>
          <w:rFonts w:ascii="Times New Roman" w:eastAsia="Times New Roman" w:hAnsi="Times New Roman" w:cs="Times New Roman"/>
          <w:color w:val="000000" w:themeColor="text1"/>
          <w:sz w:val="24"/>
          <w:szCs w:val="24"/>
        </w:rPr>
        <w:t xml:space="preserve">Abusers  </w:t>
      </w:r>
    </w:p>
    <w:p w14:paraId="48C633D4" w14:textId="77777777" w:rsidR="00CA4478" w:rsidRDefault="00CA4478" w:rsidP="00DC4856">
      <w:pPr>
        <w:pStyle w:val="ListParagraph"/>
        <w:numPr>
          <w:ilvl w:val="2"/>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 xml:space="preserve">Common characteristics  </w:t>
      </w:r>
    </w:p>
    <w:p w14:paraId="76BF313E" w14:textId="77777777" w:rsidR="00CA4478" w:rsidRDefault="00CA4478" w:rsidP="00DC4856">
      <w:pPr>
        <w:pStyle w:val="ListParagraph"/>
        <w:numPr>
          <w:ilvl w:val="2"/>
          <w:numId w:val="127"/>
        </w:numPr>
        <w:spacing w:after="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t>Common relationships between victims and abusers</w:t>
      </w:r>
    </w:p>
    <w:p w14:paraId="1FD10093" w14:textId="77777777" w:rsidR="00CA4478" w:rsidRDefault="00CA4478" w:rsidP="00DC4856">
      <w:pPr>
        <w:pStyle w:val="ListParagraph"/>
        <w:numPr>
          <w:ilvl w:val="2"/>
          <w:numId w:val="127"/>
        </w:numPr>
        <w:spacing w:after="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t xml:space="preserve">Typical behavior  </w:t>
      </w:r>
    </w:p>
    <w:p w14:paraId="300FD45B" w14:textId="77777777" w:rsidR="00CA4478" w:rsidRDefault="00CA4478" w:rsidP="00CA4478">
      <w:pPr>
        <w:ind w:left="1512"/>
        <w:rPr>
          <w:rFonts w:ascii="Times New Roman" w:eastAsia="Times New Roman" w:hAnsi="Times New Roman" w:cs="Times New Roman"/>
          <w:color w:val="000000" w:themeColor="text1"/>
          <w:sz w:val="24"/>
          <w:szCs w:val="24"/>
        </w:rPr>
      </w:pPr>
    </w:p>
    <w:p w14:paraId="6A526F70" w14:textId="77777777" w:rsidR="00CA4478" w:rsidRDefault="00CA4478" w:rsidP="00DC4856">
      <w:pPr>
        <w:pStyle w:val="ListParagraph"/>
        <w:numPr>
          <w:ilvl w:val="1"/>
          <w:numId w:val="127"/>
        </w:numPr>
        <w:spacing w:after="3" w:line="258" w:lineRule="auto"/>
        <w:rPr>
          <w:color w:val="000000" w:themeColor="text1"/>
          <w:sz w:val="24"/>
          <w:szCs w:val="24"/>
        </w:rPr>
      </w:pPr>
      <w:r w:rsidRPr="4A570FB5">
        <w:rPr>
          <w:rFonts w:ascii="Times New Roman" w:eastAsia="Times New Roman" w:hAnsi="Times New Roman" w:cs="Times New Roman"/>
          <w:color w:val="000000" w:themeColor="text1"/>
          <w:sz w:val="24"/>
          <w:szCs w:val="24"/>
        </w:rPr>
        <w:t xml:space="preserve">Victims </w:t>
      </w:r>
    </w:p>
    <w:p w14:paraId="778A075B" w14:textId="77777777" w:rsidR="00CA4478" w:rsidRDefault="00CA4478" w:rsidP="00DC4856">
      <w:pPr>
        <w:pStyle w:val="ListParagraph"/>
        <w:numPr>
          <w:ilvl w:val="2"/>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 xml:space="preserve">Common characteristics </w:t>
      </w:r>
    </w:p>
    <w:p w14:paraId="05492EF0" w14:textId="77777777" w:rsidR="00CA4478" w:rsidRDefault="00CA4478" w:rsidP="00DC4856">
      <w:pPr>
        <w:pStyle w:val="ListParagraph"/>
        <w:numPr>
          <w:ilvl w:val="2"/>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Common age-related mental conditions</w:t>
      </w:r>
    </w:p>
    <w:p w14:paraId="36E80F7F" w14:textId="403274EE" w:rsidR="00CA4478" w:rsidRPr="00BB47B4" w:rsidRDefault="00CA4478" w:rsidP="00DC4856">
      <w:pPr>
        <w:pStyle w:val="ListParagraph"/>
        <w:numPr>
          <w:ilvl w:val="2"/>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Common age-related physical conditions</w:t>
      </w:r>
    </w:p>
    <w:p w14:paraId="7FA74CBB" w14:textId="77777777" w:rsidR="00CA4478" w:rsidRDefault="00CA4478" w:rsidP="00CA4478">
      <w:pPr>
        <w:spacing w:after="1"/>
        <w:ind w:left="1512" w:firstLine="60"/>
        <w:rPr>
          <w:rFonts w:ascii="Times New Roman" w:eastAsia="Times New Roman" w:hAnsi="Times New Roman" w:cs="Times New Roman"/>
          <w:color w:val="000000" w:themeColor="text1"/>
          <w:sz w:val="24"/>
          <w:szCs w:val="24"/>
        </w:rPr>
      </w:pPr>
    </w:p>
    <w:p w14:paraId="50379AB8" w14:textId="77777777" w:rsidR="00CA4478" w:rsidRDefault="00CA4478" w:rsidP="00DC4856">
      <w:pPr>
        <w:pStyle w:val="ListParagraph"/>
        <w:numPr>
          <w:ilvl w:val="1"/>
          <w:numId w:val="127"/>
        </w:numPr>
        <w:spacing w:after="3" w:line="258" w:lineRule="auto"/>
        <w:rPr>
          <w:color w:val="000000" w:themeColor="text1"/>
          <w:sz w:val="24"/>
          <w:szCs w:val="24"/>
        </w:rPr>
      </w:pPr>
      <w:r w:rsidRPr="4A570FB5">
        <w:rPr>
          <w:rFonts w:ascii="Times New Roman" w:eastAsia="Times New Roman" w:hAnsi="Times New Roman" w:cs="Times New Roman"/>
          <w:color w:val="000000" w:themeColor="text1"/>
          <w:sz w:val="24"/>
          <w:szCs w:val="24"/>
        </w:rPr>
        <w:t xml:space="preserve">Indicators of physical abuse </w:t>
      </w:r>
    </w:p>
    <w:p w14:paraId="00375732" w14:textId="77777777" w:rsidR="00CA4478" w:rsidRDefault="00CA4478" w:rsidP="00DC4856">
      <w:pPr>
        <w:pStyle w:val="ListParagraph"/>
        <w:numPr>
          <w:ilvl w:val="2"/>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Physical considerations in victims</w:t>
      </w:r>
    </w:p>
    <w:p w14:paraId="6618BE2D" w14:textId="77777777" w:rsidR="00CA4478" w:rsidRDefault="00CA4478" w:rsidP="00DC4856">
      <w:pPr>
        <w:pStyle w:val="ListParagraph"/>
        <w:numPr>
          <w:ilvl w:val="3"/>
          <w:numId w:val="127"/>
        </w:numPr>
        <w:spacing w:after="3" w:line="258" w:lineRule="auto"/>
        <w:rPr>
          <w:color w:val="000000" w:themeColor="text1"/>
          <w:sz w:val="24"/>
          <w:szCs w:val="24"/>
        </w:rPr>
      </w:pPr>
      <w:r w:rsidRPr="4A570FB5">
        <w:rPr>
          <w:rFonts w:ascii="Times New Roman" w:eastAsia="Times New Roman" w:hAnsi="Times New Roman" w:cs="Times New Roman"/>
          <w:color w:val="000000" w:themeColor="text1"/>
          <w:sz w:val="24"/>
          <w:szCs w:val="24"/>
        </w:rPr>
        <w:t xml:space="preserve">Consider that elders and some disabled individuals are prone to injuries. Discuss behavioral signs that distinguish legitimate accidents from physical abuse </w:t>
      </w:r>
    </w:p>
    <w:p w14:paraId="5E44BA36" w14:textId="77777777" w:rsidR="00CA4478" w:rsidRDefault="00CA4478" w:rsidP="00DC4856">
      <w:pPr>
        <w:pStyle w:val="ListParagraph"/>
        <w:numPr>
          <w:ilvl w:val="3"/>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 xml:space="preserve">Specific indicators that should arouse suspicion (type, shape, positioning, patterns, multiple planes of injury, multiple stages of healing) </w:t>
      </w:r>
    </w:p>
    <w:p w14:paraId="0DA88722" w14:textId="77777777" w:rsidR="008A66B2" w:rsidRPr="008A66B2" w:rsidRDefault="00CA4478" w:rsidP="00DC4856">
      <w:pPr>
        <w:pStyle w:val="ListParagraph"/>
        <w:numPr>
          <w:ilvl w:val="2"/>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Behavioral considerations in e</w:t>
      </w:r>
      <w:r w:rsidR="00AB645F">
        <w:rPr>
          <w:rFonts w:ascii="Times New Roman" w:eastAsia="Times New Roman" w:hAnsi="Times New Roman" w:cs="Times New Roman"/>
          <w:color w:val="000000" w:themeColor="text1"/>
          <w:sz w:val="24"/>
          <w:szCs w:val="24"/>
        </w:rPr>
        <w:t>lderly victims of physical abus</w:t>
      </w:r>
      <w:r w:rsidR="008A66B2">
        <w:rPr>
          <w:rFonts w:ascii="Times New Roman" w:eastAsia="Times New Roman" w:hAnsi="Times New Roman" w:cs="Times New Roman"/>
          <w:color w:val="000000" w:themeColor="text1"/>
          <w:sz w:val="24"/>
          <w:szCs w:val="24"/>
        </w:rPr>
        <w:t>e</w:t>
      </w:r>
    </w:p>
    <w:p w14:paraId="1554CAD7" w14:textId="6D579605" w:rsidR="00CA4478" w:rsidRPr="00DF0BAD" w:rsidRDefault="00CA4478" w:rsidP="00DC4856">
      <w:pPr>
        <w:pStyle w:val="ListParagraph"/>
        <w:numPr>
          <w:ilvl w:val="3"/>
          <w:numId w:val="127"/>
        </w:numPr>
        <w:spacing w:after="3" w:line="258" w:lineRule="auto"/>
        <w:rPr>
          <w:rFonts w:ascii="Times New Roman" w:eastAsia="Times New Roman" w:hAnsi="Times New Roman" w:cs="Times New Roman"/>
          <w:color w:val="000000" w:themeColor="text1"/>
          <w:sz w:val="24"/>
          <w:szCs w:val="24"/>
        </w:rPr>
      </w:pPr>
      <w:r w:rsidRPr="00AB645F">
        <w:rPr>
          <w:rFonts w:ascii="Times New Roman" w:eastAsia="Times New Roman" w:hAnsi="Times New Roman" w:cs="Times New Roman"/>
          <w:color w:val="000000" w:themeColor="text1"/>
          <w:sz w:val="24"/>
          <w:szCs w:val="24"/>
        </w:rPr>
        <w:t>Consider the range of behavior and emotions that characterize normal aging. Discuss how to distinguish from indicators of abuse</w:t>
      </w:r>
    </w:p>
    <w:p w14:paraId="70F66960" w14:textId="54B05348" w:rsidR="00CA4478" w:rsidRPr="00234F77" w:rsidRDefault="00CA4478" w:rsidP="00DC4856">
      <w:pPr>
        <w:pStyle w:val="ListParagraph"/>
        <w:numPr>
          <w:ilvl w:val="3"/>
          <w:numId w:val="127"/>
        </w:numPr>
        <w:spacing w:after="3" w:line="258" w:lineRule="auto"/>
        <w:rPr>
          <w:rFonts w:ascii="Times New Roman" w:eastAsia="Times New Roman" w:hAnsi="Times New Roman" w:cs="Times New Roman"/>
          <w:color w:val="000000" w:themeColor="text1"/>
          <w:sz w:val="24"/>
          <w:szCs w:val="24"/>
        </w:rPr>
      </w:pPr>
      <w:r w:rsidRPr="008A66B2">
        <w:rPr>
          <w:rFonts w:ascii="Times New Roman" w:eastAsia="Times New Roman" w:hAnsi="Times New Roman" w:cs="Times New Roman"/>
          <w:color w:val="000000" w:themeColor="text1"/>
          <w:sz w:val="24"/>
          <w:szCs w:val="24"/>
        </w:rPr>
        <w:t xml:space="preserve">Specific indicators that should arouse suspicion </w:t>
      </w:r>
    </w:p>
    <w:p w14:paraId="38358ED2" w14:textId="77777777" w:rsidR="00CA4478" w:rsidRDefault="00CA4478" w:rsidP="00CA4478">
      <w:pPr>
        <w:spacing w:after="1"/>
        <w:ind w:left="2233" w:firstLine="60"/>
        <w:rPr>
          <w:rFonts w:ascii="Times New Roman" w:eastAsia="Times New Roman" w:hAnsi="Times New Roman" w:cs="Times New Roman"/>
          <w:color w:val="000000" w:themeColor="text1"/>
          <w:sz w:val="24"/>
          <w:szCs w:val="24"/>
        </w:rPr>
      </w:pPr>
    </w:p>
    <w:p w14:paraId="79B4ED5F" w14:textId="77777777" w:rsidR="00CA4478" w:rsidRDefault="00CA4478" w:rsidP="00DC4856">
      <w:pPr>
        <w:pStyle w:val="ListParagraph"/>
        <w:numPr>
          <w:ilvl w:val="1"/>
          <w:numId w:val="127"/>
        </w:numPr>
        <w:spacing w:after="3" w:line="258" w:lineRule="auto"/>
        <w:rPr>
          <w:color w:val="000000" w:themeColor="text1"/>
          <w:sz w:val="24"/>
          <w:szCs w:val="24"/>
        </w:rPr>
      </w:pPr>
      <w:r w:rsidRPr="4A570FB5">
        <w:rPr>
          <w:rFonts w:ascii="Times New Roman" w:eastAsia="Times New Roman" w:hAnsi="Times New Roman" w:cs="Times New Roman"/>
          <w:color w:val="000000" w:themeColor="text1"/>
          <w:sz w:val="24"/>
          <w:szCs w:val="24"/>
        </w:rPr>
        <w:t xml:space="preserve">Indicators of sexual abuse </w:t>
      </w:r>
    </w:p>
    <w:p w14:paraId="2D03429C" w14:textId="77777777" w:rsidR="00CA4478" w:rsidRDefault="00CA4478" w:rsidP="00DC4856">
      <w:pPr>
        <w:pStyle w:val="ListParagraph"/>
        <w:numPr>
          <w:ilvl w:val="2"/>
          <w:numId w:val="127"/>
        </w:numPr>
        <w:spacing w:after="3" w:line="258" w:lineRule="auto"/>
        <w:rPr>
          <w:color w:val="000000" w:themeColor="text1"/>
          <w:sz w:val="24"/>
          <w:szCs w:val="24"/>
        </w:rPr>
      </w:pPr>
      <w:r w:rsidRPr="4A570FB5">
        <w:rPr>
          <w:rFonts w:ascii="Times New Roman" w:eastAsia="Times New Roman" w:hAnsi="Times New Roman" w:cs="Times New Roman"/>
          <w:color w:val="000000" w:themeColor="text1"/>
          <w:sz w:val="24"/>
          <w:szCs w:val="24"/>
        </w:rPr>
        <w:t xml:space="preserve">Physical considerations in victim  </w:t>
      </w:r>
    </w:p>
    <w:p w14:paraId="711F2021" w14:textId="77777777" w:rsidR="00CA4478" w:rsidRDefault="00CA4478" w:rsidP="00DC4856">
      <w:pPr>
        <w:pStyle w:val="ListParagraph"/>
        <w:numPr>
          <w:ilvl w:val="2"/>
          <w:numId w:val="127"/>
        </w:numPr>
        <w:spacing w:after="3" w:line="258" w:lineRule="auto"/>
        <w:rPr>
          <w:color w:val="000000" w:themeColor="text1"/>
          <w:sz w:val="24"/>
          <w:szCs w:val="24"/>
        </w:rPr>
      </w:pPr>
      <w:r w:rsidRPr="4A570FB5">
        <w:rPr>
          <w:rFonts w:ascii="Times New Roman" w:eastAsia="Times New Roman" w:hAnsi="Times New Roman" w:cs="Times New Roman"/>
          <w:color w:val="000000" w:themeColor="text1"/>
          <w:sz w:val="24"/>
          <w:szCs w:val="24"/>
        </w:rPr>
        <w:t xml:space="preserve">Behavioral considerations in victim  </w:t>
      </w:r>
    </w:p>
    <w:p w14:paraId="52207A70" w14:textId="77777777" w:rsidR="00CA4478" w:rsidRDefault="00CA4478" w:rsidP="00CA4478">
      <w:pPr>
        <w:spacing w:after="1"/>
        <w:ind w:left="1512" w:firstLine="60"/>
        <w:rPr>
          <w:rFonts w:ascii="Times New Roman" w:eastAsia="Times New Roman" w:hAnsi="Times New Roman" w:cs="Times New Roman"/>
          <w:color w:val="000000" w:themeColor="text1"/>
          <w:sz w:val="24"/>
          <w:szCs w:val="24"/>
        </w:rPr>
      </w:pPr>
    </w:p>
    <w:p w14:paraId="4305FC9E" w14:textId="77777777" w:rsidR="00CA4478" w:rsidRDefault="00CA4478" w:rsidP="00DC4856">
      <w:pPr>
        <w:pStyle w:val="ListParagraph"/>
        <w:numPr>
          <w:ilvl w:val="1"/>
          <w:numId w:val="127"/>
        </w:numPr>
        <w:spacing w:after="3" w:line="258" w:lineRule="auto"/>
        <w:rPr>
          <w:color w:val="000000" w:themeColor="text1"/>
          <w:sz w:val="24"/>
          <w:szCs w:val="24"/>
        </w:rPr>
      </w:pPr>
      <w:r w:rsidRPr="4A570FB5">
        <w:rPr>
          <w:rFonts w:ascii="Times New Roman" w:eastAsia="Times New Roman" w:hAnsi="Times New Roman" w:cs="Times New Roman"/>
          <w:color w:val="000000" w:themeColor="text1"/>
          <w:sz w:val="24"/>
          <w:szCs w:val="24"/>
        </w:rPr>
        <w:t xml:space="preserve">Indicators of emotional abuse. Distinguish normative characteristics of aging from signs of possible abuse </w:t>
      </w:r>
    </w:p>
    <w:p w14:paraId="57B922BF" w14:textId="77777777" w:rsidR="00CA4478" w:rsidRDefault="00CA4478" w:rsidP="00CA4478">
      <w:pPr>
        <w:spacing w:after="1"/>
        <w:ind w:left="792" w:firstLine="60"/>
        <w:rPr>
          <w:rFonts w:ascii="Times New Roman" w:eastAsia="Times New Roman" w:hAnsi="Times New Roman" w:cs="Times New Roman"/>
          <w:color w:val="000000" w:themeColor="text1"/>
          <w:sz w:val="24"/>
          <w:szCs w:val="24"/>
        </w:rPr>
      </w:pPr>
    </w:p>
    <w:p w14:paraId="7476E20F" w14:textId="77777777" w:rsidR="00CA4478" w:rsidRDefault="00CA4478" w:rsidP="00DC4856">
      <w:pPr>
        <w:pStyle w:val="ListParagraph"/>
        <w:numPr>
          <w:ilvl w:val="1"/>
          <w:numId w:val="127"/>
        </w:numPr>
        <w:spacing w:after="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lastRenderedPageBreak/>
        <w:t xml:space="preserve">Indictors of neglect </w:t>
      </w:r>
    </w:p>
    <w:p w14:paraId="0FCB5024" w14:textId="77777777" w:rsidR="00CA4478" w:rsidRDefault="00CA4478" w:rsidP="00CA4478">
      <w:pPr>
        <w:spacing w:after="3" w:line="258" w:lineRule="auto"/>
        <w:ind w:left="720"/>
        <w:rPr>
          <w:rFonts w:ascii="Times New Roman" w:eastAsia="Times New Roman" w:hAnsi="Times New Roman" w:cs="Times New Roman"/>
          <w:color w:val="000000" w:themeColor="text1"/>
          <w:sz w:val="24"/>
          <w:szCs w:val="24"/>
        </w:rPr>
      </w:pPr>
    </w:p>
    <w:p w14:paraId="05CE1DC5" w14:textId="77777777" w:rsidR="00CA4478" w:rsidRDefault="00CA4478" w:rsidP="00DC4856">
      <w:pPr>
        <w:pStyle w:val="ListParagraph"/>
        <w:numPr>
          <w:ilvl w:val="1"/>
          <w:numId w:val="127"/>
        </w:numPr>
        <w:spacing w:after="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t xml:space="preserve">Self-neglect </w:t>
      </w:r>
    </w:p>
    <w:p w14:paraId="4F58B3E1" w14:textId="77777777" w:rsidR="00CA4478" w:rsidRDefault="00CA4478" w:rsidP="00CA4478">
      <w:pPr>
        <w:spacing w:after="1"/>
        <w:ind w:firstLine="60"/>
        <w:rPr>
          <w:rFonts w:ascii="Times New Roman" w:eastAsia="Times New Roman" w:hAnsi="Times New Roman" w:cs="Times New Roman"/>
          <w:color w:val="000000" w:themeColor="text1"/>
          <w:sz w:val="24"/>
          <w:szCs w:val="24"/>
        </w:rPr>
      </w:pPr>
    </w:p>
    <w:p w14:paraId="18F9AA1D" w14:textId="77777777" w:rsidR="00CA4478" w:rsidRDefault="00CA4478" w:rsidP="00DC4856">
      <w:pPr>
        <w:pStyle w:val="ListParagraph"/>
        <w:numPr>
          <w:ilvl w:val="1"/>
          <w:numId w:val="127"/>
        </w:numPr>
        <w:spacing w:after="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t xml:space="preserve">Cultural issues </w:t>
      </w:r>
    </w:p>
    <w:p w14:paraId="3CFFD92D" w14:textId="77777777" w:rsidR="00CA4478" w:rsidRDefault="00CA4478" w:rsidP="00CA4478">
      <w:pPr>
        <w:spacing w:after="1"/>
        <w:ind w:left="1440" w:firstLine="60"/>
        <w:rPr>
          <w:rFonts w:ascii="Times New Roman" w:eastAsia="Times New Roman" w:hAnsi="Times New Roman" w:cs="Times New Roman"/>
          <w:color w:val="000000" w:themeColor="text1"/>
          <w:sz w:val="24"/>
          <w:szCs w:val="24"/>
        </w:rPr>
      </w:pPr>
    </w:p>
    <w:p w14:paraId="3E3B677E" w14:textId="77777777" w:rsidR="00CA4478" w:rsidRDefault="00CA4478" w:rsidP="00DC4856">
      <w:pPr>
        <w:pStyle w:val="ListParagraph"/>
        <w:numPr>
          <w:ilvl w:val="0"/>
          <w:numId w:val="127"/>
        </w:numPr>
        <w:spacing w:after="3" w:line="258" w:lineRule="auto"/>
        <w:rPr>
          <w:color w:val="000000" w:themeColor="text1"/>
          <w:sz w:val="24"/>
          <w:szCs w:val="24"/>
        </w:rPr>
      </w:pPr>
      <w:r w:rsidRPr="4A570FB5">
        <w:rPr>
          <w:rFonts w:ascii="Times New Roman" w:eastAsia="Times New Roman" w:hAnsi="Times New Roman" w:cs="Times New Roman"/>
          <w:color w:val="000000" w:themeColor="text1"/>
          <w:sz w:val="24"/>
          <w:szCs w:val="24"/>
        </w:rPr>
        <w:t xml:space="preserve">Strategies for working with elder abuse victims </w:t>
      </w:r>
    </w:p>
    <w:p w14:paraId="07FE25F1" w14:textId="77777777" w:rsidR="00CA4478" w:rsidRDefault="00CA4478" w:rsidP="00CA4478">
      <w:pPr>
        <w:ind w:left="72" w:firstLine="60"/>
        <w:rPr>
          <w:rFonts w:ascii="Times New Roman" w:eastAsia="Times New Roman" w:hAnsi="Times New Roman" w:cs="Times New Roman"/>
          <w:color w:val="000000" w:themeColor="text1"/>
          <w:sz w:val="24"/>
          <w:szCs w:val="24"/>
        </w:rPr>
      </w:pPr>
    </w:p>
    <w:p w14:paraId="3C0247DF" w14:textId="77777777" w:rsidR="00CA4478" w:rsidRDefault="00CA4478" w:rsidP="00DC4856">
      <w:pPr>
        <w:pStyle w:val="ListParagraph"/>
        <w:numPr>
          <w:ilvl w:val="1"/>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 xml:space="preserve">General strategies for interviewing elderly crime victims </w:t>
      </w:r>
    </w:p>
    <w:p w14:paraId="3E8C0E21" w14:textId="77777777" w:rsidR="00CA4478" w:rsidRDefault="00CA4478" w:rsidP="00DC4856">
      <w:pPr>
        <w:pStyle w:val="ListParagraph"/>
        <w:numPr>
          <w:ilvl w:val="2"/>
          <w:numId w:val="127"/>
        </w:numPr>
        <w:spacing w:after="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t>Allow more time for interview than with non-elderly victim</w:t>
      </w:r>
    </w:p>
    <w:p w14:paraId="1E06D2D8" w14:textId="77777777" w:rsidR="00CA4478" w:rsidRDefault="00CA4478" w:rsidP="00DC4856">
      <w:pPr>
        <w:pStyle w:val="ListParagraph"/>
        <w:numPr>
          <w:ilvl w:val="2"/>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Limit external distractions</w:t>
      </w:r>
    </w:p>
    <w:p w14:paraId="06D36D8E" w14:textId="77777777" w:rsidR="00CA4478" w:rsidRDefault="00CA4478" w:rsidP="00DC4856">
      <w:pPr>
        <w:pStyle w:val="ListParagraph"/>
        <w:numPr>
          <w:ilvl w:val="2"/>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Ensure physical comfort of victim</w:t>
      </w:r>
    </w:p>
    <w:p w14:paraId="781EA631" w14:textId="77777777" w:rsidR="00CA4478" w:rsidRDefault="00CA4478" w:rsidP="00DC4856">
      <w:pPr>
        <w:pStyle w:val="ListParagraph"/>
        <w:numPr>
          <w:ilvl w:val="3"/>
          <w:numId w:val="127"/>
        </w:numPr>
        <w:spacing w:after="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t>Ask victim what time of day is best for them</w:t>
      </w:r>
    </w:p>
    <w:p w14:paraId="4ADA9C30" w14:textId="77777777" w:rsidR="00CA4478" w:rsidRDefault="00CA4478" w:rsidP="00DC4856">
      <w:pPr>
        <w:pStyle w:val="ListParagraph"/>
        <w:numPr>
          <w:ilvl w:val="3"/>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Ask victim what physical location they prefer</w:t>
      </w:r>
    </w:p>
    <w:p w14:paraId="3FA6B6FA" w14:textId="77777777" w:rsidR="00CA4478" w:rsidRDefault="00CA4478" w:rsidP="00DC4856">
      <w:pPr>
        <w:pStyle w:val="ListParagraph"/>
        <w:numPr>
          <w:ilvl w:val="2"/>
          <w:numId w:val="127"/>
        </w:numPr>
        <w:spacing w:after="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t xml:space="preserve">Look for indications of diminished eyesight and hearing and offer </w:t>
      </w:r>
      <w:r>
        <w:rPr>
          <w:rFonts w:ascii="Times New Roman" w:eastAsia="Times New Roman" w:hAnsi="Times New Roman" w:cs="Times New Roman"/>
          <w:color w:val="000000" w:themeColor="text1"/>
          <w:sz w:val="24"/>
          <w:szCs w:val="24"/>
        </w:rPr>
        <w:tab/>
      </w:r>
      <w:r w:rsidRPr="0BC34CD9">
        <w:rPr>
          <w:rFonts w:ascii="Times New Roman" w:eastAsia="Times New Roman" w:hAnsi="Times New Roman" w:cs="Times New Roman"/>
          <w:color w:val="000000" w:themeColor="text1"/>
          <w:sz w:val="24"/>
          <w:szCs w:val="24"/>
        </w:rPr>
        <w:t>accommodations for deficits in a non-condescending, direct way</w:t>
      </w:r>
    </w:p>
    <w:p w14:paraId="79C670FB" w14:textId="77777777" w:rsidR="00CA4478" w:rsidRDefault="00CA4478" w:rsidP="00DC4856">
      <w:pPr>
        <w:pStyle w:val="ListParagraph"/>
        <w:numPr>
          <w:ilvl w:val="3"/>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Importance of lighting</w:t>
      </w:r>
    </w:p>
    <w:p w14:paraId="4CE9370F" w14:textId="77777777" w:rsidR="00CA4478" w:rsidRDefault="00CA4478" w:rsidP="00DC4856">
      <w:pPr>
        <w:pStyle w:val="ListParagraph"/>
        <w:numPr>
          <w:ilvl w:val="3"/>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Importance of speaking slowly rather than increasing volume and physical positioning if hearing is better in one ear than the other</w:t>
      </w:r>
    </w:p>
    <w:p w14:paraId="29F20741" w14:textId="77777777" w:rsidR="00CA4478" w:rsidRDefault="00CA4478" w:rsidP="00DC4856">
      <w:pPr>
        <w:pStyle w:val="ListParagraph"/>
        <w:numPr>
          <w:ilvl w:val="2"/>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 xml:space="preserve">Built rapport through genuine interest in the victim and reasons </w:t>
      </w:r>
      <w:r>
        <w:rPr>
          <w:rFonts w:ascii="Times New Roman" w:eastAsia="Times New Roman" w:hAnsi="Times New Roman" w:cs="Times New Roman"/>
          <w:color w:val="000000" w:themeColor="text1"/>
          <w:sz w:val="24"/>
          <w:szCs w:val="24"/>
        </w:rPr>
        <w:tab/>
      </w:r>
      <w:r w:rsidRPr="1B363C1C">
        <w:rPr>
          <w:rFonts w:ascii="Times New Roman" w:eastAsia="Times New Roman" w:hAnsi="Times New Roman" w:cs="Times New Roman"/>
          <w:color w:val="000000" w:themeColor="text1"/>
          <w:sz w:val="24"/>
          <w:szCs w:val="24"/>
        </w:rPr>
        <w:t>they may minimize or be hesitant to disclose abuse</w:t>
      </w:r>
    </w:p>
    <w:p w14:paraId="450D030F" w14:textId="77777777" w:rsidR="00CA4478" w:rsidRDefault="00CA4478" w:rsidP="00DC4856">
      <w:pPr>
        <w:pStyle w:val="ListParagraph"/>
        <w:numPr>
          <w:ilvl w:val="1"/>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 xml:space="preserve">Physical abuse investigations </w:t>
      </w:r>
    </w:p>
    <w:p w14:paraId="1F3B2401" w14:textId="77777777" w:rsidR="00CA4478" w:rsidRDefault="00CA4478" w:rsidP="00DC4856">
      <w:pPr>
        <w:pStyle w:val="ListParagraph"/>
        <w:numPr>
          <w:ilvl w:val="2"/>
          <w:numId w:val="127"/>
        </w:numPr>
        <w:spacing w:after="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t>Photographs</w:t>
      </w:r>
    </w:p>
    <w:p w14:paraId="3AE0EDC4" w14:textId="77777777" w:rsidR="00CA4478" w:rsidRDefault="00CA4478" w:rsidP="00DC4856">
      <w:pPr>
        <w:pStyle w:val="ListParagraph"/>
        <w:numPr>
          <w:ilvl w:val="2"/>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Medical records (past and present)</w:t>
      </w:r>
    </w:p>
    <w:p w14:paraId="620E42E8" w14:textId="77777777" w:rsidR="00CA4478" w:rsidRDefault="00CA4478" w:rsidP="00DC4856">
      <w:pPr>
        <w:pStyle w:val="ListParagraph"/>
        <w:numPr>
          <w:ilvl w:val="2"/>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 xml:space="preserve">Interviews of medical providers </w:t>
      </w:r>
    </w:p>
    <w:p w14:paraId="58299BCA" w14:textId="77777777" w:rsidR="00CA4478" w:rsidRDefault="00CA4478" w:rsidP="00DC4856">
      <w:pPr>
        <w:pStyle w:val="ListParagraph"/>
        <w:numPr>
          <w:ilvl w:val="2"/>
          <w:numId w:val="127"/>
        </w:numPr>
        <w:spacing w:after="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t>Collect suspected weapons or restraints</w:t>
      </w:r>
    </w:p>
    <w:p w14:paraId="4F4A8899" w14:textId="77777777" w:rsidR="00CA4478" w:rsidRDefault="00CA4478" w:rsidP="00CA4478">
      <w:pPr>
        <w:spacing w:after="1"/>
        <w:ind w:left="792" w:firstLine="60"/>
        <w:rPr>
          <w:rFonts w:ascii="Times New Roman" w:eastAsia="Times New Roman" w:hAnsi="Times New Roman" w:cs="Times New Roman"/>
          <w:color w:val="000000" w:themeColor="text1"/>
          <w:sz w:val="24"/>
          <w:szCs w:val="24"/>
        </w:rPr>
      </w:pPr>
    </w:p>
    <w:p w14:paraId="796724DA" w14:textId="77777777" w:rsidR="00CA4478" w:rsidRDefault="00CA4478" w:rsidP="00DC4856">
      <w:pPr>
        <w:pStyle w:val="ListParagraph"/>
        <w:numPr>
          <w:ilvl w:val="1"/>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 xml:space="preserve">Sexual abuse investigations  </w:t>
      </w:r>
    </w:p>
    <w:p w14:paraId="04FDC625" w14:textId="77777777" w:rsidR="00CA4478" w:rsidRDefault="00CA4478" w:rsidP="00DC4856">
      <w:pPr>
        <w:pStyle w:val="ListParagraph"/>
        <w:numPr>
          <w:ilvl w:val="2"/>
          <w:numId w:val="127"/>
        </w:numPr>
        <w:spacing w:after="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t xml:space="preserve">Sexual assault evidence collection kit </w:t>
      </w:r>
    </w:p>
    <w:p w14:paraId="16A7322A" w14:textId="77777777" w:rsidR="00CA4478" w:rsidRDefault="00CA4478" w:rsidP="00CA4478">
      <w:pPr>
        <w:spacing w:after="1"/>
        <w:ind w:left="720" w:firstLine="60"/>
        <w:rPr>
          <w:rFonts w:ascii="Times New Roman" w:eastAsia="Times New Roman" w:hAnsi="Times New Roman" w:cs="Times New Roman"/>
          <w:color w:val="000000" w:themeColor="text1"/>
          <w:sz w:val="24"/>
          <w:szCs w:val="24"/>
        </w:rPr>
      </w:pPr>
    </w:p>
    <w:p w14:paraId="273C3BFE" w14:textId="77777777" w:rsidR="00CA4478" w:rsidRDefault="00CA4478" w:rsidP="00DC4856">
      <w:pPr>
        <w:pStyle w:val="ListParagraph"/>
        <w:numPr>
          <w:ilvl w:val="1"/>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 xml:space="preserve">Financial exploitation investigations </w:t>
      </w:r>
    </w:p>
    <w:p w14:paraId="4CD644BB" w14:textId="77777777" w:rsidR="00CA4478" w:rsidRDefault="00CA4478" w:rsidP="00DC4856">
      <w:pPr>
        <w:pStyle w:val="ListParagraph"/>
        <w:numPr>
          <w:ilvl w:val="2"/>
          <w:numId w:val="127"/>
        </w:numPr>
        <w:spacing w:after="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t xml:space="preserve">Consider capacity, </w:t>
      </w:r>
      <w:proofErr w:type="gramStart"/>
      <w:r w:rsidRPr="0BC34CD9">
        <w:rPr>
          <w:rFonts w:ascii="Times New Roman" w:eastAsia="Times New Roman" w:hAnsi="Times New Roman" w:cs="Times New Roman"/>
          <w:color w:val="000000" w:themeColor="text1"/>
          <w:sz w:val="24"/>
          <w:szCs w:val="24"/>
        </w:rPr>
        <w:t>consent</w:t>
      </w:r>
      <w:proofErr w:type="gramEnd"/>
      <w:r w:rsidRPr="0BC34CD9">
        <w:rPr>
          <w:rFonts w:ascii="Times New Roman" w:eastAsia="Times New Roman" w:hAnsi="Times New Roman" w:cs="Times New Roman"/>
          <w:color w:val="000000" w:themeColor="text1"/>
          <w:sz w:val="24"/>
          <w:szCs w:val="24"/>
        </w:rPr>
        <w:t xml:space="preserve"> and undue influence </w:t>
      </w:r>
    </w:p>
    <w:p w14:paraId="5317A262" w14:textId="77777777" w:rsidR="00CA4478" w:rsidRDefault="00CA4478" w:rsidP="00DC4856">
      <w:pPr>
        <w:pStyle w:val="ListParagraph"/>
        <w:numPr>
          <w:ilvl w:val="2"/>
          <w:numId w:val="127"/>
        </w:numPr>
        <w:spacing w:after="3" w:line="258" w:lineRule="auto"/>
        <w:rPr>
          <w:color w:val="000000" w:themeColor="text1"/>
          <w:sz w:val="24"/>
          <w:szCs w:val="24"/>
        </w:rPr>
      </w:pPr>
      <w:r w:rsidRPr="1B363C1C">
        <w:rPr>
          <w:color w:val="000000" w:themeColor="text1"/>
          <w:sz w:val="24"/>
          <w:szCs w:val="24"/>
        </w:rPr>
        <w:t xml:space="preserve">Obtain financial records and review individual transactions with </w:t>
      </w:r>
      <w:r>
        <w:rPr>
          <w:color w:val="000000" w:themeColor="text1"/>
          <w:sz w:val="24"/>
          <w:szCs w:val="24"/>
        </w:rPr>
        <w:tab/>
      </w:r>
      <w:r w:rsidRPr="1B363C1C">
        <w:rPr>
          <w:color w:val="000000" w:themeColor="text1"/>
          <w:sz w:val="24"/>
          <w:szCs w:val="24"/>
        </w:rPr>
        <w:t>both victim and suspect</w:t>
      </w:r>
    </w:p>
    <w:p w14:paraId="4CBD6B62" w14:textId="77777777" w:rsidR="00CA4478" w:rsidRDefault="00CA4478" w:rsidP="00CA4478">
      <w:pPr>
        <w:spacing w:after="1"/>
        <w:ind w:left="1440" w:firstLine="60"/>
        <w:rPr>
          <w:rFonts w:ascii="Times New Roman" w:eastAsia="Times New Roman" w:hAnsi="Times New Roman" w:cs="Times New Roman"/>
          <w:color w:val="000000" w:themeColor="text1"/>
          <w:sz w:val="24"/>
          <w:szCs w:val="24"/>
        </w:rPr>
      </w:pPr>
    </w:p>
    <w:p w14:paraId="19CD6A04" w14:textId="77777777" w:rsidR="00CA4478" w:rsidRDefault="00CA4478" w:rsidP="00DC4856">
      <w:pPr>
        <w:pStyle w:val="ListParagraph"/>
        <w:numPr>
          <w:ilvl w:val="0"/>
          <w:numId w:val="127"/>
        </w:numPr>
        <w:spacing w:after="3" w:line="258" w:lineRule="auto"/>
        <w:rPr>
          <w:color w:val="000000" w:themeColor="text1"/>
          <w:sz w:val="24"/>
          <w:szCs w:val="24"/>
        </w:rPr>
      </w:pPr>
      <w:r w:rsidRPr="4A570FB5">
        <w:rPr>
          <w:rFonts w:ascii="Times New Roman" w:eastAsia="Times New Roman" w:hAnsi="Times New Roman" w:cs="Times New Roman"/>
          <w:color w:val="000000" w:themeColor="text1"/>
          <w:sz w:val="24"/>
          <w:szCs w:val="24"/>
        </w:rPr>
        <w:t xml:space="preserve">Elder abuse prevention measures </w:t>
      </w:r>
    </w:p>
    <w:p w14:paraId="7868E601" w14:textId="77777777" w:rsidR="00CA4478" w:rsidRDefault="00CA4478" w:rsidP="00CA4478">
      <w:pPr>
        <w:spacing w:after="1"/>
        <w:ind w:left="72" w:firstLine="60"/>
        <w:rPr>
          <w:rFonts w:ascii="Times New Roman" w:eastAsia="Times New Roman" w:hAnsi="Times New Roman" w:cs="Times New Roman"/>
          <w:color w:val="000000" w:themeColor="text1"/>
          <w:sz w:val="24"/>
          <w:szCs w:val="24"/>
        </w:rPr>
      </w:pPr>
    </w:p>
    <w:p w14:paraId="6B4CAA4C" w14:textId="77777777" w:rsidR="00CA4478" w:rsidRDefault="00CA4478" w:rsidP="00DC4856">
      <w:pPr>
        <w:pStyle w:val="ListParagraph"/>
        <w:numPr>
          <w:ilvl w:val="1"/>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 xml:space="preserve">Role of law enforcement in elder abuse prevention </w:t>
      </w:r>
    </w:p>
    <w:p w14:paraId="772E2236" w14:textId="77777777" w:rsidR="00CA4478" w:rsidRDefault="00CA4478" w:rsidP="00DC4856">
      <w:pPr>
        <w:pStyle w:val="ListParagraph"/>
        <w:numPr>
          <w:ilvl w:val="2"/>
          <w:numId w:val="127"/>
        </w:numPr>
        <w:spacing w:after="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t xml:space="preserve">Take reports seriously and avoid simply clearing calls as “a civil </w:t>
      </w:r>
      <w:r>
        <w:rPr>
          <w:rFonts w:ascii="Times New Roman" w:eastAsia="Times New Roman" w:hAnsi="Times New Roman" w:cs="Times New Roman"/>
          <w:color w:val="000000" w:themeColor="text1"/>
          <w:sz w:val="24"/>
          <w:szCs w:val="24"/>
        </w:rPr>
        <w:tab/>
      </w:r>
      <w:r w:rsidRPr="0BC34CD9">
        <w:rPr>
          <w:rFonts w:ascii="Times New Roman" w:eastAsia="Times New Roman" w:hAnsi="Times New Roman" w:cs="Times New Roman"/>
          <w:color w:val="000000" w:themeColor="text1"/>
          <w:sz w:val="24"/>
          <w:szCs w:val="24"/>
        </w:rPr>
        <w:t>matter”</w:t>
      </w:r>
    </w:p>
    <w:p w14:paraId="3FE37484" w14:textId="77777777" w:rsidR="00CA4478" w:rsidRDefault="00CA4478" w:rsidP="00DC4856">
      <w:pPr>
        <w:pStyle w:val="ListParagraph"/>
        <w:numPr>
          <w:ilvl w:val="2"/>
          <w:numId w:val="127"/>
        </w:numPr>
        <w:spacing w:after="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t xml:space="preserve">Work closely with Adult Protective Services </w:t>
      </w:r>
    </w:p>
    <w:p w14:paraId="13F9D262" w14:textId="77777777" w:rsidR="00CA4478" w:rsidRDefault="00CA4478" w:rsidP="00DC4856">
      <w:pPr>
        <w:pStyle w:val="ListParagraph"/>
        <w:numPr>
          <w:ilvl w:val="2"/>
          <w:numId w:val="127"/>
        </w:numPr>
        <w:spacing w:after="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 xml:space="preserve">Community outreach </w:t>
      </w:r>
    </w:p>
    <w:p w14:paraId="7208B8B0" w14:textId="77777777" w:rsidR="00CA4478" w:rsidRDefault="00CA4478" w:rsidP="00CA4478">
      <w:pPr>
        <w:spacing w:after="1"/>
        <w:ind w:left="792" w:firstLine="60"/>
        <w:rPr>
          <w:rFonts w:ascii="Times New Roman" w:eastAsia="Times New Roman" w:hAnsi="Times New Roman" w:cs="Times New Roman"/>
          <w:color w:val="000000" w:themeColor="text1"/>
          <w:sz w:val="24"/>
          <w:szCs w:val="24"/>
        </w:rPr>
      </w:pPr>
    </w:p>
    <w:p w14:paraId="53A235E4" w14:textId="77777777" w:rsidR="00CA4478" w:rsidRDefault="00CA4478" w:rsidP="00DC4856">
      <w:pPr>
        <w:pStyle w:val="ListParagraph"/>
        <w:numPr>
          <w:ilvl w:val="1"/>
          <w:numId w:val="127"/>
        </w:numPr>
        <w:spacing w:after="31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lastRenderedPageBreak/>
        <w:t xml:space="preserve">Participation on multidisciplinary teams, community coalitions, specialized trainings </w:t>
      </w:r>
    </w:p>
    <w:p w14:paraId="10FA52B5" w14:textId="77777777" w:rsidR="00CA4478" w:rsidRDefault="00CA4478" w:rsidP="00DC4856">
      <w:pPr>
        <w:pStyle w:val="ListParagraph"/>
        <w:numPr>
          <w:ilvl w:val="2"/>
          <w:numId w:val="127"/>
        </w:numPr>
        <w:spacing w:after="31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t>Adult Protective Services Multi-Disciplinary Teams</w:t>
      </w:r>
    </w:p>
    <w:p w14:paraId="6E43AC4A" w14:textId="77777777" w:rsidR="00CA4478" w:rsidRDefault="00CA4478" w:rsidP="00DC4856">
      <w:pPr>
        <w:pStyle w:val="ListParagraph"/>
        <w:numPr>
          <w:ilvl w:val="2"/>
          <w:numId w:val="127"/>
        </w:numPr>
        <w:spacing w:after="31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Regional Fatality Review Teams</w:t>
      </w:r>
    </w:p>
    <w:p w14:paraId="3535781D" w14:textId="77777777" w:rsidR="00CA4478" w:rsidRDefault="00CA4478" w:rsidP="00DC4856">
      <w:pPr>
        <w:pStyle w:val="ListParagraph"/>
        <w:numPr>
          <w:ilvl w:val="2"/>
          <w:numId w:val="127"/>
        </w:numPr>
        <w:spacing w:after="313" w:line="258" w:lineRule="auto"/>
        <w:rPr>
          <w:color w:val="000000" w:themeColor="text1"/>
          <w:sz w:val="24"/>
          <w:szCs w:val="24"/>
        </w:rPr>
      </w:pPr>
      <w:r w:rsidRPr="1B363C1C">
        <w:rPr>
          <w:rFonts w:ascii="Times New Roman" w:eastAsia="Times New Roman" w:hAnsi="Times New Roman" w:cs="Times New Roman"/>
          <w:color w:val="000000" w:themeColor="text1"/>
          <w:sz w:val="24"/>
          <w:szCs w:val="24"/>
        </w:rPr>
        <w:t xml:space="preserve">Financial Institution Security Association </w:t>
      </w:r>
    </w:p>
    <w:p w14:paraId="5F4DB34B" w14:textId="77777777" w:rsidR="00CA4478" w:rsidRDefault="00CA4478" w:rsidP="00DC4856">
      <w:pPr>
        <w:pStyle w:val="ListParagraph"/>
        <w:numPr>
          <w:ilvl w:val="2"/>
          <w:numId w:val="127"/>
        </w:numPr>
        <w:spacing w:after="313" w:line="258" w:lineRule="auto"/>
        <w:rPr>
          <w:color w:val="000000" w:themeColor="text1"/>
          <w:sz w:val="24"/>
          <w:szCs w:val="24"/>
        </w:rPr>
      </w:pPr>
      <w:r w:rsidRPr="0BC34CD9">
        <w:rPr>
          <w:rFonts w:ascii="Times New Roman" w:eastAsia="Times New Roman" w:hAnsi="Times New Roman" w:cs="Times New Roman"/>
          <w:color w:val="000000" w:themeColor="text1"/>
          <w:sz w:val="24"/>
          <w:szCs w:val="24"/>
        </w:rPr>
        <w:t xml:space="preserve">Elderly Service Officer Training through the Illinois Attorney </w:t>
      </w:r>
      <w:r>
        <w:rPr>
          <w:rFonts w:ascii="Times New Roman" w:eastAsia="Times New Roman" w:hAnsi="Times New Roman" w:cs="Times New Roman"/>
          <w:color w:val="000000" w:themeColor="text1"/>
          <w:sz w:val="24"/>
          <w:szCs w:val="24"/>
        </w:rPr>
        <w:tab/>
      </w:r>
      <w:r w:rsidRPr="0BC34CD9">
        <w:rPr>
          <w:rFonts w:ascii="Times New Roman" w:eastAsia="Times New Roman" w:hAnsi="Times New Roman" w:cs="Times New Roman"/>
          <w:color w:val="000000" w:themeColor="text1"/>
          <w:sz w:val="24"/>
          <w:szCs w:val="24"/>
        </w:rPr>
        <w:t xml:space="preserve">General’s Office </w:t>
      </w:r>
    </w:p>
    <w:p w14:paraId="42E43E61" w14:textId="77777777" w:rsidR="00CA4478" w:rsidRDefault="00CA4478" w:rsidP="00CA4478">
      <w:pPr>
        <w:pStyle w:val="Body"/>
        <w:rPr>
          <w:rFonts w:eastAsia="Times New Roman"/>
          <w:color w:val="000000" w:themeColor="text1"/>
        </w:rPr>
      </w:pPr>
      <w:r w:rsidRPr="4A570FB5">
        <w:rPr>
          <w:rFonts w:eastAsia="Times New Roman"/>
          <w:color w:val="000000" w:themeColor="text1"/>
        </w:rPr>
        <w:t>END</w:t>
      </w:r>
    </w:p>
    <w:p w14:paraId="4939EBED" w14:textId="77777777" w:rsidR="00CA4478" w:rsidRDefault="00CA4478">
      <w:pPr>
        <w:rPr>
          <w:rFonts w:ascii="Times New Roman" w:eastAsia="Times New Roman" w:hAnsi="Times New Roman" w:cs="Times New Roman"/>
          <w:b/>
          <w:color w:val="000000" w:themeColor="text1"/>
          <w:sz w:val="40"/>
        </w:rPr>
      </w:pPr>
      <w:r>
        <w:rPr>
          <w:rFonts w:eastAsia="Times New Roman"/>
          <w:color w:val="000000" w:themeColor="text1"/>
        </w:rPr>
        <w:br w:type="page"/>
      </w:r>
    </w:p>
    <w:p w14:paraId="4E1CB106" w14:textId="77777777" w:rsidR="00CA4478" w:rsidRDefault="00CA4478" w:rsidP="00CA4478">
      <w:pPr>
        <w:pStyle w:val="Body"/>
        <w:rPr>
          <w:rFonts w:eastAsia="Times New Roman"/>
          <w:color w:val="000000" w:themeColor="text1"/>
        </w:rPr>
      </w:pPr>
    </w:p>
    <w:p w14:paraId="3DC0096C" w14:textId="77777777" w:rsidR="00CA4478" w:rsidRDefault="00CA4478" w:rsidP="00CA4478"/>
    <w:p w14:paraId="0B3650B3" w14:textId="77777777" w:rsidR="00F015F2" w:rsidRPr="009804BB" w:rsidRDefault="00F015F2">
      <w:pPr>
        <w:pStyle w:val="Title"/>
        <w:rPr>
          <w:sz w:val="40"/>
          <w:szCs w:val="40"/>
          <w:u w:val="none"/>
        </w:rPr>
      </w:pPr>
      <w:r w:rsidRPr="009804BB">
        <w:rPr>
          <w:sz w:val="40"/>
          <w:szCs w:val="40"/>
          <w:u w:val="none"/>
        </w:rPr>
        <w:t>POLICE FUNCTION AND HUMAN BEHAVIOR:</w:t>
      </w:r>
    </w:p>
    <w:p w14:paraId="3DC29C0C" w14:textId="77777777" w:rsidR="00F015F2" w:rsidRPr="009804BB" w:rsidRDefault="00F015F2" w:rsidP="006F2AA7">
      <w:pPr>
        <w:pStyle w:val="Heading3"/>
      </w:pPr>
      <w:bookmarkStart w:id="36" w:name="_Toc104876871"/>
      <w:r w:rsidRPr="009804BB">
        <w:t>Ethics</w:t>
      </w:r>
      <w:bookmarkEnd w:id="36"/>
    </w:p>
    <w:p w14:paraId="6DE95AF6" w14:textId="77777777" w:rsidR="00F015F2" w:rsidRPr="009804BB" w:rsidRDefault="00F015F2">
      <w:pPr>
        <w:pStyle w:val="Title"/>
        <w:rPr>
          <w:b w:val="0"/>
        </w:rPr>
      </w:pPr>
    </w:p>
    <w:p w14:paraId="2C539112" w14:textId="256BA86D" w:rsidR="00F015F2" w:rsidRPr="009804BB" w:rsidRDefault="00F015F2" w:rsidP="00F015F2">
      <w:pPr>
        <w:rPr>
          <w:rFonts w:ascii="Times New Roman" w:hAnsi="Times New Roman" w:cs="Times New Roman"/>
          <w:sz w:val="24"/>
          <w:szCs w:val="24"/>
        </w:rPr>
      </w:pPr>
      <w:r w:rsidRPr="009804BB">
        <w:rPr>
          <w:rFonts w:ascii="Times New Roman" w:hAnsi="Times New Roman" w:cs="Times New Roman"/>
          <w:b/>
          <w:bCs/>
          <w:sz w:val="24"/>
          <w:szCs w:val="24"/>
        </w:rPr>
        <w:t xml:space="preserve">Instructional Goal:  </w:t>
      </w:r>
      <w:r w:rsidRPr="009804BB">
        <w:rPr>
          <w:rFonts w:ascii="Times New Roman" w:hAnsi="Times New Roman" w:cs="Times New Roman"/>
          <w:sz w:val="24"/>
          <w:szCs w:val="24"/>
        </w:rPr>
        <w:t xml:space="preserve">The essential foundation for police professionalism is positive and ethical behavior, both privately and publicly. The primary purpose of this unit of instruction is to formulate an understanding and adherence to ethical and moral behavior expected of police officers in both their personal and professional lives. With the use of contemporary case studies, the instructor should portray the consequences of unethical and immoral conduct and initiate student discussion of alternative, preventive, or corrective measures. Additional topics to be covered should include, but not be limited </w:t>
      </w:r>
      <w:r w:rsidR="007C1615" w:rsidRPr="009804BB">
        <w:rPr>
          <w:rFonts w:ascii="Times New Roman" w:hAnsi="Times New Roman" w:cs="Times New Roman"/>
          <w:sz w:val="24"/>
          <w:szCs w:val="24"/>
        </w:rPr>
        <w:t>to</w:t>
      </w:r>
      <w:r w:rsidRPr="009804BB">
        <w:rPr>
          <w:rFonts w:ascii="Times New Roman" w:hAnsi="Times New Roman" w:cs="Times New Roman"/>
          <w:sz w:val="24"/>
          <w:szCs w:val="24"/>
        </w:rPr>
        <w:t xml:space="preserve"> non-enforcement of law, abuse of authority, and gratuities. The officer must also be encouraged to understand rights and responsibility to critique and improve the moral climate of his/her working environment.</w:t>
      </w:r>
    </w:p>
    <w:p w14:paraId="1CF12334" w14:textId="77777777" w:rsidR="00F015F2" w:rsidRPr="009804BB" w:rsidRDefault="00F015F2" w:rsidP="00F015F2">
      <w:pPr>
        <w:autoSpaceDE w:val="0"/>
        <w:autoSpaceDN w:val="0"/>
        <w:adjustRightInd w:val="0"/>
        <w:rPr>
          <w:rFonts w:ascii="Times New Roman" w:hAnsi="Times New Roman" w:cs="Times New Roman"/>
          <w:sz w:val="24"/>
          <w:szCs w:val="24"/>
        </w:rPr>
      </w:pPr>
      <w:r w:rsidRPr="009804BB">
        <w:rPr>
          <w:rFonts w:ascii="Times New Roman" w:hAnsi="Times New Roman" w:cs="Times New Roman"/>
          <w:sz w:val="24"/>
          <w:szCs w:val="24"/>
        </w:rPr>
        <w:t>Fundamental to police ethical behavior is the manner in which crimes are investigated, the way victims of crime are treated, reports are prepared, and testimony is presented in court.  With a basic understanding of the needs of victims, the forms of trauma that victims experience and the importance of empathy wh</w:t>
      </w:r>
      <w:r w:rsidR="00E318D6">
        <w:rPr>
          <w:rFonts w:ascii="Times New Roman" w:hAnsi="Times New Roman" w:cs="Times New Roman"/>
          <w:sz w:val="24"/>
          <w:szCs w:val="24"/>
        </w:rPr>
        <w:t xml:space="preserve">en interacting </w:t>
      </w:r>
      <w:r w:rsidRPr="009804BB">
        <w:rPr>
          <w:rFonts w:ascii="Times New Roman" w:hAnsi="Times New Roman" w:cs="Times New Roman"/>
          <w:sz w:val="24"/>
          <w:szCs w:val="24"/>
        </w:rPr>
        <w:t xml:space="preserve">with these victims, officers will be able provide a level of service that results in an increased positive perception by the community which they serve.  Additionally, crime victims and other citizens will be more likely to trust the police and show a willingness to report future incidents when they occur. </w:t>
      </w:r>
    </w:p>
    <w:p w14:paraId="69E03630" w14:textId="77777777" w:rsidR="00F015F2" w:rsidRPr="009804BB" w:rsidRDefault="00F015F2" w:rsidP="00F015F2">
      <w:pPr>
        <w:autoSpaceDE w:val="0"/>
        <w:autoSpaceDN w:val="0"/>
        <w:adjustRightInd w:val="0"/>
        <w:rPr>
          <w:rFonts w:ascii="Times New Roman" w:hAnsi="Times New Roman" w:cs="Times New Roman"/>
          <w:sz w:val="24"/>
          <w:szCs w:val="24"/>
        </w:rPr>
      </w:pPr>
    </w:p>
    <w:p w14:paraId="598BC765" w14:textId="77777777" w:rsidR="00F015F2" w:rsidRPr="009804BB" w:rsidRDefault="00F015F2" w:rsidP="00F015F2">
      <w:pPr>
        <w:pStyle w:val="Title"/>
        <w:jc w:val="left"/>
        <w:rPr>
          <w:u w:val="none"/>
        </w:rPr>
      </w:pPr>
      <w:r w:rsidRPr="009804BB">
        <w:rPr>
          <w:u w:val="none"/>
        </w:rPr>
        <w:t xml:space="preserve">Allotted Class Time:  </w:t>
      </w:r>
      <w:r w:rsidRPr="009804BB">
        <w:rPr>
          <w:b w:val="0"/>
          <w:u w:val="none"/>
        </w:rPr>
        <w:t>7 hours</w:t>
      </w:r>
    </w:p>
    <w:p w14:paraId="626D6679" w14:textId="77777777" w:rsidR="00F015F2" w:rsidRPr="009804BB" w:rsidRDefault="00F015F2" w:rsidP="00F015F2">
      <w:pPr>
        <w:rPr>
          <w:rFonts w:ascii="Times New Roman" w:hAnsi="Times New Roman" w:cs="Times New Roman"/>
          <w:b/>
          <w:sz w:val="24"/>
          <w:szCs w:val="24"/>
        </w:rPr>
      </w:pPr>
    </w:p>
    <w:p w14:paraId="1A0128AB" w14:textId="77777777" w:rsidR="00F015F2" w:rsidRPr="009804BB" w:rsidRDefault="00F015F2" w:rsidP="00F015F2">
      <w:pPr>
        <w:rPr>
          <w:rFonts w:ascii="Times New Roman" w:hAnsi="Times New Roman" w:cs="Times New Roman"/>
          <w:sz w:val="24"/>
          <w:szCs w:val="24"/>
        </w:rPr>
      </w:pPr>
      <w:r w:rsidRPr="009804BB">
        <w:rPr>
          <w:rFonts w:ascii="Times New Roman" w:hAnsi="Times New Roman" w:cs="Times New Roman"/>
          <w:b/>
          <w:sz w:val="24"/>
          <w:szCs w:val="24"/>
        </w:rPr>
        <w:t>Instructional Note</w:t>
      </w:r>
      <w:r w:rsidRPr="009804BB">
        <w:rPr>
          <w:rFonts w:ascii="Times New Roman" w:hAnsi="Times New Roman" w:cs="Times New Roman"/>
          <w:sz w:val="24"/>
          <w:szCs w:val="24"/>
        </w:rPr>
        <w:t xml:space="preserve">: Time allotted for this block of instruction includes time for classroom instruction as well as case studies. These case studies can be presented as classroom exercises or can be woven throughout academy training in other blocks of instructions as opportunities to enhance ethics training. Instructors are directed to prepare real-world situations for the case studies listed in the course outline. Students can discuss and present on these case studies with a focus on the ethical considerations they encounter. </w:t>
      </w:r>
    </w:p>
    <w:p w14:paraId="3981F380" w14:textId="77777777" w:rsidR="00F015F2" w:rsidRPr="009804BB" w:rsidRDefault="00F015F2" w:rsidP="00F015F2">
      <w:pPr>
        <w:rPr>
          <w:rFonts w:ascii="Times New Roman" w:hAnsi="Times New Roman" w:cs="Times New Roman"/>
          <w:b/>
          <w:sz w:val="24"/>
          <w:szCs w:val="24"/>
        </w:rPr>
      </w:pPr>
    </w:p>
    <w:p w14:paraId="49674500" w14:textId="77777777" w:rsidR="00F015F2" w:rsidRPr="009804BB" w:rsidRDefault="00F015F2" w:rsidP="5F859E89">
      <w:pPr>
        <w:rPr>
          <w:rFonts w:ascii="Times New Roman" w:hAnsi="Times New Roman" w:cs="Times New Roman"/>
          <w:b/>
          <w:bCs/>
          <w:sz w:val="24"/>
          <w:szCs w:val="24"/>
        </w:rPr>
      </w:pPr>
      <w:r w:rsidRPr="5F859E89">
        <w:rPr>
          <w:rFonts w:ascii="Times New Roman" w:hAnsi="Times New Roman" w:cs="Times New Roman"/>
          <w:b/>
          <w:bCs/>
          <w:sz w:val="24"/>
          <w:szCs w:val="24"/>
        </w:rPr>
        <w:t xml:space="preserve">Student Performance Objectives:    </w:t>
      </w:r>
    </w:p>
    <w:p w14:paraId="19CEE020" w14:textId="77777777" w:rsidR="00F015F2" w:rsidRPr="009804BB" w:rsidRDefault="00F015F2" w:rsidP="005804F0">
      <w:pPr>
        <w:pStyle w:val="ListParagraph"/>
        <w:numPr>
          <w:ilvl w:val="0"/>
          <w:numId w:val="55"/>
        </w:numPr>
        <w:spacing w:after="0" w:line="240" w:lineRule="auto"/>
        <w:contextualSpacing w:val="0"/>
        <w:rPr>
          <w:rFonts w:ascii="Times New Roman" w:hAnsi="Times New Roman" w:cs="Times New Roman"/>
          <w:sz w:val="24"/>
          <w:szCs w:val="24"/>
        </w:rPr>
      </w:pPr>
      <w:r w:rsidRPr="009804BB">
        <w:rPr>
          <w:rFonts w:ascii="Times New Roman" w:hAnsi="Times New Roman" w:cs="Times New Roman"/>
          <w:sz w:val="24"/>
          <w:szCs w:val="24"/>
        </w:rPr>
        <w:t xml:space="preserve">Understand ethical behavior when investigating crimes, </w:t>
      </w:r>
      <w:r w:rsidR="00960B25">
        <w:rPr>
          <w:rFonts w:ascii="Times New Roman" w:hAnsi="Times New Roman" w:cs="Times New Roman"/>
          <w:sz w:val="24"/>
          <w:szCs w:val="24"/>
        </w:rPr>
        <w:t>interacting</w:t>
      </w:r>
      <w:r w:rsidRPr="009804BB">
        <w:rPr>
          <w:rFonts w:ascii="Times New Roman" w:hAnsi="Times New Roman" w:cs="Times New Roman"/>
          <w:sz w:val="24"/>
          <w:szCs w:val="24"/>
        </w:rPr>
        <w:t xml:space="preserve"> with citizens, writing reports, and testifying in court.</w:t>
      </w:r>
    </w:p>
    <w:p w14:paraId="3078FE46" w14:textId="77777777" w:rsidR="00F015F2" w:rsidRPr="009804BB" w:rsidRDefault="00F015F2" w:rsidP="005804F0">
      <w:pPr>
        <w:pStyle w:val="ListParagraph"/>
        <w:numPr>
          <w:ilvl w:val="0"/>
          <w:numId w:val="55"/>
        </w:numPr>
        <w:spacing w:after="0" w:line="240" w:lineRule="auto"/>
        <w:contextualSpacing w:val="0"/>
        <w:rPr>
          <w:rFonts w:ascii="Times New Roman" w:hAnsi="Times New Roman" w:cs="Times New Roman"/>
          <w:sz w:val="24"/>
          <w:szCs w:val="24"/>
        </w:rPr>
      </w:pPr>
      <w:r w:rsidRPr="009804BB">
        <w:rPr>
          <w:rFonts w:ascii="Times New Roman" w:hAnsi="Times New Roman" w:cs="Times New Roman"/>
          <w:sz w:val="24"/>
          <w:szCs w:val="24"/>
        </w:rPr>
        <w:t>Understand the need for police to develop a reputation for ethical behavior within their communities.</w:t>
      </w:r>
    </w:p>
    <w:p w14:paraId="2CBF8452" w14:textId="77777777" w:rsidR="00F015F2" w:rsidRPr="009804BB" w:rsidRDefault="00F015F2" w:rsidP="005804F0">
      <w:pPr>
        <w:pStyle w:val="ListParagraph"/>
        <w:numPr>
          <w:ilvl w:val="0"/>
          <w:numId w:val="55"/>
        </w:numPr>
        <w:spacing w:after="0" w:line="240" w:lineRule="auto"/>
        <w:contextualSpacing w:val="0"/>
        <w:rPr>
          <w:rFonts w:ascii="Times New Roman" w:hAnsi="Times New Roman" w:cs="Times New Roman"/>
          <w:sz w:val="24"/>
          <w:szCs w:val="24"/>
        </w:rPr>
      </w:pPr>
      <w:r w:rsidRPr="009804BB">
        <w:rPr>
          <w:rFonts w:ascii="Times New Roman" w:hAnsi="Times New Roman" w:cs="Times New Roman"/>
          <w:sz w:val="24"/>
          <w:szCs w:val="24"/>
        </w:rPr>
        <w:t>Recognize the value of building individual credibility through ethical behavior and duty performance.</w:t>
      </w:r>
    </w:p>
    <w:p w14:paraId="4A43FCCE" w14:textId="77777777" w:rsidR="00F015F2" w:rsidRPr="009804BB" w:rsidRDefault="00F015F2" w:rsidP="00F015F2">
      <w:pPr>
        <w:rPr>
          <w:rFonts w:ascii="Times New Roman" w:hAnsi="Times New Roman" w:cs="Times New Roman"/>
          <w:sz w:val="24"/>
          <w:szCs w:val="24"/>
        </w:rPr>
      </w:pPr>
    </w:p>
    <w:p w14:paraId="2D463B76" w14:textId="77777777" w:rsidR="00F015F2" w:rsidRPr="009804BB" w:rsidRDefault="00F015F2" w:rsidP="00F015F2">
      <w:pPr>
        <w:rPr>
          <w:rFonts w:ascii="Times New Roman" w:hAnsi="Times New Roman" w:cs="Times New Roman"/>
          <w:b/>
          <w:sz w:val="24"/>
          <w:szCs w:val="24"/>
        </w:rPr>
      </w:pPr>
      <w:r w:rsidRPr="009804BB">
        <w:rPr>
          <w:rFonts w:ascii="Times New Roman" w:hAnsi="Times New Roman" w:cs="Times New Roman"/>
          <w:b/>
          <w:sz w:val="24"/>
          <w:szCs w:val="24"/>
        </w:rPr>
        <w:t>Resources:</w:t>
      </w:r>
    </w:p>
    <w:p w14:paraId="7A63E26C" w14:textId="77777777" w:rsidR="00F015F2" w:rsidRPr="00AF374A" w:rsidRDefault="00F015F2" w:rsidP="00AF374A">
      <w:pPr>
        <w:ind w:left="720" w:hanging="720"/>
        <w:rPr>
          <w:rFonts w:ascii="Times New Roman" w:hAnsi="Times New Roman" w:cs="Times New Roman"/>
          <w:sz w:val="24"/>
          <w:szCs w:val="24"/>
        </w:rPr>
      </w:pPr>
      <w:r w:rsidRPr="00AF374A">
        <w:rPr>
          <w:rFonts w:ascii="Times New Roman" w:hAnsi="Times New Roman" w:cs="Times New Roman"/>
          <w:sz w:val="24"/>
          <w:szCs w:val="24"/>
        </w:rPr>
        <w:t xml:space="preserve">International Association of Chiefs of Police. </w:t>
      </w:r>
      <w:r w:rsidR="00D974E4" w:rsidRPr="00AF374A">
        <w:rPr>
          <w:rFonts w:ascii="Times New Roman" w:hAnsi="Times New Roman" w:cs="Times New Roman"/>
          <w:i/>
          <w:sz w:val="24"/>
          <w:szCs w:val="24"/>
        </w:rPr>
        <w:t>Law Enforcement Code of</w:t>
      </w:r>
      <w:r w:rsidRPr="00AF374A">
        <w:rPr>
          <w:rFonts w:ascii="Times New Roman" w:hAnsi="Times New Roman" w:cs="Times New Roman"/>
          <w:i/>
          <w:sz w:val="24"/>
          <w:szCs w:val="24"/>
        </w:rPr>
        <w:t xml:space="preserve"> Ethics</w:t>
      </w:r>
      <w:r w:rsidRPr="00AF374A">
        <w:rPr>
          <w:rFonts w:ascii="Times New Roman" w:hAnsi="Times New Roman" w:cs="Times New Roman"/>
          <w:sz w:val="24"/>
          <w:szCs w:val="24"/>
        </w:rPr>
        <w:t xml:space="preserve">. Retrieved from </w:t>
      </w:r>
      <w:hyperlink r:id="rId91" w:history="1">
        <w:r w:rsidR="00D974E4" w:rsidRPr="00AF374A">
          <w:rPr>
            <w:rStyle w:val="Hyperlink"/>
            <w:rFonts w:ascii="Times New Roman" w:hAnsi="Times New Roman" w:cs="Times New Roman"/>
            <w:sz w:val="24"/>
            <w:szCs w:val="24"/>
          </w:rPr>
          <w:t>https://www.theiacp.org/resources/law-enforcement-code-of-ethics</w:t>
        </w:r>
      </w:hyperlink>
    </w:p>
    <w:p w14:paraId="64F25127" w14:textId="77777777" w:rsidR="00D974E4" w:rsidRPr="00AF374A" w:rsidRDefault="00D974E4" w:rsidP="00AF374A">
      <w:pPr>
        <w:ind w:left="720" w:hanging="720"/>
        <w:rPr>
          <w:rFonts w:ascii="Times New Roman" w:hAnsi="Times New Roman" w:cs="Times New Roman"/>
          <w:sz w:val="24"/>
          <w:szCs w:val="24"/>
        </w:rPr>
      </w:pPr>
      <w:r w:rsidRPr="00AF374A">
        <w:rPr>
          <w:rFonts w:ascii="Times New Roman" w:hAnsi="Times New Roman" w:cs="Times New Roman"/>
          <w:sz w:val="24"/>
          <w:szCs w:val="24"/>
        </w:rPr>
        <w:t>U.S. Department of Justice</w:t>
      </w:r>
      <w:r w:rsidRPr="00AF374A">
        <w:rPr>
          <w:rFonts w:ascii="Times New Roman" w:hAnsi="Times New Roman" w:cs="Times New Roman"/>
          <w:i/>
          <w:sz w:val="24"/>
          <w:szCs w:val="24"/>
        </w:rPr>
        <w:t>,</w:t>
      </w:r>
      <w:r w:rsidRPr="00AF374A">
        <w:rPr>
          <w:rFonts w:ascii="Times New Roman" w:hAnsi="Times New Roman" w:cs="Times New Roman"/>
          <w:sz w:val="24"/>
          <w:szCs w:val="24"/>
        </w:rPr>
        <w:t xml:space="preserve"> Office of Justice</w:t>
      </w:r>
      <w:r w:rsidR="00145C5F" w:rsidRPr="00AF374A">
        <w:rPr>
          <w:rFonts w:ascii="Times New Roman" w:hAnsi="Times New Roman" w:cs="Times New Roman"/>
          <w:sz w:val="24"/>
          <w:szCs w:val="24"/>
        </w:rPr>
        <w:t xml:space="preserve"> Programs. (1957).</w:t>
      </w:r>
      <w:r w:rsidRPr="00AF374A">
        <w:rPr>
          <w:rFonts w:ascii="Times New Roman" w:hAnsi="Times New Roman" w:cs="Times New Roman"/>
          <w:i/>
          <w:sz w:val="24"/>
          <w:szCs w:val="24"/>
        </w:rPr>
        <w:t xml:space="preserve"> Canons of Police Ethics</w:t>
      </w:r>
      <w:r w:rsidRPr="00AF374A">
        <w:rPr>
          <w:rFonts w:ascii="Times New Roman" w:hAnsi="Times New Roman" w:cs="Times New Roman"/>
          <w:sz w:val="24"/>
          <w:szCs w:val="24"/>
        </w:rPr>
        <w:t>. Retrieved from</w:t>
      </w:r>
      <w:r w:rsidR="00145C5F" w:rsidRPr="00AF374A">
        <w:rPr>
          <w:rFonts w:ascii="Times New Roman" w:hAnsi="Times New Roman" w:cs="Times New Roman"/>
          <w:sz w:val="24"/>
          <w:szCs w:val="24"/>
        </w:rPr>
        <w:t xml:space="preserve"> </w:t>
      </w:r>
      <w:hyperlink r:id="rId92" w:history="1">
        <w:r w:rsidR="00145C5F" w:rsidRPr="00AF374A">
          <w:rPr>
            <w:rStyle w:val="Hyperlink"/>
            <w:rFonts w:ascii="Times New Roman" w:hAnsi="Times New Roman" w:cs="Times New Roman"/>
            <w:sz w:val="24"/>
            <w:szCs w:val="24"/>
          </w:rPr>
          <w:t>https://www.ojp.gov/pdffiles1/Digitization/16578NCJRS.pdf</w:t>
        </w:r>
      </w:hyperlink>
    </w:p>
    <w:p w14:paraId="3F203230" w14:textId="77777777" w:rsidR="00F015F2" w:rsidRPr="00AF374A" w:rsidRDefault="00F015F2" w:rsidP="00AF374A">
      <w:pPr>
        <w:ind w:left="720" w:hanging="720"/>
        <w:rPr>
          <w:rFonts w:ascii="Times New Roman" w:hAnsi="Times New Roman" w:cs="Times New Roman"/>
          <w:sz w:val="24"/>
          <w:szCs w:val="24"/>
        </w:rPr>
      </w:pPr>
      <w:r w:rsidRPr="00AF374A">
        <w:rPr>
          <w:rFonts w:ascii="Times New Roman" w:hAnsi="Times New Roman" w:cs="Times New Roman"/>
          <w:sz w:val="24"/>
          <w:szCs w:val="24"/>
        </w:rPr>
        <w:t xml:space="preserve">Guthrie, S. D. (2008, June 3). </w:t>
      </w:r>
      <w:r w:rsidRPr="00AF374A">
        <w:rPr>
          <w:rFonts w:ascii="Times New Roman" w:hAnsi="Times New Roman" w:cs="Times New Roman"/>
          <w:i/>
          <w:sz w:val="24"/>
          <w:szCs w:val="24"/>
        </w:rPr>
        <w:t>Police Ethics - Part I</w:t>
      </w:r>
      <w:r w:rsidR="00D974E4" w:rsidRPr="00AF374A">
        <w:rPr>
          <w:rFonts w:ascii="Times New Roman" w:hAnsi="Times New Roman" w:cs="Times New Roman"/>
          <w:sz w:val="24"/>
          <w:szCs w:val="24"/>
        </w:rPr>
        <w:t>. Retrieved</w:t>
      </w:r>
      <w:r w:rsidRPr="00AF374A">
        <w:rPr>
          <w:rFonts w:ascii="Times New Roman" w:hAnsi="Times New Roman" w:cs="Times New Roman"/>
          <w:sz w:val="24"/>
          <w:szCs w:val="24"/>
        </w:rPr>
        <w:t xml:space="preserve"> from </w:t>
      </w:r>
      <w:hyperlink r:id="rId93" w:history="1">
        <w:r w:rsidRPr="00AF374A">
          <w:rPr>
            <w:rStyle w:val="Hyperlink"/>
            <w:rFonts w:ascii="Times New Roman" w:hAnsi="Times New Roman" w:cs="Times New Roman"/>
            <w:sz w:val="24"/>
            <w:szCs w:val="24"/>
          </w:rPr>
          <w:t>http://www.in.gov/ilea/files/Police_Ethics_I.pdf</w:t>
        </w:r>
      </w:hyperlink>
    </w:p>
    <w:p w14:paraId="5132404A" w14:textId="77777777" w:rsidR="00F015F2" w:rsidRPr="00AF374A" w:rsidRDefault="00F015F2" w:rsidP="00AF374A">
      <w:pPr>
        <w:ind w:left="720" w:hanging="720"/>
        <w:rPr>
          <w:rFonts w:ascii="Times New Roman" w:hAnsi="Times New Roman" w:cs="Times New Roman"/>
          <w:sz w:val="24"/>
          <w:szCs w:val="24"/>
        </w:rPr>
      </w:pPr>
      <w:r w:rsidRPr="00AF374A">
        <w:rPr>
          <w:rFonts w:ascii="Times New Roman" w:hAnsi="Times New Roman" w:cs="Times New Roman"/>
          <w:sz w:val="24"/>
          <w:szCs w:val="24"/>
        </w:rPr>
        <w:t xml:space="preserve">Guthrie, S. D. (2008, June 3). </w:t>
      </w:r>
      <w:r w:rsidRPr="00AF374A">
        <w:rPr>
          <w:rFonts w:ascii="Times New Roman" w:hAnsi="Times New Roman" w:cs="Times New Roman"/>
          <w:i/>
          <w:sz w:val="24"/>
          <w:szCs w:val="24"/>
        </w:rPr>
        <w:t>Police Ethics - Part II</w:t>
      </w:r>
      <w:r w:rsidR="00D974E4" w:rsidRPr="00AF374A">
        <w:rPr>
          <w:rFonts w:ascii="Times New Roman" w:hAnsi="Times New Roman" w:cs="Times New Roman"/>
          <w:sz w:val="24"/>
          <w:szCs w:val="24"/>
        </w:rPr>
        <w:t xml:space="preserve">. Retrieved </w:t>
      </w:r>
      <w:r w:rsidRPr="00AF374A">
        <w:rPr>
          <w:rFonts w:ascii="Times New Roman" w:hAnsi="Times New Roman" w:cs="Times New Roman"/>
          <w:sz w:val="24"/>
          <w:szCs w:val="24"/>
        </w:rPr>
        <w:t xml:space="preserve">from </w:t>
      </w:r>
      <w:hyperlink r:id="rId94" w:history="1">
        <w:r w:rsidRPr="00AF374A">
          <w:rPr>
            <w:rStyle w:val="Hyperlink"/>
            <w:rFonts w:ascii="Times New Roman" w:hAnsi="Times New Roman" w:cs="Times New Roman"/>
            <w:sz w:val="24"/>
            <w:szCs w:val="24"/>
          </w:rPr>
          <w:t>http://www.in.gov/ilea/files/Police_Ethics_II.pdf</w:t>
        </w:r>
      </w:hyperlink>
    </w:p>
    <w:p w14:paraId="0FD94375" w14:textId="77777777" w:rsidR="00F015F2" w:rsidRPr="00AF374A" w:rsidRDefault="00F015F2" w:rsidP="00AF374A">
      <w:pPr>
        <w:ind w:left="720" w:hanging="720"/>
        <w:rPr>
          <w:rFonts w:ascii="Times New Roman" w:hAnsi="Times New Roman" w:cs="Times New Roman"/>
          <w:sz w:val="24"/>
          <w:szCs w:val="24"/>
        </w:rPr>
      </w:pPr>
      <w:r w:rsidRPr="00AF374A">
        <w:rPr>
          <w:rFonts w:ascii="Times New Roman" w:hAnsi="Times New Roman" w:cs="Times New Roman"/>
          <w:sz w:val="24"/>
          <w:szCs w:val="24"/>
        </w:rPr>
        <w:t>Perjury 720 ILCS, 5/32-2</w:t>
      </w:r>
    </w:p>
    <w:p w14:paraId="1CFD9A8D" w14:textId="77777777" w:rsidR="00F015F2" w:rsidRPr="00AF374A" w:rsidRDefault="00F015F2" w:rsidP="00AF374A">
      <w:pPr>
        <w:ind w:left="720" w:hanging="720"/>
        <w:rPr>
          <w:rFonts w:ascii="Times New Roman" w:hAnsi="Times New Roman" w:cs="Times New Roman"/>
          <w:sz w:val="24"/>
          <w:szCs w:val="24"/>
        </w:rPr>
      </w:pPr>
      <w:r w:rsidRPr="00AF374A">
        <w:rPr>
          <w:rFonts w:ascii="Times New Roman" w:hAnsi="Times New Roman" w:cs="Times New Roman"/>
          <w:sz w:val="24"/>
          <w:szCs w:val="24"/>
        </w:rPr>
        <w:t>Bribery 720 ILCS, 5/33-1</w:t>
      </w:r>
    </w:p>
    <w:p w14:paraId="481ECBCB" w14:textId="77777777" w:rsidR="00F015F2" w:rsidRPr="00AF374A" w:rsidRDefault="00F015F2" w:rsidP="00AF374A">
      <w:pPr>
        <w:ind w:left="720" w:hanging="720"/>
        <w:rPr>
          <w:rFonts w:ascii="Times New Roman" w:hAnsi="Times New Roman" w:cs="Times New Roman"/>
          <w:sz w:val="24"/>
          <w:szCs w:val="24"/>
        </w:rPr>
      </w:pPr>
      <w:r w:rsidRPr="00AF374A">
        <w:rPr>
          <w:rFonts w:ascii="Times New Roman" w:hAnsi="Times New Roman" w:cs="Times New Roman"/>
          <w:sz w:val="24"/>
          <w:szCs w:val="24"/>
        </w:rPr>
        <w:t>Failure to Report a Bribe 720 ILCS, 5/33-2</w:t>
      </w:r>
    </w:p>
    <w:p w14:paraId="607D09E7" w14:textId="77777777" w:rsidR="00F015F2" w:rsidRPr="00AF374A" w:rsidRDefault="00F015F2" w:rsidP="00AF374A">
      <w:pPr>
        <w:ind w:left="720" w:hanging="720"/>
        <w:rPr>
          <w:rFonts w:ascii="Times New Roman" w:hAnsi="Times New Roman" w:cs="Times New Roman"/>
          <w:sz w:val="24"/>
          <w:szCs w:val="24"/>
        </w:rPr>
      </w:pPr>
      <w:r w:rsidRPr="00AF374A">
        <w:rPr>
          <w:rFonts w:ascii="Times New Roman" w:hAnsi="Times New Roman" w:cs="Times New Roman"/>
          <w:sz w:val="24"/>
          <w:szCs w:val="24"/>
        </w:rPr>
        <w:t xml:space="preserve">Official Misconduct 720 ILCS, 5/33-3 </w:t>
      </w:r>
    </w:p>
    <w:p w14:paraId="37F1D6FC" w14:textId="77777777" w:rsidR="00F015F2" w:rsidRPr="00AF374A" w:rsidRDefault="00F015F2" w:rsidP="00AF374A">
      <w:pPr>
        <w:ind w:left="720" w:hanging="720"/>
        <w:rPr>
          <w:rFonts w:ascii="Times New Roman" w:hAnsi="Times New Roman" w:cs="Times New Roman"/>
          <w:sz w:val="24"/>
          <w:szCs w:val="24"/>
        </w:rPr>
      </w:pPr>
      <w:r w:rsidRPr="00AF374A">
        <w:rPr>
          <w:rFonts w:ascii="Times New Roman" w:hAnsi="Times New Roman" w:cs="Times New Roman"/>
          <w:sz w:val="24"/>
          <w:szCs w:val="24"/>
        </w:rPr>
        <w:t xml:space="preserve">International Association of Chiefs of Police. </w:t>
      </w:r>
      <w:r w:rsidRPr="00AF374A">
        <w:rPr>
          <w:rFonts w:ascii="Times New Roman" w:hAnsi="Times New Roman" w:cs="Times New Roman"/>
          <w:i/>
          <w:sz w:val="24"/>
          <w:szCs w:val="24"/>
        </w:rPr>
        <w:t>Ethics Toolkit</w:t>
      </w:r>
      <w:r w:rsidRPr="00AF374A">
        <w:rPr>
          <w:rFonts w:ascii="Times New Roman" w:hAnsi="Times New Roman" w:cs="Times New Roman"/>
          <w:sz w:val="24"/>
          <w:szCs w:val="24"/>
        </w:rPr>
        <w:t xml:space="preserve">. Retrieved from </w:t>
      </w:r>
      <w:hyperlink r:id="rId95" w:history="1">
        <w:r w:rsidRPr="00AF374A">
          <w:rPr>
            <w:rStyle w:val="Hyperlink"/>
            <w:rFonts w:ascii="Times New Roman" w:hAnsi="Times New Roman" w:cs="Times New Roman"/>
            <w:sz w:val="24"/>
            <w:szCs w:val="24"/>
          </w:rPr>
          <w:t>http://www.iacp.org/ethics</w:t>
        </w:r>
      </w:hyperlink>
    </w:p>
    <w:p w14:paraId="53D142E2" w14:textId="77777777" w:rsidR="00F015F2" w:rsidRPr="00AF374A" w:rsidRDefault="00F015F2" w:rsidP="00AF374A">
      <w:pPr>
        <w:ind w:left="720" w:hanging="720"/>
        <w:rPr>
          <w:rFonts w:ascii="Times New Roman" w:hAnsi="Times New Roman" w:cs="Times New Roman"/>
          <w:sz w:val="24"/>
          <w:szCs w:val="24"/>
        </w:rPr>
      </w:pPr>
      <w:r w:rsidRPr="00AF374A">
        <w:rPr>
          <w:rFonts w:ascii="Times New Roman" w:hAnsi="Times New Roman" w:cs="Times New Roman"/>
          <w:sz w:val="24"/>
          <w:szCs w:val="24"/>
        </w:rPr>
        <w:t xml:space="preserve">Pollock, J. M. (2017). </w:t>
      </w:r>
      <w:r w:rsidRPr="00AF374A">
        <w:rPr>
          <w:rFonts w:ascii="Times New Roman" w:hAnsi="Times New Roman" w:cs="Times New Roman"/>
          <w:i/>
          <w:sz w:val="24"/>
          <w:szCs w:val="24"/>
        </w:rPr>
        <w:t>Ethical dilemmas and decisions in criminal justice</w:t>
      </w:r>
      <w:r w:rsidRPr="00AF374A">
        <w:rPr>
          <w:rFonts w:ascii="Times New Roman" w:hAnsi="Times New Roman" w:cs="Times New Roman"/>
          <w:sz w:val="24"/>
          <w:szCs w:val="24"/>
        </w:rPr>
        <w:t>. Boston, MA: Cengage Learning.</w:t>
      </w:r>
    </w:p>
    <w:p w14:paraId="1DFFC0EE" w14:textId="77777777" w:rsidR="00F015F2" w:rsidRPr="00AF374A" w:rsidRDefault="00F015F2" w:rsidP="00AF374A">
      <w:pPr>
        <w:ind w:left="720" w:hanging="720"/>
        <w:rPr>
          <w:rFonts w:ascii="Times New Roman" w:hAnsi="Times New Roman" w:cs="Times New Roman"/>
          <w:sz w:val="24"/>
          <w:szCs w:val="24"/>
        </w:rPr>
      </w:pPr>
      <w:r w:rsidRPr="00AF374A">
        <w:rPr>
          <w:rFonts w:ascii="Times New Roman" w:hAnsi="Times New Roman" w:cs="Times New Roman"/>
          <w:sz w:val="24"/>
          <w:szCs w:val="24"/>
        </w:rPr>
        <w:t xml:space="preserve">Tully, E. J. (1998, May). </w:t>
      </w:r>
      <w:r w:rsidRPr="00AF374A">
        <w:rPr>
          <w:rFonts w:ascii="Times New Roman" w:hAnsi="Times New Roman" w:cs="Times New Roman"/>
          <w:i/>
          <w:sz w:val="24"/>
          <w:szCs w:val="24"/>
        </w:rPr>
        <w:t xml:space="preserve">Misconduct, Corruption, Abuse of Power: PART II: What can the officer do? </w:t>
      </w:r>
      <w:r w:rsidRPr="00AF374A">
        <w:rPr>
          <w:rFonts w:ascii="Times New Roman" w:hAnsi="Times New Roman" w:cs="Times New Roman"/>
          <w:sz w:val="24"/>
          <w:szCs w:val="24"/>
        </w:rPr>
        <w:t xml:space="preserve">Retrieved December 7, 2016, from </w:t>
      </w:r>
      <w:hyperlink r:id="rId96" w:history="1">
        <w:r w:rsidRPr="00AF374A">
          <w:rPr>
            <w:rStyle w:val="Hyperlink"/>
            <w:rFonts w:ascii="Times New Roman" w:hAnsi="Times New Roman" w:cs="Times New Roman"/>
            <w:sz w:val="24"/>
            <w:szCs w:val="24"/>
          </w:rPr>
          <w:t>http://www.neiassociates.org/misconduct-corruption-abuse/</w:t>
        </w:r>
      </w:hyperlink>
    </w:p>
    <w:p w14:paraId="7799225B" w14:textId="77777777" w:rsidR="00F015F2" w:rsidRPr="009804BB" w:rsidRDefault="00F015F2" w:rsidP="00F015F2">
      <w:pPr>
        <w:rPr>
          <w:rFonts w:ascii="Times New Roman" w:hAnsi="Times New Roman" w:cs="Times New Roman"/>
          <w:sz w:val="24"/>
          <w:szCs w:val="24"/>
        </w:rPr>
      </w:pPr>
    </w:p>
    <w:p w14:paraId="48C7EA3B" w14:textId="77777777" w:rsidR="00F015F2" w:rsidRPr="009804BB" w:rsidRDefault="00F015F2" w:rsidP="00F015F2">
      <w:pPr>
        <w:rPr>
          <w:rFonts w:ascii="Times New Roman" w:hAnsi="Times New Roman" w:cs="Times New Roman"/>
        </w:rPr>
      </w:pPr>
    </w:p>
    <w:p w14:paraId="3871A5F0" w14:textId="77777777" w:rsidR="00F015F2" w:rsidRPr="009804BB" w:rsidRDefault="00F015F2" w:rsidP="00F015F2">
      <w:pPr>
        <w:rPr>
          <w:rFonts w:ascii="Times New Roman" w:hAnsi="Times New Roman" w:cs="Times New Roman"/>
        </w:rPr>
      </w:pPr>
    </w:p>
    <w:p w14:paraId="7AF7AD1E" w14:textId="77777777" w:rsidR="00F015F2" w:rsidRPr="009804BB" w:rsidRDefault="00F015F2" w:rsidP="00F015F2">
      <w:pPr>
        <w:rPr>
          <w:rFonts w:ascii="Times New Roman" w:hAnsi="Times New Roman" w:cs="Times New Roman"/>
        </w:rPr>
      </w:pPr>
    </w:p>
    <w:p w14:paraId="0AB95C4D" w14:textId="77777777" w:rsidR="00F015F2" w:rsidRPr="009804BB" w:rsidRDefault="00F015F2" w:rsidP="00F015F2">
      <w:pPr>
        <w:rPr>
          <w:rFonts w:ascii="Times New Roman" w:hAnsi="Times New Roman" w:cs="Times New Roman"/>
        </w:rPr>
      </w:pPr>
    </w:p>
    <w:p w14:paraId="0416A7F4" w14:textId="77777777" w:rsidR="00F015F2" w:rsidRPr="009804BB" w:rsidRDefault="00F015F2" w:rsidP="00F015F2">
      <w:pPr>
        <w:rPr>
          <w:rFonts w:ascii="Times New Roman" w:hAnsi="Times New Roman" w:cs="Times New Roman"/>
        </w:rPr>
      </w:pPr>
    </w:p>
    <w:p w14:paraId="7435F508" w14:textId="77777777" w:rsidR="00F015F2" w:rsidRPr="009804BB" w:rsidRDefault="00F015F2" w:rsidP="00F015F2">
      <w:pPr>
        <w:rPr>
          <w:rFonts w:ascii="Times New Roman" w:hAnsi="Times New Roman" w:cs="Times New Roman"/>
        </w:rPr>
      </w:pPr>
    </w:p>
    <w:p w14:paraId="5506395A" w14:textId="77777777" w:rsidR="00F015F2" w:rsidRPr="009804BB" w:rsidRDefault="00F015F2" w:rsidP="00F015F2">
      <w:pPr>
        <w:rPr>
          <w:rFonts w:ascii="Times New Roman" w:hAnsi="Times New Roman" w:cs="Times New Roman"/>
        </w:rPr>
      </w:pPr>
    </w:p>
    <w:p w14:paraId="6AD31EDD" w14:textId="77777777" w:rsidR="00F015F2" w:rsidRPr="009804BB" w:rsidRDefault="00F015F2" w:rsidP="00F015F2">
      <w:pPr>
        <w:rPr>
          <w:rFonts w:ascii="Times New Roman" w:hAnsi="Times New Roman" w:cs="Times New Roman"/>
        </w:rPr>
      </w:pPr>
    </w:p>
    <w:p w14:paraId="4053F713" w14:textId="77777777" w:rsidR="00F015F2" w:rsidRPr="009804BB" w:rsidRDefault="00F015F2" w:rsidP="00F015F2">
      <w:pPr>
        <w:rPr>
          <w:rFonts w:ascii="Times New Roman" w:hAnsi="Times New Roman" w:cs="Times New Roman"/>
        </w:rPr>
      </w:pPr>
    </w:p>
    <w:p w14:paraId="703A783B" w14:textId="77777777" w:rsidR="00F015F2" w:rsidRPr="009804BB" w:rsidRDefault="00F015F2" w:rsidP="00F015F2">
      <w:pPr>
        <w:rPr>
          <w:rFonts w:ascii="Times New Roman" w:hAnsi="Times New Roman" w:cs="Times New Roman"/>
        </w:rPr>
      </w:pPr>
    </w:p>
    <w:p w14:paraId="0E235198" w14:textId="77777777" w:rsidR="00F015F2" w:rsidRPr="009804BB" w:rsidRDefault="00F015F2" w:rsidP="00F015F2">
      <w:pPr>
        <w:rPr>
          <w:rFonts w:ascii="Times New Roman" w:hAnsi="Times New Roman" w:cs="Times New Roman"/>
        </w:rPr>
      </w:pPr>
    </w:p>
    <w:p w14:paraId="7BFDE5E5" w14:textId="77777777" w:rsidR="00F015F2" w:rsidRPr="009804BB" w:rsidRDefault="00F015F2" w:rsidP="00F015F2">
      <w:pPr>
        <w:rPr>
          <w:rFonts w:ascii="Times New Roman" w:hAnsi="Times New Roman" w:cs="Times New Roman"/>
        </w:rPr>
      </w:pPr>
    </w:p>
    <w:p w14:paraId="56696C70" w14:textId="77777777" w:rsidR="00F015F2" w:rsidRPr="009804BB" w:rsidRDefault="00F015F2" w:rsidP="00F015F2">
      <w:pPr>
        <w:pStyle w:val="Title"/>
        <w:rPr>
          <w:sz w:val="40"/>
          <w:szCs w:val="40"/>
          <w:u w:val="none"/>
        </w:rPr>
      </w:pPr>
      <w:r w:rsidRPr="009804BB">
        <w:rPr>
          <w:sz w:val="40"/>
          <w:szCs w:val="40"/>
          <w:u w:val="none"/>
        </w:rPr>
        <w:t>Ethics</w:t>
      </w:r>
    </w:p>
    <w:p w14:paraId="2571F468" w14:textId="77777777" w:rsidR="00F015F2" w:rsidRPr="009804BB" w:rsidRDefault="00F015F2" w:rsidP="00F015F2">
      <w:pPr>
        <w:pStyle w:val="Title"/>
        <w:jc w:val="left"/>
        <w:rPr>
          <w:b w:val="0"/>
          <w:u w:val="none"/>
        </w:rPr>
      </w:pPr>
    </w:p>
    <w:p w14:paraId="1FBA0CF4" w14:textId="77777777" w:rsidR="00F015F2" w:rsidRPr="009804BB" w:rsidRDefault="00F015F2" w:rsidP="00F015F2">
      <w:pPr>
        <w:pStyle w:val="Title"/>
        <w:jc w:val="left"/>
        <w:rPr>
          <w:u w:val="none"/>
        </w:rPr>
      </w:pPr>
      <w:r w:rsidRPr="009804BB">
        <w:rPr>
          <w:u w:val="none"/>
        </w:rPr>
        <w:t>Course Outline:</w:t>
      </w:r>
    </w:p>
    <w:p w14:paraId="3F8FB7F2" w14:textId="77777777" w:rsidR="00F015F2" w:rsidRPr="009804BB" w:rsidRDefault="00F015F2" w:rsidP="00F015F2">
      <w:pPr>
        <w:pStyle w:val="Title"/>
        <w:jc w:val="left"/>
        <w:rPr>
          <w:b w:val="0"/>
          <w:u w:val="none"/>
        </w:rPr>
      </w:pPr>
    </w:p>
    <w:p w14:paraId="07908773" w14:textId="77777777" w:rsidR="00F015F2" w:rsidRPr="009804BB" w:rsidRDefault="00F015F2" w:rsidP="005804F0">
      <w:pPr>
        <w:pStyle w:val="Title"/>
        <w:numPr>
          <w:ilvl w:val="0"/>
          <w:numId w:val="56"/>
        </w:numPr>
        <w:jc w:val="left"/>
        <w:rPr>
          <w:b w:val="0"/>
          <w:u w:val="none"/>
        </w:rPr>
      </w:pPr>
      <w:r w:rsidRPr="009804BB">
        <w:rPr>
          <w:b w:val="0"/>
          <w:u w:val="none"/>
        </w:rPr>
        <w:t>Introduction to Ethics</w:t>
      </w:r>
    </w:p>
    <w:p w14:paraId="4EA8F3A9" w14:textId="77777777" w:rsidR="00F015F2" w:rsidRPr="009804BB" w:rsidRDefault="00F015F2" w:rsidP="00F015F2">
      <w:pPr>
        <w:pStyle w:val="Title"/>
        <w:ind w:firstLine="720"/>
        <w:jc w:val="left"/>
        <w:rPr>
          <w:b w:val="0"/>
          <w:u w:val="none"/>
        </w:rPr>
      </w:pPr>
    </w:p>
    <w:p w14:paraId="42986CAA" w14:textId="77777777" w:rsidR="00F015F2" w:rsidRPr="009804BB" w:rsidRDefault="00F015F2" w:rsidP="005804F0">
      <w:pPr>
        <w:pStyle w:val="Title"/>
        <w:numPr>
          <w:ilvl w:val="1"/>
          <w:numId w:val="56"/>
        </w:numPr>
        <w:jc w:val="left"/>
        <w:rPr>
          <w:b w:val="0"/>
          <w:u w:val="none"/>
        </w:rPr>
      </w:pPr>
      <w:r w:rsidRPr="009804BB">
        <w:rPr>
          <w:b w:val="0"/>
          <w:u w:val="none"/>
        </w:rPr>
        <w:t>Definitions:</w:t>
      </w:r>
    </w:p>
    <w:p w14:paraId="6C8DA087" w14:textId="77777777" w:rsidR="00F015F2" w:rsidRPr="009804BB" w:rsidRDefault="00F015F2" w:rsidP="005804F0">
      <w:pPr>
        <w:pStyle w:val="Title"/>
        <w:numPr>
          <w:ilvl w:val="2"/>
          <w:numId w:val="56"/>
        </w:numPr>
        <w:jc w:val="left"/>
        <w:rPr>
          <w:b w:val="0"/>
          <w:u w:val="none"/>
        </w:rPr>
      </w:pPr>
      <w:r w:rsidRPr="009804BB">
        <w:rPr>
          <w:b w:val="0"/>
          <w:u w:val="none"/>
        </w:rPr>
        <w:t>Good Character: usually defined as a person who is trustworthy, compassionate, tolerant temperate, and courageous</w:t>
      </w:r>
    </w:p>
    <w:p w14:paraId="10545508" w14:textId="77777777" w:rsidR="00F015F2" w:rsidRPr="009804BB" w:rsidRDefault="00F015F2" w:rsidP="005804F0">
      <w:pPr>
        <w:pStyle w:val="Title"/>
        <w:numPr>
          <w:ilvl w:val="2"/>
          <w:numId w:val="56"/>
        </w:numPr>
        <w:jc w:val="left"/>
        <w:rPr>
          <w:b w:val="0"/>
          <w:u w:val="none"/>
        </w:rPr>
      </w:pPr>
      <w:r w:rsidRPr="009804BB">
        <w:rPr>
          <w:b w:val="0"/>
          <w:u w:val="none"/>
        </w:rPr>
        <w:t>Values: beliefs that are important, cherished or held in high esteem</w:t>
      </w:r>
    </w:p>
    <w:p w14:paraId="0E4EBC4C" w14:textId="77777777" w:rsidR="00F015F2" w:rsidRPr="009804BB" w:rsidRDefault="00F015F2" w:rsidP="005804F0">
      <w:pPr>
        <w:pStyle w:val="Title"/>
        <w:numPr>
          <w:ilvl w:val="2"/>
          <w:numId w:val="56"/>
        </w:numPr>
        <w:jc w:val="left"/>
        <w:rPr>
          <w:b w:val="0"/>
          <w:u w:val="none"/>
        </w:rPr>
      </w:pPr>
      <w:r w:rsidRPr="009804BB">
        <w:rPr>
          <w:b w:val="0"/>
          <w:u w:val="none"/>
        </w:rPr>
        <w:t>Morals: a highly held personal code of conduct that establishes a clear distinction between right and wrong</w:t>
      </w:r>
    </w:p>
    <w:p w14:paraId="7D9A5F69" w14:textId="77777777" w:rsidR="00F015F2" w:rsidRPr="009804BB" w:rsidRDefault="00F015F2" w:rsidP="005804F0">
      <w:pPr>
        <w:pStyle w:val="Title"/>
        <w:numPr>
          <w:ilvl w:val="2"/>
          <w:numId w:val="56"/>
        </w:numPr>
        <w:jc w:val="left"/>
        <w:rPr>
          <w:b w:val="0"/>
          <w:u w:val="none"/>
        </w:rPr>
      </w:pPr>
      <w:r w:rsidRPr="009804BB">
        <w:rPr>
          <w:b w:val="0"/>
          <w:u w:val="none"/>
        </w:rPr>
        <w:t>Integrity: maintaining personal values at all times, regardless of the situation or no matter whoever else is present</w:t>
      </w:r>
    </w:p>
    <w:p w14:paraId="264B3B01" w14:textId="77777777" w:rsidR="00F015F2" w:rsidRPr="009804BB" w:rsidRDefault="00F015F2" w:rsidP="005804F0">
      <w:pPr>
        <w:pStyle w:val="Title"/>
        <w:numPr>
          <w:ilvl w:val="2"/>
          <w:numId w:val="56"/>
        </w:numPr>
        <w:jc w:val="left"/>
        <w:rPr>
          <w:b w:val="0"/>
          <w:u w:val="none"/>
        </w:rPr>
      </w:pPr>
      <w:r w:rsidRPr="009804BB">
        <w:rPr>
          <w:b w:val="0"/>
          <w:u w:val="none"/>
        </w:rPr>
        <w:t>Ethics: established principles of right behavior that serve as guides for individual and group actions</w:t>
      </w:r>
    </w:p>
    <w:p w14:paraId="2F235295" w14:textId="77777777" w:rsidR="00F015F2" w:rsidRPr="009804BB" w:rsidRDefault="00F015F2" w:rsidP="00F015F2">
      <w:pPr>
        <w:pStyle w:val="Title"/>
        <w:ind w:firstLine="720"/>
        <w:jc w:val="left"/>
        <w:rPr>
          <w:b w:val="0"/>
          <w:u w:val="none"/>
        </w:rPr>
      </w:pPr>
    </w:p>
    <w:p w14:paraId="7923E0F6" w14:textId="77777777" w:rsidR="00F015F2" w:rsidRPr="009804BB" w:rsidRDefault="00F015F2" w:rsidP="005804F0">
      <w:pPr>
        <w:pStyle w:val="Title"/>
        <w:numPr>
          <w:ilvl w:val="1"/>
          <w:numId w:val="56"/>
        </w:numPr>
        <w:jc w:val="left"/>
        <w:rPr>
          <w:b w:val="0"/>
          <w:u w:val="none"/>
        </w:rPr>
      </w:pPr>
      <w:r w:rsidRPr="009804BB">
        <w:rPr>
          <w:b w:val="0"/>
          <w:u w:val="none"/>
        </w:rPr>
        <w:t>WIFM (What’s in it for me?)</w:t>
      </w:r>
    </w:p>
    <w:p w14:paraId="707A3E77" w14:textId="77777777" w:rsidR="00F015F2" w:rsidRPr="009804BB" w:rsidRDefault="00F015F2" w:rsidP="005804F0">
      <w:pPr>
        <w:pStyle w:val="Title"/>
        <w:numPr>
          <w:ilvl w:val="2"/>
          <w:numId w:val="56"/>
        </w:numPr>
        <w:jc w:val="left"/>
        <w:rPr>
          <w:b w:val="0"/>
          <w:u w:val="none"/>
        </w:rPr>
      </w:pPr>
      <w:r w:rsidRPr="009804BB">
        <w:rPr>
          <w:b w:val="0"/>
          <w:u w:val="none"/>
        </w:rPr>
        <w:t xml:space="preserve">Improved personal/departmental reputation within the </w:t>
      </w:r>
      <w:proofErr w:type="gramStart"/>
      <w:r w:rsidRPr="009804BB">
        <w:rPr>
          <w:b w:val="0"/>
          <w:u w:val="none"/>
        </w:rPr>
        <w:t>community;</w:t>
      </w:r>
      <w:proofErr w:type="gramEnd"/>
      <w:r w:rsidRPr="009804BB">
        <w:rPr>
          <w:b w:val="0"/>
          <w:u w:val="none"/>
        </w:rPr>
        <w:t xml:space="preserve"> a core component of Community Policing</w:t>
      </w:r>
    </w:p>
    <w:p w14:paraId="1CBB5A3D" w14:textId="77777777" w:rsidR="00F015F2" w:rsidRPr="009804BB" w:rsidRDefault="00F015F2" w:rsidP="005804F0">
      <w:pPr>
        <w:pStyle w:val="Title"/>
        <w:numPr>
          <w:ilvl w:val="2"/>
          <w:numId w:val="56"/>
        </w:numPr>
        <w:jc w:val="left"/>
        <w:rPr>
          <w:b w:val="0"/>
          <w:u w:val="none"/>
        </w:rPr>
      </w:pPr>
      <w:r w:rsidRPr="009804BB">
        <w:rPr>
          <w:b w:val="0"/>
          <w:u w:val="none"/>
        </w:rPr>
        <w:t xml:space="preserve">Improved credibility with citizens, </w:t>
      </w:r>
      <w:proofErr w:type="gramStart"/>
      <w:r w:rsidRPr="009804BB">
        <w:rPr>
          <w:b w:val="0"/>
          <w:u w:val="none"/>
        </w:rPr>
        <w:t>victims</w:t>
      </w:r>
      <w:proofErr w:type="gramEnd"/>
      <w:r w:rsidRPr="009804BB">
        <w:rPr>
          <w:b w:val="0"/>
          <w:u w:val="none"/>
        </w:rPr>
        <w:t xml:space="preserve"> and the courts</w:t>
      </w:r>
    </w:p>
    <w:p w14:paraId="5A818524" w14:textId="77777777" w:rsidR="00F015F2" w:rsidRPr="009804BB" w:rsidRDefault="00F015F2" w:rsidP="005804F0">
      <w:pPr>
        <w:pStyle w:val="Title"/>
        <w:numPr>
          <w:ilvl w:val="2"/>
          <w:numId w:val="56"/>
        </w:numPr>
        <w:jc w:val="left"/>
        <w:rPr>
          <w:b w:val="0"/>
          <w:u w:val="none"/>
        </w:rPr>
      </w:pPr>
      <w:r w:rsidRPr="009804BB">
        <w:rPr>
          <w:b w:val="0"/>
          <w:u w:val="none"/>
        </w:rPr>
        <w:t>Increased professional performance</w:t>
      </w:r>
    </w:p>
    <w:p w14:paraId="35DD8BA6" w14:textId="77777777" w:rsidR="00F015F2" w:rsidRPr="009804BB" w:rsidRDefault="00F015F2" w:rsidP="005804F0">
      <w:pPr>
        <w:pStyle w:val="Title"/>
        <w:numPr>
          <w:ilvl w:val="2"/>
          <w:numId w:val="56"/>
        </w:numPr>
        <w:jc w:val="left"/>
        <w:rPr>
          <w:b w:val="0"/>
          <w:u w:val="none"/>
        </w:rPr>
      </w:pPr>
      <w:r w:rsidRPr="009804BB">
        <w:rPr>
          <w:b w:val="0"/>
          <w:u w:val="none"/>
        </w:rPr>
        <w:t>Improved job satisfaction</w:t>
      </w:r>
    </w:p>
    <w:p w14:paraId="0F43236B" w14:textId="77777777" w:rsidR="00F015F2" w:rsidRPr="009804BB" w:rsidRDefault="00F015F2" w:rsidP="00F015F2">
      <w:pPr>
        <w:pStyle w:val="Title"/>
        <w:ind w:left="1440"/>
        <w:jc w:val="left"/>
        <w:rPr>
          <w:b w:val="0"/>
          <w:u w:val="none"/>
        </w:rPr>
      </w:pPr>
    </w:p>
    <w:p w14:paraId="1DB2779F" w14:textId="77777777" w:rsidR="00F015F2" w:rsidRPr="009804BB" w:rsidRDefault="00F015F2" w:rsidP="005804F0">
      <w:pPr>
        <w:pStyle w:val="Title"/>
        <w:numPr>
          <w:ilvl w:val="1"/>
          <w:numId w:val="56"/>
        </w:numPr>
        <w:jc w:val="left"/>
        <w:rPr>
          <w:u w:val="none"/>
        </w:rPr>
      </w:pPr>
      <w:r w:rsidRPr="009804BB">
        <w:rPr>
          <w:b w:val="0"/>
          <w:u w:val="none"/>
        </w:rPr>
        <w:t>Institutional and Standards of professionalism</w:t>
      </w:r>
    </w:p>
    <w:p w14:paraId="62A3C7A1" w14:textId="77777777" w:rsidR="00F015F2" w:rsidRPr="009804BB" w:rsidRDefault="00F015F2" w:rsidP="005804F0">
      <w:pPr>
        <w:pStyle w:val="ListParagraph"/>
        <w:numPr>
          <w:ilvl w:val="2"/>
          <w:numId w:val="56"/>
        </w:numPr>
        <w:spacing w:after="0" w:line="240" w:lineRule="auto"/>
        <w:contextualSpacing w:val="0"/>
        <w:rPr>
          <w:rFonts w:ascii="Times New Roman" w:hAnsi="Times New Roman" w:cs="Times New Roman"/>
        </w:rPr>
      </w:pPr>
      <w:r w:rsidRPr="009804BB">
        <w:rPr>
          <w:rFonts w:ascii="Times New Roman" w:hAnsi="Times New Roman" w:cs="Times New Roman"/>
        </w:rPr>
        <w:t>Canons of Ethics</w:t>
      </w:r>
    </w:p>
    <w:p w14:paraId="402E6685" w14:textId="77777777" w:rsidR="00F015F2" w:rsidRPr="009804BB" w:rsidRDefault="00F015F2" w:rsidP="005804F0">
      <w:pPr>
        <w:pStyle w:val="ListParagraph"/>
        <w:numPr>
          <w:ilvl w:val="2"/>
          <w:numId w:val="56"/>
        </w:numPr>
        <w:spacing w:after="0" w:line="240" w:lineRule="auto"/>
        <w:contextualSpacing w:val="0"/>
        <w:rPr>
          <w:rFonts w:ascii="Times New Roman" w:hAnsi="Times New Roman" w:cs="Times New Roman"/>
        </w:rPr>
      </w:pPr>
      <w:r w:rsidRPr="009804BB">
        <w:rPr>
          <w:rFonts w:ascii="Times New Roman" w:hAnsi="Times New Roman" w:cs="Times New Roman"/>
        </w:rPr>
        <w:t>Law Enforcement Oath of Honor</w:t>
      </w:r>
    </w:p>
    <w:p w14:paraId="4F1FDFE5" w14:textId="77777777" w:rsidR="00F015F2" w:rsidRPr="009804BB" w:rsidRDefault="00F015F2" w:rsidP="005804F0">
      <w:pPr>
        <w:pStyle w:val="ListParagraph"/>
        <w:numPr>
          <w:ilvl w:val="2"/>
          <w:numId w:val="56"/>
        </w:numPr>
        <w:spacing w:after="0" w:line="240" w:lineRule="auto"/>
        <w:contextualSpacing w:val="0"/>
        <w:rPr>
          <w:rFonts w:ascii="Times New Roman" w:hAnsi="Times New Roman" w:cs="Times New Roman"/>
        </w:rPr>
      </w:pPr>
      <w:r w:rsidRPr="009804BB">
        <w:rPr>
          <w:rFonts w:ascii="Times New Roman" w:hAnsi="Times New Roman" w:cs="Times New Roman"/>
        </w:rPr>
        <w:t>Law Enforcement Code of Ethics</w:t>
      </w:r>
    </w:p>
    <w:p w14:paraId="14DD3D65" w14:textId="77777777" w:rsidR="00F015F2" w:rsidRPr="009804BB" w:rsidRDefault="00F015F2" w:rsidP="00F015F2">
      <w:pPr>
        <w:pStyle w:val="Title"/>
        <w:jc w:val="left"/>
        <w:rPr>
          <w:u w:val="none"/>
        </w:rPr>
      </w:pPr>
    </w:p>
    <w:p w14:paraId="06890012" w14:textId="77777777" w:rsidR="00F015F2" w:rsidRPr="009804BB" w:rsidRDefault="00F015F2" w:rsidP="005804F0">
      <w:pPr>
        <w:pStyle w:val="Title"/>
        <w:numPr>
          <w:ilvl w:val="0"/>
          <w:numId w:val="56"/>
        </w:numPr>
        <w:jc w:val="left"/>
        <w:rPr>
          <w:b w:val="0"/>
          <w:u w:val="none"/>
        </w:rPr>
      </w:pPr>
      <w:r w:rsidRPr="009804BB">
        <w:rPr>
          <w:b w:val="0"/>
          <w:u w:val="none"/>
        </w:rPr>
        <w:t>Criminal Offenses</w:t>
      </w:r>
    </w:p>
    <w:p w14:paraId="50D464BE" w14:textId="77777777" w:rsidR="00F015F2" w:rsidRPr="009804BB" w:rsidRDefault="00F015F2" w:rsidP="00F015F2">
      <w:pPr>
        <w:ind w:firstLine="720"/>
        <w:rPr>
          <w:rFonts w:ascii="Times New Roman" w:hAnsi="Times New Roman" w:cs="Times New Roman"/>
          <w:b/>
          <w:bCs/>
        </w:rPr>
      </w:pPr>
    </w:p>
    <w:p w14:paraId="7F299B52" w14:textId="77777777" w:rsidR="00F015F2" w:rsidRPr="009804BB" w:rsidRDefault="00F015F2" w:rsidP="005804F0">
      <w:pPr>
        <w:numPr>
          <w:ilvl w:val="1"/>
          <w:numId w:val="56"/>
        </w:numPr>
        <w:spacing w:after="0" w:line="240" w:lineRule="auto"/>
        <w:rPr>
          <w:rFonts w:ascii="Times New Roman" w:hAnsi="Times New Roman" w:cs="Times New Roman"/>
        </w:rPr>
      </w:pPr>
      <w:r w:rsidRPr="009804BB">
        <w:rPr>
          <w:rFonts w:ascii="Times New Roman" w:hAnsi="Times New Roman" w:cs="Times New Roman"/>
        </w:rPr>
        <w:t>Perjury 720 ILCS 5/32-2</w:t>
      </w:r>
    </w:p>
    <w:p w14:paraId="7A3891DF" w14:textId="77777777" w:rsidR="00F015F2" w:rsidRPr="009804BB" w:rsidRDefault="00F015F2" w:rsidP="00F015F2">
      <w:pPr>
        <w:ind w:left="1440"/>
        <w:rPr>
          <w:rFonts w:ascii="Times New Roman" w:hAnsi="Times New Roman" w:cs="Times New Roman"/>
        </w:rPr>
      </w:pPr>
    </w:p>
    <w:p w14:paraId="6741063B" w14:textId="77777777" w:rsidR="00F015F2" w:rsidRPr="009804BB" w:rsidRDefault="00F015F2" w:rsidP="005804F0">
      <w:pPr>
        <w:numPr>
          <w:ilvl w:val="1"/>
          <w:numId w:val="56"/>
        </w:numPr>
        <w:spacing w:after="0" w:line="240" w:lineRule="auto"/>
        <w:rPr>
          <w:rFonts w:ascii="Times New Roman" w:hAnsi="Times New Roman" w:cs="Times New Roman"/>
        </w:rPr>
      </w:pPr>
      <w:r w:rsidRPr="009804BB">
        <w:rPr>
          <w:rFonts w:ascii="Times New Roman" w:hAnsi="Times New Roman" w:cs="Times New Roman"/>
        </w:rPr>
        <w:t>Bribery 720 ILCS 5/33-1</w:t>
      </w:r>
    </w:p>
    <w:p w14:paraId="4498E6C4" w14:textId="77777777" w:rsidR="00F015F2" w:rsidRPr="009804BB" w:rsidRDefault="00F015F2" w:rsidP="00F015F2">
      <w:pPr>
        <w:rPr>
          <w:rFonts w:ascii="Times New Roman" w:hAnsi="Times New Roman" w:cs="Times New Roman"/>
        </w:rPr>
      </w:pPr>
    </w:p>
    <w:p w14:paraId="38D9C52B" w14:textId="77777777" w:rsidR="00F015F2" w:rsidRPr="009804BB" w:rsidRDefault="00F015F2" w:rsidP="005804F0">
      <w:pPr>
        <w:numPr>
          <w:ilvl w:val="1"/>
          <w:numId w:val="56"/>
        </w:numPr>
        <w:spacing w:after="0" w:line="240" w:lineRule="auto"/>
        <w:rPr>
          <w:rFonts w:ascii="Times New Roman" w:hAnsi="Times New Roman" w:cs="Times New Roman"/>
        </w:rPr>
      </w:pPr>
      <w:r w:rsidRPr="009804BB">
        <w:rPr>
          <w:rFonts w:ascii="Times New Roman" w:hAnsi="Times New Roman" w:cs="Times New Roman"/>
        </w:rPr>
        <w:t>Failure to Report a Bribe 720 ILCS 5/33-2</w:t>
      </w:r>
    </w:p>
    <w:p w14:paraId="156DE5E7" w14:textId="77777777" w:rsidR="00F015F2" w:rsidRPr="009804BB" w:rsidRDefault="00F015F2" w:rsidP="00F015F2">
      <w:pPr>
        <w:ind w:left="1440"/>
        <w:rPr>
          <w:rFonts w:ascii="Times New Roman" w:hAnsi="Times New Roman" w:cs="Times New Roman"/>
        </w:rPr>
      </w:pPr>
    </w:p>
    <w:p w14:paraId="34199C3F" w14:textId="77777777" w:rsidR="00F015F2" w:rsidRPr="009804BB" w:rsidRDefault="00F015F2" w:rsidP="005804F0">
      <w:pPr>
        <w:numPr>
          <w:ilvl w:val="1"/>
          <w:numId w:val="56"/>
        </w:numPr>
        <w:spacing w:after="0" w:line="240" w:lineRule="auto"/>
        <w:rPr>
          <w:rFonts w:ascii="Times New Roman" w:hAnsi="Times New Roman" w:cs="Times New Roman"/>
        </w:rPr>
      </w:pPr>
      <w:r w:rsidRPr="009804BB">
        <w:rPr>
          <w:rFonts w:ascii="Times New Roman" w:hAnsi="Times New Roman" w:cs="Times New Roman"/>
        </w:rPr>
        <w:t>Official Misconduct 720 ILCS 5/33-3</w:t>
      </w:r>
    </w:p>
    <w:p w14:paraId="558BE1BF" w14:textId="77777777" w:rsidR="00F015F2" w:rsidRPr="009804BB" w:rsidRDefault="00F015F2" w:rsidP="00F015F2">
      <w:pPr>
        <w:pStyle w:val="ListParagraph"/>
        <w:rPr>
          <w:rFonts w:ascii="Times New Roman" w:hAnsi="Times New Roman" w:cs="Times New Roman"/>
        </w:rPr>
      </w:pPr>
    </w:p>
    <w:p w14:paraId="72603373" w14:textId="77777777" w:rsidR="00F015F2" w:rsidRPr="009804BB" w:rsidRDefault="00F015F2" w:rsidP="005804F0">
      <w:pPr>
        <w:pStyle w:val="Title"/>
        <w:numPr>
          <w:ilvl w:val="0"/>
          <w:numId w:val="56"/>
        </w:numPr>
        <w:jc w:val="left"/>
        <w:rPr>
          <w:b w:val="0"/>
          <w:u w:val="none"/>
        </w:rPr>
      </w:pPr>
      <w:r w:rsidRPr="009804BB">
        <w:rPr>
          <w:b w:val="0"/>
          <w:u w:val="none"/>
        </w:rPr>
        <w:t xml:space="preserve">Ethics and Victims of Crime </w:t>
      </w:r>
    </w:p>
    <w:p w14:paraId="6FA2C586" w14:textId="77777777" w:rsidR="00F015F2" w:rsidRPr="009804BB" w:rsidRDefault="00F015F2" w:rsidP="00F015F2">
      <w:pPr>
        <w:pStyle w:val="Title"/>
        <w:jc w:val="left"/>
        <w:rPr>
          <w:b w:val="0"/>
          <w:u w:val="none"/>
        </w:rPr>
      </w:pPr>
    </w:p>
    <w:p w14:paraId="5280A488" w14:textId="77777777" w:rsidR="00F015F2" w:rsidRPr="009804BB" w:rsidRDefault="00F015F2" w:rsidP="005804F0">
      <w:pPr>
        <w:pStyle w:val="Title"/>
        <w:numPr>
          <w:ilvl w:val="1"/>
          <w:numId w:val="56"/>
        </w:numPr>
        <w:jc w:val="left"/>
        <w:rPr>
          <w:b w:val="0"/>
          <w:u w:val="none"/>
        </w:rPr>
      </w:pPr>
      <w:r w:rsidRPr="009804BB">
        <w:rPr>
          <w:b w:val="0"/>
          <w:u w:val="none"/>
        </w:rPr>
        <w:t>Crime victims’ trust &amp; confidence in the police begins with the community’s confidence in the police</w:t>
      </w:r>
    </w:p>
    <w:p w14:paraId="2C34E32D" w14:textId="77777777" w:rsidR="00F015F2" w:rsidRPr="009804BB" w:rsidRDefault="00F015F2" w:rsidP="00F015F2">
      <w:pPr>
        <w:pStyle w:val="Title"/>
        <w:ind w:left="1800"/>
        <w:jc w:val="left"/>
        <w:rPr>
          <w:b w:val="0"/>
          <w:u w:val="none"/>
        </w:rPr>
      </w:pPr>
    </w:p>
    <w:p w14:paraId="03FC1329" w14:textId="77777777" w:rsidR="00F015F2" w:rsidRPr="009804BB" w:rsidRDefault="00F015F2" w:rsidP="005804F0">
      <w:pPr>
        <w:pStyle w:val="Title"/>
        <w:numPr>
          <w:ilvl w:val="1"/>
          <w:numId w:val="56"/>
        </w:numPr>
        <w:jc w:val="left"/>
        <w:rPr>
          <w:b w:val="0"/>
          <w:u w:val="none"/>
        </w:rPr>
      </w:pPr>
      <w:r w:rsidRPr="009804BB">
        <w:rPr>
          <w:b w:val="0"/>
          <w:u w:val="none"/>
        </w:rPr>
        <w:t>Police as stabilizing influence</w:t>
      </w:r>
    </w:p>
    <w:p w14:paraId="7877CF40" w14:textId="77777777" w:rsidR="00F015F2" w:rsidRPr="009804BB" w:rsidRDefault="00F015F2" w:rsidP="00F015F2">
      <w:pPr>
        <w:pStyle w:val="ListParagraph"/>
        <w:rPr>
          <w:rFonts w:ascii="Times New Roman" w:hAnsi="Times New Roman" w:cs="Times New Roman"/>
          <w:b/>
        </w:rPr>
      </w:pPr>
    </w:p>
    <w:p w14:paraId="2756D5C5" w14:textId="77777777" w:rsidR="00F015F2" w:rsidRPr="009804BB" w:rsidRDefault="00F015F2" w:rsidP="005804F0">
      <w:pPr>
        <w:pStyle w:val="Title"/>
        <w:numPr>
          <w:ilvl w:val="1"/>
          <w:numId w:val="56"/>
        </w:numPr>
        <w:jc w:val="left"/>
        <w:rPr>
          <w:b w:val="0"/>
          <w:u w:val="none"/>
        </w:rPr>
      </w:pPr>
      <w:r w:rsidRPr="009804BB">
        <w:rPr>
          <w:b w:val="0"/>
          <w:u w:val="none"/>
        </w:rPr>
        <w:t>Victims expect honesty and confidentiality</w:t>
      </w:r>
    </w:p>
    <w:p w14:paraId="4953A26F" w14:textId="77777777" w:rsidR="00F015F2" w:rsidRPr="009804BB" w:rsidRDefault="00F015F2" w:rsidP="00F015F2">
      <w:pPr>
        <w:pStyle w:val="Title"/>
        <w:ind w:left="1800"/>
        <w:jc w:val="left"/>
        <w:rPr>
          <w:b w:val="0"/>
          <w:u w:val="none"/>
        </w:rPr>
      </w:pPr>
    </w:p>
    <w:p w14:paraId="288B5B2F" w14:textId="77777777" w:rsidR="00F015F2" w:rsidRPr="009804BB" w:rsidRDefault="00F015F2" w:rsidP="005804F0">
      <w:pPr>
        <w:pStyle w:val="Title"/>
        <w:numPr>
          <w:ilvl w:val="1"/>
          <w:numId w:val="56"/>
        </w:numPr>
        <w:jc w:val="left"/>
        <w:rPr>
          <w:b w:val="0"/>
          <w:u w:val="none"/>
        </w:rPr>
      </w:pPr>
      <w:r w:rsidRPr="009804BB">
        <w:rPr>
          <w:b w:val="0"/>
          <w:u w:val="none"/>
        </w:rPr>
        <w:t>Professional standing and victim’s needs</w:t>
      </w:r>
    </w:p>
    <w:p w14:paraId="0535F245" w14:textId="77777777" w:rsidR="00F015F2" w:rsidRPr="009804BB" w:rsidRDefault="00F015F2" w:rsidP="00F015F2">
      <w:pPr>
        <w:pStyle w:val="Title"/>
        <w:jc w:val="left"/>
        <w:rPr>
          <w:b w:val="0"/>
          <w:u w:val="none"/>
        </w:rPr>
      </w:pPr>
    </w:p>
    <w:p w14:paraId="019BEC87" w14:textId="77777777" w:rsidR="00F015F2" w:rsidRPr="009804BB" w:rsidRDefault="00F015F2" w:rsidP="005804F0">
      <w:pPr>
        <w:numPr>
          <w:ilvl w:val="0"/>
          <w:numId w:val="56"/>
        </w:numPr>
        <w:spacing w:after="0" w:line="240" w:lineRule="auto"/>
        <w:rPr>
          <w:rFonts w:ascii="Times New Roman" w:hAnsi="Times New Roman" w:cs="Times New Roman"/>
        </w:rPr>
      </w:pPr>
      <w:r w:rsidRPr="009804BB">
        <w:rPr>
          <w:rFonts w:ascii="Times New Roman" w:hAnsi="Times New Roman" w:cs="Times New Roman"/>
        </w:rPr>
        <w:t>“Noble cause” corruption</w:t>
      </w:r>
    </w:p>
    <w:p w14:paraId="55CDB801" w14:textId="77777777" w:rsidR="00F015F2" w:rsidRPr="009804BB" w:rsidRDefault="00F015F2" w:rsidP="00F015F2">
      <w:pPr>
        <w:pStyle w:val="Title"/>
        <w:ind w:firstLine="720"/>
        <w:jc w:val="left"/>
        <w:rPr>
          <w:u w:val="none"/>
        </w:rPr>
      </w:pPr>
    </w:p>
    <w:p w14:paraId="5018EAB6" w14:textId="77777777" w:rsidR="00F015F2" w:rsidRPr="009804BB" w:rsidRDefault="00F015F2" w:rsidP="005804F0">
      <w:pPr>
        <w:pStyle w:val="Title"/>
        <w:numPr>
          <w:ilvl w:val="0"/>
          <w:numId w:val="56"/>
        </w:numPr>
        <w:jc w:val="left"/>
        <w:rPr>
          <w:b w:val="0"/>
          <w:u w:val="none"/>
        </w:rPr>
      </w:pPr>
      <w:r w:rsidRPr="009804BB">
        <w:rPr>
          <w:b w:val="0"/>
          <w:u w:val="none"/>
        </w:rPr>
        <w:t xml:space="preserve">Case Studies </w:t>
      </w:r>
    </w:p>
    <w:p w14:paraId="66F12015" w14:textId="77777777" w:rsidR="00F015F2" w:rsidRPr="009804BB" w:rsidRDefault="00F015F2" w:rsidP="00F015F2">
      <w:pPr>
        <w:pStyle w:val="Title"/>
        <w:ind w:firstLine="1080"/>
        <w:jc w:val="left"/>
        <w:rPr>
          <w:b w:val="0"/>
          <w:u w:val="none"/>
        </w:rPr>
      </w:pPr>
    </w:p>
    <w:p w14:paraId="4B68A8E9" w14:textId="77777777" w:rsidR="00F015F2" w:rsidRPr="009804BB" w:rsidRDefault="00F015F2" w:rsidP="005804F0">
      <w:pPr>
        <w:pStyle w:val="Title"/>
        <w:numPr>
          <w:ilvl w:val="1"/>
          <w:numId w:val="56"/>
        </w:numPr>
        <w:jc w:val="left"/>
        <w:rPr>
          <w:b w:val="0"/>
          <w:u w:val="none"/>
        </w:rPr>
      </w:pPr>
      <w:r w:rsidRPr="009804BB">
        <w:rPr>
          <w:b w:val="0"/>
          <w:u w:val="none"/>
        </w:rPr>
        <w:t>A Police Officer getting a free cup of coffee</w:t>
      </w:r>
    </w:p>
    <w:p w14:paraId="0924BFF9" w14:textId="77777777" w:rsidR="00F015F2" w:rsidRPr="009804BB" w:rsidRDefault="00F015F2" w:rsidP="00F015F2">
      <w:pPr>
        <w:pStyle w:val="Title"/>
        <w:ind w:firstLine="1080"/>
        <w:jc w:val="left"/>
        <w:rPr>
          <w:b w:val="0"/>
          <w:u w:val="none"/>
        </w:rPr>
      </w:pPr>
    </w:p>
    <w:p w14:paraId="61E57850" w14:textId="77777777" w:rsidR="00F015F2" w:rsidRPr="009804BB" w:rsidRDefault="00F015F2" w:rsidP="005804F0">
      <w:pPr>
        <w:pStyle w:val="Title"/>
        <w:numPr>
          <w:ilvl w:val="1"/>
          <w:numId w:val="56"/>
        </w:numPr>
        <w:jc w:val="left"/>
        <w:rPr>
          <w:b w:val="0"/>
          <w:u w:val="none"/>
        </w:rPr>
      </w:pPr>
      <w:r w:rsidRPr="009804BB">
        <w:rPr>
          <w:b w:val="0"/>
          <w:u w:val="none"/>
        </w:rPr>
        <w:t>A Police Officer accepting a free or subsidized meal</w:t>
      </w:r>
    </w:p>
    <w:p w14:paraId="3B45927E" w14:textId="77777777" w:rsidR="00F015F2" w:rsidRPr="009804BB" w:rsidRDefault="00F015F2" w:rsidP="00F015F2">
      <w:pPr>
        <w:pStyle w:val="Title"/>
        <w:ind w:firstLine="1080"/>
        <w:jc w:val="left"/>
        <w:rPr>
          <w:b w:val="0"/>
          <w:u w:val="none"/>
        </w:rPr>
      </w:pPr>
    </w:p>
    <w:p w14:paraId="7711C828" w14:textId="77777777" w:rsidR="00F015F2" w:rsidRPr="009804BB" w:rsidRDefault="00F015F2" w:rsidP="005804F0">
      <w:pPr>
        <w:pStyle w:val="Title"/>
        <w:numPr>
          <w:ilvl w:val="1"/>
          <w:numId w:val="56"/>
        </w:numPr>
        <w:jc w:val="left"/>
        <w:rPr>
          <w:b w:val="0"/>
          <w:u w:val="none"/>
        </w:rPr>
      </w:pPr>
      <w:r w:rsidRPr="009804BB">
        <w:rPr>
          <w:b w:val="0"/>
          <w:u w:val="none"/>
        </w:rPr>
        <w:t>A Police Officer putting on a uniform and pretending to be on duty to</w:t>
      </w:r>
    </w:p>
    <w:p w14:paraId="0038A550" w14:textId="77777777" w:rsidR="00F015F2" w:rsidRPr="009804BB" w:rsidRDefault="00F015F2" w:rsidP="005804F0">
      <w:pPr>
        <w:pStyle w:val="Title"/>
        <w:numPr>
          <w:ilvl w:val="2"/>
          <w:numId w:val="56"/>
        </w:numPr>
        <w:jc w:val="left"/>
        <w:rPr>
          <w:b w:val="0"/>
          <w:u w:val="none"/>
        </w:rPr>
      </w:pPr>
      <w:r w:rsidRPr="009804BB">
        <w:rPr>
          <w:b w:val="0"/>
          <w:u w:val="none"/>
        </w:rPr>
        <w:t>receive a free or subsidized meal</w:t>
      </w:r>
    </w:p>
    <w:p w14:paraId="182AAE6E" w14:textId="77777777" w:rsidR="00F015F2" w:rsidRPr="009804BB" w:rsidRDefault="00F015F2" w:rsidP="00F015F2">
      <w:pPr>
        <w:pStyle w:val="Title"/>
        <w:ind w:firstLine="1080"/>
        <w:jc w:val="left"/>
        <w:rPr>
          <w:b w:val="0"/>
          <w:u w:val="none"/>
        </w:rPr>
      </w:pPr>
    </w:p>
    <w:p w14:paraId="38726690" w14:textId="77777777" w:rsidR="00F015F2" w:rsidRPr="009804BB" w:rsidRDefault="00F015F2" w:rsidP="005804F0">
      <w:pPr>
        <w:pStyle w:val="Title"/>
        <w:numPr>
          <w:ilvl w:val="1"/>
          <w:numId w:val="56"/>
        </w:numPr>
        <w:jc w:val="left"/>
        <w:rPr>
          <w:b w:val="0"/>
          <w:u w:val="none"/>
        </w:rPr>
      </w:pPr>
      <w:r w:rsidRPr="009804BB">
        <w:rPr>
          <w:b w:val="0"/>
          <w:u w:val="none"/>
        </w:rPr>
        <w:t>Doing work for an off-duty job while on duty</w:t>
      </w:r>
    </w:p>
    <w:p w14:paraId="17D577CA" w14:textId="77777777" w:rsidR="00F015F2" w:rsidRPr="009804BB" w:rsidRDefault="00F015F2" w:rsidP="00F015F2">
      <w:pPr>
        <w:pStyle w:val="Title"/>
        <w:ind w:firstLine="1080"/>
        <w:jc w:val="left"/>
        <w:rPr>
          <w:b w:val="0"/>
          <w:u w:val="none"/>
        </w:rPr>
      </w:pPr>
    </w:p>
    <w:p w14:paraId="73614564" w14:textId="77777777" w:rsidR="00F015F2" w:rsidRPr="009804BB" w:rsidRDefault="00F015F2" w:rsidP="005804F0">
      <w:pPr>
        <w:pStyle w:val="Title"/>
        <w:numPr>
          <w:ilvl w:val="1"/>
          <w:numId w:val="56"/>
        </w:numPr>
        <w:jc w:val="left"/>
        <w:rPr>
          <w:b w:val="0"/>
          <w:u w:val="none"/>
        </w:rPr>
      </w:pPr>
      <w:r w:rsidRPr="009804BB">
        <w:rPr>
          <w:b w:val="0"/>
          <w:u w:val="none"/>
        </w:rPr>
        <w:t>Making an arrest just before quitting time to ensure overtime</w:t>
      </w:r>
    </w:p>
    <w:p w14:paraId="75AFF254" w14:textId="77777777" w:rsidR="00F015F2" w:rsidRPr="009804BB" w:rsidRDefault="00F015F2" w:rsidP="00F015F2">
      <w:pPr>
        <w:pStyle w:val="Title"/>
        <w:ind w:firstLine="1080"/>
        <w:jc w:val="left"/>
        <w:rPr>
          <w:b w:val="0"/>
          <w:u w:val="none"/>
        </w:rPr>
      </w:pPr>
    </w:p>
    <w:p w14:paraId="79F07B05" w14:textId="77777777" w:rsidR="00F015F2" w:rsidRPr="009804BB" w:rsidRDefault="00F015F2" w:rsidP="005804F0">
      <w:pPr>
        <w:pStyle w:val="Title"/>
        <w:numPr>
          <w:ilvl w:val="1"/>
          <w:numId w:val="56"/>
        </w:numPr>
        <w:jc w:val="left"/>
        <w:rPr>
          <w:b w:val="0"/>
          <w:u w:val="none"/>
        </w:rPr>
      </w:pPr>
      <w:r w:rsidRPr="009804BB">
        <w:rPr>
          <w:b w:val="0"/>
          <w:u w:val="none"/>
        </w:rPr>
        <w:t xml:space="preserve">Using police computers to check someone’s records for personal reasons </w:t>
      </w:r>
    </w:p>
    <w:p w14:paraId="19AC6E6C" w14:textId="77777777" w:rsidR="00F015F2" w:rsidRPr="009804BB" w:rsidRDefault="00F015F2" w:rsidP="00F015F2">
      <w:pPr>
        <w:pStyle w:val="Title"/>
        <w:ind w:firstLine="1080"/>
        <w:jc w:val="left"/>
        <w:rPr>
          <w:b w:val="0"/>
          <w:u w:val="none"/>
        </w:rPr>
      </w:pPr>
    </w:p>
    <w:p w14:paraId="0714E59A" w14:textId="77777777" w:rsidR="00F015F2" w:rsidRPr="009804BB" w:rsidRDefault="00F015F2" w:rsidP="005804F0">
      <w:pPr>
        <w:pStyle w:val="Title"/>
        <w:numPr>
          <w:ilvl w:val="1"/>
          <w:numId w:val="56"/>
        </w:numPr>
        <w:jc w:val="left"/>
        <w:rPr>
          <w:b w:val="0"/>
          <w:u w:val="none"/>
        </w:rPr>
      </w:pPr>
      <w:r w:rsidRPr="009804BB">
        <w:rPr>
          <w:b w:val="0"/>
          <w:u w:val="none"/>
        </w:rPr>
        <w:t>Stopping a vehicle to “get a better look” at its attractive driver</w:t>
      </w:r>
    </w:p>
    <w:p w14:paraId="47B8F98B" w14:textId="77777777" w:rsidR="00F015F2" w:rsidRPr="009804BB" w:rsidRDefault="00F015F2" w:rsidP="00F015F2">
      <w:pPr>
        <w:pStyle w:val="Title"/>
        <w:ind w:firstLine="1080"/>
        <w:jc w:val="left"/>
        <w:rPr>
          <w:b w:val="0"/>
          <w:u w:val="none"/>
        </w:rPr>
      </w:pPr>
    </w:p>
    <w:p w14:paraId="1E4A36F8" w14:textId="77777777" w:rsidR="00F015F2" w:rsidRPr="009804BB" w:rsidRDefault="00F015F2" w:rsidP="005804F0">
      <w:pPr>
        <w:pStyle w:val="Title"/>
        <w:numPr>
          <w:ilvl w:val="1"/>
          <w:numId w:val="56"/>
        </w:numPr>
        <w:jc w:val="left"/>
        <w:rPr>
          <w:b w:val="0"/>
          <w:u w:val="none"/>
        </w:rPr>
      </w:pPr>
      <w:r w:rsidRPr="009804BB">
        <w:rPr>
          <w:b w:val="0"/>
          <w:u w:val="none"/>
        </w:rPr>
        <w:t>Sleeping on duty</w:t>
      </w:r>
    </w:p>
    <w:p w14:paraId="202B8A08" w14:textId="77777777" w:rsidR="00F015F2" w:rsidRPr="009804BB" w:rsidRDefault="00F015F2" w:rsidP="00F015F2">
      <w:pPr>
        <w:pStyle w:val="Title"/>
        <w:ind w:firstLine="1080"/>
        <w:jc w:val="left"/>
        <w:rPr>
          <w:b w:val="0"/>
          <w:u w:val="none"/>
        </w:rPr>
      </w:pPr>
    </w:p>
    <w:p w14:paraId="415B28C0" w14:textId="77777777" w:rsidR="00F015F2" w:rsidRPr="009804BB" w:rsidRDefault="00F015F2" w:rsidP="005804F0">
      <w:pPr>
        <w:pStyle w:val="Title"/>
        <w:numPr>
          <w:ilvl w:val="1"/>
          <w:numId w:val="56"/>
        </w:numPr>
        <w:jc w:val="left"/>
        <w:rPr>
          <w:b w:val="0"/>
          <w:u w:val="none"/>
        </w:rPr>
      </w:pPr>
      <w:r w:rsidRPr="009804BB">
        <w:rPr>
          <w:b w:val="0"/>
          <w:u w:val="none"/>
        </w:rPr>
        <w:t xml:space="preserve">Calling in a sick </w:t>
      </w:r>
      <w:proofErr w:type="gramStart"/>
      <w:r w:rsidRPr="009804BB">
        <w:rPr>
          <w:b w:val="0"/>
          <w:u w:val="none"/>
        </w:rPr>
        <w:t>day, when</w:t>
      </w:r>
      <w:proofErr w:type="gramEnd"/>
      <w:r w:rsidRPr="009804BB">
        <w:rPr>
          <w:b w:val="0"/>
          <w:u w:val="none"/>
        </w:rPr>
        <w:t xml:space="preserve"> you are not sick</w:t>
      </w:r>
    </w:p>
    <w:p w14:paraId="61373167" w14:textId="77777777" w:rsidR="00F015F2" w:rsidRPr="009804BB" w:rsidRDefault="00F015F2" w:rsidP="00F015F2">
      <w:pPr>
        <w:pStyle w:val="Title"/>
        <w:ind w:firstLine="1080"/>
        <w:jc w:val="left"/>
        <w:rPr>
          <w:b w:val="0"/>
          <w:u w:val="none"/>
        </w:rPr>
      </w:pPr>
    </w:p>
    <w:p w14:paraId="1D6F2C97" w14:textId="77777777" w:rsidR="00F015F2" w:rsidRPr="009804BB" w:rsidRDefault="00F015F2" w:rsidP="005804F0">
      <w:pPr>
        <w:pStyle w:val="Title"/>
        <w:numPr>
          <w:ilvl w:val="1"/>
          <w:numId w:val="56"/>
        </w:numPr>
        <w:jc w:val="left"/>
        <w:rPr>
          <w:b w:val="0"/>
          <w:u w:val="none"/>
        </w:rPr>
      </w:pPr>
      <w:r w:rsidRPr="009804BB">
        <w:rPr>
          <w:b w:val="0"/>
          <w:u w:val="none"/>
        </w:rPr>
        <w:t>Driving slowly to a back-up call because you dislike the officer</w:t>
      </w:r>
    </w:p>
    <w:p w14:paraId="4D0E4D1C" w14:textId="77777777" w:rsidR="00F015F2" w:rsidRPr="009804BB" w:rsidRDefault="00F015F2" w:rsidP="00F015F2">
      <w:pPr>
        <w:pStyle w:val="Title"/>
        <w:ind w:firstLine="1080"/>
        <w:jc w:val="left"/>
        <w:rPr>
          <w:b w:val="0"/>
          <w:u w:val="none"/>
        </w:rPr>
      </w:pPr>
    </w:p>
    <w:p w14:paraId="38B1041D" w14:textId="77777777" w:rsidR="00F015F2" w:rsidRPr="009804BB" w:rsidRDefault="00F015F2" w:rsidP="005804F0">
      <w:pPr>
        <w:pStyle w:val="Title"/>
        <w:numPr>
          <w:ilvl w:val="1"/>
          <w:numId w:val="56"/>
        </w:numPr>
        <w:jc w:val="left"/>
        <w:rPr>
          <w:b w:val="0"/>
          <w:u w:val="none"/>
        </w:rPr>
      </w:pPr>
      <w:r w:rsidRPr="009804BB">
        <w:rPr>
          <w:b w:val="0"/>
          <w:u w:val="none"/>
        </w:rPr>
        <w:t>Making a personal call on the departmental cell phone</w:t>
      </w:r>
    </w:p>
    <w:p w14:paraId="79F7974F" w14:textId="77777777" w:rsidR="00F015F2" w:rsidRPr="009804BB" w:rsidRDefault="00F015F2" w:rsidP="00F015F2">
      <w:pPr>
        <w:pStyle w:val="Title"/>
        <w:ind w:firstLine="1080"/>
        <w:jc w:val="left"/>
        <w:rPr>
          <w:b w:val="0"/>
          <w:u w:val="none"/>
        </w:rPr>
      </w:pPr>
    </w:p>
    <w:p w14:paraId="2A74BC8B" w14:textId="77777777" w:rsidR="00F015F2" w:rsidRPr="009804BB" w:rsidRDefault="00F015F2" w:rsidP="005804F0">
      <w:pPr>
        <w:pStyle w:val="Title"/>
        <w:numPr>
          <w:ilvl w:val="1"/>
          <w:numId w:val="56"/>
        </w:numPr>
        <w:jc w:val="left"/>
        <w:rPr>
          <w:b w:val="0"/>
          <w:u w:val="none"/>
        </w:rPr>
      </w:pPr>
      <w:r w:rsidRPr="009804BB">
        <w:rPr>
          <w:b w:val="0"/>
          <w:u w:val="none"/>
        </w:rPr>
        <w:t>Intentionally misrepresenting facts during court testimony</w:t>
      </w:r>
    </w:p>
    <w:p w14:paraId="5B71EA4D" w14:textId="77777777" w:rsidR="00F015F2" w:rsidRPr="009804BB" w:rsidRDefault="00F015F2" w:rsidP="00F015F2">
      <w:pPr>
        <w:pStyle w:val="Title"/>
        <w:ind w:firstLine="1080"/>
        <w:jc w:val="left"/>
        <w:rPr>
          <w:b w:val="0"/>
          <w:u w:val="none"/>
        </w:rPr>
      </w:pPr>
    </w:p>
    <w:p w14:paraId="3C366297" w14:textId="77777777" w:rsidR="00F015F2" w:rsidRPr="009804BB" w:rsidRDefault="00F015F2" w:rsidP="005804F0">
      <w:pPr>
        <w:pStyle w:val="Title"/>
        <w:numPr>
          <w:ilvl w:val="1"/>
          <w:numId w:val="56"/>
        </w:numPr>
        <w:jc w:val="left"/>
        <w:rPr>
          <w:b w:val="0"/>
          <w:u w:val="none"/>
        </w:rPr>
      </w:pPr>
      <w:r w:rsidRPr="009804BB">
        <w:rPr>
          <w:b w:val="0"/>
          <w:u w:val="none"/>
        </w:rPr>
        <w:t>Deliberately adding or omitting pertinent information in a report</w:t>
      </w:r>
    </w:p>
    <w:p w14:paraId="0D7113CC" w14:textId="77777777" w:rsidR="00F015F2" w:rsidRPr="009804BB" w:rsidRDefault="00F015F2" w:rsidP="00F015F2">
      <w:pPr>
        <w:pStyle w:val="Title"/>
        <w:ind w:firstLine="1080"/>
        <w:jc w:val="left"/>
        <w:rPr>
          <w:b w:val="0"/>
          <w:u w:val="none"/>
        </w:rPr>
      </w:pPr>
    </w:p>
    <w:p w14:paraId="461143E3" w14:textId="77777777" w:rsidR="00F015F2" w:rsidRPr="009804BB" w:rsidRDefault="00F015F2" w:rsidP="005804F0">
      <w:pPr>
        <w:pStyle w:val="Title"/>
        <w:numPr>
          <w:ilvl w:val="1"/>
          <w:numId w:val="56"/>
        </w:numPr>
        <w:jc w:val="left"/>
        <w:rPr>
          <w:b w:val="0"/>
          <w:u w:val="none"/>
        </w:rPr>
      </w:pPr>
      <w:r w:rsidRPr="009804BB">
        <w:rPr>
          <w:b w:val="0"/>
          <w:u w:val="none"/>
        </w:rPr>
        <w:t>Writing a ticket just because of the motorist’s attitude</w:t>
      </w:r>
    </w:p>
    <w:p w14:paraId="1F663FF2" w14:textId="77777777" w:rsidR="00F015F2" w:rsidRPr="009804BB" w:rsidRDefault="00F015F2" w:rsidP="00F015F2">
      <w:pPr>
        <w:pStyle w:val="Title"/>
        <w:ind w:firstLine="1080"/>
        <w:jc w:val="left"/>
        <w:rPr>
          <w:b w:val="0"/>
          <w:u w:val="none"/>
        </w:rPr>
      </w:pPr>
    </w:p>
    <w:p w14:paraId="30AFF0A5" w14:textId="77777777" w:rsidR="00F015F2" w:rsidRPr="009804BB" w:rsidRDefault="00F015F2" w:rsidP="005804F0">
      <w:pPr>
        <w:pStyle w:val="Title"/>
        <w:numPr>
          <w:ilvl w:val="1"/>
          <w:numId w:val="56"/>
        </w:numPr>
        <w:jc w:val="left"/>
        <w:rPr>
          <w:b w:val="0"/>
          <w:u w:val="none"/>
        </w:rPr>
      </w:pPr>
      <w:r w:rsidRPr="009804BB">
        <w:rPr>
          <w:b w:val="0"/>
          <w:u w:val="none"/>
        </w:rPr>
        <w:t>Searching someone without legal justification</w:t>
      </w:r>
    </w:p>
    <w:p w14:paraId="68AFB997" w14:textId="77777777" w:rsidR="00F015F2" w:rsidRPr="009804BB" w:rsidRDefault="00F015F2" w:rsidP="00F015F2">
      <w:pPr>
        <w:pStyle w:val="Title"/>
        <w:ind w:firstLine="1080"/>
        <w:jc w:val="left"/>
        <w:rPr>
          <w:b w:val="0"/>
          <w:u w:val="none"/>
        </w:rPr>
      </w:pPr>
    </w:p>
    <w:p w14:paraId="386FB2EB" w14:textId="77777777" w:rsidR="00F015F2" w:rsidRPr="009804BB" w:rsidRDefault="00F015F2" w:rsidP="005804F0">
      <w:pPr>
        <w:pStyle w:val="Title"/>
        <w:numPr>
          <w:ilvl w:val="1"/>
          <w:numId w:val="56"/>
        </w:numPr>
        <w:jc w:val="left"/>
        <w:rPr>
          <w:b w:val="0"/>
          <w:u w:val="none"/>
        </w:rPr>
      </w:pPr>
      <w:r w:rsidRPr="009804BB">
        <w:rPr>
          <w:b w:val="0"/>
          <w:u w:val="none"/>
        </w:rPr>
        <w:t>Not writing an officer a traffic citation because of “professional courtesy”</w:t>
      </w:r>
    </w:p>
    <w:p w14:paraId="302FABC7" w14:textId="77777777" w:rsidR="00F015F2" w:rsidRPr="009804BB" w:rsidRDefault="00F015F2" w:rsidP="00F015F2">
      <w:pPr>
        <w:pStyle w:val="Title"/>
        <w:ind w:firstLine="1560"/>
        <w:jc w:val="left"/>
        <w:rPr>
          <w:b w:val="0"/>
          <w:u w:val="none"/>
        </w:rPr>
      </w:pPr>
    </w:p>
    <w:p w14:paraId="2FDDB2EE" w14:textId="77777777" w:rsidR="00F015F2" w:rsidRPr="009804BB" w:rsidRDefault="00F015F2" w:rsidP="005804F0">
      <w:pPr>
        <w:pStyle w:val="Title"/>
        <w:numPr>
          <w:ilvl w:val="1"/>
          <w:numId w:val="56"/>
        </w:numPr>
        <w:jc w:val="left"/>
        <w:rPr>
          <w:b w:val="0"/>
          <w:u w:val="none"/>
        </w:rPr>
      </w:pPr>
      <w:r w:rsidRPr="009804BB">
        <w:rPr>
          <w:b w:val="0"/>
          <w:u w:val="none"/>
        </w:rPr>
        <w:t>Remaining out of service longer than is necessary</w:t>
      </w:r>
    </w:p>
    <w:p w14:paraId="672632CB" w14:textId="77777777" w:rsidR="00F015F2" w:rsidRPr="009804BB" w:rsidRDefault="00F015F2" w:rsidP="00F015F2">
      <w:pPr>
        <w:pStyle w:val="Title"/>
        <w:ind w:firstLine="1080"/>
        <w:jc w:val="left"/>
        <w:rPr>
          <w:b w:val="0"/>
          <w:u w:val="none"/>
        </w:rPr>
      </w:pPr>
    </w:p>
    <w:p w14:paraId="3F7789E3" w14:textId="77777777" w:rsidR="00F015F2" w:rsidRPr="009804BB" w:rsidRDefault="00F015F2" w:rsidP="005804F0">
      <w:pPr>
        <w:pStyle w:val="Title"/>
        <w:numPr>
          <w:ilvl w:val="1"/>
          <w:numId w:val="56"/>
        </w:numPr>
        <w:jc w:val="left"/>
        <w:rPr>
          <w:b w:val="0"/>
          <w:u w:val="none"/>
        </w:rPr>
      </w:pPr>
      <w:r w:rsidRPr="009804BB">
        <w:rPr>
          <w:b w:val="0"/>
          <w:u w:val="none"/>
        </w:rPr>
        <w:t>Using the department’s copy machine for personal business</w:t>
      </w:r>
    </w:p>
    <w:p w14:paraId="67F191C5" w14:textId="77777777" w:rsidR="00F015F2" w:rsidRPr="009804BB" w:rsidRDefault="00F015F2" w:rsidP="00F015F2">
      <w:pPr>
        <w:pStyle w:val="Title"/>
        <w:ind w:firstLine="1080"/>
        <w:jc w:val="left"/>
        <w:rPr>
          <w:b w:val="0"/>
          <w:u w:val="none"/>
        </w:rPr>
      </w:pPr>
    </w:p>
    <w:p w14:paraId="39721745" w14:textId="77777777" w:rsidR="00F015F2" w:rsidRPr="009804BB" w:rsidRDefault="00F015F2" w:rsidP="005804F0">
      <w:pPr>
        <w:pStyle w:val="Title"/>
        <w:numPr>
          <w:ilvl w:val="1"/>
          <w:numId w:val="56"/>
        </w:numPr>
        <w:jc w:val="left"/>
        <w:rPr>
          <w:b w:val="0"/>
          <w:u w:val="none"/>
        </w:rPr>
      </w:pPr>
      <w:r w:rsidRPr="009804BB">
        <w:rPr>
          <w:b w:val="0"/>
          <w:u w:val="none"/>
        </w:rPr>
        <w:t>Selling your kid’s school fundraising products on duty</w:t>
      </w:r>
    </w:p>
    <w:p w14:paraId="68F390B3" w14:textId="77777777" w:rsidR="00F015F2" w:rsidRPr="009804BB" w:rsidRDefault="00F015F2" w:rsidP="00F015F2">
      <w:pPr>
        <w:pStyle w:val="Title"/>
        <w:ind w:firstLine="1080"/>
        <w:jc w:val="left"/>
        <w:rPr>
          <w:b w:val="0"/>
          <w:u w:val="none"/>
        </w:rPr>
      </w:pPr>
    </w:p>
    <w:p w14:paraId="63030CAD" w14:textId="77777777" w:rsidR="00F015F2" w:rsidRPr="009804BB" w:rsidRDefault="00F015F2" w:rsidP="005804F0">
      <w:pPr>
        <w:pStyle w:val="Title"/>
        <w:numPr>
          <w:ilvl w:val="1"/>
          <w:numId w:val="56"/>
        </w:numPr>
        <w:jc w:val="left"/>
        <w:rPr>
          <w:b w:val="0"/>
          <w:u w:val="none"/>
        </w:rPr>
      </w:pPr>
      <w:r w:rsidRPr="009804BB">
        <w:rPr>
          <w:b w:val="0"/>
          <w:u w:val="none"/>
        </w:rPr>
        <w:t>Reporting to work too soon after consuming alcoholic beverages</w:t>
      </w:r>
    </w:p>
    <w:p w14:paraId="070A2709" w14:textId="77777777" w:rsidR="00F015F2" w:rsidRPr="009804BB" w:rsidRDefault="00F015F2" w:rsidP="00F015F2">
      <w:pPr>
        <w:pStyle w:val="Title"/>
        <w:ind w:firstLine="60"/>
        <w:jc w:val="left"/>
        <w:rPr>
          <w:b w:val="0"/>
          <w:u w:val="none"/>
        </w:rPr>
      </w:pPr>
    </w:p>
    <w:p w14:paraId="2B88441C" w14:textId="77777777" w:rsidR="00F015F2" w:rsidRPr="009804BB" w:rsidRDefault="00F015F2" w:rsidP="005804F0">
      <w:pPr>
        <w:pStyle w:val="Title"/>
        <w:numPr>
          <w:ilvl w:val="1"/>
          <w:numId w:val="56"/>
        </w:numPr>
        <w:jc w:val="left"/>
        <w:rPr>
          <w:b w:val="0"/>
          <w:u w:val="none"/>
        </w:rPr>
      </w:pPr>
      <w:r w:rsidRPr="009804BB">
        <w:rPr>
          <w:b w:val="0"/>
          <w:u w:val="none"/>
        </w:rPr>
        <w:t xml:space="preserve">Failing to intervene when excessive force is used during an arrest </w:t>
      </w:r>
    </w:p>
    <w:p w14:paraId="25A9B6B9" w14:textId="77777777" w:rsidR="00F015F2" w:rsidRPr="009804BB" w:rsidRDefault="00F015F2" w:rsidP="00F015F2">
      <w:pPr>
        <w:pStyle w:val="Title"/>
        <w:jc w:val="left"/>
        <w:rPr>
          <w:u w:val="none"/>
        </w:rPr>
      </w:pPr>
    </w:p>
    <w:p w14:paraId="7AD394CB" w14:textId="77777777" w:rsidR="00F015F2" w:rsidRPr="009804BB" w:rsidRDefault="00F015F2" w:rsidP="00F015F2">
      <w:pPr>
        <w:pStyle w:val="Title"/>
        <w:jc w:val="left"/>
        <w:rPr>
          <w:u w:val="none"/>
        </w:rPr>
      </w:pPr>
    </w:p>
    <w:p w14:paraId="22003BCA" w14:textId="77777777" w:rsidR="00F015F2" w:rsidRPr="009804BB" w:rsidRDefault="00F015F2" w:rsidP="00F015F2">
      <w:pPr>
        <w:pStyle w:val="Title"/>
        <w:ind w:left="3600"/>
        <w:jc w:val="left"/>
        <w:rPr>
          <w:sz w:val="40"/>
          <w:szCs w:val="40"/>
          <w:u w:val="none"/>
        </w:rPr>
      </w:pPr>
      <w:r w:rsidRPr="009804BB">
        <w:rPr>
          <w:sz w:val="40"/>
          <w:szCs w:val="40"/>
          <w:u w:val="none"/>
        </w:rPr>
        <w:t xml:space="preserve"> END</w:t>
      </w:r>
    </w:p>
    <w:p w14:paraId="7E027A96" w14:textId="77777777" w:rsidR="006F5F01" w:rsidRPr="009804BB" w:rsidRDefault="006F5F01">
      <w:pPr>
        <w:rPr>
          <w:rFonts w:ascii="Times New Roman" w:hAnsi="Times New Roman" w:cs="Times New Roman"/>
          <w:b/>
          <w:sz w:val="40"/>
          <w:szCs w:val="40"/>
        </w:rPr>
      </w:pPr>
      <w:r w:rsidRPr="009804BB">
        <w:rPr>
          <w:rFonts w:ascii="Times New Roman" w:hAnsi="Times New Roman" w:cs="Times New Roman"/>
          <w:b/>
          <w:sz w:val="40"/>
          <w:szCs w:val="40"/>
        </w:rPr>
        <w:br w:type="page"/>
      </w:r>
    </w:p>
    <w:p w14:paraId="4025D443" w14:textId="77777777" w:rsidR="006F5F01" w:rsidRPr="009804BB" w:rsidRDefault="006F5F01">
      <w:pPr>
        <w:rPr>
          <w:rFonts w:ascii="Times New Roman" w:hAnsi="Times New Roman" w:cs="Times New Roman"/>
          <w:b/>
          <w:sz w:val="40"/>
          <w:szCs w:val="24"/>
        </w:rPr>
      </w:pPr>
    </w:p>
    <w:p w14:paraId="064CED47" w14:textId="77777777" w:rsidR="006F5F01" w:rsidRPr="009804BB" w:rsidRDefault="006F5F01">
      <w:pPr>
        <w:rPr>
          <w:rFonts w:ascii="Times New Roman" w:hAnsi="Times New Roman" w:cs="Times New Roman"/>
          <w:b/>
          <w:sz w:val="40"/>
          <w:szCs w:val="24"/>
        </w:rPr>
      </w:pPr>
    </w:p>
    <w:p w14:paraId="50377597" w14:textId="77777777" w:rsidR="006F5F01" w:rsidRPr="009804BB" w:rsidRDefault="006F5F01">
      <w:pPr>
        <w:rPr>
          <w:rFonts w:ascii="Times New Roman" w:hAnsi="Times New Roman" w:cs="Times New Roman"/>
          <w:b/>
          <w:sz w:val="40"/>
          <w:szCs w:val="24"/>
        </w:rPr>
      </w:pPr>
    </w:p>
    <w:p w14:paraId="7AA6EF8E" w14:textId="77777777" w:rsidR="006F5F01" w:rsidRPr="009804BB" w:rsidRDefault="006F5F01">
      <w:pPr>
        <w:rPr>
          <w:rFonts w:ascii="Times New Roman" w:hAnsi="Times New Roman" w:cs="Times New Roman"/>
          <w:b/>
          <w:sz w:val="40"/>
          <w:szCs w:val="24"/>
        </w:rPr>
      </w:pPr>
    </w:p>
    <w:p w14:paraId="71410249" w14:textId="77777777" w:rsidR="006F5F01" w:rsidRPr="009804BB" w:rsidRDefault="006F5F01">
      <w:pPr>
        <w:rPr>
          <w:rFonts w:ascii="Times New Roman" w:hAnsi="Times New Roman" w:cs="Times New Roman"/>
          <w:b/>
          <w:sz w:val="40"/>
          <w:szCs w:val="24"/>
        </w:rPr>
      </w:pPr>
    </w:p>
    <w:p w14:paraId="66019358" w14:textId="77777777" w:rsidR="006F5F01" w:rsidRPr="009804BB" w:rsidRDefault="006F5F01">
      <w:pPr>
        <w:rPr>
          <w:rFonts w:ascii="Times New Roman" w:hAnsi="Times New Roman" w:cs="Times New Roman"/>
          <w:b/>
          <w:sz w:val="40"/>
          <w:szCs w:val="24"/>
        </w:rPr>
      </w:pPr>
    </w:p>
    <w:p w14:paraId="657E754D" w14:textId="77777777" w:rsidR="006F5F01" w:rsidRPr="009804BB" w:rsidRDefault="006F5F01">
      <w:pPr>
        <w:rPr>
          <w:rFonts w:ascii="Times New Roman" w:hAnsi="Times New Roman" w:cs="Times New Roman"/>
          <w:b/>
          <w:sz w:val="40"/>
          <w:szCs w:val="24"/>
        </w:rPr>
      </w:pPr>
    </w:p>
    <w:p w14:paraId="3F66FF1D" w14:textId="77777777" w:rsidR="006F5F01" w:rsidRPr="009804BB" w:rsidRDefault="006F5F01">
      <w:pPr>
        <w:rPr>
          <w:rFonts w:ascii="Times New Roman" w:hAnsi="Times New Roman" w:cs="Times New Roman"/>
          <w:b/>
          <w:sz w:val="40"/>
          <w:szCs w:val="24"/>
        </w:rPr>
      </w:pPr>
    </w:p>
    <w:p w14:paraId="6D55C3D7" w14:textId="77777777" w:rsidR="006F5F01" w:rsidRPr="009804BB" w:rsidRDefault="006F5F01" w:rsidP="006F5F01">
      <w:pPr>
        <w:ind w:left="2880" w:firstLine="720"/>
        <w:rPr>
          <w:rFonts w:ascii="Times New Roman" w:hAnsi="Times New Roman" w:cs="Times New Roman"/>
          <w:b/>
          <w:sz w:val="40"/>
          <w:szCs w:val="40"/>
        </w:rPr>
      </w:pPr>
      <w:r w:rsidRPr="009804BB">
        <w:rPr>
          <w:rFonts w:ascii="Times New Roman" w:hAnsi="Times New Roman" w:cs="Times New Roman"/>
          <w:b/>
          <w:sz w:val="40"/>
          <w:szCs w:val="24"/>
        </w:rPr>
        <w:t>Page Left Blank</w:t>
      </w:r>
      <w:r w:rsidRPr="009804BB">
        <w:rPr>
          <w:rFonts w:ascii="Times New Roman" w:hAnsi="Times New Roman" w:cs="Times New Roman"/>
          <w:b/>
          <w:sz w:val="40"/>
          <w:szCs w:val="40"/>
        </w:rPr>
        <w:t xml:space="preserve"> </w:t>
      </w:r>
      <w:r w:rsidRPr="009804BB">
        <w:rPr>
          <w:rFonts w:ascii="Times New Roman" w:hAnsi="Times New Roman" w:cs="Times New Roman"/>
          <w:b/>
          <w:sz w:val="40"/>
          <w:szCs w:val="40"/>
        </w:rPr>
        <w:br w:type="page"/>
      </w:r>
    </w:p>
    <w:p w14:paraId="0E46F3D0" w14:textId="77777777" w:rsidR="00F015F2" w:rsidRPr="009804BB" w:rsidRDefault="00F015F2" w:rsidP="00F015F2">
      <w:pPr>
        <w:spacing w:after="0"/>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POLICE FUNCTION AND HUMAN BEVAVIOR:</w:t>
      </w:r>
    </w:p>
    <w:p w14:paraId="53042AD5" w14:textId="77777777" w:rsidR="00F015F2" w:rsidRPr="009804BB" w:rsidRDefault="00F015F2" w:rsidP="006F2AA7">
      <w:pPr>
        <w:pStyle w:val="Heading3"/>
      </w:pPr>
      <w:bookmarkStart w:id="37" w:name="_Toc104876872"/>
      <w:r w:rsidRPr="009804BB">
        <w:t>Gangs</w:t>
      </w:r>
      <w:bookmarkEnd w:id="37"/>
    </w:p>
    <w:p w14:paraId="61EC1707" w14:textId="77777777" w:rsidR="00F015F2" w:rsidRPr="009804BB" w:rsidRDefault="00F015F2" w:rsidP="00F015F2">
      <w:pPr>
        <w:contextualSpacing/>
        <w:rPr>
          <w:rFonts w:ascii="Times New Roman" w:hAnsi="Times New Roman" w:cs="Times New Roman"/>
          <w:b/>
          <w:sz w:val="24"/>
          <w:szCs w:val="24"/>
        </w:rPr>
      </w:pPr>
    </w:p>
    <w:p w14:paraId="393C45BB" w14:textId="77777777"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b/>
          <w:sz w:val="24"/>
          <w:szCs w:val="24"/>
        </w:rPr>
        <w:t>Course Description:</w:t>
      </w:r>
      <w:r w:rsidRPr="009804BB">
        <w:rPr>
          <w:rFonts w:ascii="Times New Roman" w:hAnsi="Times New Roman" w:cs="Times New Roman"/>
          <w:sz w:val="24"/>
          <w:szCs w:val="24"/>
        </w:rPr>
        <w:t xml:space="preserve"> This block of instruction is intended as an orientation of the new officer to the existence and dynamics of gangs of all kinds. Gangs are prevalent throughout American society, from urban centers to rural areas. In order for officers to effectively patrol his or her beat, a basic understanding of gang behavior and criminal activity is necessary. This understanding includes types of gangs, gang structure and organization, gang recruitment, gang symbols, indicators of gang activity, current representative gangs and intelligence gathering. Programs and strategies designed specifically to combat gang problems are highlighted along with recent research findings about what works.</w:t>
      </w:r>
    </w:p>
    <w:p w14:paraId="584BD6C5" w14:textId="77777777" w:rsidR="00F015F2" w:rsidRPr="009804BB" w:rsidRDefault="00F015F2" w:rsidP="00F015F2">
      <w:pPr>
        <w:contextualSpacing/>
        <w:rPr>
          <w:rFonts w:ascii="Times New Roman" w:hAnsi="Times New Roman" w:cs="Times New Roman"/>
          <w:b/>
          <w:sz w:val="24"/>
          <w:szCs w:val="24"/>
        </w:rPr>
      </w:pPr>
    </w:p>
    <w:p w14:paraId="707B3A7A" w14:textId="77777777"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4 hours</w:t>
      </w:r>
    </w:p>
    <w:p w14:paraId="427F3E46" w14:textId="77777777" w:rsidR="00F015F2" w:rsidRPr="009804BB" w:rsidRDefault="00F015F2" w:rsidP="00F015F2">
      <w:pPr>
        <w:contextualSpacing/>
        <w:rPr>
          <w:rFonts w:ascii="Times New Roman" w:hAnsi="Times New Roman" w:cs="Times New Roman"/>
          <w:b/>
          <w:sz w:val="24"/>
          <w:szCs w:val="24"/>
        </w:rPr>
      </w:pPr>
    </w:p>
    <w:p w14:paraId="2684E942" w14:textId="77777777" w:rsidR="00F015F2" w:rsidRPr="009804BB" w:rsidRDefault="00F015F2" w:rsidP="00F015F2">
      <w:pPr>
        <w:spacing w:after="0"/>
        <w:contextualSpacing/>
        <w:rPr>
          <w:rFonts w:ascii="Times New Roman" w:hAnsi="Times New Roman" w:cs="Times New Roman"/>
          <w:b/>
          <w:sz w:val="24"/>
          <w:szCs w:val="24"/>
        </w:rPr>
      </w:pPr>
      <w:r w:rsidRPr="009804BB">
        <w:rPr>
          <w:rFonts w:ascii="Times New Roman" w:hAnsi="Times New Roman" w:cs="Times New Roman"/>
          <w:b/>
          <w:sz w:val="24"/>
          <w:szCs w:val="24"/>
        </w:rPr>
        <w:t>Student Performance Objectives:</w:t>
      </w:r>
    </w:p>
    <w:p w14:paraId="53F55D0C" w14:textId="77777777" w:rsidR="00F015F2" w:rsidRPr="009804BB" w:rsidRDefault="00AE0DEC" w:rsidP="005804F0">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A</w:t>
      </w:r>
      <w:r w:rsidR="00F015F2" w:rsidRPr="009804BB">
        <w:rPr>
          <w:rFonts w:ascii="Times New Roman" w:hAnsi="Times New Roman" w:cs="Times New Roman"/>
          <w:sz w:val="24"/>
          <w:szCs w:val="24"/>
        </w:rPr>
        <w:t xml:space="preserve">rticulate the </w:t>
      </w:r>
      <w:r w:rsidR="00A440D5">
        <w:rPr>
          <w:rFonts w:ascii="Times New Roman" w:hAnsi="Times New Roman" w:cs="Times New Roman"/>
          <w:sz w:val="24"/>
          <w:szCs w:val="24"/>
        </w:rPr>
        <w:t>definition of a gang as defined by Illinois law.</w:t>
      </w:r>
    </w:p>
    <w:p w14:paraId="06FF678F" w14:textId="77777777" w:rsidR="00F015F2" w:rsidRPr="009804BB" w:rsidRDefault="00F015F2" w:rsidP="005804F0">
      <w:pPr>
        <w:pStyle w:val="ListParagraph"/>
        <w:numPr>
          <w:ilvl w:val="0"/>
          <w:numId w:val="58"/>
        </w:numPr>
        <w:rPr>
          <w:rFonts w:ascii="Times New Roman" w:hAnsi="Times New Roman" w:cs="Times New Roman"/>
          <w:sz w:val="24"/>
          <w:szCs w:val="24"/>
        </w:rPr>
      </w:pPr>
      <w:r w:rsidRPr="009804BB">
        <w:rPr>
          <w:rFonts w:ascii="Times New Roman" w:hAnsi="Times New Roman" w:cs="Times New Roman"/>
          <w:sz w:val="24"/>
          <w:szCs w:val="24"/>
        </w:rPr>
        <w:t xml:space="preserve">Identify sources </w:t>
      </w:r>
      <w:r w:rsidR="00E20E8B">
        <w:rPr>
          <w:rFonts w:ascii="Times New Roman" w:hAnsi="Times New Roman" w:cs="Times New Roman"/>
          <w:sz w:val="24"/>
          <w:szCs w:val="24"/>
        </w:rPr>
        <w:t xml:space="preserve">of </w:t>
      </w:r>
      <w:r w:rsidR="00E20E8B" w:rsidRPr="009804BB">
        <w:rPr>
          <w:rFonts w:ascii="Times New Roman" w:hAnsi="Times New Roman" w:cs="Times New Roman"/>
          <w:sz w:val="24"/>
          <w:szCs w:val="24"/>
        </w:rPr>
        <w:t>information</w:t>
      </w:r>
      <w:r w:rsidRPr="009804BB">
        <w:rPr>
          <w:rFonts w:ascii="Times New Roman" w:hAnsi="Times New Roman" w:cs="Times New Roman"/>
          <w:sz w:val="24"/>
          <w:szCs w:val="24"/>
        </w:rPr>
        <w:t xml:space="preserve"> on gang criminal activity in the officer’s area.</w:t>
      </w:r>
    </w:p>
    <w:p w14:paraId="0F349665" w14:textId="77777777" w:rsidR="00F015F2" w:rsidRPr="009804BB" w:rsidRDefault="00F015F2" w:rsidP="005804F0">
      <w:pPr>
        <w:pStyle w:val="ListParagraph"/>
        <w:numPr>
          <w:ilvl w:val="0"/>
          <w:numId w:val="58"/>
        </w:numPr>
        <w:rPr>
          <w:rFonts w:ascii="Times New Roman" w:hAnsi="Times New Roman" w:cs="Times New Roman"/>
          <w:sz w:val="24"/>
          <w:szCs w:val="24"/>
        </w:rPr>
      </w:pPr>
      <w:r w:rsidRPr="009804BB">
        <w:rPr>
          <w:rFonts w:ascii="Times New Roman" w:hAnsi="Times New Roman" w:cs="Times New Roman"/>
          <w:sz w:val="24"/>
          <w:szCs w:val="24"/>
        </w:rPr>
        <w:t>Identify procedures for apprehending and processing juvenile offenders/gang members.</w:t>
      </w:r>
    </w:p>
    <w:p w14:paraId="6F7A5211" w14:textId="77777777" w:rsidR="00F015F2" w:rsidRPr="009804BB" w:rsidRDefault="00E20E8B" w:rsidP="005804F0">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List and d</w:t>
      </w:r>
      <w:r w:rsidR="00F015F2" w:rsidRPr="009804BB">
        <w:rPr>
          <w:rFonts w:ascii="Times New Roman" w:hAnsi="Times New Roman" w:cs="Times New Roman"/>
          <w:sz w:val="24"/>
          <w:szCs w:val="24"/>
        </w:rPr>
        <w:t xml:space="preserve">emonstrate familiarity with effective strategies, </w:t>
      </w:r>
      <w:proofErr w:type="gramStart"/>
      <w:r w:rsidR="00F015F2" w:rsidRPr="009804BB">
        <w:rPr>
          <w:rFonts w:ascii="Times New Roman" w:hAnsi="Times New Roman" w:cs="Times New Roman"/>
          <w:sz w:val="24"/>
          <w:szCs w:val="24"/>
        </w:rPr>
        <w:t>programs</w:t>
      </w:r>
      <w:proofErr w:type="gramEnd"/>
      <w:r w:rsidR="00F015F2" w:rsidRPr="009804BB">
        <w:rPr>
          <w:rFonts w:ascii="Times New Roman" w:hAnsi="Times New Roman" w:cs="Times New Roman"/>
          <w:sz w:val="24"/>
          <w:szCs w:val="24"/>
        </w:rPr>
        <w:t xml:space="preserve"> and partnerships to combat gang activity.</w:t>
      </w:r>
    </w:p>
    <w:p w14:paraId="42AB4AEA" w14:textId="77777777" w:rsidR="00F015F2" w:rsidRPr="009804BB" w:rsidRDefault="00F015F2" w:rsidP="00F015F2">
      <w:pPr>
        <w:contextualSpacing/>
        <w:rPr>
          <w:rFonts w:ascii="Times New Roman" w:hAnsi="Times New Roman" w:cs="Times New Roman"/>
          <w:b/>
          <w:sz w:val="24"/>
          <w:szCs w:val="24"/>
        </w:rPr>
      </w:pPr>
      <w:r w:rsidRPr="009804BB">
        <w:rPr>
          <w:rFonts w:ascii="Times New Roman" w:hAnsi="Times New Roman" w:cs="Times New Roman"/>
          <w:b/>
          <w:sz w:val="24"/>
          <w:szCs w:val="24"/>
        </w:rPr>
        <w:t>Recommended Resources:</w:t>
      </w:r>
    </w:p>
    <w:p w14:paraId="4065CCD9" w14:textId="77777777" w:rsidR="00F015F2" w:rsidRPr="009804BB" w:rsidRDefault="00F015F2" w:rsidP="00CC69A0">
      <w:pPr>
        <w:spacing w:after="0" w:line="240" w:lineRule="auto"/>
        <w:ind w:left="720" w:hanging="720"/>
        <w:rPr>
          <w:rFonts w:ascii="Times New Roman" w:hAnsi="Times New Roman" w:cs="Times New Roman"/>
          <w:sz w:val="24"/>
          <w:szCs w:val="24"/>
        </w:rPr>
      </w:pPr>
      <w:r w:rsidRPr="009804BB">
        <w:rPr>
          <w:rFonts w:ascii="Times New Roman" w:hAnsi="Times New Roman" w:cs="Times New Roman"/>
          <w:sz w:val="24"/>
          <w:szCs w:val="24"/>
        </w:rPr>
        <w:t>H</w:t>
      </w:r>
      <w:r w:rsidR="0000168D">
        <w:rPr>
          <w:rFonts w:ascii="Times New Roman" w:hAnsi="Times New Roman" w:cs="Times New Roman"/>
          <w:sz w:val="24"/>
          <w:szCs w:val="24"/>
        </w:rPr>
        <w:t>ubbard, J. D., &amp; Wyman, K. (2018</w:t>
      </w:r>
      <w:r w:rsidRPr="009804BB">
        <w:rPr>
          <w:rFonts w:ascii="Times New Roman" w:hAnsi="Times New Roman" w:cs="Times New Roman"/>
          <w:sz w:val="24"/>
          <w:szCs w:val="24"/>
        </w:rPr>
        <w:t xml:space="preserve">). </w:t>
      </w:r>
      <w:r w:rsidRPr="009804BB">
        <w:rPr>
          <w:rFonts w:ascii="Times New Roman" w:hAnsi="Times New Roman" w:cs="Times New Roman"/>
          <w:i/>
          <w:iCs/>
          <w:sz w:val="24"/>
          <w:szCs w:val="24"/>
        </w:rPr>
        <w:t>The Chicago Crime Commission gang book: A detailed overview of street gangs in the Chicago metropolitan area</w:t>
      </w:r>
      <w:r w:rsidRPr="009804BB">
        <w:rPr>
          <w:rFonts w:ascii="Times New Roman" w:hAnsi="Times New Roman" w:cs="Times New Roman"/>
          <w:sz w:val="24"/>
          <w:szCs w:val="24"/>
        </w:rPr>
        <w:t xml:space="preserve">. Chicago, IL: Chicago Crime Commission. </w:t>
      </w:r>
    </w:p>
    <w:p w14:paraId="1C707282" w14:textId="77777777" w:rsidR="00F015F2" w:rsidRPr="009804BB" w:rsidRDefault="00F015F2" w:rsidP="00CC69A0">
      <w:pPr>
        <w:ind w:left="720" w:hanging="720"/>
        <w:contextualSpacing/>
        <w:rPr>
          <w:rFonts w:ascii="Times New Roman" w:hAnsi="Times New Roman" w:cs="Times New Roman"/>
          <w:sz w:val="24"/>
          <w:szCs w:val="24"/>
        </w:rPr>
      </w:pPr>
    </w:p>
    <w:p w14:paraId="20E59841" w14:textId="77777777" w:rsidR="00F015F2" w:rsidRPr="009804BB" w:rsidRDefault="00F015F2" w:rsidP="00CC69A0">
      <w:pPr>
        <w:ind w:left="720" w:hanging="720"/>
        <w:contextualSpacing/>
        <w:rPr>
          <w:rFonts w:ascii="Times New Roman" w:hAnsi="Times New Roman" w:cs="Times New Roman"/>
        </w:rPr>
      </w:pPr>
      <w:r w:rsidRPr="009804BB">
        <w:rPr>
          <w:rFonts w:ascii="Times New Roman" w:hAnsi="Times New Roman" w:cs="Times New Roman"/>
          <w:sz w:val="24"/>
          <w:szCs w:val="24"/>
        </w:rPr>
        <w:t xml:space="preserve">Papachristos, A. (2013). “How Social Networks Explain Violence in Chicago,” </w:t>
      </w:r>
      <w:r w:rsidRPr="009804BB">
        <w:rPr>
          <w:rFonts w:ascii="Times New Roman" w:hAnsi="Times New Roman" w:cs="Times New Roman"/>
          <w:i/>
          <w:sz w:val="24"/>
          <w:szCs w:val="24"/>
        </w:rPr>
        <w:t>Atlantic Monthly</w:t>
      </w:r>
      <w:r w:rsidRPr="009804BB">
        <w:rPr>
          <w:rFonts w:ascii="Times New Roman" w:hAnsi="Times New Roman" w:cs="Times New Roman"/>
          <w:sz w:val="24"/>
          <w:szCs w:val="24"/>
        </w:rPr>
        <w:t xml:space="preserve">: Retrieved from </w:t>
      </w:r>
      <w:hyperlink r:id="rId97" w:history="1">
        <w:r w:rsidRPr="009804BB">
          <w:rPr>
            <w:rStyle w:val="Hyperlink"/>
            <w:rFonts w:ascii="Times New Roman" w:hAnsi="Times New Roman" w:cs="Times New Roman"/>
            <w:sz w:val="24"/>
            <w:szCs w:val="24"/>
          </w:rPr>
          <w:t>http://www.theatlantic.com/national/archive/2013/10/how-social-networks-explain-violence-in-chicago/280159/</w:t>
        </w:r>
      </w:hyperlink>
    </w:p>
    <w:p w14:paraId="230EC3D7" w14:textId="77777777" w:rsidR="00F015F2" w:rsidRPr="009804BB" w:rsidRDefault="00F015F2" w:rsidP="00CC69A0">
      <w:pPr>
        <w:ind w:left="720" w:hanging="720"/>
        <w:contextualSpacing/>
        <w:rPr>
          <w:rFonts w:ascii="Times New Roman" w:hAnsi="Times New Roman" w:cs="Times New Roman"/>
          <w:sz w:val="24"/>
          <w:szCs w:val="24"/>
        </w:rPr>
      </w:pPr>
    </w:p>
    <w:p w14:paraId="087BDADD" w14:textId="77777777" w:rsidR="00F015F2" w:rsidRPr="009804BB" w:rsidRDefault="00F015F2" w:rsidP="00CC69A0">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t xml:space="preserve">The National Network for Safe Communities at John Jay College of Criminal Justice. Retrieved from </w:t>
      </w:r>
      <w:hyperlink r:id="rId98" w:history="1">
        <w:r w:rsidRPr="009804BB">
          <w:rPr>
            <w:rStyle w:val="Hyperlink"/>
            <w:rFonts w:ascii="Times New Roman" w:hAnsi="Times New Roman" w:cs="Times New Roman"/>
            <w:sz w:val="24"/>
            <w:szCs w:val="24"/>
          </w:rPr>
          <w:t>http://www.nnscommunities.org/</w:t>
        </w:r>
      </w:hyperlink>
    </w:p>
    <w:p w14:paraId="1287F5E7" w14:textId="77777777" w:rsidR="00F015F2" w:rsidRPr="009804BB" w:rsidRDefault="00F015F2" w:rsidP="00CC69A0">
      <w:pPr>
        <w:ind w:left="720" w:hanging="720"/>
        <w:contextualSpacing/>
        <w:rPr>
          <w:rFonts w:ascii="Times New Roman" w:hAnsi="Times New Roman" w:cs="Times New Roman"/>
          <w:sz w:val="24"/>
          <w:szCs w:val="24"/>
        </w:rPr>
      </w:pPr>
    </w:p>
    <w:p w14:paraId="04F15971" w14:textId="77777777" w:rsidR="00F015F2" w:rsidRPr="009804BB" w:rsidRDefault="00F015F2" w:rsidP="00CC69A0">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t xml:space="preserve">U.S. Department of Justice, Bureau of Justice Assistance. </w:t>
      </w:r>
      <w:r w:rsidRPr="009804BB">
        <w:rPr>
          <w:rFonts w:ascii="Times New Roman" w:hAnsi="Times New Roman" w:cs="Times New Roman"/>
          <w:i/>
          <w:sz w:val="24"/>
          <w:szCs w:val="24"/>
        </w:rPr>
        <w:t>Project Safe Neighborhoods Case Studies</w:t>
      </w:r>
      <w:r w:rsidRPr="009804BB">
        <w:rPr>
          <w:rFonts w:ascii="Times New Roman" w:hAnsi="Times New Roman" w:cs="Times New Roman"/>
          <w:sz w:val="24"/>
          <w:szCs w:val="24"/>
        </w:rPr>
        <w:t>. Retrieved from</w:t>
      </w:r>
    </w:p>
    <w:p w14:paraId="3A00F235" w14:textId="77777777" w:rsidR="00F95A9C" w:rsidRDefault="00000000" w:rsidP="00CC69A0">
      <w:pPr>
        <w:ind w:left="720" w:hanging="720"/>
        <w:contextualSpacing/>
        <w:rPr>
          <w:rFonts w:ascii="Times New Roman" w:hAnsi="Times New Roman" w:cs="Times New Roman"/>
          <w:sz w:val="24"/>
          <w:szCs w:val="24"/>
        </w:rPr>
      </w:pPr>
      <w:hyperlink r:id="rId99" w:history="1">
        <w:r w:rsidR="00F95A9C" w:rsidRPr="00F57C58">
          <w:rPr>
            <w:rStyle w:val="Hyperlink"/>
            <w:rFonts w:ascii="Times New Roman" w:hAnsi="Times New Roman" w:cs="Times New Roman"/>
            <w:sz w:val="24"/>
            <w:szCs w:val="24"/>
          </w:rPr>
          <w:t>https://bja.ojp.gov/library/publications/project-safe-neighborhoods-strategic-interventions-case-studies-cd</w:t>
        </w:r>
      </w:hyperlink>
    </w:p>
    <w:p w14:paraId="5158B0E5" w14:textId="77777777" w:rsidR="00F57C58" w:rsidRDefault="00F57C58" w:rsidP="00CC69A0">
      <w:pPr>
        <w:ind w:left="720" w:hanging="720"/>
        <w:contextualSpacing/>
        <w:rPr>
          <w:rFonts w:ascii="Times New Roman" w:hAnsi="Times New Roman" w:cs="Times New Roman"/>
          <w:sz w:val="24"/>
          <w:szCs w:val="24"/>
        </w:rPr>
      </w:pPr>
    </w:p>
    <w:p w14:paraId="528732A2" w14:textId="77777777" w:rsidR="00F015F2" w:rsidRPr="009804BB" w:rsidRDefault="00A070A2" w:rsidP="00CC69A0">
      <w:pPr>
        <w:ind w:left="720" w:hanging="720"/>
        <w:contextualSpacing/>
        <w:rPr>
          <w:rFonts w:ascii="Times New Roman" w:hAnsi="Times New Roman" w:cs="Times New Roman"/>
          <w:sz w:val="24"/>
          <w:szCs w:val="24"/>
        </w:rPr>
      </w:pPr>
      <w:r w:rsidRPr="00A070A2">
        <w:rPr>
          <w:rFonts w:ascii="Times New Roman" w:hAnsi="Times New Roman" w:cs="Times New Roman"/>
          <w:sz w:val="24"/>
          <w:szCs w:val="24"/>
        </w:rPr>
        <w:t xml:space="preserve">Illinois </w:t>
      </w:r>
      <w:proofErr w:type="spellStart"/>
      <w:r w:rsidRPr="00A070A2">
        <w:rPr>
          <w:rFonts w:ascii="Times New Roman" w:hAnsi="Times New Roman" w:cs="Times New Roman"/>
          <w:sz w:val="24"/>
          <w:szCs w:val="24"/>
        </w:rPr>
        <w:t>Streetgang</w:t>
      </w:r>
      <w:proofErr w:type="spellEnd"/>
      <w:r w:rsidRPr="00A070A2">
        <w:rPr>
          <w:rFonts w:ascii="Times New Roman" w:hAnsi="Times New Roman" w:cs="Times New Roman"/>
          <w:sz w:val="24"/>
          <w:szCs w:val="24"/>
        </w:rPr>
        <w:t xml:space="preserve"> Terrorism Omnibus Prevention Act.</w:t>
      </w:r>
      <w:r w:rsidRPr="00A070A2">
        <w:rPr>
          <w:rStyle w:val="HTMLCode"/>
          <w:rFonts w:ascii="Times New Roman" w:eastAsiaTheme="minorHAnsi" w:hAnsi="Times New Roman" w:cs="Times New Roman"/>
          <w:sz w:val="24"/>
          <w:szCs w:val="24"/>
        </w:rPr>
        <w:t xml:space="preserve"> </w:t>
      </w:r>
      <w:r w:rsidRPr="00A070A2">
        <w:rPr>
          <w:rFonts w:ascii="Arial" w:hAnsi="Arial" w:cs="Arial"/>
          <w:bCs/>
          <w:color w:val="000000"/>
          <w:shd w:val="clear" w:color="auto" w:fill="FFFFFF"/>
        </w:rPr>
        <w:t>(740 ILCS 147/)</w:t>
      </w:r>
      <w:r w:rsidRPr="00A070A2">
        <w:rPr>
          <w:rFonts w:ascii="Arial" w:hAnsi="Arial" w:cs="Arial"/>
          <w:bCs/>
          <w:color w:val="000000"/>
        </w:rPr>
        <w:br/>
      </w:r>
      <w:r w:rsidR="00F015F2" w:rsidRPr="009804BB">
        <w:rPr>
          <w:rFonts w:ascii="Times New Roman" w:hAnsi="Times New Roman" w:cs="Times New Roman"/>
          <w:sz w:val="24"/>
          <w:szCs w:val="24"/>
        </w:rPr>
        <w:br w:type="page"/>
      </w:r>
    </w:p>
    <w:p w14:paraId="27AE4AD8" w14:textId="77777777" w:rsidR="00F95A9C" w:rsidRPr="00F95A9C" w:rsidRDefault="00F95A9C" w:rsidP="00CC69A0">
      <w:pPr>
        <w:ind w:left="720" w:hanging="720"/>
        <w:contextualSpacing/>
        <w:rPr>
          <w:rFonts w:ascii="Times New Roman" w:hAnsi="Times New Roman" w:cs="Times New Roman"/>
          <w:sz w:val="24"/>
          <w:szCs w:val="24"/>
        </w:rPr>
      </w:pPr>
      <w:r w:rsidRPr="00F95A9C">
        <w:rPr>
          <w:rFonts w:ascii="Times New Roman" w:hAnsi="Times New Roman" w:cs="Times New Roman"/>
          <w:sz w:val="24"/>
          <w:szCs w:val="24"/>
        </w:rPr>
        <w:lastRenderedPageBreak/>
        <w:t xml:space="preserve">U.S. Department of Justice Office of Justice Programs Office of Juvenile Justice and Delinquency Prevention. (October 2010). </w:t>
      </w:r>
      <w:r w:rsidRPr="00F95A9C">
        <w:rPr>
          <w:rFonts w:ascii="Times New Roman" w:hAnsi="Times New Roman" w:cs="Times New Roman"/>
          <w:i/>
          <w:sz w:val="24"/>
          <w:szCs w:val="24"/>
        </w:rPr>
        <w:t>Best practices to address community gang problems: OJJDP's comprehensive gang model (2nd ed)</w:t>
      </w:r>
      <w:r>
        <w:rPr>
          <w:rFonts w:ascii="Times New Roman" w:hAnsi="Times New Roman" w:cs="Times New Roman"/>
          <w:sz w:val="24"/>
          <w:szCs w:val="24"/>
        </w:rPr>
        <w:t>. Retrieved from</w:t>
      </w:r>
    </w:p>
    <w:p w14:paraId="6479F9B6" w14:textId="77777777" w:rsidR="00F015F2" w:rsidRPr="00F95A9C" w:rsidRDefault="00000000" w:rsidP="00CC69A0">
      <w:pPr>
        <w:ind w:left="720" w:hanging="720"/>
        <w:contextualSpacing/>
        <w:rPr>
          <w:rFonts w:ascii="Times New Roman" w:hAnsi="Times New Roman" w:cs="Times New Roman"/>
          <w:sz w:val="24"/>
          <w:szCs w:val="24"/>
        </w:rPr>
      </w:pPr>
      <w:hyperlink r:id="rId100" w:history="1">
        <w:r w:rsidR="00F95A9C" w:rsidRPr="00F95A9C">
          <w:rPr>
            <w:rStyle w:val="Hyperlink"/>
            <w:rFonts w:ascii="Times New Roman" w:hAnsi="Times New Roman" w:cs="Times New Roman"/>
            <w:sz w:val="24"/>
            <w:szCs w:val="24"/>
          </w:rPr>
          <w:t>https://www.ojp.gov/pdffiles1/ojjdp/231200.pdf</w:t>
        </w:r>
      </w:hyperlink>
    </w:p>
    <w:p w14:paraId="366DB2A1" w14:textId="77777777" w:rsidR="00F015F2" w:rsidRPr="009804BB" w:rsidRDefault="00F015F2" w:rsidP="00CC69A0">
      <w:pPr>
        <w:ind w:left="720" w:hanging="720"/>
        <w:contextualSpacing/>
        <w:rPr>
          <w:rFonts w:ascii="Times New Roman" w:hAnsi="Times New Roman" w:cs="Times New Roman"/>
          <w:sz w:val="24"/>
          <w:szCs w:val="24"/>
        </w:rPr>
      </w:pPr>
    </w:p>
    <w:p w14:paraId="296A9977" w14:textId="77777777" w:rsidR="009B15A4" w:rsidRDefault="009B15A4" w:rsidP="00CC69A0">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Escamilla, Justin. (August 12, 2019). </w:t>
      </w:r>
      <w:r w:rsidRPr="009B15A4">
        <w:rPr>
          <w:rFonts w:ascii="Times New Roman" w:hAnsi="Times New Roman" w:cs="Times New Roman"/>
          <w:sz w:val="24"/>
          <w:szCs w:val="24"/>
        </w:rPr>
        <w:t>A Survey of Law Enforcement in Central Illinois to Guide Violence Reduction Strategies and Project Safe Neighborhoods</w:t>
      </w:r>
      <w:r>
        <w:rPr>
          <w:rFonts w:ascii="Times New Roman" w:hAnsi="Times New Roman" w:cs="Times New Roman"/>
          <w:sz w:val="24"/>
          <w:szCs w:val="24"/>
        </w:rPr>
        <w:t xml:space="preserve">. </w:t>
      </w:r>
      <w:r w:rsidRPr="009B15A4">
        <w:rPr>
          <w:rFonts w:ascii="Times New Roman" w:hAnsi="Times New Roman" w:cs="Times New Roman"/>
          <w:i/>
          <w:sz w:val="24"/>
          <w:szCs w:val="24"/>
        </w:rPr>
        <w:t>Illinois Criminal justice Information Authority</w:t>
      </w:r>
      <w:r>
        <w:rPr>
          <w:rFonts w:ascii="Times New Roman" w:hAnsi="Times New Roman" w:cs="Times New Roman"/>
          <w:sz w:val="24"/>
          <w:szCs w:val="24"/>
        </w:rPr>
        <w:t>. Retrieved from</w:t>
      </w:r>
    </w:p>
    <w:p w14:paraId="798E2EF0" w14:textId="77777777" w:rsidR="00F015F2" w:rsidRPr="009804BB" w:rsidRDefault="009B15A4" w:rsidP="00CC69A0">
      <w:pPr>
        <w:ind w:left="720" w:hanging="720"/>
        <w:contextualSpacing/>
        <w:rPr>
          <w:rFonts w:ascii="Times New Roman" w:hAnsi="Times New Roman" w:cs="Times New Roman"/>
          <w:sz w:val="24"/>
          <w:szCs w:val="24"/>
        </w:rPr>
      </w:pPr>
      <w:r w:rsidRPr="009B15A4">
        <w:rPr>
          <w:rFonts w:ascii="Times New Roman" w:hAnsi="Times New Roman" w:cs="Times New Roman"/>
          <w:sz w:val="24"/>
          <w:szCs w:val="24"/>
        </w:rPr>
        <w:t>https://icjia.illinois.gov/researchhub/articles/a-survey-of-law-enforcement-in-central-illinois-to-guide-violence-reduction-strategies-and-project-safe-neighborhoods</w:t>
      </w:r>
    </w:p>
    <w:p w14:paraId="5EAB9CAE" w14:textId="77777777" w:rsidR="00F015F2" w:rsidRPr="009804BB" w:rsidRDefault="00F015F2" w:rsidP="00CC69A0">
      <w:pPr>
        <w:ind w:left="720" w:hanging="720"/>
        <w:contextualSpacing/>
        <w:rPr>
          <w:rFonts w:ascii="Times New Roman" w:hAnsi="Times New Roman" w:cs="Times New Roman"/>
          <w:sz w:val="24"/>
          <w:szCs w:val="24"/>
        </w:rPr>
      </w:pPr>
    </w:p>
    <w:p w14:paraId="78A6A3D6" w14:textId="77777777" w:rsidR="00F015F2" w:rsidRPr="009804BB" w:rsidRDefault="00651F17" w:rsidP="00CC69A0">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Hagedorn, </w:t>
      </w:r>
      <w:proofErr w:type="spellStart"/>
      <w:r>
        <w:rPr>
          <w:rFonts w:ascii="Times New Roman" w:hAnsi="Times New Roman" w:cs="Times New Roman"/>
          <w:sz w:val="24"/>
          <w:szCs w:val="24"/>
        </w:rPr>
        <w:t>J.m.</w:t>
      </w:r>
      <w:proofErr w:type="spellEnd"/>
      <w:r>
        <w:rPr>
          <w:rFonts w:ascii="Times New Roman" w:hAnsi="Times New Roman" w:cs="Times New Roman"/>
          <w:sz w:val="24"/>
          <w:szCs w:val="24"/>
        </w:rPr>
        <w:t xml:space="preserve">, Aspholm, R., Córdova, T., Papachristos, A.V., and Williams, L. (April 16, 2019). Chicago’s gangs have changed. Our violence intervention strategies should too. </w:t>
      </w:r>
      <w:r w:rsidRPr="00651F17">
        <w:rPr>
          <w:rFonts w:ascii="Times New Roman" w:hAnsi="Times New Roman" w:cs="Times New Roman"/>
          <w:i/>
          <w:sz w:val="24"/>
          <w:szCs w:val="24"/>
        </w:rPr>
        <w:t>The Chicago Reporter</w:t>
      </w:r>
      <w:r>
        <w:rPr>
          <w:rFonts w:ascii="Times New Roman" w:hAnsi="Times New Roman" w:cs="Times New Roman"/>
          <w:sz w:val="24"/>
          <w:szCs w:val="24"/>
        </w:rPr>
        <w:t>. Retrieved from</w:t>
      </w:r>
    </w:p>
    <w:p w14:paraId="2BE846C6" w14:textId="77777777" w:rsidR="00F015F2" w:rsidRPr="009804BB" w:rsidRDefault="00000000" w:rsidP="00CC69A0">
      <w:pPr>
        <w:ind w:left="720" w:hanging="720"/>
        <w:contextualSpacing/>
        <w:rPr>
          <w:rFonts w:ascii="Times New Roman" w:hAnsi="Times New Roman" w:cs="Times New Roman"/>
          <w:sz w:val="24"/>
          <w:szCs w:val="24"/>
        </w:rPr>
      </w:pPr>
      <w:hyperlink r:id="rId101" w:history="1">
        <w:r w:rsidR="00651F17" w:rsidRPr="00651F17">
          <w:rPr>
            <w:rStyle w:val="Hyperlink"/>
            <w:rFonts w:ascii="Times New Roman" w:hAnsi="Times New Roman" w:cs="Times New Roman"/>
            <w:sz w:val="24"/>
            <w:szCs w:val="24"/>
          </w:rPr>
          <w:t>https://www.chicagoreporter.com/chicagos-gangs-have-changed-our-violence-intervention-strategies-should-too/</w:t>
        </w:r>
      </w:hyperlink>
    </w:p>
    <w:p w14:paraId="08EFE17D" w14:textId="77777777" w:rsidR="00F015F2" w:rsidRPr="009804BB" w:rsidRDefault="00F015F2" w:rsidP="00CC69A0">
      <w:pPr>
        <w:ind w:left="720" w:hanging="720"/>
        <w:contextualSpacing/>
        <w:rPr>
          <w:rFonts w:ascii="Times New Roman" w:hAnsi="Times New Roman" w:cs="Times New Roman"/>
          <w:sz w:val="24"/>
          <w:szCs w:val="24"/>
        </w:rPr>
      </w:pPr>
    </w:p>
    <w:p w14:paraId="75AA3DCA" w14:textId="77777777" w:rsidR="00174B51" w:rsidRPr="00174B51" w:rsidRDefault="00174B51" w:rsidP="00CC69A0">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International Association of Crime Analysts. (February 2018). </w:t>
      </w:r>
      <w:r w:rsidRPr="00174B51">
        <w:rPr>
          <w:rFonts w:ascii="Times New Roman" w:hAnsi="Times New Roman" w:cs="Times New Roman"/>
          <w:i/>
          <w:sz w:val="24"/>
          <w:szCs w:val="24"/>
        </w:rPr>
        <w:t>Social Network Analysis for Law Enforcement</w:t>
      </w:r>
      <w:r>
        <w:rPr>
          <w:rFonts w:ascii="Times New Roman" w:hAnsi="Times New Roman" w:cs="Times New Roman"/>
          <w:sz w:val="24"/>
          <w:szCs w:val="24"/>
        </w:rPr>
        <w:t>. Retrieved from</w:t>
      </w:r>
    </w:p>
    <w:p w14:paraId="1F11763B" w14:textId="77777777" w:rsidR="00F015F2" w:rsidRPr="009804BB" w:rsidRDefault="00000000" w:rsidP="00CC69A0">
      <w:pPr>
        <w:ind w:left="720" w:hanging="720"/>
        <w:contextualSpacing/>
        <w:rPr>
          <w:rFonts w:ascii="Times New Roman" w:hAnsi="Times New Roman" w:cs="Times New Roman"/>
          <w:sz w:val="24"/>
          <w:szCs w:val="24"/>
        </w:rPr>
      </w:pPr>
      <w:hyperlink r:id="rId102" w:history="1">
        <w:r w:rsidR="00174B51" w:rsidRPr="00174B51">
          <w:rPr>
            <w:rStyle w:val="Hyperlink"/>
            <w:rFonts w:ascii="Times New Roman" w:hAnsi="Times New Roman" w:cs="Times New Roman"/>
            <w:sz w:val="24"/>
            <w:szCs w:val="24"/>
          </w:rPr>
          <w:t>https://crimegunintelcenters.org/wp-content/uploads/2018/07/iacawp_2018_02_social_network_analysis.pdf</w:t>
        </w:r>
      </w:hyperlink>
    </w:p>
    <w:p w14:paraId="7BF1750B" w14:textId="77777777" w:rsidR="00F015F2" w:rsidRPr="009804BB" w:rsidRDefault="00F015F2" w:rsidP="00CC69A0">
      <w:pPr>
        <w:ind w:left="720" w:hanging="720"/>
        <w:contextualSpacing/>
        <w:rPr>
          <w:rFonts w:ascii="Times New Roman" w:hAnsi="Times New Roman" w:cs="Times New Roman"/>
          <w:sz w:val="24"/>
          <w:szCs w:val="24"/>
        </w:rPr>
      </w:pPr>
    </w:p>
    <w:p w14:paraId="79242F5D" w14:textId="77777777" w:rsidR="008F3407" w:rsidRPr="008F3407" w:rsidRDefault="008F3407" w:rsidP="00CC69A0">
      <w:pPr>
        <w:ind w:left="720" w:hanging="720"/>
        <w:contextualSpacing/>
        <w:rPr>
          <w:rFonts w:ascii="Times New Roman" w:hAnsi="Times New Roman" w:cs="Times New Roman"/>
          <w:i/>
          <w:sz w:val="24"/>
          <w:szCs w:val="24"/>
        </w:rPr>
      </w:pPr>
      <w:r>
        <w:rPr>
          <w:rFonts w:ascii="Times New Roman" w:hAnsi="Times New Roman" w:cs="Times New Roman"/>
          <w:sz w:val="24"/>
          <w:szCs w:val="24"/>
        </w:rPr>
        <w:t>Papachristos, A.V. and Sierra-</w:t>
      </w:r>
      <w:proofErr w:type="spellStart"/>
      <w:r>
        <w:rPr>
          <w:rFonts w:ascii="Times New Roman" w:hAnsi="Times New Roman" w:cs="Times New Roman"/>
          <w:sz w:val="24"/>
          <w:szCs w:val="24"/>
        </w:rPr>
        <w:t>Arévalo</w:t>
      </w:r>
      <w:proofErr w:type="spellEnd"/>
      <w:r>
        <w:rPr>
          <w:rFonts w:ascii="Times New Roman" w:hAnsi="Times New Roman" w:cs="Times New Roman"/>
          <w:sz w:val="24"/>
          <w:szCs w:val="24"/>
        </w:rPr>
        <w:t xml:space="preserve">, M. (2018). Policing the connected world: Using social network analysis in police-community partnerships. </w:t>
      </w:r>
      <w:r w:rsidRPr="008F3407">
        <w:rPr>
          <w:rFonts w:ascii="Times New Roman" w:hAnsi="Times New Roman" w:cs="Times New Roman"/>
          <w:i/>
          <w:sz w:val="24"/>
          <w:szCs w:val="24"/>
        </w:rPr>
        <w:t xml:space="preserve">Community Oriented Policing Services, U.S. Department of Justice. </w:t>
      </w:r>
      <w:r>
        <w:rPr>
          <w:rFonts w:ascii="Times New Roman" w:hAnsi="Times New Roman" w:cs="Times New Roman"/>
          <w:i/>
          <w:sz w:val="24"/>
          <w:szCs w:val="24"/>
        </w:rPr>
        <w:t>Retrieved from</w:t>
      </w:r>
    </w:p>
    <w:p w14:paraId="7C39F319" w14:textId="77777777" w:rsidR="00F015F2" w:rsidRPr="009804BB" w:rsidRDefault="00000000" w:rsidP="00CC69A0">
      <w:pPr>
        <w:ind w:left="720" w:hanging="720"/>
        <w:contextualSpacing/>
        <w:rPr>
          <w:rFonts w:ascii="Times New Roman" w:hAnsi="Times New Roman" w:cs="Times New Roman"/>
          <w:sz w:val="24"/>
          <w:szCs w:val="24"/>
        </w:rPr>
      </w:pPr>
      <w:hyperlink r:id="rId103" w:history="1">
        <w:r w:rsidR="008F3407" w:rsidRPr="008F3407">
          <w:rPr>
            <w:rStyle w:val="Hyperlink"/>
            <w:rFonts w:ascii="Times New Roman" w:hAnsi="Times New Roman" w:cs="Times New Roman"/>
            <w:sz w:val="24"/>
            <w:szCs w:val="24"/>
          </w:rPr>
          <w:t>https://cops.usdoj.gov/RIC/Publications/cops-w0859-pub.pdf</w:t>
        </w:r>
      </w:hyperlink>
    </w:p>
    <w:p w14:paraId="56301113" w14:textId="77777777" w:rsidR="00F015F2" w:rsidRPr="009804BB" w:rsidRDefault="00F015F2" w:rsidP="00CC69A0">
      <w:pPr>
        <w:ind w:left="720" w:hanging="720"/>
        <w:contextualSpacing/>
        <w:rPr>
          <w:rFonts w:ascii="Times New Roman" w:hAnsi="Times New Roman" w:cs="Times New Roman"/>
          <w:sz w:val="24"/>
          <w:szCs w:val="24"/>
        </w:rPr>
      </w:pPr>
    </w:p>
    <w:p w14:paraId="0D0BDDA6" w14:textId="77777777" w:rsidR="008C048A" w:rsidRPr="008C048A" w:rsidRDefault="008C048A" w:rsidP="00CC69A0">
      <w:pPr>
        <w:ind w:left="720" w:hanging="720"/>
        <w:rPr>
          <w:rFonts w:ascii="Times New Roman" w:hAnsi="Times New Roman" w:cs="Times New Roman"/>
          <w:sz w:val="24"/>
          <w:szCs w:val="24"/>
        </w:rPr>
      </w:pPr>
      <w:r>
        <w:rPr>
          <w:rFonts w:ascii="Times New Roman" w:hAnsi="Times New Roman" w:cs="Times New Roman"/>
          <w:sz w:val="24"/>
          <w:szCs w:val="24"/>
        </w:rPr>
        <w:t>National</w:t>
      </w:r>
      <w:r w:rsidRPr="008C048A">
        <w:rPr>
          <w:rFonts w:ascii="Times New Roman" w:hAnsi="Times New Roman" w:cs="Times New Roman"/>
          <w:sz w:val="24"/>
          <w:szCs w:val="24"/>
        </w:rPr>
        <w:t xml:space="preserve"> Gang Center</w:t>
      </w:r>
      <w:r>
        <w:rPr>
          <w:rFonts w:ascii="Times New Roman" w:hAnsi="Times New Roman" w:cs="Times New Roman"/>
          <w:sz w:val="24"/>
          <w:szCs w:val="24"/>
        </w:rPr>
        <w:t xml:space="preserve">. Retrieved from </w:t>
      </w:r>
      <w:r w:rsidRPr="008C048A">
        <w:rPr>
          <w:rFonts w:ascii="Times New Roman" w:hAnsi="Times New Roman" w:cs="Times New Roman"/>
          <w:sz w:val="24"/>
          <w:szCs w:val="24"/>
        </w:rPr>
        <w:t>https://nationalgangcenter.ojp.gov/</w:t>
      </w:r>
      <w:r>
        <w:rPr>
          <w:rFonts w:ascii="Times New Roman" w:hAnsi="Times New Roman" w:cs="Times New Roman"/>
          <w:sz w:val="24"/>
          <w:szCs w:val="24"/>
        </w:rPr>
        <w:t>.</w:t>
      </w:r>
    </w:p>
    <w:p w14:paraId="1B42D152" w14:textId="77777777" w:rsidR="00F015F2" w:rsidRPr="009804BB" w:rsidRDefault="00E93AB8" w:rsidP="00CC69A0">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Illinois State Police. </w:t>
      </w:r>
      <w:r w:rsidRPr="00E93AB8">
        <w:rPr>
          <w:rFonts w:ascii="Times New Roman" w:hAnsi="Times New Roman" w:cs="Times New Roman"/>
          <w:i/>
          <w:sz w:val="24"/>
          <w:szCs w:val="24"/>
        </w:rPr>
        <w:t>Street gang awareness</w:t>
      </w:r>
      <w:r>
        <w:rPr>
          <w:rFonts w:ascii="Times New Roman" w:hAnsi="Times New Roman" w:cs="Times New Roman"/>
          <w:sz w:val="24"/>
          <w:szCs w:val="24"/>
        </w:rPr>
        <w:t xml:space="preserve">. Retrieved from </w:t>
      </w:r>
      <w:r w:rsidRPr="00E93AB8">
        <w:rPr>
          <w:rFonts w:ascii="Times New Roman" w:hAnsi="Times New Roman" w:cs="Times New Roman"/>
          <w:sz w:val="24"/>
          <w:szCs w:val="24"/>
        </w:rPr>
        <w:t>http://www.isp.state.il.us/docs/gangstrt.pdf</w:t>
      </w:r>
    </w:p>
    <w:p w14:paraId="6D64EA1D" w14:textId="77777777" w:rsidR="00F015F2" w:rsidRPr="009804BB" w:rsidRDefault="00F015F2" w:rsidP="00CC69A0">
      <w:pPr>
        <w:ind w:left="720" w:hanging="720"/>
        <w:contextualSpacing/>
        <w:rPr>
          <w:rFonts w:ascii="Times New Roman" w:hAnsi="Times New Roman" w:cs="Times New Roman"/>
          <w:sz w:val="24"/>
          <w:szCs w:val="24"/>
        </w:rPr>
      </w:pPr>
    </w:p>
    <w:p w14:paraId="537644A2" w14:textId="77777777" w:rsidR="00BC46EC" w:rsidRDefault="00E93AB8" w:rsidP="00CC69A0">
      <w:pPr>
        <w:ind w:left="720" w:hanging="720"/>
        <w:rPr>
          <w:rFonts w:ascii="Times New Roman" w:hAnsi="Times New Roman" w:cs="Times New Roman"/>
          <w:sz w:val="24"/>
          <w:szCs w:val="24"/>
        </w:rPr>
      </w:pPr>
      <w:r w:rsidRPr="00F95A9C">
        <w:rPr>
          <w:rFonts w:ascii="Times New Roman" w:hAnsi="Times New Roman" w:cs="Times New Roman"/>
          <w:sz w:val="24"/>
          <w:szCs w:val="24"/>
        </w:rPr>
        <w:t>U.S. Department of Jus</w:t>
      </w:r>
      <w:r>
        <w:rPr>
          <w:rFonts w:ascii="Times New Roman" w:hAnsi="Times New Roman" w:cs="Times New Roman"/>
          <w:sz w:val="24"/>
          <w:szCs w:val="24"/>
        </w:rPr>
        <w:t>tice Office of Justice Programs. (</w:t>
      </w:r>
      <w:r w:rsidRPr="00E93AB8">
        <w:rPr>
          <w:rFonts w:ascii="Times New Roman" w:hAnsi="Times New Roman" w:cs="Times New Roman"/>
          <w:bCs/>
          <w:iCs/>
          <w:color w:val="1B1B1B"/>
          <w:sz w:val="24"/>
          <w:szCs w:val="24"/>
          <w:shd w:val="clear" w:color="auto" w:fill="FFFFFF"/>
        </w:rPr>
        <w:t>January 8, 2020</w:t>
      </w:r>
      <w:r>
        <w:rPr>
          <w:rFonts w:ascii="Times New Roman" w:hAnsi="Times New Roman" w:cs="Times New Roman"/>
          <w:bCs/>
          <w:iCs/>
          <w:color w:val="1B1B1B"/>
          <w:sz w:val="24"/>
          <w:szCs w:val="24"/>
          <w:shd w:val="clear" w:color="auto" w:fill="FFFFFF"/>
        </w:rPr>
        <w:t xml:space="preserve">). </w:t>
      </w:r>
      <w:r w:rsidR="00211304">
        <w:rPr>
          <w:rFonts w:ascii="Times New Roman" w:hAnsi="Times New Roman" w:cs="Times New Roman"/>
          <w:bCs/>
          <w:i/>
          <w:iCs/>
          <w:color w:val="1B1B1B"/>
          <w:sz w:val="24"/>
          <w:szCs w:val="24"/>
          <w:shd w:val="clear" w:color="auto" w:fill="FFFFFF"/>
        </w:rPr>
        <w:t xml:space="preserve"> </w:t>
      </w:r>
      <w:r w:rsidR="00E844EB">
        <w:rPr>
          <w:rFonts w:ascii="Times New Roman" w:hAnsi="Times New Roman" w:cs="Times New Roman"/>
          <w:bCs/>
          <w:i/>
          <w:iCs/>
          <w:color w:val="1B1B1B"/>
          <w:sz w:val="24"/>
          <w:szCs w:val="24"/>
          <w:shd w:val="clear" w:color="auto" w:fill="FFFFFF"/>
        </w:rPr>
        <w:t xml:space="preserve"> </w:t>
      </w:r>
      <w:r>
        <w:rPr>
          <w:rFonts w:ascii="Times New Roman" w:hAnsi="Times New Roman" w:cs="Times New Roman"/>
          <w:bCs/>
          <w:iCs/>
          <w:color w:val="1B1B1B"/>
          <w:sz w:val="24"/>
          <w:szCs w:val="24"/>
          <w:shd w:val="clear" w:color="auto" w:fill="FFFFFF"/>
        </w:rPr>
        <w:t xml:space="preserve"> Retrieved from </w:t>
      </w:r>
      <w:r w:rsidRPr="00E93AB8">
        <w:rPr>
          <w:rFonts w:ascii="Times New Roman" w:hAnsi="Times New Roman" w:cs="Times New Roman"/>
          <w:bCs/>
          <w:iCs/>
          <w:color w:val="1B1B1B"/>
          <w:sz w:val="24"/>
          <w:szCs w:val="24"/>
          <w:shd w:val="clear" w:color="auto" w:fill="FFFFFF"/>
        </w:rPr>
        <w:t>https://www.ojp.gov/program/programs/gangs#risk-factors-for-joining-a-gang</w:t>
      </w:r>
      <w:r w:rsidRPr="00E93AB8">
        <w:rPr>
          <w:rFonts w:ascii="Times New Roman" w:hAnsi="Times New Roman" w:cs="Times New Roman"/>
          <w:sz w:val="24"/>
          <w:szCs w:val="24"/>
        </w:rPr>
        <w:t xml:space="preserve"> </w:t>
      </w:r>
    </w:p>
    <w:p w14:paraId="7B33DC7B" w14:textId="77777777" w:rsidR="00BC46EC" w:rsidRDefault="00BC46EC" w:rsidP="00CC69A0">
      <w:pPr>
        <w:ind w:left="720" w:hanging="720"/>
        <w:rPr>
          <w:rFonts w:ascii="Times New Roman" w:hAnsi="Times New Roman" w:cs="Times New Roman"/>
          <w:sz w:val="24"/>
          <w:szCs w:val="24"/>
        </w:rPr>
      </w:pPr>
      <w:r>
        <w:rPr>
          <w:rFonts w:ascii="Times New Roman" w:hAnsi="Times New Roman" w:cs="Times New Roman"/>
          <w:sz w:val="24"/>
          <w:szCs w:val="24"/>
        </w:rPr>
        <w:br w:type="page"/>
      </w:r>
    </w:p>
    <w:p w14:paraId="0F9E4E87" w14:textId="77777777" w:rsidR="005301C0" w:rsidRPr="00027A13" w:rsidRDefault="00BC46EC" w:rsidP="00CC69A0">
      <w:pPr>
        <w:ind w:left="720" w:hanging="720"/>
        <w:rPr>
          <w:rFonts w:ascii="Times New Roman" w:hAnsi="Times New Roman" w:cs="Times New Roman"/>
          <w:sz w:val="24"/>
          <w:szCs w:val="24"/>
        </w:rPr>
      </w:pPr>
      <w:r w:rsidRPr="00027A13">
        <w:rPr>
          <w:rFonts w:ascii="Times New Roman" w:hAnsi="Times New Roman" w:cs="Times New Roman"/>
          <w:sz w:val="24"/>
          <w:szCs w:val="24"/>
        </w:rPr>
        <w:lastRenderedPageBreak/>
        <w:t xml:space="preserve">Southern Poverty Law Center, (2021) </w:t>
      </w:r>
      <w:r w:rsidRPr="00027A13">
        <w:rPr>
          <w:rFonts w:ascii="Times New Roman" w:hAnsi="Times New Roman" w:cs="Times New Roman"/>
          <w:i/>
          <w:sz w:val="24"/>
          <w:szCs w:val="24"/>
        </w:rPr>
        <w:t>In 2021, 23 hate groups were tracked in Illinois.</w:t>
      </w:r>
      <w:r w:rsidRPr="00027A13">
        <w:rPr>
          <w:rFonts w:ascii="Times New Roman" w:hAnsi="Times New Roman" w:cs="Times New Roman"/>
          <w:sz w:val="24"/>
          <w:szCs w:val="24"/>
        </w:rPr>
        <w:t xml:space="preserve"> Retrieved from https://www.splcenter.org/states/illinois </w:t>
      </w:r>
    </w:p>
    <w:p w14:paraId="47373DA0" w14:textId="77777777" w:rsidR="00C750D0" w:rsidRPr="00027A13" w:rsidRDefault="005301C0" w:rsidP="00CC69A0">
      <w:pPr>
        <w:ind w:left="720" w:hanging="720"/>
        <w:rPr>
          <w:rFonts w:ascii="Times New Roman" w:hAnsi="Times New Roman" w:cs="Times New Roman"/>
          <w:sz w:val="24"/>
          <w:szCs w:val="24"/>
        </w:rPr>
      </w:pPr>
      <w:r w:rsidRPr="00027A13">
        <w:rPr>
          <w:rFonts w:ascii="Times New Roman" w:hAnsi="Times New Roman" w:cs="Times New Roman"/>
          <w:sz w:val="24"/>
          <w:szCs w:val="24"/>
        </w:rPr>
        <w:t xml:space="preserve">German, M (August 27, 2020). Hidden in plain sight: Racism, White Supremacy, and Far-Right Militancy in Law Enforcement. </w:t>
      </w:r>
      <w:r w:rsidRPr="00027A13">
        <w:rPr>
          <w:rFonts w:ascii="Times New Roman" w:hAnsi="Times New Roman" w:cs="Times New Roman"/>
          <w:i/>
          <w:sz w:val="24"/>
          <w:szCs w:val="24"/>
        </w:rPr>
        <w:t>Brennan Center for Justice</w:t>
      </w:r>
      <w:r w:rsidRPr="00027A13">
        <w:rPr>
          <w:rFonts w:ascii="Times New Roman" w:hAnsi="Times New Roman" w:cs="Times New Roman"/>
          <w:sz w:val="24"/>
          <w:szCs w:val="24"/>
        </w:rPr>
        <w:t xml:space="preserve">. Retrieved fromhttps://www.brennancenter.org/our-work/research-reports/hidden-plain-sight-racism-white-supremacy-and-far-right-militancy-law </w:t>
      </w:r>
    </w:p>
    <w:p w14:paraId="2D43FFE3" w14:textId="77777777" w:rsidR="00C750D0" w:rsidRPr="00027A13" w:rsidRDefault="00C750D0" w:rsidP="00CC69A0">
      <w:pPr>
        <w:spacing w:line="240" w:lineRule="auto"/>
        <w:ind w:left="720" w:hanging="720"/>
        <w:rPr>
          <w:rFonts w:ascii="Times New Roman" w:hAnsi="Times New Roman" w:cs="Times New Roman"/>
          <w:sz w:val="24"/>
          <w:szCs w:val="24"/>
        </w:rPr>
      </w:pPr>
      <w:r w:rsidRPr="00027A13">
        <w:rPr>
          <w:rFonts w:ascii="Times New Roman" w:hAnsi="Times New Roman" w:cs="Times New Roman"/>
          <w:sz w:val="24"/>
          <w:szCs w:val="24"/>
        </w:rPr>
        <w:t xml:space="preserve">Brown, C. (2011). How do we police flash mob? </w:t>
      </w:r>
      <w:r w:rsidRPr="00027A13">
        <w:rPr>
          <w:rFonts w:ascii="Times New Roman" w:hAnsi="Times New Roman" w:cs="Times New Roman"/>
          <w:i/>
          <w:sz w:val="24"/>
          <w:szCs w:val="24"/>
        </w:rPr>
        <w:t>American Beat Police</w:t>
      </w:r>
      <w:r w:rsidRPr="00027A13">
        <w:rPr>
          <w:rFonts w:ascii="Times New Roman" w:hAnsi="Times New Roman" w:cs="Times New Roman"/>
          <w:sz w:val="24"/>
          <w:szCs w:val="24"/>
        </w:rPr>
        <w:t xml:space="preserve">. Retrieved from </w:t>
      </w:r>
      <w:hyperlink r:id="rId104" w:history="1">
        <w:r w:rsidR="00392932" w:rsidRPr="00027A13">
          <w:rPr>
            <w:rStyle w:val="Hyperlink"/>
            <w:rFonts w:ascii="Times New Roman" w:hAnsi="Times New Roman" w:cs="Times New Roman"/>
            <w:sz w:val="24"/>
            <w:szCs w:val="24"/>
          </w:rPr>
          <w:t>http://file.lacounty.gov/SDSInter/lasd/166469_APBFlashMobOctober2011-IssueLowRes.pdf</w:t>
        </w:r>
      </w:hyperlink>
    </w:p>
    <w:p w14:paraId="24BC7C5C" w14:textId="77777777" w:rsidR="00392932" w:rsidRPr="00027A13" w:rsidRDefault="00392932" w:rsidP="00CC69A0">
      <w:pPr>
        <w:spacing w:line="240" w:lineRule="auto"/>
        <w:ind w:left="720" w:hanging="720"/>
        <w:rPr>
          <w:rFonts w:ascii="Times New Roman" w:hAnsi="Times New Roman" w:cs="Times New Roman"/>
          <w:sz w:val="24"/>
          <w:szCs w:val="24"/>
        </w:rPr>
      </w:pPr>
      <w:r w:rsidRPr="00027A13">
        <w:rPr>
          <w:rFonts w:ascii="Times New Roman" w:hAnsi="Times New Roman" w:cs="Times New Roman"/>
          <w:sz w:val="24"/>
          <w:szCs w:val="24"/>
        </w:rPr>
        <w:t xml:space="preserve">Kolb, J.J. (December 20, 2018) Using gang activity on social media to drive intelligence-led policing. </w:t>
      </w:r>
      <w:r w:rsidRPr="00027A13">
        <w:rPr>
          <w:rFonts w:ascii="Times New Roman" w:hAnsi="Times New Roman" w:cs="Times New Roman"/>
          <w:i/>
          <w:sz w:val="24"/>
          <w:szCs w:val="24"/>
        </w:rPr>
        <w:t>Police1</w:t>
      </w:r>
      <w:r w:rsidRPr="00027A13">
        <w:rPr>
          <w:rFonts w:ascii="Times New Roman" w:hAnsi="Times New Roman" w:cs="Times New Roman"/>
          <w:sz w:val="24"/>
          <w:szCs w:val="24"/>
        </w:rPr>
        <w:t xml:space="preserve">. Retrieved from </w:t>
      </w:r>
      <w:hyperlink r:id="rId105" w:history="1">
        <w:r w:rsidR="00264484" w:rsidRPr="00027A13">
          <w:rPr>
            <w:rStyle w:val="Hyperlink"/>
            <w:rFonts w:ascii="Times New Roman" w:hAnsi="Times New Roman" w:cs="Times New Roman"/>
            <w:sz w:val="24"/>
            <w:szCs w:val="24"/>
          </w:rPr>
          <w:t>https://www.police1.com/ilp-gang-crime/articles/using-gang-activity-on-social-media-to-drive-intelligence-led-policing-ad3sysDb91RzQYDb/</w:t>
        </w:r>
      </w:hyperlink>
    </w:p>
    <w:p w14:paraId="6DFBA78A" w14:textId="77777777" w:rsidR="00264484" w:rsidRPr="00027A13" w:rsidRDefault="00747FA6" w:rsidP="00CC69A0">
      <w:pPr>
        <w:spacing w:line="240" w:lineRule="auto"/>
        <w:ind w:left="720" w:hanging="720"/>
        <w:rPr>
          <w:rFonts w:ascii="Times New Roman" w:hAnsi="Times New Roman" w:cs="Times New Roman"/>
          <w:sz w:val="24"/>
          <w:szCs w:val="24"/>
        </w:rPr>
      </w:pPr>
      <w:r w:rsidRPr="00027A13">
        <w:rPr>
          <w:rFonts w:ascii="Times New Roman" w:hAnsi="Times New Roman" w:cs="Times New Roman"/>
          <w:sz w:val="24"/>
          <w:szCs w:val="24"/>
        </w:rPr>
        <w:t>Fernández-</w:t>
      </w:r>
      <w:proofErr w:type="spellStart"/>
      <w:r w:rsidRPr="00027A13">
        <w:rPr>
          <w:rFonts w:ascii="Times New Roman" w:hAnsi="Times New Roman" w:cs="Times New Roman"/>
          <w:sz w:val="24"/>
          <w:szCs w:val="24"/>
        </w:rPr>
        <w:t>Planells</w:t>
      </w:r>
      <w:proofErr w:type="spellEnd"/>
      <w:r w:rsidRPr="00027A13">
        <w:rPr>
          <w:rFonts w:ascii="Times New Roman" w:hAnsi="Times New Roman" w:cs="Times New Roman"/>
          <w:sz w:val="24"/>
          <w:szCs w:val="24"/>
        </w:rPr>
        <w:t>, A.</w:t>
      </w:r>
      <w:proofErr w:type="gramStart"/>
      <w:r w:rsidRPr="00027A13">
        <w:rPr>
          <w:rFonts w:ascii="Times New Roman" w:hAnsi="Times New Roman" w:cs="Times New Roman"/>
          <w:sz w:val="24"/>
          <w:szCs w:val="24"/>
        </w:rPr>
        <w:t>,  Orduña</w:t>
      </w:r>
      <w:proofErr w:type="gramEnd"/>
      <w:r w:rsidRPr="00027A13">
        <w:rPr>
          <w:rFonts w:ascii="Times New Roman" w:hAnsi="Times New Roman" w:cs="Times New Roman"/>
          <w:sz w:val="24"/>
          <w:szCs w:val="24"/>
        </w:rPr>
        <w:t xml:space="preserve">-Malea, E., and </w:t>
      </w:r>
      <w:proofErr w:type="spellStart"/>
      <w:r w:rsidRPr="00027A13">
        <w:rPr>
          <w:rFonts w:ascii="Times New Roman" w:hAnsi="Times New Roman" w:cs="Times New Roman"/>
          <w:sz w:val="24"/>
          <w:szCs w:val="24"/>
        </w:rPr>
        <w:t>Feixa</w:t>
      </w:r>
      <w:proofErr w:type="spellEnd"/>
      <w:r w:rsidRPr="00027A13">
        <w:rPr>
          <w:rFonts w:ascii="Times New Roman" w:hAnsi="Times New Roman" w:cs="Times New Roman"/>
          <w:sz w:val="24"/>
          <w:szCs w:val="24"/>
        </w:rPr>
        <w:t xml:space="preserve"> </w:t>
      </w:r>
      <w:proofErr w:type="spellStart"/>
      <w:r w:rsidRPr="00027A13">
        <w:rPr>
          <w:rFonts w:ascii="Times New Roman" w:hAnsi="Times New Roman" w:cs="Times New Roman"/>
          <w:sz w:val="24"/>
          <w:szCs w:val="24"/>
        </w:rPr>
        <w:t>Pàmpols</w:t>
      </w:r>
      <w:r w:rsidR="00264484" w:rsidRPr="00027A13">
        <w:rPr>
          <w:rFonts w:ascii="Times New Roman" w:hAnsi="Times New Roman" w:cs="Times New Roman"/>
          <w:sz w:val="24"/>
          <w:szCs w:val="24"/>
        </w:rPr>
        <w:t>Gangs</w:t>
      </w:r>
      <w:proofErr w:type="spellEnd"/>
      <w:r w:rsidRPr="00027A13">
        <w:rPr>
          <w:rFonts w:ascii="Times New Roman" w:hAnsi="Times New Roman" w:cs="Times New Roman"/>
          <w:sz w:val="24"/>
          <w:szCs w:val="24"/>
        </w:rPr>
        <w:t xml:space="preserve">, C. (February 26, 2021). </w:t>
      </w:r>
      <w:r w:rsidR="00264484" w:rsidRPr="00027A13">
        <w:rPr>
          <w:rFonts w:ascii="Times New Roman" w:hAnsi="Times New Roman" w:cs="Times New Roman"/>
          <w:sz w:val="24"/>
          <w:szCs w:val="24"/>
        </w:rPr>
        <w:t xml:space="preserve"> </w:t>
      </w:r>
      <w:r w:rsidRPr="00027A13">
        <w:rPr>
          <w:rFonts w:ascii="Times New Roman" w:hAnsi="Times New Roman" w:cs="Times New Roman"/>
          <w:sz w:val="24"/>
          <w:szCs w:val="24"/>
        </w:rPr>
        <w:t xml:space="preserve">Gangs </w:t>
      </w:r>
      <w:r w:rsidR="00264484" w:rsidRPr="00027A13">
        <w:rPr>
          <w:rFonts w:ascii="Times New Roman" w:hAnsi="Times New Roman" w:cs="Times New Roman"/>
          <w:sz w:val="24"/>
          <w:szCs w:val="24"/>
        </w:rPr>
        <w:t xml:space="preserve">and social media: A systematic literature review and an identification of future challenges, </w:t>
      </w:r>
      <w:proofErr w:type="gramStart"/>
      <w:r w:rsidR="00264484" w:rsidRPr="00027A13">
        <w:rPr>
          <w:rFonts w:ascii="Times New Roman" w:hAnsi="Times New Roman" w:cs="Times New Roman"/>
          <w:sz w:val="24"/>
          <w:szCs w:val="24"/>
        </w:rPr>
        <w:t>risks</w:t>
      </w:r>
      <w:proofErr w:type="gramEnd"/>
      <w:r w:rsidR="00264484" w:rsidRPr="00027A13">
        <w:rPr>
          <w:rFonts w:ascii="Times New Roman" w:hAnsi="Times New Roman" w:cs="Times New Roman"/>
          <w:sz w:val="24"/>
          <w:szCs w:val="24"/>
        </w:rPr>
        <w:t xml:space="preserve"> and recommendations</w:t>
      </w:r>
      <w:r w:rsidRPr="00027A13">
        <w:rPr>
          <w:rFonts w:ascii="Times New Roman" w:hAnsi="Times New Roman" w:cs="Times New Roman"/>
          <w:sz w:val="24"/>
          <w:szCs w:val="24"/>
        </w:rPr>
        <w:t xml:space="preserve">. </w:t>
      </w:r>
      <w:r w:rsidRPr="00027A13">
        <w:rPr>
          <w:rFonts w:ascii="Times New Roman" w:hAnsi="Times New Roman" w:cs="Times New Roman"/>
          <w:i/>
          <w:sz w:val="24"/>
          <w:szCs w:val="24"/>
        </w:rPr>
        <w:t>New Media and Society 23(7),</w:t>
      </w:r>
      <w:r w:rsidRPr="00027A13">
        <w:rPr>
          <w:rFonts w:ascii="Times New Roman" w:hAnsi="Times New Roman" w:cs="Times New Roman"/>
          <w:sz w:val="24"/>
          <w:szCs w:val="24"/>
        </w:rPr>
        <w:t>2099-2124</w:t>
      </w:r>
      <w:r w:rsidRPr="00027A13">
        <w:rPr>
          <w:rFonts w:ascii="Times New Roman" w:hAnsi="Times New Roman" w:cs="Times New Roman"/>
          <w:i/>
          <w:sz w:val="24"/>
          <w:szCs w:val="24"/>
        </w:rPr>
        <w:t>.</w:t>
      </w:r>
      <w:r w:rsidRPr="00027A13">
        <w:rPr>
          <w:rFonts w:ascii="Times New Roman" w:hAnsi="Times New Roman" w:cs="Times New Roman"/>
          <w:sz w:val="24"/>
          <w:szCs w:val="24"/>
        </w:rPr>
        <w:t xml:space="preserve"> Retrieved from </w:t>
      </w:r>
      <w:r w:rsidR="00264484" w:rsidRPr="00027A13">
        <w:rPr>
          <w:rFonts w:ascii="Times New Roman" w:hAnsi="Times New Roman" w:cs="Times New Roman"/>
          <w:sz w:val="24"/>
          <w:szCs w:val="24"/>
        </w:rPr>
        <w:t>https://journals.sagepub.com/doi/pdf/10.1177/1461444821994490</w:t>
      </w:r>
    </w:p>
    <w:p w14:paraId="6A575C54" w14:textId="77777777" w:rsidR="00264484" w:rsidRDefault="00264484" w:rsidP="00C750D0">
      <w:pPr>
        <w:jc w:val="right"/>
        <w:rPr>
          <w:rFonts w:ascii="Times New Roman" w:hAnsi="Times New Roman" w:cs="Times New Roman"/>
          <w:sz w:val="24"/>
          <w:szCs w:val="24"/>
        </w:rPr>
      </w:pPr>
    </w:p>
    <w:p w14:paraId="347E04D1" w14:textId="77777777" w:rsidR="00F95A9C" w:rsidRPr="005301C0" w:rsidRDefault="00F95A9C" w:rsidP="00C750D0">
      <w:pPr>
        <w:jc w:val="right"/>
        <w:rPr>
          <w:rFonts w:ascii="Times New Roman" w:hAnsi="Times New Roman" w:cs="Times New Roman"/>
          <w:sz w:val="24"/>
          <w:szCs w:val="24"/>
        </w:rPr>
      </w:pPr>
      <w:r w:rsidRPr="00E93AB8">
        <w:rPr>
          <w:rFonts w:ascii="Times New Roman" w:hAnsi="Times New Roman" w:cs="Times New Roman"/>
          <w:sz w:val="24"/>
          <w:szCs w:val="24"/>
        </w:rPr>
        <w:br w:type="page"/>
      </w:r>
    </w:p>
    <w:p w14:paraId="618B9AE5" w14:textId="77777777" w:rsidR="00F95A9C" w:rsidRDefault="00F95A9C" w:rsidP="00F015F2">
      <w:pPr>
        <w:contextualSpacing/>
        <w:jc w:val="center"/>
        <w:rPr>
          <w:rFonts w:ascii="Times New Roman" w:hAnsi="Times New Roman" w:cs="Times New Roman"/>
          <w:b/>
          <w:sz w:val="40"/>
          <w:szCs w:val="24"/>
        </w:rPr>
      </w:pPr>
    </w:p>
    <w:p w14:paraId="43C21C48" w14:textId="77777777" w:rsidR="00F95A9C" w:rsidRDefault="00F95A9C" w:rsidP="00F015F2">
      <w:pPr>
        <w:contextualSpacing/>
        <w:jc w:val="center"/>
        <w:rPr>
          <w:rFonts w:ascii="Times New Roman" w:hAnsi="Times New Roman" w:cs="Times New Roman"/>
          <w:b/>
          <w:sz w:val="40"/>
          <w:szCs w:val="24"/>
        </w:rPr>
      </w:pPr>
    </w:p>
    <w:p w14:paraId="08C3CEE0" w14:textId="77777777" w:rsidR="00F95A9C" w:rsidRDefault="00F95A9C" w:rsidP="00F015F2">
      <w:pPr>
        <w:contextualSpacing/>
        <w:jc w:val="center"/>
        <w:rPr>
          <w:rFonts w:ascii="Times New Roman" w:hAnsi="Times New Roman" w:cs="Times New Roman"/>
          <w:b/>
          <w:sz w:val="40"/>
          <w:szCs w:val="24"/>
        </w:rPr>
      </w:pPr>
    </w:p>
    <w:p w14:paraId="5AE41D3F" w14:textId="77777777" w:rsidR="00F95A9C" w:rsidRDefault="00F95A9C" w:rsidP="00F015F2">
      <w:pPr>
        <w:contextualSpacing/>
        <w:jc w:val="center"/>
        <w:rPr>
          <w:rFonts w:ascii="Times New Roman" w:hAnsi="Times New Roman" w:cs="Times New Roman"/>
          <w:b/>
          <w:sz w:val="40"/>
          <w:szCs w:val="24"/>
        </w:rPr>
      </w:pPr>
    </w:p>
    <w:p w14:paraId="7C42EABA" w14:textId="77777777" w:rsidR="00F95A9C" w:rsidRDefault="00F95A9C" w:rsidP="00F015F2">
      <w:pPr>
        <w:contextualSpacing/>
        <w:jc w:val="center"/>
        <w:rPr>
          <w:rFonts w:ascii="Times New Roman" w:hAnsi="Times New Roman" w:cs="Times New Roman"/>
          <w:b/>
          <w:sz w:val="40"/>
          <w:szCs w:val="24"/>
        </w:rPr>
      </w:pPr>
    </w:p>
    <w:p w14:paraId="2E33D08A" w14:textId="77777777" w:rsidR="00F95A9C" w:rsidRDefault="00F95A9C" w:rsidP="00F015F2">
      <w:pPr>
        <w:contextualSpacing/>
        <w:jc w:val="center"/>
        <w:rPr>
          <w:rFonts w:ascii="Times New Roman" w:hAnsi="Times New Roman" w:cs="Times New Roman"/>
          <w:b/>
          <w:sz w:val="40"/>
          <w:szCs w:val="24"/>
        </w:rPr>
      </w:pPr>
    </w:p>
    <w:p w14:paraId="14D4186D" w14:textId="77777777" w:rsidR="00F95A9C" w:rsidRDefault="00F95A9C" w:rsidP="00F015F2">
      <w:pPr>
        <w:contextualSpacing/>
        <w:jc w:val="center"/>
        <w:rPr>
          <w:rFonts w:ascii="Times New Roman" w:hAnsi="Times New Roman" w:cs="Times New Roman"/>
          <w:b/>
          <w:sz w:val="40"/>
          <w:szCs w:val="24"/>
        </w:rPr>
      </w:pPr>
    </w:p>
    <w:p w14:paraId="27B9BC5B" w14:textId="77777777" w:rsidR="00F95A9C" w:rsidRDefault="00F95A9C" w:rsidP="00F015F2">
      <w:pPr>
        <w:contextualSpacing/>
        <w:jc w:val="center"/>
        <w:rPr>
          <w:rFonts w:ascii="Times New Roman" w:hAnsi="Times New Roman" w:cs="Times New Roman"/>
          <w:b/>
          <w:sz w:val="40"/>
          <w:szCs w:val="24"/>
        </w:rPr>
      </w:pPr>
    </w:p>
    <w:p w14:paraId="1B7BAFB9" w14:textId="77777777" w:rsidR="00F95A9C" w:rsidRDefault="00F95A9C" w:rsidP="00F015F2">
      <w:pPr>
        <w:contextualSpacing/>
        <w:jc w:val="center"/>
        <w:rPr>
          <w:rFonts w:ascii="Times New Roman" w:hAnsi="Times New Roman" w:cs="Times New Roman"/>
          <w:b/>
          <w:sz w:val="40"/>
          <w:szCs w:val="24"/>
        </w:rPr>
      </w:pPr>
    </w:p>
    <w:p w14:paraId="73111CAD" w14:textId="77777777" w:rsidR="00F95A9C" w:rsidRDefault="00F95A9C" w:rsidP="00F015F2">
      <w:pPr>
        <w:contextualSpacing/>
        <w:jc w:val="center"/>
        <w:rPr>
          <w:rFonts w:ascii="Times New Roman" w:hAnsi="Times New Roman" w:cs="Times New Roman"/>
          <w:b/>
          <w:sz w:val="40"/>
          <w:szCs w:val="24"/>
        </w:rPr>
      </w:pPr>
    </w:p>
    <w:p w14:paraId="72861C32" w14:textId="77777777" w:rsidR="00F95A9C" w:rsidRDefault="00F95A9C" w:rsidP="00F015F2">
      <w:pPr>
        <w:contextualSpacing/>
        <w:jc w:val="center"/>
        <w:rPr>
          <w:rFonts w:ascii="Times New Roman" w:hAnsi="Times New Roman" w:cs="Times New Roman"/>
          <w:b/>
          <w:sz w:val="40"/>
          <w:szCs w:val="24"/>
        </w:rPr>
      </w:pPr>
    </w:p>
    <w:p w14:paraId="1DF4940A" w14:textId="77777777" w:rsidR="00F95A9C" w:rsidRDefault="00F95A9C" w:rsidP="00F015F2">
      <w:pPr>
        <w:contextualSpacing/>
        <w:jc w:val="center"/>
        <w:rPr>
          <w:rFonts w:ascii="Times New Roman" w:hAnsi="Times New Roman" w:cs="Times New Roman"/>
          <w:b/>
          <w:sz w:val="40"/>
          <w:szCs w:val="24"/>
        </w:rPr>
      </w:pPr>
    </w:p>
    <w:p w14:paraId="4AE0106F" w14:textId="77777777" w:rsidR="00F015F2" w:rsidRPr="009804BB" w:rsidRDefault="00F015F2" w:rsidP="00F015F2">
      <w:pPr>
        <w:contextualSpacing/>
        <w:jc w:val="center"/>
        <w:rPr>
          <w:rFonts w:ascii="Times New Roman" w:hAnsi="Times New Roman" w:cs="Times New Roman"/>
          <w:b/>
          <w:sz w:val="40"/>
          <w:szCs w:val="24"/>
        </w:rPr>
      </w:pPr>
      <w:r w:rsidRPr="009804BB">
        <w:rPr>
          <w:rFonts w:ascii="Times New Roman" w:hAnsi="Times New Roman" w:cs="Times New Roman"/>
          <w:b/>
          <w:sz w:val="40"/>
          <w:szCs w:val="24"/>
        </w:rPr>
        <w:t>Page Left Blank</w:t>
      </w:r>
    </w:p>
    <w:p w14:paraId="10E35323" w14:textId="77777777" w:rsidR="00F015F2" w:rsidRPr="009804BB" w:rsidRDefault="00F015F2" w:rsidP="00F015F2">
      <w:pPr>
        <w:contextualSpacing/>
        <w:rPr>
          <w:rFonts w:ascii="Times New Roman" w:hAnsi="Times New Roman" w:cs="Times New Roman"/>
          <w:sz w:val="24"/>
          <w:szCs w:val="24"/>
        </w:rPr>
      </w:pPr>
    </w:p>
    <w:p w14:paraId="7BF90CE6" w14:textId="77777777" w:rsidR="00F015F2" w:rsidRPr="009804BB" w:rsidRDefault="00F015F2" w:rsidP="00F015F2">
      <w:pPr>
        <w:rPr>
          <w:rFonts w:ascii="Times New Roman" w:hAnsi="Times New Roman" w:cs="Times New Roman"/>
        </w:rPr>
      </w:pPr>
    </w:p>
    <w:p w14:paraId="1C70D3AF" w14:textId="77777777" w:rsidR="00F015F2" w:rsidRPr="009804BB" w:rsidRDefault="00F015F2" w:rsidP="00F015F2">
      <w:pPr>
        <w:spacing w:after="0"/>
        <w:jc w:val="center"/>
        <w:rPr>
          <w:rFonts w:ascii="Times New Roman" w:hAnsi="Times New Roman" w:cs="Times New Roman"/>
          <w:sz w:val="40"/>
          <w:szCs w:val="40"/>
        </w:rPr>
      </w:pPr>
      <w:r w:rsidRPr="009804BB">
        <w:rPr>
          <w:rFonts w:ascii="Times New Roman" w:hAnsi="Times New Roman" w:cs="Times New Roman"/>
          <w:b/>
          <w:sz w:val="24"/>
          <w:szCs w:val="24"/>
        </w:rPr>
        <w:br w:type="page"/>
      </w:r>
      <w:r w:rsidRPr="009804BB">
        <w:rPr>
          <w:rFonts w:ascii="Times New Roman" w:hAnsi="Times New Roman" w:cs="Times New Roman"/>
          <w:b/>
          <w:sz w:val="40"/>
          <w:szCs w:val="40"/>
        </w:rPr>
        <w:lastRenderedPageBreak/>
        <w:t>Gangs</w:t>
      </w:r>
    </w:p>
    <w:p w14:paraId="2F75AB6E" w14:textId="77777777" w:rsidR="00F015F2" w:rsidRPr="009804BB" w:rsidRDefault="00F015F2" w:rsidP="00F015F2">
      <w:pPr>
        <w:contextualSpacing/>
        <w:rPr>
          <w:rFonts w:ascii="Times New Roman" w:hAnsi="Times New Roman" w:cs="Times New Roman"/>
          <w:b/>
          <w:sz w:val="24"/>
          <w:szCs w:val="24"/>
        </w:rPr>
      </w:pPr>
    </w:p>
    <w:p w14:paraId="503E600B" w14:textId="77777777" w:rsidR="00F015F2" w:rsidRPr="009804BB" w:rsidRDefault="00F015F2" w:rsidP="00F015F2">
      <w:pPr>
        <w:contextualSpacing/>
        <w:rPr>
          <w:rFonts w:ascii="Times New Roman" w:hAnsi="Times New Roman" w:cs="Times New Roman"/>
          <w:b/>
          <w:sz w:val="24"/>
          <w:szCs w:val="24"/>
        </w:rPr>
      </w:pPr>
      <w:r w:rsidRPr="009804BB">
        <w:rPr>
          <w:rFonts w:ascii="Times New Roman" w:hAnsi="Times New Roman" w:cs="Times New Roman"/>
          <w:b/>
          <w:sz w:val="24"/>
          <w:szCs w:val="24"/>
        </w:rPr>
        <w:t>Course Outline:</w:t>
      </w:r>
    </w:p>
    <w:p w14:paraId="03F771F9" w14:textId="77777777" w:rsidR="00F015F2" w:rsidRPr="00E93AB8" w:rsidRDefault="00F015F2" w:rsidP="005804F0">
      <w:pPr>
        <w:pStyle w:val="ListParagraph"/>
        <w:numPr>
          <w:ilvl w:val="0"/>
          <w:numId w:val="57"/>
        </w:numPr>
        <w:spacing w:line="480" w:lineRule="auto"/>
        <w:rPr>
          <w:rFonts w:ascii="Times New Roman" w:hAnsi="Times New Roman" w:cs="Times New Roman"/>
          <w:sz w:val="24"/>
          <w:szCs w:val="24"/>
        </w:rPr>
      </w:pPr>
      <w:r w:rsidRPr="00E93AB8">
        <w:rPr>
          <w:rFonts w:ascii="Times New Roman" w:hAnsi="Times New Roman" w:cs="Times New Roman"/>
          <w:sz w:val="24"/>
          <w:szCs w:val="24"/>
        </w:rPr>
        <w:t xml:space="preserve">Definitions </w:t>
      </w:r>
    </w:p>
    <w:p w14:paraId="46DC071E" w14:textId="77777777" w:rsidR="00F015F2" w:rsidRPr="006F648E" w:rsidRDefault="00F015F2" w:rsidP="005804F0">
      <w:pPr>
        <w:pStyle w:val="ListParagraph"/>
        <w:numPr>
          <w:ilvl w:val="1"/>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t>Gang</w:t>
      </w:r>
      <w:r w:rsidR="006F648E">
        <w:rPr>
          <w:rFonts w:ascii="Times New Roman" w:hAnsi="Times New Roman" w:cs="Times New Roman"/>
          <w:sz w:val="24"/>
          <w:szCs w:val="24"/>
        </w:rPr>
        <w:t>/</w:t>
      </w:r>
      <w:r w:rsidR="006F648E" w:rsidRPr="006F648E">
        <w:rPr>
          <w:rFonts w:ascii="Times New Roman" w:hAnsi="Times New Roman" w:cs="Times New Roman"/>
          <w:sz w:val="24"/>
          <w:szCs w:val="24"/>
        </w:rPr>
        <w:t xml:space="preserve"> </w:t>
      </w:r>
      <w:r w:rsidR="006F648E" w:rsidRPr="009804BB">
        <w:rPr>
          <w:rFonts w:ascii="Times New Roman" w:hAnsi="Times New Roman" w:cs="Times New Roman"/>
          <w:sz w:val="24"/>
          <w:szCs w:val="24"/>
        </w:rPr>
        <w:t xml:space="preserve">Street gang </w:t>
      </w:r>
    </w:p>
    <w:p w14:paraId="0209E371" w14:textId="77777777" w:rsidR="00A457C3" w:rsidRDefault="00A457C3" w:rsidP="005804F0">
      <w:pPr>
        <w:pStyle w:val="ListParagraph"/>
        <w:numPr>
          <w:ilvl w:val="2"/>
          <w:numId w:val="57"/>
        </w:numPr>
        <w:spacing w:line="240" w:lineRule="auto"/>
        <w:rPr>
          <w:rFonts w:ascii="Times New Roman" w:hAnsi="Times New Roman" w:cs="Times New Roman"/>
          <w:sz w:val="24"/>
          <w:szCs w:val="24"/>
        </w:rPr>
      </w:pPr>
      <w:r w:rsidRPr="00A457C3">
        <w:rPr>
          <w:rFonts w:ascii="Times New Roman" w:hAnsi="Times New Roman" w:cs="Times New Roman"/>
          <w:sz w:val="24"/>
          <w:szCs w:val="24"/>
        </w:rPr>
        <w:t>"</w:t>
      </w:r>
      <w:proofErr w:type="spellStart"/>
      <w:r w:rsidRPr="00A457C3">
        <w:rPr>
          <w:rFonts w:ascii="Times New Roman" w:hAnsi="Times New Roman" w:cs="Times New Roman"/>
          <w:sz w:val="24"/>
          <w:szCs w:val="24"/>
        </w:rPr>
        <w:t>Streetgang</w:t>
      </w:r>
      <w:proofErr w:type="spellEnd"/>
      <w:r w:rsidRPr="00A457C3">
        <w:rPr>
          <w:rFonts w:ascii="Times New Roman" w:hAnsi="Times New Roman" w:cs="Times New Roman"/>
          <w:sz w:val="24"/>
          <w:szCs w:val="24"/>
        </w:rPr>
        <w:t>" or "gang" or "organized gang" or "criminal street gang" means any combination, confederation, alliance, network, conspiracy, understanding, or other similar conjoining, in law or in fact, of 3 or more persons with an established hierarchy that, through its membership or through the agency of any member engages in a course or pattern of criminal activity.</w:t>
      </w:r>
      <w:r w:rsidR="006F648E">
        <w:rPr>
          <w:rStyle w:val="FootnoteReference"/>
          <w:rFonts w:ascii="Times New Roman" w:hAnsi="Times New Roman" w:cs="Times New Roman"/>
          <w:sz w:val="24"/>
          <w:szCs w:val="24"/>
        </w:rPr>
        <w:footnoteReference w:id="27"/>
      </w:r>
    </w:p>
    <w:p w14:paraId="50671BD9" w14:textId="77777777" w:rsidR="006F648E" w:rsidRPr="009804BB" w:rsidRDefault="006F648E" w:rsidP="006F648E">
      <w:pPr>
        <w:pStyle w:val="ListParagraph"/>
        <w:spacing w:line="240" w:lineRule="auto"/>
        <w:ind w:left="1512"/>
        <w:rPr>
          <w:rFonts w:ascii="Times New Roman" w:hAnsi="Times New Roman" w:cs="Times New Roman"/>
          <w:sz w:val="24"/>
          <w:szCs w:val="24"/>
        </w:rPr>
      </w:pPr>
    </w:p>
    <w:p w14:paraId="1EA43DB6" w14:textId="77777777" w:rsidR="008C2B56" w:rsidRDefault="00F015F2" w:rsidP="005804F0">
      <w:pPr>
        <w:pStyle w:val="ListParagraph"/>
        <w:numPr>
          <w:ilvl w:val="1"/>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t>Graffiti</w:t>
      </w:r>
      <w:r w:rsidR="00E93AB8">
        <w:rPr>
          <w:rFonts w:ascii="Times New Roman" w:hAnsi="Times New Roman" w:cs="Times New Roman"/>
          <w:sz w:val="24"/>
          <w:szCs w:val="24"/>
        </w:rPr>
        <w:t xml:space="preserve"> </w:t>
      </w:r>
      <w:r w:rsidR="00E93AB8">
        <w:rPr>
          <w:rStyle w:val="FootnoteReference"/>
          <w:rFonts w:ascii="Times New Roman" w:hAnsi="Times New Roman" w:cs="Times New Roman"/>
          <w:sz w:val="24"/>
          <w:szCs w:val="24"/>
        </w:rPr>
        <w:footnoteReference w:id="28"/>
      </w:r>
    </w:p>
    <w:p w14:paraId="1DE02C7C" w14:textId="77777777" w:rsidR="00F015F2" w:rsidRPr="009804BB" w:rsidRDefault="008C2B56" w:rsidP="005804F0">
      <w:pPr>
        <w:pStyle w:val="ListParagraph"/>
        <w:numPr>
          <w:ilvl w:val="1"/>
          <w:numId w:val="57"/>
        </w:numPr>
        <w:spacing w:line="480" w:lineRule="auto"/>
        <w:rPr>
          <w:rFonts w:ascii="Times New Roman" w:hAnsi="Times New Roman" w:cs="Times New Roman"/>
          <w:sz w:val="24"/>
          <w:szCs w:val="24"/>
        </w:rPr>
      </w:pPr>
      <w:r>
        <w:rPr>
          <w:rFonts w:ascii="Times New Roman" w:hAnsi="Times New Roman" w:cs="Times New Roman"/>
          <w:sz w:val="24"/>
          <w:szCs w:val="24"/>
        </w:rPr>
        <w:t>Social media</w:t>
      </w:r>
      <w:r w:rsidR="00F015F2" w:rsidRPr="009804BB">
        <w:rPr>
          <w:rFonts w:ascii="Times New Roman" w:hAnsi="Times New Roman" w:cs="Times New Roman"/>
          <w:sz w:val="24"/>
          <w:szCs w:val="24"/>
        </w:rPr>
        <w:t xml:space="preserve"> </w:t>
      </w:r>
    </w:p>
    <w:p w14:paraId="3C1761D2" w14:textId="77777777" w:rsidR="00F015F2" w:rsidRPr="009804BB" w:rsidRDefault="00F015F2" w:rsidP="005804F0">
      <w:pPr>
        <w:pStyle w:val="ListParagraph"/>
        <w:numPr>
          <w:ilvl w:val="1"/>
          <w:numId w:val="57"/>
        </w:numPr>
        <w:spacing w:line="240" w:lineRule="auto"/>
        <w:rPr>
          <w:rFonts w:ascii="Times New Roman" w:hAnsi="Times New Roman" w:cs="Times New Roman"/>
          <w:sz w:val="24"/>
          <w:szCs w:val="24"/>
        </w:rPr>
      </w:pPr>
      <w:r w:rsidRPr="009804BB">
        <w:rPr>
          <w:rFonts w:ascii="Times New Roman" w:hAnsi="Times New Roman" w:cs="Times New Roman"/>
          <w:sz w:val="24"/>
          <w:szCs w:val="24"/>
        </w:rPr>
        <w:t xml:space="preserve">Representing:  gangs often identify themselves in specific tangible ways which are immediately understood by members and rival gangs; a traditional means of communicating gang affiliation by one gang to another gang. </w:t>
      </w:r>
    </w:p>
    <w:p w14:paraId="681087C8" w14:textId="77777777" w:rsidR="00F015F2" w:rsidRPr="009804BB" w:rsidRDefault="00F015F2" w:rsidP="00F015F2">
      <w:pPr>
        <w:pStyle w:val="ListParagraph"/>
        <w:spacing w:line="240" w:lineRule="auto"/>
        <w:ind w:left="792"/>
        <w:rPr>
          <w:rFonts w:ascii="Times New Roman" w:hAnsi="Times New Roman" w:cs="Times New Roman"/>
          <w:sz w:val="24"/>
          <w:szCs w:val="24"/>
        </w:rPr>
      </w:pPr>
    </w:p>
    <w:p w14:paraId="5D360355" w14:textId="77777777" w:rsidR="00FA4749" w:rsidRPr="00C750D0" w:rsidRDefault="00F015F2" w:rsidP="005804F0">
      <w:pPr>
        <w:pStyle w:val="ListParagraph"/>
        <w:numPr>
          <w:ilvl w:val="1"/>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t xml:space="preserve">Turf </w:t>
      </w:r>
    </w:p>
    <w:p w14:paraId="7C2AC17F" w14:textId="77777777" w:rsidR="00FA4749" w:rsidRPr="00FA4749" w:rsidRDefault="00FA4749" w:rsidP="005804F0">
      <w:pPr>
        <w:pStyle w:val="ListParagraph"/>
        <w:numPr>
          <w:ilvl w:val="1"/>
          <w:numId w:val="57"/>
        </w:numPr>
        <w:spacing w:line="240" w:lineRule="auto"/>
        <w:rPr>
          <w:rFonts w:ascii="Times New Roman" w:hAnsi="Times New Roman" w:cs="Times New Roman"/>
          <w:sz w:val="24"/>
          <w:szCs w:val="24"/>
        </w:rPr>
      </w:pPr>
      <w:r>
        <w:rPr>
          <w:rFonts w:ascii="Times New Roman" w:hAnsi="Times New Roman" w:cs="Times New Roman"/>
          <w:sz w:val="24"/>
          <w:szCs w:val="24"/>
        </w:rPr>
        <w:t xml:space="preserve">Cyber - Banging - </w:t>
      </w:r>
      <w:r w:rsidRPr="00FA4749">
        <w:rPr>
          <w:rFonts w:ascii="Times New Roman" w:hAnsi="Times New Roman" w:cs="Times New Roman"/>
          <w:sz w:val="24"/>
          <w:szCs w:val="24"/>
        </w:rPr>
        <w:t xml:space="preserve">using social media to communicate with </w:t>
      </w:r>
      <w:r>
        <w:rPr>
          <w:rFonts w:ascii="Times New Roman" w:hAnsi="Times New Roman" w:cs="Times New Roman"/>
          <w:sz w:val="24"/>
          <w:szCs w:val="24"/>
        </w:rPr>
        <w:t xml:space="preserve">their </w:t>
      </w:r>
      <w:r w:rsidRPr="00FA4749">
        <w:rPr>
          <w:rFonts w:ascii="Times New Roman" w:hAnsi="Times New Roman" w:cs="Times New Roman"/>
          <w:sz w:val="24"/>
          <w:szCs w:val="24"/>
        </w:rPr>
        <w:t>friends and/or enemies</w:t>
      </w:r>
      <w:r>
        <w:rPr>
          <w:rFonts w:ascii="Times New Roman" w:hAnsi="Times New Roman" w:cs="Times New Roman"/>
          <w:sz w:val="28"/>
          <w:szCs w:val="28"/>
        </w:rPr>
        <w:t xml:space="preserve">.  </w:t>
      </w:r>
    </w:p>
    <w:p w14:paraId="0F4E1B60" w14:textId="77777777" w:rsidR="00FA4749" w:rsidRPr="00FA4749" w:rsidRDefault="00FA4749" w:rsidP="00FA4749">
      <w:pPr>
        <w:pStyle w:val="ListParagraph"/>
        <w:rPr>
          <w:rFonts w:ascii="Times New Roman" w:hAnsi="Times New Roman" w:cs="Times New Roman"/>
          <w:sz w:val="28"/>
          <w:szCs w:val="28"/>
        </w:rPr>
      </w:pPr>
    </w:p>
    <w:p w14:paraId="427CFDA1" w14:textId="77777777" w:rsidR="00FA4749" w:rsidRDefault="0044739B" w:rsidP="005804F0">
      <w:pPr>
        <w:pStyle w:val="ListParagraph"/>
        <w:numPr>
          <w:ilvl w:val="1"/>
          <w:numId w:val="57"/>
        </w:numPr>
        <w:spacing w:line="240" w:lineRule="auto"/>
        <w:rPr>
          <w:rFonts w:ascii="Times New Roman" w:hAnsi="Times New Roman" w:cs="Times New Roman"/>
          <w:sz w:val="24"/>
          <w:szCs w:val="24"/>
        </w:rPr>
      </w:pPr>
      <w:r>
        <w:rPr>
          <w:rFonts w:ascii="Times New Roman" w:hAnsi="Times New Roman" w:cs="Times New Roman"/>
          <w:sz w:val="24"/>
          <w:szCs w:val="24"/>
        </w:rPr>
        <w:t xml:space="preserve">Flash mob or </w:t>
      </w:r>
      <w:r w:rsidR="00FA4749">
        <w:rPr>
          <w:rFonts w:ascii="Times New Roman" w:hAnsi="Times New Roman" w:cs="Times New Roman"/>
          <w:sz w:val="24"/>
          <w:szCs w:val="24"/>
        </w:rPr>
        <w:t xml:space="preserve">Flocking - </w:t>
      </w:r>
      <w:r w:rsidR="00FA4749" w:rsidRPr="00FA4749">
        <w:rPr>
          <w:rFonts w:ascii="Times New Roman" w:hAnsi="Times New Roman" w:cs="Times New Roman"/>
          <w:sz w:val="24"/>
          <w:szCs w:val="24"/>
        </w:rPr>
        <w:t>using electronic devices to organize other people to show up at a particular location to commit a crime together.</w:t>
      </w:r>
    </w:p>
    <w:p w14:paraId="501AD577" w14:textId="77777777" w:rsidR="00616715" w:rsidRPr="00616715" w:rsidRDefault="00616715" w:rsidP="00616715">
      <w:pPr>
        <w:pStyle w:val="ListParagraph"/>
        <w:rPr>
          <w:rFonts w:ascii="Times New Roman" w:hAnsi="Times New Roman" w:cs="Times New Roman"/>
          <w:sz w:val="24"/>
          <w:szCs w:val="24"/>
        </w:rPr>
      </w:pPr>
    </w:p>
    <w:p w14:paraId="307C171D" w14:textId="77777777" w:rsidR="00F015F2" w:rsidRPr="00E844EB" w:rsidRDefault="00F015F2" w:rsidP="005804F0">
      <w:pPr>
        <w:pStyle w:val="ListParagraph"/>
        <w:numPr>
          <w:ilvl w:val="0"/>
          <w:numId w:val="57"/>
        </w:numPr>
        <w:spacing w:line="480" w:lineRule="auto"/>
        <w:rPr>
          <w:rFonts w:ascii="Times New Roman" w:hAnsi="Times New Roman" w:cs="Times New Roman"/>
          <w:sz w:val="24"/>
          <w:szCs w:val="24"/>
        </w:rPr>
      </w:pPr>
      <w:r w:rsidRPr="00E844EB">
        <w:rPr>
          <w:rFonts w:ascii="Times New Roman" w:hAnsi="Times New Roman" w:cs="Times New Roman"/>
          <w:sz w:val="24"/>
          <w:szCs w:val="24"/>
        </w:rPr>
        <w:t>Myths about gangs</w:t>
      </w:r>
      <w:r w:rsidR="008C2B56" w:rsidRPr="00E844EB">
        <w:rPr>
          <w:rFonts w:ascii="Times New Roman" w:hAnsi="Times New Roman" w:cs="Times New Roman"/>
          <w:sz w:val="24"/>
          <w:szCs w:val="24"/>
        </w:rPr>
        <w:t xml:space="preserve"> </w:t>
      </w:r>
      <w:bookmarkStart w:id="38" w:name="_Hlk99097391"/>
    </w:p>
    <w:bookmarkEnd w:id="38"/>
    <w:p w14:paraId="238F880E" w14:textId="77777777" w:rsidR="00F015F2" w:rsidRPr="009804BB" w:rsidRDefault="00F015F2" w:rsidP="005804F0">
      <w:pPr>
        <w:pStyle w:val="ListParagraph"/>
        <w:numPr>
          <w:ilvl w:val="1"/>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t xml:space="preserve">Gang dynamics </w:t>
      </w:r>
    </w:p>
    <w:p w14:paraId="546356BA" w14:textId="77777777" w:rsidR="00F015F2" w:rsidRPr="009804BB" w:rsidRDefault="00F015F2" w:rsidP="005804F0">
      <w:pPr>
        <w:pStyle w:val="ListParagraph"/>
        <w:numPr>
          <w:ilvl w:val="1"/>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t xml:space="preserve">Why youth join gangs:  one reason is a sense of personal recognition </w:t>
      </w:r>
    </w:p>
    <w:p w14:paraId="02030F04" w14:textId="77777777" w:rsidR="00F015F2" w:rsidRPr="009804BB" w:rsidRDefault="00F015F2" w:rsidP="005804F0">
      <w:pPr>
        <w:pStyle w:val="ListParagraph"/>
        <w:numPr>
          <w:ilvl w:val="1"/>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t xml:space="preserve">How gangs developed </w:t>
      </w:r>
      <w:r w:rsidR="00FA4749">
        <w:rPr>
          <w:rStyle w:val="FootnoteReference"/>
          <w:rFonts w:ascii="Times New Roman" w:hAnsi="Times New Roman" w:cs="Times New Roman"/>
          <w:sz w:val="24"/>
          <w:szCs w:val="24"/>
        </w:rPr>
        <w:footnoteReference w:id="29"/>
      </w:r>
    </w:p>
    <w:p w14:paraId="4A63C014" w14:textId="77777777" w:rsidR="00F015F2" w:rsidRPr="009804BB" w:rsidRDefault="00F015F2" w:rsidP="005804F0">
      <w:pPr>
        <w:pStyle w:val="ListParagraph"/>
        <w:numPr>
          <w:ilvl w:val="1"/>
          <w:numId w:val="57"/>
        </w:numPr>
        <w:spacing w:line="240" w:lineRule="auto"/>
        <w:rPr>
          <w:rFonts w:ascii="Times New Roman" w:hAnsi="Times New Roman" w:cs="Times New Roman"/>
          <w:sz w:val="24"/>
          <w:szCs w:val="24"/>
        </w:rPr>
      </w:pPr>
      <w:r w:rsidRPr="009804BB">
        <w:rPr>
          <w:rFonts w:ascii="Times New Roman" w:hAnsi="Times New Roman" w:cs="Times New Roman"/>
          <w:sz w:val="24"/>
          <w:szCs w:val="24"/>
        </w:rPr>
        <w:t xml:space="preserve">Types of gangs </w:t>
      </w:r>
      <w:r w:rsidR="008C2B56">
        <w:rPr>
          <w:rFonts w:ascii="Times New Roman" w:hAnsi="Times New Roman" w:cs="Times New Roman"/>
          <w:sz w:val="24"/>
          <w:szCs w:val="24"/>
        </w:rPr>
        <w:t>(</w:t>
      </w:r>
      <w:r w:rsidRPr="009804BB">
        <w:rPr>
          <w:rFonts w:ascii="Times New Roman" w:hAnsi="Times New Roman" w:cs="Times New Roman"/>
          <w:sz w:val="24"/>
          <w:szCs w:val="24"/>
        </w:rPr>
        <w:t>including involvement in human trafficking, drugs trafficking, prostitution, nexus with organized crime and terrorism)</w:t>
      </w:r>
    </w:p>
    <w:p w14:paraId="6FCC9EE0" w14:textId="77777777" w:rsidR="00F015F2" w:rsidRPr="009804BB" w:rsidRDefault="00F015F2" w:rsidP="00F015F2">
      <w:pPr>
        <w:pStyle w:val="ListParagraph"/>
        <w:spacing w:line="240" w:lineRule="auto"/>
        <w:ind w:left="792"/>
        <w:rPr>
          <w:rFonts w:ascii="Times New Roman" w:hAnsi="Times New Roman" w:cs="Times New Roman"/>
          <w:sz w:val="24"/>
          <w:szCs w:val="24"/>
        </w:rPr>
      </w:pPr>
    </w:p>
    <w:p w14:paraId="17F7DF87" w14:textId="77777777" w:rsidR="00F015F2" w:rsidRPr="009804BB" w:rsidRDefault="00F015F2" w:rsidP="005804F0">
      <w:pPr>
        <w:pStyle w:val="ListParagraph"/>
        <w:numPr>
          <w:ilvl w:val="1"/>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lastRenderedPageBreak/>
        <w:t xml:space="preserve">Gang structure and organizational roles </w:t>
      </w:r>
    </w:p>
    <w:p w14:paraId="1B47041A" w14:textId="77777777" w:rsidR="00F015F2" w:rsidRPr="009804BB" w:rsidRDefault="00F015F2" w:rsidP="005804F0">
      <w:pPr>
        <w:pStyle w:val="ListParagraph"/>
        <w:numPr>
          <w:ilvl w:val="1"/>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t xml:space="preserve">Gang symbols </w:t>
      </w:r>
    </w:p>
    <w:p w14:paraId="0E752CEB" w14:textId="77777777" w:rsidR="00F015F2" w:rsidRPr="009804BB" w:rsidRDefault="00F015F2" w:rsidP="005804F0">
      <w:pPr>
        <w:pStyle w:val="ListParagraph"/>
        <w:numPr>
          <w:ilvl w:val="1"/>
          <w:numId w:val="57"/>
        </w:numPr>
        <w:spacing w:line="240" w:lineRule="auto"/>
        <w:rPr>
          <w:rFonts w:ascii="Times New Roman" w:hAnsi="Times New Roman" w:cs="Times New Roman"/>
          <w:sz w:val="24"/>
          <w:szCs w:val="24"/>
        </w:rPr>
      </w:pPr>
      <w:r w:rsidRPr="009804BB">
        <w:rPr>
          <w:rFonts w:ascii="Times New Roman" w:hAnsi="Times New Roman" w:cs="Times New Roman"/>
          <w:sz w:val="24"/>
          <w:szCs w:val="24"/>
        </w:rPr>
        <w:t xml:space="preserve">Indicators of gang activity </w:t>
      </w:r>
    </w:p>
    <w:p w14:paraId="4048F42F" w14:textId="77777777" w:rsidR="00F015F2" w:rsidRPr="009804BB" w:rsidRDefault="00F015F2" w:rsidP="005804F0">
      <w:pPr>
        <w:pStyle w:val="ListParagraph"/>
        <w:numPr>
          <w:ilvl w:val="2"/>
          <w:numId w:val="57"/>
        </w:numPr>
        <w:spacing w:line="240" w:lineRule="auto"/>
        <w:rPr>
          <w:rFonts w:ascii="Times New Roman" w:hAnsi="Times New Roman" w:cs="Times New Roman"/>
          <w:sz w:val="24"/>
          <w:szCs w:val="24"/>
        </w:rPr>
      </w:pPr>
      <w:r w:rsidRPr="009804BB">
        <w:rPr>
          <w:rFonts w:ascii="Times New Roman" w:hAnsi="Times New Roman" w:cs="Times New Roman"/>
          <w:sz w:val="24"/>
          <w:szCs w:val="24"/>
        </w:rPr>
        <w:t>Graffiti</w:t>
      </w:r>
    </w:p>
    <w:p w14:paraId="49CC8D7C" w14:textId="77777777" w:rsidR="00F015F2" w:rsidRPr="009804BB" w:rsidRDefault="00F015F2" w:rsidP="005804F0">
      <w:pPr>
        <w:pStyle w:val="ListParagraph"/>
        <w:numPr>
          <w:ilvl w:val="2"/>
          <w:numId w:val="57"/>
        </w:numPr>
        <w:spacing w:line="240" w:lineRule="auto"/>
        <w:rPr>
          <w:rFonts w:ascii="Times New Roman" w:hAnsi="Times New Roman" w:cs="Times New Roman"/>
          <w:sz w:val="24"/>
          <w:szCs w:val="24"/>
        </w:rPr>
      </w:pPr>
      <w:r w:rsidRPr="009804BB">
        <w:rPr>
          <w:rFonts w:ascii="Times New Roman" w:hAnsi="Times New Roman" w:cs="Times New Roman"/>
          <w:sz w:val="24"/>
          <w:szCs w:val="24"/>
        </w:rPr>
        <w:t xml:space="preserve">Drive-by shootings </w:t>
      </w:r>
    </w:p>
    <w:p w14:paraId="475CA2CA" w14:textId="77777777" w:rsidR="00F015F2" w:rsidRPr="009804BB" w:rsidRDefault="00F015F2" w:rsidP="005804F0">
      <w:pPr>
        <w:pStyle w:val="ListParagraph"/>
        <w:numPr>
          <w:ilvl w:val="2"/>
          <w:numId w:val="57"/>
        </w:numPr>
        <w:spacing w:line="240" w:lineRule="auto"/>
        <w:rPr>
          <w:rFonts w:ascii="Times New Roman" w:hAnsi="Times New Roman" w:cs="Times New Roman"/>
          <w:sz w:val="24"/>
          <w:szCs w:val="24"/>
        </w:rPr>
      </w:pPr>
      <w:r w:rsidRPr="009804BB">
        <w:rPr>
          <w:rFonts w:ascii="Times New Roman" w:hAnsi="Times New Roman" w:cs="Times New Roman"/>
          <w:sz w:val="24"/>
          <w:szCs w:val="24"/>
        </w:rPr>
        <w:t xml:space="preserve">Assaults </w:t>
      </w:r>
    </w:p>
    <w:p w14:paraId="47DE09EE" w14:textId="77777777" w:rsidR="00F015F2" w:rsidRPr="009804BB" w:rsidRDefault="00F015F2" w:rsidP="005804F0">
      <w:pPr>
        <w:pStyle w:val="ListParagraph"/>
        <w:numPr>
          <w:ilvl w:val="2"/>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t xml:space="preserve">Drugs </w:t>
      </w:r>
    </w:p>
    <w:p w14:paraId="2C2FD48A" w14:textId="77777777" w:rsidR="008C2B56" w:rsidRPr="008C2B56" w:rsidRDefault="00F015F2" w:rsidP="005804F0">
      <w:pPr>
        <w:pStyle w:val="ListParagraph"/>
        <w:numPr>
          <w:ilvl w:val="1"/>
          <w:numId w:val="57"/>
        </w:numPr>
        <w:rPr>
          <w:rFonts w:ascii="Times New Roman" w:hAnsi="Times New Roman" w:cs="Times New Roman"/>
          <w:sz w:val="24"/>
          <w:szCs w:val="24"/>
        </w:rPr>
      </w:pPr>
      <w:r w:rsidRPr="008C2B56">
        <w:rPr>
          <w:rFonts w:ascii="Times New Roman" w:hAnsi="Times New Roman" w:cs="Times New Roman"/>
          <w:sz w:val="24"/>
          <w:szCs w:val="24"/>
        </w:rPr>
        <w:t>Popular misconceptions about gangs</w:t>
      </w:r>
    </w:p>
    <w:p w14:paraId="41F98D3F" w14:textId="77777777" w:rsidR="008C2B56" w:rsidRDefault="008C2B56" w:rsidP="005804F0">
      <w:pPr>
        <w:pStyle w:val="ListParagraph"/>
        <w:numPr>
          <w:ilvl w:val="2"/>
          <w:numId w:val="57"/>
        </w:numPr>
        <w:spacing w:line="240" w:lineRule="auto"/>
        <w:rPr>
          <w:rFonts w:ascii="Times New Roman" w:hAnsi="Times New Roman" w:cs="Times New Roman"/>
          <w:sz w:val="24"/>
          <w:szCs w:val="24"/>
        </w:rPr>
      </w:pPr>
      <w:r>
        <w:rPr>
          <w:rFonts w:ascii="Times New Roman" w:hAnsi="Times New Roman" w:cs="Times New Roman"/>
          <w:sz w:val="24"/>
          <w:szCs w:val="24"/>
        </w:rPr>
        <w:t>Movies/TV</w:t>
      </w:r>
    </w:p>
    <w:p w14:paraId="1DAC7EEF" w14:textId="77777777" w:rsidR="008C2B56" w:rsidRDefault="008C2B56" w:rsidP="005804F0">
      <w:pPr>
        <w:pStyle w:val="ListParagraph"/>
        <w:numPr>
          <w:ilvl w:val="2"/>
          <w:numId w:val="57"/>
        </w:numPr>
        <w:spacing w:line="240" w:lineRule="auto"/>
        <w:rPr>
          <w:rFonts w:ascii="Times New Roman" w:hAnsi="Times New Roman" w:cs="Times New Roman"/>
          <w:sz w:val="24"/>
          <w:szCs w:val="24"/>
        </w:rPr>
      </w:pPr>
      <w:r>
        <w:rPr>
          <w:rFonts w:ascii="Times New Roman" w:hAnsi="Times New Roman" w:cs="Times New Roman"/>
          <w:sz w:val="24"/>
          <w:szCs w:val="24"/>
        </w:rPr>
        <w:t>Social media</w:t>
      </w:r>
    </w:p>
    <w:p w14:paraId="7D8E5084" w14:textId="77777777" w:rsidR="008C2B56" w:rsidRDefault="008C2B56" w:rsidP="005804F0">
      <w:pPr>
        <w:pStyle w:val="ListParagraph"/>
        <w:numPr>
          <w:ilvl w:val="2"/>
          <w:numId w:val="57"/>
        </w:numPr>
        <w:spacing w:line="240" w:lineRule="auto"/>
        <w:rPr>
          <w:rFonts w:ascii="Times New Roman" w:hAnsi="Times New Roman" w:cs="Times New Roman"/>
          <w:sz w:val="24"/>
          <w:szCs w:val="24"/>
        </w:rPr>
      </w:pPr>
      <w:r>
        <w:rPr>
          <w:rFonts w:ascii="Times New Roman" w:hAnsi="Times New Roman" w:cs="Times New Roman"/>
          <w:sz w:val="24"/>
          <w:szCs w:val="24"/>
        </w:rPr>
        <w:t>Mainstream &amp; other news outlets</w:t>
      </w:r>
    </w:p>
    <w:p w14:paraId="57B3D2E9" w14:textId="77777777" w:rsidR="008C2B56" w:rsidRPr="009804BB" w:rsidRDefault="008C2B56" w:rsidP="008C2B56">
      <w:pPr>
        <w:pStyle w:val="ListParagraph"/>
        <w:spacing w:line="240" w:lineRule="auto"/>
        <w:ind w:left="1512"/>
        <w:rPr>
          <w:rFonts w:ascii="Times New Roman" w:hAnsi="Times New Roman" w:cs="Times New Roman"/>
          <w:sz w:val="24"/>
          <w:szCs w:val="24"/>
        </w:rPr>
      </w:pPr>
    </w:p>
    <w:p w14:paraId="28AF1155" w14:textId="77777777" w:rsidR="00F015F2" w:rsidRPr="009804BB" w:rsidRDefault="00F015F2" w:rsidP="005804F0">
      <w:pPr>
        <w:pStyle w:val="ListParagraph"/>
        <w:numPr>
          <w:ilvl w:val="0"/>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t>Representative gangs in Illinois</w:t>
      </w:r>
    </w:p>
    <w:p w14:paraId="5F38B7CE" w14:textId="77777777" w:rsidR="00F015F2" w:rsidRDefault="00FA4749" w:rsidP="005804F0">
      <w:pPr>
        <w:pStyle w:val="ListParagraph"/>
        <w:numPr>
          <w:ilvl w:val="1"/>
          <w:numId w:val="57"/>
        </w:numPr>
        <w:spacing w:line="480" w:lineRule="auto"/>
        <w:rPr>
          <w:rFonts w:ascii="Times New Roman" w:hAnsi="Times New Roman" w:cs="Times New Roman"/>
          <w:sz w:val="24"/>
          <w:szCs w:val="24"/>
        </w:rPr>
      </w:pPr>
      <w:r>
        <w:rPr>
          <w:rFonts w:ascii="Times New Roman" w:hAnsi="Times New Roman" w:cs="Times New Roman"/>
          <w:sz w:val="24"/>
          <w:szCs w:val="24"/>
        </w:rPr>
        <w:t xml:space="preserve">Types </w:t>
      </w:r>
    </w:p>
    <w:p w14:paraId="1DF03015" w14:textId="77777777" w:rsidR="00FA4749" w:rsidRDefault="00FA4749" w:rsidP="005804F0">
      <w:pPr>
        <w:pStyle w:val="ListParagraph"/>
        <w:numPr>
          <w:ilvl w:val="2"/>
          <w:numId w:val="57"/>
        </w:numPr>
        <w:spacing w:line="240" w:lineRule="auto"/>
        <w:rPr>
          <w:rFonts w:ascii="Times New Roman" w:hAnsi="Times New Roman" w:cs="Times New Roman"/>
          <w:sz w:val="24"/>
          <w:szCs w:val="24"/>
        </w:rPr>
      </w:pPr>
      <w:r>
        <w:rPr>
          <w:rFonts w:ascii="Times New Roman" w:hAnsi="Times New Roman" w:cs="Times New Roman"/>
          <w:sz w:val="24"/>
          <w:szCs w:val="24"/>
        </w:rPr>
        <w:t>M</w:t>
      </w:r>
      <w:r w:rsidRPr="009804BB">
        <w:rPr>
          <w:rFonts w:ascii="Times New Roman" w:hAnsi="Times New Roman" w:cs="Times New Roman"/>
          <w:sz w:val="24"/>
          <w:szCs w:val="24"/>
        </w:rPr>
        <w:t>ajor Illinois gang alliances, including People and Folks</w:t>
      </w:r>
    </w:p>
    <w:p w14:paraId="22714BBB" w14:textId="77777777" w:rsidR="00FA4749" w:rsidRDefault="00FA4749" w:rsidP="005804F0">
      <w:pPr>
        <w:pStyle w:val="ListParagraph"/>
        <w:numPr>
          <w:ilvl w:val="2"/>
          <w:numId w:val="57"/>
        </w:numPr>
        <w:spacing w:line="240" w:lineRule="auto"/>
        <w:rPr>
          <w:rFonts w:ascii="Times New Roman" w:hAnsi="Times New Roman" w:cs="Times New Roman"/>
          <w:sz w:val="24"/>
          <w:szCs w:val="24"/>
        </w:rPr>
      </w:pPr>
      <w:r w:rsidRPr="00FA4749">
        <w:rPr>
          <w:rFonts w:ascii="Times New Roman" w:hAnsi="Times New Roman" w:cs="Times New Roman"/>
          <w:sz w:val="24"/>
          <w:szCs w:val="24"/>
        </w:rPr>
        <w:t xml:space="preserve">Motorcycle gangs, </w:t>
      </w:r>
    </w:p>
    <w:p w14:paraId="6F72FDF4" w14:textId="5E43D0F1" w:rsidR="00FA4749" w:rsidRDefault="00FA4749" w:rsidP="005804F0">
      <w:pPr>
        <w:pStyle w:val="ListParagraph"/>
        <w:numPr>
          <w:ilvl w:val="2"/>
          <w:numId w:val="57"/>
        </w:numPr>
        <w:spacing w:line="240" w:lineRule="auto"/>
        <w:rPr>
          <w:rFonts w:ascii="Times New Roman" w:hAnsi="Times New Roman" w:cs="Times New Roman"/>
          <w:sz w:val="24"/>
          <w:szCs w:val="24"/>
        </w:rPr>
      </w:pPr>
      <w:r>
        <w:rPr>
          <w:rFonts w:ascii="Times New Roman" w:hAnsi="Times New Roman" w:cs="Times New Roman"/>
          <w:sz w:val="24"/>
          <w:szCs w:val="24"/>
        </w:rPr>
        <w:t xml:space="preserve">White </w:t>
      </w:r>
      <w:r w:rsidR="00BC46EC">
        <w:rPr>
          <w:rFonts w:ascii="Times New Roman" w:hAnsi="Times New Roman" w:cs="Times New Roman"/>
          <w:sz w:val="24"/>
          <w:szCs w:val="24"/>
        </w:rPr>
        <w:t>Supremacists/Nationalists</w:t>
      </w:r>
      <w:r>
        <w:rPr>
          <w:rFonts w:ascii="Times New Roman" w:hAnsi="Times New Roman" w:cs="Times New Roman"/>
          <w:sz w:val="24"/>
          <w:szCs w:val="24"/>
        </w:rPr>
        <w:t xml:space="preserve"> </w:t>
      </w:r>
      <w:r w:rsidR="00BC46EC">
        <w:rPr>
          <w:rFonts w:ascii="Times New Roman" w:hAnsi="Times New Roman" w:cs="Times New Roman"/>
          <w:sz w:val="24"/>
          <w:szCs w:val="24"/>
        </w:rPr>
        <w:t>and other hate groups</w:t>
      </w:r>
      <w:r>
        <w:rPr>
          <w:rFonts w:ascii="Times New Roman" w:hAnsi="Times New Roman" w:cs="Times New Roman"/>
          <w:sz w:val="24"/>
          <w:szCs w:val="24"/>
        </w:rPr>
        <w:t xml:space="preserve">- </w:t>
      </w:r>
      <w:r w:rsidRPr="00FA4749">
        <w:rPr>
          <w:rFonts w:ascii="Times New Roman" w:hAnsi="Times New Roman" w:cs="Times New Roman"/>
          <w:sz w:val="24"/>
          <w:szCs w:val="24"/>
        </w:rPr>
        <w:t>Aryan Brotherhood</w:t>
      </w:r>
      <w:r>
        <w:rPr>
          <w:rFonts w:ascii="Times New Roman" w:hAnsi="Times New Roman" w:cs="Times New Roman"/>
          <w:sz w:val="24"/>
          <w:szCs w:val="24"/>
        </w:rPr>
        <w:t>, Sadistic Souls</w:t>
      </w:r>
      <w:r w:rsidR="00BC46EC">
        <w:rPr>
          <w:rFonts w:ascii="Times New Roman" w:hAnsi="Times New Roman" w:cs="Times New Roman"/>
          <w:sz w:val="24"/>
          <w:szCs w:val="24"/>
        </w:rPr>
        <w:t>, White Rabbits, Patriot Front, Proud Boys,</w:t>
      </w:r>
      <w:r w:rsidR="0018239C">
        <w:rPr>
          <w:rFonts w:ascii="Times New Roman" w:hAnsi="Times New Roman" w:cs="Times New Roman"/>
          <w:sz w:val="24"/>
          <w:szCs w:val="24"/>
        </w:rPr>
        <w:t xml:space="preserve"> Sovereign Citizen Mo</w:t>
      </w:r>
      <w:r w:rsidR="008C1901">
        <w:rPr>
          <w:rFonts w:ascii="Times New Roman" w:hAnsi="Times New Roman" w:cs="Times New Roman"/>
          <w:sz w:val="24"/>
          <w:szCs w:val="24"/>
        </w:rPr>
        <w:t>vement</w:t>
      </w:r>
      <w:r w:rsidR="0018239C">
        <w:rPr>
          <w:rFonts w:ascii="Times New Roman" w:hAnsi="Times New Roman" w:cs="Times New Roman"/>
          <w:sz w:val="24"/>
          <w:szCs w:val="24"/>
        </w:rPr>
        <w:t>,</w:t>
      </w:r>
      <w:r w:rsidR="00BC46EC">
        <w:rPr>
          <w:rFonts w:ascii="Times New Roman" w:hAnsi="Times New Roman" w:cs="Times New Roman"/>
          <w:sz w:val="24"/>
          <w:szCs w:val="24"/>
        </w:rPr>
        <w:t xml:space="preserve"> etc.</w:t>
      </w:r>
      <w:r w:rsidR="00BC46EC">
        <w:rPr>
          <w:rStyle w:val="FootnoteReference"/>
          <w:rFonts w:ascii="Times New Roman" w:hAnsi="Times New Roman" w:cs="Times New Roman"/>
          <w:sz w:val="24"/>
          <w:szCs w:val="24"/>
        </w:rPr>
        <w:footnoteReference w:id="30"/>
      </w:r>
    </w:p>
    <w:p w14:paraId="29855C3F" w14:textId="77777777" w:rsidR="00C750D0" w:rsidRDefault="005B6D17" w:rsidP="005804F0">
      <w:pPr>
        <w:pStyle w:val="ListParagraph"/>
        <w:numPr>
          <w:ilvl w:val="3"/>
          <w:numId w:val="57"/>
        </w:numPr>
        <w:spacing w:line="240" w:lineRule="auto"/>
        <w:rPr>
          <w:rFonts w:ascii="Times New Roman" w:hAnsi="Times New Roman" w:cs="Times New Roman"/>
          <w:sz w:val="24"/>
          <w:szCs w:val="24"/>
        </w:rPr>
      </w:pPr>
      <w:r>
        <w:rPr>
          <w:rFonts w:ascii="Times New Roman" w:hAnsi="Times New Roman" w:cs="Times New Roman"/>
          <w:sz w:val="24"/>
          <w:szCs w:val="24"/>
        </w:rPr>
        <w:t>Experienced members of your department can be great resources, particularly if any have worked in Corrections</w:t>
      </w:r>
    </w:p>
    <w:p w14:paraId="7C30B839" w14:textId="77777777" w:rsidR="00C750D0" w:rsidRPr="0044739B" w:rsidRDefault="00C750D0" w:rsidP="005804F0">
      <w:pPr>
        <w:pStyle w:val="ListParagraph"/>
        <w:numPr>
          <w:ilvl w:val="2"/>
          <w:numId w:val="57"/>
        </w:numPr>
      </w:pPr>
      <w:r w:rsidRPr="00C750D0">
        <w:rPr>
          <w:rFonts w:ascii="Times New Roman" w:hAnsi="Times New Roman" w:cs="Times New Roman"/>
          <w:sz w:val="24"/>
          <w:szCs w:val="24"/>
        </w:rPr>
        <w:t>Flash mobs</w:t>
      </w:r>
      <w:r>
        <w:rPr>
          <w:rStyle w:val="FootnoteReference"/>
        </w:rPr>
        <w:footnoteReference w:id="31"/>
      </w:r>
    </w:p>
    <w:p w14:paraId="74184CA7" w14:textId="77777777" w:rsidR="001715C9" w:rsidRDefault="0044739B" w:rsidP="001715C9">
      <w:pPr>
        <w:pStyle w:val="ListParagraph"/>
        <w:spacing w:line="240" w:lineRule="auto"/>
        <w:ind w:left="1512"/>
        <w:rPr>
          <w:rFonts w:ascii="Times New Roman" w:hAnsi="Times New Roman" w:cs="Times New Roman"/>
          <w:sz w:val="24"/>
          <w:szCs w:val="24"/>
        </w:rPr>
      </w:pPr>
      <w:r>
        <w:rPr>
          <w:rFonts w:ascii="Times New Roman" w:hAnsi="Times New Roman" w:cs="Times New Roman"/>
          <w:sz w:val="24"/>
          <w:szCs w:val="24"/>
        </w:rPr>
        <w:tab/>
        <w:t>a. Reliant upon social media</w:t>
      </w:r>
    </w:p>
    <w:p w14:paraId="63419CE0" w14:textId="77777777" w:rsidR="0044739B" w:rsidRPr="00C750D0" w:rsidRDefault="001715C9" w:rsidP="001715C9">
      <w:pPr>
        <w:pStyle w:val="ListParagraph"/>
        <w:spacing w:line="240" w:lineRule="auto"/>
        <w:ind w:left="1512"/>
      </w:pPr>
      <w:r>
        <w:rPr>
          <w:rFonts w:ascii="Times New Roman" w:hAnsi="Times New Roman" w:cs="Times New Roman"/>
          <w:sz w:val="24"/>
          <w:szCs w:val="24"/>
        </w:rPr>
        <w:tab/>
      </w:r>
      <w:r w:rsidR="0044739B" w:rsidRPr="0044739B">
        <w:rPr>
          <w:rFonts w:ascii="Times New Roman" w:hAnsi="Times New Roman" w:cs="Times New Roman"/>
          <w:sz w:val="24"/>
          <w:szCs w:val="24"/>
        </w:rPr>
        <w:t xml:space="preserve">b. </w:t>
      </w:r>
      <w:r>
        <w:rPr>
          <w:rFonts w:ascii="Times New Roman" w:hAnsi="Times New Roman" w:cs="Times New Roman"/>
          <w:sz w:val="24"/>
          <w:szCs w:val="24"/>
        </w:rPr>
        <w:t xml:space="preserve">Retail theft, often </w:t>
      </w:r>
      <w:proofErr w:type="gramStart"/>
      <w:r>
        <w:rPr>
          <w:rFonts w:ascii="Times New Roman" w:hAnsi="Times New Roman" w:cs="Times New Roman"/>
          <w:sz w:val="24"/>
          <w:szCs w:val="24"/>
        </w:rPr>
        <w:t>high end</w:t>
      </w:r>
      <w:proofErr w:type="gramEnd"/>
      <w:r>
        <w:rPr>
          <w:rFonts w:ascii="Times New Roman" w:hAnsi="Times New Roman" w:cs="Times New Roman"/>
          <w:sz w:val="24"/>
          <w:szCs w:val="24"/>
        </w:rPr>
        <w:t xml:space="preserve"> items</w:t>
      </w:r>
    </w:p>
    <w:p w14:paraId="672C211A" w14:textId="77777777" w:rsidR="00FA4749" w:rsidRPr="009804BB" w:rsidRDefault="00FA4749" w:rsidP="005301C0">
      <w:pPr>
        <w:pStyle w:val="ListParagraph"/>
        <w:spacing w:line="240" w:lineRule="auto"/>
        <w:ind w:left="1512"/>
        <w:rPr>
          <w:rFonts w:ascii="Times New Roman" w:hAnsi="Times New Roman" w:cs="Times New Roman"/>
          <w:sz w:val="24"/>
          <w:szCs w:val="24"/>
        </w:rPr>
      </w:pPr>
    </w:p>
    <w:p w14:paraId="22FED995" w14:textId="77777777" w:rsidR="00F015F2" w:rsidRDefault="00F015F2" w:rsidP="005804F0">
      <w:pPr>
        <w:pStyle w:val="ListParagraph"/>
        <w:numPr>
          <w:ilvl w:val="1"/>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t>Locations</w:t>
      </w:r>
      <w:r w:rsidR="004C1E3E">
        <w:rPr>
          <w:rFonts w:ascii="Times New Roman" w:hAnsi="Times New Roman" w:cs="Times New Roman"/>
          <w:sz w:val="24"/>
          <w:szCs w:val="24"/>
        </w:rPr>
        <w:t>/Geographic area</w:t>
      </w:r>
    </w:p>
    <w:p w14:paraId="25EDFBA0" w14:textId="77777777" w:rsidR="008C2B56" w:rsidRPr="009804BB" w:rsidRDefault="00F86B39" w:rsidP="005804F0">
      <w:pPr>
        <w:pStyle w:val="ListParagraph"/>
        <w:numPr>
          <w:ilvl w:val="2"/>
          <w:numId w:val="57"/>
        </w:numPr>
        <w:spacing w:line="480" w:lineRule="auto"/>
        <w:rPr>
          <w:rFonts w:ascii="Times New Roman" w:hAnsi="Times New Roman" w:cs="Times New Roman"/>
          <w:sz w:val="24"/>
          <w:szCs w:val="24"/>
        </w:rPr>
      </w:pPr>
      <w:r>
        <w:rPr>
          <w:rFonts w:ascii="Times New Roman" w:hAnsi="Times New Roman" w:cs="Times New Roman"/>
          <w:sz w:val="24"/>
          <w:szCs w:val="24"/>
        </w:rPr>
        <w:t xml:space="preserve">For example, </w:t>
      </w:r>
      <w:r w:rsidR="008C2B56">
        <w:rPr>
          <w:rFonts w:ascii="Times New Roman" w:hAnsi="Times New Roman" w:cs="Times New Roman"/>
          <w:sz w:val="24"/>
          <w:szCs w:val="24"/>
        </w:rPr>
        <w:t>Southern Illinois impacted more by St. Louis Metro area</w:t>
      </w:r>
    </w:p>
    <w:p w14:paraId="35DB0271" w14:textId="77777777" w:rsidR="00F015F2" w:rsidRDefault="00F015F2" w:rsidP="005804F0">
      <w:pPr>
        <w:pStyle w:val="ListParagraph"/>
        <w:numPr>
          <w:ilvl w:val="1"/>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t xml:space="preserve">Characteristics </w:t>
      </w:r>
    </w:p>
    <w:p w14:paraId="2DF9704F" w14:textId="77777777" w:rsidR="008C2B56" w:rsidRPr="009804BB" w:rsidRDefault="008C2B56" w:rsidP="005804F0">
      <w:pPr>
        <w:pStyle w:val="ListParagraph"/>
        <w:numPr>
          <w:ilvl w:val="2"/>
          <w:numId w:val="57"/>
        </w:numPr>
        <w:spacing w:line="480" w:lineRule="auto"/>
        <w:rPr>
          <w:rFonts w:ascii="Times New Roman" w:hAnsi="Times New Roman" w:cs="Times New Roman"/>
          <w:sz w:val="24"/>
          <w:szCs w:val="24"/>
        </w:rPr>
      </w:pPr>
      <w:r>
        <w:rPr>
          <w:rFonts w:ascii="Times New Roman" w:hAnsi="Times New Roman" w:cs="Times New Roman"/>
          <w:sz w:val="24"/>
          <w:szCs w:val="24"/>
        </w:rPr>
        <w:t>Will vary greatly—even within Chicago—and is constantly fluid</w:t>
      </w:r>
    </w:p>
    <w:p w14:paraId="55565692" w14:textId="77777777" w:rsidR="00F015F2" w:rsidRPr="009804BB" w:rsidRDefault="00F015F2" w:rsidP="005804F0">
      <w:pPr>
        <w:pStyle w:val="ListParagraph"/>
        <w:numPr>
          <w:ilvl w:val="0"/>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t xml:space="preserve">Strategies for dealing with a gang problem </w:t>
      </w:r>
    </w:p>
    <w:p w14:paraId="6C441101" w14:textId="77777777" w:rsidR="008C2B56" w:rsidRDefault="008C2B56" w:rsidP="005804F0">
      <w:pPr>
        <w:pStyle w:val="ListParagraph"/>
        <w:numPr>
          <w:ilvl w:val="1"/>
          <w:numId w:val="57"/>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Strategies may look different across agencies</w:t>
      </w:r>
      <w:r w:rsidR="005B6D17">
        <w:rPr>
          <w:rFonts w:ascii="Times New Roman" w:hAnsi="Times New Roman" w:cs="Times New Roman"/>
          <w:sz w:val="24"/>
          <w:szCs w:val="24"/>
        </w:rPr>
        <w:t xml:space="preserve"> and </w:t>
      </w:r>
      <w:r w:rsidR="005B6D17" w:rsidRPr="005B6D17">
        <w:rPr>
          <w:rFonts w:ascii="Times New Roman" w:hAnsi="Times New Roman" w:cs="Times New Roman"/>
          <w:sz w:val="24"/>
          <w:szCs w:val="24"/>
        </w:rPr>
        <w:t>vary depending on the jurisdiction</w:t>
      </w:r>
    </w:p>
    <w:p w14:paraId="0A4D37C5" w14:textId="77777777" w:rsidR="005B6D17" w:rsidRDefault="005B6D17" w:rsidP="005804F0">
      <w:pPr>
        <w:pStyle w:val="ListParagraph"/>
        <w:numPr>
          <w:ilvl w:val="2"/>
          <w:numId w:val="57"/>
        </w:numPr>
        <w:rPr>
          <w:rFonts w:ascii="Times New Roman" w:hAnsi="Times New Roman" w:cs="Times New Roman"/>
          <w:sz w:val="24"/>
          <w:szCs w:val="24"/>
        </w:rPr>
      </w:pPr>
      <w:r>
        <w:rPr>
          <w:rFonts w:ascii="Times New Roman" w:hAnsi="Times New Roman" w:cs="Times New Roman"/>
          <w:sz w:val="24"/>
          <w:szCs w:val="24"/>
        </w:rPr>
        <w:t>P</w:t>
      </w:r>
      <w:r w:rsidRPr="005B6D17">
        <w:rPr>
          <w:rFonts w:ascii="Times New Roman" w:hAnsi="Times New Roman" w:cs="Times New Roman"/>
          <w:sz w:val="24"/>
          <w:szCs w:val="24"/>
        </w:rPr>
        <w:t xml:space="preserve">roper documentation of the subject’s </w:t>
      </w:r>
      <w:r>
        <w:rPr>
          <w:rFonts w:ascii="Times New Roman" w:hAnsi="Times New Roman" w:cs="Times New Roman"/>
          <w:sz w:val="24"/>
          <w:szCs w:val="24"/>
        </w:rPr>
        <w:t>gang connections such as</w:t>
      </w:r>
      <w:r w:rsidRPr="005B6D17">
        <w:rPr>
          <w:rFonts w:ascii="Times New Roman" w:hAnsi="Times New Roman" w:cs="Times New Roman"/>
          <w:sz w:val="24"/>
          <w:szCs w:val="24"/>
        </w:rPr>
        <w:t xml:space="preserve"> completing Field Interview cards, monitoring social media accounts, and interviewing people with knowledge of the gang’s makeup and activities.  </w:t>
      </w:r>
    </w:p>
    <w:p w14:paraId="4F614354" w14:textId="77777777" w:rsidR="005B6D17" w:rsidRDefault="005B6D17" w:rsidP="005804F0">
      <w:pPr>
        <w:pStyle w:val="ListParagraph"/>
        <w:numPr>
          <w:ilvl w:val="2"/>
          <w:numId w:val="57"/>
        </w:numPr>
        <w:rPr>
          <w:rFonts w:ascii="Times New Roman" w:hAnsi="Times New Roman" w:cs="Times New Roman"/>
          <w:sz w:val="24"/>
          <w:szCs w:val="24"/>
        </w:rPr>
      </w:pPr>
      <w:r w:rsidRPr="005B6D17">
        <w:rPr>
          <w:rFonts w:ascii="Times New Roman" w:hAnsi="Times New Roman" w:cs="Times New Roman"/>
          <w:sz w:val="24"/>
          <w:szCs w:val="24"/>
        </w:rPr>
        <w:t>Other approaches</w:t>
      </w:r>
      <w:r>
        <w:rPr>
          <w:rFonts w:ascii="Times New Roman" w:hAnsi="Times New Roman" w:cs="Times New Roman"/>
          <w:sz w:val="24"/>
          <w:szCs w:val="24"/>
        </w:rPr>
        <w:t xml:space="preserve"> to deter gang membership</w:t>
      </w:r>
      <w:r w:rsidRPr="005B6D17">
        <w:rPr>
          <w:rFonts w:ascii="Times New Roman" w:hAnsi="Times New Roman" w:cs="Times New Roman"/>
          <w:sz w:val="24"/>
          <w:szCs w:val="24"/>
        </w:rPr>
        <w:t xml:space="preserve"> could be local organizations such as the YMCA or Boy’s and Girl’s Club to provide the kids an alternative to hanging out on a street corner.</w:t>
      </w:r>
    </w:p>
    <w:p w14:paraId="6160C149" w14:textId="77777777" w:rsidR="005B6D17" w:rsidRPr="005B6D17" w:rsidRDefault="005B6D17" w:rsidP="005B6D17">
      <w:pPr>
        <w:pStyle w:val="ListParagraph"/>
        <w:ind w:left="1512"/>
        <w:rPr>
          <w:rFonts w:ascii="Times New Roman" w:hAnsi="Times New Roman" w:cs="Times New Roman"/>
          <w:sz w:val="24"/>
          <w:szCs w:val="24"/>
        </w:rPr>
      </w:pPr>
    </w:p>
    <w:p w14:paraId="57E3EA34" w14:textId="77777777" w:rsidR="00392932" w:rsidRDefault="00392932" w:rsidP="005804F0">
      <w:pPr>
        <w:pStyle w:val="ListParagraph"/>
        <w:numPr>
          <w:ilvl w:val="1"/>
          <w:numId w:val="57"/>
        </w:numPr>
        <w:spacing w:line="480" w:lineRule="auto"/>
        <w:rPr>
          <w:rFonts w:ascii="Times New Roman" w:hAnsi="Times New Roman" w:cs="Times New Roman"/>
          <w:sz w:val="24"/>
          <w:szCs w:val="24"/>
        </w:rPr>
      </w:pPr>
      <w:r>
        <w:rPr>
          <w:rFonts w:ascii="Times New Roman" w:hAnsi="Times New Roman" w:cs="Times New Roman"/>
          <w:sz w:val="24"/>
          <w:szCs w:val="24"/>
        </w:rPr>
        <w:t>Social media</w:t>
      </w:r>
      <w:r>
        <w:rPr>
          <w:rStyle w:val="FootnoteReference"/>
          <w:rFonts w:ascii="Times New Roman" w:hAnsi="Times New Roman" w:cs="Times New Roman"/>
          <w:sz w:val="24"/>
          <w:szCs w:val="24"/>
        </w:rPr>
        <w:footnoteReference w:id="32"/>
      </w:r>
    </w:p>
    <w:p w14:paraId="5D9CC12E" w14:textId="77777777" w:rsidR="00392932" w:rsidRDefault="00392932" w:rsidP="005804F0">
      <w:pPr>
        <w:pStyle w:val="ListParagraph"/>
        <w:numPr>
          <w:ilvl w:val="2"/>
          <w:numId w:val="57"/>
        </w:numPr>
        <w:spacing w:line="240" w:lineRule="auto"/>
        <w:rPr>
          <w:rFonts w:ascii="Times New Roman" w:hAnsi="Times New Roman" w:cs="Times New Roman"/>
          <w:sz w:val="24"/>
          <w:szCs w:val="24"/>
        </w:rPr>
      </w:pPr>
      <w:r>
        <w:rPr>
          <w:rFonts w:ascii="Times New Roman" w:hAnsi="Times New Roman" w:cs="Times New Roman"/>
          <w:sz w:val="24"/>
          <w:szCs w:val="24"/>
        </w:rPr>
        <w:t xml:space="preserve">Technology </w:t>
      </w:r>
    </w:p>
    <w:p w14:paraId="61ABD7F4" w14:textId="77777777" w:rsidR="00392932" w:rsidRDefault="00392932" w:rsidP="005804F0">
      <w:pPr>
        <w:pStyle w:val="ListParagraph"/>
        <w:numPr>
          <w:ilvl w:val="2"/>
          <w:numId w:val="57"/>
        </w:numPr>
        <w:spacing w:line="240" w:lineRule="auto"/>
        <w:rPr>
          <w:rFonts w:ascii="Times New Roman" w:hAnsi="Times New Roman" w:cs="Times New Roman"/>
          <w:sz w:val="24"/>
          <w:szCs w:val="24"/>
        </w:rPr>
      </w:pPr>
      <w:r>
        <w:rPr>
          <w:rFonts w:ascii="Times New Roman" w:hAnsi="Times New Roman" w:cs="Times New Roman"/>
          <w:sz w:val="24"/>
          <w:szCs w:val="24"/>
        </w:rPr>
        <w:t>Monitor gang activity through social media</w:t>
      </w:r>
    </w:p>
    <w:p w14:paraId="1888881B" w14:textId="77777777" w:rsidR="00392932" w:rsidRPr="00392932" w:rsidRDefault="00392932" w:rsidP="00392932">
      <w:pPr>
        <w:pStyle w:val="ListParagraph"/>
        <w:spacing w:line="240" w:lineRule="auto"/>
        <w:ind w:left="1512"/>
        <w:rPr>
          <w:rFonts w:ascii="Times New Roman" w:hAnsi="Times New Roman" w:cs="Times New Roman"/>
          <w:sz w:val="24"/>
          <w:szCs w:val="24"/>
        </w:rPr>
      </w:pPr>
      <w:r w:rsidRPr="00392932">
        <w:rPr>
          <w:rFonts w:ascii="Times New Roman" w:hAnsi="Times New Roman" w:cs="Times New Roman"/>
          <w:sz w:val="24"/>
          <w:szCs w:val="24"/>
        </w:rPr>
        <w:tab/>
      </w:r>
    </w:p>
    <w:p w14:paraId="48DA2CD4" w14:textId="77777777" w:rsidR="00F015F2" w:rsidRPr="009804BB" w:rsidRDefault="005B6D17" w:rsidP="005804F0">
      <w:pPr>
        <w:pStyle w:val="ListParagraph"/>
        <w:numPr>
          <w:ilvl w:val="1"/>
          <w:numId w:val="57"/>
        </w:numPr>
        <w:spacing w:line="480" w:lineRule="auto"/>
        <w:rPr>
          <w:rFonts w:ascii="Times New Roman" w:hAnsi="Times New Roman" w:cs="Times New Roman"/>
          <w:sz w:val="24"/>
          <w:szCs w:val="24"/>
        </w:rPr>
      </w:pPr>
      <w:r>
        <w:rPr>
          <w:rFonts w:ascii="Times New Roman" w:hAnsi="Times New Roman" w:cs="Times New Roman"/>
          <w:sz w:val="24"/>
          <w:szCs w:val="24"/>
        </w:rPr>
        <w:t>Suppression</w:t>
      </w:r>
      <w:r>
        <w:rPr>
          <w:rStyle w:val="FootnoteReference"/>
          <w:rFonts w:ascii="Times New Roman" w:hAnsi="Times New Roman" w:cs="Times New Roman"/>
          <w:sz w:val="24"/>
          <w:szCs w:val="24"/>
        </w:rPr>
        <w:footnoteReference w:id="33"/>
      </w:r>
    </w:p>
    <w:p w14:paraId="74F6A39E" w14:textId="77777777" w:rsidR="00F015F2" w:rsidRPr="009804BB" w:rsidRDefault="00F015F2" w:rsidP="005804F0">
      <w:pPr>
        <w:pStyle w:val="ListParagraph"/>
        <w:numPr>
          <w:ilvl w:val="1"/>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t xml:space="preserve">Social intervention </w:t>
      </w:r>
    </w:p>
    <w:p w14:paraId="34EFE61A" w14:textId="77777777" w:rsidR="00F015F2" w:rsidRPr="009804BB" w:rsidRDefault="00F015F2" w:rsidP="005804F0">
      <w:pPr>
        <w:pStyle w:val="ListParagraph"/>
        <w:numPr>
          <w:ilvl w:val="1"/>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t xml:space="preserve">Social opportunities </w:t>
      </w:r>
    </w:p>
    <w:p w14:paraId="725B371A" w14:textId="77777777" w:rsidR="00F015F2" w:rsidRPr="009804BB" w:rsidRDefault="00F015F2" w:rsidP="005804F0">
      <w:pPr>
        <w:pStyle w:val="ListParagraph"/>
        <w:numPr>
          <w:ilvl w:val="1"/>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t xml:space="preserve">Community mobilization </w:t>
      </w:r>
    </w:p>
    <w:p w14:paraId="305DE179" w14:textId="77777777" w:rsidR="00F015F2" w:rsidRPr="009804BB" w:rsidRDefault="00F015F2" w:rsidP="005804F0">
      <w:pPr>
        <w:pStyle w:val="ListParagraph"/>
        <w:numPr>
          <w:ilvl w:val="1"/>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t xml:space="preserve">Organizational development or change </w:t>
      </w:r>
    </w:p>
    <w:p w14:paraId="1C9FB0B5" w14:textId="77777777" w:rsidR="00F015F2" w:rsidRDefault="00F015F2" w:rsidP="005804F0">
      <w:pPr>
        <w:pStyle w:val="ListParagraph"/>
        <w:numPr>
          <w:ilvl w:val="1"/>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t xml:space="preserve">Social Network Analysis </w:t>
      </w:r>
      <w:r w:rsidR="00174B51">
        <w:rPr>
          <w:rFonts w:ascii="Times New Roman" w:hAnsi="Times New Roman" w:cs="Times New Roman"/>
          <w:sz w:val="24"/>
          <w:szCs w:val="24"/>
        </w:rPr>
        <w:t>-co-offending/gangs</w:t>
      </w:r>
      <w:r w:rsidR="00EE1151">
        <w:rPr>
          <w:rStyle w:val="FootnoteReference"/>
          <w:rFonts w:ascii="Times New Roman" w:hAnsi="Times New Roman" w:cs="Times New Roman"/>
          <w:sz w:val="24"/>
          <w:szCs w:val="24"/>
        </w:rPr>
        <w:footnoteReference w:id="34"/>
      </w:r>
    </w:p>
    <w:p w14:paraId="354AC9C0" w14:textId="77777777" w:rsidR="00174B51" w:rsidRPr="009804BB" w:rsidRDefault="00174B51" w:rsidP="005804F0">
      <w:pPr>
        <w:pStyle w:val="ListParagraph"/>
        <w:numPr>
          <w:ilvl w:val="1"/>
          <w:numId w:val="57"/>
        </w:numPr>
        <w:spacing w:line="480" w:lineRule="auto"/>
        <w:rPr>
          <w:rFonts w:ascii="Times New Roman" w:hAnsi="Times New Roman" w:cs="Times New Roman"/>
          <w:sz w:val="24"/>
          <w:szCs w:val="24"/>
        </w:rPr>
      </w:pPr>
      <w:r>
        <w:rPr>
          <w:rFonts w:ascii="Times New Roman" w:hAnsi="Times New Roman" w:cs="Times New Roman"/>
          <w:sz w:val="24"/>
          <w:szCs w:val="24"/>
        </w:rPr>
        <w:t>Recent research</w:t>
      </w:r>
    </w:p>
    <w:p w14:paraId="112A94DB" w14:textId="77777777" w:rsidR="00F015F2" w:rsidRPr="009804BB" w:rsidRDefault="00F015F2" w:rsidP="005804F0">
      <w:pPr>
        <w:pStyle w:val="ListParagraph"/>
        <w:numPr>
          <w:ilvl w:val="1"/>
          <w:numId w:val="57"/>
        </w:numPr>
        <w:spacing w:line="240" w:lineRule="auto"/>
        <w:rPr>
          <w:rFonts w:ascii="Times New Roman" w:hAnsi="Times New Roman" w:cs="Times New Roman"/>
          <w:sz w:val="24"/>
          <w:szCs w:val="24"/>
        </w:rPr>
      </w:pPr>
      <w:r w:rsidRPr="009804BB">
        <w:rPr>
          <w:rFonts w:ascii="Times New Roman" w:hAnsi="Times New Roman" w:cs="Times New Roman"/>
          <w:sz w:val="24"/>
          <w:szCs w:val="24"/>
        </w:rPr>
        <w:t>Case Study: Project Safe Neighborhoods, a combined strategy and related research findings</w:t>
      </w:r>
      <w:r w:rsidR="00EE1151">
        <w:rPr>
          <w:rStyle w:val="FootnoteReference"/>
          <w:rFonts w:ascii="Times New Roman" w:hAnsi="Times New Roman" w:cs="Times New Roman"/>
          <w:sz w:val="24"/>
          <w:szCs w:val="24"/>
        </w:rPr>
        <w:footnoteReference w:id="35"/>
      </w:r>
    </w:p>
    <w:p w14:paraId="299D61B0" w14:textId="77777777" w:rsidR="00F015F2" w:rsidRPr="009804BB" w:rsidRDefault="00F015F2" w:rsidP="00F015F2">
      <w:pPr>
        <w:pStyle w:val="ListParagraph"/>
        <w:spacing w:line="240" w:lineRule="auto"/>
        <w:ind w:left="792"/>
        <w:rPr>
          <w:rFonts w:ascii="Times New Roman" w:hAnsi="Times New Roman" w:cs="Times New Roman"/>
          <w:sz w:val="24"/>
          <w:szCs w:val="24"/>
        </w:rPr>
      </w:pPr>
    </w:p>
    <w:p w14:paraId="15B96565" w14:textId="77777777" w:rsidR="00F015F2" w:rsidRPr="009804BB" w:rsidRDefault="00F015F2" w:rsidP="005804F0">
      <w:pPr>
        <w:pStyle w:val="ListParagraph"/>
        <w:numPr>
          <w:ilvl w:val="0"/>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t xml:space="preserve">The officer and gangs </w:t>
      </w:r>
    </w:p>
    <w:p w14:paraId="04739FF9" w14:textId="77777777" w:rsidR="00F015F2" w:rsidRPr="009804BB" w:rsidRDefault="00F015F2" w:rsidP="005804F0">
      <w:pPr>
        <w:pStyle w:val="ListParagraph"/>
        <w:numPr>
          <w:ilvl w:val="1"/>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t xml:space="preserve">Apprehending and processing the juvenile offender/gang member </w:t>
      </w:r>
    </w:p>
    <w:p w14:paraId="62CCC37C" w14:textId="77777777" w:rsidR="00F015F2" w:rsidRPr="009804BB" w:rsidRDefault="00F015F2" w:rsidP="005804F0">
      <w:pPr>
        <w:pStyle w:val="ListParagraph"/>
        <w:numPr>
          <w:ilvl w:val="1"/>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t xml:space="preserve">Identifying criminal gang activity in one’s area of responsibility </w:t>
      </w:r>
    </w:p>
    <w:p w14:paraId="64745671" w14:textId="77777777" w:rsidR="00F015F2" w:rsidRPr="009804BB" w:rsidRDefault="00F015F2" w:rsidP="005804F0">
      <w:pPr>
        <w:pStyle w:val="ListParagraph"/>
        <w:numPr>
          <w:ilvl w:val="1"/>
          <w:numId w:val="57"/>
        </w:numPr>
        <w:spacing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 xml:space="preserve">Personal strategy for </w:t>
      </w:r>
      <w:r w:rsidR="00960B25">
        <w:rPr>
          <w:rFonts w:ascii="Times New Roman" w:hAnsi="Times New Roman" w:cs="Times New Roman"/>
          <w:sz w:val="24"/>
          <w:szCs w:val="24"/>
        </w:rPr>
        <w:t>interacting</w:t>
      </w:r>
      <w:r w:rsidRPr="009804BB">
        <w:rPr>
          <w:rFonts w:ascii="Times New Roman" w:hAnsi="Times New Roman" w:cs="Times New Roman"/>
          <w:sz w:val="24"/>
          <w:szCs w:val="24"/>
        </w:rPr>
        <w:t xml:space="preserve"> with gangs and individual gang members:  in order for the officer to control the streets on his or her beat, a basic understanding of gang behavior and criminal activity is necessary </w:t>
      </w:r>
    </w:p>
    <w:p w14:paraId="5E252A8E" w14:textId="77777777" w:rsidR="00F015F2" w:rsidRPr="009804BB" w:rsidRDefault="00F015F2" w:rsidP="00F015F2">
      <w:pPr>
        <w:pStyle w:val="ListParagraph"/>
        <w:spacing w:line="240" w:lineRule="auto"/>
        <w:rPr>
          <w:rFonts w:ascii="Times New Roman" w:hAnsi="Times New Roman" w:cs="Times New Roman"/>
          <w:sz w:val="24"/>
          <w:szCs w:val="24"/>
        </w:rPr>
      </w:pPr>
    </w:p>
    <w:p w14:paraId="52DE6CF1" w14:textId="77777777" w:rsidR="00F015F2" w:rsidRDefault="004B58B0" w:rsidP="005804F0">
      <w:pPr>
        <w:pStyle w:val="ListParagraph"/>
        <w:numPr>
          <w:ilvl w:val="1"/>
          <w:numId w:val="57"/>
        </w:numPr>
        <w:spacing w:line="480" w:lineRule="auto"/>
        <w:rPr>
          <w:rFonts w:ascii="Times New Roman" w:hAnsi="Times New Roman" w:cs="Times New Roman"/>
          <w:sz w:val="24"/>
          <w:szCs w:val="24"/>
        </w:rPr>
      </w:pPr>
      <w:r>
        <w:rPr>
          <w:rFonts w:ascii="Times New Roman" w:hAnsi="Times New Roman" w:cs="Times New Roman"/>
          <w:sz w:val="24"/>
          <w:szCs w:val="24"/>
        </w:rPr>
        <w:t>O</w:t>
      </w:r>
      <w:r w:rsidR="004C1E3E">
        <w:rPr>
          <w:rFonts w:ascii="Times New Roman" w:hAnsi="Times New Roman" w:cs="Times New Roman"/>
          <w:sz w:val="24"/>
          <w:szCs w:val="24"/>
        </w:rPr>
        <w:t>fficer</w:t>
      </w:r>
      <w:r w:rsidR="00F015F2" w:rsidRPr="009804BB">
        <w:rPr>
          <w:rFonts w:ascii="Times New Roman" w:hAnsi="Times New Roman" w:cs="Times New Roman"/>
          <w:sz w:val="24"/>
          <w:szCs w:val="24"/>
        </w:rPr>
        <w:t xml:space="preserve"> safety considerations </w:t>
      </w:r>
    </w:p>
    <w:p w14:paraId="3A062DD9" w14:textId="77777777" w:rsidR="004C1E3E" w:rsidRPr="004C1E3E" w:rsidRDefault="004C1E3E" w:rsidP="004C1E3E">
      <w:pPr>
        <w:pStyle w:val="ListParagraph"/>
        <w:rPr>
          <w:rFonts w:ascii="Times New Roman" w:hAnsi="Times New Roman" w:cs="Times New Roman"/>
          <w:sz w:val="24"/>
          <w:szCs w:val="24"/>
        </w:rPr>
      </w:pPr>
    </w:p>
    <w:p w14:paraId="1A199E93" w14:textId="77777777" w:rsidR="004B58B0" w:rsidRPr="004B58B0" w:rsidRDefault="00F015F2" w:rsidP="005804F0">
      <w:pPr>
        <w:pStyle w:val="ListParagraph"/>
        <w:numPr>
          <w:ilvl w:val="0"/>
          <w:numId w:val="57"/>
        </w:numPr>
        <w:spacing w:line="480" w:lineRule="auto"/>
        <w:rPr>
          <w:rFonts w:ascii="Times New Roman" w:hAnsi="Times New Roman" w:cs="Times New Roman"/>
          <w:sz w:val="24"/>
          <w:szCs w:val="24"/>
        </w:rPr>
      </w:pPr>
      <w:r w:rsidRPr="009804BB">
        <w:rPr>
          <w:rFonts w:ascii="Times New Roman" w:hAnsi="Times New Roman" w:cs="Times New Roman"/>
          <w:sz w:val="24"/>
          <w:szCs w:val="24"/>
        </w:rPr>
        <w:t>Identify criminal offenses related to gangs</w:t>
      </w:r>
    </w:p>
    <w:p w14:paraId="63E51E7A" w14:textId="77777777" w:rsidR="00F015F2" w:rsidRPr="009804BB" w:rsidRDefault="00F015F2" w:rsidP="005804F0">
      <w:pPr>
        <w:pStyle w:val="ListParagraph"/>
        <w:numPr>
          <w:ilvl w:val="1"/>
          <w:numId w:val="57"/>
        </w:numPr>
        <w:spacing w:line="240" w:lineRule="auto"/>
        <w:rPr>
          <w:rFonts w:ascii="Times New Roman" w:hAnsi="Times New Roman" w:cs="Times New Roman"/>
          <w:sz w:val="24"/>
          <w:szCs w:val="24"/>
        </w:rPr>
      </w:pPr>
      <w:r w:rsidRPr="009804BB">
        <w:rPr>
          <w:rFonts w:ascii="Times New Roman" w:hAnsi="Times New Roman" w:cs="Times New Roman"/>
          <w:sz w:val="24"/>
          <w:szCs w:val="24"/>
        </w:rPr>
        <w:t>Criminal Street Gang Recruitment on School Grounds or Public Property Adjacent to School Grounds and Criminal Street Gang Recruitment of a Minor, 720 ILCS 5/12-6.4</w:t>
      </w:r>
    </w:p>
    <w:p w14:paraId="67CF2D8C" w14:textId="77777777" w:rsidR="00F015F2" w:rsidRPr="009804BB" w:rsidRDefault="00F015F2" w:rsidP="00F015F2">
      <w:pPr>
        <w:pStyle w:val="ListParagraph"/>
        <w:spacing w:line="240" w:lineRule="auto"/>
        <w:ind w:left="792"/>
        <w:rPr>
          <w:rFonts w:ascii="Times New Roman" w:hAnsi="Times New Roman" w:cs="Times New Roman"/>
          <w:sz w:val="24"/>
          <w:szCs w:val="24"/>
        </w:rPr>
      </w:pPr>
    </w:p>
    <w:p w14:paraId="12133E09" w14:textId="77777777" w:rsidR="00F015F2" w:rsidRPr="009804BB" w:rsidRDefault="00F015F2" w:rsidP="005804F0">
      <w:pPr>
        <w:pStyle w:val="ListParagraph"/>
        <w:numPr>
          <w:ilvl w:val="1"/>
          <w:numId w:val="57"/>
        </w:numPr>
        <w:spacing w:line="240" w:lineRule="auto"/>
        <w:rPr>
          <w:rFonts w:ascii="Times New Roman" w:hAnsi="Times New Roman" w:cs="Times New Roman"/>
          <w:sz w:val="24"/>
          <w:szCs w:val="24"/>
        </w:rPr>
      </w:pPr>
      <w:r w:rsidRPr="009804BB">
        <w:rPr>
          <w:rFonts w:ascii="Times New Roman" w:hAnsi="Times New Roman" w:cs="Times New Roman"/>
          <w:sz w:val="24"/>
          <w:szCs w:val="24"/>
        </w:rPr>
        <w:t xml:space="preserve">Unlawful Possession of a Firearm by a Street Gang Member, 720 ILCS 5/24-1.8 </w:t>
      </w:r>
    </w:p>
    <w:p w14:paraId="073FA183" w14:textId="77777777" w:rsidR="00F015F2" w:rsidRPr="009804BB" w:rsidRDefault="00F015F2" w:rsidP="00F015F2">
      <w:pPr>
        <w:pStyle w:val="ListParagraph"/>
        <w:spacing w:line="240" w:lineRule="auto"/>
        <w:ind w:left="792"/>
        <w:rPr>
          <w:rFonts w:ascii="Times New Roman" w:hAnsi="Times New Roman" w:cs="Times New Roman"/>
          <w:sz w:val="24"/>
          <w:szCs w:val="24"/>
        </w:rPr>
      </w:pPr>
    </w:p>
    <w:p w14:paraId="2F23C195" w14:textId="77777777" w:rsidR="00F015F2" w:rsidRPr="009804BB" w:rsidRDefault="00F015F2" w:rsidP="005804F0">
      <w:pPr>
        <w:pStyle w:val="ListParagraph"/>
        <w:numPr>
          <w:ilvl w:val="1"/>
          <w:numId w:val="57"/>
        </w:numPr>
        <w:spacing w:line="240" w:lineRule="auto"/>
        <w:rPr>
          <w:rFonts w:ascii="Times New Roman" w:hAnsi="Times New Roman" w:cs="Times New Roman"/>
          <w:sz w:val="24"/>
          <w:szCs w:val="24"/>
        </w:rPr>
      </w:pPr>
      <w:r w:rsidRPr="009804BB">
        <w:rPr>
          <w:rFonts w:ascii="Times New Roman" w:hAnsi="Times New Roman" w:cs="Times New Roman"/>
          <w:sz w:val="24"/>
          <w:szCs w:val="24"/>
        </w:rPr>
        <w:t xml:space="preserve">Unlawful Contact with Street gang Members, 720 ILCS 5/25-5 </w:t>
      </w:r>
    </w:p>
    <w:p w14:paraId="09C6444E" w14:textId="77777777" w:rsidR="00F015F2" w:rsidRPr="009804BB" w:rsidRDefault="00F015F2" w:rsidP="00F015F2">
      <w:pPr>
        <w:pStyle w:val="ListParagraph"/>
        <w:spacing w:line="240" w:lineRule="auto"/>
        <w:ind w:left="792"/>
        <w:rPr>
          <w:rFonts w:ascii="Times New Roman" w:hAnsi="Times New Roman" w:cs="Times New Roman"/>
          <w:sz w:val="24"/>
          <w:szCs w:val="24"/>
        </w:rPr>
      </w:pPr>
    </w:p>
    <w:p w14:paraId="16370947" w14:textId="77777777" w:rsidR="00F015F2" w:rsidRPr="009804BB" w:rsidRDefault="00F015F2" w:rsidP="005804F0">
      <w:pPr>
        <w:pStyle w:val="ListParagraph"/>
        <w:numPr>
          <w:ilvl w:val="1"/>
          <w:numId w:val="57"/>
        </w:numPr>
        <w:spacing w:line="240" w:lineRule="auto"/>
        <w:rPr>
          <w:rFonts w:ascii="Times New Roman" w:hAnsi="Times New Roman" w:cs="Times New Roman"/>
          <w:sz w:val="24"/>
          <w:szCs w:val="24"/>
        </w:rPr>
      </w:pPr>
      <w:r w:rsidRPr="009804BB">
        <w:rPr>
          <w:rFonts w:ascii="Times New Roman" w:hAnsi="Times New Roman" w:cs="Times New Roman"/>
          <w:sz w:val="24"/>
          <w:szCs w:val="24"/>
        </w:rPr>
        <w:t>Peace Officer or Correctional Officer; Gang Related Activity Prohibited, 720 ILCS 5/33-4</w:t>
      </w:r>
    </w:p>
    <w:p w14:paraId="586BB153" w14:textId="77777777" w:rsidR="00F015F2" w:rsidRPr="009804BB" w:rsidRDefault="00F015F2" w:rsidP="00F015F2">
      <w:pPr>
        <w:pStyle w:val="ListParagraph"/>
        <w:spacing w:line="240" w:lineRule="auto"/>
        <w:ind w:left="0"/>
        <w:rPr>
          <w:rFonts w:ascii="Times New Roman" w:hAnsi="Times New Roman" w:cs="Times New Roman"/>
          <w:sz w:val="24"/>
          <w:szCs w:val="24"/>
        </w:rPr>
      </w:pPr>
    </w:p>
    <w:p w14:paraId="367E9066" w14:textId="77777777" w:rsidR="00F015F2" w:rsidRPr="009804BB" w:rsidRDefault="00F015F2" w:rsidP="005804F0">
      <w:pPr>
        <w:pStyle w:val="ListParagraph"/>
        <w:numPr>
          <w:ilvl w:val="1"/>
          <w:numId w:val="57"/>
        </w:numPr>
        <w:spacing w:line="240" w:lineRule="auto"/>
        <w:rPr>
          <w:rFonts w:ascii="Times New Roman" w:hAnsi="Times New Roman" w:cs="Times New Roman"/>
          <w:sz w:val="24"/>
          <w:szCs w:val="24"/>
        </w:rPr>
      </w:pPr>
      <w:r w:rsidRPr="009804BB">
        <w:rPr>
          <w:rFonts w:ascii="Times New Roman" w:hAnsi="Times New Roman" w:cs="Times New Roman"/>
          <w:sz w:val="24"/>
          <w:szCs w:val="24"/>
        </w:rPr>
        <w:t>Illinois Street Gang and Racketeer Influenced and Corrupt Organizations Law—Prohibited Activities, 720 ILCS 5/33G-4</w:t>
      </w:r>
    </w:p>
    <w:p w14:paraId="30766B54" w14:textId="77777777" w:rsidR="00F015F2" w:rsidRDefault="00F015F2" w:rsidP="00F015F2">
      <w:pPr>
        <w:contextualSpacing/>
        <w:rPr>
          <w:rFonts w:ascii="Times New Roman" w:hAnsi="Times New Roman" w:cs="Times New Roman"/>
          <w:sz w:val="24"/>
          <w:szCs w:val="24"/>
        </w:rPr>
      </w:pPr>
    </w:p>
    <w:p w14:paraId="4A0039ED" w14:textId="77777777" w:rsidR="004B58B0" w:rsidRDefault="004B58B0" w:rsidP="005804F0">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Difficulties with Prosecution</w:t>
      </w:r>
    </w:p>
    <w:p w14:paraId="05BB0CB9" w14:textId="77777777" w:rsidR="004B58B0" w:rsidRPr="004B58B0" w:rsidRDefault="004B58B0" w:rsidP="005804F0">
      <w:pPr>
        <w:pStyle w:val="ListParagraph"/>
        <w:numPr>
          <w:ilvl w:val="1"/>
          <w:numId w:val="57"/>
        </w:numPr>
        <w:rPr>
          <w:rFonts w:ascii="Times New Roman" w:hAnsi="Times New Roman" w:cs="Times New Roman"/>
          <w:sz w:val="24"/>
          <w:szCs w:val="24"/>
        </w:rPr>
      </w:pPr>
      <w:r>
        <w:rPr>
          <w:rFonts w:ascii="Times New Roman" w:hAnsi="Times New Roman" w:cs="Times New Roman"/>
          <w:sz w:val="24"/>
          <w:szCs w:val="24"/>
        </w:rPr>
        <w:t>Discuss</w:t>
      </w:r>
      <w:r w:rsidRPr="004B58B0">
        <w:rPr>
          <w:rFonts w:ascii="Times New Roman" w:hAnsi="Times New Roman" w:cs="Times New Roman"/>
          <w:sz w:val="24"/>
          <w:szCs w:val="24"/>
        </w:rPr>
        <w:t xml:space="preserve"> the recent trend of gangs not having an established hierarchy which is needed per the definition of a “gang” under Illinois law.  </w:t>
      </w:r>
    </w:p>
    <w:p w14:paraId="02ED4664" w14:textId="55887C22" w:rsidR="004B58B0" w:rsidRPr="00025FAC" w:rsidRDefault="004B58B0" w:rsidP="00025FAC">
      <w:pPr>
        <w:pStyle w:val="ListParagraph"/>
        <w:numPr>
          <w:ilvl w:val="1"/>
          <w:numId w:val="57"/>
        </w:numPr>
        <w:rPr>
          <w:rFonts w:ascii="Times New Roman" w:hAnsi="Times New Roman" w:cs="Times New Roman"/>
          <w:sz w:val="24"/>
          <w:szCs w:val="24"/>
        </w:rPr>
      </w:pPr>
      <w:r>
        <w:rPr>
          <w:rFonts w:ascii="Times New Roman" w:hAnsi="Times New Roman" w:cs="Times New Roman"/>
          <w:sz w:val="24"/>
          <w:szCs w:val="24"/>
        </w:rPr>
        <w:t>E</w:t>
      </w:r>
      <w:r w:rsidRPr="004B58B0">
        <w:rPr>
          <w:rFonts w:ascii="Times New Roman" w:hAnsi="Times New Roman" w:cs="Times New Roman"/>
          <w:sz w:val="24"/>
          <w:szCs w:val="24"/>
        </w:rPr>
        <w:t xml:space="preserve">xamine the definition of ongoing criminal activity as defined in the Illinois gang statute and discuss the difficulty of it.  </w:t>
      </w:r>
    </w:p>
    <w:p w14:paraId="63B2199B" w14:textId="77777777" w:rsidR="004B58B0" w:rsidRDefault="004B58B0" w:rsidP="004B58B0">
      <w:pPr>
        <w:pStyle w:val="ListParagraph"/>
        <w:ind w:left="72"/>
        <w:rPr>
          <w:rFonts w:ascii="Times New Roman" w:hAnsi="Times New Roman" w:cs="Times New Roman"/>
          <w:sz w:val="24"/>
          <w:szCs w:val="24"/>
        </w:rPr>
      </w:pPr>
    </w:p>
    <w:p w14:paraId="428D40C1" w14:textId="77777777" w:rsidR="004B58B0" w:rsidRDefault="004B58B0" w:rsidP="005804F0">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Changing nature</w:t>
      </w:r>
      <w:r w:rsidR="00350F87">
        <w:rPr>
          <w:rFonts w:ascii="Times New Roman" w:hAnsi="Times New Roman" w:cs="Times New Roman"/>
          <w:sz w:val="24"/>
          <w:szCs w:val="24"/>
        </w:rPr>
        <w:t xml:space="preserve"> of</w:t>
      </w:r>
      <w:r w:rsidR="003B229A">
        <w:rPr>
          <w:rFonts w:ascii="Times New Roman" w:hAnsi="Times New Roman" w:cs="Times New Roman"/>
          <w:sz w:val="24"/>
          <w:szCs w:val="24"/>
        </w:rPr>
        <w:t xml:space="preserve"> policing</w:t>
      </w:r>
      <w:r>
        <w:rPr>
          <w:rFonts w:ascii="Times New Roman" w:hAnsi="Times New Roman" w:cs="Times New Roman"/>
          <w:sz w:val="24"/>
          <w:szCs w:val="24"/>
        </w:rPr>
        <w:t xml:space="preserve"> “gangs”</w:t>
      </w:r>
    </w:p>
    <w:p w14:paraId="3FF9F6BE" w14:textId="77777777" w:rsidR="004B58B0" w:rsidRPr="004B58B0" w:rsidRDefault="004B58B0" w:rsidP="005804F0">
      <w:pPr>
        <w:pStyle w:val="ListParagraph"/>
        <w:numPr>
          <w:ilvl w:val="1"/>
          <w:numId w:val="57"/>
        </w:numPr>
        <w:rPr>
          <w:rFonts w:ascii="Times New Roman" w:hAnsi="Times New Roman" w:cs="Times New Roman"/>
          <w:sz w:val="24"/>
          <w:szCs w:val="24"/>
        </w:rPr>
      </w:pPr>
      <w:r w:rsidRPr="004B58B0">
        <w:rPr>
          <w:rFonts w:ascii="Times New Roman" w:hAnsi="Times New Roman" w:cs="Times New Roman"/>
          <w:sz w:val="24"/>
          <w:szCs w:val="24"/>
        </w:rPr>
        <w:t xml:space="preserve">Less about turf and representing and more about money/drug </w:t>
      </w:r>
      <w:proofErr w:type="gramStart"/>
      <w:r w:rsidRPr="004B58B0">
        <w:rPr>
          <w:rFonts w:ascii="Times New Roman" w:hAnsi="Times New Roman" w:cs="Times New Roman"/>
          <w:sz w:val="24"/>
          <w:szCs w:val="24"/>
        </w:rPr>
        <w:t>markets;</w:t>
      </w:r>
      <w:proofErr w:type="gramEnd"/>
      <w:r w:rsidRPr="004B58B0">
        <w:rPr>
          <w:rFonts w:ascii="Times New Roman" w:hAnsi="Times New Roman" w:cs="Times New Roman"/>
          <w:sz w:val="24"/>
          <w:szCs w:val="24"/>
        </w:rPr>
        <w:t xml:space="preserve"> </w:t>
      </w:r>
    </w:p>
    <w:p w14:paraId="737BAD90" w14:textId="77777777" w:rsidR="004B58B0" w:rsidRPr="004B58B0" w:rsidRDefault="004B58B0" w:rsidP="004B58B0">
      <w:pPr>
        <w:ind w:left="720"/>
        <w:rPr>
          <w:rFonts w:ascii="Times New Roman" w:eastAsiaTheme="minorEastAsia" w:hAnsi="Times New Roman" w:cs="Times New Roman"/>
          <w:sz w:val="24"/>
          <w:szCs w:val="24"/>
          <w:lang w:eastAsia="ja-JP"/>
        </w:rPr>
      </w:pPr>
      <w:r w:rsidRPr="00350F87">
        <w:rPr>
          <w:rFonts w:ascii="Times New Roman" w:eastAsiaTheme="minorEastAsia" w:hAnsi="Times New Roman" w:cs="Times New Roman"/>
          <w:sz w:val="24"/>
          <w:szCs w:val="24"/>
          <w:lang w:eastAsia="ja-JP"/>
        </w:rPr>
        <w:t xml:space="preserve"> </w:t>
      </w:r>
      <w:r w:rsidRPr="00350F87">
        <w:rPr>
          <w:rFonts w:ascii="Times New Roman" w:eastAsiaTheme="minorEastAsia" w:hAnsi="Times New Roman" w:cs="Times New Roman"/>
          <w:sz w:val="24"/>
          <w:szCs w:val="24"/>
          <w:lang w:eastAsia="ja-JP"/>
        </w:rPr>
        <w:tab/>
        <w:t xml:space="preserve">1. </w:t>
      </w:r>
      <w:proofErr w:type="gramStart"/>
      <w:r>
        <w:rPr>
          <w:rFonts w:ascii="Times New Roman" w:eastAsiaTheme="minorEastAsia" w:hAnsi="Times New Roman" w:cs="Times New Roman"/>
          <w:sz w:val="24"/>
          <w:szCs w:val="24"/>
          <w:lang w:eastAsia="ja-JP"/>
        </w:rPr>
        <w:t xml:space="preserve">More </w:t>
      </w:r>
      <w:r w:rsidRPr="004B58B0">
        <w:rPr>
          <w:rFonts w:ascii="Times New Roman" w:eastAsiaTheme="minorEastAsia" w:hAnsi="Times New Roman" w:cs="Times New Roman"/>
          <w:sz w:val="24"/>
          <w:szCs w:val="24"/>
          <w:lang w:eastAsia="ja-JP"/>
        </w:rPr>
        <w:t>true</w:t>
      </w:r>
      <w:proofErr w:type="gramEnd"/>
      <w:r w:rsidRPr="004B58B0">
        <w:rPr>
          <w:rFonts w:ascii="Times New Roman" w:eastAsiaTheme="minorEastAsia" w:hAnsi="Times New Roman" w:cs="Times New Roman"/>
          <w:sz w:val="24"/>
          <w:szCs w:val="24"/>
          <w:lang w:eastAsia="ja-JP"/>
        </w:rPr>
        <w:t xml:space="preserve"> for African-American gangs then Latino gang, who still choose to </w:t>
      </w:r>
      <w:r w:rsidRPr="004B58B0">
        <w:rPr>
          <w:rFonts w:ascii="Times New Roman" w:eastAsiaTheme="minorEastAsia" w:hAnsi="Times New Roman" w:cs="Times New Roman"/>
          <w:sz w:val="24"/>
          <w:szCs w:val="24"/>
          <w:lang w:eastAsia="ja-JP"/>
        </w:rPr>
        <w:tab/>
        <w:t>represent/colors</w:t>
      </w:r>
    </w:p>
    <w:p w14:paraId="6ABE65A5" w14:textId="77777777" w:rsidR="004B58B0" w:rsidRDefault="004B58B0" w:rsidP="004B58B0">
      <w:pPr>
        <w:ind w:left="720"/>
        <w:rPr>
          <w:rFonts w:ascii="Times New Roman" w:eastAsiaTheme="minorEastAsia" w:hAnsi="Times New Roman" w:cs="Times New Roman"/>
          <w:sz w:val="24"/>
          <w:szCs w:val="24"/>
          <w:lang w:eastAsia="ja-JP"/>
        </w:rPr>
      </w:pPr>
      <w:r w:rsidRPr="004B58B0">
        <w:rPr>
          <w:rFonts w:ascii="Times New Roman" w:eastAsiaTheme="minorEastAsia" w:hAnsi="Times New Roman" w:cs="Times New Roman"/>
          <w:sz w:val="24"/>
          <w:szCs w:val="24"/>
          <w:lang w:eastAsia="ja-JP"/>
        </w:rPr>
        <w:t>B</w:t>
      </w:r>
      <w:r w:rsidR="00350F87">
        <w:rPr>
          <w:rFonts w:ascii="Times New Roman" w:eastAsiaTheme="minorEastAsia" w:hAnsi="Times New Roman" w:cs="Times New Roman"/>
          <w:sz w:val="24"/>
          <w:szCs w:val="24"/>
          <w:lang w:eastAsia="ja-JP"/>
        </w:rPr>
        <w:t xml:space="preserve">. </w:t>
      </w:r>
      <w:r w:rsidRPr="004B58B0">
        <w:rPr>
          <w:rFonts w:ascii="Times New Roman" w:eastAsiaTheme="minorEastAsia" w:hAnsi="Times New Roman" w:cs="Times New Roman"/>
          <w:sz w:val="24"/>
          <w:szCs w:val="24"/>
          <w:lang w:eastAsia="ja-JP"/>
        </w:rPr>
        <w:t xml:space="preserve">Influence of drug cartels and their use of street gangs for nefarious purposes. </w:t>
      </w:r>
    </w:p>
    <w:p w14:paraId="254E605B" w14:textId="77777777" w:rsidR="008106F0" w:rsidRDefault="004B58B0" w:rsidP="004B58B0">
      <w:pPr>
        <w:ind w:left="720"/>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 xml:space="preserve">C. </w:t>
      </w:r>
      <w:r w:rsidR="000702E5" w:rsidRPr="004B58B0">
        <w:rPr>
          <w:rFonts w:ascii="Times New Roman" w:eastAsiaTheme="minorEastAsia" w:hAnsi="Times New Roman" w:cs="Times New Roman"/>
          <w:sz w:val="24"/>
          <w:szCs w:val="24"/>
          <w:lang w:eastAsia="ja-JP"/>
        </w:rPr>
        <w:t>Impact of Chicago gangs for rest of Illinois and vice versa</w:t>
      </w:r>
    </w:p>
    <w:p w14:paraId="4AD34EBC" w14:textId="77777777" w:rsidR="00350F87" w:rsidRDefault="00350F87" w:rsidP="004B58B0">
      <w:pPr>
        <w:ind w:left="720"/>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 xml:space="preserve">D.  </w:t>
      </w:r>
      <w:r w:rsidRPr="00350F87">
        <w:rPr>
          <w:rFonts w:ascii="Times New Roman" w:eastAsiaTheme="minorEastAsia" w:hAnsi="Times New Roman" w:cs="Times New Roman"/>
          <w:sz w:val="24"/>
          <w:szCs w:val="24"/>
          <w:lang w:eastAsia="ja-JP"/>
        </w:rPr>
        <w:t>Le</w:t>
      </w:r>
      <w:r w:rsidR="00D64F13">
        <w:rPr>
          <w:rFonts w:ascii="Times New Roman" w:eastAsiaTheme="minorEastAsia" w:hAnsi="Times New Roman" w:cs="Times New Roman"/>
          <w:sz w:val="24"/>
          <w:szCs w:val="24"/>
          <w:lang w:eastAsia="ja-JP"/>
        </w:rPr>
        <w:t>gal/policy challenges to</w:t>
      </w:r>
      <w:r w:rsidRPr="00350F87">
        <w:rPr>
          <w:rFonts w:ascii="Times New Roman" w:eastAsiaTheme="minorEastAsia" w:hAnsi="Times New Roman" w:cs="Times New Roman"/>
          <w:sz w:val="24"/>
          <w:szCs w:val="24"/>
          <w:lang w:eastAsia="ja-JP"/>
        </w:rPr>
        <w:t xml:space="preserve"> </w:t>
      </w:r>
      <w:r w:rsidR="00D64F13">
        <w:rPr>
          <w:rFonts w:ascii="Times New Roman" w:eastAsiaTheme="minorEastAsia" w:hAnsi="Times New Roman" w:cs="Times New Roman"/>
          <w:sz w:val="24"/>
          <w:szCs w:val="24"/>
          <w:lang w:eastAsia="ja-JP"/>
        </w:rPr>
        <w:t>resources</w:t>
      </w:r>
      <w:r>
        <w:rPr>
          <w:rFonts w:ascii="Times New Roman" w:eastAsiaTheme="minorEastAsia" w:hAnsi="Times New Roman" w:cs="Times New Roman"/>
          <w:sz w:val="24"/>
          <w:szCs w:val="24"/>
          <w:lang w:eastAsia="ja-JP"/>
        </w:rPr>
        <w:t xml:space="preserve"> to combat gang violence</w:t>
      </w:r>
      <w:r>
        <w:rPr>
          <w:rFonts w:ascii="Times New Roman" w:eastAsiaTheme="minorEastAsia" w:hAnsi="Times New Roman" w:cs="Times New Roman"/>
          <w:sz w:val="24"/>
          <w:szCs w:val="24"/>
          <w:lang w:eastAsia="ja-JP"/>
        </w:rPr>
        <w:tab/>
      </w:r>
    </w:p>
    <w:p w14:paraId="27806DAC" w14:textId="77777777" w:rsidR="00350F87" w:rsidRDefault="00350F87" w:rsidP="004B58B0">
      <w:pPr>
        <w:ind w:left="720"/>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ab/>
        <w:t xml:space="preserve">1. </w:t>
      </w:r>
      <w:r w:rsidR="003B229A">
        <w:rPr>
          <w:rFonts w:ascii="Times New Roman" w:eastAsiaTheme="minorEastAsia" w:hAnsi="Times New Roman" w:cs="Times New Roman"/>
          <w:sz w:val="24"/>
          <w:szCs w:val="24"/>
          <w:lang w:eastAsia="ja-JP"/>
        </w:rPr>
        <w:t>Chicago’s gang database</w:t>
      </w:r>
      <w:r w:rsidR="003B229A">
        <w:rPr>
          <w:rStyle w:val="FootnoteReference"/>
          <w:rFonts w:ascii="Times New Roman" w:eastAsiaTheme="minorEastAsia" w:hAnsi="Times New Roman" w:cs="Times New Roman"/>
          <w:sz w:val="24"/>
          <w:szCs w:val="24"/>
          <w:lang w:eastAsia="ja-JP"/>
        </w:rPr>
        <w:footnoteReference w:id="36"/>
      </w:r>
    </w:p>
    <w:p w14:paraId="04FC1E21" w14:textId="77777777" w:rsidR="003B229A" w:rsidRDefault="003B229A" w:rsidP="004B58B0">
      <w:pPr>
        <w:ind w:left="720"/>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lastRenderedPageBreak/>
        <w:tab/>
      </w:r>
      <w:r>
        <w:rPr>
          <w:rFonts w:ascii="Times New Roman" w:eastAsiaTheme="minorEastAsia" w:hAnsi="Times New Roman" w:cs="Times New Roman"/>
          <w:sz w:val="24"/>
          <w:szCs w:val="24"/>
          <w:lang w:eastAsia="ja-JP"/>
        </w:rPr>
        <w:tab/>
        <w:t xml:space="preserve">a. Pro - List of 128,000 suspected gang members valuable resource to law </w:t>
      </w:r>
      <w:r>
        <w:rPr>
          <w:rFonts w:ascii="Times New Roman" w:eastAsiaTheme="minorEastAsia" w:hAnsi="Times New Roman" w:cs="Times New Roman"/>
          <w:sz w:val="24"/>
          <w:szCs w:val="24"/>
          <w:lang w:eastAsia="ja-JP"/>
        </w:rPr>
        <w:tab/>
      </w:r>
      <w:r>
        <w:rPr>
          <w:rFonts w:ascii="Times New Roman" w:eastAsiaTheme="minorEastAsia" w:hAnsi="Times New Roman" w:cs="Times New Roman"/>
          <w:sz w:val="24"/>
          <w:szCs w:val="24"/>
          <w:lang w:eastAsia="ja-JP"/>
        </w:rPr>
        <w:tab/>
      </w:r>
      <w:r>
        <w:rPr>
          <w:rFonts w:ascii="Times New Roman" w:eastAsiaTheme="minorEastAsia" w:hAnsi="Times New Roman" w:cs="Times New Roman"/>
          <w:sz w:val="24"/>
          <w:szCs w:val="24"/>
          <w:lang w:eastAsia="ja-JP"/>
        </w:rPr>
        <w:tab/>
      </w:r>
      <w:r>
        <w:rPr>
          <w:rFonts w:ascii="Times New Roman" w:eastAsiaTheme="minorEastAsia" w:hAnsi="Times New Roman" w:cs="Times New Roman"/>
          <w:sz w:val="24"/>
          <w:szCs w:val="24"/>
          <w:lang w:eastAsia="ja-JP"/>
        </w:rPr>
        <w:tab/>
        <w:t>enforcement</w:t>
      </w:r>
    </w:p>
    <w:p w14:paraId="571C85C5" w14:textId="77777777" w:rsidR="003B229A" w:rsidRDefault="003B229A" w:rsidP="004B58B0">
      <w:pPr>
        <w:ind w:left="720"/>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ab/>
      </w:r>
      <w:r>
        <w:rPr>
          <w:rFonts w:ascii="Times New Roman" w:eastAsiaTheme="minorEastAsia" w:hAnsi="Times New Roman" w:cs="Times New Roman"/>
          <w:sz w:val="24"/>
          <w:szCs w:val="24"/>
          <w:lang w:eastAsia="ja-JP"/>
        </w:rPr>
        <w:tab/>
        <w:t xml:space="preserve">b. </w:t>
      </w:r>
      <w:proofErr w:type="gramStart"/>
      <w:r w:rsidR="00740BFF">
        <w:rPr>
          <w:rFonts w:ascii="Times New Roman" w:eastAsiaTheme="minorEastAsia" w:hAnsi="Times New Roman" w:cs="Times New Roman"/>
          <w:sz w:val="24"/>
          <w:szCs w:val="24"/>
          <w:lang w:eastAsia="ja-JP"/>
        </w:rPr>
        <w:t>M</w:t>
      </w:r>
      <w:r w:rsidR="00740BFF" w:rsidRPr="00740BFF">
        <w:rPr>
          <w:rFonts w:ascii="Times New Roman" w:eastAsiaTheme="minorEastAsia" w:hAnsi="Times New Roman" w:cs="Times New Roman"/>
          <w:sz w:val="24"/>
          <w:szCs w:val="24"/>
          <w:lang w:eastAsia="ja-JP"/>
        </w:rPr>
        <w:t>assiv</w:t>
      </w:r>
      <w:r w:rsidR="00740BFF">
        <w:rPr>
          <w:rFonts w:ascii="Times New Roman" w:eastAsiaTheme="minorEastAsia" w:hAnsi="Times New Roman" w:cs="Times New Roman"/>
          <w:sz w:val="24"/>
          <w:szCs w:val="24"/>
          <w:lang w:eastAsia="ja-JP"/>
        </w:rPr>
        <w:t>e</w:t>
      </w:r>
      <w:proofErr w:type="gramEnd"/>
      <w:r w:rsidR="00740BFF">
        <w:rPr>
          <w:rFonts w:ascii="Times New Roman" w:eastAsiaTheme="minorEastAsia" w:hAnsi="Times New Roman" w:cs="Times New Roman"/>
          <w:sz w:val="24"/>
          <w:szCs w:val="24"/>
          <w:lang w:eastAsia="ja-JP"/>
        </w:rPr>
        <w:t xml:space="preserve"> lists of gang members is</w:t>
      </w:r>
      <w:r w:rsidR="00740BFF" w:rsidRPr="00740BFF">
        <w:rPr>
          <w:rFonts w:ascii="Times New Roman" w:eastAsiaTheme="minorEastAsia" w:hAnsi="Times New Roman" w:cs="Times New Roman"/>
          <w:sz w:val="24"/>
          <w:szCs w:val="24"/>
          <w:lang w:eastAsia="ja-JP"/>
        </w:rPr>
        <w:t xml:space="preserve"> inaccurate, outdated and racially </w:t>
      </w:r>
      <w:r w:rsidR="00740BFF">
        <w:rPr>
          <w:rFonts w:ascii="Times New Roman" w:eastAsiaTheme="minorEastAsia" w:hAnsi="Times New Roman" w:cs="Times New Roman"/>
          <w:sz w:val="24"/>
          <w:szCs w:val="24"/>
          <w:lang w:eastAsia="ja-JP"/>
        </w:rPr>
        <w:tab/>
      </w:r>
      <w:r w:rsidR="00740BFF">
        <w:rPr>
          <w:rFonts w:ascii="Times New Roman" w:eastAsiaTheme="minorEastAsia" w:hAnsi="Times New Roman" w:cs="Times New Roman"/>
          <w:sz w:val="24"/>
          <w:szCs w:val="24"/>
          <w:lang w:eastAsia="ja-JP"/>
        </w:rPr>
        <w:tab/>
      </w:r>
      <w:r w:rsidR="00740BFF">
        <w:rPr>
          <w:rFonts w:ascii="Times New Roman" w:eastAsiaTheme="minorEastAsia" w:hAnsi="Times New Roman" w:cs="Times New Roman"/>
          <w:sz w:val="24"/>
          <w:szCs w:val="24"/>
          <w:lang w:eastAsia="ja-JP"/>
        </w:rPr>
        <w:tab/>
      </w:r>
      <w:r w:rsidR="00740BFF">
        <w:rPr>
          <w:rFonts w:ascii="Times New Roman" w:eastAsiaTheme="minorEastAsia" w:hAnsi="Times New Roman" w:cs="Times New Roman"/>
          <w:sz w:val="24"/>
          <w:szCs w:val="24"/>
          <w:lang w:eastAsia="ja-JP"/>
        </w:rPr>
        <w:tab/>
      </w:r>
      <w:r w:rsidR="00740BFF" w:rsidRPr="00740BFF">
        <w:rPr>
          <w:rFonts w:ascii="Times New Roman" w:eastAsiaTheme="minorEastAsia" w:hAnsi="Times New Roman" w:cs="Times New Roman"/>
          <w:sz w:val="24"/>
          <w:szCs w:val="24"/>
          <w:lang w:eastAsia="ja-JP"/>
        </w:rPr>
        <w:t>skewed.</w:t>
      </w:r>
    </w:p>
    <w:p w14:paraId="7C44AFBA" w14:textId="77777777" w:rsidR="00350F87" w:rsidRDefault="00350F87" w:rsidP="00740BFF">
      <w:pPr>
        <w:ind w:left="720"/>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ab/>
        <w:t xml:space="preserve">2. Chicago </w:t>
      </w:r>
      <w:r w:rsidRPr="00350F87">
        <w:rPr>
          <w:rFonts w:ascii="Times New Roman" w:eastAsiaTheme="minorEastAsia" w:hAnsi="Times New Roman" w:cs="Times New Roman"/>
          <w:sz w:val="24"/>
          <w:szCs w:val="24"/>
          <w:lang w:eastAsia="ja-JP"/>
        </w:rPr>
        <w:t>“gang book”</w:t>
      </w:r>
      <w:r w:rsidR="00740BFF" w:rsidRPr="00740BFF">
        <w:rPr>
          <w:rStyle w:val="FootnoteReference"/>
          <w:rFonts w:ascii="Times New Roman" w:eastAsiaTheme="minorEastAsia" w:hAnsi="Times New Roman" w:cs="Times New Roman"/>
          <w:sz w:val="24"/>
          <w:szCs w:val="24"/>
          <w:lang w:eastAsia="ja-JP"/>
        </w:rPr>
        <w:t xml:space="preserve"> </w:t>
      </w:r>
    </w:p>
    <w:p w14:paraId="7216789D" w14:textId="77777777" w:rsidR="00740BFF" w:rsidRDefault="00740BFF" w:rsidP="00740BFF">
      <w:pPr>
        <w:ind w:left="720"/>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ab/>
      </w:r>
      <w:r>
        <w:rPr>
          <w:rFonts w:ascii="Times New Roman" w:eastAsiaTheme="minorEastAsia" w:hAnsi="Times New Roman" w:cs="Times New Roman"/>
          <w:sz w:val="24"/>
          <w:szCs w:val="24"/>
          <w:lang w:eastAsia="ja-JP"/>
        </w:rPr>
        <w:tab/>
        <w:t>a. Pro – Along with</w:t>
      </w:r>
      <w:r w:rsidRPr="00740BFF">
        <w:rPr>
          <w:rFonts w:ascii="Times New Roman" w:eastAsiaTheme="minorEastAsia" w:hAnsi="Times New Roman" w:cs="Times New Roman"/>
          <w:sz w:val="24"/>
          <w:szCs w:val="24"/>
          <w:lang w:eastAsia="ja-JP"/>
        </w:rPr>
        <w:t xml:space="preserve"> detailed gang profiles and maps, </w:t>
      </w:r>
      <w:r>
        <w:rPr>
          <w:rFonts w:ascii="Times New Roman" w:eastAsiaTheme="minorEastAsia" w:hAnsi="Times New Roman" w:cs="Times New Roman"/>
          <w:sz w:val="24"/>
          <w:szCs w:val="24"/>
          <w:lang w:eastAsia="ja-JP"/>
        </w:rPr>
        <w:t xml:space="preserve">the newest version </w:t>
      </w:r>
      <w:r>
        <w:rPr>
          <w:rFonts w:ascii="Times New Roman" w:eastAsiaTheme="minorEastAsia" w:hAnsi="Times New Roman" w:cs="Times New Roman"/>
          <w:sz w:val="24"/>
          <w:szCs w:val="24"/>
          <w:lang w:eastAsia="ja-JP"/>
        </w:rPr>
        <w:tab/>
      </w:r>
      <w:r>
        <w:rPr>
          <w:rFonts w:ascii="Times New Roman" w:eastAsiaTheme="minorEastAsia" w:hAnsi="Times New Roman" w:cs="Times New Roman"/>
          <w:sz w:val="24"/>
          <w:szCs w:val="24"/>
          <w:lang w:eastAsia="ja-JP"/>
        </w:rPr>
        <w:tab/>
      </w:r>
      <w:r>
        <w:rPr>
          <w:rFonts w:ascii="Times New Roman" w:eastAsiaTheme="minorEastAsia" w:hAnsi="Times New Roman" w:cs="Times New Roman"/>
          <w:sz w:val="24"/>
          <w:szCs w:val="24"/>
          <w:lang w:eastAsia="ja-JP"/>
        </w:rPr>
        <w:tab/>
      </w:r>
      <w:r>
        <w:rPr>
          <w:rFonts w:ascii="Times New Roman" w:eastAsiaTheme="minorEastAsia" w:hAnsi="Times New Roman" w:cs="Times New Roman"/>
          <w:sz w:val="24"/>
          <w:szCs w:val="24"/>
          <w:lang w:eastAsia="ja-JP"/>
        </w:rPr>
        <w:tab/>
        <w:t xml:space="preserve">contains </w:t>
      </w:r>
      <w:r w:rsidRPr="00740BFF">
        <w:rPr>
          <w:rFonts w:ascii="Times New Roman" w:eastAsiaTheme="minorEastAsia" w:hAnsi="Times New Roman" w:cs="Times New Roman"/>
          <w:sz w:val="24"/>
          <w:szCs w:val="24"/>
          <w:lang w:eastAsia="ja-JP"/>
        </w:rPr>
        <w:t xml:space="preserve">an explanation of the role of social media in gang </w:t>
      </w:r>
      <w:r>
        <w:rPr>
          <w:rFonts w:ascii="Times New Roman" w:eastAsiaTheme="minorEastAsia" w:hAnsi="Times New Roman" w:cs="Times New Roman"/>
          <w:sz w:val="24"/>
          <w:szCs w:val="24"/>
          <w:lang w:eastAsia="ja-JP"/>
        </w:rPr>
        <w:tab/>
      </w:r>
      <w:r>
        <w:rPr>
          <w:rFonts w:ascii="Times New Roman" w:eastAsiaTheme="minorEastAsia" w:hAnsi="Times New Roman" w:cs="Times New Roman"/>
          <w:sz w:val="24"/>
          <w:szCs w:val="24"/>
          <w:lang w:eastAsia="ja-JP"/>
        </w:rPr>
        <w:tab/>
      </w:r>
      <w:r>
        <w:rPr>
          <w:rFonts w:ascii="Times New Roman" w:eastAsiaTheme="minorEastAsia" w:hAnsi="Times New Roman" w:cs="Times New Roman"/>
          <w:sz w:val="24"/>
          <w:szCs w:val="24"/>
          <w:lang w:eastAsia="ja-JP"/>
        </w:rPr>
        <w:tab/>
      </w:r>
      <w:r>
        <w:rPr>
          <w:rFonts w:ascii="Times New Roman" w:eastAsiaTheme="minorEastAsia" w:hAnsi="Times New Roman" w:cs="Times New Roman"/>
          <w:sz w:val="24"/>
          <w:szCs w:val="24"/>
          <w:lang w:eastAsia="ja-JP"/>
        </w:rPr>
        <w:tab/>
      </w:r>
      <w:r>
        <w:rPr>
          <w:rFonts w:ascii="Times New Roman" w:eastAsiaTheme="minorEastAsia" w:hAnsi="Times New Roman" w:cs="Times New Roman"/>
          <w:sz w:val="24"/>
          <w:szCs w:val="24"/>
          <w:lang w:eastAsia="ja-JP"/>
        </w:rPr>
        <w:tab/>
        <w:t>interactions.</w:t>
      </w:r>
      <w:r w:rsidR="00DB62AE">
        <w:rPr>
          <w:rFonts w:ascii="Times New Roman" w:eastAsiaTheme="minorEastAsia" w:hAnsi="Times New Roman" w:cs="Times New Roman"/>
          <w:sz w:val="24"/>
          <w:szCs w:val="24"/>
          <w:lang w:eastAsia="ja-JP"/>
        </w:rPr>
        <w:t xml:space="preserve"> </w:t>
      </w:r>
      <w:r w:rsidR="00DB62AE">
        <w:rPr>
          <w:rStyle w:val="FootnoteReference"/>
          <w:rFonts w:ascii="Times New Roman" w:eastAsiaTheme="minorEastAsia" w:hAnsi="Times New Roman" w:cs="Times New Roman"/>
          <w:sz w:val="24"/>
          <w:szCs w:val="24"/>
          <w:lang w:eastAsia="ja-JP"/>
        </w:rPr>
        <w:footnoteReference w:id="37"/>
      </w:r>
    </w:p>
    <w:p w14:paraId="631E1D96" w14:textId="77777777" w:rsidR="00740BFF" w:rsidRPr="004B58B0" w:rsidRDefault="00740BFF" w:rsidP="00740BFF">
      <w:pPr>
        <w:ind w:left="720"/>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ab/>
      </w:r>
      <w:r>
        <w:rPr>
          <w:rFonts w:ascii="Times New Roman" w:eastAsiaTheme="minorEastAsia" w:hAnsi="Times New Roman" w:cs="Times New Roman"/>
          <w:sz w:val="24"/>
          <w:szCs w:val="24"/>
          <w:lang w:eastAsia="ja-JP"/>
        </w:rPr>
        <w:tab/>
        <w:t xml:space="preserve">b. Con – Increases suspicion of black and brown people and paints gang </w:t>
      </w:r>
      <w:r>
        <w:rPr>
          <w:rFonts w:ascii="Times New Roman" w:eastAsiaTheme="minorEastAsia" w:hAnsi="Times New Roman" w:cs="Times New Roman"/>
          <w:sz w:val="24"/>
          <w:szCs w:val="24"/>
          <w:lang w:eastAsia="ja-JP"/>
        </w:rPr>
        <w:tab/>
      </w:r>
      <w:r>
        <w:rPr>
          <w:rFonts w:ascii="Times New Roman" w:eastAsiaTheme="minorEastAsia" w:hAnsi="Times New Roman" w:cs="Times New Roman"/>
          <w:sz w:val="24"/>
          <w:szCs w:val="24"/>
          <w:lang w:eastAsia="ja-JP"/>
        </w:rPr>
        <w:tab/>
      </w:r>
      <w:r>
        <w:rPr>
          <w:rFonts w:ascii="Times New Roman" w:eastAsiaTheme="minorEastAsia" w:hAnsi="Times New Roman" w:cs="Times New Roman"/>
          <w:sz w:val="24"/>
          <w:szCs w:val="24"/>
          <w:lang w:eastAsia="ja-JP"/>
        </w:rPr>
        <w:tab/>
      </w:r>
      <w:r>
        <w:rPr>
          <w:rFonts w:ascii="Times New Roman" w:eastAsiaTheme="minorEastAsia" w:hAnsi="Times New Roman" w:cs="Times New Roman"/>
          <w:sz w:val="24"/>
          <w:szCs w:val="24"/>
          <w:lang w:eastAsia="ja-JP"/>
        </w:rPr>
        <w:tab/>
        <w:t>members</w:t>
      </w:r>
      <w:r w:rsidR="00DB62AE">
        <w:rPr>
          <w:rFonts w:ascii="Times New Roman" w:eastAsiaTheme="minorEastAsia" w:hAnsi="Times New Roman" w:cs="Times New Roman"/>
          <w:sz w:val="24"/>
          <w:szCs w:val="24"/>
          <w:lang w:eastAsia="ja-JP"/>
        </w:rPr>
        <w:t xml:space="preserve"> of heartless monsters beyond redemption</w:t>
      </w:r>
      <w:r w:rsidR="00DB62AE">
        <w:rPr>
          <w:rStyle w:val="FootnoteReference"/>
          <w:rFonts w:ascii="Times New Roman" w:eastAsiaTheme="minorEastAsia" w:hAnsi="Times New Roman" w:cs="Times New Roman"/>
          <w:sz w:val="24"/>
          <w:szCs w:val="24"/>
          <w:lang w:eastAsia="ja-JP"/>
        </w:rPr>
        <w:footnoteReference w:id="38"/>
      </w:r>
    </w:p>
    <w:p w14:paraId="1561FBC1" w14:textId="77777777" w:rsidR="004B58B0" w:rsidRPr="004B58B0" w:rsidRDefault="004B58B0" w:rsidP="004B58B0">
      <w:pPr>
        <w:ind w:left="720"/>
        <w:rPr>
          <w:rFonts w:ascii="Times New Roman" w:eastAsiaTheme="minorEastAsia" w:hAnsi="Times New Roman" w:cs="Times New Roman"/>
          <w:sz w:val="24"/>
          <w:szCs w:val="24"/>
          <w:lang w:eastAsia="ja-JP"/>
        </w:rPr>
      </w:pPr>
    </w:p>
    <w:p w14:paraId="6B03E30B" w14:textId="77777777" w:rsidR="004B58B0" w:rsidRPr="004B58B0" w:rsidRDefault="004B58B0" w:rsidP="004B58B0">
      <w:pPr>
        <w:ind w:left="720"/>
        <w:rPr>
          <w:rFonts w:ascii="Times New Roman" w:eastAsiaTheme="minorEastAsia" w:hAnsi="Times New Roman" w:cs="Times New Roman"/>
          <w:sz w:val="24"/>
          <w:szCs w:val="24"/>
          <w:lang w:eastAsia="ja-JP"/>
        </w:rPr>
      </w:pPr>
    </w:p>
    <w:p w14:paraId="0F2A053A" w14:textId="77777777" w:rsidR="004B58B0" w:rsidRPr="004B58B0" w:rsidRDefault="004B58B0" w:rsidP="004B58B0">
      <w:pPr>
        <w:rPr>
          <w:rFonts w:ascii="Times New Roman" w:eastAsiaTheme="minorEastAsia" w:hAnsi="Times New Roman" w:cs="Times New Roman"/>
          <w:sz w:val="24"/>
          <w:szCs w:val="24"/>
          <w:lang w:eastAsia="ja-JP"/>
        </w:rPr>
      </w:pPr>
    </w:p>
    <w:p w14:paraId="5A1728A8" w14:textId="77777777" w:rsidR="00F015F2" w:rsidRPr="009804BB" w:rsidRDefault="00F015F2" w:rsidP="00F015F2">
      <w:pPr>
        <w:contextualSpacing/>
        <w:jc w:val="center"/>
        <w:rPr>
          <w:rFonts w:ascii="Times New Roman" w:hAnsi="Times New Roman" w:cs="Times New Roman"/>
        </w:rPr>
      </w:pPr>
      <w:r w:rsidRPr="009804BB">
        <w:rPr>
          <w:rFonts w:ascii="Times New Roman" w:hAnsi="Times New Roman" w:cs="Times New Roman"/>
          <w:b/>
          <w:sz w:val="40"/>
          <w:szCs w:val="24"/>
        </w:rPr>
        <w:t>END</w:t>
      </w:r>
    </w:p>
    <w:p w14:paraId="457FA3C6" w14:textId="77777777" w:rsidR="00F4355A" w:rsidRPr="009804BB" w:rsidRDefault="00F4355A">
      <w:pPr>
        <w:rPr>
          <w:rFonts w:ascii="Times New Roman" w:hAnsi="Times New Roman" w:cs="Times New Roman"/>
          <w:b/>
          <w:sz w:val="40"/>
          <w:szCs w:val="24"/>
        </w:rPr>
      </w:pPr>
    </w:p>
    <w:p w14:paraId="4CBACE9A" w14:textId="77777777" w:rsidR="00F4355A" w:rsidRPr="009804BB" w:rsidRDefault="00F4355A">
      <w:pPr>
        <w:rPr>
          <w:rFonts w:ascii="Times New Roman" w:hAnsi="Times New Roman" w:cs="Times New Roman"/>
          <w:b/>
          <w:sz w:val="40"/>
          <w:szCs w:val="24"/>
        </w:rPr>
      </w:pPr>
    </w:p>
    <w:p w14:paraId="3594C476" w14:textId="77777777" w:rsidR="00F4355A" w:rsidRPr="009804BB" w:rsidRDefault="00F4355A">
      <w:pPr>
        <w:rPr>
          <w:rFonts w:ascii="Times New Roman" w:hAnsi="Times New Roman" w:cs="Times New Roman"/>
          <w:b/>
          <w:sz w:val="40"/>
          <w:szCs w:val="24"/>
        </w:rPr>
      </w:pPr>
    </w:p>
    <w:p w14:paraId="2741A687" w14:textId="77777777" w:rsidR="00F4355A" w:rsidRPr="009804BB" w:rsidRDefault="00F4355A">
      <w:pPr>
        <w:rPr>
          <w:rFonts w:ascii="Times New Roman" w:hAnsi="Times New Roman" w:cs="Times New Roman"/>
          <w:b/>
          <w:sz w:val="40"/>
          <w:szCs w:val="24"/>
        </w:rPr>
      </w:pPr>
    </w:p>
    <w:p w14:paraId="1C9E63B5" w14:textId="77777777" w:rsidR="00F4355A" w:rsidRPr="009804BB" w:rsidRDefault="00F4355A">
      <w:pPr>
        <w:rPr>
          <w:rFonts w:ascii="Times New Roman" w:hAnsi="Times New Roman" w:cs="Times New Roman"/>
          <w:b/>
          <w:sz w:val="40"/>
          <w:szCs w:val="24"/>
        </w:rPr>
      </w:pPr>
    </w:p>
    <w:p w14:paraId="0363E85B" w14:textId="77777777" w:rsidR="00F4355A" w:rsidRPr="009804BB" w:rsidRDefault="00F4355A">
      <w:pPr>
        <w:rPr>
          <w:rFonts w:ascii="Times New Roman" w:hAnsi="Times New Roman" w:cs="Times New Roman"/>
          <w:b/>
          <w:sz w:val="40"/>
          <w:szCs w:val="24"/>
        </w:rPr>
      </w:pPr>
    </w:p>
    <w:p w14:paraId="2AD5971E" w14:textId="77777777" w:rsidR="00F4355A" w:rsidRPr="009804BB" w:rsidRDefault="00F4355A">
      <w:pPr>
        <w:rPr>
          <w:rFonts w:ascii="Times New Roman" w:hAnsi="Times New Roman" w:cs="Times New Roman"/>
          <w:b/>
          <w:sz w:val="40"/>
          <w:szCs w:val="24"/>
        </w:rPr>
      </w:pPr>
    </w:p>
    <w:p w14:paraId="5F132C3E" w14:textId="77777777" w:rsidR="00F4355A" w:rsidRPr="009804BB" w:rsidRDefault="00F4355A">
      <w:pPr>
        <w:rPr>
          <w:rFonts w:ascii="Times New Roman" w:hAnsi="Times New Roman" w:cs="Times New Roman"/>
          <w:b/>
          <w:sz w:val="40"/>
          <w:szCs w:val="24"/>
        </w:rPr>
      </w:pPr>
    </w:p>
    <w:p w14:paraId="7D953843" w14:textId="77777777" w:rsidR="00350F87" w:rsidRDefault="00350F87">
      <w:pPr>
        <w:rPr>
          <w:rFonts w:ascii="Times New Roman" w:hAnsi="Times New Roman" w:cs="Times New Roman"/>
          <w:b/>
          <w:sz w:val="40"/>
          <w:szCs w:val="24"/>
        </w:rPr>
      </w:pPr>
      <w:r>
        <w:rPr>
          <w:rFonts w:ascii="Times New Roman" w:hAnsi="Times New Roman" w:cs="Times New Roman"/>
          <w:b/>
          <w:sz w:val="40"/>
          <w:szCs w:val="24"/>
        </w:rPr>
        <w:br w:type="page"/>
      </w:r>
    </w:p>
    <w:p w14:paraId="609C5833" w14:textId="77777777" w:rsidR="00350F87" w:rsidRDefault="00350F87" w:rsidP="00F4355A">
      <w:pPr>
        <w:ind w:left="2880" w:firstLine="720"/>
        <w:rPr>
          <w:rFonts w:ascii="Times New Roman" w:hAnsi="Times New Roman" w:cs="Times New Roman"/>
          <w:b/>
          <w:sz w:val="40"/>
          <w:szCs w:val="24"/>
        </w:rPr>
      </w:pPr>
    </w:p>
    <w:p w14:paraId="68F09216" w14:textId="77777777" w:rsidR="00350F87" w:rsidRDefault="00350F87" w:rsidP="00F4355A">
      <w:pPr>
        <w:ind w:left="2880" w:firstLine="720"/>
        <w:rPr>
          <w:rFonts w:ascii="Times New Roman" w:hAnsi="Times New Roman" w:cs="Times New Roman"/>
          <w:b/>
          <w:sz w:val="40"/>
          <w:szCs w:val="24"/>
        </w:rPr>
      </w:pPr>
    </w:p>
    <w:p w14:paraId="702155F8" w14:textId="77777777" w:rsidR="00350F87" w:rsidRDefault="00350F87" w:rsidP="00F4355A">
      <w:pPr>
        <w:ind w:left="2880" w:firstLine="720"/>
        <w:rPr>
          <w:rFonts w:ascii="Times New Roman" w:hAnsi="Times New Roman" w:cs="Times New Roman"/>
          <w:b/>
          <w:sz w:val="40"/>
          <w:szCs w:val="24"/>
        </w:rPr>
      </w:pPr>
    </w:p>
    <w:p w14:paraId="49EBEE39" w14:textId="77777777" w:rsidR="00350F87" w:rsidRDefault="00350F87" w:rsidP="00F4355A">
      <w:pPr>
        <w:ind w:left="2880" w:firstLine="720"/>
        <w:rPr>
          <w:rFonts w:ascii="Times New Roman" w:hAnsi="Times New Roman" w:cs="Times New Roman"/>
          <w:b/>
          <w:sz w:val="40"/>
          <w:szCs w:val="24"/>
        </w:rPr>
      </w:pPr>
    </w:p>
    <w:p w14:paraId="7B1EE688" w14:textId="77777777" w:rsidR="00350F87" w:rsidRDefault="00350F87" w:rsidP="00F4355A">
      <w:pPr>
        <w:ind w:left="2880" w:firstLine="720"/>
        <w:rPr>
          <w:rFonts w:ascii="Times New Roman" w:hAnsi="Times New Roman" w:cs="Times New Roman"/>
          <w:b/>
          <w:sz w:val="40"/>
          <w:szCs w:val="24"/>
        </w:rPr>
      </w:pPr>
    </w:p>
    <w:p w14:paraId="6B7EE9D6" w14:textId="77777777" w:rsidR="00350F87" w:rsidRDefault="00350F87" w:rsidP="00F4355A">
      <w:pPr>
        <w:ind w:left="2880" w:firstLine="720"/>
        <w:rPr>
          <w:rFonts w:ascii="Times New Roman" w:hAnsi="Times New Roman" w:cs="Times New Roman"/>
          <w:b/>
          <w:sz w:val="40"/>
          <w:szCs w:val="24"/>
        </w:rPr>
      </w:pPr>
    </w:p>
    <w:p w14:paraId="7EDDAF73" w14:textId="77777777" w:rsidR="00350F87" w:rsidRDefault="00350F87" w:rsidP="00F4355A">
      <w:pPr>
        <w:ind w:left="2880" w:firstLine="720"/>
        <w:rPr>
          <w:rFonts w:ascii="Times New Roman" w:hAnsi="Times New Roman" w:cs="Times New Roman"/>
          <w:b/>
          <w:sz w:val="40"/>
          <w:szCs w:val="24"/>
        </w:rPr>
      </w:pPr>
    </w:p>
    <w:p w14:paraId="19A0C099" w14:textId="77777777" w:rsidR="00350F87" w:rsidRDefault="00350F87" w:rsidP="00F4355A">
      <w:pPr>
        <w:ind w:left="2880" w:firstLine="720"/>
        <w:rPr>
          <w:rFonts w:ascii="Times New Roman" w:hAnsi="Times New Roman" w:cs="Times New Roman"/>
          <w:b/>
          <w:sz w:val="40"/>
          <w:szCs w:val="24"/>
        </w:rPr>
      </w:pPr>
    </w:p>
    <w:p w14:paraId="47095DC3" w14:textId="77777777" w:rsidR="00350F87" w:rsidRDefault="00350F87" w:rsidP="00F4355A">
      <w:pPr>
        <w:ind w:left="2880" w:firstLine="720"/>
        <w:rPr>
          <w:rFonts w:ascii="Times New Roman" w:hAnsi="Times New Roman" w:cs="Times New Roman"/>
          <w:b/>
          <w:sz w:val="40"/>
          <w:szCs w:val="24"/>
        </w:rPr>
      </w:pPr>
    </w:p>
    <w:p w14:paraId="4D5ED3D0" w14:textId="77777777" w:rsidR="006F5F01" w:rsidRPr="009804BB" w:rsidRDefault="00F4355A" w:rsidP="00F4355A">
      <w:pPr>
        <w:ind w:left="2880" w:firstLine="720"/>
        <w:rPr>
          <w:rFonts w:ascii="Times New Roman" w:hAnsi="Times New Roman" w:cs="Times New Roman"/>
          <w:b/>
          <w:sz w:val="40"/>
          <w:szCs w:val="40"/>
        </w:rPr>
      </w:pPr>
      <w:r w:rsidRPr="009804BB">
        <w:rPr>
          <w:rFonts w:ascii="Times New Roman" w:hAnsi="Times New Roman" w:cs="Times New Roman"/>
          <w:b/>
          <w:sz w:val="40"/>
          <w:szCs w:val="24"/>
        </w:rPr>
        <w:t>Page Left Blank</w:t>
      </w:r>
      <w:r w:rsidRPr="009804BB">
        <w:rPr>
          <w:rFonts w:ascii="Times New Roman" w:hAnsi="Times New Roman" w:cs="Times New Roman"/>
          <w:b/>
          <w:sz w:val="40"/>
          <w:szCs w:val="40"/>
        </w:rPr>
        <w:t xml:space="preserve"> </w:t>
      </w:r>
      <w:r w:rsidR="006F5F01" w:rsidRPr="009804BB">
        <w:rPr>
          <w:rFonts w:ascii="Times New Roman" w:hAnsi="Times New Roman" w:cs="Times New Roman"/>
          <w:b/>
          <w:sz w:val="40"/>
          <w:szCs w:val="40"/>
        </w:rPr>
        <w:br w:type="page"/>
      </w:r>
    </w:p>
    <w:p w14:paraId="49F0A176" w14:textId="77777777" w:rsidR="00F015F2" w:rsidRPr="009804BB" w:rsidRDefault="00F015F2" w:rsidP="00F015F2">
      <w:pPr>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POLICE FUNCTION AND HUMAN BEHAVIOR:</w:t>
      </w:r>
    </w:p>
    <w:p w14:paraId="2F6F0FF9" w14:textId="77777777" w:rsidR="00F015F2" w:rsidRPr="009804BB" w:rsidRDefault="00F015F2" w:rsidP="006F2AA7">
      <w:pPr>
        <w:pStyle w:val="Heading3"/>
      </w:pPr>
      <w:bookmarkStart w:id="39" w:name="_Toc104876873"/>
      <w:r w:rsidRPr="009804BB">
        <w:t>Interacting with Persons with Disabilities</w:t>
      </w:r>
      <w:bookmarkEnd w:id="39"/>
    </w:p>
    <w:p w14:paraId="52C490B5" w14:textId="77777777" w:rsidR="00F015F2" w:rsidRPr="009804BB" w:rsidRDefault="00F015F2" w:rsidP="00F015F2">
      <w:pPr>
        <w:spacing w:after="0" w:line="240" w:lineRule="auto"/>
        <w:jc w:val="center"/>
        <w:rPr>
          <w:rFonts w:ascii="Times New Roman" w:hAnsi="Times New Roman" w:cs="Times New Roman"/>
          <w:b/>
          <w:sz w:val="24"/>
          <w:szCs w:val="24"/>
        </w:rPr>
      </w:pPr>
    </w:p>
    <w:p w14:paraId="59F05402" w14:textId="77777777" w:rsidR="00F015F2" w:rsidRPr="009804BB" w:rsidRDefault="00F015F2" w:rsidP="00F015F2">
      <w:pPr>
        <w:spacing w:after="0" w:line="240" w:lineRule="auto"/>
        <w:rPr>
          <w:rFonts w:ascii="Times New Roman" w:hAnsi="Times New Roman" w:cs="Times New Roman"/>
          <w:b/>
          <w:sz w:val="24"/>
          <w:szCs w:val="24"/>
        </w:rPr>
      </w:pPr>
    </w:p>
    <w:p w14:paraId="73D3ABE9"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 xml:space="preserve">Instructional Goal:  </w:t>
      </w:r>
      <w:r w:rsidRPr="009804BB">
        <w:rPr>
          <w:rFonts w:ascii="Times New Roman" w:hAnsi="Times New Roman" w:cs="Times New Roman"/>
          <w:sz w:val="24"/>
          <w:szCs w:val="24"/>
        </w:rPr>
        <w:t xml:space="preserve">Anyone can be victimized by crime, but people with a disability are more vulnerable to crime than others in society.  Persons with disabilities who become victims of crimes or abuse have the right to access and to be protected by the criminal justice system.  The goal of this unit is to familiarize recruits with various forms of disabilities and how to interact with persons with disabilities in a manner that effectively deals with the </w:t>
      </w:r>
      <w:r w:rsidR="009060DC">
        <w:rPr>
          <w:rFonts w:ascii="Times New Roman" w:hAnsi="Times New Roman" w:cs="Times New Roman"/>
          <w:sz w:val="24"/>
          <w:szCs w:val="24"/>
        </w:rPr>
        <w:t>situation but treats the individual</w:t>
      </w:r>
      <w:r w:rsidRPr="009804BB">
        <w:rPr>
          <w:rFonts w:ascii="Times New Roman" w:hAnsi="Times New Roman" w:cs="Times New Roman"/>
          <w:sz w:val="24"/>
          <w:szCs w:val="24"/>
        </w:rPr>
        <w:t xml:space="preserve"> with respect.   </w:t>
      </w:r>
    </w:p>
    <w:p w14:paraId="1A770C06" w14:textId="77777777" w:rsidR="00F015F2" w:rsidRPr="009804BB" w:rsidRDefault="00F015F2" w:rsidP="00F015F2">
      <w:pPr>
        <w:spacing w:after="0" w:line="240" w:lineRule="auto"/>
        <w:rPr>
          <w:rFonts w:ascii="Times New Roman" w:hAnsi="Times New Roman" w:cs="Times New Roman"/>
          <w:b/>
          <w:sz w:val="24"/>
          <w:szCs w:val="24"/>
        </w:rPr>
      </w:pPr>
    </w:p>
    <w:p w14:paraId="6414F7C0"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4 hours</w:t>
      </w:r>
    </w:p>
    <w:p w14:paraId="13717C16" w14:textId="77777777" w:rsidR="00F015F2" w:rsidRPr="009804BB" w:rsidRDefault="00F015F2" w:rsidP="00F015F2">
      <w:pPr>
        <w:spacing w:after="0" w:line="240" w:lineRule="auto"/>
        <w:rPr>
          <w:rFonts w:ascii="Times New Roman" w:hAnsi="Times New Roman" w:cs="Times New Roman"/>
          <w:sz w:val="24"/>
          <w:szCs w:val="24"/>
        </w:rPr>
      </w:pPr>
    </w:p>
    <w:p w14:paraId="03B20AB9"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 xml:space="preserve">Instructional Note:  </w:t>
      </w:r>
      <w:r w:rsidRPr="009804BB">
        <w:rPr>
          <w:rFonts w:ascii="Times New Roman" w:hAnsi="Times New Roman" w:cs="Times New Roman"/>
          <w:sz w:val="24"/>
          <w:szCs w:val="24"/>
        </w:rPr>
        <w:t xml:space="preserve">Other blocks of instruction within the curriculum also contain educational materials on interacting with specific persons with disabilities.  This block is to provide a wide range of training on persons with disability and is not meant to replace the presentation of information in the other instructional blocks.  </w:t>
      </w:r>
    </w:p>
    <w:p w14:paraId="60520D8F" w14:textId="77777777" w:rsidR="00F015F2" w:rsidRPr="009804BB" w:rsidRDefault="00F015F2" w:rsidP="00F015F2">
      <w:pPr>
        <w:spacing w:after="0" w:line="240" w:lineRule="auto"/>
        <w:rPr>
          <w:rFonts w:ascii="Times New Roman" w:hAnsi="Times New Roman" w:cs="Times New Roman"/>
          <w:sz w:val="24"/>
          <w:szCs w:val="24"/>
        </w:rPr>
      </w:pPr>
    </w:p>
    <w:p w14:paraId="46DF0330" w14:textId="77777777" w:rsidR="00F015F2" w:rsidRPr="009804BB" w:rsidRDefault="00F015F2" w:rsidP="5F859E89">
      <w:pPr>
        <w:spacing w:after="0" w:line="240" w:lineRule="auto"/>
        <w:rPr>
          <w:rFonts w:ascii="Times New Roman" w:hAnsi="Times New Roman" w:cs="Times New Roman"/>
          <w:b/>
          <w:bCs/>
          <w:sz w:val="24"/>
          <w:szCs w:val="24"/>
        </w:rPr>
      </w:pPr>
      <w:r w:rsidRPr="5F859E89">
        <w:rPr>
          <w:rFonts w:ascii="Times New Roman" w:hAnsi="Times New Roman" w:cs="Times New Roman"/>
          <w:b/>
          <w:bCs/>
          <w:sz w:val="24"/>
          <w:szCs w:val="24"/>
        </w:rPr>
        <w:t>Student Performance Objectives:</w:t>
      </w:r>
    </w:p>
    <w:p w14:paraId="748A12EA" w14:textId="77777777" w:rsidR="00F015F2" w:rsidRPr="008A5150" w:rsidRDefault="00F015F2" w:rsidP="005804F0">
      <w:pPr>
        <w:pStyle w:val="ListParagraph"/>
        <w:numPr>
          <w:ilvl w:val="0"/>
          <w:numId w:val="59"/>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Explain why law enforcement personnel needs to recognize </w:t>
      </w:r>
      <w:r w:rsidR="008A5150">
        <w:rPr>
          <w:rFonts w:ascii="Times New Roman" w:hAnsi="Times New Roman" w:cs="Times New Roman"/>
          <w:sz w:val="24"/>
          <w:szCs w:val="24"/>
        </w:rPr>
        <w:t xml:space="preserve">when a person may have a </w:t>
      </w:r>
      <w:r w:rsidRPr="008A5150">
        <w:rPr>
          <w:rFonts w:ascii="Times New Roman" w:hAnsi="Times New Roman" w:cs="Times New Roman"/>
          <w:sz w:val="24"/>
          <w:szCs w:val="24"/>
        </w:rPr>
        <w:t>disability.</w:t>
      </w:r>
    </w:p>
    <w:p w14:paraId="700489F9" w14:textId="77777777" w:rsidR="00F015F2" w:rsidRPr="009804BB" w:rsidRDefault="00F015F2" w:rsidP="005804F0">
      <w:pPr>
        <w:pStyle w:val="ListParagraph"/>
        <w:numPr>
          <w:ilvl w:val="0"/>
          <w:numId w:val="59"/>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Explain the problems that a person with a developmental disability may have during law enforcement interactions.</w:t>
      </w:r>
    </w:p>
    <w:p w14:paraId="792E161B" w14:textId="77777777" w:rsidR="00F015F2" w:rsidRPr="009804BB" w:rsidRDefault="00F015F2" w:rsidP="005804F0">
      <w:pPr>
        <w:pStyle w:val="ListParagraph"/>
        <w:numPr>
          <w:ilvl w:val="0"/>
          <w:numId w:val="59"/>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Discuss ways that law enforcement officers can work with individuals with disabilities within the community.</w:t>
      </w:r>
    </w:p>
    <w:p w14:paraId="7813055D" w14:textId="77777777" w:rsidR="00F015F2" w:rsidRPr="009804BB" w:rsidRDefault="00F015F2" w:rsidP="00F015F2">
      <w:pPr>
        <w:pStyle w:val="Title"/>
        <w:ind w:firstLine="720"/>
        <w:jc w:val="left"/>
        <w:rPr>
          <w:b w:val="0"/>
          <w:u w:val="none"/>
        </w:rPr>
      </w:pPr>
      <w:r w:rsidRPr="009804BB">
        <w:rPr>
          <w:b w:val="0"/>
          <w:u w:val="none"/>
        </w:rPr>
        <w:t xml:space="preserve">         </w:t>
      </w:r>
    </w:p>
    <w:p w14:paraId="0CC1AEDC" w14:textId="77777777" w:rsidR="00F015F2" w:rsidRPr="009804BB" w:rsidRDefault="00F015F2" w:rsidP="00F015F2">
      <w:pPr>
        <w:spacing w:after="0" w:line="240" w:lineRule="auto"/>
        <w:rPr>
          <w:rFonts w:ascii="Times New Roman" w:hAnsi="Times New Roman" w:cs="Times New Roman"/>
          <w:b/>
          <w:sz w:val="24"/>
          <w:szCs w:val="24"/>
        </w:rPr>
      </w:pPr>
      <w:r w:rsidRPr="009804BB">
        <w:rPr>
          <w:rFonts w:ascii="Times New Roman" w:hAnsi="Times New Roman" w:cs="Times New Roman"/>
          <w:b/>
          <w:sz w:val="24"/>
          <w:szCs w:val="24"/>
        </w:rPr>
        <w:t>Resources:</w:t>
      </w:r>
    </w:p>
    <w:p w14:paraId="7D5DDAF3" w14:textId="77777777" w:rsidR="00F015F2" w:rsidRPr="009804BB" w:rsidRDefault="00F015F2" w:rsidP="00F015F2">
      <w:pPr>
        <w:spacing w:after="0" w:line="240" w:lineRule="auto"/>
        <w:rPr>
          <w:rFonts w:ascii="Times New Roman" w:hAnsi="Times New Roman" w:cs="Times New Roman"/>
          <w:b/>
          <w:sz w:val="24"/>
          <w:szCs w:val="24"/>
        </w:rPr>
      </w:pPr>
    </w:p>
    <w:p w14:paraId="14A5A2DA" w14:textId="77777777" w:rsidR="00562629" w:rsidRPr="00AF7DF5" w:rsidRDefault="00562629" w:rsidP="00BE6EDB">
      <w:pPr>
        <w:spacing w:after="0" w:line="240" w:lineRule="auto"/>
        <w:ind w:left="720" w:hanging="720"/>
        <w:rPr>
          <w:rFonts w:ascii="Times New Roman" w:hAnsi="Times New Roman" w:cs="Times New Roman"/>
          <w:sz w:val="24"/>
          <w:szCs w:val="24"/>
        </w:rPr>
      </w:pPr>
      <w:r w:rsidRPr="00AF7DF5">
        <w:rPr>
          <w:rFonts w:ascii="Times New Roman" w:hAnsi="Times New Roman" w:cs="Times New Roman"/>
          <w:sz w:val="24"/>
          <w:szCs w:val="24"/>
        </w:rPr>
        <w:t xml:space="preserve">Brown, A. (2020). Just ask: A toolkit to help advocates, attorneys, and law enforcement meet the needs of crime victims with disabilities. </w:t>
      </w:r>
      <w:r w:rsidRPr="00AF7DF5">
        <w:rPr>
          <w:rFonts w:ascii="Times New Roman" w:hAnsi="Times New Roman" w:cs="Times New Roman"/>
          <w:i/>
          <w:sz w:val="24"/>
          <w:szCs w:val="24"/>
        </w:rPr>
        <w:t>The National Resource Center for Reaching Victims</w:t>
      </w:r>
      <w:r w:rsidRPr="00AF7DF5">
        <w:rPr>
          <w:rFonts w:ascii="Times New Roman" w:hAnsi="Times New Roman" w:cs="Times New Roman"/>
          <w:sz w:val="24"/>
          <w:szCs w:val="24"/>
        </w:rPr>
        <w:t xml:space="preserve">. Retrieved from </w:t>
      </w:r>
      <w:hyperlink r:id="rId106" w:history="1">
        <w:r w:rsidRPr="00AF7DF5">
          <w:rPr>
            <w:rStyle w:val="Hyperlink"/>
            <w:rFonts w:ascii="Times New Roman" w:hAnsi="Times New Roman" w:cs="Times New Roman"/>
            <w:sz w:val="24"/>
            <w:szCs w:val="24"/>
          </w:rPr>
          <w:t>https://www.reachingvictims.org/resource/just-ask/</w:t>
        </w:r>
      </w:hyperlink>
    </w:p>
    <w:p w14:paraId="3165415D" w14:textId="77777777" w:rsidR="00562629" w:rsidRPr="00AF7DF5" w:rsidRDefault="00562629" w:rsidP="00BE6EDB">
      <w:pPr>
        <w:spacing w:after="0" w:line="240" w:lineRule="auto"/>
        <w:ind w:left="720" w:hanging="720"/>
        <w:rPr>
          <w:rFonts w:ascii="Times New Roman" w:hAnsi="Times New Roman" w:cs="Times New Roman"/>
          <w:sz w:val="24"/>
          <w:szCs w:val="24"/>
        </w:rPr>
      </w:pPr>
    </w:p>
    <w:p w14:paraId="14896128" w14:textId="77777777" w:rsidR="00562629" w:rsidRPr="00AF7DF5" w:rsidRDefault="00562629" w:rsidP="00BE6EDB">
      <w:pPr>
        <w:spacing w:after="0" w:line="240" w:lineRule="auto"/>
        <w:ind w:left="720" w:hanging="720"/>
        <w:rPr>
          <w:rFonts w:ascii="Times New Roman" w:hAnsi="Times New Roman" w:cs="Times New Roman"/>
          <w:sz w:val="24"/>
          <w:szCs w:val="24"/>
        </w:rPr>
      </w:pPr>
      <w:r w:rsidRPr="00AF7DF5">
        <w:rPr>
          <w:rFonts w:ascii="Times New Roman" w:hAnsi="Times New Roman" w:cs="Times New Roman"/>
          <w:sz w:val="24"/>
          <w:szCs w:val="24"/>
        </w:rPr>
        <w:t xml:space="preserve">Christensen, K M, and </w:t>
      </w:r>
      <w:proofErr w:type="spellStart"/>
      <w:r w:rsidRPr="00AF7DF5">
        <w:rPr>
          <w:rFonts w:ascii="Times New Roman" w:hAnsi="Times New Roman" w:cs="Times New Roman"/>
          <w:sz w:val="24"/>
          <w:szCs w:val="24"/>
        </w:rPr>
        <w:t>Beyzak</w:t>
      </w:r>
      <w:proofErr w:type="spellEnd"/>
      <w:r w:rsidRPr="00AF7DF5">
        <w:rPr>
          <w:rFonts w:ascii="Times New Roman" w:hAnsi="Times New Roman" w:cs="Times New Roman"/>
          <w:sz w:val="24"/>
          <w:szCs w:val="24"/>
        </w:rPr>
        <w:t xml:space="preserve">, J. (2017). Communicating with individuals with disabilities: Policies and training for law enforcement personnel. </w:t>
      </w:r>
      <w:r w:rsidRPr="00AF7DF5">
        <w:rPr>
          <w:rFonts w:ascii="Times New Roman" w:hAnsi="Times New Roman" w:cs="Times New Roman"/>
          <w:i/>
          <w:sz w:val="24"/>
          <w:szCs w:val="24"/>
        </w:rPr>
        <w:t>National Network: Information, Guidance, and Training</w:t>
      </w:r>
      <w:r w:rsidR="003B54A9" w:rsidRPr="00AF7DF5">
        <w:rPr>
          <w:rFonts w:ascii="Times New Roman" w:hAnsi="Times New Roman" w:cs="Times New Roman"/>
          <w:i/>
          <w:sz w:val="24"/>
          <w:szCs w:val="24"/>
        </w:rPr>
        <w:t xml:space="preserve"> on the Americans with Disabilities Act.</w:t>
      </w:r>
      <w:r w:rsidR="003B54A9" w:rsidRPr="00AF7DF5">
        <w:rPr>
          <w:rFonts w:ascii="Times New Roman" w:hAnsi="Times New Roman" w:cs="Times New Roman"/>
          <w:sz w:val="24"/>
          <w:szCs w:val="24"/>
        </w:rPr>
        <w:t xml:space="preserve"> </w:t>
      </w:r>
      <w:r w:rsidRPr="00AF7DF5">
        <w:rPr>
          <w:rFonts w:ascii="Times New Roman" w:hAnsi="Times New Roman" w:cs="Times New Roman"/>
          <w:sz w:val="24"/>
          <w:szCs w:val="24"/>
        </w:rPr>
        <w:t xml:space="preserve">Retrieved from </w:t>
      </w:r>
      <w:hyperlink r:id="rId107" w:history="1">
        <w:r w:rsidRPr="00AF7DF5">
          <w:rPr>
            <w:rStyle w:val="Hyperlink"/>
            <w:rFonts w:ascii="Times New Roman" w:hAnsi="Times New Roman" w:cs="Times New Roman"/>
            <w:sz w:val="24"/>
            <w:szCs w:val="24"/>
          </w:rPr>
          <w:t>https://adata.org/sites/adata.org/files/files/Law%20Enforcement%20Rapid%20Response%20Report_Final.pdf</w:t>
        </w:r>
      </w:hyperlink>
    </w:p>
    <w:p w14:paraId="7561033C" w14:textId="77777777" w:rsidR="00562629" w:rsidRPr="00AF7DF5" w:rsidRDefault="00562629" w:rsidP="00BE6EDB">
      <w:pPr>
        <w:spacing w:after="0" w:line="240" w:lineRule="auto"/>
        <w:ind w:left="720" w:hanging="720"/>
        <w:rPr>
          <w:rFonts w:ascii="Times New Roman" w:hAnsi="Times New Roman" w:cs="Times New Roman"/>
          <w:sz w:val="24"/>
          <w:szCs w:val="24"/>
        </w:rPr>
      </w:pPr>
    </w:p>
    <w:p w14:paraId="25C60E7B" w14:textId="77777777" w:rsidR="00562629" w:rsidRPr="00AF7DF5" w:rsidRDefault="00562629" w:rsidP="00BE6EDB">
      <w:pPr>
        <w:spacing w:after="0" w:line="240" w:lineRule="auto"/>
        <w:ind w:left="720" w:hanging="720"/>
        <w:rPr>
          <w:rFonts w:ascii="Times New Roman" w:hAnsi="Times New Roman" w:cs="Times New Roman"/>
          <w:color w:val="0563C1" w:themeColor="hyperlink"/>
          <w:sz w:val="24"/>
          <w:szCs w:val="24"/>
          <w:u w:val="single"/>
        </w:rPr>
      </w:pPr>
      <w:r w:rsidRPr="00AF7DF5">
        <w:rPr>
          <w:rFonts w:ascii="Times New Roman" w:hAnsi="Times New Roman" w:cs="Times New Roman"/>
          <w:sz w:val="24"/>
          <w:szCs w:val="24"/>
        </w:rPr>
        <w:t xml:space="preserve">Department of Justice, Office of Victims of Crime. (2010) </w:t>
      </w:r>
      <w:r w:rsidRPr="00AF7DF5">
        <w:rPr>
          <w:rFonts w:ascii="Times New Roman" w:hAnsi="Times New Roman" w:cs="Times New Roman"/>
          <w:i/>
          <w:sz w:val="24"/>
          <w:szCs w:val="24"/>
        </w:rPr>
        <w:t xml:space="preserve">Victims with Disabilities. </w:t>
      </w:r>
      <w:r w:rsidRPr="00AF7DF5">
        <w:rPr>
          <w:rFonts w:ascii="Times New Roman" w:hAnsi="Times New Roman" w:cs="Times New Roman"/>
          <w:sz w:val="24"/>
          <w:szCs w:val="24"/>
        </w:rPr>
        <w:t>Retrieved from</w:t>
      </w:r>
      <w:r w:rsidRPr="00AF7DF5">
        <w:rPr>
          <w:rStyle w:val="Hyperlink"/>
          <w:rFonts w:ascii="Times New Roman" w:hAnsi="Times New Roman" w:cs="Times New Roman"/>
          <w:sz w:val="24"/>
          <w:szCs w:val="24"/>
        </w:rPr>
        <w:t xml:space="preserve"> </w:t>
      </w:r>
      <w:hyperlink r:id="rId108" w:history="1">
        <w:r w:rsidRPr="00AF7DF5">
          <w:rPr>
            <w:rStyle w:val="Hyperlink"/>
            <w:rFonts w:ascii="Times New Roman" w:hAnsi="Times New Roman" w:cs="Times New Roman"/>
            <w:sz w:val="24"/>
            <w:szCs w:val="24"/>
          </w:rPr>
          <w:t>https://ovc.ojp.gov/topics/victims-with-disabilities</w:t>
        </w:r>
      </w:hyperlink>
    </w:p>
    <w:p w14:paraId="3A265DED" w14:textId="77777777" w:rsidR="00562629" w:rsidRPr="00AF7DF5" w:rsidRDefault="00562629" w:rsidP="00BE6EDB">
      <w:pPr>
        <w:spacing w:after="0" w:line="240" w:lineRule="auto"/>
        <w:ind w:left="720" w:hanging="720"/>
        <w:rPr>
          <w:rFonts w:ascii="Times New Roman" w:hAnsi="Times New Roman" w:cs="Times New Roman"/>
          <w:sz w:val="24"/>
          <w:szCs w:val="24"/>
        </w:rPr>
      </w:pPr>
    </w:p>
    <w:p w14:paraId="6CEE0D62" w14:textId="77777777" w:rsidR="00F015F2" w:rsidRPr="00AF7DF5" w:rsidRDefault="00F015F2" w:rsidP="00BE6EDB">
      <w:pPr>
        <w:spacing w:after="0" w:line="240" w:lineRule="auto"/>
        <w:ind w:left="720" w:hanging="720"/>
        <w:rPr>
          <w:rFonts w:ascii="Times New Roman" w:hAnsi="Times New Roman" w:cs="Times New Roman"/>
          <w:sz w:val="24"/>
          <w:szCs w:val="24"/>
        </w:rPr>
      </w:pPr>
      <w:r w:rsidRPr="00AF7DF5">
        <w:rPr>
          <w:rFonts w:ascii="Times New Roman" w:hAnsi="Times New Roman" w:cs="Times New Roman"/>
          <w:sz w:val="24"/>
          <w:szCs w:val="24"/>
        </w:rPr>
        <w:t xml:space="preserve">Department of Justice, Office for Victims of Crime. </w:t>
      </w:r>
      <w:r w:rsidR="001F239C" w:rsidRPr="00AF7DF5">
        <w:rPr>
          <w:rFonts w:ascii="Times New Roman" w:hAnsi="Times New Roman" w:cs="Times New Roman"/>
          <w:sz w:val="24"/>
          <w:szCs w:val="24"/>
        </w:rPr>
        <w:t xml:space="preserve">(2009). </w:t>
      </w:r>
      <w:r w:rsidRPr="00AF7DF5">
        <w:rPr>
          <w:rFonts w:ascii="Times New Roman" w:hAnsi="Times New Roman" w:cs="Times New Roman"/>
          <w:i/>
          <w:sz w:val="24"/>
          <w:szCs w:val="24"/>
        </w:rPr>
        <w:t>Victims with Disabilities:  Collaborative, Multidisciplinary First Response</w:t>
      </w:r>
      <w:r w:rsidRPr="00AF7DF5">
        <w:rPr>
          <w:rFonts w:ascii="Times New Roman" w:hAnsi="Times New Roman" w:cs="Times New Roman"/>
          <w:sz w:val="24"/>
          <w:szCs w:val="24"/>
        </w:rPr>
        <w:t xml:space="preserve">. Retrieved from   </w:t>
      </w:r>
      <w:hyperlink r:id="rId109" w:tgtFrame="_blank" w:history="1">
        <w:r w:rsidRPr="00AF7DF5">
          <w:rPr>
            <w:rStyle w:val="Hyperlink"/>
            <w:rFonts w:ascii="Times New Roman" w:hAnsi="Times New Roman" w:cs="Times New Roman"/>
            <w:sz w:val="24"/>
            <w:szCs w:val="24"/>
          </w:rPr>
          <w:t>https://www.ovc.gov/publications/infores/pdftxt/VwD_FirstResponse.pdf</w:t>
        </w:r>
      </w:hyperlink>
    </w:p>
    <w:p w14:paraId="038462F7" w14:textId="77777777" w:rsidR="00F015F2" w:rsidRPr="00AF7DF5" w:rsidRDefault="00F015F2" w:rsidP="00BE6EDB">
      <w:pPr>
        <w:spacing w:after="0" w:line="240" w:lineRule="auto"/>
        <w:ind w:left="720" w:hanging="720"/>
        <w:rPr>
          <w:rFonts w:ascii="Times New Roman" w:hAnsi="Times New Roman" w:cs="Times New Roman"/>
          <w:sz w:val="24"/>
          <w:szCs w:val="24"/>
        </w:rPr>
      </w:pPr>
    </w:p>
    <w:p w14:paraId="08D542AC" w14:textId="77777777" w:rsidR="00F015F2" w:rsidRPr="00AF7DF5" w:rsidRDefault="00F015F2" w:rsidP="00BE6EDB">
      <w:pPr>
        <w:spacing w:after="0" w:line="240" w:lineRule="auto"/>
        <w:ind w:left="720" w:hanging="720"/>
        <w:rPr>
          <w:rFonts w:ascii="Times New Roman" w:hAnsi="Times New Roman" w:cs="Times New Roman"/>
          <w:sz w:val="24"/>
          <w:szCs w:val="24"/>
        </w:rPr>
      </w:pPr>
      <w:r w:rsidRPr="00AF7DF5">
        <w:rPr>
          <w:rFonts w:ascii="Times New Roman" w:hAnsi="Times New Roman" w:cs="Times New Roman"/>
          <w:sz w:val="24"/>
          <w:szCs w:val="24"/>
        </w:rPr>
        <w:lastRenderedPageBreak/>
        <w:t xml:space="preserve">Americans with Disabilities Act. </w:t>
      </w:r>
      <w:r w:rsidRPr="00AF7DF5">
        <w:rPr>
          <w:rFonts w:ascii="Times New Roman" w:hAnsi="Times New Roman" w:cs="Times New Roman"/>
          <w:i/>
          <w:sz w:val="24"/>
          <w:szCs w:val="24"/>
        </w:rPr>
        <w:t>Police Response to Persons with Disabilities</w:t>
      </w:r>
      <w:r w:rsidRPr="00AF7DF5">
        <w:rPr>
          <w:rFonts w:ascii="Times New Roman" w:hAnsi="Times New Roman" w:cs="Times New Roman"/>
          <w:sz w:val="24"/>
          <w:szCs w:val="24"/>
        </w:rPr>
        <w:t xml:space="preserve"> [DVD] (video series). Retrieved from </w:t>
      </w:r>
      <w:hyperlink r:id="rId110" w:tgtFrame="_blank" w:history="1">
        <w:r w:rsidRPr="00AF7DF5">
          <w:rPr>
            <w:rStyle w:val="Hyperlink"/>
            <w:rFonts w:ascii="Times New Roman" w:hAnsi="Times New Roman" w:cs="Times New Roman"/>
            <w:sz w:val="24"/>
            <w:szCs w:val="24"/>
          </w:rPr>
          <w:t>https://www.ada.gov/policevideo/policebroadbandgallery.htm</w:t>
        </w:r>
      </w:hyperlink>
    </w:p>
    <w:p w14:paraId="786B8903" w14:textId="77777777" w:rsidR="00F015F2" w:rsidRPr="00AF7DF5" w:rsidRDefault="00F015F2" w:rsidP="00BE6EDB">
      <w:pPr>
        <w:spacing w:after="0" w:line="240" w:lineRule="auto"/>
        <w:ind w:left="720" w:hanging="720"/>
        <w:rPr>
          <w:rFonts w:ascii="Times New Roman" w:hAnsi="Times New Roman" w:cs="Times New Roman"/>
          <w:sz w:val="24"/>
          <w:szCs w:val="24"/>
        </w:rPr>
      </w:pPr>
    </w:p>
    <w:p w14:paraId="507431B3" w14:textId="77777777" w:rsidR="00F015F2" w:rsidRPr="00AF7DF5" w:rsidRDefault="00F015F2" w:rsidP="00BE6EDB">
      <w:pPr>
        <w:spacing w:after="0" w:line="240" w:lineRule="auto"/>
        <w:ind w:left="720" w:hanging="720"/>
        <w:rPr>
          <w:rStyle w:val="Hyperlink"/>
          <w:rFonts w:ascii="Times New Roman" w:hAnsi="Times New Roman" w:cs="Times New Roman"/>
          <w:sz w:val="24"/>
          <w:szCs w:val="24"/>
        </w:rPr>
      </w:pPr>
      <w:r w:rsidRPr="00AF7DF5">
        <w:rPr>
          <w:rFonts w:ascii="Times New Roman" w:hAnsi="Times New Roman" w:cs="Times New Roman"/>
          <w:sz w:val="24"/>
          <w:szCs w:val="24"/>
        </w:rPr>
        <w:t xml:space="preserve">Department of Justice, Office of Victims of Crime. </w:t>
      </w:r>
      <w:r w:rsidR="001F239C" w:rsidRPr="00AF7DF5">
        <w:rPr>
          <w:rFonts w:ascii="Times New Roman" w:hAnsi="Times New Roman" w:cs="Times New Roman"/>
          <w:sz w:val="24"/>
          <w:szCs w:val="24"/>
        </w:rPr>
        <w:t xml:space="preserve">(2010) </w:t>
      </w:r>
      <w:r w:rsidR="001F239C" w:rsidRPr="00AF7DF5">
        <w:rPr>
          <w:rFonts w:ascii="Times New Roman" w:hAnsi="Times New Roman" w:cs="Times New Roman"/>
          <w:i/>
          <w:sz w:val="24"/>
          <w:szCs w:val="24"/>
        </w:rPr>
        <w:t>Fir</w:t>
      </w:r>
      <w:r w:rsidRPr="00AF7DF5">
        <w:rPr>
          <w:rFonts w:ascii="Times New Roman" w:hAnsi="Times New Roman" w:cs="Times New Roman"/>
          <w:i/>
          <w:sz w:val="24"/>
          <w:szCs w:val="24"/>
        </w:rPr>
        <w:t>st Response of Victims of Crime</w:t>
      </w:r>
      <w:r w:rsidRPr="00AF7DF5">
        <w:rPr>
          <w:rFonts w:ascii="Times New Roman" w:hAnsi="Times New Roman" w:cs="Times New Roman"/>
          <w:sz w:val="24"/>
          <w:szCs w:val="24"/>
        </w:rPr>
        <w:t xml:space="preserve">. Retrieved from </w:t>
      </w:r>
      <w:hyperlink r:id="rId111" w:tgtFrame="_blank" w:history="1">
        <w:r w:rsidRPr="00AF7DF5">
          <w:rPr>
            <w:rStyle w:val="Hyperlink"/>
            <w:rFonts w:ascii="Times New Roman" w:hAnsi="Times New Roman" w:cs="Times New Roman"/>
            <w:sz w:val="24"/>
            <w:szCs w:val="24"/>
          </w:rPr>
          <w:t>https://www.ovc.gov/publications/infores/pdftxt/2010FirstResponseGuidebook.pdf</w:t>
        </w:r>
      </w:hyperlink>
    </w:p>
    <w:p w14:paraId="5D679840" w14:textId="77777777" w:rsidR="00F015F2" w:rsidRPr="00AF7DF5" w:rsidRDefault="00F015F2" w:rsidP="00BE6EDB">
      <w:pPr>
        <w:spacing w:after="0" w:line="240" w:lineRule="auto"/>
        <w:rPr>
          <w:rFonts w:ascii="Times New Roman" w:hAnsi="Times New Roman" w:cs="Times New Roman"/>
          <w:sz w:val="24"/>
          <w:szCs w:val="24"/>
        </w:rPr>
      </w:pPr>
    </w:p>
    <w:p w14:paraId="6A48C51C" w14:textId="77777777" w:rsidR="00307FC3" w:rsidRPr="00AF7DF5" w:rsidRDefault="00307FC3" w:rsidP="00BE6EDB">
      <w:pPr>
        <w:spacing w:after="0"/>
        <w:ind w:left="720" w:hanging="720"/>
        <w:rPr>
          <w:rFonts w:ascii="Times New Roman" w:eastAsiaTheme="minorEastAsia" w:hAnsi="Times New Roman" w:cs="Times New Roman"/>
          <w:sz w:val="24"/>
          <w:szCs w:val="24"/>
          <w:lang w:eastAsia="ja-JP"/>
        </w:rPr>
      </w:pPr>
      <w:r w:rsidRPr="00AF7DF5">
        <w:rPr>
          <w:rFonts w:ascii="Times New Roman" w:eastAsiaTheme="minorEastAsia" w:hAnsi="Times New Roman" w:cs="Times New Roman"/>
          <w:sz w:val="24"/>
          <w:szCs w:val="24"/>
          <w:lang w:eastAsia="ja-JP"/>
        </w:rPr>
        <w:t>Special Olympics of Illinois. Get Involved/Law Enforcement Torch Run</w:t>
      </w:r>
    </w:p>
    <w:p w14:paraId="04BEB8AA" w14:textId="77777777" w:rsidR="00307FC3" w:rsidRPr="00AF7DF5" w:rsidRDefault="00307FC3" w:rsidP="00AF7DF5">
      <w:pPr>
        <w:spacing w:after="0"/>
        <w:ind w:left="720"/>
        <w:rPr>
          <w:rFonts w:ascii="Times New Roman" w:hAnsi="Times New Roman" w:cs="Times New Roman"/>
          <w:sz w:val="24"/>
          <w:szCs w:val="24"/>
        </w:rPr>
      </w:pPr>
      <w:r w:rsidRPr="00AF7DF5">
        <w:rPr>
          <w:rFonts w:ascii="Times New Roman" w:eastAsiaTheme="minorEastAsia" w:hAnsi="Times New Roman" w:cs="Times New Roman"/>
          <w:sz w:val="24"/>
          <w:szCs w:val="24"/>
          <w:lang w:eastAsia="ja-JP"/>
        </w:rPr>
        <w:t xml:space="preserve">Retrieved from </w:t>
      </w:r>
      <w:hyperlink r:id="rId112" w:history="1">
        <w:r w:rsidRPr="00AF7DF5">
          <w:rPr>
            <w:rStyle w:val="Hyperlink"/>
            <w:rFonts w:ascii="Times New Roman" w:eastAsiaTheme="minorEastAsia" w:hAnsi="Times New Roman" w:cs="Times New Roman"/>
            <w:sz w:val="24"/>
            <w:szCs w:val="24"/>
            <w:lang w:eastAsia="ja-JP"/>
          </w:rPr>
          <w:t>https://www.soill.org/get-involved/</w:t>
        </w:r>
      </w:hyperlink>
    </w:p>
    <w:p w14:paraId="23BEFE0B"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7124ACE2"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27093F7B" w14:textId="77777777" w:rsidR="00F015F2" w:rsidRPr="009804BB" w:rsidRDefault="00F015F2">
      <w:pPr>
        <w:rPr>
          <w:rFonts w:ascii="Times New Roman" w:hAnsi="Times New Roman" w:cs="Times New Roman"/>
          <w:b/>
          <w:sz w:val="40"/>
          <w:szCs w:val="40"/>
        </w:rPr>
      </w:pPr>
    </w:p>
    <w:p w14:paraId="28D52262" w14:textId="77777777" w:rsidR="00F015F2" w:rsidRPr="009804BB" w:rsidRDefault="00F015F2">
      <w:pPr>
        <w:rPr>
          <w:rFonts w:ascii="Times New Roman" w:hAnsi="Times New Roman" w:cs="Times New Roman"/>
          <w:b/>
          <w:sz w:val="40"/>
          <w:szCs w:val="40"/>
        </w:rPr>
      </w:pPr>
    </w:p>
    <w:p w14:paraId="1394D522" w14:textId="77777777" w:rsidR="00F015F2" w:rsidRPr="009804BB" w:rsidRDefault="00F015F2">
      <w:pPr>
        <w:rPr>
          <w:rFonts w:ascii="Times New Roman" w:hAnsi="Times New Roman" w:cs="Times New Roman"/>
          <w:b/>
          <w:sz w:val="40"/>
          <w:szCs w:val="40"/>
        </w:rPr>
      </w:pPr>
    </w:p>
    <w:p w14:paraId="4FC1306C" w14:textId="77777777" w:rsidR="00F015F2" w:rsidRPr="009804BB" w:rsidRDefault="00F015F2">
      <w:pPr>
        <w:rPr>
          <w:rFonts w:ascii="Times New Roman" w:hAnsi="Times New Roman" w:cs="Times New Roman"/>
          <w:b/>
          <w:sz w:val="40"/>
          <w:szCs w:val="40"/>
        </w:rPr>
      </w:pPr>
    </w:p>
    <w:p w14:paraId="416B8C7B" w14:textId="77777777" w:rsidR="00F015F2" w:rsidRPr="009804BB" w:rsidRDefault="00F015F2">
      <w:pPr>
        <w:rPr>
          <w:rFonts w:ascii="Times New Roman" w:hAnsi="Times New Roman" w:cs="Times New Roman"/>
          <w:b/>
          <w:sz w:val="40"/>
          <w:szCs w:val="40"/>
        </w:rPr>
      </w:pPr>
    </w:p>
    <w:p w14:paraId="55F91E14" w14:textId="77777777" w:rsidR="00F015F2" w:rsidRPr="009804BB" w:rsidRDefault="00F015F2">
      <w:pPr>
        <w:rPr>
          <w:rFonts w:ascii="Times New Roman" w:hAnsi="Times New Roman" w:cs="Times New Roman"/>
          <w:b/>
          <w:sz w:val="40"/>
          <w:szCs w:val="40"/>
        </w:rPr>
      </w:pPr>
    </w:p>
    <w:p w14:paraId="5103C579" w14:textId="77777777" w:rsidR="00F015F2" w:rsidRPr="009804BB" w:rsidRDefault="00F015F2">
      <w:pPr>
        <w:rPr>
          <w:rFonts w:ascii="Times New Roman" w:hAnsi="Times New Roman" w:cs="Times New Roman"/>
          <w:b/>
          <w:sz w:val="40"/>
          <w:szCs w:val="40"/>
        </w:rPr>
      </w:pPr>
    </w:p>
    <w:p w14:paraId="18BB957E" w14:textId="77777777" w:rsidR="00F015F2" w:rsidRPr="009804BB" w:rsidRDefault="00F015F2">
      <w:pPr>
        <w:rPr>
          <w:rFonts w:ascii="Times New Roman" w:hAnsi="Times New Roman" w:cs="Times New Roman"/>
          <w:b/>
          <w:sz w:val="40"/>
          <w:szCs w:val="40"/>
        </w:rPr>
      </w:pPr>
    </w:p>
    <w:p w14:paraId="6F62B0C7" w14:textId="77777777" w:rsidR="00562629" w:rsidRDefault="00562629">
      <w:pPr>
        <w:rPr>
          <w:rFonts w:ascii="Times New Roman" w:hAnsi="Times New Roman" w:cs="Times New Roman"/>
          <w:b/>
          <w:sz w:val="40"/>
          <w:szCs w:val="40"/>
        </w:rPr>
      </w:pPr>
      <w:r>
        <w:rPr>
          <w:rFonts w:ascii="Times New Roman" w:hAnsi="Times New Roman" w:cs="Times New Roman"/>
          <w:b/>
          <w:sz w:val="40"/>
          <w:szCs w:val="40"/>
        </w:rPr>
        <w:br w:type="page"/>
      </w:r>
    </w:p>
    <w:p w14:paraId="3824B05D" w14:textId="77777777" w:rsidR="00562629" w:rsidRDefault="00562629" w:rsidP="00F015F2">
      <w:pPr>
        <w:jc w:val="center"/>
        <w:rPr>
          <w:rFonts w:ascii="Times New Roman" w:hAnsi="Times New Roman" w:cs="Times New Roman"/>
          <w:b/>
          <w:sz w:val="40"/>
          <w:szCs w:val="40"/>
        </w:rPr>
      </w:pPr>
    </w:p>
    <w:p w14:paraId="728EB32D" w14:textId="77777777" w:rsidR="00562629" w:rsidRDefault="00562629" w:rsidP="00F015F2">
      <w:pPr>
        <w:jc w:val="center"/>
        <w:rPr>
          <w:rFonts w:ascii="Times New Roman" w:hAnsi="Times New Roman" w:cs="Times New Roman"/>
          <w:b/>
          <w:sz w:val="40"/>
          <w:szCs w:val="40"/>
        </w:rPr>
      </w:pPr>
    </w:p>
    <w:p w14:paraId="677CCBEB" w14:textId="77777777" w:rsidR="00562629" w:rsidRDefault="00562629" w:rsidP="00F015F2">
      <w:pPr>
        <w:jc w:val="center"/>
        <w:rPr>
          <w:rFonts w:ascii="Times New Roman" w:hAnsi="Times New Roman" w:cs="Times New Roman"/>
          <w:b/>
          <w:sz w:val="40"/>
          <w:szCs w:val="40"/>
        </w:rPr>
      </w:pPr>
    </w:p>
    <w:p w14:paraId="39A7D8E7" w14:textId="77777777" w:rsidR="00562629" w:rsidRDefault="00562629" w:rsidP="00F015F2">
      <w:pPr>
        <w:jc w:val="center"/>
        <w:rPr>
          <w:rFonts w:ascii="Times New Roman" w:hAnsi="Times New Roman" w:cs="Times New Roman"/>
          <w:b/>
          <w:sz w:val="40"/>
          <w:szCs w:val="40"/>
        </w:rPr>
      </w:pPr>
    </w:p>
    <w:p w14:paraId="7738EA49" w14:textId="77777777" w:rsidR="00562629" w:rsidRDefault="00562629" w:rsidP="00F015F2">
      <w:pPr>
        <w:jc w:val="center"/>
        <w:rPr>
          <w:rFonts w:ascii="Times New Roman" w:hAnsi="Times New Roman" w:cs="Times New Roman"/>
          <w:b/>
          <w:sz w:val="40"/>
          <w:szCs w:val="40"/>
        </w:rPr>
      </w:pPr>
    </w:p>
    <w:p w14:paraId="5D80E096" w14:textId="77777777" w:rsidR="00562629" w:rsidRDefault="00562629" w:rsidP="00F015F2">
      <w:pPr>
        <w:jc w:val="center"/>
        <w:rPr>
          <w:rFonts w:ascii="Times New Roman" w:hAnsi="Times New Roman" w:cs="Times New Roman"/>
          <w:b/>
          <w:sz w:val="40"/>
          <w:szCs w:val="40"/>
        </w:rPr>
      </w:pPr>
    </w:p>
    <w:p w14:paraId="3434D440" w14:textId="77777777" w:rsidR="00562629" w:rsidRDefault="00562629" w:rsidP="00F015F2">
      <w:pPr>
        <w:jc w:val="center"/>
        <w:rPr>
          <w:rFonts w:ascii="Times New Roman" w:hAnsi="Times New Roman" w:cs="Times New Roman"/>
          <w:b/>
          <w:sz w:val="40"/>
          <w:szCs w:val="40"/>
        </w:rPr>
      </w:pPr>
    </w:p>
    <w:p w14:paraId="69BF7B75" w14:textId="77777777" w:rsidR="00562629" w:rsidRDefault="00562629" w:rsidP="00F015F2">
      <w:pPr>
        <w:jc w:val="center"/>
        <w:rPr>
          <w:rFonts w:ascii="Times New Roman" w:hAnsi="Times New Roman" w:cs="Times New Roman"/>
          <w:b/>
          <w:sz w:val="40"/>
          <w:szCs w:val="40"/>
        </w:rPr>
      </w:pPr>
    </w:p>
    <w:p w14:paraId="71F01A08" w14:textId="77777777" w:rsidR="00562629" w:rsidRDefault="00562629" w:rsidP="00F015F2">
      <w:pPr>
        <w:jc w:val="center"/>
        <w:rPr>
          <w:rFonts w:ascii="Times New Roman" w:hAnsi="Times New Roman" w:cs="Times New Roman"/>
          <w:b/>
          <w:sz w:val="40"/>
          <w:szCs w:val="40"/>
        </w:rPr>
      </w:pPr>
    </w:p>
    <w:p w14:paraId="23239FA4" w14:textId="77777777" w:rsidR="00F015F2" w:rsidRPr="009804BB" w:rsidRDefault="00F015F2" w:rsidP="00F015F2">
      <w:pPr>
        <w:jc w:val="center"/>
        <w:rPr>
          <w:rFonts w:ascii="Times New Roman" w:eastAsiaTheme="minorEastAsia" w:hAnsi="Times New Roman" w:cs="Times New Roman"/>
          <w:b/>
          <w:sz w:val="40"/>
          <w:szCs w:val="40"/>
          <w:lang w:eastAsia="ja-JP"/>
        </w:rPr>
      </w:pPr>
      <w:r w:rsidRPr="009804BB">
        <w:rPr>
          <w:rFonts w:ascii="Times New Roman" w:hAnsi="Times New Roman" w:cs="Times New Roman"/>
          <w:b/>
          <w:sz w:val="40"/>
          <w:szCs w:val="40"/>
        </w:rPr>
        <w:t>Page Left Blank</w:t>
      </w:r>
      <w:r w:rsidRPr="009804BB">
        <w:rPr>
          <w:rFonts w:ascii="Times New Roman" w:hAnsi="Times New Roman" w:cs="Times New Roman"/>
          <w:b/>
          <w:sz w:val="40"/>
          <w:szCs w:val="40"/>
        </w:rPr>
        <w:br w:type="page"/>
      </w:r>
    </w:p>
    <w:p w14:paraId="28B01E70" w14:textId="77777777" w:rsidR="00F015F2" w:rsidRDefault="00F015F2" w:rsidP="00F015F2">
      <w:pPr>
        <w:pStyle w:val="ListParagraph"/>
        <w:spacing w:after="0" w:line="240" w:lineRule="auto"/>
        <w:ind w:left="360"/>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Interacting with Persons with Disabilities</w:t>
      </w:r>
    </w:p>
    <w:p w14:paraId="09F9C2B4" w14:textId="77777777" w:rsidR="00C649E6" w:rsidRPr="009804BB" w:rsidRDefault="00C649E6" w:rsidP="00F015F2">
      <w:pPr>
        <w:pStyle w:val="ListParagraph"/>
        <w:spacing w:after="0" w:line="240" w:lineRule="auto"/>
        <w:ind w:left="360"/>
        <w:jc w:val="center"/>
        <w:rPr>
          <w:rFonts w:ascii="Times New Roman" w:hAnsi="Times New Roman" w:cs="Times New Roman"/>
          <w:b/>
          <w:sz w:val="24"/>
          <w:szCs w:val="24"/>
        </w:rPr>
      </w:pPr>
    </w:p>
    <w:p w14:paraId="078C6996" w14:textId="77777777" w:rsidR="00F015F2" w:rsidRPr="009804BB" w:rsidRDefault="00F015F2" w:rsidP="00F015F2">
      <w:pPr>
        <w:spacing w:after="0" w:line="240" w:lineRule="auto"/>
        <w:rPr>
          <w:rFonts w:ascii="Times New Roman" w:eastAsiaTheme="minorEastAsia" w:hAnsi="Times New Roman" w:cs="Times New Roman"/>
          <w:sz w:val="24"/>
          <w:szCs w:val="24"/>
          <w:lang w:eastAsia="ja-JP"/>
        </w:rPr>
      </w:pPr>
    </w:p>
    <w:p w14:paraId="30BB4A21" w14:textId="77777777" w:rsidR="00F015F2" w:rsidRPr="009804BB" w:rsidRDefault="00F015F2" w:rsidP="00F015F2">
      <w:pPr>
        <w:spacing w:after="0" w:line="240" w:lineRule="auto"/>
        <w:rPr>
          <w:rFonts w:ascii="Times New Roman" w:eastAsiaTheme="minorEastAsia" w:hAnsi="Times New Roman" w:cs="Times New Roman"/>
          <w:b/>
          <w:sz w:val="24"/>
          <w:szCs w:val="24"/>
          <w:lang w:eastAsia="ja-JP"/>
        </w:rPr>
      </w:pPr>
      <w:r w:rsidRPr="009804BB">
        <w:rPr>
          <w:rFonts w:ascii="Times New Roman" w:eastAsiaTheme="minorEastAsia" w:hAnsi="Times New Roman" w:cs="Times New Roman"/>
          <w:b/>
          <w:sz w:val="24"/>
          <w:szCs w:val="24"/>
          <w:lang w:eastAsia="ja-JP"/>
        </w:rPr>
        <w:t>Course Outline:</w:t>
      </w:r>
    </w:p>
    <w:p w14:paraId="1C179507" w14:textId="77777777" w:rsidR="00F015F2" w:rsidRPr="009804BB" w:rsidRDefault="00F015F2" w:rsidP="00F015F2">
      <w:pPr>
        <w:spacing w:after="0" w:line="240" w:lineRule="auto"/>
        <w:rPr>
          <w:rFonts w:ascii="Times New Roman" w:eastAsiaTheme="minorEastAsia" w:hAnsi="Times New Roman" w:cs="Times New Roman"/>
          <w:sz w:val="24"/>
          <w:szCs w:val="24"/>
          <w:lang w:eastAsia="ja-JP"/>
        </w:rPr>
      </w:pPr>
    </w:p>
    <w:p w14:paraId="4FBCFA7E" w14:textId="77777777" w:rsidR="00F015F2" w:rsidRPr="009804BB" w:rsidRDefault="00F015F2" w:rsidP="005804F0">
      <w:pPr>
        <w:pStyle w:val="ListParagraph"/>
        <w:numPr>
          <w:ilvl w:val="0"/>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Definition of Disability – Americans with Disabilities Act (42 U.S.C. § 12101)</w:t>
      </w:r>
    </w:p>
    <w:p w14:paraId="1FE2A285" w14:textId="77777777" w:rsidR="00F015F2" w:rsidRPr="009804BB" w:rsidRDefault="00F015F2" w:rsidP="00F015F2">
      <w:pPr>
        <w:spacing w:after="0" w:line="240" w:lineRule="auto"/>
        <w:rPr>
          <w:rFonts w:ascii="Times New Roman" w:hAnsi="Times New Roman" w:cs="Times New Roman"/>
          <w:sz w:val="24"/>
          <w:szCs w:val="24"/>
        </w:rPr>
      </w:pPr>
    </w:p>
    <w:p w14:paraId="54818DA0" w14:textId="77777777" w:rsidR="00F015F2" w:rsidRPr="009804BB" w:rsidRDefault="00F015F2" w:rsidP="005804F0">
      <w:pPr>
        <w:pStyle w:val="ListParagraph"/>
        <w:numPr>
          <w:ilvl w:val="1"/>
          <w:numId w:val="60"/>
        </w:numPr>
        <w:rPr>
          <w:rFonts w:ascii="Times New Roman" w:hAnsi="Times New Roman" w:cs="Times New Roman"/>
          <w:sz w:val="24"/>
          <w:szCs w:val="24"/>
        </w:rPr>
      </w:pPr>
      <w:r w:rsidRPr="009804BB">
        <w:rPr>
          <w:rFonts w:ascii="Times New Roman" w:hAnsi="Times New Roman" w:cs="Times New Roman"/>
          <w:sz w:val="24"/>
          <w:szCs w:val="24"/>
        </w:rPr>
        <w:t>A physical or mental impairment that substantially limits one or more of the major life activities of such individual (either historically or regarded as impaired).</w:t>
      </w:r>
    </w:p>
    <w:p w14:paraId="09230DA4" w14:textId="77777777" w:rsidR="00F015F2" w:rsidRPr="009804BB" w:rsidRDefault="00F015F2" w:rsidP="005804F0">
      <w:pPr>
        <w:pStyle w:val="ListParagraph"/>
        <w:numPr>
          <w:ilvl w:val="2"/>
          <w:numId w:val="60"/>
        </w:numPr>
        <w:rPr>
          <w:rFonts w:ascii="Times New Roman" w:hAnsi="Times New Roman" w:cs="Times New Roman"/>
          <w:sz w:val="24"/>
          <w:szCs w:val="24"/>
        </w:rPr>
      </w:pPr>
      <w:r w:rsidRPr="009804BB">
        <w:rPr>
          <w:rFonts w:ascii="Times New Roman" w:hAnsi="Times New Roman" w:cs="Times New Roman"/>
          <w:sz w:val="24"/>
          <w:szCs w:val="24"/>
        </w:rPr>
        <w:t>Self-care</w:t>
      </w:r>
    </w:p>
    <w:p w14:paraId="20CF103E" w14:textId="77777777" w:rsidR="00F015F2" w:rsidRPr="009804BB" w:rsidRDefault="00F015F2" w:rsidP="005804F0">
      <w:pPr>
        <w:pStyle w:val="ListParagraph"/>
        <w:numPr>
          <w:ilvl w:val="2"/>
          <w:numId w:val="60"/>
        </w:numPr>
        <w:rPr>
          <w:rFonts w:ascii="Times New Roman" w:hAnsi="Times New Roman" w:cs="Times New Roman"/>
          <w:sz w:val="24"/>
          <w:szCs w:val="24"/>
        </w:rPr>
      </w:pPr>
      <w:r w:rsidRPr="009804BB">
        <w:rPr>
          <w:rFonts w:ascii="Times New Roman" w:hAnsi="Times New Roman" w:cs="Times New Roman"/>
          <w:sz w:val="24"/>
          <w:szCs w:val="24"/>
        </w:rPr>
        <w:t>Receptive and expressive language</w:t>
      </w:r>
    </w:p>
    <w:p w14:paraId="42AECED3" w14:textId="77777777" w:rsidR="00F015F2" w:rsidRPr="009804BB" w:rsidRDefault="00F015F2" w:rsidP="005804F0">
      <w:pPr>
        <w:pStyle w:val="ListParagraph"/>
        <w:numPr>
          <w:ilvl w:val="2"/>
          <w:numId w:val="60"/>
        </w:numPr>
        <w:rPr>
          <w:rFonts w:ascii="Times New Roman" w:hAnsi="Times New Roman" w:cs="Times New Roman"/>
          <w:sz w:val="24"/>
          <w:szCs w:val="24"/>
        </w:rPr>
      </w:pPr>
      <w:r w:rsidRPr="009804BB">
        <w:rPr>
          <w:rFonts w:ascii="Times New Roman" w:hAnsi="Times New Roman" w:cs="Times New Roman"/>
          <w:sz w:val="24"/>
          <w:szCs w:val="24"/>
        </w:rPr>
        <w:t>Learning</w:t>
      </w:r>
    </w:p>
    <w:p w14:paraId="47414640" w14:textId="77777777" w:rsidR="00F015F2" w:rsidRPr="009804BB" w:rsidRDefault="00F015F2" w:rsidP="005804F0">
      <w:pPr>
        <w:pStyle w:val="ListParagraph"/>
        <w:numPr>
          <w:ilvl w:val="2"/>
          <w:numId w:val="60"/>
        </w:numPr>
        <w:rPr>
          <w:rFonts w:ascii="Times New Roman" w:hAnsi="Times New Roman" w:cs="Times New Roman"/>
          <w:sz w:val="24"/>
          <w:szCs w:val="24"/>
        </w:rPr>
      </w:pPr>
      <w:r w:rsidRPr="009804BB">
        <w:rPr>
          <w:rFonts w:ascii="Times New Roman" w:hAnsi="Times New Roman" w:cs="Times New Roman"/>
          <w:sz w:val="24"/>
          <w:szCs w:val="24"/>
        </w:rPr>
        <w:t>Mobility</w:t>
      </w:r>
    </w:p>
    <w:p w14:paraId="2E30D7AC" w14:textId="77777777" w:rsidR="00F015F2" w:rsidRPr="009804BB" w:rsidRDefault="00F015F2" w:rsidP="005804F0">
      <w:pPr>
        <w:pStyle w:val="ListParagraph"/>
        <w:numPr>
          <w:ilvl w:val="2"/>
          <w:numId w:val="60"/>
        </w:numPr>
        <w:rPr>
          <w:rFonts w:ascii="Times New Roman" w:hAnsi="Times New Roman" w:cs="Times New Roman"/>
          <w:sz w:val="24"/>
          <w:szCs w:val="24"/>
        </w:rPr>
      </w:pPr>
      <w:r w:rsidRPr="009804BB">
        <w:rPr>
          <w:rFonts w:ascii="Times New Roman" w:hAnsi="Times New Roman" w:cs="Times New Roman"/>
          <w:sz w:val="24"/>
          <w:szCs w:val="24"/>
        </w:rPr>
        <w:t>Self-direction</w:t>
      </w:r>
    </w:p>
    <w:p w14:paraId="22CEB3D5" w14:textId="77777777" w:rsidR="00F015F2" w:rsidRPr="009804BB" w:rsidRDefault="00F015F2" w:rsidP="005804F0">
      <w:pPr>
        <w:pStyle w:val="ListParagraph"/>
        <w:numPr>
          <w:ilvl w:val="2"/>
          <w:numId w:val="60"/>
        </w:numPr>
        <w:rPr>
          <w:rFonts w:ascii="Times New Roman" w:hAnsi="Times New Roman" w:cs="Times New Roman"/>
          <w:sz w:val="24"/>
          <w:szCs w:val="24"/>
        </w:rPr>
      </w:pPr>
      <w:r w:rsidRPr="009804BB">
        <w:rPr>
          <w:rFonts w:ascii="Times New Roman" w:hAnsi="Times New Roman" w:cs="Times New Roman"/>
          <w:sz w:val="24"/>
          <w:szCs w:val="24"/>
        </w:rPr>
        <w:t>Independent living</w:t>
      </w:r>
    </w:p>
    <w:p w14:paraId="6ED5BDC1" w14:textId="77777777" w:rsidR="00F015F2" w:rsidRPr="009804BB" w:rsidRDefault="00F015F2" w:rsidP="005804F0">
      <w:pPr>
        <w:pStyle w:val="ListParagraph"/>
        <w:numPr>
          <w:ilvl w:val="2"/>
          <w:numId w:val="60"/>
        </w:numPr>
        <w:rPr>
          <w:rFonts w:ascii="Times New Roman" w:hAnsi="Times New Roman" w:cs="Times New Roman"/>
          <w:sz w:val="24"/>
          <w:szCs w:val="24"/>
        </w:rPr>
      </w:pPr>
      <w:r w:rsidRPr="009804BB">
        <w:rPr>
          <w:rFonts w:ascii="Times New Roman" w:hAnsi="Times New Roman" w:cs="Times New Roman"/>
          <w:sz w:val="24"/>
          <w:szCs w:val="24"/>
        </w:rPr>
        <w:t>Economic self-sufficiency</w:t>
      </w:r>
    </w:p>
    <w:p w14:paraId="18DD8AFA" w14:textId="77777777" w:rsidR="00F015F2" w:rsidRPr="009804BB" w:rsidRDefault="00F015F2" w:rsidP="005804F0">
      <w:pPr>
        <w:pStyle w:val="ListParagraph"/>
        <w:numPr>
          <w:ilvl w:val="2"/>
          <w:numId w:val="60"/>
        </w:numPr>
        <w:rPr>
          <w:rFonts w:ascii="Times New Roman" w:hAnsi="Times New Roman" w:cs="Times New Roman"/>
          <w:sz w:val="24"/>
          <w:szCs w:val="24"/>
        </w:rPr>
      </w:pPr>
      <w:r w:rsidRPr="009804BB">
        <w:rPr>
          <w:rFonts w:ascii="Times New Roman" w:hAnsi="Times New Roman" w:cs="Times New Roman"/>
          <w:sz w:val="24"/>
          <w:szCs w:val="24"/>
        </w:rPr>
        <w:t>Need for special services and support that are life long</w:t>
      </w:r>
    </w:p>
    <w:p w14:paraId="06296806" w14:textId="77777777" w:rsidR="00F015F2" w:rsidRPr="009804BB" w:rsidRDefault="00F015F2" w:rsidP="00F015F2">
      <w:pPr>
        <w:pStyle w:val="ListParagraph"/>
        <w:ind w:left="660"/>
        <w:rPr>
          <w:rFonts w:ascii="Times New Roman" w:hAnsi="Times New Roman" w:cs="Times New Roman"/>
          <w:sz w:val="24"/>
          <w:szCs w:val="24"/>
        </w:rPr>
      </w:pPr>
    </w:p>
    <w:p w14:paraId="7D88616D" w14:textId="77777777" w:rsidR="00F015F2" w:rsidRPr="009804BB" w:rsidRDefault="00F015F2" w:rsidP="005804F0">
      <w:pPr>
        <w:pStyle w:val="ListParagraph"/>
        <w:numPr>
          <w:ilvl w:val="1"/>
          <w:numId w:val="60"/>
        </w:numPr>
        <w:rPr>
          <w:rFonts w:ascii="Times New Roman" w:hAnsi="Times New Roman" w:cs="Times New Roman"/>
          <w:sz w:val="24"/>
          <w:szCs w:val="24"/>
        </w:rPr>
      </w:pPr>
      <w:r w:rsidRPr="009804BB">
        <w:rPr>
          <w:rFonts w:ascii="Times New Roman" w:hAnsi="Times New Roman" w:cs="Times New Roman"/>
          <w:sz w:val="24"/>
          <w:szCs w:val="24"/>
        </w:rPr>
        <w:t>Persons with disabilities come into contact with law enforcement almost seven (7) times more often than those without disabilities.</w:t>
      </w:r>
    </w:p>
    <w:p w14:paraId="740E9C17" w14:textId="77777777" w:rsidR="00F015F2" w:rsidRPr="009804BB" w:rsidRDefault="00F015F2" w:rsidP="00F015F2">
      <w:pPr>
        <w:pStyle w:val="ListParagraph"/>
        <w:ind w:left="660"/>
        <w:rPr>
          <w:rFonts w:ascii="Times New Roman" w:hAnsi="Times New Roman" w:cs="Times New Roman"/>
          <w:sz w:val="24"/>
          <w:szCs w:val="24"/>
        </w:rPr>
      </w:pPr>
    </w:p>
    <w:p w14:paraId="6F87042E" w14:textId="77777777" w:rsidR="00F015F2" w:rsidRPr="009804BB" w:rsidRDefault="00F015F2" w:rsidP="005804F0">
      <w:pPr>
        <w:pStyle w:val="ListParagraph"/>
        <w:numPr>
          <w:ilvl w:val="1"/>
          <w:numId w:val="60"/>
        </w:numPr>
        <w:rPr>
          <w:rFonts w:ascii="Times New Roman" w:hAnsi="Times New Roman" w:cs="Times New Roman"/>
          <w:sz w:val="24"/>
          <w:szCs w:val="24"/>
        </w:rPr>
      </w:pPr>
      <w:r w:rsidRPr="009804BB">
        <w:rPr>
          <w:rFonts w:ascii="Times New Roman" w:hAnsi="Times New Roman" w:cs="Times New Roman"/>
          <w:sz w:val="24"/>
          <w:szCs w:val="24"/>
        </w:rPr>
        <w:t>Persons with disabilities are entitled to the same rights and protections afforded to all citizens.</w:t>
      </w:r>
    </w:p>
    <w:p w14:paraId="29B85338" w14:textId="77777777" w:rsidR="00F015F2" w:rsidRPr="009804BB" w:rsidRDefault="00F015F2" w:rsidP="00F015F2">
      <w:pPr>
        <w:pStyle w:val="ListParagraph"/>
        <w:ind w:left="660"/>
        <w:rPr>
          <w:rFonts w:ascii="Times New Roman" w:hAnsi="Times New Roman" w:cs="Times New Roman"/>
          <w:sz w:val="24"/>
          <w:szCs w:val="24"/>
        </w:rPr>
      </w:pPr>
    </w:p>
    <w:p w14:paraId="1F5D6496" w14:textId="77777777" w:rsidR="00F015F2" w:rsidRPr="009804BB" w:rsidRDefault="00F015F2" w:rsidP="005804F0">
      <w:pPr>
        <w:pStyle w:val="ListParagraph"/>
        <w:numPr>
          <w:ilvl w:val="0"/>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Types of disability – provide detailed presentation of various forms of disabilities</w:t>
      </w:r>
    </w:p>
    <w:p w14:paraId="5CE88EC7" w14:textId="77777777" w:rsidR="00F015F2" w:rsidRPr="009804BB" w:rsidRDefault="00F015F2" w:rsidP="00F015F2">
      <w:pPr>
        <w:spacing w:after="0" w:line="240" w:lineRule="auto"/>
        <w:rPr>
          <w:rFonts w:ascii="Times New Roman" w:eastAsiaTheme="minorEastAsia" w:hAnsi="Times New Roman" w:cs="Times New Roman"/>
          <w:sz w:val="24"/>
          <w:szCs w:val="24"/>
          <w:lang w:eastAsia="ja-JP"/>
        </w:rPr>
      </w:pPr>
    </w:p>
    <w:p w14:paraId="60BA62A6" w14:textId="77777777" w:rsidR="00F015F2" w:rsidRPr="009804BB" w:rsidRDefault="00F015F2" w:rsidP="005804F0">
      <w:pPr>
        <w:pStyle w:val="ListParagraph"/>
        <w:numPr>
          <w:ilvl w:val="1"/>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Physical disabilities</w:t>
      </w:r>
    </w:p>
    <w:p w14:paraId="69676BE5" w14:textId="77777777" w:rsidR="00F015F2" w:rsidRPr="009804BB" w:rsidRDefault="00F015F2" w:rsidP="005804F0">
      <w:pPr>
        <w:pStyle w:val="ListParagraph"/>
        <w:numPr>
          <w:ilvl w:val="2"/>
          <w:numId w:val="60"/>
        </w:numPr>
        <w:spacing w:before="100" w:beforeAutospacing="1" w:after="100" w:afterAutospacing="1"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Includes physiological, functional and/or mobility impairments</w:t>
      </w:r>
    </w:p>
    <w:p w14:paraId="3FA3181E" w14:textId="77777777" w:rsidR="00F015F2" w:rsidRPr="009804BB" w:rsidRDefault="00F015F2" w:rsidP="005804F0">
      <w:pPr>
        <w:numPr>
          <w:ilvl w:val="2"/>
          <w:numId w:val="60"/>
        </w:numPr>
        <w:spacing w:before="100" w:beforeAutospacing="1" w:after="100" w:afterAutospacing="1"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Can be fluctuating or intermittent, chronic, </w:t>
      </w:r>
      <w:proofErr w:type="gramStart"/>
      <w:r w:rsidRPr="009804BB">
        <w:rPr>
          <w:rFonts w:ascii="Times New Roman" w:eastAsia="Times New Roman" w:hAnsi="Times New Roman" w:cs="Times New Roman"/>
          <w:sz w:val="24"/>
          <w:szCs w:val="24"/>
        </w:rPr>
        <w:t>progressive</w:t>
      </w:r>
      <w:proofErr w:type="gramEnd"/>
      <w:r w:rsidRPr="009804BB">
        <w:rPr>
          <w:rFonts w:ascii="Times New Roman" w:eastAsia="Times New Roman" w:hAnsi="Times New Roman" w:cs="Times New Roman"/>
          <w:sz w:val="24"/>
          <w:szCs w:val="24"/>
        </w:rPr>
        <w:t xml:space="preserve"> or stable, visible or invisible</w:t>
      </w:r>
    </w:p>
    <w:p w14:paraId="6EE10E43" w14:textId="77777777" w:rsidR="00F015F2" w:rsidRPr="009804BB" w:rsidRDefault="00F015F2" w:rsidP="005804F0">
      <w:pPr>
        <w:numPr>
          <w:ilvl w:val="2"/>
          <w:numId w:val="60"/>
        </w:numPr>
        <w:spacing w:before="100" w:beforeAutospacing="1" w:after="100" w:afterAutospacing="1"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Some involve extreme pain, some less, some none at all</w:t>
      </w:r>
    </w:p>
    <w:p w14:paraId="4AED1899" w14:textId="77777777" w:rsidR="00F015F2" w:rsidRPr="009804BB" w:rsidRDefault="00F015F2" w:rsidP="005804F0">
      <w:pPr>
        <w:numPr>
          <w:ilvl w:val="2"/>
          <w:numId w:val="60"/>
        </w:numPr>
        <w:spacing w:before="100" w:beforeAutospacing="1" w:after="100" w:afterAutospacing="1"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Examples:  Spinal Cord Injury, Visual (Blind), and Hearing (Deaf)</w:t>
      </w:r>
    </w:p>
    <w:p w14:paraId="04D593F5" w14:textId="77777777" w:rsidR="00F015F2" w:rsidRPr="009804BB" w:rsidRDefault="00F015F2" w:rsidP="005804F0">
      <w:pPr>
        <w:pStyle w:val="ListParagraph"/>
        <w:numPr>
          <w:ilvl w:val="1"/>
          <w:numId w:val="60"/>
        </w:numPr>
        <w:spacing w:before="100" w:beforeAutospacing="1" w:after="0" w:line="240" w:lineRule="auto"/>
        <w:rPr>
          <w:rFonts w:ascii="Times New Roman" w:hAnsi="Times New Roman" w:cs="Times New Roman"/>
          <w:sz w:val="24"/>
          <w:szCs w:val="24"/>
        </w:rPr>
      </w:pPr>
      <w:r w:rsidRPr="009804BB">
        <w:rPr>
          <w:rFonts w:ascii="Times New Roman" w:hAnsi="Times New Roman" w:cs="Times New Roman"/>
          <w:sz w:val="24"/>
          <w:szCs w:val="24"/>
        </w:rPr>
        <w:t>Developmental/Intellectual disabilities</w:t>
      </w:r>
    </w:p>
    <w:p w14:paraId="1099C079"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Limits to the person’s ability to learn at an expected level and function in daily life (milestones in development).</w:t>
      </w:r>
    </w:p>
    <w:p w14:paraId="7579AAB6"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Typically presents early in life (early motor skills and learning) and can be caused by injury, damage, or genetics.</w:t>
      </w:r>
    </w:p>
    <w:p w14:paraId="5796F044"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Can impact on the way the person interacts with law enforcement in varying degrees (difficulty in understanding social context/interactions)</w:t>
      </w:r>
    </w:p>
    <w:p w14:paraId="548C4D20" w14:textId="77777777" w:rsidR="00F015F2" w:rsidRPr="009804BB" w:rsidRDefault="00F015F2" w:rsidP="005804F0">
      <w:pPr>
        <w:pStyle w:val="ListParagraph"/>
        <w:numPr>
          <w:ilvl w:val="2"/>
          <w:numId w:val="60"/>
        </w:numPr>
        <w:spacing w:after="0" w:line="240" w:lineRule="auto"/>
        <w:rPr>
          <w:rFonts w:ascii="Times New Roman" w:eastAsia="Times New Roman" w:hAnsi="Times New Roman" w:cs="Times New Roman"/>
          <w:sz w:val="24"/>
          <w:szCs w:val="24"/>
        </w:rPr>
      </w:pPr>
      <w:r w:rsidRPr="009804BB">
        <w:rPr>
          <w:rFonts w:ascii="Times New Roman" w:hAnsi="Times New Roman" w:cs="Times New Roman"/>
          <w:sz w:val="24"/>
          <w:szCs w:val="24"/>
        </w:rPr>
        <w:t xml:space="preserve">Examples:  Down’s Syndrome, </w:t>
      </w:r>
      <w:r w:rsidRPr="009804BB">
        <w:rPr>
          <w:rFonts w:ascii="Times New Roman" w:eastAsia="Times New Roman" w:hAnsi="Times New Roman" w:cs="Times New Roman"/>
          <w:sz w:val="24"/>
          <w:szCs w:val="24"/>
        </w:rPr>
        <w:t>Cerebral Palsy, and Autism</w:t>
      </w:r>
    </w:p>
    <w:p w14:paraId="25779819" w14:textId="77777777" w:rsidR="00F015F2" w:rsidRPr="009804BB" w:rsidRDefault="00F015F2" w:rsidP="00F015F2">
      <w:pPr>
        <w:spacing w:after="0" w:line="240" w:lineRule="auto"/>
        <w:ind w:firstLine="600"/>
        <w:rPr>
          <w:rFonts w:ascii="Times New Roman" w:hAnsi="Times New Roman" w:cs="Times New Roman"/>
          <w:sz w:val="24"/>
          <w:szCs w:val="24"/>
        </w:rPr>
      </w:pPr>
    </w:p>
    <w:p w14:paraId="7812B7E4" w14:textId="77777777" w:rsidR="00F015F2" w:rsidRPr="009804BB" w:rsidRDefault="00F015F2" w:rsidP="005804F0">
      <w:pPr>
        <w:pStyle w:val="ListParagraph"/>
        <w:numPr>
          <w:ilvl w:val="1"/>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Neurological disabilities</w:t>
      </w:r>
    </w:p>
    <w:p w14:paraId="0125AA9B"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Disorders/diseases related to the brain, affecting language, </w:t>
      </w:r>
      <w:proofErr w:type="gramStart"/>
      <w:r w:rsidRPr="009804BB">
        <w:rPr>
          <w:rFonts w:ascii="Times New Roman" w:hAnsi="Times New Roman" w:cs="Times New Roman"/>
          <w:sz w:val="24"/>
          <w:szCs w:val="24"/>
        </w:rPr>
        <w:t>memory</w:t>
      </w:r>
      <w:proofErr w:type="gramEnd"/>
      <w:r w:rsidRPr="009804BB">
        <w:rPr>
          <w:rFonts w:ascii="Times New Roman" w:hAnsi="Times New Roman" w:cs="Times New Roman"/>
          <w:sz w:val="24"/>
          <w:szCs w:val="24"/>
        </w:rPr>
        <w:t xml:space="preserve"> and movement.</w:t>
      </w:r>
    </w:p>
    <w:p w14:paraId="1D0EAAB1"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Can present at any time in life and can be genetic or injury based.</w:t>
      </w:r>
    </w:p>
    <w:p w14:paraId="56B70C7C"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Impacts on the person’s ability to move and/or communicate</w:t>
      </w:r>
    </w:p>
    <w:p w14:paraId="4766E1A0"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Examples:  Alzheimer’s Disease, Parkinson’s Disease, Tourette’s Syndrome, </w:t>
      </w:r>
    </w:p>
    <w:p w14:paraId="50EAA0EC"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Traumatic Brain Injury</w:t>
      </w:r>
    </w:p>
    <w:p w14:paraId="542C69DB" w14:textId="77777777" w:rsidR="00F015F2" w:rsidRPr="009804BB" w:rsidRDefault="00F015F2" w:rsidP="00F015F2">
      <w:pPr>
        <w:spacing w:after="0" w:line="240" w:lineRule="auto"/>
        <w:rPr>
          <w:rFonts w:ascii="Times New Roman" w:eastAsiaTheme="minorEastAsia" w:hAnsi="Times New Roman" w:cs="Times New Roman"/>
          <w:sz w:val="24"/>
          <w:szCs w:val="24"/>
          <w:lang w:eastAsia="ja-JP"/>
        </w:rPr>
      </w:pPr>
    </w:p>
    <w:p w14:paraId="46E5D485" w14:textId="77777777" w:rsidR="00F015F2" w:rsidRPr="009804BB" w:rsidRDefault="00F015F2" w:rsidP="005804F0">
      <w:pPr>
        <w:pStyle w:val="ListParagraph"/>
        <w:numPr>
          <w:ilvl w:val="0"/>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Keys to Interaction</w:t>
      </w:r>
    </w:p>
    <w:p w14:paraId="7A16C39C"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565B3AF2" w14:textId="77777777" w:rsidR="00F015F2" w:rsidRPr="009804BB" w:rsidRDefault="00F015F2" w:rsidP="005804F0">
      <w:pPr>
        <w:pStyle w:val="ListParagraph"/>
        <w:numPr>
          <w:ilvl w:val="1"/>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Avoid labelling or defining a person by their disability.</w:t>
      </w:r>
    </w:p>
    <w:p w14:paraId="04F138C0" w14:textId="77777777" w:rsidR="00F015F2" w:rsidRPr="009804BB" w:rsidRDefault="00F015F2" w:rsidP="00F015F2">
      <w:pPr>
        <w:pStyle w:val="ListParagraph"/>
        <w:spacing w:after="0" w:line="240" w:lineRule="auto"/>
        <w:rPr>
          <w:rFonts w:ascii="Times New Roman" w:hAnsi="Times New Roman" w:cs="Times New Roman"/>
          <w:sz w:val="24"/>
          <w:szCs w:val="24"/>
        </w:rPr>
      </w:pPr>
    </w:p>
    <w:p w14:paraId="351AC144" w14:textId="77777777" w:rsidR="00F015F2" w:rsidRPr="009804BB" w:rsidRDefault="00F015F2" w:rsidP="005804F0">
      <w:pPr>
        <w:pStyle w:val="ListParagraph"/>
        <w:numPr>
          <w:ilvl w:val="1"/>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Where an officer may come into contact with a person who has disability.</w:t>
      </w:r>
    </w:p>
    <w:p w14:paraId="5E752B49"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Family home</w:t>
      </w:r>
    </w:p>
    <w:p w14:paraId="500A8AB3"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Group living home</w:t>
      </w:r>
    </w:p>
    <w:p w14:paraId="3F77E68B"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Living independently</w:t>
      </w:r>
    </w:p>
    <w:p w14:paraId="75D44373"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Workplaces, schools, transportation</w:t>
      </w:r>
    </w:p>
    <w:p w14:paraId="6B2C94A0"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Anywhere</w:t>
      </w:r>
    </w:p>
    <w:p w14:paraId="284EB616" w14:textId="77777777" w:rsidR="00F015F2" w:rsidRPr="009804BB" w:rsidRDefault="00F015F2" w:rsidP="00F015F2">
      <w:pPr>
        <w:pStyle w:val="ListParagraph"/>
        <w:spacing w:after="0" w:line="240" w:lineRule="auto"/>
        <w:ind w:left="1440"/>
        <w:rPr>
          <w:rFonts w:ascii="Times New Roman" w:hAnsi="Times New Roman" w:cs="Times New Roman"/>
          <w:sz w:val="24"/>
          <w:szCs w:val="24"/>
        </w:rPr>
      </w:pPr>
    </w:p>
    <w:p w14:paraId="6EAC3C7C" w14:textId="77777777" w:rsidR="00F015F2" w:rsidRPr="009804BB" w:rsidRDefault="00F015F2" w:rsidP="005804F0">
      <w:pPr>
        <w:pStyle w:val="ListParagraph"/>
        <w:numPr>
          <w:ilvl w:val="1"/>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Situations the police could come into contact with persons with disabilities.</w:t>
      </w:r>
    </w:p>
    <w:p w14:paraId="609960B9"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Medical emergency involving</w:t>
      </w:r>
    </w:p>
    <w:p w14:paraId="772086D3"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Individual</w:t>
      </w:r>
    </w:p>
    <w:p w14:paraId="35E142E4"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Family/caregiver</w:t>
      </w:r>
    </w:p>
    <w:p w14:paraId="1DCFF095"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Service call where either the individual, family member, or caregiver needs assistance</w:t>
      </w:r>
    </w:p>
    <w:p w14:paraId="4D4D501B"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Lost or disoriented </w:t>
      </w:r>
    </w:p>
    <w:p w14:paraId="2A06FCB1"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Mobility issue</w:t>
      </w:r>
    </w:p>
    <w:p w14:paraId="6918E6D1"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Complaint of unusual or unpredicted behavior involving the individual.</w:t>
      </w:r>
    </w:p>
    <w:p w14:paraId="7B5BDBEE"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“Meltdown”</w:t>
      </w:r>
    </w:p>
    <w:p w14:paraId="0E112AE8"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Wandering away from care</w:t>
      </w:r>
    </w:p>
    <w:p w14:paraId="43A7BA0F"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Erratic driving</w:t>
      </w:r>
    </w:p>
    <w:p w14:paraId="149998A2" w14:textId="77777777" w:rsidR="00F015F2" w:rsidRPr="009804BB" w:rsidRDefault="00F015F2" w:rsidP="00F015F2">
      <w:pPr>
        <w:spacing w:after="0" w:line="240" w:lineRule="auto"/>
        <w:rPr>
          <w:rFonts w:ascii="Times New Roman" w:hAnsi="Times New Roman" w:cs="Times New Roman"/>
          <w:sz w:val="24"/>
          <w:szCs w:val="24"/>
        </w:rPr>
      </w:pPr>
    </w:p>
    <w:p w14:paraId="638147C1" w14:textId="77777777" w:rsidR="00F015F2" w:rsidRPr="009804BB" w:rsidRDefault="00F015F2" w:rsidP="005804F0">
      <w:pPr>
        <w:pStyle w:val="ListParagraph"/>
        <w:numPr>
          <w:ilvl w:val="1"/>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Identifying a person with disability</w:t>
      </w:r>
    </w:p>
    <w:p w14:paraId="71AAAD33"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Information provided by caller, dispatch, or prior knowledge</w:t>
      </w:r>
    </w:p>
    <w:p w14:paraId="3BC3618F"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Appearance upon arrival</w:t>
      </w:r>
    </w:p>
    <w:p w14:paraId="5182714E"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Based on type and level of disability</w:t>
      </w:r>
    </w:p>
    <w:p w14:paraId="1441ACAF"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Some have a “normal” appearance</w:t>
      </w:r>
    </w:p>
    <w:p w14:paraId="368A65E7"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Communication skills</w:t>
      </w:r>
    </w:p>
    <w:p w14:paraId="76742ED3"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limited vocal/non-verbal communications</w:t>
      </w:r>
    </w:p>
    <w:p w14:paraId="623541AC"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difficulty understanding verbal or body</w:t>
      </w:r>
    </w:p>
    <w:p w14:paraId="3025486A"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short attention span</w:t>
      </w:r>
      <w:r w:rsidRPr="009804BB">
        <w:rPr>
          <w:rFonts w:ascii="Times New Roman" w:hAnsi="Times New Roman" w:cs="Times New Roman"/>
          <w:sz w:val="24"/>
          <w:szCs w:val="24"/>
        </w:rPr>
        <w:tab/>
      </w:r>
    </w:p>
    <w:p w14:paraId="2157D7B0"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Overall behavior</w:t>
      </w:r>
    </w:p>
    <w:p w14:paraId="41FA31DC"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acting inappropriately for the situation</w:t>
      </w:r>
    </w:p>
    <w:p w14:paraId="3657A43B"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easily influenced by others</w:t>
      </w:r>
    </w:p>
    <w:p w14:paraId="5B444712"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easily frustrated</w:t>
      </w:r>
    </w:p>
    <w:p w14:paraId="65675CFF"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difficulty doing “basic” skills</w:t>
      </w:r>
    </w:p>
    <w:p w14:paraId="49678C36"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When in contact with police</w:t>
      </w:r>
    </w:p>
    <w:p w14:paraId="247ACAD6"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may attempt to “hide” their disability</w:t>
      </w:r>
    </w:p>
    <w:p w14:paraId="15C437B4"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not be able to fully understand/comply</w:t>
      </w:r>
    </w:p>
    <w:p w14:paraId="2399C491"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may lack “mental status”</w:t>
      </w:r>
    </w:p>
    <w:p w14:paraId="5D16AFC9"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4A62AC4D" w14:textId="77777777" w:rsidR="00F015F2" w:rsidRPr="009804BB" w:rsidRDefault="00F015F2" w:rsidP="005804F0">
      <w:pPr>
        <w:pStyle w:val="ListParagraph"/>
        <w:numPr>
          <w:ilvl w:val="0"/>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Police interaction with Persons with the Developmental/Intellectual Disabilities</w:t>
      </w:r>
    </w:p>
    <w:p w14:paraId="4678F098" w14:textId="77777777" w:rsidR="00F015F2" w:rsidRPr="009804BB" w:rsidRDefault="00F015F2" w:rsidP="00F015F2">
      <w:pPr>
        <w:spacing w:after="0" w:line="240" w:lineRule="auto"/>
        <w:rPr>
          <w:rFonts w:ascii="Times New Roman" w:hAnsi="Times New Roman" w:cs="Times New Roman"/>
          <w:sz w:val="24"/>
          <w:szCs w:val="24"/>
        </w:rPr>
      </w:pPr>
    </w:p>
    <w:p w14:paraId="28B2E344" w14:textId="77777777" w:rsidR="00F015F2" w:rsidRPr="009804BB" w:rsidRDefault="00F015F2" w:rsidP="005804F0">
      <w:pPr>
        <w:pStyle w:val="ListParagraph"/>
        <w:numPr>
          <w:ilvl w:val="1"/>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Law enforcement respond to individuals with disabilities </w:t>
      </w:r>
    </w:p>
    <w:p w14:paraId="71C57EB1"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Physical modifications</w:t>
      </w:r>
    </w:p>
    <w:p w14:paraId="409A4815"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Approach in a calm, non-threatening manner</w:t>
      </w:r>
    </w:p>
    <w:p w14:paraId="79CC2A2A"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Minimize outside “stimulation”</w:t>
      </w:r>
    </w:p>
    <w:p w14:paraId="287A739D" w14:textId="77777777" w:rsidR="00F015F2" w:rsidRPr="00930BF3" w:rsidRDefault="00F015F2" w:rsidP="00E74CA2">
      <w:pPr>
        <w:pStyle w:val="ListParagraph"/>
        <w:numPr>
          <w:ilvl w:val="4"/>
          <w:numId w:val="265"/>
        </w:numPr>
        <w:spacing w:after="0" w:line="240" w:lineRule="auto"/>
        <w:rPr>
          <w:rFonts w:ascii="Times New Roman" w:hAnsi="Times New Roman" w:cs="Times New Roman"/>
          <w:sz w:val="24"/>
          <w:szCs w:val="24"/>
        </w:rPr>
      </w:pPr>
      <w:r w:rsidRPr="00930BF3">
        <w:rPr>
          <w:rFonts w:ascii="Times New Roman" w:hAnsi="Times New Roman" w:cs="Times New Roman"/>
          <w:sz w:val="24"/>
          <w:szCs w:val="24"/>
        </w:rPr>
        <w:t>Turn off lights and sirens</w:t>
      </w:r>
    </w:p>
    <w:p w14:paraId="7CB2064E" w14:textId="77777777" w:rsidR="00F015F2" w:rsidRPr="009804BB" w:rsidRDefault="00F015F2" w:rsidP="00E74CA2">
      <w:pPr>
        <w:pStyle w:val="ListParagraph"/>
        <w:numPr>
          <w:ilvl w:val="4"/>
          <w:numId w:val="2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Limit physical contact </w:t>
      </w:r>
    </w:p>
    <w:p w14:paraId="54A8C7FC" w14:textId="77777777" w:rsidR="00F015F2" w:rsidRPr="009804BB" w:rsidRDefault="00F015F2" w:rsidP="005804F0">
      <w:pPr>
        <w:pStyle w:val="ListParagraph"/>
        <w:numPr>
          <w:ilvl w:val="5"/>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Physical contact for comfort may not be appropriate</w:t>
      </w:r>
    </w:p>
    <w:p w14:paraId="6A0CECE1" w14:textId="77777777" w:rsidR="00F015F2" w:rsidRPr="009804BB" w:rsidRDefault="00F015F2" w:rsidP="005804F0">
      <w:pPr>
        <w:pStyle w:val="ListParagraph"/>
        <w:numPr>
          <w:ilvl w:val="5"/>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Ask before assisting physical disabled to move</w:t>
      </w:r>
    </w:p>
    <w:p w14:paraId="0CE867E1"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Verbal modifications</w:t>
      </w:r>
    </w:p>
    <w:p w14:paraId="4AE5EB0B"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Speak in short, simple sentences, using concrete concepts</w:t>
      </w:r>
    </w:p>
    <w:p w14:paraId="7176E9B2"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Speak directly to the person, may not have eye contact</w:t>
      </w:r>
    </w:p>
    <w:p w14:paraId="79F056A9"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If limited or non-verbal or deaf, look for alternate means of communication</w:t>
      </w:r>
    </w:p>
    <w:p w14:paraId="14397B1F"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7C351320" w14:textId="77777777" w:rsidR="00F015F2" w:rsidRPr="009804BB" w:rsidRDefault="00F015F2" w:rsidP="005804F0">
      <w:pPr>
        <w:pStyle w:val="ListParagraph"/>
        <w:numPr>
          <w:ilvl w:val="1"/>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Behavior checks </w:t>
      </w:r>
    </w:p>
    <w:p w14:paraId="1B2B9BAD"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Developmental/Intellectual Disability vs. “Bad guy”</w:t>
      </w:r>
    </w:p>
    <w:p w14:paraId="730008CC" w14:textId="32638941"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Developmental/Intellectual Disability </w:t>
      </w:r>
      <w:proofErr w:type="gramStart"/>
      <w:r w:rsidRPr="009804BB">
        <w:rPr>
          <w:rFonts w:ascii="Times New Roman" w:hAnsi="Times New Roman" w:cs="Times New Roman"/>
          <w:sz w:val="24"/>
          <w:szCs w:val="24"/>
        </w:rPr>
        <w:t>-  anxious</w:t>
      </w:r>
      <w:proofErr w:type="gramEnd"/>
      <w:r w:rsidRPr="009804BB">
        <w:rPr>
          <w:rFonts w:ascii="Times New Roman" w:hAnsi="Times New Roman" w:cs="Times New Roman"/>
          <w:sz w:val="24"/>
          <w:szCs w:val="24"/>
        </w:rPr>
        <w:t>, too close or too far, disconnected responses, ask out of context questions, un</w:t>
      </w:r>
      <w:r w:rsidR="00C209FC">
        <w:rPr>
          <w:rFonts w:ascii="Times New Roman" w:hAnsi="Times New Roman" w:cs="Times New Roman"/>
          <w:sz w:val="24"/>
          <w:szCs w:val="24"/>
        </w:rPr>
        <w:t>a</w:t>
      </w:r>
      <w:r w:rsidRPr="009804BB">
        <w:rPr>
          <w:rFonts w:ascii="Times New Roman" w:hAnsi="Times New Roman" w:cs="Times New Roman"/>
          <w:sz w:val="24"/>
          <w:szCs w:val="24"/>
        </w:rPr>
        <w:t>ware of date/time/location, body language out of place, covers ears and face</w:t>
      </w:r>
    </w:p>
    <w:p w14:paraId="635E68DA"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Bad Guy </w:t>
      </w:r>
      <w:proofErr w:type="gramStart"/>
      <w:r w:rsidRPr="009804BB">
        <w:rPr>
          <w:rFonts w:ascii="Times New Roman" w:hAnsi="Times New Roman" w:cs="Times New Roman"/>
          <w:sz w:val="24"/>
          <w:szCs w:val="24"/>
        </w:rPr>
        <w:t>-  Nervous</w:t>
      </w:r>
      <w:proofErr w:type="gramEnd"/>
      <w:r w:rsidRPr="009804BB">
        <w:rPr>
          <w:rFonts w:ascii="Times New Roman" w:hAnsi="Times New Roman" w:cs="Times New Roman"/>
          <w:sz w:val="24"/>
          <w:szCs w:val="24"/>
        </w:rPr>
        <w:t>/anxious, normal distance, responses relevant to situation</w:t>
      </w:r>
    </w:p>
    <w:p w14:paraId="37E95F05"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Watch for a transition</w:t>
      </w:r>
    </w:p>
    <w:p w14:paraId="0EEF04E8"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Developmental/Intellectual Disability - panics, looks confused, refuses to go with strangers, odd </w:t>
      </w:r>
      <w:proofErr w:type="gramStart"/>
      <w:r w:rsidRPr="009804BB">
        <w:rPr>
          <w:rFonts w:ascii="Times New Roman" w:hAnsi="Times New Roman" w:cs="Times New Roman"/>
          <w:sz w:val="24"/>
          <w:szCs w:val="24"/>
        </w:rPr>
        <w:t>walk</w:t>
      </w:r>
      <w:proofErr w:type="gramEnd"/>
      <w:r w:rsidRPr="009804BB">
        <w:rPr>
          <w:rFonts w:ascii="Times New Roman" w:hAnsi="Times New Roman" w:cs="Times New Roman"/>
          <w:sz w:val="24"/>
          <w:szCs w:val="24"/>
        </w:rPr>
        <w:t xml:space="preserve"> or hand gestures</w:t>
      </w:r>
    </w:p>
    <w:p w14:paraId="029BF3B4" w14:textId="77777777" w:rsidR="00F015F2" w:rsidRPr="009804BB" w:rsidRDefault="00F015F2" w:rsidP="005804F0">
      <w:pPr>
        <w:pStyle w:val="ListParagraph"/>
        <w:numPr>
          <w:ilvl w:val="3"/>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Bad Guy – processes commands, complies or actively resists, walks with normal gait</w:t>
      </w:r>
    </w:p>
    <w:p w14:paraId="33E0F571"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5834BA9B" w14:textId="77777777" w:rsidR="00F015F2" w:rsidRPr="009804BB" w:rsidRDefault="00F015F2" w:rsidP="005804F0">
      <w:pPr>
        <w:pStyle w:val="ListParagraph"/>
        <w:numPr>
          <w:ilvl w:val="1"/>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Possible legal issues for persons with developmental/intellectual disability</w:t>
      </w:r>
    </w:p>
    <w:p w14:paraId="79E7B2E2"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May </w:t>
      </w:r>
      <w:proofErr w:type="gramStart"/>
      <w:r w:rsidRPr="009804BB">
        <w:rPr>
          <w:rFonts w:ascii="Times New Roman" w:hAnsi="Times New Roman" w:cs="Times New Roman"/>
          <w:sz w:val="24"/>
          <w:szCs w:val="24"/>
        </w:rPr>
        <w:t>lack</w:t>
      </w:r>
      <w:proofErr w:type="gramEnd"/>
      <w:r w:rsidRPr="009804BB">
        <w:rPr>
          <w:rFonts w:ascii="Times New Roman" w:hAnsi="Times New Roman" w:cs="Times New Roman"/>
          <w:sz w:val="24"/>
          <w:szCs w:val="24"/>
        </w:rPr>
        <w:t xml:space="preserve"> accountability for actions – lack of mental status</w:t>
      </w:r>
    </w:p>
    <w:p w14:paraId="48C67B7E"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May be “unknowing” accomplice</w:t>
      </w:r>
    </w:p>
    <w:p w14:paraId="017C6020"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Targets of opportunity for offenders</w:t>
      </w:r>
    </w:p>
    <w:p w14:paraId="1B806CD1"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28DB4274" w14:textId="77777777" w:rsidR="00F015F2" w:rsidRPr="009804BB" w:rsidRDefault="00F015F2" w:rsidP="005804F0">
      <w:pPr>
        <w:pStyle w:val="ListParagraph"/>
        <w:numPr>
          <w:ilvl w:val="1"/>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Missing Endangered Advisory</w:t>
      </w:r>
    </w:p>
    <w:p w14:paraId="7E9127C7"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Refer to Missing Persons block of instruction</w:t>
      </w:r>
    </w:p>
    <w:p w14:paraId="21AFF85D"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Reporting instructions</w:t>
      </w:r>
    </w:p>
    <w:p w14:paraId="76D7DBC7"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521752E2"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63D39006" w14:textId="77777777" w:rsidR="00F015F2" w:rsidRPr="009804BB" w:rsidRDefault="00F015F2" w:rsidP="005804F0">
      <w:pPr>
        <w:pStyle w:val="ListParagraph"/>
        <w:numPr>
          <w:ilvl w:val="0"/>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Other assistance sources available to law enforcement</w:t>
      </w:r>
    </w:p>
    <w:p w14:paraId="464933E9" w14:textId="77777777" w:rsidR="00F015F2" w:rsidRPr="009804BB" w:rsidRDefault="00F015F2" w:rsidP="00F015F2">
      <w:pPr>
        <w:pStyle w:val="ListParagraph"/>
        <w:spacing w:after="0" w:line="240" w:lineRule="auto"/>
        <w:ind w:left="360" w:firstLine="360"/>
        <w:rPr>
          <w:rFonts w:ascii="Times New Roman" w:hAnsi="Times New Roman" w:cs="Times New Roman"/>
          <w:sz w:val="24"/>
          <w:szCs w:val="24"/>
        </w:rPr>
      </w:pPr>
    </w:p>
    <w:p w14:paraId="0159438C" w14:textId="77777777" w:rsidR="00F015F2" w:rsidRPr="009804BB" w:rsidRDefault="00F015F2" w:rsidP="005804F0">
      <w:pPr>
        <w:pStyle w:val="ListParagraph"/>
        <w:numPr>
          <w:ilvl w:val="1"/>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Identification</w:t>
      </w:r>
    </w:p>
    <w:p w14:paraId="5880F36D"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Private ID cards</w:t>
      </w:r>
    </w:p>
    <w:p w14:paraId="660784D2"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“Medic Alert”-type bracelets</w:t>
      </w:r>
    </w:p>
    <w:p w14:paraId="497F6AFE"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GPS locators</w:t>
      </w:r>
    </w:p>
    <w:p w14:paraId="38387208"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Secretary of State Disabled Person ID card </w:t>
      </w:r>
    </w:p>
    <w:p w14:paraId="687B7BFD"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Department databases</w:t>
      </w:r>
    </w:p>
    <w:p w14:paraId="64508601"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0031C030" w14:textId="77777777" w:rsidR="00F015F2" w:rsidRPr="009804BB" w:rsidRDefault="00F015F2" w:rsidP="005804F0">
      <w:pPr>
        <w:pStyle w:val="ListParagraph"/>
        <w:numPr>
          <w:ilvl w:val="1"/>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Caregivers</w:t>
      </w:r>
    </w:p>
    <w:p w14:paraId="0FA6B387"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Family members</w:t>
      </w:r>
    </w:p>
    <w:p w14:paraId="0941FD77"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Teachers/Supervisors</w:t>
      </w:r>
    </w:p>
    <w:p w14:paraId="43A581A6"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Assisted living personnel</w:t>
      </w:r>
    </w:p>
    <w:p w14:paraId="3F6B8AE9" w14:textId="77777777" w:rsidR="00F015F2" w:rsidRPr="009804BB" w:rsidRDefault="00F015F2" w:rsidP="00F015F2">
      <w:pPr>
        <w:spacing w:after="0" w:line="240" w:lineRule="auto"/>
        <w:rPr>
          <w:rFonts w:ascii="Times New Roman" w:hAnsi="Times New Roman" w:cs="Times New Roman"/>
          <w:sz w:val="24"/>
          <w:szCs w:val="24"/>
        </w:rPr>
      </w:pPr>
    </w:p>
    <w:p w14:paraId="1BBCF53F" w14:textId="77777777" w:rsidR="00F015F2" w:rsidRPr="009804BB" w:rsidRDefault="00F015F2" w:rsidP="005804F0">
      <w:pPr>
        <w:pStyle w:val="ListParagraph"/>
        <w:numPr>
          <w:ilvl w:val="1"/>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Community/state resources</w:t>
      </w:r>
    </w:p>
    <w:p w14:paraId="3B193B3E"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County Mental Health organizations</w:t>
      </w:r>
    </w:p>
    <w:p w14:paraId="52028CB1"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Illinois Department of Healthcare and Family Services</w:t>
      </w:r>
    </w:p>
    <w:p w14:paraId="46DC53F8"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Autism Speaks</w:t>
      </w:r>
    </w:p>
    <w:p w14:paraId="0D8E19A1" w14:textId="77777777" w:rsidR="00F015F2" w:rsidRPr="009804BB"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Alzheimer’s Association</w:t>
      </w:r>
    </w:p>
    <w:p w14:paraId="1F79E25F" w14:textId="77777777" w:rsidR="00F015F2" w:rsidRDefault="00F015F2" w:rsidP="005804F0">
      <w:pPr>
        <w:pStyle w:val="ListParagraph"/>
        <w:numPr>
          <w:ilvl w:val="2"/>
          <w:numId w:val="60"/>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What are resources within your community?</w:t>
      </w:r>
    </w:p>
    <w:p w14:paraId="21EE28C9" w14:textId="77777777" w:rsidR="00307FC3" w:rsidRDefault="00307FC3" w:rsidP="00307FC3">
      <w:pPr>
        <w:pStyle w:val="ListParagraph"/>
        <w:spacing w:after="0" w:line="240" w:lineRule="auto"/>
        <w:ind w:left="1512"/>
        <w:rPr>
          <w:rFonts w:ascii="Times New Roman" w:hAnsi="Times New Roman" w:cs="Times New Roman"/>
          <w:sz w:val="24"/>
          <w:szCs w:val="24"/>
        </w:rPr>
      </w:pPr>
    </w:p>
    <w:p w14:paraId="489F6B6E" w14:textId="77777777" w:rsidR="00307FC3" w:rsidRDefault="00307FC3" w:rsidP="005804F0">
      <w:pPr>
        <w:pStyle w:val="ListParagraph"/>
        <w:numPr>
          <w:ilvl w:val="1"/>
          <w:numId w:val="60"/>
        </w:numPr>
        <w:spacing w:after="0" w:line="240" w:lineRule="auto"/>
        <w:rPr>
          <w:rFonts w:ascii="Times New Roman" w:hAnsi="Times New Roman" w:cs="Times New Roman"/>
          <w:sz w:val="24"/>
          <w:szCs w:val="24"/>
        </w:rPr>
      </w:pPr>
      <w:r w:rsidRPr="00307FC3">
        <w:rPr>
          <w:rFonts w:ascii="Times New Roman" w:hAnsi="Times New Roman" w:cs="Times New Roman"/>
          <w:sz w:val="24"/>
          <w:szCs w:val="24"/>
        </w:rPr>
        <w:t>Volunteer</w:t>
      </w:r>
      <w:r>
        <w:rPr>
          <w:rFonts w:ascii="Times New Roman" w:hAnsi="Times New Roman" w:cs="Times New Roman"/>
          <w:sz w:val="24"/>
          <w:szCs w:val="24"/>
        </w:rPr>
        <w:t xml:space="preserve"> opportunities</w:t>
      </w:r>
    </w:p>
    <w:p w14:paraId="26E92E95" w14:textId="77777777" w:rsidR="00307FC3" w:rsidRPr="00307FC3" w:rsidRDefault="00307FC3" w:rsidP="005804F0">
      <w:pPr>
        <w:pStyle w:val="ListParagraph"/>
        <w:numPr>
          <w:ilvl w:val="2"/>
          <w:numId w:val="60"/>
        </w:numPr>
        <w:spacing w:after="0" w:line="240" w:lineRule="auto"/>
        <w:rPr>
          <w:rFonts w:ascii="Times New Roman" w:hAnsi="Times New Roman" w:cs="Times New Roman"/>
          <w:sz w:val="24"/>
          <w:szCs w:val="24"/>
        </w:rPr>
      </w:pPr>
      <w:r w:rsidRPr="00307FC3">
        <w:rPr>
          <w:rFonts w:ascii="Times New Roman" w:hAnsi="Times New Roman" w:cs="Times New Roman"/>
          <w:sz w:val="24"/>
          <w:szCs w:val="24"/>
        </w:rPr>
        <w:t>Special Olympics of Illinois</w:t>
      </w:r>
    </w:p>
    <w:p w14:paraId="5AACD8E1" w14:textId="77777777" w:rsidR="00307FC3" w:rsidRDefault="00307FC3" w:rsidP="005804F0">
      <w:pPr>
        <w:pStyle w:val="ListParagraph"/>
        <w:numPr>
          <w:ilvl w:val="2"/>
          <w:numId w:val="60"/>
        </w:numPr>
        <w:spacing w:after="0" w:line="240" w:lineRule="auto"/>
        <w:rPr>
          <w:rFonts w:ascii="Times New Roman" w:hAnsi="Times New Roman" w:cs="Times New Roman"/>
          <w:sz w:val="24"/>
          <w:szCs w:val="24"/>
        </w:rPr>
      </w:pPr>
      <w:r>
        <w:rPr>
          <w:rFonts w:ascii="Times New Roman" w:hAnsi="Times New Roman" w:cs="Times New Roman"/>
          <w:sz w:val="24"/>
          <w:szCs w:val="24"/>
        </w:rPr>
        <w:t>Special Olympics Law Enforcement Torch Run</w:t>
      </w:r>
    </w:p>
    <w:p w14:paraId="340905E8" w14:textId="77777777" w:rsidR="00307FC3" w:rsidRPr="00307FC3" w:rsidRDefault="00307FC3" w:rsidP="00307FC3">
      <w:pPr>
        <w:pStyle w:val="ListParagraph"/>
        <w:spacing w:after="0" w:line="240" w:lineRule="auto"/>
        <w:ind w:left="1512"/>
        <w:rPr>
          <w:rFonts w:ascii="Times New Roman" w:hAnsi="Times New Roman" w:cs="Times New Roman"/>
          <w:sz w:val="24"/>
          <w:szCs w:val="24"/>
        </w:rPr>
      </w:pPr>
      <w:r>
        <w:rPr>
          <w:rFonts w:ascii="Times New Roman" w:hAnsi="Times New Roman" w:cs="Times New Roman"/>
          <w:sz w:val="24"/>
          <w:szCs w:val="24"/>
        </w:rPr>
        <w:tab/>
        <w:t xml:space="preserve">a. </w:t>
      </w:r>
      <w:r w:rsidRPr="00307FC3">
        <w:rPr>
          <w:rFonts w:ascii="Times New Roman" w:hAnsi="Times New Roman" w:cs="Times New Roman"/>
          <w:sz w:val="24"/>
          <w:szCs w:val="24"/>
        </w:rPr>
        <w:t xml:space="preserve">The Law Enforcement Torch Run is the single largest year-round </w:t>
      </w:r>
      <w:r>
        <w:rPr>
          <w:rFonts w:ascii="Times New Roman" w:hAnsi="Times New Roman" w:cs="Times New Roman"/>
          <w:sz w:val="24"/>
          <w:szCs w:val="24"/>
        </w:rPr>
        <w:tab/>
      </w:r>
      <w:r w:rsidRPr="00307FC3">
        <w:rPr>
          <w:rFonts w:ascii="Times New Roman" w:hAnsi="Times New Roman" w:cs="Times New Roman"/>
          <w:sz w:val="24"/>
          <w:szCs w:val="24"/>
        </w:rPr>
        <w:t>fundraising movement benefiting Special Olympics Illinois.</w:t>
      </w:r>
    </w:p>
    <w:p w14:paraId="59346AC6"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4AF1116F"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1D36B18F" w14:textId="77777777" w:rsidR="00F015F2" w:rsidRPr="009804BB" w:rsidRDefault="00F015F2" w:rsidP="00F015F2">
      <w:pPr>
        <w:pStyle w:val="ListParagraph"/>
        <w:spacing w:after="0" w:line="240" w:lineRule="auto"/>
        <w:ind w:left="360"/>
        <w:jc w:val="center"/>
        <w:rPr>
          <w:rFonts w:ascii="Times New Roman" w:hAnsi="Times New Roman" w:cs="Times New Roman"/>
          <w:b/>
          <w:sz w:val="40"/>
          <w:szCs w:val="40"/>
        </w:rPr>
      </w:pPr>
      <w:r w:rsidRPr="009804BB">
        <w:rPr>
          <w:rFonts w:ascii="Times New Roman" w:hAnsi="Times New Roman" w:cs="Times New Roman"/>
          <w:b/>
          <w:sz w:val="40"/>
          <w:szCs w:val="40"/>
        </w:rPr>
        <w:t>END</w:t>
      </w:r>
    </w:p>
    <w:p w14:paraId="56467372"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67C7B49A"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73687021" w14:textId="77777777" w:rsidR="00F015F2" w:rsidRPr="009804BB" w:rsidRDefault="00F015F2" w:rsidP="00F015F2">
      <w:pPr>
        <w:pStyle w:val="ListParagraph"/>
        <w:spacing w:after="0" w:line="240" w:lineRule="auto"/>
        <w:ind w:left="1080"/>
        <w:rPr>
          <w:rFonts w:ascii="Times New Roman" w:hAnsi="Times New Roman" w:cs="Times New Roman"/>
          <w:sz w:val="24"/>
          <w:szCs w:val="24"/>
        </w:rPr>
      </w:pPr>
    </w:p>
    <w:p w14:paraId="08A28951" w14:textId="77777777" w:rsidR="00F015F2" w:rsidRPr="009804BB" w:rsidRDefault="00F015F2" w:rsidP="00F015F2">
      <w:pPr>
        <w:spacing w:after="0" w:line="240" w:lineRule="auto"/>
        <w:jc w:val="center"/>
        <w:rPr>
          <w:rFonts w:ascii="Times New Roman" w:hAnsi="Times New Roman" w:cs="Times New Roman"/>
          <w:b/>
          <w:sz w:val="40"/>
          <w:szCs w:val="40"/>
        </w:rPr>
      </w:pPr>
    </w:p>
    <w:p w14:paraId="5E7AAE7B" w14:textId="77777777" w:rsidR="00F4355A" w:rsidRPr="009804BB" w:rsidRDefault="00F4355A">
      <w:pPr>
        <w:rPr>
          <w:rFonts w:ascii="Times New Roman" w:hAnsi="Times New Roman" w:cs="Times New Roman"/>
          <w:b/>
          <w:sz w:val="40"/>
          <w:szCs w:val="40"/>
        </w:rPr>
      </w:pPr>
      <w:r w:rsidRPr="009804BB">
        <w:rPr>
          <w:rFonts w:ascii="Times New Roman" w:hAnsi="Times New Roman" w:cs="Times New Roman"/>
          <w:b/>
          <w:sz w:val="40"/>
          <w:szCs w:val="40"/>
        </w:rPr>
        <w:br w:type="page"/>
      </w:r>
    </w:p>
    <w:p w14:paraId="23849E85" w14:textId="77777777" w:rsidR="00F015F2" w:rsidRPr="009804BB" w:rsidRDefault="00F015F2" w:rsidP="00F015F2">
      <w:pPr>
        <w:spacing w:after="0"/>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POLICE FUNCTION AND HUMAN BEHAVIOR:</w:t>
      </w:r>
    </w:p>
    <w:p w14:paraId="31C21521" w14:textId="77777777" w:rsidR="00F015F2" w:rsidRPr="009804BB" w:rsidRDefault="00F015F2" w:rsidP="006F2AA7">
      <w:pPr>
        <w:pStyle w:val="Heading3"/>
      </w:pPr>
      <w:bookmarkStart w:id="40" w:name="_Toc104876874"/>
      <w:r w:rsidRPr="009804BB">
        <w:t>Investigating Animal Abuse</w:t>
      </w:r>
      <w:bookmarkEnd w:id="40"/>
    </w:p>
    <w:p w14:paraId="7DB17165" w14:textId="77777777" w:rsidR="00F015F2" w:rsidRPr="009804BB" w:rsidRDefault="00F015F2" w:rsidP="00F015F2">
      <w:pPr>
        <w:contextualSpacing/>
        <w:rPr>
          <w:rFonts w:ascii="Times New Roman" w:hAnsi="Times New Roman" w:cs="Times New Roman"/>
          <w:b/>
          <w:sz w:val="24"/>
          <w:szCs w:val="24"/>
        </w:rPr>
      </w:pPr>
    </w:p>
    <w:p w14:paraId="1B582ACD" w14:textId="77777777"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b/>
          <w:sz w:val="24"/>
          <w:szCs w:val="24"/>
        </w:rPr>
        <w:t>Instructional Goal:</w:t>
      </w:r>
      <w:r w:rsidRPr="009804BB">
        <w:rPr>
          <w:rFonts w:ascii="Times New Roman" w:hAnsi="Times New Roman" w:cs="Times New Roman"/>
          <w:sz w:val="24"/>
          <w:szCs w:val="24"/>
        </w:rPr>
        <w:t xml:space="preserve"> Animal abuse is statistically related to both crimes against persons and domestic violence.  Illinois state law provides for felony penalties for animal cruelty and animal fighting, and because Orders of Protection can include animals as protected property. In this course, recruits will familiarize themselves with the elements of both Illinois criminal law that covers animal abuse/neglect and the procedures for investigating animal abuse cases.</w:t>
      </w:r>
    </w:p>
    <w:p w14:paraId="206EBEBC" w14:textId="77777777" w:rsidR="00F015F2" w:rsidRPr="009804BB" w:rsidRDefault="00F015F2" w:rsidP="00F015F2">
      <w:pPr>
        <w:contextualSpacing/>
        <w:rPr>
          <w:rFonts w:ascii="Times New Roman" w:hAnsi="Times New Roman" w:cs="Times New Roman"/>
          <w:sz w:val="24"/>
          <w:szCs w:val="24"/>
        </w:rPr>
      </w:pPr>
    </w:p>
    <w:p w14:paraId="5397F7FB" w14:textId="77777777" w:rsidR="00F015F2" w:rsidRPr="009804BB" w:rsidRDefault="00F015F2" w:rsidP="00F015F2">
      <w:pPr>
        <w:spacing w:line="240" w:lineRule="auto"/>
        <w:contextualSpacing/>
        <w:rPr>
          <w:rFonts w:ascii="Times New Roman" w:hAnsi="Times New Roman" w:cs="Times New Roman"/>
          <w:sz w:val="24"/>
          <w:szCs w:val="24"/>
        </w:rPr>
      </w:pPr>
      <w:r w:rsidRPr="009804BB">
        <w:rPr>
          <w:rFonts w:ascii="Times New Roman" w:hAnsi="Times New Roman" w:cs="Times New Roman"/>
          <w:b/>
          <w:sz w:val="24"/>
          <w:szCs w:val="24"/>
        </w:rPr>
        <w:t>Instructor Note:</w:t>
      </w:r>
      <w:r w:rsidRPr="009804BB">
        <w:rPr>
          <w:rFonts w:ascii="Times New Roman" w:hAnsi="Times New Roman" w:cs="Times New Roman"/>
          <w:sz w:val="24"/>
          <w:szCs w:val="24"/>
        </w:rPr>
        <w:t xml:space="preserve">  This block of instruction does not cover the Animal Control Act (510 ILCS 5); however, the instructor should be familiar with both the Animal Control Act and the Humane Care for Animals Act (510 ILCS 70).</w:t>
      </w:r>
    </w:p>
    <w:p w14:paraId="08112F2E" w14:textId="77777777" w:rsidR="00F015F2" w:rsidRPr="009804BB" w:rsidRDefault="00F015F2" w:rsidP="00F015F2">
      <w:pPr>
        <w:contextualSpacing/>
        <w:rPr>
          <w:rFonts w:ascii="Times New Roman" w:hAnsi="Times New Roman" w:cs="Times New Roman"/>
          <w:sz w:val="24"/>
          <w:szCs w:val="24"/>
        </w:rPr>
      </w:pPr>
    </w:p>
    <w:p w14:paraId="164BA6C5" w14:textId="77777777"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b/>
          <w:sz w:val="24"/>
          <w:szCs w:val="24"/>
        </w:rPr>
        <w:t>Allotted Class Time:</w:t>
      </w:r>
      <w:r w:rsidRPr="009804BB">
        <w:rPr>
          <w:rFonts w:ascii="Times New Roman" w:hAnsi="Times New Roman" w:cs="Times New Roman"/>
          <w:sz w:val="24"/>
          <w:szCs w:val="24"/>
        </w:rPr>
        <w:t xml:space="preserve"> 2 hours</w:t>
      </w:r>
    </w:p>
    <w:p w14:paraId="6F4989BD" w14:textId="77777777" w:rsidR="00F015F2" w:rsidRPr="009804BB" w:rsidRDefault="00F015F2" w:rsidP="00F015F2">
      <w:pPr>
        <w:contextualSpacing/>
        <w:rPr>
          <w:rFonts w:ascii="Times New Roman" w:hAnsi="Times New Roman" w:cs="Times New Roman"/>
          <w:sz w:val="24"/>
          <w:szCs w:val="24"/>
        </w:rPr>
      </w:pPr>
    </w:p>
    <w:p w14:paraId="7335FE02" w14:textId="77777777" w:rsidR="00F015F2" w:rsidRPr="009804BB" w:rsidRDefault="00F015F2" w:rsidP="5F859E89">
      <w:pPr>
        <w:spacing w:after="0"/>
        <w:contextualSpacing/>
        <w:rPr>
          <w:rFonts w:ascii="Times New Roman" w:hAnsi="Times New Roman" w:cs="Times New Roman"/>
          <w:b/>
          <w:bCs/>
          <w:sz w:val="24"/>
          <w:szCs w:val="24"/>
        </w:rPr>
      </w:pPr>
      <w:r w:rsidRPr="5F859E89">
        <w:rPr>
          <w:rFonts w:ascii="Times New Roman" w:hAnsi="Times New Roman" w:cs="Times New Roman"/>
          <w:b/>
          <w:bCs/>
          <w:sz w:val="24"/>
          <w:szCs w:val="24"/>
        </w:rPr>
        <w:t>Student Performance Objectives:</w:t>
      </w:r>
    </w:p>
    <w:p w14:paraId="795E97B9" w14:textId="77777777" w:rsidR="00F015F2" w:rsidRPr="009804BB" w:rsidRDefault="00F015F2" w:rsidP="005804F0">
      <w:pPr>
        <w:pStyle w:val="ListParagraph"/>
        <w:numPr>
          <w:ilvl w:val="0"/>
          <w:numId w:val="61"/>
        </w:numPr>
        <w:rPr>
          <w:rFonts w:ascii="Times New Roman" w:hAnsi="Times New Roman" w:cs="Times New Roman"/>
          <w:sz w:val="24"/>
          <w:szCs w:val="24"/>
        </w:rPr>
      </w:pPr>
      <w:r w:rsidRPr="009804BB">
        <w:rPr>
          <w:rFonts w:ascii="Times New Roman" w:hAnsi="Times New Roman" w:cs="Times New Roman"/>
          <w:sz w:val="24"/>
          <w:szCs w:val="24"/>
        </w:rPr>
        <w:t>Identify elements of animal abuse crimes under the Humane Care for Animals Act.</w:t>
      </w:r>
    </w:p>
    <w:p w14:paraId="3CEF7DEE" w14:textId="77777777" w:rsidR="00F015F2" w:rsidRPr="009804BB" w:rsidRDefault="00F015F2" w:rsidP="005804F0">
      <w:pPr>
        <w:pStyle w:val="ListParagraph"/>
        <w:numPr>
          <w:ilvl w:val="0"/>
          <w:numId w:val="61"/>
        </w:numPr>
        <w:rPr>
          <w:rFonts w:ascii="Times New Roman" w:hAnsi="Times New Roman" w:cs="Times New Roman"/>
          <w:sz w:val="24"/>
          <w:szCs w:val="24"/>
        </w:rPr>
      </w:pPr>
      <w:r w:rsidRPr="009804BB">
        <w:rPr>
          <w:rFonts w:ascii="Times New Roman" w:hAnsi="Times New Roman" w:cs="Times New Roman"/>
          <w:sz w:val="24"/>
          <w:szCs w:val="24"/>
        </w:rPr>
        <w:t>Understand Law Enforcement Procedures and Responsibilities under Human</w:t>
      </w:r>
      <w:r w:rsidR="002B37D6">
        <w:rPr>
          <w:rFonts w:ascii="Times New Roman" w:hAnsi="Times New Roman" w:cs="Times New Roman"/>
          <w:sz w:val="24"/>
          <w:szCs w:val="24"/>
        </w:rPr>
        <w:t>e</w:t>
      </w:r>
      <w:r w:rsidRPr="009804BB">
        <w:rPr>
          <w:rFonts w:ascii="Times New Roman" w:hAnsi="Times New Roman" w:cs="Times New Roman"/>
          <w:sz w:val="24"/>
          <w:szCs w:val="24"/>
        </w:rPr>
        <w:t xml:space="preserve"> Care for </w:t>
      </w:r>
    </w:p>
    <w:p w14:paraId="4ABEF8B0" w14:textId="77777777" w:rsidR="00F015F2" w:rsidRPr="009804BB" w:rsidRDefault="00F015F2" w:rsidP="00F015F2">
      <w:pPr>
        <w:pStyle w:val="ListParagraph"/>
        <w:ind w:left="72"/>
        <w:rPr>
          <w:rFonts w:ascii="Times New Roman" w:hAnsi="Times New Roman" w:cs="Times New Roman"/>
          <w:sz w:val="24"/>
          <w:szCs w:val="24"/>
        </w:rPr>
      </w:pPr>
      <w:r w:rsidRPr="009804BB">
        <w:rPr>
          <w:rFonts w:ascii="Times New Roman" w:hAnsi="Times New Roman" w:cs="Times New Roman"/>
          <w:sz w:val="24"/>
          <w:szCs w:val="24"/>
        </w:rPr>
        <w:t xml:space="preserve">   Animals Act</w:t>
      </w:r>
    </w:p>
    <w:p w14:paraId="1B5760FD" w14:textId="77777777" w:rsidR="00F015F2" w:rsidRPr="009804BB" w:rsidRDefault="00F015F2" w:rsidP="005804F0">
      <w:pPr>
        <w:pStyle w:val="ListParagraph"/>
        <w:numPr>
          <w:ilvl w:val="0"/>
          <w:numId w:val="61"/>
        </w:numPr>
        <w:rPr>
          <w:rFonts w:ascii="Times New Roman" w:hAnsi="Times New Roman" w:cs="Times New Roman"/>
          <w:sz w:val="24"/>
          <w:szCs w:val="24"/>
        </w:rPr>
      </w:pPr>
      <w:r w:rsidRPr="009804BB">
        <w:rPr>
          <w:rFonts w:ascii="Times New Roman" w:hAnsi="Times New Roman" w:cs="Times New Roman"/>
          <w:sz w:val="24"/>
          <w:szCs w:val="24"/>
        </w:rPr>
        <w:t>Demonstrate understanding of the forms of animal abuse including</w:t>
      </w:r>
    </w:p>
    <w:p w14:paraId="023096B7" w14:textId="77777777" w:rsidR="00F015F2" w:rsidRPr="009804BB" w:rsidRDefault="00F015F2" w:rsidP="005804F0">
      <w:pPr>
        <w:pStyle w:val="ListParagraph"/>
        <w:numPr>
          <w:ilvl w:val="1"/>
          <w:numId w:val="61"/>
        </w:numPr>
        <w:rPr>
          <w:rFonts w:ascii="Times New Roman" w:hAnsi="Times New Roman" w:cs="Times New Roman"/>
          <w:sz w:val="24"/>
          <w:szCs w:val="24"/>
        </w:rPr>
      </w:pPr>
      <w:r w:rsidRPr="009804BB">
        <w:rPr>
          <w:rFonts w:ascii="Times New Roman" w:hAnsi="Times New Roman" w:cs="Times New Roman"/>
          <w:sz w:val="24"/>
          <w:szCs w:val="24"/>
        </w:rPr>
        <w:t>Dogfighting</w:t>
      </w:r>
    </w:p>
    <w:p w14:paraId="1D12A4ED" w14:textId="77777777" w:rsidR="00F015F2" w:rsidRPr="009804BB" w:rsidRDefault="00F015F2" w:rsidP="005804F0">
      <w:pPr>
        <w:pStyle w:val="ListParagraph"/>
        <w:numPr>
          <w:ilvl w:val="1"/>
          <w:numId w:val="61"/>
        </w:numPr>
        <w:rPr>
          <w:rFonts w:ascii="Times New Roman" w:hAnsi="Times New Roman" w:cs="Times New Roman"/>
          <w:sz w:val="24"/>
          <w:szCs w:val="24"/>
        </w:rPr>
      </w:pPr>
      <w:r w:rsidRPr="009804BB">
        <w:rPr>
          <w:rFonts w:ascii="Times New Roman" w:hAnsi="Times New Roman" w:cs="Times New Roman"/>
          <w:sz w:val="24"/>
          <w:szCs w:val="24"/>
        </w:rPr>
        <w:t>Cockfighting</w:t>
      </w:r>
    </w:p>
    <w:p w14:paraId="6F4DE5A6" w14:textId="77777777" w:rsidR="00F015F2" w:rsidRPr="009804BB" w:rsidRDefault="00F015F2" w:rsidP="005804F0">
      <w:pPr>
        <w:pStyle w:val="ListParagraph"/>
        <w:numPr>
          <w:ilvl w:val="1"/>
          <w:numId w:val="61"/>
        </w:numPr>
        <w:rPr>
          <w:rFonts w:ascii="Times New Roman" w:hAnsi="Times New Roman" w:cs="Times New Roman"/>
          <w:sz w:val="24"/>
          <w:szCs w:val="24"/>
        </w:rPr>
      </w:pPr>
      <w:r w:rsidRPr="009804BB">
        <w:rPr>
          <w:rFonts w:ascii="Times New Roman" w:hAnsi="Times New Roman" w:cs="Times New Roman"/>
          <w:sz w:val="24"/>
          <w:szCs w:val="24"/>
        </w:rPr>
        <w:t>Hog-Dog fighting</w:t>
      </w:r>
    </w:p>
    <w:p w14:paraId="1A700213" w14:textId="77777777" w:rsidR="00F015F2" w:rsidRPr="009804BB" w:rsidRDefault="00F015F2" w:rsidP="00F015F2">
      <w:pPr>
        <w:pStyle w:val="ListParagraph"/>
        <w:ind w:left="792"/>
        <w:rPr>
          <w:rFonts w:ascii="Times New Roman" w:hAnsi="Times New Roman" w:cs="Times New Roman"/>
          <w:b/>
        </w:rPr>
      </w:pPr>
    </w:p>
    <w:p w14:paraId="560C549D" w14:textId="77777777" w:rsidR="00F015F2" w:rsidRPr="009804BB" w:rsidRDefault="00F015F2" w:rsidP="00F015F2">
      <w:pPr>
        <w:contextualSpacing/>
        <w:rPr>
          <w:rFonts w:ascii="Times New Roman" w:hAnsi="Times New Roman" w:cs="Times New Roman"/>
          <w:b/>
          <w:sz w:val="24"/>
          <w:szCs w:val="24"/>
        </w:rPr>
      </w:pPr>
      <w:r w:rsidRPr="009804BB">
        <w:rPr>
          <w:rFonts w:ascii="Times New Roman" w:hAnsi="Times New Roman" w:cs="Times New Roman"/>
          <w:b/>
          <w:sz w:val="24"/>
          <w:szCs w:val="24"/>
        </w:rPr>
        <w:t>Resources:</w:t>
      </w:r>
    </w:p>
    <w:p w14:paraId="3216F057" w14:textId="77777777"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sz w:val="24"/>
          <w:szCs w:val="24"/>
        </w:rPr>
        <w:t xml:space="preserve">Humane Care for Animals Act, 510 ILCS 70 </w:t>
      </w:r>
    </w:p>
    <w:p w14:paraId="350F0343" w14:textId="77777777" w:rsidR="00F015F2" w:rsidRPr="009804BB" w:rsidRDefault="00F015F2" w:rsidP="00F015F2">
      <w:pPr>
        <w:contextualSpacing/>
        <w:rPr>
          <w:rFonts w:ascii="Times New Roman" w:hAnsi="Times New Roman" w:cs="Times New Roman"/>
          <w:sz w:val="24"/>
          <w:szCs w:val="24"/>
        </w:rPr>
      </w:pPr>
    </w:p>
    <w:p w14:paraId="1BFCEA06" w14:textId="77777777"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sz w:val="24"/>
          <w:szCs w:val="24"/>
        </w:rPr>
        <w:t xml:space="preserve">American Society for the Prevention to Cruelty to Animals. Retrieved from </w:t>
      </w:r>
      <w:hyperlink r:id="rId113" w:history="1">
        <w:r w:rsidRPr="009804BB">
          <w:rPr>
            <w:rStyle w:val="Hyperlink"/>
            <w:rFonts w:ascii="Times New Roman" w:hAnsi="Times New Roman" w:cs="Times New Roman"/>
            <w:sz w:val="24"/>
            <w:szCs w:val="24"/>
          </w:rPr>
          <w:t>www.aspca.org</w:t>
        </w:r>
      </w:hyperlink>
    </w:p>
    <w:p w14:paraId="50AAA2FF" w14:textId="77777777" w:rsidR="00F015F2" w:rsidRPr="009804BB" w:rsidRDefault="00F015F2" w:rsidP="00F015F2">
      <w:pPr>
        <w:contextualSpacing/>
        <w:rPr>
          <w:rFonts w:ascii="Times New Roman" w:hAnsi="Times New Roman" w:cs="Times New Roman"/>
          <w:sz w:val="24"/>
          <w:szCs w:val="24"/>
        </w:rPr>
      </w:pPr>
    </w:p>
    <w:p w14:paraId="3D3C0108" w14:textId="77777777"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sz w:val="24"/>
          <w:szCs w:val="24"/>
        </w:rPr>
        <w:t xml:space="preserve">Humane Society of the United States. Retrieved from </w:t>
      </w:r>
      <w:hyperlink r:id="rId114" w:history="1">
        <w:r w:rsidRPr="009804BB">
          <w:rPr>
            <w:rStyle w:val="Hyperlink"/>
            <w:rFonts w:ascii="Times New Roman" w:hAnsi="Times New Roman" w:cs="Times New Roman"/>
            <w:sz w:val="24"/>
            <w:szCs w:val="24"/>
          </w:rPr>
          <w:t>http://www.humanesociety.org/?credit=web_id92404957</w:t>
        </w:r>
      </w:hyperlink>
    </w:p>
    <w:p w14:paraId="42005511" w14:textId="77777777" w:rsidR="00F015F2" w:rsidRPr="009804BB" w:rsidRDefault="00F015F2" w:rsidP="00F015F2">
      <w:pPr>
        <w:contextualSpacing/>
        <w:rPr>
          <w:rFonts w:ascii="Times New Roman" w:hAnsi="Times New Roman" w:cs="Times New Roman"/>
          <w:sz w:val="24"/>
          <w:szCs w:val="24"/>
        </w:rPr>
      </w:pPr>
    </w:p>
    <w:p w14:paraId="21CC39C1" w14:textId="77777777"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sz w:val="24"/>
          <w:szCs w:val="24"/>
        </w:rPr>
        <w:t xml:space="preserve">Best Friends. Retrieved from </w:t>
      </w:r>
      <w:hyperlink r:id="rId115" w:history="1">
        <w:r w:rsidRPr="009804BB">
          <w:rPr>
            <w:rStyle w:val="Hyperlink"/>
            <w:rFonts w:ascii="Times New Roman" w:hAnsi="Times New Roman" w:cs="Times New Roman"/>
            <w:sz w:val="24"/>
            <w:szCs w:val="24"/>
          </w:rPr>
          <w:t>http://bestfriends.org</w:t>
        </w:r>
      </w:hyperlink>
    </w:p>
    <w:p w14:paraId="32D06D04" w14:textId="77777777" w:rsidR="00F015F2" w:rsidRPr="009804BB" w:rsidRDefault="00F015F2" w:rsidP="00F015F2">
      <w:pPr>
        <w:contextualSpacing/>
        <w:rPr>
          <w:rFonts w:ascii="Times New Roman" w:hAnsi="Times New Roman" w:cs="Times New Roman"/>
          <w:sz w:val="24"/>
          <w:szCs w:val="24"/>
        </w:rPr>
      </w:pPr>
    </w:p>
    <w:p w14:paraId="00F30C5F" w14:textId="77777777" w:rsidR="00D3422F" w:rsidRDefault="00F015F2" w:rsidP="00F015F2">
      <w:pPr>
        <w:contextualSpacing/>
        <w:rPr>
          <w:rFonts w:ascii="Times New Roman" w:hAnsi="Times New Roman" w:cs="Times New Roman"/>
          <w:sz w:val="24"/>
          <w:szCs w:val="24"/>
        </w:rPr>
      </w:pPr>
      <w:r w:rsidRPr="009804BB">
        <w:rPr>
          <w:rFonts w:ascii="Times New Roman" w:hAnsi="Times New Roman" w:cs="Times New Roman"/>
          <w:sz w:val="24"/>
          <w:szCs w:val="24"/>
        </w:rPr>
        <w:t xml:space="preserve">Animal </w:t>
      </w:r>
      <w:r w:rsidR="00D3422F">
        <w:rPr>
          <w:rFonts w:ascii="Times New Roman" w:hAnsi="Times New Roman" w:cs="Times New Roman"/>
          <w:sz w:val="24"/>
          <w:szCs w:val="24"/>
        </w:rPr>
        <w:t>Legal Defense Fund. Legal Resources</w:t>
      </w:r>
      <w:r w:rsidRPr="009804BB">
        <w:rPr>
          <w:rFonts w:ascii="Times New Roman" w:hAnsi="Times New Roman" w:cs="Times New Roman"/>
          <w:sz w:val="24"/>
          <w:szCs w:val="24"/>
        </w:rPr>
        <w:t xml:space="preserve">. Retrieved from </w:t>
      </w:r>
    </w:p>
    <w:p w14:paraId="072E4ACB" w14:textId="77777777" w:rsidR="00D3422F" w:rsidRDefault="00D3422F" w:rsidP="00F015F2">
      <w:pPr>
        <w:contextualSpacing/>
        <w:rPr>
          <w:rFonts w:ascii="Times New Roman" w:hAnsi="Times New Roman" w:cs="Times New Roman"/>
          <w:sz w:val="24"/>
          <w:szCs w:val="24"/>
        </w:rPr>
      </w:pPr>
      <w:r w:rsidRPr="00DA4B16">
        <w:rPr>
          <w:rFonts w:ascii="Times New Roman" w:hAnsi="Times New Roman" w:cs="Times New Roman"/>
          <w:sz w:val="24"/>
          <w:szCs w:val="24"/>
        </w:rPr>
        <w:t>https://aldf.org/legal-resources/?article_type=legal-resource</w:t>
      </w:r>
    </w:p>
    <w:p w14:paraId="15F7FCA8" w14:textId="77777777" w:rsidR="00D3422F" w:rsidRDefault="00D3422F" w:rsidP="00F015F2">
      <w:pPr>
        <w:contextualSpacing/>
        <w:rPr>
          <w:rFonts w:ascii="Times New Roman" w:hAnsi="Times New Roman" w:cs="Times New Roman"/>
          <w:sz w:val="24"/>
          <w:szCs w:val="24"/>
        </w:rPr>
      </w:pPr>
    </w:p>
    <w:p w14:paraId="65A46CC4" w14:textId="77777777" w:rsidR="00D3422F" w:rsidRDefault="00D3422F" w:rsidP="00F015F2">
      <w:pPr>
        <w:contextualSpacing/>
        <w:rPr>
          <w:rFonts w:ascii="Times New Roman" w:hAnsi="Times New Roman" w:cs="Times New Roman"/>
          <w:sz w:val="24"/>
          <w:szCs w:val="24"/>
        </w:rPr>
      </w:pPr>
      <w:r w:rsidRPr="009804BB">
        <w:rPr>
          <w:rFonts w:ascii="Times New Roman" w:hAnsi="Times New Roman" w:cs="Times New Roman"/>
          <w:sz w:val="24"/>
          <w:szCs w:val="24"/>
        </w:rPr>
        <w:t xml:space="preserve">Animal </w:t>
      </w:r>
      <w:r>
        <w:rPr>
          <w:rFonts w:ascii="Times New Roman" w:hAnsi="Times New Roman" w:cs="Times New Roman"/>
          <w:sz w:val="24"/>
          <w:szCs w:val="24"/>
        </w:rPr>
        <w:t xml:space="preserve">Legal Defense Fund. Animal Fighting Facts. Retrieved from </w:t>
      </w:r>
      <w:r w:rsidRPr="00DA4B16">
        <w:rPr>
          <w:rFonts w:ascii="Times New Roman" w:hAnsi="Times New Roman" w:cs="Times New Roman"/>
          <w:sz w:val="24"/>
          <w:szCs w:val="24"/>
        </w:rPr>
        <w:t>https://aldf.org/article/animal-fighting-facts/</w:t>
      </w:r>
    </w:p>
    <w:p w14:paraId="6FED9871" w14:textId="77777777" w:rsidR="00D3422F" w:rsidRPr="009804BB" w:rsidRDefault="00D3422F" w:rsidP="00F015F2">
      <w:pPr>
        <w:contextualSpacing/>
        <w:rPr>
          <w:rFonts w:ascii="Times New Roman" w:hAnsi="Times New Roman" w:cs="Times New Roman"/>
          <w:sz w:val="24"/>
          <w:szCs w:val="24"/>
        </w:rPr>
      </w:pPr>
    </w:p>
    <w:p w14:paraId="08FE2B87" w14:textId="77777777"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sz w:val="24"/>
          <w:szCs w:val="24"/>
        </w:rPr>
        <w:t xml:space="preserve">Animal Cruelty and Human Violence. </w:t>
      </w:r>
      <w:r w:rsidR="008A0220">
        <w:rPr>
          <w:rFonts w:ascii="Times New Roman" w:hAnsi="Times New Roman" w:cs="Times New Roman"/>
          <w:sz w:val="24"/>
          <w:szCs w:val="24"/>
        </w:rPr>
        <w:t xml:space="preserve">FAQ. </w:t>
      </w:r>
      <w:r w:rsidRPr="009804BB">
        <w:rPr>
          <w:rFonts w:ascii="Times New Roman" w:hAnsi="Times New Roman" w:cs="Times New Roman"/>
          <w:sz w:val="24"/>
          <w:szCs w:val="24"/>
        </w:rPr>
        <w:t xml:space="preserve">Retrieved from </w:t>
      </w:r>
      <w:hyperlink r:id="rId116" w:history="1">
        <w:r w:rsidRPr="009804BB">
          <w:rPr>
            <w:rStyle w:val="Hyperlink"/>
            <w:rFonts w:ascii="Times New Roman" w:hAnsi="Times New Roman" w:cs="Times New Roman"/>
            <w:sz w:val="24"/>
            <w:szCs w:val="24"/>
          </w:rPr>
          <w:t>http://www.humanesociety.org/issues/abuse_neglect/qa/cruelty_violence_connection_faq.html</w:t>
        </w:r>
      </w:hyperlink>
    </w:p>
    <w:p w14:paraId="19D892EB" w14:textId="77777777" w:rsidR="00F015F2" w:rsidRPr="009804BB" w:rsidRDefault="00F015F2" w:rsidP="00F015F2">
      <w:pPr>
        <w:contextualSpacing/>
        <w:rPr>
          <w:rFonts w:ascii="Times New Roman" w:hAnsi="Times New Roman" w:cs="Times New Roman"/>
          <w:sz w:val="24"/>
          <w:szCs w:val="24"/>
        </w:rPr>
      </w:pPr>
    </w:p>
    <w:p w14:paraId="2488EFAE" w14:textId="77777777" w:rsidR="00F015F2" w:rsidRPr="00DA4B16" w:rsidRDefault="00F015F2" w:rsidP="008A0220">
      <w:pPr>
        <w:contextualSpacing/>
        <w:rPr>
          <w:rFonts w:ascii="Times New Roman" w:hAnsi="Times New Roman" w:cs="Times New Roman"/>
          <w:sz w:val="24"/>
          <w:szCs w:val="24"/>
        </w:rPr>
      </w:pPr>
      <w:proofErr w:type="spellStart"/>
      <w:r w:rsidRPr="009804BB">
        <w:rPr>
          <w:rFonts w:ascii="Times New Roman" w:hAnsi="Times New Roman" w:cs="Times New Roman"/>
          <w:sz w:val="24"/>
          <w:szCs w:val="24"/>
        </w:rPr>
        <w:t>Dedel</w:t>
      </w:r>
      <w:proofErr w:type="spellEnd"/>
      <w:r w:rsidRPr="009804BB">
        <w:rPr>
          <w:rFonts w:ascii="Times New Roman" w:hAnsi="Times New Roman" w:cs="Times New Roman"/>
          <w:sz w:val="24"/>
          <w:szCs w:val="24"/>
        </w:rPr>
        <w:t xml:space="preserve">, K. (2012). </w:t>
      </w:r>
      <w:r w:rsidRPr="009804BB">
        <w:rPr>
          <w:rFonts w:ascii="Times New Roman" w:hAnsi="Times New Roman" w:cs="Times New Roman"/>
          <w:i/>
          <w:sz w:val="24"/>
          <w:szCs w:val="24"/>
        </w:rPr>
        <w:t>Animal Cruelty</w:t>
      </w:r>
      <w:r w:rsidRPr="009804BB">
        <w:rPr>
          <w:rFonts w:ascii="Times New Roman" w:hAnsi="Times New Roman" w:cs="Times New Roman"/>
          <w:sz w:val="24"/>
          <w:szCs w:val="24"/>
        </w:rPr>
        <w:t xml:space="preserve">. COPS Problem-Oriented Guides for Police. Retrieved from </w:t>
      </w:r>
      <w:hyperlink r:id="rId117" w:history="1">
        <w:r w:rsidR="008A0220" w:rsidRPr="00DA4B16">
          <w:rPr>
            <w:rStyle w:val="Hyperlink"/>
            <w:rFonts w:ascii="Times New Roman" w:hAnsi="Times New Roman" w:cs="Times New Roman"/>
            <w:sz w:val="24"/>
            <w:szCs w:val="24"/>
          </w:rPr>
          <w:t>https://popcenter.asu.edu/sites/default/files/problems/PDFs/animal_cruelty.pdf</w:t>
        </w:r>
      </w:hyperlink>
    </w:p>
    <w:p w14:paraId="345FA36E" w14:textId="77777777" w:rsidR="00F015F2" w:rsidRPr="009804BB" w:rsidRDefault="00F015F2">
      <w:pPr>
        <w:spacing w:after="0" w:line="240" w:lineRule="auto"/>
        <w:rPr>
          <w:rFonts w:ascii="Times New Roman" w:hAnsi="Times New Roman" w:cs="Times New Roman"/>
          <w:sz w:val="24"/>
          <w:szCs w:val="24"/>
        </w:rPr>
      </w:pPr>
    </w:p>
    <w:p w14:paraId="540D75CC" w14:textId="77777777" w:rsidR="00F015F2" w:rsidRPr="009804BB" w:rsidRDefault="00F015F2">
      <w:pPr>
        <w:spacing w:after="0" w:line="240" w:lineRule="auto"/>
        <w:rPr>
          <w:rFonts w:ascii="Times New Roman" w:hAnsi="Times New Roman" w:cs="Times New Roman"/>
          <w:sz w:val="24"/>
          <w:szCs w:val="24"/>
        </w:rPr>
      </w:pPr>
    </w:p>
    <w:p w14:paraId="236CEDD9" w14:textId="77777777" w:rsidR="00F015F2" w:rsidRPr="009804BB" w:rsidRDefault="00F015F2">
      <w:pPr>
        <w:spacing w:after="0" w:line="240" w:lineRule="auto"/>
        <w:rPr>
          <w:rFonts w:ascii="Times New Roman" w:hAnsi="Times New Roman" w:cs="Times New Roman"/>
          <w:sz w:val="24"/>
          <w:szCs w:val="24"/>
        </w:rPr>
      </w:pPr>
    </w:p>
    <w:p w14:paraId="24ED7666" w14:textId="77777777" w:rsidR="00F015F2" w:rsidRPr="009804BB" w:rsidRDefault="00F015F2">
      <w:pPr>
        <w:spacing w:after="0" w:line="240" w:lineRule="auto"/>
        <w:rPr>
          <w:rFonts w:ascii="Times New Roman" w:hAnsi="Times New Roman" w:cs="Times New Roman"/>
          <w:sz w:val="24"/>
          <w:szCs w:val="24"/>
        </w:rPr>
      </w:pPr>
    </w:p>
    <w:p w14:paraId="44E3F55B" w14:textId="77777777" w:rsidR="00F015F2" w:rsidRPr="009804BB" w:rsidRDefault="00F015F2">
      <w:pPr>
        <w:spacing w:after="0" w:line="240" w:lineRule="auto"/>
        <w:rPr>
          <w:rFonts w:ascii="Times New Roman" w:hAnsi="Times New Roman" w:cs="Times New Roman"/>
          <w:sz w:val="24"/>
          <w:szCs w:val="24"/>
        </w:rPr>
      </w:pPr>
    </w:p>
    <w:p w14:paraId="784876C7" w14:textId="77777777" w:rsidR="00F015F2" w:rsidRPr="009804BB" w:rsidRDefault="00F015F2">
      <w:pPr>
        <w:spacing w:after="0" w:line="240" w:lineRule="auto"/>
        <w:rPr>
          <w:rFonts w:ascii="Times New Roman" w:hAnsi="Times New Roman" w:cs="Times New Roman"/>
          <w:sz w:val="24"/>
          <w:szCs w:val="24"/>
        </w:rPr>
      </w:pPr>
    </w:p>
    <w:p w14:paraId="0F019E84" w14:textId="77777777" w:rsidR="00F015F2" w:rsidRPr="009804BB" w:rsidRDefault="00F015F2">
      <w:pPr>
        <w:spacing w:after="0" w:line="240" w:lineRule="auto"/>
        <w:rPr>
          <w:rFonts w:ascii="Times New Roman" w:hAnsi="Times New Roman" w:cs="Times New Roman"/>
          <w:sz w:val="24"/>
          <w:szCs w:val="24"/>
        </w:rPr>
      </w:pPr>
    </w:p>
    <w:p w14:paraId="4C2AE8EC" w14:textId="77777777" w:rsidR="00F015F2" w:rsidRPr="009804BB" w:rsidRDefault="00F015F2">
      <w:pPr>
        <w:spacing w:after="0" w:line="240" w:lineRule="auto"/>
        <w:rPr>
          <w:rFonts w:ascii="Times New Roman" w:hAnsi="Times New Roman" w:cs="Times New Roman"/>
          <w:sz w:val="24"/>
          <w:szCs w:val="24"/>
        </w:rPr>
      </w:pPr>
    </w:p>
    <w:p w14:paraId="25367DB4" w14:textId="77777777" w:rsidR="00F015F2" w:rsidRPr="009804BB" w:rsidRDefault="00F015F2">
      <w:pPr>
        <w:spacing w:after="0" w:line="240" w:lineRule="auto"/>
        <w:rPr>
          <w:rFonts w:ascii="Times New Roman" w:hAnsi="Times New Roman" w:cs="Times New Roman"/>
          <w:sz w:val="24"/>
          <w:szCs w:val="24"/>
        </w:rPr>
      </w:pPr>
    </w:p>
    <w:p w14:paraId="36811F4F" w14:textId="77777777" w:rsidR="00F015F2" w:rsidRPr="009804BB" w:rsidRDefault="00F015F2">
      <w:pPr>
        <w:spacing w:after="0" w:line="240" w:lineRule="auto"/>
        <w:rPr>
          <w:rFonts w:ascii="Times New Roman" w:hAnsi="Times New Roman" w:cs="Times New Roman"/>
          <w:sz w:val="24"/>
          <w:szCs w:val="24"/>
        </w:rPr>
      </w:pPr>
    </w:p>
    <w:p w14:paraId="129AE707" w14:textId="77777777" w:rsidR="00F015F2" w:rsidRPr="009804BB" w:rsidRDefault="00F015F2">
      <w:pPr>
        <w:spacing w:after="0" w:line="240" w:lineRule="auto"/>
        <w:rPr>
          <w:rFonts w:ascii="Times New Roman" w:hAnsi="Times New Roman" w:cs="Times New Roman"/>
          <w:sz w:val="24"/>
          <w:szCs w:val="24"/>
        </w:rPr>
      </w:pPr>
    </w:p>
    <w:p w14:paraId="5B9DBC67" w14:textId="77777777" w:rsidR="00F015F2" w:rsidRPr="009804BB" w:rsidRDefault="00F015F2">
      <w:pPr>
        <w:spacing w:after="0" w:line="240" w:lineRule="auto"/>
        <w:rPr>
          <w:rFonts w:ascii="Times New Roman" w:hAnsi="Times New Roman" w:cs="Times New Roman"/>
          <w:sz w:val="24"/>
          <w:szCs w:val="24"/>
        </w:rPr>
      </w:pPr>
    </w:p>
    <w:p w14:paraId="4D51927C" w14:textId="77777777" w:rsidR="00F015F2" w:rsidRPr="009804BB" w:rsidRDefault="00F015F2">
      <w:pPr>
        <w:spacing w:after="0" w:line="240" w:lineRule="auto"/>
        <w:rPr>
          <w:rFonts w:ascii="Times New Roman" w:hAnsi="Times New Roman" w:cs="Times New Roman"/>
          <w:sz w:val="24"/>
          <w:szCs w:val="24"/>
        </w:rPr>
      </w:pPr>
    </w:p>
    <w:p w14:paraId="4D6D7B6F" w14:textId="77777777" w:rsidR="00F015F2" w:rsidRPr="009804BB" w:rsidRDefault="00F015F2">
      <w:pPr>
        <w:spacing w:after="0" w:line="240" w:lineRule="auto"/>
        <w:rPr>
          <w:rFonts w:ascii="Times New Roman" w:hAnsi="Times New Roman" w:cs="Times New Roman"/>
          <w:sz w:val="24"/>
          <w:szCs w:val="24"/>
        </w:rPr>
      </w:pPr>
    </w:p>
    <w:p w14:paraId="7C2529BC" w14:textId="77777777" w:rsidR="00F015F2" w:rsidRPr="009804BB" w:rsidRDefault="00F015F2">
      <w:pPr>
        <w:spacing w:after="0" w:line="240" w:lineRule="auto"/>
        <w:rPr>
          <w:rFonts w:ascii="Times New Roman" w:hAnsi="Times New Roman" w:cs="Times New Roman"/>
          <w:sz w:val="24"/>
          <w:szCs w:val="24"/>
        </w:rPr>
      </w:pPr>
    </w:p>
    <w:p w14:paraId="38BF1E63" w14:textId="77777777" w:rsidR="009478F2" w:rsidRDefault="009478F2">
      <w:pPr>
        <w:rPr>
          <w:rFonts w:ascii="Times New Roman" w:hAnsi="Times New Roman" w:cs="Times New Roman"/>
          <w:b/>
          <w:sz w:val="40"/>
          <w:szCs w:val="24"/>
        </w:rPr>
      </w:pPr>
      <w:r>
        <w:rPr>
          <w:rFonts w:ascii="Times New Roman" w:hAnsi="Times New Roman" w:cs="Times New Roman"/>
          <w:b/>
          <w:sz w:val="40"/>
          <w:szCs w:val="24"/>
        </w:rPr>
        <w:br w:type="page"/>
      </w:r>
    </w:p>
    <w:p w14:paraId="16FD9701" w14:textId="77777777" w:rsidR="009478F2" w:rsidRDefault="009478F2" w:rsidP="00F015F2">
      <w:pPr>
        <w:spacing w:after="0" w:line="240" w:lineRule="auto"/>
        <w:jc w:val="center"/>
        <w:rPr>
          <w:rFonts w:ascii="Times New Roman" w:hAnsi="Times New Roman" w:cs="Times New Roman"/>
          <w:b/>
          <w:sz w:val="40"/>
          <w:szCs w:val="24"/>
        </w:rPr>
      </w:pPr>
    </w:p>
    <w:p w14:paraId="1996CF71" w14:textId="77777777" w:rsidR="009478F2" w:rsidRDefault="009478F2" w:rsidP="00F015F2">
      <w:pPr>
        <w:spacing w:after="0" w:line="240" w:lineRule="auto"/>
        <w:jc w:val="center"/>
        <w:rPr>
          <w:rFonts w:ascii="Times New Roman" w:hAnsi="Times New Roman" w:cs="Times New Roman"/>
          <w:b/>
          <w:sz w:val="40"/>
          <w:szCs w:val="24"/>
        </w:rPr>
      </w:pPr>
    </w:p>
    <w:p w14:paraId="49A0DFDE" w14:textId="77777777" w:rsidR="009478F2" w:rsidRDefault="009478F2" w:rsidP="00F015F2">
      <w:pPr>
        <w:spacing w:after="0" w:line="240" w:lineRule="auto"/>
        <w:jc w:val="center"/>
        <w:rPr>
          <w:rFonts w:ascii="Times New Roman" w:hAnsi="Times New Roman" w:cs="Times New Roman"/>
          <w:b/>
          <w:sz w:val="40"/>
          <w:szCs w:val="24"/>
        </w:rPr>
      </w:pPr>
    </w:p>
    <w:p w14:paraId="3BB91BDE" w14:textId="77777777" w:rsidR="009478F2" w:rsidRDefault="009478F2" w:rsidP="00F015F2">
      <w:pPr>
        <w:spacing w:after="0" w:line="240" w:lineRule="auto"/>
        <w:jc w:val="center"/>
        <w:rPr>
          <w:rFonts w:ascii="Times New Roman" w:hAnsi="Times New Roman" w:cs="Times New Roman"/>
          <w:b/>
          <w:sz w:val="40"/>
          <w:szCs w:val="24"/>
        </w:rPr>
      </w:pPr>
    </w:p>
    <w:p w14:paraId="476EF3C8" w14:textId="77777777" w:rsidR="009478F2" w:rsidRDefault="009478F2" w:rsidP="00F015F2">
      <w:pPr>
        <w:spacing w:after="0" w:line="240" w:lineRule="auto"/>
        <w:jc w:val="center"/>
        <w:rPr>
          <w:rFonts w:ascii="Times New Roman" w:hAnsi="Times New Roman" w:cs="Times New Roman"/>
          <w:b/>
          <w:sz w:val="40"/>
          <w:szCs w:val="24"/>
        </w:rPr>
      </w:pPr>
    </w:p>
    <w:p w14:paraId="068B1B39" w14:textId="77777777" w:rsidR="009478F2" w:rsidRDefault="009478F2" w:rsidP="00F015F2">
      <w:pPr>
        <w:spacing w:after="0" w:line="240" w:lineRule="auto"/>
        <w:jc w:val="center"/>
        <w:rPr>
          <w:rFonts w:ascii="Times New Roman" w:hAnsi="Times New Roman" w:cs="Times New Roman"/>
          <w:b/>
          <w:sz w:val="40"/>
          <w:szCs w:val="24"/>
        </w:rPr>
      </w:pPr>
    </w:p>
    <w:p w14:paraId="21A00BD6" w14:textId="77777777" w:rsidR="009478F2" w:rsidRDefault="009478F2" w:rsidP="00F015F2">
      <w:pPr>
        <w:spacing w:after="0" w:line="240" w:lineRule="auto"/>
        <w:jc w:val="center"/>
        <w:rPr>
          <w:rFonts w:ascii="Times New Roman" w:hAnsi="Times New Roman" w:cs="Times New Roman"/>
          <w:b/>
          <w:sz w:val="40"/>
          <w:szCs w:val="24"/>
        </w:rPr>
      </w:pPr>
    </w:p>
    <w:p w14:paraId="13F2D814" w14:textId="77777777" w:rsidR="009478F2" w:rsidRDefault="009478F2" w:rsidP="00F015F2">
      <w:pPr>
        <w:spacing w:after="0" w:line="240" w:lineRule="auto"/>
        <w:jc w:val="center"/>
        <w:rPr>
          <w:rFonts w:ascii="Times New Roman" w:hAnsi="Times New Roman" w:cs="Times New Roman"/>
          <w:b/>
          <w:sz w:val="40"/>
          <w:szCs w:val="24"/>
        </w:rPr>
      </w:pPr>
    </w:p>
    <w:p w14:paraId="665827BE" w14:textId="77777777" w:rsidR="009478F2" w:rsidRDefault="009478F2" w:rsidP="00F015F2">
      <w:pPr>
        <w:spacing w:after="0" w:line="240" w:lineRule="auto"/>
        <w:jc w:val="center"/>
        <w:rPr>
          <w:rFonts w:ascii="Times New Roman" w:hAnsi="Times New Roman" w:cs="Times New Roman"/>
          <w:b/>
          <w:sz w:val="40"/>
          <w:szCs w:val="24"/>
        </w:rPr>
      </w:pPr>
    </w:p>
    <w:p w14:paraId="5EF991DE" w14:textId="77777777" w:rsidR="009478F2" w:rsidRDefault="009478F2" w:rsidP="00F015F2">
      <w:pPr>
        <w:spacing w:after="0" w:line="240" w:lineRule="auto"/>
        <w:jc w:val="center"/>
        <w:rPr>
          <w:rFonts w:ascii="Times New Roman" w:hAnsi="Times New Roman" w:cs="Times New Roman"/>
          <w:b/>
          <w:sz w:val="40"/>
          <w:szCs w:val="24"/>
        </w:rPr>
      </w:pPr>
    </w:p>
    <w:p w14:paraId="275DD66E" w14:textId="77777777" w:rsidR="009478F2" w:rsidRDefault="009478F2" w:rsidP="00F015F2">
      <w:pPr>
        <w:spacing w:after="0" w:line="240" w:lineRule="auto"/>
        <w:jc w:val="center"/>
        <w:rPr>
          <w:rFonts w:ascii="Times New Roman" w:hAnsi="Times New Roman" w:cs="Times New Roman"/>
          <w:b/>
          <w:sz w:val="40"/>
          <w:szCs w:val="24"/>
        </w:rPr>
      </w:pPr>
    </w:p>
    <w:p w14:paraId="55F7F933" w14:textId="77777777" w:rsidR="00F015F2" w:rsidRPr="009804BB" w:rsidRDefault="00F015F2" w:rsidP="00F015F2">
      <w:pPr>
        <w:spacing w:after="0" w:line="240" w:lineRule="auto"/>
        <w:jc w:val="center"/>
        <w:rPr>
          <w:rFonts w:ascii="Times New Roman" w:hAnsi="Times New Roman" w:cs="Times New Roman"/>
          <w:b/>
          <w:sz w:val="24"/>
          <w:szCs w:val="24"/>
        </w:rPr>
      </w:pPr>
      <w:r w:rsidRPr="009804BB">
        <w:rPr>
          <w:rFonts w:ascii="Times New Roman" w:hAnsi="Times New Roman" w:cs="Times New Roman"/>
          <w:b/>
          <w:sz w:val="40"/>
          <w:szCs w:val="24"/>
        </w:rPr>
        <w:t>Page Left Blank</w:t>
      </w:r>
      <w:r w:rsidRPr="009804BB">
        <w:rPr>
          <w:rFonts w:ascii="Times New Roman" w:hAnsi="Times New Roman" w:cs="Times New Roman"/>
          <w:b/>
          <w:sz w:val="24"/>
          <w:szCs w:val="24"/>
        </w:rPr>
        <w:br w:type="page"/>
      </w:r>
    </w:p>
    <w:p w14:paraId="251FFF0F" w14:textId="77777777" w:rsidR="00F015F2" w:rsidRPr="009804BB" w:rsidRDefault="00F015F2" w:rsidP="00F015F2">
      <w:pPr>
        <w:spacing w:after="0"/>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Investigating Animal Abuse</w:t>
      </w:r>
    </w:p>
    <w:p w14:paraId="57889AA5" w14:textId="77777777" w:rsidR="00F015F2" w:rsidRPr="009804BB" w:rsidRDefault="00F015F2" w:rsidP="00F015F2">
      <w:pPr>
        <w:spacing w:after="0" w:line="240" w:lineRule="auto"/>
        <w:contextualSpacing/>
        <w:rPr>
          <w:rFonts w:ascii="Times New Roman" w:hAnsi="Times New Roman" w:cs="Times New Roman"/>
          <w:b/>
          <w:sz w:val="24"/>
          <w:szCs w:val="24"/>
        </w:rPr>
      </w:pPr>
    </w:p>
    <w:p w14:paraId="2EA18EA0" w14:textId="77777777" w:rsidR="00F015F2" w:rsidRPr="009804BB" w:rsidRDefault="00F015F2" w:rsidP="00F015F2">
      <w:pPr>
        <w:spacing w:after="0" w:line="240" w:lineRule="auto"/>
        <w:contextualSpacing/>
        <w:rPr>
          <w:rFonts w:ascii="Times New Roman" w:hAnsi="Times New Roman" w:cs="Times New Roman"/>
          <w:b/>
          <w:sz w:val="24"/>
          <w:szCs w:val="24"/>
        </w:rPr>
      </w:pPr>
      <w:r w:rsidRPr="009804BB">
        <w:rPr>
          <w:rFonts w:ascii="Times New Roman" w:hAnsi="Times New Roman" w:cs="Times New Roman"/>
          <w:b/>
          <w:sz w:val="24"/>
          <w:szCs w:val="24"/>
        </w:rPr>
        <w:t>Course Outline:</w:t>
      </w:r>
    </w:p>
    <w:p w14:paraId="06E94C12" w14:textId="77777777" w:rsidR="00F015F2" w:rsidRPr="009804BB" w:rsidRDefault="00F015F2" w:rsidP="00F015F2">
      <w:pPr>
        <w:spacing w:after="0" w:line="240" w:lineRule="auto"/>
        <w:rPr>
          <w:rFonts w:ascii="Times New Roman" w:hAnsi="Times New Roman" w:cs="Times New Roman"/>
          <w:sz w:val="24"/>
          <w:szCs w:val="24"/>
        </w:rPr>
      </w:pPr>
    </w:p>
    <w:p w14:paraId="3F180E01" w14:textId="77777777" w:rsidR="00F015F2" w:rsidRPr="009804BB" w:rsidRDefault="00F015F2" w:rsidP="005804F0">
      <w:pPr>
        <w:numPr>
          <w:ilvl w:val="0"/>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Why is animal cruelty different from other crimes?</w:t>
      </w:r>
    </w:p>
    <w:p w14:paraId="18DE106F" w14:textId="77777777" w:rsidR="00F015F2" w:rsidRPr="009804BB" w:rsidRDefault="00F015F2" w:rsidP="00F015F2">
      <w:pPr>
        <w:ind w:left="72"/>
        <w:contextualSpacing/>
        <w:rPr>
          <w:rFonts w:ascii="Times New Roman" w:eastAsia="Calibri" w:hAnsi="Times New Roman" w:cs="Times New Roman"/>
          <w:sz w:val="24"/>
          <w:szCs w:val="24"/>
        </w:rPr>
      </w:pPr>
    </w:p>
    <w:p w14:paraId="1A294486"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Victims cannot speak</w:t>
      </w:r>
    </w:p>
    <w:p w14:paraId="3C36861F" w14:textId="77777777" w:rsidR="00F015F2" w:rsidRPr="009804BB" w:rsidRDefault="00F015F2" w:rsidP="00F015F2">
      <w:pPr>
        <w:ind w:left="792"/>
        <w:contextualSpacing/>
        <w:rPr>
          <w:rFonts w:ascii="Times New Roman" w:eastAsia="Calibri" w:hAnsi="Times New Roman" w:cs="Times New Roman"/>
          <w:sz w:val="24"/>
          <w:szCs w:val="24"/>
        </w:rPr>
      </w:pPr>
    </w:p>
    <w:p w14:paraId="12C42B01"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The animal is </w:t>
      </w:r>
      <w:proofErr w:type="gramStart"/>
      <w:r w:rsidRPr="009804BB">
        <w:rPr>
          <w:rFonts w:ascii="Times New Roman" w:eastAsia="Calibri" w:hAnsi="Times New Roman" w:cs="Times New Roman"/>
          <w:sz w:val="24"/>
          <w:szCs w:val="24"/>
        </w:rPr>
        <w:t>evidence</w:t>
      </w:r>
      <w:proofErr w:type="gramEnd"/>
      <w:r w:rsidRPr="009804BB">
        <w:rPr>
          <w:rFonts w:ascii="Times New Roman" w:eastAsia="Calibri" w:hAnsi="Times New Roman" w:cs="Times New Roman"/>
          <w:sz w:val="24"/>
          <w:szCs w:val="24"/>
        </w:rPr>
        <w:t xml:space="preserve"> and that evidence changes over time</w:t>
      </w:r>
    </w:p>
    <w:p w14:paraId="0AB293BE" w14:textId="77777777" w:rsidR="00F015F2" w:rsidRPr="009804BB" w:rsidRDefault="00F015F2" w:rsidP="00F015F2">
      <w:pPr>
        <w:ind w:left="720"/>
        <w:contextualSpacing/>
        <w:rPr>
          <w:rFonts w:ascii="Times New Roman" w:eastAsia="Calibri" w:hAnsi="Times New Roman" w:cs="Times New Roman"/>
          <w:sz w:val="24"/>
          <w:szCs w:val="24"/>
        </w:rPr>
      </w:pPr>
    </w:p>
    <w:p w14:paraId="7FDA9359"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Descriptions of the animals are critical (dog example: coat, color, muzzle, tail, ears, unique identifiers, </w:t>
      </w:r>
      <w:proofErr w:type="gramStart"/>
      <w:r w:rsidRPr="009804BB">
        <w:rPr>
          <w:rFonts w:ascii="Times New Roman" w:eastAsia="Calibri" w:hAnsi="Times New Roman" w:cs="Times New Roman"/>
          <w:sz w:val="24"/>
          <w:szCs w:val="24"/>
        </w:rPr>
        <w:t>size</w:t>
      </w:r>
      <w:proofErr w:type="gramEnd"/>
      <w:r w:rsidRPr="009804BB">
        <w:rPr>
          <w:rFonts w:ascii="Times New Roman" w:eastAsia="Calibri" w:hAnsi="Times New Roman" w:cs="Times New Roman"/>
          <w:sz w:val="24"/>
          <w:szCs w:val="24"/>
        </w:rPr>
        <w:t xml:space="preserve"> and weight)</w:t>
      </w:r>
    </w:p>
    <w:p w14:paraId="7F53A76D" w14:textId="77777777" w:rsidR="00F015F2" w:rsidRPr="009804BB" w:rsidRDefault="00F015F2" w:rsidP="00F015F2">
      <w:pPr>
        <w:ind w:left="720"/>
        <w:contextualSpacing/>
        <w:rPr>
          <w:rFonts w:ascii="Times New Roman" w:eastAsia="Calibri" w:hAnsi="Times New Roman" w:cs="Times New Roman"/>
          <w:sz w:val="24"/>
          <w:szCs w:val="24"/>
        </w:rPr>
      </w:pPr>
    </w:p>
    <w:p w14:paraId="474B0898" w14:textId="77777777" w:rsidR="00F015F2" w:rsidRPr="009804BB" w:rsidRDefault="00F015F2" w:rsidP="005804F0">
      <w:pPr>
        <w:numPr>
          <w:ilvl w:val="0"/>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Common Definitions </w:t>
      </w:r>
    </w:p>
    <w:p w14:paraId="24957CC6" w14:textId="77777777" w:rsidR="00F015F2" w:rsidRPr="009804BB" w:rsidRDefault="00F015F2" w:rsidP="00F015F2">
      <w:pPr>
        <w:ind w:left="72"/>
        <w:contextualSpacing/>
        <w:rPr>
          <w:rFonts w:ascii="Times New Roman" w:eastAsia="Calibri" w:hAnsi="Times New Roman" w:cs="Times New Roman"/>
          <w:sz w:val="24"/>
          <w:szCs w:val="24"/>
        </w:rPr>
      </w:pPr>
    </w:p>
    <w:p w14:paraId="15E06B55"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Companion animal (510 ILCS 70/2.01(a))</w:t>
      </w:r>
    </w:p>
    <w:p w14:paraId="5D826695" w14:textId="77777777" w:rsidR="00F015F2" w:rsidRPr="009804BB" w:rsidRDefault="00F015F2" w:rsidP="00F015F2">
      <w:pPr>
        <w:ind w:left="792"/>
        <w:contextualSpacing/>
        <w:rPr>
          <w:rFonts w:ascii="Times New Roman" w:eastAsia="Calibri" w:hAnsi="Times New Roman" w:cs="Times New Roman"/>
          <w:sz w:val="24"/>
          <w:szCs w:val="24"/>
        </w:rPr>
      </w:pPr>
    </w:p>
    <w:p w14:paraId="6EA63FA3"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Service animal (510 ILCS 70/2.01(c))</w:t>
      </w:r>
    </w:p>
    <w:p w14:paraId="7AE4446D" w14:textId="77777777" w:rsidR="00F015F2" w:rsidRPr="009804BB" w:rsidRDefault="00F015F2" w:rsidP="00F015F2">
      <w:pPr>
        <w:ind w:left="720"/>
        <w:contextualSpacing/>
        <w:rPr>
          <w:rFonts w:ascii="Times New Roman" w:eastAsia="Calibri" w:hAnsi="Times New Roman" w:cs="Times New Roman"/>
          <w:sz w:val="24"/>
          <w:szCs w:val="24"/>
        </w:rPr>
      </w:pPr>
    </w:p>
    <w:p w14:paraId="2221FF50"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Owner (510 ILCS 70/2.06)</w:t>
      </w:r>
    </w:p>
    <w:p w14:paraId="0D4C6154" w14:textId="77777777" w:rsidR="00F015F2" w:rsidRPr="009804BB" w:rsidRDefault="00F015F2" w:rsidP="00F015F2">
      <w:pPr>
        <w:ind w:left="720"/>
        <w:contextualSpacing/>
        <w:rPr>
          <w:rFonts w:ascii="Times New Roman" w:eastAsia="Calibri" w:hAnsi="Times New Roman" w:cs="Times New Roman"/>
          <w:sz w:val="24"/>
          <w:szCs w:val="24"/>
        </w:rPr>
      </w:pPr>
    </w:p>
    <w:p w14:paraId="463E8F02"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Police animal (510 ILCS 70/2.08)</w:t>
      </w:r>
    </w:p>
    <w:p w14:paraId="6901221B" w14:textId="77777777" w:rsidR="00F015F2" w:rsidRPr="009804BB" w:rsidRDefault="00F015F2" w:rsidP="00F015F2">
      <w:pPr>
        <w:ind w:left="720"/>
        <w:contextualSpacing/>
        <w:rPr>
          <w:rFonts w:ascii="Times New Roman" w:eastAsia="Calibri" w:hAnsi="Times New Roman" w:cs="Times New Roman"/>
          <w:sz w:val="24"/>
          <w:szCs w:val="24"/>
        </w:rPr>
      </w:pPr>
    </w:p>
    <w:p w14:paraId="6B86529A"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Companion animal hoarder (510 ILCS 70/2.10)</w:t>
      </w:r>
    </w:p>
    <w:p w14:paraId="1B1BD442" w14:textId="77777777" w:rsidR="00F015F2" w:rsidRPr="009804BB" w:rsidRDefault="00F015F2" w:rsidP="00F015F2">
      <w:pPr>
        <w:ind w:left="720"/>
        <w:contextualSpacing/>
        <w:rPr>
          <w:rFonts w:ascii="Times New Roman" w:eastAsia="Calibri" w:hAnsi="Times New Roman" w:cs="Times New Roman"/>
          <w:sz w:val="24"/>
          <w:szCs w:val="24"/>
        </w:rPr>
      </w:pPr>
    </w:p>
    <w:p w14:paraId="15AABAA0" w14:textId="77777777" w:rsidR="00F015F2" w:rsidRPr="009804BB" w:rsidRDefault="00F015F2" w:rsidP="005804F0">
      <w:pPr>
        <w:numPr>
          <w:ilvl w:val="0"/>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Animal Neglect and Abuse</w:t>
      </w:r>
    </w:p>
    <w:p w14:paraId="51C64D03" w14:textId="77777777" w:rsidR="00F015F2" w:rsidRPr="009804BB" w:rsidRDefault="00F015F2" w:rsidP="00F015F2">
      <w:pPr>
        <w:ind w:left="792"/>
        <w:contextualSpacing/>
        <w:rPr>
          <w:rFonts w:ascii="Times New Roman" w:eastAsia="Calibri" w:hAnsi="Times New Roman" w:cs="Times New Roman"/>
          <w:sz w:val="24"/>
          <w:szCs w:val="24"/>
        </w:rPr>
      </w:pPr>
    </w:p>
    <w:p w14:paraId="3F855178"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Animal owner’s duties (510 ILCS 70/3)</w:t>
      </w:r>
    </w:p>
    <w:p w14:paraId="78933937" w14:textId="77777777" w:rsidR="00F015F2" w:rsidRPr="009804BB" w:rsidRDefault="00F015F2" w:rsidP="00F015F2">
      <w:pPr>
        <w:ind w:left="792"/>
        <w:contextualSpacing/>
        <w:rPr>
          <w:rFonts w:ascii="Times New Roman" w:eastAsia="Calibri" w:hAnsi="Times New Roman" w:cs="Times New Roman"/>
          <w:sz w:val="24"/>
          <w:szCs w:val="24"/>
        </w:rPr>
      </w:pPr>
    </w:p>
    <w:p w14:paraId="4306DDE7"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Cruel Treatment</w:t>
      </w:r>
      <w:r w:rsidR="00652F49">
        <w:rPr>
          <w:rFonts w:ascii="Times New Roman" w:eastAsia="Calibri" w:hAnsi="Times New Roman" w:cs="Times New Roman"/>
          <w:sz w:val="24"/>
          <w:szCs w:val="24"/>
        </w:rPr>
        <w:t xml:space="preserve"> &amp; Aggravated Cruelty</w:t>
      </w:r>
      <w:r w:rsidRPr="009804BB">
        <w:rPr>
          <w:rFonts w:ascii="Times New Roman" w:eastAsia="Calibri" w:hAnsi="Times New Roman" w:cs="Times New Roman"/>
          <w:sz w:val="24"/>
          <w:szCs w:val="24"/>
        </w:rPr>
        <w:t xml:space="preserve"> (510 ILCS 70/3.01 and 3.02)</w:t>
      </w:r>
    </w:p>
    <w:p w14:paraId="797BC88C" w14:textId="77777777" w:rsidR="00F015F2" w:rsidRPr="009804BB" w:rsidRDefault="00F015F2" w:rsidP="00F015F2">
      <w:pPr>
        <w:ind w:left="720"/>
        <w:contextualSpacing/>
        <w:rPr>
          <w:rFonts w:ascii="Times New Roman" w:eastAsia="Calibri" w:hAnsi="Times New Roman" w:cs="Times New Roman"/>
          <w:sz w:val="24"/>
          <w:szCs w:val="24"/>
        </w:rPr>
      </w:pPr>
    </w:p>
    <w:p w14:paraId="1CC996B3"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Torture (510 ILCS 70/3.03)</w:t>
      </w:r>
    </w:p>
    <w:p w14:paraId="7CA723F8" w14:textId="77777777" w:rsidR="00F015F2" w:rsidRPr="009804BB" w:rsidRDefault="00F015F2" w:rsidP="00F015F2">
      <w:pPr>
        <w:ind w:left="720"/>
        <w:contextualSpacing/>
        <w:rPr>
          <w:rFonts w:ascii="Times New Roman" w:eastAsia="Calibri" w:hAnsi="Times New Roman" w:cs="Times New Roman"/>
          <w:sz w:val="24"/>
          <w:szCs w:val="24"/>
        </w:rPr>
      </w:pPr>
    </w:p>
    <w:p w14:paraId="331BE438"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Poisoning (510 ILCS 70/6)</w:t>
      </w:r>
    </w:p>
    <w:p w14:paraId="500F0D63" w14:textId="77777777" w:rsidR="00F015F2" w:rsidRPr="009804BB" w:rsidRDefault="00F015F2" w:rsidP="00F015F2">
      <w:pPr>
        <w:ind w:left="720"/>
        <w:contextualSpacing/>
        <w:rPr>
          <w:rFonts w:ascii="Times New Roman" w:eastAsia="Calibri" w:hAnsi="Times New Roman" w:cs="Times New Roman"/>
          <w:sz w:val="24"/>
          <w:szCs w:val="24"/>
        </w:rPr>
      </w:pPr>
    </w:p>
    <w:p w14:paraId="6C816F05"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Confinement in motor vehicle (510 ILCS 70/7.1)</w:t>
      </w:r>
    </w:p>
    <w:p w14:paraId="3C8D0DC6" w14:textId="77777777" w:rsidR="00F015F2" w:rsidRPr="009804BB" w:rsidRDefault="00F015F2" w:rsidP="00F015F2">
      <w:pPr>
        <w:ind w:left="720"/>
        <w:contextualSpacing/>
        <w:rPr>
          <w:rFonts w:ascii="Times New Roman" w:eastAsia="Calibri" w:hAnsi="Times New Roman" w:cs="Times New Roman"/>
          <w:sz w:val="24"/>
          <w:szCs w:val="24"/>
        </w:rPr>
      </w:pPr>
    </w:p>
    <w:p w14:paraId="0A56419F"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Animals in Entertainment (510 ILCS 70/4.01)</w:t>
      </w:r>
    </w:p>
    <w:p w14:paraId="2A201853" w14:textId="77777777" w:rsidR="00F015F2" w:rsidRPr="009804BB" w:rsidRDefault="00F015F2" w:rsidP="005804F0">
      <w:pPr>
        <w:numPr>
          <w:ilvl w:val="2"/>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Exhibition/fighting (</w:t>
      </w:r>
      <w:proofErr w:type="gramStart"/>
      <w:r w:rsidRPr="009804BB">
        <w:rPr>
          <w:rFonts w:ascii="Times New Roman" w:eastAsia="Calibri" w:hAnsi="Times New Roman" w:cs="Times New Roman"/>
          <w:sz w:val="24"/>
          <w:szCs w:val="24"/>
        </w:rPr>
        <w:t>cock-fighting</w:t>
      </w:r>
      <w:proofErr w:type="gramEnd"/>
      <w:r w:rsidRPr="009804BB">
        <w:rPr>
          <w:rFonts w:ascii="Times New Roman" w:eastAsia="Calibri" w:hAnsi="Times New Roman" w:cs="Times New Roman"/>
          <w:sz w:val="24"/>
          <w:szCs w:val="24"/>
        </w:rPr>
        <w:t>/hog-dog fighting)</w:t>
      </w:r>
    </w:p>
    <w:p w14:paraId="2C51FE65" w14:textId="77777777" w:rsidR="00F015F2" w:rsidRPr="009804BB" w:rsidRDefault="00F015F2" w:rsidP="005804F0">
      <w:pPr>
        <w:numPr>
          <w:ilvl w:val="2"/>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This section does not apply to dog fighting (see 720 ILCS 5/48-1)</w:t>
      </w:r>
    </w:p>
    <w:p w14:paraId="60994527" w14:textId="77777777" w:rsidR="00F015F2" w:rsidRPr="009804BB" w:rsidRDefault="00F015F2" w:rsidP="00F015F2">
      <w:pPr>
        <w:ind w:left="1512"/>
        <w:contextualSpacing/>
        <w:rPr>
          <w:rFonts w:ascii="Times New Roman" w:eastAsia="Calibri" w:hAnsi="Times New Roman" w:cs="Times New Roman"/>
          <w:sz w:val="24"/>
          <w:szCs w:val="24"/>
        </w:rPr>
      </w:pPr>
    </w:p>
    <w:p w14:paraId="72FEC88D"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Sexual contact with an animal (720 ILCS 5/12-35)</w:t>
      </w:r>
    </w:p>
    <w:p w14:paraId="3360ABD4" w14:textId="77777777" w:rsidR="00F015F2" w:rsidRPr="009804BB" w:rsidRDefault="00F015F2" w:rsidP="00F015F2">
      <w:pPr>
        <w:ind w:left="792"/>
        <w:contextualSpacing/>
        <w:rPr>
          <w:rFonts w:ascii="Times New Roman" w:eastAsia="Calibri" w:hAnsi="Times New Roman" w:cs="Times New Roman"/>
          <w:sz w:val="24"/>
          <w:szCs w:val="24"/>
        </w:rPr>
      </w:pPr>
    </w:p>
    <w:p w14:paraId="1EACBF5B" w14:textId="77777777" w:rsidR="00F015F2" w:rsidRPr="009804BB" w:rsidRDefault="00F015F2" w:rsidP="005804F0">
      <w:pPr>
        <w:numPr>
          <w:ilvl w:val="0"/>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lastRenderedPageBreak/>
        <w:t>Defense (510 ILCS 70/16.1)</w:t>
      </w:r>
    </w:p>
    <w:p w14:paraId="6435C9A4" w14:textId="77777777" w:rsidR="00F015F2" w:rsidRPr="009804BB" w:rsidRDefault="00F015F2" w:rsidP="00F015F2">
      <w:pPr>
        <w:ind w:left="72"/>
        <w:contextualSpacing/>
        <w:rPr>
          <w:rFonts w:ascii="Times New Roman" w:eastAsia="Calibri" w:hAnsi="Times New Roman" w:cs="Times New Roman"/>
          <w:sz w:val="24"/>
          <w:szCs w:val="24"/>
        </w:rPr>
      </w:pPr>
    </w:p>
    <w:p w14:paraId="7E8592A2" w14:textId="77777777" w:rsidR="00F015F2" w:rsidRPr="009804BB" w:rsidRDefault="00F015F2" w:rsidP="005804F0">
      <w:pPr>
        <w:numPr>
          <w:ilvl w:val="0"/>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Abuse of special service animals </w:t>
      </w:r>
    </w:p>
    <w:p w14:paraId="65574CEE" w14:textId="77777777" w:rsidR="00F015F2" w:rsidRPr="009804BB" w:rsidRDefault="00F015F2" w:rsidP="00F015F2">
      <w:pPr>
        <w:ind w:left="720"/>
        <w:contextualSpacing/>
        <w:rPr>
          <w:rFonts w:ascii="Times New Roman" w:eastAsia="Calibri" w:hAnsi="Times New Roman" w:cs="Times New Roman"/>
          <w:sz w:val="24"/>
          <w:szCs w:val="24"/>
        </w:rPr>
      </w:pPr>
    </w:p>
    <w:p w14:paraId="612F3EDE" w14:textId="71CF57BC"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Teasing, </w:t>
      </w:r>
      <w:r w:rsidR="008009DF" w:rsidRPr="009804BB">
        <w:rPr>
          <w:rFonts w:ascii="Times New Roman" w:eastAsia="Calibri" w:hAnsi="Times New Roman" w:cs="Times New Roman"/>
          <w:sz w:val="24"/>
          <w:szCs w:val="24"/>
        </w:rPr>
        <w:t>striking,</w:t>
      </w:r>
      <w:r w:rsidRPr="009804BB">
        <w:rPr>
          <w:rFonts w:ascii="Times New Roman" w:eastAsia="Calibri" w:hAnsi="Times New Roman" w:cs="Times New Roman"/>
          <w:sz w:val="24"/>
          <w:szCs w:val="24"/>
        </w:rPr>
        <w:t xml:space="preserve"> or tapering with police animals, service animals, accelerant detection dogs, or search and rescue dogs (510 ILCS 70/4.03)</w:t>
      </w:r>
    </w:p>
    <w:p w14:paraId="6C8BC6E1" w14:textId="77777777" w:rsidR="00F015F2" w:rsidRPr="009804BB" w:rsidRDefault="00F015F2" w:rsidP="00F015F2">
      <w:pPr>
        <w:ind w:left="1512"/>
        <w:contextualSpacing/>
        <w:rPr>
          <w:rFonts w:ascii="Times New Roman" w:eastAsia="Calibri" w:hAnsi="Times New Roman" w:cs="Times New Roman"/>
          <w:sz w:val="24"/>
          <w:szCs w:val="24"/>
        </w:rPr>
      </w:pPr>
    </w:p>
    <w:p w14:paraId="495985B9"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Injuring or killing police animals, service animals, accelerant detection dogs, or search and rescue dogs (510 ILCS 70/4.04)</w:t>
      </w:r>
    </w:p>
    <w:p w14:paraId="0A6BD7E9" w14:textId="77777777" w:rsidR="00F015F2" w:rsidRPr="009804BB" w:rsidRDefault="00F015F2" w:rsidP="00F015F2">
      <w:pPr>
        <w:ind w:left="720"/>
        <w:contextualSpacing/>
        <w:rPr>
          <w:rFonts w:ascii="Times New Roman" w:eastAsia="Calibri" w:hAnsi="Times New Roman" w:cs="Times New Roman"/>
          <w:sz w:val="24"/>
          <w:szCs w:val="24"/>
        </w:rPr>
      </w:pPr>
    </w:p>
    <w:p w14:paraId="6646C6FB"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Guide, hearing, and support dogs (510 ILCS 70/7.15)</w:t>
      </w:r>
    </w:p>
    <w:p w14:paraId="444C7402" w14:textId="77777777" w:rsidR="00F015F2" w:rsidRPr="009804BB" w:rsidRDefault="00F015F2" w:rsidP="00F015F2">
      <w:pPr>
        <w:ind w:left="720"/>
        <w:contextualSpacing/>
        <w:rPr>
          <w:rFonts w:ascii="Times New Roman" w:eastAsia="Calibri" w:hAnsi="Times New Roman" w:cs="Times New Roman"/>
          <w:sz w:val="24"/>
          <w:szCs w:val="24"/>
        </w:rPr>
      </w:pPr>
    </w:p>
    <w:p w14:paraId="440B4EFD" w14:textId="77777777" w:rsidR="00F015F2" w:rsidRPr="009804BB" w:rsidRDefault="00F015F2" w:rsidP="005804F0">
      <w:pPr>
        <w:numPr>
          <w:ilvl w:val="0"/>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The Violence Connection</w:t>
      </w:r>
    </w:p>
    <w:p w14:paraId="00E206B9" w14:textId="77777777" w:rsidR="00F015F2" w:rsidRPr="009804BB" w:rsidRDefault="00F015F2" w:rsidP="00F015F2">
      <w:pPr>
        <w:ind w:left="72"/>
        <w:contextualSpacing/>
        <w:rPr>
          <w:rFonts w:ascii="Times New Roman" w:eastAsia="Calibri" w:hAnsi="Times New Roman" w:cs="Times New Roman"/>
          <w:sz w:val="24"/>
          <w:szCs w:val="24"/>
        </w:rPr>
      </w:pPr>
    </w:p>
    <w:p w14:paraId="7A288D44"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Animal abuse/cruelty is interconnected with other forms of </w:t>
      </w:r>
      <w:proofErr w:type="gramStart"/>
      <w:r w:rsidRPr="009804BB">
        <w:rPr>
          <w:rFonts w:ascii="Times New Roman" w:eastAsia="Calibri" w:hAnsi="Times New Roman" w:cs="Times New Roman"/>
          <w:sz w:val="24"/>
          <w:szCs w:val="24"/>
        </w:rPr>
        <w:t>violence;</w:t>
      </w:r>
      <w:proofErr w:type="gramEnd"/>
      <w:r w:rsidRPr="009804BB">
        <w:rPr>
          <w:rFonts w:ascii="Times New Roman" w:eastAsia="Calibri" w:hAnsi="Times New Roman" w:cs="Times New Roman"/>
          <w:sz w:val="24"/>
          <w:szCs w:val="24"/>
        </w:rPr>
        <w:t xml:space="preserve"> child abuse, elder abuse, and domestic violence.  Animal neglect may also be associated with family neglect.</w:t>
      </w:r>
    </w:p>
    <w:p w14:paraId="00C07467" w14:textId="77777777" w:rsidR="00F015F2" w:rsidRPr="009804BB" w:rsidRDefault="00F015F2" w:rsidP="00F015F2">
      <w:pPr>
        <w:ind w:left="792"/>
        <w:contextualSpacing/>
        <w:rPr>
          <w:rFonts w:ascii="Times New Roman" w:eastAsia="Calibri" w:hAnsi="Times New Roman" w:cs="Times New Roman"/>
          <w:sz w:val="24"/>
          <w:szCs w:val="24"/>
        </w:rPr>
      </w:pPr>
    </w:p>
    <w:p w14:paraId="723E3475"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Research supports the violence connection</w:t>
      </w:r>
    </w:p>
    <w:p w14:paraId="576F70AD" w14:textId="77777777" w:rsidR="00F015F2" w:rsidRPr="009804BB" w:rsidRDefault="00F015F2" w:rsidP="00F015F2">
      <w:pPr>
        <w:ind w:left="720"/>
        <w:contextualSpacing/>
        <w:rPr>
          <w:rFonts w:ascii="Times New Roman" w:eastAsia="Calibri" w:hAnsi="Times New Roman" w:cs="Times New Roman"/>
          <w:sz w:val="24"/>
          <w:szCs w:val="24"/>
        </w:rPr>
      </w:pPr>
    </w:p>
    <w:p w14:paraId="6942921C" w14:textId="77777777" w:rsidR="00F015F2" w:rsidRDefault="00F015F2" w:rsidP="005804F0">
      <w:pPr>
        <w:numPr>
          <w:ilvl w:val="0"/>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Investigating complaints of animal abuse/neglect</w:t>
      </w:r>
    </w:p>
    <w:p w14:paraId="39EC2047" w14:textId="77777777" w:rsidR="00D3422F" w:rsidRDefault="00D3422F" w:rsidP="00D3422F">
      <w:pPr>
        <w:contextualSpacing/>
        <w:rPr>
          <w:rFonts w:ascii="Times New Roman" w:eastAsia="Calibri" w:hAnsi="Times New Roman" w:cs="Times New Roman"/>
          <w:sz w:val="24"/>
          <w:szCs w:val="24"/>
        </w:rPr>
      </w:pPr>
    </w:p>
    <w:p w14:paraId="329F110C" w14:textId="77777777" w:rsidR="00D3422F" w:rsidRPr="00D3422F" w:rsidRDefault="00D3422F" w:rsidP="005804F0">
      <w:pPr>
        <w:pStyle w:val="ListParagraph"/>
        <w:numPr>
          <w:ilvl w:val="1"/>
          <w:numId w:val="62"/>
        </w:numPr>
        <w:rPr>
          <w:rFonts w:ascii="Times New Roman" w:eastAsia="Calibri" w:hAnsi="Times New Roman" w:cs="Times New Roman"/>
          <w:sz w:val="24"/>
          <w:szCs w:val="24"/>
        </w:rPr>
      </w:pPr>
      <w:r>
        <w:rPr>
          <w:rFonts w:ascii="Times New Roman" w:eastAsia="Calibri" w:hAnsi="Times New Roman" w:cs="Times New Roman"/>
          <w:sz w:val="24"/>
          <w:szCs w:val="24"/>
        </w:rPr>
        <w:t>C</w:t>
      </w:r>
      <w:r w:rsidRPr="009804BB">
        <w:rPr>
          <w:rFonts w:ascii="Times New Roman" w:eastAsia="Calibri" w:hAnsi="Times New Roman" w:cs="Times New Roman"/>
          <w:sz w:val="24"/>
          <w:szCs w:val="24"/>
        </w:rPr>
        <w:t>omplaints of animal abuse/neglect</w:t>
      </w:r>
      <w:r w:rsidRPr="00D3422F">
        <w:rPr>
          <w:rFonts w:ascii="Times New Roman" w:eastAsia="Calibri" w:hAnsi="Times New Roman" w:cs="Times New Roman"/>
          <w:sz w:val="24"/>
          <w:szCs w:val="24"/>
        </w:rPr>
        <w:t xml:space="preserve"> is not specifically for an Animal Con</w:t>
      </w:r>
      <w:r>
        <w:rPr>
          <w:rFonts w:ascii="Times New Roman" w:eastAsia="Calibri" w:hAnsi="Times New Roman" w:cs="Times New Roman"/>
          <w:sz w:val="24"/>
          <w:szCs w:val="24"/>
        </w:rPr>
        <w:t>trol Officer to handle.  All Law Enforcement Officers</w:t>
      </w:r>
      <w:r w:rsidRPr="00D3422F">
        <w:rPr>
          <w:rFonts w:ascii="Times New Roman" w:eastAsia="Calibri" w:hAnsi="Times New Roman" w:cs="Times New Roman"/>
          <w:sz w:val="24"/>
          <w:szCs w:val="24"/>
        </w:rPr>
        <w:t xml:space="preserve"> can and should enforce these when noticed</w:t>
      </w:r>
      <w:r>
        <w:rPr>
          <w:rFonts w:ascii="Times New Roman" w:eastAsia="Calibri" w:hAnsi="Times New Roman" w:cs="Times New Roman"/>
          <w:sz w:val="24"/>
          <w:szCs w:val="24"/>
        </w:rPr>
        <w:t xml:space="preserve"> </w:t>
      </w:r>
    </w:p>
    <w:p w14:paraId="1B5DB741" w14:textId="77777777" w:rsidR="00F015F2" w:rsidRPr="009804BB" w:rsidRDefault="00F015F2" w:rsidP="00F015F2">
      <w:pPr>
        <w:ind w:left="72"/>
        <w:contextualSpacing/>
        <w:rPr>
          <w:rFonts w:ascii="Times New Roman" w:eastAsia="Calibri" w:hAnsi="Times New Roman" w:cs="Times New Roman"/>
          <w:sz w:val="24"/>
          <w:szCs w:val="24"/>
        </w:rPr>
      </w:pPr>
    </w:p>
    <w:p w14:paraId="754BED6F"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Partnerships</w:t>
      </w:r>
    </w:p>
    <w:p w14:paraId="7CE0BDB2" w14:textId="77777777" w:rsidR="00F015F2" w:rsidRPr="009804BB" w:rsidRDefault="00F015F2" w:rsidP="005804F0">
      <w:pPr>
        <w:numPr>
          <w:ilvl w:val="2"/>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Local/County animal control officers</w:t>
      </w:r>
    </w:p>
    <w:p w14:paraId="54DA57F7" w14:textId="77777777" w:rsidR="00F015F2" w:rsidRPr="009804BB" w:rsidRDefault="00F015F2" w:rsidP="005804F0">
      <w:pPr>
        <w:numPr>
          <w:ilvl w:val="2"/>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Illinois Department of Agriculture investigators</w:t>
      </w:r>
    </w:p>
    <w:p w14:paraId="576D73C6" w14:textId="77777777" w:rsidR="00F015F2" w:rsidRPr="009804BB" w:rsidRDefault="00F015F2" w:rsidP="005804F0">
      <w:pPr>
        <w:numPr>
          <w:ilvl w:val="2"/>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Humane Society/\ASPCA investigators</w:t>
      </w:r>
    </w:p>
    <w:p w14:paraId="1CFF52FD" w14:textId="77777777" w:rsidR="00F015F2" w:rsidRPr="009804BB" w:rsidRDefault="00F015F2" w:rsidP="005804F0">
      <w:pPr>
        <w:numPr>
          <w:ilvl w:val="2"/>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States Attorney’s investigators</w:t>
      </w:r>
    </w:p>
    <w:p w14:paraId="0A1F8882" w14:textId="77777777" w:rsidR="00F015F2" w:rsidRPr="009804BB" w:rsidRDefault="00F015F2" w:rsidP="00F015F2">
      <w:pPr>
        <w:ind w:left="1512"/>
        <w:contextualSpacing/>
        <w:rPr>
          <w:rFonts w:ascii="Times New Roman" w:eastAsia="Calibri" w:hAnsi="Times New Roman" w:cs="Times New Roman"/>
          <w:sz w:val="24"/>
          <w:szCs w:val="24"/>
        </w:rPr>
      </w:pPr>
    </w:p>
    <w:p w14:paraId="76C49979"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Recognizing evidence of dogfighting, </w:t>
      </w:r>
      <w:proofErr w:type="gramStart"/>
      <w:r w:rsidRPr="009804BB">
        <w:rPr>
          <w:rFonts w:ascii="Times New Roman" w:eastAsia="Calibri" w:hAnsi="Times New Roman" w:cs="Times New Roman"/>
          <w:sz w:val="24"/>
          <w:szCs w:val="24"/>
        </w:rPr>
        <w:t>cockfighting</w:t>
      </w:r>
      <w:proofErr w:type="gramEnd"/>
      <w:r w:rsidRPr="009804BB">
        <w:rPr>
          <w:rFonts w:ascii="Times New Roman" w:eastAsia="Calibri" w:hAnsi="Times New Roman" w:cs="Times New Roman"/>
          <w:sz w:val="24"/>
          <w:szCs w:val="24"/>
        </w:rPr>
        <w:t xml:space="preserve"> and cruelty</w:t>
      </w:r>
    </w:p>
    <w:p w14:paraId="6F40A446" w14:textId="77777777" w:rsidR="00F015F2" w:rsidRPr="009804BB" w:rsidRDefault="00F015F2" w:rsidP="005804F0">
      <w:pPr>
        <w:numPr>
          <w:ilvl w:val="2"/>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Physical signs</w:t>
      </w:r>
    </w:p>
    <w:p w14:paraId="1DEB123C" w14:textId="77777777" w:rsidR="00F015F2" w:rsidRPr="009804BB" w:rsidRDefault="00F015F2" w:rsidP="005804F0">
      <w:pPr>
        <w:numPr>
          <w:ilvl w:val="2"/>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Environmental signs</w:t>
      </w:r>
    </w:p>
    <w:p w14:paraId="5E274490" w14:textId="77777777" w:rsidR="00F015F2" w:rsidRPr="009804BB" w:rsidRDefault="00F015F2" w:rsidP="00F015F2">
      <w:pPr>
        <w:ind w:left="1512"/>
        <w:contextualSpacing/>
        <w:rPr>
          <w:rFonts w:ascii="Times New Roman" w:eastAsia="Calibri" w:hAnsi="Times New Roman" w:cs="Times New Roman"/>
          <w:sz w:val="24"/>
          <w:szCs w:val="24"/>
        </w:rPr>
      </w:pPr>
    </w:p>
    <w:p w14:paraId="237E2E11"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Interviews, warrants evidence collection, and arrest (510 ILCS 70/4.02)</w:t>
      </w:r>
    </w:p>
    <w:p w14:paraId="3ABA0F47" w14:textId="77777777" w:rsidR="00F015F2" w:rsidRPr="009804BB" w:rsidRDefault="00F015F2" w:rsidP="00F015F2">
      <w:pPr>
        <w:ind w:left="792"/>
        <w:contextualSpacing/>
        <w:rPr>
          <w:rFonts w:ascii="Times New Roman" w:eastAsia="Calibri" w:hAnsi="Times New Roman" w:cs="Times New Roman"/>
          <w:sz w:val="24"/>
          <w:szCs w:val="24"/>
        </w:rPr>
      </w:pPr>
    </w:p>
    <w:p w14:paraId="0EE8ED1D" w14:textId="77777777" w:rsidR="00F015F2" w:rsidRPr="009804BB" w:rsidRDefault="00F015F2" w:rsidP="005804F0">
      <w:pPr>
        <w:numPr>
          <w:ilvl w:val="1"/>
          <w:numId w:val="62"/>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Animal seizures, animal care in custody, transportation, involvement of veterinarians and shelters (510 ILCS 70/3.04)</w:t>
      </w:r>
    </w:p>
    <w:p w14:paraId="18DD2E9B" w14:textId="77777777" w:rsidR="00F015F2" w:rsidRPr="009804BB" w:rsidRDefault="00F015F2" w:rsidP="00F015F2">
      <w:pPr>
        <w:ind w:left="720"/>
        <w:contextualSpacing/>
        <w:rPr>
          <w:rFonts w:ascii="Times New Roman" w:eastAsia="Calibri" w:hAnsi="Times New Roman" w:cs="Times New Roman"/>
          <w:sz w:val="24"/>
          <w:szCs w:val="24"/>
        </w:rPr>
      </w:pPr>
    </w:p>
    <w:p w14:paraId="7851A534" w14:textId="77777777" w:rsidR="00F015F2" w:rsidRPr="009804BB" w:rsidRDefault="00F015F2" w:rsidP="00F015F2">
      <w:pPr>
        <w:jc w:val="center"/>
        <w:rPr>
          <w:rFonts w:ascii="Times New Roman" w:eastAsia="Calibri" w:hAnsi="Times New Roman" w:cs="Times New Roman"/>
          <w:b/>
          <w:sz w:val="40"/>
          <w:szCs w:val="24"/>
        </w:rPr>
      </w:pPr>
      <w:r w:rsidRPr="009804BB">
        <w:rPr>
          <w:rFonts w:ascii="Times New Roman" w:eastAsia="Calibri" w:hAnsi="Times New Roman" w:cs="Times New Roman"/>
          <w:b/>
          <w:sz w:val="40"/>
          <w:szCs w:val="24"/>
        </w:rPr>
        <w:t>END</w:t>
      </w:r>
    </w:p>
    <w:p w14:paraId="6F3BC53B" w14:textId="77777777" w:rsidR="00F4355A" w:rsidRPr="009804BB" w:rsidRDefault="00F4355A">
      <w:pPr>
        <w:rPr>
          <w:rFonts w:ascii="Times New Roman" w:hAnsi="Times New Roman" w:cs="Times New Roman"/>
          <w:b/>
          <w:sz w:val="40"/>
        </w:rPr>
      </w:pPr>
    </w:p>
    <w:p w14:paraId="630A66B0" w14:textId="77777777" w:rsidR="00F015F2" w:rsidRPr="009804BB" w:rsidRDefault="00F015F2">
      <w:pPr>
        <w:spacing w:after="0"/>
        <w:ind w:left="278"/>
        <w:rPr>
          <w:rFonts w:ascii="Times New Roman" w:hAnsi="Times New Roman" w:cs="Times New Roman"/>
        </w:rPr>
      </w:pPr>
      <w:r w:rsidRPr="009804BB">
        <w:rPr>
          <w:rFonts w:ascii="Times New Roman" w:hAnsi="Times New Roman" w:cs="Times New Roman"/>
          <w:b/>
          <w:sz w:val="40"/>
        </w:rPr>
        <w:t xml:space="preserve">POLICE FUNCTION AND HUMAN BEHAVIOR: </w:t>
      </w:r>
    </w:p>
    <w:p w14:paraId="55BA2A91" w14:textId="54E9D6DD" w:rsidR="00F015F2" w:rsidRPr="009804BB" w:rsidRDefault="004D7EAE" w:rsidP="004D7EAE">
      <w:pPr>
        <w:spacing w:after="0"/>
        <w:jc w:val="center"/>
        <w:rPr>
          <w:rFonts w:ascii="Times New Roman" w:hAnsi="Times New Roman" w:cs="Times New Roman"/>
        </w:rPr>
      </w:pPr>
      <w:r w:rsidRPr="004D7EAE">
        <w:rPr>
          <w:rFonts w:ascii="Times New Roman" w:hAnsi="Times New Roman" w:cs="Times New Roman"/>
          <w:b/>
          <w:sz w:val="40"/>
          <w:szCs w:val="40"/>
        </w:rPr>
        <w:t>Mental Health Awareness and Response</w:t>
      </w:r>
    </w:p>
    <w:p w14:paraId="61FFE367" w14:textId="76D49EFB" w:rsidR="00F015F2" w:rsidRPr="009804BB" w:rsidRDefault="00F015F2">
      <w:pPr>
        <w:rPr>
          <w:rFonts w:ascii="Times New Roman" w:hAnsi="Times New Roman" w:cs="Times New Roman"/>
          <w:sz w:val="24"/>
          <w:szCs w:val="24"/>
        </w:rPr>
      </w:pPr>
      <w:r w:rsidRPr="009804BB">
        <w:rPr>
          <w:rFonts w:ascii="Times New Roman" w:hAnsi="Times New Roman" w:cs="Times New Roman"/>
          <w:b/>
          <w:sz w:val="24"/>
          <w:szCs w:val="24"/>
        </w:rPr>
        <w:t>Instructional Goal:</w:t>
      </w:r>
      <w:r w:rsidRPr="009804BB">
        <w:rPr>
          <w:rFonts w:ascii="Times New Roman" w:hAnsi="Times New Roman" w:cs="Times New Roman"/>
          <w:sz w:val="24"/>
          <w:szCs w:val="24"/>
        </w:rPr>
        <w:t xml:space="preserve"> Individuals with mental illness or otherwise exhibiting variant behavior due to an emotional crisis can be a serious challenge for law enforcement officers when maintaining peace and public safety</w:t>
      </w:r>
      <w:r w:rsidR="008721F5" w:rsidRPr="009804BB">
        <w:rPr>
          <w:rFonts w:ascii="Times New Roman" w:hAnsi="Times New Roman" w:cs="Times New Roman"/>
          <w:sz w:val="24"/>
          <w:szCs w:val="24"/>
        </w:rPr>
        <w:t xml:space="preserve">. </w:t>
      </w:r>
      <w:r w:rsidRPr="009804BB">
        <w:rPr>
          <w:rFonts w:ascii="Times New Roman" w:hAnsi="Times New Roman" w:cs="Times New Roman"/>
          <w:sz w:val="24"/>
          <w:szCs w:val="24"/>
        </w:rPr>
        <w:t xml:space="preserve">As the first responder, the law enforcement officer must understand mental illness and how to communicate with people with mental illness to avoid an escalation that can lead to injury or death.  This training module will also discuss the legal requirements for detaining a person with mental illness, proper procedures for investigations of a person with mental illness or suicide attempts, and proper procedures to transport patients and serve mental health commitment orders.  Recruits are also expected to learn the broad principles for handling people with mental illness, as well as epidemiological information about the main categories of mental illness and suicidal behavior. This course briefly covers the Americans with Disabilities Act, which states: The American with Disabilities Act requires that “All law enforcement officers give people with disabilities, including mental illness, the same </w:t>
      </w:r>
      <w:r w:rsidR="008721F5" w:rsidRPr="009804BB">
        <w:rPr>
          <w:rFonts w:ascii="Times New Roman" w:hAnsi="Times New Roman" w:cs="Times New Roman"/>
          <w:sz w:val="24"/>
          <w:szCs w:val="24"/>
        </w:rPr>
        <w:t>service,</w:t>
      </w:r>
      <w:r w:rsidRPr="009804BB">
        <w:rPr>
          <w:rFonts w:ascii="Times New Roman" w:hAnsi="Times New Roman" w:cs="Times New Roman"/>
          <w:sz w:val="24"/>
          <w:szCs w:val="24"/>
        </w:rPr>
        <w:t xml:space="preserve"> and protections as anyone else.  In addition, it prohibits officers from arresting someone who is acting out due to mental illness when those actions are not criminal in nature.” </w:t>
      </w:r>
    </w:p>
    <w:p w14:paraId="30C3C162" w14:textId="77777777" w:rsidR="00F015F2" w:rsidRPr="009804BB" w:rsidRDefault="00F015F2" w:rsidP="00F4355A">
      <w:pPr>
        <w:spacing w:after="0"/>
        <w:rPr>
          <w:rFonts w:ascii="Times New Roman" w:hAnsi="Times New Roman" w:cs="Times New Roman"/>
          <w:sz w:val="24"/>
          <w:szCs w:val="24"/>
        </w:rPr>
      </w:pPr>
      <w:r w:rsidRPr="009804BB">
        <w:rPr>
          <w:rFonts w:ascii="Times New Roman" w:hAnsi="Times New Roman" w:cs="Times New Roman"/>
          <w:sz w:val="24"/>
          <w:szCs w:val="24"/>
        </w:rPr>
        <w:t xml:space="preserve"> </w:t>
      </w: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 xml:space="preserve">10 hours </w:t>
      </w:r>
    </w:p>
    <w:p w14:paraId="60DE93B5" w14:textId="77777777" w:rsidR="00F015F2" w:rsidRPr="009804BB" w:rsidRDefault="00F015F2">
      <w:pPr>
        <w:spacing w:after="0"/>
        <w:rPr>
          <w:rFonts w:ascii="Times New Roman" w:hAnsi="Times New Roman" w:cs="Times New Roman"/>
          <w:sz w:val="24"/>
          <w:szCs w:val="24"/>
        </w:rPr>
      </w:pPr>
      <w:r w:rsidRPr="009804BB">
        <w:rPr>
          <w:rFonts w:ascii="Times New Roman" w:hAnsi="Times New Roman" w:cs="Times New Roman"/>
          <w:b/>
          <w:sz w:val="24"/>
          <w:szCs w:val="24"/>
        </w:rPr>
        <w:t xml:space="preserve"> </w:t>
      </w:r>
    </w:p>
    <w:p w14:paraId="55D56F0E" w14:textId="77777777" w:rsidR="00F015F2" w:rsidRPr="009804BB" w:rsidRDefault="00F015F2" w:rsidP="5F859E89">
      <w:pPr>
        <w:spacing w:after="2"/>
        <w:ind w:left="-5"/>
        <w:rPr>
          <w:rFonts w:ascii="Times New Roman" w:hAnsi="Times New Roman" w:cs="Times New Roman"/>
          <w:b/>
          <w:bCs/>
          <w:sz w:val="24"/>
          <w:szCs w:val="24"/>
        </w:rPr>
      </w:pPr>
      <w:r w:rsidRPr="5F859E89">
        <w:rPr>
          <w:rFonts w:ascii="Times New Roman" w:hAnsi="Times New Roman" w:cs="Times New Roman"/>
          <w:b/>
          <w:bCs/>
          <w:sz w:val="24"/>
          <w:szCs w:val="24"/>
        </w:rPr>
        <w:t xml:space="preserve">Student Performance Objectives: </w:t>
      </w:r>
    </w:p>
    <w:p w14:paraId="78123FED" w14:textId="77777777" w:rsidR="00F015F2" w:rsidRPr="009804BB" w:rsidRDefault="00F015F2" w:rsidP="00F4355A">
      <w:pPr>
        <w:spacing w:after="0"/>
        <w:rPr>
          <w:rFonts w:ascii="Times New Roman" w:hAnsi="Times New Roman" w:cs="Times New Roman"/>
          <w:sz w:val="24"/>
          <w:szCs w:val="24"/>
        </w:rPr>
      </w:pPr>
      <w:r w:rsidRPr="009804BB">
        <w:rPr>
          <w:rFonts w:ascii="Times New Roman" w:hAnsi="Times New Roman" w:cs="Times New Roman"/>
          <w:sz w:val="24"/>
          <w:szCs w:val="24"/>
        </w:rPr>
        <w:t xml:space="preserve">PFMI 1. Recognize legal requirements regarding emergency detention of a person with mental illness. </w:t>
      </w:r>
    </w:p>
    <w:p w14:paraId="6F2B711D" w14:textId="77777777" w:rsidR="00F015F2" w:rsidRPr="009804BB" w:rsidRDefault="00F015F2" w:rsidP="00F4355A">
      <w:pPr>
        <w:spacing w:after="0"/>
        <w:rPr>
          <w:rFonts w:ascii="Times New Roman" w:hAnsi="Times New Roman" w:cs="Times New Roman"/>
          <w:sz w:val="24"/>
          <w:szCs w:val="24"/>
        </w:rPr>
      </w:pPr>
      <w:r w:rsidRPr="009804BB">
        <w:rPr>
          <w:rFonts w:ascii="Times New Roman" w:hAnsi="Times New Roman" w:cs="Times New Roman"/>
          <w:sz w:val="24"/>
          <w:szCs w:val="24"/>
        </w:rPr>
        <w:t xml:space="preserve">PFMI 2. Identify proper procedures to conduct investigation regarding a reported person with mental illness. </w:t>
      </w:r>
    </w:p>
    <w:p w14:paraId="709F55DA" w14:textId="77777777" w:rsidR="00F015F2" w:rsidRPr="009804BB" w:rsidRDefault="00F015F2" w:rsidP="00F4355A">
      <w:pPr>
        <w:spacing w:after="0"/>
        <w:rPr>
          <w:rFonts w:ascii="Times New Roman" w:hAnsi="Times New Roman" w:cs="Times New Roman"/>
          <w:sz w:val="24"/>
          <w:szCs w:val="24"/>
        </w:rPr>
      </w:pPr>
      <w:r w:rsidRPr="009804BB">
        <w:rPr>
          <w:rFonts w:ascii="Times New Roman" w:hAnsi="Times New Roman" w:cs="Times New Roman"/>
          <w:sz w:val="24"/>
          <w:szCs w:val="24"/>
        </w:rPr>
        <w:t xml:space="preserve">PFMI 3. Identify proper procedures for conducting preliminary investigation for suicide attempt. </w:t>
      </w:r>
    </w:p>
    <w:p w14:paraId="2BAD70D3" w14:textId="77777777" w:rsidR="00F015F2" w:rsidRPr="009804BB" w:rsidRDefault="00F015F2" w:rsidP="00F4355A">
      <w:pPr>
        <w:spacing w:after="0"/>
        <w:rPr>
          <w:rFonts w:ascii="Times New Roman" w:hAnsi="Times New Roman" w:cs="Times New Roman"/>
          <w:sz w:val="24"/>
          <w:szCs w:val="24"/>
        </w:rPr>
      </w:pPr>
      <w:r w:rsidRPr="009804BB">
        <w:rPr>
          <w:rFonts w:ascii="Times New Roman" w:hAnsi="Times New Roman" w:cs="Times New Roman"/>
          <w:sz w:val="24"/>
          <w:szCs w:val="24"/>
        </w:rPr>
        <w:t xml:space="preserve">PFMI 4. Understand the precipitating events, risk factors and protective factors for suicide. </w:t>
      </w:r>
    </w:p>
    <w:p w14:paraId="37CE2665" w14:textId="77777777" w:rsidR="00F015F2" w:rsidRPr="009804BB" w:rsidRDefault="00F015F2" w:rsidP="00F4355A">
      <w:pPr>
        <w:spacing w:after="0"/>
        <w:rPr>
          <w:rFonts w:ascii="Times New Roman" w:hAnsi="Times New Roman" w:cs="Times New Roman"/>
          <w:sz w:val="24"/>
          <w:szCs w:val="24"/>
        </w:rPr>
      </w:pPr>
      <w:r w:rsidRPr="009804BB">
        <w:rPr>
          <w:rFonts w:ascii="Times New Roman" w:hAnsi="Times New Roman" w:cs="Times New Roman"/>
          <w:sz w:val="24"/>
          <w:szCs w:val="24"/>
        </w:rPr>
        <w:t xml:space="preserve">PFMI 5. Identify proper procedure for intervening with a subject actively considering or attempting suicide. </w:t>
      </w:r>
    </w:p>
    <w:p w14:paraId="24EA6EFC" w14:textId="77777777" w:rsidR="00EC32F3" w:rsidRPr="00CE2C4D" w:rsidRDefault="00EC32F3" w:rsidP="00EC32F3">
      <w:pPr>
        <w:spacing w:after="0"/>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PFMI 6. Identify the elements of</w:t>
      </w:r>
      <w:r w:rsidRPr="009804BB">
        <w:rPr>
          <w:rFonts w:ascii="Times New Roman" w:hAnsi="Times New Roman" w:cs="Times New Roman"/>
          <w:sz w:val="24"/>
          <w:szCs w:val="24"/>
        </w:rPr>
        <w:t xml:space="preserve"> </w:t>
      </w:r>
      <w:r>
        <w:rPr>
          <w:rFonts w:ascii="Times New Roman" w:hAnsi="Times New Roman" w:cs="Times New Roman"/>
          <w:sz w:val="24"/>
          <w:szCs w:val="24"/>
        </w:rPr>
        <w:t>a f</w:t>
      </w:r>
      <w:r w:rsidRPr="006C5F62">
        <w:rPr>
          <w:rFonts w:ascii="Times New Roman" w:eastAsia="Times New Roman" w:hAnsi="Times New Roman" w:cs="Times New Roman"/>
          <w:color w:val="000000" w:themeColor="text1"/>
          <w:sz w:val="24"/>
          <w:szCs w:val="24"/>
        </w:rPr>
        <w:t xml:space="preserve">irearms </w:t>
      </w:r>
      <w:r>
        <w:rPr>
          <w:rFonts w:ascii="Times New Roman" w:eastAsia="Times New Roman" w:hAnsi="Times New Roman" w:cs="Times New Roman"/>
          <w:color w:val="000000" w:themeColor="text1"/>
          <w:sz w:val="24"/>
          <w:szCs w:val="24"/>
        </w:rPr>
        <w:t>r</w:t>
      </w:r>
      <w:r w:rsidRPr="006C5F62">
        <w:rPr>
          <w:rFonts w:ascii="Times New Roman" w:eastAsia="Times New Roman" w:hAnsi="Times New Roman" w:cs="Times New Roman"/>
          <w:color w:val="000000" w:themeColor="text1"/>
          <w:sz w:val="24"/>
          <w:szCs w:val="24"/>
        </w:rPr>
        <w:t xml:space="preserve">estraining </w:t>
      </w:r>
      <w:r>
        <w:rPr>
          <w:rFonts w:ascii="Times New Roman" w:eastAsia="Times New Roman" w:hAnsi="Times New Roman" w:cs="Times New Roman"/>
          <w:color w:val="000000" w:themeColor="text1"/>
          <w:sz w:val="24"/>
          <w:szCs w:val="24"/>
        </w:rPr>
        <w:t>o</w:t>
      </w:r>
      <w:r w:rsidRPr="006C5F62">
        <w:rPr>
          <w:rFonts w:ascii="Times New Roman" w:eastAsia="Times New Roman" w:hAnsi="Times New Roman" w:cs="Times New Roman"/>
          <w:color w:val="000000" w:themeColor="text1"/>
          <w:sz w:val="24"/>
          <w:szCs w:val="24"/>
        </w:rPr>
        <w:t xml:space="preserve">rder </w:t>
      </w:r>
      <w:r>
        <w:rPr>
          <w:rFonts w:ascii="Times New Roman" w:eastAsia="Times New Roman" w:hAnsi="Times New Roman" w:cs="Times New Roman"/>
          <w:color w:val="000000" w:themeColor="text1"/>
          <w:sz w:val="24"/>
          <w:szCs w:val="24"/>
        </w:rPr>
        <w:t>in relation to mental illness</w:t>
      </w:r>
    </w:p>
    <w:p w14:paraId="50B08380" w14:textId="77777777" w:rsidR="00EC32F3" w:rsidRPr="009804BB" w:rsidRDefault="00EC32F3" w:rsidP="00EC32F3">
      <w:pPr>
        <w:spacing w:after="0"/>
        <w:rPr>
          <w:rFonts w:ascii="Times New Roman" w:hAnsi="Times New Roman" w:cs="Times New Roman"/>
          <w:sz w:val="24"/>
          <w:szCs w:val="24"/>
        </w:rPr>
      </w:pPr>
      <w:r w:rsidRPr="009804BB">
        <w:rPr>
          <w:rFonts w:ascii="Times New Roman" w:hAnsi="Times New Roman" w:cs="Times New Roman"/>
          <w:sz w:val="24"/>
          <w:szCs w:val="24"/>
        </w:rPr>
        <w:t xml:space="preserve">PFMI </w:t>
      </w:r>
      <w:r>
        <w:rPr>
          <w:rFonts w:ascii="Times New Roman" w:hAnsi="Times New Roman" w:cs="Times New Roman"/>
          <w:sz w:val="24"/>
          <w:szCs w:val="24"/>
        </w:rPr>
        <w:t>7</w:t>
      </w:r>
      <w:r w:rsidRPr="009804BB">
        <w:rPr>
          <w:rFonts w:ascii="Times New Roman" w:hAnsi="Times New Roman" w:cs="Times New Roman"/>
          <w:sz w:val="24"/>
          <w:szCs w:val="24"/>
        </w:rPr>
        <w:t xml:space="preserve">. Identify proper procedures to serve mental health commitment orders. </w:t>
      </w:r>
    </w:p>
    <w:p w14:paraId="1EB1AA0E" w14:textId="77777777" w:rsidR="00EC32F3" w:rsidRPr="009804BB" w:rsidRDefault="00EC32F3" w:rsidP="00EC32F3">
      <w:pPr>
        <w:spacing w:after="0"/>
        <w:rPr>
          <w:rFonts w:ascii="Times New Roman" w:hAnsi="Times New Roman" w:cs="Times New Roman"/>
          <w:sz w:val="24"/>
          <w:szCs w:val="24"/>
        </w:rPr>
      </w:pPr>
      <w:r w:rsidRPr="009804BB">
        <w:rPr>
          <w:rFonts w:ascii="Times New Roman" w:hAnsi="Times New Roman" w:cs="Times New Roman"/>
          <w:sz w:val="24"/>
          <w:szCs w:val="24"/>
        </w:rPr>
        <w:t xml:space="preserve">PFMI </w:t>
      </w:r>
      <w:r>
        <w:rPr>
          <w:rFonts w:ascii="Times New Roman" w:hAnsi="Times New Roman" w:cs="Times New Roman"/>
          <w:sz w:val="24"/>
          <w:szCs w:val="24"/>
        </w:rPr>
        <w:t>8</w:t>
      </w:r>
      <w:r w:rsidRPr="009804BB">
        <w:rPr>
          <w:rFonts w:ascii="Times New Roman" w:hAnsi="Times New Roman" w:cs="Times New Roman"/>
          <w:sz w:val="24"/>
          <w:szCs w:val="24"/>
        </w:rPr>
        <w:t xml:space="preserve">. Identify proper procedures to transport mental patients. </w:t>
      </w:r>
    </w:p>
    <w:p w14:paraId="20D5ABC9" w14:textId="77777777" w:rsidR="00EC32F3" w:rsidRPr="009804BB" w:rsidRDefault="00EC32F3" w:rsidP="00EC32F3">
      <w:pPr>
        <w:spacing w:after="0"/>
        <w:rPr>
          <w:rFonts w:ascii="Times New Roman" w:hAnsi="Times New Roman" w:cs="Times New Roman"/>
          <w:sz w:val="24"/>
          <w:szCs w:val="24"/>
        </w:rPr>
      </w:pPr>
      <w:r w:rsidRPr="009804BB">
        <w:rPr>
          <w:rFonts w:ascii="Times New Roman" w:hAnsi="Times New Roman" w:cs="Times New Roman"/>
          <w:sz w:val="24"/>
          <w:szCs w:val="24"/>
        </w:rPr>
        <w:t xml:space="preserve">PFMI </w:t>
      </w:r>
      <w:r>
        <w:rPr>
          <w:rFonts w:ascii="Times New Roman" w:hAnsi="Times New Roman" w:cs="Times New Roman"/>
          <w:sz w:val="24"/>
          <w:szCs w:val="24"/>
        </w:rPr>
        <w:t>9</w:t>
      </w:r>
      <w:r w:rsidRPr="009804BB">
        <w:rPr>
          <w:rFonts w:ascii="Times New Roman" w:hAnsi="Times New Roman" w:cs="Times New Roman"/>
          <w:sz w:val="24"/>
          <w:szCs w:val="24"/>
        </w:rPr>
        <w:t xml:space="preserve">. Recognize the broad principles for communicating with people with mental illness. </w:t>
      </w:r>
    </w:p>
    <w:p w14:paraId="402C098C" w14:textId="77777777" w:rsidR="00EC32F3" w:rsidRPr="009804BB" w:rsidRDefault="00EC32F3" w:rsidP="00EC32F3">
      <w:pPr>
        <w:spacing w:after="0"/>
        <w:rPr>
          <w:rFonts w:ascii="Times New Roman" w:hAnsi="Times New Roman" w:cs="Times New Roman"/>
          <w:sz w:val="24"/>
          <w:szCs w:val="24"/>
        </w:rPr>
      </w:pPr>
      <w:r w:rsidRPr="009804BB">
        <w:rPr>
          <w:rFonts w:ascii="Times New Roman" w:hAnsi="Times New Roman" w:cs="Times New Roman"/>
          <w:sz w:val="24"/>
          <w:szCs w:val="24"/>
        </w:rPr>
        <w:t xml:space="preserve">PFMI </w:t>
      </w:r>
      <w:r>
        <w:rPr>
          <w:rFonts w:ascii="Times New Roman" w:hAnsi="Times New Roman" w:cs="Times New Roman"/>
          <w:sz w:val="24"/>
          <w:szCs w:val="24"/>
        </w:rPr>
        <w:t>10</w:t>
      </w:r>
      <w:r w:rsidRPr="009804BB">
        <w:rPr>
          <w:rFonts w:ascii="Times New Roman" w:hAnsi="Times New Roman" w:cs="Times New Roman"/>
          <w:sz w:val="24"/>
          <w:szCs w:val="24"/>
        </w:rPr>
        <w:t xml:space="preserve">. Define the major categories of mental illness and identify the causes, symptoms, and treatments. </w:t>
      </w:r>
    </w:p>
    <w:p w14:paraId="74771D4B" w14:textId="77777777" w:rsidR="00EC32F3" w:rsidRPr="009804BB" w:rsidRDefault="00EC32F3" w:rsidP="00EC32F3">
      <w:pPr>
        <w:spacing w:after="0"/>
        <w:rPr>
          <w:rFonts w:ascii="Times New Roman" w:hAnsi="Times New Roman" w:cs="Times New Roman"/>
          <w:sz w:val="24"/>
          <w:szCs w:val="24"/>
        </w:rPr>
      </w:pPr>
    </w:p>
    <w:p w14:paraId="18ABB37F" w14:textId="77777777" w:rsidR="00EC32F3" w:rsidRDefault="00EC32F3" w:rsidP="00EC32F3">
      <w:pPr>
        <w:rPr>
          <w:rFonts w:ascii="Times New Roman" w:eastAsia="Times New Roman" w:hAnsi="Times New Roman" w:cs="Times New Roman"/>
          <w:color w:val="000000" w:themeColor="text1"/>
          <w:sz w:val="24"/>
          <w:szCs w:val="24"/>
        </w:rPr>
      </w:pPr>
      <w:r w:rsidRPr="06D7C3A4">
        <w:rPr>
          <w:rFonts w:ascii="Times New Roman" w:eastAsia="Times New Roman" w:hAnsi="Times New Roman" w:cs="Times New Roman"/>
          <w:b/>
          <w:bCs/>
          <w:color w:val="000000" w:themeColor="text1"/>
          <w:sz w:val="24"/>
          <w:szCs w:val="24"/>
        </w:rPr>
        <w:t>Legal Resources:</w:t>
      </w:r>
    </w:p>
    <w:p w14:paraId="0E11BC52" w14:textId="77777777" w:rsidR="00EC32F3" w:rsidRPr="00DF7ACB" w:rsidRDefault="00EC32F3" w:rsidP="00EC32F3">
      <w:pPr>
        <w:rPr>
          <w:rFonts w:ascii="Times New Roman" w:eastAsia="Times New Roman" w:hAnsi="Times New Roman" w:cs="Times New Roman"/>
          <w:b/>
          <w:bCs/>
          <w:i/>
          <w:iCs/>
          <w:color w:val="000000" w:themeColor="text1"/>
          <w:sz w:val="24"/>
          <w:szCs w:val="24"/>
          <w:u w:val="single"/>
        </w:rPr>
      </w:pPr>
      <w:r w:rsidRPr="00DF7ACB">
        <w:rPr>
          <w:rFonts w:ascii="Times New Roman" w:eastAsia="Times New Roman" w:hAnsi="Times New Roman" w:cs="Times New Roman"/>
          <w:b/>
          <w:bCs/>
          <w:i/>
          <w:iCs/>
          <w:color w:val="000000" w:themeColor="text1"/>
          <w:sz w:val="24"/>
          <w:szCs w:val="24"/>
          <w:u w:val="single"/>
        </w:rPr>
        <w:t>Protective Orders</w:t>
      </w:r>
    </w:p>
    <w:p w14:paraId="59725D92" w14:textId="77777777" w:rsidR="00EC32F3" w:rsidRPr="006C5F62" w:rsidRDefault="00EC32F3" w:rsidP="00EC32F3">
      <w:pPr>
        <w:rPr>
          <w:rFonts w:ascii="Times New Roman" w:eastAsia="Times New Roman" w:hAnsi="Times New Roman" w:cs="Times New Roman"/>
          <w:color w:val="000000" w:themeColor="text1"/>
          <w:sz w:val="24"/>
          <w:szCs w:val="24"/>
        </w:rPr>
      </w:pPr>
      <w:r w:rsidRPr="006C5F62">
        <w:rPr>
          <w:rFonts w:ascii="Times New Roman" w:eastAsia="Times New Roman" w:hAnsi="Times New Roman" w:cs="Times New Roman"/>
          <w:color w:val="000000" w:themeColor="text1"/>
          <w:sz w:val="24"/>
          <w:szCs w:val="24"/>
        </w:rPr>
        <w:t>Firearms Restraining Order Act 430 ILCS 67/</w:t>
      </w:r>
    </w:p>
    <w:p w14:paraId="73B1F208" w14:textId="3441EAB2" w:rsidR="00F4355A" w:rsidRPr="009804BB" w:rsidRDefault="00D75E77" w:rsidP="00F4355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C9F1253" w14:textId="77777777" w:rsidR="00F015F2" w:rsidRPr="009804BB" w:rsidRDefault="00F015F2">
      <w:pPr>
        <w:spacing w:after="2"/>
        <w:ind w:left="-5"/>
        <w:rPr>
          <w:rFonts w:ascii="Times New Roman" w:hAnsi="Times New Roman" w:cs="Times New Roman"/>
          <w:sz w:val="24"/>
          <w:szCs w:val="24"/>
        </w:rPr>
      </w:pPr>
      <w:r w:rsidRPr="009804BB">
        <w:rPr>
          <w:rFonts w:ascii="Times New Roman" w:hAnsi="Times New Roman" w:cs="Times New Roman"/>
          <w:b/>
          <w:sz w:val="24"/>
          <w:szCs w:val="24"/>
        </w:rPr>
        <w:t xml:space="preserve">Resources: </w:t>
      </w:r>
    </w:p>
    <w:p w14:paraId="4D8E9F8B" w14:textId="77777777" w:rsidR="00F015F2" w:rsidRPr="00C32F5B" w:rsidRDefault="00F015F2" w:rsidP="0088342F">
      <w:pPr>
        <w:spacing w:line="240" w:lineRule="auto"/>
        <w:ind w:left="720" w:hanging="720"/>
        <w:rPr>
          <w:rFonts w:ascii="Times New Roman" w:hAnsi="Times New Roman" w:cs="Times New Roman"/>
          <w:i/>
          <w:sz w:val="24"/>
          <w:szCs w:val="24"/>
        </w:rPr>
      </w:pPr>
      <w:r w:rsidRPr="009804BB">
        <w:rPr>
          <w:rFonts w:ascii="Times New Roman" w:hAnsi="Times New Roman" w:cs="Times New Roman"/>
          <w:sz w:val="24"/>
          <w:szCs w:val="24"/>
        </w:rPr>
        <w:t xml:space="preserve">Draper, L. Reuland, M., &amp; </w:t>
      </w:r>
      <w:proofErr w:type="spellStart"/>
      <w:r w:rsidRPr="009804BB">
        <w:rPr>
          <w:rFonts w:ascii="Times New Roman" w:hAnsi="Times New Roman" w:cs="Times New Roman"/>
          <w:sz w:val="24"/>
          <w:szCs w:val="24"/>
        </w:rPr>
        <w:t>Schwartzfeld</w:t>
      </w:r>
      <w:proofErr w:type="spellEnd"/>
      <w:r w:rsidRPr="009804BB">
        <w:rPr>
          <w:rFonts w:ascii="Times New Roman" w:hAnsi="Times New Roman" w:cs="Times New Roman"/>
          <w:sz w:val="24"/>
          <w:szCs w:val="24"/>
        </w:rPr>
        <w:t xml:space="preserve">, M. (2009). </w:t>
      </w:r>
      <w:r w:rsidRPr="009804BB">
        <w:rPr>
          <w:rFonts w:ascii="Times New Roman" w:hAnsi="Times New Roman" w:cs="Times New Roman"/>
          <w:i/>
          <w:sz w:val="24"/>
          <w:szCs w:val="24"/>
        </w:rPr>
        <w:t>Law Enforcement Responses to People with Mental Illness: a guide to research-informed policy and practice</w:t>
      </w:r>
      <w:r w:rsidRPr="009804BB">
        <w:rPr>
          <w:rFonts w:ascii="Times New Roman" w:hAnsi="Times New Roman" w:cs="Times New Roman"/>
          <w:sz w:val="24"/>
          <w:szCs w:val="24"/>
        </w:rPr>
        <w:t>.</w:t>
      </w:r>
      <w:r w:rsidR="00C32F5B">
        <w:rPr>
          <w:rFonts w:ascii="Times New Roman" w:hAnsi="Times New Roman" w:cs="Times New Roman"/>
          <w:i/>
          <w:sz w:val="24"/>
          <w:szCs w:val="24"/>
        </w:rPr>
        <w:t xml:space="preserve"> </w:t>
      </w:r>
      <w:r w:rsidRPr="009804BB">
        <w:rPr>
          <w:rFonts w:ascii="Times New Roman" w:hAnsi="Times New Roman" w:cs="Times New Roman"/>
          <w:sz w:val="24"/>
          <w:szCs w:val="24"/>
        </w:rPr>
        <w:t xml:space="preserve">Council on State Governments, Justice Center &amp; MacArthur Foundation. Retrieved from </w:t>
      </w:r>
      <w:r w:rsidR="00C32F5B" w:rsidRPr="00C32F5B">
        <w:rPr>
          <w:rFonts w:ascii="Times New Roman" w:hAnsi="Times New Roman" w:cs="Times New Roman"/>
          <w:sz w:val="24"/>
          <w:szCs w:val="24"/>
        </w:rPr>
        <w:t>https://csgjusticecenter.org/wp-content/uploads/2020/02/le-research.pdf</w:t>
      </w:r>
    </w:p>
    <w:p w14:paraId="738B6378" w14:textId="77777777" w:rsidR="00F66444" w:rsidRDefault="00A75909" w:rsidP="0088342F">
      <w:pPr>
        <w:spacing w:after="32"/>
        <w:ind w:left="720" w:hanging="720"/>
        <w:rPr>
          <w:rFonts w:ascii="Times New Roman" w:hAnsi="Times New Roman" w:cs="Times New Roman"/>
          <w:sz w:val="24"/>
          <w:szCs w:val="24"/>
        </w:rPr>
      </w:pPr>
      <w:r w:rsidRPr="00A75909">
        <w:rPr>
          <w:rFonts w:ascii="Times New Roman" w:hAnsi="Times New Roman" w:cs="Times New Roman"/>
          <w:sz w:val="24"/>
          <w:szCs w:val="24"/>
        </w:rPr>
        <w:t>International</w:t>
      </w:r>
      <w:r>
        <w:rPr>
          <w:rFonts w:ascii="Times New Roman" w:hAnsi="Times New Roman" w:cs="Times New Roman"/>
          <w:sz w:val="24"/>
          <w:szCs w:val="24"/>
        </w:rPr>
        <w:t xml:space="preserve"> Association of Chiefs of Police Law Enforcement Policy Center. (August 2018). </w:t>
      </w:r>
      <w:r w:rsidRPr="00A75909">
        <w:rPr>
          <w:rFonts w:ascii="Times New Roman" w:hAnsi="Times New Roman" w:cs="Times New Roman"/>
          <w:sz w:val="24"/>
          <w:szCs w:val="24"/>
        </w:rPr>
        <w:t xml:space="preserve">Responding </w:t>
      </w:r>
      <w:r>
        <w:rPr>
          <w:rFonts w:ascii="Times New Roman" w:hAnsi="Times New Roman" w:cs="Times New Roman"/>
          <w:sz w:val="24"/>
          <w:szCs w:val="24"/>
        </w:rPr>
        <w:t xml:space="preserve">to Persons </w:t>
      </w:r>
      <w:r w:rsidRPr="00A75909">
        <w:rPr>
          <w:rFonts w:ascii="Times New Roman" w:hAnsi="Times New Roman" w:cs="Times New Roman"/>
          <w:sz w:val="24"/>
          <w:szCs w:val="24"/>
        </w:rPr>
        <w:t>Experiencing a Mental Health Crisis</w:t>
      </w:r>
      <w:r>
        <w:rPr>
          <w:rFonts w:ascii="Times New Roman" w:hAnsi="Times New Roman" w:cs="Times New Roman"/>
          <w:sz w:val="24"/>
          <w:szCs w:val="24"/>
        </w:rPr>
        <w:t>. Retrieved from</w:t>
      </w:r>
    </w:p>
    <w:p w14:paraId="4573F9D7" w14:textId="63D9C032" w:rsidR="00F66444" w:rsidRDefault="00000000" w:rsidP="0088342F">
      <w:pPr>
        <w:spacing w:after="32"/>
        <w:ind w:left="720"/>
        <w:rPr>
          <w:rFonts w:ascii="Times New Roman" w:hAnsi="Times New Roman" w:cs="Times New Roman"/>
          <w:sz w:val="24"/>
          <w:szCs w:val="24"/>
        </w:rPr>
      </w:pPr>
      <w:hyperlink r:id="rId118" w:history="1">
        <w:r w:rsidR="0088342F" w:rsidRPr="00715D45">
          <w:rPr>
            <w:rStyle w:val="Hyperlink"/>
            <w:rFonts w:ascii="Times New Roman" w:hAnsi="Times New Roman" w:cs="Times New Roman"/>
            <w:sz w:val="24"/>
            <w:szCs w:val="24"/>
          </w:rPr>
          <w:t>https://www.theiacp.org/sites/default/files/2021-07/Mental%20Health%20Crisis%20Response%20FULL%20-%2006292020.pdf</w:t>
        </w:r>
      </w:hyperlink>
      <w:r w:rsidR="00F66444" w:rsidRPr="00F66444">
        <w:rPr>
          <w:rFonts w:ascii="Times New Roman" w:hAnsi="Times New Roman" w:cs="Times New Roman"/>
          <w:sz w:val="24"/>
          <w:szCs w:val="24"/>
        </w:rPr>
        <w:t xml:space="preserve"> </w:t>
      </w:r>
    </w:p>
    <w:p w14:paraId="0D4481B4" w14:textId="77777777" w:rsidR="00F66444" w:rsidRDefault="00F66444" w:rsidP="0088342F">
      <w:pPr>
        <w:spacing w:after="32"/>
        <w:ind w:left="720" w:hanging="720"/>
        <w:rPr>
          <w:rFonts w:ascii="Times New Roman" w:hAnsi="Times New Roman" w:cs="Times New Roman"/>
          <w:sz w:val="24"/>
          <w:szCs w:val="24"/>
        </w:rPr>
      </w:pPr>
    </w:p>
    <w:p w14:paraId="18308CA4" w14:textId="77777777" w:rsidR="00A75909" w:rsidRDefault="00A75909" w:rsidP="0088342F">
      <w:pPr>
        <w:spacing w:after="32"/>
        <w:ind w:left="720" w:hanging="720"/>
        <w:rPr>
          <w:rFonts w:ascii="Times New Roman" w:hAnsi="Times New Roman" w:cs="Times New Roman"/>
          <w:sz w:val="24"/>
          <w:szCs w:val="24"/>
        </w:rPr>
      </w:pPr>
      <w:r>
        <w:rPr>
          <w:rFonts w:ascii="Times New Roman" w:hAnsi="Times New Roman" w:cs="Times New Roman"/>
          <w:sz w:val="24"/>
          <w:szCs w:val="24"/>
        </w:rPr>
        <w:t xml:space="preserve">National Alliance on Mental Illness (March 2, 2020), </w:t>
      </w:r>
      <w:r w:rsidRPr="00A75909">
        <w:rPr>
          <w:rFonts w:ascii="Times New Roman" w:hAnsi="Times New Roman" w:cs="Times New Roman"/>
          <w:sz w:val="24"/>
          <w:szCs w:val="24"/>
        </w:rPr>
        <w:t>Why we must improve police responses to mental illness</w:t>
      </w:r>
      <w:r>
        <w:rPr>
          <w:rFonts w:ascii="Times New Roman" w:hAnsi="Times New Roman" w:cs="Times New Roman"/>
          <w:sz w:val="24"/>
          <w:szCs w:val="24"/>
        </w:rPr>
        <w:t xml:space="preserve">. Retrieved from </w:t>
      </w:r>
      <w:hyperlink r:id="rId119" w:history="1">
        <w:r w:rsidRPr="00A75909">
          <w:rPr>
            <w:rStyle w:val="Hyperlink"/>
            <w:rFonts w:ascii="Times New Roman" w:hAnsi="Times New Roman" w:cs="Times New Roman"/>
            <w:sz w:val="24"/>
            <w:szCs w:val="24"/>
          </w:rPr>
          <w:t>https://nami.org/Blogs/NAMI-Blog/March-2020/Why-We-Must-Improve-Police-Responses-to-Mental-Illness</w:t>
        </w:r>
      </w:hyperlink>
    </w:p>
    <w:p w14:paraId="1990368A" w14:textId="77777777" w:rsidR="00A75909" w:rsidRDefault="00A75909" w:rsidP="0088342F">
      <w:pPr>
        <w:spacing w:after="32"/>
        <w:ind w:left="720" w:hanging="720"/>
        <w:rPr>
          <w:rFonts w:ascii="Times New Roman" w:hAnsi="Times New Roman" w:cs="Times New Roman"/>
          <w:sz w:val="24"/>
          <w:szCs w:val="24"/>
        </w:rPr>
      </w:pPr>
    </w:p>
    <w:p w14:paraId="4C890022" w14:textId="77777777" w:rsidR="00F015F2" w:rsidRPr="009804BB" w:rsidRDefault="00F015F2" w:rsidP="0088342F">
      <w:pPr>
        <w:spacing w:after="32"/>
        <w:ind w:left="720" w:hanging="720"/>
        <w:rPr>
          <w:rFonts w:ascii="Times New Roman" w:hAnsi="Times New Roman" w:cs="Times New Roman"/>
          <w:i/>
          <w:sz w:val="24"/>
          <w:szCs w:val="24"/>
        </w:rPr>
      </w:pPr>
      <w:r w:rsidRPr="009804BB">
        <w:rPr>
          <w:rFonts w:ascii="Times New Roman" w:hAnsi="Times New Roman" w:cs="Times New Roman"/>
          <w:sz w:val="24"/>
          <w:szCs w:val="24"/>
        </w:rPr>
        <w:t xml:space="preserve">Draper, L., Norton, B. &amp; Reuland, M. (2010). </w:t>
      </w:r>
      <w:r w:rsidRPr="009804BB">
        <w:rPr>
          <w:rFonts w:ascii="Times New Roman" w:hAnsi="Times New Roman" w:cs="Times New Roman"/>
          <w:i/>
          <w:sz w:val="24"/>
          <w:szCs w:val="24"/>
        </w:rPr>
        <w:t xml:space="preserve">Improving Responses to People with </w:t>
      </w:r>
    </w:p>
    <w:p w14:paraId="3ED6F470" w14:textId="77777777" w:rsidR="00F015F2" w:rsidRPr="009804BB" w:rsidRDefault="00F015F2" w:rsidP="0088342F">
      <w:pPr>
        <w:spacing w:after="0" w:line="257" w:lineRule="auto"/>
        <w:ind w:left="720"/>
        <w:rPr>
          <w:rFonts w:ascii="Times New Roman" w:hAnsi="Times New Roman" w:cs="Times New Roman"/>
          <w:sz w:val="24"/>
          <w:szCs w:val="24"/>
        </w:rPr>
      </w:pPr>
      <w:r w:rsidRPr="009804BB">
        <w:rPr>
          <w:rFonts w:ascii="Times New Roman" w:hAnsi="Times New Roman" w:cs="Times New Roman"/>
          <w:i/>
          <w:sz w:val="24"/>
          <w:szCs w:val="24"/>
        </w:rPr>
        <w:t>Mental Illness: Tailoring Law Enforcement Initiatives to Individual Jurisdictions</w:t>
      </w:r>
      <w:r w:rsidRPr="009804BB">
        <w:rPr>
          <w:rFonts w:ascii="Times New Roman" w:hAnsi="Times New Roman" w:cs="Times New Roman"/>
          <w:sz w:val="24"/>
          <w:szCs w:val="24"/>
        </w:rPr>
        <w:t>. Council on State Governments, Justice Center &amp; Bureau of Justice Assistance, U.S. Department of Justice</w:t>
      </w:r>
      <w:r w:rsidRPr="009804BB">
        <w:rPr>
          <w:rFonts w:ascii="Times New Roman" w:hAnsi="Times New Roman" w:cs="Times New Roman"/>
          <w:i/>
          <w:sz w:val="24"/>
          <w:szCs w:val="24"/>
        </w:rPr>
        <w:t xml:space="preserve">. </w:t>
      </w:r>
    </w:p>
    <w:p w14:paraId="576C4F97" w14:textId="77777777" w:rsidR="00F015F2" w:rsidRPr="009804BB" w:rsidRDefault="00F015F2" w:rsidP="0088342F">
      <w:pPr>
        <w:spacing w:after="1" w:line="258" w:lineRule="auto"/>
        <w:ind w:left="720" w:hanging="720"/>
        <w:rPr>
          <w:rFonts w:ascii="Times New Roman" w:hAnsi="Times New Roman" w:cs="Times New Roman"/>
          <w:sz w:val="24"/>
          <w:szCs w:val="24"/>
        </w:rPr>
      </w:pPr>
      <w:r w:rsidRPr="009804BB">
        <w:rPr>
          <w:rFonts w:ascii="Times New Roman" w:hAnsi="Times New Roman" w:cs="Times New Roman"/>
          <w:sz w:val="24"/>
          <w:szCs w:val="24"/>
        </w:rPr>
        <w:t xml:space="preserve">Retrieved from </w:t>
      </w:r>
      <w:hyperlink r:id="rId120">
        <w:r w:rsidRPr="009804BB">
          <w:rPr>
            <w:rFonts w:ascii="Times New Roman" w:hAnsi="Times New Roman" w:cs="Times New Roman"/>
            <w:color w:val="0563C1"/>
            <w:sz w:val="24"/>
            <w:szCs w:val="24"/>
            <w:u w:val="single" w:color="0563C1"/>
          </w:rPr>
          <w:t>https://www.bja.gov/Publications/CSG_LE_Tailoring.pdf</w:t>
        </w:r>
      </w:hyperlink>
      <w:hyperlink r:id="rId121">
        <w:r w:rsidRPr="009804BB">
          <w:rPr>
            <w:rFonts w:ascii="Times New Roman" w:hAnsi="Times New Roman" w:cs="Times New Roman"/>
            <w:sz w:val="24"/>
            <w:szCs w:val="24"/>
          </w:rPr>
          <w:t xml:space="preserve"> </w:t>
        </w:r>
      </w:hyperlink>
    </w:p>
    <w:p w14:paraId="71364B10" w14:textId="77777777" w:rsidR="00F015F2" w:rsidRPr="009804BB" w:rsidRDefault="00F015F2" w:rsidP="0088342F">
      <w:pPr>
        <w:spacing w:after="0"/>
        <w:ind w:left="720" w:hanging="720"/>
        <w:rPr>
          <w:rFonts w:ascii="Times New Roman" w:hAnsi="Times New Roman" w:cs="Times New Roman"/>
          <w:sz w:val="24"/>
          <w:szCs w:val="24"/>
        </w:rPr>
      </w:pPr>
      <w:r w:rsidRPr="009804BB">
        <w:rPr>
          <w:rFonts w:ascii="Times New Roman" w:hAnsi="Times New Roman" w:cs="Times New Roman"/>
          <w:i/>
          <w:sz w:val="24"/>
          <w:szCs w:val="24"/>
        </w:rPr>
        <w:t xml:space="preserve"> </w:t>
      </w:r>
    </w:p>
    <w:p w14:paraId="4AEAA4A4" w14:textId="77777777" w:rsidR="00717613" w:rsidRDefault="00717613" w:rsidP="0088342F">
      <w:pPr>
        <w:ind w:left="720" w:hanging="720"/>
        <w:rPr>
          <w:rFonts w:ascii="Times New Roman" w:hAnsi="Times New Roman" w:cs="Times New Roman"/>
          <w:sz w:val="24"/>
          <w:szCs w:val="24"/>
        </w:rPr>
      </w:pPr>
      <w:r>
        <w:rPr>
          <w:rFonts w:ascii="Times New Roman" w:hAnsi="Times New Roman" w:cs="Times New Roman"/>
          <w:sz w:val="24"/>
          <w:szCs w:val="24"/>
        </w:rPr>
        <w:t xml:space="preserve">Police Executive Research Forum. </w:t>
      </w:r>
      <w:r w:rsidRPr="00717613">
        <w:rPr>
          <w:rFonts w:ascii="Times New Roman" w:hAnsi="Times New Roman" w:cs="Times New Roman"/>
          <w:i/>
          <w:sz w:val="24"/>
          <w:szCs w:val="24"/>
        </w:rPr>
        <w:t>Suicide by Cop: Protocol and Training Guide</w:t>
      </w:r>
      <w:r>
        <w:rPr>
          <w:rFonts w:ascii="Times New Roman" w:hAnsi="Times New Roman" w:cs="Times New Roman"/>
          <w:sz w:val="24"/>
          <w:szCs w:val="24"/>
        </w:rPr>
        <w:t xml:space="preserve">. Retrieved from </w:t>
      </w:r>
      <w:hyperlink r:id="rId122" w:history="1">
        <w:r w:rsidRPr="004D7466">
          <w:rPr>
            <w:rStyle w:val="Hyperlink"/>
            <w:rFonts w:ascii="Times New Roman" w:hAnsi="Times New Roman" w:cs="Times New Roman"/>
            <w:sz w:val="24"/>
            <w:szCs w:val="24"/>
          </w:rPr>
          <w:t>https://www.policeforum.org/suicidebycop</w:t>
        </w:r>
      </w:hyperlink>
    </w:p>
    <w:p w14:paraId="26BAFCEC" w14:textId="77777777" w:rsidR="00F015F2" w:rsidRPr="009804BB" w:rsidRDefault="00F015F2" w:rsidP="0088342F">
      <w:pPr>
        <w:ind w:left="720" w:hanging="720"/>
        <w:rPr>
          <w:rFonts w:ascii="Times New Roman" w:hAnsi="Times New Roman" w:cs="Times New Roman"/>
          <w:sz w:val="24"/>
          <w:szCs w:val="24"/>
        </w:rPr>
      </w:pPr>
      <w:r w:rsidRPr="009804BB">
        <w:rPr>
          <w:rFonts w:ascii="Times New Roman" w:hAnsi="Times New Roman" w:cs="Times New Roman"/>
          <w:sz w:val="24"/>
          <w:szCs w:val="24"/>
        </w:rPr>
        <w:t xml:space="preserve">National Institute of Mental Health. </w:t>
      </w:r>
      <w:r w:rsidRPr="009804BB">
        <w:rPr>
          <w:rFonts w:ascii="Times New Roman" w:hAnsi="Times New Roman" w:cs="Times New Roman"/>
          <w:i/>
          <w:sz w:val="24"/>
          <w:szCs w:val="24"/>
        </w:rPr>
        <w:t>Suicide Handout</w:t>
      </w:r>
      <w:r w:rsidRPr="009804BB">
        <w:rPr>
          <w:rFonts w:ascii="Times New Roman" w:hAnsi="Times New Roman" w:cs="Times New Roman"/>
          <w:sz w:val="24"/>
          <w:szCs w:val="24"/>
        </w:rPr>
        <w:t>. Retrieved from</w:t>
      </w:r>
      <w:r w:rsidR="00F4355A" w:rsidRPr="009804BB">
        <w:rPr>
          <w:rFonts w:ascii="Times New Roman" w:hAnsi="Times New Roman" w:cs="Times New Roman"/>
          <w:sz w:val="24"/>
          <w:szCs w:val="24"/>
        </w:rPr>
        <w:t xml:space="preserve">: </w:t>
      </w:r>
      <w:hyperlink r:id="rId123">
        <w:r w:rsidRPr="009804BB">
          <w:rPr>
            <w:rFonts w:ascii="Times New Roman" w:hAnsi="Times New Roman" w:cs="Times New Roman"/>
            <w:color w:val="0563C1"/>
            <w:sz w:val="24"/>
            <w:szCs w:val="24"/>
            <w:u w:val="single" w:color="0563C1"/>
          </w:rPr>
          <w:t>http://www.nimh.nih.gov/health/publications/post</w:t>
        </w:r>
      </w:hyperlink>
      <w:hyperlink r:id="rId124">
        <w:r w:rsidRPr="009804BB">
          <w:rPr>
            <w:rFonts w:ascii="Times New Roman" w:hAnsi="Times New Roman" w:cs="Times New Roman"/>
            <w:color w:val="0563C1"/>
            <w:sz w:val="24"/>
            <w:szCs w:val="24"/>
            <w:u w:val="single" w:color="0563C1"/>
          </w:rPr>
          <w:t>-</w:t>
        </w:r>
      </w:hyperlink>
      <w:hyperlink r:id="rId125">
        <w:r w:rsidRPr="009804BB">
          <w:rPr>
            <w:rFonts w:ascii="Times New Roman" w:hAnsi="Times New Roman" w:cs="Times New Roman"/>
            <w:color w:val="0563C1"/>
            <w:sz w:val="24"/>
            <w:szCs w:val="24"/>
            <w:u w:val="single" w:color="0563C1"/>
          </w:rPr>
          <w:t>traumatic</w:t>
        </w:r>
      </w:hyperlink>
      <w:hyperlink r:id="rId126">
        <w:r w:rsidRPr="009804BB">
          <w:rPr>
            <w:rFonts w:ascii="Times New Roman" w:hAnsi="Times New Roman" w:cs="Times New Roman"/>
            <w:color w:val="0563C1"/>
            <w:sz w:val="24"/>
            <w:szCs w:val="24"/>
            <w:u w:val="single" w:color="0563C1"/>
          </w:rPr>
          <w:t>-</w:t>
        </w:r>
      </w:hyperlink>
      <w:hyperlink r:id="rId127">
        <w:r w:rsidRPr="009804BB">
          <w:rPr>
            <w:rFonts w:ascii="Times New Roman" w:hAnsi="Times New Roman" w:cs="Times New Roman"/>
            <w:color w:val="0563C1"/>
            <w:sz w:val="24"/>
            <w:szCs w:val="24"/>
            <w:u w:val="single" w:color="0563C1"/>
          </w:rPr>
          <w:t>stress</w:t>
        </w:r>
      </w:hyperlink>
      <w:hyperlink r:id="rId128">
        <w:r w:rsidRPr="009804BB">
          <w:rPr>
            <w:rFonts w:ascii="Times New Roman" w:hAnsi="Times New Roman" w:cs="Times New Roman"/>
            <w:color w:val="0563C1"/>
            <w:sz w:val="24"/>
            <w:szCs w:val="24"/>
            <w:u w:val="single" w:color="0563C1"/>
          </w:rPr>
          <w:t>-</w:t>
        </w:r>
      </w:hyperlink>
      <w:hyperlink r:id="rId129">
        <w:r w:rsidRPr="009804BB">
          <w:rPr>
            <w:rFonts w:ascii="Times New Roman" w:hAnsi="Times New Roman" w:cs="Times New Roman"/>
            <w:color w:val="0563C1"/>
            <w:sz w:val="24"/>
            <w:szCs w:val="24"/>
            <w:u w:val="single" w:color="0563C1"/>
          </w:rPr>
          <w:t>disorder</w:t>
        </w:r>
      </w:hyperlink>
      <w:hyperlink r:id="rId130">
        <w:r w:rsidRPr="009804BB">
          <w:rPr>
            <w:rFonts w:ascii="Times New Roman" w:hAnsi="Times New Roman" w:cs="Times New Roman"/>
            <w:color w:val="0563C1"/>
            <w:sz w:val="24"/>
            <w:szCs w:val="24"/>
            <w:u w:val="single" w:color="0563C1"/>
          </w:rPr>
          <w:t>-</w:t>
        </w:r>
      </w:hyperlink>
      <w:hyperlink r:id="rId131">
        <w:r w:rsidRPr="009804BB">
          <w:rPr>
            <w:rFonts w:ascii="Times New Roman" w:hAnsi="Times New Roman" w:cs="Times New Roman"/>
            <w:color w:val="0563C1"/>
            <w:sz w:val="24"/>
            <w:szCs w:val="24"/>
            <w:u w:val="single" w:color="0563C1"/>
          </w:rPr>
          <w:t>research</w:t>
        </w:r>
      </w:hyperlink>
      <w:r w:rsidRPr="009804BB">
        <w:rPr>
          <w:rFonts w:ascii="Times New Roman" w:hAnsi="Times New Roman" w:cs="Times New Roman"/>
          <w:color w:val="0563C1"/>
          <w:sz w:val="24"/>
          <w:szCs w:val="24"/>
          <w:u w:val="single" w:color="0563C1"/>
        </w:rPr>
        <w:t>-</w:t>
      </w:r>
      <w:hyperlink r:id="rId132">
        <w:r w:rsidRPr="009804BB">
          <w:rPr>
            <w:rFonts w:ascii="Times New Roman" w:hAnsi="Times New Roman" w:cs="Times New Roman"/>
            <w:color w:val="0563C1"/>
            <w:sz w:val="24"/>
            <w:szCs w:val="24"/>
            <w:u w:val="single" w:color="0563C1"/>
          </w:rPr>
          <w:t>fact</w:t>
        </w:r>
      </w:hyperlink>
      <w:hyperlink r:id="rId133">
        <w:r w:rsidRPr="009804BB">
          <w:rPr>
            <w:rFonts w:ascii="Times New Roman" w:hAnsi="Times New Roman" w:cs="Times New Roman"/>
            <w:color w:val="0563C1"/>
            <w:sz w:val="24"/>
            <w:szCs w:val="24"/>
            <w:u w:val="single" w:color="0563C1"/>
          </w:rPr>
          <w:t>sheet/index.shtml</w:t>
        </w:r>
      </w:hyperlink>
      <w:hyperlink r:id="rId134">
        <w:r w:rsidRPr="009804BB">
          <w:rPr>
            <w:rFonts w:ascii="Times New Roman" w:hAnsi="Times New Roman" w:cs="Times New Roman"/>
            <w:sz w:val="24"/>
            <w:szCs w:val="24"/>
          </w:rPr>
          <w:t xml:space="preserve"> </w:t>
        </w:r>
      </w:hyperlink>
    </w:p>
    <w:p w14:paraId="6E85BF4D" w14:textId="77777777" w:rsidR="00F015F2" w:rsidRDefault="00F015F2" w:rsidP="0088342F">
      <w:pPr>
        <w:ind w:left="720" w:hanging="720"/>
      </w:pPr>
      <w:r w:rsidRPr="009804BB">
        <w:rPr>
          <w:rFonts w:ascii="Times New Roman" w:hAnsi="Times New Roman" w:cs="Times New Roman"/>
          <w:sz w:val="24"/>
          <w:szCs w:val="24"/>
        </w:rPr>
        <w:t xml:space="preserve">National Institute of Mental Health. </w:t>
      </w:r>
      <w:r w:rsidRPr="009804BB">
        <w:rPr>
          <w:rFonts w:ascii="Times New Roman" w:hAnsi="Times New Roman" w:cs="Times New Roman"/>
          <w:i/>
          <w:sz w:val="24"/>
          <w:szCs w:val="24"/>
        </w:rPr>
        <w:t>Depression Handout</w:t>
      </w:r>
      <w:r w:rsidRPr="009804BB">
        <w:rPr>
          <w:rFonts w:ascii="Times New Roman" w:hAnsi="Times New Roman" w:cs="Times New Roman"/>
          <w:sz w:val="24"/>
          <w:szCs w:val="24"/>
        </w:rPr>
        <w:t>. Retrieved from</w:t>
      </w:r>
      <w:r w:rsidR="00F4355A" w:rsidRPr="009804BB">
        <w:rPr>
          <w:rFonts w:ascii="Times New Roman" w:hAnsi="Times New Roman" w:cs="Times New Roman"/>
          <w:sz w:val="24"/>
          <w:szCs w:val="24"/>
        </w:rPr>
        <w:t xml:space="preserve">: </w:t>
      </w:r>
      <w:hyperlink r:id="rId135" w:history="1">
        <w:r w:rsidR="00717613" w:rsidRPr="004D7466">
          <w:rPr>
            <w:rStyle w:val="Hyperlink"/>
          </w:rPr>
          <w:t>https://www.nimh.nih.gov/sites/default/files/documents/health/publications/depression/21-mh-8079-depression_0.pdf</w:t>
        </w:r>
      </w:hyperlink>
    </w:p>
    <w:p w14:paraId="1C08D773" w14:textId="77777777" w:rsidR="00F015F2" w:rsidRPr="009804BB" w:rsidRDefault="00F015F2" w:rsidP="0088342F">
      <w:pPr>
        <w:spacing w:after="0"/>
        <w:ind w:left="720" w:hanging="720"/>
        <w:rPr>
          <w:rFonts w:ascii="Times New Roman" w:hAnsi="Times New Roman" w:cs="Times New Roman"/>
          <w:sz w:val="24"/>
          <w:szCs w:val="24"/>
        </w:rPr>
      </w:pPr>
      <w:r w:rsidRPr="009804BB">
        <w:rPr>
          <w:rFonts w:ascii="Times New Roman" w:hAnsi="Times New Roman" w:cs="Times New Roman"/>
          <w:sz w:val="24"/>
          <w:szCs w:val="24"/>
        </w:rPr>
        <w:t xml:space="preserve">National Institute of Mental Health. </w:t>
      </w:r>
      <w:r w:rsidRPr="009804BB">
        <w:rPr>
          <w:rFonts w:ascii="Times New Roman" w:hAnsi="Times New Roman" w:cs="Times New Roman"/>
          <w:i/>
          <w:sz w:val="24"/>
          <w:szCs w:val="24"/>
        </w:rPr>
        <w:t xml:space="preserve">Generalized Anxiety Disorder Handout. </w:t>
      </w:r>
      <w:r w:rsidRPr="009804BB">
        <w:rPr>
          <w:rFonts w:ascii="Times New Roman" w:hAnsi="Times New Roman" w:cs="Times New Roman"/>
          <w:sz w:val="24"/>
          <w:szCs w:val="24"/>
        </w:rPr>
        <w:t>Retrieved from</w:t>
      </w:r>
      <w:r w:rsidR="00F4355A" w:rsidRPr="009804BB">
        <w:rPr>
          <w:rFonts w:ascii="Times New Roman" w:hAnsi="Times New Roman" w:cs="Times New Roman"/>
          <w:sz w:val="24"/>
          <w:szCs w:val="24"/>
        </w:rPr>
        <w:t xml:space="preserve">: </w:t>
      </w:r>
      <w:hyperlink r:id="rId136">
        <w:r w:rsidRPr="009804BB">
          <w:rPr>
            <w:rFonts w:ascii="Times New Roman" w:hAnsi="Times New Roman" w:cs="Times New Roman"/>
            <w:color w:val="0563C1"/>
            <w:sz w:val="24"/>
            <w:szCs w:val="24"/>
            <w:u w:val="single" w:color="0563C1"/>
          </w:rPr>
          <w:t>http://www.nimh.nih.gov/health/publications/generalized</w:t>
        </w:r>
      </w:hyperlink>
      <w:hyperlink r:id="rId137">
        <w:r w:rsidRPr="009804BB">
          <w:rPr>
            <w:rFonts w:ascii="Times New Roman" w:hAnsi="Times New Roman" w:cs="Times New Roman"/>
            <w:color w:val="0563C1"/>
            <w:sz w:val="24"/>
            <w:szCs w:val="24"/>
            <w:u w:val="single" w:color="0563C1"/>
          </w:rPr>
          <w:t>-</w:t>
        </w:r>
      </w:hyperlink>
      <w:hyperlink r:id="rId138">
        <w:r w:rsidRPr="009804BB">
          <w:rPr>
            <w:rFonts w:ascii="Times New Roman" w:hAnsi="Times New Roman" w:cs="Times New Roman"/>
            <w:color w:val="0563C1"/>
            <w:sz w:val="24"/>
            <w:szCs w:val="24"/>
            <w:u w:val="single" w:color="0563C1"/>
          </w:rPr>
          <w:t>anxiety</w:t>
        </w:r>
      </w:hyperlink>
      <w:hyperlink r:id="rId139">
        <w:r w:rsidRPr="009804BB">
          <w:rPr>
            <w:rFonts w:ascii="Times New Roman" w:hAnsi="Times New Roman" w:cs="Times New Roman"/>
            <w:color w:val="0563C1"/>
            <w:sz w:val="24"/>
            <w:szCs w:val="24"/>
            <w:u w:val="single" w:color="0563C1"/>
          </w:rPr>
          <w:t>-</w:t>
        </w:r>
      </w:hyperlink>
      <w:hyperlink r:id="rId140">
        <w:r w:rsidRPr="009804BB">
          <w:rPr>
            <w:rFonts w:ascii="Times New Roman" w:hAnsi="Times New Roman" w:cs="Times New Roman"/>
            <w:color w:val="0563C1"/>
            <w:sz w:val="24"/>
            <w:szCs w:val="24"/>
            <w:u w:val="single" w:color="0563C1"/>
          </w:rPr>
          <w:t>disorder</w:t>
        </w:r>
      </w:hyperlink>
      <w:hyperlink r:id="rId141">
        <w:r w:rsidRPr="009804BB">
          <w:rPr>
            <w:rFonts w:ascii="Times New Roman" w:hAnsi="Times New Roman" w:cs="Times New Roman"/>
            <w:color w:val="0563C1"/>
            <w:sz w:val="24"/>
            <w:szCs w:val="24"/>
            <w:u w:val="single" w:color="0563C1"/>
          </w:rPr>
          <w:t>-</w:t>
        </w:r>
      </w:hyperlink>
      <w:hyperlink r:id="rId142">
        <w:r w:rsidRPr="009804BB">
          <w:rPr>
            <w:rFonts w:ascii="Times New Roman" w:hAnsi="Times New Roman" w:cs="Times New Roman"/>
            <w:color w:val="0563C1"/>
            <w:sz w:val="24"/>
            <w:szCs w:val="24"/>
            <w:u w:val="single" w:color="0563C1"/>
          </w:rPr>
          <w:t>gad/index.shtml</w:t>
        </w:r>
      </w:hyperlink>
      <w:hyperlink r:id="rId143">
        <w:r w:rsidRPr="009804BB">
          <w:rPr>
            <w:rFonts w:ascii="Times New Roman" w:hAnsi="Times New Roman" w:cs="Times New Roman"/>
            <w:sz w:val="24"/>
            <w:szCs w:val="24"/>
          </w:rPr>
          <w:t xml:space="preserve"> </w:t>
        </w:r>
      </w:hyperlink>
    </w:p>
    <w:p w14:paraId="1A3E0E9A" w14:textId="77777777" w:rsidR="00F015F2" w:rsidRPr="009804BB" w:rsidRDefault="00F015F2" w:rsidP="0088342F">
      <w:pPr>
        <w:spacing w:after="0"/>
        <w:ind w:left="720" w:hanging="720"/>
        <w:rPr>
          <w:rFonts w:ascii="Times New Roman" w:hAnsi="Times New Roman" w:cs="Times New Roman"/>
          <w:sz w:val="24"/>
          <w:szCs w:val="24"/>
        </w:rPr>
      </w:pPr>
      <w:r w:rsidRPr="009804BB">
        <w:rPr>
          <w:rFonts w:ascii="Times New Roman" w:hAnsi="Times New Roman" w:cs="Times New Roman"/>
          <w:sz w:val="24"/>
          <w:szCs w:val="24"/>
        </w:rPr>
        <w:t xml:space="preserve"> </w:t>
      </w:r>
    </w:p>
    <w:p w14:paraId="59C2E9C8" w14:textId="77777777" w:rsidR="00F015F2" w:rsidRPr="009804BB" w:rsidRDefault="00717613" w:rsidP="0088342F">
      <w:pPr>
        <w:ind w:left="720" w:hanging="720"/>
        <w:rPr>
          <w:rFonts w:ascii="Times New Roman" w:hAnsi="Times New Roman" w:cs="Times New Roman"/>
          <w:sz w:val="24"/>
          <w:szCs w:val="24"/>
        </w:rPr>
      </w:pPr>
      <w:r w:rsidRPr="009804BB">
        <w:rPr>
          <w:rFonts w:ascii="Times New Roman" w:hAnsi="Times New Roman" w:cs="Times New Roman"/>
          <w:sz w:val="24"/>
          <w:szCs w:val="24"/>
        </w:rPr>
        <w:t>National Institute of Mental Health</w:t>
      </w:r>
      <w:r>
        <w:rPr>
          <w:rFonts w:ascii="Times New Roman" w:hAnsi="Times New Roman" w:cs="Times New Roman"/>
          <w:sz w:val="24"/>
          <w:szCs w:val="24"/>
        </w:rPr>
        <w:t xml:space="preserve">. </w:t>
      </w:r>
      <w:r w:rsidR="00F015F2" w:rsidRPr="00717613">
        <w:rPr>
          <w:rFonts w:ascii="Times New Roman" w:hAnsi="Times New Roman" w:cs="Times New Roman"/>
          <w:i/>
          <w:sz w:val="24"/>
          <w:szCs w:val="24"/>
        </w:rPr>
        <w:t>Panic Disorder</w:t>
      </w:r>
      <w:r w:rsidR="00F015F2" w:rsidRPr="009804BB">
        <w:rPr>
          <w:rFonts w:ascii="Times New Roman" w:hAnsi="Times New Roman" w:cs="Times New Roman"/>
          <w:sz w:val="24"/>
          <w:szCs w:val="24"/>
        </w:rPr>
        <w:t xml:space="preserve"> handout</w:t>
      </w:r>
      <w:r w:rsidR="00F4355A" w:rsidRPr="009804BB">
        <w:rPr>
          <w:rFonts w:ascii="Times New Roman" w:hAnsi="Times New Roman" w:cs="Times New Roman"/>
          <w:sz w:val="24"/>
          <w:szCs w:val="24"/>
        </w:rPr>
        <w:t xml:space="preserve">: </w:t>
      </w:r>
      <w:hyperlink r:id="rId144">
        <w:r w:rsidR="00F015F2" w:rsidRPr="009804BB">
          <w:rPr>
            <w:rFonts w:ascii="Times New Roman" w:hAnsi="Times New Roman" w:cs="Times New Roman"/>
            <w:color w:val="0563C1"/>
            <w:sz w:val="24"/>
            <w:szCs w:val="24"/>
            <w:u w:val="single" w:color="0563C1"/>
          </w:rPr>
          <w:t>http://www.nimh.nih.gov/health/publications/panic</w:t>
        </w:r>
      </w:hyperlink>
      <w:hyperlink r:id="rId145">
        <w:r w:rsidR="00F015F2" w:rsidRPr="009804BB">
          <w:rPr>
            <w:rFonts w:ascii="Times New Roman" w:hAnsi="Times New Roman" w:cs="Times New Roman"/>
            <w:color w:val="0563C1"/>
            <w:sz w:val="24"/>
            <w:szCs w:val="24"/>
            <w:u w:val="single" w:color="0563C1"/>
          </w:rPr>
          <w:t>-</w:t>
        </w:r>
      </w:hyperlink>
      <w:hyperlink r:id="rId146">
        <w:r w:rsidR="00F015F2" w:rsidRPr="009804BB">
          <w:rPr>
            <w:rFonts w:ascii="Times New Roman" w:hAnsi="Times New Roman" w:cs="Times New Roman"/>
            <w:color w:val="0563C1"/>
            <w:sz w:val="24"/>
            <w:szCs w:val="24"/>
            <w:u w:val="single" w:color="0563C1"/>
          </w:rPr>
          <w:t>disorder</w:t>
        </w:r>
      </w:hyperlink>
      <w:hyperlink r:id="rId147">
        <w:r w:rsidR="00F015F2" w:rsidRPr="009804BB">
          <w:rPr>
            <w:rFonts w:ascii="Times New Roman" w:hAnsi="Times New Roman" w:cs="Times New Roman"/>
            <w:color w:val="0563C1"/>
            <w:sz w:val="24"/>
            <w:szCs w:val="24"/>
            <w:u w:val="single" w:color="0563C1"/>
          </w:rPr>
          <w:t>-</w:t>
        </w:r>
      </w:hyperlink>
      <w:hyperlink r:id="rId148">
        <w:r w:rsidR="00F015F2" w:rsidRPr="009804BB">
          <w:rPr>
            <w:rFonts w:ascii="Times New Roman" w:hAnsi="Times New Roman" w:cs="Times New Roman"/>
            <w:color w:val="0563C1"/>
            <w:sz w:val="24"/>
            <w:szCs w:val="24"/>
            <w:u w:val="single" w:color="0563C1"/>
          </w:rPr>
          <w:t>when</w:t>
        </w:r>
      </w:hyperlink>
      <w:hyperlink r:id="rId149">
        <w:r w:rsidR="00F015F2" w:rsidRPr="009804BB">
          <w:rPr>
            <w:rFonts w:ascii="Times New Roman" w:hAnsi="Times New Roman" w:cs="Times New Roman"/>
            <w:color w:val="0563C1"/>
            <w:sz w:val="24"/>
            <w:szCs w:val="24"/>
            <w:u w:val="single" w:color="0563C1"/>
          </w:rPr>
          <w:t>-</w:t>
        </w:r>
      </w:hyperlink>
      <w:hyperlink r:id="rId150">
        <w:r w:rsidR="00F015F2" w:rsidRPr="009804BB">
          <w:rPr>
            <w:rFonts w:ascii="Times New Roman" w:hAnsi="Times New Roman" w:cs="Times New Roman"/>
            <w:color w:val="0563C1"/>
            <w:sz w:val="24"/>
            <w:szCs w:val="24"/>
            <w:u w:val="single" w:color="0563C1"/>
          </w:rPr>
          <w:t>fear</w:t>
        </w:r>
      </w:hyperlink>
      <w:hyperlink r:id="rId151">
        <w:r w:rsidR="00F015F2" w:rsidRPr="009804BB">
          <w:rPr>
            <w:rFonts w:ascii="Times New Roman" w:hAnsi="Times New Roman" w:cs="Times New Roman"/>
            <w:color w:val="0563C1"/>
            <w:sz w:val="24"/>
            <w:szCs w:val="24"/>
            <w:u w:val="single" w:color="0563C1"/>
          </w:rPr>
          <w:t>-</w:t>
        </w:r>
      </w:hyperlink>
      <w:hyperlink r:id="rId152">
        <w:r w:rsidR="00F015F2" w:rsidRPr="009804BB">
          <w:rPr>
            <w:rFonts w:ascii="Times New Roman" w:hAnsi="Times New Roman" w:cs="Times New Roman"/>
            <w:color w:val="0563C1"/>
            <w:sz w:val="24"/>
            <w:szCs w:val="24"/>
            <w:u w:val="single" w:color="0563C1"/>
          </w:rPr>
          <w:t>overwhelms/index.shtml</w:t>
        </w:r>
      </w:hyperlink>
      <w:hyperlink r:id="rId153">
        <w:r w:rsidR="00F015F2" w:rsidRPr="009804BB">
          <w:rPr>
            <w:rFonts w:ascii="Times New Roman" w:hAnsi="Times New Roman" w:cs="Times New Roman"/>
            <w:sz w:val="24"/>
            <w:szCs w:val="24"/>
          </w:rPr>
          <w:t xml:space="preserve"> </w:t>
        </w:r>
      </w:hyperlink>
    </w:p>
    <w:p w14:paraId="258F9492" w14:textId="77777777" w:rsidR="00F015F2" w:rsidRPr="009804BB" w:rsidRDefault="00F015F2" w:rsidP="0088342F">
      <w:pPr>
        <w:spacing w:after="0"/>
        <w:ind w:left="720" w:hanging="720"/>
        <w:rPr>
          <w:rFonts w:ascii="Times New Roman" w:hAnsi="Times New Roman" w:cs="Times New Roman"/>
          <w:sz w:val="24"/>
          <w:szCs w:val="24"/>
        </w:rPr>
      </w:pPr>
      <w:r w:rsidRPr="009804BB">
        <w:rPr>
          <w:rFonts w:ascii="Times New Roman" w:hAnsi="Times New Roman" w:cs="Times New Roman"/>
          <w:sz w:val="24"/>
          <w:szCs w:val="24"/>
        </w:rPr>
        <w:t xml:space="preserve"> </w:t>
      </w:r>
    </w:p>
    <w:p w14:paraId="104362A2" w14:textId="77777777" w:rsidR="00F015F2" w:rsidRPr="009804BB" w:rsidRDefault="00F015F2" w:rsidP="0088342F">
      <w:pPr>
        <w:ind w:left="720" w:hanging="720"/>
        <w:rPr>
          <w:rFonts w:ascii="Times New Roman" w:hAnsi="Times New Roman" w:cs="Times New Roman"/>
          <w:sz w:val="24"/>
          <w:szCs w:val="24"/>
        </w:rPr>
      </w:pPr>
      <w:r w:rsidRPr="009804BB">
        <w:rPr>
          <w:rFonts w:ascii="Times New Roman" w:hAnsi="Times New Roman" w:cs="Times New Roman"/>
          <w:sz w:val="24"/>
          <w:szCs w:val="24"/>
        </w:rPr>
        <w:t xml:space="preserve">National Institute of Mental Health. </w:t>
      </w:r>
      <w:r w:rsidRPr="009804BB">
        <w:rPr>
          <w:rFonts w:ascii="Times New Roman" w:hAnsi="Times New Roman" w:cs="Times New Roman"/>
          <w:i/>
          <w:sz w:val="24"/>
          <w:szCs w:val="24"/>
        </w:rPr>
        <w:t>PTSD Handout</w:t>
      </w:r>
      <w:r w:rsidRPr="009804BB">
        <w:rPr>
          <w:rFonts w:ascii="Times New Roman" w:hAnsi="Times New Roman" w:cs="Times New Roman"/>
          <w:sz w:val="24"/>
          <w:szCs w:val="24"/>
        </w:rPr>
        <w:t>. Retrieved from</w:t>
      </w:r>
      <w:r w:rsidR="00F4355A" w:rsidRPr="009804BB">
        <w:rPr>
          <w:rFonts w:ascii="Times New Roman" w:hAnsi="Times New Roman" w:cs="Times New Roman"/>
          <w:sz w:val="24"/>
          <w:szCs w:val="24"/>
        </w:rPr>
        <w:t xml:space="preserve">: </w:t>
      </w:r>
      <w:hyperlink r:id="rId154">
        <w:r w:rsidRPr="009804BB">
          <w:rPr>
            <w:rFonts w:ascii="Times New Roman" w:hAnsi="Times New Roman" w:cs="Times New Roman"/>
            <w:color w:val="0563C1"/>
            <w:sz w:val="24"/>
            <w:szCs w:val="24"/>
            <w:u w:val="single" w:color="0563C1"/>
          </w:rPr>
          <w:t>http://www.nimh.nih.gov/health/publications/post</w:t>
        </w:r>
      </w:hyperlink>
      <w:hyperlink r:id="rId155">
        <w:r w:rsidRPr="009804BB">
          <w:rPr>
            <w:rFonts w:ascii="Times New Roman" w:hAnsi="Times New Roman" w:cs="Times New Roman"/>
            <w:color w:val="0563C1"/>
            <w:sz w:val="24"/>
            <w:szCs w:val="24"/>
            <w:u w:val="single" w:color="0563C1"/>
          </w:rPr>
          <w:t>-</w:t>
        </w:r>
      </w:hyperlink>
      <w:hyperlink r:id="rId156">
        <w:r w:rsidRPr="009804BB">
          <w:rPr>
            <w:rFonts w:ascii="Times New Roman" w:hAnsi="Times New Roman" w:cs="Times New Roman"/>
            <w:color w:val="0563C1"/>
            <w:sz w:val="24"/>
            <w:szCs w:val="24"/>
            <w:u w:val="single" w:color="0563C1"/>
          </w:rPr>
          <w:t>traumatic</w:t>
        </w:r>
      </w:hyperlink>
      <w:hyperlink r:id="rId157">
        <w:r w:rsidRPr="009804BB">
          <w:rPr>
            <w:rFonts w:ascii="Times New Roman" w:hAnsi="Times New Roman" w:cs="Times New Roman"/>
            <w:color w:val="0563C1"/>
            <w:sz w:val="24"/>
            <w:szCs w:val="24"/>
            <w:u w:val="single" w:color="0563C1"/>
          </w:rPr>
          <w:t>-</w:t>
        </w:r>
      </w:hyperlink>
      <w:hyperlink r:id="rId158">
        <w:r w:rsidRPr="009804BB">
          <w:rPr>
            <w:rFonts w:ascii="Times New Roman" w:hAnsi="Times New Roman" w:cs="Times New Roman"/>
            <w:color w:val="0563C1"/>
            <w:sz w:val="24"/>
            <w:szCs w:val="24"/>
            <w:u w:val="single" w:color="0563C1"/>
          </w:rPr>
          <w:t>stress</w:t>
        </w:r>
      </w:hyperlink>
      <w:hyperlink r:id="rId159">
        <w:r w:rsidRPr="009804BB">
          <w:rPr>
            <w:rFonts w:ascii="Times New Roman" w:hAnsi="Times New Roman" w:cs="Times New Roman"/>
            <w:color w:val="0563C1"/>
            <w:sz w:val="24"/>
            <w:szCs w:val="24"/>
            <w:u w:val="single" w:color="0563C1"/>
          </w:rPr>
          <w:t>-</w:t>
        </w:r>
      </w:hyperlink>
      <w:hyperlink r:id="rId160">
        <w:r w:rsidRPr="009804BB">
          <w:rPr>
            <w:rFonts w:ascii="Times New Roman" w:hAnsi="Times New Roman" w:cs="Times New Roman"/>
            <w:color w:val="0563C1"/>
            <w:sz w:val="24"/>
            <w:szCs w:val="24"/>
            <w:u w:val="single" w:color="0563C1"/>
          </w:rPr>
          <w:t>disorder</w:t>
        </w:r>
      </w:hyperlink>
      <w:hyperlink r:id="rId161">
        <w:r w:rsidRPr="009804BB">
          <w:rPr>
            <w:rFonts w:ascii="Times New Roman" w:hAnsi="Times New Roman" w:cs="Times New Roman"/>
            <w:color w:val="0563C1"/>
            <w:sz w:val="24"/>
            <w:szCs w:val="24"/>
            <w:u w:val="single" w:color="0563C1"/>
          </w:rPr>
          <w:t>-</w:t>
        </w:r>
      </w:hyperlink>
      <w:hyperlink r:id="rId162">
        <w:r w:rsidRPr="009804BB">
          <w:rPr>
            <w:rFonts w:ascii="Times New Roman" w:hAnsi="Times New Roman" w:cs="Times New Roman"/>
            <w:color w:val="0563C1"/>
            <w:sz w:val="24"/>
            <w:szCs w:val="24"/>
            <w:u w:val="single" w:color="0563C1"/>
          </w:rPr>
          <w:t>research</w:t>
        </w:r>
      </w:hyperlink>
      <w:hyperlink r:id="rId163">
        <w:r w:rsidRPr="009804BB">
          <w:rPr>
            <w:rFonts w:ascii="Times New Roman" w:hAnsi="Times New Roman" w:cs="Times New Roman"/>
            <w:color w:val="0563C1"/>
            <w:sz w:val="24"/>
            <w:szCs w:val="24"/>
            <w:u w:val="single" w:color="0563C1"/>
          </w:rPr>
          <w:t>-</w:t>
        </w:r>
      </w:hyperlink>
      <w:hyperlink r:id="rId164">
        <w:r w:rsidRPr="009804BB">
          <w:rPr>
            <w:rFonts w:ascii="Times New Roman" w:hAnsi="Times New Roman" w:cs="Times New Roman"/>
            <w:color w:val="0563C1"/>
            <w:sz w:val="24"/>
            <w:szCs w:val="24"/>
            <w:u w:val="single" w:color="0563C1"/>
          </w:rPr>
          <w:t>fact</w:t>
        </w:r>
      </w:hyperlink>
      <w:hyperlink r:id="rId165">
        <w:r w:rsidRPr="009804BB">
          <w:rPr>
            <w:rFonts w:ascii="Times New Roman" w:hAnsi="Times New Roman" w:cs="Times New Roman"/>
            <w:color w:val="0563C1"/>
            <w:sz w:val="24"/>
            <w:szCs w:val="24"/>
            <w:u w:val="single" w:color="0563C1"/>
          </w:rPr>
          <w:t>sheet/index.shtml</w:t>
        </w:r>
      </w:hyperlink>
      <w:hyperlink r:id="rId166">
        <w:r w:rsidRPr="009804BB">
          <w:rPr>
            <w:rFonts w:ascii="Times New Roman" w:hAnsi="Times New Roman" w:cs="Times New Roman"/>
            <w:sz w:val="24"/>
            <w:szCs w:val="24"/>
          </w:rPr>
          <w:t xml:space="preserve"> </w:t>
        </w:r>
      </w:hyperlink>
    </w:p>
    <w:p w14:paraId="042BA02C" w14:textId="77777777" w:rsidR="00F015F2" w:rsidRPr="009804BB" w:rsidRDefault="00F015F2" w:rsidP="0088342F">
      <w:pPr>
        <w:spacing w:after="0"/>
        <w:ind w:left="720" w:hanging="720"/>
        <w:rPr>
          <w:rFonts w:ascii="Times New Roman" w:hAnsi="Times New Roman" w:cs="Times New Roman"/>
          <w:sz w:val="24"/>
          <w:szCs w:val="24"/>
        </w:rPr>
      </w:pPr>
      <w:r w:rsidRPr="009804BB">
        <w:rPr>
          <w:rFonts w:ascii="Times New Roman" w:hAnsi="Times New Roman" w:cs="Times New Roman"/>
          <w:sz w:val="24"/>
          <w:szCs w:val="24"/>
        </w:rPr>
        <w:lastRenderedPageBreak/>
        <w:t xml:space="preserve"> </w:t>
      </w:r>
    </w:p>
    <w:p w14:paraId="18AC57C2" w14:textId="77777777" w:rsidR="00F015F2" w:rsidRPr="009804BB" w:rsidRDefault="00F015F2" w:rsidP="0088342F">
      <w:pPr>
        <w:spacing w:after="1" w:line="258" w:lineRule="auto"/>
        <w:ind w:left="720" w:hanging="720"/>
        <w:rPr>
          <w:rFonts w:ascii="Times New Roman" w:hAnsi="Times New Roman" w:cs="Times New Roman"/>
          <w:sz w:val="24"/>
          <w:szCs w:val="24"/>
        </w:rPr>
      </w:pPr>
      <w:r w:rsidRPr="009804BB">
        <w:rPr>
          <w:rFonts w:ascii="Times New Roman" w:hAnsi="Times New Roman" w:cs="Times New Roman"/>
          <w:sz w:val="24"/>
          <w:szCs w:val="24"/>
        </w:rPr>
        <w:t xml:space="preserve">[Knowledge Boost Chronicles]. (2010, September 5). </w:t>
      </w:r>
      <w:r w:rsidRPr="009804BB">
        <w:rPr>
          <w:rFonts w:ascii="Times New Roman" w:hAnsi="Times New Roman" w:cs="Times New Roman"/>
          <w:i/>
          <w:sz w:val="24"/>
          <w:szCs w:val="24"/>
        </w:rPr>
        <w:t>Antisocial Personality Disorder-The Low-Level Psychopath (Impulsive &amp; Less Manipulative)</w:t>
      </w:r>
      <w:r w:rsidRPr="009804BB">
        <w:rPr>
          <w:rFonts w:ascii="Times New Roman" w:hAnsi="Times New Roman" w:cs="Times New Roman"/>
          <w:sz w:val="24"/>
          <w:szCs w:val="24"/>
        </w:rPr>
        <w:t xml:space="preserve">. [Video File]. Retrieved from </w:t>
      </w:r>
    </w:p>
    <w:p w14:paraId="26AF618E" w14:textId="77777777" w:rsidR="00F015F2" w:rsidRPr="009804BB" w:rsidRDefault="00227924" w:rsidP="0088342F">
      <w:pPr>
        <w:spacing w:after="1" w:line="258" w:lineRule="auto"/>
        <w:ind w:left="720"/>
        <w:rPr>
          <w:rFonts w:ascii="Times New Roman" w:hAnsi="Times New Roman" w:cs="Times New Roman"/>
          <w:sz w:val="24"/>
          <w:szCs w:val="24"/>
        </w:rPr>
      </w:pPr>
      <w:r w:rsidRPr="00227924">
        <w:rPr>
          <w:rFonts w:ascii="Times New Roman" w:hAnsi="Times New Roman" w:cs="Times New Roman"/>
          <w:sz w:val="24"/>
          <w:szCs w:val="24"/>
        </w:rPr>
        <w:t>https://www.youtube.com/watch?v=0qyCR9tPDgM</w:t>
      </w:r>
    </w:p>
    <w:p w14:paraId="313E4147" w14:textId="77777777" w:rsidR="00227924" w:rsidRDefault="00227924" w:rsidP="0088342F">
      <w:pPr>
        <w:spacing w:after="1" w:line="258" w:lineRule="auto"/>
        <w:ind w:left="720" w:hanging="720"/>
        <w:rPr>
          <w:rFonts w:ascii="Times New Roman" w:hAnsi="Times New Roman" w:cs="Times New Roman"/>
          <w:sz w:val="24"/>
          <w:szCs w:val="24"/>
        </w:rPr>
      </w:pPr>
    </w:p>
    <w:p w14:paraId="3C5B1F94" w14:textId="77777777" w:rsidR="00F015F2" w:rsidRPr="009804BB" w:rsidRDefault="00F015F2" w:rsidP="0088342F">
      <w:pPr>
        <w:spacing w:after="1" w:line="258" w:lineRule="auto"/>
        <w:ind w:left="720" w:hanging="720"/>
        <w:rPr>
          <w:rFonts w:ascii="Times New Roman" w:hAnsi="Times New Roman" w:cs="Times New Roman"/>
          <w:sz w:val="24"/>
          <w:szCs w:val="24"/>
        </w:rPr>
      </w:pPr>
      <w:r w:rsidRPr="009804BB">
        <w:rPr>
          <w:rFonts w:ascii="Times New Roman" w:hAnsi="Times New Roman" w:cs="Times New Roman"/>
          <w:sz w:val="24"/>
          <w:szCs w:val="24"/>
        </w:rPr>
        <w:t xml:space="preserve">[Sly Vani </w:t>
      </w:r>
      <w:proofErr w:type="spellStart"/>
      <w:r w:rsidRPr="009804BB">
        <w:rPr>
          <w:rFonts w:ascii="Times New Roman" w:hAnsi="Times New Roman" w:cs="Times New Roman"/>
          <w:sz w:val="24"/>
          <w:szCs w:val="24"/>
        </w:rPr>
        <w:t>Nalovoc</w:t>
      </w:r>
      <w:proofErr w:type="spellEnd"/>
      <w:r w:rsidRPr="009804BB">
        <w:rPr>
          <w:rFonts w:ascii="Times New Roman" w:hAnsi="Times New Roman" w:cs="Times New Roman"/>
          <w:sz w:val="24"/>
          <w:szCs w:val="24"/>
        </w:rPr>
        <w:t xml:space="preserve">]. (2012, May 23). </w:t>
      </w:r>
      <w:r w:rsidRPr="009804BB">
        <w:rPr>
          <w:rFonts w:ascii="Times New Roman" w:hAnsi="Times New Roman" w:cs="Times New Roman"/>
          <w:i/>
          <w:sz w:val="24"/>
          <w:szCs w:val="24"/>
        </w:rPr>
        <w:t xml:space="preserve">Serial Killers – Bundy, Ramirez, </w:t>
      </w:r>
      <w:proofErr w:type="gramStart"/>
      <w:r w:rsidRPr="009804BB">
        <w:rPr>
          <w:rFonts w:ascii="Times New Roman" w:hAnsi="Times New Roman" w:cs="Times New Roman"/>
          <w:i/>
          <w:sz w:val="24"/>
          <w:szCs w:val="24"/>
        </w:rPr>
        <w:t>Dahmer</w:t>
      </w:r>
      <w:proofErr w:type="gramEnd"/>
      <w:r w:rsidRPr="009804BB">
        <w:rPr>
          <w:rFonts w:ascii="Times New Roman" w:hAnsi="Times New Roman" w:cs="Times New Roman"/>
          <w:i/>
          <w:sz w:val="24"/>
          <w:szCs w:val="24"/>
        </w:rPr>
        <w:t xml:space="preserve"> and Manson</w:t>
      </w:r>
      <w:r w:rsidR="00690D17">
        <w:rPr>
          <w:rFonts w:ascii="Times New Roman" w:hAnsi="Times New Roman" w:cs="Times New Roman"/>
          <w:sz w:val="24"/>
          <w:szCs w:val="24"/>
        </w:rPr>
        <w:t>. [Video File]. Retrieved</w:t>
      </w:r>
      <w:r w:rsidRPr="009804BB">
        <w:rPr>
          <w:rFonts w:ascii="Times New Roman" w:hAnsi="Times New Roman" w:cs="Times New Roman"/>
          <w:sz w:val="24"/>
          <w:szCs w:val="24"/>
        </w:rPr>
        <w:t xml:space="preserve"> </w:t>
      </w:r>
      <w:r w:rsidR="00690D17" w:rsidRPr="00690D17">
        <w:rPr>
          <w:rFonts w:ascii="Times New Roman" w:hAnsi="Times New Roman" w:cs="Times New Roman"/>
          <w:sz w:val="24"/>
          <w:szCs w:val="24"/>
        </w:rPr>
        <w:t>https://www.youtube.com/watch?v=-yN2ltb4TD4</w:t>
      </w:r>
    </w:p>
    <w:p w14:paraId="0ED741FE" w14:textId="77777777" w:rsidR="00690D17" w:rsidRDefault="00690D17" w:rsidP="0088342F">
      <w:pPr>
        <w:ind w:left="720" w:hanging="720"/>
        <w:rPr>
          <w:rFonts w:ascii="Times New Roman" w:hAnsi="Times New Roman" w:cs="Times New Roman"/>
          <w:sz w:val="24"/>
          <w:szCs w:val="24"/>
        </w:rPr>
      </w:pPr>
    </w:p>
    <w:p w14:paraId="730B5CDA" w14:textId="77777777" w:rsidR="00F015F2" w:rsidRPr="00690D17" w:rsidRDefault="00F015F2" w:rsidP="0088342F">
      <w:pPr>
        <w:ind w:left="720" w:hanging="720"/>
        <w:rPr>
          <w:rFonts w:ascii="Times New Roman" w:hAnsi="Times New Roman" w:cs="Times New Roman"/>
          <w:sz w:val="24"/>
          <w:szCs w:val="24"/>
        </w:rPr>
      </w:pPr>
      <w:r w:rsidRPr="009804BB">
        <w:rPr>
          <w:rFonts w:ascii="Times New Roman" w:hAnsi="Times New Roman" w:cs="Times New Roman"/>
          <w:sz w:val="24"/>
          <w:szCs w:val="24"/>
        </w:rPr>
        <w:t>[</w:t>
      </w:r>
      <w:proofErr w:type="spellStart"/>
      <w:r w:rsidRPr="009804BB">
        <w:rPr>
          <w:rFonts w:ascii="Times New Roman" w:hAnsi="Times New Roman" w:cs="Times New Roman"/>
          <w:sz w:val="24"/>
          <w:szCs w:val="24"/>
        </w:rPr>
        <w:t>Stevietrixta</w:t>
      </w:r>
      <w:proofErr w:type="spellEnd"/>
      <w:r w:rsidRPr="009804BB">
        <w:rPr>
          <w:rFonts w:ascii="Times New Roman" w:hAnsi="Times New Roman" w:cs="Times New Roman"/>
          <w:sz w:val="24"/>
          <w:szCs w:val="24"/>
        </w:rPr>
        <w:t xml:space="preserve">] (2009, May 8). </w:t>
      </w:r>
      <w:r w:rsidRPr="009804BB">
        <w:rPr>
          <w:rFonts w:ascii="Times New Roman" w:hAnsi="Times New Roman" w:cs="Times New Roman"/>
          <w:i/>
          <w:sz w:val="24"/>
          <w:szCs w:val="24"/>
        </w:rPr>
        <w:t>Paranoid Personality Disorder</w:t>
      </w:r>
      <w:r w:rsidR="00690D17">
        <w:rPr>
          <w:rFonts w:ascii="Times New Roman" w:hAnsi="Times New Roman" w:cs="Times New Roman"/>
          <w:sz w:val="24"/>
          <w:szCs w:val="24"/>
        </w:rPr>
        <w:t xml:space="preserve">. [Video File]. Retrieved from </w:t>
      </w:r>
      <w:hyperlink r:id="rId167">
        <w:r w:rsidRPr="00690D17">
          <w:rPr>
            <w:rFonts w:ascii="Times New Roman" w:hAnsi="Times New Roman" w:cs="Times New Roman"/>
            <w:sz w:val="24"/>
            <w:szCs w:val="24"/>
          </w:rPr>
          <w:t>http://www.youtube.com/watch?v=wPw7iDnsIhI</w:t>
        </w:r>
      </w:hyperlink>
      <w:hyperlink r:id="rId168">
        <w:r w:rsidRPr="00690D17">
          <w:rPr>
            <w:rFonts w:ascii="Times New Roman" w:hAnsi="Times New Roman" w:cs="Times New Roman"/>
            <w:sz w:val="24"/>
            <w:szCs w:val="24"/>
          </w:rPr>
          <w:t xml:space="preserve"> </w:t>
        </w:r>
      </w:hyperlink>
    </w:p>
    <w:p w14:paraId="15F5FE26" w14:textId="77777777" w:rsidR="00F015F2" w:rsidRPr="009804BB" w:rsidRDefault="00F015F2" w:rsidP="0088342F">
      <w:pPr>
        <w:spacing w:after="1" w:line="258" w:lineRule="auto"/>
        <w:ind w:left="720" w:hanging="720"/>
        <w:rPr>
          <w:rFonts w:ascii="Times New Roman" w:hAnsi="Times New Roman" w:cs="Times New Roman"/>
          <w:sz w:val="24"/>
          <w:szCs w:val="24"/>
        </w:rPr>
      </w:pPr>
    </w:p>
    <w:p w14:paraId="1923C176" w14:textId="77777777" w:rsidR="00F015F2" w:rsidRPr="009804BB" w:rsidRDefault="00F015F2" w:rsidP="0088342F">
      <w:pPr>
        <w:spacing w:after="1" w:line="258" w:lineRule="auto"/>
        <w:ind w:left="720" w:hanging="720"/>
        <w:rPr>
          <w:rFonts w:ascii="Times New Roman" w:hAnsi="Times New Roman" w:cs="Times New Roman"/>
          <w:sz w:val="24"/>
          <w:szCs w:val="24"/>
        </w:rPr>
      </w:pPr>
      <w:r w:rsidRPr="009804BB">
        <w:rPr>
          <w:rFonts w:ascii="Times New Roman" w:hAnsi="Times New Roman" w:cs="Times New Roman"/>
          <w:sz w:val="24"/>
          <w:szCs w:val="24"/>
        </w:rPr>
        <w:t>[</w:t>
      </w:r>
      <w:proofErr w:type="spellStart"/>
      <w:r w:rsidRPr="009804BB">
        <w:rPr>
          <w:rFonts w:ascii="Times New Roman" w:hAnsi="Times New Roman" w:cs="Times New Roman"/>
          <w:sz w:val="24"/>
          <w:szCs w:val="24"/>
        </w:rPr>
        <w:t>NewsBreaker</w:t>
      </w:r>
      <w:proofErr w:type="spellEnd"/>
      <w:r w:rsidRPr="009804BB">
        <w:rPr>
          <w:rFonts w:ascii="Times New Roman" w:hAnsi="Times New Roman" w:cs="Times New Roman"/>
          <w:sz w:val="24"/>
          <w:szCs w:val="24"/>
        </w:rPr>
        <w:t xml:space="preserve">] (2013, May 7). </w:t>
      </w:r>
      <w:r w:rsidRPr="009804BB">
        <w:rPr>
          <w:rFonts w:ascii="Times New Roman" w:hAnsi="Times New Roman" w:cs="Times New Roman"/>
          <w:i/>
          <w:sz w:val="24"/>
          <w:szCs w:val="24"/>
        </w:rPr>
        <w:t xml:space="preserve">Graphic Video: suicide by Cop: Man with Ak-47 Opens Fire on Police| </w:t>
      </w:r>
      <w:proofErr w:type="spellStart"/>
      <w:r w:rsidRPr="009804BB">
        <w:rPr>
          <w:rFonts w:ascii="Times New Roman" w:hAnsi="Times New Roman" w:cs="Times New Roman"/>
          <w:i/>
          <w:sz w:val="24"/>
          <w:szCs w:val="24"/>
        </w:rPr>
        <w:t>NewsBreaker</w:t>
      </w:r>
      <w:proofErr w:type="spellEnd"/>
      <w:r w:rsidRPr="009804BB">
        <w:rPr>
          <w:rFonts w:ascii="Times New Roman" w:hAnsi="Times New Roman" w:cs="Times New Roman"/>
          <w:i/>
          <w:sz w:val="24"/>
          <w:szCs w:val="24"/>
        </w:rPr>
        <w:t xml:space="preserve"> | Ora TV. </w:t>
      </w:r>
      <w:r w:rsidRPr="009804BB">
        <w:rPr>
          <w:rFonts w:ascii="Times New Roman" w:hAnsi="Times New Roman" w:cs="Times New Roman"/>
          <w:sz w:val="24"/>
          <w:szCs w:val="24"/>
        </w:rPr>
        <w:t>[Video File]. Retrieved from</w:t>
      </w:r>
    </w:p>
    <w:p w14:paraId="0BC1948D" w14:textId="77777777" w:rsidR="00F015F2" w:rsidRPr="00690D17" w:rsidRDefault="00F015F2" w:rsidP="0088342F">
      <w:pPr>
        <w:spacing w:after="1" w:line="258" w:lineRule="auto"/>
        <w:ind w:left="720"/>
        <w:rPr>
          <w:rFonts w:ascii="Times New Roman" w:hAnsi="Times New Roman" w:cs="Times New Roman"/>
          <w:sz w:val="24"/>
          <w:szCs w:val="24"/>
        </w:rPr>
      </w:pPr>
      <w:r w:rsidRPr="00690D17">
        <w:rPr>
          <w:rFonts w:ascii="Times New Roman" w:hAnsi="Times New Roman" w:cs="Times New Roman"/>
          <w:sz w:val="24"/>
          <w:szCs w:val="24"/>
        </w:rPr>
        <w:t>http://www.youtube.com/watch?v=8MvaUw0Y74I</w:t>
      </w:r>
      <w:hyperlink r:id="rId169">
        <w:r w:rsidRPr="00690D17">
          <w:rPr>
            <w:rFonts w:ascii="Times New Roman" w:hAnsi="Times New Roman" w:cs="Times New Roman"/>
            <w:sz w:val="24"/>
            <w:szCs w:val="24"/>
          </w:rPr>
          <w:t xml:space="preserve"> </w:t>
        </w:r>
      </w:hyperlink>
    </w:p>
    <w:p w14:paraId="1C6CA00B" w14:textId="77777777" w:rsidR="00F015F2" w:rsidRPr="009804BB" w:rsidRDefault="00F015F2" w:rsidP="0088342F">
      <w:pPr>
        <w:spacing w:after="1" w:line="258" w:lineRule="auto"/>
        <w:ind w:left="720" w:hanging="720"/>
        <w:rPr>
          <w:rFonts w:ascii="Times New Roman" w:hAnsi="Times New Roman" w:cs="Times New Roman"/>
          <w:sz w:val="24"/>
          <w:szCs w:val="24"/>
        </w:rPr>
      </w:pPr>
    </w:p>
    <w:p w14:paraId="0E449007" w14:textId="77777777" w:rsidR="00F015F2" w:rsidRPr="009804BB" w:rsidRDefault="00F015F2" w:rsidP="0088342F">
      <w:pPr>
        <w:spacing w:after="1" w:line="258" w:lineRule="auto"/>
        <w:ind w:left="720" w:hanging="720"/>
        <w:rPr>
          <w:rFonts w:ascii="Times New Roman" w:hAnsi="Times New Roman" w:cs="Times New Roman"/>
          <w:sz w:val="24"/>
          <w:szCs w:val="24"/>
        </w:rPr>
      </w:pPr>
      <w:r w:rsidRPr="009804BB">
        <w:rPr>
          <w:rFonts w:ascii="Times New Roman" w:hAnsi="Times New Roman" w:cs="Times New Roman"/>
          <w:sz w:val="24"/>
          <w:szCs w:val="24"/>
        </w:rPr>
        <w:t>[</w:t>
      </w:r>
      <w:proofErr w:type="spellStart"/>
      <w:r w:rsidRPr="009804BB">
        <w:rPr>
          <w:rFonts w:ascii="Times New Roman" w:hAnsi="Times New Roman" w:cs="Times New Roman"/>
          <w:sz w:val="24"/>
          <w:szCs w:val="24"/>
        </w:rPr>
        <w:t>Surechoice</w:t>
      </w:r>
      <w:proofErr w:type="spellEnd"/>
      <w:r w:rsidRPr="009804BB">
        <w:rPr>
          <w:rFonts w:ascii="Times New Roman" w:hAnsi="Times New Roman" w:cs="Times New Roman"/>
          <w:sz w:val="24"/>
          <w:szCs w:val="24"/>
        </w:rPr>
        <w:t xml:space="preserve">] (2010, March 24). </w:t>
      </w:r>
      <w:r w:rsidRPr="009804BB">
        <w:rPr>
          <w:rFonts w:ascii="Times New Roman" w:hAnsi="Times New Roman" w:cs="Times New Roman"/>
          <w:i/>
          <w:sz w:val="24"/>
          <w:szCs w:val="24"/>
        </w:rPr>
        <w:t>Suicide by Cop</w:t>
      </w:r>
      <w:r w:rsidRPr="009804BB">
        <w:rPr>
          <w:rFonts w:ascii="Times New Roman" w:hAnsi="Times New Roman" w:cs="Times New Roman"/>
          <w:sz w:val="24"/>
          <w:szCs w:val="24"/>
        </w:rPr>
        <w:t xml:space="preserve">. [Video File]. Retrieved from </w:t>
      </w:r>
    </w:p>
    <w:p w14:paraId="775621B3" w14:textId="77777777" w:rsidR="00FC0783" w:rsidRPr="000805DB" w:rsidRDefault="000805DB" w:rsidP="0088342F">
      <w:pPr>
        <w:ind w:left="720"/>
        <w:rPr>
          <w:rFonts w:ascii="Times New Roman" w:hAnsi="Times New Roman" w:cs="Times New Roman"/>
          <w:sz w:val="24"/>
          <w:szCs w:val="24"/>
        </w:rPr>
      </w:pPr>
      <w:r w:rsidRPr="000805DB">
        <w:rPr>
          <w:rFonts w:ascii="Times New Roman" w:hAnsi="Times New Roman" w:cs="Times New Roman"/>
          <w:sz w:val="24"/>
          <w:szCs w:val="24"/>
        </w:rPr>
        <w:t>https://www.youtube.com/watch?v=USED8ENo100</w:t>
      </w:r>
    </w:p>
    <w:p w14:paraId="3E57C2F8" w14:textId="77777777" w:rsidR="000805DB" w:rsidRDefault="00FC0783" w:rsidP="0088342F">
      <w:pPr>
        <w:ind w:left="720" w:hanging="720"/>
        <w:rPr>
          <w:rFonts w:ascii="Times New Roman" w:hAnsi="Times New Roman" w:cs="Times New Roman"/>
          <w:sz w:val="24"/>
          <w:szCs w:val="24"/>
        </w:rPr>
      </w:pPr>
      <w:r>
        <w:rPr>
          <w:rFonts w:ascii="Times New Roman" w:hAnsi="Times New Roman" w:cs="Times New Roman"/>
          <w:sz w:val="24"/>
          <w:szCs w:val="24"/>
        </w:rPr>
        <w:t>U.S. Department of Justice, Bureau of Justice Assistance. (December 10, 2019</w:t>
      </w:r>
      <w:r w:rsidR="00854D5E">
        <w:rPr>
          <w:rFonts w:ascii="Times New Roman" w:hAnsi="Times New Roman" w:cs="Times New Roman"/>
          <w:sz w:val="24"/>
          <w:szCs w:val="24"/>
        </w:rPr>
        <w:t>).</w:t>
      </w:r>
      <w:r w:rsidR="00854D5E" w:rsidRPr="00FC0783">
        <w:rPr>
          <w:rFonts w:ascii="Times New Roman" w:hAnsi="Times New Roman" w:cs="Times New Roman"/>
          <w:sz w:val="24"/>
          <w:szCs w:val="24"/>
        </w:rPr>
        <w:t xml:space="preserve"> </w:t>
      </w:r>
      <w:r w:rsidR="00854D5E" w:rsidRPr="00717613">
        <w:rPr>
          <w:rFonts w:ascii="Times New Roman" w:hAnsi="Times New Roman" w:cs="Times New Roman"/>
          <w:i/>
          <w:sz w:val="24"/>
          <w:szCs w:val="24"/>
        </w:rPr>
        <w:t>Improving</w:t>
      </w:r>
      <w:r w:rsidRPr="00717613">
        <w:rPr>
          <w:rFonts w:ascii="Times New Roman" w:hAnsi="Times New Roman" w:cs="Times New Roman"/>
          <w:i/>
          <w:sz w:val="24"/>
          <w:szCs w:val="24"/>
        </w:rPr>
        <w:t xml:space="preserve"> Law Enforcement Responses to Persons with Mental Illness and Intellectual/Developmental Disabilities</w:t>
      </w:r>
      <w:r w:rsidRPr="00FC0783">
        <w:rPr>
          <w:rFonts w:ascii="Times New Roman" w:hAnsi="Times New Roman" w:cs="Times New Roman"/>
          <w:sz w:val="24"/>
          <w:szCs w:val="24"/>
        </w:rPr>
        <w:t xml:space="preserve">. [Video File]. Retrieved from </w:t>
      </w:r>
      <w:hyperlink r:id="rId170" w:history="1">
        <w:r w:rsidRPr="00854D5E">
          <w:rPr>
            <w:rStyle w:val="Hyperlink"/>
            <w:rFonts w:ascii="Times New Roman" w:hAnsi="Times New Roman" w:cs="Times New Roman"/>
            <w:sz w:val="24"/>
            <w:szCs w:val="24"/>
          </w:rPr>
          <w:t>https://bja.ojp.gov/media/video/14426</w:t>
        </w:r>
      </w:hyperlink>
      <w:r w:rsidRPr="00FC0783">
        <w:rPr>
          <w:rFonts w:ascii="Times New Roman" w:hAnsi="Times New Roman" w:cs="Times New Roman"/>
          <w:sz w:val="24"/>
          <w:szCs w:val="24"/>
        </w:rPr>
        <w:t xml:space="preserve"> </w:t>
      </w:r>
    </w:p>
    <w:p w14:paraId="47DF7025" w14:textId="77777777" w:rsidR="000805DB" w:rsidRDefault="000805DB">
      <w:pPr>
        <w:rPr>
          <w:rFonts w:ascii="Times New Roman" w:hAnsi="Times New Roman" w:cs="Times New Roman"/>
          <w:sz w:val="24"/>
          <w:szCs w:val="24"/>
        </w:rPr>
      </w:pPr>
    </w:p>
    <w:p w14:paraId="61DE234A" w14:textId="77777777" w:rsidR="00E872E2" w:rsidRDefault="00E872E2">
      <w:pPr>
        <w:rPr>
          <w:rFonts w:ascii="Times New Roman" w:hAnsi="Times New Roman" w:cs="Times New Roman"/>
          <w:sz w:val="24"/>
          <w:szCs w:val="24"/>
        </w:rPr>
      </w:pPr>
      <w:r w:rsidRPr="00FC0783">
        <w:rPr>
          <w:rFonts w:ascii="Times New Roman" w:hAnsi="Times New Roman" w:cs="Times New Roman"/>
          <w:sz w:val="24"/>
          <w:szCs w:val="24"/>
        </w:rPr>
        <w:br w:type="page"/>
      </w:r>
    </w:p>
    <w:p w14:paraId="21FCC4A5" w14:textId="77777777" w:rsidR="00717613" w:rsidRPr="00FC0783" w:rsidRDefault="00717613">
      <w:pPr>
        <w:rPr>
          <w:rFonts w:ascii="Times New Roman" w:hAnsi="Times New Roman" w:cs="Times New Roman"/>
          <w:sz w:val="24"/>
          <w:szCs w:val="24"/>
        </w:rPr>
      </w:pPr>
    </w:p>
    <w:p w14:paraId="133A7BED" w14:textId="68C4CF0D" w:rsidR="00F015F2" w:rsidRPr="009804BB" w:rsidRDefault="004D7EAE" w:rsidP="004D7EAE">
      <w:pPr>
        <w:spacing w:after="0"/>
        <w:jc w:val="center"/>
        <w:rPr>
          <w:rFonts w:ascii="Times New Roman" w:hAnsi="Times New Roman" w:cs="Times New Roman"/>
          <w:sz w:val="24"/>
          <w:szCs w:val="24"/>
        </w:rPr>
      </w:pPr>
      <w:r w:rsidRPr="004D7EAE">
        <w:rPr>
          <w:rFonts w:ascii="Times New Roman" w:hAnsi="Times New Roman" w:cs="Times New Roman"/>
          <w:b/>
          <w:sz w:val="40"/>
        </w:rPr>
        <w:t>Mental Health Awareness and Response</w:t>
      </w:r>
    </w:p>
    <w:p w14:paraId="45B0F88E" w14:textId="77777777" w:rsidR="00F015F2" w:rsidRPr="009804BB" w:rsidRDefault="00F015F2">
      <w:pPr>
        <w:spacing w:after="159"/>
        <w:ind w:left="-5"/>
        <w:rPr>
          <w:rFonts w:ascii="Times New Roman" w:hAnsi="Times New Roman" w:cs="Times New Roman"/>
          <w:sz w:val="24"/>
          <w:szCs w:val="24"/>
        </w:rPr>
      </w:pPr>
      <w:r w:rsidRPr="009804BB">
        <w:rPr>
          <w:rFonts w:ascii="Times New Roman" w:hAnsi="Times New Roman" w:cs="Times New Roman"/>
          <w:b/>
          <w:sz w:val="24"/>
          <w:szCs w:val="24"/>
        </w:rPr>
        <w:t xml:space="preserve">Course Outline: </w:t>
      </w:r>
    </w:p>
    <w:p w14:paraId="313C480A" w14:textId="77777777" w:rsidR="00F015F2" w:rsidRPr="009804BB" w:rsidRDefault="00F015F2" w:rsidP="005804F0">
      <w:pPr>
        <w:numPr>
          <w:ilvl w:val="0"/>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Introduction</w:t>
      </w:r>
      <w:r w:rsidRPr="009804BB">
        <w:rPr>
          <w:rFonts w:ascii="Times New Roman" w:hAnsi="Times New Roman" w:cs="Times New Roman"/>
          <w:b/>
          <w:sz w:val="24"/>
          <w:szCs w:val="24"/>
        </w:rPr>
        <w:t xml:space="preserve"> </w:t>
      </w:r>
    </w:p>
    <w:p w14:paraId="70A4630C" w14:textId="77777777" w:rsidR="00F015F2" w:rsidRPr="009804BB" w:rsidRDefault="00F015F2" w:rsidP="00F015F2">
      <w:pPr>
        <w:spacing w:after="0"/>
        <w:ind w:left="72" w:firstLine="60"/>
        <w:rPr>
          <w:rFonts w:ascii="Times New Roman" w:hAnsi="Times New Roman" w:cs="Times New Roman"/>
          <w:sz w:val="24"/>
          <w:szCs w:val="24"/>
        </w:rPr>
      </w:pPr>
    </w:p>
    <w:p w14:paraId="6D78C522"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General definitions</w:t>
      </w:r>
      <w:r w:rsidRPr="009804BB">
        <w:rPr>
          <w:rFonts w:ascii="Times New Roman" w:hAnsi="Times New Roman" w:cs="Times New Roman"/>
          <w:b/>
          <w:sz w:val="24"/>
          <w:szCs w:val="24"/>
        </w:rPr>
        <w:t xml:space="preserve"> </w:t>
      </w:r>
    </w:p>
    <w:p w14:paraId="4D2F9A45" w14:textId="77777777" w:rsidR="00F015F2" w:rsidRPr="009804BB" w:rsidRDefault="00F015F2" w:rsidP="005804F0">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Variant/abnormal behavior</w:t>
      </w:r>
      <w:r w:rsidRPr="009804BB">
        <w:rPr>
          <w:rFonts w:ascii="Times New Roman" w:hAnsi="Times New Roman" w:cs="Times New Roman"/>
          <w:b/>
          <w:sz w:val="24"/>
          <w:szCs w:val="24"/>
        </w:rPr>
        <w:t xml:space="preserve"> </w:t>
      </w:r>
    </w:p>
    <w:p w14:paraId="363E18B7" w14:textId="77777777" w:rsidR="00F015F2" w:rsidRPr="009804BB" w:rsidRDefault="00F015F2" w:rsidP="005804F0">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Mental illness can be one cause of variant behavior</w:t>
      </w:r>
      <w:r w:rsidRPr="009804BB">
        <w:rPr>
          <w:rFonts w:ascii="Times New Roman" w:hAnsi="Times New Roman" w:cs="Times New Roman"/>
          <w:b/>
          <w:sz w:val="24"/>
          <w:szCs w:val="24"/>
        </w:rPr>
        <w:t xml:space="preserve"> </w:t>
      </w:r>
    </w:p>
    <w:p w14:paraId="0747018C" w14:textId="77777777" w:rsidR="00F015F2" w:rsidRPr="009804BB" w:rsidRDefault="00F015F2" w:rsidP="005804F0">
      <w:pPr>
        <w:numPr>
          <w:ilvl w:val="3"/>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Definition (including biological basis as a medical condition and temporal variation)</w:t>
      </w:r>
      <w:r w:rsidRPr="009804BB">
        <w:rPr>
          <w:rFonts w:ascii="Times New Roman" w:hAnsi="Times New Roman" w:cs="Times New Roman"/>
          <w:b/>
          <w:sz w:val="24"/>
          <w:szCs w:val="24"/>
        </w:rPr>
        <w:t xml:space="preserve"> </w:t>
      </w:r>
    </w:p>
    <w:p w14:paraId="4A12FBE6" w14:textId="77777777" w:rsidR="00F015F2" w:rsidRPr="009804BB" w:rsidRDefault="00F015F2" w:rsidP="005804F0">
      <w:pPr>
        <w:numPr>
          <w:ilvl w:val="3"/>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Distinguish from developmental disability, dementia alone</w:t>
      </w:r>
      <w:r w:rsidRPr="009804BB">
        <w:rPr>
          <w:rFonts w:ascii="Times New Roman" w:hAnsi="Times New Roman" w:cs="Times New Roman"/>
          <w:b/>
          <w:sz w:val="24"/>
          <w:szCs w:val="24"/>
        </w:rPr>
        <w:t xml:space="preserve"> </w:t>
      </w:r>
    </w:p>
    <w:p w14:paraId="55568E8E" w14:textId="77777777" w:rsidR="00F015F2" w:rsidRPr="009804BB" w:rsidRDefault="00F015F2" w:rsidP="005804F0">
      <w:pPr>
        <w:numPr>
          <w:ilvl w:val="3"/>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Mental illness is not a crime</w:t>
      </w:r>
      <w:r w:rsidRPr="009804BB">
        <w:rPr>
          <w:rFonts w:ascii="Times New Roman" w:hAnsi="Times New Roman" w:cs="Times New Roman"/>
          <w:b/>
          <w:sz w:val="24"/>
          <w:szCs w:val="24"/>
        </w:rPr>
        <w:t xml:space="preserve"> </w:t>
      </w:r>
    </w:p>
    <w:p w14:paraId="74A7BBEB" w14:textId="77777777" w:rsidR="00F015F2" w:rsidRPr="009804BB" w:rsidRDefault="00F015F2" w:rsidP="005804F0">
      <w:pPr>
        <w:numPr>
          <w:ilvl w:val="3"/>
          <w:numId w:val="63"/>
        </w:numPr>
        <w:spacing w:after="2"/>
        <w:rPr>
          <w:rFonts w:ascii="Times New Roman" w:hAnsi="Times New Roman" w:cs="Times New Roman"/>
          <w:sz w:val="24"/>
          <w:szCs w:val="24"/>
        </w:rPr>
      </w:pPr>
      <w:r w:rsidRPr="009804BB">
        <w:rPr>
          <w:rFonts w:ascii="Times New Roman" w:hAnsi="Times New Roman" w:cs="Times New Roman"/>
          <w:sz w:val="24"/>
          <w:szCs w:val="24"/>
        </w:rPr>
        <w:t>Those with mental illness are at higher risk of being victims of crimes</w:t>
      </w:r>
      <w:r w:rsidRPr="009804BB">
        <w:rPr>
          <w:rFonts w:ascii="Times New Roman" w:hAnsi="Times New Roman" w:cs="Times New Roman"/>
          <w:b/>
          <w:sz w:val="24"/>
          <w:szCs w:val="24"/>
        </w:rPr>
        <w:t xml:space="preserve"> </w:t>
      </w:r>
    </w:p>
    <w:p w14:paraId="61E11A82" w14:textId="77777777" w:rsidR="00F015F2" w:rsidRPr="009804BB" w:rsidRDefault="00F015F2" w:rsidP="00F015F2">
      <w:pPr>
        <w:spacing w:after="0"/>
        <w:ind w:left="2233" w:firstLine="60"/>
        <w:rPr>
          <w:rFonts w:ascii="Times New Roman" w:hAnsi="Times New Roman" w:cs="Times New Roman"/>
          <w:sz w:val="24"/>
          <w:szCs w:val="24"/>
        </w:rPr>
      </w:pPr>
    </w:p>
    <w:p w14:paraId="13C2DC0C"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 xml:space="preserve">General types of variant behavior  </w:t>
      </w:r>
      <w:r w:rsidRPr="009804BB">
        <w:rPr>
          <w:rFonts w:ascii="Times New Roman" w:hAnsi="Times New Roman" w:cs="Times New Roman"/>
          <w:b/>
          <w:sz w:val="24"/>
          <w:szCs w:val="24"/>
        </w:rPr>
        <w:t xml:space="preserve"> </w:t>
      </w:r>
    </w:p>
    <w:p w14:paraId="358084A3" w14:textId="77777777" w:rsidR="00F015F2" w:rsidRPr="009804BB" w:rsidRDefault="00F015F2" w:rsidP="005804F0">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 xml:space="preserve">Improper behavior </w:t>
      </w:r>
      <w:r w:rsidRPr="009804BB">
        <w:rPr>
          <w:rFonts w:ascii="Times New Roman" w:hAnsi="Times New Roman" w:cs="Times New Roman"/>
          <w:b/>
          <w:sz w:val="24"/>
          <w:szCs w:val="24"/>
        </w:rPr>
        <w:t xml:space="preserve"> </w:t>
      </w:r>
    </w:p>
    <w:p w14:paraId="1E6D379C" w14:textId="77777777" w:rsidR="00F015F2" w:rsidRPr="009804BB" w:rsidRDefault="00F015F2" w:rsidP="005804F0">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 xml:space="preserve">Immoral behavior </w:t>
      </w:r>
      <w:r w:rsidRPr="009804BB">
        <w:rPr>
          <w:rFonts w:ascii="Times New Roman" w:hAnsi="Times New Roman" w:cs="Times New Roman"/>
          <w:b/>
          <w:sz w:val="24"/>
          <w:szCs w:val="24"/>
        </w:rPr>
        <w:t xml:space="preserve"> </w:t>
      </w:r>
    </w:p>
    <w:p w14:paraId="5EFB1FB5" w14:textId="77777777" w:rsidR="00F015F2" w:rsidRPr="009804BB" w:rsidRDefault="00F015F2" w:rsidP="005804F0">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Anti-social behavior</w:t>
      </w:r>
      <w:r w:rsidRPr="009804BB">
        <w:rPr>
          <w:rFonts w:ascii="Times New Roman" w:hAnsi="Times New Roman" w:cs="Times New Roman"/>
          <w:b/>
          <w:sz w:val="24"/>
          <w:szCs w:val="24"/>
        </w:rPr>
        <w:t xml:space="preserve"> </w:t>
      </w:r>
    </w:p>
    <w:p w14:paraId="62FC39E5" w14:textId="77777777" w:rsidR="00F015F2" w:rsidRPr="009804BB" w:rsidRDefault="00F015F2" w:rsidP="005804F0">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 xml:space="preserve">Self-destructive behavior </w:t>
      </w:r>
      <w:r w:rsidRPr="009804BB">
        <w:rPr>
          <w:rFonts w:ascii="Times New Roman" w:hAnsi="Times New Roman" w:cs="Times New Roman"/>
          <w:b/>
          <w:sz w:val="24"/>
          <w:szCs w:val="24"/>
        </w:rPr>
        <w:t xml:space="preserve"> </w:t>
      </w:r>
    </w:p>
    <w:p w14:paraId="0145E98D" w14:textId="77777777" w:rsidR="00F015F2" w:rsidRPr="009804BB" w:rsidRDefault="00F015F2" w:rsidP="00F015F2">
      <w:pPr>
        <w:spacing w:after="0"/>
        <w:ind w:left="1512" w:firstLine="60"/>
        <w:rPr>
          <w:rFonts w:ascii="Times New Roman" w:hAnsi="Times New Roman" w:cs="Times New Roman"/>
          <w:sz w:val="24"/>
          <w:szCs w:val="24"/>
        </w:rPr>
      </w:pPr>
    </w:p>
    <w:p w14:paraId="721D7427"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General prevalence figures</w:t>
      </w:r>
      <w:r w:rsidRPr="009804BB">
        <w:rPr>
          <w:rFonts w:ascii="Times New Roman" w:hAnsi="Times New Roman" w:cs="Times New Roman"/>
          <w:b/>
          <w:sz w:val="24"/>
          <w:szCs w:val="24"/>
        </w:rPr>
        <w:t xml:space="preserve"> </w:t>
      </w:r>
    </w:p>
    <w:p w14:paraId="6EFDE345" w14:textId="77777777" w:rsidR="00F015F2" w:rsidRPr="009804BB" w:rsidRDefault="00F015F2" w:rsidP="00F015F2">
      <w:pPr>
        <w:spacing w:after="0"/>
        <w:ind w:left="792" w:firstLine="60"/>
        <w:rPr>
          <w:rFonts w:ascii="Times New Roman" w:hAnsi="Times New Roman" w:cs="Times New Roman"/>
          <w:sz w:val="24"/>
          <w:szCs w:val="24"/>
        </w:rPr>
      </w:pPr>
    </w:p>
    <w:p w14:paraId="1D04B10D"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Law enforcement and mental illness: realities related to the shortage of adequate mental health treatment options and what this means for law enforcement</w:t>
      </w:r>
      <w:r w:rsidRPr="009804BB">
        <w:rPr>
          <w:rFonts w:ascii="Times New Roman" w:hAnsi="Times New Roman" w:cs="Times New Roman"/>
          <w:b/>
          <w:sz w:val="24"/>
          <w:szCs w:val="24"/>
        </w:rPr>
        <w:t xml:space="preserve"> </w:t>
      </w:r>
    </w:p>
    <w:p w14:paraId="5808F140" w14:textId="77777777" w:rsidR="00F015F2" w:rsidRPr="009804BB" w:rsidRDefault="00F015F2" w:rsidP="00F015F2">
      <w:pPr>
        <w:spacing w:after="0"/>
        <w:ind w:left="720" w:firstLine="60"/>
        <w:rPr>
          <w:rFonts w:ascii="Times New Roman" w:hAnsi="Times New Roman" w:cs="Times New Roman"/>
          <w:sz w:val="24"/>
          <w:szCs w:val="24"/>
        </w:rPr>
      </w:pPr>
    </w:p>
    <w:p w14:paraId="6A1C008F"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Americans with Disabilities Act covers many people with mental illness and requires that law enforcement agencies serve them without discrimination, making reasonable accommodations as needed</w:t>
      </w:r>
      <w:r w:rsidRPr="009804BB">
        <w:rPr>
          <w:rFonts w:ascii="Times New Roman" w:hAnsi="Times New Roman" w:cs="Times New Roman"/>
          <w:b/>
          <w:sz w:val="24"/>
          <w:szCs w:val="24"/>
        </w:rPr>
        <w:t xml:space="preserve"> </w:t>
      </w:r>
    </w:p>
    <w:p w14:paraId="4F4E65C2" w14:textId="77777777" w:rsidR="00F015F2" w:rsidRPr="009804BB" w:rsidRDefault="00F015F2" w:rsidP="00F015F2">
      <w:pPr>
        <w:spacing w:after="0"/>
        <w:ind w:left="720" w:firstLine="60"/>
        <w:rPr>
          <w:rFonts w:ascii="Times New Roman" w:hAnsi="Times New Roman" w:cs="Times New Roman"/>
          <w:sz w:val="24"/>
          <w:szCs w:val="24"/>
        </w:rPr>
      </w:pPr>
    </w:p>
    <w:p w14:paraId="0DA2AE54"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Officers must recognize, understand and be able engage people with mental illness</w:t>
      </w:r>
      <w:r w:rsidRPr="009804BB">
        <w:rPr>
          <w:rFonts w:ascii="Times New Roman" w:hAnsi="Times New Roman" w:cs="Times New Roman"/>
          <w:b/>
          <w:sz w:val="24"/>
          <w:szCs w:val="24"/>
        </w:rPr>
        <w:t xml:space="preserve"> </w:t>
      </w:r>
    </w:p>
    <w:p w14:paraId="350680BE" w14:textId="77777777" w:rsidR="00F015F2" w:rsidRPr="009804BB" w:rsidRDefault="00F015F2" w:rsidP="00F015F2">
      <w:pPr>
        <w:spacing w:after="0"/>
        <w:ind w:left="720" w:firstLine="60"/>
        <w:rPr>
          <w:rFonts w:ascii="Times New Roman" w:hAnsi="Times New Roman" w:cs="Times New Roman"/>
          <w:sz w:val="24"/>
          <w:szCs w:val="24"/>
        </w:rPr>
      </w:pPr>
    </w:p>
    <w:p w14:paraId="5585C3A7"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Immunity provision of the Mental Health Code (405 ILCS 5/6-103)</w:t>
      </w:r>
      <w:r w:rsidRPr="009804BB">
        <w:rPr>
          <w:rFonts w:ascii="Times New Roman" w:hAnsi="Times New Roman" w:cs="Times New Roman"/>
          <w:b/>
          <w:sz w:val="24"/>
          <w:szCs w:val="24"/>
        </w:rPr>
        <w:t xml:space="preserve"> </w:t>
      </w:r>
    </w:p>
    <w:p w14:paraId="07AFB437" w14:textId="77777777" w:rsidR="00F015F2" w:rsidRPr="009804BB" w:rsidRDefault="00F015F2" w:rsidP="00F015F2">
      <w:pPr>
        <w:spacing w:after="0"/>
        <w:ind w:left="720" w:firstLine="60"/>
        <w:rPr>
          <w:rFonts w:ascii="Times New Roman" w:hAnsi="Times New Roman" w:cs="Times New Roman"/>
          <w:sz w:val="24"/>
          <w:szCs w:val="24"/>
        </w:rPr>
      </w:pPr>
    </w:p>
    <w:p w14:paraId="7AA14D96" w14:textId="77777777" w:rsidR="00F015F2" w:rsidRPr="009804BB" w:rsidRDefault="00F015F2" w:rsidP="005804F0">
      <w:pPr>
        <w:numPr>
          <w:ilvl w:val="0"/>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Legal requirements necessary for the emergency detention of a person with mental illness</w:t>
      </w:r>
      <w:r w:rsidRPr="009804BB">
        <w:rPr>
          <w:rFonts w:ascii="Times New Roman" w:hAnsi="Times New Roman" w:cs="Times New Roman"/>
          <w:b/>
          <w:sz w:val="24"/>
          <w:szCs w:val="24"/>
        </w:rPr>
        <w:t xml:space="preserve"> </w:t>
      </w:r>
    </w:p>
    <w:p w14:paraId="192A68C2" w14:textId="77777777" w:rsidR="00F015F2" w:rsidRPr="009804BB" w:rsidRDefault="00F015F2" w:rsidP="00F015F2">
      <w:pPr>
        <w:spacing w:after="36"/>
        <w:ind w:left="72" w:firstLine="60"/>
        <w:rPr>
          <w:rFonts w:ascii="Times New Roman" w:hAnsi="Times New Roman" w:cs="Times New Roman"/>
          <w:sz w:val="24"/>
          <w:szCs w:val="24"/>
        </w:rPr>
      </w:pPr>
    </w:p>
    <w:p w14:paraId="0B01984C"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Section 1-119 of the Mental Health Code (405 ILCS 5) addresses “persons subject to involuntary admission:”</w:t>
      </w:r>
      <w:r w:rsidRPr="009804BB">
        <w:rPr>
          <w:rFonts w:ascii="Times New Roman" w:hAnsi="Times New Roman" w:cs="Times New Roman"/>
          <w:b/>
          <w:sz w:val="24"/>
          <w:szCs w:val="24"/>
        </w:rPr>
        <w:t xml:space="preserve"> </w:t>
      </w:r>
    </w:p>
    <w:p w14:paraId="573C4977" w14:textId="77777777" w:rsidR="00F015F2" w:rsidRPr="009804BB" w:rsidRDefault="00F015F2" w:rsidP="005804F0">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Definitions</w:t>
      </w:r>
      <w:r w:rsidRPr="009804BB">
        <w:rPr>
          <w:rFonts w:ascii="Times New Roman" w:hAnsi="Times New Roman" w:cs="Times New Roman"/>
          <w:b/>
          <w:sz w:val="24"/>
          <w:szCs w:val="24"/>
        </w:rPr>
        <w:t xml:space="preserve"> </w:t>
      </w:r>
    </w:p>
    <w:p w14:paraId="3EDB3A5D" w14:textId="77777777" w:rsidR="00F015F2" w:rsidRPr="009804BB" w:rsidRDefault="00F015F2" w:rsidP="00F015F2">
      <w:pPr>
        <w:spacing w:after="0"/>
        <w:ind w:left="1687"/>
        <w:rPr>
          <w:rFonts w:ascii="Times New Roman" w:hAnsi="Times New Roman" w:cs="Times New Roman"/>
          <w:b/>
          <w:sz w:val="24"/>
          <w:szCs w:val="24"/>
        </w:rPr>
      </w:pPr>
    </w:p>
    <w:p w14:paraId="7B5ADD58" w14:textId="77777777" w:rsidR="00F015F2" w:rsidRPr="009804BB" w:rsidRDefault="00F015F2">
      <w:pPr>
        <w:spacing w:after="0"/>
        <w:ind w:left="1512"/>
        <w:rPr>
          <w:rFonts w:ascii="Times New Roman" w:hAnsi="Times New Roman" w:cs="Times New Roman"/>
          <w:b/>
          <w:sz w:val="24"/>
          <w:szCs w:val="24"/>
        </w:rPr>
      </w:pPr>
    </w:p>
    <w:p w14:paraId="67EA77D2" w14:textId="77777777" w:rsidR="00F015F2" w:rsidRPr="009804BB" w:rsidRDefault="00F015F2">
      <w:pPr>
        <w:spacing w:after="0"/>
        <w:ind w:left="1512"/>
        <w:rPr>
          <w:rFonts w:ascii="Times New Roman" w:hAnsi="Times New Roman" w:cs="Times New Roman"/>
          <w:sz w:val="24"/>
          <w:szCs w:val="24"/>
        </w:rPr>
      </w:pPr>
    </w:p>
    <w:p w14:paraId="2903A110"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A petition is required. It must include:</w:t>
      </w:r>
      <w:r w:rsidRPr="009804BB">
        <w:rPr>
          <w:rFonts w:ascii="Times New Roman" w:hAnsi="Times New Roman" w:cs="Times New Roman"/>
          <w:b/>
          <w:sz w:val="24"/>
          <w:szCs w:val="24"/>
        </w:rPr>
        <w:t xml:space="preserve"> </w:t>
      </w:r>
    </w:p>
    <w:p w14:paraId="0B469A43" w14:textId="77777777" w:rsidR="00F015F2" w:rsidRPr="009804BB" w:rsidRDefault="00F015F2" w:rsidP="005804F0">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Statement of fact with detailed account of observations that support 405 ILCS 5/1-119.</w:t>
      </w:r>
      <w:r w:rsidRPr="009804BB">
        <w:rPr>
          <w:rFonts w:ascii="Times New Roman" w:hAnsi="Times New Roman" w:cs="Times New Roman"/>
          <w:b/>
          <w:sz w:val="24"/>
          <w:szCs w:val="24"/>
        </w:rPr>
        <w:t xml:space="preserve"> </w:t>
      </w:r>
    </w:p>
    <w:p w14:paraId="2E98BFB4" w14:textId="77777777" w:rsidR="00F015F2" w:rsidRPr="009804BB" w:rsidRDefault="00F015F2" w:rsidP="005804F0">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Detailed statement of the reasons for the assertion that the person is subject to involuntary admission.</w:t>
      </w:r>
      <w:r w:rsidRPr="009804BB">
        <w:rPr>
          <w:rFonts w:ascii="Times New Roman" w:hAnsi="Times New Roman" w:cs="Times New Roman"/>
          <w:b/>
          <w:sz w:val="24"/>
          <w:szCs w:val="24"/>
        </w:rPr>
        <w:t xml:space="preserve"> </w:t>
      </w:r>
    </w:p>
    <w:p w14:paraId="34FF1B2E" w14:textId="77777777" w:rsidR="00F015F2" w:rsidRPr="009804BB" w:rsidRDefault="00F015F2" w:rsidP="005804F0">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Include description of acts or threats supporting the assertion and the time and place of their occurrence</w:t>
      </w:r>
      <w:r w:rsidRPr="009804BB">
        <w:rPr>
          <w:rFonts w:ascii="Times New Roman" w:hAnsi="Times New Roman" w:cs="Times New Roman"/>
          <w:b/>
          <w:sz w:val="24"/>
          <w:szCs w:val="24"/>
        </w:rPr>
        <w:t xml:space="preserve"> </w:t>
      </w:r>
    </w:p>
    <w:p w14:paraId="39C295CB" w14:textId="77777777" w:rsidR="00F015F2" w:rsidRPr="009804BB" w:rsidRDefault="00F015F2" w:rsidP="00F015F2">
      <w:pPr>
        <w:spacing w:after="0"/>
        <w:ind w:left="1512" w:firstLine="60"/>
        <w:rPr>
          <w:rFonts w:ascii="Times New Roman" w:hAnsi="Times New Roman" w:cs="Times New Roman"/>
          <w:sz w:val="24"/>
          <w:szCs w:val="24"/>
        </w:rPr>
      </w:pPr>
    </w:p>
    <w:p w14:paraId="78F95DAA" w14:textId="77777777" w:rsidR="00F015F2" w:rsidRPr="009804BB" w:rsidRDefault="00F015F2" w:rsidP="005804F0">
      <w:pPr>
        <w:numPr>
          <w:ilvl w:val="0"/>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Procedures for investigating a reported person with mental illness. Do not try to make a diagnosis; leave that to mental health professionals.</w:t>
      </w:r>
      <w:r w:rsidRPr="009804BB">
        <w:rPr>
          <w:rFonts w:ascii="Times New Roman" w:hAnsi="Times New Roman" w:cs="Times New Roman"/>
          <w:b/>
          <w:sz w:val="24"/>
          <w:szCs w:val="24"/>
        </w:rPr>
        <w:t xml:space="preserve"> </w:t>
      </w:r>
    </w:p>
    <w:p w14:paraId="118B498F" w14:textId="77777777" w:rsidR="00F015F2" w:rsidRPr="009804BB" w:rsidRDefault="00F015F2" w:rsidP="00F015F2">
      <w:pPr>
        <w:spacing w:after="0"/>
        <w:ind w:left="72" w:firstLine="60"/>
        <w:rPr>
          <w:rFonts w:ascii="Times New Roman" w:hAnsi="Times New Roman" w:cs="Times New Roman"/>
          <w:sz w:val="24"/>
          <w:szCs w:val="24"/>
        </w:rPr>
      </w:pPr>
    </w:p>
    <w:p w14:paraId="27919DBC"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Assess situation to assure officer safety and always confirm backup</w:t>
      </w:r>
      <w:r w:rsidRPr="009804BB">
        <w:rPr>
          <w:rFonts w:ascii="Times New Roman" w:hAnsi="Times New Roman" w:cs="Times New Roman"/>
          <w:b/>
          <w:sz w:val="24"/>
          <w:szCs w:val="24"/>
        </w:rPr>
        <w:t xml:space="preserve"> </w:t>
      </w:r>
    </w:p>
    <w:p w14:paraId="185D0446" w14:textId="77777777" w:rsidR="00F015F2" w:rsidRPr="009804BB" w:rsidRDefault="00F015F2" w:rsidP="00F015F2">
      <w:pPr>
        <w:spacing w:after="0"/>
        <w:ind w:left="792" w:firstLine="60"/>
        <w:rPr>
          <w:rFonts w:ascii="Times New Roman" w:hAnsi="Times New Roman" w:cs="Times New Roman"/>
          <w:sz w:val="24"/>
          <w:szCs w:val="24"/>
        </w:rPr>
      </w:pPr>
    </w:p>
    <w:p w14:paraId="4379B624"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Overall scene, e.g., any injuries</w:t>
      </w:r>
      <w:r w:rsidRPr="009804BB">
        <w:rPr>
          <w:rFonts w:ascii="Times New Roman" w:hAnsi="Times New Roman" w:cs="Times New Roman"/>
          <w:b/>
          <w:sz w:val="24"/>
          <w:szCs w:val="24"/>
        </w:rPr>
        <w:t xml:space="preserve"> </w:t>
      </w:r>
    </w:p>
    <w:p w14:paraId="2F4D4C36" w14:textId="77777777" w:rsidR="00F015F2" w:rsidRPr="009804BB" w:rsidRDefault="00F015F2" w:rsidP="00F015F2">
      <w:pPr>
        <w:spacing w:after="0"/>
        <w:ind w:left="720" w:firstLine="60"/>
        <w:rPr>
          <w:rFonts w:ascii="Times New Roman" w:hAnsi="Times New Roman" w:cs="Times New Roman"/>
          <w:sz w:val="24"/>
          <w:szCs w:val="24"/>
        </w:rPr>
      </w:pPr>
    </w:p>
    <w:p w14:paraId="437171E2"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Subject – look for weapons and obvious signs of mental illness (see below)</w:t>
      </w:r>
      <w:r w:rsidRPr="009804BB">
        <w:rPr>
          <w:rFonts w:ascii="Times New Roman" w:hAnsi="Times New Roman" w:cs="Times New Roman"/>
          <w:b/>
          <w:sz w:val="24"/>
          <w:szCs w:val="24"/>
        </w:rPr>
        <w:t xml:space="preserve"> </w:t>
      </w:r>
    </w:p>
    <w:p w14:paraId="722AC2C4" w14:textId="77777777" w:rsidR="00F015F2" w:rsidRPr="009804BB" w:rsidRDefault="00F015F2" w:rsidP="00F015F2">
      <w:pPr>
        <w:spacing w:after="0"/>
        <w:ind w:left="720" w:firstLine="60"/>
        <w:rPr>
          <w:rFonts w:ascii="Times New Roman" w:hAnsi="Times New Roman" w:cs="Times New Roman"/>
          <w:sz w:val="24"/>
          <w:szCs w:val="24"/>
        </w:rPr>
      </w:pPr>
    </w:p>
    <w:p w14:paraId="6D7EC6F8"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Assure proper transportation if needed</w:t>
      </w:r>
      <w:r w:rsidRPr="009804BB">
        <w:rPr>
          <w:rFonts w:ascii="Times New Roman" w:hAnsi="Times New Roman" w:cs="Times New Roman"/>
          <w:b/>
          <w:sz w:val="24"/>
          <w:szCs w:val="24"/>
        </w:rPr>
        <w:t xml:space="preserve"> </w:t>
      </w:r>
    </w:p>
    <w:p w14:paraId="33A41C58" w14:textId="77777777" w:rsidR="00F015F2" w:rsidRPr="009804BB" w:rsidRDefault="00F015F2" w:rsidP="00F015F2">
      <w:pPr>
        <w:spacing w:after="0"/>
        <w:ind w:left="720" w:firstLine="60"/>
        <w:rPr>
          <w:rFonts w:ascii="Times New Roman" w:hAnsi="Times New Roman" w:cs="Times New Roman"/>
          <w:sz w:val="24"/>
          <w:szCs w:val="24"/>
        </w:rPr>
      </w:pPr>
    </w:p>
    <w:p w14:paraId="39E02660"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Speak with family, bystanders, victims</w:t>
      </w:r>
      <w:r w:rsidRPr="009804BB">
        <w:rPr>
          <w:rFonts w:ascii="Times New Roman" w:hAnsi="Times New Roman" w:cs="Times New Roman"/>
          <w:b/>
          <w:sz w:val="24"/>
          <w:szCs w:val="24"/>
        </w:rPr>
        <w:t xml:space="preserve"> </w:t>
      </w:r>
    </w:p>
    <w:p w14:paraId="672CF283" w14:textId="77777777" w:rsidR="00F015F2" w:rsidRPr="009804BB" w:rsidRDefault="00F015F2" w:rsidP="00F015F2">
      <w:pPr>
        <w:spacing w:after="0"/>
        <w:ind w:left="720" w:firstLine="60"/>
        <w:rPr>
          <w:rFonts w:ascii="Times New Roman" w:hAnsi="Times New Roman" w:cs="Times New Roman"/>
          <w:sz w:val="24"/>
          <w:szCs w:val="24"/>
        </w:rPr>
      </w:pPr>
    </w:p>
    <w:p w14:paraId="426069ED"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Speak with the subject (see below)</w:t>
      </w:r>
      <w:r w:rsidRPr="009804BB">
        <w:rPr>
          <w:rFonts w:ascii="Times New Roman" w:hAnsi="Times New Roman" w:cs="Times New Roman"/>
          <w:b/>
          <w:sz w:val="24"/>
          <w:szCs w:val="24"/>
        </w:rPr>
        <w:t xml:space="preserve"> </w:t>
      </w:r>
    </w:p>
    <w:p w14:paraId="07CC76E1" w14:textId="77777777" w:rsidR="00F015F2" w:rsidRPr="009804BB" w:rsidRDefault="00F015F2" w:rsidP="00F015F2">
      <w:pPr>
        <w:spacing w:after="0"/>
        <w:ind w:left="720" w:firstLine="60"/>
        <w:rPr>
          <w:rFonts w:ascii="Times New Roman" w:hAnsi="Times New Roman" w:cs="Times New Roman"/>
          <w:sz w:val="24"/>
          <w:szCs w:val="24"/>
        </w:rPr>
      </w:pPr>
    </w:p>
    <w:p w14:paraId="49F937AE"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Seek information relevant to potential mental illness, e.g., doctor, any medications, mental status (questions to assess orientation such as name, date, birthday, etc.)</w:t>
      </w:r>
      <w:r w:rsidRPr="009804BB">
        <w:rPr>
          <w:rFonts w:ascii="Times New Roman" w:hAnsi="Times New Roman" w:cs="Times New Roman"/>
          <w:b/>
          <w:sz w:val="24"/>
          <w:szCs w:val="24"/>
        </w:rPr>
        <w:t xml:space="preserve"> </w:t>
      </w:r>
    </w:p>
    <w:p w14:paraId="78D9F2E9" w14:textId="77777777" w:rsidR="00F015F2" w:rsidRPr="009804BB" w:rsidRDefault="00F015F2" w:rsidP="00F015F2">
      <w:pPr>
        <w:spacing w:after="0"/>
        <w:ind w:left="720" w:firstLine="60"/>
        <w:rPr>
          <w:rFonts w:ascii="Times New Roman" w:hAnsi="Times New Roman" w:cs="Times New Roman"/>
          <w:sz w:val="24"/>
          <w:szCs w:val="24"/>
        </w:rPr>
      </w:pPr>
    </w:p>
    <w:p w14:paraId="5C48D9A4" w14:textId="77777777" w:rsidR="00F015F2" w:rsidRPr="009804BB" w:rsidRDefault="00F015F2" w:rsidP="005804F0">
      <w:pPr>
        <w:numPr>
          <w:ilvl w:val="0"/>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Suicide in context</w:t>
      </w:r>
      <w:r w:rsidRPr="009804BB">
        <w:rPr>
          <w:rFonts w:ascii="Times New Roman" w:hAnsi="Times New Roman" w:cs="Times New Roman"/>
          <w:b/>
          <w:sz w:val="24"/>
          <w:szCs w:val="24"/>
        </w:rPr>
        <w:t xml:space="preserve"> </w:t>
      </w:r>
    </w:p>
    <w:p w14:paraId="71D2524D" w14:textId="77777777" w:rsidR="00F015F2" w:rsidRPr="009804BB" w:rsidRDefault="00F015F2" w:rsidP="00F015F2">
      <w:pPr>
        <w:spacing w:after="0"/>
        <w:ind w:left="792" w:firstLine="60"/>
        <w:rPr>
          <w:rFonts w:ascii="Times New Roman" w:hAnsi="Times New Roman" w:cs="Times New Roman"/>
          <w:sz w:val="24"/>
          <w:szCs w:val="24"/>
        </w:rPr>
      </w:pPr>
    </w:p>
    <w:p w14:paraId="2CAC3921"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Introduction and prevalence</w:t>
      </w:r>
      <w:r w:rsidRPr="009804BB">
        <w:rPr>
          <w:rFonts w:ascii="Times New Roman" w:hAnsi="Times New Roman" w:cs="Times New Roman"/>
          <w:b/>
          <w:sz w:val="24"/>
          <w:szCs w:val="24"/>
        </w:rPr>
        <w:t xml:space="preserve"> </w:t>
      </w:r>
    </w:p>
    <w:p w14:paraId="661862DB" w14:textId="77777777" w:rsidR="00F015F2" w:rsidRPr="009804BB" w:rsidRDefault="00F015F2" w:rsidP="00F015F2">
      <w:pPr>
        <w:spacing w:after="0"/>
        <w:ind w:left="792" w:firstLine="60"/>
        <w:rPr>
          <w:rFonts w:ascii="Times New Roman" w:hAnsi="Times New Roman" w:cs="Times New Roman"/>
          <w:sz w:val="24"/>
          <w:szCs w:val="24"/>
        </w:rPr>
      </w:pPr>
    </w:p>
    <w:p w14:paraId="50954A6B"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Myths about suicide</w:t>
      </w:r>
      <w:r w:rsidRPr="009804BB">
        <w:rPr>
          <w:rFonts w:ascii="Times New Roman" w:hAnsi="Times New Roman" w:cs="Times New Roman"/>
          <w:b/>
          <w:sz w:val="24"/>
          <w:szCs w:val="24"/>
        </w:rPr>
        <w:t xml:space="preserve"> </w:t>
      </w:r>
    </w:p>
    <w:p w14:paraId="0A54C311" w14:textId="77777777" w:rsidR="00F015F2" w:rsidRPr="009804BB" w:rsidRDefault="00F015F2" w:rsidP="00F015F2">
      <w:pPr>
        <w:spacing w:after="0"/>
        <w:ind w:left="720" w:firstLine="60"/>
        <w:rPr>
          <w:rFonts w:ascii="Times New Roman" w:hAnsi="Times New Roman" w:cs="Times New Roman"/>
          <w:sz w:val="24"/>
          <w:szCs w:val="24"/>
        </w:rPr>
      </w:pPr>
    </w:p>
    <w:p w14:paraId="70CC0EA2"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 xml:space="preserve">The nature of suicidal behavior and the suicidal individual </w:t>
      </w:r>
      <w:r w:rsidRPr="009804BB">
        <w:rPr>
          <w:rFonts w:ascii="Times New Roman" w:hAnsi="Times New Roman" w:cs="Times New Roman"/>
          <w:b/>
          <w:sz w:val="24"/>
          <w:szCs w:val="24"/>
        </w:rPr>
        <w:t xml:space="preserve"> </w:t>
      </w:r>
    </w:p>
    <w:p w14:paraId="5F5A442D" w14:textId="77777777" w:rsidR="00F015F2" w:rsidRPr="009804BB" w:rsidRDefault="00F015F2" w:rsidP="00F015F2">
      <w:pPr>
        <w:spacing w:after="0"/>
        <w:ind w:left="720" w:firstLine="60"/>
        <w:rPr>
          <w:rFonts w:ascii="Times New Roman" w:hAnsi="Times New Roman" w:cs="Times New Roman"/>
          <w:sz w:val="24"/>
          <w:szCs w:val="24"/>
        </w:rPr>
      </w:pPr>
    </w:p>
    <w:p w14:paraId="24F65EC5"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Common precipitating events and risk factors</w:t>
      </w:r>
      <w:r w:rsidRPr="009804BB">
        <w:rPr>
          <w:rFonts w:ascii="Times New Roman" w:hAnsi="Times New Roman" w:cs="Times New Roman"/>
          <w:b/>
          <w:sz w:val="24"/>
          <w:szCs w:val="24"/>
        </w:rPr>
        <w:t xml:space="preserve"> </w:t>
      </w:r>
    </w:p>
    <w:p w14:paraId="1A9E7F0A" w14:textId="77777777" w:rsidR="00F015F2" w:rsidRPr="009804BB" w:rsidRDefault="00F015F2" w:rsidP="00F015F2">
      <w:pPr>
        <w:spacing w:after="0"/>
        <w:ind w:left="720" w:firstLine="60"/>
        <w:rPr>
          <w:rFonts w:ascii="Times New Roman" w:hAnsi="Times New Roman" w:cs="Times New Roman"/>
          <w:sz w:val="24"/>
          <w:szCs w:val="24"/>
        </w:rPr>
      </w:pPr>
    </w:p>
    <w:p w14:paraId="4D7C6372"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Preventing suicide</w:t>
      </w:r>
      <w:r w:rsidRPr="009804BB">
        <w:rPr>
          <w:rFonts w:ascii="Times New Roman" w:hAnsi="Times New Roman" w:cs="Times New Roman"/>
          <w:b/>
          <w:sz w:val="24"/>
          <w:szCs w:val="24"/>
        </w:rPr>
        <w:t xml:space="preserve"> </w:t>
      </w:r>
    </w:p>
    <w:p w14:paraId="37FFEAD3" w14:textId="77777777" w:rsidR="00F015F2" w:rsidRPr="009804BB" w:rsidRDefault="00F015F2" w:rsidP="00F015F2">
      <w:pPr>
        <w:spacing w:after="0"/>
        <w:ind w:left="720" w:firstLine="60"/>
        <w:rPr>
          <w:rFonts w:ascii="Times New Roman" w:hAnsi="Times New Roman" w:cs="Times New Roman"/>
          <w:sz w:val="24"/>
          <w:szCs w:val="24"/>
        </w:rPr>
      </w:pPr>
    </w:p>
    <w:p w14:paraId="6FE07565"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Suicidal behavior in custody</w:t>
      </w:r>
      <w:r w:rsidRPr="009804BB">
        <w:rPr>
          <w:rFonts w:ascii="Times New Roman" w:hAnsi="Times New Roman" w:cs="Times New Roman"/>
          <w:b/>
          <w:sz w:val="24"/>
          <w:szCs w:val="24"/>
        </w:rPr>
        <w:t xml:space="preserve"> </w:t>
      </w:r>
    </w:p>
    <w:p w14:paraId="11048E3E" w14:textId="77777777" w:rsidR="00F015F2" w:rsidRPr="009804BB" w:rsidRDefault="00F015F2" w:rsidP="00F015F2">
      <w:pPr>
        <w:spacing w:after="37"/>
        <w:ind w:left="720" w:firstLine="60"/>
        <w:rPr>
          <w:rFonts w:ascii="Times New Roman" w:hAnsi="Times New Roman" w:cs="Times New Roman"/>
          <w:sz w:val="24"/>
          <w:szCs w:val="24"/>
        </w:rPr>
      </w:pPr>
    </w:p>
    <w:p w14:paraId="76D19F63"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“Suicide by cop”</w:t>
      </w:r>
      <w:r w:rsidRPr="009804BB">
        <w:rPr>
          <w:rFonts w:ascii="Times New Roman" w:hAnsi="Times New Roman" w:cs="Times New Roman"/>
          <w:b/>
          <w:sz w:val="24"/>
          <w:szCs w:val="24"/>
        </w:rPr>
        <w:t xml:space="preserve"> </w:t>
      </w:r>
    </w:p>
    <w:p w14:paraId="62DC8203" w14:textId="77777777" w:rsidR="00F015F2" w:rsidRPr="009804BB" w:rsidRDefault="00F015F2" w:rsidP="00F015F2">
      <w:pPr>
        <w:spacing w:after="0"/>
        <w:ind w:left="720" w:firstLine="60"/>
        <w:rPr>
          <w:rFonts w:ascii="Times New Roman" w:hAnsi="Times New Roman" w:cs="Times New Roman"/>
          <w:sz w:val="24"/>
          <w:szCs w:val="24"/>
        </w:rPr>
      </w:pPr>
    </w:p>
    <w:p w14:paraId="4074A068" w14:textId="77777777" w:rsidR="00F015F2" w:rsidRPr="009804BB" w:rsidRDefault="00F015F2" w:rsidP="005804F0">
      <w:pPr>
        <w:numPr>
          <w:ilvl w:val="0"/>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Procedures for conducting preliminary investigation for suicide attempt</w:t>
      </w:r>
      <w:r w:rsidRPr="009804BB">
        <w:rPr>
          <w:rFonts w:ascii="Times New Roman" w:hAnsi="Times New Roman" w:cs="Times New Roman"/>
          <w:b/>
          <w:sz w:val="24"/>
          <w:szCs w:val="24"/>
        </w:rPr>
        <w:t xml:space="preserve"> </w:t>
      </w:r>
    </w:p>
    <w:p w14:paraId="553A7E29" w14:textId="77777777" w:rsidR="00F015F2" w:rsidRPr="009804BB" w:rsidRDefault="00F015F2" w:rsidP="00F015F2">
      <w:pPr>
        <w:spacing w:after="0"/>
        <w:ind w:left="72" w:firstLine="60"/>
        <w:rPr>
          <w:rFonts w:ascii="Times New Roman" w:hAnsi="Times New Roman" w:cs="Times New Roman"/>
          <w:sz w:val="24"/>
          <w:szCs w:val="24"/>
        </w:rPr>
      </w:pPr>
    </w:p>
    <w:p w14:paraId="4006D691"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Assess current condition of victim and note method of attempt</w:t>
      </w:r>
      <w:r w:rsidRPr="009804BB">
        <w:rPr>
          <w:rFonts w:ascii="Times New Roman" w:hAnsi="Times New Roman" w:cs="Times New Roman"/>
          <w:b/>
          <w:sz w:val="24"/>
          <w:szCs w:val="24"/>
        </w:rPr>
        <w:t xml:space="preserve"> </w:t>
      </w:r>
    </w:p>
    <w:p w14:paraId="61625330" w14:textId="77777777" w:rsidR="00F015F2" w:rsidRPr="009804BB" w:rsidRDefault="00F015F2" w:rsidP="00F015F2">
      <w:pPr>
        <w:spacing w:after="0"/>
        <w:ind w:left="792" w:firstLine="60"/>
        <w:rPr>
          <w:rFonts w:ascii="Times New Roman" w:hAnsi="Times New Roman" w:cs="Times New Roman"/>
          <w:sz w:val="24"/>
          <w:szCs w:val="24"/>
        </w:rPr>
      </w:pPr>
    </w:p>
    <w:p w14:paraId="141E4277"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Assure that an ambulance is on the way</w:t>
      </w:r>
      <w:r w:rsidRPr="009804BB">
        <w:rPr>
          <w:rFonts w:ascii="Times New Roman" w:hAnsi="Times New Roman" w:cs="Times New Roman"/>
          <w:b/>
          <w:sz w:val="24"/>
          <w:szCs w:val="24"/>
        </w:rPr>
        <w:t xml:space="preserve"> </w:t>
      </w:r>
    </w:p>
    <w:p w14:paraId="67E88387" w14:textId="77777777" w:rsidR="00F015F2" w:rsidRPr="009804BB" w:rsidRDefault="00F015F2" w:rsidP="00F015F2">
      <w:pPr>
        <w:spacing w:after="0"/>
        <w:ind w:left="720" w:firstLine="60"/>
        <w:rPr>
          <w:rFonts w:ascii="Times New Roman" w:hAnsi="Times New Roman" w:cs="Times New Roman"/>
          <w:sz w:val="24"/>
          <w:szCs w:val="24"/>
        </w:rPr>
      </w:pPr>
    </w:p>
    <w:p w14:paraId="5E0ACA00"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Note location of victim and any bystanders</w:t>
      </w:r>
      <w:r w:rsidRPr="009804BB">
        <w:rPr>
          <w:rFonts w:ascii="Times New Roman" w:hAnsi="Times New Roman" w:cs="Times New Roman"/>
          <w:b/>
          <w:sz w:val="24"/>
          <w:szCs w:val="24"/>
        </w:rPr>
        <w:t xml:space="preserve"> </w:t>
      </w:r>
    </w:p>
    <w:p w14:paraId="5EF45AC8" w14:textId="77777777" w:rsidR="00F015F2" w:rsidRPr="009804BB" w:rsidRDefault="00F015F2" w:rsidP="00F015F2">
      <w:pPr>
        <w:spacing w:after="0"/>
        <w:ind w:left="720" w:firstLine="60"/>
        <w:rPr>
          <w:rFonts w:ascii="Times New Roman" w:hAnsi="Times New Roman" w:cs="Times New Roman"/>
          <w:sz w:val="24"/>
          <w:szCs w:val="24"/>
        </w:rPr>
      </w:pPr>
    </w:p>
    <w:p w14:paraId="5F4BA35D"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Protect any onlookers</w:t>
      </w:r>
      <w:r w:rsidRPr="009804BB">
        <w:rPr>
          <w:rFonts w:ascii="Times New Roman" w:hAnsi="Times New Roman" w:cs="Times New Roman"/>
          <w:b/>
          <w:sz w:val="24"/>
          <w:szCs w:val="24"/>
        </w:rPr>
        <w:t xml:space="preserve"> </w:t>
      </w:r>
    </w:p>
    <w:p w14:paraId="73C71886" w14:textId="77777777" w:rsidR="00F015F2" w:rsidRPr="009804BB" w:rsidRDefault="00F015F2" w:rsidP="00F015F2">
      <w:pPr>
        <w:spacing w:after="0"/>
        <w:ind w:left="720" w:firstLine="60"/>
        <w:rPr>
          <w:rFonts w:ascii="Times New Roman" w:hAnsi="Times New Roman" w:cs="Times New Roman"/>
          <w:sz w:val="24"/>
          <w:szCs w:val="24"/>
        </w:rPr>
      </w:pPr>
    </w:p>
    <w:p w14:paraId="3804C28B" w14:textId="77777777" w:rsidR="00F015F2" w:rsidRPr="009804BB" w:rsidRDefault="00F015F2" w:rsidP="005804F0">
      <w:pPr>
        <w:numPr>
          <w:ilvl w:val="0"/>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Intervening with a subject actively considering or attempting suicide</w:t>
      </w:r>
      <w:r w:rsidRPr="009804BB">
        <w:rPr>
          <w:rFonts w:ascii="Times New Roman" w:hAnsi="Times New Roman" w:cs="Times New Roman"/>
          <w:b/>
          <w:sz w:val="24"/>
          <w:szCs w:val="24"/>
        </w:rPr>
        <w:t xml:space="preserve"> </w:t>
      </w:r>
    </w:p>
    <w:p w14:paraId="29A81DB2" w14:textId="77777777" w:rsidR="00F015F2" w:rsidRPr="009804BB" w:rsidRDefault="00F015F2" w:rsidP="00F015F2">
      <w:pPr>
        <w:spacing w:after="39"/>
        <w:ind w:left="72" w:firstLine="60"/>
        <w:rPr>
          <w:rFonts w:ascii="Times New Roman" w:hAnsi="Times New Roman" w:cs="Times New Roman"/>
          <w:sz w:val="24"/>
          <w:szCs w:val="24"/>
        </w:rPr>
      </w:pPr>
    </w:p>
    <w:p w14:paraId="31880F48"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Don’t make sudden movements or rush the person.</w:t>
      </w:r>
      <w:r w:rsidRPr="009804BB">
        <w:rPr>
          <w:rFonts w:ascii="Times New Roman" w:hAnsi="Times New Roman" w:cs="Times New Roman"/>
          <w:b/>
          <w:sz w:val="24"/>
          <w:szCs w:val="24"/>
        </w:rPr>
        <w:t xml:space="preserve"> </w:t>
      </w:r>
    </w:p>
    <w:p w14:paraId="4BBEF9EC" w14:textId="77777777" w:rsidR="00F015F2" w:rsidRPr="009804BB" w:rsidRDefault="00F015F2" w:rsidP="00F015F2">
      <w:pPr>
        <w:spacing w:after="0"/>
        <w:ind w:left="792" w:firstLine="60"/>
        <w:rPr>
          <w:rFonts w:ascii="Times New Roman" w:hAnsi="Times New Roman" w:cs="Times New Roman"/>
          <w:sz w:val="24"/>
          <w:szCs w:val="24"/>
        </w:rPr>
      </w:pPr>
    </w:p>
    <w:p w14:paraId="7886B87C" w14:textId="646B64E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 xml:space="preserve">Ask if they want to talk to </w:t>
      </w:r>
      <w:r w:rsidR="006170FA" w:rsidRPr="009804BB">
        <w:rPr>
          <w:rFonts w:ascii="Times New Roman" w:hAnsi="Times New Roman" w:cs="Times New Roman"/>
          <w:sz w:val="24"/>
          <w:szCs w:val="24"/>
        </w:rPr>
        <w:t>somebody and</w:t>
      </w:r>
      <w:r w:rsidRPr="009804BB">
        <w:rPr>
          <w:rFonts w:ascii="Times New Roman" w:hAnsi="Times New Roman" w:cs="Times New Roman"/>
          <w:sz w:val="24"/>
          <w:szCs w:val="24"/>
        </w:rPr>
        <w:t xml:space="preserve"> try to talk to them but anticipate hostility.</w:t>
      </w:r>
      <w:r w:rsidRPr="009804BB">
        <w:rPr>
          <w:rFonts w:ascii="Times New Roman" w:hAnsi="Times New Roman" w:cs="Times New Roman"/>
          <w:b/>
          <w:sz w:val="24"/>
          <w:szCs w:val="24"/>
        </w:rPr>
        <w:t xml:space="preserve"> </w:t>
      </w:r>
    </w:p>
    <w:p w14:paraId="63606082" w14:textId="77777777" w:rsidR="00F015F2" w:rsidRPr="009804BB" w:rsidRDefault="00F015F2" w:rsidP="00F015F2">
      <w:pPr>
        <w:spacing w:after="0"/>
        <w:ind w:left="720" w:firstLine="60"/>
        <w:rPr>
          <w:rFonts w:ascii="Times New Roman" w:hAnsi="Times New Roman" w:cs="Times New Roman"/>
          <w:sz w:val="24"/>
          <w:szCs w:val="24"/>
        </w:rPr>
      </w:pPr>
    </w:p>
    <w:p w14:paraId="036357FC" w14:textId="54FC1C17" w:rsidR="00F015F2" w:rsidRPr="002937F1"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 xml:space="preserve">Talk openly and </w:t>
      </w:r>
      <w:r w:rsidR="00257BA5">
        <w:rPr>
          <w:rFonts w:ascii="Times New Roman" w:hAnsi="Times New Roman" w:cs="Times New Roman"/>
          <w:sz w:val="24"/>
          <w:szCs w:val="24"/>
        </w:rPr>
        <w:t xml:space="preserve">in a </w:t>
      </w:r>
      <w:r w:rsidR="005D27F9" w:rsidRPr="009804BB">
        <w:rPr>
          <w:rFonts w:ascii="Times New Roman" w:hAnsi="Times New Roman" w:cs="Times New Roman"/>
          <w:sz w:val="24"/>
          <w:szCs w:val="24"/>
        </w:rPr>
        <w:t>matter-of-fact</w:t>
      </w:r>
      <w:r w:rsidR="00FB4195">
        <w:rPr>
          <w:rFonts w:ascii="Times New Roman" w:hAnsi="Times New Roman" w:cs="Times New Roman"/>
          <w:sz w:val="24"/>
          <w:szCs w:val="24"/>
        </w:rPr>
        <w:t xml:space="preserve"> manner</w:t>
      </w:r>
      <w:r w:rsidRPr="009804BB">
        <w:rPr>
          <w:rFonts w:ascii="Times New Roman" w:hAnsi="Times New Roman" w:cs="Times New Roman"/>
          <w:sz w:val="24"/>
          <w:szCs w:val="24"/>
        </w:rPr>
        <w:t xml:space="preserve"> about suicide and acknowledge that suicidal thoughts are a normal part of depression.</w:t>
      </w:r>
      <w:r w:rsidRPr="009804BB">
        <w:rPr>
          <w:rFonts w:ascii="Times New Roman" w:hAnsi="Times New Roman" w:cs="Times New Roman"/>
          <w:b/>
          <w:sz w:val="24"/>
          <w:szCs w:val="24"/>
        </w:rPr>
        <w:t xml:space="preserve"> </w:t>
      </w:r>
    </w:p>
    <w:p w14:paraId="34883BE1" w14:textId="77777777" w:rsidR="002937F1" w:rsidRDefault="002937F1" w:rsidP="002937F1">
      <w:pPr>
        <w:pStyle w:val="ListParagraph"/>
        <w:rPr>
          <w:rFonts w:ascii="Times New Roman" w:hAnsi="Times New Roman" w:cs="Times New Roman"/>
          <w:sz w:val="24"/>
          <w:szCs w:val="24"/>
        </w:rPr>
      </w:pPr>
    </w:p>
    <w:p w14:paraId="65C28545" w14:textId="77777777" w:rsidR="00F015F2" w:rsidRPr="00B65222" w:rsidRDefault="00F015F2" w:rsidP="00B65222">
      <w:pPr>
        <w:numPr>
          <w:ilvl w:val="1"/>
          <w:numId w:val="63"/>
        </w:numPr>
        <w:spacing w:after="5" w:line="264" w:lineRule="auto"/>
        <w:rPr>
          <w:rFonts w:ascii="Times New Roman" w:hAnsi="Times New Roman" w:cs="Times New Roman"/>
          <w:sz w:val="24"/>
          <w:szCs w:val="24"/>
        </w:rPr>
      </w:pPr>
      <w:r w:rsidRPr="00B65222">
        <w:rPr>
          <w:rFonts w:ascii="Times New Roman" w:hAnsi="Times New Roman" w:cs="Times New Roman"/>
          <w:sz w:val="24"/>
          <w:szCs w:val="24"/>
        </w:rPr>
        <w:t>Try to stimulate the desire to live, maybe referring to how family or pets will feel. (Approach this carefully because some family members might be the trigger for the situation.)</w:t>
      </w:r>
      <w:r w:rsidRPr="00B65222">
        <w:rPr>
          <w:rFonts w:ascii="Times New Roman" w:hAnsi="Times New Roman" w:cs="Times New Roman"/>
          <w:b/>
          <w:sz w:val="24"/>
          <w:szCs w:val="24"/>
        </w:rPr>
        <w:t xml:space="preserve"> </w:t>
      </w:r>
    </w:p>
    <w:p w14:paraId="727F8B6B" w14:textId="77777777" w:rsidR="00F015F2" w:rsidRPr="009804BB" w:rsidRDefault="00F015F2" w:rsidP="00F015F2">
      <w:pPr>
        <w:spacing w:after="0"/>
        <w:ind w:left="720" w:firstLine="60"/>
        <w:rPr>
          <w:rFonts w:ascii="Times New Roman" w:hAnsi="Times New Roman" w:cs="Times New Roman"/>
          <w:sz w:val="24"/>
          <w:szCs w:val="24"/>
        </w:rPr>
      </w:pPr>
    </w:p>
    <w:p w14:paraId="22148288" w14:textId="7A2DC4BE"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 xml:space="preserve">Convey the impression you are concerned and interested (be responsive and paraphrase): do not attempt to use reverse psychology. </w:t>
      </w:r>
      <w:r w:rsidR="004B29FF" w:rsidRPr="009804BB">
        <w:rPr>
          <w:rFonts w:ascii="Times New Roman" w:hAnsi="Times New Roman" w:cs="Times New Roman"/>
          <w:sz w:val="24"/>
          <w:szCs w:val="24"/>
        </w:rPr>
        <w:t>Do not</w:t>
      </w:r>
      <w:r w:rsidRPr="009804BB">
        <w:rPr>
          <w:rFonts w:ascii="Times New Roman" w:hAnsi="Times New Roman" w:cs="Times New Roman"/>
          <w:sz w:val="24"/>
          <w:szCs w:val="24"/>
        </w:rPr>
        <w:t xml:space="preserve"> debate if suicide is the right way to solve their problems.</w:t>
      </w:r>
      <w:r w:rsidRPr="009804BB">
        <w:rPr>
          <w:rFonts w:ascii="Times New Roman" w:hAnsi="Times New Roman" w:cs="Times New Roman"/>
          <w:b/>
          <w:sz w:val="24"/>
          <w:szCs w:val="24"/>
        </w:rPr>
        <w:t xml:space="preserve"> </w:t>
      </w:r>
    </w:p>
    <w:p w14:paraId="07E05C39" w14:textId="77777777" w:rsidR="00F015F2" w:rsidRPr="009804BB" w:rsidRDefault="00F015F2" w:rsidP="00F015F2">
      <w:pPr>
        <w:spacing w:after="42"/>
        <w:ind w:left="720" w:firstLine="60"/>
        <w:rPr>
          <w:rFonts w:ascii="Times New Roman" w:hAnsi="Times New Roman" w:cs="Times New Roman"/>
          <w:sz w:val="24"/>
          <w:szCs w:val="24"/>
        </w:rPr>
      </w:pPr>
    </w:p>
    <w:p w14:paraId="453EAEC1"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Don’t diminish the seriousness of their problem, but offer hope/alternatives, and show respect for them as individuals.</w:t>
      </w:r>
      <w:r w:rsidRPr="009804BB">
        <w:rPr>
          <w:rFonts w:ascii="Times New Roman" w:hAnsi="Times New Roman" w:cs="Times New Roman"/>
          <w:b/>
          <w:sz w:val="24"/>
          <w:szCs w:val="24"/>
        </w:rPr>
        <w:t xml:space="preserve"> </w:t>
      </w:r>
    </w:p>
    <w:p w14:paraId="10C2F6DC" w14:textId="77777777" w:rsidR="00F015F2" w:rsidRPr="009804BB" w:rsidRDefault="00F015F2" w:rsidP="00F015F2">
      <w:pPr>
        <w:spacing w:after="22"/>
        <w:ind w:left="720" w:firstLine="60"/>
        <w:rPr>
          <w:rFonts w:ascii="Times New Roman" w:hAnsi="Times New Roman" w:cs="Times New Roman"/>
          <w:sz w:val="24"/>
          <w:szCs w:val="24"/>
        </w:rPr>
      </w:pPr>
    </w:p>
    <w:p w14:paraId="22851A1C" w14:textId="31CA8BC8"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 xml:space="preserve">Do not lie or make promises that you </w:t>
      </w:r>
      <w:r w:rsidR="004B29FF" w:rsidRPr="009804BB">
        <w:rPr>
          <w:rFonts w:ascii="Times New Roman" w:hAnsi="Times New Roman" w:cs="Times New Roman"/>
          <w:sz w:val="24"/>
          <w:szCs w:val="24"/>
        </w:rPr>
        <w:t>cannot</w:t>
      </w:r>
      <w:r w:rsidRPr="009804BB">
        <w:rPr>
          <w:rFonts w:ascii="Times New Roman" w:hAnsi="Times New Roman" w:cs="Times New Roman"/>
          <w:sz w:val="24"/>
          <w:szCs w:val="24"/>
        </w:rPr>
        <w:t xml:space="preserve"> keep.</w:t>
      </w:r>
      <w:r w:rsidRPr="009804BB">
        <w:rPr>
          <w:rFonts w:ascii="Times New Roman" w:hAnsi="Times New Roman" w:cs="Times New Roman"/>
          <w:b/>
          <w:sz w:val="24"/>
          <w:szCs w:val="24"/>
        </w:rPr>
        <w:t xml:space="preserve"> </w:t>
      </w:r>
    </w:p>
    <w:p w14:paraId="674762E3" w14:textId="77777777" w:rsidR="00F015F2" w:rsidRPr="009804BB" w:rsidRDefault="00F015F2" w:rsidP="00F015F2">
      <w:pPr>
        <w:spacing w:after="0"/>
        <w:ind w:left="720" w:firstLine="60"/>
        <w:rPr>
          <w:rFonts w:ascii="Times New Roman" w:hAnsi="Times New Roman" w:cs="Times New Roman"/>
          <w:sz w:val="24"/>
          <w:szCs w:val="24"/>
        </w:rPr>
      </w:pPr>
    </w:p>
    <w:p w14:paraId="38A97994" w14:textId="77777777" w:rsidR="00F015F2" w:rsidRPr="009804BB" w:rsidRDefault="00F015F2" w:rsidP="005804F0">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If successful in intervention, follow procedures for transport of people with mental illness.</w:t>
      </w:r>
      <w:r w:rsidRPr="009804BB">
        <w:rPr>
          <w:rFonts w:ascii="Times New Roman" w:hAnsi="Times New Roman" w:cs="Times New Roman"/>
          <w:b/>
          <w:sz w:val="24"/>
          <w:szCs w:val="24"/>
        </w:rPr>
        <w:t xml:space="preserve"> </w:t>
      </w:r>
    </w:p>
    <w:p w14:paraId="58A9F7CF" w14:textId="77777777" w:rsidR="00F015F2" w:rsidRPr="009804BB" w:rsidRDefault="00F015F2" w:rsidP="00F015F2">
      <w:pPr>
        <w:spacing w:after="0"/>
        <w:ind w:left="720" w:firstLine="60"/>
        <w:rPr>
          <w:rFonts w:ascii="Times New Roman" w:hAnsi="Times New Roman" w:cs="Times New Roman"/>
          <w:sz w:val="24"/>
          <w:szCs w:val="24"/>
        </w:rPr>
      </w:pPr>
    </w:p>
    <w:p w14:paraId="1B2CE314" w14:textId="77777777" w:rsidR="004B29FF" w:rsidRPr="00ED1E52" w:rsidRDefault="004B29FF" w:rsidP="004B29FF">
      <w:pPr>
        <w:numPr>
          <w:ilvl w:val="0"/>
          <w:numId w:val="63"/>
        </w:numPr>
        <w:spacing w:after="5" w:line="264" w:lineRule="auto"/>
        <w:rPr>
          <w:rFonts w:ascii="Times New Roman" w:hAnsi="Times New Roman" w:cs="Times New Roman"/>
          <w:sz w:val="24"/>
          <w:szCs w:val="24"/>
        </w:rPr>
      </w:pPr>
      <w:r>
        <w:rPr>
          <w:rFonts w:ascii="Times New Roman" w:hAnsi="Times New Roman" w:cs="Times New Roman"/>
          <w:sz w:val="24"/>
          <w:szCs w:val="24"/>
        </w:rPr>
        <w:t>Identify the elements of</w:t>
      </w:r>
      <w:r w:rsidRPr="009804BB">
        <w:rPr>
          <w:rFonts w:ascii="Times New Roman" w:hAnsi="Times New Roman" w:cs="Times New Roman"/>
          <w:sz w:val="24"/>
          <w:szCs w:val="24"/>
        </w:rPr>
        <w:t xml:space="preserve"> </w:t>
      </w:r>
      <w:r>
        <w:rPr>
          <w:rFonts w:ascii="Times New Roman" w:hAnsi="Times New Roman" w:cs="Times New Roman"/>
          <w:sz w:val="24"/>
          <w:szCs w:val="24"/>
        </w:rPr>
        <w:t>a f</w:t>
      </w:r>
      <w:r w:rsidRPr="006C5F62">
        <w:rPr>
          <w:rFonts w:ascii="Times New Roman" w:eastAsia="Times New Roman" w:hAnsi="Times New Roman" w:cs="Times New Roman"/>
          <w:color w:val="000000" w:themeColor="text1"/>
          <w:sz w:val="24"/>
          <w:szCs w:val="24"/>
        </w:rPr>
        <w:t xml:space="preserve">irearms </w:t>
      </w:r>
      <w:r>
        <w:rPr>
          <w:rFonts w:ascii="Times New Roman" w:eastAsia="Times New Roman" w:hAnsi="Times New Roman" w:cs="Times New Roman"/>
          <w:color w:val="000000" w:themeColor="text1"/>
          <w:sz w:val="24"/>
          <w:szCs w:val="24"/>
        </w:rPr>
        <w:t>r</w:t>
      </w:r>
      <w:r w:rsidRPr="006C5F62">
        <w:rPr>
          <w:rFonts w:ascii="Times New Roman" w:eastAsia="Times New Roman" w:hAnsi="Times New Roman" w:cs="Times New Roman"/>
          <w:color w:val="000000" w:themeColor="text1"/>
          <w:sz w:val="24"/>
          <w:szCs w:val="24"/>
        </w:rPr>
        <w:t xml:space="preserve">estraining </w:t>
      </w:r>
      <w:r>
        <w:rPr>
          <w:rFonts w:ascii="Times New Roman" w:eastAsia="Times New Roman" w:hAnsi="Times New Roman" w:cs="Times New Roman"/>
          <w:color w:val="000000" w:themeColor="text1"/>
          <w:sz w:val="24"/>
          <w:szCs w:val="24"/>
        </w:rPr>
        <w:t>o</w:t>
      </w:r>
      <w:r w:rsidRPr="006C5F62">
        <w:rPr>
          <w:rFonts w:ascii="Times New Roman" w:eastAsia="Times New Roman" w:hAnsi="Times New Roman" w:cs="Times New Roman"/>
          <w:color w:val="000000" w:themeColor="text1"/>
          <w:sz w:val="24"/>
          <w:szCs w:val="24"/>
        </w:rPr>
        <w:t xml:space="preserve">rder </w:t>
      </w:r>
      <w:r>
        <w:rPr>
          <w:rFonts w:ascii="Times New Roman" w:eastAsia="Times New Roman" w:hAnsi="Times New Roman" w:cs="Times New Roman"/>
          <w:color w:val="000000" w:themeColor="text1"/>
          <w:sz w:val="24"/>
          <w:szCs w:val="24"/>
        </w:rPr>
        <w:t>in relation to mental illness (430 ILCS 67/)</w:t>
      </w:r>
    </w:p>
    <w:p w14:paraId="241041DF" w14:textId="77777777" w:rsidR="004B29FF" w:rsidRDefault="004B29FF" w:rsidP="004B29FF">
      <w:pPr>
        <w:numPr>
          <w:ilvl w:val="1"/>
          <w:numId w:val="63"/>
        </w:numPr>
        <w:spacing w:after="5" w:line="264" w:lineRule="auto"/>
        <w:rPr>
          <w:rFonts w:ascii="Times New Roman" w:hAnsi="Times New Roman" w:cs="Times New Roman"/>
          <w:sz w:val="24"/>
          <w:szCs w:val="24"/>
        </w:rPr>
      </w:pPr>
      <w:r>
        <w:rPr>
          <w:rFonts w:ascii="Times New Roman" w:hAnsi="Times New Roman" w:cs="Times New Roman"/>
          <w:sz w:val="24"/>
          <w:szCs w:val="24"/>
        </w:rPr>
        <w:t>Firearms restraining order – order issued by the court, prohibiting and enjoining a person from having in his custody, purchasing, possessing or receiving any firearm or ammunition</w:t>
      </w:r>
    </w:p>
    <w:p w14:paraId="1EBBC60E" w14:textId="77777777" w:rsidR="004B29FF" w:rsidRDefault="004B29FF" w:rsidP="004B29FF">
      <w:pPr>
        <w:numPr>
          <w:ilvl w:val="1"/>
          <w:numId w:val="63"/>
        </w:numPr>
        <w:spacing w:after="5" w:line="264" w:lineRule="auto"/>
        <w:rPr>
          <w:rFonts w:ascii="Times New Roman" w:hAnsi="Times New Roman" w:cs="Times New Roman"/>
          <w:sz w:val="24"/>
          <w:szCs w:val="24"/>
        </w:rPr>
      </w:pPr>
      <w:r>
        <w:rPr>
          <w:rFonts w:ascii="Times New Roman" w:hAnsi="Times New Roman" w:cs="Times New Roman"/>
          <w:sz w:val="24"/>
          <w:szCs w:val="24"/>
        </w:rPr>
        <w:lastRenderedPageBreak/>
        <w:t>Petitioner – family member or law enforcement officer</w:t>
      </w:r>
    </w:p>
    <w:p w14:paraId="24A9C9D9" w14:textId="77777777" w:rsidR="004B29FF" w:rsidRDefault="004B29FF" w:rsidP="004B29FF">
      <w:pPr>
        <w:numPr>
          <w:ilvl w:val="1"/>
          <w:numId w:val="63"/>
        </w:numPr>
        <w:spacing w:after="5" w:line="264" w:lineRule="auto"/>
        <w:rPr>
          <w:rFonts w:ascii="Times New Roman" w:hAnsi="Times New Roman" w:cs="Times New Roman"/>
          <w:sz w:val="24"/>
          <w:szCs w:val="24"/>
        </w:rPr>
      </w:pPr>
      <w:r>
        <w:rPr>
          <w:rFonts w:ascii="Times New Roman" w:hAnsi="Times New Roman" w:cs="Times New Roman"/>
          <w:sz w:val="24"/>
          <w:szCs w:val="24"/>
        </w:rPr>
        <w:t xml:space="preserve">Respondent – person alleged in the petition to pose a danger to himself or another </w:t>
      </w:r>
    </w:p>
    <w:p w14:paraId="20B15D9B" w14:textId="77777777" w:rsidR="004B29FF" w:rsidRDefault="004B29FF" w:rsidP="004B29FF">
      <w:pPr>
        <w:numPr>
          <w:ilvl w:val="1"/>
          <w:numId w:val="63"/>
        </w:numPr>
        <w:spacing w:after="5" w:line="264" w:lineRule="auto"/>
        <w:rPr>
          <w:rFonts w:ascii="Times New Roman" w:hAnsi="Times New Roman" w:cs="Times New Roman"/>
          <w:sz w:val="24"/>
          <w:szCs w:val="24"/>
        </w:rPr>
      </w:pPr>
      <w:r>
        <w:rPr>
          <w:rFonts w:ascii="Times New Roman" w:hAnsi="Times New Roman" w:cs="Times New Roman"/>
          <w:sz w:val="24"/>
          <w:szCs w:val="24"/>
        </w:rPr>
        <w:t>Due process requires service of a summon and hearing</w:t>
      </w:r>
    </w:p>
    <w:p w14:paraId="4F60B9A2" w14:textId="77777777" w:rsidR="004B29FF" w:rsidRDefault="004B29FF" w:rsidP="004B29FF">
      <w:pPr>
        <w:numPr>
          <w:ilvl w:val="1"/>
          <w:numId w:val="63"/>
        </w:numPr>
        <w:spacing w:after="5" w:line="264" w:lineRule="auto"/>
        <w:rPr>
          <w:rFonts w:ascii="Times New Roman" w:hAnsi="Times New Roman" w:cs="Times New Roman"/>
          <w:sz w:val="24"/>
          <w:szCs w:val="24"/>
        </w:rPr>
      </w:pPr>
      <w:r>
        <w:rPr>
          <w:rFonts w:ascii="Times New Roman" w:hAnsi="Times New Roman" w:cs="Times New Roman"/>
          <w:sz w:val="24"/>
          <w:szCs w:val="24"/>
        </w:rPr>
        <w:t xml:space="preserve">Ex parte orders and emergency hearing available if there is an immediate and present danger of personal injury or injury to another </w:t>
      </w:r>
    </w:p>
    <w:p w14:paraId="4CBE49C7" w14:textId="77777777" w:rsidR="004B29FF" w:rsidRDefault="004B29FF" w:rsidP="004B29FF">
      <w:pPr>
        <w:numPr>
          <w:ilvl w:val="2"/>
          <w:numId w:val="63"/>
        </w:numPr>
        <w:spacing w:after="5" w:line="264" w:lineRule="auto"/>
        <w:rPr>
          <w:rFonts w:ascii="Times New Roman" w:hAnsi="Times New Roman" w:cs="Times New Roman"/>
          <w:sz w:val="24"/>
          <w:szCs w:val="24"/>
        </w:rPr>
      </w:pPr>
      <w:r>
        <w:rPr>
          <w:rFonts w:ascii="Times New Roman" w:hAnsi="Times New Roman" w:cs="Times New Roman"/>
          <w:sz w:val="24"/>
          <w:szCs w:val="24"/>
        </w:rPr>
        <w:t>Upon entry of ex parte order, hearing must be held within 14 days</w:t>
      </w:r>
    </w:p>
    <w:p w14:paraId="3B212D89" w14:textId="28809DD5" w:rsidR="004B29FF" w:rsidRDefault="004B29FF" w:rsidP="004B29FF">
      <w:pPr>
        <w:numPr>
          <w:ilvl w:val="1"/>
          <w:numId w:val="63"/>
        </w:numPr>
        <w:spacing w:after="5" w:line="264" w:lineRule="auto"/>
        <w:rPr>
          <w:rFonts w:ascii="Times New Roman" w:hAnsi="Times New Roman" w:cs="Times New Roman"/>
          <w:sz w:val="24"/>
          <w:szCs w:val="24"/>
        </w:rPr>
      </w:pPr>
      <w:r>
        <w:rPr>
          <w:rFonts w:ascii="Times New Roman" w:hAnsi="Times New Roman" w:cs="Times New Roman"/>
          <w:sz w:val="24"/>
          <w:szCs w:val="24"/>
        </w:rPr>
        <w:t>Court may enter a 6-month restraining order</w:t>
      </w:r>
    </w:p>
    <w:p w14:paraId="02DCBD3C" w14:textId="77777777" w:rsidR="004B29FF" w:rsidRDefault="004B29FF" w:rsidP="004B29FF">
      <w:pPr>
        <w:numPr>
          <w:ilvl w:val="2"/>
          <w:numId w:val="63"/>
        </w:numPr>
        <w:spacing w:after="5" w:line="264" w:lineRule="auto"/>
        <w:rPr>
          <w:rFonts w:ascii="Times New Roman" w:hAnsi="Times New Roman" w:cs="Times New Roman"/>
          <w:sz w:val="24"/>
          <w:szCs w:val="24"/>
        </w:rPr>
      </w:pPr>
      <w:r>
        <w:rPr>
          <w:rFonts w:ascii="Times New Roman" w:hAnsi="Times New Roman" w:cs="Times New Roman"/>
          <w:sz w:val="24"/>
          <w:szCs w:val="24"/>
        </w:rPr>
        <w:t>Respondent can file for a termination</w:t>
      </w:r>
    </w:p>
    <w:p w14:paraId="69545FD1" w14:textId="77777777" w:rsidR="004B29FF" w:rsidRPr="00BE1DEC" w:rsidRDefault="004B29FF" w:rsidP="004B29FF">
      <w:pPr>
        <w:numPr>
          <w:ilvl w:val="2"/>
          <w:numId w:val="63"/>
        </w:numPr>
        <w:spacing w:after="5" w:line="264" w:lineRule="auto"/>
        <w:rPr>
          <w:rFonts w:ascii="Times New Roman" w:hAnsi="Times New Roman" w:cs="Times New Roman"/>
          <w:sz w:val="24"/>
          <w:szCs w:val="24"/>
        </w:rPr>
      </w:pPr>
      <w:r>
        <w:rPr>
          <w:rFonts w:ascii="Times New Roman" w:hAnsi="Times New Roman" w:cs="Times New Roman"/>
          <w:sz w:val="24"/>
          <w:szCs w:val="24"/>
        </w:rPr>
        <w:t>Petitioners may file for an extension</w:t>
      </w:r>
    </w:p>
    <w:p w14:paraId="64ECB788" w14:textId="77777777" w:rsidR="004B29FF" w:rsidRPr="009804BB" w:rsidRDefault="004B29FF" w:rsidP="004B29FF">
      <w:pPr>
        <w:spacing w:after="0"/>
        <w:ind w:left="720" w:firstLine="60"/>
        <w:rPr>
          <w:rFonts w:ascii="Times New Roman" w:hAnsi="Times New Roman" w:cs="Times New Roman"/>
          <w:sz w:val="24"/>
          <w:szCs w:val="24"/>
        </w:rPr>
      </w:pPr>
    </w:p>
    <w:p w14:paraId="6849CEBF" w14:textId="77777777" w:rsidR="004B29FF" w:rsidRPr="009804BB" w:rsidRDefault="004B29FF" w:rsidP="004B29FF">
      <w:pPr>
        <w:numPr>
          <w:ilvl w:val="0"/>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Identify proper procedures to serve mental health commitment orders (order of detention, examination, and evaluation)</w:t>
      </w:r>
      <w:r w:rsidRPr="009804BB">
        <w:rPr>
          <w:rFonts w:ascii="Times New Roman" w:hAnsi="Times New Roman" w:cs="Times New Roman"/>
          <w:b/>
          <w:sz w:val="24"/>
          <w:szCs w:val="24"/>
        </w:rPr>
        <w:t xml:space="preserve"> </w:t>
      </w:r>
    </w:p>
    <w:p w14:paraId="728D5644" w14:textId="77777777" w:rsidR="004B29FF" w:rsidRPr="009804BB" w:rsidRDefault="004B29FF" w:rsidP="004B29FF">
      <w:pPr>
        <w:spacing w:after="41"/>
        <w:ind w:left="72" w:firstLine="60"/>
        <w:rPr>
          <w:rFonts w:ascii="Times New Roman" w:hAnsi="Times New Roman" w:cs="Times New Roman"/>
          <w:sz w:val="24"/>
          <w:szCs w:val="24"/>
        </w:rPr>
      </w:pPr>
    </w:p>
    <w:p w14:paraId="56667522" w14:textId="1FEE6ACF" w:rsidR="004B29FF" w:rsidRPr="00D27431" w:rsidRDefault="004B29FF" w:rsidP="00D27431">
      <w:pPr>
        <w:numPr>
          <w:ilvl w:val="1"/>
          <w:numId w:val="63"/>
        </w:numPr>
        <w:spacing w:after="0" w:line="264" w:lineRule="auto"/>
        <w:rPr>
          <w:rFonts w:ascii="Times New Roman" w:hAnsi="Times New Roman" w:cs="Times New Roman"/>
          <w:sz w:val="24"/>
          <w:szCs w:val="24"/>
        </w:rPr>
      </w:pPr>
      <w:r w:rsidRPr="009804BB">
        <w:rPr>
          <w:rFonts w:ascii="Times New Roman" w:hAnsi="Times New Roman" w:cs="Times New Roman"/>
          <w:sz w:val="24"/>
          <w:szCs w:val="24"/>
        </w:rPr>
        <w:t>Use effective communication skills (see below) and treat safety as any other “arrest” situation.</w:t>
      </w:r>
      <w:r w:rsidRPr="009804BB">
        <w:rPr>
          <w:rFonts w:ascii="Times New Roman" w:hAnsi="Times New Roman" w:cs="Times New Roman"/>
          <w:b/>
          <w:sz w:val="24"/>
          <w:szCs w:val="24"/>
        </w:rPr>
        <w:t xml:space="preserve"> </w:t>
      </w:r>
    </w:p>
    <w:p w14:paraId="63E167BC" w14:textId="28300F5E" w:rsidR="004B29FF" w:rsidRPr="00D27431" w:rsidRDefault="004B29FF" w:rsidP="00D27431">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Transport suspect to hospital, mental health facility, or other location as directed by the order.</w:t>
      </w:r>
      <w:r w:rsidRPr="009804BB">
        <w:rPr>
          <w:rFonts w:ascii="Times New Roman" w:hAnsi="Times New Roman" w:cs="Times New Roman"/>
          <w:b/>
          <w:sz w:val="24"/>
          <w:szCs w:val="24"/>
        </w:rPr>
        <w:t xml:space="preserve"> </w:t>
      </w:r>
    </w:p>
    <w:p w14:paraId="595576E7" w14:textId="301B7207" w:rsidR="004B29FF" w:rsidRDefault="004B29FF" w:rsidP="004B29FF">
      <w:pPr>
        <w:pStyle w:val="ListParagraph"/>
        <w:numPr>
          <w:ilvl w:val="1"/>
          <w:numId w:val="63"/>
        </w:numPr>
        <w:spacing w:after="0"/>
        <w:rPr>
          <w:rFonts w:ascii="Times New Roman" w:hAnsi="Times New Roman" w:cs="Times New Roman"/>
          <w:sz w:val="24"/>
          <w:szCs w:val="24"/>
        </w:rPr>
      </w:pPr>
      <w:r>
        <w:rPr>
          <w:rFonts w:ascii="Times New Roman" w:hAnsi="Times New Roman" w:cs="Times New Roman"/>
          <w:sz w:val="24"/>
          <w:szCs w:val="24"/>
        </w:rPr>
        <w:t>R</w:t>
      </w:r>
      <w:r w:rsidRPr="00E872E2">
        <w:rPr>
          <w:rFonts w:ascii="Times New Roman" w:hAnsi="Times New Roman" w:cs="Times New Roman"/>
          <w:sz w:val="24"/>
          <w:szCs w:val="24"/>
        </w:rPr>
        <w:t>ecruit</w:t>
      </w:r>
      <w:r>
        <w:rPr>
          <w:rFonts w:ascii="Times New Roman" w:hAnsi="Times New Roman" w:cs="Times New Roman"/>
          <w:sz w:val="24"/>
          <w:szCs w:val="24"/>
        </w:rPr>
        <w:t>s</w:t>
      </w:r>
      <w:r w:rsidRPr="00E872E2">
        <w:rPr>
          <w:rFonts w:ascii="Times New Roman" w:hAnsi="Times New Roman" w:cs="Times New Roman"/>
          <w:sz w:val="24"/>
          <w:szCs w:val="24"/>
        </w:rPr>
        <w:t xml:space="preserve"> </w:t>
      </w:r>
      <w:r>
        <w:rPr>
          <w:rFonts w:ascii="Times New Roman" w:hAnsi="Times New Roman" w:cs="Times New Roman"/>
          <w:sz w:val="24"/>
          <w:szCs w:val="24"/>
        </w:rPr>
        <w:t xml:space="preserve">should </w:t>
      </w:r>
      <w:r w:rsidRPr="00E872E2">
        <w:rPr>
          <w:rFonts w:ascii="Times New Roman" w:hAnsi="Times New Roman" w:cs="Times New Roman"/>
          <w:sz w:val="24"/>
          <w:szCs w:val="24"/>
        </w:rPr>
        <w:t xml:space="preserve">review their own department’s Involuntary Petition form prior to graduation. </w:t>
      </w:r>
      <w:r>
        <w:rPr>
          <w:rFonts w:ascii="Times New Roman" w:hAnsi="Times New Roman" w:cs="Times New Roman"/>
          <w:sz w:val="24"/>
          <w:szCs w:val="24"/>
        </w:rPr>
        <w:t xml:space="preserve">There are frequently errors in this process. </w:t>
      </w:r>
    </w:p>
    <w:p w14:paraId="3EBF736E" w14:textId="77777777" w:rsidR="004B29FF" w:rsidRPr="00E872E2" w:rsidRDefault="004B29FF" w:rsidP="004B29FF">
      <w:pPr>
        <w:pStyle w:val="ListParagraph"/>
        <w:spacing w:after="0"/>
        <w:ind w:left="792"/>
        <w:rPr>
          <w:rFonts w:ascii="Times New Roman" w:hAnsi="Times New Roman" w:cs="Times New Roman"/>
          <w:sz w:val="24"/>
          <w:szCs w:val="24"/>
        </w:rPr>
      </w:pPr>
    </w:p>
    <w:p w14:paraId="51BC11EF" w14:textId="77777777" w:rsidR="004B29FF" w:rsidRPr="009804BB" w:rsidRDefault="004B29FF" w:rsidP="004B29FF">
      <w:pPr>
        <w:numPr>
          <w:ilvl w:val="0"/>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Proper procedures for transporting people with suspected or diagnosed mental illness</w:t>
      </w:r>
      <w:r w:rsidRPr="009804BB">
        <w:rPr>
          <w:rFonts w:ascii="Times New Roman" w:hAnsi="Times New Roman" w:cs="Times New Roman"/>
          <w:b/>
          <w:sz w:val="24"/>
          <w:szCs w:val="24"/>
        </w:rPr>
        <w:t xml:space="preserve"> </w:t>
      </w:r>
    </w:p>
    <w:p w14:paraId="3708E8E6" w14:textId="77777777" w:rsidR="004B29FF" w:rsidRPr="009804BB" w:rsidRDefault="004B29FF" w:rsidP="004B29FF">
      <w:pPr>
        <w:spacing w:after="0"/>
        <w:ind w:left="72" w:firstLine="60"/>
        <w:rPr>
          <w:rFonts w:ascii="Times New Roman" w:hAnsi="Times New Roman" w:cs="Times New Roman"/>
          <w:sz w:val="24"/>
          <w:szCs w:val="24"/>
        </w:rPr>
      </w:pPr>
    </w:p>
    <w:p w14:paraId="60178634" w14:textId="6F1DC413" w:rsidR="004B29FF" w:rsidRPr="00D27431" w:rsidRDefault="004B29FF" w:rsidP="00D27431">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Subjects may be transported by ambulance with an officer following the ambulance or riding in the ambulance.</w:t>
      </w:r>
      <w:r w:rsidRPr="009804BB">
        <w:rPr>
          <w:rFonts w:ascii="Times New Roman" w:hAnsi="Times New Roman" w:cs="Times New Roman"/>
          <w:b/>
          <w:sz w:val="24"/>
          <w:szCs w:val="24"/>
        </w:rPr>
        <w:t xml:space="preserve"> </w:t>
      </w:r>
    </w:p>
    <w:p w14:paraId="018450A3" w14:textId="77777777" w:rsidR="004B29FF" w:rsidRPr="009804BB" w:rsidRDefault="004B29FF" w:rsidP="004B29FF">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A Squad car is an appropriate and safe means of transportation unless there is a medical situation necessitating care by ambulance medical technicians.</w:t>
      </w:r>
      <w:r w:rsidRPr="009804BB">
        <w:rPr>
          <w:rFonts w:ascii="Times New Roman" w:hAnsi="Times New Roman" w:cs="Times New Roman"/>
          <w:b/>
          <w:sz w:val="24"/>
          <w:szCs w:val="24"/>
        </w:rPr>
        <w:t xml:space="preserve"> </w:t>
      </w:r>
    </w:p>
    <w:p w14:paraId="4C16253A" w14:textId="77777777" w:rsidR="004B29FF" w:rsidRPr="009804BB" w:rsidRDefault="004B29FF" w:rsidP="004B29FF">
      <w:pPr>
        <w:spacing w:after="0"/>
        <w:ind w:left="720" w:firstLine="60"/>
        <w:rPr>
          <w:rFonts w:ascii="Times New Roman" w:hAnsi="Times New Roman" w:cs="Times New Roman"/>
          <w:sz w:val="24"/>
          <w:szCs w:val="24"/>
        </w:rPr>
      </w:pPr>
    </w:p>
    <w:p w14:paraId="089EFBC4" w14:textId="77777777" w:rsidR="004B29FF" w:rsidRPr="009804BB" w:rsidRDefault="004B29FF" w:rsidP="004B29FF">
      <w:pPr>
        <w:numPr>
          <w:ilvl w:val="0"/>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Communicating with people with mental illness</w:t>
      </w:r>
      <w:r w:rsidRPr="009804BB">
        <w:rPr>
          <w:rFonts w:ascii="Times New Roman" w:hAnsi="Times New Roman" w:cs="Times New Roman"/>
          <w:b/>
          <w:sz w:val="24"/>
          <w:szCs w:val="24"/>
        </w:rPr>
        <w:t xml:space="preserve"> </w:t>
      </w:r>
    </w:p>
    <w:p w14:paraId="562D370A" w14:textId="77777777" w:rsidR="004B29FF" w:rsidRPr="009804BB" w:rsidRDefault="004B29FF" w:rsidP="004B29FF">
      <w:pPr>
        <w:spacing w:after="0"/>
        <w:ind w:left="72" w:firstLine="60"/>
        <w:rPr>
          <w:rFonts w:ascii="Times New Roman" w:hAnsi="Times New Roman" w:cs="Times New Roman"/>
          <w:sz w:val="24"/>
          <w:szCs w:val="24"/>
        </w:rPr>
      </w:pPr>
    </w:p>
    <w:p w14:paraId="249DD805" w14:textId="4E501955" w:rsidR="004B29FF" w:rsidRPr="00D27431" w:rsidRDefault="004B29FF" w:rsidP="00D27431">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Adopt a calm/friendly attitude, emphasizing good listening and strong empathy. Building trust is important.</w:t>
      </w:r>
      <w:r w:rsidRPr="009804BB">
        <w:rPr>
          <w:rFonts w:ascii="Times New Roman" w:hAnsi="Times New Roman" w:cs="Times New Roman"/>
          <w:b/>
          <w:sz w:val="24"/>
          <w:szCs w:val="24"/>
        </w:rPr>
        <w:t xml:space="preserve"> </w:t>
      </w:r>
    </w:p>
    <w:p w14:paraId="603C795A" w14:textId="7C5456B9" w:rsidR="004B29FF" w:rsidRPr="00D27431" w:rsidRDefault="004B29FF" w:rsidP="00D27431">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Do not abuse or threaten or rush (if practical).</w:t>
      </w:r>
      <w:r w:rsidRPr="009804BB">
        <w:rPr>
          <w:rFonts w:ascii="Times New Roman" w:hAnsi="Times New Roman" w:cs="Times New Roman"/>
          <w:b/>
          <w:sz w:val="24"/>
          <w:szCs w:val="24"/>
        </w:rPr>
        <w:t xml:space="preserve"> </w:t>
      </w:r>
    </w:p>
    <w:p w14:paraId="5D7F3C4E" w14:textId="74C27043" w:rsidR="004B29FF" w:rsidRPr="00D27431" w:rsidRDefault="004B29FF" w:rsidP="00D27431">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Do not support the hallucination/delusion nor patronize the person.</w:t>
      </w:r>
      <w:r w:rsidRPr="009804BB">
        <w:rPr>
          <w:rFonts w:ascii="Times New Roman" w:hAnsi="Times New Roman" w:cs="Times New Roman"/>
          <w:b/>
          <w:sz w:val="24"/>
          <w:szCs w:val="24"/>
        </w:rPr>
        <w:t xml:space="preserve"> </w:t>
      </w:r>
    </w:p>
    <w:p w14:paraId="33E26B90" w14:textId="7CC314C0" w:rsidR="004B29FF" w:rsidRPr="00D27431" w:rsidRDefault="004B29FF" w:rsidP="00D27431">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Remain alert to assure officer safety.</w:t>
      </w:r>
      <w:r w:rsidRPr="009804BB">
        <w:rPr>
          <w:rFonts w:ascii="Times New Roman" w:hAnsi="Times New Roman" w:cs="Times New Roman"/>
          <w:b/>
          <w:sz w:val="24"/>
          <w:szCs w:val="24"/>
        </w:rPr>
        <w:t xml:space="preserve"> </w:t>
      </w:r>
    </w:p>
    <w:p w14:paraId="4D62E634" w14:textId="461ADFB3" w:rsidR="004B29FF" w:rsidRPr="00D27431" w:rsidRDefault="004B29FF" w:rsidP="00D27431">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Begin conversation using calm/non-threatening tone and dialog.</w:t>
      </w:r>
      <w:r w:rsidRPr="009804BB">
        <w:rPr>
          <w:rFonts w:ascii="Times New Roman" w:hAnsi="Times New Roman" w:cs="Times New Roman"/>
          <w:b/>
          <w:sz w:val="24"/>
          <w:szCs w:val="24"/>
        </w:rPr>
        <w:t xml:space="preserve"> </w:t>
      </w:r>
    </w:p>
    <w:p w14:paraId="61331017" w14:textId="50AF0194" w:rsidR="004B29FF" w:rsidRPr="00D27431" w:rsidRDefault="004B29FF" w:rsidP="00D27431">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Do not become personally involved.</w:t>
      </w:r>
      <w:r w:rsidRPr="009804BB">
        <w:rPr>
          <w:rFonts w:ascii="Times New Roman" w:hAnsi="Times New Roman" w:cs="Times New Roman"/>
          <w:b/>
          <w:sz w:val="24"/>
          <w:szCs w:val="24"/>
        </w:rPr>
        <w:t xml:space="preserve"> </w:t>
      </w:r>
    </w:p>
    <w:p w14:paraId="7EFD1CF1" w14:textId="77777777" w:rsidR="004B29FF" w:rsidRPr="009804BB" w:rsidRDefault="004B29FF" w:rsidP="004B29FF">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De-escalation techniques are important.</w:t>
      </w:r>
      <w:r w:rsidRPr="009804BB">
        <w:rPr>
          <w:rFonts w:ascii="Times New Roman" w:hAnsi="Times New Roman" w:cs="Times New Roman"/>
          <w:b/>
          <w:sz w:val="24"/>
          <w:szCs w:val="24"/>
        </w:rPr>
        <w:t xml:space="preserve"> </w:t>
      </w:r>
    </w:p>
    <w:p w14:paraId="3A6EBD0A" w14:textId="23F9BA61" w:rsidR="004B29FF" w:rsidRPr="00D27431" w:rsidRDefault="00D27431" w:rsidP="00D27431">
      <w:pPr>
        <w:numPr>
          <w:ilvl w:val="2"/>
          <w:numId w:val="63"/>
        </w:numPr>
        <w:spacing w:after="5" w:line="264" w:lineRule="auto"/>
        <w:rPr>
          <w:rFonts w:ascii="Times New Roman" w:hAnsi="Times New Roman" w:cs="Times New Roman"/>
          <w:sz w:val="24"/>
          <w:szCs w:val="24"/>
        </w:rPr>
      </w:pPr>
      <w:r>
        <w:rPr>
          <w:rFonts w:ascii="Times New Roman" w:hAnsi="Times New Roman" w:cs="Times New Roman"/>
          <w:sz w:val="24"/>
          <w:szCs w:val="24"/>
        </w:rPr>
        <w:t>Provide</w:t>
      </w:r>
      <w:r w:rsidR="00CB3E4A">
        <w:rPr>
          <w:rFonts w:ascii="Times New Roman" w:hAnsi="Times New Roman" w:cs="Times New Roman"/>
          <w:sz w:val="24"/>
          <w:szCs w:val="24"/>
        </w:rPr>
        <w:t xml:space="preserve"> e</w:t>
      </w:r>
      <w:r w:rsidR="004B29FF" w:rsidRPr="009804BB">
        <w:rPr>
          <w:rFonts w:ascii="Times New Roman" w:hAnsi="Times New Roman" w:cs="Times New Roman"/>
          <w:sz w:val="24"/>
          <w:szCs w:val="24"/>
        </w:rPr>
        <w:t>xamples</w:t>
      </w:r>
      <w:r w:rsidR="004B29FF" w:rsidRPr="009804BB">
        <w:rPr>
          <w:rFonts w:ascii="Times New Roman" w:hAnsi="Times New Roman" w:cs="Times New Roman"/>
          <w:b/>
          <w:sz w:val="24"/>
          <w:szCs w:val="24"/>
        </w:rPr>
        <w:t xml:space="preserve"> </w:t>
      </w:r>
    </w:p>
    <w:p w14:paraId="4556FA9B" w14:textId="77777777" w:rsidR="004B29FF" w:rsidRPr="009804BB" w:rsidRDefault="004B29FF" w:rsidP="004B29FF">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See specifics with each disorder below.</w:t>
      </w:r>
      <w:r w:rsidRPr="009804BB">
        <w:rPr>
          <w:rFonts w:ascii="Times New Roman" w:hAnsi="Times New Roman" w:cs="Times New Roman"/>
          <w:b/>
          <w:sz w:val="24"/>
          <w:szCs w:val="24"/>
        </w:rPr>
        <w:t xml:space="preserve"> </w:t>
      </w:r>
    </w:p>
    <w:p w14:paraId="34D8DB36" w14:textId="77777777" w:rsidR="004B29FF" w:rsidRPr="009804BB" w:rsidRDefault="004B29FF" w:rsidP="004B29FF">
      <w:pPr>
        <w:spacing w:after="0"/>
        <w:ind w:left="792" w:firstLine="60"/>
        <w:rPr>
          <w:rFonts w:ascii="Times New Roman" w:hAnsi="Times New Roman" w:cs="Times New Roman"/>
          <w:sz w:val="24"/>
          <w:szCs w:val="24"/>
        </w:rPr>
      </w:pPr>
    </w:p>
    <w:p w14:paraId="7E5E645B" w14:textId="77777777" w:rsidR="004B29FF" w:rsidRPr="009804BB" w:rsidRDefault="004B29FF" w:rsidP="004B29FF">
      <w:pPr>
        <w:numPr>
          <w:ilvl w:val="0"/>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 xml:space="preserve">Mental illness and Law Enforcement: Major categories, causes, symptoms, and treatments </w:t>
      </w:r>
      <w:r w:rsidRPr="009804BB">
        <w:rPr>
          <w:rFonts w:ascii="Times New Roman" w:hAnsi="Times New Roman" w:cs="Times New Roman"/>
          <w:b/>
          <w:sz w:val="24"/>
          <w:szCs w:val="24"/>
        </w:rPr>
        <w:t xml:space="preserve"> </w:t>
      </w:r>
    </w:p>
    <w:p w14:paraId="063CEAAD" w14:textId="77777777" w:rsidR="004B29FF" w:rsidRPr="009804BB" w:rsidRDefault="004B29FF" w:rsidP="004B29FF">
      <w:pPr>
        <w:spacing w:after="0"/>
        <w:ind w:left="72" w:firstLine="60"/>
        <w:rPr>
          <w:rFonts w:ascii="Times New Roman" w:hAnsi="Times New Roman" w:cs="Times New Roman"/>
          <w:sz w:val="24"/>
          <w:szCs w:val="24"/>
        </w:rPr>
      </w:pPr>
    </w:p>
    <w:p w14:paraId="6A03ACD0" w14:textId="77777777" w:rsidR="004B29FF" w:rsidRPr="009804BB" w:rsidRDefault="004B29FF" w:rsidP="004B29FF">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lastRenderedPageBreak/>
        <w:t>Affective Disorders: Depression and mood disorders</w:t>
      </w:r>
      <w:r w:rsidRPr="009804BB">
        <w:rPr>
          <w:rFonts w:ascii="Times New Roman" w:hAnsi="Times New Roman" w:cs="Times New Roman"/>
          <w:b/>
          <w:sz w:val="24"/>
          <w:szCs w:val="24"/>
        </w:rPr>
        <w:t xml:space="preserve"> </w:t>
      </w:r>
    </w:p>
    <w:p w14:paraId="2A0989B8" w14:textId="77777777" w:rsidR="004B29FF" w:rsidRPr="009804BB" w:rsidRDefault="004B29FF" w:rsidP="004B29FF">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General description and causes</w:t>
      </w:r>
      <w:r w:rsidRPr="009804BB">
        <w:rPr>
          <w:rFonts w:ascii="Times New Roman" w:hAnsi="Times New Roman" w:cs="Times New Roman"/>
          <w:b/>
          <w:sz w:val="24"/>
          <w:szCs w:val="24"/>
        </w:rPr>
        <w:t xml:space="preserve"> </w:t>
      </w:r>
    </w:p>
    <w:p w14:paraId="4AF52FBC" w14:textId="77777777" w:rsidR="004B29FF" w:rsidRPr="009804BB" w:rsidRDefault="004B29FF" w:rsidP="004B29FF">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Treatment(s) and prognosis</w:t>
      </w:r>
      <w:r w:rsidRPr="009804BB">
        <w:rPr>
          <w:rFonts w:ascii="Times New Roman" w:hAnsi="Times New Roman" w:cs="Times New Roman"/>
          <w:b/>
          <w:sz w:val="24"/>
          <w:szCs w:val="24"/>
        </w:rPr>
        <w:t xml:space="preserve"> </w:t>
      </w:r>
    </w:p>
    <w:p w14:paraId="3B351B9C" w14:textId="77777777" w:rsidR="004B29FF" w:rsidRPr="009804BB" w:rsidRDefault="004B29FF" w:rsidP="004B29FF">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Symptoms and potential presentation in engagement with law enforcement</w:t>
      </w:r>
      <w:r w:rsidRPr="009804BB">
        <w:rPr>
          <w:rFonts w:ascii="Times New Roman" w:hAnsi="Times New Roman" w:cs="Times New Roman"/>
          <w:b/>
          <w:sz w:val="24"/>
          <w:szCs w:val="24"/>
        </w:rPr>
        <w:t xml:space="preserve"> </w:t>
      </w:r>
    </w:p>
    <w:p w14:paraId="7F71011E" w14:textId="77777777" w:rsidR="004B29FF" w:rsidRPr="009804BB" w:rsidRDefault="004B29FF" w:rsidP="004B29FF">
      <w:pPr>
        <w:spacing w:after="0"/>
        <w:ind w:left="1512" w:firstLine="60"/>
        <w:rPr>
          <w:rFonts w:ascii="Times New Roman" w:hAnsi="Times New Roman" w:cs="Times New Roman"/>
          <w:sz w:val="24"/>
          <w:szCs w:val="24"/>
        </w:rPr>
      </w:pPr>
    </w:p>
    <w:p w14:paraId="2D44C6BF" w14:textId="77777777" w:rsidR="004B29FF" w:rsidRPr="009804BB" w:rsidRDefault="004B29FF" w:rsidP="004B29FF">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Anxiety Disorders: Including those related to trauma such as PTSD</w:t>
      </w:r>
      <w:r w:rsidRPr="009804BB">
        <w:rPr>
          <w:rFonts w:ascii="Times New Roman" w:hAnsi="Times New Roman" w:cs="Times New Roman"/>
          <w:b/>
          <w:sz w:val="24"/>
          <w:szCs w:val="24"/>
        </w:rPr>
        <w:t xml:space="preserve"> </w:t>
      </w:r>
    </w:p>
    <w:p w14:paraId="42896820" w14:textId="77777777" w:rsidR="004B29FF" w:rsidRPr="009804BB" w:rsidRDefault="004B29FF" w:rsidP="004B29FF">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General description of the variations and causes</w:t>
      </w:r>
      <w:r w:rsidRPr="009804BB">
        <w:rPr>
          <w:rFonts w:ascii="Times New Roman" w:hAnsi="Times New Roman" w:cs="Times New Roman"/>
          <w:b/>
          <w:sz w:val="24"/>
          <w:szCs w:val="24"/>
        </w:rPr>
        <w:t xml:space="preserve"> </w:t>
      </w:r>
    </w:p>
    <w:p w14:paraId="2C6C6C31" w14:textId="77777777" w:rsidR="004B29FF" w:rsidRPr="009804BB" w:rsidRDefault="004B29FF" w:rsidP="004B29FF">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Treatment(s) and prognosis</w:t>
      </w:r>
      <w:r w:rsidRPr="009804BB">
        <w:rPr>
          <w:rFonts w:ascii="Times New Roman" w:hAnsi="Times New Roman" w:cs="Times New Roman"/>
          <w:b/>
          <w:sz w:val="24"/>
          <w:szCs w:val="24"/>
        </w:rPr>
        <w:t xml:space="preserve"> </w:t>
      </w:r>
    </w:p>
    <w:p w14:paraId="567F621A" w14:textId="77777777" w:rsidR="004B29FF" w:rsidRPr="009804BB" w:rsidRDefault="004B29FF" w:rsidP="004B29FF">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Symptoms and potential presentation in engagement with law enforcement</w:t>
      </w:r>
      <w:r w:rsidRPr="009804BB">
        <w:rPr>
          <w:rFonts w:ascii="Times New Roman" w:hAnsi="Times New Roman" w:cs="Times New Roman"/>
          <w:b/>
          <w:sz w:val="24"/>
          <w:szCs w:val="24"/>
        </w:rPr>
        <w:t xml:space="preserve"> </w:t>
      </w:r>
    </w:p>
    <w:p w14:paraId="6FE3522A" w14:textId="77777777" w:rsidR="004B29FF" w:rsidRPr="009804BB" w:rsidRDefault="004B29FF" w:rsidP="004B29FF">
      <w:pPr>
        <w:spacing w:after="0"/>
        <w:ind w:left="1512" w:firstLine="60"/>
        <w:rPr>
          <w:rFonts w:ascii="Times New Roman" w:hAnsi="Times New Roman" w:cs="Times New Roman"/>
          <w:sz w:val="24"/>
          <w:szCs w:val="24"/>
        </w:rPr>
      </w:pPr>
    </w:p>
    <w:p w14:paraId="7ED40379" w14:textId="77777777" w:rsidR="004B29FF" w:rsidRPr="009804BB" w:rsidRDefault="004B29FF" w:rsidP="004B29FF">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Psychotic disorders: Including schizophrenia</w:t>
      </w:r>
      <w:r w:rsidRPr="009804BB">
        <w:rPr>
          <w:rFonts w:ascii="Times New Roman" w:hAnsi="Times New Roman" w:cs="Times New Roman"/>
          <w:b/>
          <w:sz w:val="24"/>
          <w:szCs w:val="24"/>
        </w:rPr>
        <w:t xml:space="preserve"> </w:t>
      </w:r>
    </w:p>
    <w:p w14:paraId="269640A7" w14:textId="77777777" w:rsidR="004B29FF" w:rsidRPr="009804BB" w:rsidRDefault="004B29FF" w:rsidP="004B29FF">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General description and causes</w:t>
      </w:r>
      <w:r w:rsidRPr="009804BB">
        <w:rPr>
          <w:rFonts w:ascii="Times New Roman" w:hAnsi="Times New Roman" w:cs="Times New Roman"/>
          <w:b/>
          <w:sz w:val="24"/>
          <w:szCs w:val="24"/>
        </w:rPr>
        <w:t xml:space="preserve"> </w:t>
      </w:r>
    </w:p>
    <w:p w14:paraId="6D3B1EB5" w14:textId="77777777" w:rsidR="004B29FF" w:rsidRPr="009804BB" w:rsidRDefault="004B29FF" w:rsidP="004B29FF">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Treatment(s) and prognosis</w:t>
      </w:r>
      <w:r w:rsidRPr="009804BB">
        <w:rPr>
          <w:rFonts w:ascii="Times New Roman" w:hAnsi="Times New Roman" w:cs="Times New Roman"/>
          <w:b/>
          <w:sz w:val="24"/>
          <w:szCs w:val="24"/>
        </w:rPr>
        <w:t xml:space="preserve"> </w:t>
      </w:r>
    </w:p>
    <w:p w14:paraId="1015F001" w14:textId="77777777" w:rsidR="004B29FF" w:rsidRPr="009804BB" w:rsidRDefault="004B29FF" w:rsidP="004B29FF">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Symptoms and potential presentation in engagement with law enforcement</w:t>
      </w:r>
      <w:r w:rsidRPr="009804BB">
        <w:rPr>
          <w:rFonts w:ascii="Times New Roman" w:hAnsi="Times New Roman" w:cs="Times New Roman"/>
          <w:b/>
          <w:sz w:val="24"/>
          <w:szCs w:val="24"/>
        </w:rPr>
        <w:t xml:space="preserve"> </w:t>
      </w:r>
    </w:p>
    <w:p w14:paraId="34A51FB8" w14:textId="77777777" w:rsidR="004B29FF" w:rsidRPr="009804BB" w:rsidRDefault="004B29FF" w:rsidP="004B29FF">
      <w:pPr>
        <w:spacing w:after="0"/>
        <w:ind w:left="1512" w:firstLine="60"/>
        <w:rPr>
          <w:rFonts w:ascii="Times New Roman" w:hAnsi="Times New Roman" w:cs="Times New Roman"/>
          <w:sz w:val="24"/>
          <w:szCs w:val="24"/>
        </w:rPr>
      </w:pPr>
    </w:p>
    <w:p w14:paraId="3DBEA904" w14:textId="77777777" w:rsidR="004B29FF" w:rsidRPr="009804BB" w:rsidRDefault="004B29FF" w:rsidP="004B29FF">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Personality Disorders: Including Antisocial and Paranoid personalities</w:t>
      </w:r>
      <w:r w:rsidRPr="009804BB">
        <w:rPr>
          <w:rFonts w:ascii="Times New Roman" w:hAnsi="Times New Roman" w:cs="Times New Roman"/>
          <w:b/>
          <w:sz w:val="24"/>
          <w:szCs w:val="24"/>
        </w:rPr>
        <w:t xml:space="preserve"> </w:t>
      </w:r>
    </w:p>
    <w:p w14:paraId="5666C9C1" w14:textId="77777777" w:rsidR="004B29FF" w:rsidRPr="009804BB" w:rsidRDefault="004B29FF" w:rsidP="004B29FF">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General description and causes</w:t>
      </w:r>
      <w:r w:rsidRPr="009804BB">
        <w:rPr>
          <w:rFonts w:ascii="Times New Roman" w:hAnsi="Times New Roman" w:cs="Times New Roman"/>
          <w:b/>
          <w:sz w:val="24"/>
          <w:szCs w:val="24"/>
        </w:rPr>
        <w:t xml:space="preserve"> </w:t>
      </w:r>
    </w:p>
    <w:p w14:paraId="4056E002" w14:textId="77777777" w:rsidR="004B29FF" w:rsidRPr="009804BB" w:rsidRDefault="004B29FF" w:rsidP="004B29FF">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Treatment(s) and prognosis</w:t>
      </w:r>
      <w:r w:rsidRPr="009804BB">
        <w:rPr>
          <w:rFonts w:ascii="Times New Roman" w:hAnsi="Times New Roman" w:cs="Times New Roman"/>
          <w:b/>
          <w:sz w:val="24"/>
          <w:szCs w:val="24"/>
        </w:rPr>
        <w:t xml:space="preserve"> </w:t>
      </w:r>
    </w:p>
    <w:p w14:paraId="5FDC7FF8" w14:textId="77777777" w:rsidR="004B29FF" w:rsidRPr="009804BB" w:rsidRDefault="004B29FF" w:rsidP="004B29FF">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Symptoms and potential presentation in engagement with law enforcement</w:t>
      </w:r>
      <w:r w:rsidRPr="009804BB">
        <w:rPr>
          <w:rFonts w:ascii="Times New Roman" w:hAnsi="Times New Roman" w:cs="Times New Roman"/>
          <w:b/>
          <w:sz w:val="24"/>
          <w:szCs w:val="24"/>
        </w:rPr>
        <w:t xml:space="preserve"> </w:t>
      </w:r>
    </w:p>
    <w:p w14:paraId="292645BB" w14:textId="77777777" w:rsidR="004B29FF" w:rsidRPr="009804BB" w:rsidRDefault="004B29FF" w:rsidP="004B29FF">
      <w:pPr>
        <w:spacing w:after="0"/>
        <w:ind w:left="1512" w:firstLine="60"/>
        <w:rPr>
          <w:rFonts w:ascii="Times New Roman" w:hAnsi="Times New Roman" w:cs="Times New Roman"/>
          <w:sz w:val="24"/>
          <w:szCs w:val="24"/>
        </w:rPr>
      </w:pPr>
    </w:p>
    <w:p w14:paraId="3C4DDB58" w14:textId="77777777" w:rsidR="004B29FF" w:rsidRPr="009804BB" w:rsidRDefault="004B29FF" w:rsidP="004B29FF">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Substance Abuse: Including co-morbidity with mental illness</w:t>
      </w:r>
      <w:r w:rsidRPr="009804BB">
        <w:rPr>
          <w:rFonts w:ascii="Times New Roman" w:hAnsi="Times New Roman" w:cs="Times New Roman"/>
          <w:b/>
          <w:sz w:val="24"/>
          <w:szCs w:val="24"/>
        </w:rPr>
        <w:t xml:space="preserve"> </w:t>
      </w:r>
    </w:p>
    <w:p w14:paraId="11E49298" w14:textId="77777777" w:rsidR="004B29FF" w:rsidRPr="009804BB" w:rsidRDefault="004B29FF" w:rsidP="004B29FF">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General description and causes</w:t>
      </w:r>
      <w:r w:rsidRPr="009804BB">
        <w:rPr>
          <w:rFonts w:ascii="Times New Roman" w:hAnsi="Times New Roman" w:cs="Times New Roman"/>
          <w:b/>
          <w:sz w:val="24"/>
          <w:szCs w:val="24"/>
        </w:rPr>
        <w:t xml:space="preserve"> </w:t>
      </w:r>
    </w:p>
    <w:p w14:paraId="08D8799C" w14:textId="77777777" w:rsidR="004B29FF" w:rsidRPr="009804BB" w:rsidRDefault="004B29FF" w:rsidP="004B29FF">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Treatment(s) and prognosis</w:t>
      </w:r>
      <w:r w:rsidRPr="009804BB">
        <w:rPr>
          <w:rFonts w:ascii="Times New Roman" w:hAnsi="Times New Roman" w:cs="Times New Roman"/>
          <w:b/>
          <w:sz w:val="24"/>
          <w:szCs w:val="24"/>
        </w:rPr>
        <w:t xml:space="preserve"> </w:t>
      </w:r>
    </w:p>
    <w:p w14:paraId="73BE0579" w14:textId="77777777" w:rsidR="004B29FF" w:rsidRPr="009804BB" w:rsidRDefault="004B29FF" w:rsidP="004B29FF">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Symptoms and potential presentation in engagement with law enforcement</w:t>
      </w:r>
      <w:r w:rsidRPr="009804BB">
        <w:rPr>
          <w:rFonts w:ascii="Times New Roman" w:hAnsi="Times New Roman" w:cs="Times New Roman"/>
          <w:b/>
          <w:sz w:val="24"/>
          <w:szCs w:val="24"/>
        </w:rPr>
        <w:t xml:space="preserve"> </w:t>
      </w:r>
    </w:p>
    <w:p w14:paraId="5BE4EED0" w14:textId="77777777" w:rsidR="004B29FF" w:rsidRPr="009804BB" w:rsidRDefault="004B29FF" w:rsidP="004B29FF">
      <w:pPr>
        <w:spacing w:after="0"/>
        <w:ind w:left="1512" w:firstLine="60"/>
        <w:rPr>
          <w:rFonts w:ascii="Times New Roman" w:hAnsi="Times New Roman" w:cs="Times New Roman"/>
          <w:sz w:val="24"/>
          <w:szCs w:val="24"/>
        </w:rPr>
      </w:pPr>
    </w:p>
    <w:p w14:paraId="78AA8524" w14:textId="77777777" w:rsidR="004B29FF" w:rsidRPr="009804BB" w:rsidRDefault="004B29FF" w:rsidP="004B29FF">
      <w:pPr>
        <w:numPr>
          <w:ilvl w:val="1"/>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Excited delirium: Not recognized as a diagnosis by medical/psychiatric professionals. It may be used to describe a set of behavioral and physical symptoms that may be related to a variety of other conditions.</w:t>
      </w:r>
      <w:r w:rsidRPr="009804BB">
        <w:rPr>
          <w:rFonts w:ascii="Times New Roman" w:hAnsi="Times New Roman" w:cs="Times New Roman"/>
          <w:b/>
          <w:sz w:val="24"/>
          <w:szCs w:val="24"/>
        </w:rPr>
        <w:t xml:space="preserve"> </w:t>
      </w:r>
    </w:p>
    <w:p w14:paraId="40C29F47" w14:textId="77777777" w:rsidR="004B29FF" w:rsidRPr="009804BB" w:rsidRDefault="004B29FF" w:rsidP="004B29FF">
      <w:pPr>
        <w:numPr>
          <w:ilvl w:val="2"/>
          <w:numId w:val="63"/>
        </w:numPr>
        <w:spacing w:after="5" w:line="264" w:lineRule="auto"/>
        <w:rPr>
          <w:rFonts w:ascii="Times New Roman" w:hAnsi="Times New Roman" w:cs="Times New Roman"/>
          <w:sz w:val="24"/>
          <w:szCs w:val="24"/>
        </w:rPr>
      </w:pPr>
      <w:r w:rsidRPr="009804BB">
        <w:rPr>
          <w:rFonts w:ascii="Times New Roman" w:hAnsi="Times New Roman" w:cs="Times New Roman"/>
          <w:sz w:val="24"/>
          <w:szCs w:val="24"/>
        </w:rPr>
        <w:t>Symptoms</w:t>
      </w:r>
      <w:r w:rsidRPr="009804BB">
        <w:rPr>
          <w:rFonts w:ascii="Times New Roman" w:hAnsi="Times New Roman" w:cs="Times New Roman"/>
          <w:b/>
          <w:sz w:val="24"/>
          <w:szCs w:val="24"/>
        </w:rPr>
        <w:t xml:space="preserve"> </w:t>
      </w:r>
    </w:p>
    <w:p w14:paraId="05654189" w14:textId="77777777" w:rsidR="004B29FF" w:rsidRPr="009804BB" w:rsidRDefault="004B29FF" w:rsidP="004B29FF">
      <w:pPr>
        <w:numPr>
          <w:ilvl w:val="2"/>
          <w:numId w:val="63"/>
        </w:numPr>
        <w:spacing w:line="264" w:lineRule="auto"/>
        <w:rPr>
          <w:rFonts w:ascii="Times New Roman" w:hAnsi="Times New Roman" w:cs="Times New Roman"/>
          <w:sz w:val="24"/>
          <w:szCs w:val="24"/>
        </w:rPr>
      </w:pPr>
      <w:r w:rsidRPr="009804BB">
        <w:rPr>
          <w:rFonts w:ascii="Times New Roman" w:hAnsi="Times New Roman" w:cs="Times New Roman"/>
          <w:sz w:val="24"/>
          <w:szCs w:val="24"/>
        </w:rPr>
        <w:t xml:space="preserve">Response- treat as an emergency medical condition and seek care </w:t>
      </w:r>
      <w:r w:rsidRPr="009804BB">
        <w:rPr>
          <w:rFonts w:ascii="Times New Roman" w:hAnsi="Times New Roman" w:cs="Times New Roman"/>
          <w:b/>
          <w:sz w:val="24"/>
          <w:szCs w:val="24"/>
        </w:rPr>
        <w:t xml:space="preserve"> </w:t>
      </w:r>
    </w:p>
    <w:p w14:paraId="188FD6F9" w14:textId="77777777" w:rsidR="004B29FF" w:rsidRPr="009804BB" w:rsidRDefault="004B29FF" w:rsidP="004B29FF">
      <w:pPr>
        <w:spacing w:after="146"/>
        <w:rPr>
          <w:rFonts w:ascii="Times New Roman" w:hAnsi="Times New Roman" w:cs="Times New Roman"/>
        </w:rPr>
      </w:pPr>
      <w:r w:rsidRPr="009804BB">
        <w:rPr>
          <w:rFonts w:ascii="Times New Roman" w:hAnsi="Times New Roman" w:cs="Times New Roman"/>
          <w:b/>
        </w:rPr>
        <w:t xml:space="preserve"> </w:t>
      </w:r>
    </w:p>
    <w:p w14:paraId="6136DCC1" w14:textId="77777777" w:rsidR="004B29FF" w:rsidRPr="009804BB" w:rsidRDefault="004B29FF" w:rsidP="004B29FF">
      <w:pPr>
        <w:pStyle w:val="Body"/>
      </w:pPr>
      <w:r w:rsidRPr="009804BB">
        <w:t>END</w:t>
      </w:r>
    </w:p>
    <w:p w14:paraId="5B9AD62F" w14:textId="77777777" w:rsidR="00F015F2" w:rsidRPr="009804BB" w:rsidRDefault="00F015F2">
      <w:pPr>
        <w:spacing w:after="0"/>
        <w:rPr>
          <w:rFonts w:ascii="Times New Roman" w:hAnsi="Times New Roman" w:cs="Times New Roman"/>
        </w:rPr>
      </w:pPr>
      <w:r w:rsidRPr="009804BB">
        <w:rPr>
          <w:rFonts w:ascii="Times New Roman" w:hAnsi="Times New Roman" w:cs="Times New Roman"/>
        </w:rPr>
        <w:t xml:space="preserve"> </w:t>
      </w:r>
    </w:p>
    <w:p w14:paraId="5E17BDBC" w14:textId="77777777" w:rsidR="00F4355A" w:rsidRPr="009804BB" w:rsidRDefault="00F4355A">
      <w:pPr>
        <w:rPr>
          <w:rFonts w:ascii="Times New Roman" w:hAnsi="Times New Roman" w:cs="Times New Roman"/>
          <w:b/>
          <w:sz w:val="40"/>
          <w:szCs w:val="40"/>
        </w:rPr>
      </w:pPr>
      <w:r w:rsidRPr="009804BB">
        <w:rPr>
          <w:rFonts w:ascii="Times New Roman" w:hAnsi="Times New Roman" w:cs="Times New Roman"/>
          <w:b/>
          <w:sz w:val="40"/>
          <w:szCs w:val="40"/>
        </w:rPr>
        <w:br w:type="page"/>
      </w:r>
    </w:p>
    <w:p w14:paraId="4FD6CE61" w14:textId="77777777" w:rsidR="00F4355A" w:rsidRPr="009804BB" w:rsidRDefault="00F4355A">
      <w:pPr>
        <w:rPr>
          <w:rFonts w:ascii="Times New Roman" w:hAnsi="Times New Roman" w:cs="Times New Roman"/>
          <w:b/>
          <w:sz w:val="40"/>
          <w:szCs w:val="24"/>
        </w:rPr>
      </w:pPr>
    </w:p>
    <w:p w14:paraId="7EB84D74" w14:textId="77777777" w:rsidR="00F4355A" w:rsidRPr="009804BB" w:rsidRDefault="00F4355A">
      <w:pPr>
        <w:rPr>
          <w:rFonts w:ascii="Times New Roman" w:hAnsi="Times New Roman" w:cs="Times New Roman"/>
          <w:b/>
          <w:sz w:val="40"/>
          <w:szCs w:val="24"/>
        </w:rPr>
      </w:pPr>
    </w:p>
    <w:p w14:paraId="7F8062C2" w14:textId="77777777" w:rsidR="00F4355A" w:rsidRPr="009804BB" w:rsidRDefault="00F4355A">
      <w:pPr>
        <w:rPr>
          <w:rFonts w:ascii="Times New Roman" w:hAnsi="Times New Roman" w:cs="Times New Roman"/>
          <w:b/>
          <w:sz w:val="40"/>
          <w:szCs w:val="24"/>
        </w:rPr>
      </w:pPr>
    </w:p>
    <w:p w14:paraId="7B59A3FC" w14:textId="77777777" w:rsidR="00F4355A" w:rsidRPr="009804BB" w:rsidRDefault="00F4355A">
      <w:pPr>
        <w:rPr>
          <w:rFonts w:ascii="Times New Roman" w:hAnsi="Times New Roman" w:cs="Times New Roman"/>
          <w:b/>
          <w:sz w:val="40"/>
          <w:szCs w:val="24"/>
        </w:rPr>
      </w:pPr>
    </w:p>
    <w:p w14:paraId="38F4EFF6" w14:textId="77777777" w:rsidR="00F4355A" w:rsidRPr="009804BB" w:rsidRDefault="00F4355A">
      <w:pPr>
        <w:rPr>
          <w:rFonts w:ascii="Times New Roman" w:hAnsi="Times New Roman" w:cs="Times New Roman"/>
          <w:b/>
          <w:sz w:val="40"/>
          <w:szCs w:val="24"/>
        </w:rPr>
      </w:pPr>
    </w:p>
    <w:p w14:paraId="27A67C1F" w14:textId="77777777" w:rsidR="00F4355A" w:rsidRPr="009804BB" w:rsidRDefault="00F4355A">
      <w:pPr>
        <w:rPr>
          <w:rFonts w:ascii="Times New Roman" w:hAnsi="Times New Roman" w:cs="Times New Roman"/>
          <w:b/>
          <w:sz w:val="40"/>
          <w:szCs w:val="24"/>
        </w:rPr>
      </w:pPr>
    </w:p>
    <w:p w14:paraId="38F47D3D" w14:textId="77777777" w:rsidR="00F4355A" w:rsidRPr="009804BB" w:rsidRDefault="00F4355A">
      <w:pPr>
        <w:rPr>
          <w:rFonts w:ascii="Times New Roman" w:hAnsi="Times New Roman" w:cs="Times New Roman"/>
          <w:b/>
          <w:sz w:val="40"/>
          <w:szCs w:val="24"/>
        </w:rPr>
      </w:pPr>
    </w:p>
    <w:p w14:paraId="16756E0C" w14:textId="77777777" w:rsidR="00F4355A" w:rsidRPr="009804BB" w:rsidRDefault="00F4355A">
      <w:pPr>
        <w:rPr>
          <w:rFonts w:ascii="Times New Roman" w:hAnsi="Times New Roman" w:cs="Times New Roman"/>
          <w:b/>
          <w:sz w:val="40"/>
          <w:szCs w:val="24"/>
        </w:rPr>
      </w:pPr>
    </w:p>
    <w:p w14:paraId="320B7084" w14:textId="77777777" w:rsidR="00F4355A" w:rsidRPr="009804BB" w:rsidRDefault="00F4355A" w:rsidP="00F4355A">
      <w:pPr>
        <w:ind w:left="2880" w:firstLine="720"/>
        <w:rPr>
          <w:rFonts w:ascii="Times New Roman" w:hAnsi="Times New Roman" w:cs="Times New Roman"/>
          <w:b/>
          <w:sz w:val="40"/>
          <w:szCs w:val="40"/>
        </w:rPr>
      </w:pPr>
      <w:r w:rsidRPr="009804BB">
        <w:rPr>
          <w:rFonts w:ascii="Times New Roman" w:hAnsi="Times New Roman" w:cs="Times New Roman"/>
          <w:b/>
          <w:sz w:val="40"/>
          <w:szCs w:val="24"/>
        </w:rPr>
        <w:t>Page Left Blank</w:t>
      </w:r>
      <w:r w:rsidRPr="009804BB">
        <w:rPr>
          <w:rFonts w:ascii="Times New Roman" w:hAnsi="Times New Roman" w:cs="Times New Roman"/>
          <w:b/>
          <w:sz w:val="40"/>
          <w:szCs w:val="40"/>
        </w:rPr>
        <w:t xml:space="preserve"> </w:t>
      </w:r>
      <w:r w:rsidRPr="009804BB">
        <w:rPr>
          <w:rFonts w:ascii="Times New Roman" w:hAnsi="Times New Roman" w:cs="Times New Roman"/>
          <w:b/>
          <w:sz w:val="40"/>
          <w:szCs w:val="40"/>
        </w:rPr>
        <w:br w:type="page"/>
      </w:r>
    </w:p>
    <w:p w14:paraId="7BE84D98" w14:textId="77777777" w:rsidR="00F015F2" w:rsidRPr="009804BB" w:rsidRDefault="00F015F2" w:rsidP="00F015F2">
      <w:pPr>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POLICE FUNCTION AND HUMAN BEHAVIOR:</w:t>
      </w:r>
    </w:p>
    <w:p w14:paraId="19F5B1AA" w14:textId="77777777" w:rsidR="00F015F2" w:rsidRPr="009804BB" w:rsidRDefault="00F015F2" w:rsidP="006F2AA7">
      <w:pPr>
        <w:pStyle w:val="Heading3"/>
      </w:pPr>
      <w:bookmarkStart w:id="41" w:name="_Toc104876875"/>
      <w:r w:rsidRPr="009804BB">
        <w:t>The Neurobiology of Trauma and</w:t>
      </w:r>
      <w:r w:rsidR="006F2AA7">
        <w:t xml:space="preserve"> </w:t>
      </w:r>
      <w:r w:rsidRPr="009804BB">
        <w:t>Post-Traumatic Stress Disorder (PTSD)</w:t>
      </w:r>
      <w:bookmarkEnd w:id="41"/>
      <w:r w:rsidRPr="009804BB">
        <w:t xml:space="preserve">  </w:t>
      </w:r>
    </w:p>
    <w:p w14:paraId="01AD7A8A" w14:textId="77777777" w:rsidR="00F015F2" w:rsidRPr="009804BB" w:rsidRDefault="00F015F2" w:rsidP="00F015F2">
      <w:pPr>
        <w:spacing w:after="0" w:line="240" w:lineRule="auto"/>
        <w:jc w:val="center"/>
        <w:rPr>
          <w:rFonts w:ascii="Times New Roman" w:hAnsi="Times New Roman" w:cs="Times New Roman"/>
          <w:sz w:val="40"/>
          <w:szCs w:val="40"/>
        </w:rPr>
      </w:pPr>
    </w:p>
    <w:p w14:paraId="7742A0F3"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Instructional Goal:</w:t>
      </w:r>
      <w:r w:rsidRPr="009804BB">
        <w:rPr>
          <w:rFonts w:ascii="Times New Roman" w:hAnsi="Times New Roman" w:cs="Times New Roman"/>
          <w:sz w:val="24"/>
          <w:szCs w:val="24"/>
        </w:rPr>
        <w:t xml:space="preserve">  Police officers routinely come into contact with people who have experienced a traumatic event (victims and witnesses).  This trauma can lead to an individual developing Post-Traumatic Stress Disorder (PTSD).  It is vital for an officer to understand how a traumatic event (over a day or a lifetime) can impact on the individual’s behavior and their ability to process information and provide assistance to an officer.   This block of instruction will provide recruit officers with a basic understanding of what is trauma, what is PTSD, and how to use this knowledge to conduct a thoughtful investigation and provide assistance to the community.</w:t>
      </w:r>
    </w:p>
    <w:p w14:paraId="5225798C" w14:textId="77777777" w:rsidR="00F015F2" w:rsidRPr="009804BB" w:rsidRDefault="00F015F2" w:rsidP="00F015F2">
      <w:pPr>
        <w:spacing w:after="0" w:line="240" w:lineRule="auto"/>
        <w:rPr>
          <w:rFonts w:ascii="Times New Roman" w:hAnsi="Times New Roman" w:cs="Times New Roman"/>
          <w:sz w:val="24"/>
          <w:szCs w:val="24"/>
        </w:rPr>
      </w:pPr>
    </w:p>
    <w:p w14:paraId="02B4D697"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Allotted Class Time:</w:t>
      </w:r>
      <w:r w:rsidRPr="009804BB">
        <w:rPr>
          <w:rFonts w:ascii="Times New Roman" w:hAnsi="Times New Roman" w:cs="Times New Roman"/>
          <w:sz w:val="24"/>
          <w:szCs w:val="24"/>
        </w:rPr>
        <w:t xml:space="preserve"> 4 hours</w:t>
      </w:r>
    </w:p>
    <w:p w14:paraId="6E991374" w14:textId="77777777" w:rsidR="00F015F2" w:rsidRPr="009804BB" w:rsidRDefault="00F015F2" w:rsidP="00F015F2">
      <w:pPr>
        <w:spacing w:after="0" w:line="240" w:lineRule="auto"/>
        <w:rPr>
          <w:rFonts w:ascii="Times New Roman" w:hAnsi="Times New Roman" w:cs="Times New Roman"/>
          <w:sz w:val="24"/>
          <w:szCs w:val="24"/>
        </w:rPr>
      </w:pPr>
    </w:p>
    <w:p w14:paraId="018C369E"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Instructional Note:</w:t>
      </w:r>
      <w:r w:rsidRPr="009804BB">
        <w:rPr>
          <w:rFonts w:ascii="Times New Roman" w:hAnsi="Times New Roman" w:cs="Times New Roman"/>
          <w:sz w:val="24"/>
          <w:szCs w:val="24"/>
        </w:rPr>
        <w:t xml:space="preserve">  Information presented in this block should be reviewed during the instructional blocks on Interviewing Victims and Witnesses, Interrogation of Suspects, Domestic Violence, Child Abuse, Elder Abuse, and Sexual Assault Investigation.</w:t>
      </w:r>
    </w:p>
    <w:p w14:paraId="7B17FDF9" w14:textId="77777777" w:rsidR="00F015F2" w:rsidRPr="009804BB" w:rsidRDefault="00F015F2" w:rsidP="00F015F2">
      <w:pPr>
        <w:spacing w:after="0" w:line="240" w:lineRule="auto"/>
        <w:rPr>
          <w:rFonts w:ascii="Times New Roman" w:hAnsi="Times New Roman" w:cs="Times New Roman"/>
          <w:b/>
          <w:sz w:val="24"/>
          <w:szCs w:val="24"/>
        </w:rPr>
      </w:pPr>
    </w:p>
    <w:p w14:paraId="62772A99" w14:textId="77777777" w:rsidR="00F015F2" w:rsidRPr="009804BB" w:rsidRDefault="00F015F2" w:rsidP="00F015F2">
      <w:pPr>
        <w:spacing w:after="0" w:line="240" w:lineRule="auto"/>
        <w:rPr>
          <w:rFonts w:ascii="Times New Roman" w:hAnsi="Times New Roman" w:cs="Times New Roman"/>
          <w:b/>
          <w:sz w:val="24"/>
          <w:szCs w:val="24"/>
        </w:rPr>
      </w:pPr>
      <w:r w:rsidRPr="009804BB">
        <w:rPr>
          <w:rFonts w:ascii="Times New Roman" w:hAnsi="Times New Roman" w:cs="Times New Roman"/>
          <w:b/>
          <w:sz w:val="24"/>
          <w:szCs w:val="24"/>
        </w:rPr>
        <w:t>Student Performance Objectives:</w:t>
      </w:r>
    </w:p>
    <w:p w14:paraId="10AA1F9A" w14:textId="77777777" w:rsidR="00F015F2" w:rsidRPr="009804BB" w:rsidRDefault="00F015F2" w:rsidP="005804F0">
      <w:pPr>
        <w:pStyle w:val="ListParagraph"/>
        <w:numPr>
          <w:ilvl w:val="0"/>
          <w:numId w:val="6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Define trauma.</w:t>
      </w:r>
    </w:p>
    <w:p w14:paraId="698B1FA0" w14:textId="77777777" w:rsidR="00F015F2" w:rsidRPr="009804BB" w:rsidRDefault="00F015F2" w:rsidP="005804F0">
      <w:pPr>
        <w:pStyle w:val="ListParagraph"/>
        <w:numPr>
          <w:ilvl w:val="0"/>
          <w:numId w:val="6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Identify the types of events that could cause trauma.</w:t>
      </w:r>
    </w:p>
    <w:p w14:paraId="19491E4F" w14:textId="77777777" w:rsidR="00F015F2" w:rsidRPr="009804BB" w:rsidRDefault="00F015F2" w:rsidP="005804F0">
      <w:pPr>
        <w:pStyle w:val="ListParagraph"/>
        <w:numPr>
          <w:ilvl w:val="0"/>
          <w:numId w:val="6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Identify signs and symptoms of PTSD in adults.</w:t>
      </w:r>
    </w:p>
    <w:p w14:paraId="251C86BB" w14:textId="77777777" w:rsidR="00F015F2" w:rsidRPr="009804BB" w:rsidRDefault="00F015F2" w:rsidP="005804F0">
      <w:pPr>
        <w:pStyle w:val="ListParagraph"/>
        <w:numPr>
          <w:ilvl w:val="0"/>
          <w:numId w:val="6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Explain why a victim may act “inappropriately” after a traumatic event.</w:t>
      </w:r>
    </w:p>
    <w:p w14:paraId="52697917" w14:textId="77777777" w:rsidR="00F015F2" w:rsidRPr="009804BB" w:rsidRDefault="00F015F2" w:rsidP="00F015F2">
      <w:pPr>
        <w:spacing w:line="240" w:lineRule="auto"/>
        <w:rPr>
          <w:rFonts w:ascii="Times New Roman" w:hAnsi="Times New Roman" w:cs="Times New Roman"/>
          <w:b/>
          <w:sz w:val="24"/>
          <w:szCs w:val="24"/>
        </w:rPr>
      </w:pPr>
    </w:p>
    <w:p w14:paraId="33575A4C" w14:textId="77777777" w:rsidR="00F015F2" w:rsidRPr="009804BB" w:rsidRDefault="00F015F2" w:rsidP="00F015F2">
      <w:pPr>
        <w:spacing w:line="240" w:lineRule="auto"/>
        <w:rPr>
          <w:rFonts w:ascii="Times New Roman" w:hAnsi="Times New Roman" w:cs="Times New Roman"/>
          <w:b/>
          <w:sz w:val="24"/>
          <w:szCs w:val="24"/>
        </w:rPr>
      </w:pPr>
      <w:r w:rsidRPr="009804BB">
        <w:rPr>
          <w:rFonts w:ascii="Times New Roman" w:hAnsi="Times New Roman" w:cs="Times New Roman"/>
          <w:b/>
          <w:sz w:val="24"/>
          <w:szCs w:val="24"/>
        </w:rPr>
        <w:t>Resources:</w:t>
      </w:r>
    </w:p>
    <w:p w14:paraId="392FE183" w14:textId="77777777" w:rsidR="00F015F2" w:rsidRPr="009804BB" w:rsidRDefault="00F015F2" w:rsidP="00720651">
      <w:pPr>
        <w:spacing w:after="0" w:line="240" w:lineRule="auto"/>
        <w:ind w:left="720" w:hanging="720"/>
        <w:rPr>
          <w:rFonts w:ascii="Times New Roman" w:hAnsi="Times New Roman" w:cs="Times New Roman"/>
          <w:sz w:val="24"/>
          <w:szCs w:val="24"/>
        </w:rPr>
      </w:pPr>
      <w:r w:rsidRPr="009804BB">
        <w:rPr>
          <w:rFonts w:ascii="Times New Roman" w:hAnsi="Times New Roman" w:cs="Times New Roman"/>
          <w:sz w:val="24"/>
          <w:szCs w:val="24"/>
        </w:rPr>
        <w:t xml:space="preserve">Laub, J.H. (2012, December 3). </w:t>
      </w:r>
      <w:r w:rsidRPr="009804BB">
        <w:rPr>
          <w:rFonts w:ascii="Times New Roman" w:hAnsi="Times New Roman" w:cs="Times New Roman"/>
          <w:i/>
          <w:sz w:val="24"/>
          <w:szCs w:val="24"/>
        </w:rPr>
        <w:t>The Neurobiology of Sexual Assault</w:t>
      </w:r>
      <w:r w:rsidRPr="009804BB">
        <w:rPr>
          <w:rFonts w:ascii="Times New Roman" w:hAnsi="Times New Roman" w:cs="Times New Roman"/>
          <w:sz w:val="24"/>
          <w:szCs w:val="24"/>
        </w:rPr>
        <w:t>.</w:t>
      </w:r>
      <w:r w:rsidRPr="009804BB">
        <w:rPr>
          <w:rFonts w:ascii="Times New Roman" w:hAnsi="Times New Roman" w:cs="Times New Roman"/>
          <w:color w:val="800080"/>
          <w:sz w:val="21"/>
          <w:szCs w:val="21"/>
        </w:rPr>
        <w:t xml:space="preserve"> </w:t>
      </w:r>
      <w:r w:rsidRPr="009804BB">
        <w:rPr>
          <w:rFonts w:ascii="Times New Roman" w:hAnsi="Times New Roman" w:cs="Times New Roman"/>
          <w:sz w:val="24"/>
          <w:szCs w:val="24"/>
        </w:rPr>
        <w:t xml:space="preserve">[Webinar] Retrieved from </w:t>
      </w:r>
      <w:hyperlink r:id="rId171" w:history="1">
        <w:r w:rsidRPr="009804BB">
          <w:rPr>
            <w:rStyle w:val="Hyperlink"/>
            <w:rFonts w:ascii="Times New Roman" w:hAnsi="Times New Roman" w:cs="Times New Roman"/>
            <w:sz w:val="24"/>
            <w:szCs w:val="24"/>
          </w:rPr>
          <w:t>http://nij.gov/multimedia/presenter/presenter-campbell/Pages/welcome.aspx</w:t>
        </w:r>
      </w:hyperlink>
    </w:p>
    <w:p w14:paraId="7CEB3880" w14:textId="77777777" w:rsidR="00F015F2" w:rsidRPr="009804BB" w:rsidRDefault="00F015F2" w:rsidP="00720651">
      <w:pPr>
        <w:spacing w:after="0" w:line="240" w:lineRule="auto"/>
        <w:ind w:left="720" w:hanging="720"/>
        <w:rPr>
          <w:rFonts w:ascii="Times New Roman" w:hAnsi="Times New Roman" w:cs="Times New Roman"/>
          <w:sz w:val="24"/>
          <w:szCs w:val="24"/>
        </w:rPr>
      </w:pPr>
    </w:p>
    <w:p w14:paraId="66E38580" w14:textId="77777777" w:rsidR="00F015F2" w:rsidRPr="009804BB" w:rsidRDefault="00F015F2" w:rsidP="00720651">
      <w:pPr>
        <w:spacing w:after="0" w:line="240" w:lineRule="auto"/>
        <w:ind w:left="720" w:hanging="720"/>
        <w:rPr>
          <w:rStyle w:val="Emphasis"/>
          <w:rFonts w:ascii="Times New Roman" w:hAnsi="Times New Roman" w:cs="Times New Roman"/>
          <w:i w:val="0"/>
          <w:sz w:val="24"/>
          <w:szCs w:val="24"/>
        </w:rPr>
      </w:pPr>
      <w:r w:rsidRPr="009804BB">
        <w:rPr>
          <w:rFonts w:ascii="Times New Roman" w:hAnsi="Times New Roman" w:cs="Times New Roman"/>
          <w:sz w:val="24"/>
          <w:szCs w:val="24"/>
        </w:rPr>
        <w:t xml:space="preserve">American Psychiatric Association. (2013). </w:t>
      </w:r>
      <w:r w:rsidRPr="009804BB">
        <w:rPr>
          <w:rStyle w:val="Emphasis"/>
          <w:rFonts w:ascii="Times New Roman" w:hAnsi="Times New Roman" w:cs="Times New Roman"/>
          <w:sz w:val="24"/>
          <w:szCs w:val="24"/>
        </w:rPr>
        <w:t>Diagnostic</w:t>
      </w:r>
      <w:r w:rsidRPr="009804BB">
        <w:rPr>
          <w:rStyle w:val="Emphasis"/>
          <w:rFonts w:ascii="Times New Roman" w:hAnsi="Times New Roman" w:cs="Times New Roman"/>
          <w:sz w:val="28"/>
          <w:szCs w:val="24"/>
        </w:rPr>
        <w:t xml:space="preserve"> </w:t>
      </w:r>
      <w:r w:rsidRPr="009804BB">
        <w:rPr>
          <w:rStyle w:val="Emphasis"/>
          <w:rFonts w:ascii="Times New Roman" w:hAnsi="Times New Roman" w:cs="Times New Roman"/>
          <w:sz w:val="24"/>
          <w:szCs w:val="24"/>
        </w:rPr>
        <w:t>and Statistical Manual of Mental Disorders, Fifth Edition (DSM-5). American Psychiatric Publishing, Incorporated.</w:t>
      </w:r>
    </w:p>
    <w:p w14:paraId="41857B35" w14:textId="77777777" w:rsidR="00F015F2" w:rsidRPr="009804BB" w:rsidRDefault="00F015F2" w:rsidP="00720651">
      <w:pPr>
        <w:spacing w:after="0" w:line="240" w:lineRule="auto"/>
        <w:ind w:left="720" w:hanging="720"/>
        <w:rPr>
          <w:rFonts w:ascii="Times New Roman" w:hAnsi="Times New Roman" w:cs="Times New Roman"/>
          <w:i/>
          <w:sz w:val="24"/>
          <w:szCs w:val="24"/>
        </w:rPr>
      </w:pPr>
    </w:p>
    <w:p w14:paraId="38D475D3" w14:textId="77777777" w:rsidR="00F015F2" w:rsidRPr="009804BB" w:rsidRDefault="00F015F2" w:rsidP="00720651">
      <w:pPr>
        <w:spacing w:after="0" w:line="240" w:lineRule="auto"/>
        <w:ind w:left="720" w:hanging="720"/>
        <w:rPr>
          <w:rFonts w:ascii="Times New Roman" w:hAnsi="Times New Roman" w:cs="Times New Roman"/>
          <w:sz w:val="24"/>
          <w:szCs w:val="24"/>
        </w:rPr>
      </w:pPr>
      <w:r w:rsidRPr="009804BB">
        <w:rPr>
          <w:rFonts w:ascii="Times New Roman" w:hAnsi="Times New Roman" w:cs="Times New Roman"/>
          <w:sz w:val="24"/>
          <w:szCs w:val="24"/>
        </w:rPr>
        <w:t xml:space="preserve">U.S. Department of Veterans Affair. </w:t>
      </w:r>
      <w:r w:rsidRPr="009804BB">
        <w:rPr>
          <w:rFonts w:ascii="Times New Roman" w:hAnsi="Times New Roman" w:cs="Times New Roman"/>
          <w:i/>
          <w:sz w:val="24"/>
          <w:szCs w:val="24"/>
        </w:rPr>
        <w:t>PTSD: National Center for PTSD</w:t>
      </w:r>
      <w:r w:rsidRPr="009804BB">
        <w:rPr>
          <w:rFonts w:ascii="Times New Roman" w:hAnsi="Times New Roman" w:cs="Times New Roman"/>
          <w:sz w:val="24"/>
          <w:szCs w:val="24"/>
        </w:rPr>
        <w:t xml:space="preserve">. Retrieved from </w:t>
      </w:r>
      <w:hyperlink r:id="rId172" w:history="1">
        <w:r w:rsidRPr="009804BB">
          <w:rPr>
            <w:rStyle w:val="Hyperlink"/>
            <w:rFonts w:ascii="Times New Roman" w:hAnsi="Times New Roman" w:cs="Times New Roman"/>
            <w:sz w:val="24"/>
            <w:szCs w:val="24"/>
          </w:rPr>
          <w:t>www.ptsd.va.gov</w:t>
        </w:r>
      </w:hyperlink>
    </w:p>
    <w:p w14:paraId="49B8E3C3" w14:textId="77777777" w:rsidR="00F015F2" w:rsidRPr="009804BB" w:rsidRDefault="00F015F2" w:rsidP="00720651">
      <w:pPr>
        <w:spacing w:after="0" w:line="240" w:lineRule="auto"/>
        <w:ind w:left="720" w:hanging="720"/>
        <w:rPr>
          <w:rFonts w:ascii="Times New Roman" w:hAnsi="Times New Roman" w:cs="Times New Roman"/>
          <w:sz w:val="24"/>
          <w:szCs w:val="24"/>
        </w:rPr>
      </w:pPr>
    </w:p>
    <w:p w14:paraId="55068DF3" w14:textId="77777777" w:rsidR="00F015F2" w:rsidRPr="009804BB" w:rsidRDefault="00F015F2" w:rsidP="00720651">
      <w:pPr>
        <w:spacing w:after="0" w:line="240" w:lineRule="auto"/>
        <w:ind w:left="720" w:hanging="720"/>
        <w:rPr>
          <w:rFonts w:ascii="Times New Roman" w:hAnsi="Times New Roman" w:cs="Times New Roman"/>
          <w:sz w:val="24"/>
          <w:szCs w:val="24"/>
        </w:rPr>
      </w:pPr>
      <w:r w:rsidRPr="009804BB">
        <w:rPr>
          <w:rFonts w:ascii="Times New Roman" w:hAnsi="Times New Roman" w:cs="Times New Roman"/>
          <w:sz w:val="24"/>
          <w:szCs w:val="24"/>
        </w:rPr>
        <w:t xml:space="preserve">PTSD Foundation of America. Retrieved from </w:t>
      </w:r>
      <w:hyperlink r:id="rId173" w:history="1">
        <w:r w:rsidRPr="009804BB">
          <w:rPr>
            <w:rStyle w:val="Hyperlink"/>
            <w:rFonts w:ascii="Times New Roman" w:hAnsi="Times New Roman" w:cs="Times New Roman"/>
            <w:sz w:val="24"/>
            <w:szCs w:val="24"/>
          </w:rPr>
          <w:t>www.ptsdforum.org</w:t>
        </w:r>
      </w:hyperlink>
    </w:p>
    <w:p w14:paraId="77808282" w14:textId="77777777" w:rsidR="00F015F2" w:rsidRPr="009804BB" w:rsidRDefault="00F015F2" w:rsidP="00720651">
      <w:pPr>
        <w:spacing w:after="0" w:line="240" w:lineRule="auto"/>
        <w:ind w:left="720" w:hanging="720"/>
        <w:rPr>
          <w:rFonts w:ascii="Times New Roman" w:hAnsi="Times New Roman" w:cs="Times New Roman"/>
          <w:sz w:val="24"/>
          <w:szCs w:val="24"/>
        </w:rPr>
      </w:pPr>
    </w:p>
    <w:p w14:paraId="181BB043" w14:textId="77777777" w:rsidR="00F015F2" w:rsidRPr="001E2926" w:rsidRDefault="00F015F2" w:rsidP="00720651">
      <w:pPr>
        <w:spacing w:after="0" w:line="240" w:lineRule="auto"/>
        <w:ind w:left="720" w:hanging="720"/>
        <w:rPr>
          <w:rFonts w:ascii="Times New Roman" w:hAnsi="Times New Roman" w:cs="Times New Roman"/>
          <w:color w:val="222222"/>
          <w:kern w:val="36"/>
          <w:sz w:val="24"/>
          <w:szCs w:val="24"/>
          <w:bdr w:val="none" w:sz="0" w:space="0" w:color="auto" w:frame="1"/>
          <w:lang w:val="en"/>
        </w:rPr>
      </w:pPr>
      <w:r w:rsidRPr="009804BB">
        <w:rPr>
          <w:rFonts w:ascii="Times New Roman" w:hAnsi="Times New Roman" w:cs="Times New Roman"/>
          <w:sz w:val="24"/>
          <w:szCs w:val="24"/>
        </w:rPr>
        <w:t>[</w:t>
      </w:r>
      <w:r w:rsidRPr="009804BB">
        <w:rPr>
          <w:rFonts w:ascii="Times New Roman" w:hAnsi="Times New Roman" w:cs="Times New Roman"/>
          <w:color w:val="222222"/>
          <w:kern w:val="36"/>
          <w:sz w:val="24"/>
          <w:szCs w:val="24"/>
          <w:bdr w:val="none" w:sz="0" w:space="0" w:color="auto" w:frame="1"/>
          <w:lang w:val="en"/>
        </w:rPr>
        <w:t>Dr. Rebecca Campbell</w:t>
      </w:r>
      <w:r w:rsidRPr="009804BB">
        <w:rPr>
          <w:rFonts w:ascii="Times New Roman" w:hAnsi="Times New Roman" w:cs="Times New Roman"/>
          <w:sz w:val="24"/>
          <w:szCs w:val="24"/>
        </w:rPr>
        <w:t>]</w:t>
      </w:r>
      <w:r w:rsidRPr="009804BB">
        <w:rPr>
          <w:rFonts w:ascii="Times New Roman" w:hAnsi="Times New Roman" w:cs="Times New Roman"/>
          <w:color w:val="222222"/>
          <w:kern w:val="36"/>
          <w:sz w:val="24"/>
          <w:szCs w:val="24"/>
          <w:bdr w:val="none" w:sz="0" w:space="0" w:color="auto" w:frame="1"/>
          <w:lang w:val="en"/>
        </w:rPr>
        <w:t xml:space="preserve">. </w:t>
      </w:r>
      <w:r w:rsidRPr="009804BB">
        <w:rPr>
          <w:rFonts w:ascii="Times New Roman" w:hAnsi="Times New Roman" w:cs="Times New Roman"/>
          <w:i/>
          <w:color w:val="222222"/>
          <w:kern w:val="36"/>
          <w:sz w:val="24"/>
          <w:szCs w:val="24"/>
          <w:bdr w:val="none" w:sz="0" w:space="0" w:color="auto" w:frame="1"/>
          <w:lang w:val="en"/>
        </w:rPr>
        <w:t>The Neurobiology of Trauma</w:t>
      </w:r>
      <w:r w:rsidR="001E2926">
        <w:rPr>
          <w:rFonts w:ascii="Times New Roman" w:hAnsi="Times New Roman" w:cs="Times New Roman"/>
          <w:i/>
          <w:color w:val="222222"/>
          <w:kern w:val="36"/>
          <w:sz w:val="24"/>
          <w:szCs w:val="24"/>
          <w:bdr w:val="none" w:sz="0" w:space="0" w:color="auto" w:frame="1"/>
          <w:lang w:val="en"/>
        </w:rPr>
        <w:t xml:space="preserve"> Webinar Series</w:t>
      </w:r>
      <w:r w:rsidRPr="009804BB">
        <w:rPr>
          <w:rFonts w:ascii="Times New Roman" w:hAnsi="Times New Roman" w:cs="Times New Roman"/>
          <w:i/>
          <w:color w:val="222222"/>
          <w:kern w:val="36"/>
          <w:sz w:val="24"/>
          <w:szCs w:val="24"/>
          <w:bdr w:val="none" w:sz="0" w:space="0" w:color="auto" w:frame="1"/>
          <w:lang w:val="en"/>
        </w:rPr>
        <w:t>.</w:t>
      </w:r>
      <w:r w:rsidRPr="009804BB">
        <w:rPr>
          <w:rFonts w:ascii="Times New Roman" w:hAnsi="Times New Roman" w:cs="Times New Roman"/>
          <w:color w:val="222222"/>
          <w:kern w:val="36"/>
          <w:sz w:val="24"/>
          <w:szCs w:val="24"/>
          <w:bdr w:val="none" w:sz="0" w:space="0" w:color="auto" w:frame="1"/>
          <w:lang w:val="en"/>
        </w:rPr>
        <w:t xml:space="preserve"> </w:t>
      </w:r>
      <w:r w:rsidRPr="009804BB">
        <w:rPr>
          <w:rFonts w:ascii="Times New Roman" w:hAnsi="Times New Roman" w:cs="Times New Roman"/>
          <w:sz w:val="24"/>
          <w:szCs w:val="24"/>
        </w:rPr>
        <w:t>[Video File]. Retrieved from</w:t>
      </w:r>
      <w:r w:rsidRPr="009804BB">
        <w:rPr>
          <w:rFonts w:ascii="Times New Roman" w:hAnsi="Times New Roman" w:cs="Times New Roman"/>
          <w:i/>
          <w:color w:val="222222"/>
          <w:kern w:val="36"/>
          <w:sz w:val="24"/>
          <w:szCs w:val="24"/>
          <w:bdr w:val="none" w:sz="0" w:space="0" w:color="auto" w:frame="1"/>
          <w:lang w:val="en"/>
        </w:rPr>
        <w:t xml:space="preserve"> </w:t>
      </w:r>
      <w:hyperlink r:id="rId174" w:history="1">
        <w:r w:rsidR="001E2926" w:rsidRPr="001E2926">
          <w:rPr>
            <w:rStyle w:val="Hyperlink"/>
            <w:rFonts w:ascii="Times New Roman" w:hAnsi="Times New Roman" w:cs="Times New Roman"/>
            <w:sz w:val="24"/>
            <w:szCs w:val="24"/>
          </w:rPr>
          <w:t>https://sakitta.org/toolkit/index.cfm?fuseaction=tool&amp;tool=48</w:t>
        </w:r>
      </w:hyperlink>
    </w:p>
    <w:p w14:paraId="7945B7B4" w14:textId="77777777" w:rsidR="00F015F2" w:rsidRPr="009804BB" w:rsidRDefault="00F015F2" w:rsidP="00720651">
      <w:pPr>
        <w:spacing w:after="0" w:line="240" w:lineRule="auto"/>
        <w:ind w:left="720" w:hanging="720"/>
        <w:rPr>
          <w:rFonts w:ascii="Times New Roman" w:hAnsi="Times New Roman" w:cs="Times New Roman"/>
          <w:sz w:val="24"/>
          <w:szCs w:val="24"/>
        </w:rPr>
      </w:pPr>
    </w:p>
    <w:p w14:paraId="02A56B88" w14:textId="77777777" w:rsidR="00F015F2" w:rsidRPr="009804BB" w:rsidRDefault="00F015F2" w:rsidP="00720651">
      <w:pPr>
        <w:spacing w:after="0" w:line="240" w:lineRule="auto"/>
        <w:ind w:left="720" w:hanging="720"/>
        <w:rPr>
          <w:rStyle w:val="Hyperlink"/>
          <w:rFonts w:ascii="Times New Roman" w:hAnsi="Times New Roman" w:cs="Times New Roman"/>
          <w:sz w:val="24"/>
          <w:szCs w:val="24"/>
        </w:rPr>
      </w:pPr>
      <w:r w:rsidRPr="009804BB">
        <w:rPr>
          <w:rFonts w:ascii="Times New Roman" w:hAnsi="Times New Roman" w:cs="Times New Roman"/>
          <w:sz w:val="24"/>
          <w:szCs w:val="24"/>
        </w:rPr>
        <w:t xml:space="preserve">International Association of Chiefs of Police. </w:t>
      </w:r>
      <w:r w:rsidRPr="009804BB">
        <w:rPr>
          <w:rFonts w:ascii="Times New Roman" w:hAnsi="Times New Roman" w:cs="Times New Roman"/>
          <w:i/>
          <w:sz w:val="24"/>
          <w:szCs w:val="24"/>
        </w:rPr>
        <w:t>Trauma Informed Sexual Assault Investigation</w:t>
      </w:r>
      <w:r w:rsidRPr="009804BB">
        <w:rPr>
          <w:rFonts w:ascii="Times New Roman" w:hAnsi="Times New Roman" w:cs="Times New Roman"/>
          <w:sz w:val="24"/>
          <w:szCs w:val="24"/>
        </w:rPr>
        <w:t xml:space="preserve">. Retrieved from </w:t>
      </w:r>
      <w:hyperlink r:id="rId175" w:history="1">
        <w:r w:rsidRPr="009804BB">
          <w:rPr>
            <w:rStyle w:val="Hyperlink"/>
            <w:rFonts w:ascii="Times New Roman" w:hAnsi="Times New Roman" w:cs="Times New Roman"/>
            <w:sz w:val="24"/>
            <w:szCs w:val="24"/>
          </w:rPr>
          <w:t>http://www.iacp.org/Trauma-Informed-Sexual-Assault-Investigation-Training</w:t>
        </w:r>
      </w:hyperlink>
    </w:p>
    <w:p w14:paraId="1F1AECB1" w14:textId="77777777" w:rsidR="00103B21" w:rsidRPr="009804BB" w:rsidRDefault="00103B21" w:rsidP="00720651">
      <w:pPr>
        <w:ind w:left="720" w:hanging="720"/>
        <w:rPr>
          <w:rFonts w:ascii="Times New Roman" w:hAnsi="Times New Roman" w:cs="Times New Roman"/>
          <w:sz w:val="24"/>
          <w:szCs w:val="24"/>
        </w:rPr>
      </w:pPr>
      <w:r w:rsidRPr="009804BB">
        <w:rPr>
          <w:rFonts w:ascii="Times New Roman" w:hAnsi="Times New Roman" w:cs="Times New Roman"/>
          <w:sz w:val="24"/>
          <w:szCs w:val="24"/>
        </w:rPr>
        <w:lastRenderedPageBreak/>
        <w:t xml:space="preserve">National Institute of Mental Health. </w:t>
      </w:r>
      <w:r w:rsidRPr="009804BB">
        <w:rPr>
          <w:rFonts w:ascii="Times New Roman" w:hAnsi="Times New Roman" w:cs="Times New Roman"/>
          <w:i/>
          <w:sz w:val="24"/>
          <w:szCs w:val="24"/>
        </w:rPr>
        <w:t>PTSD Handout</w:t>
      </w:r>
      <w:r w:rsidRPr="009804BB">
        <w:rPr>
          <w:rFonts w:ascii="Times New Roman" w:hAnsi="Times New Roman" w:cs="Times New Roman"/>
          <w:sz w:val="24"/>
          <w:szCs w:val="24"/>
        </w:rPr>
        <w:t xml:space="preserve">. Retrieved from: </w:t>
      </w:r>
      <w:hyperlink r:id="rId176">
        <w:r w:rsidRPr="009804BB">
          <w:rPr>
            <w:rFonts w:ascii="Times New Roman" w:hAnsi="Times New Roman" w:cs="Times New Roman"/>
            <w:color w:val="0563C1"/>
            <w:sz w:val="24"/>
            <w:szCs w:val="24"/>
            <w:u w:val="single" w:color="0563C1"/>
          </w:rPr>
          <w:t>http://www.nimh.nih.gov/health/publications/post</w:t>
        </w:r>
      </w:hyperlink>
      <w:hyperlink r:id="rId177">
        <w:r w:rsidRPr="009804BB">
          <w:rPr>
            <w:rFonts w:ascii="Times New Roman" w:hAnsi="Times New Roman" w:cs="Times New Roman"/>
            <w:color w:val="0563C1"/>
            <w:sz w:val="24"/>
            <w:szCs w:val="24"/>
            <w:u w:val="single" w:color="0563C1"/>
          </w:rPr>
          <w:t>-</w:t>
        </w:r>
      </w:hyperlink>
      <w:hyperlink r:id="rId178">
        <w:r w:rsidRPr="009804BB">
          <w:rPr>
            <w:rFonts w:ascii="Times New Roman" w:hAnsi="Times New Roman" w:cs="Times New Roman"/>
            <w:color w:val="0563C1"/>
            <w:sz w:val="24"/>
            <w:szCs w:val="24"/>
            <w:u w:val="single" w:color="0563C1"/>
          </w:rPr>
          <w:t>traumatic</w:t>
        </w:r>
      </w:hyperlink>
      <w:hyperlink r:id="rId179">
        <w:r w:rsidRPr="009804BB">
          <w:rPr>
            <w:rFonts w:ascii="Times New Roman" w:hAnsi="Times New Roman" w:cs="Times New Roman"/>
            <w:color w:val="0563C1"/>
            <w:sz w:val="24"/>
            <w:szCs w:val="24"/>
            <w:u w:val="single" w:color="0563C1"/>
          </w:rPr>
          <w:t>-</w:t>
        </w:r>
      </w:hyperlink>
      <w:hyperlink r:id="rId180">
        <w:r w:rsidRPr="009804BB">
          <w:rPr>
            <w:rFonts w:ascii="Times New Roman" w:hAnsi="Times New Roman" w:cs="Times New Roman"/>
            <w:color w:val="0563C1"/>
            <w:sz w:val="24"/>
            <w:szCs w:val="24"/>
            <w:u w:val="single" w:color="0563C1"/>
          </w:rPr>
          <w:t>stress</w:t>
        </w:r>
      </w:hyperlink>
      <w:hyperlink r:id="rId181">
        <w:r w:rsidRPr="009804BB">
          <w:rPr>
            <w:rFonts w:ascii="Times New Roman" w:hAnsi="Times New Roman" w:cs="Times New Roman"/>
            <w:color w:val="0563C1"/>
            <w:sz w:val="24"/>
            <w:szCs w:val="24"/>
            <w:u w:val="single" w:color="0563C1"/>
          </w:rPr>
          <w:t>-</w:t>
        </w:r>
      </w:hyperlink>
      <w:hyperlink r:id="rId182">
        <w:r w:rsidRPr="009804BB">
          <w:rPr>
            <w:rFonts w:ascii="Times New Roman" w:hAnsi="Times New Roman" w:cs="Times New Roman"/>
            <w:color w:val="0563C1"/>
            <w:sz w:val="24"/>
            <w:szCs w:val="24"/>
            <w:u w:val="single" w:color="0563C1"/>
          </w:rPr>
          <w:t>disorder</w:t>
        </w:r>
      </w:hyperlink>
      <w:hyperlink r:id="rId183">
        <w:r w:rsidRPr="009804BB">
          <w:rPr>
            <w:rFonts w:ascii="Times New Roman" w:hAnsi="Times New Roman" w:cs="Times New Roman"/>
            <w:color w:val="0563C1"/>
            <w:sz w:val="24"/>
            <w:szCs w:val="24"/>
            <w:u w:val="single" w:color="0563C1"/>
          </w:rPr>
          <w:t>-</w:t>
        </w:r>
      </w:hyperlink>
      <w:hyperlink r:id="rId184">
        <w:r w:rsidRPr="009804BB">
          <w:rPr>
            <w:rFonts w:ascii="Times New Roman" w:hAnsi="Times New Roman" w:cs="Times New Roman"/>
            <w:color w:val="0563C1"/>
            <w:sz w:val="24"/>
            <w:szCs w:val="24"/>
            <w:u w:val="single" w:color="0563C1"/>
          </w:rPr>
          <w:t>research</w:t>
        </w:r>
      </w:hyperlink>
      <w:hyperlink r:id="rId185">
        <w:r w:rsidRPr="009804BB">
          <w:rPr>
            <w:rFonts w:ascii="Times New Roman" w:hAnsi="Times New Roman" w:cs="Times New Roman"/>
            <w:color w:val="0563C1"/>
            <w:sz w:val="24"/>
            <w:szCs w:val="24"/>
            <w:u w:val="single" w:color="0563C1"/>
          </w:rPr>
          <w:t>-</w:t>
        </w:r>
      </w:hyperlink>
      <w:hyperlink r:id="rId186">
        <w:r w:rsidRPr="009804BB">
          <w:rPr>
            <w:rFonts w:ascii="Times New Roman" w:hAnsi="Times New Roman" w:cs="Times New Roman"/>
            <w:color w:val="0563C1"/>
            <w:sz w:val="24"/>
            <w:szCs w:val="24"/>
            <w:u w:val="single" w:color="0563C1"/>
          </w:rPr>
          <w:t>fact</w:t>
        </w:r>
      </w:hyperlink>
      <w:hyperlink r:id="rId187">
        <w:r w:rsidRPr="009804BB">
          <w:rPr>
            <w:rFonts w:ascii="Times New Roman" w:hAnsi="Times New Roman" w:cs="Times New Roman"/>
            <w:color w:val="0563C1"/>
            <w:sz w:val="24"/>
            <w:szCs w:val="24"/>
            <w:u w:val="single" w:color="0563C1"/>
          </w:rPr>
          <w:t>sheet/index.shtml</w:t>
        </w:r>
      </w:hyperlink>
      <w:hyperlink r:id="rId188">
        <w:r w:rsidRPr="009804BB">
          <w:rPr>
            <w:rFonts w:ascii="Times New Roman" w:hAnsi="Times New Roman" w:cs="Times New Roman"/>
            <w:sz w:val="24"/>
            <w:szCs w:val="24"/>
          </w:rPr>
          <w:t xml:space="preserve"> </w:t>
        </w:r>
      </w:hyperlink>
    </w:p>
    <w:p w14:paraId="66F70330" w14:textId="77777777" w:rsidR="00BD6CBB" w:rsidRDefault="00BD6CBB" w:rsidP="00720651">
      <w:pPr>
        <w:spacing w:after="0" w:line="240" w:lineRule="auto"/>
        <w:ind w:left="720" w:hanging="720"/>
        <w:rPr>
          <w:rStyle w:val="Hyperlink"/>
          <w:rFonts w:ascii="Times New Roman" w:hAnsi="Times New Roman" w:cs="Times New Roman"/>
          <w:sz w:val="24"/>
          <w:szCs w:val="24"/>
        </w:rPr>
      </w:pPr>
    </w:p>
    <w:p w14:paraId="2D4244D2" w14:textId="77777777" w:rsidR="00BD6CBB" w:rsidRPr="00504694" w:rsidRDefault="00504694" w:rsidP="0072065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Hopper, J. (September 2020) </w:t>
      </w:r>
      <w:r w:rsidRPr="00504694">
        <w:rPr>
          <w:rFonts w:ascii="Times New Roman" w:hAnsi="Times New Roman" w:cs="Times New Roman"/>
          <w:sz w:val="24"/>
          <w:szCs w:val="24"/>
        </w:rPr>
        <w:t>End Violence Against Women International</w:t>
      </w:r>
      <w:r>
        <w:rPr>
          <w:rFonts w:ascii="Times New Roman" w:hAnsi="Times New Roman" w:cs="Times New Roman"/>
          <w:sz w:val="24"/>
          <w:szCs w:val="24"/>
        </w:rPr>
        <w:t xml:space="preserve"> - </w:t>
      </w:r>
      <w:r w:rsidRPr="00504694">
        <w:rPr>
          <w:rFonts w:ascii="Times New Roman" w:hAnsi="Times New Roman" w:cs="Times New Roman"/>
          <w:sz w:val="24"/>
          <w:szCs w:val="24"/>
        </w:rPr>
        <w:t>Important Things to Get Right About the “Neurobiology of Trauma</w:t>
      </w:r>
      <w:r>
        <w:rPr>
          <w:rFonts w:ascii="Times New Roman" w:hAnsi="Times New Roman" w:cs="Times New Roman"/>
          <w:sz w:val="24"/>
          <w:szCs w:val="24"/>
        </w:rPr>
        <w:t>.</w:t>
      </w:r>
      <w:r w:rsidRPr="00504694">
        <w:rPr>
          <w:rFonts w:ascii="Times New Roman" w:hAnsi="Times New Roman" w:cs="Times New Roman"/>
          <w:sz w:val="24"/>
          <w:szCs w:val="24"/>
        </w:rPr>
        <w:t>”</w:t>
      </w:r>
      <w:r>
        <w:rPr>
          <w:rFonts w:ascii="Times New Roman" w:hAnsi="Times New Roman" w:cs="Times New Roman"/>
          <w:sz w:val="24"/>
          <w:szCs w:val="24"/>
        </w:rPr>
        <w:t xml:space="preserve"> Retrieved from</w:t>
      </w:r>
    </w:p>
    <w:p w14:paraId="6256F3D8" w14:textId="77777777" w:rsidR="00F015F2" w:rsidRPr="009804BB" w:rsidRDefault="00BD6CBB" w:rsidP="00720651">
      <w:pPr>
        <w:spacing w:after="0" w:line="240" w:lineRule="auto"/>
        <w:ind w:left="720"/>
        <w:rPr>
          <w:rStyle w:val="Hyperlink"/>
          <w:rFonts w:ascii="Times New Roman" w:hAnsi="Times New Roman" w:cs="Times New Roman"/>
          <w:sz w:val="24"/>
          <w:szCs w:val="24"/>
        </w:rPr>
      </w:pPr>
      <w:r w:rsidRPr="00BD6CBB">
        <w:rPr>
          <w:rStyle w:val="Hyperlink"/>
          <w:rFonts w:ascii="Times New Roman" w:hAnsi="Times New Roman" w:cs="Times New Roman"/>
          <w:sz w:val="24"/>
          <w:szCs w:val="24"/>
        </w:rPr>
        <w:t>https://evawintl.org/wp-content/uploads/TB-Trauma-Informed-Combined-1-3.pdf</w:t>
      </w:r>
    </w:p>
    <w:p w14:paraId="3CD59137" w14:textId="77777777" w:rsidR="00F015F2" w:rsidRPr="009804BB" w:rsidRDefault="00F015F2" w:rsidP="00720651">
      <w:pPr>
        <w:spacing w:after="0" w:line="240" w:lineRule="auto"/>
        <w:ind w:left="720" w:hanging="720"/>
        <w:rPr>
          <w:rFonts w:ascii="Times New Roman" w:hAnsi="Times New Roman" w:cs="Times New Roman"/>
          <w:sz w:val="24"/>
          <w:szCs w:val="24"/>
        </w:rPr>
      </w:pPr>
    </w:p>
    <w:p w14:paraId="6830CC76" w14:textId="77777777" w:rsidR="00F015F2" w:rsidRPr="009804BB" w:rsidRDefault="00F015F2" w:rsidP="00F015F2">
      <w:pPr>
        <w:spacing w:after="0" w:line="240" w:lineRule="auto"/>
        <w:rPr>
          <w:rFonts w:ascii="Times New Roman" w:hAnsi="Times New Roman" w:cs="Times New Roman"/>
          <w:sz w:val="24"/>
          <w:szCs w:val="24"/>
        </w:rPr>
      </w:pPr>
    </w:p>
    <w:p w14:paraId="3320B0C5" w14:textId="77777777" w:rsidR="00F015F2" w:rsidRPr="009804BB" w:rsidRDefault="00F015F2">
      <w:pPr>
        <w:rPr>
          <w:rFonts w:ascii="Times New Roman" w:hAnsi="Times New Roman" w:cs="Times New Roman"/>
          <w:b/>
          <w:sz w:val="40"/>
          <w:szCs w:val="40"/>
        </w:rPr>
      </w:pPr>
    </w:p>
    <w:p w14:paraId="082A509C" w14:textId="77777777" w:rsidR="00F015F2" w:rsidRPr="009804BB" w:rsidRDefault="00F015F2">
      <w:pPr>
        <w:rPr>
          <w:rFonts w:ascii="Times New Roman" w:hAnsi="Times New Roman" w:cs="Times New Roman"/>
          <w:b/>
          <w:sz w:val="40"/>
          <w:szCs w:val="40"/>
        </w:rPr>
      </w:pPr>
    </w:p>
    <w:p w14:paraId="5A631862" w14:textId="77777777" w:rsidR="00F015F2" w:rsidRPr="009804BB" w:rsidRDefault="00F015F2">
      <w:pPr>
        <w:rPr>
          <w:rFonts w:ascii="Times New Roman" w:hAnsi="Times New Roman" w:cs="Times New Roman"/>
          <w:b/>
          <w:sz w:val="40"/>
          <w:szCs w:val="40"/>
        </w:rPr>
      </w:pPr>
    </w:p>
    <w:p w14:paraId="26AB4BC8" w14:textId="77777777" w:rsidR="00F015F2" w:rsidRPr="009804BB" w:rsidRDefault="00F015F2">
      <w:pPr>
        <w:rPr>
          <w:rFonts w:ascii="Times New Roman" w:hAnsi="Times New Roman" w:cs="Times New Roman"/>
          <w:b/>
          <w:sz w:val="40"/>
          <w:szCs w:val="40"/>
        </w:rPr>
      </w:pPr>
    </w:p>
    <w:p w14:paraId="14870BE1" w14:textId="77777777" w:rsidR="00F015F2" w:rsidRPr="009804BB" w:rsidRDefault="00F015F2">
      <w:pPr>
        <w:rPr>
          <w:rFonts w:ascii="Times New Roman" w:hAnsi="Times New Roman" w:cs="Times New Roman"/>
          <w:b/>
          <w:sz w:val="40"/>
          <w:szCs w:val="40"/>
        </w:rPr>
      </w:pPr>
    </w:p>
    <w:p w14:paraId="1BDF7083" w14:textId="77777777" w:rsidR="00F015F2" w:rsidRPr="009804BB" w:rsidRDefault="00F015F2">
      <w:pPr>
        <w:rPr>
          <w:rFonts w:ascii="Times New Roman" w:hAnsi="Times New Roman" w:cs="Times New Roman"/>
          <w:b/>
          <w:sz w:val="40"/>
          <w:szCs w:val="40"/>
        </w:rPr>
      </w:pPr>
    </w:p>
    <w:p w14:paraId="65EC06C9" w14:textId="77777777" w:rsidR="00F015F2" w:rsidRPr="009804BB" w:rsidRDefault="00F015F2">
      <w:pPr>
        <w:rPr>
          <w:rFonts w:ascii="Times New Roman" w:hAnsi="Times New Roman" w:cs="Times New Roman"/>
          <w:b/>
          <w:sz w:val="40"/>
          <w:szCs w:val="40"/>
        </w:rPr>
      </w:pPr>
    </w:p>
    <w:p w14:paraId="2ACD4BE0" w14:textId="77777777" w:rsidR="009478F2" w:rsidRDefault="009478F2">
      <w:pPr>
        <w:rPr>
          <w:rFonts w:ascii="Times New Roman" w:hAnsi="Times New Roman" w:cs="Times New Roman"/>
          <w:b/>
          <w:sz w:val="40"/>
          <w:szCs w:val="40"/>
        </w:rPr>
      </w:pPr>
      <w:r>
        <w:rPr>
          <w:rFonts w:ascii="Times New Roman" w:hAnsi="Times New Roman" w:cs="Times New Roman"/>
          <w:b/>
          <w:sz w:val="40"/>
          <w:szCs w:val="40"/>
        </w:rPr>
        <w:br w:type="page"/>
      </w:r>
    </w:p>
    <w:p w14:paraId="20E497B5" w14:textId="77777777" w:rsidR="009478F2" w:rsidRDefault="009478F2" w:rsidP="00F015F2">
      <w:pPr>
        <w:tabs>
          <w:tab w:val="left" w:pos="4143"/>
        </w:tabs>
        <w:jc w:val="center"/>
        <w:rPr>
          <w:rFonts w:ascii="Times New Roman" w:hAnsi="Times New Roman" w:cs="Times New Roman"/>
          <w:b/>
          <w:sz w:val="40"/>
          <w:szCs w:val="40"/>
        </w:rPr>
      </w:pPr>
    </w:p>
    <w:p w14:paraId="7C9CD198" w14:textId="77777777" w:rsidR="009478F2" w:rsidRDefault="009478F2" w:rsidP="00F015F2">
      <w:pPr>
        <w:tabs>
          <w:tab w:val="left" w:pos="4143"/>
        </w:tabs>
        <w:jc w:val="center"/>
        <w:rPr>
          <w:rFonts w:ascii="Times New Roman" w:hAnsi="Times New Roman" w:cs="Times New Roman"/>
          <w:b/>
          <w:sz w:val="40"/>
          <w:szCs w:val="40"/>
        </w:rPr>
      </w:pPr>
    </w:p>
    <w:p w14:paraId="2721A211" w14:textId="77777777" w:rsidR="009478F2" w:rsidRDefault="009478F2" w:rsidP="00F015F2">
      <w:pPr>
        <w:tabs>
          <w:tab w:val="left" w:pos="4143"/>
        </w:tabs>
        <w:jc w:val="center"/>
        <w:rPr>
          <w:rFonts w:ascii="Times New Roman" w:hAnsi="Times New Roman" w:cs="Times New Roman"/>
          <w:b/>
          <w:sz w:val="40"/>
          <w:szCs w:val="40"/>
        </w:rPr>
      </w:pPr>
    </w:p>
    <w:p w14:paraId="505324BE" w14:textId="77777777" w:rsidR="009478F2" w:rsidRDefault="009478F2" w:rsidP="00F015F2">
      <w:pPr>
        <w:tabs>
          <w:tab w:val="left" w:pos="4143"/>
        </w:tabs>
        <w:jc w:val="center"/>
        <w:rPr>
          <w:rFonts w:ascii="Times New Roman" w:hAnsi="Times New Roman" w:cs="Times New Roman"/>
          <w:b/>
          <w:sz w:val="40"/>
          <w:szCs w:val="40"/>
        </w:rPr>
      </w:pPr>
    </w:p>
    <w:p w14:paraId="20B55A34" w14:textId="77777777" w:rsidR="009478F2" w:rsidRDefault="009478F2" w:rsidP="00F015F2">
      <w:pPr>
        <w:tabs>
          <w:tab w:val="left" w:pos="4143"/>
        </w:tabs>
        <w:jc w:val="center"/>
        <w:rPr>
          <w:rFonts w:ascii="Times New Roman" w:hAnsi="Times New Roman" w:cs="Times New Roman"/>
          <w:b/>
          <w:sz w:val="40"/>
          <w:szCs w:val="40"/>
        </w:rPr>
      </w:pPr>
    </w:p>
    <w:p w14:paraId="685233D0" w14:textId="77777777" w:rsidR="009478F2" w:rsidRDefault="009478F2" w:rsidP="00F015F2">
      <w:pPr>
        <w:tabs>
          <w:tab w:val="left" w:pos="4143"/>
        </w:tabs>
        <w:jc w:val="center"/>
        <w:rPr>
          <w:rFonts w:ascii="Times New Roman" w:hAnsi="Times New Roman" w:cs="Times New Roman"/>
          <w:b/>
          <w:sz w:val="40"/>
          <w:szCs w:val="40"/>
        </w:rPr>
      </w:pPr>
    </w:p>
    <w:p w14:paraId="349A91DF" w14:textId="77777777" w:rsidR="009478F2" w:rsidRDefault="009478F2" w:rsidP="00F015F2">
      <w:pPr>
        <w:tabs>
          <w:tab w:val="left" w:pos="4143"/>
        </w:tabs>
        <w:jc w:val="center"/>
        <w:rPr>
          <w:rFonts w:ascii="Times New Roman" w:hAnsi="Times New Roman" w:cs="Times New Roman"/>
          <w:b/>
          <w:sz w:val="40"/>
          <w:szCs w:val="40"/>
        </w:rPr>
      </w:pPr>
    </w:p>
    <w:p w14:paraId="28DAF3A7" w14:textId="77777777" w:rsidR="009478F2" w:rsidRDefault="009478F2" w:rsidP="00F015F2">
      <w:pPr>
        <w:tabs>
          <w:tab w:val="left" w:pos="4143"/>
        </w:tabs>
        <w:jc w:val="center"/>
        <w:rPr>
          <w:rFonts w:ascii="Times New Roman" w:hAnsi="Times New Roman" w:cs="Times New Roman"/>
          <w:b/>
          <w:sz w:val="40"/>
          <w:szCs w:val="40"/>
        </w:rPr>
      </w:pPr>
    </w:p>
    <w:p w14:paraId="72C206C3" w14:textId="77777777" w:rsidR="009478F2" w:rsidRDefault="009478F2" w:rsidP="00F015F2">
      <w:pPr>
        <w:tabs>
          <w:tab w:val="left" w:pos="4143"/>
        </w:tabs>
        <w:jc w:val="center"/>
        <w:rPr>
          <w:rFonts w:ascii="Times New Roman" w:hAnsi="Times New Roman" w:cs="Times New Roman"/>
          <w:b/>
          <w:sz w:val="40"/>
          <w:szCs w:val="40"/>
        </w:rPr>
      </w:pPr>
    </w:p>
    <w:p w14:paraId="188A506B" w14:textId="77777777" w:rsidR="009478F2" w:rsidRDefault="009478F2" w:rsidP="00F015F2">
      <w:pPr>
        <w:tabs>
          <w:tab w:val="left" w:pos="4143"/>
        </w:tabs>
        <w:jc w:val="center"/>
        <w:rPr>
          <w:rFonts w:ascii="Times New Roman" w:hAnsi="Times New Roman" w:cs="Times New Roman"/>
          <w:b/>
          <w:sz w:val="40"/>
          <w:szCs w:val="40"/>
        </w:rPr>
      </w:pPr>
    </w:p>
    <w:p w14:paraId="0D3BC9CD" w14:textId="77777777" w:rsidR="00F015F2" w:rsidRPr="009804BB" w:rsidRDefault="00F015F2" w:rsidP="00F015F2">
      <w:pPr>
        <w:tabs>
          <w:tab w:val="left" w:pos="4143"/>
        </w:tabs>
        <w:jc w:val="center"/>
        <w:rPr>
          <w:rFonts w:ascii="Times New Roman" w:hAnsi="Times New Roman" w:cs="Times New Roman"/>
          <w:b/>
          <w:sz w:val="40"/>
          <w:szCs w:val="40"/>
        </w:rPr>
      </w:pPr>
      <w:r w:rsidRPr="009804BB">
        <w:rPr>
          <w:rFonts w:ascii="Times New Roman" w:hAnsi="Times New Roman" w:cs="Times New Roman"/>
          <w:b/>
          <w:sz w:val="40"/>
          <w:szCs w:val="40"/>
        </w:rPr>
        <w:t>Page Left Blank</w:t>
      </w:r>
    </w:p>
    <w:p w14:paraId="49B98867" w14:textId="77777777" w:rsidR="00F015F2" w:rsidRPr="009804BB" w:rsidRDefault="00F015F2">
      <w:pPr>
        <w:rPr>
          <w:rFonts w:ascii="Times New Roman" w:hAnsi="Times New Roman" w:cs="Times New Roman"/>
          <w:b/>
          <w:sz w:val="40"/>
          <w:szCs w:val="40"/>
        </w:rPr>
      </w:pPr>
    </w:p>
    <w:p w14:paraId="6DB2A378" w14:textId="77777777" w:rsidR="00F015F2" w:rsidRPr="009804BB" w:rsidRDefault="00F015F2">
      <w:pPr>
        <w:rPr>
          <w:rFonts w:ascii="Times New Roman" w:hAnsi="Times New Roman" w:cs="Times New Roman"/>
          <w:b/>
          <w:sz w:val="40"/>
          <w:szCs w:val="40"/>
        </w:rPr>
      </w:pPr>
    </w:p>
    <w:p w14:paraId="79361A71" w14:textId="77777777" w:rsidR="00F015F2" w:rsidRPr="009804BB" w:rsidRDefault="00F015F2">
      <w:pPr>
        <w:rPr>
          <w:rFonts w:ascii="Times New Roman" w:hAnsi="Times New Roman" w:cs="Times New Roman"/>
          <w:b/>
          <w:sz w:val="40"/>
          <w:szCs w:val="40"/>
        </w:rPr>
      </w:pPr>
    </w:p>
    <w:p w14:paraId="2BA157F7" w14:textId="77777777" w:rsidR="00F015F2" w:rsidRPr="009804BB" w:rsidRDefault="00F015F2">
      <w:pPr>
        <w:rPr>
          <w:rFonts w:ascii="Times New Roman" w:hAnsi="Times New Roman" w:cs="Times New Roman"/>
          <w:b/>
          <w:sz w:val="40"/>
          <w:szCs w:val="40"/>
        </w:rPr>
      </w:pPr>
      <w:r w:rsidRPr="009804BB">
        <w:rPr>
          <w:rFonts w:ascii="Times New Roman" w:hAnsi="Times New Roman" w:cs="Times New Roman"/>
          <w:b/>
          <w:sz w:val="40"/>
          <w:szCs w:val="40"/>
        </w:rPr>
        <w:br w:type="page"/>
      </w:r>
    </w:p>
    <w:p w14:paraId="67B85C65" w14:textId="77777777" w:rsidR="00F015F2" w:rsidRPr="009804BB" w:rsidRDefault="00F015F2" w:rsidP="00F015F2">
      <w:pPr>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The Neurobiology of Trauma and</w:t>
      </w:r>
    </w:p>
    <w:p w14:paraId="26BD7B57" w14:textId="77777777" w:rsidR="00F015F2" w:rsidRPr="009804BB" w:rsidRDefault="00F015F2" w:rsidP="00F015F2">
      <w:pPr>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t xml:space="preserve">Post-Traumatic Stress Disorder (PTSD)  </w:t>
      </w:r>
    </w:p>
    <w:p w14:paraId="4E317A9E" w14:textId="77777777" w:rsidR="00F015F2" w:rsidRPr="009804BB" w:rsidRDefault="00F015F2" w:rsidP="00F015F2">
      <w:pPr>
        <w:spacing w:after="0" w:line="240" w:lineRule="auto"/>
        <w:rPr>
          <w:rFonts w:ascii="Times New Roman" w:hAnsi="Times New Roman" w:cs="Times New Roman"/>
          <w:sz w:val="24"/>
          <w:szCs w:val="24"/>
        </w:rPr>
      </w:pPr>
    </w:p>
    <w:p w14:paraId="5B39DA36" w14:textId="77777777" w:rsidR="00F015F2" w:rsidRPr="009804BB" w:rsidRDefault="00F015F2" w:rsidP="00F015F2">
      <w:pPr>
        <w:spacing w:after="0" w:line="240" w:lineRule="auto"/>
        <w:rPr>
          <w:rFonts w:ascii="Times New Roman" w:hAnsi="Times New Roman" w:cs="Times New Roman"/>
          <w:b/>
          <w:sz w:val="24"/>
          <w:szCs w:val="24"/>
        </w:rPr>
      </w:pPr>
      <w:r w:rsidRPr="009804BB">
        <w:rPr>
          <w:rFonts w:ascii="Times New Roman" w:hAnsi="Times New Roman" w:cs="Times New Roman"/>
          <w:b/>
          <w:sz w:val="24"/>
          <w:szCs w:val="24"/>
        </w:rPr>
        <w:t xml:space="preserve">Course Outline: </w:t>
      </w:r>
    </w:p>
    <w:p w14:paraId="55752926" w14:textId="77777777" w:rsidR="00F015F2" w:rsidRPr="009804BB" w:rsidRDefault="00F015F2" w:rsidP="00F015F2">
      <w:pPr>
        <w:spacing w:after="0" w:line="240" w:lineRule="auto"/>
        <w:rPr>
          <w:rFonts w:ascii="Times New Roman" w:hAnsi="Times New Roman" w:cs="Times New Roman"/>
          <w:b/>
          <w:sz w:val="24"/>
          <w:szCs w:val="24"/>
        </w:rPr>
      </w:pPr>
    </w:p>
    <w:p w14:paraId="0AB8875A" w14:textId="77777777" w:rsidR="00F015F2" w:rsidRPr="009804BB" w:rsidRDefault="00F015F2" w:rsidP="005804F0">
      <w:pPr>
        <w:pStyle w:val="ListParagraph"/>
        <w:numPr>
          <w:ilvl w:val="0"/>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 day in the life – what is considered a:</w:t>
      </w:r>
    </w:p>
    <w:p w14:paraId="642D346D" w14:textId="77777777" w:rsidR="00F015F2" w:rsidRPr="009804BB" w:rsidRDefault="00F015F2" w:rsidP="00F015F2">
      <w:pPr>
        <w:pStyle w:val="ListParagraph"/>
        <w:spacing w:after="0" w:line="240" w:lineRule="auto"/>
        <w:ind w:left="72"/>
        <w:rPr>
          <w:rFonts w:ascii="Times New Roman" w:hAnsi="Times New Roman" w:cs="Times New Roman"/>
          <w:sz w:val="24"/>
          <w:szCs w:val="24"/>
        </w:rPr>
      </w:pPr>
    </w:p>
    <w:p w14:paraId="3541244C" w14:textId="77777777" w:rsidR="00F015F2" w:rsidRPr="009804BB" w:rsidRDefault="00F015F2" w:rsidP="005804F0">
      <w:pPr>
        <w:pStyle w:val="ListParagraph"/>
        <w:numPr>
          <w:ilvl w:val="1"/>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Normal day </w:t>
      </w:r>
    </w:p>
    <w:p w14:paraId="1F1A4443" w14:textId="77777777" w:rsidR="00F015F2" w:rsidRPr="009804BB" w:rsidRDefault="00F015F2" w:rsidP="00F015F2">
      <w:pPr>
        <w:pStyle w:val="ListParagraph"/>
        <w:spacing w:after="0" w:line="240" w:lineRule="auto"/>
        <w:ind w:left="792"/>
        <w:rPr>
          <w:rFonts w:ascii="Times New Roman" w:hAnsi="Times New Roman" w:cs="Times New Roman"/>
          <w:sz w:val="24"/>
          <w:szCs w:val="24"/>
        </w:rPr>
      </w:pPr>
    </w:p>
    <w:p w14:paraId="4DB99136" w14:textId="77777777" w:rsidR="00F015F2" w:rsidRPr="009804BB" w:rsidRDefault="00F015F2" w:rsidP="005804F0">
      <w:pPr>
        <w:pStyle w:val="ListParagraph"/>
        <w:numPr>
          <w:ilvl w:val="1"/>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Stressful day</w:t>
      </w:r>
    </w:p>
    <w:p w14:paraId="63049A69" w14:textId="77777777" w:rsidR="00F015F2" w:rsidRPr="009804BB" w:rsidRDefault="00F015F2" w:rsidP="00F015F2">
      <w:pPr>
        <w:pStyle w:val="ListParagraph"/>
        <w:spacing w:after="0" w:line="240" w:lineRule="auto"/>
        <w:ind w:left="792"/>
        <w:rPr>
          <w:rFonts w:ascii="Times New Roman" w:hAnsi="Times New Roman" w:cs="Times New Roman"/>
          <w:sz w:val="24"/>
          <w:szCs w:val="24"/>
        </w:rPr>
      </w:pPr>
    </w:p>
    <w:p w14:paraId="42A48729" w14:textId="77777777" w:rsidR="00F015F2" w:rsidRPr="009804BB" w:rsidRDefault="00F015F2" w:rsidP="005804F0">
      <w:pPr>
        <w:pStyle w:val="ListParagraph"/>
        <w:numPr>
          <w:ilvl w:val="1"/>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Traumatic day</w:t>
      </w:r>
    </w:p>
    <w:p w14:paraId="3CE201A4" w14:textId="77777777" w:rsidR="00F015F2" w:rsidRPr="009804BB" w:rsidRDefault="00F015F2" w:rsidP="00F015F2">
      <w:pPr>
        <w:pStyle w:val="ListParagraph"/>
        <w:spacing w:after="0" w:line="240" w:lineRule="auto"/>
        <w:ind w:left="1440"/>
        <w:rPr>
          <w:rFonts w:ascii="Times New Roman" w:hAnsi="Times New Roman" w:cs="Times New Roman"/>
          <w:sz w:val="24"/>
          <w:szCs w:val="24"/>
        </w:rPr>
      </w:pPr>
    </w:p>
    <w:p w14:paraId="4565D0F0" w14:textId="77777777" w:rsidR="00F015F2" w:rsidRPr="009804BB" w:rsidRDefault="00F015F2" w:rsidP="005804F0">
      <w:pPr>
        <w:pStyle w:val="ListParagraph"/>
        <w:numPr>
          <w:ilvl w:val="0"/>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What is trauma?</w:t>
      </w:r>
    </w:p>
    <w:p w14:paraId="6E0D514A" w14:textId="77777777" w:rsidR="00F015F2" w:rsidRPr="009804BB" w:rsidRDefault="00F015F2" w:rsidP="00F015F2">
      <w:pPr>
        <w:pStyle w:val="ListParagraph"/>
        <w:spacing w:after="0" w:line="240" w:lineRule="auto"/>
        <w:ind w:left="72"/>
        <w:rPr>
          <w:rFonts w:ascii="Times New Roman" w:hAnsi="Times New Roman" w:cs="Times New Roman"/>
          <w:sz w:val="24"/>
          <w:szCs w:val="24"/>
        </w:rPr>
      </w:pPr>
    </w:p>
    <w:p w14:paraId="0FF47660" w14:textId="77777777" w:rsidR="00F015F2" w:rsidRPr="009804BB" w:rsidRDefault="00F015F2" w:rsidP="005804F0">
      <w:pPr>
        <w:pStyle w:val="ListParagraph"/>
        <w:numPr>
          <w:ilvl w:val="1"/>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A disordered psychic or behavioral state resulting from severe </w:t>
      </w:r>
      <w:r w:rsidRPr="009804BB">
        <w:rPr>
          <w:rFonts w:ascii="Times New Roman" w:hAnsi="Times New Roman" w:cs="Times New Roman"/>
          <w:sz w:val="24"/>
          <w:szCs w:val="24"/>
          <w:u w:val="single"/>
        </w:rPr>
        <w:t>mental</w:t>
      </w:r>
      <w:r w:rsidRPr="009804BB">
        <w:rPr>
          <w:rFonts w:ascii="Times New Roman" w:hAnsi="Times New Roman" w:cs="Times New Roman"/>
          <w:sz w:val="24"/>
          <w:szCs w:val="24"/>
        </w:rPr>
        <w:t xml:space="preserve"> or </w:t>
      </w:r>
      <w:r w:rsidRPr="009804BB">
        <w:rPr>
          <w:rFonts w:ascii="Times New Roman" w:hAnsi="Times New Roman" w:cs="Times New Roman"/>
          <w:sz w:val="24"/>
          <w:szCs w:val="24"/>
          <w:u w:val="single"/>
        </w:rPr>
        <w:t>emotional</w:t>
      </w:r>
      <w:r w:rsidRPr="009804BB">
        <w:rPr>
          <w:rFonts w:ascii="Times New Roman" w:hAnsi="Times New Roman" w:cs="Times New Roman"/>
          <w:sz w:val="24"/>
          <w:szCs w:val="24"/>
        </w:rPr>
        <w:t xml:space="preserve"> stress or </w:t>
      </w:r>
      <w:r w:rsidRPr="009804BB">
        <w:rPr>
          <w:rFonts w:ascii="Times New Roman" w:hAnsi="Times New Roman" w:cs="Times New Roman"/>
          <w:sz w:val="24"/>
          <w:szCs w:val="24"/>
          <w:u w:val="single"/>
        </w:rPr>
        <w:t>physical</w:t>
      </w:r>
      <w:r w:rsidRPr="009804BB">
        <w:rPr>
          <w:rFonts w:ascii="Times New Roman" w:hAnsi="Times New Roman" w:cs="Times New Roman"/>
          <w:sz w:val="24"/>
          <w:szCs w:val="24"/>
        </w:rPr>
        <w:t xml:space="preserve"> injury (Merriam-Webster)</w:t>
      </w:r>
    </w:p>
    <w:p w14:paraId="306E0955" w14:textId="77777777" w:rsidR="00F015F2" w:rsidRPr="009804BB" w:rsidRDefault="00F015F2" w:rsidP="00F015F2">
      <w:pPr>
        <w:pStyle w:val="ListParagraph"/>
        <w:spacing w:after="0" w:line="240" w:lineRule="auto"/>
        <w:ind w:left="792"/>
        <w:rPr>
          <w:rFonts w:ascii="Times New Roman" w:hAnsi="Times New Roman" w:cs="Times New Roman"/>
          <w:sz w:val="24"/>
          <w:szCs w:val="24"/>
        </w:rPr>
      </w:pPr>
    </w:p>
    <w:p w14:paraId="0868CE29" w14:textId="77777777" w:rsidR="00F015F2" w:rsidRPr="009804BB" w:rsidRDefault="00F015F2" w:rsidP="005804F0">
      <w:pPr>
        <w:pStyle w:val="ListParagraph"/>
        <w:numPr>
          <w:ilvl w:val="1"/>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lang w:val="en"/>
        </w:rPr>
        <w:t xml:space="preserve">An emotional response to a terrible event like an accident, </w:t>
      </w:r>
      <w:proofErr w:type="gramStart"/>
      <w:r w:rsidRPr="009804BB">
        <w:rPr>
          <w:rFonts w:ascii="Times New Roman" w:hAnsi="Times New Roman" w:cs="Times New Roman"/>
          <w:sz w:val="24"/>
          <w:szCs w:val="24"/>
          <w:lang w:val="en"/>
        </w:rPr>
        <w:t>rape</w:t>
      </w:r>
      <w:proofErr w:type="gramEnd"/>
      <w:r w:rsidRPr="009804BB">
        <w:rPr>
          <w:rFonts w:ascii="Times New Roman" w:hAnsi="Times New Roman" w:cs="Times New Roman"/>
          <w:sz w:val="24"/>
          <w:szCs w:val="24"/>
          <w:lang w:val="en"/>
        </w:rPr>
        <w:t xml:space="preserve"> or natural disaster (American Psychological Association)</w:t>
      </w:r>
    </w:p>
    <w:p w14:paraId="37B9AAED" w14:textId="77777777" w:rsidR="00F015F2" w:rsidRPr="009804BB" w:rsidRDefault="00F015F2" w:rsidP="00F015F2">
      <w:pPr>
        <w:pStyle w:val="ListParagraph"/>
        <w:spacing w:after="0" w:line="240" w:lineRule="auto"/>
        <w:ind w:left="1440"/>
        <w:rPr>
          <w:rFonts w:ascii="Times New Roman" w:hAnsi="Times New Roman" w:cs="Times New Roman"/>
          <w:sz w:val="24"/>
          <w:szCs w:val="24"/>
        </w:rPr>
      </w:pPr>
    </w:p>
    <w:p w14:paraId="68DF0A21" w14:textId="77777777" w:rsidR="00F015F2" w:rsidRPr="009804BB" w:rsidRDefault="00F015F2" w:rsidP="005804F0">
      <w:pPr>
        <w:pStyle w:val="ListParagraph"/>
        <w:numPr>
          <w:ilvl w:val="0"/>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What types of events could be seen as traumatic events?</w:t>
      </w:r>
    </w:p>
    <w:p w14:paraId="4F94917E" w14:textId="77777777" w:rsidR="00F015F2" w:rsidRPr="009804BB" w:rsidRDefault="00F015F2" w:rsidP="00F015F2">
      <w:pPr>
        <w:pStyle w:val="ListParagraph"/>
        <w:spacing w:after="0" w:line="240" w:lineRule="auto"/>
        <w:ind w:left="72"/>
        <w:rPr>
          <w:rFonts w:ascii="Times New Roman" w:hAnsi="Times New Roman" w:cs="Times New Roman"/>
          <w:sz w:val="24"/>
          <w:szCs w:val="24"/>
        </w:rPr>
      </w:pPr>
    </w:p>
    <w:p w14:paraId="119E7222" w14:textId="77777777" w:rsidR="00F015F2" w:rsidRPr="009804BB" w:rsidRDefault="00F015F2" w:rsidP="005804F0">
      <w:pPr>
        <w:pStyle w:val="ListParagraph"/>
        <w:numPr>
          <w:ilvl w:val="1"/>
          <w:numId w:val="65"/>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Domestic violence</w:t>
      </w:r>
    </w:p>
    <w:p w14:paraId="068D3049" w14:textId="77777777" w:rsidR="00F015F2" w:rsidRPr="009804BB" w:rsidRDefault="00F015F2" w:rsidP="005804F0">
      <w:pPr>
        <w:pStyle w:val="ListParagraph"/>
        <w:numPr>
          <w:ilvl w:val="1"/>
          <w:numId w:val="65"/>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School violence</w:t>
      </w:r>
    </w:p>
    <w:p w14:paraId="71822141" w14:textId="77777777" w:rsidR="00F015F2" w:rsidRPr="009804BB" w:rsidRDefault="00F015F2" w:rsidP="005804F0">
      <w:pPr>
        <w:pStyle w:val="ListParagraph"/>
        <w:numPr>
          <w:ilvl w:val="1"/>
          <w:numId w:val="65"/>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Natural disasters</w:t>
      </w:r>
    </w:p>
    <w:p w14:paraId="2842B86B" w14:textId="77777777" w:rsidR="00F015F2" w:rsidRPr="009804BB" w:rsidRDefault="00F015F2" w:rsidP="005804F0">
      <w:pPr>
        <w:pStyle w:val="ListParagraph"/>
        <w:numPr>
          <w:ilvl w:val="1"/>
          <w:numId w:val="65"/>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Shootings</w:t>
      </w:r>
    </w:p>
    <w:p w14:paraId="22A9B9D0" w14:textId="77777777" w:rsidR="00F015F2" w:rsidRPr="009804BB" w:rsidRDefault="00F015F2" w:rsidP="005804F0">
      <w:pPr>
        <w:pStyle w:val="ListParagraph"/>
        <w:numPr>
          <w:ilvl w:val="1"/>
          <w:numId w:val="65"/>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Terrorist acts</w:t>
      </w:r>
    </w:p>
    <w:p w14:paraId="644A2B57" w14:textId="77777777" w:rsidR="00F015F2" w:rsidRPr="009804BB" w:rsidRDefault="00F015F2" w:rsidP="005804F0">
      <w:pPr>
        <w:pStyle w:val="ListParagraph"/>
        <w:numPr>
          <w:ilvl w:val="1"/>
          <w:numId w:val="65"/>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Major motor vehicle crash</w:t>
      </w:r>
    </w:p>
    <w:p w14:paraId="0C6D8D16" w14:textId="77777777" w:rsidR="00F015F2" w:rsidRPr="009804BB" w:rsidRDefault="00F015F2" w:rsidP="005804F0">
      <w:pPr>
        <w:pStyle w:val="ListParagraph"/>
        <w:numPr>
          <w:ilvl w:val="1"/>
          <w:numId w:val="65"/>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Divorce/custody issues</w:t>
      </w:r>
    </w:p>
    <w:p w14:paraId="61CA4EB8" w14:textId="77777777" w:rsidR="00F015F2" w:rsidRPr="009804BB" w:rsidRDefault="00F015F2" w:rsidP="005804F0">
      <w:pPr>
        <w:pStyle w:val="ListParagraph"/>
        <w:numPr>
          <w:ilvl w:val="1"/>
          <w:numId w:val="65"/>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Sexual abuse or assault</w:t>
      </w:r>
    </w:p>
    <w:p w14:paraId="293ADEDC" w14:textId="77777777" w:rsidR="00F015F2" w:rsidRPr="009804BB" w:rsidRDefault="00F015F2" w:rsidP="005804F0">
      <w:pPr>
        <w:pStyle w:val="ListParagraph"/>
        <w:numPr>
          <w:ilvl w:val="1"/>
          <w:numId w:val="65"/>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Random violence or criminal acts</w:t>
      </w:r>
    </w:p>
    <w:p w14:paraId="5284549E" w14:textId="77777777" w:rsidR="00F015F2" w:rsidRPr="009804BB" w:rsidRDefault="00F015F2" w:rsidP="005804F0">
      <w:pPr>
        <w:pStyle w:val="ListParagraph"/>
        <w:numPr>
          <w:ilvl w:val="1"/>
          <w:numId w:val="65"/>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War (military or domestic)</w:t>
      </w:r>
    </w:p>
    <w:p w14:paraId="39AF222B" w14:textId="77777777" w:rsidR="00F015F2" w:rsidRPr="009804BB" w:rsidRDefault="00F015F2" w:rsidP="005804F0">
      <w:pPr>
        <w:pStyle w:val="ListParagraph"/>
        <w:numPr>
          <w:ilvl w:val="1"/>
          <w:numId w:val="65"/>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Witnessing any of the above </w:t>
      </w:r>
    </w:p>
    <w:p w14:paraId="0EBE8D43" w14:textId="77777777" w:rsidR="00F015F2" w:rsidRPr="009804BB" w:rsidRDefault="00F015F2" w:rsidP="00F015F2">
      <w:pPr>
        <w:pStyle w:val="ListParagraph"/>
        <w:spacing w:after="0" w:line="240" w:lineRule="auto"/>
        <w:ind w:left="1440"/>
        <w:rPr>
          <w:rFonts w:ascii="Times New Roman" w:hAnsi="Times New Roman" w:cs="Times New Roman"/>
          <w:sz w:val="24"/>
          <w:szCs w:val="24"/>
        </w:rPr>
      </w:pPr>
    </w:p>
    <w:p w14:paraId="3F3DFB50" w14:textId="77777777" w:rsidR="00F015F2" w:rsidRPr="009804BB" w:rsidRDefault="00F015F2" w:rsidP="005804F0">
      <w:pPr>
        <w:pStyle w:val="ListParagraph"/>
        <w:numPr>
          <w:ilvl w:val="0"/>
          <w:numId w:val="65"/>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What are some indicators of a person who has been a victim or witness to a traumatic event?</w:t>
      </w:r>
    </w:p>
    <w:p w14:paraId="47DEF9D7" w14:textId="77777777" w:rsidR="00F015F2" w:rsidRPr="009804BB" w:rsidRDefault="00F015F2" w:rsidP="005804F0">
      <w:pPr>
        <w:pStyle w:val="ListParagraph"/>
        <w:numPr>
          <w:ilvl w:val="1"/>
          <w:numId w:val="65"/>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Everyday life can be overwhelming</w:t>
      </w:r>
    </w:p>
    <w:p w14:paraId="50237569" w14:textId="77777777" w:rsidR="00F015F2" w:rsidRPr="009804BB" w:rsidRDefault="00F015F2" w:rsidP="005804F0">
      <w:pPr>
        <w:pStyle w:val="ListParagraph"/>
        <w:numPr>
          <w:ilvl w:val="1"/>
          <w:numId w:val="65"/>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Strong psychological or physical reaction to everyday issues</w:t>
      </w:r>
    </w:p>
    <w:p w14:paraId="7B5C21D8" w14:textId="77777777" w:rsidR="00F015F2" w:rsidRPr="009804BB" w:rsidRDefault="00F015F2" w:rsidP="005804F0">
      <w:pPr>
        <w:pStyle w:val="ListParagraph"/>
        <w:numPr>
          <w:ilvl w:val="1"/>
          <w:numId w:val="65"/>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 xml:space="preserve">“Fight, Flight, or Freeze” </w:t>
      </w:r>
    </w:p>
    <w:p w14:paraId="188B6078" w14:textId="77777777" w:rsidR="00F015F2" w:rsidRPr="009804BB" w:rsidRDefault="00F015F2" w:rsidP="005804F0">
      <w:pPr>
        <w:pStyle w:val="ListParagraph"/>
        <w:numPr>
          <w:ilvl w:val="1"/>
          <w:numId w:val="65"/>
        </w:numPr>
        <w:spacing w:after="0" w:line="480" w:lineRule="auto"/>
        <w:rPr>
          <w:rFonts w:ascii="Times New Roman" w:hAnsi="Times New Roman" w:cs="Times New Roman"/>
          <w:sz w:val="24"/>
          <w:szCs w:val="24"/>
        </w:rPr>
      </w:pPr>
      <w:r w:rsidRPr="009804BB">
        <w:rPr>
          <w:rFonts w:ascii="Times New Roman" w:hAnsi="Times New Roman" w:cs="Times New Roman"/>
          <w:sz w:val="24"/>
          <w:szCs w:val="24"/>
        </w:rPr>
        <w:t>Shame or self-blaming</w:t>
      </w:r>
    </w:p>
    <w:p w14:paraId="36009EF5" w14:textId="77777777" w:rsidR="00F015F2" w:rsidRPr="009804BB" w:rsidRDefault="00F015F2" w:rsidP="005804F0">
      <w:pPr>
        <w:pStyle w:val="ListParagraph"/>
        <w:numPr>
          <w:ilvl w:val="1"/>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Inappropriate response </w:t>
      </w:r>
    </w:p>
    <w:p w14:paraId="50DEDBCB" w14:textId="77777777" w:rsidR="00F015F2" w:rsidRPr="009804BB" w:rsidRDefault="00F015F2" w:rsidP="005804F0">
      <w:pPr>
        <w:pStyle w:val="ListParagraph"/>
        <w:numPr>
          <w:ilvl w:val="2"/>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Laughing or smiling during an event or interview</w:t>
      </w:r>
    </w:p>
    <w:p w14:paraId="10A2DCD5" w14:textId="77777777" w:rsidR="00F015F2" w:rsidRPr="009804BB" w:rsidRDefault="00F015F2" w:rsidP="005804F0">
      <w:pPr>
        <w:pStyle w:val="ListParagraph"/>
        <w:numPr>
          <w:ilvl w:val="2"/>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Detached, little or no emotion</w:t>
      </w:r>
    </w:p>
    <w:p w14:paraId="52FE81F0" w14:textId="77777777" w:rsidR="00F015F2" w:rsidRPr="009804BB" w:rsidRDefault="00F015F2" w:rsidP="00F015F2">
      <w:pPr>
        <w:pStyle w:val="ListParagraph"/>
        <w:spacing w:after="0" w:line="240" w:lineRule="auto"/>
        <w:ind w:left="2160"/>
        <w:rPr>
          <w:rFonts w:ascii="Times New Roman" w:hAnsi="Times New Roman" w:cs="Times New Roman"/>
          <w:sz w:val="24"/>
          <w:szCs w:val="24"/>
        </w:rPr>
      </w:pPr>
    </w:p>
    <w:p w14:paraId="08CBB4A0" w14:textId="77777777" w:rsidR="00F015F2" w:rsidRPr="009804BB" w:rsidRDefault="00F015F2" w:rsidP="005804F0">
      <w:pPr>
        <w:pStyle w:val="ListParagraph"/>
        <w:numPr>
          <w:ilvl w:val="0"/>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How does a traumatic event impact on the recollection and behavior of victims and witnesses?  </w:t>
      </w:r>
    </w:p>
    <w:p w14:paraId="09DD08D6" w14:textId="77777777" w:rsidR="00F015F2" w:rsidRPr="009804BB" w:rsidRDefault="00F015F2" w:rsidP="00F015F2">
      <w:pPr>
        <w:pStyle w:val="ListParagraph"/>
        <w:spacing w:after="0" w:line="240" w:lineRule="auto"/>
        <w:ind w:left="72"/>
        <w:rPr>
          <w:rFonts w:ascii="Times New Roman" w:hAnsi="Times New Roman" w:cs="Times New Roman"/>
          <w:sz w:val="24"/>
          <w:szCs w:val="24"/>
        </w:rPr>
      </w:pPr>
    </w:p>
    <w:p w14:paraId="7FA8C1BF" w14:textId="77777777" w:rsidR="00F015F2" w:rsidRPr="009804BB" w:rsidRDefault="00F015F2" w:rsidP="005804F0">
      <w:pPr>
        <w:pStyle w:val="ListParagraph"/>
        <w:numPr>
          <w:ilvl w:val="1"/>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Studies have revealed that the brain’s key structures play a major role in how a person reacts to trauma – neurobiology of trauma</w:t>
      </w:r>
    </w:p>
    <w:p w14:paraId="081DAB96" w14:textId="77777777" w:rsidR="00F015F2" w:rsidRPr="009804BB" w:rsidRDefault="00F015F2" w:rsidP="005804F0">
      <w:pPr>
        <w:pStyle w:val="ListParagraph"/>
        <w:numPr>
          <w:ilvl w:val="2"/>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Pre-frontal cortex - responsible for complex cognition</w:t>
      </w:r>
    </w:p>
    <w:p w14:paraId="754C3BE2"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What is happening now</w:t>
      </w:r>
    </w:p>
    <w:p w14:paraId="08A23541"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Based on prior experience, what are my options</w:t>
      </w:r>
    </w:p>
    <w:p w14:paraId="51E1C4AC"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Weigh options and </w:t>
      </w:r>
      <w:proofErr w:type="gramStart"/>
      <w:r w:rsidRPr="009804BB">
        <w:rPr>
          <w:rFonts w:ascii="Times New Roman" w:hAnsi="Times New Roman" w:cs="Times New Roman"/>
          <w:sz w:val="24"/>
          <w:szCs w:val="24"/>
        </w:rPr>
        <w:t>make a decision</w:t>
      </w:r>
      <w:proofErr w:type="gramEnd"/>
    </w:p>
    <w:p w14:paraId="5D42CDF4"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Carry out decision</w:t>
      </w:r>
    </w:p>
    <w:p w14:paraId="66E3F0D1"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VERY IMPACTED BY TRAUMATIC EVENT </w:t>
      </w:r>
      <w:proofErr w:type="gramStart"/>
      <w:r w:rsidRPr="009804BB">
        <w:rPr>
          <w:rFonts w:ascii="Times New Roman" w:hAnsi="Times New Roman" w:cs="Times New Roman"/>
          <w:sz w:val="24"/>
          <w:szCs w:val="24"/>
        </w:rPr>
        <w:t xml:space="preserve">because,   </w:t>
      </w:r>
      <w:proofErr w:type="gramEnd"/>
      <w:r w:rsidRPr="009804BB">
        <w:rPr>
          <w:rFonts w:ascii="Times New Roman" w:hAnsi="Times New Roman" w:cs="Times New Roman"/>
          <w:sz w:val="24"/>
          <w:szCs w:val="24"/>
        </w:rPr>
        <w:t xml:space="preserve">                 typically, the individual has little control over the event</w:t>
      </w:r>
    </w:p>
    <w:p w14:paraId="519A6056" w14:textId="77777777" w:rsidR="00F015F2" w:rsidRPr="009804BB" w:rsidRDefault="00F015F2" w:rsidP="005804F0">
      <w:pPr>
        <w:pStyle w:val="ListParagraph"/>
        <w:numPr>
          <w:ilvl w:val="2"/>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Limbic system - 4 structures of the “old” brain responsible for survival </w:t>
      </w:r>
    </w:p>
    <w:p w14:paraId="2A6E97FD"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Amygdala - MOST ACTIVE IN A TRAUMATIC EVENT</w:t>
      </w:r>
    </w:p>
    <w:p w14:paraId="6FC98918" w14:textId="77777777" w:rsidR="00F015F2" w:rsidRPr="009804BB" w:rsidRDefault="00F015F2" w:rsidP="005804F0">
      <w:pPr>
        <w:pStyle w:val="ListParagraph"/>
        <w:numPr>
          <w:ilvl w:val="4"/>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Consistently scans environment for “threats” </w:t>
      </w:r>
    </w:p>
    <w:p w14:paraId="219D42CD" w14:textId="77777777" w:rsidR="00F015F2" w:rsidRPr="009804BB" w:rsidRDefault="00F015F2" w:rsidP="005804F0">
      <w:pPr>
        <w:pStyle w:val="ListParagraph"/>
        <w:numPr>
          <w:ilvl w:val="4"/>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Processes emotional reactions and memories</w:t>
      </w:r>
    </w:p>
    <w:p w14:paraId="2918674D" w14:textId="77777777" w:rsidR="00F015F2" w:rsidRPr="009804BB" w:rsidRDefault="00F015F2" w:rsidP="005804F0">
      <w:pPr>
        <w:pStyle w:val="ListParagraph"/>
        <w:numPr>
          <w:ilvl w:val="4"/>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Two functions </w:t>
      </w:r>
    </w:p>
    <w:p w14:paraId="283FAAA0" w14:textId="77777777" w:rsidR="00F015F2" w:rsidRPr="009804BB" w:rsidRDefault="00F015F2" w:rsidP="005804F0">
      <w:pPr>
        <w:pStyle w:val="ListParagraph"/>
        <w:numPr>
          <w:ilvl w:val="5"/>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Get individual under control (manages emotion)</w:t>
      </w:r>
    </w:p>
    <w:p w14:paraId="2D8171B3" w14:textId="77777777" w:rsidR="00F015F2" w:rsidRPr="009804BB" w:rsidRDefault="00F015F2" w:rsidP="005804F0">
      <w:pPr>
        <w:pStyle w:val="ListParagraph"/>
        <w:numPr>
          <w:ilvl w:val="5"/>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Lay down memory of trauma (remembers danger)</w:t>
      </w:r>
    </w:p>
    <w:p w14:paraId="59F3B4FF"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Hypothalamus</w:t>
      </w:r>
    </w:p>
    <w:p w14:paraId="757373B9" w14:textId="77777777" w:rsidR="00F015F2" w:rsidRPr="009804BB" w:rsidRDefault="00F015F2" w:rsidP="005804F0">
      <w:pPr>
        <w:pStyle w:val="ListParagraph"/>
        <w:numPr>
          <w:ilvl w:val="4"/>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Information switching station (think Tweeter)</w:t>
      </w:r>
    </w:p>
    <w:p w14:paraId="692B7F49" w14:textId="77777777" w:rsidR="00F015F2" w:rsidRPr="009804BB" w:rsidRDefault="00F015F2" w:rsidP="005804F0">
      <w:pPr>
        <w:pStyle w:val="ListParagraph"/>
        <w:numPr>
          <w:ilvl w:val="4"/>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Signaled by Amygdala of incoming trauma</w:t>
      </w:r>
    </w:p>
    <w:p w14:paraId="44BEEFC2" w14:textId="77777777" w:rsidR="00F015F2" w:rsidRPr="009804BB" w:rsidRDefault="00F015F2" w:rsidP="005804F0">
      <w:pPr>
        <w:pStyle w:val="ListParagraph"/>
        <w:numPr>
          <w:ilvl w:val="4"/>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Signals for help from Pituitary Gland</w:t>
      </w:r>
    </w:p>
    <w:p w14:paraId="6C00AFF4"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Pituitary Gland</w:t>
      </w:r>
    </w:p>
    <w:p w14:paraId="716B129B" w14:textId="77777777" w:rsidR="00F015F2" w:rsidRPr="009804BB" w:rsidRDefault="00F015F2" w:rsidP="005804F0">
      <w:pPr>
        <w:pStyle w:val="ListParagraph"/>
        <w:numPr>
          <w:ilvl w:val="4"/>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Master gland</w:t>
      </w:r>
    </w:p>
    <w:p w14:paraId="33B5C4F6" w14:textId="77777777" w:rsidR="00F015F2" w:rsidRPr="009804BB" w:rsidRDefault="00F015F2" w:rsidP="005804F0">
      <w:pPr>
        <w:pStyle w:val="ListParagraph"/>
        <w:numPr>
          <w:ilvl w:val="4"/>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Signals for help from Adrenal Gland for release of –</w:t>
      </w:r>
    </w:p>
    <w:p w14:paraId="5F51E68F" w14:textId="77777777" w:rsidR="00F015F2" w:rsidRPr="009804BB" w:rsidRDefault="00F015F2" w:rsidP="005804F0">
      <w:pPr>
        <w:pStyle w:val="ListParagraph"/>
        <w:numPr>
          <w:ilvl w:val="5"/>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Catecholamine – adrenaline (flight, fight, or freeze)</w:t>
      </w:r>
    </w:p>
    <w:p w14:paraId="6406E9F1" w14:textId="77777777" w:rsidR="00F015F2" w:rsidRPr="009804BB" w:rsidRDefault="00F015F2" w:rsidP="005804F0">
      <w:pPr>
        <w:pStyle w:val="ListParagraph"/>
        <w:numPr>
          <w:ilvl w:val="5"/>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Cortisol – energy for survival</w:t>
      </w:r>
    </w:p>
    <w:p w14:paraId="7849B543" w14:textId="77777777" w:rsidR="00F015F2" w:rsidRPr="009804BB" w:rsidRDefault="00F015F2" w:rsidP="005804F0">
      <w:pPr>
        <w:pStyle w:val="ListParagraph"/>
        <w:numPr>
          <w:ilvl w:val="5"/>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Opioids – prevent pain (blocks emotion)</w:t>
      </w:r>
    </w:p>
    <w:p w14:paraId="3EBBCF10" w14:textId="77777777" w:rsidR="00F015F2" w:rsidRPr="009804BB" w:rsidRDefault="00F015F2" w:rsidP="005804F0">
      <w:pPr>
        <w:pStyle w:val="ListParagraph"/>
        <w:numPr>
          <w:ilvl w:val="5"/>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Oxytocin – positive feeling (smiling, laughing)</w:t>
      </w:r>
    </w:p>
    <w:p w14:paraId="46037F3D" w14:textId="77777777" w:rsidR="00F015F2" w:rsidRPr="009804BB" w:rsidRDefault="00F015F2" w:rsidP="005804F0">
      <w:pPr>
        <w:pStyle w:val="ListParagraph"/>
        <w:numPr>
          <w:ilvl w:val="4"/>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Changes in hormones lead to “cycling” responses</w:t>
      </w:r>
    </w:p>
    <w:p w14:paraId="0F352C9E" w14:textId="77777777" w:rsidR="00F015F2" w:rsidRPr="009804BB" w:rsidRDefault="00F015F2">
      <w:pPr>
        <w:rPr>
          <w:rFonts w:ascii="Times New Roman" w:hAnsi="Times New Roman" w:cs="Times New Roman"/>
          <w:sz w:val="24"/>
          <w:szCs w:val="24"/>
        </w:rPr>
      </w:pPr>
      <w:r w:rsidRPr="009804BB">
        <w:rPr>
          <w:rFonts w:ascii="Times New Roman" w:hAnsi="Times New Roman" w:cs="Times New Roman"/>
          <w:sz w:val="24"/>
          <w:szCs w:val="24"/>
        </w:rPr>
        <w:br w:type="page"/>
      </w:r>
    </w:p>
    <w:p w14:paraId="05FD5AA1"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Hippocampus</w:t>
      </w:r>
    </w:p>
    <w:p w14:paraId="638A92ED" w14:textId="77777777" w:rsidR="00F015F2" w:rsidRPr="009804BB" w:rsidRDefault="00F015F2" w:rsidP="005804F0">
      <w:pPr>
        <w:pStyle w:val="ListParagraph"/>
        <w:numPr>
          <w:ilvl w:val="4"/>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Makes memories</w:t>
      </w:r>
    </w:p>
    <w:p w14:paraId="56337007" w14:textId="77777777" w:rsidR="00F015F2" w:rsidRPr="009804BB" w:rsidRDefault="00F015F2" w:rsidP="005804F0">
      <w:pPr>
        <w:pStyle w:val="ListParagraph"/>
        <w:numPr>
          <w:ilvl w:val="4"/>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Constantly receiving feedback from five senses</w:t>
      </w:r>
    </w:p>
    <w:p w14:paraId="0E5DA5E5" w14:textId="77777777" w:rsidR="00F015F2" w:rsidRPr="009804BB" w:rsidRDefault="00F015F2" w:rsidP="005804F0">
      <w:pPr>
        <w:pStyle w:val="ListParagraph"/>
        <w:numPr>
          <w:ilvl w:val="4"/>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Consolidates feedback into a memory and stores it</w:t>
      </w:r>
    </w:p>
    <w:p w14:paraId="39B20481" w14:textId="77777777" w:rsidR="00F015F2" w:rsidRPr="009804BB" w:rsidRDefault="00F015F2" w:rsidP="005804F0">
      <w:pPr>
        <w:pStyle w:val="ListParagraph"/>
        <w:numPr>
          <w:ilvl w:val="4"/>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Hormones impact on memory creation, confuses consolidation, and scatters feedback in different parts of the brain</w:t>
      </w:r>
    </w:p>
    <w:p w14:paraId="7D63992F" w14:textId="77777777" w:rsidR="00F015F2" w:rsidRPr="009804BB" w:rsidRDefault="00F015F2" w:rsidP="00F015F2">
      <w:pPr>
        <w:pStyle w:val="ListParagraph"/>
        <w:spacing w:after="0" w:line="240" w:lineRule="auto"/>
        <w:ind w:left="2952"/>
        <w:rPr>
          <w:rFonts w:ascii="Times New Roman" w:hAnsi="Times New Roman" w:cs="Times New Roman"/>
          <w:sz w:val="24"/>
          <w:szCs w:val="24"/>
        </w:rPr>
      </w:pPr>
    </w:p>
    <w:p w14:paraId="70F8957C" w14:textId="77777777" w:rsidR="00F015F2" w:rsidRPr="009804BB" w:rsidRDefault="00F015F2" w:rsidP="005804F0">
      <w:pPr>
        <w:pStyle w:val="ListParagraph"/>
        <w:numPr>
          <w:ilvl w:val="1"/>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What law enforcement can learn from the neurobiology of trauma as it pertains to interviewing victims and/or witnesses of crime?</w:t>
      </w:r>
    </w:p>
    <w:p w14:paraId="0B8BA82B" w14:textId="77777777" w:rsidR="00F015F2" w:rsidRPr="009804BB" w:rsidRDefault="00F015F2" w:rsidP="005804F0">
      <w:pPr>
        <w:pStyle w:val="ListParagraph"/>
        <w:numPr>
          <w:ilvl w:val="2"/>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Recall becomes difficult and takes place over time, somethings years, if the victim cannot process the trauma.</w:t>
      </w:r>
    </w:p>
    <w:p w14:paraId="07BF1F50" w14:textId="77777777" w:rsidR="00F015F2" w:rsidRPr="009804BB" w:rsidRDefault="00F015F2" w:rsidP="005804F0">
      <w:pPr>
        <w:pStyle w:val="ListParagraph"/>
        <w:numPr>
          <w:ilvl w:val="2"/>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Over time, the brain’s reaction to traumatic event can morph into post- traumatic stress disorder.</w:t>
      </w:r>
    </w:p>
    <w:p w14:paraId="4A21018D" w14:textId="77777777" w:rsidR="00F015F2" w:rsidRPr="009804BB" w:rsidRDefault="00F015F2" w:rsidP="00F015F2">
      <w:pPr>
        <w:pStyle w:val="ListParagraph"/>
        <w:spacing w:after="0" w:line="240" w:lineRule="auto"/>
        <w:ind w:left="2160"/>
        <w:rPr>
          <w:rFonts w:ascii="Times New Roman" w:hAnsi="Times New Roman" w:cs="Times New Roman"/>
          <w:sz w:val="24"/>
          <w:szCs w:val="24"/>
        </w:rPr>
      </w:pPr>
    </w:p>
    <w:p w14:paraId="6F454E9E" w14:textId="77777777" w:rsidR="00F015F2" w:rsidRPr="009804BB" w:rsidRDefault="00F015F2" w:rsidP="005804F0">
      <w:pPr>
        <w:pStyle w:val="ListParagraph"/>
        <w:numPr>
          <w:ilvl w:val="0"/>
          <w:numId w:val="65"/>
        </w:numPr>
        <w:spacing w:after="0" w:line="240" w:lineRule="auto"/>
        <w:rPr>
          <w:rFonts w:ascii="Times New Roman" w:hAnsi="Times New Roman" w:cs="Times New Roman"/>
          <w:sz w:val="24"/>
          <w:szCs w:val="24"/>
        </w:rPr>
      </w:pPr>
      <w:r w:rsidRPr="009804BB">
        <w:rPr>
          <w:rFonts w:ascii="Times New Roman" w:eastAsia="Calibri" w:hAnsi="Times New Roman" w:cs="Times New Roman"/>
          <w:sz w:val="24"/>
          <w:szCs w:val="24"/>
        </w:rPr>
        <w:t>What is Post-Traumatic Stress Disorder (PTSD)</w:t>
      </w:r>
    </w:p>
    <w:p w14:paraId="50E5FFC7" w14:textId="77777777" w:rsidR="00F015F2" w:rsidRPr="009804BB" w:rsidRDefault="00F015F2" w:rsidP="00F015F2">
      <w:pPr>
        <w:pStyle w:val="ListParagraph"/>
        <w:spacing w:after="0" w:line="240" w:lineRule="auto"/>
        <w:ind w:left="72"/>
        <w:rPr>
          <w:rFonts w:ascii="Times New Roman" w:hAnsi="Times New Roman" w:cs="Times New Roman"/>
          <w:sz w:val="24"/>
          <w:szCs w:val="24"/>
        </w:rPr>
      </w:pPr>
    </w:p>
    <w:p w14:paraId="22926337" w14:textId="77777777" w:rsidR="00F015F2" w:rsidRPr="009804BB" w:rsidRDefault="00F015F2" w:rsidP="005804F0">
      <w:pPr>
        <w:pStyle w:val="ListParagraph"/>
        <w:numPr>
          <w:ilvl w:val="1"/>
          <w:numId w:val="65"/>
        </w:numPr>
        <w:spacing w:after="0" w:line="240" w:lineRule="auto"/>
        <w:rPr>
          <w:rFonts w:ascii="Times New Roman" w:hAnsi="Times New Roman" w:cs="Times New Roman"/>
          <w:sz w:val="24"/>
          <w:szCs w:val="24"/>
        </w:rPr>
      </w:pPr>
      <w:r w:rsidRPr="009804BB">
        <w:rPr>
          <w:rFonts w:ascii="Times New Roman" w:eastAsia="Calibri" w:hAnsi="Times New Roman" w:cs="Times New Roman"/>
          <w:sz w:val="24"/>
          <w:szCs w:val="24"/>
        </w:rPr>
        <w:t>DSM-5 (</w:t>
      </w:r>
      <w:r w:rsidRPr="009804BB">
        <w:rPr>
          <w:rFonts w:ascii="Times New Roman" w:eastAsia="Calibri" w:hAnsi="Times New Roman" w:cs="Times New Roman"/>
          <w:bCs/>
          <w:sz w:val="24"/>
          <w:szCs w:val="24"/>
        </w:rPr>
        <w:t xml:space="preserve">Diagnostic and Statistical Manual of Mental Disorders, 5th Edition) </w:t>
      </w:r>
    </w:p>
    <w:p w14:paraId="64F4FA5D" w14:textId="77777777" w:rsidR="00F015F2" w:rsidRPr="009804BB" w:rsidRDefault="00F015F2" w:rsidP="005804F0">
      <w:pPr>
        <w:pStyle w:val="ListParagraph"/>
        <w:numPr>
          <w:ilvl w:val="2"/>
          <w:numId w:val="65"/>
        </w:numPr>
        <w:spacing w:after="0" w:line="240" w:lineRule="auto"/>
        <w:rPr>
          <w:rFonts w:ascii="Times New Roman" w:hAnsi="Times New Roman" w:cs="Times New Roman"/>
          <w:sz w:val="24"/>
          <w:szCs w:val="24"/>
        </w:rPr>
      </w:pPr>
      <w:r w:rsidRPr="009804BB">
        <w:rPr>
          <w:rFonts w:ascii="Times New Roman" w:eastAsia="Calibri" w:hAnsi="Times New Roman" w:cs="Times New Roman"/>
          <w:sz w:val="24"/>
          <w:szCs w:val="24"/>
        </w:rPr>
        <w:t>A trauma and stressor-related disorder</w:t>
      </w:r>
    </w:p>
    <w:p w14:paraId="2535A345" w14:textId="77777777" w:rsidR="00F015F2" w:rsidRPr="009804BB" w:rsidRDefault="00F015F2" w:rsidP="005804F0">
      <w:pPr>
        <w:pStyle w:val="ListParagraph"/>
        <w:numPr>
          <w:ilvl w:val="2"/>
          <w:numId w:val="65"/>
        </w:numPr>
        <w:spacing w:after="0" w:line="240" w:lineRule="auto"/>
        <w:rPr>
          <w:rFonts w:ascii="Times New Roman" w:hAnsi="Times New Roman" w:cs="Times New Roman"/>
          <w:sz w:val="24"/>
          <w:szCs w:val="24"/>
        </w:rPr>
      </w:pPr>
      <w:r w:rsidRPr="009804BB">
        <w:rPr>
          <w:rFonts w:ascii="Times New Roman" w:eastAsia="Calibri" w:hAnsi="Times New Roman" w:cs="Times New Roman"/>
          <w:sz w:val="24"/>
          <w:szCs w:val="24"/>
        </w:rPr>
        <w:t>E</w:t>
      </w:r>
      <w:r w:rsidRPr="009804BB">
        <w:rPr>
          <w:rFonts w:ascii="Times New Roman" w:eastAsia="Calibri" w:hAnsi="Times New Roman" w:cs="Times New Roman"/>
          <w:color w:val="000000"/>
          <w:sz w:val="24"/>
          <w:szCs w:val="24"/>
        </w:rPr>
        <w:t xml:space="preserve">xposure to actual or threatened death, serious injury or sexual            violation.  The exposure must result from one or more of the </w:t>
      </w:r>
      <w:proofErr w:type="gramStart"/>
      <w:r w:rsidRPr="009804BB">
        <w:rPr>
          <w:rFonts w:ascii="Times New Roman" w:eastAsia="Calibri" w:hAnsi="Times New Roman" w:cs="Times New Roman"/>
          <w:color w:val="000000"/>
          <w:sz w:val="24"/>
          <w:szCs w:val="24"/>
        </w:rPr>
        <w:t>following  scenarios</w:t>
      </w:r>
      <w:proofErr w:type="gramEnd"/>
      <w:r w:rsidRPr="009804BB">
        <w:rPr>
          <w:rFonts w:ascii="Times New Roman" w:eastAsia="Calibri" w:hAnsi="Times New Roman" w:cs="Times New Roman"/>
          <w:color w:val="000000"/>
          <w:sz w:val="24"/>
          <w:szCs w:val="24"/>
        </w:rPr>
        <w:t>, in which the individual:</w:t>
      </w:r>
    </w:p>
    <w:p w14:paraId="15C54D9C"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eastAsia="Calibri" w:hAnsi="Times New Roman" w:cs="Times New Roman"/>
          <w:color w:val="000000"/>
          <w:sz w:val="24"/>
          <w:szCs w:val="24"/>
        </w:rPr>
        <w:t xml:space="preserve">directly experiences the traumatic </w:t>
      </w:r>
      <w:proofErr w:type="gramStart"/>
      <w:r w:rsidRPr="009804BB">
        <w:rPr>
          <w:rFonts w:ascii="Times New Roman" w:eastAsia="Calibri" w:hAnsi="Times New Roman" w:cs="Times New Roman"/>
          <w:color w:val="000000"/>
          <w:sz w:val="24"/>
          <w:szCs w:val="24"/>
        </w:rPr>
        <w:t>event;</w:t>
      </w:r>
      <w:proofErr w:type="gramEnd"/>
    </w:p>
    <w:p w14:paraId="4D3F0E59"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eastAsia="Calibri" w:hAnsi="Times New Roman" w:cs="Times New Roman"/>
          <w:color w:val="000000"/>
          <w:sz w:val="24"/>
          <w:szCs w:val="24"/>
        </w:rPr>
        <w:t xml:space="preserve">witnesses the traumatic event in </w:t>
      </w:r>
      <w:proofErr w:type="gramStart"/>
      <w:r w:rsidRPr="009804BB">
        <w:rPr>
          <w:rFonts w:ascii="Times New Roman" w:eastAsia="Calibri" w:hAnsi="Times New Roman" w:cs="Times New Roman"/>
          <w:color w:val="000000"/>
          <w:sz w:val="24"/>
          <w:szCs w:val="24"/>
        </w:rPr>
        <w:t>person;</w:t>
      </w:r>
      <w:proofErr w:type="gramEnd"/>
      <w:r w:rsidRPr="009804BB">
        <w:rPr>
          <w:rFonts w:ascii="Times New Roman" w:eastAsia="Calibri" w:hAnsi="Times New Roman" w:cs="Times New Roman"/>
          <w:color w:val="000000"/>
          <w:sz w:val="24"/>
          <w:szCs w:val="24"/>
        </w:rPr>
        <w:t xml:space="preserve"> </w:t>
      </w:r>
    </w:p>
    <w:p w14:paraId="07163A69"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eastAsia="Calibri" w:hAnsi="Times New Roman" w:cs="Times New Roman"/>
          <w:color w:val="000000"/>
          <w:sz w:val="24"/>
          <w:szCs w:val="24"/>
        </w:rPr>
        <w:t xml:space="preserve">learns that the traumatic event occurred to a close family member or close friend (with the actual or threatened death being either violent or accidental); or </w:t>
      </w:r>
    </w:p>
    <w:p w14:paraId="7ACB8BF5"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eastAsia="Calibri" w:hAnsi="Times New Roman" w:cs="Times New Roman"/>
          <w:color w:val="000000"/>
          <w:sz w:val="24"/>
          <w:szCs w:val="24"/>
        </w:rPr>
        <w:t xml:space="preserve">experiences first-hand repeated or extreme exposure to </w:t>
      </w:r>
      <w:r w:rsidR="008A5150" w:rsidRPr="009804BB">
        <w:rPr>
          <w:rFonts w:ascii="Times New Roman" w:eastAsia="Calibri" w:hAnsi="Times New Roman" w:cs="Times New Roman"/>
          <w:color w:val="000000"/>
          <w:sz w:val="24"/>
          <w:szCs w:val="24"/>
        </w:rPr>
        <w:t>aversive details</w:t>
      </w:r>
      <w:r w:rsidRPr="009804BB">
        <w:rPr>
          <w:rFonts w:ascii="Times New Roman" w:eastAsia="Calibri" w:hAnsi="Times New Roman" w:cs="Times New Roman"/>
          <w:color w:val="000000"/>
          <w:sz w:val="24"/>
          <w:szCs w:val="24"/>
        </w:rPr>
        <w:t xml:space="preserve"> of the traumatic event (not through media, pictures, television or movies unless work-related).</w:t>
      </w:r>
    </w:p>
    <w:p w14:paraId="6DC53096" w14:textId="77777777" w:rsidR="00F015F2" w:rsidRPr="009804BB" w:rsidRDefault="00F015F2" w:rsidP="005804F0">
      <w:pPr>
        <w:pStyle w:val="ListParagraph"/>
        <w:numPr>
          <w:ilvl w:val="2"/>
          <w:numId w:val="65"/>
        </w:numPr>
        <w:spacing w:after="0" w:line="240" w:lineRule="auto"/>
        <w:rPr>
          <w:rFonts w:ascii="Times New Roman" w:hAnsi="Times New Roman" w:cs="Times New Roman"/>
          <w:sz w:val="24"/>
          <w:szCs w:val="24"/>
        </w:rPr>
      </w:pPr>
      <w:r w:rsidRPr="009804BB">
        <w:rPr>
          <w:rFonts w:ascii="Times New Roman" w:eastAsia="Calibri" w:hAnsi="Times New Roman" w:cs="Times New Roman"/>
          <w:sz w:val="24"/>
          <w:szCs w:val="24"/>
        </w:rPr>
        <w:t>C</w:t>
      </w:r>
      <w:r w:rsidRPr="009804BB">
        <w:rPr>
          <w:rFonts w:ascii="Times New Roman" w:eastAsia="Calibri" w:hAnsi="Times New Roman" w:cs="Times New Roman"/>
          <w:color w:val="000000"/>
          <w:sz w:val="24"/>
          <w:szCs w:val="24"/>
        </w:rPr>
        <w:t>auses clinically significant distress or impairment in the indi</w:t>
      </w:r>
      <w:r w:rsidRPr="009804BB">
        <w:rPr>
          <w:rFonts w:ascii="Times New Roman" w:eastAsia="Calibri" w:hAnsi="Times New Roman" w:cs="Times New Roman"/>
          <w:color w:val="000000"/>
          <w:sz w:val="24"/>
          <w:szCs w:val="24"/>
        </w:rPr>
        <w:softHyphen/>
        <w:t>vidual’s social interactions, capacity to work or other important areas of functioning. It is not the physi</w:t>
      </w:r>
      <w:r w:rsidRPr="009804BB">
        <w:rPr>
          <w:rFonts w:ascii="Times New Roman" w:eastAsia="Calibri" w:hAnsi="Times New Roman" w:cs="Times New Roman"/>
          <w:color w:val="000000"/>
          <w:sz w:val="24"/>
          <w:szCs w:val="24"/>
        </w:rPr>
        <w:softHyphen/>
        <w:t>ological result of another medical condition, medication, drugs or alcohol.</w:t>
      </w:r>
    </w:p>
    <w:p w14:paraId="40E5CAA0" w14:textId="77777777" w:rsidR="00F015F2" w:rsidRPr="009804BB" w:rsidRDefault="00F015F2" w:rsidP="005804F0">
      <w:pPr>
        <w:pStyle w:val="ListParagraph"/>
        <w:numPr>
          <w:ilvl w:val="2"/>
          <w:numId w:val="65"/>
        </w:numPr>
        <w:spacing w:after="0" w:line="240" w:lineRule="auto"/>
        <w:rPr>
          <w:rFonts w:ascii="Times New Roman" w:hAnsi="Times New Roman" w:cs="Times New Roman"/>
          <w:sz w:val="24"/>
          <w:szCs w:val="24"/>
        </w:rPr>
      </w:pPr>
      <w:r w:rsidRPr="009804BB">
        <w:rPr>
          <w:rFonts w:ascii="Times New Roman" w:eastAsia="Times New Roman" w:hAnsi="Times New Roman" w:cs="Times New Roman"/>
          <w:color w:val="444444"/>
          <w:sz w:val="24"/>
          <w:szCs w:val="24"/>
        </w:rPr>
        <w:t>Most people who go through a traumatic event have some symptoms at the beginning. Only some will develop PTSD over time. It isn't clear why some people develop PTSD and others don't.</w:t>
      </w:r>
    </w:p>
    <w:p w14:paraId="4A9B37C3" w14:textId="77777777" w:rsidR="00F015F2" w:rsidRPr="009804BB" w:rsidRDefault="00F015F2" w:rsidP="005804F0">
      <w:pPr>
        <w:pStyle w:val="ListParagraph"/>
        <w:numPr>
          <w:ilvl w:val="2"/>
          <w:numId w:val="65"/>
        </w:numPr>
        <w:spacing w:after="0" w:line="240" w:lineRule="auto"/>
        <w:rPr>
          <w:rFonts w:ascii="Times New Roman" w:hAnsi="Times New Roman" w:cs="Times New Roman"/>
          <w:sz w:val="24"/>
          <w:szCs w:val="24"/>
        </w:rPr>
      </w:pPr>
      <w:r w:rsidRPr="009804BB">
        <w:rPr>
          <w:rFonts w:ascii="Times New Roman" w:eastAsia="Times New Roman" w:hAnsi="Times New Roman" w:cs="Times New Roman"/>
          <w:color w:val="444444"/>
          <w:sz w:val="24"/>
          <w:szCs w:val="24"/>
        </w:rPr>
        <w:t>Whether or not you get PTSD depends on many things:</w:t>
      </w:r>
    </w:p>
    <w:p w14:paraId="3FB7134D"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eastAsia="Times New Roman" w:hAnsi="Times New Roman" w:cs="Times New Roman"/>
          <w:color w:val="444444"/>
          <w:sz w:val="24"/>
          <w:szCs w:val="24"/>
        </w:rPr>
        <w:t>How intense the trauma was or how long it lasted</w:t>
      </w:r>
    </w:p>
    <w:p w14:paraId="6D6C342E"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eastAsia="Times New Roman" w:hAnsi="Times New Roman" w:cs="Times New Roman"/>
          <w:color w:val="444444"/>
          <w:sz w:val="24"/>
          <w:szCs w:val="24"/>
        </w:rPr>
        <w:t>If you were injured or lost someone important to you</w:t>
      </w:r>
    </w:p>
    <w:p w14:paraId="6B1AC64A"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eastAsia="Times New Roman" w:hAnsi="Times New Roman" w:cs="Times New Roman"/>
          <w:color w:val="444444"/>
          <w:sz w:val="24"/>
          <w:szCs w:val="24"/>
        </w:rPr>
        <w:t>How close you were to the event</w:t>
      </w:r>
    </w:p>
    <w:p w14:paraId="7D35EF34"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eastAsia="Times New Roman" w:hAnsi="Times New Roman" w:cs="Times New Roman"/>
          <w:color w:val="444444"/>
          <w:sz w:val="24"/>
          <w:szCs w:val="24"/>
        </w:rPr>
        <w:t>How strong your reaction was</w:t>
      </w:r>
    </w:p>
    <w:p w14:paraId="19269481"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eastAsia="Times New Roman" w:hAnsi="Times New Roman" w:cs="Times New Roman"/>
          <w:color w:val="444444"/>
          <w:sz w:val="24"/>
          <w:szCs w:val="24"/>
        </w:rPr>
        <w:t>How much you felt in control of events</w:t>
      </w:r>
    </w:p>
    <w:p w14:paraId="781BE104"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eastAsia="Times New Roman" w:hAnsi="Times New Roman" w:cs="Times New Roman"/>
          <w:color w:val="444444"/>
          <w:sz w:val="24"/>
          <w:szCs w:val="24"/>
        </w:rPr>
        <w:t>How much help and support you got after the event</w:t>
      </w:r>
    </w:p>
    <w:p w14:paraId="60945395" w14:textId="77777777" w:rsidR="00F015F2" w:rsidRPr="009804BB" w:rsidRDefault="00F015F2" w:rsidP="005804F0">
      <w:pPr>
        <w:pStyle w:val="ListParagraph"/>
        <w:numPr>
          <w:ilvl w:val="2"/>
          <w:numId w:val="65"/>
        </w:numPr>
        <w:spacing w:after="0" w:line="240" w:lineRule="auto"/>
        <w:rPr>
          <w:rFonts w:ascii="Times New Roman" w:hAnsi="Times New Roman" w:cs="Times New Roman"/>
          <w:sz w:val="24"/>
          <w:szCs w:val="24"/>
        </w:rPr>
      </w:pPr>
      <w:r w:rsidRPr="009804BB">
        <w:rPr>
          <w:rFonts w:ascii="Times New Roman" w:eastAsia="Calibri" w:hAnsi="Times New Roman" w:cs="Times New Roman"/>
          <w:sz w:val="24"/>
          <w:szCs w:val="24"/>
        </w:rPr>
        <w:t>PTSD can develop in children, teens, and adults – responses to PTSD can differ based upon age, gender, culture.</w:t>
      </w:r>
    </w:p>
    <w:p w14:paraId="35576228" w14:textId="77777777" w:rsidR="00F015F2" w:rsidRPr="009804BB" w:rsidRDefault="00F015F2" w:rsidP="00F015F2">
      <w:pPr>
        <w:pStyle w:val="ListParagraph"/>
        <w:spacing w:after="0" w:line="240" w:lineRule="auto"/>
        <w:ind w:left="1512"/>
        <w:rPr>
          <w:rFonts w:ascii="Times New Roman" w:hAnsi="Times New Roman" w:cs="Times New Roman"/>
          <w:sz w:val="24"/>
          <w:szCs w:val="24"/>
        </w:rPr>
      </w:pPr>
    </w:p>
    <w:p w14:paraId="745D6900" w14:textId="77777777" w:rsidR="00F015F2" w:rsidRPr="009804BB" w:rsidRDefault="00F015F2">
      <w:pPr>
        <w:rPr>
          <w:rFonts w:ascii="Times New Roman" w:hAnsi="Times New Roman" w:cs="Times New Roman"/>
          <w:sz w:val="24"/>
          <w:szCs w:val="24"/>
        </w:rPr>
      </w:pPr>
      <w:r w:rsidRPr="009804BB">
        <w:rPr>
          <w:rFonts w:ascii="Times New Roman" w:hAnsi="Times New Roman" w:cs="Times New Roman"/>
          <w:sz w:val="24"/>
          <w:szCs w:val="24"/>
        </w:rPr>
        <w:br w:type="page"/>
      </w:r>
    </w:p>
    <w:p w14:paraId="3E92285A" w14:textId="77777777" w:rsidR="00F015F2" w:rsidRPr="009804BB" w:rsidRDefault="00F015F2" w:rsidP="005804F0">
      <w:pPr>
        <w:pStyle w:val="ListParagraph"/>
        <w:numPr>
          <w:ilvl w:val="1"/>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Generalized signs or symptoms of PTSD</w:t>
      </w:r>
    </w:p>
    <w:p w14:paraId="0822C836" w14:textId="77777777" w:rsidR="00F015F2" w:rsidRPr="009804BB" w:rsidRDefault="00F015F2" w:rsidP="005804F0">
      <w:pPr>
        <w:pStyle w:val="ListParagraph"/>
        <w:numPr>
          <w:ilvl w:val="2"/>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 adults</w:t>
      </w:r>
    </w:p>
    <w:p w14:paraId="396765FB" w14:textId="77777777" w:rsidR="00F015F2" w:rsidRPr="008A66B2" w:rsidRDefault="00F015F2" w:rsidP="005804F0">
      <w:pPr>
        <w:pStyle w:val="ListParagraph"/>
        <w:numPr>
          <w:ilvl w:val="3"/>
          <w:numId w:val="65"/>
        </w:numPr>
        <w:spacing w:after="0" w:line="240" w:lineRule="auto"/>
        <w:rPr>
          <w:rFonts w:ascii="Times New Roman" w:hAnsi="Times New Roman" w:cs="Times New Roman"/>
          <w:sz w:val="24"/>
          <w:szCs w:val="24"/>
        </w:rPr>
      </w:pPr>
      <w:r w:rsidRPr="008A66B2">
        <w:rPr>
          <w:rFonts w:ascii="Times New Roman" w:hAnsi="Times New Roman" w:cs="Times New Roman"/>
          <w:sz w:val="24"/>
          <w:szCs w:val="24"/>
        </w:rPr>
        <w:t>Reliving the event (also called re-experiencing or flashbacks)</w:t>
      </w:r>
    </w:p>
    <w:p w14:paraId="4EC02806" w14:textId="77777777" w:rsidR="00F015F2" w:rsidRPr="008A66B2" w:rsidRDefault="00F015F2" w:rsidP="005804F0">
      <w:pPr>
        <w:pStyle w:val="ListParagraph"/>
        <w:numPr>
          <w:ilvl w:val="3"/>
          <w:numId w:val="65"/>
        </w:numPr>
        <w:spacing w:after="0" w:line="240" w:lineRule="auto"/>
        <w:rPr>
          <w:rFonts w:ascii="Times New Roman" w:hAnsi="Times New Roman" w:cs="Times New Roman"/>
          <w:sz w:val="24"/>
          <w:szCs w:val="24"/>
        </w:rPr>
      </w:pPr>
      <w:r w:rsidRPr="008A66B2">
        <w:rPr>
          <w:rFonts w:ascii="Times New Roman" w:hAnsi="Times New Roman" w:cs="Times New Roman"/>
          <w:sz w:val="24"/>
          <w:szCs w:val="24"/>
        </w:rPr>
        <w:t>Avoiding situations that remind you of the event</w:t>
      </w:r>
    </w:p>
    <w:p w14:paraId="3CCC3FDA" w14:textId="77777777" w:rsidR="00F015F2" w:rsidRPr="008A66B2" w:rsidRDefault="00F015F2" w:rsidP="005804F0">
      <w:pPr>
        <w:pStyle w:val="ListParagraph"/>
        <w:numPr>
          <w:ilvl w:val="3"/>
          <w:numId w:val="65"/>
        </w:numPr>
        <w:spacing w:after="0" w:line="240" w:lineRule="auto"/>
        <w:rPr>
          <w:rFonts w:ascii="Times New Roman" w:hAnsi="Times New Roman" w:cs="Times New Roman"/>
          <w:sz w:val="24"/>
          <w:szCs w:val="24"/>
        </w:rPr>
      </w:pPr>
      <w:r w:rsidRPr="008A66B2">
        <w:rPr>
          <w:rFonts w:ascii="Times New Roman" w:hAnsi="Times New Roman" w:cs="Times New Roman"/>
          <w:sz w:val="24"/>
          <w:szCs w:val="24"/>
        </w:rPr>
        <w:t>Negative changes in beliefs and feelings (fear, shame, or guilt)</w:t>
      </w:r>
    </w:p>
    <w:p w14:paraId="02BA6797" w14:textId="77777777" w:rsidR="00F015F2" w:rsidRPr="008A66B2" w:rsidRDefault="00F015F2" w:rsidP="005804F0">
      <w:pPr>
        <w:pStyle w:val="ListParagraph"/>
        <w:numPr>
          <w:ilvl w:val="3"/>
          <w:numId w:val="65"/>
        </w:numPr>
        <w:spacing w:after="0" w:line="240" w:lineRule="auto"/>
        <w:rPr>
          <w:rFonts w:ascii="Times New Roman" w:hAnsi="Times New Roman" w:cs="Times New Roman"/>
          <w:sz w:val="24"/>
          <w:szCs w:val="24"/>
        </w:rPr>
      </w:pPr>
      <w:r w:rsidRPr="008A66B2">
        <w:rPr>
          <w:rFonts w:ascii="Times New Roman" w:hAnsi="Times New Roman" w:cs="Times New Roman"/>
          <w:sz w:val="24"/>
          <w:szCs w:val="24"/>
        </w:rPr>
        <w:t>Feeling keyed up (also called hyper-arousal)</w:t>
      </w:r>
    </w:p>
    <w:p w14:paraId="4424B3B8" w14:textId="77777777" w:rsidR="00F015F2" w:rsidRPr="009804BB" w:rsidRDefault="00F015F2" w:rsidP="005804F0">
      <w:pPr>
        <w:pStyle w:val="ListParagraph"/>
        <w:numPr>
          <w:ilvl w:val="2"/>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 children</w:t>
      </w:r>
    </w:p>
    <w:p w14:paraId="4F0F6599"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Birth to 6 YOA – “regressive” behavior (sleep, toilet use, needy)</w:t>
      </w:r>
    </w:p>
    <w:p w14:paraId="1CB98191"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7 to 11 YOA – “acting out” at home, school, or with friends</w:t>
      </w:r>
    </w:p>
    <w:p w14:paraId="13AC4922"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12 to 18 YOA – similar to adults (anxiety, depression, withdrawal) or  reckless behavior (drugs, running away)</w:t>
      </w:r>
    </w:p>
    <w:p w14:paraId="537E4C55" w14:textId="77777777" w:rsidR="00F015F2" w:rsidRPr="009804BB" w:rsidRDefault="00F015F2" w:rsidP="008A66B2">
      <w:pPr>
        <w:pStyle w:val="ListParagraph"/>
        <w:spacing w:after="0" w:line="240" w:lineRule="auto"/>
        <w:ind w:left="2232"/>
        <w:rPr>
          <w:rFonts w:ascii="Times New Roman" w:hAnsi="Times New Roman" w:cs="Times New Roman"/>
          <w:sz w:val="24"/>
          <w:szCs w:val="24"/>
        </w:rPr>
      </w:pPr>
    </w:p>
    <w:p w14:paraId="2F432E73" w14:textId="77777777" w:rsidR="00F015F2" w:rsidRPr="009804BB" w:rsidRDefault="00F015F2" w:rsidP="005804F0">
      <w:pPr>
        <w:pStyle w:val="ListParagraph"/>
        <w:numPr>
          <w:ilvl w:val="1"/>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What are some appropriate resources for persons (victims or witnesses) who have been in a traumatic event or who may have PTSD?</w:t>
      </w:r>
    </w:p>
    <w:p w14:paraId="3F59B5E3" w14:textId="77777777" w:rsidR="00F015F2" w:rsidRPr="009804BB" w:rsidRDefault="00F015F2" w:rsidP="005804F0">
      <w:pPr>
        <w:pStyle w:val="ListParagraph"/>
        <w:numPr>
          <w:ilvl w:val="2"/>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Learn and network with your community resources </w:t>
      </w:r>
    </w:p>
    <w:p w14:paraId="6FA3A392"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County Mental Health organizations</w:t>
      </w:r>
    </w:p>
    <w:p w14:paraId="73C71DA2"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Hospital/Urgent Care resources</w:t>
      </w:r>
    </w:p>
    <w:p w14:paraId="38C8CAF6"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School Counselors</w:t>
      </w:r>
    </w:p>
    <w:p w14:paraId="0A1F03A1"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Victim Advocates</w:t>
      </w:r>
    </w:p>
    <w:p w14:paraId="62DAFD2B" w14:textId="77777777" w:rsidR="00F015F2" w:rsidRPr="009804BB" w:rsidRDefault="00F015F2" w:rsidP="005804F0">
      <w:pPr>
        <w:pStyle w:val="ListParagraph"/>
        <w:numPr>
          <w:ilvl w:val="2"/>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Military – check for resources through Illinois Department of Veterans Affairs, the U.S. Department of Veterans Affairs, or veterans associations</w:t>
      </w:r>
    </w:p>
    <w:p w14:paraId="062F57FB"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National Center for PTSD</w:t>
      </w:r>
    </w:p>
    <w:p w14:paraId="614EE73D"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Wounded Warrior Project</w:t>
      </w:r>
    </w:p>
    <w:p w14:paraId="2B09EBB3"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Combat Veteran Call Center (1-877-WAR-VETS)</w:t>
      </w:r>
    </w:p>
    <w:p w14:paraId="36A3F204" w14:textId="77777777" w:rsidR="00F015F2" w:rsidRPr="009804BB" w:rsidRDefault="00F015F2" w:rsidP="005804F0">
      <w:pPr>
        <w:pStyle w:val="ListParagraph"/>
        <w:numPr>
          <w:ilvl w:val="3"/>
          <w:numId w:val="65"/>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Veteran Crisis Line (1-800-273-8255)</w:t>
      </w:r>
    </w:p>
    <w:p w14:paraId="4A8861F0" w14:textId="77777777" w:rsidR="00F015F2" w:rsidRPr="009804BB" w:rsidRDefault="00F015F2" w:rsidP="00F015F2">
      <w:pPr>
        <w:spacing w:after="0" w:line="240" w:lineRule="auto"/>
        <w:jc w:val="center"/>
        <w:rPr>
          <w:rFonts w:ascii="Times New Roman" w:hAnsi="Times New Roman" w:cs="Times New Roman"/>
          <w:b/>
          <w:sz w:val="24"/>
          <w:szCs w:val="40"/>
        </w:rPr>
      </w:pPr>
    </w:p>
    <w:p w14:paraId="6D220FE6" w14:textId="77777777" w:rsidR="00F015F2" w:rsidRPr="009804BB" w:rsidRDefault="00F015F2" w:rsidP="00F015F2">
      <w:pPr>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t>END</w:t>
      </w:r>
    </w:p>
    <w:p w14:paraId="4EC8D0FB" w14:textId="77777777" w:rsidR="00F015F2" w:rsidRPr="009804BB" w:rsidRDefault="00F015F2" w:rsidP="00F015F2">
      <w:pPr>
        <w:spacing w:after="0" w:line="240" w:lineRule="auto"/>
        <w:rPr>
          <w:rFonts w:ascii="Times New Roman" w:hAnsi="Times New Roman" w:cs="Times New Roman"/>
          <w:sz w:val="24"/>
          <w:szCs w:val="24"/>
        </w:rPr>
      </w:pPr>
    </w:p>
    <w:p w14:paraId="090612B7" w14:textId="77777777" w:rsidR="00F4355A" w:rsidRPr="009804BB" w:rsidRDefault="00F4355A">
      <w:pPr>
        <w:rPr>
          <w:rFonts w:ascii="Times New Roman" w:hAnsi="Times New Roman" w:cs="Times New Roman"/>
          <w:b/>
          <w:sz w:val="40"/>
          <w:szCs w:val="24"/>
        </w:rPr>
      </w:pPr>
      <w:r w:rsidRPr="009804BB">
        <w:rPr>
          <w:rFonts w:ascii="Times New Roman" w:hAnsi="Times New Roman" w:cs="Times New Roman"/>
          <w:b/>
          <w:sz w:val="40"/>
          <w:szCs w:val="24"/>
        </w:rPr>
        <w:br w:type="page"/>
      </w:r>
    </w:p>
    <w:p w14:paraId="4908AEAD" w14:textId="77777777" w:rsidR="00FE3D15" w:rsidRDefault="00FE3D15" w:rsidP="00246DA7">
      <w:pPr>
        <w:jc w:val="center"/>
        <w:rPr>
          <w:rFonts w:ascii="Times New Roman" w:hAnsi="Times New Roman" w:cs="Times New Roman"/>
          <w:b/>
          <w:sz w:val="40"/>
          <w:szCs w:val="24"/>
        </w:rPr>
      </w:pPr>
    </w:p>
    <w:p w14:paraId="6D220587" w14:textId="77777777" w:rsidR="00FE3D15" w:rsidRDefault="00FE3D15" w:rsidP="00246DA7">
      <w:pPr>
        <w:jc w:val="center"/>
        <w:rPr>
          <w:rFonts w:ascii="Times New Roman" w:hAnsi="Times New Roman" w:cs="Times New Roman"/>
          <w:b/>
          <w:sz w:val="40"/>
          <w:szCs w:val="24"/>
        </w:rPr>
      </w:pPr>
    </w:p>
    <w:p w14:paraId="4D3AEE59" w14:textId="77777777" w:rsidR="00FE3D15" w:rsidRDefault="00FE3D15" w:rsidP="00246DA7">
      <w:pPr>
        <w:jc w:val="center"/>
        <w:rPr>
          <w:rFonts w:ascii="Times New Roman" w:hAnsi="Times New Roman" w:cs="Times New Roman"/>
          <w:b/>
          <w:sz w:val="40"/>
          <w:szCs w:val="24"/>
        </w:rPr>
      </w:pPr>
    </w:p>
    <w:p w14:paraId="68D6B228" w14:textId="77777777" w:rsidR="00FE3D15" w:rsidRDefault="00FE3D15" w:rsidP="00246DA7">
      <w:pPr>
        <w:jc w:val="center"/>
        <w:rPr>
          <w:rFonts w:ascii="Times New Roman" w:hAnsi="Times New Roman" w:cs="Times New Roman"/>
          <w:b/>
          <w:sz w:val="40"/>
          <w:szCs w:val="24"/>
        </w:rPr>
      </w:pPr>
    </w:p>
    <w:p w14:paraId="0F7DA2F8" w14:textId="77777777" w:rsidR="00FE3D15" w:rsidRDefault="00FE3D15" w:rsidP="00246DA7">
      <w:pPr>
        <w:jc w:val="center"/>
        <w:rPr>
          <w:rFonts w:ascii="Times New Roman" w:hAnsi="Times New Roman" w:cs="Times New Roman"/>
          <w:b/>
          <w:sz w:val="40"/>
          <w:szCs w:val="24"/>
        </w:rPr>
      </w:pPr>
    </w:p>
    <w:p w14:paraId="61E1AFED" w14:textId="77777777" w:rsidR="00FE3D15" w:rsidRDefault="00FE3D15" w:rsidP="00246DA7">
      <w:pPr>
        <w:jc w:val="center"/>
        <w:rPr>
          <w:rFonts w:ascii="Times New Roman" w:hAnsi="Times New Roman" w:cs="Times New Roman"/>
          <w:b/>
          <w:sz w:val="40"/>
          <w:szCs w:val="24"/>
        </w:rPr>
      </w:pPr>
    </w:p>
    <w:p w14:paraId="2A26FAE7" w14:textId="77777777" w:rsidR="00FE3D15" w:rsidRDefault="00FE3D15" w:rsidP="00246DA7">
      <w:pPr>
        <w:jc w:val="center"/>
        <w:rPr>
          <w:rFonts w:ascii="Times New Roman" w:hAnsi="Times New Roman" w:cs="Times New Roman"/>
          <w:b/>
          <w:sz w:val="40"/>
          <w:szCs w:val="24"/>
        </w:rPr>
      </w:pPr>
    </w:p>
    <w:p w14:paraId="347447A9" w14:textId="77777777" w:rsidR="00FE3D15" w:rsidRDefault="00FE3D15" w:rsidP="00246DA7">
      <w:pPr>
        <w:jc w:val="center"/>
        <w:rPr>
          <w:rFonts w:ascii="Times New Roman" w:hAnsi="Times New Roman" w:cs="Times New Roman"/>
          <w:b/>
          <w:sz w:val="40"/>
          <w:szCs w:val="24"/>
        </w:rPr>
      </w:pPr>
    </w:p>
    <w:p w14:paraId="6BEDECC4" w14:textId="77777777" w:rsidR="00246DA7" w:rsidRPr="009804BB" w:rsidRDefault="00246DA7" w:rsidP="006F2AA7">
      <w:pPr>
        <w:pStyle w:val="Heading2"/>
      </w:pPr>
      <w:bookmarkStart w:id="42" w:name="_Toc104876876"/>
      <w:r w:rsidRPr="009804BB">
        <w:t>PATROL</w:t>
      </w:r>
      <w:bookmarkEnd w:id="42"/>
    </w:p>
    <w:p w14:paraId="21A11B42" w14:textId="36FA32BE" w:rsidR="00246DA7" w:rsidRPr="009804BB" w:rsidRDefault="00246DA7" w:rsidP="00246DA7">
      <w:pPr>
        <w:jc w:val="center"/>
        <w:rPr>
          <w:rFonts w:ascii="Times New Roman" w:hAnsi="Times New Roman" w:cs="Times New Roman"/>
          <w:b/>
          <w:sz w:val="40"/>
          <w:szCs w:val="24"/>
        </w:rPr>
      </w:pPr>
      <w:r w:rsidRPr="009804BB">
        <w:rPr>
          <w:rFonts w:ascii="Times New Roman" w:hAnsi="Times New Roman" w:cs="Times New Roman"/>
          <w:b/>
          <w:sz w:val="40"/>
          <w:szCs w:val="24"/>
        </w:rPr>
        <w:t>6</w:t>
      </w:r>
      <w:r w:rsidR="00FB41F8">
        <w:rPr>
          <w:rFonts w:ascii="Times New Roman" w:hAnsi="Times New Roman" w:cs="Times New Roman"/>
          <w:b/>
          <w:sz w:val="40"/>
          <w:szCs w:val="24"/>
        </w:rPr>
        <w:t>2</w:t>
      </w:r>
      <w:r w:rsidRPr="009804BB">
        <w:rPr>
          <w:rFonts w:ascii="Times New Roman" w:hAnsi="Times New Roman" w:cs="Times New Roman"/>
          <w:b/>
          <w:sz w:val="40"/>
          <w:szCs w:val="24"/>
        </w:rPr>
        <w:t xml:space="preserve"> Hours </w:t>
      </w:r>
      <w:r w:rsidRPr="009804BB">
        <w:rPr>
          <w:rFonts w:ascii="Times New Roman" w:hAnsi="Times New Roman" w:cs="Times New Roman"/>
          <w:b/>
          <w:sz w:val="40"/>
          <w:szCs w:val="24"/>
        </w:rPr>
        <w:br w:type="page"/>
      </w:r>
    </w:p>
    <w:p w14:paraId="3C9F76CA" w14:textId="77777777" w:rsidR="00246DA7" w:rsidRPr="009804BB" w:rsidRDefault="00246DA7">
      <w:pPr>
        <w:rPr>
          <w:rFonts w:ascii="Times New Roman" w:hAnsi="Times New Roman" w:cs="Times New Roman"/>
          <w:b/>
          <w:sz w:val="40"/>
          <w:szCs w:val="24"/>
        </w:rPr>
      </w:pPr>
    </w:p>
    <w:p w14:paraId="4C9CE59E" w14:textId="77777777" w:rsidR="00246DA7" w:rsidRPr="009804BB" w:rsidRDefault="00246DA7">
      <w:pPr>
        <w:rPr>
          <w:rFonts w:ascii="Times New Roman" w:hAnsi="Times New Roman" w:cs="Times New Roman"/>
          <w:b/>
          <w:sz w:val="40"/>
          <w:szCs w:val="24"/>
        </w:rPr>
      </w:pPr>
    </w:p>
    <w:p w14:paraId="3A21CE1E" w14:textId="77777777" w:rsidR="00246DA7" w:rsidRPr="009804BB" w:rsidRDefault="00246DA7">
      <w:pPr>
        <w:rPr>
          <w:rFonts w:ascii="Times New Roman" w:hAnsi="Times New Roman" w:cs="Times New Roman"/>
          <w:b/>
          <w:sz w:val="40"/>
          <w:szCs w:val="24"/>
        </w:rPr>
      </w:pPr>
    </w:p>
    <w:p w14:paraId="3DED2812" w14:textId="77777777" w:rsidR="00246DA7" w:rsidRPr="009804BB" w:rsidRDefault="00246DA7">
      <w:pPr>
        <w:rPr>
          <w:rFonts w:ascii="Times New Roman" w:hAnsi="Times New Roman" w:cs="Times New Roman"/>
          <w:b/>
          <w:sz w:val="40"/>
          <w:szCs w:val="24"/>
        </w:rPr>
      </w:pPr>
    </w:p>
    <w:p w14:paraId="4E2705D7" w14:textId="77777777" w:rsidR="00246DA7" w:rsidRPr="009804BB" w:rsidRDefault="00246DA7">
      <w:pPr>
        <w:rPr>
          <w:rFonts w:ascii="Times New Roman" w:hAnsi="Times New Roman" w:cs="Times New Roman"/>
          <w:b/>
          <w:sz w:val="40"/>
          <w:szCs w:val="24"/>
        </w:rPr>
      </w:pPr>
    </w:p>
    <w:p w14:paraId="4A17F800" w14:textId="77777777" w:rsidR="00246DA7" w:rsidRPr="009804BB" w:rsidRDefault="00246DA7">
      <w:pPr>
        <w:rPr>
          <w:rFonts w:ascii="Times New Roman" w:hAnsi="Times New Roman" w:cs="Times New Roman"/>
          <w:b/>
          <w:sz w:val="40"/>
          <w:szCs w:val="24"/>
        </w:rPr>
      </w:pPr>
    </w:p>
    <w:p w14:paraId="1491EB40" w14:textId="77777777" w:rsidR="00246DA7" w:rsidRPr="009804BB" w:rsidRDefault="00246DA7">
      <w:pPr>
        <w:rPr>
          <w:rFonts w:ascii="Times New Roman" w:hAnsi="Times New Roman" w:cs="Times New Roman"/>
          <w:b/>
          <w:sz w:val="40"/>
          <w:szCs w:val="24"/>
        </w:rPr>
      </w:pPr>
    </w:p>
    <w:p w14:paraId="3CFAA229" w14:textId="77777777" w:rsidR="00246DA7" w:rsidRPr="009804BB" w:rsidRDefault="00246DA7">
      <w:pPr>
        <w:rPr>
          <w:rFonts w:ascii="Times New Roman" w:hAnsi="Times New Roman" w:cs="Times New Roman"/>
          <w:b/>
          <w:sz w:val="40"/>
          <w:szCs w:val="24"/>
        </w:rPr>
      </w:pPr>
    </w:p>
    <w:p w14:paraId="762BC34D" w14:textId="77777777" w:rsidR="00246DA7" w:rsidRPr="009804BB" w:rsidRDefault="00246DA7" w:rsidP="00246DA7">
      <w:pPr>
        <w:ind w:left="2880" w:firstLine="720"/>
        <w:rPr>
          <w:rFonts w:ascii="Times New Roman" w:hAnsi="Times New Roman" w:cs="Times New Roman"/>
          <w:b/>
          <w:sz w:val="40"/>
          <w:szCs w:val="24"/>
        </w:rPr>
      </w:pPr>
      <w:r w:rsidRPr="009804BB">
        <w:rPr>
          <w:rFonts w:ascii="Times New Roman" w:hAnsi="Times New Roman" w:cs="Times New Roman"/>
          <w:b/>
          <w:sz w:val="40"/>
          <w:szCs w:val="24"/>
        </w:rPr>
        <w:t>Page Left Blank</w:t>
      </w:r>
      <w:r w:rsidRPr="009804BB">
        <w:rPr>
          <w:rFonts w:ascii="Times New Roman" w:hAnsi="Times New Roman" w:cs="Times New Roman"/>
          <w:b/>
          <w:sz w:val="40"/>
          <w:szCs w:val="24"/>
        </w:rPr>
        <w:br w:type="page"/>
      </w:r>
    </w:p>
    <w:p w14:paraId="07F05AF6" w14:textId="77777777" w:rsidR="00F015F2" w:rsidRPr="009804BB" w:rsidRDefault="00F015F2" w:rsidP="00F015F2">
      <w:pPr>
        <w:spacing w:after="0" w:line="240" w:lineRule="auto"/>
        <w:jc w:val="center"/>
        <w:rPr>
          <w:rFonts w:ascii="Times New Roman" w:hAnsi="Times New Roman" w:cs="Times New Roman"/>
          <w:b/>
          <w:sz w:val="40"/>
          <w:szCs w:val="24"/>
        </w:rPr>
      </w:pPr>
      <w:r w:rsidRPr="009804BB">
        <w:rPr>
          <w:rFonts w:ascii="Times New Roman" w:hAnsi="Times New Roman" w:cs="Times New Roman"/>
          <w:b/>
          <w:sz w:val="40"/>
          <w:szCs w:val="24"/>
        </w:rPr>
        <w:lastRenderedPageBreak/>
        <w:t>PATROL:</w:t>
      </w:r>
    </w:p>
    <w:p w14:paraId="2ADE37C1" w14:textId="77777777" w:rsidR="00F015F2" w:rsidRPr="009804BB" w:rsidRDefault="00F015F2" w:rsidP="006F2AA7">
      <w:pPr>
        <w:pStyle w:val="Heading3"/>
      </w:pPr>
      <w:bookmarkStart w:id="43" w:name="_Toc104876877"/>
      <w:r w:rsidRPr="009804BB">
        <w:t>Crime Prevention</w:t>
      </w:r>
      <w:bookmarkEnd w:id="43"/>
    </w:p>
    <w:p w14:paraId="2A0DBD48" w14:textId="77777777" w:rsidR="00F015F2" w:rsidRPr="009804BB" w:rsidRDefault="00F015F2" w:rsidP="00F015F2">
      <w:pPr>
        <w:tabs>
          <w:tab w:val="left" w:pos="450"/>
          <w:tab w:val="left" w:pos="540"/>
        </w:tabs>
        <w:contextualSpacing/>
        <w:rPr>
          <w:rFonts w:ascii="Times New Roman" w:eastAsia="STKaiti" w:hAnsi="Times New Roman" w:cs="Times New Roman"/>
          <w:b/>
          <w:sz w:val="24"/>
          <w:szCs w:val="24"/>
        </w:rPr>
      </w:pPr>
    </w:p>
    <w:p w14:paraId="6C2348A6" w14:textId="77777777" w:rsidR="00F015F2" w:rsidRPr="009804BB" w:rsidRDefault="00F015F2" w:rsidP="00F015F2">
      <w:pPr>
        <w:tabs>
          <w:tab w:val="left" w:pos="450"/>
          <w:tab w:val="left" w:pos="540"/>
        </w:tabs>
        <w:contextualSpacing/>
        <w:rPr>
          <w:rFonts w:ascii="Times New Roman" w:eastAsia="STKaiti" w:hAnsi="Times New Roman" w:cs="Times New Roman"/>
          <w:sz w:val="24"/>
          <w:szCs w:val="24"/>
        </w:rPr>
      </w:pPr>
      <w:r w:rsidRPr="009804BB">
        <w:rPr>
          <w:rFonts w:ascii="Times New Roman" w:eastAsia="STKaiti" w:hAnsi="Times New Roman" w:cs="Times New Roman"/>
          <w:b/>
          <w:sz w:val="24"/>
          <w:szCs w:val="24"/>
        </w:rPr>
        <w:t>Instructional Goal</w:t>
      </w:r>
      <w:r w:rsidRPr="009804BB">
        <w:rPr>
          <w:rFonts w:ascii="Times New Roman" w:eastAsia="STKaiti" w:hAnsi="Times New Roman" w:cs="Times New Roman"/>
          <w:sz w:val="24"/>
          <w:szCs w:val="24"/>
        </w:rPr>
        <w:t>: In an effort to reduce crime and apprehend criminals, the patrol officer plays a key role in informing and persuading community members to undertake crime prevention measures. The primary purpose of this unit of instruction is to acquaint the patrol officer with the multi-faceted aspects of crime prevention that are an integral part of police operations.  An overview of crime prevention as it relates to public information, personal safety precautions of citizens, and security precautions against property crimes will be provided.  In addition, trainees should understand how day-to-day citizen contacts by the police officer can have significant impact in the prevention of crime. The student must comprehend that citizens will join with the police in crime prevention to the extent that they understand and share the goals of the police.</w:t>
      </w:r>
    </w:p>
    <w:p w14:paraId="20A6EBD0" w14:textId="77777777" w:rsidR="00F015F2" w:rsidRPr="009804BB" w:rsidRDefault="00F015F2" w:rsidP="00F015F2">
      <w:pPr>
        <w:tabs>
          <w:tab w:val="left" w:pos="450"/>
          <w:tab w:val="left" w:pos="540"/>
        </w:tabs>
        <w:contextualSpacing/>
        <w:rPr>
          <w:rFonts w:ascii="Times New Roman" w:eastAsia="STKaiti" w:hAnsi="Times New Roman" w:cs="Times New Roman"/>
          <w:b/>
          <w:sz w:val="24"/>
          <w:szCs w:val="24"/>
        </w:rPr>
      </w:pPr>
    </w:p>
    <w:p w14:paraId="3EB1466E" w14:textId="77777777"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b/>
          <w:sz w:val="24"/>
          <w:szCs w:val="24"/>
        </w:rPr>
        <w:t xml:space="preserve">Allocated Class Time: </w:t>
      </w:r>
      <w:r w:rsidRPr="009804BB">
        <w:rPr>
          <w:rFonts w:ascii="Times New Roman" w:hAnsi="Times New Roman" w:cs="Times New Roman"/>
          <w:sz w:val="24"/>
          <w:szCs w:val="24"/>
        </w:rPr>
        <w:t>4 hours</w:t>
      </w:r>
    </w:p>
    <w:p w14:paraId="31E7C8D2" w14:textId="77777777" w:rsidR="00F015F2" w:rsidRPr="009804BB" w:rsidRDefault="00F015F2" w:rsidP="00F015F2">
      <w:pPr>
        <w:contextualSpacing/>
        <w:rPr>
          <w:rFonts w:ascii="Times New Roman" w:hAnsi="Times New Roman" w:cs="Times New Roman"/>
          <w:b/>
          <w:sz w:val="24"/>
          <w:szCs w:val="24"/>
        </w:rPr>
      </w:pPr>
    </w:p>
    <w:p w14:paraId="240FF87B" w14:textId="77777777" w:rsidR="00F015F2" w:rsidRPr="009804BB" w:rsidRDefault="00F015F2" w:rsidP="5F859E89">
      <w:pPr>
        <w:spacing w:after="0"/>
        <w:contextualSpacing/>
        <w:rPr>
          <w:rFonts w:ascii="Times New Roman" w:hAnsi="Times New Roman" w:cs="Times New Roman"/>
          <w:b/>
          <w:bCs/>
          <w:sz w:val="24"/>
          <w:szCs w:val="24"/>
        </w:rPr>
      </w:pPr>
      <w:r w:rsidRPr="5F859E89">
        <w:rPr>
          <w:rFonts w:ascii="Times New Roman" w:hAnsi="Times New Roman" w:cs="Times New Roman"/>
          <w:b/>
          <w:bCs/>
          <w:sz w:val="24"/>
          <w:szCs w:val="24"/>
        </w:rPr>
        <w:t>Student Performance Objectives:</w:t>
      </w:r>
    </w:p>
    <w:p w14:paraId="13BC5882" w14:textId="77777777" w:rsidR="00F015F2" w:rsidRPr="009804BB" w:rsidRDefault="00F015F2" w:rsidP="00F015F2">
      <w:pPr>
        <w:spacing w:line="240" w:lineRule="auto"/>
        <w:contextualSpacing/>
        <w:rPr>
          <w:rFonts w:ascii="Times New Roman" w:hAnsi="Times New Roman" w:cs="Times New Roman"/>
          <w:sz w:val="24"/>
          <w:szCs w:val="24"/>
        </w:rPr>
      </w:pPr>
      <w:r w:rsidRPr="009804BB">
        <w:rPr>
          <w:rFonts w:ascii="Times New Roman" w:hAnsi="Times New Roman" w:cs="Times New Roman"/>
          <w:sz w:val="24"/>
          <w:szCs w:val="24"/>
        </w:rPr>
        <w:t>PUCP 1. Identify basic crime prevention techniques which should be used by citizens.</w:t>
      </w:r>
    </w:p>
    <w:p w14:paraId="3B9C3431" w14:textId="77777777" w:rsidR="00F015F2" w:rsidRPr="009804BB" w:rsidRDefault="00F015F2" w:rsidP="00F015F2">
      <w:pPr>
        <w:spacing w:line="240" w:lineRule="auto"/>
        <w:contextualSpacing/>
        <w:rPr>
          <w:rFonts w:ascii="Times New Roman" w:hAnsi="Times New Roman" w:cs="Times New Roman"/>
          <w:sz w:val="24"/>
          <w:szCs w:val="24"/>
        </w:rPr>
      </w:pPr>
      <w:r w:rsidRPr="009804BB">
        <w:rPr>
          <w:rFonts w:ascii="Times New Roman" w:hAnsi="Times New Roman" w:cs="Times New Roman"/>
          <w:sz w:val="24"/>
          <w:szCs w:val="24"/>
        </w:rPr>
        <w:t>PUCP 2. Identify the factors which determine if a crime victim could benefit from a formal crime prevention program.</w:t>
      </w:r>
    </w:p>
    <w:p w14:paraId="728B01C8" w14:textId="77777777" w:rsidR="00F015F2" w:rsidRPr="009804BB" w:rsidRDefault="00F015F2" w:rsidP="00F015F2">
      <w:pPr>
        <w:spacing w:line="240" w:lineRule="auto"/>
        <w:contextualSpacing/>
        <w:rPr>
          <w:rFonts w:ascii="Times New Roman" w:hAnsi="Times New Roman" w:cs="Times New Roman"/>
          <w:sz w:val="24"/>
          <w:szCs w:val="24"/>
        </w:rPr>
      </w:pPr>
      <w:r w:rsidRPr="009804BB">
        <w:rPr>
          <w:rFonts w:ascii="Times New Roman" w:hAnsi="Times New Roman" w:cs="Times New Roman"/>
          <w:sz w:val="24"/>
          <w:szCs w:val="24"/>
        </w:rPr>
        <w:t>PUCP 3. Give a brief explanatio</w:t>
      </w:r>
      <w:r w:rsidR="006433E3">
        <w:rPr>
          <w:rFonts w:ascii="Times New Roman" w:hAnsi="Times New Roman" w:cs="Times New Roman"/>
          <w:sz w:val="24"/>
          <w:szCs w:val="24"/>
        </w:rPr>
        <w:t>n of what works and what has been found to be problematic</w:t>
      </w:r>
      <w:r w:rsidRPr="009804BB">
        <w:rPr>
          <w:rFonts w:ascii="Times New Roman" w:hAnsi="Times New Roman" w:cs="Times New Roman"/>
          <w:sz w:val="24"/>
          <w:szCs w:val="24"/>
        </w:rPr>
        <w:t xml:space="preserve"> for crime prevention.</w:t>
      </w:r>
    </w:p>
    <w:p w14:paraId="59D04885" w14:textId="77777777" w:rsidR="00F015F2" w:rsidRPr="009804BB" w:rsidRDefault="00F015F2" w:rsidP="00F015F2">
      <w:pPr>
        <w:spacing w:line="240" w:lineRule="auto"/>
        <w:contextualSpacing/>
        <w:rPr>
          <w:rFonts w:ascii="Times New Roman" w:hAnsi="Times New Roman" w:cs="Times New Roman"/>
          <w:sz w:val="24"/>
          <w:szCs w:val="24"/>
        </w:rPr>
      </w:pPr>
      <w:r w:rsidRPr="009804BB">
        <w:rPr>
          <w:rFonts w:ascii="Times New Roman" w:hAnsi="Times New Roman" w:cs="Times New Roman"/>
          <w:sz w:val="24"/>
          <w:szCs w:val="24"/>
        </w:rPr>
        <w:t>PUCP 4. Define CTPED.</w:t>
      </w:r>
    </w:p>
    <w:p w14:paraId="267B01B1" w14:textId="77777777" w:rsidR="00F015F2" w:rsidRPr="009804BB" w:rsidRDefault="00F015F2" w:rsidP="00F015F2">
      <w:pPr>
        <w:spacing w:line="240" w:lineRule="auto"/>
        <w:contextualSpacing/>
        <w:rPr>
          <w:rFonts w:ascii="Times New Roman" w:hAnsi="Times New Roman" w:cs="Times New Roman"/>
          <w:sz w:val="24"/>
          <w:szCs w:val="24"/>
        </w:rPr>
      </w:pPr>
      <w:r w:rsidRPr="009804BB">
        <w:rPr>
          <w:rFonts w:ascii="Times New Roman" w:hAnsi="Times New Roman" w:cs="Times New Roman"/>
          <w:sz w:val="24"/>
          <w:szCs w:val="24"/>
        </w:rPr>
        <w:t>PUCP 5. Describe one opportunity for police to engage residents around crime prevention tips.</w:t>
      </w:r>
    </w:p>
    <w:p w14:paraId="57FCA1F1" w14:textId="77777777" w:rsidR="00F015F2" w:rsidRPr="009804BB" w:rsidRDefault="00F015F2" w:rsidP="00F015F2">
      <w:pPr>
        <w:contextualSpacing/>
        <w:rPr>
          <w:rFonts w:ascii="Times New Roman" w:hAnsi="Times New Roman" w:cs="Times New Roman"/>
          <w:b/>
          <w:sz w:val="24"/>
          <w:szCs w:val="24"/>
        </w:rPr>
      </w:pPr>
    </w:p>
    <w:p w14:paraId="11DD6EB3" w14:textId="77777777" w:rsidR="00F015F2" w:rsidRPr="009804BB" w:rsidRDefault="00F015F2" w:rsidP="00F015F2">
      <w:pPr>
        <w:shd w:val="clear" w:color="auto" w:fill="FFFFFF"/>
        <w:contextualSpacing/>
        <w:textAlignment w:val="center"/>
        <w:rPr>
          <w:rFonts w:ascii="Times New Roman" w:eastAsia="Times New Roman" w:hAnsi="Times New Roman" w:cs="Times New Roman"/>
          <w:b/>
          <w:sz w:val="24"/>
          <w:szCs w:val="24"/>
          <w:bdr w:val="none" w:sz="0" w:space="0" w:color="auto" w:frame="1"/>
        </w:rPr>
      </w:pPr>
      <w:r w:rsidRPr="009804BB">
        <w:rPr>
          <w:rFonts w:ascii="Times New Roman" w:eastAsia="Times New Roman" w:hAnsi="Times New Roman" w:cs="Times New Roman"/>
          <w:b/>
          <w:sz w:val="24"/>
          <w:szCs w:val="24"/>
          <w:bdr w:val="none" w:sz="0" w:space="0" w:color="auto" w:frame="1"/>
        </w:rPr>
        <w:t>Resources:</w:t>
      </w:r>
    </w:p>
    <w:p w14:paraId="76EC7BD3" w14:textId="77777777" w:rsidR="00F015F2" w:rsidRPr="009804BB" w:rsidRDefault="00F015F2" w:rsidP="00F015F2">
      <w:pPr>
        <w:shd w:val="clear" w:color="auto" w:fill="FFFFFF"/>
        <w:contextualSpacing/>
        <w:textAlignment w:val="center"/>
        <w:rPr>
          <w:rFonts w:ascii="Times New Roman" w:eastAsia="Times New Roman" w:hAnsi="Times New Roman" w:cs="Times New Roman"/>
          <w:b/>
          <w:sz w:val="24"/>
          <w:szCs w:val="24"/>
          <w:bdr w:val="none" w:sz="0" w:space="0" w:color="auto" w:frame="1"/>
        </w:rPr>
      </w:pPr>
    </w:p>
    <w:p w14:paraId="695753B2" w14:textId="77777777" w:rsidR="00BA44FE" w:rsidRDefault="00BA44FE" w:rsidP="00850B80">
      <w:pPr>
        <w:ind w:left="720" w:hanging="720"/>
        <w:rPr>
          <w:rFonts w:ascii="Times New Roman" w:hAnsi="Times New Roman" w:cs="Times New Roman"/>
          <w:sz w:val="24"/>
          <w:szCs w:val="24"/>
        </w:rPr>
      </w:pPr>
      <w:r>
        <w:rPr>
          <w:rFonts w:ascii="Times New Roman" w:hAnsi="Times New Roman" w:cs="Times New Roman"/>
          <w:sz w:val="24"/>
          <w:szCs w:val="24"/>
        </w:rPr>
        <w:t>Childress, S. (2016) The problem with “broken windows” p</w:t>
      </w:r>
      <w:r w:rsidRPr="003D3051">
        <w:rPr>
          <w:rFonts w:ascii="Times New Roman" w:hAnsi="Times New Roman" w:cs="Times New Roman"/>
          <w:sz w:val="24"/>
          <w:szCs w:val="24"/>
        </w:rPr>
        <w:t>olicing</w:t>
      </w:r>
      <w:r>
        <w:rPr>
          <w:rFonts w:ascii="Times New Roman" w:hAnsi="Times New Roman" w:cs="Times New Roman"/>
          <w:sz w:val="24"/>
          <w:szCs w:val="24"/>
        </w:rPr>
        <w:t xml:space="preserve">, </w:t>
      </w:r>
      <w:r w:rsidRPr="003D3051">
        <w:rPr>
          <w:rFonts w:ascii="Times New Roman" w:hAnsi="Times New Roman" w:cs="Times New Roman"/>
          <w:i/>
          <w:sz w:val="24"/>
          <w:szCs w:val="24"/>
        </w:rPr>
        <w:t>Frontline</w:t>
      </w:r>
      <w:r>
        <w:rPr>
          <w:rFonts w:ascii="Times New Roman" w:hAnsi="Times New Roman" w:cs="Times New Roman"/>
          <w:i/>
          <w:sz w:val="24"/>
          <w:szCs w:val="24"/>
        </w:rPr>
        <w:t xml:space="preserve">. </w:t>
      </w:r>
      <w:r w:rsidRPr="003D3051">
        <w:rPr>
          <w:rFonts w:ascii="Times New Roman" w:hAnsi="Times New Roman" w:cs="Times New Roman"/>
          <w:sz w:val="24"/>
          <w:szCs w:val="24"/>
        </w:rPr>
        <w:t>Retrieved from</w:t>
      </w:r>
      <w:r>
        <w:rPr>
          <w:rFonts w:ascii="Times New Roman" w:hAnsi="Times New Roman" w:cs="Times New Roman"/>
          <w:sz w:val="24"/>
          <w:szCs w:val="24"/>
        </w:rPr>
        <w:t xml:space="preserve"> </w:t>
      </w:r>
      <w:hyperlink r:id="rId189" w:history="1">
        <w:r w:rsidRPr="004A59E2">
          <w:rPr>
            <w:rStyle w:val="Hyperlink"/>
            <w:rFonts w:ascii="Times New Roman" w:hAnsi="Times New Roman" w:cs="Times New Roman"/>
            <w:sz w:val="24"/>
            <w:szCs w:val="24"/>
          </w:rPr>
          <w:t>https://www.pbs.org/wgbh/frontline/article/the-problem-with-broken-windows-policing/</w:t>
        </w:r>
      </w:hyperlink>
    </w:p>
    <w:p w14:paraId="5632D238" w14:textId="77777777" w:rsidR="00BA44FE" w:rsidRPr="0097794C" w:rsidRDefault="00BA44FE" w:rsidP="00850B80">
      <w:pPr>
        <w:shd w:val="clear" w:color="auto" w:fill="FFFFFF"/>
        <w:ind w:left="720" w:hanging="720"/>
        <w:contextualSpacing/>
        <w:textAlignment w:val="center"/>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Cozens, P. and Love, T. (2015) A review and current status of c</w:t>
      </w:r>
      <w:r w:rsidRPr="0097794C">
        <w:rPr>
          <w:rFonts w:ascii="Times New Roman" w:eastAsia="Times New Roman" w:hAnsi="Times New Roman" w:cs="Times New Roman"/>
          <w:sz w:val="24"/>
          <w:szCs w:val="24"/>
          <w:bdr w:val="none" w:sz="0" w:space="0" w:color="auto" w:frame="1"/>
        </w:rPr>
        <w:t>rime</w:t>
      </w:r>
    </w:p>
    <w:p w14:paraId="76B7802A" w14:textId="77777777" w:rsidR="00BA44FE" w:rsidRPr="0097794C" w:rsidRDefault="00BA44FE" w:rsidP="00850B80">
      <w:pPr>
        <w:shd w:val="clear" w:color="auto" w:fill="FFFFFF"/>
        <w:ind w:left="720"/>
        <w:contextualSpacing/>
        <w:textAlignment w:val="center"/>
        <w:rPr>
          <w:rFonts w:ascii="Times New Roman" w:eastAsia="Times New Roman" w:hAnsi="Times New Roman" w:cs="Times New Roman"/>
          <w:i/>
          <w:sz w:val="24"/>
          <w:szCs w:val="24"/>
          <w:bdr w:val="none" w:sz="0" w:space="0" w:color="auto" w:frame="1"/>
        </w:rPr>
      </w:pPr>
      <w:r>
        <w:rPr>
          <w:rFonts w:ascii="Times New Roman" w:eastAsia="Times New Roman" w:hAnsi="Times New Roman" w:cs="Times New Roman"/>
          <w:sz w:val="24"/>
          <w:szCs w:val="24"/>
          <w:bdr w:val="none" w:sz="0" w:space="0" w:color="auto" w:frame="1"/>
        </w:rPr>
        <w:t>prevention through environmental d</w:t>
      </w:r>
      <w:r w:rsidRPr="0097794C">
        <w:rPr>
          <w:rFonts w:ascii="Times New Roman" w:eastAsia="Times New Roman" w:hAnsi="Times New Roman" w:cs="Times New Roman"/>
          <w:sz w:val="24"/>
          <w:szCs w:val="24"/>
          <w:bdr w:val="none" w:sz="0" w:space="0" w:color="auto" w:frame="1"/>
        </w:rPr>
        <w:t>esign (CPTED)</w:t>
      </w:r>
      <w:r>
        <w:rPr>
          <w:rFonts w:ascii="Times New Roman" w:eastAsia="Times New Roman" w:hAnsi="Times New Roman" w:cs="Times New Roman"/>
          <w:sz w:val="24"/>
          <w:szCs w:val="24"/>
          <w:bdr w:val="none" w:sz="0" w:space="0" w:color="auto" w:frame="1"/>
        </w:rPr>
        <w:t xml:space="preserve">. </w:t>
      </w:r>
      <w:r w:rsidRPr="0097794C">
        <w:rPr>
          <w:rFonts w:ascii="Times New Roman" w:eastAsia="Times New Roman" w:hAnsi="Times New Roman" w:cs="Times New Roman"/>
          <w:i/>
          <w:sz w:val="24"/>
          <w:szCs w:val="24"/>
          <w:bdr w:val="none" w:sz="0" w:space="0" w:color="auto" w:frame="1"/>
        </w:rPr>
        <w:t>Journal of Planning Literature</w:t>
      </w:r>
    </w:p>
    <w:p w14:paraId="78BCB295" w14:textId="77777777" w:rsidR="00F015F2" w:rsidRDefault="00BA44FE" w:rsidP="00850B80">
      <w:pPr>
        <w:shd w:val="clear" w:color="auto" w:fill="FFFFFF"/>
        <w:ind w:left="720"/>
        <w:contextualSpacing/>
        <w:textAlignment w:val="center"/>
        <w:rPr>
          <w:rFonts w:ascii="Times New Roman" w:eastAsia="Times New Roman" w:hAnsi="Times New Roman" w:cs="Times New Roman"/>
          <w:sz w:val="24"/>
          <w:szCs w:val="24"/>
          <w:bdr w:val="none" w:sz="0" w:space="0" w:color="auto" w:frame="1"/>
        </w:rPr>
      </w:pPr>
      <w:r w:rsidRPr="0097794C">
        <w:rPr>
          <w:rFonts w:ascii="Times New Roman" w:eastAsia="Times New Roman" w:hAnsi="Times New Roman" w:cs="Times New Roman"/>
          <w:i/>
          <w:sz w:val="24"/>
          <w:szCs w:val="24"/>
          <w:bdr w:val="none" w:sz="0" w:space="0" w:color="auto" w:frame="1"/>
        </w:rPr>
        <w:t>Vol. 30</w:t>
      </w:r>
      <w:r w:rsidRPr="0097794C">
        <w:rPr>
          <w:rFonts w:ascii="Times New Roman" w:eastAsia="Times New Roman" w:hAnsi="Times New Roman" w:cs="Times New Roman"/>
          <w:sz w:val="24"/>
          <w:szCs w:val="24"/>
          <w:bdr w:val="none" w:sz="0" w:space="0" w:color="auto" w:frame="1"/>
        </w:rPr>
        <w:t>(4) 393-412</w:t>
      </w:r>
      <w:r>
        <w:rPr>
          <w:rFonts w:ascii="Times New Roman" w:eastAsia="Times New Roman" w:hAnsi="Times New Roman" w:cs="Times New Roman"/>
          <w:sz w:val="24"/>
          <w:szCs w:val="24"/>
          <w:bdr w:val="none" w:sz="0" w:space="0" w:color="auto" w:frame="1"/>
        </w:rPr>
        <w:t xml:space="preserve">. </w:t>
      </w:r>
      <w:r w:rsidRPr="0097794C">
        <w:rPr>
          <w:rFonts w:ascii="Times New Roman" w:eastAsia="Times New Roman" w:hAnsi="Times New Roman" w:cs="Times New Roman"/>
          <w:sz w:val="24"/>
          <w:szCs w:val="24"/>
          <w:bdr w:val="none" w:sz="0" w:space="0" w:color="auto" w:frame="1"/>
        </w:rPr>
        <w:cr/>
      </w:r>
      <w:hyperlink r:id="rId190" w:history="1">
        <w:r w:rsidRPr="004A59E2">
          <w:rPr>
            <w:rStyle w:val="Hyperlink"/>
            <w:rFonts w:ascii="Times New Roman" w:eastAsia="Times New Roman" w:hAnsi="Times New Roman" w:cs="Times New Roman"/>
            <w:sz w:val="24"/>
            <w:szCs w:val="24"/>
            <w:bdr w:val="none" w:sz="0" w:space="0" w:color="auto" w:frame="1"/>
          </w:rPr>
          <w:t>https://journals.sagepub.com/doi/pdf/10.1177/0885412215595440</w:t>
        </w:r>
      </w:hyperlink>
    </w:p>
    <w:p w14:paraId="7A1BEA8C" w14:textId="77777777" w:rsidR="00BA44FE" w:rsidRPr="009804BB" w:rsidRDefault="00BA44FE" w:rsidP="00850B80">
      <w:pPr>
        <w:shd w:val="clear" w:color="auto" w:fill="FFFFFF"/>
        <w:ind w:left="720" w:hanging="720"/>
        <w:contextualSpacing/>
        <w:textAlignment w:val="center"/>
        <w:rPr>
          <w:rFonts w:ascii="Times New Roman" w:eastAsia="Times New Roman" w:hAnsi="Times New Roman" w:cs="Times New Roman"/>
          <w:sz w:val="24"/>
          <w:szCs w:val="24"/>
          <w:bdr w:val="none" w:sz="0" w:space="0" w:color="auto" w:frame="1"/>
        </w:rPr>
      </w:pPr>
    </w:p>
    <w:p w14:paraId="1C01F6C5" w14:textId="77777777" w:rsidR="0097794C" w:rsidRPr="009804BB" w:rsidRDefault="0097794C" w:rsidP="00850B80">
      <w:pPr>
        <w:ind w:left="720" w:hanging="720"/>
        <w:rPr>
          <w:rFonts w:ascii="Times New Roman" w:eastAsia="Times New Roman" w:hAnsi="Times New Roman" w:cs="Times New Roman"/>
          <w:sz w:val="24"/>
          <w:szCs w:val="24"/>
          <w:bdr w:val="none" w:sz="0" w:space="0" w:color="auto" w:frame="1"/>
        </w:rPr>
      </w:pPr>
      <w:r w:rsidRPr="0097794C">
        <w:rPr>
          <w:rFonts w:ascii="Times New Roman" w:eastAsia="Times New Roman" w:hAnsi="Times New Roman" w:cs="Times New Roman"/>
          <w:sz w:val="24"/>
          <w:szCs w:val="24"/>
          <w:bdr w:val="none" w:sz="0" w:space="0" w:color="auto" w:frame="1"/>
        </w:rPr>
        <w:t xml:space="preserve">Crowe, T. and Fennelly. </w:t>
      </w:r>
      <w:r>
        <w:rPr>
          <w:rFonts w:ascii="Times New Roman" w:eastAsia="Times New Roman" w:hAnsi="Times New Roman" w:cs="Times New Roman"/>
          <w:sz w:val="24"/>
          <w:szCs w:val="24"/>
          <w:bdr w:val="none" w:sz="0" w:space="0" w:color="auto" w:frame="1"/>
        </w:rPr>
        <w:t>(2013</w:t>
      </w:r>
      <w:proofErr w:type="gramStart"/>
      <w:r>
        <w:rPr>
          <w:rFonts w:ascii="Times New Roman" w:eastAsia="Times New Roman" w:hAnsi="Times New Roman" w:cs="Times New Roman"/>
          <w:sz w:val="24"/>
          <w:szCs w:val="24"/>
          <w:bdr w:val="none" w:sz="0" w:space="0" w:color="auto" w:frame="1"/>
        </w:rPr>
        <w:t>).</w:t>
      </w:r>
      <w:r w:rsidRPr="0097794C">
        <w:rPr>
          <w:rFonts w:ascii="Times New Roman" w:eastAsia="Times New Roman" w:hAnsi="Times New Roman" w:cs="Times New Roman"/>
          <w:i/>
          <w:sz w:val="24"/>
          <w:szCs w:val="24"/>
          <w:bdr w:val="none" w:sz="0" w:space="0" w:color="auto" w:frame="1"/>
        </w:rPr>
        <w:t>Crime</w:t>
      </w:r>
      <w:proofErr w:type="gramEnd"/>
      <w:r w:rsidRPr="0097794C">
        <w:rPr>
          <w:rFonts w:ascii="Times New Roman" w:eastAsia="Times New Roman" w:hAnsi="Times New Roman" w:cs="Times New Roman"/>
          <w:i/>
          <w:sz w:val="24"/>
          <w:szCs w:val="24"/>
          <w:bdr w:val="none" w:sz="0" w:space="0" w:color="auto" w:frame="1"/>
        </w:rPr>
        <w:t xml:space="preserve"> Prevention Through Environmental Design</w:t>
      </w:r>
      <w:r>
        <w:rPr>
          <w:rFonts w:ascii="Times New Roman" w:eastAsia="Times New Roman" w:hAnsi="Times New Roman" w:cs="Times New Roman"/>
          <w:sz w:val="24"/>
          <w:szCs w:val="24"/>
          <w:bdr w:val="none" w:sz="0" w:space="0" w:color="auto" w:frame="1"/>
        </w:rPr>
        <w:t>. Elsevier Press: Waltham, MA.</w:t>
      </w:r>
      <w:r w:rsidRPr="0097794C">
        <w:t xml:space="preserve"> </w:t>
      </w:r>
      <w:hyperlink r:id="rId191" w:history="1">
        <w:r w:rsidRPr="004A59E2">
          <w:rPr>
            <w:rStyle w:val="Hyperlink"/>
            <w:rFonts w:ascii="Times New Roman" w:eastAsia="Times New Roman" w:hAnsi="Times New Roman" w:cs="Times New Roman"/>
            <w:sz w:val="24"/>
            <w:szCs w:val="24"/>
            <w:bdr w:val="none" w:sz="0" w:space="0" w:color="auto" w:frame="1"/>
          </w:rPr>
          <w:t>https://books.google.com/books?hl=en&amp;lr=&amp;id=8IZwWSESrdkC&amp;oi=fnd&amp;pg=PP1&amp;dq=Crime+Prevention+through+Environmental+Design&amp;ots=nzWpC7jn-</w:t>
        </w:r>
      </w:hyperlink>
    </w:p>
    <w:p w14:paraId="1264AB6D" w14:textId="77777777" w:rsidR="00BA44FE" w:rsidRPr="009804BB" w:rsidRDefault="00BA44FE" w:rsidP="00850B80">
      <w:pPr>
        <w:ind w:left="720" w:hanging="720"/>
        <w:rPr>
          <w:rFonts w:ascii="Times New Roman" w:hAnsi="Times New Roman" w:cs="Times New Roman"/>
          <w:sz w:val="24"/>
          <w:szCs w:val="24"/>
        </w:rPr>
      </w:pPr>
      <w:proofErr w:type="spellStart"/>
      <w:r w:rsidRPr="009804BB">
        <w:rPr>
          <w:rFonts w:ascii="Times New Roman" w:eastAsia="Times New Roman" w:hAnsi="Times New Roman" w:cs="Times New Roman"/>
          <w:sz w:val="24"/>
          <w:szCs w:val="24"/>
          <w:bdr w:val="none" w:sz="0" w:space="0" w:color="auto" w:frame="1"/>
        </w:rPr>
        <w:t>Kelling</w:t>
      </w:r>
      <w:proofErr w:type="spellEnd"/>
      <w:r w:rsidRPr="009804BB">
        <w:rPr>
          <w:rFonts w:ascii="Times New Roman" w:eastAsia="Times New Roman" w:hAnsi="Times New Roman" w:cs="Times New Roman"/>
          <w:sz w:val="24"/>
          <w:szCs w:val="24"/>
          <w:bdr w:val="none" w:sz="0" w:space="0" w:color="auto" w:frame="1"/>
        </w:rPr>
        <w:t xml:space="preserve">, G. L. &amp; Wilson, J. Q. (1982). Broken Windows: The Police and Neighborhood Safety. </w:t>
      </w:r>
      <w:r w:rsidRPr="009804BB">
        <w:rPr>
          <w:rFonts w:ascii="Times New Roman" w:eastAsia="Times New Roman" w:hAnsi="Times New Roman" w:cs="Times New Roman"/>
          <w:i/>
          <w:sz w:val="24"/>
          <w:szCs w:val="24"/>
          <w:bdr w:val="none" w:sz="0" w:space="0" w:color="auto" w:frame="1"/>
        </w:rPr>
        <w:t>The Atlantic Monthly</w:t>
      </w:r>
      <w:r w:rsidRPr="009804BB">
        <w:rPr>
          <w:rFonts w:ascii="Times New Roman" w:eastAsia="Times New Roman" w:hAnsi="Times New Roman" w:cs="Times New Roman"/>
          <w:sz w:val="24"/>
          <w:szCs w:val="24"/>
          <w:bdr w:val="none" w:sz="0" w:space="0" w:color="auto" w:frame="1"/>
        </w:rPr>
        <w:t xml:space="preserve">. </w:t>
      </w:r>
      <w:hyperlink r:id="rId192" w:history="1">
        <w:r w:rsidRPr="009804BB">
          <w:rPr>
            <w:rStyle w:val="Hyperlink"/>
            <w:rFonts w:ascii="Times New Roman" w:eastAsia="Times New Roman" w:hAnsi="Times New Roman" w:cs="Times New Roman"/>
            <w:sz w:val="24"/>
            <w:szCs w:val="24"/>
            <w:bdr w:val="none" w:sz="0" w:space="0" w:color="auto" w:frame="1"/>
          </w:rPr>
          <w:t>http://www.theatlantic.com/magazine/archive/1982/03/broken-windows/304465/?single_page=true</w:t>
        </w:r>
      </w:hyperlink>
    </w:p>
    <w:p w14:paraId="3B112F7E" w14:textId="77777777" w:rsidR="00BA44FE" w:rsidRDefault="00BA44FE" w:rsidP="00850B80">
      <w:pPr>
        <w:shd w:val="clear" w:color="auto" w:fill="FFFFFF"/>
        <w:ind w:left="720" w:hanging="720"/>
        <w:contextualSpacing/>
        <w:textAlignment w:val="center"/>
        <w:rPr>
          <w:rFonts w:ascii="Times New Roman" w:eastAsia="Times New Roman" w:hAnsi="Times New Roman" w:cs="Times New Roman"/>
          <w:sz w:val="24"/>
          <w:szCs w:val="24"/>
          <w:bdr w:val="none" w:sz="0" w:space="0" w:color="auto" w:frame="1"/>
        </w:rPr>
      </w:pPr>
      <w:r w:rsidRPr="009804BB">
        <w:rPr>
          <w:rFonts w:ascii="Times New Roman" w:eastAsia="Times New Roman" w:hAnsi="Times New Roman" w:cs="Times New Roman"/>
          <w:sz w:val="24"/>
          <w:szCs w:val="24"/>
          <w:bdr w:val="none" w:sz="0" w:space="0" w:color="auto" w:frame="1"/>
        </w:rPr>
        <w:t xml:space="preserve">National Crime Prevention Research Council: </w:t>
      </w:r>
      <w:hyperlink r:id="rId193" w:history="1">
        <w:r w:rsidRPr="009804BB">
          <w:rPr>
            <w:rStyle w:val="Hyperlink"/>
            <w:rFonts w:ascii="Times New Roman" w:eastAsia="Times New Roman" w:hAnsi="Times New Roman" w:cs="Times New Roman"/>
            <w:sz w:val="24"/>
            <w:szCs w:val="24"/>
            <w:bdr w:val="none" w:sz="0" w:space="0" w:color="auto" w:frame="1"/>
          </w:rPr>
          <w:t>http://www.ncpc.org/</w:t>
        </w:r>
      </w:hyperlink>
    </w:p>
    <w:p w14:paraId="1D57C5C6" w14:textId="77777777" w:rsidR="00BA44FE" w:rsidRPr="00BA44FE" w:rsidRDefault="00BA44FE" w:rsidP="00850B80">
      <w:pPr>
        <w:shd w:val="clear" w:color="auto" w:fill="FFFFFF"/>
        <w:ind w:left="720" w:hanging="720"/>
        <w:contextualSpacing/>
        <w:textAlignment w:val="center"/>
        <w:rPr>
          <w:rFonts w:ascii="Times New Roman" w:eastAsia="Times New Roman" w:hAnsi="Times New Roman" w:cs="Times New Roman"/>
          <w:sz w:val="24"/>
          <w:szCs w:val="24"/>
          <w:bdr w:val="none" w:sz="0" w:space="0" w:color="auto" w:frame="1"/>
        </w:rPr>
      </w:pPr>
    </w:p>
    <w:p w14:paraId="4B4AFDF8" w14:textId="77777777" w:rsidR="006433E3" w:rsidRDefault="00BA44FE" w:rsidP="00850B80">
      <w:pPr>
        <w:shd w:val="clear" w:color="auto" w:fill="FFFFFF"/>
        <w:ind w:left="720" w:hanging="720"/>
        <w:contextualSpacing/>
        <w:textAlignment w:val="center"/>
        <w:rPr>
          <w:rFonts w:ascii="Times New Roman" w:hAnsi="Times New Roman" w:cs="Times New Roman"/>
          <w:sz w:val="24"/>
          <w:szCs w:val="24"/>
        </w:rPr>
      </w:pPr>
      <w:r w:rsidRPr="003D3051">
        <w:rPr>
          <w:rFonts w:ascii="Times New Roman" w:hAnsi="Times New Roman" w:cs="Times New Roman"/>
          <w:sz w:val="24"/>
          <w:szCs w:val="24"/>
        </w:rPr>
        <w:t>New York City Department of Investigation Office of the Inspector General for the NYPD (OIG-NYPD).</w:t>
      </w:r>
      <w:r>
        <w:rPr>
          <w:rFonts w:ascii="Times New Roman" w:hAnsi="Times New Roman" w:cs="Times New Roman"/>
          <w:sz w:val="24"/>
          <w:szCs w:val="24"/>
        </w:rPr>
        <w:t xml:space="preserve"> (June 2016). </w:t>
      </w:r>
      <w:r w:rsidRPr="003D3051">
        <w:rPr>
          <w:rFonts w:ascii="Times New Roman" w:hAnsi="Times New Roman" w:cs="Times New Roman"/>
          <w:sz w:val="24"/>
          <w:szCs w:val="24"/>
        </w:rPr>
        <w:t>An Analysis of Quality-of-Life Summonses, Quality-of-Life Misdemeanor Arrests, and Felony Crime in New York City, 2010-2015</w:t>
      </w:r>
      <w:r>
        <w:rPr>
          <w:rFonts w:ascii="Times New Roman" w:hAnsi="Times New Roman" w:cs="Times New Roman"/>
          <w:sz w:val="24"/>
          <w:szCs w:val="24"/>
        </w:rPr>
        <w:t xml:space="preserve">. Retrieved from </w:t>
      </w:r>
      <w:hyperlink r:id="rId194" w:history="1">
        <w:r w:rsidRPr="00BA44FE">
          <w:rPr>
            <w:rStyle w:val="Hyperlink"/>
            <w:rFonts w:ascii="Times New Roman" w:hAnsi="Times New Roman" w:cs="Times New Roman"/>
            <w:sz w:val="24"/>
            <w:szCs w:val="24"/>
          </w:rPr>
          <w:t>https://www1.nyc.gov/assets/oignypd/downloads/pdf/Quality-of-Life-Report-2010-2015.pdf</w:t>
        </w:r>
      </w:hyperlink>
    </w:p>
    <w:p w14:paraId="16FDE00C" w14:textId="77777777" w:rsidR="006433E3" w:rsidRDefault="006433E3" w:rsidP="00850B80">
      <w:pPr>
        <w:shd w:val="clear" w:color="auto" w:fill="FFFFFF"/>
        <w:ind w:left="720" w:hanging="720"/>
        <w:contextualSpacing/>
        <w:textAlignment w:val="center"/>
        <w:rPr>
          <w:rFonts w:ascii="Times New Roman" w:hAnsi="Times New Roman" w:cs="Times New Roman"/>
          <w:sz w:val="24"/>
          <w:szCs w:val="24"/>
        </w:rPr>
      </w:pPr>
    </w:p>
    <w:p w14:paraId="2488F4BE" w14:textId="77777777" w:rsidR="00F015F2" w:rsidRPr="00802879" w:rsidRDefault="00F015F2" w:rsidP="00850B80">
      <w:pPr>
        <w:shd w:val="clear" w:color="auto" w:fill="FFFFFF"/>
        <w:ind w:left="720" w:hanging="720"/>
        <w:contextualSpacing/>
        <w:textAlignment w:val="center"/>
        <w:rPr>
          <w:rFonts w:ascii="Times New Roman" w:eastAsia="Times New Roman" w:hAnsi="Times New Roman" w:cs="Times New Roman"/>
          <w:sz w:val="24"/>
          <w:szCs w:val="24"/>
          <w:bdr w:val="none" w:sz="0" w:space="0" w:color="auto" w:frame="1"/>
        </w:rPr>
      </w:pPr>
      <w:r w:rsidRPr="009804BB">
        <w:rPr>
          <w:rFonts w:ascii="Times New Roman" w:eastAsia="Times New Roman" w:hAnsi="Times New Roman" w:cs="Times New Roman"/>
          <w:sz w:val="24"/>
          <w:szCs w:val="24"/>
          <w:bdr w:val="none" w:sz="0" w:space="0" w:color="auto" w:frame="1"/>
        </w:rPr>
        <w:t xml:space="preserve">Office of Justice Programs, Bureau of Justice Assistance, </w:t>
      </w:r>
      <w:r w:rsidR="00802879" w:rsidRPr="00802879">
        <w:rPr>
          <w:rFonts w:ascii="Times New Roman" w:eastAsia="Times New Roman" w:hAnsi="Times New Roman" w:cs="Times New Roman"/>
          <w:sz w:val="24"/>
          <w:szCs w:val="24"/>
          <w:bdr w:val="none" w:sz="0" w:space="0" w:color="auto" w:frame="1"/>
        </w:rPr>
        <w:t>Center for Research Partnerships and Program Evaluation (CRPPE)</w:t>
      </w:r>
      <w:r w:rsidR="00802879">
        <w:rPr>
          <w:rFonts w:ascii="Times New Roman" w:eastAsia="Times New Roman" w:hAnsi="Times New Roman" w:cs="Times New Roman"/>
          <w:sz w:val="24"/>
          <w:szCs w:val="24"/>
          <w:bdr w:val="none" w:sz="0" w:space="0" w:color="auto" w:frame="1"/>
        </w:rPr>
        <w:t xml:space="preserve">. </w:t>
      </w:r>
      <w:hyperlink r:id="rId195" w:history="1">
        <w:r w:rsidR="00802879" w:rsidRPr="00802879">
          <w:rPr>
            <w:rStyle w:val="Hyperlink"/>
            <w:rFonts w:ascii="Times New Roman" w:hAnsi="Times New Roman" w:cs="Times New Roman"/>
            <w:sz w:val="24"/>
            <w:szCs w:val="24"/>
          </w:rPr>
          <w:t>https://bja.ojp.gov/program/crppe/overview</w:t>
        </w:r>
      </w:hyperlink>
    </w:p>
    <w:p w14:paraId="3521E255" w14:textId="77777777" w:rsidR="00F015F2" w:rsidRDefault="00F015F2" w:rsidP="00F015F2">
      <w:pPr>
        <w:rPr>
          <w:rFonts w:ascii="Times New Roman" w:eastAsia="Times New Roman" w:hAnsi="Times New Roman" w:cs="Times New Roman"/>
          <w:sz w:val="24"/>
          <w:szCs w:val="24"/>
          <w:bdr w:val="none" w:sz="0" w:space="0" w:color="auto" w:frame="1"/>
        </w:rPr>
      </w:pPr>
    </w:p>
    <w:p w14:paraId="6FF4B164" w14:textId="77777777" w:rsidR="00BA44FE" w:rsidRPr="009804BB" w:rsidRDefault="00BA44FE" w:rsidP="00F015F2">
      <w:pPr>
        <w:rPr>
          <w:rFonts w:ascii="Times New Roman" w:eastAsia="Times New Roman" w:hAnsi="Times New Roman" w:cs="Times New Roman"/>
          <w:sz w:val="24"/>
          <w:szCs w:val="24"/>
          <w:bdr w:val="none" w:sz="0" w:space="0" w:color="auto" w:frame="1"/>
        </w:rPr>
      </w:pPr>
    </w:p>
    <w:p w14:paraId="1946335B" w14:textId="77777777" w:rsidR="00F015F2" w:rsidRPr="003D3051" w:rsidRDefault="00F015F2">
      <w:pPr>
        <w:rPr>
          <w:rFonts w:ascii="Times New Roman" w:hAnsi="Times New Roman" w:cs="Times New Roman"/>
          <w:sz w:val="24"/>
          <w:szCs w:val="24"/>
        </w:rPr>
      </w:pPr>
      <w:r w:rsidRPr="003D3051">
        <w:rPr>
          <w:rFonts w:ascii="Times New Roman" w:hAnsi="Times New Roman" w:cs="Times New Roman"/>
          <w:sz w:val="24"/>
          <w:szCs w:val="24"/>
        </w:rPr>
        <w:br w:type="page"/>
      </w:r>
    </w:p>
    <w:p w14:paraId="352CDE6F" w14:textId="77777777" w:rsidR="00F015F2" w:rsidRPr="009804BB" w:rsidRDefault="00F015F2" w:rsidP="00F015F2">
      <w:pPr>
        <w:rPr>
          <w:rFonts w:ascii="Times New Roman" w:hAnsi="Times New Roman" w:cs="Times New Roman"/>
          <w:b/>
          <w:sz w:val="24"/>
          <w:szCs w:val="24"/>
        </w:rPr>
      </w:pPr>
    </w:p>
    <w:p w14:paraId="155E20E4" w14:textId="77777777" w:rsidR="00F015F2" w:rsidRPr="009804BB" w:rsidRDefault="00F015F2" w:rsidP="00F015F2">
      <w:pPr>
        <w:rPr>
          <w:rFonts w:ascii="Times New Roman" w:hAnsi="Times New Roman" w:cs="Times New Roman"/>
          <w:b/>
          <w:sz w:val="24"/>
          <w:szCs w:val="24"/>
        </w:rPr>
      </w:pPr>
    </w:p>
    <w:p w14:paraId="57209921" w14:textId="77777777" w:rsidR="00F015F2" w:rsidRPr="009804BB" w:rsidRDefault="00F015F2" w:rsidP="00F015F2">
      <w:pPr>
        <w:rPr>
          <w:rFonts w:ascii="Times New Roman" w:hAnsi="Times New Roman" w:cs="Times New Roman"/>
          <w:b/>
          <w:sz w:val="24"/>
          <w:szCs w:val="24"/>
        </w:rPr>
      </w:pPr>
    </w:p>
    <w:p w14:paraId="189F59B6" w14:textId="77777777" w:rsidR="00F015F2" w:rsidRPr="009804BB" w:rsidRDefault="00F015F2" w:rsidP="00F015F2">
      <w:pPr>
        <w:rPr>
          <w:rFonts w:ascii="Times New Roman" w:hAnsi="Times New Roman" w:cs="Times New Roman"/>
          <w:b/>
          <w:sz w:val="24"/>
          <w:szCs w:val="24"/>
        </w:rPr>
      </w:pPr>
    </w:p>
    <w:p w14:paraId="344162F9" w14:textId="77777777" w:rsidR="00F015F2" w:rsidRPr="009804BB" w:rsidRDefault="00F015F2" w:rsidP="00F015F2">
      <w:pPr>
        <w:rPr>
          <w:rFonts w:ascii="Times New Roman" w:hAnsi="Times New Roman" w:cs="Times New Roman"/>
          <w:b/>
          <w:sz w:val="24"/>
          <w:szCs w:val="24"/>
        </w:rPr>
      </w:pPr>
    </w:p>
    <w:p w14:paraId="4B7ECBB7" w14:textId="77777777" w:rsidR="00F015F2" w:rsidRPr="009804BB" w:rsidRDefault="00F015F2" w:rsidP="00F015F2">
      <w:pPr>
        <w:rPr>
          <w:rFonts w:ascii="Times New Roman" w:hAnsi="Times New Roman" w:cs="Times New Roman"/>
          <w:b/>
          <w:sz w:val="24"/>
          <w:szCs w:val="24"/>
        </w:rPr>
      </w:pPr>
    </w:p>
    <w:p w14:paraId="5A59FC7A" w14:textId="77777777" w:rsidR="00F015F2" w:rsidRPr="009804BB" w:rsidRDefault="00F015F2" w:rsidP="00F015F2">
      <w:pPr>
        <w:rPr>
          <w:rFonts w:ascii="Times New Roman" w:hAnsi="Times New Roman" w:cs="Times New Roman"/>
          <w:b/>
          <w:sz w:val="24"/>
          <w:szCs w:val="24"/>
        </w:rPr>
      </w:pPr>
    </w:p>
    <w:p w14:paraId="4937BBB9" w14:textId="77777777" w:rsidR="00F015F2" w:rsidRPr="009804BB" w:rsidRDefault="00F015F2" w:rsidP="00F015F2">
      <w:pPr>
        <w:rPr>
          <w:rFonts w:ascii="Times New Roman" w:hAnsi="Times New Roman" w:cs="Times New Roman"/>
          <w:b/>
          <w:sz w:val="24"/>
          <w:szCs w:val="24"/>
        </w:rPr>
      </w:pPr>
    </w:p>
    <w:p w14:paraId="7A297528" w14:textId="77777777" w:rsidR="00F015F2" w:rsidRPr="009804BB" w:rsidRDefault="00F015F2" w:rsidP="00F015F2">
      <w:pPr>
        <w:rPr>
          <w:rFonts w:ascii="Times New Roman" w:hAnsi="Times New Roman" w:cs="Times New Roman"/>
          <w:b/>
          <w:sz w:val="24"/>
          <w:szCs w:val="24"/>
        </w:rPr>
      </w:pPr>
    </w:p>
    <w:p w14:paraId="23806E47" w14:textId="77777777" w:rsidR="00F015F2" w:rsidRPr="009804BB" w:rsidRDefault="00F015F2" w:rsidP="00F015F2">
      <w:pPr>
        <w:rPr>
          <w:rFonts w:ascii="Times New Roman" w:hAnsi="Times New Roman" w:cs="Times New Roman"/>
          <w:b/>
          <w:sz w:val="24"/>
          <w:szCs w:val="24"/>
        </w:rPr>
      </w:pPr>
    </w:p>
    <w:p w14:paraId="11135F41" w14:textId="77777777" w:rsidR="00F015F2" w:rsidRPr="009804BB" w:rsidRDefault="00F015F2" w:rsidP="00F015F2">
      <w:pPr>
        <w:rPr>
          <w:rFonts w:ascii="Times New Roman" w:hAnsi="Times New Roman" w:cs="Times New Roman"/>
          <w:b/>
          <w:sz w:val="24"/>
          <w:szCs w:val="24"/>
        </w:rPr>
      </w:pPr>
    </w:p>
    <w:p w14:paraId="2F3A02B4" w14:textId="77777777" w:rsidR="00F015F2" w:rsidRPr="009804BB" w:rsidRDefault="00F015F2" w:rsidP="00F015F2">
      <w:pPr>
        <w:rPr>
          <w:rFonts w:ascii="Times New Roman" w:hAnsi="Times New Roman" w:cs="Times New Roman"/>
          <w:b/>
          <w:sz w:val="24"/>
          <w:szCs w:val="24"/>
        </w:rPr>
      </w:pPr>
    </w:p>
    <w:p w14:paraId="5F866ECF" w14:textId="77777777" w:rsidR="00F015F2" w:rsidRPr="009804BB" w:rsidRDefault="00F015F2" w:rsidP="00F015F2">
      <w:pPr>
        <w:jc w:val="center"/>
        <w:rPr>
          <w:rFonts w:ascii="Times New Roman" w:hAnsi="Times New Roman" w:cs="Times New Roman"/>
          <w:b/>
          <w:sz w:val="40"/>
          <w:szCs w:val="24"/>
        </w:rPr>
      </w:pPr>
      <w:r w:rsidRPr="009804BB">
        <w:rPr>
          <w:rFonts w:ascii="Times New Roman" w:hAnsi="Times New Roman" w:cs="Times New Roman"/>
          <w:b/>
          <w:sz w:val="40"/>
          <w:szCs w:val="24"/>
        </w:rPr>
        <w:t>Page Left Blank</w:t>
      </w:r>
    </w:p>
    <w:p w14:paraId="4355D69D" w14:textId="77777777" w:rsidR="00F015F2" w:rsidRPr="009804BB" w:rsidRDefault="00F015F2">
      <w:pPr>
        <w:rPr>
          <w:rFonts w:ascii="Times New Roman" w:hAnsi="Times New Roman" w:cs="Times New Roman"/>
          <w:b/>
          <w:sz w:val="40"/>
          <w:szCs w:val="24"/>
        </w:rPr>
      </w:pPr>
      <w:r w:rsidRPr="009804BB">
        <w:rPr>
          <w:rFonts w:ascii="Times New Roman" w:hAnsi="Times New Roman" w:cs="Times New Roman"/>
          <w:b/>
          <w:sz w:val="40"/>
          <w:szCs w:val="24"/>
        </w:rPr>
        <w:br w:type="page"/>
      </w:r>
    </w:p>
    <w:p w14:paraId="4F170F97" w14:textId="77777777" w:rsidR="00F015F2" w:rsidRPr="009804BB" w:rsidRDefault="00F015F2" w:rsidP="00F015F2">
      <w:pPr>
        <w:jc w:val="center"/>
        <w:rPr>
          <w:rFonts w:ascii="Times New Roman" w:hAnsi="Times New Roman" w:cs="Times New Roman"/>
          <w:b/>
          <w:sz w:val="40"/>
          <w:szCs w:val="24"/>
        </w:rPr>
      </w:pPr>
      <w:r w:rsidRPr="009804BB">
        <w:rPr>
          <w:rFonts w:ascii="Times New Roman" w:hAnsi="Times New Roman" w:cs="Times New Roman"/>
          <w:b/>
          <w:sz w:val="40"/>
          <w:szCs w:val="24"/>
        </w:rPr>
        <w:lastRenderedPageBreak/>
        <w:t>Crime Prevention</w:t>
      </w:r>
    </w:p>
    <w:p w14:paraId="42BDE36E" w14:textId="77777777" w:rsidR="00F015F2" w:rsidRPr="009804BB" w:rsidRDefault="00F015F2" w:rsidP="00F015F2">
      <w:pPr>
        <w:rPr>
          <w:rFonts w:ascii="Times New Roman" w:hAnsi="Times New Roman" w:cs="Times New Roman"/>
          <w:b/>
          <w:sz w:val="24"/>
          <w:szCs w:val="24"/>
        </w:rPr>
      </w:pPr>
      <w:r w:rsidRPr="009804BB">
        <w:rPr>
          <w:rFonts w:ascii="Times New Roman" w:hAnsi="Times New Roman" w:cs="Times New Roman"/>
          <w:b/>
          <w:sz w:val="24"/>
          <w:szCs w:val="24"/>
        </w:rPr>
        <w:t>Course Outline:</w:t>
      </w:r>
    </w:p>
    <w:p w14:paraId="09CAC90F" w14:textId="77777777" w:rsidR="00F015F2" w:rsidRPr="009804BB" w:rsidRDefault="00F015F2" w:rsidP="005804F0">
      <w:pPr>
        <w:pStyle w:val="ListParagraph"/>
        <w:numPr>
          <w:ilvl w:val="0"/>
          <w:numId w:val="66"/>
        </w:numPr>
        <w:rPr>
          <w:rFonts w:ascii="Times New Roman" w:hAnsi="Times New Roman" w:cs="Times New Roman"/>
          <w:sz w:val="24"/>
          <w:szCs w:val="24"/>
        </w:rPr>
      </w:pPr>
      <w:r w:rsidRPr="009804BB">
        <w:rPr>
          <w:rFonts w:ascii="Times New Roman" w:hAnsi="Times New Roman" w:cs="Times New Roman"/>
          <w:sz w:val="24"/>
          <w:szCs w:val="24"/>
        </w:rPr>
        <w:t>What works in crime prevention</w:t>
      </w:r>
    </w:p>
    <w:p w14:paraId="438FEC9C" w14:textId="77777777" w:rsidR="00F015F2" w:rsidRPr="009804BB" w:rsidRDefault="00F015F2" w:rsidP="00F015F2">
      <w:pPr>
        <w:pStyle w:val="ListParagraph"/>
        <w:ind w:left="72"/>
        <w:rPr>
          <w:rFonts w:ascii="Times New Roman" w:hAnsi="Times New Roman" w:cs="Times New Roman"/>
          <w:sz w:val="24"/>
          <w:szCs w:val="24"/>
        </w:rPr>
      </w:pPr>
    </w:p>
    <w:p w14:paraId="0375044D" w14:textId="77777777" w:rsidR="00F015F2" w:rsidRPr="009804BB" w:rsidRDefault="00F015F2" w:rsidP="005804F0">
      <w:pPr>
        <w:pStyle w:val="ListParagraph"/>
        <w:numPr>
          <w:ilvl w:val="1"/>
          <w:numId w:val="66"/>
        </w:numPr>
        <w:rPr>
          <w:rFonts w:ascii="Times New Roman" w:hAnsi="Times New Roman" w:cs="Times New Roman"/>
          <w:sz w:val="24"/>
          <w:szCs w:val="24"/>
        </w:rPr>
      </w:pPr>
      <w:r w:rsidRPr="009804BB">
        <w:rPr>
          <w:rFonts w:ascii="Times New Roman" w:hAnsi="Times New Roman" w:cs="Times New Roman"/>
          <w:sz w:val="24"/>
          <w:szCs w:val="24"/>
        </w:rPr>
        <w:t>A brief overview of research</w:t>
      </w:r>
    </w:p>
    <w:p w14:paraId="3B32B977" w14:textId="77777777" w:rsidR="00F015F2" w:rsidRPr="009804BB" w:rsidRDefault="00F015F2" w:rsidP="005804F0">
      <w:pPr>
        <w:pStyle w:val="ListParagraph"/>
        <w:numPr>
          <w:ilvl w:val="2"/>
          <w:numId w:val="66"/>
        </w:numPr>
        <w:rPr>
          <w:rFonts w:ascii="Times New Roman" w:hAnsi="Times New Roman" w:cs="Times New Roman"/>
          <w:sz w:val="24"/>
          <w:szCs w:val="24"/>
        </w:rPr>
      </w:pPr>
      <w:r w:rsidRPr="009804BB">
        <w:rPr>
          <w:rFonts w:ascii="Times New Roman" w:hAnsi="Times New Roman" w:cs="Times New Roman"/>
          <w:sz w:val="24"/>
          <w:szCs w:val="24"/>
        </w:rPr>
        <w:t>Community cohesion</w:t>
      </w:r>
    </w:p>
    <w:p w14:paraId="2401EC9D" w14:textId="77777777" w:rsidR="00F015F2" w:rsidRPr="009804BB" w:rsidRDefault="00F015F2" w:rsidP="005804F0">
      <w:pPr>
        <w:pStyle w:val="ListParagraph"/>
        <w:numPr>
          <w:ilvl w:val="2"/>
          <w:numId w:val="66"/>
        </w:numPr>
        <w:rPr>
          <w:rFonts w:ascii="Times New Roman" w:hAnsi="Times New Roman" w:cs="Times New Roman"/>
          <w:sz w:val="24"/>
          <w:szCs w:val="24"/>
        </w:rPr>
      </w:pPr>
      <w:r w:rsidRPr="009804BB">
        <w:rPr>
          <w:rFonts w:ascii="Times New Roman" w:hAnsi="Times New Roman" w:cs="Times New Roman"/>
          <w:sz w:val="24"/>
          <w:szCs w:val="24"/>
        </w:rPr>
        <w:t>Collective efficacy</w:t>
      </w:r>
    </w:p>
    <w:p w14:paraId="78DF0977" w14:textId="77777777" w:rsidR="00F015F2" w:rsidRDefault="00F015F2" w:rsidP="005804F0">
      <w:pPr>
        <w:pStyle w:val="ListParagraph"/>
        <w:numPr>
          <w:ilvl w:val="2"/>
          <w:numId w:val="66"/>
        </w:numPr>
        <w:rPr>
          <w:rFonts w:ascii="Times New Roman" w:hAnsi="Times New Roman" w:cs="Times New Roman"/>
          <w:sz w:val="24"/>
          <w:szCs w:val="24"/>
        </w:rPr>
      </w:pPr>
      <w:r w:rsidRPr="009804BB">
        <w:rPr>
          <w:rFonts w:ascii="Times New Roman" w:hAnsi="Times New Roman" w:cs="Times New Roman"/>
          <w:sz w:val="24"/>
          <w:szCs w:val="24"/>
        </w:rPr>
        <w:t>Broken Windows</w:t>
      </w:r>
    </w:p>
    <w:p w14:paraId="1F7B108B" w14:textId="77777777" w:rsidR="003D3051" w:rsidRDefault="003D3051" w:rsidP="003D3051">
      <w:pPr>
        <w:pStyle w:val="ListParagraph"/>
        <w:ind w:left="1512"/>
        <w:rPr>
          <w:rFonts w:ascii="Times New Roman" w:hAnsi="Times New Roman" w:cs="Times New Roman"/>
          <w:sz w:val="24"/>
          <w:szCs w:val="24"/>
        </w:rPr>
      </w:pPr>
      <w:r>
        <w:rPr>
          <w:rFonts w:ascii="Times New Roman" w:hAnsi="Times New Roman" w:cs="Times New Roman"/>
          <w:sz w:val="24"/>
          <w:szCs w:val="24"/>
        </w:rPr>
        <w:tab/>
        <w:t>a. Benefits</w:t>
      </w:r>
    </w:p>
    <w:p w14:paraId="4F367724" w14:textId="77777777" w:rsidR="003D3051" w:rsidRPr="009804BB" w:rsidRDefault="003D3051" w:rsidP="003D3051">
      <w:pPr>
        <w:pStyle w:val="ListParagraph"/>
        <w:ind w:left="1512"/>
        <w:rPr>
          <w:rFonts w:ascii="Times New Roman" w:hAnsi="Times New Roman" w:cs="Times New Roman"/>
          <w:sz w:val="24"/>
          <w:szCs w:val="24"/>
        </w:rPr>
      </w:pPr>
      <w:r>
        <w:rPr>
          <w:rFonts w:ascii="Times New Roman" w:hAnsi="Times New Roman" w:cs="Times New Roman"/>
          <w:sz w:val="24"/>
          <w:szCs w:val="24"/>
        </w:rPr>
        <w:tab/>
        <w:t>b, Limitations</w:t>
      </w:r>
      <w:r>
        <w:rPr>
          <w:rStyle w:val="FootnoteReference"/>
          <w:rFonts w:ascii="Times New Roman" w:hAnsi="Times New Roman" w:cs="Times New Roman"/>
          <w:sz w:val="24"/>
          <w:szCs w:val="24"/>
        </w:rPr>
        <w:footnoteReference w:id="39"/>
      </w:r>
    </w:p>
    <w:p w14:paraId="77858754" w14:textId="77777777" w:rsidR="00F015F2" w:rsidRPr="009804BB" w:rsidRDefault="00F015F2" w:rsidP="00F015F2">
      <w:pPr>
        <w:pStyle w:val="ListParagraph"/>
        <w:ind w:left="1512"/>
        <w:rPr>
          <w:rFonts w:ascii="Times New Roman" w:hAnsi="Times New Roman" w:cs="Times New Roman"/>
          <w:sz w:val="24"/>
          <w:szCs w:val="24"/>
        </w:rPr>
      </w:pPr>
    </w:p>
    <w:p w14:paraId="58A586E4" w14:textId="77777777" w:rsidR="00F015F2" w:rsidRPr="009804BB" w:rsidRDefault="00F015F2" w:rsidP="005804F0">
      <w:pPr>
        <w:pStyle w:val="ListParagraph"/>
        <w:numPr>
          <w:ilvl w:val="1"/>
          <w:numId w:val="66"/>
        </w:numPr>
        <w:rPr>
          <w:rFonts w:ascii="Times New Roman" w:hAnsi="Times New Roman" w:cs="Times New Roman"/>
          <w:sz w:val="24"/>
          <w:szCs w:val="24"/>
        </w:rPr>
      </w:pPr>
      <w:r w:rsidRPr="009804BB">
        <w:rPr>
          <w:rFonts w:ascii="Times New Roman" w:hAnsi="Times New Roman" w:cs="Times New Roman"/>
          <w:sz w:val="24"/>
          <w:szCs w:val="24"/>
        </w:rPr>
        <w:t>Best practices</w:t>
      </w:r>
    </w:p>
    <w:p w14:paraId="6134CFE3" w14:textId="77777777" w:rsidR="00F015F2" w:rsidRPr="009804BB" w:rsidRDefault="00F015F2" w:rsidP="00F015F2">
      <w:pPr>
        <w:pStyle w:val="ListParagraph"/>
        <w:ind w:left="792"/>
        <w:rPr>
          <w:rFonts w:ascii="Times New Roman" w:hAnsi="Times New Roman" w:cs="Times New Roman"/>
          <w:sz w:val="24"/>
          <w:szCs w:val="24"/>
        </w:rPr>
      </w:pPr>
    </w:p>
    <w:p w14:paraId="4218295B" w14:textId="77777777" w:rsidR="00F015F2" w:rsidRPr="009804BB" w:rsidRDefault="00F015F2" w:rsidP="005804F0">
      <w:pPr>
        <w:pStyle w:val="ListParagraph"/>
        <w:numPr>
          <w:ilvl w:val="0"/>
          <w:numId w:val="66"/>
        </w:numPr>
        <w:rPr>
          <w:rFonts w:ascii="Times New Roman" w:hAnsi="Times New Roman" w:cs="Times New Roman"/>
          <w:sz w:val="24"/>
          <w:szCs w:val="24"/>
        </w:rPr>
      </w:pPr>
      <w:r w:rsidRPr="009804BB">
        <w:rPr>
          <w:rFonts w:ascii="Times New Roman" w:hAnsi="Times New Roman" w:cs="Times New Roman"/>
          <w:sz w:val="24"/>
          <w:szCs w:val="24"/>
        </w:rPr>
        <w:t>Opportunities for officers to engage in crime prevention conversations with residents</w:t>
      </w:r>
    </w:p>
    <w:p w14:paraId="33F7657F" w14:textId="77777777" w:rsidR="00F015F2" w:rsidRPr="009804BB" w:rsidRDefault="00F015F2" w:rsidP="00F015F2">
      <w:pPr>
        <w:pStyle w:val="ListParagraph"/>
        <w:ind w:left="72"/>
        <w:rPr>
          <w:rFonts w:ascii="Times New Roman" w:hAnsi="Times New Roman" w:cs="Times New Roman"/>
          <w:sz w:val="24"/>
          <w:szCs w:val="24"/>
        </w:rPr>
      </w:pPr>
    </w:p>
    <w:p w14:paraId="34FD8005" w14:textId="77777777" w:rsidR="00F015F2" w:rsidRPr="009804BB" w:rsidRDefault="00F015F2" w:rsidP="005804F0">
      <w:pPr>
        <w:pStyle w:val="ListParagraph"/>
        <w:numPr>
          <w:ilvl w:val="1"/>
          <w:numId w:val="66"/>
        </w:numPr>
        <w:rPr>
          <w:rFonts w:ascii="Times New Roman" w:hAnsi="Times New Roman" w:cs="Times New Roman"/>
          <w:sz w:val="24"/>
          <w:szCs w:val="24"/>
        </w:rPr>
      </w:pPr>
      <w:r w:rsidRPr="009804BB">
        <w:rPr>
          <w:rFonts w:ascii="Times New Roman" w:hAnsi="Times New Roman" w:cs="Times New Roman"/>
          <w:sz w:val="24"/>
          <w:szCs w:val="24"/>
        </w:rPr>
        <w:t xml:space="preserve">Improper or no lighting, or lights turned off at night </w:t>
      </w:r>
    </w:p>
    <w:p w14:paraId="7C251335" w14:textId="77777777" w:rsidR="00F015F2" w:rsidRPr="009804BB" w:rsidRDefault="00F015F2" w:rsidP="00F015F2">
      <w:pPr>
        <w:pStyle w:val="ListParagraph"/>
        <w:ind w:left="792"/>
        <w:rPr>
          <w:rFonts w:ascii="Times New Roman" w:hAnsi="Times New Roman" w:cs="Times New Roman"/>
          <w:sz w:val="24"/>
          <w:szCs w:val="24"/>
        </w:rPr>
      </w:pPr>
    </w:p>
    <w:p w14:paraId="355EDED3" w14:textId="77777777" w:rsidR="00F015F2" w:rsidRPr="009804BB" w:rsidRDefault="00F015F2" w:rsidP="005804F0">
      <w:pPr>
        <w:pStyle w:val="ListParagraph"/>
        <w:numPr>
          <w:ilvl w:val="1"/>
          <w:numId w:val="66"/>
        </w:numPr>
        <w:rPr>
          <w:rFonts w:ascii="Times New Roman" w:hAnsi="Times New Roman" w:cs="Times New Roman"/>
          <w:sz w:val="24"/>
          <w:szCs w:val="24"/>
        </w:rPr>
      </w:pPr>
      <w:r w:rsidRPr="009804BB">
        <w:rPr>
          <w:rFonts w:ascii="Times New Roman" w:hAnsi="Times New Roman" w:cs="Times New Roman"/>
          <w:sz w:val="24"/>
          <w:szCs w:val="24"/>
        </w:rPr>
        <w:t xml:space="preserve">View of building interior obstructed </w:t>
      </w:r>
    </w:p>
    <w:p w14:paraId="13972730" w14:textId="77777777" w:rsidR="00F015F2" w:rsidRPr="009804BB" w:rsidRDefault="00F015F2" w:rsidP="005804F0">
      <w:pPr>
        <w:pStyle w:val="ListParagraph"/>
        <w:numPr>
          <w:ilvl w:val="2"/>
          <w:numId w:val="66"/>
        </w:numPr>
        <w:rPr>
          <w:rFonts w:ascii="Times New Roman" w:hAnsi="Times New Roman" w:cs="Times New Roman"/>
          <w:sz w:val="24"/>
          <w:szCs w:val="24"/>
        </w:rPr>
      </w:pPr>
      <w:r w:rsidRPr="009804BB">
        <w:rPr>
          <w:rFonts w:ascii="Times New Roman" w:hAnsi="Times New Roman" w:cs="Times New Roman"/>
          <w:sz w:val="24"/>
          <w:szCs w:val="24"/>
        </w:rPr>
        <w:t>Crime Prevention through Environmental Design (CPTED)</w:t>
      </w:r>
    </w:p>
    <w:p w14:paraId="28C70A72" w14:textId="77777777" w:rsidR="00F015F2" w:rsidRPr="009804BB" w:rsidRDefault="00F015F2" w:rsidP="005804F0">
      <w:pPr>
        <w:pStyle w:val="ListParagraph"/>
        <w:numPr>
          <w:ilvl w:val="2"/>
          <w:numId w:val="66"/>
        </w:numPr>
        <w:rPr>
          <w:rFonts w:ascii="Times New Roman" w:hAnsi="Times New Roman" w:cs="Times New Roman"/>
          <w:sz w:val="24"/>
          <w:szCs w:val="24"/>
        </w:rPr>
      </w:pPr>
      <w:r w:rsidRPr="009804BB">
        <w:rPr>
          <w:rFonts w:ascii="Times New Roman" w:hAnsi="Times New Roman" w:cs="Times New Roman"/>
          <w:sz w:val="24"/>
          <w:szCs w:val="24"/>
        </w:rPr>
        <w:t>Linking CPTED to community-based crime prevention strategies (example: community clean-ups)</w:t>
      </w:r>
    </w:p>
    <w:p w14:paraId="76E87F1E" w14:textId="77777777" w:rsidR="00F015F2" w:rsidRPr="009804BB" w:rsidRDefault="00F015F2" w:rsidP="005804F0">
      <w:pPr>
        <w:pStyle w:val="ListParagraph"/>
        <w:numPr>
          <w:ilvl w:val="2"/>
          <w:numId w:val="66"/>
        </w:numPr>
        <w:rPr>
          <w:rFonts w:ascii="Times New Roman" w:hAnsi="Times New Roman" w:cs="Times New Roman"/>
          <w:sz w:val="24"/>
          <w:szCs w:val="24"/>
        </w:rPr>
      </w:pPr>
      <w:r w:rsidRPr="009804BB">
        <w:rPr>
          <w:rFonts w:ascii="Times New Roman" w:hAnsi="Times New Roman" w:cs="Times New Roman"/>
          <w:sz w:val="24"/>
          <w:szCs w:val="24"/>
        </w:rPr>
        <w:t xml:space="preserve">Shrubbery </w:t>
      </w:r>
    </w:p>
    <w:p w14:paraId="50619B95" w14:textId="77777777" w:rsidR="00F015F2" w:rsidRPr="009804BB" w:rsidRDefault="00F015F2" w:rsidP="00F015F2">
      <w:pPr>
        <w:pStyle w:val="ListParagraph"/>
        <w:ind w:left="1512"/>
        <w:rPr>
          <w:rFonts w:ascii="Times New Roman" w:hAnsi="Times New Roman" w:cs="Times New Roman"/>
          <w:sz w:val="24"/>
          <w:szCs w:val="24"/>
        </w:rPr>
      </w:pPr>
    </w:p>
    <w:p w14:paraId="4B9A7C5E" w14:textId="77777777" w:rsidR="00F015F2" w:rsidRPr="009804BB" w:rsidRDefault="00F015F2" w:rsidP="005804F0">
      <w:pPr>
        <w:pStyle w:val="ListParagraph"/>
        <w:numPr>
          <w:ilvl w:val="1"/>
          <w:numId w:val="66"/>
        </w:numPr>
        <w:rPr>
          <w:rFonts w:ascii="Times New Roman" w:hAnsi="Times New Roman" w:cs="Times New Roman"/>
          <w:sz w:val="24"/>
          <w:szCs w:val="24"/>
        </w:rPr>
      </w:pPr>
      <w:proofErr w:type="gramStart"/>
      <w:r w:rsidRPr="009804BB">
        <w:rPr>
          <w:rFonts w:ascii="Times New Roman" w:hAnsi="Times New Roman" w:cs="Times New Roman"/>
          <w:sz w:val="24"/>
          <w:szCs w:val="24"/>
        </w:rPr>
        <w:t>Home owners</w:t>
      </w:r>
      <w:proofErr w:type="gramEnd"/>
      <w:r w:rsidRPr="009804BB">
        <w:rPr>
          <w:rFonts w:ascii="Times New Roman" w:hAnsi="Times New Roman" w:cs="Times New Roman"/>
          <w:sz w:val="24"/>
          <w:szCs w:val="24"/>
        </w:rPr>
        <w:t xml:space="preserve"> should stop deliveries</w:t>
      </w:r>
    </w:p>
    <w:p w14:paraId="00A208CE" w14:textId="77777777" w:rsidR="00F015F2" w:rsidRPr="009804BB" w:rsidRDefault="00F015F2" w:rsidP="00F015F2">
      <w:pPr>
        <w:pStyle w:val="ListParagraph"/>
        <w:ind w:left="792"/>
        <w:rPr>
          <w:rFonts w:ascii="Times New Roman" w:hAnsi="Times New Roman" w:cs="Times New Roman"/>
          <w:sz w:val="24"/>
          <w:szCs w:val="24"/>
        </w:rPr>
      </w:pPr>
    </w:p>
    <w:p w14:paraId="63387477" w14:textId="77777777" w:rsidR="00F015F2" w:rsidRPr="009804BB" w:rsidRDefault="00F015F2" w:rsidP="005804F0">
      <w:pPr>
        <w:pStyle w:val="ListParagraph"/>
        <w:numPr>
          <w:ilvl w:val="1"/>
          <w:numId w:val="66"/>
        </w:numPr>
        <w:rPr>
          <w:rFonts w:ascii="Times New Roman" w:hAnsi="Times New Roman" w:cs="Times New Roman"/>
          <w:sz w:val="24"/>
          <w:szCs w:val="24"/>
        </w:rPr>
      </w:pPr>
      <w:r w:rsidRPr="009804BB">
        <w:rPr>
          <w:rFonts w:ascii="Times New Roman" w:hAnsi="Times New Roman" w:cs="Times New Roman"/>
          <w:sz w:val="24"/>
          <w:szCs w:val="24"/>
        </w:rPr>
        <w:t>Ladders, boxes, or vehicle parked against building allowing access to roof</w:t>
      </w:r>
    </w:p>
    <w:p w14:paraId="07D8EAD4" w14:textId="77777777" w:rsidR="00F015F2" w:rsidRPr="009804BB" w:rsidRDefault="00F015F2" w:rsidP="00F015F2">
      <w:pPr>
        <w:pStyle w:val="ListParagraph"/>
        <w:rPr>
          <w:rFonts w:ascii="Times New Roman" w:hAnsi="Times New Roman" w:cs="Times New Roman"/>
          <w:sz w:val="24"/>
          <w:szCs w:val="24"/>
        </w:rPr>
      </w:pPr>
    </w:p>
    <w:p w14:paraId="27B56DAE" w14:textId="77777777" w:rsidR="00F015F2" w:rsidRPr="009804BB" w:rsidRDefault="00F015F2" w:rsidP="005804F0">
      <w:pPr>
        <w:pStyle w:val="ListParagraph"/>
        <w:numPr>
          <w:ilvl w:val="1"/>
          <w:numId w:val="66"/>
        </w:numPr>
        <w:rPr>
          <w:rFonts w:ascii="Times New Roman" w:hAnsi="Times New Roman" w:cs="Times New Roman"/>
          <w:sz w:val="24"/>
          <w:szCs w:val="24"/>
        </w:rPr>
      </w:pPr>
      <w:r w:rsidRPr="009804BB">
        <w:rPr>
          <w:rFonts w:ascii="Times New Roman" w:hAnsi="Times New Roman" w:cs="Times New Roman"/>
          <w:sz w:val="24"/>
          <w:szCs w:val="24"/>
        </w:rPr>
        <w:t xml:space="preserve">Inadequate door and/or window protection </w:t>
      </w:r>
    </w:p>
    <w:p w14:paraId="763D7B8F" w14:textId="77777777" w:rsidR="00F015F2" w:rsidRPr="009804BB" w:rsidRDefault="00F015F2" w:rsidP="00F015F2">
      <w:pPr>
        <w:pStyle w:val="ListParagraph"/>
        <w:rPr>
          <w:rFonts w:ascii="Times New Roman" w:hAnsi="Times New Roman" w:cs="Times New Roman"/>
          <w:sz w:val="24"/>
          <w:szCs w:val="24"/>
        </w:rPr>
      </w:pPr>
    </w:p>
    <w:p w14:paraId="2FBA0480" w14:textId="77777777" w:rsidR="00F015F2" w:rsidRPr="009804BB" w:rsidRDefault="00F015F2" w:rsidP="005804F0">
      <w:pPr>
        <w:pStyle w:val="ListParagraph"/>
        <w:numPr>
          <w:ilvl w:val="1"/>
          <w:numId w:val="66"/>
        </w:numPr>
        <w:rPr>
          <w:rFonts w:ascii="Times New Roman" w:hAnsi="Times New Roman" w:cs="Times New Roman"/>
          <w:sz w:val="24"/>
          <w:szCs w:val="24"/>
        </w:rPr>
      </w:pPr>
      <w:r w:rsidRPr="009804BB">
        <w:rPr>
          <w:rFonts w:ascii="Times New Roman" w:hAnsi="Times New Roman" w:cs="Times New Roman"/>
          <w:sz w:val="24"/>
          <w:szCs w:val="24"/>
        </w:rPr>
        <w:t xml:space="preserve">Identity theft </w:t>
      </w:r>
    </w:p>
    <w:p w14:paraId="0E4B7D8B" w14:textId="77777777" w:rsidR="00F015F2" w:rsidRPr="009804BB" w:rsidRDefault="00F015F2" w:rsidP="00F015F2">
      <w:pPr>
        <w:pStyle w:val="ListParagraph"/>
        <w:rPr>
          <w:rFonts w:ascii="Times New Roman" w:hAnsi="Times New Roman" w:cs="Times New Roman"/>
          <w:sz w:val="24"/>
          <w:szCs w:val="24"/>
        </w:rPr>
      </w:pPr>
    </w:p>
    <w:p w14:paraId="011BE536" w14:textId="77777777" w:rsidR="00F015F2" w:rsidRPr="009804BB" w:rsidRDefault="00F015F2" w:rsidP="005804F0">
      <w:pPr>
        <w:pStyle w:val="ListParagraph"/>
        <w:numPr>
          <w:ilvl w:val="1"/>
          <w:numId w:val="66"/>
        </w:numPr>
        <w:rPr>
          <w:rFonts w:ascii="Times New Roman" w:hAnsi="Times New Roman" w:cs="Times New Roman"/>
          <w:sz w:val="24"/>
          <w:szCs w:val="24"/>
        </w:rPr>
      </w:pPr>
      <w:r w:rsidRPr="009804BB">
        <w:rPr>
          <w:rFonts w:ascii="Times New Roman" w:hAnsi="Times New Roman" w:cs="Times New Roman"/>
          <w:sz w:val="24"/>
          <w:szCs w:val="24"/>
        </w:rPr>
        <w:t xml:space="preserve">Victimization </w:t>
      </w:r>
    </w:p>
    <w:p w14:paraId="2635066F" w14:textId="77777777" w:rsidR="00F015F2" w:rsidRPr="009804BB" w:rsidRDefault="00F015F2" w:rsidP="00F015F2">
      <w:pPr>
        <w:pStyle w:val="ListParagraph"/>
        <w:rPr>
          <w:rFonts w:ascii="Times New Roman" w:hAnsi="Times New Roman" w:cs="Times New Roman"/>
          <w:sz w:val="24"/>
          <w:szCs w:val="24"/>
        </w:rPr>
      </w:pPr>
    </w:p>
    <w:p w14:paraId="5B44A48B" w14:textId="77777777" w:rsidR="00F015F2" w:rsidRPr="009804BB" w:rsidRDefault="00F015F2" w:rsidP="005804F0">
      <w:pPr>
        <w:pStyle w:val="ListParagraph"/>
        <w:numPr>
          <w:ilvl w:val="0"/>
          <w:numId w:val="66"/>
        </w:numPr>
        <w:rPr>
          <w:rFonts w:ascii="Times New Roman" w:hAnsi="Times New Roman" w:cs="Times New Roman"/>
          <w:sz w:val="24"/>
          <w:szCs w:val="24"/>
        </w:rPr>
      </w:pPr>
      <w:r w:rsidRPr="009804BB">
        <w:rPr>
          <w:rFonts w:ascii="Times New Roman" w:hAnsi="Times New Roman" w:cs="Times New Roman"/>
          <w:sz w:val="24"/>
          <w:szCs w:val="24"/>
        </w:rPr>
        <w:t>Engaging with community members about crime prevention programming</w:t>
      </w:r>
    </w:p>
    <w:p w14:paraId="73695421" w14:textId="77777777" w:rsidR="00F015F2" w:rsidRPr="009804BB" w:rsidRDefault="00F015F2" w:rsidP="00F015F2">
      <w:pPr>
        <w:pStyle w:val="ListParagraph"/>
        <w:ind w:left="792"/>
        <w:rPr>
          <w:rFonts w:ascii="Times New Roman" w:hAnsi="Times New Roman" w:cs="Times New Roman"/>
          <w:sz w:val="24"/>
          <w:szCs w:val="24"/>
        </w:rPr>
      </w:pPr>
    </w:p>
    <w:p w14:paraId="2ACD603D" w14:textId="77777777" w:rsidR="00F015F2" w:rsidRPr="009804BB" w:rsidRDefault="00F015F2" w:rsidP="005804F0">
      <w:pPr>
        <w:pStyle w:val="ListParagraph"/>
        <w:numPr>
          <w:ilvl w:val="1"/>
          <w:numId w:val="66"/>
        </w:numPr>
        <w:rPr>
          <w:rFonts w:ascii="Times New Roman" w:hAnsi="Times New Roman" w:cs="Times New Roman"/>
          <w:sz w:val="24"/>
          <w:szCs w:val="24"/>
        </w:rPr>
      </w:pPr>
      <w:r w:rsidRPr="009804BB">
        <w:rPr>
          <w:rFonts w:ascii="Times New Roman" w:hAnsi="Times New Roman" w:cs="Times New Roman"/>
          <w:sz w:val="24"/>
          <w:szCs w:val="24"/>
        </w:rPr>
        <w:t>Identifying programs available to citizens, i.e., Operation Identification and Neighborhood Watch to discourage burglaries</w:t>
      </w:r>
    </w:p>
    <w:p w14:paraId="23F1CD84" w14:textId="77777777" w:rsidR="00F015F2" w:rsidRPr="009804BB" w:rsidRDefault="00F015F2" w:rsidP="00F015F2">
      <w:pPr>
        <w:pStyle w:val="ListParagraph"/>
        <w:ind w:left="792"/>
        <w:rPr>
          <w:rFonts w:ascii="Times New Roman" w:hAnsi="Times New Roman" w:cs="Times New Roman"/>
          <w:sz w:val="24"/>
          <w:szCs w:val="24"/>
        </w:rPr>
      </w:pPr>
    </w:p>
    <w:p w14:paraId="0E661420" w14:textId="77777777" w:rsidR="00F015F2" w:rsidRPr="009804BB" w:rsidRDefault="00F015F2" w:rsidP="005804F0">
      <w:pPr>
        <w:pStyle w:val="ListParagraph"/>
        <w:numPr>
          <w:ilvl w:val="1"/>
          <w:numId w:val="66"/>
        </w:numPr>
        <w:rPr>
          <w:rFonts w:ascii="Times New Roman" w:hAnsi="Times New Roman" w:cs="Times New Roman"/>
          <w:sz w:val="24"/>
          <w:szCs w:val="24"/>
        </w:rPr>
      </w:pPr>
      <w:r w:rsidRPr="009804BB">
        <w:rPr>
          <w:rFonts w:ascii="Times New Roman" w:hAnsi="Times New Roman" w:cs="Times New Roman"/>
          <w:sz w:val="24"/>
          <w:szCs w:val="24"/>
        </w:rPr>
        <w:t>Encouraging neighbors to work together to participate in Block Watches, community policing meetings, community picnics and BBQs</w:t>
      </w:r>
    </w:p>
    <w:p w14:paraId="7D1EDAED" w14:textId="77777777" w:rsidR="00F015F2" w:rsidRPr="009804BB" w:rsidRDefault="00F015F2" w:rsidP="00F015F2">
      <w:pPr>
        <w:pStyle w:val="ListParagraph"/>
        <w:rPr>
          <w:rFonts w:ascii="Times New Roman" w:hAnsi="Times New Roman" w:cs="Times New Roman"/>
          <w:sz w:val="24"/>
          <w:szCs w:val="24"/>
        </w:rPr>
      </w:pPr>
    </w:p>
    <w:p w14:paraId="23C1A4FE" w14:textId="77777777" w:rsidR="00F015F2" w:rsidRPr="009804BB" w:rsidRDefault="00F015F2" w:rsidP="005804F0">
      <w:pPr>
        <w:pStyle w:val="ListParagraph"/>
        <w:numPr>
          <w:ilvl w:val="0"/>
          <w:numId w:val="66"/>
        </w:numPr>
        <w:rPr>
          <w:rFonts w:ascii="Times New Roman" w:hAnsi="Times New Roman" w:cs="Times New Roman"/>
          <w:sz w:val="24"/>
          <w:szCs w:val="24"/>
        </w:rPr>
      </w:pPr>
      <w:r w:rsidRPr="009804BB">
        <w:rPr>
          <w:rFonts w:ascii="Times New Roman" w:hAnsi="Times New Roman" w:cs="Times New Roman"/>
          <w:sz w:val="24"/>
          <w:szCs w:val="24"/>
        </w:rPr>
        <w:t>Working with community members to solve crime and disorder problems</w:t>
      </w:r>
    </w:p>
    <w:p w14:paraId="56E37785" w14:textId="77777777" w:rsidR="00F015F2" w:rsidRPr="009804BB" w:rsidRDefault="00F015F2" w:rsidP="00F015F2">
      <w:pPr>
        <w:pStyle w:val="ListParagraph"/>
        <w:ind w:left="72"/>
        <w:rPr>
          <w:rFonts w:ascii="Times New Roman" w:hAnsi="Times New Roman" w:cs="Times New Roman"/>
          <w:sz w:val="24"/>
          <w:szCs w:val="24"/>
        </w:rPr>
      </w:pPr>
    </w:p>
    <w:p w14:paraId="6F6CFB96" w14:textId="77777777" w:rsidR="00F015F2" w:rsidRPr="009804BB" w:rsidRDefault="00F015F2" w:rsidP="005804F0">
      <w:pPr>
        <w:pStyle w:val="ListParagraph"/>
        <w:numPr>
          <w:ilvl w:val="1"/>
          <w:numId w:val="66"/>
        </w:numPr>
        <w:rPr>
          <w:rFonts w:ascii="Times New Roman" w:hAnsi="Times New Roman" w:cs="Times New Roman"/>
          <w:sz w:val="24"/>
          <w:szCs w:val="24"/>
        </w:rPr>
      </w:pPr>
      <w:r w:rsidRPr="009804BB">
        <w:rPr>
          <w:rFonts w:ascii="Times New Roman" w:hAnsi="Times New Roman" w:cs="Times New Roman"/>
          <w:sz w:val="24"/>
          <w:szCs w:val="24"/>
        </w:rPr>
        <w:t>Taking advantage of opportunities during response and investigation to connect with community members and educate about best practices</w:t>
      </w:r>
    </w:p>
    <w:p w14:paraId="42FC9444" w14:textId="77777777" w:rsidR="00F015F2" w:rsidRPr="009804BB" w:rsidRDefault="00F015F2" w:rsidP="00F015F2">
      <w:pPr>
        <w:contextualSpacing/>
        <w:rPr>
          <w:rFonts w:ascii="Times New Roman" w:hAnsi="Times New Roman" w:cs="Times New Roman"/>
          <w:sz w:val="24"/>
          <w:szCs w:val="24"/>
        </w:rPr>
      </w:pPr>
    </w:p>
    <w:p w14:paraId="6ED0C865" w14:textId="77777777" w:rsidR="00F015F2" w:rsidRPr="009804BB" w:rsidRDefault="00F015F2" w:rsidP="00F015F2">
      <w:pPr>
        <w:contextualSpacing/>
        <w:jc w:val="center"/>
        <w:rPr>
          <w:rFonts w:ascii="Times New Roman" w:hAnsi="Times New Roman" w:cs="Times New Roman"/>
          <w:b/>
          <w:sz w:val="40"/>
          <w:szCs w:val="24"/>
        </w:rPr>
      </w:pPr>
      <w:r w:rsidRPr="009804BB">
        <w:rPr>
          <w:rFonts w:ascii="Times New Roman" w:hAnsi="Times New Roman" w:cs="Times New Roman"/>
          <w:b/>
          <w:sz w:val="40"/>
          <w:szCs w:val="24"/>
        </w:rPr>
        <w:t>END</w:t>
      </w:r>
    </w:p>
    <w:p w14:paraId="5AA4C6C5" w14:textId="77777777" w:rsidR="00246DA7" w:rsidRPr="009804BB" w:rsidRDefault="00246DA7">
      <w:pPr>
        <w:rPr>
          <w:rFonts w:ascii="Times New Roman" w:eastAsia="Times New Roman" w:hAnsi="Times New Roman" w:cs="Times New Roman"/>
          <w:b/>
          <w:sz w:val="40"/>
          <w:szCs w:val="40"/>
        </w:rPr>
      </w:pPr>
      <w:bookmarkStart w:id="44" w:name="_gjdgxs" w:colFirst="0" w:colLast="0"/>
      <w:bookmarkEnd w:id="44"/>
      <w:r w:rsidRPr="009804BB">
        <w:rPr>
          <w:rFonts w:ascii="Times New Roman" w:eastAsia="Times New Roman" w:hAnsi="Times New Roman" w:cs="Times New Roman"/>
          <w:b/>
          <w:sz w:val="40"/>
          <w:szCs w:val="40"/>
        </w:rPr>
        <w:br w:type="page"/>
      </w:r>
    </w:p>
    <w:p w14:paraId="7E6A6BF9" w14:textId="77777777" w:rsidR="00F015F2" w:rsidRPr="009804BB" w:rsidRDefault="00F015F2">
      <w:pPr>
        <w:spacing w:after="0" w:line="240" w:lineRule="auto"/>
        <w:jc w:val="center"/>
        <w:rPr>
          <w:rFonts w:ascii="Times New Roman" w:hAnsi="Times New Roman" w:cs="Times New Roman"/>
        </w:rPr>
      </w:pPr>
      <w:r w:rsidRPr="009804BB">
        <w:rPr>
          <w:rFonts w:ascii="Times New Roman" w:eastAsia="Times New Roman" w:hAnsi="Times New Roman" w:cs="Times New Roman"/>
          <w:b/>
          <w:sz w:val="40"/>
          <w:szCs w:val="40"/>
        </w:rPr>
        <w:lastRenderedPageBreak/>
        <w:t>PATROL:</w:t>
      </w:r>
    </w:p>
    <w:p w14:paraId="53BD2BB0" w14:textId="77777777" w:rsidR="00F015F2" w:rsidRPr="009804BB" w:rsidRDefault="00F015F2" w:rsidP="006F2AA7">
      <w:pPr>
        <w:pStyle w:val="Heading3"/>
      </w:pPr>
      <w:bookmarkStart w:id="45" w:name="_Toc104876878"/>
      <w:r w:rsidRPr="009804BB">
        <w:t>Crimes in Progress</w:t>
      </w:r>
      <w:bookmarkEnd w:id="45"/>
    </w:p>
    <w:p w14:paraId="1B41DF13" w14:textId="77777777" w:rsidR="00F015F2" w:rsidRPr="009804BB" w:rsidRDefault="00F015F2">
      <w:pPr>
        <w:spacing w:after="0" w:line="240" w:lineRule="auto"/>
        <w:rPr>
          <w:rFonts w:ascii="Times New Roman" w:hAnsi="Times New Roman" w:cs="Times New Roman"/>
        </w:rPr>
      </w:pPr>
    </w:p>
    <w:p w14:paraId="4917911A" w14:textId="3487590F" w:rsidR="00F015F2" w:rsidRPr="009804BB" w:rsidRDefault="00F015F2">
      <w:pPr>
        <w:spacing w:after="0" w:line="240" w:lineRule="auto"/>
        <w:rPr>
          <w:rFonts w:ascii="Times New Roman" w:hAnsi="Times New Roman" w:cs="Times New Roman"/>
        </w:rPr>
      </w:pPr>
      <w:r w:rsidRPr="009804BB">
        <w:rPr>
          <w:rFonts w:ascii="Times New Roman" w:eastAsia="Times New Roman" w:hAnsi="Times New Roman" w:cs="Times New Roman"/>
          <w:b/>
          <w:sz w:val="24"/>
          <w:szCs w:val="24"/>
        </w:rPr>
        <w:t xml:space="preserve">Instructional Goal: </w:t>
      </w:r>
      <w:r w:rsidRPr="009804BB">
        <w:rPr>
          <w:rFonts w:ascii="Times New Roman" w:eastAsia="Times New Roman" w:hAnsi="Times New Roman" w:cs="Times New Roman"/>
          <w:sz w:val="24"/>
          <w:szCs w:val="24"/>
        </w:rPr>
        <w:t xml:space="preserve">A successful response to a crime in progress call depends to a large degree on the skills and knowledge of the officer responding to such a call.  The primary purpose of this unit of instruction is to provide the student with an understanding of responsibilities and duties related to crimes in progress incidents.  The instructor will </w:t>
      </w:r>
      <w:r w:rsidR="00D576E4" w:rsidRPr="009804BB">
        <w:rPr>
          <w:rFonts w:ascii="Times New Roman" w:eastAsia="Times New Roman" w:hAnsi="Times New Roman" w:cs="Times New Roman"/>
          <w:sz w:val="24"/>
          <w:szCs w:val="24"/>
        </w:rPr>
        <w:t>emphasize</w:t>
      </w:r>
      <w:r w:rsidRPr="009804BB">
        <w:rPr>
          <w:rFonts w:ascii="Times New Roman" w:eastAsia="Times New Roman" w:hAnsi="Times New Roman" w:cs="Times New Roman"/>
          <w:sz w:val="24"/>
          <w:szCs w:val="24"/>
        </w:rPr>
        <w:t xml:space="preserve"> responsive and responsible driving; approach and deployment, </w:t>
      </w:r>
      <w:proofErr w:type="gramStart"/>
      <w:r w:rsidRPr="009804BB">
        <w:rPr>
          <w:rFonts w:ascii="Times New Roman" w:eastAsia="Times New Roman" w:hAnsi="Times New Roman" w:cs="Times New Roman"/>
          <w:sz w:val="24"/>
          <w:szCs w:val="24"/>
        </w:rPr>
        <w:t>arrival</w:t>
      </w:r>
      <w:proofErr w:type="gramEnd"/>
      <w:r w:rsidRPr="009804BB">
        <w:rPr>
          <w:rFonts w:ascii="Times New Roman" w:eastAsia="Times New Roman" w:hAnsi="Times New Roman" w:cs="Times New Roman"/>
          <w:sz w:val="24"/>
          <w:szCs w:val="24"/>
        </w:rPr>
        <w:t xml:space="preserve"> and duties at the scene; and effective techniques in search of the area in question.  Particular emphasis will be given to entry and search techniques associated with incidents when the perpetrator is believed to be concealed at the scene of the crime.  Special attention will be given to the handling of robbery-in-progress and burglary-in-progress calls.  Practical exercises are integrated in this unit.</w:t>
      </w:r>
    </w:p>
    <w:p w14:paraId="28266AF0" w14:textId="77777777" w:rsidR="00F015F2" w:rsidRPr="009804BB" w:rsidRDefault="00F015F2">
      <w:pPr>
        <w:spacing w:after="0" w:line="240" w:lineRule="auto"/>
        <w:rPr>
          <w:rFonts w:ascii="Times New Roman" w:hAnsi="Times New Roman" w:cs="Times New Roman"/>
        </w:rPr>
      </w:pPr>
    </w:p>
    <w:p w14:paraId="64E14084" w14:textId="77777777" w:rsidR="00F015F2" w:rsidRPr="009804BB" w:rsidRDefault="00F015F2">
      <w:pPr>
        <w:spacing w:after="0" w:line="240" w:lineRule="auto"/>
        <w:rPr>
          <w:rFonts w:ascii="Times New Roman" w:hAnsi="Times New Roman" w:cs="Times New Roman"/>
        </w:rPr>
      </w:pPr>
      <w:r w:rsidRPr="009804BB">
        <w:rPr>
          <w:rFonts w:ascii="Times New Roman" w:eastAsia="Times New Roman" w:hAnsi="Times New Roman" w:cs="Times New Roman"/>
          <w:b/>
          <w:sz w:val="24"/>
          <w:szCs w:val="24"/>
        </w:rPr>
        <w:t>Allotted Class Time:</w:t>
      </w:r>
      <w:r w:rsidRPr="009804BB">
        <w:rPr>
          <w:rFonts w:ascii="Times New Roman" w:eastAsia="Times New Roman" w:hAnsi="Times New Roman" w:cs="Times New Roman"/>
          <w:sz w:val="24"/>
          <w:szCs w:val="24"/>
        </w:rPr>
        <w:t xml:space="preserve"> 7 hours</w:t>
      </w:r>
    </w:p>
    <w:p w14:paraId="30750529" w14:textId="77777777" w:rsidR="00F015F2" w:rsidRPr="009804BB" w:rsidRDefault="00F015F2">
      <w:pPr>
        <w:spacing w:after="0" w:line="240" w:lineRule="auto"/>
        <w:rPr>
          <w:rFonts w:ascii="Times New Roman" w:hAnsi="Times New Roman" w:cs="Times New Roman"/>
        </w:rPr>
      </w:pPr>
    </w:p>
    <w:p w14:paraId="1453BD61" w14:textId="77777777" w:rsidR="00F015F2" w:rsidRPr="009804BB" w:rsidRDefault="00F015F2">
      <w:pPr>
        <w:spacing w:after="0" w:line="240" w:lineRule="auto"/>
        <w:rPr>
          <w:rFonts w:ascii="Times New Roman" w:hAnsi="Times New Roman" w:cs="Times New Roman"/>
        </w:rPr>
      </w:pPr>
      <w:r w:rsidRPr="009804BB">
        <w:rPr>
          <w:rFonts w:ascii="Times New Roman" w:eastAsia="Times New Roman" w:hAnsi="Times New Roman" w:cs="Times New Roman"/>
          <w:b/>
          <w:sz w:val="24"/>
          <w:szCs w:val="24"/>
        </w:rPr>
        <w:t>Instructional Note:</w:t>
      </w:r>
      <w:r w:rsidRPr="009804BB">
        <w:rPr>
          <w:rFonts w:ascii="Times New Roman" w:eastAsia="Times New Roman" w:hAnsi="Times New Roman" w:cs="Times New Roman"/>
          <w:sz w:val="24"/>
          <w:szCs w:val="24"/>
        </w:rPr>
        <w:t xml:space="preserve"> Instructors are encouraged to utilize “Below 100” resources and tenets in discussions of safety as it relates to this and other blocks of instruction in the Patrol section of the BLE. Information and resources can be found at </w:t>
      </w:r>
      <w:hyperlink r:id="rId196">
        <w:r w:rsidRPr="009804BB">
          <w:rPr>
            <w:rFonts w:ascii="Times New Roman" w:eastAsia="Times New Roman" w:hAnsi="Times New Roman" w:cs="Times New Roman"/>
            <w:color w:val="0563C1"/>
            <w:sz w:val="24"/>
            <w:szCs w:val="24"/>
            <w:u w:val="single"/>
          </w:rPr>
          <w:t>http://below100.org/</w:t>
        </w:r>
      </w:hyperlink>
      <w:r w:rsidRPr="009804BB">
        <w:rPr>
          <w:rFonts w:ascii="Times New Roman" w:eastAsia="Times New Roman" w:hAnsi="Times New Roman" w:cs="Times New Roman"/>
          <w:sz w:val="24"/>
          <w:szCs w:val="24"/>
        </w:rPr>
        <w:t xml:space="preserve">. </w:t>
      </w:r>
    </w:p>
    <w:p w14:paraId="6B94F0A7" w14:textId="77777777" w:rsidR="00F015F2" w:rsidRPr="009804BB" w:rsidRDefault="00F015F2">
      <w:pPr>
        <w:spacing w:after="0" w:line="240" w:lineRule="auto"/>
        <w:rPr>
          <w:rFonts w:ascii="Times New Roman" w:hAnsi="Times New Roman" w:cs="Times New Roman"/>
        </w:rPr>
      </w:pPr>
    </w:p>
    <w:p w14:paraId="4BE11C45" w14:textId="77777777" w:rsidR="00F015F2" w:rsidRPr="009804BB" w:rsidRDefault="00F015F2">
      <w:pPr>
        <w:spacing w:after="0" w:line="240" w:lineRule="auto"/>
        <w:rPr>
          <w:rFonts w:ascii="Times New Roman" w:hAnsi="Times New Roman" w:cs="Times New Roman"/>
        </w:rPr>
      </w:pPr>
      <w:r w:rsidRPr="5F859E89">
        <w:rPr>
          <w:rFonts w:ascii="Times New Roman" w:eastAsia="Times New Roman" w:hAnsi="Times New Roman" w:cs="Times New Roman"/>
          <w:b/>
          <w:bCs/>
          <w:sz w:val="24"/>
          <w:szCs w:val="24"/>
        </w:rPr>
        <w:t xml:space="preserve">Student Performance Objectives: </w:t>
      </w:r>
    </w:p>
    <w:p w14:paraId="16066899" w14:textId="77777777" w:rsidR="00F015F2" w:rsidRPr="009804BB" w:rsidRDefault="00F015F2" w:rsidP="00F015F2">
      <w:p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PUCR 1. Identify methods to arrive at crime in progress scene cautiously. </w:t>
      </w:r>
    </w:p>
    <w:p w14:paraId="0EE76DC8" w14:textId="77777777" w:rsidR="00F015F2" w:rsidRPr="009804BB" w:rsidRDefault="00F015F2" w:rsidP="00F015F2">
      <w:p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PUCR 2. Identify need to coordinate approach to scene with other officers to ensure that possible suspect(s) escape routes are covered. </w:t>
      </w:r>
    </w:p>
    <w:p w14:paraId="5F6B4DF9" w14:textId="77777777" w:rsidR="00F015F2" w:rsidRPr="009804BB" w:rsidRDefault="00F015F2" w:rsidP="00F015F2">
      <w:p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PUCR 3. Identify proper procedures while approaching the scene of a crime in progress call. </w:t>
      </w:r>
    </w:p>
    <w:p w14:paraId="329B2BC4" w14:textId="19F20430" w:rsidR="00F015F2" w:rsidRPr="009804BB" w:rsidRDefault="00F015F2" w:rsidP="00F015F2">
      <w:p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PUCR 4. Identify need to search perimeter of crime in progress scene before entering a building or protected are</w:t>
      </w:r>
      <w:r w:rsidR="00201CAA">
        <w:rPr>
          <w:rFonts w:ascii="Times New Roman" w:eastAsia="Times New Roman" w:hAnsi="Times New Roman" w:cs="Times New Roman"/>
          <w:sz w:val="24"/>
          <w:szCs w:val="24"/>
        </w:rPr>
        <w:t>a</w:t>
      </w:r>
      <w:r w:rsidRPr="009804BB">
        <w:rPr>
          <w:rFonts w:ascii="Times New Roman" w:eastAsia="Times New Roman" w:hAnsi="Times New Roman" w:cs="Times New Roman"/>
          <w:sz w:val="24"/>
          <w:szCs w:val="24"/>
        </w:rPr>
        <w:t xml:space="preserve">. </w:t>
      </w:r>
    </w:p>
    <w:p w14:paraId="05EABDAC" w14:textId="77777777" w:rsidR="00F015F2" w:rsidRPr="009804BB" w:rsidRDefault="00F015F2" w:rsidP="00F015F2">
      <w:p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PUCR 5. Identify techniques to systematically enter and search interior of crime in progress scene for suspect(s) and evidence of a crime. </w:t>
      </w:r>
    </w:p>
    <w:p w14:paraId="197B1D31" w14:textId="77777777" w:rsidR="00F015F2" w:rsidRPr="009804BB" w:rsidRDefault="00F015F2" w:rsidP="00F015F2">
      <w:p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PUCR 6. Identify desirable information to determine identification and location of suspect(s) if none are located at crime in progress scene. </w:t>
      </w:r>
    </w:p>
    <w:p w14:paraId="231BB300" w14:textId="77777777" w:rsidR="00F015F2" w:rsidRPr="009804BB" w:rsidRDefault="00F015F2" w:rsidP="00F015F2">
      <w:p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PUCR 7. Identify need to quickly advise dispatcher.</w:t>
      </w:r>
    </w:p>
    <w:p w14:paraId="78AEC470" w14:textId="77777777" w:rsidR="00F015F2" w:rsidRPr="009804BB" w:rsidRDefault="00F015F2" w:rsidP="00F015F2">
      <w:p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PUCR 8. Identify procedures to protect crime scene until specialized or back-up assistance arrives. </w:t>
      </w:r>
    </w:p>
    <w:p w14:paraId="63B2FACA" w14:textId="77777777" w:rsidR="00F015F2" w:rsidRPr="009804BB" w:rsidRDefault="00F015F2" w:rsidP="00F015F2">
      <w:p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PUCR 9. Identify proper procedures for tracking a person from a crime scene. </w:t>
      </w:r>
    </w:p>
    <w:p w14:paraId="644C0C32" w14:textId="77777777" w:rsidR="00F015F2" w:rsidRPr="009804BB" w:rsidRDefault="00F015F2">
      <w:pPr>
        <w:spacing w:after="0" w:line="240" w:lineRule="auto"/>
        <w:rPr>
          <w:rFonts w:ascii="Times New Roman" w:hAnsi="Times New Roman" w:cs="Times New Roman"/>
        </w:rPr>
      </w:pPr>
    </w:p>
    <w:p w14:paraId="547CBAD2" w14:textId="77777777" w:rsidR="00F015F2" w:rsidRPr="009804BB" w:rsidRDefault="00F015F2">
      <w:pPr>
        <w:rPr>
          <w:rFonts w:ascii="Times New Roman" w:hAnsi="Times New Roman" w:cs="Times New Roman"/>
        </w:rPr>
      </w:pPr>
      <w:r w:rsidRPr="009804BB">
        <w:rPr>
          <w:rFonts w:ascii="Times New Roman" w:hAnsi="Times New Roman" w:cs="Times New Roman"/>
        </w:rPr>
        <w:br w:type="page"/>
      </w:r>
    </w:p>
    <w:p w14:paraId="5017F044" w14:textId="77777777" w:rsidR="00F015F2" w:rsidRPr="009804BB" w:rsidRDefault="00F015F2">
      <w:pPr>
        <w:rPr>
          <w:rFonts w:ascii="Times New Roman" w:hAnsi="Times New Roman" w:cs="Times New Roman"/>
        </w:rPr>
      </w:pPr>
    </w:p>
    <w:p w14:paraId="416942B6" w14:textId="77777777" w:rsidR="00F015F2" w:rsidRPr="009804BB" w:rsidRDefault="00F015F2">
      <w:pPr>
        <w:rPr>
          <w:rFonts w:ascii="Times New Roman" w:hAnsi="Times New Roman" w:cs="Times New Roman"/>
        </w:rPr>
      </w:pPr>
    </w:p>
    <w:p w14:paraId="7E310A11" w14:textId="77777777" w:rsidR="00F015F2" w:rsidRPr="009804BB" w:rsidRDefault="00F015F2">
      <w:pPr>
        <w:rPr>
          <w:rFonts w:ascii="Times New Roman" w:hAnsi="Times New Roman" w:cs="Times New Roman"/>
        </w:rPr>
      </w:pPr>
    </w:p>
    <w:p w14:paraId="3A5C3918" w14:textId="77777777" w:rsidR="00F015F2" w:rsidRPr="009804BB" w:rsidRDefault="00F015F2">
      <w:pPr>
        <w:rPr>
          <w:rFonts w:ascii="Times New Roman" w:hAnsi="Times New Roman" w:cs="Times New Roman"/>
        </w:rPr>
      </w:pPr>
    </w:p>
    <w:p w14:paraId="7F071E90" w14:textId="77777777" w:rsidR="00F015F2" w:rsidRPr="009804BB" w:rsidRDefault="00F015F2">
      <w:pPr>
        <w:rPr>
          <w:rFonts w:ascii="Times New Roman" w:hAnsi="Times New Roman" w:cs="Times New Roman"/>
        </w:rPr>
      </w:pPr>
    </w:p>
    <w:p w14:paraId="4F2C7A24" w14:textId="77777777" w:rsidR="00F015F2" w:rsidRPr="009804BB" w:rsidRDefault="00F015F2">
      <w:pPr>
        <w:rPr>
          <w:rFonts w:ascii="Times New Roman" w:hAnsi="Times New Roman" w:cs="Times New Roman"/>
        </w:rPr>
      </w:pPr>
    </w:p>
    <w:p w14:paraId="78568C6B" w14:textId="77777777" w:rsidR="00F015F2" w:rsidRPr="009804BB" w:rsidRDefault="00F015F2">
      <w:pPr>
        <w:rPr>
          <w:rFonts w:ascii="Times New Roman" w:hAnsi="Times New Roman" w:cs="Times New Roman"/>
        </w:rPr>
      </w:pPr>
    </w:p>
    <w:p w14:paraId="2B55E0CE" w14:textId="77777777" w:rsidR="00F015F2" w:rsidRPr="009804BB" w:rsidRDefault="00F015F2">
      <w:pPr>
        <w:rPr>
          <w:rFonts w:ascii="Times New Roman" w:hAnsi="Times New Roman" w:cs="Times New Roman"/>
        </w:rPr>
      </w:pPr>
    </w:p>
    <w:p w14:paraId="189E0319" w14:textId="77777777" w:rsidR="00F015F2" w:rsidRPr="009804BB" w:rsidRDefault="00F015F2">
      <w:pPr>
        <w:rPr>
          <w:rFonts w:ascii="Times New Roman" w:hAnsi="Times New Roman" w:cs="Times New Roman"/>
        </w:rPr>
      </w:pPr>
    </w:p>
    <w:p w14:paraId="00E99BC5" w14:textId="77777777" w:rsidR="00F015F2" w:rsidRPr="009804BB" w:rsidRDefault="00F015F2">
      <w:pPr>
        <w:rPr>
          <w:rFonts w:ascii="Times New Roman" w:hAnsi="Times New Roman" w:cs="Times New Roman"/>
        </w:rPr>
      </w:pPr>
    </w:p>
    <w:p w14:paraId="1D098533" w14:textId="77777777" w:rsidR="00F015F2" w:rsidRPr="009804BB" w:rsidRDefault="00F015F2">
      <w:pPr>
        <w:rPr>
          <w:rFonts w:ascii="Times New Roman" w:hAnsi="Times New Roman" w:cs="Times New Roman"/>
        </w:rPr>
      </w:pPr>
    </w:p>
    <w:p w14:paraId="1147A496" w14:textId="77777777" w:rsidR="00F015F2" w:rsidRPr="009804BB" w:rsidRDefault="00F015F2">
      <w:pPr>
        <w:rPr>
          <w:rFonts w:ascii="Times New Roman" w:hAnsi="Times New Roman" w:cs="Times New Roman"/>
        </w:rPr>
      </w:pPr>
    </w:p>
    <w:p w14:paraId="0481D02C" w14:textId="77777777" w:rsidR="00F015F2" w:rsidRPr="009804BB" w:rsidRDefault="00F015F2">
      <w:pPr>
        <w:rPr>
          <w:rFonts w:ascii="Times New Roman" w:hAnsi="Times New Roman" w:cs="Times New Roman"/>
        </w:rPr>
      </w:pPr>
    </w:p>
    <w:p w14:paraId="031BD043" w14:textId="77777777" w:rsidR="00F015F2" w:rsidRPr="009804BB" w:rsidRDefault="00F015F2">
      <w:pPr>
        <w:rPr>
          <w:rFonts w:ascii="Times New Roman" w:hAnsi="Times New Roman" w:cs="Times New Roman"/>
        </w:rPr>
      </w:pPr>
    </w:p>
    <w:p w14:paraId="5D1152DF" w14:textId="77777777" w:rsidR="00F015F2" w:rsidRPr="009804BB" w:rsidRDefault="00F015F2" w:rsidP="00F015F2">
      <w:pPr>
        <w:jc w:val="center"/>
        <w:rPr>
          <w:rFonts w:ascii="Times New Roman" w:hAnsi="Times New Roman" w:cs="Times New Roman"/>
        </w:rPr>
      </w:pPr>
      <w:r w:rsidRPr="009804BB">
        <w:rPr>
          <w:rFonts w:ascii="Times New Roman" w:eastAsia="Times New Roman" w:hAnsi="Times New Roman" w:cs="Times New Roman"/>
          <w:b/>
          <w:sz w:val="40"/>
          <w:szCs w:val="40"/>
        </w:rPr>
        <w:t>Page Left Blank</w:t>
      </w:r>
      <w:r w:rsidRPr="009804BB">
        <w:rPr>
          <w:rFonts w:ascii="Times New Roman" w:hAnsi="Times New Roman" w:cs="Times New Roman"/>
        </w:rPr>
        <w:br w:type="page"/>
      </w:r>
    </w:p>
    <w:p w14:paraId="7CA523DE" w14:textId="77777777" w:rsidR="00F015F2" w:rsidRPr="009804BB" w:rsidRDefault="00F015F2">
      <w:pPr>
        <w:spacing w:after="0" w:line="240" w:lineRule="auto"/>
        <w:jc w:val="center"/>
        <w:rPr>
          <w:rFonts w:ascii="Times New Roman" w:hAnsi="Times New Roman" w:cs="Times New Roman"/>
        </w:rPr>
      </w:pPr>
      <w:r w:rsidRPr="009804BB">
        <w:rPr>
          <w:rFonts w:ascii="Times New Roman" w:eastAsia="Times New Roman" w:hAnsi="Times New Roman" w:cs="Times New Roman"/>
          <w:b/>
          <w:sz w:val="40"/>
          <w:szCs w:val="40"/>
        </w:rPr>
        <w:lastRenderedPageBreak/>
        <w:t>Crimes in Progress</w:t>
      </w:r>
    </w:p>
    <w:p w14:paraId="665DF58E" w14:textId="77777777" w:rsidR="00F015F2" w:rsidRPr="009804BB" w:rsidRDefault="00F015F2">
      <w:pPr>
        <w:spacing w:after="0" w:line="240" w:lineRule="auto"/>
        <w:rPr>
          <w:rFonts w:ascii="Times New Roman" w:hAnsi="Times New Roman" w:cs="Times New Roman"/>
        </w:rPr>
      </w:pPr>
    </w:p>
    <w:p w14:paraId="3DA236CE" w14:textId="77777777" w:rsidR="00F015F2" w:rsidRPr="009804BB" w:rsidRDefault="00F015F2">
      <w:pPr>
        <w:spacing w:after="0" w:line="240" w:lineRule="auto"/>
        <w:rPr>
          <w:rFonts w:ascii="Times New Roman" w:hAnsi="Times New Roman" w:cs="Times New Roman"/>
        </w:rPr>
      </w:pPr>
      <w:r w:rsidRPr="009804BB">
        <w:rPr>
          <w:rFonts w:ascii="Times New Roman" w:eastAsia="Times New Roman" w:hAnsi="Times New Roman" w:cs="Times New Roman"/>
          <w:b/>
          <w:sz w:val="24"/>
          <w:szCs w:val="24"/>
        </w:rPr>
        <w:t>Course Outline:</w:t>
      </w:r>
    </w:p>
    <w:p w14:paraId="131D5E19" w14:textId="77777777" w:rsidR="00F015F2" w:rsidRPr="009804BB" w:rsidRDefault="00F015F2">
      <w:pPr>
        <w:spacing w:after="0" w:line="240" w:lineRule="auto"/>
        <w:rPr>
          <w:rFonts w:ascii="Times New Roman" w:hAnsi="Times New Roman" w:cs="Times New Roman"/>
        </w:rPr>
      </w:pPr>
    </w:p>
    <w:p w14:paraId="68AF8FB7" w14:textId="77777777" w:rsidR="00F015F2" w:rsidRPr="009804BB" w:rsidRDefault="00F015F2">
      <w:pPr>
        <w:spacing w:after="0" w:line="240" w:lineRule="auto"/>
        <w:rPr>
          <w:rFonts w:ascii="Times New Roman" w:hAnsi="Times New Roman" w:cs="Times New Roman"/>
        </w:rPr>
      </w:pPr>
    </w:p>
    <w:p w14:paraId="322946E2" w14:textId="77777777" w:rsidR="00F015F2" w:rsidRPr="009804BB" w:rsidRDefault="00F015F2" w:rsidP="005804F0">
      <w:pPr>
        <w:numPr>
          <w:ilvl w:val="0"/>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Approaching the Scene </w:t>
      </w:r>
    </w:p>
    <w:p w14:paraId="7491190D" w14:textId="77777777" w:rsidR="00F015F2" w:rsidRPr="009804BB" w:rsidRDefault="00F015F2">
      <w:pPr>
        <w:spacing w:after="0" w:line="240" w:lineRule="auto"/>
        <w:rPr>
          <w:rFonts w:ascii="Times New Roman" w:hAnsi="Times New Roman" w:cs="Times New Roman"/>
        </w:rPr>
      </w:pPr>
    </w:p>
    <w:p w14:paraId="7D7AF677"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Ascertain if you are the only officer(s) assigned </w:t>
      </w:r>
    </w:p>
    <w:p w14:paraId="714E1F0D"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Other officers from your agency and estimated time of arrival (ETA) </w:t>
      </w:r>
    </w:p>
    <w:p w14:paraId="5D0A1E3F"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Officers from other agencies and ETA </w:t>
      </w:r>
    </w:p>
    <w:p w14:paraId="68373FB6" w14:textId="77777777" w:rsidR="00F015F2" w:rsidRPr="009804BB" w:rsidRDefault="00F015F2">
      <w:pPr>
        <w:spacing w:after="0" w:line="240" w:lineRule="auto"/>
        <w:ind w:left="1440"/>
        <w:rPr>
          <w:rFonts w:ascii="Times New Roman" w:hAnsi="Times New Roman" w:cs="Times New Roman"/>
        </w:rPr>
      </w:pPr>
    </w:p>
    <w:p w14:paraId="2A940761"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Safety in driving (speed, traffic congestion, etc.) </w:t>
      </w:r>
    </w:p>
    <w:p w14:paraId="0BEBDB0D"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Normally not a code 3 response </w:t>
      </w:r>
    </w:p>
    <w:p w14:paraId="723F27C9"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If you don’t arrive; you can’t handle the call and you create another problem. </w:t>
      </w:r>
    </w:p>
    <w:p w14:paraId="7BE62E58"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Allows better observation of vehicles leaving the area. </w:t>
      </w:r>
    </w:p>
    <w:p w14:paraId="488CEE90"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Difference in arrival time minimal </w:t>
      </w:r>
    </w:p>
    <w:p w14:paraId="61A8E93F" w14:textId="77777777" w:rsidR="00F015F2" w:rsidRPr="009804BB" w:rsidRDefault="00F015F2">
      <w:pPr>
        <w:spacing w:after="0" w:line="240" w:lineRule="auto"/>
        <w:ind w:left="1440"/>
        <w:rPr>
          <w:rFonts w:ascii="Times New Roman" w:hAnsi="Times New Roman" w:cs="Times New Roman"/>
        </w:rPr>
      </w:pPr>
    </w:p>
    <w:p w14:paraId="2808F50C"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Do not use emergency equipment near scene </w:t>
      </w:r>
    </w:p>
    <w:p w14:paraId="7AAD9B0F" w14:textId="77777777" w:rsidR="00F015F2" w:rsidRPr="009804BB" w:rsidRDefault="00F015F2">
      <w:pPr>
        <w:spacing w:after="0" w:line="240" w:lineRule="auto"/>
        <w:ind w:left="720"/>
        <w:rPr>
          <w:rFonts w:ascii="Times New Roman" w:hAnsi="Times New Roman" w:cs="Times New Roman"/>
        </w:rPr>
      </w:pPr>
    </w:p>
    <w:p w14:paraId="71227626" w14:textId="77777777" w:rsidR="00F015F2" w:rsidRPr="009804BB" w:rsidRDefault="00F015F2" w:rsidP="005804F0">
      <w:pPr>
        <w:numPr>
          <w:ilvl w:val="0"/>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Coordinated Approach to Scene </w:t>
      </w:r>
    </w:p>
    <w:p w14:paraId="521B78A1" w14:textId="77777777" w:rsidR="00F015F2" w:rsidRPr="009804BB" w:rsidRDefault="00F015F2">
      <w:pPr>
        <w:spacing w:after="0" w:line="240" w:lineRule="auto"/>
        <w:rPr>
          <w:rFonts w:ascii="Times New Roman" w:hAnsi="Times New Roman" w:cs="Times New Roman"/>
        </w:rPr>
      </w:pPr>
    </w:p>
    <w:p w14:paraId="02EF96D4"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Weapon should be accessible before arrival</w:t>
      </w:r>
    </w:p>
    <w:p w14:paraId="3C79EA6E" w14:textId="77777777" w:rsidR="00F015F2" w:rsidRPr="009804BB" w:rsidRDefault="00F015F2">
      <w:pPr>
        <w:spacing w:after="0" w:line="240" w:lineRule="auto"/>
        <w:ind w:left="720"/>
        <w:rPr>
          <w:rFonts w:ascii="Times New Roman" w:hAnsi="Times New Roman" w:cs="Times New Roman"/>
        </w:rPr>
      </w:pPr>
      <w:r w:rsidRPr="009804BB">
        <w:rPr>
          <w:rFonts w:ascii="Times New Roman" w:eastAsia="Times New Roman" w:hAnsi="Times New Roman" w:cs="Times New Roman"/>
          <w:sz w:val="24"/>
          <w:szCs w:val="24"/>
        </w:rPr>
        <w:t xml:space="preserve"> </w:t>
      </w:r>
    </w:p>
    <w:p w14:paraId="2C234645"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Single car assigned:  Inform dispatcher where you will park </w:t>
      </w:r>
    </w:p>
    <w:p w14:paraId="604B9A68" w14:textId="77777777" w:rsidR="00F015F2" w:rsidRPr="009804BB" w:rsidRDefault="00F015F2">
      <w:pPr>
        <w:spacing w:after="0" w:line="240" w:lineRule="auto"/>
        <w:ind w:left="720"/>
        <w:rPr>
          <w:rFonts w:ascii="Times New Roman" w:hAnsi="Times New Roman" w:cs="Times New Roman"/>
        </w:rPr>
      </w:pPr>
    </w:p>
    <w:p w14:paraId="4F6F83B6"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Multiple units </w:t>
      </w:r>
    </w:p>
    <w:p w14:paraId="041CC798"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Cover all sides and exits from observation point(s), at opposite corners of the building if the scene is inside a building </w:t>
      </w:r>
    </w:p>
    <w:p w14:paraId="5F21C9F7"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Maintain safe distance from scene </w:t>
      </w:r>
    </w:p>
    <w:p w14:paraId="2E4DE7F7" w14:textId="77777777" w:rsidR="00F015F2" w:rsidRPr="009804BB" w:rsidRDefault="00F015F2" w:rsidP="005804F0">
      <w:pPr>
        <w:numPr>
          <w:ilvl w:val="3"/>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Allows better observation </w:t>
      </w:r>
    </w:p>
    <w:p w14:paraId="7DC8C365" w14:textId="77777777" w:rsidR="00F015F2" w:rsidRPr="009804BB" w:rsidRDefault="00F015F2" w:rsidP="005804F0">
      <w:pPr>
        <w:numPr>
          <w:ilvl w:val="3"/>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Allows better reaction time </w:t>
      </w:r>
    </w:p>
    <w:p w14:paraId="19FD03A3" w14:textId="77777777" w:rsidR="00F015F2" w:rsidRPr="009804BB" w:rsidRDefault="00F015F2" w:rsidP="005804F0">
      <w:pPr>
        <w:numPr>
          <w:ilvl w:val="3"/>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Closer is not always better, for example, the correct position to park a patrol vehicle when responding to a robbery-in-progress at a commercial establishment is on the same side of the street and approximately 100 feet from being in line with the front of the store. </w:t>
      </w:r>
    </w:p>
    <w:p w14:paraId="1A814721" w14:textId="77777777" w:rsidR="00F015F2" w:rsidRPr="009804BB" w:rsidRDefault="00F015F2">
      <w:pPr>
        <w:spacing w:after="0" w:line="240" w:lineRule="auto"/>
        <w:ind w:left="2160"/>
        <w:rPr>
          <w:rFonts w:ascii="Times New Roman" w:hAnsi="Times New Roman" w:cs="Times New Roman"/>
        </w:rPr>
      </w:pPr>
    </w:p>
    <w:p w14:paraId="6C927854" w14:textId="77777777" w:rsidR="00F015F2" w:rsidRPr="009804BB" w:rsidRDefault="00F015F2" w:rsidP="005804F0">
      <w:pPr>
        <w:numPr>
          <w:ilvl w:val="0"/>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Assess perimeter of scene from a distance—wait for back-up in a covered position </w:t>
      </w:r>
    </w:p>
    <w:p w14:paraId="4A1F2953" w14:textId="77777777" w:rsidR="00F015F2" w:rsidRPr="009804BB" w:rsidRDefault="00F015F2">
      <w:pPr>
        <w:spacing w:after="0" w:line="240" w:lineRule="auto"/>
        <w:rPr>
          <w:rFonts w:ascii="Times New Roman" w:hAnsi="Times New Roman" w:cs="Times New Roman"/>
        </w:rPr>
      </w:pPr>
    </w:p>
    <w:p w14:paraId="288123E7"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Suspicious vehicles at scene </w:t>
      </w:r>
    </w:p>
    <w:p w14:paraId="7D4B2B15"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Unusual vehicles in the area </w:t>
      </w:r>
    </w:p>
    <w:p w14:paraId="47C0C07C"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Conveniently parked vehicle in area </w:t>
      </w:r>
    </w:p>
    <w:p w14:paraId="48A538A0"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Vehicle(s) leaving scene </w:t>
      </w:r>
    </w:p>
    <w:p w14:paraId="057A3B54" w14:textId="77777777" w:rsidR="00F015F2" w:rsidRPr="009804BB" w:rsidRDefault="00F015F2">
      <w:pPr>
        <w:spacing w:after="0" w:line="240" w:lineRule="auto"/>
        <w:ind w:left="1440"/>
        <w:rPr>
          <w:rFonts w:ascii="Times New Roman" w:hAnsi="Times New Roman" w:cs="Times New Roman"/>
        </w:rPr>
      </w:pPr>
    </w:p>
    <w:p w14:paraId="3D42B9E4" w14:textId="77777777" w:rsidR="00F015F2" w:rsidRPr="009804BB" w:rsidRDefault="00F015F2">
      <w:pPr>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br w:type="page"/>
      </w:r>
    </w:p>
    <w:p w14:paraId="43E23865"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lastRenderedPageBreak/>
        <w:t xml:space="preserve">Suspicious persons at, or leaving, the scene </w:t>
      </w:r>
    </w:p>
    <w:p w14:paraId="589A48FE"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Everyone at or leaving the scene </w:t>
      </w:r>
    </w:p>
    <w:p w14:paraId="31EF0AFF" w14:textId="77777777" w:rsidR="00F015F2" w:rsidRPr="009804BB" w:rsidRDefault="00F015F2" w:rsidP="005804F0">
      <w:pPr>
        <w:numPr>
          <w:ilvl w:val="3"/>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Lookouts </w:t>
      </w:r>
    </w:p>
    <w:p w14:paraId="3A85A07E" w14:textId="77777777" w:rsidR="00F015F2" w:rsidRPr="009804BB" w:rsidRDefault="00F015F2" w:rsidP="005804F0">
      <w:pPr>
        <w:numPr>
          <w:ilvl w:val="3"/>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Employees </w:t>
      </w:r>
    </w:p>
    <w:p w14:paraId="336AE308"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Observe indicators of subjects on scene </w:t>
      </w:r>
    </w:p>
    <w:p w14:paraId="26947AE8" w14:textId="77777777" w:rsidR="00F015F2" w:rsidRPr="009804BB" w:rsidRDefault="00F015F2" w:rsidP="005804F0">
      <w:pPr>
        <w:numPr>
          <w:ilvl w:val="3"/>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Bushes trampled upon </w:t>
      </w:r>
    </w:p>
    <w:p w14:paraId="293BD752" w14:textId="77777777" w:rsidR="00F015F2" w:rsidRPr="009804BB" w:rsidRDefault="00F015F2" w:rsidP="005804F0">
      <w:pPr>
        <w:numPr>
          <w:ilvl w:val="3"/>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Broken glass </w:t>
      </w:r>
    </w:p>
    <w:p w14:paraId="77C031BD" w14:textId="77777777" w:rsidR="00F015F2" w:rsidRPr="009804BB" w:rsidRDefault="00F015F2" w:rsidP="005804F0">
      <w:pPr>
        <w:numPr>
          <w:ilvl w:val="3"/>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Mud tracks on usually clean area </w:t>
      </w:r>
    </w:p>
    <w:p w14:paraId="23410E68" w14:textId="77777777" w:rsidR="00F015F2" w:rsidRPr="009804BB" w:rsidRDefault="00F015F2">
      <w:pPr>
        <w:spacing w:after="0" w:line="240" w:lineRule="auto"/>
        <w:ind w:left="2160"/>
        <w:rPr>
          <w:rFonts w:ascii="Times New Roman" w:hAnsi="Times New Roman" w:cs="Times New Roman"/>
        </w:rPr>
      </w:pPr>
    </w:p>
    <w:p w14:paraId="11D2713E"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Locate areas of cover or concealment </w:t>
      </w:r>
    </w:p>
    <w:p w14:paraId="514F199C" w14:textId="77777777" w:rsidR="00F015F2" w:rsidRPr="009804BB" w:rsidRDefault="00F015F2">
      <w:pPr>
        <w:spacing w:after="0" w:line="240" w:lineRule="auto"/>
        <w:ind w:left="720"/>
        <w:rPr>
          <w:rFonts w:ascii="Times New Roman" w:hAnsi="Times New Roman" w:cs="Times New Roman"/>
        </w:rPr>
      </w:pPr>
    </w:p>
    <w:p w14:paraId="62965774" w14:textId="77777777" w:rsidR="00F015F2" w:rsidRPr="009804BB" w:rsidRDefault="00F015F2" w:rsidP="005804F0">
      <w:pPr>
        <w:numPr>
          <w:ilvl w:val="0"/>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Interior Search </w:t>
      </w:r>
    </w:p>
    <w:p w14:paraId="3CA5D88E" w14:textId="77777777" w:rsidR="00F015F2" w:rsidRPr="009804BB" w:rsidRDefault="00F015F2">
      <w:pPr>
        <w:spacing w:after="0" w:line="240" w:lineRule="auto"/>
        <w:rPr>
          <w:rFonts w:ascii="Times New Roman" w:hAnsi="Times New Roman" w:cs="Times New Roman"/>
        </w:rPr>
      </w:pPr>
    </w:p>
    <w:p w14:paraId="41718A24"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Determine the need for a canine unit if available </w:t>
      </w:r>
    </w:p>
    <w:p w14:paraId="3BCD56A7" w14:textId="77777777" w:rsidR="00F015F2" w:rsidRPr="009804BB" w:rsidRDefault="00F015F2">
      <w:pPr>
        <w:spacing w:after="0" w:line="240" w:lineRule="auto"/>
        <w:ind w:left="720"/>
        <w:rPr>
          <w:rFonts w:ascii="Times New Roman" w:hAnsi="Times New Roman" w:cs="Times New Roman"/>
        </w:rPr>
      </w:pPr>
    </w:p>
    <w:p w14:paraId="4F821AC3"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Determine the appro</w:t>
      </w:r>
      <w:r w:rsidR="004335F1">
        <w:rPr>
          <w:rFonts w:ascii="Times New Roman" w:eastAsia="Times New Roman" w:hAnsi="Times New Roman" w:cs="Times New Roman"/>
          <w:sz w:val="24"/>
          <w:szCs w:val="24"/>
        </w:rPr>
        <w:t>priateness of deploying a firearm</w:t>
      </w:r>
      <w:r w:rsidRPr="009804BB">
        <w:rPr>
          <w:rFonts w:ascii="Times New Roman" w:eastAsia="Times New Roman" w:hAnsi="Times New Roman" w:cs="Times New Roman"/>
          <w:sz w:val="24"/>
          <w:szCs w:val="24"/>
        </w:rPr>
        <w:t xml:space="preserve"> while sea</w:t>
      </w:r>
      <w:r w:rsidR="004335F1">
        <w:rPr>
          <w:rFonts w:ascii="Times New Roman" w:eastAsia="Times New Roman" w:hAnsi="Times New Roman" w:cs="Times New Roman"/>
          <w:sz w:val="24"/>
          <w:szCs w:val="24"/>
        </w:rPr>
        <w:t>rching—proper position is firearm</w:t>
      </w:r>
      <w:r w:rsidRPr="009804BB">
        <w:rPr>
          <w:rFonts w:ascii="Times New Roman" w:eastAsia="Times New Roman" w:hAnsi="Times New Roman" w:cs="Times New Roman"/>
          <w:sz w:val="24"/>
          <w:szCs w:val="24"/>
        </w:rPr>
        <w:t xml:space="preserve"> at side, with arm cocked at a 45-degree angle. </w:t>
      </w:r>
    </w:p>
    <w:p w14:paraId="4D49795D" w14:textId="77777777" w:rsidR="00F015F2" w:rsidRPr="009804BB" w:rsidRDefault="00F015F2">
      <w:pPr>
        <w:spacing w:after="0" w:line="240" w:lineRule="auto"/>
        <w:ind w:left="720"/>
        <w:rPr>
          <w:rFonts w:ascii="Times New Roman" w:hAnsi="Times New Roman" w:cs="Times New Roman"/>
        </w:rPr>
      </w:pPr>
    </w:p>
    <w:p w14:paraId="16C1CC6A"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Observe cautiously and pause after entry </w:t>
      </w:r>
    </w:p>
    <w:p w14:paraId="23CBBA01"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Should search be conducted?  Adequate resources? </w:t>
      </w:r>
    </w:p>
    <w:p w14:paraId="59AB7461"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Listen </w:t>
      </w:r>
    </w:p>
    <w:p w14:paraId="219C9A09"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Let eyes adjust </w:t>
      </w:r>
    </w:p>
    <w:p w14:paraId="0FCE1B39"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Check overhead and behind open doors </w:t>
      </w:r>
    </w:p>
    <w:p w14:paraId="70F705E9"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Avoid silhouette </w:t>
      </w:r>
    </w:p>
    <w:p w14:paraId="4FAAC24A"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Observe exits </w:t>
      </w:r>
    </w:p>
    <w:p w14:paraId="64EC7A74"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Maintain security on unsecured areas </w:t>
      </w:r>
    </w:p>
    <w:p w14:paraId="5F22B1B8" w14:textId="77777777" w:rsidR="00F015F2" w:rsidRPr="009804BB" w:rsidRDefault="00F015F2">
      <w:pPr>
        <w:spacing w:after="0" w:line="240" w:lineRule="auto"/>
        <w:ind w:left="1440"/>
        <w:rPr>
          <w:rFonts w:ascii="Times New Roman" w:hAnsi="Times New Roman" w:cs="Times New Roman"/>
        </w:rPr>
      </w:pPr>
    </w:p>
    <w:p w14:paraId="5108CA2B"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Appropriateness of lighting </w:t>
      </w:r>
    </w:p>
    <w:p w14:paraId="5940A3CB"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Flashlight and positioning—at shoulder level with arm extended away from the body </w:t>
      </w:r>
    </w:p>
    <w:p w14:paraId="1FD88A39"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Lighting at location – use to advantage </w:t>
      </w:r>
    </w:p>
    <w:p w14:paraId="513B80A0" w14:textId="77777777" w:rsidR="00F015F2" w:rsidRPr="009804BB" w:rsidRDefault="00F015F2">
      <w:pPr>
        <w:spacing w:after="0" w:line="240" w:lineRule="auto"/>
        <w:ind w:left="1440"/>
        <w:rPr>
          <w:rFonts w:ascii="Times New Roman" w:hAnsi="Times New Roman" w:cs="Times New Roman"/>
        </w:rPr>
      </w:pPr>
    </w:p>
    <w:p w14:paraId="72C264BF"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If suspect apprehended – secure the suspect but do not stop search; look for accomplice </w:t>
      </w:r>
    </w:p>
    <w:p w14:paraId="269FDF6F" w14:textId="77777777" w:rsidR="00F015F2" w:rsidRPr="009804BB" w:rsidRDefault="00F015F2">
      <w:pPr>
        <w:spacing w:after="0" w:line="240" w:lineRule="auto"/>
        <w:ind w:left="720"/>
        <w:rPr>
          <w:rFonts w:ascii="Times New Roman" w:hAnsi="Times New Roman" w:cs="Times New Roman"/>
        </w:rPr>
      </w:pPr>
    </w:p>
    <w:p w14:paraId="5E4B7C77"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Ascertain owner or person to notify in emergency </w:t>
      </w:r>
    </w:p>
    <w:p w14:paraId="10F2C497" w14:textId="77777777" w:rsidR="00F015F2" w:rsidRPr="009804BB" w:rsidRDefault="00F015F2">
      <w:pPr>
        <w:spacing w:after="0" w:line="240" w:lineRule="auto"/>
        <w:ind w:left="720"/>
        <w:rPr>
          <w:rFonts w:ascii="Times New Roman" w:hAnsi="Times New Roman" w:cs="Times New Roman"/>
        </w:rPr>
      </w:pPr>
    </w:p>
    <w:p w14:paraId="4C6C82C9"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Await owner/manager response </w:t>
      </w:r>
    </w:p>
    <w:p w14:paraId="79E2401E" w14:textId="77777777" w:rsidR="00F015F2" w:rsidRPr="009804BB" w:rsidRDefault="00F015F2">
      <w:pPr>
        <w:spacing w:after="0" w:line="240" w:lineRule="auto"/>
        <w:ind w:left="720"/>
        <w:rPr>
          <w:rFonts w:ascii="Times New Roman" w:hAnsi="Times New Roman" w:cs="Times New Roman"/>
        </w:rPr>
      </w:pPr>
    </w:p>
    <w:p w14:paraId="77C2BCB3"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proofErr w:type="gramStart"/>
      <w:r w:rsidRPr="009804BB">
        <w:rPr>
          <w:rFonts w:ascii="Times New Roman" w:eastAsia="Times New Roman" w:hAnsi="Times New Roman" w:cs="Times New Roman"/>
          <w:sz w:val="24"/>
          <w:szCs w:val="24"/>
        </w:rPr>
        <w:t>Again</w:t>
      </w:r>
      <w:proofErr w:type="gramEnd"/>
      <w:r w:rsidRPr="009804BB">
        <w:rPr>
          <w:rFonts w:ascii="Times New Roman" w:eastAsia="Times New Roman" w:hAnsi="Times New Roman" w:cs="Times New Roman"/>
          <w:sz w:val="24"/>
          <w:szCs w:val="24"/>
        </w:rPr>
        <w:t xml:space="preserve"> search premises </w:t>
      </w:r>
    </w:p>
    <w:p w14:paraId="04CE1E56" w14:textId="77777777" w:rsidR="00F015F2" w:rsidRPr="009804BB" w:rsidRDefault="00F015F2">
      <w:pPr>
        <w:spacing w:after="0" w:line="240" w:lineRule="auto"/>
        <w:ind w:left="720"/>
        <w:rPr>
          <w:rFonts w:ascii="Times New Roman" w:hAnsi="Times New Roman" w:cs="Times New Roman"/>
        </w:rPr>
      </w:pPr>
    </w:p>
    <w:p w14:paraId="726E6DBB"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Ascertain </w:t>
      </w:r>
      <w:proofErr w:type="gramStart"/>
      <w:r w:rsidRPr="009804BB">
        <w:rPr>
          <w:rFonts w:ascii="Times New Roman" w:eastAsia="Times New Roman" w:hAnsi="Times New Roman" w:cs="Times New Roman"/>
          <w:sz w:val="24"/>
          <w:szCs w:val="24"/>
        </w:rPr>
        <w:t>loss, if</w:t>
      </w:r>
      <w:proofErr w:type="gramEnd"/>
      <w:r w:rsidRPr="009804BB">
        <w:rPr>
          <w:rFonts w:ascii="Times New Roman" w:eastAsia="Times New Roman" w:hAnsi="Times New Roman" w:cs="Times New Roman"/>
          <w:sz w:val="24"/>
          <w:szCs w:val="24"/>
        </w:rPr>
        <w:t xml:space="preserve"> any </w:t>
      </w:r>
    </w:p>
    <w:p w14:paraId="11748A62" w14:textId="77777777" w:rsidR="00F015F2" w:rsidRPr="009804BB" w:rsidRDefault="00F015F2">
      <w:pPr>
        <w:spacing w:after="0" w:line="240" w:lineRule="auto"/>
        <w:ind w:left="720"/>
        <w:rPr>
          <w:rFonts w:ascii="Times New Roman" w:hAnsi="Times New Roman" w:cs="Times New Roman"/>
        </w:rPr>
      </w:pPr>
    </w:p>
    <w:p w14:paraId="3EED975C" w14:textId="77777777" w:rsidR="00F015F2" w:rsidRPr="009804BB" w:rsidRDefault="00F015F2" w:rsidP="005804F0">
      <w:pPr>
        <w:numPr>
          <w:ilvl w:val="0"/>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Notify dispatcher of disposition quickly </w:t>
      </w:r>
    </w:p>
    <w:p w14:paraId="3BD48262" w14:textId="77777777" w:rsidR="00F015F2" w:rsidRPr="009804BB" w:rsidRDefault="00F015F2">
      <w:pPr>
        <w:spacing w:after="0" w:line="240" w:lineRule="auto"/>
        <w:rPr>
          <w:rFonts w:ascii="Times New Roman" w:hAnsi="Times New Roman" w:cs="Times New Roman"/>
        </w:rPr>
      </w:pPr>
    </w:p>
    <w:p w14:paraId="629ABAE6"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To make other responding units aware of your presence </w:t>
      </w:r>
    </w:p>
    <w:p w14:paraId="6500E677" w14:textId="77777777" w:rsidR="00F015F2" w:rsidRPr="009804BB" w:rsidRDefault="00F015F2">
      <w:pPr>
        <w:spacing w:after="0" w:line="240" w:lineRule="auto"/>
        <w:ind w:left="720"/>
        <w:rPr>
          <w:rFonts w:ascii="Times New Roman" w:hAnsi="Times New Roman" w:cs="Times New Roman"/>
        </w:rPr>
      </w:pPr>
    </w:p>
    <w:p w14:paraId="6E96460F"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To avoid duplication of search </w:t>
      </w:r>
    </w:p>
    <w:p w14:paraId="160A9DB2" w14:textId="77777777" w:rsidR="00F015F2" w:rsidRPr="009804BB" w:rsidRDefault="00F015F2">
      <w:pPr>
        <w:spacing w:after="0" w:line="240" w:lineRule="auto"/>
        <w:ind w:left="720"/>
        <w:rPr>
          <w:rFonts w:ascii="Times New Roman" w:hAnsi="Times New Roman" w:cs="Times New Roman"/>
        </w:rPr>
      </w:pPr>
    </w:p>
    <w:p w14:paraId="30506D0A"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To provide for your safety </w:t>
      </w:r>
    </w:p>
    <w:p w14:paraId="1873D507" w14:textId="77777777" w:rsidR="00F015F2" w:rsidRPr="009804BB" w:rsidRDefault="00F015F2">
      <w:pPr>
        <w:spacing w:after="0" w:line="240" w:lineRule="auto"/>
        <w:ind w:left="720"/>
        <w:rPr>
          <w:rFonts w:ascii="Times New Roman" w:hAnsi="Times New Roman" w:cs="Times New Roman"/>
        </w:rPr>
      </w:pPr>
    </w:p>
    <w:p w14:paraId="2EC03075"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To request assistance </w:t>
      </w:r>
    </w:p>
    <w:p w14:paraId="1E0FB3D9" w14:textId="77777777" w:rsidR="00F015F2" w:rsidRPr="009804BB" w:rsidRDefault="00F015F2">
      <w:pPr>
        <w:spacing w:after="0" w:line="240" w:lineRule="auto"/>
        <w:ind w:left="720"/>
        <w:rPr>
          <w:rFonts w:ascii="Times New Roman" w:hAnsi="Times New Roman" w:cs="Times New Roman"/>
        </w:rPr>
      </w:pPr>
    </w:p>
    <w:p w14:paraId="5B736046" w14:textId="77777777" w:rsidR="00F015F2" w:rsidRPr="009804BB" w:rsidRDefault="00F015F2" w:rsidP="005804F0">
      <w:pPr>
        <w:numPr>
          <w:ilvl w:val="0"/>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Determining identification of suspect(s) if none are located at scene </w:t>
      </w:r>
    </w:p>
    <w:p w14:paraId="74415277" w14:textId="77777777" w:rsidR="00F015F2" w:rsidRPr="009804BB" w:rsidRDefault="00F015F2">
      <w:pPr>
        <w:spacing w:after="0" w:line="240" w:lineRule="auto"/>
        <w:rPr>
          <w:rFonts w:ascii="Times New Roman" w:hAnsi="Times New Roman" w:cs="Times New Roman"/>
        </w:rPr>
      </w:pPr>
    </w:p>
    <w:p w14:paraId="090594CC"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Checking for evidence </w:t>
      </w:r>
    </w:p>
    <w:p w14:paraId="362A0970"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Fingerprints </w:t>
      </w:r>
    </w:p>
    <w:p w14:paraId="05B8D16D"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Tool marks </w:t>
      </w:r>
    </w:p>
    <w:p w14:paraId="1E46FDDE"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Tire tracks </w:t>
      </w:r>
    </w:p>
    <w:p w14:paraId="2485FB20"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proofErr w:type="gramStart"/>
      <w:r w:rsidRPr="009804BB">
        <w:rPr>
          <w:rFonts w:ascii="Times New Roman" w:eastAsia="Times New Roman" w:hAnsi="Times New Roman" w:cs="Times New Roman"/>
          <w:sz w:val="24"/>
          <w:szCs w:val="24"/>
        </w:rPr>
        <w:t>Foot prints</w:t>
      </w:r>
      <w:proofErr w:type="gramEnd"/>
      <w:r w:rsidRPr="009804BB">
        <w:rPr>
          <w:rFonts w:ascii="Times New Roman" w:eastAsia="Times New Roman" w:hAnsi="Times New Roman" w:cs="Times New Roman"/>
          <w:sz w:val="24"/>
          <w:szCs w:val="24"/>
        </w:rPr>
        <w:t xml:space="preserve"> </w:t>
      </w:r>
    </w:p>
    <w:p w14:paraId="42FFCD6C"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Possible tools left behind </w:t>
      </w:r>
    </w:p>
    <w:p w14:paraId="6A78770F" w14:textId="77777777" w:rsidR="00F015F2" w:rsidRPr="009804BB" w:rsidRDefault="00F015F2">
      <w:pPr>
        <w:spacing w:after="0" w:line="240" w:lineRule="auto"/>
        <w:ind w:left="1440"/>
        <w:rPr>
          <w:rFonts w:ascii="Times New Roman" w:hAnsi="Times New Roman" w:cs="Times New Roman"/>
        </w:rPr>
      </w:pPr>
    </w:p>
    <w:p w14:paraId="2A7C5796"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Ascertain if security guard saw anyone </w:t>
      </w:r>
    </w:p>
    <w:p w14:paraId="7F38E6DC"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Videotapes of exterior/interior </w:t>
      </w:r>
    </w:p>
    <w:p w14:paraId="44FD902A" w14:textId="77777777" w:rsidR="00F015F2" w:rsidRPr="009804BB" w:rsidRDefault="00F015F2">
      <w:pPr>
        <w:spacing w:after="0" w:line="240" w:lineRule="auto"/>
        <w:ind w:left="1440"/>
        <w:rPr>
          <w:rFonts w:ascii="Times New Roman" w:hAnsi="Times New Roman" w:cs="Times New Roman"/>
        </w:rPr>
      </w:pPr>
    </w:p>
    <w:p w14:paraId="4E907A0B"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Interview persons in area or identify witness by canvass </w:t>
      </w:r>
    </w:p>
    <w:p w14:paraId="17A6C939" w14:textId="77777777" w:rsidR="00F015F2" w:rsidRPr="009804BB" w:rsidRDefault="00F015F2">
      <w:pPr>
        <w:spacing w:after="0" w:line="240" w:lineRule="auto"/>
        <w:ind w:left="720"/>
        <w:rPr>
          <w:rFonts w:ascii="Times New Roman" w:hAnsi="Times New Roman" w:cs="Times New Roman"/>
        </w:rPr>
      </w:pPr>
    </w:p>
    <w:p w14:paraId="74823F49"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Ascertain if description of offender (if obtained) matched similar incidents </w:t>
      </w:r>
    </w:p>
    <w:p w14:paraId="43C2BA79" w14:textId="77777777" w:rsidR="00F015F2" w:rsidRPr="009804BB" w:rsidRDefault="00F015F2">
      <w:pPr>
        <w:spacing w:after="0" w:line="240" w:lineRule="auto"/>
        <w:ind w:left="720"/>
        <w:rPr>
          <w:rFonts w:ascii="Times New Roman" w:hAnsi="Times New Roman" w:cs="Times New Roman"/>
        </w:rPr>
      </w:pPr>
    </w:p>
    <w:p w14:paraId="20787D9D"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Tracking person from crime scene </w:t>
      </w:r>
    </w:p>
    <w:p w14:paraId="4977B8B7"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In mud or snow </w:t>
      </w:r>
    </w:p>
    <w:p w14:paraId="10F625AA" w14:textId="77777777" w:rsidR="00F015F2" w:rsidRPr="009804BB" w:rsidRDefault="00F015F2" w:rsidP="005804F0">
      <w:pPr>
        <w:numPr>
          <w:ilvl w:val="3"/>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Protecting track -- use single lead officer </w:t>
      </w:r>
    </w:p>
    <w:p w14:paraId="4E0FB4C9" w14:textId="77777777" w:rsidR="00F015F2" w:rsidRPr="009804BB" w:rsidRDefault="00F015F2" w:rsidP="005804F0">
      <w:pPr>
        <w:numPr>
          <w:ilvl w:val="3"/>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Need for caution </w:t>
      </w:r>
    </w:p>
    <w:p w14:paraId="4B976E8B"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Availability/use of canine units </w:t>
      </w:r>
    </w:p>
    <w:p w14:paraId="0B789714" w14:textId="77777777" w:rsidR="00F015F2" w:rsidRPr="009804BB" w:rsidRDefault="00F015F2">
      <w:pPr>
        <w:spacing w:after="0" w:line="240" w:lineRule="auto"/>
        <w:ind w:left="1440"/>
        <w:rPr>
          <w:rFonts w:ascii="Times New Roman" w:hAnsi="Times New Roman" w:cs="Times New Roman"/>
        </w:rPr>
      </w:pPr>
    </w:p>
    <w:p w14:paraId="2C487FCE" w14:textId="77777777" w:rsidR="00F015F2" w:rsidRPr="009804BB" w:rsidRDefault="00F015F2" w:rsidP="005804F0">
      <w:pPr>
        <w:numPr>
          <w:ilvl w:val="0"/>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Protecting Crime Scene </w:t>
      </w:r>
    </w:p>
    <w:p w14:paraId="745BDBBF" w14:textId="77777777" w:rsidR="00F015F2" w:rsidRPr="009804BB" w:rsidRDefault="00F015F2">
      <w:pPr>
        <w:spacing w:after="0" w:line="240" w:lineRule="auto"/>
        <w:rPr>
          <w:rFonts w:ascii="Times New Roman" w:hAnsi="Times New Roman" w:cs="Times New Roman"/>
        </w:rPr>
      </w:pPr>
    </w:p>
    <w:p w14:paraId="030A2D65"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Avoid disturbing physical evidence </w:t>
      </w:r>
    </w:p>
    <w:p w14:paraId="387C2AAC" w14:textId="77777777" w:rsidR="00F015F2" w:rsidRPr="009804BB" w:rsidRDefault="00F015F2">
      <w:pPr>
        <w:spacing w:after="0" w:line="240" w:lineRule="auto"/>
        <w:ind w:left="720"/>
        <w:rPr>
          <w:rFonts w:ascii="Times New Roman" w:hAnsi="Times New Roman" w:cs="Times New Roman"/>
        </w:rPr>
      </w:pPr>
    </w:p>
    <w:p w14:paraId="0E7DDE0F"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Protect the scene from other officers and citizens </w:t>
      </w:r>
    </w:p>
    <w:p w14:paraId="0DBC9A34" w14:textId="77777777" w:rsidR="00F015F2" w:rsidRPr="009804BB" w:rsidRDefault="00F015F2">
      <w:pPr>
        <w:spacing w:after="0" w:line="240" w:lineRule="auto"/>
        <w:ind w:left="720"/>
        <w:rPr>
          <w:rFonts w:ascii="Times New Roman" w:hAnsi="Times New Roman" w:cs="Times New Roman"/>
        </w:rPr>
      </w:pPr>
    </w:p>
    <w:p w14:paraId="17746B93"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Request assistance </w:t>
      </w:r>
    </w:p>
    <w:p w14:paraId="684FA018" w14:textId="77777777" w:rsidR="00F015F2" w:rsidRPr="009804BB" w:rsidRDefault="00F015F2">
      <w:pPr>
        <w:spacing w:after="0" w:line="240" w:lineRule="auto"/>
        <w:ind w:left="720"/>
        <w:rPr>
          <w:rFonts w:ascii="Times New Roman" w:hAnsi="Times New Roman" w:cs="Times New Roman"/>
        </w:rPr>
      </w:pPr>
    </w:p>
    <w:p w14:paraId="51BDB3AD"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Allow only police personnel to enter </w:t>
      </w:r>
    </w:p>
    <w:p w14:paraId="75A2D075"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Use of a log </w:t>
      </w:r>
    </w:p>
    <w:p w14:paraId="022405D4" w14:textId="77777777" w:rsidR="00F015F2" w:rsidRPr="009804BB" w:rsidRDefault="00F015F2">
      <w:pPr>
        <w:spacing w:after="0" w:line="240" w:lineRule="auto"/>
        <w:ind w:left="1440"/>
        <w:rPr>
          <w:rFonts w:ascii="Times New Roman" w:hAnsi="Times New Roman" w:cs="Times New Roman"/>
        </w:rPr>
      </w:pPr>
    </w:p>
    <w:p w14:paraId="3B004A17"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Advise responding units what you want done </w:t>
      </w:r>
    </w:p>
    <w:p w14:paraId="1527376A" w14:textId="77777777" w:rsidR="00F015F2" w:rsidRPr="009804BB" w:rsidRDefault="00F015F2">
      <w:pPr>
        <w:spacing w:after="0" w:line="240" w:lineRule="auto"/>
        <w:ind w:left="720"/>
        <w:rPr>
          <w:rFonts w:ascii="Times New Roman" w:hAnsi="Times New Roman" w:cs="Times New Roman"/>
        </w:rPr>
      </w:pPr>
    </w:p>
    <w:p w14:paraId="1C85ACEF"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Provide security to premises until responsible person arrives </w:t>
      </w:r>
    </w:p>
    <w:p w14:paraId="4F4814FB" w14:textId="77777777" w:rsidR="00F015F2" w:rsidRPr="009804BB" w:rsidRDefault="00F015F2">
      <w:pPr>
        <w:spacing w:after="0" w:line="240" w:lineRule="auto"/>
        <w:ind w:left="720"/>
        <w:rPr>
          <w:rFonts w:ascii="Times New Roman" w:hAnsi="Times New Roman" w:cs="Times New Roman"/>
        </w:rPr>
      </w:pPr>
    </w:p>
    <w:p w14:paraId="1B59B7F4" w14:textId="77777777" w:rsidR="00F015F2" w:rsidRPr="009804BB" w:rsidRDefault="00F015F2" w:rsidP="005804F0">
      <w:pPr>
        <w:numPr>
          <w:ilvl w:val="0"/>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Use of mock scenes, suggestions: </w:t>
      </w:r>
    </w:p>
    <w:p w14:paraId="5BF2CC27" w14:textId="77777777" w:rsidR="00F015F2" w:rsidRPr="009804BB" w:rsidRDefault="00F015F2">
      <w:pPr>
        <w:spacing w:after="0" w:line="240" w:lineRule="auto"/>
        <w:rPr>
          <w:rFonts w:ascii="Times New Roman" w:hAnsi="Times New Roman" w:cs="Times New Roman"/>
        </w:rPr>
      </w:pPr>
    </w:p>
    <w:p w14:paraId="0C8EDD12"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Burglary </w:t>
      </w:r>
    </w:p>
    <w:p w14:paraId="5FC3BA67"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Incorporate several common means of entry </w:t>
      </w:r>
    </w:p>
    <w:p w14:paraId="72D2EA77"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Leave physical evidence </w:t>
      </w:r>
    </w:p>
    <w:p w14:paraId="2079CA66"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Vary approaches to scene in terms of: </w:t>
      </w:r>
    </w:p>
    <w:p w14:paraId="7B566592" w14:textId="77777777" w:rsidR="00F015F2" w:rsidRPr="009804BB" w:rsidRDefault="00F015F2" w:rsidP="005804F0">
      <w:pPr>
        <w:numPr>
          <w:ilvl w:val="3"/>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lastRenderedPageBreak/>
        <w:t xml:space="preserve">Primary unit </w:t>
      </w:r>
    </w:p>
    <w:p w14:paraId="3C838CEC" w14:textId="77777777" w:rsidR="00F015F2" w:rsidRPr="009804BB" w:rsidRDefault="00F015F2" w:rsidP="005804F0">
      <w:pPr>
        <w:numPr>
          <w:ilvl w:val="3"/>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First back-up </w:t>
      </w:r>
    </w:p>
    <w:p w14:paraId="1DC20F61" w14:textId="77777777" w:rsidR="00F015F2" w:rsidRPr="009804BB" w:rsidRDefault="00F015F2" w:rsidP="005804F0">
      <w:pPr>
        <w:numPr>
          <w:ilvl w:val="3"/>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Second back-up </w:t>
      </w:r>
    </w:p>
    <w:p w14:paraId="38D4C751"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Occasionally hidden suspect(s) at scene both externally and internally </w:t>
      </w:r>
    </w:p>
    <w:p w14:paraId="55EF486A"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Use nighttime exercise if possible </w:t>
      </w:r>
    </w:p>
    <w:p w14:paraId="57B9EA1D" w14:textId="77777777" w:rsidR="00F015F2" w:rsidRPr="009804BB" w:rsidRDefault="00F015F2">
      <w:pPr>
        <w:spacing w:after="0" w:line="240" w:lineRule="auto"/>
        <w:ind w:left="1440"/>
        <w:rPr>
          <w:rFonts w:ascii="Times New Roman" w:hAnsi="Times New Roman" w:cs="Times New Roman"/>
        </w:rPr>
      </w:pPr>
    </w:p>
    <w:p w14:paraId="1257520D" w14:textId="77777777" w:rsidR="00F015F2" w:rsidRPr="009804BB" w:rsidRDefault="00F015F2" w:rsidP="005804F0">
      <w:pPr>
        <w:numPr>
          <w:ilvl w:val="1"/>
          <w:numId w:val="67"/>
        </w:numPr>
        <w:spacing w:after="0" w:line="240" w:lineRule="auto"/>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Robbery </w:t>
      </w:r>
    </w:p>
    <w:p w14:paraId="3AF36556"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Persons who may be present at scene </w:t>
      </w:r>
    </w:p>
    <w:p w14:paraId="268358F4" w14:textId="77777777" w:rsidR="00F015F2" w:rsidRPr="009804BB" w:rsidRDefault="00F015F2" w:rsidP="005804F0">
      <w:pPr>
        <w:numPr>
          <w:ilvl w:val="3"/>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Victims </w:t>
      </w:r>
    </w:p>
    <w:p w14:paraId="17F851C6" w14:textId="77777777" w:rsidR="00F015F2" w:rsidRPr="009804BB" w:rsidRDefault="00F015F2" w:rsidP="005804F0">
      <w:pPr>
        <w:numPr>
          <w:ilvl w:val="3"/>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Witnesses </w:t>
      </w:r>
    </w:p>
    <w:p w14:paraId="2C65D732" w14:textId="77777777" w:rsidR="00F015F2" w:rsidRPr="009804BB" w:rsidRDefault="00F015F2" w:rsidP="005804F0">
      <w:pPr>
        <w:numPr>
          <w:ilvl w:val="3"/>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Suspects (include “layoff man”) </w:t>
      </w:r>
    </w:p>
    <w:p w14:paraId="59FD70D4" w14:textId="77777777" w:rsidR="00F015F2" w:rsidRPr="009804BB" w:rsidRDefault="00F015F2" w:rsidP="005804F0">
      <w:pPr>
        <w:numPr>
          <w:ilvl w:val="3"/>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Citizens who saw nothing (or “plants” with conflicting info) </w:t>
      </w:r>
    </w:p>
    <w:p w14:paraId="6ADE62C9"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Require interviews and immediate description broadcasts </w:t>
      </w:r>
    </w:p>
    <w:p w14:paraId="708096D4"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Vary approaches to scene in terms of: </w:t>
      </w:r>
    </w:p>
    <w:p w14:paraId="10272CBE" w14:textId="77777777" w:rsidR="00F015F2" w:rsidRPr="009804BB" w:rsidRDefault="00F015F2" w:rsidP="005804F0">
      <w:pPr>
        <w:numPr>
          <w:ilvl w:val="3"/>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Primary unit </w:t>
      </w:r>
    </w:p>
    <w:p w14:paraId="49EC33E3" w14:textId="77777777" w:rsidR="00F015F2" w:rsidRPr="009804BB" w:rsidRDefault="00F015F2" w:rsidP="005804F0">
      <w:pPr>
        <w:numPr>
          <w:ilvl w:val="3"/>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First back-up </w:t>
      </w:r>
    </w:p>
    <w:p w14:paraId="058F7485" w14:textId="77777777" w:rsidR="00F015F2" w:rsidRPr="009804BB" w:rsidRDefault="00F015F2" w:rsidP="005804F0">
      <w:pPr>
        <w:numPr>
          <w:ilvl w:val="3"/>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Second back-up </w:t>
      </w:r>
    </w:p>
    <w:p w14:paraId="6B75B8C1" w14:textId="77777777" w:rsidR="00F015F2" w:rsidRPr="009804BB" w:rsidRDefault="00F015F2" w:rsidP="005804F0">
      <w:pPr>
        <w:numPr>
          <w:ilvl w:val="2"/>
          <w:numId w:val="67"/>
        </w:numPr>
        <w:spacing w:after="0" w:line="240" w:lineRule="auto"/>
        <w:ind w:hanging="71"/>
        <w:rPr>
          <w:rFonts w:ascii="Times New Roman" w:eastAsia="Times New Roman" w:hAnsi="Times New Roman" w:cs="Times New Roman"/>
        </w:rPr>
      </w:pPr>
      <w:r w:rsidRPr="009804BB">
        <w:rPr>
          <w:rFonts w:ascii="Times New Roman" w:eastAsia="Times New Roman" w:hAnsi="Times New Roman" w:cs="Times New Roman"/>
          <w:sz w:val="24"/>
          <w:szCs w:val="24"/>
        </w:rPr>
        <w:t xml:space="preserve">Scenario of owner/manager present with weapon </w:t>
      </w:r>
    </w:p>
    <w:p w14:paraId="1E3DA4EC" w14:textId="77777777" w:rsidR="00F015F2" w:rsidRPr="009804BB" w:rsidRDefault="00F015F2">
      <w:pPr>
        <w:spacing w:after="0" w:line="240" w:lineRule="auto"/>
        <w:rPr>
          <w:rFonts w:ascii="Times New Roman" w:hAnsi="Times New Roman" w:cs="Times New Roman"/>
        </w:rPr>
      </w:pPr>
    </w:p>
    <w:p w14:paraId="3DECBF49" w14:textId="77777777" w:rsidR="00F015F2" w:rsidRPr="009804BB" w:rsidRDefault="00F015F2">
      <w:pPr>
        <w:spacing w:after="0" w:line="240" w:lineRule="auto"/>
        <w:jc w:val="center"/>
        <w:rPr>
          <w:rFonts w:ascii="Times New Roman" w:hAnsi="Times New Roman" w:cs="Times New Roman"/>
        </w:rPr>
      </w:pPr>
      <w:r w:rsidRPr="009804BB">
        <w:rPr>
          <w:rFonts w:ascii="Times New Roman" w:eastAsia="Times New Roman" w:hAnsi="Times New Roman" w:cs="Times New Roman"/>
          <w:b/>
          <w:sz w:val="40"/>
          <w:szCs w:val="40"/>
        </w:rPr>
        <w:t>END</w:t>
      </w:r>
    </w:p>
    <w:p w14:paraId="3E732D49" w14:textId="77777777" w:rsidR="00F015F2" w:rsidRPr="009804BB" w:rsidRDefault="00F015F2">
      <w:pPr>
        <w:spacing w:after="0" w:line="240" w:lineRule="auto"/>
        <w:rPr>
          <w:rFonts w:ascii="Times New Roman" w:hAnsi="Times New Roman" w:cs="Times New Roman"/>
        </w:rPr>
      </w:pPr>
    </w:p>
    <w:p w14:paraId="639D1439" w14:textId="77777777" w:rsidR="00246DA7" w:rsidRPr="009804BB" w:rsidRDefault="00246DA7">
      <w:pPr>
        <w:rPr>
          <w:rFonts w:ascii="Times New Roman" w:eastAsia="Calibri" w:hAnsi="Times New Roman" w:cs="Times New Roman"/>
          <w:b/>
          <w:bCs/>
          <w:color w:val="000000"/>
          <w:sz w:val="40"/>
          <w:szCs w:val="40"/>
          <w:u w:color="2E74B5"/>
          <w:bdr w:val="nil"/>
        </w:rPr>
      </w:pPr>
      <w:r w:rsidRPr="009804BB">
        <w:rPr>
          <w:rFonts w:ascii="Times New Roman" w:hAnsi="Times New Roman" w:cs="Times New Roman"/>
          <w:b/>
          <w:bCs/>
          <w:sz w:val="40"/>
          <w:szCs w:val="40"/>
          <w:u w:color="2E74B5"/>
        </w:rPr>
        <w:br w:type="page"/>
      </w:r>
    </w:p>
    <w:p w14:paraId="1C1DAC38" w14:textId="77777777" w:rsidR="00504724" w:rsidRPr="009804BB" w:rsidRDefault="00504724" w:rsidP="00504724">
      <w:pPr>
        <w:pStyle w:val="Body"/>
        <w:rPr>
          <w:u w:color="2E74B5"/>
        </w:rPr>
      </w:pPr>
      <w:r w:rsidRPr="009804BB">
        <w:rPr>
          <w:u w:color="2E74B5"/>
        </w:rPr>
        <w:lastRenderedPageBreak/>
        <w:t>Patrol:</w:t>
      </w:r>
    </w:p>
    <w:p w14:paraId="3964AE32" w14:textId="77777777" w:rsidR="00504724" w:rsidRPr="009804BB" w:rsidRDefault="00504724" w:rsidP="00504724">
      <w:pPr>
        <w:pStyle w:val="Heading3"/>
        <w:rPr>
          <w:u w:color="000000"/>
          <w:bdr w:val="nil"/>
        </w:rPr>
      </w:pPr>
      <w:bookmarkStart w:id="46" w:name="_Toc104876879"/>
      <w:r w:rsidRPr="009804BB">
        <w:rPr>
          <w:u w:color="000000"/>
          <w:bdr w:val="nil"/>
        </w:rPr>
        <w:t>Drug Enforcement</w:t>
      </w:r>
      <w:bookmarkEnd w:id="46"/>
    </w:p>
    <w:p w14:paraId="667B8370" w14:textId="77777777" w:rsidR="00504724" w:rsidRPr="009804BB" w:rsidRDefault="00504724" w:rsidP="00504724">
      <w:pPr>
        <w:pBdr>
          <w:top w:val="nil"/>
          <w:left w:val="nil"/>
          <w:bottom w:val="nil"/>
          <w:right w:val="nil"/>
          <w:between w:val="nil"/>
          <w:bar w:val="nil"/>
        </w:pBdr>
        <w:spacing w:after="0"/>
        <w:rPr>
          <w:rFonts w:ascii="Times New Roman" w:eastAsia="Calibri" w:hAnsi="Times New Roman" w:cs="Times New Roman"/>
          <w:b/>
          <w:bCs/>
          <w:color w:val="000000"/>
          <w:sz w:val="24"/>
          <w:szCs w:val="24"/>
          <w:u w:color="000000"/>
          <w:bdr w:val="nil"/>
          <w:lang w:val="fr-FR"/>
        </w:rPr>
      </w:pPr>
    </w:p>
    <w:p w14:paraId="2B6E4046" w14:textId="20F4130C" w:rsidR="00504724" w:rsidRPr="009804BB" w:rsidRDefault="007B0FAA" w:rsidP="00504724">
      <w:pPr>
        <w:pBdr>
          <w:top w:val="nil"/>
          <w:left w:val="nil"/>
          <w:bottom w:val="nil"/>
          <w:right w:val="nil"/>
          <w:between w:val="nil"/>
          <w:bar w:val="nil"/>
        </w:pBdr>
        <w:spacing w:after="0"/>
        <w:rPr>
          <w:rFonts w:ascii="Times New Roman" w:eastAsia="Calibri" w:hAnsi="Times New Roman" w:cs="Times New Roman"/>
          <w:color w:val="000000"/>
          <w:spacing w:val="-3"/>
          <w:sz w:val="24"/>
          <w:szCs w:val="24"/>
          <w:u w:color="000000"/>
          <w:bdr w:val="nil"/>
        </w:rPr>
      </w:pPr>
      <w:r w:rsidRPr="009804BB">
        <w:rPr>
          <w:rFonts w:ascii="Times New Roman" w:eastAsia="Calibri" w:hAnsi="Times New Roman" w:cs="Times New Roman"/>
          <w:b/>
          <w:bCs/>
          <w:color w:val="000000"/>
          <w:sz w:val="24"/>
          <w:szCs w:val="24"/>
          <w:u w:color="000000"/>
          <w:bdr w:val="nil"/>
          <w:lang w:val="fr-FR"/>
        </w:rPr>
        <w:t>Instruction</w:t>
      </w:r>
      <w:r>
        <w:rPr>
          <w:rFonts w:ascii="Times New Roman" w:eastAsia="Calibri" w:hAnsi="Times New Roman" w:cs="Times New Roman"/>
          <w:b/>
          <w:bCs/>
          <w:color w:val="000000"/>
          <w:sz w:val="24"/>
          <w:szCs w:val="24"/>
          <w:u w:color="000000"/>
          <w:bdr w:val="nil"/>
          <w:lang w:val="fr-FR"/>
        </w:rPr>
        <w:t>al</w:t>
      </w:r>
      <w:r w:rsidR="00504724" w:rsidRPr="009804BB">
        <w:rPr>
          <w:rFonts w:ascii="Times New Roman" w:eastAsia="Calibri" w:hAnsi="Times New Roman" w:cs="Times New Roman"/>
          <w:b/>
          <w:bCs/>
          <w:color w:val="000000"/>
          <w:sz w:val="24"/>
          <w:szCs w:val="24"/>
          <w:u w:color="000000"/>
          <w:bdr w:val="nil"/>
          <w:lang w:val="fr-FR"/>
        </w:rPr>
        <w:t xml:space="preserve"> </w:t>
      </w:r>
      <w:proofErr w:type="gramStart"/>
      <w:r w:rsidR="00700972" w:rsidRPr="009804BB">
        <w:rPr>
          <w:rFonts w:ascii="Times New Roman" w:eastAsia="Calibri" w:hAnsi="Times New Roman" w:cs="Times New Roman"/>
          <w:b/>
          <w:bCs/>
          <w:color w:val="000000"/>
          <w:sz w:val="24"/>
          <w:szCs w:val="24"/>
          <w:u w:color="000000"/>
          <w:bdr w:val="nil"/>
          <w:lang w:val="fr-FR"/>
        </w:rPr>
        <w:t>Goal</w:t>
      </w:r>
      <w:r w:rsidR="00700972">
        <w:rPr>
          <w:rFonts w:ascii="Times New Roman" w:eastAsia="Calibri" w:hAnsi="Times New Roman" w:cs="Times New Roman"/>
          <w:color w:val="000000"/>
          <w:sz w:val="24"/>
          <w:szCs w:val="24"/>
          <w:u w:color="000000"/>
          <w:bdr w:val="nil"/>
        </w:rPr>
        <w:t>:</w:t>
      </w:r>
      <w:proofErr w:type="gramEnd"/>
      <w:r w:rsidR="00504724" w:rsidRPr="009804BB">
        <w:rPr>
          <w:rFonts w:ascii="Times New Roman" w:eastAsia="Calibri" w:hAnsi="Times New Roman" w:cs="Times New Roman"/>
          <w:color w:val="000000"/>
          <w:sz w:val="24"/>
          <w:szCs w:val="24"/>
          <w:u w:color="000000"/>
          <w:bdr w:val="nil"/>
        </w:rPr>
        <w:t xml:space="preserve"> </w:t>
      </w:r>
      <w:r w:rsidR="00504724" w:rsidRPr="009804BB">
        <w:rPr>
          <w:rFonts w:ascii="Times New Roman" w:eastAsia="Calibri" w:hAnsi="Times New Roman" w:cs="Times New Roman"/>
          <w:color w:val="000000"/>
          <w:spacing w:val="-3"/>
          <w:sz w:val="24"/>
          <w:szCs w:val="24"/>
          <w:u w:color="000000"/>
          <w:bdr w:val="nil"/>
        </w:rPr>
        <w:t>The primary purpose of this unit of instruction is to develop student knowledge and skills necessary to conduct effective drug investigations at the patrol level.  In order for the student to utilize effective enforcement practices in the investigation of drug violations, instruction will include:  an understanding of the classification of drugs; an awareness of the outward manifestations of drug use/abuse; and knowledge of the procedures for initiating and investigating drug cases.  The major emphasis in this segment of instruction will be:  (a) recognition of the outward manifestations of drug abuse; (b) recognition and presumptive identification of those drugs most commonly abused; (c) recognition of paraphernalia; and</w:t>
      </w:r>
      <w:r w:rsidR="00504724" w:rsidRPr="009804BB">
        <w:rPr>
          <w:rFonts w:ascii="Times New Roman" w:eastAsia="Calibri" w:hAnsi="Times New Roman" w:cs="Times New Roman"/>
          <w:color w:val="FF0000"/>
          <w:spacing w:val="-3"/>
          <w:sz w:val="24"/>
          <w:szCs w:val="24"/>
          <w:u w:color="FF0000"/>
          <w:bdr w:val="nil"/>
        </w:rPr>
        <w:t xml:space="preserve"> </w:t>
      </w:r>
      <w:r w:rsidR="00504724" w:rsidRPr="009804BB">
        <w:rPr>
          <w:rFonts w:ascii="Times New Roman" w:eastAsia="Calibri" w:hAnsi="Times New Roman" w:cs="Times New Roman"/>
          <w:color w:val="000000"/>
          <w:spacing w:val="-3"/>
          <w:sz w:val="24"/>
          <w:szCs w:val="24"/>
          <w:u w:color="000000"/>
          <w:bdr w:val="nil"/>
        </w:rPr>
        <w:t>(d) understanding and application of investigative techniques relating to drug violations,  including a brief overview of a typical narcotics network starting with the manufacturing or growing of the raw materials, to the processing, packaging, transportation, distribution, marketing, and sale of the contraband to the street level consumer. The student will also learn to recognize how problem-solving tactics and procedures can be used to effectively interdict the flow of contraband at any stage, including street level operations, and how their participation fits into the overall picture of drug enforcement investigations.</w:t>
      </w:r>
    </w:p>
    <w:p w14:paraId="3FA47613" w14:textId="77777777" w:rsidR="00504724" w:rsidRPr="009804BB" w:rsidRDefault="00504724" w:rsidP="00504724">
      <w:pPr>
        <w:pBdr>
          <w:top w:val="nil"/>
          <w:left w:val="nil"/>
          <w:bottom w:val="nil"/>
          <w:right w:val="nil"/>
          <w:between w:val="nil"/>
          <w:bar w:val="nil"/>
        </w:pBdr>
        <w:spacing w:after="0"/>
        <w:rPr>
          <w:rFonts w:ascii="Times New Roman" w:eastAsia="Calibri" w:hAnsi="Times New Roman" w:cs="Times New Roman"/>
          <w:color w:val="000000"/>
          <w:spacing w:val="-3"/>
          <w:sz w:val="24"/>
          <w:szCs w:val="24"/>
          <w:u w:color="000000"/>
          <w:bdr w:val="nil"/>
        </w:rPr>
      </w:pPr>
    </w:p>
    <w:p w14:paraId="23529D08" w14:textId="77777777" w:rsidR="00504724" w:rsidRPr="009804BB" w:rsidRDefault="00504724" w:rsidP="00504724">
      <w:pPr>
        <w:spacing w:after="0"/>
        <w:rPr>
          <w:rFonts w:ascii="Times New Roman" w:hAnsi="Times New Roman" w:cs="Times New Roman"/>
          <w:sz w:val="24"/>
        </w:rPr>
      </w:pPr>
      <w:r w:rsidRPr="009804BB">
        <w:rPr>
          <w:rFonts w:ascii="Times New Roman" w:hAnsi="Times New Roman" w:cs="Times New Roman"/>
          <w:b/>
          <w:bCs/>
          <w:sz w:val="24"/>
        </w:rPr>
        <w:t>Allotted Class Time: </w:t>
      </w:r>
      <w:r w:rsidRPr="009804BB">
        <w:rPr>
          <w:rFonts w:ascii="Times New Roman" w:hAnsi="Times New Roman" w:cs="Times New Roman"/>
          <w:sz w:val="24"/>
        </w:rPr>
        <w:t>5 hours </w:t>
      </w:r>
    </w:p>
    <w:p w14:paraId="335F057D" w14:textId="77777777" w:rsidR="00504724" w:rsidRPr="009804BB" w:rsidRDefault="00504724" w:rsidP="00504724">
      <w:pPr>
        <w:spacing w:after="0"/>
        <w:rPr>
          <w:rFonts w:ascii="Times New Roman" w:hAnsi="Times New Roman" w:cs="Times New Roman"/>
          <w:sz w:val="24"/>
        </w:rPr>
      </w:pPr>
    </w:p>
    <w:p w14:paraId="5F624E1F" w14:textId="77777777" w:rsidR="00504724" w:rsidRPr="009804BB" w:rsidRDefault="00504724" w:rsidP="00504724">
      <w:pPr>
        <w:spacing w:after="0"/>
        <w:rPr>
          <w:rFonts w:ascii="Times New Roman" w:hAnsi="Times New Roman" w:cs="Times New Roman"/>
          <w:sz w:val="24"/>
        </w:rPr>
      </w:pPr>
      <w:r w:rsidRPr="009804BB">
        <w:rPr>
          <w:rFonts w:ascii="Times New Roman" w:hAnsi="Times New Roman" w:cs="Times New Roman"/>
          <w:b/>
          <w:bCs/>
          <w:sz w:val="24"/>
        </w:rPr>
        <w:t>Student Performance Objectives:</w:t>
      </w:r>
      <w:r w:rsidRPr="009804BB">
        <w:rPr>
          <w:rFonts w:ascii="Times New Roman" w:hAnsi="Times New Roman" w:cs="Times New Roman"/>
          <w:sz w:val="24"/>
        </w:rPr>
        <w:t> </w:t>
      </w:r>
    </w:p>
    <w:p w14:paraId="595BE090" w14:textId="77777777" w:rsidR="00504724" w:rsidRPr="009804BB" w:rsidRDefault="00504724" w:rsidP="00504724">
      <w:pPr>
        <w:spacing w:after="0"/>
        <w:rPr>
          <w:rFonts w:ascii="Times New Roman" w:hAnsi="Times New Roman" w:cs="Times New Roman"/>
          <w:sz w:val="24"/>
        </w:rPr>
      </w:pPr>
      <w:r w:rsidRPr="009804BB">
        <w:rPr>
          <w:rFonts w:ascii="Times New Roman" w:hAnsi="Times New Roman" w:cs="Times New Roman"/>
          <w:sz w:val="24"/>
        </w:rPr>
        <w:t xml:space="preserve">PUDE 1. Identify proper procedures </w:t>
      </w:r>
      <w:r>
        <w:rPr>
          <w:rFonts w:ascii="Times New Roman" w:hAnsi="Times New Roman" w:cs="Times New Roman"/>
          <w:sz w:val="24"/>
        </w:rPr>
        <w:t xml:space="preserve">for </w:t>
      </w:r>
      <w:r w:rsidRPr="009804BB">
        <w:rPr>
          <w:rFonts w:ascii="Times New Roman" w:hAnsi="Times New Roman" w:cs="Times New Roman"/>
          <w:sz w:val="24"/>
        </w:rPr>
        <w:t>investigati</w:t>
      </w:r>
      <w:r>
        <w:rPr>
          <w:rFonts w:ascii="Times New Roman" w:hAnsi="Times New Roman" w:cs="Times New Roman"/>
          <w:sz w:val="24"/>
        </w:rPr>
        <w:t>ng</w:t>
      </w:r>
      <w:r w:rsidRPr="009804BB">
        <w:rPr>
          <w:rFonts w:ascii="Times New Roman" w:hAnsi="Times New Roman" w:cs="Times New Roman"/>
          <w:sz w:val="24"/>
        </w:rPr>
        <w:t> </w:t>
      </w:r>
    </w:p>
    <w:p w14:paraId="34C2E455" w14:textId="77777777" w:rsidR="00504724" w:rsidRPr="009804BB" w:rsidRDefault="00504724" w:rsidP="005804F0">
      <w:pPr>
        <w:numPr>
          <w:ilvl w:val="1"/>
          <w:numId w:val="69"/>
        </w:numPr>
        <w:spacing w:after="0"/>
        <w:rPr>
          <w:rFonts w:ascii="Times New Roman" w:hAnsi="Times New Roman" w:cs="Times New Roman"/>
          <w:sz w:val="24"/>
        </w:rPr>
      </w:pPr>
      <w:r w:rsidRPr="009804BB">
        <w:rPr>
          <w:rFonts w:ascii="Times New Roman" w:hAnsi="Times New Roman" w:cs="Times New Roman"/>
          <w:sz w:val="24"/>
        </w:rPr>
        <w:t>Drug overdose </w:t>
      </w:r>
    </w:p>
    <w:p w14:paraId="33BE598F" w14:textId="77777777" w:rsidR="00504724" w:rsidRPr="009804BB" w:rsidRDefault="00504724" w:rsidP="005804F0">
      <w:pPr>
        <w:numPr>
          <w:ilvl w:val="1"/>
          <w:numId w:val="69"/>
        </w:numPr>
        <w:spacing w:after="0"/>
        <w:rPr>
          <w:rFonts w:ascii="Times New Roman" w:hAnsi="Times New Roman" w:cs="Times New Roman"/>
          <w:sz w:val="24"/>
        </w:rPr>
      </w:pPr>
      <w:r w:rsidRPr="009804BB">
        <w:rPr>
          <w:rFonts w:ascii="Times New Roman" w:hAnsi="Times New Roman" w:cs="Times New Roman"/>
          <w:sz w:val="24"/>
        </w:rPr>
        <w:t>Cannabis and controlled substance violations </w:t>
      </w:r>
    </w:p>
    <w:p w14:paraId="287EA422" w14:textId="77777777" w:rsidR="00504724" w:rsidRPr="009804BB" w:rsidRDefault="00504724" w:rsidP="00504724">
      <w:pPr>
        <w:spacing w:after="0"/>
        <w:rPr>
          <w:rFonts w:ascii="Times New Roman" w:hAnsi="Times New Roman" w:cs="Times New Roman"/>
          <w:sz w:val="24"/>
        </w:rPr>
      </w:pPr>
      <w:r w:rsidRPr="009804BB">
        <w:rPr>
          <w:rFonts w:ascii="Times New Roman" w:hAnsi="Times New Roman" w:cs="Times New Roman"/>
          <w:sz w:val="24"/>
        </w:rPr>
        <w:t>PUDE 2. Identify proper procedures for conducting investigations for drug intoxication, under the influence and overdose.  </w:t>
      </w:r>
    </w:p>
    <w:p w14:paraId="1D6B7662" w14:textId="77777777" w:rsidR="00504724" w:rsidRPr="009804BB" w:rsidRDefault="00504724" w:rsidP="00504724">
      <w:pPr>
        <w:spacing w:after="0"/>
        <w:rPr>
          <w:rFonts w:ascii="Times New Roman" w:hAnsi="Times New Roman" w:cs="Times New Roman"/>
          <w:sz w:val="24"/>
        </w:rPr>
      </w:pPr>
      <w:r w:rsidRPr="009804BB">
        <w:rPr>
          <w:rFonts w:ascii="Times New Roman" w:hAnsi="Times New Roman" w:cs="Times New Roman"/>
          <w:sz w:val="24"/>
        </w:rPr>
        <w:t xml:space="preserve">PUDE </w:t>
      </w:r>
      <w:r>
        <w:rPr>
          <w:rFonts w:ascii="Times New Roman" w:hAnsi="Times New Roman" w:cs="Times New Roman"/>
          <w:sz w:val="24"/>
        </w:rPr>
        <w:t>3</w:t>
      </w:r>
      <w:r w:rsidRPr="009804BB">
        <w:rPr>
          <w:rFonts w:ascii="Times New Roman" w:hAnsi="Times New Roman" w:cs="Times New Roman"/>
          <w:sz w:val="24"/>
        </w:rPr>
        <w:t>. Identify physical and behavioral indications of intoxication.  </w:t>
      </w:r>
    </w:p>
    <w:p w14:paraId="3EA952C3" w14:textId="77777777" w:rsidR="00504724" w:rsidRPr="009804BB" w:rsidRDefault="00504724" w:rsidP="00504724">
      <w:pPr>
        <w:spacing w:after="0"/>
        <w:rPr>
          <w:rFonts w:ascii="Times New Roman" w:hAnsi="Times New Roman" w:cs="Times New Roman"/>
          <w:sz w:val="24"/>
        </w:rPr>
      </w:pPr>
      <w:r w:rsidRPr="009804BB">
        <w:rPr>
          <w:rFonts w:ascii="Times New Roman" w:hAnsi="Times New Roman" w:cs="Times New Roman"/>
          <w:sz w:val="24"/>
        </w:rPr>
        <w:t xml:space="preserve">PUDE </w:t>
      </w:r>
      <w:r>
        <w:rPr>
          <w:rFonts w:ascii="Times New Roman" w:hAnsi="Times New Roman" w:cs="Times New Roman"/>
          <w:sz w:val="24"/>
        </w:rPr>
        <w:t>4</w:t>
      </w:r>
      <w:r w:rsidRPr="009804BB">
        <w:rPr>
          <w:rFonts w:ascii="Times New Roman" w:hAnsi="Times New Roman" w:cs="Times New Roman"/>
          <w:sz w:val="24"/>
        </w:rPr>
        <w:t>. Recognize the elements of the following terms contained in the Cannabis Control Act (CCA) and Controlled Substances Act (CSA) </w:t>
      </w:r>
    </w:p>
    <w:p w14:paraId="00D8CF6C" w14:textId="77777777" w:rsidR="00504724" w:rsidRPr="009804BB" w:rsidRDefault="00504724" w:rsidP="00E74CA2">
      <w:pPr>
        <w:pStyle w:val="ListParagraph"/>
        <w:numPr>
          <w:ilvl w:val="0"/>
          <w:numId w:val="296"/>
        </w:numPr>
        <w:spacing w:after="0"/>
        <w:rPr>
          <w:rFonts w:ascii="Times New Roman" w:hAnsi="Times New Roman" w:cs="Times New Roman"/>
          <w:sz w:val="24"/>
        </w:rPr>
      </w:pPr>
      <w:r w:rsidRPr="009804BB">
        <w:rPr>
          <w:rFonts w:ascii="Times New Roman" w:hAnsi="Times New Roman" w:cs="Times New Roman"/>
          <w:sz w:val="24"/>
        </w:rPr>
        <w:t>Possession (CCA and CSA)  </w:t>
      </w:r>
    </w:p>
    <w:p w14:paraId="189A07C7" w14:textId="77777777" w:rsidR="00504724" w:rsidRPr="009804BB" w:rsidRDefault="00504724" w:rsidP="00E74CA2">
      <w:pPr>
        <w:pStyle w:val="ListParagraph"/>
        <w:numPr>
          <w:ilvl w:val="0"/>
          <w:numId w:val="296"/>
        </w:numPr>
        <w:spacing w:after="0"/>
        <w:rPr>
          <w:rFonts w:ascii="Times New Roman" w:hAnsi="Times New Roman" w:cs="Times New Roman"/>
          <w:sz w:val="24"/>
        </w:rPr>
      </w:pPr>
      <w:r w:rsidRPr="009804BB">
        <w:rPr>
          <w:rFonts w:ascii="Times New Roman" w:hAnsi="Times New Roman" w:cs="Times New Roman"/>
          <w:sz w:val="24"/>
        </w:rPr>
        <w:t>Delivery (CCA and CSA)  </w:t>
      </w:r>
    </w:p>
    <w:p w14:paraId="682910D8" w14:textId="77777777" w:rsidR="00504724" w:rsidRPr="009804BB" w:rsidRDefault="00504724" w:rsidP="00E74CA2">
      <w:pPr>
        <w:pStyle w:val="ListParagraph"/>
        <w:numPr>
          <w:ilvl w:val="0"/>
          <w:numId w:val="296"/>
        </w:numPr>
        <w:spacing w:after="0"/>
        <w:rPr>
          <w:rFonts w:ascii="Times New Roman" w:hAnsi="Times New Roman" w:cs="Times New Roman"/>
          <w:sz w:val="24"/>
        </w:rPr>
      </w:pPr>
      <w:r w:rsidRPr="009804BB">
        <w:rPr>
          <w:rFonts w:ascii="Times New Roman" w:hAnsi="Times New Roman" w:cs="Times New Roman"/>
          <w:sz w:val="24"/>
        </w:rPr>
        <w:t>Casual delivery (CCA)  </w:t>
      </w:r>
    </w:p>
    <w:p w14:paraId="0A78129D" w14:textId="77777777" w:rsidR="00504724" w:rsidRPr="009804BB" w:rsidRDefault="00504724" w:rsidP="00E74CA2">
      <w:pPr>
        <w:pStyle w:val="ListParagraph"/>
        <w:numPr>
          <w:ilvl w:val="0"/>
          <w:numId w:val="296"/>
        </w:numPr>
        <w:spacing w:after="0"/>
        <w:rPr>
          <w:rFonts w:ascii="Times New Roman" w:hAnsi="Times New Roman" w:cs="Times New Roman"/>
          <w:sz w:val="24"/>
        </w:rPr>
      </w:pPr>
      <w:r w:rsidRPr="009804BB">
        <w:rPr>
          <w:rFonts w:ascii="Times New Roman" w:hAnsi="Times New Roman" w:cs="Times New Roman"/>
          <w:sz w:val="24"/>
        </w:rPr>
        <w:t>Manufacture (CCA</w:t>
      </w:r>
      <w:r>
        <w:rPr>
          <w:rFonts w:ascii="Times New Roman" w:hAnsi="Times New Roman" w:cs="Times New Roman"/>
          <w:sz w:val="24"/>
        </w:rPr>
        <w:t xml:space="preserve"> and CSA</w:t>
      </w:r>
      <w:r w:rsidRPr="009804BB">
        <w:rPr>
          <w:rFonts w:ascii="Times New Roman" w:hAnsi="Times New Roman" w:cs="Times New Roman"/>
          <w:sz w:val="24"/>
        </w:rPr>
        <w:t>)  </w:t>
      </w:r>
    </w:p>
    <w:p w14:paraId="3B6ECEA0" w14:textId="77777777" w:rsidR="00504724" w:rsidRPr="009804BB" w:rsidRDefault="00504724" w:rsidP="00E74CA2">
      <w:pPr>
        <w:pStyle w:val="ListParagraph"/>
        <w:numPr>
          <w:ilvl w:val="0"/>
          <w:numId w:val="296"/>
        </w:numPr>
        <w:spacing w:after="0"/>
        <w:rPr>
          <w:rFonts w:ascii="Times New Roman" w:hAnsi="Times New Roman" w:cs="Times New Roman"/>
          <w:sz w:val="24"/>
        </w:rPr>
      </w:pPr>
      <w:r w:rsidRPr="009804BB">
        <w:rPr>
          <w:rFonts w:ascii="Times New Roman" w:hAnsi="Times New Roman" w:cs="Times New Roman"/>
          <w:sz w:val="24"/>
        </w:rPr>
        <w:t>Production (CCA)  </w:t>
      </w:r>
    </w:p>
    <w:p w14:paraId="24F9B5CE" w14:textId="77777777" w:rsidR="00504724" w:rsidRPr="009804BB" w:rsidRDefault="00504724" w:rsidP="00E74CA2">
      <w:pPr>
        <w:pStyle w:val="ListParagraph"/>
        <w:numPr>
          <w:ilvl w:val="0"/>
          <w:numId w:val="296"/>
        </w:numPr>
        <w:spacing w:after="0"/>
        <w:rPr>
          <w:rFonts w:ascii="Times New Roman" w:hAnsi="Times New Roman" w:cs="Times New Roman"/>
          <w:sz w:val="24"/>
        </w:rPr>
      </w:pPr>
      <w:r w:rsidRPr="009804BB">
        <w:rPr>
          <w:rFonts w:ascii="Times New Roman" w:hAnsi="Times New Roman" w:cs="Times New Roman"/>
          <w:sz w:val="24"/>
        </w:rPr>
        <w:t>Delivery of controlled, counterfeit, or look-alike substances (CSA) </w:t>
      </w:r>
    </w:p>
    <w:p w14:paraId="1AC065F9" w14:textId="77777777" w:rsidR="00504724" w:rsidRPr="009804BB" w:rsidRDefault="00504724" w:rsidP="00504724">
      <w:pPr>
        <w:spacing w:after="0"/>
        <w:rPr>
          <w:rFonts w:ascii="Times New Roman" w:hAnsi="Times New Roman" w:cs="Times New Roman"/>
          <w:sz w:val="24"/>
        </w:rPr>
      </w:pPr>
      <w:r w:rsidRPr="009804BB">
        <w:rPr>
          <w:rFonts w:ascii="Times New Roman" w:hAnsi="Times New Roman" w:cs="Times New Roman"/>
          <w:sz w:val="24"/>
        </w:rPr>
        <w:t xml:space="preserve">PUDE </w:t>
      </w:r>
      <w:r>
        <w:rPr>
          <w:rFonts w:ascii="Times New Roman" w:hAnsi="Times New Roman" w:cs="Times New Roman"/>
          <w:sz w:val="24"/>
        </w:rPr>
        <w:t>5</w:t>
      </w:r>
      <w:r w:rsidRPr="009804BB">
        <w:rPr>
          <w:rFonts w:ascii="Times New Roman" w:hAnsi="Times New Roman" w:cs="Times New Roman"/>
          <w:sz w:val="24"/>
        </w:rPr>
        <w:t>. Recognize the elements of the Hypodermic Syringes and Needles Act (720 ILCS 635/1). </w:t>
      </w:r>
    </w:p>
    <w:p w14:paraId="6214B588" w14:textId="77777777" w:rsidR="00504724" w:rsidRPr="009804BB" w:rsidRDefault="00504724" w:rsidP="00504724">
      <w:pPr>
        <w:spacing w:after="0"/>
        <w:rPr>
          <w:rFonts w:ascii="Times New Roman" w:hAnsi="Times New Roman" w:cs="Times New Roman"/>
          <w:sz w:val="24"/>
        </w:rPr>
      </w:pPr>
      <w:r w:rsidRPr="009804BB">
        <w:rPr>
          <w:rFonts w:ascii="Times New Roman" w:hAnsi="Times New Roman" w:cs="Times New Roman"/>
          <w:sz w:val="24"/>
        </w:rPr>
        <w:t xml:space="preserve">PUDE </w:t>
      </w:r>
      <w:r>
        <w:rPr>
          <w:rFonts w:ascii="Times New Roman" w:hAnsi="Times New Roman" w:cs="Times New Roman"/>
          <w:sz w:val="24"/>
        </w:rPr>
        <w:t>6</w:t>
      </w:r>
      <w:r w:rsidRPr="009804BB">
        <w:rPr>
          <w:rFonts w:ascii="Times New Roman" w:hAnsi="Times New Roman" w:cs="Times New Roman"/>
          <w:sz w:val="24"/>
        </w:rPr>
        <w:t>. Identify by schedule in the Controlled Substances Act </w:t>
      </w:r>
    </w:p>
    <w:p w14:paraId="4F850576" w14:textId="77777777" w:rsidR="00504724" w:rsidRPr="00C27746" w:rsidRDefault="00504724" w:rsidP="00E74CA2">
      <w:pPr>
        <w:pStyle w:val="ListParagraph"/>
        <w:numPr>
          <w:ilvl w:val="0"/>
          <w:numId w:val="297"/>
        </w:numPr>
        <w:spacing w:after="0"/>
        <w:rPr>
          <w:rFonts w:ascii="Times New Roman" w:hAnsi="Times New Roman" w:cs="Times New Roman"/>
          <w:sz w:val="24"/>
        </w:rPr>
      </w:pPr>
      <w:r w:rsidRPr="00C27746">
        <w:rPr>
          <w:rFonts w:ascii="Times New Roman" w:hAnsi="Times New Roman" w:cs="Times New Roman"/>
          <w:sz w:val="24"/>
        </w:rPr>
        <w:t>Heroin  </w:t>
      </w:r>
    </w:p>
    <w:p w14:paraId="3D2F5EA7" w14:textId="77777777" w:rsidR="00504724" w:rsidRPr="00C27746" w:rsidRDefault="00504724" w:rsidP="00E74CA2">
      <w:pPr>
        <w:pStyle w:val="ListParagraph"/>
        <w:numPr>
          <w:ilvl w:val="0"/>
          <w:numId w:val="297"/>
        </w:numPr>
        <w:spacing w:after="0"/>
        <w:rPr>
          <w:rFonts w:ascii="Times New Roman" w:hAnsi="Times New Roman" w:cs="Times New Roman"/>
          <w:sz w:val="24"/>
        </w:rPr>
      </w:pPr>
      <w:r w:rsidRPr="00C27746">
        <w:rPr>
          <w:rFonts w:ascii="Times New Roman" w:hAnsi="Times New Roman" w:cs="Times New Roman"/>
          <w:sz w:val="24"/>
        </w:rPr>
        <w:t>Amphetamines  </w:t>
      </w:r>
    </w:p>
    <w:p w14:paraId="5D4EFDE4" w14:textId="77777777" w:rsidR="00504724" w:rsidRPr="00C27746" w:rsidRDefault="00504724" w:rsidP="00E74CA2">
      <w:pPr>
        <w:pStyle w:val="ListParagraph"/>
        <w:numPr>
          <w:ilvl w:val="0"/>
          <w:numId w:val="297"/>
        </w:numPr>
        <w:spacing w:after="0"/>
        <w:rPr>
          <w:rFonts w:ascii="Times New Roman" w:hAnsi="Times New Roman" w:cs="Times New Roman"/>
          <w:sz w:val="24"/>
        </w:rPr>
      </w:pPr>
      <w:r w:rsidRPr="00C27746">
        <w:rPr>
          <w:rFonts w:ascii="Times New Roman" w:hAnsi="Times New Roman" w:cs="Times New Roman"/>
          <w:sz w:val="24"/>
        </w:rPr>
        <w:t>Methamphetamines  </w:t>
      </w:r>
    </w:p>
    <w:p w14:paraId="3A6EE9C6" w14:textId="77777777" w:rsidR="00504724" w:rsidRPr="00C27746" w:rsidRDefault="00504724" w:rsidP="00E74CA2">
      <w:pPr>
        <w:pStyle w:val="ListParagraph"/>
        <w:numPr>
          <w:ilvl w:val="0"/>
          <w:numId w:val="297"/>
        </w:numPr>
        <w:spacing w:after="0"/>
        <w:rPr>
          <w:rFonts w:ascii="Times New Roman" w:hAnsi="Times New Roman" w:cs="Times New Roman"/>
          <w:sz w:val="24"/>
        </w:rPr>
      </w:pPr>
      <w:r w:rsidRPr="00C27746">
        <w:rPr>
          <w:rFonts w:ascii="Times New Roman" w:hAnsi="Times New Roman" w:cs="Times New Roman"/>
          <w:sz w:val="24"/>
        </w:rPr>
        <w:lastRenderedPageBreak/>
        <w:t>Barbiturates  </w:t>
      </w:r>
    </w:p>
    <w:p w14:paraId="4C0B1184" w14:textId="77777777" w:rsidR="00504724" w:rsidRPr="00C27746" w:rsidRDefault="00504724" w:rsidP="00E74CA2">
      <w:pPr>
        <w:pStyle w:val="ListParagraph"/>
        <w:numPr>
          <w:ilvl w:val="0"/>
          <w:numId w:val="297"/>
        </w:numPr>
        <w:spacing w:after="0"/>
        <w:rPr>
          <w:rFonts w:ascii="Times New Roman" w:hAnsi="Times New Roman" w:cs="Times New Roman"/>
          <w:sz w:val="24"/>
        </w:rPr>
      </w:pPr>
      <w:r w:rsidRPr="00C27746">
        <w:rPr>
          <w:rFonts w:ascii="Times New Roman" w:hAnsi="Times New Roman" w:cs="Times New Roman"/>
          <w:sz w:val="24"/>
        </w:rPr>
        <w:t>Tranquilizers  </w:t>
      </w:r>
    </w:p>
    <w:p w14:paraId="5FABE4D2" w14:textId="77777777" w:rsidR="00504724" w:rsidRPr="00C27746" w:rsidRDefault="00504724" w:rsidP="00E74CA2">
      <w:pPr>
        <w:pStyle w:val="ListParagraph"/>
        <w:numPr>
          <w:ilvl w:val="0"/>
          <w:numId w:val="297"/>
        </w:numPr>
        <w:spacing w:after="0"/>
        <w:rPr>
          <w:rFonts w:ascii="Times New Roman" w:hAnsi="Times New Roman" w:cs="Times New Roman"/>
          <w:sz w:val="24"/>
        </w:rPr>
      </w:pPr>
      <w:r w:rsidRPr="00C27746">
        <w:rPr>
          <w:rFonts w:ascii="Times New Roman" w:hAnsi="Times New Roman" w:cs="Times New Roman"/>
          <w:sz w:val="24"/>
        </w:rPr>
        <w:t>Cocaine  </w:t>
      </w:r>
    </w:p>
    <w:p w14:paraId="60762D65" w14:textId="77777777" w:rsidR="00504724" w:rsidRPr="00C27746" w:rsidRDefault="00504724" w:rsidP="00E74CA2">
      <w:pPr>
        <w:pStyle w:val="ListParagraph"/>
        <w:numPr>
          <w:ilvl w:val="0"/>
          <w:numId w:val="297"/>
        </w:numPr>
        <w:spacing w:after="0"/>
        <w:rPr>
          <w:rFonts w:ascii="Times New Roman" w:hAnsi="Times New Roman" w:cs="Times New Roman"/>
          <w:sz w:val="24"/>
        </w:rPr>
      </w:pPr>
      <w:r w:rsidRPr="00C27746">
        <w:rPr>
          <w:rFonts w:ascii="Times New Roman" w:hAnsi="Times New Roman" w:cs="Times New Roman"/>
          <w:sz w:val="24"/>
        </w:rPr>
        <w:t>PCP  </w:t>
      </w:r>
    </w:p>
    <w:p w14:paraId="30B8651E" w14:textId="77777777" w:rsidR="00504724" w:rsidRPr="00C27746" w:rsidRDefault="00504724" w:rsidP="00E74CA2">
      <w:pPr>
        <w:pStyle w:val="ListParagraph"/>
        <w:numPr>
          <w:ilvl w:val="0"/>
          <w:numId w:val="297"/>
        </w:numPr>
        <w:spacing w:after="0"/>
        <w:rPr>
          <w:rFonts w:ascii="Times New Roman" w:hAnsi="Times New Roman" w:cs="Times New Roman"/>
          <w:sz w:val="24"/>
        </w:rPr>
      </w:pPr>
      <w:r w:rsidRPr="00C27746">
        <w:rPr>
          <w:rFonts w:ascii="Times New Roman" w:hAnsi="Times New Roman" w:cs="Times New Roman"/>
          <w:sz w:val="24"/>
        </w:rPr>
        <w:t>LSD  </w:t>
      </w:r>
    </w:p>
    <w:p w14:paraId="2D0BF92E" w14:textId="77777777" w:rsidR="00504724" w:rsidRPr="00C27746" w:rsidRDefault="00504724" w:rsidP="00E74CA2">
      <w:pPr>
        <w:pStyle w:val="ListParagraph"/>
        <w:numPr>
          <w:ilvl w:val="0"/>
          <w:numId w:val="297"/>
        </w:numPr>
        <w:spacing w:after="0"/>
        <w:rPr>
          <w:rFonts w:ascii="Times New Roman" w:hAnsi="Times New Roman" w:cs="Times New Roman"/>
          <w:sz w:val="24"/>
        </w:rPr>
      </w:pPr>
      <w:r w:rsidRPr="00C27746">
        <w:rPr>
          <w:rFonts w:ascii="Times New Roman" w:hAnsi="Times New Roman" w:cs="Times New Roman"/>
          <w:sz w:val="24"/>
        </w:rPr>
        <w:t>Peyote  </w:t>
      </w:r>
    </w:p>
    <w:p w14:paraId="3F6325EA" w14:textId="77777777" w:rsidR="00504724" w:rsidRPr="00C27746" w:rsidRDefault="00504724" w:rsidP="00E74CA2">
      <w:pPr>
        <w:pStyle w:val="ListParagraph"/>
        <w:numPr>
          <w:ilvl w:val="0"/>
          <w:numId w:val="297"/>
        </w:numPr>
        <w:spacing w:after="0"/>
        <w:rPr>
          <w:rFonts w:ascii="Times New Roman" w:hAnsi="Times New Roman" w:cs="Times New Roman"/>
          <w:sz w:val="24"/>
        </w:rPr>
      </w:pPr>
      <w:r w:rsidRPr="00C27746">
        <w:rPr>
          <w:rFonts w:ascii="Times New Roman" w:hAnsi="Times New Roman" w:cs="Times New Roman"/>
          <w:sz w:val="24"/>
        </w:rPr>
        <w:t>Psilocybin  </w:t>
      </w:r>
    </w:p>
    <w:p w14:paraId="59B2516E" w14:textId="77777777" w:rsidR="00504724" w:rsidRPr="00C27746" w:rsidRDefault="00504724" w:rsidP="00E74CA2">
      <w:pPr>
        <w:pStyle w:val="ListParagraph"/>
        <w:numPr>
          <w:ilvl w:val="0"/>
          <w:numId w:val="297"/>
        </w:numPr>
        <w:spacing w:after="0"/>
        <w:rPr>
          <w:rFonts w:ascii="Times New Roman" w:hAnsi="Times New Roman" w:cs="Times New Roman"/>
          <w:sz w:val="24"/>
        </w:rPr>
      </w:pPr>
      <w:r w:rsidRPr="00C27746">
        <w:rPr>
          <w:rFonts w:ascii="Times New Roman" w:hAnsi="Times New Roman" w:cs="Times New Roman"/>
          <w:sz w:val="24"/>
        </w:rPr>
        <w:t>Exempt narcotics </w:t>
      </w:r>
    </w:p>
    <w:p w14:paraId="28EAD77B" w14:textId="77777777" w:rsidR="00504724" w:rsidRDefault="00504724" w:rsidP="00504724">
      <w:pPr>
        <w:spacing w:after="0"/>
        <w:rPr>
          <w:rFonts w:ascii="Times New Roman" w:hAnsi="Times New Roman" w:cs="Times New Roman"/>
          <w:sz w:val="24"/>
        </w:rPr>
      </w:pPr>
      <w:r w:rsidRPr="009804BB">
        <w:rPr>
          <w:rFonts w:ascii="Times New Roman" w:hAnsi="Times New Roman" w:cs="Times New Roman"/>
          <w:sz w:val="24"/>
        </w:rPr>
        <w:t xml:space="preserve">PUDE </w:t>
      </w:r>
      <w:r>
        <w:rPr>
          <w:rFonts w:ascii="Times New Roman" w:hAnsi="Times New Roman" w:cs="Times New Roman"/>
          <w:sz w:val="24"/>
        </w:rPr>
        <w:t>7</w:t>
      </w:r>
      <w:r w:rsidRPr="009804BB">
        <w:rPr>
          <w:rFonts w:ascii="Times New Roman" w:hAnsi="Times New Roman" w:cs="Times New Roman"/>
          <w:sz w:val="24"/>
        </w:rPr>
        <w:t xml:space="preserve">. </w:t>
      </w:r>
      <w:r>
        <w:rPr>
          <w:rFonts w:ascii="Times New Roman" w:hAnsi="Times New Roman" w:cs="Times New Roman"/>
          <w:sz w:val="24"/>
        </w:rPr>
        <w:t>Adult use cannabis under the Cannabis Regulation and Tax Act (410 ILCS 705)</w:t>
      </w:r>
    </w:p>
    <w:p w14:paraId="54596073" w14:textId="77777777" w:rsidR="00504724" w:rsidRDefault="00504724" w:rsidP="00E74CA2">
      <w:pPr>
        <w:pStyle w:val="ListParagraph"/>
        <w:numPr>
          <w:ilvl w:val="0"/>
          <w:numId w:val="298"/>
        </w:numPr>
        <w:spacing w:after="0"/>
        <w:rPr>
          <w:rFonts w:ascii="Times New Roman" w:hAnsi="Times New Roman" w:cs="Times New Roman"/>
          <w:sz w:val="24"/>
        </w:rPr>
      </w:pPr>
      <w:r>
        <w:rPr>
          <w:rFonts w:ascii="Times New Roman" w:hAnsi="Times New Roman" w:cs="Times New Roman"/>
          <w:sz w:val="24"/>
        </w:rPr>
        <w:t>Limits on purchases</w:t>
      </w:r>
    </w:p>
    <w:p w14:paraId="03D602A8" w14:textId="77777777" w:rsidR="00504724" w:rsidRDefault="00504724" w:rsidP="00E74CA2">
      <w:pPr>
        <w:pStyle w:val="ListParagraph"/>
        <w:numPr>
          <w:ilvl w:val="0"/>
          <w:numId w:val="298"/>
        </w:numPr>
        <w:spacing w:after="0"/>
        <w:rPr>
          <w:rFonts w:ascii="Times New Roman" w:hAnsi="Times New Roman" w:cs="Times New Roman"/>
          <w:sz w:val="24"/>
        </w:rPr>
      </w:pPr>
      <w:r>
        <w:rPr>
          <w:rFonts w:ascii="Times New Roman" w:hAnsi="Times New Roman" w:cs="Times New Roman"/>
          <w:sz w:val="24"/>
        </w:rPr>
        <w:t>Requirements for lawful transportation</w:t>
      </w:r>
    </w:p>
    <w:p w14:paraId="4430A991" w14:textId="77777777" w:rsidR="00504724" w:rsidRPr="004F0465" w:rsidRDefault="00504724" w:rsidP="00E74CA2">
      <w:pPr>
        <w:pStyle w:val="ListParagraph"/>
        <w:numPr>
          <w:ilvl w:val="0"/>
          <w:numId w:val="298"/>
        </w:numPr>
        <w:spacing w:after="0"/>
        <w:rPr>
          <w:rFonts w:ascii="Times New Roman" w:hAnsi="Times New Roman" w:cs="Times New Roman"/>
          <w:sz w:val="24"/>
        </w:rPr>
      </w:pPr>
      <w:r>
        <w:rPr>
          <w:rFonts w:ascii="Times New Roman" w:hAnsi="Times New Roman" w:cs="Times New Roman"/>
          <w:sz w:val="24"/>
        </w:rPr>
        <w:t>Limits on possessory amounts</w:t>
      </w:r>
    </w:p>
    <w:p w14:paraId="19E604E8" w14:textId="77777777" w:rsidR="00504724" w:rsidRPr="009804BB" w:rsidRDefault="00504724" w:rsidP="00504724">
      <w:pPr>
        <w:spacing w:after="0"/>
        <w:rPr>
          <w:rFonts w:ascii="Times New Roman" w:hAnsi="Times New Roman" w:cs="Times New Roman"/>
          <w:sz w:val="24"/>
        </w:rPr>
      </w:pPr>
      <w:r>
        <w:rPr>
          <w:rFonts w:ascii="Times New Roman" w:hAnsi="Times New Roman" w:cs="Times New Roman"/>
          <w:sz w:val="24"/>
        </w:rPr>
        <w:t xml:space="preserve">PUDE 8. </w:t>
      </w:r>
      <w:r w:rsidRPr="009804BB">
        <w:rPr>
          <w:rFonts w:ascii="Times New Roman" w:hAnsi="Times New Roman" w:cs="Times New Roman"/>
          <w:sz w:val="24"/>
        </w:rPr>
        <w:t>Identify the elements of first offender probation under the Cannabis Control Act and Controlled Substances Act. </w:t>
      </w:r>
    </w:p>
    <w:p w14:paraId="2856FAF8" w14:textId="77777777" w:rsidR="00504724" w:rsidRPr="009804BB" w:rsidRDefault="00504724" w:rsidP="00504724">
      <w:pPr>
        <w:spacing w:after="0"/>
        <w:rPr>
          <w:rFonts w:ascii="Times New Roman" w:hAnsi="Times New Roman" w:cs="Times New Roman"/>
          <w:sz w:val="24"/>
        </w:rPr>
      </w:pPr>
      <w:r w:rsidRPr="009804BB">
        <w:rPr>
          <w:rFonts w:ascii="Times New Roman" w:hAnsi="Times New Roman" w:cs="Times New Roman"/>
          <w:sz w:val="24"/>
        </w:rPr>
        <w:t>PUDE 9. Identify who can possess and use medical marijuana. </w:t>
      </w:r>
    </w:p>
    <w:p w14:paraId="2BE6C8E6" w14:textId="77777777" w:rsidR="00504724" w:rsidRPr="004F0465" w:rsidRDefault="00504724" w:rsidP="00E74CA2">
      <w:pPr>
        <w:pStyle w:val="ListParagraph"/>
        <w:numPr>
          <w:ilvl w:val="0"/>
          <w:numId w:val="299"/>
        </w:numPr>
        <w:spacing w:after="0"/>
        <w:rPr>
          <w:rFonts w:ascii="Times New Roman" w:hAnsi="Times New Roman" w:cs="Times New Roman"/>
          <w:sz w:val="24"/>
        </w:rPr>
      </w:pPr>
      <w:r w:rsidRPr="004F0465">
        <w:rPr>
          <w:rFonts w:ascii="Times New Roman" w:hAnsi="Times New Roman" w:cs="Times New Roman"/>
          <w:sz w:val="24"/>
        </w:rPr>
        <w:t>Identify the process for a patient to get a “registration ID card” </w:t>
      </w:r>
    </w:p>
    <w:p w14:paraId="4FB5DA00" w14:textId="77777777" w:rsidR="00504724" w:rsidRPr="004F0465" w:rsidRDefault="00504724" w:rsidP="00E74CA2">
      <w:pPr>
        <w:pStyle w:val="ListParagraph"/>
        <w:numPr>
          <w:ilvl w:val="0"/>
          <w:numId w:val="299"/>
        </w:numPr>
        <w:spacing w:after="0"/>
        <w:rPr>
          <w:rFonts w:ascii="Times New Roman" w:hAnsi="Times New Roman" w:cs="Times New Roman"/>
          <w:sz w:val="24"/>
        </w:rPr>
      </w:pPr>
      <w:r w:rsidRPr="004F0465">
        <w:rPr>
          <w:rFonts w:ascii="Times New Roman" w:hAnsi="Times New Roman" w:cs="Times New Roman"/>
          <w:sz w:val="24"/>
        </w:rPr>
        <w:t>Identify the statutory debilitating medical conditions for medical marijuana </w:t>
      </w:r>
    </w:p>
    <w:p w14:paraId="0E78FF8E" w14:textId="77777777" w:rsidR="00504724" w:rsidRDefault="00504724" w:rsidP="00E74CA2">
      <w:pPr>
        <w:pStyle w:val="ListParagraph"/>
        <w:numPr>
          <w:ilvl w:val="0"/>
          <w:numId w:val="299"/>
        </w:numPr>
        <w:spacing w:after="0"/>
        <w:rPr>
          <w:rFonts w:ascii="Times New Roman" w:hAnsi="Times New Roman" w:cs="Times New Roman"/>
          <w:sz w:val="24"/>
        </w:rPr>
      </w:pPr>
      <w:r w:rsidRPr="004F0465">
        <w:rPr>
          <w:rFonts w:ascii="Times New Roman" w:hAnsi="Times New Roman" w:cs="Times New Roman"/>
          <w:sz w:val="24"/>
        </w:rPr>
        <w:t xml:space="preserve"> Identify where medical marijuana cannot be used or possessed. </w:t>
      </w:r>
    </w:p>
    <w:p w14:paraId="52F09DFC" w14:textId="77777777" w:rsidR="00504724" w:rsidRPr="004F0465" w:rsidRDefault="00504724" w:rsidP="00504724">
      <w:pPr>
        <w:spacing w:after="0"/>
        <w:rPr>
          <w:rFonts w:ascii="Times New Roman" w:hAnsi="Times New Roman" w:cs="Times New Roman"/>
          <w:sz w:val="24"/>
        </w:rPr>
      </w:pPr>
      <w:r>
        <w:rPr>
          <w:rFonts w:ascii="Times New Roman" w:hAnsi="Times New Roman" w:cs="Times New Roman"/>
          <w:sz w:val="24"/>
        </w:rPr>
        <w:t>PUDE 10. Identify circumstances of limited immunity in situations involving overdoses</w:t>
      </w:r>
    </w:p>
    <w:p w14:paraId="73E9BD9C" w14:textId="77777777" w:rsidR="00504724" w:rsidRPr="009804BB" w:rsidRDefault="00504724" w:rsidP="00504724">
      <w:pPr>
        <w:spacing w:after="0"/>
        <w:rPr>
          <w:rFonts w:ascii="Times New Roman" w:hAnsi="Times New Roman" w:cs="Times New Roman"/>
          <w:sz w:val="24"/>
        </w:rPr>
      </w:pPr>
    </w:p>
    <w:p w14:paraId="691C0D8B" w14:textId="77777777" w:rsidR="00504724" w:rsidRPr="009804BB" w:rsidRDefault="00504724" w:rsidP="00504724">
      <w:pPr>
        <w:rPr>
          <w:rFonts w:ascii="Times New Roman" w:hAnsi="Times New Roman" w:cs="Times New Roman"/>
          <w:sz w:val="24"/>
        </w:rPr>
      </w:pPr>
      <w:r w:rsidRPr="009804BB">
        <w:rPr>
          <w:rFonts w:ascii="Times New Roman" w:hAnsi="Times New Roman" w:cs="Times New Roman"/>
          <w:b/>
          <w:bCs/>
          <w:sz w:val="24"/>
          <w:lang w:val="fr-FR"/>
        </w:rPr>
        <w:t>Instructional </w:t>
      </w:r>
      <w:proofErr w:type="gramStart"/>
      <w:r w:rsidR="00220107">
        <w:rPr>
          <w:rFonts w:ascii="Times New Roman" w:hAnsi="Times New Roman" w:cs="Times New Roman"/>
          <w:b/>
          <w:bCs/>
          <w:sz w:val="24"/>
          <w:lang w:val="fr-FR"/>
        </w:rPr>
        <w:t>Note</w:t>
      </w:r>
      <w:r w:rsidR="00220107" w:rsidRPr="009804BB">
        <w:rPr>
          <w:rFonts w:ascii="Times New Roman" w:hAnsi="Times New Roman" w:cs="Times New Roman"/>
          <w:b/>
          <w:bCs/>
          <w:sz w:val="24"/>
          <w:lang w:val="fr-FR"/>
        </w:rPr>
        <w:t>:</w:t>
      </w:r>
      <w:proofErr w:type="gramEnd"/>
      <w:r w:rsidRPr="009804BB">
        <w:rPr>
          <w:rFonts w:ascii="Times New Roman" w:hAnsi="Times New Roman" w:cs="Times New Roman"/>
          <w:sz w:val="24"/>
        </w:rPr>
        <w:t> Because of frequently changing legal guidelines and the availability of recognized reference sources, an outline of main points is not provided for the law-related portion of this unit.  The instructor should consult applicable statutory and case law.</w:t>
      </w:r>
    </w:p>
    <w:p w14:paraId="744081B5" w14:textId="77777777" w:rsidR="00504724" w:rsidRPr="009804BB" w:rsidRDefault="00504724" w:rsidP="00504724">
      <w:pPr>
        <w:rPr>
          <w:rFonts w:ascii="Times New Roman" w:hAnsi="Times New Roman" w:cs="Times New Roman"/>
          <w:sz w:val="24"/>
        </w:rPr>
      </w:pPr>
      <w:r w:rsidRPr="009804BB">
        <w:rPr>
          <w:rFonts w:ascii="Times New Roman" w:hAnsi="Times New Roman" w:cs="Times New Roman"/>
          <w:sz w:val="24"/>
        </w:rPr>
        <w:br w:type="page"/>
      </w:r>
    </w:p>
    <w:p w14:paraId="69BCF264" w14:textId="77777777" w:rsidR="00504724" w:rsidRPr="009804BB" w:rsidRDefault="00504724" w:rsidP="00504724">
      <w:pPr>
        <w:pBdr>
          <w:top w:val="nil"/>
          <w:left w:val="nil"/>
          <w:bottom w:val="nil"/>
          <w:right w:val="nil"/>
          <w:between w:val="nil"/>
          <w:bar w:val="nil"/>
        </w:pBdr>
        <w:spacing w:line="240" w:lineRule="auto"/>
        <w:jc w:val="center"/>
        <w:rPr>
          <w:rFonts w:ascii="Times New Roman" w:eastAsia="Calibri" w:hAnsi="Times New Roman" w:cs="Times New Roman"/>
          <w:b/>
          <w:color w:val="000000"/>
          <w:sz w:val="40"/>
          <w:szCs w:val="40"/>
          <w:u w:color="000000"/>
          <w:bdr w:val="nil"/>
        </w:rPr>
      </w:pPr>
      <w:r w:rsidRPr="009804BB">
        <w:rPr>
          <w:rFonts w:ascii="Times New Roman" w:eastAsia="Calibri" w:hAnsi="Times New Roman" w:cs="Times New Roman"/>
          <w:b/>
          <w:color w:val="000000"/>
          <w:sz w:val="40"/>
          <w:szCs w:val="40"/>
          <w:u w:color="000000"/>
          <w:bdr w:val="nil"/>
        </w:rPr>
        <w:lastRenderedPageBreak/>
        <w:t>Drug Enforcement</w:t>
      </w:r>
    </w:p>
    <w:p w14:paraId="10ABC710" w14:textId="77777777" w:rsidR="00504724" w:rsidRPr="009804BB" w:rsidRDefault="00504724" w:rsidP="00504724">
      <w:pPr>
        <w:pBdr>
          <w:top w:val="nil"/>
          <w:left w:val="nil"/>
          <w:bottom w:val="nil"/>
          <w:right w:val="nil"/>
          <w:between w:val="nil"/>
          <w:bar w:val="nil"/>
        </w:pBdr>
        <w:spacing w:line="240" w:lineRule="auto"/>
        <w:rPr>
          <w:rFonts w:ascii="Times New Roman" w:eastAsia="Calibri" w:hAnsi="Times New Roman" w:cs="Times New Roman"/>
          <w:b/>
          <w:color w:val="000000"/>
          <w:sz w:val="24"/>
          <w:szCs w:val="40"/>
          <w:u w:color="000000"/>
          <w:bdr w:val="nil"/>
        </w:rPr>
      </w:pPr>
      <w:r w:rsidRPr="009804BB">
        <w:rPr>
          <w:rFonts w:ascii="Times New Roman" w:eastAsia="Calibri" w:hAnsi="Times New Roman" w:cs="Times New Roman"/>
          <w:b/>
          <w:color w:val="000000"/>
          <w:sz w:val="24"/>
          <w:szCs w:val="40"/>
          <w:u w:color="000000"/>
          <w:bdr w:val="nil"/>
        </w:rPr>
        <w:t>Course Outline:</w:t>
      </w:r>
    </w:p>
    <w:p w14:paraId="29007766" w14:textId="77777777" w:rsidR="00504724" w:rsidRPr="009804BB" w:rsidRDefault="00504724" w:rsidP="005804F0">
      <w:pPr>
        <w:pStyle w:val="NoSpacing"/>
        <w:numPr>
          <w:ilvl w:val="0"/>
          <w:numId w:val="68"/>
        </w:numPr>
        <w:rPr>
          <w:rFonts w:ascii="Times New Roman" w:hAnsi="Times New Roman" w:cs="Times New Roman"/>
          <w:sz w:val="24"/>
        </w:rPr>
      </w:pPr>
      <w:r w:rsidRPr="009804BB">
        <w:rPr>
          <w:rFonts w:ascii="Times New Roman" w:hAnsi="Times New Roman" w:cs="Times New Roman"/>
          <w:sz w:val="24"/>
        </w:rPr>
        <w:t xml:space="preserve">Procedures for first responder at drug overdose scene </w:t>
      </w:r>
    </w:p>
    <w:p w14:paraId="11F13B94" w14:textId="77777777" w:rsidR="00504724" w:rsidRPr="009804BB" w:rsidRDefault="00504724" w:rsidP="00504724">
      <w:pPr>
        <w:pStyle w:val="NoSpacing"/>
        <w:ind w:left="72"/>
        <w:rPr>
          <w:rFonts w:ascii="Times New Roman" w:hAnsi="Times New Roman" w:cs="Times New Roman"/>
          <w:sz w:val="24"/>
        </w:rPr>
      </w:pPr>
      <w:r w:rsidRPr="009804BB">
        <w:rPr>
          <w:rFonts w:ascii="Times New Roman" w:hAnsi="Times New Roman" w:cs="Times New Roman"/>
          <w:sz w:val="24"/>
        </w:rPr>
        <w:t>  </w:t>
      </w:r>
    </w:p>
    <w:p w14:paraId="6E876718"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Administer first aid as appropriate   </w:t>
      </w:r>
    </w:p>
    <w:p w14:paraId="5B8AE4C0" w14:textId="77777777" w:rsidR="00504724" w:rsidRPr="009804BB" w:rsidRDefault="00504724" w:rsidP="00504724">
      <w:pPr>
        <w:pStyle w:val="NoSpacing"/>
        <w:ind w:left="792"/>
        <w:rPr>
          <w:rFonts w:ascii="Times New Roman" w:hAnsi="Times New Roman" w:cs="Times New Roman"/>
          <w:sz w:val="24"/>
        </w:rPr>
      </w:pPr>
    </w:p>
    <w:p w14:paraId="7A767C47"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Summon emergency medical services   </w:t>
      </w:r>
    </w:p>
    <w:p w14:paraId="2E8AAA87" w14:textId="77777777" w:rsidR="00504724" w:rsidRPr="009804BB" w:rsidRDefault="00504724" w:rsidP="00504724">
      <w:pPr>
        <w:pStyle w:val="NoSpacing"/>
        <w:rPr>
          <w:rFonts w:ascii="Times New Roman" w:hAnsi="Times New Roman" w:cs="Times New Roman"/>
          <w:sz w:val="24"/>
        </w:rPr>
      </w:pPr>
    </w:p>
    <w:p w14:paraId="18BCC4E7"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Attempt to identify type of drug taken  </w:t>
      </w:r>
    </w:p>
    <w:p w14:paraId="1CDA8CD0" w14:textId="77777777" w:rsidR="00504724" w:rsidRPr="009804BB" w:rsidRDefault="00504724" w:rsidP="00504724">
      <w:pPr>
        <w:pStyle w:val="NoSpacing"/>
        <w:ind w:left="792"/>
        <w:rPr>
          <w:rFonts w:ascii="Times New Roman" w:hAnsi="Times New Roman" w:cs="Times New Roman"/>
          <w:sz w:val="24"/>
        </w:rPr>
      </w:pPr>
    </w:p>
    <w:p w14:paraId="0758D890"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May need a search warrant if criminal prosecution anticipated  </w:t>
      </w:r>
    </w:p>
    <w:p w14:paraId="7678CD59" w14:textId="77777777" w:rsidR="00504724" w:rsidRPr="009804BB" w:rsidRDefault="00504724" w:rsidP="00504724">
      <w:pPr>
        <w:pStyle w:val="NoSpacing"/>
        <w:ind w:left="792"/>
        <w:rPr>
          <w:rFonts w:ascii="Times New Roman" w:hAnsi="Times New Roman" w:cs="Times New Roman"/>
          <w:sz w:val="24"/>
        </w:rPr>
      </w:pPr>
    </w:p>
    <w:p w14:paraId="136AC2A6"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Role of the coroner in case of drug-related death  </w:t>
      </w:r>
    </w:p>
    <w:p w14:paraId="01BA22C4" w14:textId="77777777" w:rsidR="00504724" w:rsidRPr="009804BB" w:rsidRDefault="00504724" w:rsidP="00504724">
      <w:pPr>
        <w:pStyle w:val="NoSpacing"/>
        <w:ind w:left="72"/>
        <w:rPr>
          <w:rFonts w:ascii="Times New Roman" w:hAnsi="Times New Roman" w:cs="Times New Roman"/>
          <w:sz w:val="24"/>
        </w:rPr>
      </w:pPr>
    </w:p>
    <w:p w14:paraId="5CD45F1E" w14:textId="77777777" w:rsidR="00504724" w:rsidRPr="009804BB" w:rsidRDefault="00504724" w:rsidP="005804F0">
      <w:pPr>
        <w:pStyle w:val="NoSpacing"/>
        <w:numPr>
          <w:ilvl w:val="0"/>
          <w:numId w:val="68"/>
        </w:numPr>
        <w:rPr>
          <w:rFonts w:ascii="Times New Roman" w:hAnsi="Times New Roman" w:cs="Times New Roman"/>
          <w:sz w:val="24"/>
        </w:rPr>
      </w:pPr>
      <w:r w:rsidRPr="009804BB">
        <w:rPr>
          <w:rFonts w:ascii="Times New Roman" w:hAnsi="Times New Roman" w:cs="Times New Roman"/>
          <w:sz w:val="24"/>
        </w:rPr>
        <w:t>Procedures for handling intoxicated individuals   </w:t>
      </w:r>
    </w:p>
    <w:p w14:paraId="5A51D84B" w14:textId="77777777" w:rsidR="00504724" w:rsidRPr="009804BB" w:rsidRDefault="00504724" w:rsidP="00504724">
      <w:pPr>
        <w:pStyle w:val="NoSpacing"/>
        <w:ind w:left="72"/>
        <w:rPr>
          <w:rFonts w:ascii="Times New Roman" w:hAnsi="Times New Roman" w:cs="Times New Roman"/>
          <w:sz w:val="24"/>
        </w:rPr>
      </w:pPr>
    </w:p>
    <w:p w14:paraId="10E3904A"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Unlike many states, Illinois has no statute criminalizing public intoxication.</w:t>
      </w:r>
    </w:p>
    <w:p w14:paraId="05230E99" w14:textId="77777777" w:rsidR="00504724" w:rsidRPr="009804BB" w:rsidRDefault="00504724" w:rsidP="00504724">
      <w:pPr>
        <w:pStyle w:val="NoSpacing"/>
        <w:ind w:left="792"/>
        <w:rPr>
          <w:rFonts w:ascii="Times New Roman" w:hAnsi="Times New Roman" w:cs="Times New Roman"/>
          <w:sz w:val="24"/>
        </w:rPr>
      </w:pPr>
      <w:r w:rsidRPr="009804BB">
        <w:rPr>
          <w:rFonts w:ascii="Times New Roman" w:hAnsi="Times New Roman" w:cs="Times New Roman"/>
          <w:sz w:val="24"/>
        </w:rPr>
        <w:t xml:space="preserve">   </w:t>
      </w:r>
    </w:p>
    <w:p w14:paraId="2CF3C166"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Illinois law bars counties and cities from criminalizing public intoxication (20 ILCS 301/55-15). </w:t>
      </w:r>
    </w:p>
    <w:p w14:paraId="1E4F3A47" w14:textId="77777777" w:rsidR="00504724" w:rsidRPr="009804BB" w:rsidRDefault="00504724" w:rsidP="00504724">
      <w:pPr>
        <w:pStyle w:val="NoSpacing"/>
        <w:ind w:left="792"/>
        <w:rPr>
          <w:rFonts w:ascii="Times New Roman" w:hAnsi="Times New Roman" w:cs="Times New Roman"/>
          <w:sz w:val="24"/>
        </w:rPr>
      </w:pPr>
    </w:p>
    <w:p w14:paraId="607B6F90"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Unless intoxicated individual is violating some other law (e.g., disorderly conduct), officer may only take the individual into protective custody.  </w:t>
      </w:r>
    </w:p>
    <w:p w14:paraId="7A73C2DF" w14:textId="77777777" w:rsidR="00504724" w:rsidRPr="009804BB" w:rsidRDefault="00504724" w:rsidP="00504724">
      <w:pPr>
        <w:pStyle w:val="NoSpacing"/>
        <w:rPr>
          <w:rFonts w:ascii="Times New Roman" w:hAnsi="Times New Roman" w:cs="Times New Roman"/>
          <w:sz w:val="24"/>
        </w:rPr>
      </w:pPr>
    </w:p>
    <w:p w14:paraId="4607E3DE"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To qualify for protective custody under state law (20 ILCS 301/25-15), the individual must: </w:t>
      </w:r>
    </w:p>
    <w:p w14:paraId="37BD830E"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Appear to be intoxicated   </w:t>
      </w:r>
    </w:p>
    <w:p w14:paraId="7C598DE5"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Be in a public place </w:t>
      </w:r>
    </w:p>
    <w:p w14:paraId="12A573EB"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Be a danger to self or others     </w:t>
      </w:r>
    </w:p>
    <w:p w14:paraId="705CBD3C" w14:textId="77777777" w:rsidR="00504724" w:rsidRPr="009804BB" w:rsidRDefault="00504724" w:rsidP="005804F0">
      <w:pPr>
        <w:pStyle w:val="NoSpacing"/>
        <w:numPr>
          <w:ilvl w:val="3"/>
          <w:numId w:val="68"/>
        </w:numPr>
        <w:rPr>
          <w:rFonts w:ascii="Times New Roman" w:hAnsi="Times New Roman" w:cs="Times New Roman"/>
          <w:sz w:val="24"/>
        </w:rPr>
      </w:pPr>
      <w:r w:rsidRPr="009804BB">
        <w:rPr>
          <w:rFonts w:ascii="Times New Roman" w:hAnsi="Times New Roman" w:cs="Times New Roman"/>
          <w:sz w:val="24"/>
        </w:rPr>
        <w:t>Unconscious person should receive medical treatment     </w:t>
      </w:r>
    </w:p>
    <w:p w14:paraId="30D48FD9" w14:textId="77777777" w:rsidR="00504724" w:rsidRPr="009804BB" w:rsidRDefault="00504724" w:rsidP="005804F0">
      <w:pPr>
        <w:pStyle w:val="NoSpacing"/>
        <w:numPr>
          <w:ilvl w:val="3"/>
          <w:numId w:val="68"/>
        </w:numPr>
        <w:rPr>
          <w:rFonts w:ascii="Times New Roman" w:hAnsi="Times New Roman" w:cs="Times New Roman"/>
          <w:sz w:val="24"/>
        </w:rPr>
      </w:pPr>
      <w:r w:rsidRPr="009804BB">
        <w:rPr>
          <w:rFonts w:ascii="Times New Roman" w:hAnsi="Times New Roman" w:cs="Times New Roman"/>
          <w:sz w:val="24"/>
        </w:rPr>
        <w:t>Incapacitated person should be taken to detoxification facility, if available </w:t>
      </w:r>
    </w:p>
    <w:p w14:paraId="659F44C8" w14:textId="77777777" w:rsidR="00504724" w:rsidRPr="009804BB" w:rsidRDefault="00504724" w:rsidP="00504724">
      <w:pPr>
        <w:pStyle w:val="NoSpacing"/>
        <w:ind w:left="2232"/>
        <w:rPr>
          <w:rFonts w:ascii="Times New Roman" w:hAnsi="Times New Roman" w:cs="Times New Roman"/>
          <w:sz w:val="24"/>
        </w:rPr>
      </w:pPr>
    </w:p>
    <w:p w14:paraId="2A1E9B67"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Protective custody is not considered an arrest  </w:t>
      </w:r>
    </w:p>
    <w:p w14:paraId="733C83B9" w14:textId="77777777" w:rsidR="00504724" w:rsidRPr="009804BB" w:rsidRDefault="00504724" w:rsidP="00504724">
      <w:pPr>
        <w:pStyle w:val="NoSpacing"/>
        <w:ind w:left="792"/>
        <w:rPr>
          <w:rFonts w:ascii="Times New Roman" w:hAnsi="Times New Roman" w:cs="Times New Roman"/>
          <w:sz w:val="24"/>
        </w:rPr>
      </w:pPr>
    </w:p>
    <w:p w14:paraId="73965115" w14:textId="77777777" w:rsidR="00504724" w:rsidRPr="009804BB" w:rsidRDefault="00504724" w:rsidP="005804F0">
      <w:pPr>
        <w:pStyle w:val="NoSpacing"/>
        <w:numPr>
          <w:ilvl w:val="0"/>
          <w:numId w:val="68"/>
        </w:numPr>
        <w:rPr>
          <w:rFonts w:ascii="Times New Roman" w:hAnsi="Times New Roman" w:cs="Times New Roman"/>
          <w:sz w:val="24"/>
        </w:rPr>
      </w:pPr>
      <w:r w:rsidRPr="009804BB">
        <w:rPr>
          <w:rFonts w:ascii="Times New Roman" w:hAnsi="Times New Roman" w:cs="Times New Roman"/>
          <w:sz w:val="24"/>
        </w:rPr>
        <w:t>Structure of Cannabis Control Act (CCA) </w:t>
      </w:r>
    </w:p>
    <w:p w14:paraId="68B17CA6" w14:textId="77777777" w:rsidR="00504724" w:rsidRPr="009804BB" w:rsidRDefault="00504724" w:rsidP="00504724">
      <w:pPr>
        <w:pStyle w:val="NoSpacing"/>
        <w:ind w:left="72"/>
        <w:rPr>
          <w:rFonts w:ascii="Times New Roman" w:hAnsi="Times New Roman" w:cs="Times New Roman"/>
          <w:sz w:val="24"/>
        </w:rPr>
      </w:pPr>
    </w:p>
    <w:p w14:paraId="7C07ED67"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Directs law enforcement efforts toward commercial traffickers   </w:t>
      </w:r>
    </w:p>
    <w:p w14:paraId="572B8758" w14:textId="77777777" w:rsidR="00504724" w:rsidRPr="009804BB" w:rsidRDefault="00504724" w:rsidP="00504724">
      <w:pPr>
        <w:pStyle w:val="NoSpacing"/>
        <w:ind w:left="792"/>
        <w:rPr>
          <w:rFonts w:ascii="Times New Roman" w:hAnsi="Times New Roman" w:cs="Times New Roman"/>
          <w:sz w:val="24"/>
        </w:rPr>
      </w:pPr>
    </w:p>
    <w:p w14:paraId="3BF42FC8"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Penalties vary depending on amount of cannabis  </w:t>
      </w:r>
    </w:p>
    <w:p w14:paraId="21D9EC51" w14:textId="77777777" w:rsidR="00504724" w:rsidRPr="009804BB" w:rsidRDefault="00504724" w:rsidP="00504724">
      <w:pPr>
        <w:pStyle w:val="NoSpacing"/>
        <w:rPr>
          <w:rFonts w:ascii="Times New Roman" w:hAnsi="Times New Roman" w:cs="Times New Roman"/>
          <w:sz w:val="24"/>
        </w:rPr>
      </w:pPr>
    </w:p>
    <w:p w14:paraId="404B9F0A" w14:textId="77777777" w:rsidR="00504724" w:rsidRPr="009804BB" w:rsidRDefault="00504724" w:rsidP="005804F0">
      <w:pPr>
        <w:pStyle w:val="NoSpacing"/>
        <w:numPr>
          <w:ilvl w:val="0"/>
          <w:numId w:val="68"/>
        </w:numPr>
        <w:rPr>
          <w:rFonts w:ascii="Times New Roman" w:hAnsi="Times New Roman" w:cs="Times New Roman"/>
          <w:sz w:val="24"/>
        </w:rPr>
      </w:pPr>
      <w:r w:rsidRPr="009804BB">
        <w:rPr>
          <w:rFonts w:ascii="Times New Roman" w:hAnsi="Times New Roman" w:cs="Times New Roman"/>
          <w:sz w:val="24"/>
        </w:rPr>
        <w:t>Structure of Controlled Substances Act (CSA)   </w:t>
      </w:r>
    </w:p>
    <w:p w14:paraId="302124A4" w14:textId="77777777" w:rsidR="00504724" w:rsidRPr="009804BB" w:rsidRDefault="00504724" w:rsidP="00504724">
      <w:pPr>
        <w:pStyle w:val="NoSpacing"/>
        <w:ind w:left="72"/>
        <w:rPr>
          <w:rFonts w:ascii="Times New Roman" w:hAnsi="Times New Roman" w:cs="Times New Roman"/>
          <w:sz w:val="24"/>
        </w:rPr>
      </w:pPr>
    </w:p>
    <w:p w14:paraId="02877189"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Controlled substances are classified in a five-part “schedule” based on </w:t>
      </w:r>
    </w:p>
    <w:p w14:paraId="211B52F6"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Potential for abuse  </w:t>
      </w:r>
    </w:p>
    <w:p w14:paraId="304A7812"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lastRenderedPageBreak/>
        <w:t>Pharmacological effects    </w:t>
      </w:r>
    </w:p>
    <w:p w14:paraId="33ED06B5"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History of abuse    </w:t>
      </w:r>
    </w:p>
    <w:p w14:paraId="27272220"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Risk to public health    </w:t>
      </w:r>
    </w:p>
    <w:p w14:paraId="2354ED55"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Potential for dependence   </w:t>
      </w:r>
    </w:p>
    <w:p w14:paraId="0C21A934" w14:textId="77777777" w:rsidR="00504724" w:rsidRPr="009804BB" w:rsidRDefault="00504724" w:rsidP="00504724">
      <w:pPr>
        <w:pStyle w:val="NoSpacing"/>
        <w:ind w:left="1512"/>
        <w:rPr>
          <w:rFonts w:ascii="Times New Roman" w:hAnsi="Times New Roman" w:cs="Times New Roman"/>
          <w:sz w:val="24"/>
        </w:rPr>
      </w:pPr>
    </w:p>
    <w:p w14:paraId="0264E2C5"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Criminal penalties vary depending on schedule level of drug with Schedule I being most serious </w:t>
      </w:r>
    </w:p>
    <w:p w14:paraId="735C5FDA" w14:textId="77777777" w:rsidR="00504724" w:rsidRPr="009804BB" w:rsidRDefault="00504724" w:rsidP="00504724">
      <w:pPr>
        <w:pStyle w:val="NoSpacing"/>
        <w:ind w:left="792"/>
        <w:rPr>
          <w:rFonts w:ascii="Times New Roman" w:hAnsi="Times New Roman" w:cs="Times New Roman"/>
          <w:sz w:val="24"/>
        </w:rPr>
      </w:pPr>
    </w:p>
    <w:p w14:paraId="39D6288E"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CSA is modeled after federal law and similar laws exist in other states   </w:t>
      </w:r>
    </w:p>
    <w:p w14:paraId="67DEB1D1" w14:textId="77777777" w:rsidR="00504724" w:rsidRPr="009804BB" w:rsidRDefault="00504724" w:rsidP="00504724">
      <w:pPr>
        <w:pStyle w:val="NoSpacing"/>
        <w:rPr>
          <w:rFonts w:ascii="Times New Roman" w:hAnsi="Times New Roman" w:cs="Times New Roman"/>
          <w:sz w:val="24"/>
        </w:rPr>
      </w:pPr>
    </w:p>
    <w:p w14:paraId="65587DC8"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Schedule classification of common drugs    </w:t>
      </w:r>
    </w:p>
    <w:p w14:paraId="0EDE6037"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Heroin – I    </w:t>
      </w:r>
    </w:p>
    <w:p w14:paraId="041DC971"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Amphetamine – II    </w:t>
      </w:r>
    </w:p>
    <w:p w14:paraId="05C5B504"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Methamphetamine – II    </w:t>
      </w:r>
    </w:p>
    <w:p w14:paraId="0CBE2071"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Barbiturate – II    </w:t>
      </w:r>
    </w:p>
    <w:p w14:paraId="74EF3530"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Tranquilizers – IV </w:t>
      </w:r>
    </w:p>
    <w:p w14:paraId="17D85DBD"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Cocaine – II    </w:t>
      </w:r>
    </w:p>
    <w:p w14:paraId="6290D355"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Phencyclidine (PCP) – II    </w:t>
      </w:r>
    </w:p>
    <w:p w14:paraId="69083C24"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LSD – I    </w:t>
      </w:r>
    </w:p>
    <w:p w14:paraId="7BF8303A"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Peyote –I    </w:t>
      </w:r>
    </w:p>
    <w:p w14:paraId="7B5F2AA3"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Psilocybin - I  </w:t>
      </w:r>
    </w:p>
    <w:p w14:paraId="0CF39BF0" w14:textId="77777777" w:rsidR="00504724" w:rsidRPr="009804BB" w:rsidRDefault="00504724" w:rsidP="00504724">
      <w:pPr>
        <w:pStyle w:val="NoSpacing"/>
        <w:ind w:left="1512"/>
        <w:rPr>
          <w:rFonts w:ascii="Times New Roman" w:hAnsi="Times New Roman" w:cs="Times New Roman"/>
          <w:sz w:val="24"/>
        </w:rPr>
      </w:pPr>
    </w:p>
    <w:p w14:paraId="78B20F3D" w14:textId="77777777" w:rsidR="00504724" w:rsidRPr="009804BB" w:rsidRDefault="00504724" w:rsidP="005804F0">
      <w:pPr>
        <w:pStyle w:val="NoSpacing"/>
        <w:numPr>
          <w:ilvl w:val="0"/>
          <w:numId w:val="68"/>
        </w:numPr>
        <w:rPr>
          <w:rFonts w:ascii="Times New Roman" w:hAnsi="Times New Roman" w:cs="Times New Roman"/>
          <w:sz w:val="24"/>
        </w:rPr>
      </w:pPr>
      <w:r w:rsidRPr="009804BB">
        <w:rPr>
          <w:rFonts w:ascii="Times New Roman" w:hAnsi="Times New Roman" w:cs="Times New Roman"/>
          <w:sz w:val="24"/>
        </w:rPr>
        <w:t>Recognition of cannabis and controlled substances violations </w:t>
      </w:r>
    </w:p>
    <w:p w14:paraId="61FF9B2F" w14:textId="77777777" w:rsidR="00504724" w:rsidRPr="009804BB" w:rsidRDefault="00504724" w:rsidP="00504724">
      <w:pPr>
        <w:pStyle w:val="NoSpacing"/>
        <w:ind w:left="72"/>
        <w:rPr>
          <w:rFonts w:ascii="Times New Roman" w:hAnsi="Times New Roman" w:cs="Times New Roman"/>
          <w:sz w:val="24"/>
        </w:rPr>
      </w:pPr>
      <w:r w:rsidRPr="009804BB">
        <w:rPr>
          <w:rFonts w:ascii="Times New Roman" w:hAnsi="Times New Roman" w:cs="Times New Roman"/>
          <w:sz w:val="24"/>
        </w:rPr>
        <w:t> </w:t>
      </w:r>
    </w:p>
    <w:p w14:paraId="25F13603"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Possession (720 ILCS 550/4; 570/402)  </w:t>
      </w:r>
    </w:p>
    <w:p w14:paraId="31B1E60F"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Possession must be “knowing”  </w:t>
      </w:r>
    </w:p>
    <w:p w14:paraId="10D3A68B" w14:textId="77777777" w:rsidR="00504724" w:rsidRPr="009804BB" w:rsidRDefault="00504724" w:rsidP="00504724">
      <w:pPr>
        <w:pStyle w:val="NoSpacing"/>
        <w:ind w:left="1512"/>
        <w:rPr>
          <w:rFonts w:ascii="Times New Roman" w:hAnsi="Times New Roman" w:cs="Times New Roman"/>
          <w:sz w:val="24"/>
        </w:rPr>
      </w:pPr>
    </w:p>
    <w:p w14:paraId="22A8D4DA"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Delivery (720 ILCS 550/5; 550/7; 570/401; 570/407)   </w:t>
      </w:r>
    </w:p>
    <w:p w14:paraId="41FA6512"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Possession must be “knowing”   </w:t>
      </w:r>
    </w:p>
    <w:p w14:paraId="3E042E05"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Example:  UPS driver does not violate statute by transporting drugs if unaware of contents of package  </w:t>
      </w:r>
    </w:p>
    <w:p w14:paraId="41663E6C" w14:textId="77777777" w:rsidR="00504724" w:rsidRPr="009804BB" w:rsidRDefault="00504724" w:rsidP="00504724">
      <w:pPr>
        <w:pStyle w:val="NoSpacing"/>
        <w:ind w:left="1512"/>
        <w:rPr>
          <w:rFonts w:ascii="Times New Roman" w:hAnsi="Times New Roman" w:cs="Times New Roman"/>
          <w:sz w:val="24"/>
        </w:rPr>
      </w:pPr>
    </w:p>
    <w:p w14:paraId="0A758F74"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Casual delivery (720 ILCS 550/6) </w:t>
      </w:r>
    </w:p>
    <w:p w14:paraId="5B0CFCED" w14:textId="77777777" w:rsidR="00504724" w:rsidRPr="009804BB" w:rsidRDefault="00504724" w:rsidP="00504724">
      <w:pPr>
        <w:pStyle w:val="NoSpacing"/>
        <w:ind w:left="792"/>
        <w:rPr>
          <w:rFonts w:ascii="Times New Roman" w:hAnsi="Times New Roman" w:cs="Times New Roman"/>
          <w:sz w:val="24"/>
        </w:rPr>
      </w:pPr>
      <w:r w:rsidRPr="009804BB">
        <w:rPr>
          <w:rFonts w:ascii="Times New Roman" w:hAnsi="Times New Roman" w:cs="Times New Roman"/>
          <w:sz w:val="24"/>
        </w:rPr>
        <w:t> </w:t>
      </w:r>
    </w:p>
    <w:p w14:paraId="1C4FFB3F"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Manufacture (720 ILCS 550/5; 570/401)  </w:t>
      </w:r>
    </w:p>
    <w:p w14:paraId="43666FFC" w14:textId="77777777" w:rsidR="00504724" w:rsidRPr="009804BB" w:rsidRDefault="00504724" w:rsidP="00504724">
      <w:pPr>
        <w:pStyle w:val="NoSpacing"/>
        <w:ind w:left="792"/>
        <w:rPr>
          <w:rFonts w:ascii="Times New Roman" w:hAnsi="Times New Roman" w:cs="Times New Roman"/>
          <w:sz w:val="24"/>
        </w:rPr>
      </w:pPr>
    </w:p>
    <w:p w14:paraId="4BE2F70E"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Production (720 ILCS 550/8) </w:t>
      </w:r>
    </w:p>
    <w:p w14:paraId="5D2CAC20" w14:textId="77777777" w:rsidR="00504724" w:rsidRPr="009804BB" w:rsidRDefault="00504724" w:rsidP="00504724">
      <w:pPr>
        <w:pStyle w:val="NoSpacing"/>
        <w:ind w:left="792"/>
        <w:rPr>
          <w:rFonts w:ascii="Times New Roman" w:hAnsi="Times New Roman" w:cs="Times New Roman"/>
          <w:sz w:val="24"/>
        </w:rPr>
      </w:pPr>
    </w:p>
    <w:p w14:paraId="15D431E0"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Look-Alike Substances; Manufacture, Distribution, Advertisement or Possession, 720 ILCS 570/404 </w:t>
      </w:r>
    </w:p>
    <w:p w14:paraId="088A2795" w14:textId="77777777" w:rsidR="00504724" w:rsidRPr="009804BB" w:rsidRDefault="00504724" w:rsidP="00504724">
      <w:pPr>
        <w:pStyle w:val="NoSpacing"/>
        <w:ind w:left="792"/>
        <w:rPr>
          <w:rFonts w:ascii="Times New Roman" w:hAnsi="Times New Roman" w:cs="Times New Roman"/>
          <w:sz w:val="24"/>
        </w:rPr>
      </w:pPr>
    </w:p>
    <w:p w14:paraId="371D445D"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Possession of drug paraphernalia (720 ILCS 600/3.5; 600/4; 635/1)  </w:t>
      </w:r>
    </w:p>
    <w:p w14:paraId="78D47754" w14:textId="77777777" w:rsidR="00504724" w:rsidRPr="009804BB" w:rsidRDefault="00504724" w:rsidP="00504724">
      <w:pPr>
        <w:pStyle w:val="NoSpacing"/>
        <w:ind w:left="792"/>
        <w:rPr>
          <w:rFonts w:ascii="Times New Roman" w:hAnsi="Times New Roman" w:cs="Times New Roman"/>
          <w:sz w:val="24"/>
        </w:rPr>
      </w:pPr>
    </w:p>
    <w:p w14:paraId="09F2BFAA"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First offender probation (720 ILCS 550/10; 570/410)  </w:t>
      </w:r>
    </w:p>
    <w:p w14:paraId="40AF90D5" w14:textId="77777777" w:rsidR="00504724" w:rsidRPr="009804BB" w:rsidRDefault="00504724" w:rsidP="00504724">
      <w:pPr>
        <w:pStyle w:val="NoSpacing"/>
        <w:rPr>
          <w:rFonts w:ascii="Times New Roman" w:hAnsi="Times New Roman" w:cs="Times New Roman"/>
          <w:sz w:val="24"/>
        </w:rPr>
      </w:pPr>
    </w:p>
    <w:p w14:paraId="2A541E70" w14:textId="77777777" w:rsidR="00504724" w:rsidRPr="009804BB" w:rsidRDefault="00504724" w:rsidP="005804F0">
      <w:pPr>
        <w:pStyle w:val="NoSpacing"/>
        <w:numPr>
          <w:ilvl w:val="0"/>
          <w:numId w:val="68"/>
        </w:numPr>
        <w:rPr>
          <w:rFonts w:ascii="Times New Roman" w:hAnsi="Times New Roman" w:cs="Times New Roman"/>
          <w:sz w:val="24"/>
        </w:rPr>
      </w:pPr>
      <w:r w:rsidRPr="009804BB">
        <w:rPr>
          <w:rFonts w:ascii="Times New Roman" w:hAnsi="Times New Roman" w:cs="Times New Roman"/>
          <w:sz w:val="24"/>
        </w:rPr>
        <w:t>Medical Marijuana (410 ILCS 130/10 et seq.) </w:t>
      </w:r>
    </w:p>
    <w:p w14:paraId="7820671B" w14:textId="77777777" w:rsidR="00504724" w:rsidRPr="009804BB" w:rsidRDefault="00504724" w:rsidP="00504724">
      <w:pPr>
        <w:pStyle w:val="NoSpacing"/>
        <w:ind w:left="72"/>
        <w:rPr>
          <w:rFonts w:ascii="Times New Roman" w:hAnsi="Times New Roman" w:cs="Times New Roman"/>
          <w:sz w:val="24"/>
        </w:rPr>
      </w:pPr>
    </w:p>
    <w:p w14:paraId="0E206E66"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Possession and use of medical marijuana </w:t>
      </w:r>
    </w:p>
    <w:p w14:paraId="0D37EEA3" w14:textId="77777777" w:rsidR="00504724" w:rsidRPr="009804BB" w:rsidRDefault="00504724" w:rsidP="00504724">
      <w:pPr>
        <w:pStyle w:val="NoSpacing"/>
        <w:ind w:left="792"/>
        <w:rPr>
          <w:rFonts w:ascii="Times New Roman" w:hAnsi="Times New Roman" w:cs="Times New Roman"/>
          <w:sz w:val="24"/>
        </w:rPr>
      </w:pPr>
    </w:p>
    <w:p w14:paraId="35CAA3CE"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Process for a patient to get a "registration ID card" </w:t>
      </w:r>
    </w:p>
    <w:p w14:paraId="39FADF57" w14:textId="77777777" w:rsidR="00504724" w:rsidRPr="009804BB" w:rsidRDefault="00504724" w:rsidP="00504724">
      <w:pPr>
        <w:pStyle w:val="NoSpacing"/>
        <w:ind w:left="792"/>
        <w:rPr>
          <w:rFonts w:ascii="Times New Roman" w:hAnsi="Times New Roman" w:cs="Times New Roman"/>
          <w:sz w:val="24"/>
        </w:rPr>
      </w:pPr>
    </w:p>
    <w:p w14:paraId="6856EDB6"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The statutory debilitating medical conditions for medical marijuana </w:t>
      </w:r>
    </w:p>
    <w:p w14:paraId="69EA488A" w14:textId="77777777" w:rsidR="00504724" w:rsidRPr="009804BB" w:rsidRDefault="00504724" w:rsidP="00504724">
      <w:pPr>
        <w:pStyle w:val="NoSpacing"/>
        <w:ind w:left="792"/>
        <w:rPr>
          <w:rFonts w:ascii="Times New Roman" w:hAnsi="Times New Roman" w:cs="Times New Roman"/>
          <w:sz w:val="24"/>
        </w:rPr>
      </w:pPr>
    </w:p>
    <w:p w14:paraId="5BEDC5C6"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Locations medical marijuana cannot be used or possessed</w:t>
      </w:r>
    </w:p>
    <w:p w14:paraId="4BC92F7F" w14:textId="77777777" w:rsidR="00504724" w:rsidRPr="009804BB" w:rsidRDefault="00504724" w:rsidP="00504724">
      <w:pPr>
        <w:pStyle w:val="NoSpacing"/>
        <w:rPr>
          <w:rFonts w:ascii="Times New Roman" w:hAnsi="Times New Roman" w:cs="Times New Roman"/>
          <w:sz w:val="24"/>
        </w:rPr>
      </w:pPr>
    </w:p>
    <w:p w14:paraId="002FEA91" w14:textId="77777777" w:rsidR="00504724" w:rsidRDefault="00504724" w:rsidP="00504724">
      <w:pPr>
        <w:pStyle w:val="NoSpacing"/>
        <w:ind w:left="72"/>
        <w:rPr>
          <w:rFonts w:ascii="Times New Roman" w:hAnsi="Times New Roman" w:cs="Times New Roman"/>
          <w:sz w:val="24"/>
        </w:rPr>
      </w:pPr>
    </w:p>
    <w:p w14:paraId="49465E78" w14:textId="77777777" w:rsidR="00504724" w:rsidRPr="009804BB" w:rsidRDefault="00504724" w:rsidP="005804F0">
      <w:pPr>
        <w:pStyle w:val="NoSpacing"/>
        <w:numPr>
          <w:ilvl w:val="0"/>
          <w:numId w:val="68"/>
        </w:numPr>
        <w:rPr>
          <w:rFonts w:ascii="Times New Roman" w:hAnsi="Times New Roman" w:cs="Times New Roman"/>
          <w:sz w:val="24"/>
        </w:rPr>
      </w:pPr>
      <w:r w:rsidRPr="009804BB">
        <w:rPr>
          <w:rFonts w:ascii="Times New Roman" w:hAnsi="Times New Roman" w:cs="Times New Roman"/>
          <w:sz w:val="24"/>
        </w:rPr>
        <w:t>Outward signs of a person under the influence of drugs   </w:t>
      </w:r>
    </w:p>
    <w:p w14:paraId="2BA2F85D" w14:textId="77777777" w:rsidR="00504724" w:rsidRPr="009804BB" w:rsidRDefault="00504724" w:rsidP="00504724">
      <w:pPr>
        <w:pStyle w:val="NoSpacing"/>
        <w:ind w:left="72"/>
        <w:rPr>
          <w:rFonts w:ascii="Times New Roman" w:hAnsi="Times New Roman" w:cs="Times New Roman"/>
          <w:sz w:val="24"/>
        </w:rPr>
      </w:pPr>
    </w:p>
    <w:p w14:paraId="261ED6B0"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General signs of drug/alcohol intoxication   </w:t>
      </w:r>
    </w:p>
    <w:p w14:paraId="081EDBAF"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Inappropriate speech volume   </w:t>
      </w:r>
    </w:p>
    <w:p w14:paraId="22DE6F77"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 xml:space="preserve">Motor control </w:t>
      </w:r>
      <w:proofErr w:type="gramStart"/>
      <w:r w:rsidRPr="009804BB">
        <w:rPr>
          <w:rFonts w:ascii="Times New Roman" w:hAnsi="Times New Roman" w:cs="Times New Roman"/>
          <w:sz w:val="24"/>
        </w:rPr>
        <w:t>deteriorates;</w:t>
      </w:r>
      <w:proofErr w:type="gramEnd"/>
      <w:r w:rsidRPr="009804BB">
        <w:rPr>
          <w:rFonts w:ascii="Times New Roman" w:hAnsi="Times New Roman" w:cs="Times New Roman"/>
          <w:sz w:val="24"/>
        </w:rPr>
        <w:t xml:space="preserve"> lack of balance  </w:t>
      </w:r>
    </w:p>
    <w:p w14:paraId="4A66E61F"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Pace of speech changes from slow to fast back to slow </w:t>
      </w:r>
    </w:p>
    <w:p w14:paraId="68970E73"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Alertness decrease </w:t>
      </w:r>
    </w:p>
    <w:p w14:paraId="06122DCB"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Inappropriate sweating    </w:t>
      </w:r>
    </w:p>
    <w:p w14:paraId="02737A53"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 xml:space="preserve">Dilated </w:t>
      </w:r>
      <w:proofErr w:type="gramStart"/>
      <w:r w:rsidRPr="009804BB">
        <w:rPr>
          <w:rFonts w:ascii="Times New Roman" w:hAnsi="Times New Roman" w:cs="Times New Roman"/>
          <w:sz w:val="24"/>
        </w:rPr>
        <w:t>pupils;</w:t>
      </w:r>
      <w:proofErr w:type="gramEnd"/>
      <w:r w:rsidRPr="009804BB">
        <w:rPr>
          <w:rFonts w:ascii="Times New Roman" w:hAnsi="Times New Roman" w:cs="Times New Roman"/>
          <w:sz w:val="24"/>
        </w:rPr>
        <w:t xml:space="preserve"> red eyes   </w:t>
      </w:r>
    </w:p>
    <w:p w14:paraId="232870C3"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Slurring of words   </w:t>
      </w:r>
    </w:p>
    <w:p w14:paraId="617A9B91"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Noticeably shallow breathing  </w:t>
      </w:r>
    </w:p>
    <w:p w14:paraId="37AEF965"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Tiredness  </w:t>
      </w:r>
    </w:p>
    <w:p w14:paraId="4EA26ADC" w14:textId="77777777" w:rsidR="00504724" w:rsidRPr="009804BB" w:rsidRDefault="00504724" w:rsidP="00504724">
      <w:pPr>
        <w:pStyle w:val="NoSpacing"/>
        <w:ind w:left="1512"/>
        <w:rPr>
          <w:rFonts w:ascii="Times New Roman" w:hAnsi="Times New Roman" w:cs="Times New Roman"/>
          <w:sz w:val="24"/>
        </w:rPr>
      </w:pPr>
    </w:p>
    <w:p w14:paraId="47EA6B97"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Stimulants  </w:t>
      </w:r>
    </w:p>
    <w:p w14:paraId="072E4864"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Cocaine  </w:t>
      </w:r>
    </w:p>
    <w:p w14:paraId="159BD137" w14:textId="77777777" w:rsidR="00504724" w:rsidRPr="009804BB" w:rsidRDefault="00504724" w:rsidP="005804F0">
      <w:pPr>
        <w:pStyle w:val="NoSpacing"/>
        <w:numPr>
          <w:ilvl w:val="3"/>
          <w:numId w:val="68"/>
        </w:numPr>
        <w:rPr>
          <w:rFonts w:ascii="Times New Roman" w:hAnsi="Times New Roman" w:cs="Times New Roman"/>
          <w:sz w:val="24"/>
        </w:rPr>
      </w:pPr>
      <w:r w:rsidRPr="009804BB">
        <w:rPr>
          <w:rFonts w:ascii="Times New Roman" w:hAnsi="Times New Roman" w:cs="Times New Roman"/>
          <w:sz w:val="24"/>
        </w:rPr>
        <w:t>Powder  </w:t>
      </w:r>
    </w:p>
    <w:p w14:paraId="15B5D6E4" w14:textId="77777777" w:rsidR="00504724" w:rsidRPr="009804BB" w:rsidRDefault="00504724" w:rsidP="005804F0">
      <w:pPr>
        <w:pStyle w:val="NoSpacing"/>
        <w:numPr>
          <w:ilvl w:val="3"/>
          <w:numId w:val="68"/>
        </w:numPr>
        <w:rPr>
          <w:rFonts w:ascii="Times New Roman" w:hAnsi="Times New Roman" w:cs="Times New Roman"/>
          <w:sz w:val="24"/>
        </w:rPr>
      </w:pPr>
      <w:r w:rsidRPr="009804BB">
        <w:rPr>
          <w:rFonts w:ascii="Times New Roman" w:hAnsi="Times New Roman" w:cs="Times New Roman"/>
          <w:sz w:val="24"/>
        </w:rPr>
        <w:t>Crack  </w:t>
      </w:r>
    </w:p>
    <w:p w14:paraId="7C01AD3C"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Methamphetamine  </w:t>
      </w:r>
    </w:p>
    <w:p w14:paraId="675FD0C7"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Club Drugs (MDMA, GHB, Ketamine, PMA) </w:t>
      </w:r>
    </w:p>
    <w:p w14:paraId="61D95767"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Amphetamines </w:t>
      </w:r>
    </w:p>
    <w:p w14:paraId="69FB06F2" w14:textId="77777777" w:rsidR="00504724" w:rsidRPr="009804BB" w:rsidRDefault="00504724" w:rsidP="00504724">
      <w:pPr>
        <w:pStyle w:val="NoSpacing"/>
        <w:ind w:left="1512"/>
        <w:rPr>
          <w:rFonts w:ascii="Times New Roman" w:hAnsi="Times New Roman" w:cs="Times New Roman"/>
          <w:sz w:val="24"/>
        </w:rPr>
      </w:pPr>
    </w:p>
    <w:p w14:paraId="5E466DC5"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Depressants </w:t>
      </w:r>
    </w:p>
    <w:p w14:paraId="4EEE0212" w14:textId="77777777" w:rsidR="00504724" w:rsidRPr="009804BB" w:rsidRDefault="00504724" w:rsidP="00504724">
      <w:pPr>
        <w:pStyle w:val="NoSpacing"/>
        <w:ind w:left="792"/>
        <w:rPr>
          <w:rFonts w:ascii="Times New Roman" w:hAnsi="Times New Roman" w:cs="Times New Roman"/>
          <w:sz w:val="24"/>
        </w:rPr>
      </w:pPr>
    </w:p>
    <w:p w14:paraId="1BD24EC6"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Hallucinogens  </w:t>
      </w:r>
    </w:p>
    <w:p w14:paraId="6E24BA6C"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LSD </w:t>
      </w:r>
    </w:p>
    <w:p w14:paraId="1210BFCB"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PCP </w:t>
      </w:r>
    </w:p>
    <w:p w14:paraId="279A7A48"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Others (psilocybin, analogs, etc.) </w:t>
      </w:r>
    </w:p>
    <w:p w14:paraId="6C51E416" w14:textId="77777777" w:rsidR="00504724" w:rsidRPr="009804BB" w:rsidRDefault="00504724" w:rsidP="00504724">
      <w:pPr>
        <w:pStyle w:val="NoSpacing"/>
        <w:ind w:left="1512"/>
        <w:rPr>
          <w:rFonts w:ascii="Times New Roman" w:hAnsi="Times New Roman" w:cs="Times New Roman"/>
          <w:sz w:val="24"/>
        </w:rPr>
      </w:pPr>
    </w:p>
    <w:p w14:paraId="1CA80838" w14:textId="77777777" w:rsidR="00504724" w:rsidRPr="00967981" w:rsidRDefault="00504724" w:rsidP="00967981">
      <w:pPr>
        <w:pStyle w:val="NoSpacing"/>
        <w:numPr>
          <w:ilvl w:val="1"/>
          <w:numId w:val="68"/>
        </w:numPr>
        <w:rPr>
          <w:rFonts w:ascii="Times New Roman" w:hAnsi="Times New Roman" w:cs="Times New Roman"/>
          <w:sz w:val="24"/>
        </w:rPr>
      </w:pPr>
      <w:r w:rsidRPr="00967981">
        <w:rPr>
          <w:rFonts w:ascii="Times New Roman" w:hAnsi="Times New Roman" w:cs="Times New Roman"/>
          <w:sz w:val="24"/>
        </w:rPr>
        <w:t>Opiates and opioids or “synthetic opiates”   </w:t>
      </w:r>
    </w:p>
    <w:p w14:paraId="7550194B" w14:textId="77777777" w:rsidR="00504724" w:rsidRDefault="00504724" w:rsidP="005804F0">
      <w:pPr>
        <w:pStyle w:val="NoSpacing"/>
        <w:numPr>
          <w:ilvl w:val="2"/>
          <w:numId w:val="68"/>
        </w:numPr>
        <w:rPr>
          <w:rFonts w:ascii="Times New Roman" w:hAnsi="Times New Roman" w:cs="Times New Roman"/>
          <w:sz w:val="24"/>
        </w:rPr>
      </w:pPr>
      <w:r>
        <w:rPr>
          <w:rFonts w:ascii="Times New Roman" w:hAnsi="Times New Roman" w:cs="Times New Roman"/>
          <w:sz w:val="24"/>
        </w:rPr>
        <w:t>Opiate vs. opioid or “synthetic opiate”</w:t>
      </w:r>
    </w:p>
    <w:p w14:paraId="1CE740FE" w14:textId="77777777" w:rsidR="00504724" w:rsidRDefault="00504724" w:rsidP="005804F0">
      <w:pPr>
        <w:pStyle w:val="NoSpacing"/>
        <w:numPr>
          <w:ilvl w:val="2"/>
          <w:numId w:val="68"/>
        </w:numPr>
        <w:rPr>
          <w:rFonts w:ascii="Times New Roman" w:hAnsi="Times New Roman" w:cs="Times New Roman"/>
          <w:sz w:val="24"/>
        </w:rPr>
      </w:pPr>
      <w:r>
        <w:rPr>
          <w:rFonts w:ascii="Times New Roman" w:hAnsi="Times New Roman" w:cs="Times New Roman"/>
          <w:sz w:val="24"/>
        </w:rPr>
        <w:t xml:space="preserve">Sometimes </w:t>
      </w:r>
      <w:r w:rsidRPr="009804BB">
        <w:rPr>
          <w:rFonts w:ascii="Times New Roman" w:hAnsi="Times New Roman" w:cs="Times New Roman"/>
          <w:sz w:val="24"/>
        </w:rPr>
        <w:t>injected – “track marks” </w:t>
      </w:r>
    </w:p>
    <w:p w14:paraId="6EB515BB" w14:textId="77777777" w:rsidR="00504724" w:rsidRDefault="00504724" w:rsidP="005804F0">
      <w:pPr>
        <w:pStyle w:val="NoSpacing"/>
        <w:numPr>
          <w:ilvl w:val="2"/>
          <w:numId w:val="68"/>
        </w:numPr>
        <w:rPr>
          <w:rFonts w:ascii="Times New Roman" w:hAnsi="Times New Roman" w:cs="Times New Roman"/>
          <w:sz w:val="24"/>
        </w:rPr>
      </w:pPr>
      <w:r>
        <w:rPr>
          <w:rFonts w:ascii="Times New Roman" w:hAnsi="Times New Roman" w:cs="Times New Roman"/>
          <w:sz w:val="24"/>
        </w:rPr>
        <w:t>Prescription medications mainly used for pain control</w:t>
      </w:r>
    </w:p>
    <w:p w14:paraId="340F8F62" w14:textId="77777777" w:rsidR="00504724" w:rsidRPr="009804BB" w:rsidRDefault="00504724" w:rsidP="005804F0">
      <w:pPr>
        <w:pStyle w:val="NoSpacing"/>
        <w:numPr>
          <w:ilvl w:val="2"/>
          <w:numId w:val="68"/>
        </w:numPr>
        <w:rPr>
          <w:rFonts w:ascii="Times New Roman" w:hAnsi="Times New Roman" w:cs="Times New Roman"/>
          <w:sz w:val="24"/>
        </w:rPr>
      </w:pPr>
      <w:r>
        <w:rPr>
          <w:rFonts w:ascii="Times New Roman" w:hAnsi="Times New Roman" w:cs="Times New Roman"/>
          <w:sz w:val="24"/>
        </w:rPr>
        <w:t>Cough syrups (dextromethorphan as in NyQuil and Robitussin)</w:t>
      </w:r>
      <w:r w:rsidRPr="009804BB">
        <w:rPr>
          <w:rFonts w:ascii="Times New Roman" w:hAnsi="Times New Roman" w:cs="Times New Roman"/>
          <w:sz w:val="24"/>
        </w:rPr>
        <w:t> </w:t>
      </w:r>
    </w:p>
    <w:p w14:paraId="53FC8488" w14:textId="77777777" w:rsidR="00504724" w:rsidRPr="009804BB" w:rsidRDefault="00504724" w:rsidP="00504724">
      <w:pPr>
        <w:pStyle w:val="NoSpacing"/>
        <w:ind w:left="1512"/>
        <w:rPr>
          <w:rFonts w:ascii="Times New Roman" w:hAnsi="Times New Roman" w:cs="Times New Roman"/>
          <w:sz w:val="24"/>
        </w:rPr>
      </w:pPr>
    </w:p>
    <w:p w14:paraId="19753EC2"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Marijuana  </w:t>
      </w:r>
    </w:p>
    <w:p w14:paraId="41F55ACA" w14:textId="77777777" w:rsidR="00504724" w:rsidRPr="009804BB" w:rsidRDefault="00504724" w:rsidP="00504724">
      <w:pPr>
        <w:pStyle w:val="NoSpacing"/>
        <w:ind w:left="792"/>
        <w:rPr>
          <w:rFonts w:ascii="Times New Roman" w:hAnsi="Times New Roman" w:cs="Times New Roman"/>
          <w:sz w:val="24"/>
        </w:rPr>
      </w:pPr>
    </w:p>
    <w:p w14:paraId="7CA8C7B4"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lastRenderedPageBreak/>
        <w:t>Inhalants  </w:t>
      </w:r>
    </w:p>
    <w:p w14:paraId="720239CD" w14:textId="77777777" w:rsidR="00504724" w:rsidRPr="009804BB" w:rsidRDefault="00504724" w:rsidP="00504724">
      <w:pPr>
        <w:pStyle w:val="NoSpacing"/>
        <w:rPr>
          <w:rFonts w:ascii="Times New Roman" w:hAnsi="Times New Roman" w:cs="Times New Roman"/>
          <w:sz w:val="24"/>
        </w:rPr>
      </w:pPr>
    </w:p>
    <w:p w14:paraId="5A705F96" w14:textId="77777777" w:rsidR="00504724" w:rsidRPr="009804BB" w:rsidRDefault="00504724" w:rsidP="005804F0">
      <w:pPr>
        <w:pStyle w:val="NoSpacing"/>
        <w:numPr>
          <w:ilvl w:val="0"/>
          <w:numId w:val="68"/>
        </w:numPr>
        <w:rPr>
          <w:rFonts w:ascii="Times New Roman" w:hAnsi="Times New Roman" w:cs="Times New Roman"/>
          <w:sz w:val="24"/>
        </w:rPr>
      </w:pPr>
      <w:r w:rsidRPr="009804BB">
        <w:rPr>
          <w:rFonts w:ascii="Times New Roman" w:hAnsi="Times New Roman" w:cs="Times New Roman"/>
          <w:sz w:val="24"/>
        </w:rPr>
        <w:t>Identifying by sight drugs most commonly abused and related paraphernalia </w:t>
      </w:r>
    </w:p>
    <w:p w14:paraId="240FEFE9" w14:textId="77777777" w:rsidR="00504724" w:rsidRPr="009804BB" w:rsidRDefault="00504724" w:rsidP="00504724">
      <w:pPr>
        <w:pStyle w:val="NoSpacing"/>
        <w:ind w:left="72"/>
        <w:rPr>
          <w:rFonts w:ascii="Times New Roman" w:hAnsi="Times New Roman" w:cs="Times New Roman"/>
          <w:sz w:val="24"/>
        </w:rPr>
      </w:pPr>
    </w:p>
    <w:p w14:paraId="12737F23"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Cocaine  </w:t>
      </w:r>
    </w:p>
    <w:p w14:paraId="73E10BBF"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Identifying characteristics   </w:t>
      </w:r>
    </w:p>
    <w:p w14:paraId="1B8C9AC5" w14:textId="77777777" w:rsidR="00504724" w:rsidRPr="009804BB" w:rsidRDefault="00504724" w:rsidP="005804F0">
      <w:pPr>
        <w:pStyle w:val="NoSpacing"/>
        <w:numPr>
          <w:ilvl w:val="3"/>
          <w:numId w:val="68"/>
        </w:numPr>
        <w:rPr>
          <w:rFonts w:ascii="Times New Roman" w:hAnsi="Times New Roman" w:cs="Times New Roman"/>
          <w:sz w:val="24"/>
        </w:rPr>
      </w:pPr>
      <w:r w:rsidRPr="009804BB">
        <w:rPr>
          <w:rFonts w:ascii="Times New Roman" w:hAnsi="Times New Roman" w:cs="Times New Roman"/>
          <w:sz w:val="24"/>
        </w:rPr>
        <w:t>Powder  </w:t>
      </w:r>
    </w:p>
    <w:p w14:paraId="7C1A3F1F" w14:textId="77777777" w:rsidR="00504724" w:rsidRPr="009804BB" w:rsidRDefault="00504724" w:rsidP="005804F0">
      <w:pPr>
        <w:pStyle w:val="NoSpacing"/>
        <w:numPr>
          <w:ilvl w:val="3"/>
          <w:numId w:val="68"/>
        </w:numPr>
        <w:rPr>
          <w:rFonts w:ascii="Times New Roman" w:hAnsi="Times New Roman" w:cs="Times New Roman"/>
          <w:sz w:val="24"/>
        </w:rPr>
      </w:pPr>
      <w:r w:rsidRPr="009804BB">
        <w:rPr>
          <w:rFonts w:ascii="Times New Roman" w:hAnsi="Times New Roman" w:cs="Times New Roman"/>
          <w:sz w:val="24"/>
        </w:rPr>
        <w:t>"Rock” – compact, white, irregular granules  </w:t>
      </w:r>
    </w:p>
    <w:p w14:paraId="15F47403"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Slang terms  </w:t>
      </w:r>
    </w:p>
    <w:p w14:paraId="5E13525B"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Prices  </w:t>
      </w:r>
    </w:p>
    <w:p w14:paraId="264B60E6" w14:textId="77777777" w:rsidR="00504724" w:rsidRPr="009804BB" w:rsidRDefault="00504724" w:rsidP="00504724">
      <w:pPr>
        <w:pStyle w:val="NoSpacing"/>
        <w:ind w:left="1512"/>
        <w:rPr>
          <w:rFonts w:ascii="Times New Roman" w:hAnsi="Times New Roman" w:cs="Times New Roman"/>
          <w:sz w:val="24"/>
        </w:rPr>
      </w:pPr>
    </w:p>
    <w:p w14:paraId="34D12A5A"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Methamphetamine  </w:t>
      </w:r>
    </w:p>
    <w:p w14:paraId="57528D85"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Identifying characteristics  </w:t>
      </w:r>
    </w:p>
    <w:p w14:paraId="150C0475"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Slang terms </w:t>
      </w:r>
    </w:p>
    <w:p w14:paraId="0913A784"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Prices </w:t>
      </w:r>
    </w:p>
    <w:p w14:paraId="520E3078"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 xml:space="preserve">Danger of </w:t>
      </w:r>
      <w:r>
        <w:rPr>
          <w:rFonts w:ascii="Times New Roman" w:hAnsi="Times New Roman" w:cs="Times New Roman"/>
          <w:sz w:val="24"/>
        </w:rPr>
        <w:t xml:space="preserve">clandestine </w:t>
      </w:r>
      <w:r w:rsidRPr="009804BB">
        <w:rPr>
          <w:rFonts w:ascii="Times New Roman" w:hAnsi="Times New Roman" w:cs="Times New Roman"/>
          <w:sz w:val="24"/>
        </w:rPr>
        <w:t>labs </w:t>
      </w:r>
    </w:p>
    <w:p w14:paraId="05664A4F" w14:textId="77777777" w:rsidR="00504724" w:rsidRPr="009804BB" w:rsidRDefault="00504724" w:rsidP="00504724">
      <w:pPr>
        <w:pStyle w:val="NoSpacing"/>
        <w:ind w:left="1512"/>
        <w:rPr>
          <w:rFonts w:ascii="Times New Roman" w:hAnsi="Times New Roman" w:cs="Times New Roman"/>
          <w:sz w:val="24"/>
        </w:rPr>
      </w:pPr>
    </w:p>
    <w:p w14:paraId="403D5C97"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Marijuana  </w:t>
      </w:r>
    </w:p>
    <w:p w14:paraId="0D15E6EC"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Identifying characteristics  </w:t>
      </w:r>
    </w:p>
    <w:p w14:paraId="1C48ABF3"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Slang terms  </w:t>
      </w:r>
    </w:p>
    <w:p w14:paraId="2AF9564E"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Prices  </w:t>
      </w:r>
    </w:p>
    <w:p w14:paraId="3A70BDB0"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Felony/misdemeanor distinction   </w:t>
      </w:r>
    </w:p>
    <w:p w14:paraId="1229CA21" w14:textId="77777777" w:rsidR="00504724" w:rsidRDefault="00504724" w:rsidP="005804F0">
      <w:pPr>
        <w:pStyle w:val="NoSpacing"/>
        <w:numPr>
          <w:ilvl w:val="3"/>
          <w:numId w:val="68"/>
        </w:numPr>
        <w:rPr>
          <w:rFonts w:ascii="Times New Roman" w:hAnsi="Times New Roman" w:cs="Times New Roman"/>
          <w:sz w:val="24"/>
        </w:rPr>
      </w:pPr>
      <w:r>
        <w:rPr>
          <w:rFonts w:ascii="Times New Roman" w:hAnsi="Times New Roman" w:cs="Times New Roman"/>
          <w:sz w:val="24"/>
        </w:rPr>
        <w:t xml:space="preserve">Cannabis Regulation and Tax Act: Limits on adult use </w:t>
      </w:r>
    </w:p>
    <w:p w14:paraId="683C0883" w14:textId="77777777" w:rsidR="00504724" w:rsidRDefault="00504724" w:rsidP="00E74CA2">
      <w:pPr>
        <w:pStyle w:val="NoSpacing"/>
        <w:numPr>
          <w:ilvl w:val="0"/>
          <w:numId w:val="266"/>
        </w:numPr>
        <w:rPr>
          <w:rFonts w:ascii="Times New Roman" w:hAnsi="Times New Roman" w:cs="Times New Roman"/>
          <w:sz w:val="24"/>
        </w:rPr>
      </w:pPr>
      <w:r>
        <w:rPr>
          <w:rFonts w:ascii="Times New Roman" w:hAnsi="Times New Roman" w:cs="Times New Roman"/>
          <w:sz w:val="24"/>
        </w:rPr>
        <w:t xml:space="preserve">purchase </w:t>
      </w:r>
    </w:p>
    <w:p w14:paraId="621F7017" w14:textId="77777777" w:rsidR="00504724" w:rsidRDefault="00504724" w:rsidP="00E74CA2">
      <w:pPr>
        <w:pStyle w:val="NoSpacing"/>
        <w:numPr>
          <w:ilvl w:val="0"/>
          <w:numId w:val="266"/>
        </w:numPr>
        <w:rPr>
          <w:rFonts w:ascii="Times New Roman" w:hAnsi="Times New Roman" w:cs="Times New Roman"/>
          <w:sz w:val="24"/>
        </w:rPr>
      </w:pPr>
      <w:r>
        <w:rPr>
          <w:rFonts w:ascii="Times New Roman" w:hAnsi="Times New Roman" w:cs="Times New Roman"/>
          <w:sz w:val="24"/>
        </w:rPr>
        <w:t xml:space="preserve">possession </w:t>
      </w:r>
    </w:p>
    <w:p w14:paraId="6B1C0EC6" w14:textId="77777777" w:rsidR="00504724" w:rsidRDefault="00504724" w:rsidP="00E74CA2">
      <w:pPr>
        <w:pStyle w:val="NoSpacing"/>
        <w:numPr>
          <w:ilvl w:val="0"/>
          <w:numId w:val="266"/>
        </w:numPr>
        <w:rPr>
          <w:rFonts w:ascii="Times New Roman" w:hAnsi="Times New Roman" w:cs="Times New Roman"/>
          <w:sz w:val="24"/>
        </w:rPr>
      </w:pPr>
      <w:r>
        <w:rPr>
          <w:rFonts w:ascii="Times New Roman" w:hAnsi="Times New Roman" w:cs="Times New Roman"/>
          <w:sz w:val="24"/>
        </w:rPr>
        <w:t>transportation</w:t>
      </w:r>
    </w:p>
    <w:p w14:paraId="2E6FBBC4" w14:textId="77777777" w:rsidR="00504724" w:rsidRPr="009804BB" w:rsidRDefault="00504724" w:rsidP="005804F0">
      <w:pPr>
        <w:pStyle w:val="NoSpacing"/>
        <w:numPr>
          <w:ilvl w:val="3"/>
          <w:numId w:val="68"/>
        </w:numPr>
        <w:rPr>
          <w:rFonts w:ascii="Times New Roman" w:hAnsi="Times New Roman" w:cs="Times New Roman"/>
          <w:sz w:val="24"/>
        </w:rPr>
      </w:pPr>
      <w:r w:rsidRPr="009804BB">
        <w:rPr>
          <w:rFonts w:ascii="Times New Roman" w:hAnsi="Times New Roman" w:cs="Times New Roman"/>
          <w:sz w:val="24"/>
        </w:rPr>
        <w:t>Five or more plants is felony   </w:t>
      </w:r>
    </w:p>
    <w:p w14:paraId="0F830F2B" w14:textId="77777777" w:rsidR="00504724" w:rsidRPr="009804BB" w:rsidRDefault="00504724" w:rsidP="005804F0">
      <w:pPr>
        <w:pStyle w:val="NoSpacing"/>
        <w:numPr>
          <w:ilvl w:val="3"/>
          <w:numId w:val="68"/>
        </w:numPr>
        <w:rPr>
          <w:rFonts w:ascii="Times New Roman" w:hAnsi="Times New Roman" w:cs="Times New Roman"/>
          <w:sz w:val="24"/>
        </w:rPr>
      </w:pPr>
      <w:r w:rsidRPr="009804BB">
        <w:rPr>
          <w:rFonts w:ascii="Times New Roman" w:hAnsi="Times New Roman" w:cs="Times New Roman"/>
          <w:sz w:val="24"/>
        </w:rPr>
        <w:t>More than 100 grams is felony  </w:t>
      </w:r>
    </w:p>
    <w:p w14:paraId="31E9AA9B" w14:textId="77777777" w:rsidR="00504724" w:rsidRPr="009804BB" w:rsidRDefault="00504724" w:rsidP="00504724">
      <w:pPr>
        <w:pStyle w:val="NoSpacing"/>
        <w:ind w:left="2232"/>
        <w:rPr>
          <w:rFonts w:ascii="Times New Roman" w:hAnsi="Times New Roman" w:cs="Times New Roman"/>
          <w:sz w:val="24"/>
        </w:rPr>
      </w:pPr>
    </w:p>
    <w:p w14:paraId="6C42C8CF"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Heroin  </w:t>
      </w:r>
    </w:p>
    <w:p w14:paraId="591E987F"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Identifying characteristics  </w:t>
      </w:r>
    </w:p>
    <w:p w14:paraId="05CD1E2D"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Slang terms  </w:t>
      </w:r>
    </w:p>
    <w:p w14:paraId="290B5640"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Prices  </w:t>
      </w:r>
    </w:p>
    <w:p w14:paraId="32F8AE0B" w14:textId="77777777" w:rsidR="00504724" w:rsidRPr="009804BB" w:rsidRDefault="00504724" w:rsidP="00504724">
      <w:pPr>
        <w:pStyle w:val="NoSpacing"/>
        <w:ind w:left="1512"/>
        <w:rPr>
          <w:rFonts w:ascii="Times New Roman" w:hAnsi="Times New Roman" w:cs="Times New Roman"/>
          <w:sz w:val="24"/>
        </w:rPr>
      </w:pPr>
    </w:p>
    <w:p w14:paraId="093998D7"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Club Drugs  </w:t>
      </w:r>
    </w:p>
    <w:p w14:paraId="01A93678"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Identifying characteristics  </w:t>
      </w:r>
    </w:p>
    <w:p w14:paraId="539B3C36"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Slang terms  </w:t>
      </w:r>
    </w:p>
    <w:p w14:paraId="0561BA50"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Prices </w:t>
      </w:r>
    </w:p>
    <w:p w14:paraId="11355413" w14:textId="77777777" w:rsidR="00504724" w:rsidRPr="009804BB" w:rsidRDefault="00504724" w:rsidP="00504724">
      <w:pPr>
        <w:pStyle w:val="NoSpacing"/>
        <w:ind w:left="1512"/>
        <w:rPr>
          <w:rFonts w:ascii="Times New Roman" w:hAnsi="Times New Roman" w:cs="Times New Roman"/>
          <w:sz w:val="24"/>
        </w:rPr>
      </w:pPr>
    </w:p>
    <w:p w14:paraId="45E71B8B" w14:textId="77777777" w:rsidR="00504724" w:rsidRPr="009804BB" w:rsidRDefault="00504724" w:rsidP="005804F0">
      <w:pPr>
        <w:pStyle w:val="NoSpacing"/>
        <w:numPr>
          <w:ilvl w:val="0"/>
          <w:numId w:val="68"/>
        </w:numPr>
        <w:rPr>
          <w:rFonts w:ascii="Times New Roman" w:hAnsi="Times New Roman" w:cs="Times New Roman"/>
          <w:sz w:val="24"/>
        </w:rPr>
      </w:pPr>
      <w:r w:rsidRPr="009804BB">
        <w:rPr>
          <w:rFonts w:ascii="Times New Roman" w:hAnsi="Times New Roman" w:cs="Times New Roman"/>
          <w:sz w:val="24"/>
        </w:rPr>
        <w:t>First responder recognition of clandestine labs  </w:t>
      </w:r>
    </w:p>
    <w:p w14:paraId="4E1877A4" w14:textId="77777777" w:rsidR="00504724" w:rsidRPr="009804BB" w:rsidRDefault="00504724" w:rsidP="00504724">
      <w:pPr>
        <w:pStyle w:val="NoSpacing"/>
        <w:ind w:left="72"/>
        <w:rPr>
          <w:rFonts w:ascii="Times New Roman" w:hAnsi="Times New Roman" w:cs="Times New Roman"/>
          <w:sz w:val="24"/>
        </w:rPr>
      </w:pPr>
    </w:p>
    <w:p w14:paraId="1BB2A7BF"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Identification of chemicals, apparatus, paraphernalia</w:t>
      </w:r>
    </w:p>
    <w:p w14:paraId="2FDA03B5" w14:textId="77777777" w:rsidR="00504724" w:rsidRPr="009804BB" w:rsidRDefault="00504724" w:rsidP="00504724">
      <w:pPr>
        <w:pStyle w:val="NoSpacing"/>
        <w:ind w:left="792"/>
        <w:rPr>
          <w:rFonts w:ascii="Times New Roman" w:hAnsi="Times New Roman" w:cs="Times New Roman"/>
          <w:sz w:val="24"/>
        </w:rPr>
      </w:pPr>
      <w:r w:rsidRPr="009804BB">
        <w:rPr>
          <w:rFonts w:ascii="Times New Roman" w:hAnsi="Times New Roman" w:cs="Times New Roman"/>
          <w:sz w:val="24"/>
        </w:rPr>
        <w:t>  </w:t>
      </w:r>
    </w:p>
    <w:p w14:paraId="59CD0EDE"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Officer Safety </w:t>
      </w:r>
    </w:p>
    <w:p w14:paraId="2AC04BDE" w14:textId="77777777" w:rsidR="00504724" w:rsidRPr="009804BB" w:rsidRDefault="00504724" w:rsidP="00504724">
      <w:pPr>
        <w:pStyle w:val="NoSpacing"/>
        <w:rPr>
          <w:rFonts w:ascii="Times New Roman" w:hAnsi="Times New Roman" w:cs="Times New Roman"/>
          <w:sz w:val="24"/>
        </w:rPr>
      </w:pPr>
    </w:p>
    <w:p w14:paraId="2E2B48BC" w14:textId="77777777" w:rsidR="00504724" w:rsidRPr="009804BB" w:rsidRDefault="00504724" w:rsidP="005804F0">
      <w:pPr>
        <w:pStyle w:val="NoSpacing"/>
        <w:numPr>
          <w:ilvl w:val="0"/>
          <w:numId w:val="68"/>
        </w:numPr>
        <w:rPr>
          <w:rFonts w:ascii="Times New Roman" w:hAnsi="Times New Roman" w:cs="Times New Roman"/>
          <w:sz w:val="24"/>
        </w:rPr>
      </w:pPr>
      <w:r w:rsidRPr="009804BB">
        <w:rPr>
          <w:rFonts w:ascii="Times New Roman" w:hAnsi="Times New Roman" w:cs="Times New Roman"/>
          <w:sz w:val="24"/>
        </w:rPr>
        <w:t>Investigation Procedures </w:t>
      </w:r>
    </w:p>
    <w:p w14:paraId="4D9219E8" w14:textId="77777777" w:rsidR="00504724" w:rsidRPr="009804BB" w:rsidRDefault="00504724" w:rsidP="00504724">
      <w:pPr>
        <w:pStyle w:val="NoSpacing"/>
        <w:ind w:left="72"/>
        <w:rPr>
          <w:rFonts w:ascii="Times New Roman" w:hAnsi="Times New Roman" w:cs="Times New Roman"/>
          <w:sz w:val="24"/>
        </w:rPr>
      </w:pPr>
    </w:p>
    <w:p w14:paraId="78F8A94D"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Dangers associated with Controlled Substance Investigations </w:t>
      </w:r>
    </w:p>
    <w:p w14:paraId="7683EEDF" w14:textId="77777777" w:rsidR="00504724" w:rsidRPr="009804BB" w:rsidRDefault="00504724" w:rsidP="00504724">
      <w:pPr>
        <w:pStyle w:val="NoSpacing"/>
        <w:ind w:left="792"/>
        <w:rPr>
          <w:rFonts w:ascii="Times New Roman" w:hAnsi="Times New Roman" w:cs="Times New Roman"/>
          <w:sz w:val="24"/>
        </w:rPr>
      </w:pPr>
    </w:p>
    <w:p w14:paraId="3E6FE39D"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Characteristics of street use </w:t>
      </w:r>
    </w:p>
    <w:p w14:paraId="657BC896" w14:textId="77777777" w:rsidR="00504724" w:rsidRPr="009804BB" w:rsidRDefault="00504724" w:rsidP="00504724">
      <w:pPr>
        <w:pStyle w:val="NoSpacing"/>
        <w:ind w:left="792"/>
        <w:rPr>
          <w:rFonts w:ascii="Times New Roman" w:hAnsi="Times New Roman" w:cs="Times New Roman"/>
          <w:sz w:val="24"/>
        </w:rPr>
      </w:pPr>
    </w:p>
    <w:p w14:paraId="58CB186E"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Terminology and street slang </w:t>
      </w:r>
    </w:p>
    <w:p w14:paraId="02750A0F" w14:textId="77777777" w:rsidR="00504724" w:rsidRPr="009804BB" w:rsidRDefault="00504724" w:rsidP="00504724">
      <w:pPr>
        <w:pStyle w:val="NoSpacing"/>
        <w:ind w:left="792"/>
        <w:rPr>
          <w:rFonts w:ascii="Times New Roman" w:hAnsi="Times New Roman" w:cs="Times New Roman"/>
          <w:sz w:val="24"/>
        </w:rPr>
      </w:pPr>
    </w:p>
    <w:p w14:paraId="5F0F899C"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Intelligence gathering </w:t>
      </w:r>
    </w:p>
    <w:p w14:paraId="721F0D4C" w14:textId="77777777" w:rsidR="00504724" w:rsidRPr="009804BB" w:rsidRDefault="00504724" w:rsidP="00504724">
      <w:pPr>
        <w:pStyle w:val="NoSpacing"/>
        <w:ind w:left="792"/>
        <w:rPr>
          <w:rFonts w:ascii="Times New Roman" w:hAnsi="Times New Roman" w:cs="Times New Roman"/>
          <w:sz w:val="24"/>
        </w:rPr>
      </w:pPr>
    </w:p>
    <w:p w14:paraId="2C4E1578"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Outside agency resources </w:t>
      </w:r>
    </w:p>
    <w:p w14:paraId="4A9A75FC" w14:textId="77777777" w:rsidR="00504724" w:rsidRPr="009804BB" w:rsidRDefault="00504724" w:rsidP="00504724">
      <w:pPr>
        <w:pStyle w:val="NoSpacing"/>
        <w:ind w:left="792"/>
        <w:rPr>
          <w:rFonts w:ascii="Times New Roman" w:hAnsi="Times New Roman" w:cs="Times New Roman"/>
          <w:sz w:val="24"/>
        </w:rPr>
      </w:pPr>
    </w:p>
    <w:p w14:paraId="22AD12C6"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Need for cooperation and de-confliction among agencies/resources </w:t>
      </w:r>
    </w:p>
    <w:p w14:paraId="64B601AE" w14:textId="77777777" w:rsidR="00504724" w:rsidRPr="009804BB" w:rsidRDefault="00504724" w:rsidP="00504724">
      <w:pPr>
        <w:pStyle w:val="NoSpacing"/>
        <w:ind w:left="792"/>
        <w:rPr>
          <w:rFonts w:ascii="Times New Roman" w:hAnsi="Times New Roman" w:cs="Times New Roman"/>
          <w:sz w:val="24"/>
        </w:rPr>
      </w:pPr>
    </w:p>
    <w:p w14:paraId="356B628D"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Surveillance and counter-surveillance </w:t>
      </w:r>
    </w:p>
    <w:p w14:paraId="73B09C1A" w14:textId="77777777" w:rsidR="00504724" w:rsidRPr="009804BB" w:rsidRDefault="00504724" w:rsidP="00504724">
      <w:pPr>
        <w:pStyle w:val="NoSpacing"/>
        <w:ind w:left="792"/>
        <w:rPr>
          <w:rFonts w:ascii="Times New Roman" w:hAnsi="Times New Roman" w:cs="Times New Roman"/>
          <w:sz w:val="24"/>
        </w:rPr>
      </w:pPr>
    </w:p>
    <w:p w14:paraId="59618C54" w14:textId="77777777" w:rsidR="00504724" w:rsidRDefault="00504724" w:rsidP="005804F0">
      <w:pPr>
        <w:pStyle w:val="NoSpacing"/>
        <w:numPr>
          <w:ilvl w:val="1"/>
          <w:numId w:val="68"/>
        </w:numPr>
        <w:rPr>
          <w:rFonts w:ascii="Times New Roman" w:hAnsi="Times New Roman" w:cs="Times New Roman"/>
          <w:sz w:val="24"/>
        </w:rPr>
      </w:pPr>
      <w:r>
        <w:rPr>
          <w:rFonts w:ascii="Times New Roman" w:hAnsi="Times New Roman" w:cs="Times New Roman"/>
          <w:sz w:val="24"/>
        </w:rPr>
        <w:t>Corroborating evidence and collection</w:t>
      </w:r>
    </w:p>
    <w:p w14:paraId="0E514829" w14:textId="77777777" w:rsidR="00504724" w:rsidRDefault="00504724" w:rsidP="005804F0">
      <w:pPr>
        <w:pStyle w:val="NoSpacing"/>
        <w:numPr>
          <w:ilvl w:val="2"/>
          <w:numId w:val="68"/>
        </w:numPr>
        <w:rPr>
          <w:rFonts w:ascii="Times New Roman" w:hAnsi="Times New Roman" w:cs="Times New Roman"/>
          <w:sz w:val="24"/>
        </w:rPr>
      </w:pPr>
      <w:r>
        <w:rPr>
          <w:rFonts w:ascii="Times New Roman" w:hAnsi="Times New Roman" w:cs="Times New Roman"/>
          <w:sz w:val="24"/>
        </w:rPr>
        <w:t>Paper documents and records</w:t>
      </w:r>
    </w:p>
    <w:p w14:paraId="5F4A17F9" w14:textId="77777777" w:rsidR="00504724" w:rsidRDefault="00504724" w:rsidP="005804F0">
      <w:pPr>
        <w:pStyle w:val="NoSpacing"/>
        <w:numPr>
          <w:ilvl w:val="2"/>
          <w:numId w:val="68"/>
        </w:numPr>
        <w:rPr>
          <w:rFonts w:ascii="Times New Roman" w:hAnsi="Times New Roman" w:cs="Times New Roman"/>
          <w:sz w:val="24"/>
        </w:rPr>
      </w:pPr>
      <w:r>
        <w:rPr>
          <w:rFonts w:ascii="Times New Roman" w:hAnsi="Times New Roman" w:cs="Times New Roman"/>
          <w:sz w:val="24"/>
        </w:rPr>
        <w:t>Social media accounts</w:t>
      </w:r>
    </w:p>
    <w:p w14:paraId="38868572" w14:textId="77777777" w:rsidR="00504724" w:rsidRDefault="00504724" w:rsidP="005804F0">
      <w:pPr>
        <w:pStyle w:val="NoSpacing"/>
        <w:numPr>
          <w:ilvl w:val="2"/>
          <w:numId w:val="68"/>
        </w:numPr>
        <w:rPr>
          <w:rFonts w:ascii="Times New Roman" w:hAnsi="Times New Roman" w:cs="Times New Roman"/>
          <w:sz w:val="24"/>
        </w:rPr>
      </w:pPr>
      <w:r>
        <w:rPr>
          <w:rFonts w:ascii="Times New Roman" w:hAnsi="Times New Roman" w:cs="Times New Roman"/>
          <w:sz w:val="24"/>
        </w:rPr>
        <w:t>Cellphone evidence</w:t>
      </w:r>
    </w:p>
    <w:p w14:paraId="1BBA4606" w14:textId="77777777" w:rsidR="00504724" w:rsidRDefault="00504724" w:rsidP="005804F0">
      <w:pPr>
        <w:pStyle w:val="NoSpacing"/>
        <w:numPr>
          <w:ilvl w:val="3"/>
          <w:numId w:val="68"/>
        </w:numPr>
        <w:rPr>
          <w:rFonts w:ascii="Times New Roman" w:hAnsi="Times New Roman" w:cs="Times New Roman"/>
          <w:sz w:val="24"/>
        </w:rPr>
      </w:pPr>
      <w:r>
        <w:rPr>
          <w:rFonts w:ascii="Times New Roman" w:hAnsi="Times New Roman" w:cs="Times New Roman"/>
          <w:sz w:val="24"/>
        </w:rPr>
        <w:t>Photos and video</w:t>
      </w:r>
    </w:p>
    <w:p w14:paraId="541D2553" w14:textId="77777777" w:rsidR="00504724" w:rsidRDefault="00504724" w:rsidP="005804F0">
      <w:pPr>
        <w:pStyle w:val="NoSpacing"/>
        <w:numPr>
          <w:ilvl w:val="3"/>
          <w:numId w:val="68"/>
        </w:numPr>
        <w:rPr>
          <w:rFonts w:ascii="Times New Roman" w:hAnsi="Times New Roman" w:cs="Times New Roman"/>
          <w:sz w:val="24"/>
        </w:rPr>
      </w:pPr>
      <w:r>
        <w:rPr>
          <w:rFonts w:ascii="Times New Roman" w:hAnsi="Times New Roman" w:cs="Times New Roman"/>
          <w:sz w:val="24"/>
        </w:rPr>
        <w:t>Texting applications and messages</w:t>
      </w:r>
    </w:p>
    <w:p w14:paraId="7D2DD67D" w14:textId="77777777" w:rsidR="00504724" w:rsidRPr="00A875BB" w:rsidRDefault="00504724" w:rsidP="005804F0">
      <w:pPr>
        <w:pStyle w:val="NoSpacing"/>
        <w:numPr>
          <w:ilvl w:val="3"/>
          <w:numId w:val="68"/>
        </w:numPr>
        <w:rPr>
          <w:rFonts w:ascii="Times New Roman" w:hAnsi="Times New Roman" w:cs="Times New Roman"/>
          <w:sz w:val="24"/>
        </w:rPr>
      </w:pPr>
      <w:r>
        <w:rPr>
          <w:rFonts w:ascii="Times New Roman" w:hAnsi="Times New Roman" w:cs="Times New Roman"/>
          <w:sz w:val="24"/>
        </w:rPr>
        <w:t>Payment applications</w:t>
      </w:r>
    </w:p>
    <w:p w14:paraId="628A647B" w14:textId="77777777" w:rsidR="00504724" w:rsidRDefault="00504724" w:rsidP="00504724">
      <w:pPr>
        <w:pStyle w:val="ListParagraph"/>
        <w:rPr>
          <w:rFonts w:ascii="Times New Roman" w:hAnsi="Times New Roman" w:cs="Times New Roman"/>
          <w:sz w:val="24"/>
        </w:rPr>
      </w:pPr>
    </w:p>
    <w:p w14:paraId="723DB240" w14:textId="77777777" w:rsidR="00504724"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Legal aspects </w:t>
      </w:r>
    </w:p>
    <w:p w14:paraId="43EC2CD9" w14:textId="77777777" w:rsidR="00220107" w:rsidRPr="009804BB" w:rsidRDefault="00220107" w:rsidP="00220107">
      <w:pPr>
        <w:pStyle w:val="NoSpacing"/>
        <w:ind w:left="720"/>
        <w:rPr>
          <w:rFonts w:ascii="Times New Roman" w:hAnsi="Times New Roman" w:cs="Times New Roman"/>
          <w:sz w:val="24"/>
        </w:rPr>
      </w:pPr>
      <w:r>
        <w:rPr>
          <w:rFonts w:ascii="Times New Roman" w:hAnsi="Times New Roman" w:cs="Times New Roman"/>
          <w:sz w:val="24"/>
        </w:rPr>
        <w:tab/>
        <w:t xml:space="preserve">1. Any raids should </w:t>
      </w:r>
      <w:proofErr w:type="gramStart"/>
      <w:r>
        <w:rPr>
          <w:rFonts w:ascii="Times New Roman" w:hAnsi="Times New Roman" w:cs="Times New Roman"/>
          <w:sz w:val="24"/>
        </w:rPr>
        <w:t>be in compliance with</w:t>
      </w:r>
      <w:proofErr w:type="gramEnd"/>
      <w:r>
        <w:rPr>
          <w:rFonts w:ascii="Times New Roman" w:hAnsi="Times New Roman" w:cs="Times New Roman"/>
          <w:sz w:val="24"/>
        </w:rPr>
        <w:t xml:space="preserve"> the Peter Mendez Act</w:t>
      </w:r>
      <w:r>
        <w:rPr>
          <w:rStyle w:val="FootnoteReference"/>
          <w:rFonts w:ascii="Times New Roman" w:hAnsi="Times New Roman" w:cs="Times New Roman"/>
          <w:sz w:val="24"/>
        </w:rPr>
        <w:footnoteReference w:id="40"/>
      </w:r>
    </w:p>
    <w:p w14:paraId="56815460" w14:textId="77777777" w:rsidR="00504724" w:rsidRPr="009804BB" w:rsidRDefault="00504724" w:rsidP="00504724">
      <w:pPr>
        <w:pStyle w:val="NoSpacing"/>
        <w:rPr>
          <w:rFonts w:ascii="Times New Roman" w:hAnsi="Times New Roman" w:cs="Times New Roman"/>
          <w:sz w:val="24"/>
        </w:rPr>
      </w:pPr>
    </w:p>
    <w:p w14:paraId="3A8ED505" w14:textId="77777777" w:rsidR="00504724" w:rsidRPr="009804BB" w:rsidRDefault="00504724" w:rsidP="005804F0">
      <w:pPr>
        <w:pStyle w:val="NoSpacing"/>
        <w:numPr>
          <w:ilvl w:val="0"/>
          <w:numId w:val="68"/>
        </w:numPr>
        <w:rPr>
          <w:rFonts w:ascii="Times New Roman" w:hAnsi="Times New Roman" w:cs="Times New Roman"/>
          <w:sz w:val="24"/>
        </w:rPr>
      </w:pPr>
      <w:r w:rsidRPr="009804BB">
        <w:rPr>
          <w:rFonts w:ascii="Times New Roman" w:hAnsi="Times New Roman" w:cs="Times New Roman"/>
          <w:sz w:val="24"/>
        </w:rPr>
        <w:t>Drug Interdiction </w:t>
      </w:r>
    </w:p>
    <w:p w14:paraId="148EFB1C" w14:textId="77777777" w:rsidR="00504724" w:rsidRPr="009804BB" w:rsidRDefault="00504724" w:rsidP="00504724">
      <w:pPr>
        <w:pStyle w:val="NoSpacing"/>
        <w:ind w:left="72"/>
        <w:rPr>
          <w:rFonts w:ascii="Times New Roman" w:hAnsi="Times New Roman" w:cs="Times New Roman"/>
          <w:sz w:val="24"/>
        </w:rPr>
      </w:pPr>
    </w:p>
    <w:p w14:paraId="4C440FED"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Drug origins, methods of manufacture, transport, and delivery routes </w:t>
      </w:r>
    </w:p>
    <w:p w14:paraId="6A23DE1F" w14:textId="77777777" w:rsidR="00504724" w:rsidRPr="009804BB" w:rsidRDefault="00504724" w:rsidP="00504724">
      <w:pPr>
        <w:pStyle w:val="NoSpacing"/>
        <w:ind w:left="792"/>
        <w:rPr>
          <w:rFonts w:ascii="Times New Roman" w:hAnsi="Times New Roman" w:cs="Times New Roman"/>
          <w:sz w:val="24"/>
        </w:rPr>
      </w:pPr>
    </w:p>
    <w:p w14:paraId="7D0D4218"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Mobile conveyance  </w:t>
      </w:r>
    </w:p>
    <w:p w14:paraId="00AD9612" w14:textId="77777777" w:rsidR="00504724" w:rsidRPr="009804BB" w:rsidRDefault="00504724" w:rsidP="00504724">
      <w:pPr>
        <w:pStyle w:val="NoSpacing"/>
        <w:ind w:left="792"/>
        <w:rPr>
          <w:rFonts w:ascii="Times New Roman" w:hAnsi="Times New Roman" w:cs="Times New Roman"/>
          <w:sz w:val="24"/>
        </w:rPr>
      </w:pPr>
    </w:p>
    <w:p w14:paraId="1E62F40D"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Common carriers  </w:t>
      </w:r>
    </w:p>
    <w:p w14:paraId="55396373"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On person  </w:t>
      </w:r>
    </w:p>
    <w:p w14:paraId="15A9181F"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Concealed compartments  </w:t>
      </w:r>
    </w:p>
    <w:p w14:paraId="130F1742" w14:textId="77777777" w:rsidR="00504724" w:rsidRPr="009804BB" w:rsidRDefault="00504724" w:rsidP="005804F0">
      <w:pPr>
        <w:pStyle w:val="NoSpacing"/>
        <w:numPr>
          <w:ilvl w:val="3"/>
          <w:numId w:val="68"/>
        </w:numPr>
        <w:rPr>
          <w:rFonts w:ascii="Times New Roman" w:hAnsi="Times New Roman" w:cs="Times New Roman"/>
          <w:sz w:val="24"/>
        </w:rPr>
      </w:pPr>
      <w:r w:rsidRPr="009804BB">
        <w:rPr>
          <w:rFonts w:ascii="Times New Roman" w:hAnsi="Times New Roman" w:cs="Times New Roman"/>
          <w:sz w:val="24"/>
        </w:rPr>
        <w:t>Officer safety  </w:t>
      </w:r>
    </w:p>
    <w:p w14:paraId="44FC0915" w14:textId="77777777" w:rsidR="00504724" w:rsidRPr="009804BB" w:rsidRDefault="00504724" w:rsidP="005804F0">
      <w:pPr>
        <w:pStyle w:val="NoSpacing"/>
        <w:numPr>
          <w:ilvl w:val="3"/>
          <w:numId w:val="68"/>
        </w:numPr>
        <w:rPr>
          <w:rFonts w:ascii="Times New Roman" w:hAnsi="Times New Roman" w:cs="Times New Roman"/>
          <w:sz w:val="24"/>
        </w:rPr>
      </w:pPr>
      <w:r w:rsidRPr="009804BB">
        <w:rPr>
          <w:rFonts w:ascii="Times New Roman" w:hAnsi="Times New Roman" w:cs="Times New Roman"/>
          <w:sz w:val="24"/>
        </w:rPr>
        <w:t>Seizure statutes </w:t>
      </w:r>
    </w:p>
    <w:p w14:paraId="13F536C2" w14:textId="77777777" w:rsidR="00504724" w:rsidRPr="009804BB" w:rsidRDefault="00504724" w:rsidP="00504724">
      <w:pPr>
        <w:pStyle w:val="NoSpacing"/>
        <w:ind w:left="2232"/>
        <w:rPr>
          <w:rFonts w:ascii="Times New Roman" w:hAnsi="Times New Roman" w:cs="Times New Roman"/>
          <w:sz w:val="24"/>
        </w:rPr>
      </w:pPr>
    </w:p>
    <w:p w14:paraId="414278EF"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Common behaviors of drug carriers</w:t>
      </w:r>
    </w:p>
    <w:p w14:paraId="2E26351A" w14:textId="77777777" w:rsidR="00504724" w:rsidRPr="009804BB" w:rsidRDefault="00504724" w:rsidP="00504724">
      <w:pPr>
        <w:pStyle w:val="NoSpacing"/>
        <w:ind w:left="792"/>
        <w:rPr>
          <w:rFonts w:ascii="Times New Roman" w:hAnsi="Times New Roman" w:cs="Times New Roman"/>
          <w:sz w:val="24"/>
        </w:rPr>
      </w:pPr>
    </w:p>
    <w:p w14:paraId="0ACFFCD7" w14:textId="77777777" w:rsidR="00504724" w:rsidRPr="009804BB" w:rsidRDefault="00504724" w:rsidP="005804F0">
      <w:pPr>
        <w:pStyle w:val="NoSpacing"/>
        <w:numPr>
          <w:ilvl w:val="0"/>
          <w:numId w:val="68"/>
        </w:numPr>
        <w:rPr>
          <w:rFonts w:ascii="Times New Roman" w:hAnsi="Times New Roman" w:cs="Times New Roman"/>
          <w:sz w:val="24"/>
        </w:rPr>
      </w:pPr>
      <w:r w:rsidRPr="009804BB">
        <w:rPr>
          <w:rFonts w:ascii="Times New Roman" w:hAnsi="Times New Roman" w:cs="Times New Roman"/>
          <w:sz w:val="24"/>
        </w:rPr>
        <w:t>Field testing of suspected drugs  </w:t>
      </w:r>
    </w:p>
    <w:p w14:paraId="68238823" w14:textId="77777777" w:rsidR="00504724" w:rsidRPr="009804BB" w:rsidRDefault="00504724" w:rsidP="00504724">
      <w:pPr>
        <w:pStyle w:val="NoSpacing"/>
        <w:ind w:left="72"/>
        <w:rPr>
          <w:rFonts w:ascii="Times New Roman" w:hAnsi="Times New Roman" w:cs="Times New Roman"/>
          <w:sz w:val="24"/>
        </w:rPr>
      </w:pPr>
    </w:p>
    <w:p w14:paraId="362AA438" w14:textId="77777777" w:rsidR="00504724" w:rsidRPr="009804BB" w:rsidRDefault="00504724" w:rsidP="005804F0">
      <w:pPr>
        <w:pStyle w:val="NoSpacing"/>
        <w:numPr>
          <w:ilvl w:val="0"/>
          <w:numId w:val="68"/>
        </w:numPr>
        <w:rPr>
          <w:rFonts w:ascii="Times New Roman" w:hAnsi="Times New Roman" w:cs="Times New Roman"/>
          <w:sz w:val="24"/>
        </w:rPr>
      </w:pPr>
      <w:r w:rsidRPr="009804BB">
        <w:rPr>
          <w:rFonts w:ascii="Times New Roman" w:hAnsi="Times New Roman" w:cs="Times New Roman"/>
          <w:sz w:val="24"/>
        </w:rPr>
        <w:t>Seizure of drug evidence </w:t>
      </w:r>
    </w:p>
    <w:p w14:paraId="1CEADBB3" w14:textId="77777777" w:rsidR="00504724" w:rsidRPr="009804BB" w:rsidRDefault="00504724" w:rsidP="00504724">
      <w:pPr>
        <w:pStyle w:val="NoSpacing"/>
        <w:rPr>
          <w:rFonts w:ascii="Times New Roman" w:hAnsi="Times New Roman" w:cs="Times New Roman"/>
          <w:sz w:val="24"/>
        </w:rPr>
      </w:pPr>
    </w:p>
    <w:p w14:paraId="78FB3652"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lastRenderedPageBreak/>
        <w:t>Proper packaging </w:t>
      </w:r>
    </w:p>
    <w:p w14:paraId="585FCEE4" w14:textId="77777777" w:rsidR="00504724" w:rsidRPr="009804BB" w:rsidRDefault="00504724" w:rsidP="00504724">
      <w:pPr>
        <w:pStyle w:val="NoSpacing"/>
        <w:ind w:left="792"/>
        <w:rPr>
          <w:rFonts w:ascii="Times New Roman" w:hAnsi="Times New Roman" w:cs="Times New Roman"/>
          <w:sz w:val="24"/>
        </w:rPr>
      </w:pPr>
    </w:p>
    <w:p w14:paraId="6E90D844"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Maintenance of chain of evidence </w:t>
      </w:r>
    </w:p>
    <w:p w14:paraId="45C5A7EE" w14:textId="77777777" w:rsidR="00504724" w:rsidRPr="009804BB" w:rsidRDefault="00504724" w:rsidP="00504724">
      <w:pPr>
        <w:pStyle w:val="NoSpacing"/>
        <w:ind w:left="792"/>
        <w:rPr>
          <w:rFonts w:ascii="Times New Roman" w:hAnsi="Times New Roman" w:cs="Times New Roman"/>
          <w:sz w:val="24"/>
        </w:rPr>
      </w:pPr>
    </w:p>
    <w:p w14:paraId="4AC83FC9"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Place in secure storage/evidence locker pursuant to department policy</w:t>
      </w:r>
    </w:p>
    <w:p w14:paraId="7F43D230" w14:textId="77777777" w:rsidR="00504724" w:rsidRPr="009804BB" w:rsidRDefault="00504724" w:rsidP="00504724">
      <w:pPr>
        <w:pStyle w:val="NoSpacing"/>
        <w:rPr>
          <w:rFonts w:ascii="Times New Roman" w:hAnsi="Times New Roman" w:cs="Times New Roman"/>
          <w:sz w:val="24"/>
        </w:rPr>
      </w:pPr>
      <w:r w:rsidRPr="009804BB">
        <w:rPr>
          <w:rFonts w:ascii="Times New Roman" w:hAnsi="Times New Roman" w:cs="Times New Roman"/>
          <w:sz w:val="24"/>
        </w:rPr>
        <w:t> </w:t>
      </w:r>
    </w:p>
    <w:p w14:paraId="67E38946" w14:textId="77777777" w:rsidR="00504724" w:rsidRDefault="00504724" w:rsidP="005804F0">
      <w:pPr>
        <w:pStyle w:val="NoSpacing"/>
        <w:numPr>
          <w:ilvl w:val="0"/>
          <w:numId w:val="68"/>
        </w:numPr>
        <w:rPr>
          <w:rFonts w:ascii="Times New Roman" w:hAnsi="Times New Roman" w:cs="Times New Roman"/>
          <w:sz w:val="24"/>
        </w:rPr>
      </w:pPr>
      <w:r>
        <w:rPr>
          <w:rFonts w:ascii="Times New Roman" w:hAnsi="Times New Roman" w:cs="Times New Roman"/>
          <w:sz w:val="24"/>
        </w:rPr>
        <w:t>Overdose; Limited Immunity (720 ILCS 570/414)</w:t>
      </w:r>
    </w:p>
    <w:p w14:paraId="1F163CCA" w14:textId="77777777" w:rsidR="00504724" w:rsidRDefault="00504724" w:rsidP="005804F0">
      <w:pPr>
        <w:pStyle w:val="NoSpacing"/>
        <w:numPr>
          <w:ilvl w:val="1"/>
          <w:numId w:val="68"/>
        </w:numPr>
        <w:rPr>
          <w:rFonts w:ascii="Times New Roman" w:hAnsi="Times New Roman" w:cs="Times New Roman"/>
          <w:sz w:val="24"/>
        </w:rPr>
      </w:pPr>
      <w:r>
        <w:rPr>
          <w:rFonts w:ascii="Times New Roman" w:hAnsi="Times New Roman" w:cs="Times New Roman"/>
          <w:sz w:val="24"/>
        </w:rPr>
        <w:t>Who qualifies for immunity (720 ILCS 570/414 (b) and (c))</w:t>
      </w:r>
    </w:p>
    <w:p w14:paraId="3326DC9D" w14:textId="77777777" w:rsidR="00504724" w:rsidRDefault="00504724" w:rsidP="005804F0">
      <w:pPr>
        <w:pStyle w:val="NoSpacing"/>
        <w:numPr>
          <w:ilvl w:val="1"/>
          <w:numId w:val="68"/>
        </w:numPr>
        <w:rPr>
          <w:rFonts w:ascii="Times New Roman" w:hAnsi="Times New Roman" w:cs="Times New Roman"/>
          <w:sz w:val="24"/>
        </w:rPr>
      </w:pPr>
      <w:r>
        <w:rPr>
          <w:rFonts w:ascii="Times New Roman" w:hAnsi="Times New Roman" w:cs="Times New Roman"/>
          <w:sz w:val="24"/>
        </w:rPr>
        <w:t>Weight limits for immunity (720 ILCS 570/414 (d)(1) – (12))</w:t>
      </w:r>
    </w:p>
    <w:p w14:paraId="74EA3498" w14:textId="77777777" w:rsidR="00504724" w:rsidRDefault="00504724" w:rsidP="005804F0">
      <w:pPr>
        <w:pStyle w:val="NoSpacing"/>
        <w:numPr>
          <w:ilvl w:val="1"/>
          <w:numId w:val="68"/>
        </w:numPr>
        <w:rPr>
          <w:rFonts w:ascii="Times New Roman" w:hAnsi="Times New Roman" w:cs="Times New Roman"/>
          <w:sz w:val="24"/>
        </w:rPr>
      </w:pPr>
      <w:r>
        <w:rPr>
          <w:rFonts w:ascii="Times New Roman" w:hAnsi="Times New Roman" w:cs="Times New Roman"/>
          <w:sz w:val="24"/>
        </w:rPr>
        <w:t>Limitation to immunity – independent sources evidence (720 ILCS 570/414 (e))</w:t>
      </w:r>
    </w:p>
    <w:p w14:paraId="57F0A8F3" w14:textId="77777777" w:rsidR="00504724" w:rsidRDefault="00504724" w:rsidP="00504724">
      <w:pPr>
        <w:pStyle w:val="NoSpacing"/>
        <w:ind w:left="792"/>
        <w:rPr>
          <w:rFonts w:ascii="Times New Roman" w:hAnsi="Times New Roman" w:cs="Times New Roman"/>
          <w:sz w:val="24"/>
        </w:rPr>
      </w:pPr>
    </w:p>
    <w:p w14:paraId="468E4453" w14:textId="77777777" w:rsidR="00504724" w:rsidRPr="009804BB" w:rsidRDefault="00504724" w:rsidP="005804F0">
      <w:pPr>
        <w:pStyle w:val="NoSpacing"/>
        <w:numPr>
          <w:ilvl w:val="0"/>
          <w:numId w:val="68"/>
        </w:numPr>
        <w:rPr>
          <w:rFonts w:ascii="Times New Roman" w:hAnsi="Times New Roman" w:cs="Times New Roman"/>
          <w:sz w:val="24"/>
        </w:rPr>
      </w:pPr>
      <w:r w:rsidRPr="009804BB">
        <w:rPr>
          <w:rFonts w:ascii="Times New Roman" w:hAnsi="Times New Roman" w:cs="Times New Roman"/>
          <w:sz w:val="24"/>
        </w:rPr>
        <w:t>Management of Ethical Pitfalls in Drug Investigations </w:t>
      </w:r>
    </w:p>
    <w:p w14:paraId="5ADFFA05" w14:textId="77777777" w:rsidR="00504724" w:rsidRPr="009804BB" w:rsidRDefault="00504724" w:rsidP="00504724">
      <w:pPr>
        <w:rPr>
          <w:rFonts w:ascii="Times New Roman" w:hAnsi="Times New Roman" w:cs="Times New Roman"/>
          <w:sz w:val="24"/>
        </w:rPr>
      </w:pPr>
    </w:p>
    <w:p w14:paraId="5D8771CC"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Undercover operations</w:t>
      </w:r>
    </w:p>
    <w:p w14:paraId="3025931A"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 xml:space="preserve">Drugs, </w:t>
      </w:r>
      <w:proofErr w:type="gramStart"/>
      <w:r w:rsidRPr="009804BB">
        <w:rPr>
          <w:rFonts w:ascii="Times New Roman" w:hAnsi="Times New Roman" w:cs="Times New Roman"/>
          <w:sz w:val="24"/>
        </w:rPr>
        <w:t>money</w:t>
      </w:r>
      <w:proofErr w:type="gramEnd"/>
      <w:r w:rsidRPr="009804BB">
        <w:rPr>
          <w:rFonts w:ascii="Times New Roman" w:hAnsi="Times New Roman" w:cs="Times New Roman"/>
          <w:sz w:val="24"/>
        </w:rPr>
        <w:t xml:space="preserve"> and guns pose physical and psychological threats </w:t>
      </w:r>
    </w:p>
    <w:p w14:paraId="2C8906D1" w14:textId="77777777" w:rsidR="00504724" w:rsidRPr="009804BB" w:rsidRDefault="00504724" w:rsidP="005804F0">
      <w:pPr>
        <w:pStyle w:val="NoSpacing"/>
        <w:numPr>
          <w:ilvl w:val="2"/>
          <w:numId w:val="68"/>
        </w:numPr>
        <w:rPr>
          <w:rFonts w:ascii="Times New Roman" w:hAnsi="Times New Roman" w:cs="Times New Roman"/>
          <w:sz w:val="24"/>
        </w:rPr>
      </w:pPr>
      <w:r w:rsidRPr="009804BB">
        <w:rPr>
          <w:rFonts w:ascii="Times New Roman" w:hAnsi="Times New Roman" w:cs="Times New Roman"/>
          <w:sz w:val="24"/>
        </w:rPr>
        <w:t>Balance the need to develop experience and proficiency with potential personal adjustment issues of being “undercover too long” </w:t>
      </w:r>
    </w:p>
    <w:p w14:paraId="1FD74683" w14:textId="77777777" w:rsidR="00504724" w:rsidRPr="009804BB" w:rsidRDefault="00504724" w:rsidP="00504724">
      <w:pPr>
        <w:pStyle w:val="NoSpacing"/>
        <w:ind w:left="1512"/>
        <w:rPr>
          <w:rFonts w:ascii="Times New Roman" w:hAnsi="Times New Roman" w:cs="Times New Roman"/>
          <w:sz w:val="24"/>
        </w:rPr>
      </w:pPr>
    </w:p>
    <w:p w14:paraId="20B8C71D"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Necessity for accurate control of evidence </w:t>
      </w:r>
    </w:p>
    <w:p w14:paraId="6BBB6DDD" w14:textId="77777777" w:rsidR="00504724" w:rsidRPr="009804BB" w:rsidRDefault="00504724" w:rsidP="00504724">
      <w:pPr>
        <w:pStyle w:val="NoSpacing"/>
        <w:ind w:left="792"/>
        <w:rPr>
          <w:rFonts w:ascii="Times New Roman" w:hAnsi="Times New Roman" w:cs="Times New Roman"/>
          <w:sz w:val="24"/>
        </w:rPr>
      </w:pPr>
    </w:p>
    <w:p w14:paraId="10729852"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Necessity for accurate control of seized property </w:t>
      </w:r>
    </w:p>
    <w:p w14:paraId="174A3DF6" w14:textId="77777777" w:rsidR="00504724" w:rsidRPr="009804BB" w:rsidRDefault="00504724" w:rsidP="00504724">
      <w:pPr>
        <w:pStyle w:val="NoSpacing"/>
        <w:rPr>
          <w:rFonts w:ascii="Times New Roman" w:hAnsi="Times New Roman" w:cs="Times New Roman"/>
          <w:sz w:val="24"/>
        </w:rPr>
      </w:pPr>
    </w:p>
    <w:p w14:paraId="1637B460"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Necessity for planning, control, and oversight accountability processes </w:t>
      </w:r>
    </w:p>
    <w:p w14:paraId="720F8E94" w14:textId="77777777" w:rsidR="00504724" w:rsidRPr="009804BB" w:rsidRDefault="00504724" w:rsidP="00504724">
      <w:pPr>
        <w:pStyle w:val="NoSpacing"/>
        <w:ind w:left="792"/>
        <w:rPr>
          <w:rFonts w:ascii="Times New Roman" w:hAnsi="Times New Roman" w:cs="Times New Roman"/>
          <w:sz w:val="24"/>
        </w:rPr>
      </w:pPr>
    </w:p>
    <w:p w14:paraId="59DDBD73" w14:textId="77777777" w:rsidR="00504724" w:rsidRPr="009804BB" w:rsidRDefault="00504724" w:rsidP="005804F0">
      <w:pPr>
        <w:pStyle w:val="NoSpacing"/>
        <w:numPr>
          <w:ilvl w:val="1"/>
          <w:numId w:val="68"/>
        </w:numPr>
        <w:rPr>
          <w:rFonts w:ascii="Times New Roman" w:hAnsi="Times New Roman" w:cs="Times New Roman"/>
          <w:sz w:val="24"/>
        </w:rPr>
      </w:pPr>
      <w:r w:rsidRPr="009804BB">
        <w:rPr>
          <w:rFonts w:ascii="Times New Roman" w:hAnsi="Times New Roman" w:cs="Times New Roman"/>
          <w:sz w:val="24"/>
        </w:rPr>
        <w:t>Potential for enticement to accept bribes, payoffs, sexual favors, or protection money</w:t>
      </w:r>
    </w:p>
    <w:p w14:paraId="2AB9BE05" w14:textId="77777777" w:rsidR="00504724" w:rsidRPr="009804BB" w:rsidRDefault="00504724" w:rsidP="00504724">
      <w:pPr>
        <w:pStyle w:val="NoSpacing"/>
        <w:rPr>
          <w:rFonts w:ascii="Times New Roman" w:hAnsi="Times New Roman" w:cs="Times New Roman"/>
          <w:sz w:val="24"/>
        </w:rPr>
      </w:pPr>
    </w:p>
    <w:p w14:paraId="32BB861B" w14:textId="77777777" w:rsidR="00504724" w:rsidRPr="009804BB" w:rsidRDefault="00504724" w:rsidP="00504724">
      <w:pPr>
        <w:pStyle w:val="NoSpacing"/>
        <w:jc w:val="center"/>
        <w:rPr>
          <w:rFonts w:ascii="Times New Roman" w:hAnsi="Times New Roman" w:cs="Times New Roman"/>
          <w:b/>
          <w:sz w:val="40"/>
        </w:rPr>
      </w:pPr>
      <w:r w:rsidRPr="009804BB">
        <w:rPr>
          <w:rFonts w:ascii="Times New Roman" w:hAnsi="Times New Roman" w:cs="Times New Roman"/>
          <w:b/>
          <w:sz w:val="40"/>
        </w:rPr>
        <w:t>END</w:t>
      </w:r>
    </w:p>
    <w:p w14:paraId="5F148DCD" w14:textId="77777777" w:rsidR="00504724" w:rsidRDefault="00504724" w:rsidP="00504724"/>
    <w:p w14:paraId="3290E311" w14:textId="77777777" w:rsidR="00246DA7" w:rsidRPr="009804BB" w:rsidRDefault="00246DA7">
      <w:pPr>
        <w:rPr>
          <w:rFonts w:ascii="Times New Roman" w:hAnsi="Times New Roman" w:cs="Times New Roman"/>
          <w:b/>
          <w:sz w:val="40"/>
          <w:szCs w:val="28"/>
        </w:rPr>
      </w:pPr>
      <w:r w:rsidRPr="009804BB">
        <w:rPr>
          <w:rFonts w:ascii="Times New Roman" w:hAnsi="Times New Roman" w:cs="Times New Roman"/>
          <w:b/>
          <w:sz w:val="40"/>
          <w:szCs w:val="28"/>
        </w:rPr>
        <w:br w:type="page"/>
      </w:r>
    </w:p>
    <w:p w14:paraId="7B63C4BC" w14:textId="77777777" w:rsidR="00F015F2" w:rsidRPr="009804BB" w:rsidRDefault="00F015F2" w:rsidP="00246DA7">
      <w:pPr>
        <w:spacing w:after="0"/>
        <w:jc w:val="center"/>
        <w:rPr>
          <w:rFonts w:ascii="Times New Roman" w:hAnsi="Times New Roman" w:cs="Times New Roman"/>
          <w:b/>
          <w:sz w:val="40"/>
          <w:szCs w:val="28"/>
        </w:rPr>
      </w:pPr>
      <w:r w:rsidRPr="009804BB">
        <w:rPr>
          <w:rFonts w:ascii="Times New Roman" w:hAnsi="Times New Roman" w:cs="Times New Roman"/>
          <w:b/>
          <w:sz w:val="40"/>
          <w:szCs w:val="28"/>
        </w:rPr>
        <w:lastRenderedPageBreak/>
        <w:t>PATROL:</w:t>
      </w:r>
    </w:p>
    <w:p w14:paraId="3D7F5E07" w14:textId="77777777" w:rsidR="00F015F2" w:rsidRPr="009804BB" w:rsidRDefault="00F015F2" w:rsidP="006F2AA7">
      <w:pPr>
        <w:pStyle w:val="Heading3"/>
      </w:pPr>
      <w:bookmarkStart w:id="47" w:name="_Toc104876880"/>
      <w:r w:rsidRPr="009804BB">
        <w:t>Emergency Management and Critical Incident Response</w:t>
      </w:r>
      <w:bookmarkEnd w:id="47"/>
    </w:p>
    <w:p w14:paraId="5A470497" w14:textId="77777777" w:rsidR="00F015F2" w:rsidRPr="009804BB" w:rsidRDefault="00F015F2" w:rsidP="00F015F2">
      <w:pPr>
        <w:rPr>
          <w:rFonts w:ascii="Times New Roman" w:hAnsi="Times New Roman" w:cs="Times New Roman"/>
          <w:b/>
          <w:sz w:val="28"/>
          <w:szCs w:val="28"/>
        </w:rPr>
      </w:pPr>
    </w:p>
    <w:p w14:paraId="06449B32" w14:textId="308F18B5" w:rsidR="00F015F2" w:rsidRPr="00801A3B" w:rsidRDefault="00F015F2" w:rsidP="00F015F2">
      <w:pPr>
        <w:rPr>
          <w:rFonts w:ascii="Times New Roman" w:hAnsi="Times New Roman" w:cs="Times New Roman"/>
          <w:sz w:val="24"/>
          <w:szCs w:val="24"/>
        </w:rPr>
      </w:pPr>
      <w:r w:rsidRPr="00801A3B">
        <w:rPr>
          <w:rFonts w:ascii="Times New Roman" w:hAnsi="Times New Roman" w:cs="Times New Roman"/>
          <w:b/>
          <w:sz w:val="24"/>
          <w:szCs w:val="24"/>
        </w:rPr>
        <w:t xml:space="preserve">Instructional Goal: </w:t>
      </w:r>
      <w:r w:rsidRPr="00801A3B">
        <w:rPr>
          <w:rFonts w:ascii="Times New Roman" w:hAnsi="Times New Roman" w:cs="Times New Roman"/>
          <w:sz w:val="24"/>
          <w:szCs w:val="24"/>
        </w:rPr>
        <w:t xml:space="preserve">Critical incidents may include threats or acts of violence, major demonstrations or riots, floods, major fires, tornadoes, airplane crashes or train derailments, major chemical spills, hostage situations, sniper activity, building collapse or explosion, bomb threats, deadly disease and food contamination occurring within the community.  Critical incidents often include first responders other than law enforcement and require standard operating rules for all organization involved.  Incidents typically begin and end </w:t>
      </w:r>
      <w:r w:rsidR="00D45EEE" w:rsidRPr="00801A3B">
        <w:rPr>
          <w:rFonts w:ascii="Times New Roman" w:hAnsi="Times New Roman" w:cs="Times New Roman"/>
          <w:sz w:val="24"/>
          <w:szCs w:val="24"/>
        </w:rPr>
        <w:t>locally and</w:t>
      </w:r>
      <w:r w:rsidRPr="00801A3B">
        <w:rPr>
          <w:rFonts w:ascii="Times New Roman" w:hAnsi="Times New Roman" w:cs="Times New Roman"/>
          <w:sz w:val="24"/>
          <w:szCs w:val="24"/>
        </w:rPr>
        <w:t xml:space="preserve"> are managed on a daily basis at the lowest possible geographical, organizational, and jurisdictional level.  In the study of emergency management, the term all hazards </w:t>
      </w:r>
      <w:proofErr w:type="gramStart"/>
      <w:r w:rsidRPr="00801A3B">
        <w:rPr>
          <w:rFonts w:ascii="Times New Roman" w:hAnsi="Times New Roman" w:cs="Times New Roman"/>
          <w:sz w:val="24"/>
          <w:szCs w:val="24"/>
        </w:rPr>
        <w:t>is</w:t>
      </w:r>
      <w:proofErr w:type="gramEnd"/>
      <w:r w:rsidRPr="00801A3B">
        <w:rPr>
          <w:rFonts w:ascii="Times New Roman" w:hAnsi="Times New Roman" w:cs="Times New Roman"/>
          <w:sz w:val="24"/>
          <w:szCs w:val="24"/>
        </w:rPr>
        <w:t xml:space="preserve"> often used in place of critical incidents.</w:t>
      </w:r>
    </w:p>
    <w:p w14:paraId="263C3A34" w14:textId="6B77EE63" w:rsidR="00F015F2" w:rsidRPr="00801A3B" w:rsidRDefault="00F015F2" w:rsidP="00F015F2">
      <w:pPr>
        <w:rPr>
          <w:rFonts w:ascii="Times New Roman" w:hAnsi="Times New Roman" w:cs="Times New Roman"/>
          <w:sz w:val="24"/>
          <w:szCs w:val="24"/>
        </w:rPr>
      </w:pPr>
      <w:r w:rsidRPr="00801A3B">
        <w:rPr>
          <w:rFonts w:ascii="Times New Roman" w:hAnsi="Times New Roman" w:cs="Times New Roman"/>
          <w:sz w:val="24"/>
          <w:szCs w:val="24"/>
        </w:rPr>
        <w:t>This foundational course and its prerequisites will assist law enforcement with understanding the possible roles they will play in preparing for, protecting against, responding to, recovering from, and mitigating all hazards and critical incidents in their communities and states.</w:t>
      </w:r>
    </w:p>
    <w:p w14:paraId="409B1DF5" w14:textId="1355158B" w:rsidR="00F015F2" w:rsidRPr="00CD2225" w:rsidRDefault="00F015F2" w:rsidP="00F015F2">
      <w:pPr>
        <w:rPr>
          <w:rFonts w:ascii="Times New Roman" w:hAnsi="Times New Roman" w:cs="Times New Roman"/>
          <w:sz w:val="24"/>
          <w:szCs w:val="24"/>
        </w:rPr>
      </w:pPr>
      <w:r w:rsidRPr="00801A3B">
        <w:rPr>
          <w:rFonts w:ascii="Times New Roman" w:hAnsi="Times New Roman" w:cs="Times New Roman"/>
          <w:sz w:val="24"/>
          <w:szCs w:val="24"/>
        </w:rPr>
        <w:t>All critical incidents and hazards have an effect on first responders, personally and professionally.  How officers are prepared to deal with the stress involved is an essential part of the job</w:t>
      </w:r>
      <w:r w:rsidR="00D45EEE" w:rsidRPr="00801A3B">
        <w:rPr>
          <w:rFonts w:ascii="Times New Roman" w:hAnsi="Times New Roman" w:cs="Times New Roman"/>
          <w:sz w:val="24"/>
          <w:szCs w:val="24"/>
        </w:rPr>
        <w:t xml:space="preserve">. </w:t>
      </w:r>
      <w:r w:rsidRPr="00801A3B">
        <w:rPr>
          <w:rFonts w:ascii="Times New Roman" w:hAnsi="Times New Roman" w:cs="Times New Roman"/>
          <w:sz w:val="24"/>
          <w:szCs w:val="24"/>
        </w:rPr>
        <w:t xml:space="preserve">Physical, </w:t>
      </w:r>
      <w:r w:rsidR="00CD2225" w:rsidRPr="00801A3B">
        <w:rPr>
          <w:rFonts w:ascii="Times New Roman" w:hAnsi="Times New Roman" w:cs="Times New Roman"/>
          <w:sz w:val="24"/>
          <w:szCs w:val="24"/>
        </w:rPr>
        <w:t>psychological,</w:t>
      </w:r>
      <w:r w:rsidRPr="00801A3B">
        <w:rPr>
          <w:rFonts w:ascii="Times New Roman" w:hAnsi="Times New Roman" w:cs="Times New Roman"/>
          <w:sz w:val="24"/>
          <w:szCs w:val="24"/>
        </w:rPr>
        <w:t xml:space="preserve"> and emotional health prior to an incident can help officers handle the job better.</w:t>
      </w:r>
    </w:p>
    <w:p w14:paraId="35ECE5BB" w14:textId="2A357E64" w:rsidR="00F015F2" w:rsidRPr="00CD2225" w:rsidRDefault="00F015F2" w:rsidP="00F015F2">
      <w:pPr>
        <w:rPr>
          <w:rFonts w:ascii="Times New Roman" w:hAnsi="Times New Roman" w:cs="Times New Roman"/>
          <w:sz w:val="24"/>
          <w:szCs w:val="24"/>
        </w:rPr>
      </w:pPr>
      <w:r w:rsidRPr="00801A3B">
        <w:rPr>
          <w:rFonts w:ascii="Times New Roman" w:hAnsi="Times New Roman" w:cs="Times New Roman"/>
          <w:b/>
          <w:sz w:val="24"/>
          <w:szCs w:val="24"/>
        </w:rPr>
        <w:t xml:space="preserve">Allotted Class Time: </w:t>
      </w:r>
      <w:r w:rsidRPr="00801A3B">
        <w:rPr>
          <w:rFonts w:ascii="Times New Roman" w:hAnsi="Times New Roman" w:cs="Times New Roman"/>
          <w:sz w:val="24"/>
          <w:szCs w:val="24"/>
        </w:rPr>
        <w:t>4 hours</w:t>
      </w:r>
    </w:p>
    <w:p w14:paraId="5C361305" w14:textId="77777777" w:rsidR="00F015F2" w:rsidRPr="00801A3B" w:rsidRDefault="00F015F2" w:rsidP="00F015F2">
      <w:pPr>
        <w:rPr>
          <w:rStyle w:val="Hyperlink"/>
          <w:rFonts w:ascii="Times New Roman" w:hAnsi="Times New Roman" w:cs="Times New Roman"/>
          <w:sz w:val="24"/>
          <w:szCs w:val="24"/>
        </w:rPr>
      </w:pPr>
      <w:r w:rsidRPr="00801A3B">
        <w:rPr>
          <w:rFonts w:ascii="Times New Roman" w:hAnsi="Times New Roman" w:cs="Times New Roman"/>
          <w:b/>
          <w:sz w:val="24"/>
          <w:szCs w:val="24"/>
        </w:rPr>
        <w:t xml:space="preserve">Instructional Note: </w:t>
      </w:r>
      <w:r w:rsidRPr="00801A3B">
        <w:rPr>
          <w:rFonts w:ascii="Times New Roman" w:hAnsi="Times New Roman" w:cs="Times New Roman"/>
          <w:sz w:val="24"/>
          <w:szCs w:val="24"/>
        </w:rPr>
        <w:t xml:space="preserve">NIMS programs IS 100, IS 200, and IS 700 are prerequisite courses for this block of instruction. Students are required to complete these courses online at </w:t>
      </w:r>
      <w:hyperlink r:id="rId197" w:history="1">
        <w:r w:rsidRPr="00801A3B">
          <w:rPr>
            <w:rStyle w:val="Hyperlink"/>
            <w:rFonts w:ascii="Times New Roman" w:hAnsi="Times New Roman" w:cs="Times New Roman"/>
            <w:sz w:val="24"/>
            <w:szCs w:val="24"/>
          </w:rPr>
          <w:t>https://training.fema.gov/nims/</w:t>
        </w:r>
      </w:hyperlink>
      <w:r w:rsidRPr="00801A3B">
        <w:rPr>
          <w:rStyle w:val="Hyperlink"/>
          <w:rFonts w:ascii="Times New Roman" w:hAnsi="Times New Roman" w:cs="Times New Roman"/>
          <w:sz w:val="24"/>
          <w:szCs w:val="24"/>
        </w:rPr>
        <w:t>.</w:t>
      </w:r>
    </w:p>
    <w:p w14:paraId="218489B9" w14:textId="77777777" w:rsidR="00F015F2" w:rsidRPr="00801A3B" w:rsidRDefault="00F015F2" w:rsidP="00F015F2">
      <w:pPr>
        <w:rPr>
          <w:rFonts w:ascii="Times New Roman" w:hAnsi="Times New Roman" w:cs="Times New Roman"/>
          <w:sz w:val="24"/>
          <w:szCs w:val="24"/>
        </w:rPr>
      </w:pPr>
    </w:p>
    <w:p w14:paraId="74A44F0D" w14:textId="77777777" w:rsidR="00F015F2" w:rsidRPr="00801A3B" w:rsidRDefault="00F015F2" w:rsidP="5F859E89">
      <w:pPr>
        <w:tabs>
          <w:tab w:val="left" w:pos="3780"/>
        </w:tabs>
        <w:rPr>
          <w:rFonts w:ascii="Times New Roman" w:hAnsi="Times New Roman" w:cs="Times New Roman"/>
          <w:b/>
          <w:bCs/>
          <w:sz w:val="24"/>
          <w:szCs w:val="24"/>
        </w:rPr>
      </w:pPr>
      <w:r w:rsidRPr="00801A3B">
        <w:rPr>
          <w:rFonts w:ascii="Times New Roman" w:hAnsi="Times New Roman" w:cs="Times New Roman"/>
          <w:b/>
          <w:bCs/>
          <w:sz w:val="24"/>
          <w:szCs w:val="24"/>
        </w:rPr>
        <w:t>Student Performance Objectives:</w:t>
      </w:r>
      <w:r w:rsidRPr="00801A3B">
        <w:rPr>
          <w:rFonts w:ascii="Times New Roman" w:hAnsi="Times New Roman" w:cs="Times New Roman"/>
          <w:sz w:val="24"/>
          <w:szCs w:val="24"/>
        </w:rPr>
        <w:tab/>
      </w:r>
    </w:p>
    <w:p w14:paraId="5E79A58C" w14:textId="77777777" w:rsidR="00F015F2" w:rsidRPr="00801A3B" w:rsidRDefault="00F015F2" w:rsidP="00246DA7">
      <w:pPr>
        <w:spacing w:after="0"/>
        <w:contextualSpacing/>
        <w:rPr>
          <w:rFonts w:ascii="Times New Roman" w:hAnsi="Times New Roman" w:cs="Times New Roman"/>
          <w:sz w:val="24"/>
          <w:szCs w:val="24"/>
        </w:rPr>
      </w:pPr>
      <w:r w:rsidRPr="00801A3B">
        <w:rPr>
          <w:rFonts w:ascii="Times New Roman" w:hAnsi="Times New Roman" w:cs="Times New Roman"/>
          <w:sz w:val="24"/>
          <w:szCs w:val="24"/>
        </w:rPr>
        <w:t>PUEM 1. Define and give examples of possible hazards or incident.</w:t>
      </w:r>
    </w:p>
    <w:p w14:paraId="7BD0E790" w14:textId="77777777" w:rsidR="00F015F2" w:rsidRPr="00801A3B" w:rsidRDefault="00F015F2" w:rsidP="00246DA7">
      <w:pPr>
        <w:spacing w:after="0"/>
        <w:contextualSpacing/>
        <w:rPr>
          <w:rFonts w:ascii="Times New Roman" w:hAnsi="Times New Roman" w:cs="Times New Roman"/>
          <w:sz w:val="24"/>
          <w:szCs w:val="24"/>
        </w:rPr>
      </w:pPr>
      <w:r w:rsidRPr="00801A3B">
        <w:rPr>
          <w:rFonts w:ascii="Times New Roman" w:hAnsi="Times New Roman" w:cs="Times New Roman"/>
          <w:sz w:val="24"/>
          <w:szCs w:val="24"/>
        </w:rPr>
        <w:t>PUEM 2. Recognize the basics of personal preparedness as a first responder.</w:t>
      </w:r>
    </w:p>
    <w:p w14:paraId="18507B3F" w14:textId="77777777" w:rsidR="00F015F2" w:rsidRPr="00801A3B" w:rsidRDefault="00F015F2" w:rsidP="00246DA7">
      <w:pPr>
        <w:spacing w:after="0"/>
        <w:contextualSpacing/>
        <w:rPr>
          <w:rFonts w:ascii="Times New Roman" w:hAnsi="Times New Roman" w:cs="Times New Roman"/>
          <w:sz w:val="24"/>
          <w:szCs w:val="24"/>
        </w:rPr>
      </w:pPr>
      <w:r w:rsidRPr="00801A3B">
        <w:rPr>
          <w:rFonts w:ascii="Times New Roman" w:hAnsi="Times New Roman" w:cs="Times New Roman"/>
          <w:sz w:val="24"/>
          <w:szCs w:val="24"/>
        </w:rPr>
        <w:t>PUEM 3. Describe possible law enforcements/ first responder roles in a disaster or incident.</w:t>
      </w:r>
    </w:p>
    <w:p w14:paraId="6294E425" w14:textId="77777777" w:rsidR="00F015F2" w:rsidRPr="00801A3B" w:rsidRDefault="00F015F2" w:rsidP="00246DA7">
      <w:pPr>
        <w:spacing w:after="0"/>
        <w:rPr>
          <w:rFonts w:ascii="Times New Roman" w:hAnsi="Times New Roman" w:cs="Times New Roman"/>
          <w:sz w:val="24"/>
          <w:szCs w:val="24"/>
        </w:rPr>
      </w:pPr>
      <w:r w:rsidRPr="00801A3B">
        <w:rPr>
          <w:rFonts w:ascii="Times New Roman" w:hAnsi="Times New Roman" w:cs="Times New Roman"/>
          <w:sz w:val="24"/>
          <w:szCs w:val="24"/>
        </w:rPr>
        <w:t>PUEM 4. Recognize possible law enforcement roles after an incident or disaster.</w:t>
      </w:r>
    </w:p>
    <w:p w14:paraId="05014B7E" w14:textId="77777777" w:rsidR="00F015F2" w:rsidRPr="00801A3B" w:rsidRDefault="00F015F2" w:rsidP="00246DA7">
      <w:pPr>
        <w:spacing w:after="0"/>
        <w:rPr>
          <w:rFonts w:ascii="Times New Roman" w:hAnsi="Times New Roman" w:cs="Times New Roman"/>
          <w:sz w:val="24"/>
          <w:szCs w:val="24"/>
        </w:rPr>
      </w:pPr>
      <w:r w:rsidRPr="00801A3B">
        <w:rPr>
          <w:rFonts w:ascii="Times New Roman" w:hAnsi="Times New Roman" w:cs="Times New Roman"/>
          <w:sz w:val="24"/>
          <w:szCs w:val="24"/>
        </w:rPr>
        <w:t>PUEM 5. Recognize what are Critical Incidents.</w:t>
      </w:r>
    </w:p>
    <w:p w14:paraId="1DB9D168" w14:textId="77777777" w:rsidR="00F015F2" w:rsidRPr="00801A3B" w:rsidRDefault="00F015F2" w:rsidP="00246DA7">
      <w:pPr>
        <w:spacing w:after="0"/>
        <w:rPr>
          <w:rFonts w:ascii="Times New Roman" w:hAnsi="Times New Roman" w:cs="Times New Roman"/>
          <w:sz w:val="24"/>
          <w:szCs w:val="24"/>
        </w:rPr>
      </w:pPr>
      <w:r w:rsidRPr="00801A3B">
        <w:rPr>
          <w:rFonts w:ascii="Times New Roman" w:hAnsi="Times New Roman" w:cs="Times New Roman"/>
          <w:sz w:val="24"/>
          <w:szCs w:val="24"/>
        </w:rPr>
        <w:t>PUEM 6. Identify the differences between critical vs. traumatic incidents.</w:t>
      </w:r>
    </w:p>
    <w:p w14:paraId="7CA331D5" w14:textId="77777777" w:rsidR="00F015F2" w:rsidRPr="00801A3B" w:rsidRDefault="00F015F2" w:rsidP="00246DA7">
      <w:pPr>
        <w:spacing w:after="0"/>
        <w:rPr>
          <w:rFonts w:ascii="Times New Roman" w:hAnsi="Times New Roman" w:cs="Times New Roman"/>
          <w:sz w:val="24"/>
          <w:szCs w:val="24"/>
        </w:rPr>
      </w:pPr>
      <w:r w:rsidRPr="00801A3B">
        <w:rPr>
          <w:rFonts w:ascii="Times New Roman" w:hAnsi="Times New Roman" w:cs="Times New Roman"/>
          <w:sz w:val="24"/>
          <w:szCs w:val="24"/>
        </w:rPr>
        <w:t>PUEM 7. Identify possible perceptual distortions during an incident.</w:t>
      </w:r>
    </w:p>
    <w:p w14:paraId="1BBBBB48" w14:textId="77777777" w:rsidR="00F015F2" w:rsidRPr="00801A3B" w:rsidRDefault="00F015F2" w:rsidP="00246DA7">
      <w:pPr>
        <w:spacing w:after="0"/>
        <w:rPr>
          <w:rFonts w:ascii="Times New Roman" w:hAnsi="Times New Roman" w:cs="Times New Roman"/>
          <w:sz w:val="24"/>
          <w:szCs w:val="24"/>
        </w:rPr>
      </w:pPr>
      <w:r w:rsidRPr="00801A3B">
        <w:rPr>
          <w:rFonts w:ascii="Times New Roman" w:hAnsi="Times New Roman" w:cs="Times New Roman"/>
          <w:sz w:val="24"/>
          <w:szCs w:val="24"/>
        </w:rPr>
        <w:t>PUEM 8. Identify possible personal responses following a critical incident.</w:t>
      </w:r>
    </w:p>
    <w:p w14:paraId="0C0C7939" w14:textId="77777777" w:rsidR="00F015F2" w:rsidRPr="00801A3B" w:rsidRDefault="00F015F2" w:rsidP="00246DA7">
      <w:pPr>
        <w:spacing w:after="0"/>
        <w:rPr>
          <w:rFonts w:ascii="Times New Roman" w:hAnsi="Times New Roman" w:cs="Times New Roman"/>
          <w:sz w:val="24"/>
          <w:szCs w:val="24"/>
        </w:rPr>
      </w:pPr>
      <w:r w:rsidRPr="00801A3B">
        <w:rPr>
          <w:rFonts w:ascii="Times New Roman" w:hAnsi="Times New Roman" w:cs="Times New Roman"/>
          <w:sz w:val="24"/>
          <w:szCs w:val="24"/>
        </w:rPr>
        <w:t>PUEM 9. Recognize the components of incident debriefing.</w:t>
      </w:r>
    </w:p>
    <w:p w14:paraId="55933ECC" w14:textId="77777777" w:rsidR="00F015F2" w:rsidRPr="00801A3B" w:rsidRDefault="00F015F2" w:rsidP="00246DA7">
      <w:pPr>
        <w:spacing w:after="0"/>
        <w:rPr>
          <w:rFonts w:ascii="Times New Roman" w:hAnsi="Times New Roman" w:cs="Times New Roman"/>
          <w:sz w:val="24"/>
          <w:szCs w:val="24"/>
        </w:rPr>
      </w:pPr>
      <w:r w:rsidRPr="00801A3B">
        <w:rPr>
          <w:rFonts w:ascii="Times New Roman" w:hAnsi="Times New Roman" w:cs="Times New Roman"/>
          <w:sz w:val="24"/>
          <w:szCs w:val="24"/>
        </w:rPr>
        <w:t>PUEM 10. Identify signs of excessive stress.</w:t>
      </w:r>
    </w:p>
    <w:p w14:paraId="0CDCEFB4" w14:textId="77777777" w:rsidR="00F015F2" w:rsidRPr="00801A3B" w:rsidRDefault="00F015F2" w:rsidP="00246DA7">
      <w:pPr>
        <w:spacing w:after="0"/>
        <w:rPr>
          <w:rFonts w:ascii="Times New Roman" w:hAnsi="Times New Roman" w:cs="Times New Roman"/>
          <w:sz w:val="24"/>
          <w:szCs w:val="24"/>
        </w:rPr>
      </w:pPr>
      <w:r w:rsidRPr="00801A3B">
        <w:rPr>
          <w:rFonts w:ascii="Times New Roman" w:hAnsi="Times New Roman" w:cs="Times New Roman"/>
          <w:sz w:val="24"/>
          <w:szCs w:val="24"/>
        </w:rPr>
        <w:t>PUEM 11. Recognize the various police department protocols associated with returning to duty.</w:t>
      </w:r>
    </w:p>
    <w:p w14:paraId="12E48CD5" w14:textId="77777777" w:rsidR="00F015F2" w:rsidRPr="00801A3B" w:rsidRDefault="00F015F2" w:rsidP="00246DA7">
      <w:pPr>
        <w:spacing w:after="0"/>
        <w:rPr>
          <w:rFonts w:ascii="Times New Roman" w:hAnsi="Times New Roman" w:cs="Times New Roman"/>
          <w:sz w:val="24"/>
          <w:szCs w:val="24"/>
        </w:rPr>
      </w:pPr>
      <w:r w:rsidRPr="00801A3B">
        <w:rPr>
          <w:rFonts w:ascii="Times New Roman" w:hAnsi="Times New Roman" w:cs="Times New Roman"/>
          <w:sz w:val="24"/>
          <w:szCs w:val="24"/>
        </w:rPr>
        <w:lastRenderedPageBreak/>
        <w:t xml:space="preserve">PUEM 12. Identify suggestions for positive physical, </w:t>
      </w:r>
      <w:proofErr w:type="gramStart"/>
      <w:r w:rsidRPr="00801A3B">
        <w:rPr>
          <w:rFonts w:ascii="Times New Roman" w:hAnsi="Times New Roman" w:cs="Times New Roman"/>
          <w:sz w:val="24"/>
          <w:szCs w:val="24"/>
        </w:rPr>
        <w:t>psychological</w:t>
      </w:r>
      <w:proofErr w:type="gramEnd"/>
      <w:r w:rsidRPr="00801A3B">
        <w:rPr>
          <w:rFonts w:ascii="Times New Roman" w:hAnsi="Times New Roman" w:cs="Times New Roman"/>
          <w:sz w:val="24"/>
          <w:szCs w:val="24"/>
        </w:rPr>
        <w:t xml:space="preserve"> and emotional health of the officer.</w:t>
      </w:r>
    </w:p>
    <w:p w14:paraId="64FB82F2" w14:textId="77777777" w:rsidR="00F015F2" w:rsidRPr="00801A3B" w:rsidRDefault="00F015F2" w:rsidP="00F015F2">
      <w:pPr>
        <w:rPr>
          <w:rFonts w:ascii="Times New Roman" w:hAnsi="Times New Roman" w:cs="Times New Roman"/>
          <w:b/>
          <w:sz w:val="24"/>
          <w:szCs w:val="24"/>
        </w:rPr>
      </w:pPr>
    </w:p>
    <w:p w14:paraId="1FDB6744" w14:textId="77777777" w:rsidR="00F015F2" w:rsidRPr="00801A3B" w:rsidRDefault="00F015F2" w:rsidP="00F015F2">
      <w:pPr>
        <w:rPr>
          <w:rFonts w:ascii="Times New Roman" w:hAnsi="Times New Roman" w:cs="Times New Roman"/>
          <w:b/>
          <w:sz w:val="24"/>
          <w:szCs w:val="24"/>
        </w:rPr>
      </w:pPr>
      <w:r w:rsidRPr="00801A3B">
        <w:rPr>
          <w:rFonts w:ascii="Times New Roman" w:hAnsi="Times New Roman" w:cs="Times New Roman"/>
          <w:b/>
          <w:sz w:val="24"/>
          <w:szCs w:val="24"/>
        </w:rPr>
        <w:t>Resources:</w:t>
      </w:r>
    </w:p>
    <w:p w14:paraId="3F155E04" w14:textId="77777777" w:rsidR="00F015F2" w:rsidRPr="00801A3B" w:rsidRDefault="00F015F2" w:rsidP="0043091C">
      <w:pPr>
        <w:ind w:left="720" w:hanging="720"/>
        <w:rPr>
          <w:rFonts w:ascii="Times New Roman" w:hAnsi="Times New Roman" w:cs="Times New Roman"/>
          <w:sz w:val="24"/>
          <w:szCs w:val="24"/>
        </w:rPr>
      </w:pPr>
      <w:proofErr w:type="spellStart"/>
      <w:r w:rsidRPr="00801A3B">
        <w:rPr>
          <w:rFonts w:ascii="Times New Roman" w:hAnsi="Times New Roman" w:cs="Times New Roman"/>
          <w:sz w:val="24"/>
          <w:szCs w:val="24"/>
        </w:rPr>
        <w:t>Digliana</w:t>
      </w:r>
      <w:proofErr w:type="spellEnd"/>
      <w:r w:rsidRPr="00801A3B">
        <w:rPr>
          <w:rFonts w:ascii="Times New Roman" w:hAnsi="Times New Roman" w:cs="Times New Roman"/>
          <w:sz w:val="24"/>
          <w:szCs w:val="24"/>
        </w:rPr>
        <w:t>, J. A. (2012). Law Enforcement, Critical Inc</w:t>
      </w:r>
      <w:r w:rsidR="00F308FE">
        <w:rPr>
          <w:rFonts w:ascii="Times New Roman" w:hAnsi="Times New Roman" w:cs="Times New Roman"/>
          <w:sz w:val="24"/>
          <w:szCs w:val="24"/>
        </w:rPr>
        <w:t xml:space="preserve">ident Handbook: Information for </w:t>
      </w:r>
      <w:r w:rsidRPr="00801A3B">
        <w:rPr>
          <w:rFonts w:ascii="Times New Roman" w:hAnsi="Times New Roman" w:cs="Times New Roman"/>
          <w:sz w:val="24"/>
          <w:szCs w:val="24"/>
        </w:rPr>
        <w:t xml:space="preserve">Law Enforcement Officers Involved in Critical Incidents. Retrieved from </w:t>
      </w:r>
      <w:hyperlink r:id="rId198" w:history="1">
        <w:r w:rsidRPr="00801A3B">
          <w:rPr>
            <w:rStyle w:val="Hyperlink"/>
            <w:rFonts w:ascii="Times New Roman" w:hAnsi="Times New Roman" w:cs="Times New Roman"/>
            <w:sz w:val="24"/>
            <w:szCs w:val="24"/>
          </w:rPr>
          <w:t>http://post.nv.gov/uploadedFiles/postnvgov/content/Training/Critical%20Incident%20Handbook.pdf</w:t>
        </w:r>
      </w:hyperlink>
    </w:p>
    <w:p w14:paraId="31C48FC7" w14:textId="77777777" w:rsidR="00F308FE" w:rsidRDefault="00F308FE" w:rsidP="0043091C">
      <w:pPr>
        <w:ind w:left="720" w:hanging="720"/>
        <w:rPr>
          <w:rFonts w:ascii="Times New Roman" w:hAnsi="Times New Roman" w:cs="Times New Roman"/>
          <w:sz w:val="24"/>
          <w:szCs w:val="24"/>
        </w:rPr>
      </w:pPr>
      <w:proofErr w:type="spellStart"/>
      <w:r>
        <w:rPr>
          <w:rFonts w:ascii="Times New Roman" w:hAnsi="Times New Roman" w:cs="Times New Roman"/>
          <w:sz w:val="24"/>
          <w:szCs w:val="24"/>
        </w:rPr>
        <w:t>Digliana</w:t>
      </w:r>
      <w:proofErr w:type="spellEnd"/>
      <w:r>
        <w:rPr>
          <w:rFonts w:ascii="Times New Roman" w:hAnsi="Times New Roman" w:cs="Times New Roman"/>
          <w:sz w:val="24"/>
          <w:szCs w:val="24"/>
        </w:rPr>
        <w:t>, J. A. (2019</w:t>
      </w:r>
      <w:r w:rsidRPr="00801A3B">
        <w:rPr>
          <w:rFonts w:ascii="Times New Roman" w:hAnsi="Times New Roman" w:cs="Times New Roman"/>
          <w:sz w:val="24"/>
          <w:szCs w:val="24"/>
        </w:rPr>
        <w:t>).</w:t>
      </w:r>
      <w:r>
        <w:rPr>
          <w:rFonts w:ascii="Times New Roman" w:hAnsi="Times New Roman" w:cs="Times New Roman"/>
          <w:sz w:val="24"/>
          <w:szCs w:val="24"/>
        </w:rPr>
        <w:t xml:space="preserve"> Law Enforcement </w:t>
      </w:r>
      <w:r w:rsidRPr="00F308FE">
        <w:rPr>
          <w:rFonts w:ascii="Times New Roman" w:hAnsi="Times New Roman" w:cs="Times New Roman"/>
          <w:sz w:val="24"/>
          <w:szCs w:val="24"/>
        </w:rPr>
        <w:t>Critical Incident Information</w:t>
      </w:r>
      <w:r w:rsidR="00970574">
        <w:rPr>
          <w:rFonts w:ascii="Times New Roman" w:hAnsi="Times New Roman" w:cs="Times New Roman"/>
          <w:sz w:val="24"/>
          <w:szCs w:val="24"/>
        </w:rPr>
        <w:t xml:space="preserve">: Information for </w:t>
      </w:r>
      <w:r w:rsidR="00970574" w:rsidRPr="00F308FE">
        <w:rPr>
          <w:rFonts w:ascii="Times New Roman" w:hAnsi="Times New Roman" w:cs="Times New Roman"/>
          <w:sz w:val="24"/>
          <w:szCs w:val="24"/>
        </w:rPr>
        <w:t>Law Enforcement Officers and Family</w:t>
      </w:r>
      <w:r w:rsidR="00970574">
        <w:rPr>
          <w:rFonts w:ascii="Times New Roman" w:hAnsi="Times New Roman" w:cs="Times New Roman"/>
          <w:sz w:val="24"/>
          <w:szCs w:val="24"/>
        </w:rPr>
        <w:t xml:space="preserve">. Retrieved from </w:t>
      </w:r>
      <w:r w:rsidRPr="00F308FE">
        <w:rPr>
          <w:rFonts w:ascii="Times New Roman" w:hAnsi="Times New Roman" w:cs="Times New Roman"/>
          <w:sz w:val="24"/>
          <w:szCs w:val="24"/>
        </w:rPr>
        <w:t>http://www.jackdigliani.com/uploads/3/4/5/1/34518973/le_critical_incident_information_2.pdf</w:t>
      </w:r>
    </w:p>
    <w:p w14:paraId="5CCC9457" w14:textId="77777777" w:rsidR="00F015F2" w:rsidRPr="00801A3B" w:rsidRDefault="00F015F2" w:rsidP="0043091C">
      <w:pPr>
        <w:ind w:left="720" w:hanging="720"/>
        <w:rPr>
          <w:rFonts w:ascii="Times New Roman" w:hAnsi="Times New Roman" w:cs="Times New Roman"/>
          <w:sz w:val="24"/>
          <w:szCs w:val="24"/>
        </w:rPr>
      </w:pPr>
      <w:proofErr w:type="spellStart"/>
      <w:r w:rsidRPr="00801A3B">
        <w:rPr>
          <w:rFonts w:ascii="Times New Roman" w:hAnsi="Times New Roman" w:cs="Times New Roman"/>
          <w:sz w:val="24"/>
          <w:szCs w:val="24"/>
        </w:rPr>
        <w:t>Docobo</w:t>
      </w:r>
      <w:proofErr w:type="spellEnd"/>
      <w:r w:rsidRPr="00801A3B">
        <w:rPr>
          <w:rFonts w:ascii="Times New Roman" w:hAnsi="Times New Roman" w:cs="Times New Roman"/>
          <w:sz w:val="24"/>
          <w:szCs w:val="24"/>
        </w:rPr>
        <w:t xml:space="preserve">, J. (2005, December). Community Policing as the Primary Prevention Strategy for Homeland Security at the Local Law Enforcement Level – Homeland Security Affairs. Retrieved from </w:t>
      </w:r>
      <w:hyperlink r:id="rId199" w:history="1">
        <w:r w:rsidRPr="00801A3B">
          <w:rPr>
            <w:rStyle w:val="Hyperlink"/>
            <w:rFonts w:ascii="Times New Roman" w:hAnsi="Times New Roman" w:cs="Times New Roman"/>
            <w:sz w:val="24"/>
            <w:szCs w:val="24"/>
          </w:rPr>
          <w:t>https://www.hsaj.org/articles/183</w:t>
        </w:r>
      </w:hyperlink>
    </w:p>
    <w:p w14:paraId="2F63BFA6" w14:textId="77777777" w:rsidR="00F015F2" w:rsidRPr="00801A3B" w:rsidRDefault="00F015F2" w:rsidP="0043091C">
      <w:pPr>
        <w:ind w:left="720" w:hanging="720"/>
        <w:rPr>
          <w:rFonts w:ascii="Times New Roman" w:hAnsi="Times New Roman" w:cs="Times New Roman"/>
          <w:sz w:val="24"/>
          <w:szCs w:val="24"/>
        </w:rPr>
      </w:pPr>
      <w:r w:rsidRPr="00801A3B">
        <w:rPr>
          <w:rFonts w:ascii="Times New Roman" w:hAnsi="Times New Roman" w:cs="Times New Roman"/>
          <w:sz w:val="24"/>
          <w:szCs w:val="24"/>
        </w:rPr>
        <w:t xml:space="preserve">Fugate, C. W. (2013, August). Law Enforcement’s Role in Responding to Disasters. </w:t>
      </w:r>
      <w:r w:rsidRPr="00801A3B">
        <w:rPr>
          <w:rFonts w:ascii="Times New Roman" w:hAnsi="Times New Roman" w:cs="Times New Roman"/>
          <w:i/>
          <w:iCs/>
          <w:sz w:val="24"/>
          <w:szCs w:val="24"/>
        </w:rPr>
        <w:t>The Police Chief</w:t>
      </w:r>
      <w:r w:rsidRPr="00801A3B">
        <w:rPr>
          <w:rFonts w:ascii="Times New Roman" w:hAnsi="Times New Roman" w:cs="Times New Roman"/>
          <w:sz w:val="24"/>
          <w:szCs w:val="24"/>
        </w:rPr>
        <w:t xml:space="preserve">, </w:t>
      </w:r>
      <w:r w:rsidRPr="00801A3B">
        <w:rPr>
          <w:rFonts w:ascii="Times New Roman" w:hAnsi="Times New Roman" w:cs="Times New Roman"/>
          <w:i/>
          <w:iCs/>
          <w:sz w:val="24"/>
          <w:szCs w:val="24"/>
        </w:rPr>
        <w:t>80</w:t>
      </w:r>
      <w:r w:rsidRPr="00801A3B">
        <w:rPr>
          <w:rFonts w:ascii="Times New Roman" w:hAnsi="Times New Roman" w:cs="Times New Roman"/>
          <w:sz w:val="24"/>
          <w:szCs w:val="24"/>
        </w:rPr>
        <w:t xml:space="preserve">, 100-101. </w:t>
      </w:r>
    </w:p>
    <w:p w14:paraId="20BC0851" w14:textId="77777777" w:rsidR="00F015F2" w:rsidRPr="00801A3B" w:rsidRDefault="00F015F2" w:rsidP="0043091C">
      <w:pPr>
        <w:ind w:left="720" w:hanging="720"/>
        <w:rPr>
          <w:rFonts w:ascii="Times New Roman" w:hAnsi="Times New Roman" w:cs="Times New Roman"/>
          <w:sz w:val="24"/>
          <w:szCs w:val="24"/>
        </w:rPr>
      </w:pPr>
      <w:r w:rsidRPr="00801A3B">
        <w:rPr>
          <w:rFonts w:ascii="Times New Roman" w:hAnsi="Times New Roman" w:cs="Times New Roman"/>
          <w:sz w:val="24"/>
          <w:szCs w:val="24"/>
        </w:rPr>
        <w:t xml:space="preserve">If You See Something, Say Something™. (n.d.). Retrieved from </w:t>
      </w:r>
      <w:hyperlink r:id="rId200" w:history="1">
        <w:r w:rsidRPr="00801A3B">
          <w:rPr>
            <w:rStyle w:val="Hyperlink"/>
            <w:rFonts w:ascii="Times New Roman" w:hAnsi="Times New Roman" w:cs="Times New Roman"/>
            <w:sz w:val="24"/>
            <w:szCs w:val="24"/>
          </w:rPr>
          <w:t>https://www.dhs.gov/see-something-say-something</w:t>
        </w:r>
      </w:hyperlink>
    </w:p>
    <w:p w14:paraId="6897CA10" w14:textId="77777777" w:rsidR="00F015F2" w:rsidRPr="00801A3B" w:rsidRDefault="00F015F2" w:rsidP="0043091C">
      <w:pPr>
        <w:ind w:left="720" w:hanging="720"/>
        <w:rPr>
          <w:rFonts w:ascii="Times New Roman" w:hAnsi="Times New Roman" w:cs="Times New Roman"/>
          <w:sz w:val="24"/>
          <w:szCs w:val="24"/>
        </w:rPr>
      </w:pPr>
      <w:r w:rsidRPr="00801A3B">
        <w:rPr>
          <w:rFonts w:ascii="Times New Roman" w:hAnsi="Times New Roman" w:cs="Times New Roman"/>
          <w:sz w:val="24"/>
          <w:szCs w:val="24"/>
        </w:rPr>
        <w:t xml:space="preserve">Malcolm, A. S., Seaton, J., Perera, A., Sheehan, D. C., &amp; Hasselt, V. B. (2005). Critical Incident Stress Debriefing and Law Enforcement: An Evaluative Review. </w:t>
      </w:r>
      <w:r w:rsidRPr="00801A3B">
        <w:rPr>
          <w:rFonts w:ascii="Times New Roman" w:hAnsi="Times New Roman" w:cs="Times New Roman"/>
          <w:i/>
          <w:iCs/>
          <w:sz w:val="24"/>
          <w:szCs w:val="24"/>
        </w:rPr>
        <w:t>Brief Treatment and Crisis Intervention,</w:t>
      </w:r>
      <w:r w:rsidRPr="00801A3B">
        <w:rPr>
          <w:rFonts w:ascii="Times New Roman" w:hAnsi="Times New Roman" w:cs="Times New Roman"/>
          <w:sz w:val="24"/>
          <w:szCs w:val="24"/>
        </w:rPr>
        <w:t xml:space="preserve"> </w:t>
      </w:r>
      <w:r w:rsidRPr="00801A3B">
        <w:rPr>
          <w:rFonts w:ascii="Times New Roman" w:hAnsi="Times New Roman" w:cs="Times New Roman"/>
          <w:i/>
          <w:iCs/>
          <w:sz w:val="24"/>
          <w:szCs w:val="24"/>
        </w:rPr>
        <w:t>5</w:t>
      </w:r>
      <w:r w:rsidRPr="00801A3B">
        <w:rPr>
          <w:rFonts w:ascii="Times New Roman" w:hAnsi="Times New Roman" w:cs="Times New Roman"/>
          <w:sz w:val="24"/>
          <w:szCs w:val="24"/>
        </w:rPr>
        <w:t xml:space="preserve">(3), 261-278. doi:10.1093/brief-treatment/mhi019 </w:t>
      </w:r>
    </w:p>
    <w:p w14:paraId="222FC253" w14:textId="77777777" w:rsidR="004210EE" w:rsidRPr="00801A3B" w:rsidRDefault="004210EE" w:rsidP="0043091C">
      <w:pPr>
        <w:ind w:left="720" w:hanging="720"/>
        <w:rPr>
          <w:rFonts w:ascii="Times New Roman" w:hAnsi="Times New Roman" w:cs="Times New Roman"/>
          <w:sz w:val="24"/>
          <w:szCs w:val="24"/>
        </w:rPr>
      </w:pPr>
      <w:r>
        <w:rPr>
          <w:rFonts w:ascii="Times New Roman" w:hAnsi="Times New Roman" w:cs="Times New Roman"/>
          <w:sz w:val="24"/>
          <w:szCs w:val="24"/>
        </w:rPr>
        <w:t xml:space="preserve">Police Executive Research Forum. (n.d.).  </w:t>
      </w:r>
      <w:r w:rsidRPr="00483611">
        <w:rPr>
          <w:rFonts w:ascii="Times New Roman" w:hAnsi="Times New Roman" w:cs="Times New Roman"/>
          <w:i/>
          <w:sz w:val="24"/>
          <w:szCs w:val="24"/>
        </w:rPr>
        <w:t>Cr</w:t>
      </w:r>
      <w:r>
        <w:rPr>
          <w:rFonts w:ascii="Times New Roman" w:hAnsi="Times New Roman" w:cs="Times New Roman"/>
          <w:i/>
          <w:sz w:val="24"/>
          <w:szCs w:val="24"/>
        </w:rPr>
        <w:t>itical response t</w:t>
      </w:r>
      <w:r w:rsidRPr="00483611">
        <w:rPr>
          <w:rFonts w:ascii="Times New Roman" w:hAnsi="Times New Roman" w:cs="Times New Roman"/>
          <w:i/>
          <w:sz w:val="24"/>
          <w:szCs w:val="24"/>
        </w:rPr>
        <w:t xml:space="preserve">oolkit: Part 2: </w:t>
      </w:r>
      <w:r>
        <w:rPr>
          <w:rFonts w:ascii="Times New Roman" w:hAnsi="Times New Roman" w:cs="Times New Roman"/>
          <w:i/>
          <w:sz w:val="24"/>
          <w:szCs w:val="24"/>
        </w:rPr>
        <w:t>Managing a critical i</w:t>
      </w:r>
      <w:r w:rsidRPr="00483611">
        <w:rPr>
          <w:rFonts w:ascii="Times New Roman" w:hAnsi="Times New Roman" w:cs="Times New Roman"/>
          <w:i/>
          <w:sz w:val="24"/>
          <w:szCs w:val="24"/>
        </w:rPr>
        <w:t>ncident</w:t>
      </w:r>
      <w:r>
        <w:rPr>
          <w:rFonts w:ascii="Times New Roman" w:hAnsi="Times New Roman" w:cs="Times New Roman"/>
          <w:sz w:val="24"/>
          <w:szCs w:val="24"/>
        </w:rPr>
        <w:t xml:space="preserve">. Retrieved from </w:t>
      </w:r>
      <w:r w:rsidRPr="00801A3B">
        <w:rPr>
          <w:rFonts w:ascii="Times New Roman" w:hAnsi="Times New Roman" w:cs="Times New Roman"/>
          <w:sz w:val="24"/>
          <w:szCs w:val="24"/>
        </w:rPr>
        <w:t>https://www.policeforum.org/managing-a-critical-incident</w:t>
      </w:r>
    </w:p>
    <w:p w14:paraId="1D3E9CF5" w14:textId="77777777" w:rsidR="004210EE" w:rsidRPr="004C1BBB" w:rsidRDefault="004210EE" w:rsidP="0043091C">
      <w:pPr>
        <w:ind w:left="720" w:hanging="720"/>
        <w:rPr>
          <w:rFonts w:ascii="Times New Roman" w:hAnsi="Times New Roman" w:cs="Times New Roman"/>
          <w:sz w:val="24"/>
          <w:szCs w:val="24"/>
        </w:rPr>
      </w:pPr>
      <w:r>
        <w:rPr>
          <w:rFonts w:ascii="Times New Roman" w:hAnsi="Times New Roman" w:cs="Times New Roman"/>
          <w:sz w:val="24"/>
          <w:szCs w:val="24"/>
        </w:rPr>
        <w:t xml:space="preserve">Police Executive Research Forum. (n.d.).  </w:t>
      </w:r>
      <w:r w:rsidRPr="00483611">
        <w:rPr>
          <w:rFonts w:ascii="Times New Roman" w:hAnsi="Times New Roman" w:cs="Times New Roman"/>
          <w:i/>
          <w:sz w:val="24"/>
          <w:szCs w:val="24"/>
        </w:rPr>
        <w:t>Cr</w:t>
      </w:r>
      <w:r>
        <w:rPr>
          <w:rFonts w:ascii="Times New Roman" w:hAnsi="Times New Roman" w:cs="Times New Roman"/>
          <w:i/>
          <w:sz w:val="24"/>
          <w:szCs w:val="24"/>
        </w:rPr>
        <w:t>itical response toolkit: Part 3</w:t>
      </w:r>
      <w:r w:rsidRPr="00483611">
        <w:rPr>
          <w:rFonts w:ascii="Times New Roman" w:hAnsi="Times New Roman" w:cs="Times New Roman"/>
          <w:i/>
          <w:sz w:val="24"/>
          <w:szCs w:val="24"/>
        </w:rPr>
        <w:t xml:space="preserve">: </w:t>
      </w:r>
      <w:r>
        <w:rPr>
          <w:rFonts w:ascii="Times New Roman" w:hAnsi="Times New Roman" w:cs="Times New Roman"/>
          <w:i/>
          <w:sz w:val="24"/>
          <w:szCs w:val="24"/>
        </w:rPr>
        <w:t>Post critical i</w:t>
      </w:r>
      <w:r w:rsidRPr="00483611">
        <w:rPr>
          <w:rFonts w:ascii="Times New Roman" w:hAnsi="Times New Roman" w:cs="Times New Roman"/>
          <w:i/>
          <w:sz w:val="24"/>
          <w:szCs w:val="24"/>
        </w:rPr>
        <w:t>ncident</w:t>
      </w:r>
      <w:r>
        <w:rPr>
          <w:rFonts w:ascii="Times New Roman" w:hAnsi="Times New Roman" w:cs="Times New Roman"/>
          <w:sz w:val="24"/>
          <w:szCs w:val="24"/>
        </w:rPr>
        <w:t xml:space="preserve">. Retrieved from </w:t>
      </w:r>
      <w:r w:rsidRPr="004C1BBB">
        <w:rPr>
          <w:rFonts w:ascii="Times New Roman" w:hAnsi="Times New Roman" w:cs="Times New Roman"/>
          <w:sz w:val="24"/>
          <w:szCs w:val="24"/>
        </w:rPr>
        <w:t>https://www.policeforum.org/post-critical-incident</w:t>
      </w:r>
    </w:p>
    <w:p w14:paraId="06181C54" w14:textId="77777777" w:rsidR="00F015F2" w:rsidRPr="00801A3B" w:rsidRDefault="00F015F2" w:rsidP="00F015F2">
      <w:pPr>
        <w:rPr>
          <w:rFonts w:ascii="Times New Roman" w:hAnsi="Times New Roman" w:cs="Times New Roman"/>
          <w:sz w:val="24"/>
          <w:szCs w:val="24"/>
        </w:rPr>
      </w:pPr>
      <w:r w:rsidRPr="00801A3B">
        <w:rPr>
          <w:rFonts w:ascii="Times New Roman" w:hAnsi="Times New Roman" w:cs="Times New Roman"/>
          <w:sz w:val="24"/>
          <w:szCs w:val="24"/>
        </w:rPr>
        <w:t xml:space="preserve">Ready.gov. (n.d.). Retrieved from </w:t>
      </w:r>
      <w:hyperlink r:id="rId201" w:history="1">
        <w:r w:rsidRPr="00801A3B">
          <w:rPr>
            <w:rStyle w:val="Hyperlink"/>
            <w:rFonts w:ascii="Times New Roman" w:hAnsi="Times New Roman" w:cs="Times New Roman"/>
            <w:sz w:val="24"/>
            <w:szCs w:val="24"/>
          </w:rPr>
          <w:t>https://www.ready.gov/</w:t>
        </w:r>
      </w:hyperlink>
    </w:p>
    <w:p w14:paraId="66037444" w14:textId="77777777" w:rsidR="00483611" w:rsidRPr="00483611" w:rsidRDefault="00483611" w:rsidP="00483611">
      <w:pPr>
        <w:rPr>
          <w:rFonts w:ascii="Times New Roman" w:hAnsi="Times New Roman" w:cs="Times New Roman"/>
          <w:sz w:val="24"/>
          <w:szCs w:val="24"/>
        </w:rPr>
      </w:pPr>
    </w:p>
    <w:p w14:paraId="2D9045EC" w14:textId="77777777" w:rsidR="00F015F2" w:rsidRPr="009804BB" w:rsidRDefault="00F015F2" w:rsidP="00F015F2">
      <w:pPr>
        <w:rPr>
          <w:rFonts w:ascii="Times New Roman" w:hAnsi="Times New Roman" w:cs="Times New Roman"/>
          <w:b/>
          <w:szCs w:val="28"/>
        </w:rPr>
      </w:pPr>
    </w:p>
    <w:p w14:paraId="12D733D2" w14:textId="77777777" w:rsidR="00F015F2" w:rsidRPr="009804BB" w:rsidRDefault="00F015F2" w:rsidP="00F015F2">
      <w:pPr>
        <w:rPr>
          <w:rFonts w:ascii="Times New Roman" w:hAnsi="Times New Roman" w:cs="Times New Roman"/>
          <w:b/>
          <w:szCs w:val="28"/>
        </w:rPr>
      </w:pPr>
    </w:p>
    <w:p w14:paraId="30A6C3FA" w14:textId="77777777" w:rsidR="0043091C" w:rsidRDefault="0043091C">
      <w:pPr>
        <w:rPr>
          <w:rFonts w:ascii="Times New Roman" w:hAnsi="Times New Roman" w:cs="Times New Roman"/>
          <w:b/>
          <w:sz w:val="40"/>
          <w:szCs w:val="28"/>
        </w:rPr>
      </w:pPr>
      <w:r>
        <w:rPr>
          <w:rFonts w:ascii="Times New Roman" w:hAnsi="Times New Roman" w:cs="Times New Roman"/>
          <w:b/>
          <w:sz w:val="40"/>
          <w:szCs w:val="28"/>
        </w:rPr>
        <w:br w:type="page"/>
      </w:r>
    </w:p>
    <w:p w14:paraId="64EBC4E5" w14:textId="1D8C7665" w:rsidR="00F015F2" w:rsidRPr="009804BB" w:rsidRDefault="00F015F2" w:rsidP="00F015F2">
      <w:pPr>
        <w:jc w:val="center"/>
        <w:rPr>
          <w:rFonts w:ascii="Times New Roman" w:hAnsi="Times New Roman" w:cs="Times New Roman"/>
          <w:b/>
          <w:sz w:val="40"/>
          <w:szCs w:val="28"/>
        </w:rPr>
      </w:pPr>
      <w:r w:rsidRPr="009804BB">
        <w:rPr>
          <w:rFonts w:ascii="Times New Roman" w:hAnsi="Times New Roman" w:cs="Times New Roman"/>
          <w:b/>
          <w:sz w:val="40"/>
          <w:szCs w:val="28"/>
        </w:rPr>
        <w:lastRenderedPageBreak/>
        <w:t>Emergency Management and Critical Incident Response</w:t>
      </w:r>
    </w:p>
    <w:p w14:paraId="43ED7B94" w14:textId="77777777" w:rsidR="00F015F2" w:rsidRPr="00801A3B" w:rsidRDefault="00F015F2">
      <w:pPr>
        <w:rPr>
          <w:rFonts w:ascii="Times New Roman" w:hAnsi="Times New Roman" w:cs="Times New Roman"/>
          <w:b/>
          <w:sz w:val="24"/>
          <w:szCs w:val="24"/>
        </w:rPr>
      </w:pPr>
      <w:r w:rsidRPr="00801A3B">
        <w:rPr>
          <w:rFonts w:ascii="Times New Roman" w:hAnsi="Times New Roman" w:cs="Times New Roman"/>
          <w:b/>
          <w:sz w:val="24"/>
          <w:szCs w:val="24"/>
        </w:rPr>
        <w:t xml:space="preserve">Course Outline: </w:t>
      </w:r>
    </w:p>
    <w:p w14:paraId="08AAB64F" w14:textId="77777777" w:rsidR="00F015F2" w:rsidRPr="00801A3B" w:rsidRDefault="00F015F2" w:rsidP="00B845A1">
      <w:pPr>
        <w:pStyle w:val="ListParagraph"/>
        <w:numPr>
          <w:ilvl w:val="0"/>
          <w:numId w:val="70"/>
        </w:numPr>
        <w:rPr>
          <w:rFonts w:ascii="Times New Roman" w:hAnsi="Times New Roman" w:cs="Times New Roman"/>
          <w:sz w:val="24"/>
          <w:szCs w:val="24"/>
        </w:rPr>
      </w:pPr>
      <w:r w:rsidRPr="00801A3B">
        <w:rPr>
          <w:rFonts w:ascii="Times New Roman" w:hAnsi="Times New Roman" w:cs="Times New Roman"/>
          <w:sz w:val="24"/>
          <w:szCs w:val="24"/>
        </w:rPr>
        <w:t>Categories of hazards and critical incidents</w:t>
      </w:r>
    </w:p>
    <w:p w14:paraId="1820AA80" w14:textId="77777777" w:rsidR="00F015F2" w:rsidRPr="00801A3B" w:rsidRDefault="00F015F2" w:rsidP="00F015F2">
      <w:pPr>
        <w:pStyle w:val="ListParagraph"/>
        <w:ind w:left="1440"/>
        <w:rPr>
          <w:rFonts w:ascii="Times New Roman" w:hAnsi="Times New Roman" w:cs="Times New Roman"/>
          <w:sz w:val="24"/>
          <w:szCs w:val="24"/>
        </w:rPr>
      </w:pPr>
    </w:p>
    <w:p w14:paraId="3839B403" w14:textId="77777777" w:rsidR="00F015F2" w:rsidRPr="00801A3B" w:rsidRDefault="00F015F2" w:rsidP="00B845A1">
      <w:pPr>
        <w:pStyle w:val="ListParagraph"/>
        <w:numPr>
          <w:ilvl w:val="1"/>
          <w:numId w:val="70"/>
        </w:numPr>
        <w:rPr>
          <w:rFonts w:ascii="Times New Roman" w:hAnsi="Times New Roman" w:cs="Times New Roman"/>
          <w:sz w:val="24"/>
          <w:szCs w:val="24"/>
        </w:rPr>
      </w:pPr>
      <w:r w:rsidRPr="00801A3B">
        <w:rPr>
          <w:rFonts w:ascii="Times New Roman" w:hAnsi="Times New Roman" w:cs="Times New Roman"/>
          <w:sz w:val="24"/>
          <w:szCs w:val="24"/>
        </w:rPr>
        <w:t>Natural, (Hurricanes, Tornados, Floods, Winter storms, Earthquakes, Severe Heat, Severe Cold, Drought, Severe Weather)</w:t>
      </w:r>
    </w:p>
    <w:p w14:paraId="18BBA3D2" w14:textId="77777777" w:rsidR="00F015F2" w:rsidRPr="00801A3B" w:rsidRDefault="00F015F2" w:rsidP="00F015F2">
      <w:pPr>
        <w:pStyle w:val="ListParagraph"/>
        <w:ind w:left="1440"/>
        <w:rPr>
          <w:rFonts w:ascii="Times New Roman" w:hAnsi="Times New Roman" w:cs="Times New Roman"/>
          <w:sz w:val="24"/>
          <w:szCs w:val="24"/>
        </w:rPr>
      </w:pPr>
    </w:p>
    <w:p w14:paraId="718862C3" w14:textId="77777777" w:rsidR="00F015F2" w:rsidRPr="00801A3B" w:rsidRDefault="00F015F2" w:rsidP="00B845A1">
      <w:pPr>
        <w:pStyle w:val="ListParagraph"/>
        <w:numPr>
          <w:ilvl w:val="1"/>
          <w:numId w:val="70"/>
        </w:numPr>
        <w:rPr>
          <w:rFonts w:ascii="Times New Roman" w:hAnsi="Times New Roman" w:cs="Times New Roman"/>
          <w:sz w:val="24"/>
          <w:szCs w:val="24"/>
        </w:rPr>
      </w:pPr>
      <w:r w:rsidRPr="00801A3B">
        <w:rPr>
          <w:rFonts w:ascii="Times New Roman" w:hAnsi="Times New Roman" w:cs="Times New Roman"/>
          <w:sz w:val="24"/>
          <w:szCs w:val="24"/>
        </w:rPr>
        <w:t>Technological (Haz-Mat- chemical or radiological, Dam failure, power outage)</w:t>
      </w:r>
    </w:p>
    <w:p w14:paraId="1841CAE1" w14:textId="77777777" w:rsidR="00F015F2" w:rsidRPr="00801A3B" w:rsidRDefault="00F015F2" w:rsidP="00F015F2">
      <w:pPr>
        <w:pStyle w:val="ListParagraph"/>
        <w:ind w:left="1440"/>
        <w:rPr>
          <w:rFonts w:ascii="Times New Roman" w:hAnsi="Times New Roman" w:cs="Times New Roman"/>
          <w:sz w:val="24"/>
          <w:szCs w:val="24"/>
        </w:rPr>
      </w:pPr>
    </w:p>
    <w:p w14:paraId="2F10CCEA" w14:textId="32A864C3" w:rsidR="00F015F2" w:rsidRPr="00801A3B" w:rsidRDefault="00F015F2" w:rsidP="00B845A1">
      <w:pPr>
        <w:pStyle w:val="ListParagraph"/>
        <w:numPr>
          <w:ilvl w:val="1"/>
          <w:numId w:val="70"/>
        </w:numPr>
        <w:rPr>
          <w:rFonts w:ascii="Times New Roman" w:hAnsi="Times New Roman" w:cs="Times New Roman"/>
          <w:sz w:val="24"/>
          <w:szCs w:val="24"/>
        </w:rPr>
      </w:pPr>
      <w:r w:rsidRPr="00801A3B">
        <w:rPr>
          <w:rFonts w:ascii="Times New Roman" w:hAnsi="Times New Roman" w:cs="Times New Roman"/>
          <w:sz w:val="24"/>
          <w:szCs w:val="24"/>
        </w:rPr>
        <w:t xml:space="preserve">Human-Caused (Terrorism, Civil Disobedience, Cyber Attack, Agricultural epidemic, Public Health Epidemic, active shooter, </w:t>
      </w:r>
      <w:r w:rsidR="00696607" w:rsidRPr="00801A3B">
        <w:rPr>
          <w:rFonts w:ascii="Times New Roman" w:hAnsi="Times New Roman" w:cs="Times New Roman"/>
          <w:sz w:val="24"/>
          <w:szCs w:val="24"/>
        </w:rPr>
        <w:t>etc.</w:t>
      </w:r>
      <w:r w:rsidRPr="00801A3B">
        <w:rPr>
          <w:rFonts w:ascii="Times New Roman" w:hAnsi="Times New Roman" w:cs="Times New Roman"/>
          <w:sz w:val="24"/>
          <w:szCs w:val="24"/>
        </w:rPr>
        <w:t>)</w:t>
      </w:r>
    </w:p>
    <w:p w14:paraId="3292092C" w14:textId="77777777" w:rsidR="00F015F2" w:rsidRPr="00801A3B" w:rsidRDefault="00F015F2" w:rsidP="00F015F2">
      <w:pPr>
        <w:pStyle w:val="ListParagraph"/>
        <w:ind w:left="1440"/>
        <w:rPr>
          <w:rFonts w:ascii="Times New Roman" w:hAnsi="Times New Roman" w:cs="Times New Roman"/>
          <w:sz w:val="24"/>
          <w:szCs w:val="24"/>
        </w:rPr>
      </w:pPr>
    </w:p>
    <w:p w14:paraId="2776A07F" w14:textId="77777777" w:rsidR="00F015F2" w:rsidRPr="00801A3B" w:rsidRDefault="00F015F2" w:rsidP="00B845A1">
      <w:pPr>
        <w:pStyle w:val="ListParagraph"/>
        <w:numPr>
          <w:ilvl w:val="0"/>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What are possible hazard consequences?</w:t>
      </w:r>
    </w:p>
    <w:p w14:paraId="0CF7F4DE" w14:textId="77777777" w:rsidR="00F015F2" w:rsidRPr="00801A3B" w:rsidRDefault="00F015F2" w:rsidP="00B845A1">
      <w:pPr>
        <w:pStyle w:val="ListParagraph"/>
        <w:numPr>
          <w:ilvl w:val="1"/>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Power Outages: traffic, entrapment, UPS, generator fuel.</w:t>
      </w:r>
    </w:p>
    <w:p w14:paraId="1F799C20" w14:textId="77777777" w:rsidR="00F015F2" w:rsidRPr="00801A3B" w:rsidRDefault="00F015F2" w:rsidP="00B845A1">
      <w:pPr>
        <w:pStyle w:val="ListParagraph"/>
        <w:numPr>
          <w:ilvl w:val="1"/>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Communications Disruptions: infrastructure and overload.</w:t>
      </w:r>
    </w:p>
    <w:p w14:paraId="1767494D" w14:textId="77777777" w:rsidR="00F015F2" w:rsidRPr="00801A3B" w:rsidRDefault="00F015F2" w:rsidP="00B845A1">
      <w:pPr>
        <w:pStyle w:val="ListParagraph"/>
        <w:numPr>
          <w:ilvl w:val="1"/>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Structural Failure: On or off site, transport infrastructure.</w:t>
      </w:r>
    </w:p>
    <w:p w14:paraId="7073C1FF" w14:textId="77777777" w:rsidR="00F015F2" w:rsidRPr="00801A3B" w:rsidRDefault="00F015F2" w:rsidP="00B845A1">
      <w:pPr>
        <w:pStyle w:val="ListParagraph"/>
        <w:numPr>
          <w:ilvl w:val="1"/>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Equipment Failure:  On or off site.</w:t>
      </w:r>
    </w:p>
    <w:p w14:paraId="23E6483A" w14:textId="77777777" w:rsidR="00F015F2" w:rsidRPr="00801A3B" w:rsidRDefault="00F015F2" w:rsidP="00B845A1">
      <w:pPr>
        <w:pStyle w:val="ListParagraph"/>
        <w:numPr>
          <w:ilvl w:val="1"/>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Access Restrictions:  not just after mandatory evacuations.</w:t>
      </w:r>
    </w:p>
    <w:p w14:paraId="546DA4D2" w14:textId="77777777" w:rsidR="00F015F2" w:rsidRPr="00801A3B" w:rsidRDefault="00F015F2" w:rsidP="00B845A1">
      <w:pPr>
        <w:pStyle w:val="ListParagraph"/>
        <w:numPr>
          <w:ilvl w:val="1"/>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Transportation Disruption:  can be caused by all 5 above, plus more.</w:t>
      </w:r>
    </w:p>
    <w:p w14:paraId="0D58FEA2" w14:textId="77777777" w:rsidR="00F015F2" w:rsidRPr="00801A3B" w:rsidRDefault="00F015F2" w:rsidP="00B845A1">
      <w:pPr>
        <w:pStyle w:val="ListParagraph"/>
        <w:numPr>
          <w:ilvl w:val="1"/>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Casualties: event predictability reduces numbers.</w:t>
      </w:r>
    </w:p>
    <w:p w14:paraId="2A2D475F" w14:textId="77777777" w:rsidR="00F015F2" w:rsidRPr="00801A3B" w:rsidRDefault="00F015F2" w:rsidP="00B845A1">
      <w:pPr>
        <w:pStyle w:val="ListParagraph"/>
        <w:numPr>
          <w:ilvl w:val="1"/>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Personnel Shortages: Casualties, absentees, emergency workers.</w:t>
      </w:r>
    </w:p>
    <w:p w14:paraId="2617DC08" w14:textId="77777777" w:rsidR="00F015F2" w:rsidRPr="00801A3B" w:rsidRDefault="00F015F2" w:rsidP="00B845A1">
      <w:pPr>
        <w:pStyle w:val="ListParagraph"/>
        <w:numPr>
          <w:ilvl w:val="1"/>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Supply Chain Disruption: Could impact security operations.</w:t>
      </w:r>
    </w:p>
    <w:p w14:paraId="7C60F48C" w14:textId="77777777" w:rsidR="00F015F2" w:rsidRPr="00801A3B" w:rsidRDefault="00F015F2" w:rsidP="00B845A1">
      <w:pPr>
        <w:pStyle w:val="ListParagraph"/>
        <w:numPr>
          <w:ilvl w:val="1"/>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Health Issues: Water, disease, respiratory, healthcare.</w:t>
      </w:r>
    </w:p>
    <w:p w14:paraId="2E92904D" w14:textId="77777777" w:rsidR="00F015F2" w:rsidRPr="00801A3B" w:rsidRDefault="00F015F2" w:rsidP="00B845A1">
      <w:pPr>
        <w:pStyle w:val="ListParagraph"/>
        <w:numPr>
          <w:ilvl w:val="1"/>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Criminal Activity: Looting, organized crime, terrorism</w:t>
      </w:r>
    </w:p>
    <w:p w14:paraId="47B6B41C" w14:textId="77777777" w:rsidR="00F015F2" w:rsidRPr="00801A3B" w:rsidRDefault="00F015F2" w:rsidP="00B845A1">
      <w:pPr>
        <w:pStyle w:val="ListParagraph"/>
        <w:numPr>
          <w:ilvl w:val="0"/>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Incident Command Scenarios</w:t>
      </w:r>
    </w:p>
    <w:p w14:paraId="472883B8" w14:textId="77777777" w:rsidR="00F015F2" w:rsidRPr="00801A3B" w:rsidRDefault="00F015F2" w:rsidP="00B845A1">
      <w:pPr>
        <w:pStyle w:val="ListParagraph"/>
        <w:numPr>
          <w:ilvl w:val="1"/>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 xml:space="preserve">Brainstorm through different hazard situations of various sizes and scope </w:t>
      </w:r>
    </w:p>
    <w:p w14:paraId="7851F2BF" w14:textId="77777777" w:rsidR="00F015F2" w:rsidRPr="00801A3B" w:rsidRDefault="00F015F2" w:rsidP="00B845A1">
      <w:pPr>
        <w:pStyle w:val="ListParagraph"/>
        <w:numPr>
          <w:ilvl w:val="1"/>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What is law enforcement’s role in various situations?</w:t>
      </w:r>
    </w:p>
    <w:p w14:paraId="7ADA7F78" w14:textId="77777777" w:rsidR="00F015F2" w:rsidRPr="00801A3B" w:rsidRDefault="00F015F2" w:rsidP="00B845A1">
      <w:pPr>
        <w:pStyle w:val="ListParagraph"/>
        <w:numPr>
          <w:ilvl w:val="0"/>
          <w:numId w:val="70"/>
        </w:numPr>
        <w:rPr>
          <w:rFonts w:ascii="Times New Roman" w:hAnsi="Times New Roman" w:cs="Times New Roman"/>
          <w:sz w:val="24"/>
          <w:szCs w:val="24"/>
        </w:rPr>
      </w:pPr>
      <w:r w:rsidRPr="00801A3B">
        <w:rPr>
          <w:rFonts w:ascii="Times New Roman" w:hAnsi="Times New Roman" w:cs="Times New Roman"/>
          <w:sz w:val="24"/>
          <w:szCs w:val="24"/>
        </w:rPr>
        <w:lastRenderedPageBreak/>
        <w:t>Typical Activities of first responders</w:t>
      </w:r>
    </w:p>
    <w:p w14:paraId="2B5928FD" w14:textId="77777777" w:rsidR="00F015F2" w:rsidRPr="00801A3B" w:rsidRDefault="00F015F2" w:rsidP="00F015F2">
      <w:pPr>
        <w:pStyle w:val="ListParagraph"/>
        <w:ind w:left="1440"/>
        <w:rPr>
          <w:rFonts w:ascii="Times New Roman" w:hAnsi="Times New Roman" w:cs="Times New Roman"/>
          <w:sz w:val="24"/>
          <w:szCs w:val="24"/>
        </w:rPr>
      </w:pPr>
    </w:p>
    <w:p w14:paraId="16863845" w14:textId="77777777" w:rsidR="00F015F2" w:rsidRPr="00801A3B" w:rsidRDefault="00F015F2" w:rsidP="00B845A1">
      <w:pPr>
        <w:pStyle w:val="ListParagraph"/>
        <w:numPr>
          <w:ilvl w:val="1"/>
          <w:numId w:val="70"/>
        </w:numPr>
        <w:rPr>
          <w:rFonts w:ascii="Times New Roman" w:hAnsi="Times New Roman" w:cs="Times New Roman"/>
          <w:sz w:val="24"/>
          <w:szCs w:val="24"/>
        </w:rPr>
      </w:pPr>
      <w:r w:rsidRPr="00801A3B">
        <w:rPr>
          <w:rFonts w:ascii="Times New Roman" w:hAnsi="Times New Roman" w:cs="Times New Roman"/>
          <w:sz w:val="24"/>
          <w:szCs w:val="24"/>
        </w:rPr>
        <w:t>Before an incident</w:t>
      </w:r>
    </w:p>
    <w:p w14:paraId="3629780C" w14:textId="77777777" w:rsidR="00F015F2" w:rsidRPr="009804BB" w:rsidRDefault="00F015F2" w:rsidP="00F015F2">
      <w:pPr>
        <w:pStyle w:val="ListParagraph"/>
        <w:ind w:left="1440"/>
        <w:rPr>
          <w:rFonts w:ascii="Times New Roman" w:hAnsi="Times New Roman" w:cs="Times New Roman"/>
        </w:rPr>
      </w:pPr>
    </w:p>
    <w:p w14:paraId="6FEF3B0C" w14:textId="77777777" w:rsidR="00F015F2" w:rsidRPr="00801A3B" w:rsidRDefault="00F015F2" w:rsidP="00B845A1">
      <w:pPr>
        <w:pStyle w:val="ListParagraph"/>
        <w:numPr>
          <w:ilvl w:val="1"/>
          <w:numId w:val="70"/>
        </w:numPr>
        <w:rPr>
          <w:rFonts w:ascii="Times New Roman" w:hAnsi="Times New Roman" w:cs="Times New Roman"/>
          <w:sz w:val="24"/>
          <w:szCs w:val="24"/>
        </w:rPr>
      </w:pPr>
      <w:r w:rsidRPr="00801A3B">
        <w:rPr>
          <w:rFonts w:ascii="Times New Roman" w:hAnsi="Times New Roman" w:cs="Times New Roman"/>
          <w:sz w:val="24"/>
          <w:szCs w:val="24"/>
        </w:rPr>
        <w:t>During</w:t>
      </w:r>
    </w:p>
    <w:p w14:paraId="47B941A1" w14:textId="77777777" w:rsidR="00F015F2" w:rsidRPr="00801A3B" w:rsidRDefault="00F015F2" w:rsidP="00F015F2">
      <w:pPr>
        <w:pStyle w:val="ListParagraph"/>
        <w:ind w:left="1440"/>
        <w:rPr>
          <w:rFonts w:ascii="Times New Roman" w:hAnsi="Times New Roman" w:cs="Times New Roman"/>
          <w:sz w:val="24"/>
          <w:szCs w:val="24"/>
        </w:rPr>
      </w:pPr>
    </w:p>
    <w:p w14:paraId="2917AA83" w14:textId="77777777" w:rsidR="00F015F2" w:rsidRPr="00801A3B" w:rsidRDefault="00F015F2" w:rsidP="00B845A1">
      <w:pPr>
        <w:pStyle w:val="ListParagraph"/>
        <w:numPr>
          <w:ilvl w:val="1"/>
          <w:numId w:val="70"/>
        </w:numPr>
        <w:rPr>
          <w:rFonts w:ascii="Times New Roman" w:hAnsi="Times New Roman" w:cs="Times New Roman"/>
          <w:sz w:val="24"/>
          <w:szCs w:val="24"/>
        </w:rPr>
      </w:pPr>
      <w:r w:rsidRPr="00801A3B">
        <w:rPr>
          <w:rFonts w:ascii="Times New Roman" w:hAnsi="Times New Roman" w:cs="Times New Roman"/>
          <w:sz w:val="24"/>
          <w:szCs w:val="24"/>
        </w:rPr>
        <w:t>After</w:t>
      </w:r>
    </w:p>
    <w:p w14:paraId="0BF52215" w14:textId="77777777" w:rsidR="00F015F2" w:rsidRPr="00801A3B" w:rsidRDefault="00F015F2" w:rsidP="00F015F2">
      <w:pPr>
        <w:pStyle w:val="ListParagraph"/>
        <w:ind w:left="1440"/>
        <w:rPr>
          <w:rFonts w:ascii="Times New Roman" w:hAnsi="Times New Roman" w:cs="Times New Roman"/>
          <w:sz w:val="24"/>
          <w:szCs w:val="24"/>
        </w:rPr>
      </w:pPr>
    </w:p>
    <w:p w14:paraId="562945D6" w14:textId="77777777" w:rsidR="00F015F2" w:rsidRPr="00801A3B" w:rsidRDefault="00F015F2" w:rsidP="00B845A1">
      <w:pPr>
        <w:pStyle w:val="ListParagraph"/>
        <w:numPr>
          <w:ilvl w:val="0"/>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Before an Incident</w:t>
      </w:r>
    </w:p>
    <w:p w14:paraId="08690427" w14:textId="77777777" w:rsidR="00F015F2" w:rsidRPr="00801A3B" w:rsidRDefault="00F015F2" w:rsidP="00B845A1">
      <w:pPr>
        <w:pStyle w:val="ListParagraph"/>
        <w:numPr>
          <w:ilvl w:val="1"/>
          <w:numId w:val="70"/>
        </w:numPr>
        <w:spacing w:after="0" w:line="240" w:lineRule="auto"/>
        <w:rPr>
          <w:rFonts w:ascii="Times New Roman" w:hAnsi="Times New Roman" w:cs="Times New Roman"/>
          <w:sz w:val="24"/>
          <w:szCs w:val="24"/>
        </w:rPr>
      </w:pPr>
      <w:r w:rsidRPr="00801A3B">
        <w:rPr>
          <w:rFonts w:ascii="Times New Roman" w:hAnsi="Times New Roman" w:cs="Times New Roman"/>
          <w:sz w:val="24"/>
          <w:szCs w:val="24"/>
        </w:rPr>
        <w:t xml:space="preserve">Community Oriented Policing  </w:t>
      </w:r>
    </w:p>
    <w:p w14:paraId="3FD104BD" w14:textId="77777777" w:rsidR="00F015F2" w:rsidRPr="00801A3B" w:rsidRDefault="00F015F2" w:rsidP="00B845A1">
      <w:pPr>
        <w:pStyle w:val="ListParagraph"/>
        <w:numPr>
          <w:ilvl w:val="2"/>
          <w:numId w:val="70"/>
        </w:numPr>
        <w:spacing w:after="0" w:line="240" w:lineRule="auto"/>
        <w:rPr>
          <w:rFonts w:ascii="Times New Roman" w:hAnsi="Times New Roman" w:cs="Times New Roman"/>
          <w:sz w:val="24"/>
          <w:szCs w:val="24"/>
        </w:rPr>
      </w:pPr>
      <w:r w:rsidRPr="00801A3B">
        <w:rPr>
          <w:rFonts w:ascii="Times New Roman" w:hAnsi="Times New Roman" w:cs="Times New Roman"/>
          <w:sz w:val="24"/>
          <w:szCs w:val="24"/>
        </w:rPr>
        <w:t>Parallels between preventing incidents terrorism and community policing strategies</w:t>
      </w:r>
    </w:p>
    <w:p w14:paraId="50AFA5D2" w14:textId="77777777" w:rsidR="00F015F2" w:rsidRPr="00801A3B" w:rsidRDefault="00F015F2" w:rsidP="00B845A1">
      <w:pPr>
        <w:pStyle w:val="ListParagraph"/>
        <w:numPr>
          <w:ilvl w:val="3"/>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Creation and reliance on effective partnerships with the community and other public/private sector resources</w:t>
      </w:r>
    </w:p>
    <w:p w14:paraId="7D7936FC" w14:textId="77777777" w:rsidR="00F015F2" w:rsidRPr="00801A3B" w:rsidRDefault="00F015F2" w:rsidP="00B845A1">
      <w:pPr>
        <w:pStyle w:val="ListParagraph"/>
        <w:numPr>
          <w:ilvl w:val="3"/>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Applications of problem-solving strategies</w:t>
      </w:r>
    </w:p>
    <w:p w14:paraId="2E3F6F9D" w14:textId="77777777" w:rsidR="00F015F2" w:rsidRPr="00801A3B" w:rsidRDefault="00F015F2" w:rsidP="00B845A1">
      <w:pPr>
        <w:pStyle w:val="ListParagraph"/>
        <w:numPr>
          <w:ilvl w:val="3"/>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The philosophical shift to law enforcement and the community joining together to identify and address issues of crime and social disorder</w:t>
      </w:r>
    </w:p>
    <w:p w14:paraId="52A99C7F" w14:textId="77777777" w:rsidR="00F015F2" w:rsidRPr="00801A3B" w:rsidRDefault="00F015F2" w:rsidP="00F015F2">
      <w:pPr>
        <w:pStyle w:val="ListParagraph"/>
        <w:ind w:left="1440"/>
        <w:rPr>
          <w:rFonts w:ascii="Times New Roman" w:hAnsi="Times New Roman" w:cs="Times New Roman"/>
          <w:sz w:val="24"/>
          <w:szCs w:val="24"/>
        </w:rPr>
      </w:pPr>
    </w:p>
    <w:p w14:paraId="4FE59265" w14:textId="77777777" w:rsidR="00F015F2" w:rsidRPr="00801A3B" w:rsidRDefault="00F015F2" w:rsidP="00B845A1">
      <w:pPr>
        <w:pStyle w:val="ListParagraph"/>
        <w:numPr>
          <w:ilvl w:val="1"/>
          <w:numId w:val="70"/>
        </w:numPr>
        <w:rPr>
          <w:rFonts w:ascii="Times New Roman" w:hAnsi="Times New Roman" w:cs="Times New Roman"/>
          <w:sz w:val="24"/>
          <w:szCs w:val="24"/>
        </w:rPr>
      </w:pPr>
      <w:r w:rsidRPr="00801A3B">
        <w:rPr>
          <w:rFonts w:ascii="Times New Roman" w:hAnsi="Times New Roman" w:cs="Times New Roman"/>
          <w:sz w:val="24"/>
          <w:szCs w:val="24"/>
          <w:lang w:val="en"/>
        </w:rPr>
        <w:t>If you see Something, Say Something campaign - Learn about indicators of terrorism and violent crime, and about the importance of reporting suspicious activity to the proper state and local law enforcement authorities.</w:t>
      </w:r>
    </w:p>
    <w:p w14:paraId="352E19DD" w14:textId="77777777" w:rsidR="00F015F2" w:rsidRPr="00801A3B" w:rsidRDefault="00F015F2" w:rsidP="00F015F2">
      <w:pPr>
        <w:pStyle w:val="ListParagraph"/>
        <w:ind w:left="1440"/>
        <w:rPr>
          <w:rFonts w:ascii="Times New Roman" w:hAnsi="Times New Roman" w:cs="Times New Roman"/>
          <w:sz w:val="24"/>
          <w:szCs w:val="24"/>
        </w:rPr>
      </w:pPr>
    </w:p>
    <w:p w14:paraId="44A2FFB6" w14:textId="77777777" w:rsidR="00F015F2" w:rsidRPr="00801A3B" w:rsidRDefault="00F015F2" w:rsidP="00B845A1">
      <w:pPr>
        <w:pStyle w:val="ListParagraph"/>
        <w:numPr>
          <w:ilvl w:val="1"/>
          <w:numId w:val="70"/>
        </w:numPr>
        <w:rPr>
          <w:rFonts w:ascii="Times New Roman" w:hAnsi="Times New Roman" w:cs="Times New Roman"/>
          <w:sz w:val="24"/>
          <w:szCs w:val="24"/>
        </w:rPr>
      </w:pPr>
      <w:r w:rsidRPr="00801A3B">
        <w:rPr>
          <w:rFonts w:ascii="Times New Roman" w:hAnsi="Times New Roman" w:cs="Times New Roman"/>
          <w:sz w:val="24"/>
          <w:szCs w:val="24"/>
        </w:rPr>
        <w:t>Personal Preparedness</w:t>
      </w:r>
    </w:p>
    <w:p w14:paraId="3C38CD72" w14:textId="77777777" w:rsidR="00F015F2" w:rsidRPr="00801A3B" w:rsidRDefault="00F015F2" w:rsidP="00B845A1">
      <w:pPr>
        <w:pStyle w:val="ListParagraph"/>
        <w:numPr>
          <w:ilvl w:val="2"/>
          <w:numId w:val="70"/>
        </w:numPr>
        <w:rPr>
          <w:rFonts w:ascii="Times New Roman" w:hAnsi="Times New Roman" w:cs="Times New Roman"/>
          <w:sz w:val="24"/>
          <w:szCs w:val="24"/>
        </w:rPr>
      </w:pPr>
      <w:r w:rsidRPr="00801A3B">
        <w:rPr>
          <w:rFonts w:ascii="Times New Roman" w:hAnsi="Times New Roman" w:cs="Times New Roman"/>
          <w:sz w:val="24"/>
          <w:szCs w:val="24"/>
        </w:rPr>
        <w:t>Preparing families so first responders can respond</w:t>
      </w:r>
    </w:p>
    <w:p w14:paraId="6A2E7091" w14:textId="77777777" w:rsidR="00F015F2" w:rsidRPr="00801A3B" w:rsidRDefault="00F015F2" w:rsidP="00B845A1">
      <w:pPr>
        <w:pStyle w:val="ListParagraph"/>
        <w:numPr>
          <w:ilvl w:val="3"/>
          <w:numId w:val="70"/>
        </w:numPr>
        <w:rPr>
          <w:rFonts w:ascii="Times New Roman" w:hAnsi="Times New Roman" w:cs="Times New Roman"/>
          <w:sz w:val="24"/>
          <w:szCs w:val="24"/>
        </w:rPr>
      </w:pPr>
      <w:r w:rsidRPr="00801A3B">
        <w:rPr>
          <w:rFonts w:ascii="Times New Roman" w:hAnsi="Times New Roman" w:cs="Times New Roman"/>
          <w:sz w:val="24"/>
          <w:szCs w:val="24"/>
        </w:rPr>
        <w:t>Plans- evacuation, shelter in place</w:t>
      </w:r>
    </w:p>
    <w:p w14:paraId="12A168EF" w14:textId="77777777" w:rsidR="00F015F2" w:rsidRPr="00801A3B" w:rsidRDefault="00F015F2" w:rsidP="00B845A1">
      <w:pPr>
        <w:pStyle w:val="ListParagraph"/>
        <w:numPr>
          <w:ilvl w:val="3"/>
          <w:numId w:val="70"/>
        </w:numPr>
        <w:rPr>
          <w:rFonts w:ascii="Times New Roman" w:hAnsi="Times New Roman" w:cs="Times New Roman"/>
          <w:sz w:val="24"/>
          <w:szCs w:val="24"/>
        </w:rPr>
      </w:pPr>
      <w:r w:rsidRPr="00801A3B">
        <w:rPr>
          <w:rFonts w:ascii="Times New Roman" w:hAnsi="Times New Roman" w:cs="Times New Roman"/>
          <w:sz w:val="24"/>
          <w:szCs w:val="24"/>
        </w:rPr>
        <w:t>Kits</w:t>
      </w:r>
    </w:p>
    <w:p w14:paraId="55434EC6" w14:textId="77777777" w:rsidR="00F015F2" w:rsidRPr="00801A3B" w:rsidRDefault="00F015F2" w:rsidP="00B845A1">
      <w:pPr>
        <w:pStyle w:val="ListParagraph"/>
        <w:numPr>
          <w:ilvl w:val="4"/>
          <w:numId w:val="70"/>
        </w:numPr>
        <w:rPr>
          <w:rFonts w:ascii="Times New Roman" w:hAnsi="Times New Roman" w:cs="Times New Roman"/>
          <w:sz w:val="24"/>
          <w:szCs w:val="24"/>
        </w:rPr>
      </w:pPr>
      <w:r w:rsidRPr="00801A3B">
        <w:rPr>
          <w:rFonts w:ascii="Times New Roman" w:hAnsi="Times New Roman" w:cs="Times New Roman"/>
          <w:sz w:val="24"/>
          <w:szCs w:val="24"/>
        </w:rPr>
        <w:t>Children</w:t>
      </w:r>
    </w:p>
    <w:p w14:paraId="1231D361" w14:textId="77777777" w:rsidR="00F015F2" w:rsidRPr="00801A3B" w:rsidRDefault="00F015F2" w:rsidP="00B845A1">
      <w:pPr>
        <w:pStyle w:val="ListParagraph"/>
        <w:numPr>
          <w:ilvl w:val="4"/>
          <w:numId w:val="70"/>
        </w:numPr>
        <w:rPr>
          <w:rFonts w:ascii="Times New Roman" w:hAnsi="Times New Roman" w:cs="Times New Roman"/>
          <w:sz w:val="24"/>
          <w:szCs w:val="24"/>
        </w:rPr>
      </w:pPr>
      <w:r w:rsidRPr="00801A3B">
        <w:rPr>
          <w:rFonts w:ascii="Times New Roman" w:hAnsi="Times New Roman" w:cs="Times New Roman"/>
          <w:sz w:val="24"/>
          <w:szCs w:val="24"/>
        </w:rPr>
        <w:t>pets</w:t>
      </w:r>
    </w:p>
    <w:p w14:paraId="1C86F4BA" w14:textId="77777777" w:rsidR="00F015F2" w:rsidRPr="00801A3B" w:rsidRDefault="00F015F2" w:rsidP="00B845A1">
      <w:pPr>
        <w:pStyle w:val="ListParagraph"/>
        <w:numPr>
          <w:ilvl w:val="4"/>
          <w:numId w:val="70"/>
        </w:numPr>
        <w:rPr>
          <w:rFonts w:ascii="Times New Roman" w:hAnsi="Times New Roman" w:cs="Times New Roman"/>
          <w:sz w:val="24"/>
          <w:szCs w:val="24"/>
        </w:rPr>
      </w:pPr>
      <w:r w:rsidRPr="00801A3B">
        <w:rPr>
          <w:rFonts w:ascii="Times New Roman" w:hAnsi="Times New Roman" w:cs="Times New Roman"/>
          <w:sz w:val="24"/>
          <w:szCs w:val="24"/>
        </w:rPr>
        <w:t>Communications Plan</w:t>
      </w:r>
    </w:p>
    <w:p w14:paraId="006737CD" w14:textId="77777777" w:rsidR="00F015F2" w:rsidRPr="00801A3B" w:rsidRDefault="00F015F2" w:rsidP="00F015F2">
      <w:pPr>
        <w:pStyle w:val="ListParagraph"/>
        <w:ind w:left="1440"/>
        <w:rPr>
          <w:rFonts w:ascii="Times New Roman" w:hAnsi="Times New Roman" w:cs="Times New Roman"/>
          <w:sz w:val="24"/>
          <w:szCs w:val="24"/>
        </w:rPr>
      </w:pPr>
    </w:p>
    <w:p w14:paraId="12D457BE" w14:textId="77777777" w:rsidR="00F015F2" w:rsidRPr="00801A3B" w:rsidRDefault="00F015F2" w:rsidP="00B845A1">
      <w:pPr>
        <w:pStyle w:val="ListParagraph"/>
        <w:numPr>
          <w:ilvl w:val="1"/>
          <w:numId w:val="70"/>
        </w:numPr>
        <w:rPr>
          <w:rFonts w:ascii="Times New Roman" w:hAnsi="Times New Roman" w:cs="Times New Roman"/>
          <w:sz w:val="24"/>
          <w:szCs w:val="24"/>
        </w:rPr>
      </w:pPr>
      <w:r w:rsidRPr="00801A3B">
        <w:rPr>
          <w:rFonts w:ascii="Times New Roman" w:hAnsi="Times New Roman" w:cs="Times New Roman"/>
          <w:sz w:val="24"/>
          <w:szCs w:val="24"/>
        </w:rPr>
        <w:t>Communication Plans for Law Enforcement</w:t>
      </w:r>
    </w:p>
    <w:p w14:paraId="7736C433" w14:textId="77777777" w:rsidR="00F015F2" w:rsidRPr="00801A3B" w:rsidRDefault="00F015F2" w:rsidP="00B845A1">
      <w:pPr>
        <w:pStyle w:val="ListParagraph"/>
        <w:numPr>
          <w:ilvl w:val="2"/>
          <w:numId w:val="70"/>
        </w:numPr>
        <w:rPr>
          <w:rFonts w:ascii="Times New Roman" w:hAnsi="Times New Roman" w:cs="Times New Roman"/>
          <w:sz w:val="24"/>
          <w:szCs w:val="24"/>
        </w:rPr>
      </w:pPr>
      <w:r w:rsidRPr="00801A3B">
        <w:rPr>
          <w:rFonts w:ascii="Times New Roman" w:hAnsi="Times New Roman" w:cs="Times New Roman"/>
          <w:sz w:val="24"/>
          <w:szCs w:val="24"/>
        </w:rPr>
        <w:t>Daily Operations</w:t>
      </w:r>
    </w:p>
    <w:p w14:paraId="0B11DF3C" w14:textId="77777777" w:rsidR="00F015F2" w:rsidRPr="00801A3B" w:rsidRDefault="00F015F2" w:rsidP="00B845A1">
      <w:pPr>
        <w:pStyle w:val="ListParagraph"/>
        <w:numPr>
          <w:ilvl w:val="3"/>
          <w:numId w:val="70"/>
        </w:numPr>
        <w:rPr>
          <w:rFonts w:ascii="Times New Roman" w:hAnsi="Times New Roman" w:cs="Times New Roman"/>
          <w:sz w:val="24"/>
          <w:szCs w:val="24"/>
        </w:rPr>
      </w:pPr>
      <w:r w:rsidRPr="00801A3B">
        <w:rPr>
          <w:rFonts w:ascii="Times New Roman" w:hAnsi="Times New Roman" w:cs="Times New Roman"/>
          <w:sz w:val="24"/>
          <w:szCs w:val="24"/>
        </w:rPr>
        <w:t>Daily plan</w:t>
      </w:r>
    </w:p>
    <w:p w14:paraId="47ADAC7B" w14:textId="77777777" w:rsidR="00F015F2" w:rsidRPr="00801A3B" w:rsidRDefault="00F015F2" w:rsidP="00B845A1">
      <w:pPr>
        <w:pStyle w:val="ListParagraph"/>
        <w:numPr>
          <w:ilvl w:val="3"/>
          <w:numId w:val="70"/>
        </w:numPr>
        <w:rPr>
          <w:rFonts w:ascii="Times New Roman" w:hAnsi="Times New Roman" w:cs="Times New Roman"/>
          <w:sz w:val="24"/>
          <w:szCs w:val="24"/>
        </w:rPr>
      </w:pPr>
      <w:r w:rsidRPr="00801A3B">
        <w:rPr>
          <w:rFonts w:ascii="Times New Roman" w:hAnsi="Times New Roman" w:cs="Times New Roman"/>
          <w:sz w:val="24"/>
          <w:szCs w:val="24"/>
        </w:rPr>
        <w:t>Backup plans</w:t>
      </w:r>
    </w:p>
    <w:p w14:paraId="6CBEC08D" w14:textId="77777777" w:rsidR="00F015F2" w:rsidRPr="00801A3B" w:rsidRDefault="00F015F2" w:rsidP="00B845A1">
      <w:pPr>
        <w:pStyle w:val="ListParagraph"/>
        <w:numPr>
          <w:ilvl w:val="2"/>
          <w:numId w:val="70"/>
        </w:numPr>
        <w:rPr>
          <w:rFonts w:ascii="Times New Roman" w:hAnsi="Times New Roman" w:cs="Times New Roman"/>
          <w:sz w:val="24"/>
          <w:szCs w:val="24"/>
        </w:rPr>
      </w:pPr>
      <w:r w:rsidRPr="00801A3B">
        <w:rPr>
          <w:rFonts w:ascii="Times New Roman" w:hAnsi="Times New Roman" w:cs="Times New Roman"/>
          <w:sz w:val="24"/>
          <w:szCs w:val="24"/>
        </w:rPr>
        <w:t>Interoperability</w:t>
      </w:r>
    </w:p>
    <w:p w14:paraId="6CEDC134" w14:textId="77777777" w:rsidR="00F015F2" w:rsidRPr="00801A3B" w:rsidRDefault="00F015F2" w:rsidP="00B845A1">
      <w:pPr>
        <w:pStyle w:val="ListParagraph"/>
        <w:numPr>
          <w:ilvl w:val="3"/>
          <w:numId w:val="70"/>
        </w:numPr>
        <w:rPr>
          <w:rFonts w:ascii="Times New Roman" w:hAnsi="Times New Roman" w:cs="Times New Roman"/>
          <w:sz w:val="24"/>
          <w:szCs w:val="24"/>
        </w:rPr>
      </w:pPr>
      <w:r w:rsidRPr="00801A3B">
        <w:rPr>
          <w:rFonts w:ascii="Times New Roman" w:hAnsi="Times New Roman" w:cs="Times New Roman"/>
          <w:sz w:val="24"/>
          <w:szCs w:val="24"/>
        </w:rPr>
        <w:t>Coordinated Communication plans</w:t>
      </w:r>
    </w:p>
    <w:p w14:paraId="7819DBF4" w14:textId="77777777" w:rsidR="00F015F2" w:rsidRPr="00801A3B" w:rsidRDefault="00F015F2" w:rsidP="00B845A1">
      <w:pPr>
        <w:pStyle w:val="ListParagraph"/>
        <w:numPr>
          <w:ilvl w:val="3"/>
          <w:numId w:val="70"/>
        </w:numPr>
        <w:rPr>
          <w:rFonts w:ascii="Times New Roman" w:hAnsi="Times New Roman" w:cs="Times New Roman"/>
          <w:sz w:val="24"/>
          <w:szCs w:val="24"/>
        </w:rPr>
      </w:pPr>
      <w:r w:rsidRPr="00801A3B">
        <w:rPr>
          <w:rFonts w:ascii="Times New Roman" w:hAnsi="Times New Roman" w:cs="Times New Roman"/>
          <w:sz w:val="24"/>
          <w:szCs w:val="24"/>
        </w:rPr>
        <w:t>The State has SCIP plan</w:t>
      </w:r>
    </w:p>
    <w:p w14:paraId="1318076B" w14:textId="77777777" w:rsidR="00F015F2" w:rsidRPr="00801A3B" w:rsidRDefault="00F015F2" w:rsidP="00B845A1">
      <w:pPr>
        <w:pStyle w:val="ListParagraph"/>
        <w:numPr>
          <w:ilvl w:val="3"/>
          <w:numId w:val="70"/>
        </w:numPr>
        <w:rPr>
          <w:rFonts w:ascii="Times New Roman" w:hAnsi="Times New Roman" w:cs="Times New Roman"/>
          <w:sz w:val="24"/>
          <w:szCs w:val="24"/>
        </w:rPr>
      </w:pPr>
      <w:r w:rsidRPr="00801A3B">
        <w:rPr>
          <w:rFonts w:ascii="Times New Roman" w:hAnsi="Times New Roman" w:cs="Times New Roman"/>
          <w:sz w:val="24"/>
          <w:szCs w:val="24"/>
        </w:rPr>
        <w:t>All counties have TICP</w:t>
      </w:r>
    </w:p>
    <w:p w14:paraId="1BE15D61" w14:textId="77777777" w:rsidR="00F015F2" w:rsidRPr="00801A3B" w:rsidRDefault="00F015F2" w:rsidP="00F015F2">
      <w:pPr>
        <w:pStyle w:val="ListParagraph"/>
        <w:ind w:left="3600"/>
        <w:rPr>
          <w:rFonts w:ascii="Times New Roman" w:hAnsi="Times New Roman" w:cs="Times New Roman"/>
          <w:sz w:val="24"/>
          <w:szCs w:val="24"/>
        </w:rPr>
      </w:pPr>
    </w:p>
    <w:p w14:paraId="2FC80CFC" w14:textId="77777777" w:rsidR="00F015F2" w:rsidRPr="00801A3B" w:rsidRDefault="00F015F2" w:rsidP="00B845A1">
      <w:pPr>
        <w:pStyle w:val="ListParagraph"/>
        <w:numPr>
          <w:ilvl w:val="0"/>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During an incident or disaster</w:t>
      </w:r>
    </w:p>
    <w:p w14:paraId="28A6E29C" w14:textId="77777777" w:rsidR="00F015F2" w:rsidRPr="00801A3B" w:rsidRDefault="00F015F2" w:rsidP="00F015F2">
      <w:pPr>
        <w:pStyle w:val="ListParagraph"/>
        <w:ind w:left="1440"/>
        <w:rPr>
          <w:rFonts w:ascii="Times New Roman" w:hAnsi="Times New Roman" w:cs="Times New Roman"/>
          <w:sz w:val="24"/>
          <w:szCs w:val="24"/>
        </w:rPr>
      </w:pPr>
    </w:p>
    <w:p w14:paraId="255043F4" w14:textId="77777777" w:rsidR="00F015F2" w:rsidRPr="00801A3B" w:rsidRDefault="00F015F2" w:rsidP="00B845A1">
      <w:pPr>
        <w:pStyle w:val="ListParagraph"/>
        <w:numPr>
          <w:ilvl w:val="1"/>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Officers often know their communities best since they interact with residents on a daily basis</w:t>
      </w:r>
    </w:p>
    <w:p w14:paraId="134BB3D9" w14:textId="77777777" w:rsidR="00F015F2" w:rsidRPr="00801A3B" w:rsidRDefault="00F015F2" w:rsidP="00F015F2">
      <w:pPr>
        <w:pStyle w:val="ListParagraph"/>
        <w:ind w:left="1440"/>
        <w:rPr>
          <w:rFonts w:ascii="Times New Roman" w:hAnsi="Times New Roman" w:cs="Times New Roman"/>
          <w:sz w:val="24"/>
          <w:szCs w:val="24"/>
        </w:rPr>
      </w:pPr>
    </w:p>
    <w:p w14:paraId="5A3F34E4" w14:textId="77777777" w:rsidR="00F015F2" w:rsidRPr="00801A3B" w:rsidRDefault="00F015F2" w:rsidP="00B845A1">
      <w:pPr>
        <w:pStyle w:val="ListParagraph"/>
        <w:numPr>
          <w:ilvl w:val="1"/>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Provide valuable situational awareness to response and recovery groups</w:t>
      </w:r>
    </w:p>
    <w:p w14:paraId="45DCFD59" w14:textId="77777777" w:rsidR="00F015F2" w:rsidRPr="00801A3B" w:rsidRDefault="00F015F2" w:rsidP="00B845A1">
      <w:pPr>
        <w:pStyle w:val="ListParagraph"/>
        <w:numPr>
          <w:ilvl w:val="2"/>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 xml:space="preserve">Makeup of the population </w:t>
      </w:r>
    </w:p>
    <w:p w14:paraId="49F01619" w14:textId="77777777" w:rsidR="00F015F2" w:rsidRPr="00801A3B" w:rsidRDefault="00F015F2" w:rsidP="00B845A1">
      <w:pPr>
        <w:pStyle w:val="ListParagraph"/>
        <w:numPr>
          <w:ilvl w:val="2"/>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Infrastructure in area</w:t>
      </w:r>
    </w:p>
    <w:p w14:paraId="1A8CA3F6" w14:textId="77777777" w:rsidR="00F015F2" w:rsidRPr="00801A3B" w:rsidRDefault="00F015F2" w:rsidP="00B845A1">
      <w:pPr>
        <w:pStyle w:val="ListParagraph"/>
        <w:numPr>
          <w:ilvl w:val="3"/>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Roads</w:t>
      </w:r>
    </w:p>
    <w:p w14:paraId="207AD6E8" w14:textId="77777777" w:rsidR="00F015F2" w:rsidRPr="00801A3B" w:rsidRDefault="00F015F2" w:rsidP="00B845A1">
      <w:pPr>
        <w:pStyle w:val="ListParagraph"/>
        <w:numPr>
          <w:ilvl w:val="3"/>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Businesses</w:t>
      </w:r>
    </w:p>
    <w:p w14:paraId="23934126" w14:textId="77777777" w:rsidR="00F015F2" w:rsidRPr="00801A3B" w:rsidRDefault="00F015F2" w:rsidP="00B845A1">
      <w:pPr>
        <w:pStyle w:val="ListParagraph"/>
        <w:numPr>
          <w:ilvl w:val="3"/>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Hazards</w:t>
      </w:r>
    </w:p>
    <w:p w14:paraId="6337117D" w14:textId="77777777" w:rsidR="00F015F2" w:rsidRPr="00801A3B" w:rsidRDefault="00F015F2" w:rsidP="00B845A1">
      <w:pPr>
        <w:pStyle w:val="ListParagraph"/>
        <w:numPr>
          <w:ilvl w:val="3"/>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Critical Infrastructure</w:t>
      </w:r>
    </w:p>
    <w:p w14:paraId="52A6DB93" w14:textId="77777777" w:rsidR="00F015F2" w:rsidRPr="00801A3B" w:rsidRDefault="00F015F2" w:rsidP="00F015F2">
      <w:pPr>
        <w:pStyle w:val="ListParagraph"/>
        <w:ind w:left="1440"/>
        <w:rPr>
          <w:rFonts w:ascii="Times New Roman" w:hAnsi="Times New Roman" w:cs="Times New Roman"/>
          <w:sz w:val="24"/>
          <w:szCs w:val="24"/>
        </w:rPr>
      </w:pPr>
    </w:p>
    <w:p w14:paraId="66427735" w14:textId="77777777" w:rsidR="00F015F2" w:rsidRPr="00801A3B" w:rsidRDefault="00F015F2" w:rsidP="00B845A1">
      <w:pPr>
        <w:pStyle w:val="ListParagraph"/>
        <w:numPr>
          <w:ilvl w:val="1"/>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Other possible law enforcements/ first responder roles:</w:t>
      </w:r>
    </w:p>
    <w:p w14:paraId="1EE4202C" w14:textId="77777777" w:rsidR="00F015F2" w:rsidRPr="00801A3B" w:rsidRDefault="00F015F2" w:rsidP="00B845A1">
      <w:pPr>
        <w:pStyle w:val="ListParagraph"/>
        <w:numPr>
          <w:ilvl w:val="2"/>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Search and rescue (people and animals)</w:t>
      </w:r>
    </w:p>
    <w:p w14:paraId="30B2EB63" w14:textId="77777777" w:rsidR="00F015F2" w:rsidRPr="00801A3B" w:rsidRDefault="00F015F2" w:rsidP="00B845A1">
      <w:pPr>
        <w:pStyle w:val="ListParagraph"/>
        <w:numPr>
          <w:ilvl w:val="2"/>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Evacuations (people and animals)</w:t>
      </w:r>
    </w:p>
    <w:p w14:paraId="5AFCFFAB" w14:textId="77777777" w:rsidR="00F015F2" w:rsidRPr="00801A3B" w:rsidRDefault="00F015F2" w:rsidP="00B845A1">
      <w:pPr>
        <w:pStyle w:val="ListParagraph"/>
        <w:numPr>
          <w:ilvl w:val="2"/>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Door to door checks</w:t>
      </w:r>
    </w:p>
    <w:p w14:paraId="36E920A2" w14:textId="77777777" w:rsidR="00F015F2" w:rsidRPr="00801A3B" w:rsidRDefault="00F015F2" w:rsidP="00B845A1">
      <w:pPr>
        <w:pStyle w:val="ListParagraph"/>
        <w:numPr>
          <w:ilvl w:val="2"/>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Force Security and Protection</w:t>
      </w:r>
    </w:p>
    <w:p w14:paraId="2895B4B4" w14:textId="77777777" w:rsidR="00F015F2" w:rsidRPr="00801A3B" w:rsidRDefault="00F015F2" w:rsidP="00F015F2">
      <w:pPr>
        <w:pStyle w:val="ListParagraph"/>
        <w:ind w:left="1440"/>
        <w:rPr>
          <w:rFonts w:ascii="Times New Roman" w:hAnsi="Times New Roman" w:cs="Times New Roman"/>
          <w:sz w:val="24"/>
          <w:szCs w:val="24"/>
        </w:rPr>
      </w:pPr>
    </w:p>
    <w:p w14:paraId="12422CAB" w14:textId="77777777" w:rsidR="00F015F2" w:rsidRPr="00801A3B" w:rsidRDefault="00F015F2" w:rsidP="00B845A1">
      <w:pPr>
        <w:pStyle w:val="ListParagraph"/>
        <w:numPr>
          <w:ilvl w:val="1"/>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 xml:space="preserve">Role of Mutual Aid </w:t>
      </w:r>
    </w:p>
    <w:p w14:paraId="0FB85658" w14:textId="77777777" w:rsidR="00F015F2" w:rsidRPr="00801A3B" w:rsidRDefault="00F015F2" w:rsidP="00B845A1">
      <w:pPr>
        <w:pStyle w:val="ListParagraph"/>
        <w:numPr>
          <w:ilvl w:val="2"/>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What is it?</w:t>
      </w:r>
    </w:p>
    <w:p w14:paraId="2DD5269E" w14:textId="77777777" w:rsidR="00F015F2" w:rsidRPr="00801A3B" w:rsidRDefault="00F015F2" w:rsidP="00B845A1">
      <w:pPr>
        <w:pStyle w:val="ListParagraph"/>
        <w:numPr>
          <w:ilvl w:val="2"/>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Primary Objective is to facilitate rapid, short-term deployment of emergency support prior to, during, and after an incident.</w:t>
      </w:r>
    </w:p>
    <w:p w14:paraId="65373B29" w14:textId="77777777" w:rsidR="00F015F2" w:rsidRPr="00801A3B" w:rsidRDefault="00F015F2" w:rsidP="00B845A1">
      <w:pPr>
        <w:pStyle w:val="ListParagraph"/>
        <w:numPr>
          <w:ilvl w:val="2"/>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Mutual Aid groups</w:t>
      </w:r>
    </w:p>
    <w:p w14:paraId="12E583D7" w14:textId="77777777" w:rsidR="00F015F2" w:rsidRPr="00801A3B" w:rsidRDefault="00F015F2" w:rsidP="00F015F2">
      <w:pPr>
        <w:pStyle w:val="ListParagraph"/>
        <w:ind w:left="2160"/>
        <w:rPr>
          <w:rFonts w:ascii="Times New Roman" w:hAnsi="Times New Roman" w:cs="Times New Roman"/>
          <w:sz w:val="24"/>
          <w:szCs w:val="24"/>
        </w:rPr>
      </w:pPr>
    </w:p>
    <w:p w14:paraId="09FF90D2" w14:textId="77777777" w:rsidR="00F015F2" w:rsidRPr="00801A3B" w:rsidRDefault="00F015F2" w:rsidP="00B845A1">
      <w:pPr>
        <w:pStyle w:val="ListParagraph"/>
        <w:numPr>
          <w:ilvl w:val="0"/>
          <w:numId w:val="70"/>
        </w:numPr>
        <w:spacing w:line="240" w:lineRule="auto"/>
        <w:rPr>
          <w:rFonts w:ascii="Times New Roman" w:hAnsi="Times New Roman" w:cs="Times New Roman"/>
          <w:sz w:val="24"/>
          <w:szCs w:val="24"/>
        </w:rPr>
      </w:pPr>
      <w:r w:rsidRPr="00801A3B">
        <w:rPr>
          <w:rFonts w:ascii="Times New Roman" w:hAnsi="Times New Roman" w:cs="Times New Roman"/>
          <w:sz w:val="24"/>
          <w:szCs w:val="24"/>
        </w:rPr>
        <w:t>After an incident or disaster</w:t>
      </w:r>
    </w:p>
    <w:p w14:paraId="2C63873B" w14:textId="77777777" w:rsidR="00F015F2" w:rsidRPr="00801A3B" w:rsidRDefault="00F015F2" w:rsidP="00F015F2">
      <w:pPr>
        <w:pStyle w:val="ListParagraph"/>
        <w:ind w:left="72"/>
        <w:rPr>
          <w:rFonts w:ascii="Times New Roman" w:hAnsi="Times New Roman" w:cs="Times New Roman"/>
          <w:sz w:val="24"/>
          <w:szCs w:val="24"/>
        </w:rPr>
      </w:pPr>
    </w:p>
    <w:p w14:paraId="0147AC18" w14:textId="77777777" w:rsidR="00F015F2" w:rsidRPr="00801A3B" w:rsidRDefault="00F015F2" w:rsidP="00B845A1">
      <w:pPr>
        <w:pStyle w:val="ListParagraph"/>
        <w:numPr>
          <w:ilvl w:val="1"/>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Officers have to secure the area (Force Security and Protection)</w:t>
      </w:r>
    </w:p>
    <w:p w14:paraId="35A1B709" w14:textId="77777777" w:rsidR="00F015F2" w:rsidRPr="00801A3B" w:rsidRDefault="00F015F2" w:rsidP="00B845A1">
      <w:pPr>
        <w:pStyle w:val="ListParagraph"/>
        <w:numPr>
          <w:ilvl w:val="1"/>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Investigations</w:t>
      </w:r>
    </w:p>
    <w:p w14:paraId="17F7B575" w14:textId="77777777" w:rsidR="00F015F2" w:rsidRPr="00801A3B" w:rsidRDefault="00F015F2" w:rsidP="00B845A1">
      <w:pPr>
        <w:pStyle w:val="ListParagraph"/>
        <w:numPr>
          <w:ilvl w:val="1"/>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Perform Health and Welfare checks on resident</w:t>
      </w:r>
    </w:p>
    <w:p w14:paraId="14F8F8A3" w14:textId="77777777" w:rsidR="00F015F2" w:rsidRPr="00801A3B" w:rsidRDefault="00F015F2" w:rsidP="00B845A1">
      <w:pPr>
        <w:pStyle w:val="ListParagraph"/>
        <w:numPr>
          <w:ilvl w:val="1"/>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Direct survivors or those impacted to assistance</w:t>
      </w:r>
    </w:p>
    <w:p w14:paraId="2E67425C" w14:textId="77777777" w:rsidR="00F015F2" w:rsidRPr="00801A3B" w:rsidRDefault="00F015F2" w:rsidP="00B845A1">
      <w:pPr>
        <w:pStyle w:val="ListParagraph"/>
        <w:numPr>
          <w:ilvl w:val="1"/>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Search and Rescue</w:t>
      </w:r>
    </w:p>
    <w:p w14:paraId="4A697F4A" w14:textId="77777777" w:rsidR="00F015F2" w:rsidRPr="00801A3B" w:rsidRDefault="00F015F2" w:rsidP="00B845A1">
      <w:pPr>
        <w:pStyle w:val="ListParagraph"/>
        <w:numPr>
          <w:ilvl w:val="1"/>
          <w:numId w:val="70"/>
        </w:numPr>
        <w:spacing w:line="480" w:lineRule="auto"/>
        <w:rPr>
          <w:rFonts w:ascii="Times New Roman" w:hAnsi="Times New Roman" w:cs="Times New Roman"/>
          <w:sz w:val="24"/>
          <w:szCs w:val="24"/>
        </w:rPr>
      </w:pPr>
      <w:r w:rsidRPr="00801A3B">
        <w:rPr>
          <w:rFonts w:ascii="Times New Roman" w:hAnsi="Times New Roman" w:cs="Times New Roman"/>
          <w:sz w:val="24"/>
          <w:szCs w:val="24"/>
        </w:rPr>
        <w:t>Communicate with own family concerning the status of their health and welfare</w:t>
      </w:r>
    </w:p>
    <w:p w14:paraId="4C4518BE" w14:textId="77777777" w:rsidR="00F015F2" w:rsidRPr="00801A3B" w:rsidRDefault="00F015F2" w:rsidP="00B845A1">
      <w:pPr>
        <w:pStyle w:val="ListParagraph"/>
        <w:widowControl w:val="0"/>
        <w:numPr>
          <w:ilvl w:val="0"/>
          <w:numId w:val="70"/>
        </w:numPr>
        <w:autoSpaceDE w:val="0"/>
        <w:autoSpaceDN w:val="0"/>
        <w:adjustRightInd w:val="0"/>
        <w:spacing w:after="120" w:line="240" w:lineRule="auto"/>
        <w:rPr>
          <w:rFonts w:ascii="Times New Roman" w:hAnsi="Times New Roman" w:cs="Times New Roman"/>
          <w:bCs/>
          <w:sz w:val="24"/>
          <w:szCs w:val="24"/>
        </w:rPr>
      </w:pPr>
      <w:r w:rsidRPr="00801A3B">
        <w:rPr>
          <w:rFonts w:ascii="Times New Roman" w:hAnsi="Times New Roman" w:cs="Times New Roman"/>
          <w:bCs/>
          <w:sz w:val="24"/>
          <w:szCs w:val="24"/>
        </w:rPr>
        <w:t>Critical Incidents</w:t>
      </w:r>
    </w:p>
    <w:p w14:paraId="11D30938" w14:textId="77777777" w:rsidR="00F015F2" w:rsidRPr="00801A3B" w:rsidRDefault="00F015F2" w:rsidP="00F015F2">
      <w:pPr>
        <w:pStyle w:val="ListParagraph"/>
        <w:widowControl w:val="0"/>
        <w:autoSpaceDE w:val="0"/>
        <w:autoSpaceDN w:val="0"/>
        <w:adjustRightInd w:val="0"/>
        <w:spacing w:after="120"/>
        <w:ind w:left="1440"/>
        <w:rPr>
          <w:rFonts w:ascii="Times New Roman" w:hAnsi="Times New Roman" w:cs="Times New Roman"/>
          <w:bCs/>
          <w:sz w:val="24"/>
          <w:szCs w:val="24"/>
        </w:rPr>
      </w:pPr>
    </w:p>
    <w:p w14:paraId="681554CD" w14:textId="77777777" w:rsidR="00F015F2" w:rsidRPr="00801A3B" w:rsidRDefault="00F015F2" w:rsidP="00B845A1">
      <w:pPr>
        <w:pStyle w:val="ListParagraph"/>
        <w:widowControl w:val="0"/>
        <w:numPr>
          <w:ilvl w:val="1"/>
          <w:numId w:val="70"/>
        </w:numPr>
        <w:autoSpaceDE w:val="0"/>
        <w:autoSpaceDN w:val="0"/>
        <w:adjustRightInd w:val="0"/>
        <w:spacing w:after="120" w:line="240" w:lineRule="auto"/>
        <w:rPr>
          <w:rFonts w:ascii="Times New Roman" w:hAnsi="Times New Roman" w:cs="Times New Roman"/>
          <w:bCs/>
          <w:sz w:val="24"/>
          <w:szCs w:val="24"/>
        </w:rPr>
      </w:pPr>
      <w:r w:rsidRPr="00801A3B">
        <w:rPr>
          <w:rFonts w:ascii="Times New Roman" w:hAnsi="Times New Roman" w:cs="Times New Roman"/>
          <w:bCs/>
          <w:sz w:val="24"/>
          <w:szCs w:val="24"/>
        </w:rPr>
        <w:t>Critical Incidents:</w:t>
      </w:r>
      <w:r w:rsidRPr="00801A3B">
        <w:rPr>
          <w:rFonts w:ascii="Times New Roman" w:hAnsi="Times New Roman" w:cs="Times New Roman"/>
          <w:sz w:val="24"/>
          <w:szCs w:val="24"/>
        </w:rPr>
        <w:t xml:space="preserve"> Critical incidents may include threats or acts of violence, major demonstrations or riots, floods, major fires, tornadoes, airplane crashes or train derailments, major chemical spills, hostage situations, sniper activity, building collapse or explosion, bomb threats, deadly disease and food contamination occurring within the community.</w:t>
      </w:r>
    </w:p>
    <w:p w14:paraId="156323CD" w14:textId="77777777" w:rsidR="00F015F2" w:rsidRPr="00801A3B" w:rsidRDefault="00F015F2" w:rsidP="00F015F2">
      <w:pPr>
        <w:pStyle w:val="ListParagraph"/>
        <w:widowControl w:val="0"/>
        <w:autoSpaceDE w:val="0"/>
        <w:autoSpaceDN w:val="0"/>
        <w:adjustRightInd w:val="0"/>
        <w:spacing w:after="120"/>
        <w:ind w:left="1440"/>
        <w:rPr>
          <w:rFonts w:ascii="Times New Roman" w:hAnsi="Times New Roman" w:cs="Times New Roman"/>
          <w:bCs/>
          <w:sz w:val="24"/>
          <w:szCs w:val="24"/>
        </w:rPr>
      </w:pPr>
    </w:p>
    <w:p w14:paraId="17613575" w14:textId="77777777" w:rsidR="00F015F2" w:rsidRPr="00801A3B" w:rsidRDefault="00F015F2" w:rsidP="00B845A1">
      <w:pPr>
        <w:pStyle w:val="ListParagraph"/>
        <w:widowControl w:val="0"/>
        <w:numPr>
          <w:ilvl w:val="1"/>
          <w:numId w:val="70"/>
        </w:numPr>
        <w:autoSpaceDE w:val="0"/>
        <w:autoSpaceDN w:val="0"/>
        <w:adjustRightInd w:val="0"/>
        <w:spacing w:after="120" w:line="240" w:lineRule="auto"/>
        <w:rPr>
          <w:rFonts w:ascii="Times New Roman" w:hAnsi="Times New Roman" w:cs="Times New Roman"/>
          <w:bCs/>
          <w:sz w:val="24"/>
          <w:szCs w:val="24"/>
        </w:rPr>
      </w:pPr>
      <w:r w:rsidRPr="00801A3B">
        <w:rPr>
          <w:rFonts w:ascii="Times New Roman" w:hAnsi="Times New Roman" w:cs="Times New Roman"/>
          <w:bCs/>
          <w:sz w:val="24"/>
          <w:szCs w:val="24"/>
        </w:rPr>
        <w:t xml:space="preserve">Critical Incident Response Team (CIRT):  </w:t>
      </w:r>
      <w:r w:rsidRPr="00801A3B">
        <w:rPr>
          <w:rFonts w:ascii="Times New Roman" w:hAnsi="Times New Roman" w:cs="Times New Roman"/>
          <w:sz w:val="24"/>
          <w:szCs w:val="24"/>
        </w:rPr>
        <w:t xml:space="preserve">The CIRT is an incident specific team which is formed at the time a critical incident occurs and lasts until no longer required.  2The CIRT team can be comprised of members of various groups, agencies and </w:t>
      </w:r>
      <w:r w:rsidRPr="00801A3B">
        <w:rPr>
          <w:rFonts w:ascii="Times New Roman" w:hAnsi="Times New Roman" w:cs="Times New Roman"/>
          <w:sz w:val="24"/>
          <w:szCs w:val="24"/>
        </w:rPr>
        <w:lastRenderedPageBreak/>
        <w:t>organization depending upon what skills are needed.</w:t>
      </w:r>
    </w:p>
    <w:p w14:paraId="074C9602" w14:textId="77777777" w:rsidR="00F015F2" w:rsidRPr="00801A3B" w:rsidRDefault="00F015F2" w:rsidP="00F015F2">
      <w:pPr>
        <w:pStyle w:val="ListParagraph"/>
        <w:widowControl w:val="0"/>
        <w:autoSpaceDE w:val="0"/>
        <w:autoSpaceDN w:val="0"/>
        <w:adjustRightInd w:val="0"/>
        <w:spacing w:after="120"/>
        <w:ind w:left="1440"/>
        <w:rPr>
          <w:rFonts w:ascii="Times New Roman" w:hAnsi="Times New Roman" w:cs="Times New Roman"/>
          <w:bCs/>
          <w:sz w:val="24"/>
          <w:szCs w:val="24"/>
        </w:rPr>
      </w:pPr>
    </w:p>
    <w:p w14:paraId="20238FAA" w14:textId="77777777" w:rsidR="00F015F2" w:rsidRPr="00801A3B" w:rsidRDefault="00F015F2" w:rsidP="00B845A1">
      <w:pPr>
        <w:pStyle w:val="ListParagraph"/>
        <w:widowControl w:val="0"/>
        <w:numPr>
          <w:ilvl w:val="0"/>
          <w:numId w:val="70"/>
        </w:numPr>
        <w:autoSpaceDE w:val="0"/>
        <w:autoSpaceDN w:val="0"/>
        <w:adjustRightInd w:val="0"/>
        <w:spacing w:after="120" w:line="24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Critical Incidents and Stress</w:t>
      </w:r>
    </w:p>
    <w:p w14:paraId="0F4B246F" w14:textId="77777777" w:rsidR="00F015F2" w:rsidRPr="00801A3B" w:rsidRDefault="00F015F2" w:rsidP="00F015F2">
      <w:pPr>
        <w:pStyle w:val="ListParagraph"/>
        <w:widowControl w:val="0"/>
        <w:autoSpaceDE w:val="0"/>
        <w:autoSpaceDN w:val="0"/>
        <w:adjustRightInd w:val="0"/>
        <w:spacing w:after="120"/>
        <w:ind w:left="1440"/>
        <w:rPr>
          <w:rFonts w:ascii="Times New Roman" w:hAnsi="Times New Roman" w:cs="Times New Roman"/>
          <w:bCs/>
          <w:color w:val="343434"/>
          <w:sz w:val="24"/>
          <w:szCs w:val="24"/>
        </w:rPr>
      </w:pPr>
    </w:p>
    <w:p w14:paraId="50C1683A" w14:textId="77777777" w:rsidR="00F015F2" w:rsidRPr="00801A3B" w:rsidRDefault="00F015F2" w:rsidP="00B845A1">
      <w:pPr>
        <w:pStyle w:val="ListParagraph"/>
        <w:widowControl w:val="0"/>
        <w:numPr>
          <w:ilvl w:val="1"/>
          <w:numId w:val="70"/>
        </w:numPr>
        <w:autoSpaceDE w:val="0"/>
        <w:autoSpaceDN w:val="0"/>
        <w:adjustRightInd w:val="0"/>
        <w:spacing w:after="120" w:line="24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Critical vs. Traumatic</w:t>
      </w:r>
    </w:p>
    <w:p w14:paraId="26C851DD" w14:textId="77777777" w:rsidR="00F015F2" w:rsidRPr="00801A3B" w:rsidRDefault="00F015F2" w:rsidP="00F015F2">
      <w:pPr>
        <w:pStyle w:val="ListParagraph"/>
        <w:widowControl w:val="0"/>
        <w:autoSpaceDE w:val="0"/>
        <w:autoSpaceDN w:val="0"/>
        <w:adjustRightInd w:val="0"/>
        <w:spacing w:after="120"/>
        <w:ind w:left="1440"/>
        <w:rPr>
          <w:rFonts w:ascii="Times New Roman" w:hAnsi="Times New Roman" w:cs="Times New Roman"/>
          <w:bCs/>
          <w:color w:val="343434"/>
          <w:sz w:val="24"/>
          <w:szCs w:val="24"/>
        </w:rPr>
      </w:pPr>
    </w:p>
    <w:p w14:paraId="6DF94820" w14:textId="77777777" w:rsidR="00F015F2" w:rsidRPr="00801A3B" w:rsidRDefault="00F015F2" w:rsidP="00B845A1">
      <w:pPr>
        <w:pStyle w:val="ListParagraph"/>
        <w:widowControl w:val="0"/>
        <w:numPr>
          <w:ilvl w:val="1"/>
          <w:numId w:val="70"/>
        </w:numPr>
        <w:autoSpaceDE w:val="0"/>
        <w:autoSpaceDN w:val="0"/>
        <w:adjustRightInd w:val="0"/>
        <w:spacing w:after="120" w:line="24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Personal perceptions</w:t>
      </w:r>
    </w:p>
    <w:p w14:paraId="0F50E059" w14:textId="77777777" w:rsidR="00F015F2" w:rsidRPr="00801A3B" w:rsidRDefault="00F015F2" w:rsidP="00B845A1">
      <w:pPr>
        <w:pStyle w:val="ListParagraph"/>
        <w:widowControl w:val="0"/>
        <w:numPr>
          <w:ilvl w:val="2"/>
          <w:numId w:val="70"/>
        </w:numPr>
        <w:autoSpaceDE w:val="0"/>
        <w:autoSpaceDN w:val="0"/>
        <w:adjustRightInd w:val="0"/>
        <w:spacing w:after="120" w:line="24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Perceptual Distortions</w:t>
      </w:r>
    </w:p>
    <w:p w14:paraId="2CBB7F63" w14:textId="77777777" w:rsidR="00F015F2" w:rsidRPr="00801A3B" w:rsidRDefault="00F015F2" w:rsidP="00B845A1">
      <w:pPr>
        <w:pStyle w:val="ListParagraph"/>
        <w:widowControl w:val="0"/>
        <w:numPr>
          <w:ilvl w:val="2"/>
          <w:numId w:val="70"/>
        </w:numPr>
        <w:autoSpaceDE w:val="0"/>
        <w:autoSpaceDN w:val="0"/>
        <w:adjustRightInd w:val="0"/>
        <w:spacing w:after="120" w:line="24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Possible Responses following critical incidents</w:t>
      </w:r>
    </w:p>
    <w:p w14:paraId="3012D6A0" w14:textId="77777777" w:rsidR="00F015F2" w:rsidRPr="00801A3B" w:rsidRDefault="00F015F2" w:rsidP="00B845A1">
      <w:pPr>
        <w:pStyle w:val="ListParagraph"/>
        <w:widowControl w:val="0"/>
        <w:numPr>
          <w:ilvl w:val="3"/>
          <w:numId w:val="70"/>
        </w:numPr>
        <w:autoSpaceDE w:val="0"/>
        <w:autoSpaceDN w:val="0"/>
        <w:adjustRightInd w:val="0"/>
        <w:spacing w:after="120" w:line="24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PTSD &amp; Acute Stress Disorder</w:t>
      </w:r>
    </w:p>
    <w:p w14:paraId="5DC093E9" w14:textId="77777777" w:rsidR="00F015F2" w:rsidRPr="00801A3B" w:rsidRDefault="00F015F2" w:rsidP="00B845A1">
      <w:pPr>
        <w:pStyle w:val="ListParagraph"/>
        <w:widowControl w:val="0"/>
        <w:numPr>
          <w:ilvl w:val="2"/>
          <w:numId w:val="70"/>
        </w:numPr>
        <w:autoSpaceDE w:val="0"/>
        <w:autoSpaceDN w:val="0"/>
        <w:adjustRightInd w:val="0"/>
        <w:spacing w:after="120" w:line="24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Critical Incident considerations</w:t>
      </w:r>
    </w:p>
    <w:p w14:paraId="3FF73F0A" w14:textId="77777777" w:rsidR="00F015F2" w:rsidRPr="00801A3B" w:rsidRDefault="00F015F2" w:rsidP="00F015F2">
      <w:pPr>
        <w:pStyle w:val="ListParagraph"/>
        <w:widowControl w:val="0"/>
        <w:autoSpaceDE w:val="0"/>
        <w:autoSpaceDN w:val="0"/>
        <w:adjustRightInd w:val="0"/>
        <w:spacing w:after="120"/>
        <w:ind w:left="1440"/>
        <w:rPr>
          <w:rFonts w:ascii="Times New Roman" w:hAnsi="Times New Roman" w:cs="Times New Roman"/>
          <w:bCs/>
          <w:color w:val="343434"/>
          <w:sz w:val="24"/>
          <w:szCs w:val="24"/>
        </w:rPr>
      </w:pPr>
    </w:p>
    <w:p w14:paraId="0B3A43F8" w14:textId="77777777" w:rsidR="00F015F2" w:rsidRPr="00801A3B" w:rsidRDefault="00F015F2" w:rsidP="00B845A1">
      <w:pPr>
        <w:pStyle w:val="ListParagraph"/>
        <w:widowControl w:val="0"/>
        <w:numPr>
          <w:ilvl w:val="1"/>
          <w:numId w:val="70"/>
        </w:numPr>
        <w:autoSpaceDE w:val="0"/>
        <w:autoSpaceDN w:val="0"/>
        <w:adjustRightInd w:val="0"/>
        <w:spacing w:after="120" w:line="24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Incident Debriefing information</w:t>
      </w:r>
    </w:p>
    <w:p w14:paraId="554E32B2" w14:textId="77777777" w:rsidR="00F015F2" w:rsidRPr="00801A3B" w:rsidRDefault="00F015F2" w:rsidP="00B845A1">
      <w:pPr>
        <w:pStyle w:val="ListParagraph"/>
        <w:widowControl w:val="0"/>
        <w:numPr>
          <w:ilvl w:val="2"/>
          <w:numId w:val="70"/>
        </w:numPr>
        <w:autoSpaceDE w:val="0"/>
        <w:autoSpaceDN w:val="0"/>
        <w:adjustRightInd w:val="0"/>
        <w:spacing w:after="120" w:line="24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Critical Incident Stress Management (CISM) system</w:t>
      </w:r>
    </w:p>
    <w:p w14:paraId="33FBB9F2" w14:textId="77777777" w:rsidR="00F015F2" w:rsidRPr="00801A3B" w:rsidRDefault="00F015F2" w:rsidP="00B845A1">
      <w:pPr>
        <w:pStyle w:val="ListParagraph"/>
        <w:widowControl w:val="0"/>
        <w:numPr>
          <w:ilvl w:val="2"/>
          <w:numId w:val="70"/>
        </w:numPr>
        <w:autoSpaceDE w:val="0"/>
        <w:autoSpaceDN w:val="0"/>
        <w:adjustRightInd w:val="0"/>
        <w:spacing w:after="120" w:line="24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Critical Incident Stress Debriefing (CISD)</w:t>
      </w:r>
    </w:p>
    <w:p w14:paraId="5B19463D" w14:textId="77777777" w:rsidR="00F015F2" w:rsidRPr="00801A3B" w:rsidRDefault="00F015F2" w:rsidP="00F015F2">
      <w:pPr>
        <w:pStyle w:val="ListParagraph"/>
        <w:widowControl w:val="0"/>
        <w:autoSpaceDE w:val="0"/>
        <w:autoSpaceDN w:val="0"/>
        <w:adjustRightInd w:val="0"/>
        <w:spacing w:after="120"/>
        <w:ind w:left="1440"/>
        <w:rPr>
          <w:rFonts w:ascii="Times New Roman" w:hAnsi="Times New Roman" w:cs="Times New Roman"/>
          <w:bCs/>
          <w:color w:val="343434"/>
          <w:sz w:val="24"/>
          <w:szCs w:val="24"/>
        </w:rPr>
      </w:pPr>
    </w:p>
    <w:p w14:paraId="73A87D61" w14:textId="77777777" w:rsidR="00F015F2" w:rsidRPr="00801A3B" w:rsidRDefault="00F015F2" w:rsidP="00B845A1">
      <w:pPr>
        <w:pStyle w:val="ListParagraph"/>
        <w:widowControl w:val="0"/>
        <w:numPr>
          <w:ilvl w:val="1"/>
          <w:numId w:val="70"/>
        </w:numPr>
        <w:autoSpaceDE w:val="0"/>
        <w:autoSpaceDN w:val="0"/>
        <w:adjustRightInd w:val="0"/>
        <w:spacing w:after="120" w:line="24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Stress and Stress Management</w:t>
      </w:r>
    </w:p>
    <w:p w14:paraId="21DEEFAC" w14:textId="77777777" w:rsidR="00F015F2" w:rsidRPr="00801A3B" w:rsidRDefault="00F015F2" w:rsidP="00B845A1">
      <w:pPr>
        <w:pStyle w:val="ListParagraph"/>
        <w:widowControl w:val="0"/>
        <w:numPr>
          <w:ilvl w:val="2"/>
          <w:numId w:val="70"/>
        </w:numPr>
        <w:autoSpaceDE w:val="0"/>
        <w:autoSpaceDN w:val="0"/>
        <w:adjustRightInd w:val="0"/>
        <w:spacing w:after="120" w:line="24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The Concept of Stress</w:t>
      </w:r>
    </w:p>
    <w:p w14:paraId="009D4FA9" w14:textId="77777777" w:rsidR="00F015F2" w:rsidRPr="00801A3B" w:rsidRDefault="00F015F2" w:rsidP="00B845A1">
      <w:pPr>
        <w:pStyle w:val="ListParagraph"/>
        <w:widowControl w:val="0"/>
        <w:numPr>
          <w:ilvl w:val="2"/>
          <w:numId w:val="70"/>
        </w:numPr>
        <w:autoSpaceDE w:val="0"/>
        <w:autoSpaceDN w:val="0"/>
        <w:adjustRightInd w:val="0"/>
        <w:spacing w:after="120" w:line="24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Signs of excessive stress</w:t>
      </w:r>
    </w:p>
    <w:p w14:paraId="2E05C662" w14:textId="77777777" w:rsidR="00F015F2" w:rsidRPr="00801A3B" w:rsidRDefault="00F015F2" w:rsidP="00F015F2">
      <w:pPr>
        <w:pStyle w:val="ListParagraph"/>
        <w:widowControl w:val="0"/>
        <w:autoSpaceDE w:val="0"/>
        <w:autoSpaceDN w:val="0"/>
        <w:adjustRightInd w:val="0"/>
        <w:spacing w:after="120"/>
        <w:ind w:left="2160"/>
        <w:rPr>
          <w:rFonts w:ascii="Times New Roman" w:hAnsi="Times New Roman" w:cs="Times New Roman"/>
          <w:bCs/>
          <w:color w:val="343434"/>
          <w:sz w:val="24"/>
          <w:szCs w:val="24"/>
        </w:rPr>
      </w:pPr>
    </w:p>
    <w:p w14:paraId="2E987C17" w14:textId="77777777" w:rsidR="00F015F2" w:rsidRPr="00801A3B" w:rsidRDefault="00F015F2" w:rsidP="00B845A1">
      <w:pPr>
        <w:pStyle w:val="ListParagraph"/>
        <w:widowControl w:val="0"/>
        <w:numPr>
          <w:ilvl w:val="0"/>
          <w:numId w:val="70"/>
        </w:numPr>
        <w:autoSpaceDE w:val="0"/>
        <w:autoSpaceDN w:val="0"/>
        <w:adjustRightInd w:val="0"/>
        <w:spacing w:after="120" w:line="24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Police Department Protocol</w:t>
      </w:r>
    </w:p>
    <w:p w14:paraId="2ADD3F35" w14:textId="77777777" w:rsidR="00F015F2" w:rsidRPr="00801A3B" w:rsidRDefault="00F015F2" w:rsidP="00F015F2">
      <w:pPr>
        <w:pStyle w:val="ListParagraph"/>
        <w:widowControl w:val="0"/>
        <w:autoSpaceDE w:val="0"/>
        <w:autoSpaceDN w:val="0"/>
        <w:adjustRightInd w:val="0"/>
        <w:spacing w:after="120"/>
        <w:ind w:left="1440"/>
        <w:rPr>
          <w:rFonts w:ascii="Times New Roman" w:hAnsi="Times New Roman" w:cs="Times New Roman"/>
          <w:bCs/>
          <w:color w:val="343434"/>
          <w:sz w:val="24"/>
          <w:szCs w:val="24"/>
        </w:rPr>
      </w:pPr>
    </w:p>
    <w:p w14:paraId="04CEA2F8" w14:textId="77777777" w:rsidR="00F015F2" w:rsidRPr="00801A3B" w:rsidRDefault="00F015F2" w:rsidP="00B845A1">
      <w:pPr>
        <w:pStyle w:val="ListParagraph"/>
        <w:widowControl w:val="0"/>
        <w:numPr>
          <w:ilvl w:val="1"/>
          <w:numId w:val="70"/>
        </w:numPr>
        <w:autoSpaceDE w:val="0"/>
        <w:autoSpaceDN w:val="0"/>
        <w:adjustRightInd w:val="0"/>
        <w:spacing w:after="120" w:line="48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Return to Duty Protocol</w:t>
      </w:r>
    </w:p>
    <w:p w14:paraId="064EC399" w14:textId="77777777" w:rsidR="00F015F2" w:rsidRPr="00801A3B" w:rsidRDefault="00F015F2" w:rsidP="00B845A1">
      <w:pPr>
        <w:pStyle w:val="ListParagraph"/>
        <w:widowControl w:val="0"/>
        <w:numPr>
          <w:ilvl w:val="1"/>
          <w:numId w:val="70"/>
        </w:numPr>
        <w:autoSpaceDE w:val="0"/>
        <w:autoSpaceDN w:val="0"/>
        <w:adjustRightInd w:val="0"/>
        <w:spacing w:after="120" w:line="48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Trauma Intervention Program</w:t>
      </w:r>
    </w:p>
    <w:p w14:paraId="16B288F5" w14:textId="77777777" w:rsidR="00F015F2" w:rsidRPr="00801A3B" w:rsidRDefault="00F015F2" w:rsidP="00B845A1">
      <w:pPr>
        <w:pStyle w:val="ListParagraph"/>
        <w:widowControl w:val="0"/>
        <w:numPr>
          <w:ilvl w:val="1"/>
          <w:numId w:val="70"/>
        </w:numPr>
        <w:autoSpaceDE w:val="0"/>
        <w:autoSpaceDN w:val="0"/>
        <w:adjustRightInd w:val="0"/>
        <w:spacing w:after="120" w:line="48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Fitness for Duty Evaluation</w:t>
      </w:r>
    </w:p>
    <w:p w14:paraId="5A3CDBF5" w14:textId="77777777" w:rsidR="00F015F2" w:rsidRPr="00801A3B" w:rsidRDefault="00F015F2" w:rsidP="00B845A1">
      <w:pPr>
        <w:pStyle w:val="ListParagraph"/>
        <w:widowControl w:val="0"/>
        <w:numPr>
          <w:ilvl w:val="1"/>
          <w:numId w:val="70"/>
        </w:numPr>
        <w:autoSpaceDE w:val="0"/>
        <w:autoSpaceDN w:val="0"/>
        <w:adjustRightInd w:val="0"/>
        <w:spacing w:after="120" w:line="48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Officer-Involved Incident Protocol</w:t>
      </w:r>
    </w:p>
    <w:p w14:paraId="6BCF29FE" w14:textId="77777777" w:rsidR="00F015F2" w:rsidRPr="00801A3B" w:rsidRDefault="00F015F2" w:rsidP="00B845A1">
      <w:pPr>
        <w:pStyle w:val="ListParagraph"/>
        <w:widowControl w:val="0"/>
        <w:numPr>
          <w:ilvl w:val="0"/>
          <w:numId w:val="70"/>
        </w:numPr>
        <w:autoSpaceDE w:val="0"/>
        <w:autoSpaceDN w:val="0"/>
        <w:adjustRightInd w:val="0"/>
        <w:spacing w:after="120" w:line="24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Police Officer and Family Wellness</w:t>
      </w:r>
    </w:p>
    <w:p w14:paraId="058AF1A9" w14:textId="77777777" w:rsidR="00F015F2" w:rsidRPr="00801A3B" w:rsidRDefault="00F015F2" w:rsidP="00F015F2">
      <w:pPr>
        <w:pStyle w:val="ListParagraph"/>
        <w:widowControl w:val="0"/>
        <w:autoSpaceDE w:val="0"/>
        <w:autoSpaceDN w:val="0"/>
        <w:adjustRightInd w:val="0"/>
        <w:spacing w:after="120"/>
        <w:ind w:left="1440"/>
        <w:rPr>
          <w:rFonts w:ascii="Times New Roman" w:hAnsi="Times New Roman" w:cs="Times New Roman"/>
          <w:bCs/>
          <w:color w:val="343434"/>
          <w:sz w:val="24"/>
          <w:szCs w:val="24"/>
        </w:rPr>
      </w:pPr>
    </w:p>
    <w:p w14:paraId="3E658197" w14:textId="77777777" w:rsidR="00F015F2" w:rsidRPr="00801A3B" w:rsidRDefault="00F015F2" w:rsidP="00B845A1">
      <w:pPr>
        <w:pStyle w:val="ListParagraph"/>
        <w:widowControl w:val="0"/>
        <w:numPr>
          <w:ilvl w:val="1"/>
          <w:numId w:val="70"/>
        </w:numPr>
        <w:autoSpaceDE w:val="0"/>
        <w:autoSpaceDN w:val="0"/>
        <w:adjustRightInd w:val="0"/>
        <w:spacing w:after="120" w:line="24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Recovering from Traumatic Stress</w:t>
      </w:r>
    </w:p>
    <w:p w14:paraId="5729433D" w14:textId="77777777" w:rsidR="00F015F2" w:rsidRPr="00801A3B" w:rsidRDefault="00F015F2" w:rsidP="00F015F2">
      <w:pPr>
        <w:pStyle w:val="ListParagraph"/>
        <w:widowControl w:val="0"/>
        <w:autoSpaceDE w:val="0"/>
        <w:autoSpaceDN w:val="0"/>
        <w:adjustRightInd w:val="0"/>
        <w:spacing w:after="120"/>
        <w:ind w:left="1440"/>
        <w:rPr>
          <w:rFonts w:ascii="Times New Roman" w:hAnsi="Times New Roman" w:cs="Times New Roman"/>
          <w:bCs/>
          <w:color w:val="343434"/>
          <w:sz w:val="24"/>
          <w:szCs w:val="24"/>
        </w:rPr>
      </w:pPr>
    </w:p>
    <w:p w14:paraId="65055CA4" w14:textId="77777777" w:rsidR="00F015F2" w:rsidRPr="00801A3B" w:rsidRDefault="00F015F2" w:rsidP="00B845A1">
      <w:pPr>
        <w:pStyle w:val="ListParagraph"/>
        <w:widowControl w:val="0"/>
        <w:numPr>
          <w:ilvl w:val="1"/>
          <w:numId w:val="70"/>
        </w:numPr>
        <w:autoSpaceDE w:val="0"/>
        <w:autoSpaceDN w:val="0"/>
        <w:adjustRightInd w:val="0"/>
        <w:spacing w:after="120" w:line="24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Officers and Spouses</w:t>
      </w:r>
    </w:p>
    <w:p w14:paraId="19BFE57C" w14:textId="77777777" w:rsidR="00F015F2" w:rsidRPr="00801A3B" w:rsidRDefault="00F015F2" w:rsidP="00F015F2">
      <w:pPr>
        <w:pStyle w:val="ListParagraph"/>
        <w:widowControl w:val="0"/>
        <w:autoSpaceDE w:val="0"/>
        <w:autoSpaceDN w:val="0"/>
        <w:adjustRightInd w:val="0"/>
        <w:spacing w:after="120"/>
        <w:ind w:left="1440"/>
        <w:rPr>
          <w:rFonts w:ascii="Times New Roman" w:hAnsi="Times New Roman" w:cs="Times New Roman"/>
          <w:bCs/>
          <w:color w:val="343434"/>
          <w:sz w:val="24"/>
          <w:szCs w:val="24"/>
        </w:rPr>
      </w:pPr>
    </w:p>
    <w:p w14:paraId="71D37AB8" w14:textId="77777777" w:rsidR="00F015F2" w:rsidRPr="00801A3B" w:rsidRDefault="00F015F2" w:rsidP="00B845A1">
      <w:pPr>
        <w:pStyle w:val="ListParagraph"/>
        <w:widowControl w:val="0"/>
        <w:numPr>
          <w:ilvl w:val="1"/>
          <w:numId w:val="70"/>
        </w:numPr>
        <w:autoSpaceDE w:val="0"/>
        <w:autoSpaceDN w:val="0"/>
        <w:adjustRightInd w:val="0"/>
        <w:spacing w:after="120" w:line="24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Keeping yourself healthy</w:t>
      </w:r>
    </w:p>
    <w:p w14:paraId="5917D948" w14:textId="77777777" w:rsidR="00F015F2" w:rsidRPr="00801A3B" w:rsidRDefault="00F015F2" w:rsidP="00B845A1">
      <w:pPr>
        <w:pStyle w:val="ListParagraph"/>
        <w:widowControl w:val="0"/>
        <w:numPr>
          <w:ilvl w:val="2"/>
          <w:numId w:val="70"/>
        </w:numPr>
        <w:autoSpaceDE w:val="0"/>
        <w:autoSpaceDN w:val="0"/>
        <w:adjustRightInd w:val="0"/>
        <w:spacing w:after="120" w:line="24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Positive physical health</w:t>
      </w:r>
    </w:p>
    <w:p w14:paraId="02F7837D" w14:textId="77777777" w:rsidR="00F015F2" w:rsidRPr="00801A3B" w:rsidRDefault="00F015F2" w:rsidP="00B845A1">
      <w:pPr>
        <w:pStyle w:val="ListParagraph"/>
        <w:widowControl w:val="0"/>
        <w:numPr>
          <w:ilvl w:val="2"/>
          <w:numId w:val="70"/>
        </w:numPr>
        <w:autoSpaceDE w:val="0"/>
        <w:autoSpaceDN w:val="0"/>
        <w:adjustRightInd w:val="0"/>
        <w:spacing w:after="120" w:line="240" w:lineRule="auto"/>
        <w:rPr>
          <w:rFonts w:ascii="Times New Roman" w:hAnsi="Times New Roman" w:cs="Times New Roman"/>
          <w:bCs/>
          <w:color w:val="343434"/>
          <w:sz w:val="24"/>
          <w:szCs w:val="24"/>
        </w:rPr>
      </w:pPr>
      <w:r w:rsidRPr="00801A3B">
        <w:rPr>
          <w:rFonts w:ascii="Times New Roman" w:hAnsi="Times New Roman" w:cs="Times New Roman"/>
          <w:bCs/>
          <w:color w:val="343434"/>
          <w:sz w:val="24"/>
          <w:szCs w:val="24"/>
        </w:rPr>
        <w:t>Positive psychological and emotional health</w:t>
      </w:r>
    </w:p>
    <w:p w14:paraId="6C7C0E33" w14:textId="77777777" w:rsidR="00F015F2" w:rsidRPr="00801A3B" w:rsidRDefault="00F015F2" w:rsidP="00F015F2">
      <w:pPr>
        <w:pStyle w:val="ListParagraph"/>
        <w:ind w:left="216"/>
        <w:rPr>
          <w:rFonts w:ascii="Times New Roman" w:hAnsi="Times New Roman" w:cs="Times New Roman"/>
          <w:b/>
          <w:sz w:val="24"/>
          <w:szCs w:val="24"/>
        </w:rPr>
      </w:pPr>
    </w:p>
    <w:p w14:paraId="6E39B8C8" w14:textId="77777777" w:rsidR="00F015F2" w:rsidRPr="009804BB" w:rsidRDefault="00F015F2" w:rsidP="00F015F2">
      <w:pPr>
        <w:pStyle w:val="ListParagraph"/>
        <w:ind w:left="216"/>
        <w:jc w:val="center"/>
        <w:rPr>
          <w:rFonts w:ascii="Times New Roman" w:hAnsi="Times New Roman" w:cs="Times New Roman"/>
          <w:b/>
          <w:sz w:val="40"/>
        </w:rPr>
      </w:pPr>
      <w:r w:rsidRPr="009804BB">
        <w:rPr>
          <w:rFonts w:ascii="Times New Roman" w:hAnsi="Times New Roman" w:cs="Times New Roman"/>
          <w:b/>
          <w:sz w:val="40"/>
        </w:rPr>
        <w:t>END</w:t>
      </w:r>
    </w:p>
    <w:p w14:paraId="3772C3F9" w14:textId="77777777" w:rsidR="00F015F2" w:rsidRPr="009804BB" w:rsidRDefault="00F015F2" w:rsidP="00F015F2">
      <w:pPr>
        <w:pStyle w:val="ListParagraph"/>
        <w:widowControl w:val="0"/>
        <w:autoSpaceDE w:val="0"/>
        <w:autoSpaceDN w:val="0"/>
        <w:adjustRightInd w:val="0"/>
        <w:spacing w:after="120"/>
        <w:rPr>
          <w:rFonts w:ascii="Times New Roman" w:hAnsi="Times New Roman" w:cs="Times New Roman"/>
          <w:bCs/>
        </w:rPr>
      </w:pPr>
    </w:p>
    <w:p w14:paraId="48D4EFEA" w14:textId="77777777" w:rsidR="00246DA7" w:rsidRPr="009804BB" w:rsidRDefault="00246DA7">
      <w:pPr>
        <w:rPr>
          <w:rFonts w:ascii="Times New Roman" w:hAnsi="Times New Roman" w:cs="Times New Roman"/>
          <w:b/>
          <w:sz w:val="40"/>
          <w:szCs w:val="24"/>
        </w:rPr>
      </w:pPr>
      <w:r w:rsidRPr="009804BB">
        <w:rPr>
          <w:rFonts w:ascii="Times New Roman" w:hAnsi="Times New Roman" w:cs="Times New Roman"/>
          <w:b/>
          <w:sz w:val="40"/>
          <w:szCs w:val="24"/>
        </w:rPr>
        <w:br w:type="page"/>
      </w:r>
    </w:p>
    <w:p w14:paraId="2C04B049" w14:textId="77777777" w:rsidR="00F015F2" w:rsidRPr="009804BB" w:rsidRDefault="00F015F2" w:rsidP="00F015F2">
      <w:pPr>
        <w:pStyle w:val="NoSpacing"/>
        <w:jc w:val="center"/>
        <w:rPr>
          <w:rFonts w:ascii="Times New Roman" w:hAnsi="Times New Roman" w:cs="Times New Roman"/>
          <w:b/>
          <w:sz w:val="40"/>
          <w:szCs w:val="24"/>
        </w:rPr>
      </w:pPr>
      <w:r w:rsidRPr="009804BB">
        <w:rPr>
          <w:rFonts w:ascii="Times New Roman" w:hAnsi="Times New Roman" w:cs="Times New Roman"/>
          <w:b/>
          <w:sz w:val="40"/>
          <w:szCs w:val="24"/>
        </w:rPr>
        <w:lastRenderedPageBreak/>
        <w:t>PATROL:</w:t>
      </w:r>
    </w:p>
    <w:p w14:paraId="4AEBB6E9" w14:textId="77777777" w:rsidR="00F015F2" w:rsidRPr="009804BB" w:rsidRDefault="00F015F2" w:rsidP="006F2AA7">
      <w:pPr>
        <w:pStyle w:val="Heading3"/>
      </w:pPr>
      <w:bookmarkStart w:id="48" w:name="_Toc104876881"/>
      <w:r w:rsidRPr="009804BB">
        <w:t>Fundamentals of Report Writing</w:t>
      </w:r>
      <w:bookmarkEnd w:id="48"/>
    </w:p>
    <w:p w14:paraId="4FD4F30B" w14:textId="77777777" w:rsidR="00F015F2" w:rsidRPr="009804BB" w:rsidRDefault="00F015F2" w:rsidP="00F015F2">
      <w:pPr>
        <w:pStyle w:val="NoSpacing"/>
        <w:rPr>
          <w:rFonts w:ascii="Times New Roman" w:hAnsi="Times New Roman" w:cs="Times New Roman"/>
          <w:sz w:val="24"/>
          <w:szCs w:val="24"/>
        </w:rPr>
      </w:pPr>
    </w:p>
    <w:p w14:paraId="377CC423" w14:textId="77777777" w:rsidR="00F015F2" w:rsidRPr="009804BB" w:rsidRDefault="00F015F2" w:rsidP="00F015F2">
      <w:pPr>
        <w:pStyle w:val="NoSpacing"/>
        <w:rPr>
          <w:rFonts w:ascii="Times New Roman" w:hAnsi="Times New Roman" w:cs="Times New Roman"/>
          <w:sz w:val="24"/>
          <w:szCs w:val="24"/>
        </w:rPr>
      </w:pPr>
      <w:r w:rsidRPr="009804BB">
        <w:rPr>
          <w:rFonts w:ascii="Times New Roman" w:hAnsi="Times New Roman" w:cs="Times New Roman"/>
          <w:b/>
          <w:sz w:val="24"/>
          <w:szCs w:val="24"/>
        </w:rPr>
        <w:t xml:space="preserve">Instructional Goal: </w:t>
      </w:r>
      <w:r w:rsidRPr="009804BB">
        <w:rPr>
          <w:rFonts w:ascii="Times New Roman" w:hAnsi="Times New Roman" w:cs="Times New Roman"/>
          <w:sz w:val="24"/>
          <w:szCs w:val="24"/>
        </w:rPr>
        <w:t xml:space="preserve">The record system is the nerve center and memory bank of law enforcement agencies.  Virtually all law enforcement functions involve maintaining records, constantly referring to them, and at times, totally depending upon them.  Reports prepared by police officers in the field constitute the majority of the records retained in the police record system. </w:t>
      </w:r>
    </w:p>
    <w:p w14:paraId="487D5612" w14:textId="77777777" w:rsidR="00F015F2" w:rsidRPr="009804BB" w:rsidRDefault="00F015F2" w:rsidP="00F015F2">
      <w:pPr>
        <w:pStyle w:val="NoSpacing"/>
        <w:rPr>
          <w:rFonts w:ascii="Times New Roman" w:hAnsi="Times New Roman" w:cs="Times New Roman"/>
          <w:sz w:val="24"/>
          <w:szCs w:val="24"/>
        </w:rPr>
      </w:pPr>
    </w:p>
    <w:p w14:paraId="0B5BC4D6" w14:textId="77777777" w:rsidR="00F015F2" w:rsidRPr="009804BB" w:rsidRDefault="00F015F2" w:rsidP="00F015F2">
      <w:pPr>
        <w:pStyle w:val="NoSpacing"/>
        <w:rPr>
          <w:rFonts w:ascii="Times New Roman" w:hAnsi="Times New Roman" w:cs="Times New Roman"/>
          <w:sz w:val="24"/>
          <w:szCs w:val="24"/>
        </w:rPr>
      </w:pPr>
      <w:r w:rsidRPr="009804BB">
        <w:rPr>
          <w:rFonts w:ascii="Times New Roman" w:hAnsi="Times New Roman" w:cs="Times New Roman"/>
          <w:sz w:val="24"/>
          <w:szCs w:val="24"/>
        </w:rPr>
        <w:t xml:space="preserve">The primary purpose of this unit of instruction is to provide the recruit with an understanding of the fundamental principles of good writing and effective police reporting.  Since virtually every action a police officer takes </w:t>
      </w:r>
      <w:proofErr w:type="gramStart"/>
      <w:r w:rsidRPr="009804BB">
        <w:rPr>
          <w:rFonts w:ascii="Times New Roman" w:hAnsi="Times New Roman" w:cs="Times New Roman"/>
          <w:sz w:val="24"/>
          <w:szCs w:val="24"/>
        </w:rPr>
        <w:t>is</w:t>
      </w:r>
      <w:proofErr w:type="gramEnd"/>
      <w:r w:rsidRPr="009804BB">
        <w:rPr>
          <w:rFonts w:ascii="Times New Roman" w:hAnsi="Times New Roman" w:cs="Times New Roman"/>
          <w:sz w:val="24"/>
          <w:szCs w:val="24"/>
        </w:rPr>
        <w:t xml:space="preserve"> ultimately committed to a report in one form or another, the recruit must develop the ability to translate actions and observations into written reports.  In this unit of instruction, emphasis will be placed upon the purpose of police reports, the uses of reports, basic report components, and guidelines for good report writing.</w:t>
      </w:r>
    </w:p>
    <w:p w14:paraId="5A9B067B" w14:textId="77777777" w:rsidR="00F015F2" w:rsidRPr="009804BB" w:rsidRDefault="00F015F2" w:rsidP="00F015F2">
      <w:pPr>
        <w:pStyle w:val="NoSpacing"/>
        <w:rPr>
          <w:rFonts w:ascii="Times New Roman" w:hAnsi="Times New Roman" w:cs="Times New Roman"/>
          <w:sz w:val="24"/>
          <w:szCs w:val="24"/>
        </w:rPr>
      </w:pPr>
    </w:p>
    <w:p w14:paraId="08547421" w14:textId="77777777" w:rsidR="00F015F2" w:rsidRPr="009804BB" w:rsidRDefault="00F015F2" w:rsidP="00F015F2">
      <w:pPr>
        <w:pStyle w:val="NoSpacing"/>
        <w:rPr>
          <w:rFonts w:ascii="Times New Roman" w:hAnsi="Times New Roman" w:cs="Times New Roman"/>
          <w:sz w:val="24"/>
          <w:szCs w:val="24"/>
        </w:rPr>
      </w:pP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12 hours</w:t>
      </w:r>
    </w:p>
    <w:p w14:paraId="2AF7C87E" w14:textId="77777777" w:rsidR="00F015F2" w:rsidRPr="009804BB" w:rsidRDefault="00F015F2" w:rsidP="00F015F2">
      <w:pPr>
        <w:pStyle w:val="NoSpacing"/>
        <w:rPr>
          <w:rFonts w:ascii="Times New Roman" w:hAnsi="Times New Roman" w:cs="Times New Roman"/>
          <w:sz w:val="24"/>
          <w:szCs w:val="24"/>
        </w:rPr>
      </w:pPr>
    </w:p>
    <w:p w14:paraId="7ED34D94" w14:textId="77777777" w:rsidR="00F015F2" w:rsidRPr="009804BB" w:rsidRDefault="00F015F2" w:rsidP="5F859E89">
      <w:pPr>
        <w:pStyle w:val="NoSpacing"/>
        <w:rPr>
          <w:rFonts w:ascii="Times New Roman" w:hAnsi="Times New Roman" w:cs="Times New Roman"/>
          <w:b/>
          <w:bCs/>
          <w:sz w:val="24"/>
          <w:szCs w:val="24"/>
        </w:rPr>
      </w:pPr>
      <w:r w:rsidRPr="5F859E89">
        <w:rPr>
          <w:rFonts w:ascii="Times New Roman" w:hAnsi="Times New Roman" w:cs="Times New Roman"/>
          <w:b/>
          <w:bCs/>
          <w:sz w:val="24"/>
          <w:szCs w:val="24"/>
        </w:rPr>
        <w:t>Student Performance Objectives:</w:t>
      </w:r>
    </w:p>
    <w:p w14:paraId="0B5435BB" w14:textId="77777777" w:rsidR="00F015F2" w:rsidRPr="009804BB" w:rsidRDefault="00F015F2" w:rsidP="00F015F2">
      <w:pPr>
        <w:pStyle w:val="NoSpacing"/>
        <w:rPr>
          <w:rFonts w:ascii="Times New Roman" w:hAnsi="Times New Roman" w:cs="Times New Roman"/>
          <w:sz w:val="24"/>
          <w:szCs w:val="24"/>
        </w:rPr>
      </w:pPr>
      <w:r w:rsidRPr="009804BB">
        <w:rPr>
          <w:rFonts w:ascii="Times New Roman" w:hAnsi="Times New Roman" w:cs="Times New Roman"/>
          <w:sz w:val="24"/>
          <w:szCs w:val="24"/>
        </w:rPr>
        <w:t xml:space="preserve">PURW 1. Identify factors which make it necessary to record personal notes based on nature of complaint or situation. </w:t>
      </w:r>
    </w:p>
    <w:p w14:paraId="389E104A" w14:textId="77777777" w:rsidR="00F015F2" w:rsidRPr="009804BB" w:rsidRDefault="00F015F2" w:rsidP="00F015F2">
      <w:pPr>
        <w:pStyle w:val="NoSpacing"/>
        <w:rPr>
          <w:rFonts w:ascii="Times New Roman" w:hAnsi="Times New Roman" w:cs="Times New Roman"/>
          <w:sz w:val="24"/>
          <w:szCs w:val="24"/>
        </w:rPr>
      </w:pPr>
      <w:r w:rsidRPr="009804BB">
        <w:rPr>
          <w:rFonts w:ascii="Times New Roman" w:hAnsi="Times New Roman" w:cs="Times New Roman"/>
          <w:sz w:val="24"/>
          <w:szCs w:val="24"/>
        </w:rPr>
        <w:t xml:space="preserve">PURW 2. Identify proper methods for recording field notes. </w:t>
      </w:r>
    </w:p>
    <w:p w14:paraId="22E3BA0E" w14:textId="77777777" w:rsidR="00F015F2" w:rsidRPr="009804BB" w:rsidRDefault="00F015F2" w:rsidP="00F015F2">
      <w:pPr>
        <w:pStyle w:val="NoSpacing"/>
        <w:rPr>
          <w:rFonts w:ascii="Times New Roman" w:hAnsi="Times New Roman" w:cs="Times New Roman"/>
          <w:sz w:val="24"/>
          <w:szCs w:val="24"/>
        </w:rPr>
      </w:pPr>
      <w:r w:rsidRPr="009804BB">
        <w:rPr>
          <w:rFonts w:ascii="Times New Roman" w:hAnsi="Times New Roman" w:cs="Times New Roman"/>
          <w:sz w:val="24"/>
          <w:szCs w:val="24"/>
        </w:rPr>
        <w:t xml:space="preserve">PURW 3. Identify the need to write concise and factual account of witness and complainant interviews by including all pertinent information. </w:t>
      </w:r>
    </w:p>
    <w:p w14:paraId="15657664" w14:textId="77777777" w:rsidR="00F015F2" w:rsidRPr="009804BB" w:rsidRDefault="00F015F2" w:rsidP="00F015F2">
      <w:pPr>
        <w:pStyle w:val="NoSpacing"/>
        <w:rPr>
          <w:rFonts w:ascii="Times New Roman" w:hAnsi="Times New Roman" w:cs="Times New Roman"/>
          <w:sz w:val="24"/>
          <w:szCs w:val="24"/>
        </w:rPr>
      </w:pPr>
      <w:r w:rsidRPr="009804BB">
        <w:rPr>
          <w:rFonts w:ascii="Times New Roman" w:hAnsi="Times New Roman" w:cs="Times New Roman"/>
          <w:sz w:val="24"/>
          <w:szCs w:val="24"/>
        </w:rPr>
        <w:t xml:space="preserve">PURW 4. Identify proper method to record location of physical evidence at crime scene. </w:t>
      </w:r>
    </w:p>
    <w:p w14:paraId="707BA2DB" w14:textId="77777777" w:rsidR="00F015F2" w:rsidRPr="009804BB" w:rsidRDefault="00F015F2" w:rsidP="00F015F2">
      <w:pPr>
        <w:pStyle w:val="NoSpacing"/>
        <w:rPr>
          <w:rFonts w:ascii="Times New Roman" w:hAnsi="Times New Roman" w:cs="Times New Roman"/>
          <w:sz w:val="24"/>
          <w:szCs w:val="24"/>
        </w:rPr>
      </w:pPr>
      <w:r w:rsidRPr="009804BB">
        <w:rPr>
          <w:rFonts w:ascii="Times New Roman" w:hAnsi="Times New Roman" w:cs="Times New Roman"/>
          <w:sz w:val="24"/>
          <w:szCs w:val="24"/>
        </w:rPr>
        <w:t xml:space="preserve">PURW 5. Identify sources of information for written reports. </w:t>
      </w:r>
    </w:p>
    <w:p w14:paraId="5223A52B" w14:textId="77777777" w:rsidR="00F015F2" w:rsidRPr="009804BB" w:rsidRDefault="00F015F2" w:rsidP="00F015F2">
      <w:pPr>
        <w:pStyle w:val="NoSpacing"/>
        <w:rPr>
          <w:rFonts w:ascii="Times New Roman" w:hAnsi="Times New Roman" w:cs="Times New Roman"/>
          <w:sz w:val="24"/>
          <w:szCs w:val="24"/>
        </w:rPr>
      </w:pPr>
      <w:r w:rsidRPr="009804BB">
        <w:rPr>
          <w:rFonts w:ascii="Times New Roman" w:hAnsi="Times New Roman" w:cs="Times New Roman"/>
          <w:sz w:val="24"/>
          <w:szCs w:val="24"/>
        </w:rPr>
        <w:t xml:space="preserve">PURW 6. Identify proper content and sequence of information for police report. </w:t>
      </w:r>
    </w:p>
    <w:p w14:paraId="3C8434F8" w14:textId="77777777" w:rsidR="00F015F2" w:rsidRPr="009804BB" w:rsidRDefault="00F015F2" w:rsidP="00F015F2">
      <w:pPr>
        <w:pStyle w:val="NoSpacing"/>
        <w:rPr>
          <w:rFonts w:ascii="Times New Roman" w:hAnsi="Times New Roman" w:cs="Times New Roman"/>
          <w:sz w:val="24"/>
          <w:szCs w:val="24"/>
        </w:rPr>
      </w:pPr>
      <w:r w:rsidRPr="009804BB">
        <w:rPr>
          <w:rFonts w:ascii="Times New Roman" w:hAnsi="Times New Roman" w:cs="Times New Roman"/>
          <w:sz w:val="24"/>
          <w:szCs w:val="24"/>
        </w:rPr>
        <w:t xml:space="preserve">PURW 7. Identify desirable elements of an acceptable narrative report. </w:t>
      </w:r>
    </w:p>
    <w:p w14:paraId="36F0D979" w14:textId="77777777" w:rsidR="00F015F2" w:rsidRPr="009804BB" w:rsidRDefault="00F015F2" w:rsidP="00F015F2">
      <w:pPr>
        <w:pStyle w:val="NoSpacing"/>
        <w:rPr>
          <w:rFonts w:ascii="Times New Roman" w:hAnsi="Times New Roman" w:cs="Times New Roman"/>
          <w:sz w:val="24"/>
          <w:szCs w:val="24"/>
        </w:rPr>
      </w:pPr>
      <w:r w:rsidRPr="009804BB">
        <w:rPr>
          <w:rFonts w:ascii="Times New Roman" w:hAnsi="Times New Roman" w:cs="Times New Roman"/>
          <w:sz w:val="24"/>
          <w:szCs w:val="24"/>
        </w:rPr>
        <w:t xml:space="preserve">PURW 8. Identify need to proofread written report and, if necessary, make corrections. </w:t>
      </w:r>
    </w:p>
    <w:p w14:paraId="50D3C675" w14:textId="77777777" w:rsidR="00F015F2" w:rsidRPr="009804BB" w:rsidRDefault="00F015F2" w:rsidP="00F015F2">
      <w:pPr>
        <w:pStyle w:val="NoSpacing"/>
        <w:rPr>
          <w:rFonts w:ascii="Times New Roman" w:hAnsi="Times New Roman" w:cs="Times New Roman"/>
          <w:sz w:val="24"/>
          <w:szCs w:val="24"/>
        </w:rPr>
      </w:pPr>
      <w:r w:rsidRPr="009804BB">
        <w:rPr>
          <w:rFonts w:ascii="Times New Roman" w:hAnsi="Times New Roman" w:cs="Times New Roman"/>
          <w:sz w:val="24"/>
          <w:szCs w:val="24"/>
        </w:rPr>
        <w:t xml:space="preserve">PURW 9. Identify necessary content of criminal case summary sheet for state’s attorney. </w:t>
      </w:r>
    </w:p>
    <w:p w14:paraId="677145A0" w14:textId="77777777" w:rsidR="00F015F2" w:rsidRPr="009804BB" w:rsidRDefault="00F015F2" w:rsidP="00F015F2">
      <w:pPr>
        <w:pStyle w:val="NoSpacing"/>
        <w:rPr>
          <w:rFonts w:ascii="Times New Roman" w:hAnsi="Times New Roman" w:cs="Times New Roman"/>
          <w:sz w:val="24"/>
          <w:szCs w:val="24"/>
        </w:rPr>
      </w:pPr>
      <w:r w:rsidRPr="009804BB">
        <w:rPr>
          <w:rFonts w:ascii="Times New Roman" w:hAnsi="Times New Roman" w:cs="Times New Roman"/>
          <w:sz w:val="24"/>
          <w:szCs w:val="24"/>
        </w:rPr>
        <w:t>PURW 10. Demonstrate ability to identify and prepare the appropriate case report following each practical exercise administered throughout the curriculum.</w:t>
      </w:r>
    </w:p>
    <w:p w14:paraId="7F890421" w14:textId="77777777" w:rsidR="00F015F2" w:rsidRPr="009804BB" w:rsidRDefault="00F015F2" w:rsidP="00F015F2">
      <w:pPr>
        <w:pStyle w:val="NoSpacing"/>
        <w:rPr>
          <w:rFonts w:ascii="Times New Roman" w:hAnsi="Times New Roman" w:cs="Times New Roman"/>
          <w:sz w:val="24"/>
          <w:szCs w:val="24"/>
        </w:rPr>
      </w:pPr>
    </w:p>
    <w:p w14:paraId="4670739A" w14:textId="77777777" w:rsidR="00F015F2" w:rsidRPr="009804BB" w:rsidRDefault="00F015F2">
      <w:pPr>
        <w:rPr>
          <w:rFonts w:ascii="Times New Roman" w:hAnsi="Times New Roman" w:cs="Times New Roman"/>
          <w:b/>
          <w:sz w:val="24"/>
          <w:szCs w:val="24"/>
        </w:rPr>
      </w:pPr>
      <w:r w:rsidRPr="009804BB">
        <w:rPr>
          <w:rFonts w:ascii="Times New Roman" w:hAnsi="Times New Roman" w:cs="Times New Roman"/>
          <w:b/>
          <w:sz w:val="24"/>
          <w:szCs w:val="24"/>
        </w:rPr>
        <w:t>Resources:</w:t>
      </w:r>
    </w:p>
    <w:p w14:paraId="630FC079" w14:textId="77777777" w:rsidR="00F015F2" w:rsidRPr="009804BB" w:rsidRDefault="00F015F2" w:rsidP="00164C3C">
      <w:pPr>
        <w:ind w:left="720" w:hanging="720"/>
        <w:rPr>
          <w:rFonts w:ascii="Times New Roman" w:hAnsi="Times New Roman" w:cs="Times New Roman"/>
          <w:sz w:val="24"/>
          <w:szCs w:val="24"/>
        </w:rPr>
      </w:pPr>
      <w:r w:rsidRPr="009804BB">
        <w:rPr>
          <w:rFonts w:ascii="Times New Roman" w:hAnsi="Times New Roman" w:cs="Times New Roman"/>
          <w:sz w:val="24"/>
          <w:szCs w:val="24"/>
        </w:rPr>
        <w:t xml:space="preserve">Frazee, B. &amp; Davis, J. (2009). </w:t>
      </w:r>
      <w:r w:rsidRPr="009804BB">
        <w:rPr>
          <w:rFonts w:ascii="Times New Roman" w:hAnsi="Times New Roman" w:cs="Times New Roman"/>
          <w:i/>
          <w:sz w:val="24"/>
          <w:szCs w:val="24"/>
        </w:rPr>
        <w:t>Painless Police Report Writing: An English Guide for Criminal Justice Professionals</w:t>
      </w:r>
      <w:r w:rsidRPr="009804BB">
        <w:rPr>
          <w:rFonts w:ascii="Times New Roman" w:hAnsi="Times New Roman" w:cs="Times New Roman"/>
          <w:sz w:val="24"/>
          <w:szCs w:val="24"/>
        </w:rPr>
        <w:t xml:space="preserve"> (3</w:t>
      </w:r>
      <w:r w:rsidRPr="009804BB">
        <w:rPr>
          <w:rFonts w:ascii="Times New Roman" w:hAnsi="Times New Roman" w:cs="Times New Roman"/>
          <w:sz w:val="24"/>
          <w:szCs w:val="24"/>
          <w:vertAlign w:val="superscript"/>
        </w:rPr>
        <w:t>rd</w:t>
      </w:r>
      <w:r w:rsidRPr="009804BB">
        <w:rPr>
          <w:rFonts w:ascii="Times New Roman" w:hAnsi="Times New Roman" w:cs="Times New Roman"/>
          <w:sz w:val="24"/>
          <w:szCs w:val="24"/>
        </w:rPr>
        <w:t xml:space="preserve"> ed).</w:t>
      </w:r>
      <w:r w:rsidRPr="009804BB">
        <w:rPr>
          <w:rFonts w:ascii="Times New Roman" w:hAnsi="Times New Roman" w:cs="Times New Roman"/>
          <w:sz w:val="24"/>
          <w:szCs w:val="24"/>
        </w:rPr>
        <w:br w:type="page"/>
      </w:r>
    </w:p>
    <w:p w14:paraId="6E57C084" w14:textId="77777777" w:rsidR="00F015F2" w:rsidRPr="009804BB" w:rsidRDefault="00F015F2">
      <w:pPr>
        <w:rPr>
          <w:rFonts w:ascii="Times New Roman" w:hAnsi="Times New Roman" w:cs="Times New Roman"/>
          <w:sz w:val="24"/>
          <w:szCs w:val="24"/>
        </w:rPr>
      </w:pPr>
    </w:p>
    <w:p w14:paraId="0C03DFDE" w14:textId="77777777" w:rsidR="009935D4" w:rsidRDefault="009935D4" w:rsidP="009935D4">
      <w:pPr>
        <w:pStyle w:val="NoSpacing"/>
        <w:jc w:val="center"/>
        <w:rPr>
          <w:color w:val="000000"/>
        </w:rPr>
      </w:pPr>
      <w:r>
        <w:rPr>
          <w:rStyle w:val="contentpasted0"/>
          <w:rFonts w:ascii="Times New Roman" w:hAnsi="Times New Roman" w:cs="Times New Roman"/>
          <w:b/>
          <w:bCs/>
          <w:color w:val="000000"/>
          <w:sz w:val="40"/>
          <w:szCs w:val="24"/>
        </w:rPr>
        <w:t>Fundamentals of Report Writing </w:t>
      </w:r>
    </w:p>
    <w:p w14:paraId="0BB00432" w14:textId="77777777" w:rsidR="009935D4" w:rsidRDefault="009935D4" w:rsidP="009935D4">
      <w:pPr>
        <w:pStyle w:val="NoSpacing"/>
        <w:rPr>
          <w:color w:val="000000"/>
        </w:rPr>
      </w:pPr>
      <w:r>
        <w:rPr>
          <w:rFonts w:ascii="Times New Roman" w:hAnsi="Times New Roman" w:cs="Times New Roman"/>
          <w:color w:val="000000"/>
          <w:sz w:val="24"/>
          <w:szCs w:val="24"/>
        </w:rPr>
        <w:t> </w:t>
      </w:r>
    </w:p>
    <w:p w14:paraId="7A9D9CA5" w14:textId="77777777" w:rsidR="009935D4" w:rsidRDefault="009935D4" w:rsidP="009935D4">
      <w:pPr>
        <w:pStyle w:val="NoSpacing"/>
        <w:rPr>
          <w:color w:val="000000"/>
        </w:rPr>
      </w:pPr>
      <w:r>
        <w:rPr>
          <w:rStyle w:val="contentpasted0"/>
          <w:rFonts w:ascii="Times New Roman" w:hAnsi="Times New Roman" w:cs="Times New Roman"/>
          <w:b/>
          <w:bCs/>
          <w:color w:val="000000"/>
          <w:sz w:val="24"/>
          <w:szCs w:val="24"/>
        </w:rPr>
        <w:t>Course Outline:</w:t>
      </w:r>
      <w:r>
        <w:rPr>
          <w:rFonts w:ascii="Times New Roman" w:hAnsi="Times New Roman" w:cs="Times New Roman"/>
          <w:color w:val="000000"/>
          <w:sz w:val="24"/>
          <w:szCs w:val="24"/>
        </w:rPr>
        <w:t> </w:t>
      </w:r>
    </w:p>
    <w:p w14:paraId="0B8F65C6" w14:textId="77777777" w:rsidR="009935D4" w:rsidRDefault="009935D4" w:rsidP="009935D4">
      <w:pPr>
        <w:pStyle w:val="NoSpacing"/>
        <w:rPr>
          <w:color w:val="000000"/>
        </w:rPr>
      </w:pPr>
      <w:r>
        <w:rPr>
          <w:rFonts w:ascii="Times New Roman" w:hAnsi="Times New Roman" w:cs="Times New Roman"/>
          <w:color w:val="000000"/>
          <w:sz w:val="24"/>
          <w:szCs w:val="24"/>
        </w:rPr>
        <w:t> </w:t>
      </w:r>
    </w:p>
    <w:p w14:paraId="17400BEA" w14:textId="6A0681B4" w:rsidR="009935D4" w:rsidRDefault="009935D4" w:rsidP="00E74CA2">
      <w:pPr>
        <w:numPr>
          <w:ilvl w:val="0"/>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Recording personal notes </w:t>
      </w:r>
      <w:r>
        <w:rPr>
          <w:rFonts w:eastAsia="Times New Roman"/>
          <w:color w:val="000000"/>
          <w:sz w:val="24"/>
          <w:szCs w:val="24"/>
        </w:rPr>
        <w:br/>
      </w:r>
    </w:p>
    <w:p w14:paraId="0F15BF37" w14:textId="77777777" w:rsidR="009935D4" w:rsidRDefault="009935D4" w:rsidP="00E74CA2">
      <w:pPr>
        <w:numPr>
          <w:ilvl w:val="1"/>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Need  </w:t>
      </w:r>
    </w:p>
    <w:p w14:paraId="50556517"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Seriousness of complaint or situation (remember, it is always serious to the victim)  </w:t>
      </w:r>
    </w:p>
    <w:p w14:paraId="77140176"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Unusual circumstances </w:t>
      </w:r>
    </w:p>
    <w:p w14:paraId="55891177"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Circumstances involving officer liability  </w:t>
      </w:r>
    </w:p>
    <w:p w14:paraId="066FD6FA"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Incriminating statements made at the scene  </w:t>
      </w:r>
    </w:p>
    <w:p w14:paraId="0B96F902" w14:textId="3F6E974A"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Do not rely on memory  </w:t>
      </w:r>
      <w:r>
        <w:rPr>
          <w:rFonts w:eastAsia="Times New Roman"/>
          <w:color w:val="000000"/>
          <w:sz w:val="24"/>
          <w:szCs w:val="24"/>
        </w:rPr>
        <w:br/>
      </w:r>
      <w:r>
        <w:rPr>
          <w:rFonts w:ascii="Times New Roman" w:eastAsia="Times New Roman" w:hAnsi="Times New Roman" w:cs="Times New Roman"/>
          <w:color w:val="000000"/>
          <w:sz w:val="24"/>
          <w:szCs w:val="24"/>
        </w:rPr>
        <w:t> </w:t>
      </w:r>
    </w:p>
    <w:p w14:paraId="39DB8071" w14:textId="77777777" w:rsidR="009935D4" w:rsidRDefault="009935D4" w:rsidP="00E74CA2">
      <w:pPr>
        <w:numPr>
          <w:ilvl w:val="1"/>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Method  </w:t>
      </w:r>
    </w:p>
    <w:p w14:paraId="34DB4A2A"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Making notes concise but complete  </w:t>
      </w:r>
    </w:p>
    <w:p w14:paraId="5BB9024D"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Maintaining notes in notebook only pertinent to cases  </w:t>
      </w:r>
    </w:p>
    <w:p w14:paraId="639A2407" w14:textId="77777777" w:rsidR="009935D4" w:rsidRDefault="009935D4" w:rsidP="00E74CA2">
      <w:pPr>
        <w:numPr>
          <w:ilvl w:val="3"/>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Personal comments can jeopardize case and cause embarrassment  </w:t>
      </w:r>
    </w:p>
    <w:p w14:paraId="2B651B80"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Maintaining notes and reports on major cases separately by case  </w:t>
      </w:r>
    </w:p>
    <w:p w14:paraId="60DCDA1C" w14:textId="0CCD6A2A"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Retain notes and reports until case has been resolved  </w:t>
      </w:r>
      <w:r>
        <w:rPr>
          <w:rFonts w:eastAsia="Times New Roman"/>
          <w:color w:val="000000"/>
          <w:sz w:val="24"/>
          <w:szCs w:val="24"/>
        </w:rPr>
        <w:br/>
      </w:r>
    </w:p>
    <w:p w14:paraId="13A8517F" w14:textId="2FD55AF9" w:rsidR="009935D4" w:rsidRDefault="009935D4" w:rsidP="00E74CA2">
      <w:pPr>
        <w:numPr>
          <w:ilvl w:val="0"/>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Recording field notes  </w:t>
      </w:r>
      <w:r>
        <w:rPr>
          <w:rFonts w:eastAsia="Times New Roman"/>
          <w:color w:val="000000"/>
          <w:sz w:val="24"/>
          <w:szCs w:val="24"/>
        </w:rPr>
        <w:br/>
      </w:r>
    </w:p>
    <w:p w14:paraId="3B4B2923" w14:textId="77777777" w:rsidR="009935D4" w:rsidRDefault="009935D4" w:rsidP="00E74CA2">
      <w:pPr>
        <w:numPr>
          <w:ilvl w:val="1"/>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Methods of recording notes in notebook  </w:t>
      </w:r>
    </w:p>
    <w:p w14:paraId="4D75FFCD"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Keep notes organized.  </w:t>
      </w:r>
    </w:p>
    <w:p w14:paraId="42E33E61"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Do not erase.  Line through and initial.  </w:t>
      </w:r>
    </w:p>
    <w:p w14:paraId="22DCE017"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Number all pages  </w:t>
      </w:r>
    </w:p>
    <w:p w14:paraId="0E8D8576"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If shorthand is used officer must be able to explain all abbreviations  </w:t>
      </w:r>
    </w:p>
    <w:p w14:paraId="6645AEB2"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Always include date  </w:t>
      </w:r>
      <w:r>
        <w:rPr>
          <w:rFonts w:eastAsia="Times New Roman"/>
          <w:color w:val="000000"/>
          <w:sz w:val="24"/>
          <w:szCs w:val="24"/>
        </w:rPr>
        <w:br/>
      </w:r>
      <w:r>
        <w:rPr>
          <w:rFonts w:eastAsia="Times New Roman"/>
          <w:color w:val="000000"/>
          <w:sz w:val="24"/>
          <w:szCs w:val="24"/>
        </w:rPr>
        <w:br/>
      </w:r>
      <w:r>
        <w:rPr>
          <w:rFonts w:ascii="Times New Roman" w:eastAsia="Times New Roman" w:hAnsi="Times New Roman" w:cs="Times New Roman"/>
          <w:color w:val="000000"/>
          <w:sz w:val="24"/>
          <w:szCs w:val="24"/>
        </w:rPr>
        <w:t> </w:t>
      </w:r>
    </w:p>
    <w:p w14:paraId="1A4BD0A9" w14:textId="77777777" w:rsidR="009935D4" w:rsidRDefault="009935D4" w:rsidP="00E74CA2">
      <w:pPr>
        <w:numPr>
          <w:ilvl w:val="1"/>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Recording all statements taken, including:  </w:t>
      </w:r>
    </w:p>
    <w:p w14:paraId="6990AFBF"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Elements of crime  </w:t>
      </w:r>
    </w:p>
    <w:p w14:paraId="6EB30FBF"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Probable cause  </w:t>
      </w:r>
    </w:p>
    <w:p w14:paraId="666FF8A9"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Concise and factual accounts of all evidence received  </w:t>
      </w:r>
      <w:r>
        <w:rPr>
          <w:rFonts w:eastAsia="Times New Roman"/>
          <w:color w:val="000000"/>
          <w:sz w:val="24"/>
          <w:szCs w:val="24"/>
        </w:rPr>
        <w:br/>
      </w:r>
      <w:r>
        <w:rPr>
          <w:rFonts w:eastAsia="Times New Roman"/>
          <w:color w:val="000000"/>
          <w:sz w:val="24"/>
          <w:szCs w:val="24"/>
        </w:rPr>
        <w:br/>
      </w:r>
      <w:r>
        <w:rPr>
          <w:rFonts w:ascii="Times New Roman" w:eastAsia="Times New Roman" w:hAnsi="Times New Roman" w:cs="Times New Roman"/>
          <w:color w:val="000000"/>
          <w:sz w:val="24"/>
          <w:szCs w:val="24"/>
        </w:rPr>
        <w:t> </w:t>
      </w:r>
    </w:p>
    <w:p w14:paraId="70A36959" w14:textId="19B0ED93" w:rsidR="009935D4" w:rsidRDefault="009935D4" w:rsidP="00E74CA2">
      <w:pPr>
        <w:numPr>
          <w:ilvl w:val="0"/>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Writing narrative reports  </w:t>
      </w:r>
      <w:r>
        <w:rPr>
          <w:rFonts w:eastAsia="Times New Roman"/>
          <w:color w:val="000000"/>
          <w:sz w:val="24"/>
          <w:szCs w:val="24"/>
        </w:rPr>
        <w:br/>
      </w:r>
    </w:p>
    <w:p w14:paraId="480D6222" w14:textId="77777777" w:rsidR="009935D4" w:rsidRDefault="009935D4" w:rsidP="00E74CA2">
      <w:pPr>
        <w:numPr>
          <w:ilvl w:val="1"/>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Sources of information for written reports  </w:t>
      </w:r>
    </w:p>
    <w:p w14:paraId="447A9448"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Complainant  </w:t>
      </w:r>
    </w:p>
    <w:p w14:paraId="2D977782"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Witnesses  </w:t>
      </w:r>
    </w:p>
    <w:p w14:paraId="26D0788A"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Motor vehicle registration  </w:t>
      </w:r>
    </w:p>
    <w:p w14:paraId="26AD1675"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lastRenderedPageBreak/>
        <w:t>County, city, and state records  </w:t>
      </w:r>
    </w:p>
    <w:p w14:paraId="5943558D"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Informants  </w:t>
      </w:r>
    </w:p>
    <w:p w14:paraId="0735F444"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Victim (may be the same as complainant but not always)  </w:t>
      </w:r>
      <w:r>
        <w:rPr>
          <w:rFonts w:eastAsia="Times New Roman"/>
          <w:color w:val="000000"/>
          <w:sz w:val="24"/>
          <w:szCs w:val="24"/>
        </w:rPr>
        <w:br/>
      </w:r>
      <w:r>
        <w:rPr>
          <w:rFonts w:eastAsia="Times New Roman"/>
          <w:color w:val="000000"/>
          <w:sz w:val="24"/>
          <w:szCs w:val="24"/>
        </w:rPr>
        <w:br/>
      </w:r>
      <w:r>
        <w:rPr>
          <w:rFonts w:ascii="Times New Roman" w:eastAsia="Times New Roman" w:hAnsi="Times New Roman" w:cs="Times New Roman"/>
          <w:color w:val="000000"/>
          <w:sz w:val="24"/>
          <w:szCs w:val="24"/>
        </w:rPr>
        <w:t> </w:t>
      </w:r>
    </w:p>
    <w:p w14:paraId="3BE899B6" w14:textId="77777777" w:rsidR="009935D4" w:rsidRDefault="009935D4" w:rsidP="00E74CA2">
      <w:pPr>
        <w:numPr>
          <w:ilvl w:val="1"/>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Proper content and sequence of information for police reports  </w:t>
      </w:r>
    </w:p>
    <w:p w14:paraId="655DC01E"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Reports should contain all needed information  </w:t>
      </w:r>
    </w:p>
    <w:p w14:paraId="58A03968" w14:textId="77777777" w:rsidR="009935D4" w:rsidRDefault="009935D4" w:rsidP="00E74CA2">
      <w:pPr>
        <w:numPr>
          <w:ilvl w:val="3"/>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Factual  </w:t>
      </w:r>
    </w:p>
    <w:p w14:paraId="15C723F3" w14:textId="77777777" w:rsidR="009935D4" w:rsidRDefault="009935D4" w:rsidP="00E74CA2">
      <w:pPr>
        <w:numPr>
          <w:ilvl w:val="3"/>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Unbiased  </w:t>
      </w:r>
    </w:p>
    <w:p w14:paraId="13BADA9A" w14:textId="77777777" w:rsidR="009935D4" w:rsidRDefault="009935D4" w:rsidP="00E74CA2">
      <w:pPr>
        <w:numPr>
          <w:ilvl w:val="3"/>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Concise  </w:t>
      </w:r>
    </w:p>
    <w:p w14:paraId="0260F7B4" w14:textId="77777777" w:rsidR="009935D4" w:rsidRDefault="009935D4" w:rsidP="00E74CA2">
      <w:pPr>
        <w:numPr>
          <w:ilvl w:val="3"/>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Legible  </w:t>
      </w:r>
    </w:p>
    <w:p w14:paraId="5D0B58E1" w14:textId="77777777" w:rsidR="009935D4" w:rsidRDefault="009935D4" w:rsidP="00E74CA2">
      <w:pPr>
        <w:numPr>
          <w:ilvl w:val="3"/>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Clear in meaning  </w:t>
      </w:r>
    </w:p>
    <w:p w14:paraId="175D9B31" w14:textId="77777777" w:rsidR="009935D4" w:rsidRDefault="009935D4" w:rsidP="00E74CA2">
      <w:pPr>
        <w:numPr>
          <w:ilvl w:val="3"/>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Thorough  </w:t>
      </w:r>
    </w:p>
    <w:p w14:paraId="7D175D0C"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Reports should generally be written in the order in which the crime was committed  </w:t>
      </w:r>
    </w:p>
    <w:p w14:paraId="045982AF"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Elements of a complete report  </w:t>
      </w:r>
    </w:p>
    <w:p w14:paraId="78F727A5" w14:textId="77777777" w:rsidR="009935D4" w:rsidRDefault="009935D4" w:rsidP="00E74CA2">
      <w:pPr>
        <w:numPr>
          <w:ilvl w:val="3"/>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Who—includes victim, complainant, suspect, witnesses (but not the officer)  </w:t>
      </w:r>
    </w:p>
    <w:p w14:paraId="3CB8EE5C" w14:textId="77777777" w:rsidR="009935D4" w:rsidRDefault="009935D4" w:rsidP="00E74CA2">
      <w:pPr>
        <w:numPr>
          <w:ilvl w:val="3"/>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What  </w:t>
      </w:r>
    </w:p>
    <w:p w14:paraId="1D9D1E5C" w14:textId="77777777" w:rsidR="009935D4" w:rsidRDefault="009935D4" w:rsidP="00E74CA2">
      <w:pPr>
        <w:numPr>
          <w:ilvl w:val="3"/>
          <w:numId w:val="267"/>
        </w:numPr>
        <w:spacing w:before="100" w:beforeAutospacing="1" w:after="100" w:afterAutospacing="1" w:line="240" w:lineRule="auto"/>
        <w:rPr>
          <w:rFonts w:eastAsia="Times New Roman"/>
          <w:color w:val="000000"/>
          <w:sz w:val="24"/>
          <w:szCs w:val="24"/>
        </w:rPr>
      </w:pPr>
      <w:proofErr w:type="gramStart"/>
      <w:r>
        <w:rPr>
          <w:rStyle w:val="contentpasted0"/>
          <w:rFonts w:ascii="Times New Roman" w:eastAsia="Times New Roman" w:hAnsi="Times New Roman" w:cs="Times New Roman"/>
          <w:color w:val="000000"/>
          <w:sz w:val="24"/>
          <w:szCs w:val="24"/>
        </w:rPr>
        <w:t>Where</w:t>
      </w:r>
      <w:proofErr w:type="gramEnd"/>
      <w:r>
        <w:rPr>
          <w:rStyle w:val="contentpasted0"/>
          <w:rFonts w:ascii="Times New Roman" w:eastAsia="Times New Roman" w:hAnsi="Times New Roman" w:cs="Times New Roman"/>
          <w:color w:val="000000"/>
          <w:sz w:val="24"/>
          <w:szCs w:val="24"/>
        </w:rPr>
        <w:t xml:space="preserve">  </w:t>
      </w:r>
    </w:p>
    <w:p w14:paraId="2FA26838" w14:textId="77777777" w:rsidR="009935D4" w:rsidRDefault="009935D4" w:rsidP="00E74CA2">
      <w:pPr>
        <w:numPr>
          <w:ilvl w:val="3"/>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When  </w:t>
      </w:r>
    </w:p>
    <w:p w14:paraId="0484FA0C" w14:textId="77777777" w:rsidR="009935D4" w:rsidRDefault="009935D4" w:rsidP="00E74CA2">
      <w:pPr>
        <w:numPr>
          <w:ilvl w:val="3"/>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Why—possible motive(s)  </w:t>
      </w:r>
    </w:p>
    <w:p w14:paraId="7C795FB2" w14:textId="77777777" w:rsidR="009935D4" w:rsidRDefault="009935D4" w:rsidP="00E74CA2">
      <w:pPr>
        <w:numPr>
          <w:ilvl w:val="3"/>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How  </w:t>
      </w:r>
    </w:p>
    <w:p w14:paraId="5759187D"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A crime scene is graphically depicted in a narrative report to aid in understanding the scene and situation surrounding it.  It does not replace the need for narrative description.  </w:t>
      </w:r>
    </w:p>
    <w:p w14:paraId="100D51C0"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The well-written report makes generous use of subtitles, to help the reader identify areas of the report which may be of special interest to the reader.  </w:t>
      </w:r>
      <w:r>
        <w:rPr>
          <w:rFonts w:eastAsia="Times New Roman"/>
          <w:color w:val="000000"/>
          <w:sz w:val="24"/>
          <w:szCs w:val="24"/>
        </w:rPr>
        <w:br/>
      </w:r>
      <w:r>
        <w:rPr>
          <w:rFonts w:eastAsia="Times New Roman"/>
          <w:color w:val="000000"/>
          <w:sz w:val="24"/>
          <w:szCs w:val="24"/>
        </w:rPr>
        <w:br/>
      </w:r>
      <w:r>
        <w:rPr>
          <w:rFonts w:ascii="Times New Roman" w:eastAsia="Times New Roman" w:hAnsi="Times New Roman" w:cs="Times New Roman"/>
          <w:color w:val="000000"/>
          <w:sz w:val="24"/>
          <w:szCs w:val="24"/>
        </w:rPr>
        <w:t> </w:t>
      </w:r>
    </w:p>
    <w:p w14:paraId="6A05DA29" w14:textId="77777777" w:rsidR="009935D4" w:rsidRDefault="009935D4" w:rsidP="00E74CA2">
      <w:pPr>
        <w:numPr>
          <w:ilvl w:val="1"/>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Need to proofread written reports  </w:t>
      </w:r>
    </w:p>
    <w:p w14:paraId="7D8F458F"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Make necessary corrections  </w:t>
      </w:r>
    </w:p>
    <w:p w14:paraId="7C6C8A03" w14:textId="77777777" w:rsidR="009935D4" w:rsidRDefault="009935D4" w:rsidP="00E74CA2">
      <w:pPr>
        <w:numPr>
          <w:ilvl w:val="3"/>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Content  </w:t>
      </w:r>
    </w:p>
    <w:p w14:paraId="6AF79A16" w14:textId="77777777" w:rsidR="009935D4" w:rsidRDefault="009935D4" w:rsidP="00E74CA2">
      <w:pPr>
        <w:numPr>
          <w:ilvl w:val="3"/>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Spelling  </w:t>
      </w:r>
    </w:p>
    <w:p w14:paraId="37DF27B8" w14:textId="77777777" w:rsidR="009935D4" w:rsidRDefault="009935D4" w:rsidP="00E74CA2">
      <w:pPr>
        <w:numPr>
          <w:ilvl w:val="3"/>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Punctuation  </w:t>
      </w:r>
    </w:p>
    <w:p w14:paraId="07037CB6" w14:textId="77777777" w:rsidR="009935D4" w:rsidRDefault="009935D4" w:rsidP="00E74CA2">
      <w:pPr>
        <w:numPr>
          <w:ilvl w:val="3"/>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Grammar  </w:t>
      </w:r>
    </w:p>
    <w:p w14:paraId="2BD414CE"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Remember that the report will end up in court  </w:t>
      </w:r>
    </w:p>
    <w:p w14:paraId="022EEFA4"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Often a good idea to have another officer review the report  </w:t>
      </w:r>
    </w:p>
    <w:p w14:paraId="5DAC2105"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The officer’s signature on the offense is always required  </w:t>
      </w:r>
    </w:p>
    <w:p w14:paraId="2F7BB0BC"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The use of abbreviations in a report is considered acceptable for standard terms  </w:t>
      </w:r>
      <w:r>
        <w:rPr>
          <w:rFonts w:eastAsia="Times New Roman"/>
          <w:color w:val="000000"/>
          <w:sz w:val="24"/>
          <w:szCs w:val="24"/>
        </w:rPr>
        <w:br/>
      </w:r>
      <w:r>
        <w:rPr>
          <w:rFonts w:eastAsia="Times New Roman"/>
          <w:color w:val="000000"/>
          <w:sz w:val="24"/>
          <w:szCs w:val="24"/>
        </w:rPr>
        <w:br/>
      </w:r>
      <w:r>
        <w:rPr>
          <w:rFonts w:ascii="Times New Roman" w:eastAsia="Times New Roman" w:hAnsi="Times New Roman" w:cs="Times New Roman"/>
          <w:color w:val="000000"/>
          <w:sz w:val="24"/>
          <w:szCs w:val="24"/>
        </w:rPr>
        <w:t> </w:t>
      </w:r>
    </w:p>
    <w:p w14:paraId="3737E6B4" w14:textId="77777777" w:rsidR="009935D4" w:rsidRDefault="009935D4" w:rsidP="00E74CA2">
      <w:pPr>
        <w:numPr>
          <w:ilvl w:val="1"/>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The final entry in a narrative offense report should be the disposition of the investigation  </w:t>
      </w:r>
      <w:r>
        <w:rPr>
          <w:rFonts w:eastAsia="Times New Roman"/>
          <w:color w:val="000000"/>
          <w:sz w:val="24"/>
          <w:szCs w:val="24"/>
        </w:rPr>
        <w:br/>
      </w:r>
      <w:r>
        <w:rPr>
          <w:rFonts w:eastAsia="Times New Roman"/>
          <w:color w:val="000000"/>
          <w:sz w:val="24"/>
          <w:szCs w:val="24"/>
        </w:rPr>
        <w:lastRenderedPageBreak/>
        <w:br/>
      </w:r>
      <w:r>
        <w:rPr>
          <w:rFonts w:ascii="Times New Roman" w:eastAsia="Times New Roman" w:hAnsi="Times New Roman" w:cs="Times New Roman"/>
          <w:color w:val="000000"/>
          <w:sz w:val="24"/>
          <w:szCs w:val="24"/>
        </w:rPr>
        <w:t> </w:t>
      </w:r>
    </w:p>
    <w:p w14:paraId="769A4906" w14:textId="6A604297" w:rsidR="009935D4" w:rsidRDefault="009935D4" w:rsidP="00E74CA2">
      <w:pPr>
        <w:numPr>
          <w:ilvl w:val="0"/>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Preparing case summary sheet for state’s attorney </w:t>
      </w:r>
      <w:r>
        <w:rPr>
          <w:rFonts w:eastAsia="Times New Roman"/>
          <w:color w:val="000000"/>
          <w:sz w:val="24"/>
          <w:szCs w:val="24"/>
        </w:rPr>
        <w:br/>
      </w:r>
    </w:p>
    <w:p w14:paraId="17F06FE1" w14:textId="09E79A89" w:rsidR="009935D4" w:rsidRDefault="009935D4" w:rsidP="00E74CA2">
      <w:pPr>
        <w:numPr>
          <w:ilvl w:val="1"/>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Include copy of complete report  </w:t>
      </w:r>
      <w:r>
        <w:rPr>
          <w:rFonts w:eastAsia="Times New Roman"/>
          <w:color w:val="000000"/>
          <w:sz w:val="24"/>
          <w:szCs w:val="24"/>
        </w:rPr>
        <w:br/>
      </w:r>
      <w:r>
        <w:rPr>
          <w:rFonts w:ascii="Times New Roman" w:eastAsia="Times New Roman" w:hAnsi="Times New Roman" w:cs="Times New Roman"/>
          <w:color w:val="000000"/>
          <w:sz w:val="24"/>
          <w:szCs w:val="24"/>
        </w:rPr>
        <w:t> </w:t>
      </w:r>
    </w:p>
    <w:p w14:paraId="7E00D896" w14:textId="77777777" w:rsidR="009935D4" w:rsidRDefault="009935D4" w:rsidP="00E74CA2">
      <w:pPr>
        <w:numPr>
          <w:ilvl w:val="1"/>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Record on sheet:  </w:t>
      </w:r>
    </w:p>
    <w:p w14:paraId="0181E822"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Defendant’s name  </w:t>
      </w:r>
    </w:p>
    <w:p w14:paraId="6FB31AB8" w14:textId="7777777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Charge  </w:t>
      </w:r>
    </w:p>
    <w:p w14:paraId="4514F1CA" w14:textId="15204107" w:rsidR="009935D4" w:rsidRDefault="009935D4" w:rsidP="00E74CA2">
      <w:pPr>
        <w:numPr>
          <w:ilvl w:val="2"/>
          <w:numId w:val="267"/>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Date, time, location of offense  </w:t>
      </w:r>
      <w:r>
        <w:rPr>
          <w:rFonts w:eastAsia="Times New Roman"/>
          <w:color w:val="000000"/>
          <w:sz w:val="24"/>
          <w:szCs w:val="24"/>
        </w:rPr>
        <w:br/>
      </w:r>
      <w:r>
        <w:rPr>
          <w:rFonts w:ascii="Times New Roman" w:eastAsia="Times New Roman" w:hAnsi="Times New Roman" w:cs="Times New Roman"/>
          <w:color w:val="000000"/>
          <w:sz w:val="24"/>
          <w:szCs w:val="24"/>
        </w:rPr>
        <w:t> </w:t>
      </w:r>
    </w:p>
    <w:p w14:paraId="501E2DFB" w14:textId="58D794EC" w:rsidR="001117CC" w:rsidRPr="00320137" w:rsidRDefault="009935D4" w:rsidP="00E74CA2">
      <w:pPr>
        <w:numPr>
          <w:ilvl w:val="1"/>
          <w:numId w:val="267"/>
        </w:numPr>
        <w:spacing w:before="100" w:beforeAutospacing="1" w:after="100" w:afterAutospacing="1" w:line="240" w:lineRule="auto"/>
        <w:rPr>
          <w:rStyle w:val="contentpasted0"/>
          <w:rFonts w:eastAsia="Times New Roman"/>
          <w:color w:val="000000"/>
          <w:sz w:val="24"/>
          <w:szCs w:val="24"/>
        </w:rPr>
      </w:pPr>
      <w:r>
        <w:rPr>
          <w:rStyle w:val="contentpasted0"/>
          <w:rFonts w:ascii="Times New Roman" w:eastAsia="Times New Roman" w:hAnsi="Times New Roman" w:cs="Times New Roman"/>
          <w:color w:val="000000"/>
          <w:sz w:val="24"/>
          <w:szCs w:val="24"/>
        </w:rPr>
        <w:t>Inform state’s attorney of witness account(s)  </w:t>
      </w:r>
    </w:p>
    <w:p w14:paraId="0185DC9E" w14:textId="77777777" w:rsidR="00EA198D" w:rsidRDefault="009935D4" w:rsidP="00E74CA2">
      <w:pPr>
        <w:numPr>
          <w:ilvl w:val="1"/>
          <w:numId w:val="267"/>
        </w:numPr>
        <w:spacing w:before="100" w:beforeAutospacing="1" w:after="100" w:afterAutospacing="1" w:line="240" w:lineRule="auto"/>
        <w:rPr>
          <w:rFonts w:eastAsia="Times New Roman"/>
          <w:color w:val="000000"/>
          <w:sz w:val="24"/>
          <w:szCs w:val="24"/>
        </w:rPr>
      </w:pPr>
      <w:r w:rsidRPr="001117CC">
        <w:rPr>
          <w:rStyle w:val="contentpasted0"/>
          <w:rFonts w:ascii="Times New Roman" w:eastAsia="Times New Roman" w:hAnsi="Times New Roman" w:cs="Times New Roman"/>
          <w:color w:val="000000"/>
          <w:sz w:val="24"/>
          <w:szCs w:val="24"/>
        </w:rPr>
        <w:t>Case folder should contain, where applicable, offense reports, supplemental reports, evidence receipts, lab reports, witness statements, and disposition information. </w:t>
      </w:r>
      <w:r w:rsidRPr="001117CC">
        <w:rPr>
          <w:rFonts w:eastAsia="Times New Roman"/>
          <w:color w:val="000000"/>
          <w:sz w:val="24"/>
          <w:szCs w:val="24"/>
        </w:rPr>
        <w:br/>
      </w:r>
    </w:p>
    <w:p w14:paraId="076D57E4" w14:textId="77777777" w:rsidR="00EA198D" w:rsidRDefault="00EA198D" w:rsidP="00EA198D">
      <w:pPr>
        <w:pStyle w:val="ListParagraph"/>
        <w:rPr>
          <w:rFonts w:eastAsia="Times New Roman"/>
          <w:color w:val="000000"/>
          <w:sz w:val="24"/>
          <w:szCs w:val="24"/>
        </w:rPr>
      </w:pPr>
    </w:p>
    <w:p w14:paraId="24125B12" w14:textId="77777777" w:rsidR="00EA198D" w:rsidRDefault="009935D4" w:rsidP="00EA198D">
      <w:pPr>
        <w:spacing w:before="100" w:beforeAutospacing="1" w:after="100" w:afterAutospacing="1" w:line="240" w:lineRule="auto"/>
        <w:ind w:left="1440"/>
        <w:jc w:val="center"/>
        <w:rPr>
          <w:rFonts w:eastAsia="Times New Roman"/>
          <w:color w:val="000000"/>
          <w:sz w:val="24"/>
          <w:szCs w:val="24"/>
        </w:rPr>
      </w:pPr>
      <w:r w:rsidRPr="001117CC">
        <w:rPr>
          <w:rFonts w:eastAsia="Times New Roman"/>
          <w:color w:val="000000"/>
          <w:sz w:val="24"/>
          <w:szCs w:val="24"/>
        </w:rPr>
        <w:br/>
      </w:r>
      <w:r w:rsidRPr="001117CC">
        <w:rPr>
          <w:rFonts w:ascii="Times New Roman" w:eastAsia="Times New Roman" w:hAnsi="Times New Roman" w:cs="Times New Roman"/>
          <w:color w:val="000000"/>
          <w:sz w:val="24"/>
          <w:szCs w:val="24"/>
        </w:rPr>
        <w:t> </w:t>
      </w:r>
    </w:p>
    <w:p w14:paraId="650DBD7A" w14:textId="228A05EF" w:rsidR="009935D4" w:rsidRPr="001117CC" w:rsidRDefault="009935D4" w:rsidP="00EA198D">
      <w:pPr>
        <w:spacing w:before="100" w:beforeAutospacing="1" w:after="100" w:afterAutospacing="1" w:line="240" w:lineRule="auto"/>
        <w:ind w:left="-288"/>
        <w:jc w:val="center"/>
        <w:rPr>
          <w:rFonts w:eastAsia="Times New Roman"/>
          <w:color w:val="000000"/>
          <w:sz w:val="24"/>
          <w:szCs w:val="24"/>
        </w:rPr>
      </w:pPr>
      <w:r w:rsidRPr="001117CC">
        <w:rPr>
          <w:rStyle w:val="contentpasted0"/>
          <w:rFonts w:ascii="Times New Roman" w:eastAsia="Times New Roman" w:hAnsi="Times New Roman" w:cs="Times New Roman"/>
          <w:b/>
          <w:bCs/>
          <w:color w:val="000000"/>
          <w:sz w:val="40"/>
          <w:szCs w:val="24"/>
        </w:rPr>
        <w:t>END</w:t>
      </w:r>
    </w:p>
    <w:p w14:paraId="5B2AE3E2" w14:textId="77777777" w:rsidR="009935D4" w:rsidRDefault="009935D4" w:rsidP="009935D4">
      <w:pPr>
        <w:rPr>
          <w:rFonts w:eastAsia="Times New Roman"/>
          <w:color w:val="000000"/>
          <w:sz w:val="24"/>
          <w:szCs w:val="24"/>
        </w:rPr>
      </w:pPr>
    </w:p>
    <w:p w14:paraId="37816AA2" w14:textId="345DBEC5" w:rsidR="009935D4" w:rsidRDefault="009935D4">
      <w:pPr>
        <w:rPr>
          <w:rFonts w:ascii="Times New Roman" w:hAnsi="Times New Roman" w:cs="Times New Roman"/>
          <w:sz w:val="24"/>
          <w:szCs w:val="24"/>
        </w:rPr>
      </w:pPr>
      <w:r>
        <w:rPr>
          <w:rFonts w:ascii="Times New Roman" w:hAnsi="Times New Roman" w:cs="Times New Roman"/>
          <w:sz w:val="24"/>
          <w:szCs w:val="24"/>
        </w:rPr>
        <w:br w:type="page"/>
      </w:r>
    </w:p>
    <w:p w14:paraId="0B6C48F0" w14:textId="77777777" w:rsidR="00F015F2" w:rsidRPr="009804BB" w:rsidRDefault="00F015F2">
      <w:pPr>
        <w:rPr>
          <w:rFonts w:ascii="Times New Roman" w:hAnsi="Times New Roman" w:cs="Times New Roman"/>
          <w:sz w:val="24"/>
          <w:szCs w:val="24"/>
        </w:rPr>
      </w:pPr>
    </w:p>
    <w:p w14:paraId="7AE4AB3B" w14:textId="77777777" w:rsidR="00F015F2" w:rsidRPr="009804BB" w:rsidRDefault="00F015F2">
      <w:pPr>
        <w:rPr>
          <w:rFonts w:ascii="Times New Roman" w:hAnsi="Times New Roman" w:cs="Times New Roman"/>
          <w:sz w:val="24"/>
          <w:szCs w:val="24"/>
        </w:rPr>
      </w:pPr>
    </w:p>
    <w:p w14:paraId="3189E33B" w14:textId="77777777" w:rsidR="00F015F2" w:rsidRPr="009804BB" w:rsidRDefault="00F015F2">
      <w:pPr>
        <w:rPr>
          <w:rFonts w:ascii="Times New Roman" w:hAnsi="Times New Roman" w:cs="Times New Roman"/>
          <w:sz w:val="24"/>
          <w:szCs w:val="24"/>
        </w:rPr>
      </w:pPr>
    </w:p>
    <w:p w14:paraId="11DF1E63" w14:textId="77777777" w:rsidR="00F015F2" w:rsidRPr="009804BB" w:rsidRDefault="00F015F2">
      <w:pPr>
        <w:rPr>
          <w:rFonts w:ascii="Times New Roman" w:hAnsi="Times New Roman" w:cs="Times New Roman"/>
          <w:sz w:val="24"/>
          <w:szCs w:val="24"/>
        </w:rPr>
      </w:pPr>
    </w:p>
    <w:p w14:paraId="379D682C" w14:textId="77777777" w:rsidR="00F015F2" w:rsidRPr="009804BB" w:rsidRDefault="00F015F2">
      <w:pPr>
        <w:rPr>
          <w:rFonts w:ascii="Times New Roman" w:hAnsi="Times New Roman" w:cs="Times New Roman"/>
          <w:sz w:val="24"/>
          <w:szCs w:val="24"/>
        </w:rPr>
      </w:pPr>
    </w:p>
    <w:p w14:paraId="2CB24045" w14:textId="77777777" w:rsidR="00F015F2" w:rsidRPr="009804BB" w:rsidRDefault="00F015F2">
      <w:pPr>
        <w:rPr>
          <w:rFonts w:ascii="Times New Roman" w:hAnsi="Times New Roman" w:cs="Times New Roman"/>
          <w:sz w:val="24"/>
          <w:szCs w:val="24"/>
        </w:rPr>
      </w:pPr>
    </w:p>
    <w:p w14:paraId="4D585A34" w14:textId="77777777" w:rsidR="00F015F2" w:rsidRPr="009804BB" w:rsidRDefault="00F015F2">
      <w:pPr>
        <w:rPr>
          <w:rFonts w:ascii="Times New Roman" w:hAnsi="Times New Roman" w:cs="Times New Roman"/>
          <w:sz w:val="24"/>
          <w:szCs w:val="24"/>
        </w:rPr>
      </w:pPr>
    </w:p>
    <w:p w14:paraId="51894D23" w14:textId="77777777" w:rsidR="00F015F2" w:rsidRPr="009804BB" w:rsidRDefault="00F015F2">
      <w:pPr>
        <w:rPr>
          <w:rFonts w:ascii="Times New Roman" w:hAnsi="Times New Roman" w:cs="Times New Roman"/>
          <w:sz w:val="24"/>
          <w:szCs w:val="24"/>
        </w:rPr>
      </w:pPr>
    </w:p>
    <w:p w14:paraId="1B612629" w14:textId="77777777" w:rsidR="00F015F2" w:rsidRPr="009804BB" w:rsidRDefault="00F015F2">
      <w:pPr>
        <w:rPr>
          <w:rFonts w:ascii="Times New Roman" w:hAnsi="Times New Roman" w:cs="Times New Roman"/>
          <w:sz w:val="24"/>
          <w:szCs w:val="24"/>
        </w:rPr>
      </w:pPr>
    </w:p>
    <w:p w14:paraId="7901C2B1" w14:textId="77777777" w:rsidR="00F015F2" w:rsidRPr="009804BB" w:rsidRDefault="00F015F2">
      <w:pPr>
        <w:rPr>
          <w:rFonts w:ascii="Times New Roman" w:hAnsi="Times New Roman" w:cs="Times New Roman"/>
          <w:sz w:val="24"/>
          <w:szCs w:val="24"/>
        </w:rPr>
      </w:pPr>
    </w:p>
    <w:p w14:paraId="5396EB4C" w14:textId="77777777" w:rsidR="00F015F2" w:rsidRPr="009804BB" w:rsidRDefault="00F015F2">
      <w:pPr>
        <w:rPr>
          <w:rFonts w:ascii="Times New Roman" w:hAnsi="Times New Roman" w:cs="Times New Roman"/>
          <w:sz w:val="24"/>
          <w:szCs w:val="24"/>
        </w:rPr>
      </w:pPr>
    </w:p>
    <w:p w14:paraId="5FCDAB22" w14:textId="77777777" w:rsidR="00F015F2" w:rsidRPr="009804BB" w:rsidRDefault="00F015F2">
      <w:pPr>
        <w:rPr>
          <w:rFonts w:ascii="Times New Roman" w:hAnsi="Times New Roman" w:cs="Times New Roman"/>
          <w:sz w:val="24"/>
          <w:szCs w:val="24"/>
        </w:rPr>
      </w:pPr>
    </w:p>
    <w:p w14:paraId="702B2019" w14:textId="77777777" w:rsidR="00F015F2" w:rsidRPr="009804BB" w:rsidRDefault="00F015F2" w:rsidP="00F015F2">
      <w:pPr>
        <w:jc w:val="center"/>
        <w:rPr>
          <w:rFonts w:ascii="Times New Roman" w:hAnsi="Times New Roman" w:cs="Times New Roman"/>
          <w:sz w:val="24"/>
          <w:szCs w:val="24"/>
        </w:rPr>
      </w:pPr>
      <w:r w:rsidRPr="009804BB">
        <w:rPr>
          <w:rFonts w:ascii="Times New Roman" w:hAnsi="Times New Roman" w:cs="Times New Roman"/>
          <w:b/>
          <w:sz w:val="40"/>
          <w:szCs w:val="24"/>
        </w:rPr>
        <w:t>Page Left Blank</w:t>
      </w:r>
      <w:r w:rsidRPr="009804BB">
        <w:rPr>
          <w:rFonts w:ascii="Times New Roman" w:hAnsi="Times New Roman" w:cs="Times New Roman"/>
          <w:sz w:val="24"/>
          <w:szCs w:val="24"/>
        </w:rPr>
        <w:br w:type="page"/>
      </w:r>
    </w:p>
    <w:p w14:paraId="33633BD1" w14:textId="77777777" w:rsidR="00F015F2" w:rsidRPr="009804BB" w:rsidRDefault="00F015F2" w:rsidP="00F015F2">
      <w:pPr>
        <w:spacing w:after="0"/>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PATROL:</w:t>
      </w:r>
    </w:p>
    <w:p w14:paraId="00FA7F32" w14:textId="77777777" w:rsidR="00F015F2" w:rsidRPr="009804BB" w:rsidRDefault="00F015F2" w:rsidP="006F2AA7">
      <w:pPr>
        <w:pStyle w:val="Heading3"/>
      </w:pPr>
      <w:bookmarkStart w:id="49" w:name="_Toc104876882"/>
      <w:r w:rsidRPr="009804BB">
        <w:t>Homeland Security Orientation</w:t>
      </w:r>
      <w:bookmarkEnd w:id="49"/>
    </w:p>
    <w:p w14:paraId="24EE5278" w14:textId="77777777" w:rsidR="00F015F2" w:rsidRPr="009804BB" w:rsidRDefault="00F015F2" w:rsidP="00F015F2">
      <w:pPr>
        <w:contextualSpacing/>
        <w:rPr>
          <w:rFonts w:ascii="Times New Roman" w:hAnsi="Times New Roman" w:cs="Times New Roman"/>
          <w:b/>
          <w:sz w:val="24"/>
          <w:szCs w:val="24"/>
        </w:rPr>
      </w:pPr>
    </w:p>
    <w:p w14:paraId="65DE8D00" w14:textId="77777777"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b/>
          <w:sz w:val="24"/>
          <w:szCs w:val="24"/>
        </w:rPr>
        <w:t>Course Description:</w:t>
      </w:r>
      <w:r w:rsidRPr="009804BB">
        <w:rPr>
          <w:rFonts w:ascii="Times New Roman" w:hAnsi="Times New Roman" w:cs="Times New Roman"/>
          <w:sz w:val="24"/>
          <w:szCs w:val="24"/>
        </w:rPr>
        <w:t xml:space="preserve"> This foundational course will assist law enforcement with understanding the broad topic of Homeland Security in the United States.  The primary purpose of this course is to give officers a background, evolution and overview of Homeland Security and the possible roles they will play in preparing for, protecting against, responding to, recovering from, and mitigating all hazards in their communities and states.  Officers will also have a general background of the enabling authorities and documents which guide Homeland Security efforts.</w:t>
      </w:r>
    </w:p>
    <w:p w14:paraId="25D42250" w14:textId="77777777" w:rsidR="00F015F2" w:rsidRPr="009804BB" w:rsidRDefault="00F015F2" w:rsidP="00F015F2">
      <w:pPr>
        <w:contextualSpacing/>
        <w:rPr>
          <w:rFonts w:ascii="Times New Roman" w:hAnsi="Times New Roman" w:cs="Times New Roman"/>
          <w:sz w:val="24"/>
          <w:szCs w:val="24"/>
        </w:rPr>
      </w:pPr>
    </w:p>
    <w:p w14:paraId="56352908" w14:textId="77777777"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4 hours</w:t>
      </w:r>
    </w:p>
    <w:p w14:paraId="50740D2B" w14:textId="77777777" w:rsidR="00F015F2" w:rsidRPr="009804BB" w:rsidRDefault="00F015F2" w:rsidP="00F015F2">
      <w:pPr>
        <w:contextualSpacing/>
        <w:rPr>
          <w:rFonts w:ascii="Times New Roman" w:hAnsi="Times New Roman" w:cs="Times New Roman"/>
          <w:sz w:val="24"/>
          <w:szCs w:val="24"/>
        </w:rPr>
      </w:pPr>
    </w:p>
    <w:p w14:paraId="0F2A0EBB" w14:textId="77777777" w:rsidR="00F015F2" w:rsidRPr="009804BB" w:rsidRDefault="00F015F2" w:rsidP="00F015F2">
      <w:pPr>
        <w:spacing w:after="0"/>
        <w:contextualSpacing/>
        <w:rPr>
          <w:rFonts w:ascii="Times New Roman" w:hAnsi="Times New Roman" w:cs="Times New Roman"/>
          <w:b/>
          <w:sz w:val="24"/>
          <w:szCs w:val="24"/>
        </w:rPr>
      </w:pPr>
      <w:r w:rsidRPr="009804BB">
        <w:rPr>
          <w:rFonts w:ascii="Times New Roman" w:hAnsi="Times New Roman" w:cs="Times New Roman"/>
          <w:b/>
          <w:sz w:val="24"/>
          <w:szCs w:val="24"/>
        </w:rPr>
        <w:t>Student Performance Objectives:</w:t>
      </w:r>
    </w:p>
    <w:p w14:paraId="5B83C2D2" w14:textId="77777777" w:rsidR="00F015F2" w:rsidRPr="009804BB" w:rsidRDefault="00F015F2" w:rsidP="00F015F2">
      <w:pPr>
        <w:spacing w:line="240" w:lineRule="auto"/>
        <w:contextualSpacing/>
        <w:rPr>
          <w:rFonts w:ascii="Times New Roman" w:hAnsi="Times New Roman" w:cs="Times New Roman"/>
          <w:sz w:val="24"/>
          <w:szCs w:val="24"/>
        </w:rPr>
      </w:pPr>
      <w:r w:rsidRPr="009804BB">
        <w:rPr>
          <w:rFonts w:ascii="Times New Roman" w:hAnsi="Times New Roman" w:cs="Times New Roman"/>
          <w:sz w:val="24"/>
          <w:szCs w:val="24"/>
        </w:rPr>
        <w:t>PUHS 1. Recognize the enabling authorities and documents guiding Homeland Security efforts.</w:t>
      </w:r>
    </w:p>
    <w:p w14:paraId="68D5D68A" w14:textId="77777777" w:rsidR="00F015F2" w:rsidRPr="009804BB" w:rsidRDefault="00F015F2" w:rsidP="00F015F2">
      <w:pPr>
        <w:spacing w:line="240" w:lineRule="auto"/>
        <w:contextualSpacing/>
        <w:rPr>
          <w:rFonts w:ascii="Times New Roman" w:hAnsi="Times New Roman" w:cs="Times New Roman"/>
          <w:sz w:val="24"/>
          <w:szCs w:val="24"/>
        </w:rPr>
      </w:pPr>
      <w:r w:rsidRPr="009804BB">
        <w:rPr>
          <w:rFonts w:ascii="Times New Roman" w:hAnsi="Times New Roman" w:cs="Times New Roman"/>
          <w:sz w:val="24"/>
          <w:szCs w:val="24"/>
        </w:rPr>
        <w:t>PUHS 2. Identify the core Missions of Homeland Security.</w:t>
      </w:r>
    </w:p>
    <w:p w14:paraId="6E946DAE" w14:textId="77777777" w:rsidR="00F015F2" w:rsidRPr="009804BB" w:rsidRDefault="00F015F2" w:rsidP="00F015F2">
      <w:pPr>
        <w:spacing w:line="240" w:lineRule="auto"/>
        <w:contextualSpacing/>
        <w:rPr>
          <w:rFonts w:ascii="Times New Roman" w:hAnsi="Times New Roman" w:cs="Times New Roman"/>
          <w:sz w:val="24"/>
          <w:szCs w:val="24"/>
        </w:rPr>
      </w:pPr>
      <w:r w:rsidRPr="009804BB">
        <w:rPr>
          <w:rFonts w:ascii="Times New Roman" w:hAnsi="Times New Roman" w:cs="Times New Roman"/>
          <w:sz w:val="24"/>
          <w:szCs w:val="24"/>
        </w:rPr>
        <w:t>PUHS 3. Recognize the history the Department of Homeland Security.</w:t>
      </w:r>
    </w:p>
    <w:p w14:paraId="4F40AE96" w14:textId="77777777" w:rsidR="00F015F2" w:rsidRPr="009804BB" w:rsidRDefault="00F015F2" w:rsidP="00F015F2">
      <w:pPr>
        <w:spacing w:line="240" w:lineRule="auto"/>
        <w:contextualSpacing/>
        <w:rPr>
          <w:rFonts w:ascii="Times New Roman" w:hAnsi="Times New Roman" w:cs="Times New Roman"/>
          <w:sz w:val="24"/>
          <w:szCs w:val="24"/>
        </w:rPr>
      </w:pPr>
      <w:r w:rsidRPr="009804BB">
        <w:rPr>
          <w:rFonts w:ascii="Times New Roman" w:hAnsi="Times New Roman" w:cs="Times New Roman"/>
          <w:sz w:val="24"/>
          <w:szCs w:val="24"/>
        </w:rPr>
        <w:t>PUHS 4. Identify community partners in Homeland Security.</w:t>
      </w:r>
    </w:p>
    <w:p w14:paraId="7F768C6D" w14:textId="77777777" w:rsidR="00F015F2" w:rsidRPr="009804BB" w:rsidRDefault="00F015F2" w:rsidP="00F015F2">
      <w:pPr>
        <w:spacing w:line="240" w:lineRule="auto"/>
        <w:contextualSpacing/>
        <w:rPr>
          <w:rFonts w:ascii="Times New Roman" w:hAnsi="Times New Roman" w:cs="Times New Roman"/>
          <w:sz w:val="24"/>
          <w:szCs w:val="24"/>
        </w:rPr>
      </w:pPr>
      <w:r w:rsidRPr="009804BB">
        <w:rPr>
          <w:rFonts w:ascii="Times New Roman" w:hAnsi="Times New Roman" w:cs="Times New Roman"/>
          <w:sz w:val="24"/>
          <w:szCs w:val="24"/>
        </w:rPr>
        <w:t>PUHS 5. Identify state and federal partners and roles in Homeland Security.</w:t>
      </w:r>
    </w:p>
    <w:p w14:paraId="01F62CEF" w14:textId="77777777" w:rsidR="00F015F2" w:rsidRPr="009804BB" w:rsidRDefault="00F015F2" w:rsidP="00F015F2">
      <w:pPr>
        <w:spacing w:line="240" w:lineRule="auto"/>
        <w:contextualSpacing/>
        <w:rPr>
          <w:rFonts w:ascii="Times New Roman" w:hAnsi="Times New Roman" w:cs="Times New Roman"/>
          <w:sz w:val="24"/>
          <w:szCs w:val="24"/>
        </w:rPr>
      </w:pPr>
      <w:r w:rsidRPr="009804BB">
        <w:rPr>
          <w:rFonts w:ascii="Times New Roman" w:hAnsi="Times New Roman" w:cs="Times New Roman"/>
          <w:sz w:val="24"/>
          <w:szCs w:val="24"/>
        </w:rPr>
        <w:t>PUHS 6. Recognize programs supporting roles for officers and citizens in Homeland Security.</w:t>
      </w:r>
    </w:p>
    <w:p w14:paraId="5C267FB3" w14:textId="77777777" w:rsidR="00F015F2" w:rsidRPr="009804BB" w:rsidRDefault="00F015F2" w:rsidP="00F015F2">
      <w:pPr>
        <w:spacing w:line="240" w:lineRule="auto"/>
        <w:contextualSpacing/>
        <w:rPr>
          <w:rFonts w:ascii="Times New Roman" w:hAnsi="Times New Roman" w:cs="Times New Roman"/>
          <w:sz w:val="24"/>
          <w:szCs w:val="24"/>
        </w:rPr>
      </w:pPr>
    </w:p>
    <w:p w14:paraId="4BFDDCAE" w14:textId="77777777" w:rsidR="00F015F2" w:rsidRPr="009804BB" w:rsidRDefault="00F015F2">
      <w:pPr>
        <w:contextualSpacing/>
        <w:rPr>
          <w:rFonts w:ascii="Times New Roman" w:hAnsi="Times New Roman" w:cs="Times New Roman"/>
          <w:b/>
          <w:sz w:val="24"/>
          <w:szCs w:val="24"/>
        </w:rPr>
      </w:pPr>
      <w:r w:rsidRPr="009804BB">
        <w:rPr>
          <w:rFonts w:ascii="Times New Roman" w:hAnsi="Times New Roman" w:cs="Times New Roman"/>
          <w:b/>
          <w:sz w:val="24"/>
          <w:szCs w:val="24"/>
        </w:rPr>
        <w:t>Instructional Note:</w:t>
      </w:r>
      <w:r w:rsidRPr="009804BB">
        <w:rPr>
          <w:rFonts w:ascii="Times New Roman" w:hAnsi="Times New Roman" w:cs="Times New Roman"/>
          <w:sz w:val="24"/>
          <w:szCs w:val="24"/>
        </w:rPr>
        <w:t xml:space="preserve"> Several resources specific to sections in the course outline below are included in-line to aid in the identification and presentation of course content. Additional, general resources are provided as well. </w:t>
      </w:r>
    </w:p>
    <w:p w14:paraId="6507EA35" w14:textId="77777777" w:rsidR="00F015F2" w:rsidRPr="009804BB" w:rsidRDefault="00F015F2" w:rsidP="00F015F2">
      <w:pPr>
        <w:contextualSpacing/>
        <w:rPr>
          <w:rFonts w:ascii="Times New Roman" w:hAnsi="Times New Roman" w:cs="Times New Roman"/>
          <w:b/>
          <w:sz w:val="24"/>
          <w:szCs w:val="24"/>
        </w:rPr>
      </w:pPr>
    </w:p>
    <w:p w14:paraId="7BB0DBC7" w14:textId="77777777" w:rsidR="00F015F2" w:rsidRPr="009804BB" w:rsidRDefault="00F015F2" w:rsidP="00F015F2">
      <w:pPr>
        <w:contextualSpacing/>
        <w:rPr>
          <w:rFonts w:ascii="Times New Roman" w:hAnsi="Times New Roman" w:cs="Times New Roman"/>
          <w:b/>
          <w:sz w:val="24"/>
          <w:szCs w:val="24"/>
        </w:rPr>
      </w:pPr>
      <w:r w:rsidRPr="009804BB">
        <w:rPr>
          <w:rFonts w:ascii="Times New Roman" w:hAnsi="Times New Roman" w:cs="Times New Roman"/>
          <w:b/>
          <w:sz w:val="24"/>
          <w:szCs w:val="24"/>
        </w:rPr>
        <w:t xml:space="preserve">Resources: </w:t>
      </w:r>
    </w:p>
    <w:p w14:paraId="4AEC4A0B" w14:textId="77777777"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sz w:val="24"/>
          <w:szCs w:val="24"/>
        </w:rPr>
        <w:t xml:space="preserve">Ready.gov: </w:t>
      </w:r>
      <w:hyperlink r:id="rId202" w:history="1">
        <w:r w:rsidRPr="009804BB">
          <w:rPr>
            <w:rStyle w:val="Hyperlink"/>
            <w:rFonts w:ascii="Times New Roman" w:hAnsi="Times New Roman" w:cs="Times New Roman"/>
            <w:sz w:val="24"/>
            <w:szCs w:val="24"/>
          </w:rPr>
          <w:t>https://www.ready.gov/</w:t>
        </w:r>
      </w:hyperlink>
    </w:p>
    <w:p w14:paraId="65E15F6F" w14:textId="77777777" w:rsidR="00F015F2" w:rsidRPr="009804BB" w:rsidRDefault="00F015F2" w:rsidP="00F015F2">
      <w:pPr>
        <w:contextualSpacing/>
        <w:rPr>
          <w:rFonts w:ascii="Times New Roman" w:hAnsi="Times New Roman" w:cs="Times New Roman"/>
          <w:sz w:val="24"/>
          <w:szCs w:val="24"/>
        </w:rPr>
      </w:pPr>
    </w:p>
    <w:p w14:paraId="1217248E" w14:textId="77777777"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sz w:val="24"/>
          <w:szCs w:val="24"/>
        </w:rPr>
        <w:t>Department of Homeland Security, Selected pages:</w:t>
      </w:r>
    </w:p>
    <w:p w14:paraId="1CE21F66" w14:textId="77777777" w:rsidR="00F015F2" w:rsidRPr="009804BB" w:rsidRDefault="00F015F2" w:rsidP="00F015F2">
      <w:pPr>
        <w:ind w:firstLine="720"/>
        <w:contextualSpacing/>
        <w:rPr>
          <w:rFonts w:ascii="Times New Roman" w:hAnsi="Times New Roman" w:cs="Times New Roman"/>
          <w:sz w:val="24"/>
          <w:szCs w:val="24"/>
        </w:rPr>
      </w:pPr>
      <w:r w:rsidRPr="009804BB">
        <w:rPr>
          <w:rFonts w:ascii="Times New Roman" w:hAnsi="Times New Roman" w:cs="Times New Roman"/>
          <w:sz w:val="24"/>
          <w:szCs w:val="24"/>
        </w:rPr>
        <w:t xml:space="preserve">Mission Statement: </w:t>
      </w:r>
      <w:hyperlink r:id="rId203" w:history="1">
        <w:r w:rsidRPr="009804BB">
          <w:rPr>
            <w:rStyle w:val="Hyperlink"/>
            <w:rFonts w:ascii="Times New Roman" w:hAnsi="Times New Roman" w:cs="Times New Roman"/>
            <w:sz w:val="24"/>
            <w:szCs w:val="24"/>
          </w:rPr>
          <w:t>http://www.dhs.gov/our-mission</w:t>
        </w:r>
      </w:hyperlink>
    </w:p>
    <w:p w14:paraId="29DB4E4B" w14:textId="77777777" w:rsidR="00F015F2" w:rsidRPr="009804BB" w:rsidRDefault="00F015F2" w:rsidP="00F015F2">
      <w:pPr>
        <w:ind w:left="720"/>
        <w:contextualSpacing/>
        <w:rPr>
          <w:rFonts w:ascii="Times New Roman" w:hAnsi="Times New Roman" w:cs="Times New Roman"/>
          <w:sz w:val="24"/>
          <w:szCs w:val="24"/>
        </w:rPr>
      </w:pPr>
      <w:r w:rsidRPr="009804BB">
        <w:rPr>
          <w:rFonts w:ascii="Times New Roman" w:hAnsi="Times New Roman" w:cs="Times New Roman"/>
          <w:sz w:val="24"/>
          <w:szCs w:val="24"/>
        </w:rPr>
        <w:t xml:space="preserve">Proposal to Create the Department of Homeland Security: </w:t>
      </w:r>
      <w:hyperlink r:id="rId204" w:history="1">
        <w:r w:rsidRPr="009804BB">
          <w:rPr>
            <w:rStyle w:val="Hyperlink"/>
            <w:rFonts w:ascii="Times New Roman" w:hAnsi="Times New Roman" w:cs="Times New Roman"/>
            <w:sz w:val="24"/>
            <w:szCs w:val="24"/>
          </w:rPr>
          <w:t>http://www.dhs.gov/proposal-create-department-homeland-security</w:t>
        </w:r>
      </w:hyperlink>
      <w:r w:rsidRPr="009804BB">
        <w:rPr>
          <w:rFonts w:ascii="Times New Roman" w:hAnsi="Times New Roman" w:cs="Times New Roman"/>
          <w:sz w:val="24"/>
          <w:szCs w:val="24"/>
        </w:rPr>
        <w:t xml:space="preserve"> </w:t>
      </w:r>
    </w:p>
    <w:p w14:paraId="5D575C99" w14:textId="77777777" w:rsidR="00FE3D15" w:rsidRDefault="00FE3D15" w:rsidP="00F015F2">
      <w:pPr>
        <w:ind w:left="720"/>
        <w:contextualSpacing/>
        <w:rPr>
          <w:rFonts w:ascii="Times New Roman" w:hAnsi="Times New Roman" w:cs="Times New Roman"/>
          <w:sz w:val="24"/>
          <w:szCs w:val="24"/>
        </w:rPr>
      </w:pPr>
    </w:p>
    <w:p w14:paraId="7B88531D" w14:textId="77777777" w:rsidR="00F015F2" w:rsidRPr="009804BB" w:rsidRDefault="00F015F2" w:rsidP="00F015F2">
      <w:pPr>
        <w:ind w:left="720"/>
        <w:contextualSpacing/>
        <w:rPr>
          <w:rFonts w:ascii="Times New Roman" w:hAnsi="Times New Roman" w:cs="Times New Roman"/>
          <w:sz w:val="24"/>
          <w:szCs w:val="24"/>
        </w:rPr>
      </w:pPr>
      <w:r w:rsidRPr="009804BB">
        <w:rPr>
          <w:rFonts w:ascii="Times New Roman" w:hAnsi="Times New Roman" w:cs="Times New Roman"/>
          <w:sz w:val="24"/>
          <w:szCs w:val="24"/>
        </w:rPr>
        <w:t xml:space="preserve">Homeland Security Act of 2002 </w:t>
      </w:r>
      <w:hyperlink r:id="rId205" w:history="1">
        <w:r w:rsidRPr="009804BB">
          <w:rPr>
            <w:rStyle w:val="Hyperlink"/>
            <w:rFonts w:ascii="Times New Roman" w:hAnsi="Times New Roman" w:cs="Times New Roman"/>
            <w:sz w:val="24"/>
            <w:szCs w:val="24"/>
          </w:rPr>
          <w:t>http://www.dhs.gov/homeland-security-act-2002</w:t>
        </w:r>
      </w:hyperlink>
      <w:r w:rsidRPr="009804BB">
        <w:rPr>
          <w:rStyle w:val="Hyperlink"/>
          <w:rFonts w:ascii="Times New Roman" w:hAnsi="Times New Roman" w:cs="Times New Roman"/>
          <w:sz w:val="24"/>
          <w:szCs w:val="24"/>
        </w:rPr>
        <w:tab/>
      </w:r>
    </w:p>
    <w:p w14:paraId="37E97134" w14:textId="77777777" w:rsidR="00F015F2" w:rsidRPr="009804BB" w:rsidRDefault="00F015F2" w:rsidP="00F015F2">
      <w:pPr>
        <w:ind w:firstLine="720"/>
        <w:contextualSpacing/>
        <w:rPr>
          <w:rFonts w:ascii="Times New Roman" w:hAnsi="Times New Roman" w:cs="Times New Roman"/>
          <w:sz w:val="24"/>
          <w:szCs w:val="24"/>
        </w:rPr>
      </w:pPr>
      <w:r w:rsidRPr="009804BB">
        <w:rPr>
          <w:rFonts w:ascii="Times New Roman" w:hAnsi="Times New Roman" w:cs="Times New Roman"/>
          <w:sz w:val="24"/>
          <w:szCs w:val="24"/>
        </w:rPr>
        <w:t xml:space="preserve">Who Joined </w:t>
      </w:r>
      <w:proofErr w:type="gramStart"/>
      <w:r w:rsidRPr="009804BB">
        <w:rPr>
          <w:rFonts w:ascii="Times New Roman" w:hAnsi="Times New Roman" w:cs="Times New Roman"/>
          <w:sz w:val="24"/>
          <w:szCs w:val="24"/>
        </w:rPr>
        <w:t>DHS?:</w:t>
      </w:r>
      <w:proofErr w:type="gramEnd"/>
      <w:r w:rsidRPr="009804BB">
        <w:rPr>
          <w:rFonts w:ascii="Times New Roman" w:hAnsi="Times New Roman" w:cs="Times New Roman"/>
          <w:sz w:val="24"/>
          <w:szCs w:val="24"/>
        </w:rPr>
        <w:t xml:space="preserve"> </w:t>
      </w:r>
      <w:hyperlink r:id="rId206" w:history="1">
        <w:r w:rsidRPr="009804BB">
          <w:rPr>
            <w:rStyle w:val="Hyperlink"/>
            <w:rFonts w:ascii="Times New Roman" w:hAnsi="Times New Roman" w:cs="Times New Roman"/>
            <w:sz w:val="24"/>
            <w:szCs w:val="24"/>
          </w:rPr>
          <w:t>http://www.dhs.gov/who-joined-dhs</w:t>
        </w:r>
      </w:hyperlink>
    </w:p>
    <w:p w14:paraId="11A8A080" w14:textId="77777777" w:rsidR="00087F4A" w:rsidRDefault="00087F4A" w:rsidP="00087F4A">
      <w:pPr>
        <w:rPr>
          <w:rFonts w:ascii="Times New Roman" w:hAnsi="Times New Roman" w:cs="Times New Roman"/>
          <w:sz w:val="24"/>
          <w:szCs w:val="24"/>
        </w:rPr>
      </w:pPr>
      <w:r>
        <w:rPr>
          <w:rFonts w:ascii="Times New Roman" w:hAnsi="Times New Roman" w:cs="Times New Roman"/>
          <w:sz w:val="24"/>
          <w:szCs w:val="24"/>
        </w:rPr>
        <w:tab/>
      </w:r>
    </w:p>
    <w:p w14:paraId="0D22025B" w14:textId="77777777" w:rsidR="00087F4A" w:rsidRDefault="00087F4A" w:rsidP="00087F4A">
      <w:pPr>
        <w:rPr>
          <w:rFonts w:ascii="Times New Roman" w:hAnsi="Times New Roman" w:cs="Times New Roman"/>
          <w:sz w:val="24"/>
          <w:szCs w:val="24"/>
        </w:rPr>
      </w:pPr>
      <w:r>
        <w:rPr>
          <w:rFonts w:ascii="Times New Roman" w:hAnsi="Times New Roman" w:cs="Times New Roman"/>
          <w:sz w:val="24"/>
          <w:szCs w:val="24"/>
        </w:rPr>
        <w:tab/>
      </w:r>
      <w:r w:rsidRPr="00087F4A">
        <w:rPr>
          <w:rFonts w:ascii="Times New Roman" w:hAnsi="Times New Roman" w:cs="Times New Roman"/>
          <w:sz w:val="24"/>
          <w:szCs w:val="24"/>
        </w:rPr>
        <w:t>Law Enforcement Resources</w:t>
      </w:r>
      <w:r>
        <w:rPr>
          <w:rFonts w:ascii="Times New Roman" w:hAnsi="Times New Roman" w:cs="Times New Roman"/>
          <w:sz w:val="24"/>
          <w:szCs w:val="24"/>
        </w:rPr>
        <w:t xml:space="preserve">. </w:t>
      </w:r>
      <w:hyperlink r:id="rId207" w:history="1">
        <w:r w:rsidRPr="00087F4A">
          <w:rPr>
            <w:rStyle w:val="Hyperlink"/>
            <w:rFonts w:ascii="Times New Roman" w:hAnsi="Times New Roman" w:cs="Times New Roman"/>
            <w:sz w:val="24"/>
            <w:szCs w:val="24"/>
          </w:rPr>
          <w:t>https://www.dhs.gov/LEP-resources</w:t>
        </w:r>
      </w:hyperlink>
    </w:p>
    <w:p w14:paraId="6CC104D8" w14:textId="77777777" w:rsidR="00087F4A" w:rsidRPr="00801A3B" w:rsidRDefault="00087F4A" w:rsidP="00691106">
      <w:pPr>
        <w:ind w:left="720" w:hanging="720"/>
        <w:rPr>
          <w:rFonts w:ascii="Times New Roman" w:hAnsi="Times New Roman" w:cs="Times New Roman"/>
          <w:sz w:val="24"/>
          <w:szCs w:val="24"/>
        </w:rPr>
      </w:pPr>
      <w:proofErr w:type="spellStart"/>
      <w:r w:rsidRPr="00801A3B">
        <w:rPr>
          <w:rFonts w:ascii="Times New Roman" w:hAnsi="Times New Roman" w:cs="Times New Roman"/>
          <w:sz w:val="24"/>
          <w:szCs w:val="24"/>
        </w:rPr>
        <w:t>Docobo</w:t>
      </w:r>
      <w:proofErr w:type="spellEnd"/>
      <w:r w:rsidRPr="00801A3B">
        <w:rPr>
          <w:rFonts w:ascii="Times New Roman" w:hAnsi="Times New Roman" w:cs="Times New Roman"/>
          <w:sz w:val="24"/>
          <w:szCs w:val="24"/>
        </w:rPr>
        <w:t xml:space="preserve">, J. (2005, December). Community Policing as the Primary Prevention Strategy for Homeland Security at the Local Law Enforcement Level – Homeland Security Affairs. Retrieved from </w:t>
      </w:r>
      <w:hyperlink r:id="rId208" w:history="1">
        <w:r w:rsidRPr="00801A3B">
          <w:rPr>
            <w:rStyle w:val="Hyperlink"/>
            <w:rFonts w:ascii="Times New Roman" w:hAnsi="Times New Roman" w:cs="Times New Roman"/>
            <w:sz w:val="24"/>
            <w:szCs w:val="24"/>
          </w:rPr>
          <w:t>https://www.hsaj.org/articles/183</w:t>
        </w:r>
      </w:hyperlink>
    </w:p>
    <w:p w14:paraId="43E3BD9E" w14:textId="77777777" w:rsidR="00F015F2" w:rsidRPr="009804BB" w:rsidRDefault="00F015F2">
      <w:pPr>
        <w:rPr>
          <w:rFonts w:ascii="Times New Roman" w:hAnsi="Times New Roman" w:cs="Times New Roman"/>
          <w:b/>
          <w:sz w:val="24"/>
          <w:szCs w:val="24"/>
        </w:rPr>
      </w:pPr>
      <w:r w:rsidRPr="009804BB">
        <w:rPr>
          <w:rFonts w:ascii="Times New Roman" w:hAnsi="Times New Roman" w:cs="Times New Roman"/>
          <w:b/>
          <w:sz w:val="24"/>
          <w:szCs w:val="24"/>
        </w:rPr>
        <w:br w:type="page"/>
      </w:r>
    </w:p>
    <w:p w14:paraId="12EE26A6" w14:textId="77777777" w:rsidR="00F015F2" w:rsidRPr="009804BB" w:rsidRDefault="00F015F2">
      <w:pPr>
        <w:rPr>
          <w:rFonts w:ascii="Times New Roman" w:hAnsi="Times New Roman" w:cs="Times New Roman"/>
          <w:b/>
          <w:sz w:val="24"/>
          <w:szCs w:val="24"/>
        </w:rPr>
      </w:pPr>
    </w:p>
    <w:p w14:paraId="554D7662" w14:textId="77777777" w:rsidR="00F015F2" w:rsidRPr="009804BB" w:rsidRDefault="00F015F2">
      <w:pPr>
        <w:rPr>
          <w:rFonts w:ascii="Times New Roman" w:hAnsi="Times New Roman" w:cs="Times New Roman"/>
          <w:b/>
          <w:sz w:val="24"/>
          <w:szCs w:val="24"/>
        </w:rPr>
      </w:pPr>
    </w:p>
    <w:p w14:paraId="17C383C4" w14:textId="77777777" w:rsidR="00F015F2" w:rsidRPr="009804BB" w:rsidRDefault="00F015F2">
      <w:pPr>
        <w:rPr>
          <w:rFonts w:ascii="Times New Roman" w:hAnsi="Times New Roman" w:cs="Times New Roman"/>
          <w:b/>
          <w:sz w:val="24"/>
          <w:szCs w:val="24"/>
        </w:rPr>
      </w:pPr>
    </w:p>
    <w:p w14:paraId="42A2BAD6" w14:textId="77777777" w:rsidR="00F015F2" w:rsidRPr="009804BB" w:rsidRDefault="00F015F2">
      <w:pPr>
        <w:rPr>
          <w:rFonts w:ascii="Times New Roman" w:hAnsi="Times New Roman" w:cs="Times New Roman"/>
          <w:b/>
          <w:sz w:val="24"/>
          <w:szCs w:val="24"/>
        </w:rPr>
      </w:pPr>
    </w:p>
    <w:p w14:paraId="77E68C44" w14:textId="77777777" w:rsidR="00F015F2" w:rsidRPr="009804BB" w:rsidRDefault="00F015F2">
      <w:pPr>
        <w:rPr>
          <w:rFonts w:ascii="Times New Roman" w:hAnsi="Times New Roman" w:cs="Times New Roman"/>
          <w:b/>
          <w:sz w:val="24"/>
          <w:szCs w:val="24"/>
        </w:rPr>
      </w:pPr>
    </w:p>
    <w:p w14:paraId="629FF573" w14:textId="77777777" w:rsidR="00F015F2" w:rsidRPr="009804BB" w:rsidRDefault="00F015F2">
      <w:pPr>
        <w:rPr>
          <w:rFonts w:ascii="Times New Roman" w:hAnsi="Times New Roman" w:cs="Times New Roman"/>
          <w:b/>
          <w:sz w:val="24"/>
          <w:szCs w:val="24"/>
        </w:rPr>
      </w:pPr>
    </w:p>
    <w:p w14:paraId="2D983A95" w14:textId="77777777" w:rsidR="00F015F2" w:rsidRPr="009804BB" w:rsidRDefault="00F015F2">
      <w:pPr>
        <w:rPr>
          <w:rFonts w:ascii="Times New Roman" w:hAnsi="Times New Roman" w:cs="Times New Roman"/>
          <w:b/>
          <w:sz w:val="24"/>
          <w:szCs w:val="24"/>
        </w:rPr>
      </w:pPr>
    </w:p>
    <w:p w14:paraId="440C3EFE" w14:textId="77777777" w:rsidR="00F015F2" w:rsidRPr="009804BB" w:rsidRDefault="00F015F2">
      <w:pPr>
        <w:rPr>
          <w:rFonts w:ascii="Times New Roman" w:hAnsi="Times New Roman" w:cs="Times New Roman"/>
          <w:b/>
          <w:sz w:val="24"/>
          <w:szCs w:val="24"/>
        </w:rPr>
      </w:pPr>
    </w:p>
    <w:p w14:paraId="24D98073" w14:textId="77777777" w:rsidR="00F015F2" w:rsidRPr="009804BB" w:rsidRDefault="00F015F2">
      <w:pPr>
        <w:rPr>
          <w:rFonts w:ascii="Times New Roman" w:hAnsi="Times New Roman" w:cs="Times New Roman"/>
          <w:b/>
          <w:sz w:val="24"/>
          <w:szCs w:val="24"/>
        </w:rPr>
      </w:pPr>
    </w:p>
    <w:p w14:paraId="47217E04" w14:textId="77777777" w:rsidR="00F015F2" w:rsidRPr="009804BB" w:rsidRDefault="00F015F2">
      <w:pPr>
        <w:rPr>
          <w:rFonts w:ascii="Times New Roman" w:hAnsi="Times New Roman" w:cs="Times New Roman"/>
          <w:b/>
          <w:sz w:val="24"/>
          <w:szCs w:val="24"/>
        </w:rPr>
      </w:pPr>
    </w:p>
    <w:p w14:paraId="6AEC28CE" w14:textId="77777777" w:rsidR="00F015F2" w:rsidRPr="009804BB" w:rsidRDefault="00F015F2">
      <w:pPr>
        <w:rPr>
          <w:rFonts w:ascii="Times New Roman" w:hAnsi="Times New Roman" w:cs="Times New Roman"/>
          <w:b/>
          <w:sz w:val="24"/>
          <w:szCs w:val="24"/>
        </w:rPr>
      </w:pPr>
    </w:p>
    <w:p w14:paraId="00E66060" w14:textId="77777777" w:rsidR="00F015F2" w:rsidRPr="009804BB" w:rsidRDefault="00F015F2">
      <w:pPr>
        <w:rPr>
          <w:rFonts w:ascii="Times New Roman" w:hAnsi="Times New Roman" w:cs="Times New Roman"/>
          <w:b/>
          <w:sz w:val="24"/>
          <w:szCs w:val="24"/>
        </w:rPr>
      </w:pPr>
    </w:p>
    <w:p w14:paraId="210BE7F7" w14:textId="77777777" w:rsidR="00F015F2" w:rsidRPr="009804BB" w:rsidRDefault="00F015F2">
      <w:pPr>
        <w:rPr>
          <w:rFonts w:ascii="Times New Roman" w:hAnsi="Times New Roman" w:cs="Times New Roman"/>
          <w:b/>
          <w:sz w:val="24"/>
          <w:szCs w:val="24"/>
        </w:rPr>
      </w:pPr>
    </w:p>
    <w:p w14:paraId="60CEC532" w14:textId="77777777" w:rsidR="00F015F2" w:rsidRPr="009804BB" w:rsidRDefault="00F015F2" w:rsidP="00F015F2">
      <w:pPr>
        <w:jc w:val="center"/>
        <w:rPr>
          <w:rFonts w:ascii="Times New Roman" w:hAnsi="Times New Roman" w:cs="Times New Roman"/>
          <w:b/>
          <w:sz w:val="24"/>
          <w:szCs w:val="24"/>
        </w:rPr>
      </w:pPr>
      <w:r w:rsidRPr="009804BB">
        <w:rPr>
          <w:rFonts w:ascii="Times New Roman" w:hAnsi="Times New Roman" w:cs="Times New Roman"/>
          <w:b/>
          <w:sz w:val="40"/>
          <w:szCs w:val="24"/>
        </w:rPr>
        <w:t>Page Left Blank</w:t>
      </w:r>
      <w:r w:rsidRPr="009804BB">
        <w:rPr>
          <w:rFonts w:ascii="Times New Roman" w:hAnsi="Times New Roman" w:cs="Times New Roman"/>
          <w:b/>
          <w:sz w:val="24"/>
          <w:szCs w:val="24"/>
        </w:rPr>
        <w:br w:type="page"/>
      </w:r>
    </w:p>
    <w:p w14:paraId="77700C07" w14:textId="77777777" w:rsidR="00F015F2" w:rsidRPr="009804BB" w:rsidRDefault="00F015F2" w:rsidP="00F015F2">
      <w:pPr>
        <w:spacing w:after="0"/>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Homeland Security Orientation</w:t>
      </w:r>
    </w:p>
    <w:p w14:paraId="208A709D" w14:textId="77777777" w:rsidR="00F015F2" w:rsidRPr="009804BB" w:rsidRDefault="00F015F2" w:rsidP="00F015F2">
      <w:pPr>
        <w:contextualSpacing/>
        <w:rPr>
          <w:rFonts w:ascii="Times New Roman" w:hAnsi="Times New Roman" w:cs="Times New Roman"/>
          <w:b/>
          <w:sz w:val="24"/>
          <w:szCs w:val="24"/>
        </w:rPr>
      </w:pPr>
    </w:p>
    <w:p w14:paraId="7A0F0B7A" w14:textId="77777777" w:rsidR="00F015F2" w:rsidRPr="009804BB" w:rsidRDefault="00F015F2" w:rsidP="00F015F2">
      <w:pPr>
        <w:contextualSpacing/>
        <w:rPr>
          <w:rFonts w:ascii="Times New Roman" w:hAnsi="Times New Roman" w:cs="Times New Roman"/>
          <w:b/>
          <w:sz w:val="24"/>
          <w:szCs w:val="24"/>
        </w:rPr>
      </w:pPr>
      <w:r w:rsidRPr="009804BB">
        <w:rPr>
          <w:rFonts w:ascii="Times New Roman" w:hAnsi="Times New Roman" w:cs="Times New Roman"/>
          <w:b/>
          <w:sz w:val="24"/>
          <w:szCs w:val="24"/>
        </w:rPr>
        <w:t>Course Outline:</w:t>
      </w:r>
    </w:p>
    <w:p w14:paraId="2E383C5C" w14:textId="77777777" w:rsidR="00F015F2" w:rsidRPr="009804BB" w:rsidRDefault="00F015F2" w:rsidP="00B845A1">
      <w:pPr>
        <w:pStyle w:val="ListParagraph"/>
        <w:numPr>
          <w:ilvl w:val="0"/>
          <w:numId w:val="71"/>
        </w:numPr>
        <w:rPr>
          <w:rFonts w:ascii="Times New Roman" w:hAnsi="Times New Roman" w:cs="Times New Roman"/>
          <w:sz w:val="24"/>
          <w:szCs w:val="24"/>
        </w:rPr>
      </w:pPr>
      <w:r w:rsidRPr="009804BB">
        <w:rPr>
          <w:rFonts w:ascii="Times New Roman" w:hAnsi="Times New Roman" w:cs="Times New Roman"/>
          <w:sz w:val="24"/>
          <w:szCs w:val="24"/>
        </w:rPr>
        <w:t>History and evolution of Homeland Security</w:t>
      </w:r>
    </w:p>
    <w:p w14:paraId="3E7064C5" w14:textId="77777777" w:rsidR="00F015F2" w:rsidRPr="009804BB" w:rsidRDefault="00F015F2" w:rsidP="00F015F2">
      <w:pPr>
        <w:pStyle w:val="ListParagraph"/>
        <w:ind w:left="72"/>
        <w:rPr>
          <w:rFonts w:ascii="Times New Roman" w:hAnsi="Times New Roman" w:cs="Times New Roman"/>
          <w:sz w:val="24"/>
          <w:szCs w:val="24"/>
        </w:rPr>
      </w:pPr>
    </w:p>
    <w:p w14:paraId="78D6C11D" w14:textId="77777777" w:rsidR="00F015F2" w:rsidRPr="009804BB" w:rsidRDefault="00F015F2" w:rsidP="00B845A1">
      <w:pPr>
        <w:pStyle w:val="ListParagraph"/>
        <w:numPr>
          <w:ilvl w:val="1"/>
          <w:numId w:val="71"/>
        </w:numPr>
        <w:rPr>
          <w:rFonts w:ascii="Times New Roman" w:hAnsi="Times New Roman" w:cs="Times New Roman"/>
          <w:sz w:val="24"/>
          <w:szCs w:val="24"/>
        </w:rPr>
      </w:pPr>
      <w:r w:rsidRPr="009804BB">
        <w:rPr>
          <w:rFonts w:ascii="Times New Roman" w:hAnsi="Times New Roman" w:cs="Times New Roman"/>
          <w:sz w:val="24"/>
          <w:szCs w:val="24"/>
        </w:rPr>
        <w:t>Examples of Major Disasters and Terrorism – pre 9/11</w:t>
      </w:r>
    </w:p>
    <w:p w14:paraId="61BB76C9" w14:textId="77777777" w:rsidR="00F015F2" w:rsidRPr="009804BB" w:rsidRDefault="00F015F2" w:rsidP="00F015F2">
      <w:pPr>
        <w:pStyle w:val="ListParagraph"/>
        <w:ind w:left="792"/>
        <w:rPr>
          <w:rFonts w:ascii="Times New Roman" w:hAnsi="Times New Roman" w:cs="Times New Roman"/>
          <w:sz w:val="24"/>
          <w:szCs w:val="24"/>
        </w:rPr>
      </w:pPr>
    </w:p>
    <w:p w14:paraId="6FC8E398" w14:textId="77777777" w:rsidR="00F015F2" w:rsidRPr="009804BB" w:rsidRDefault="00F015F2" w:rsidP="00B845A1">
      <w:pPr>
        <w:pStyle w:val="ListParagraph"/>
        <w:numPr>
          <w:ilvl w:val="1"/>
          <w:numId w:val="71"/>
        </w:numPr>
        <w:rPr>
          <w:rFonts w:ascii="Times New Roman" w:hAnsi="Times New Roman" w:cs="Times New Roman"/>
          <w:sz w:val="24"/>
          <w:szCs w:val="24"/>
        </w:rPr>
      </w:pPr>
      <w:r w:rsidRPr="009804BB">
        <w:rPr>
          <w:rFonts w:ascii="Times New Roman" w:hAnsi="Times New Roman" w:cs="Times New Roman"/>
          <w:sz w:val="24"/>
          <w:szCs w:val="24"/>
        </w:rPr>
        <w:t>Origin and purpose of U.S. Office of Homeland Security (first director Tom Ridge)</w:t>
      </w:r>
    </w:p>
    <w:p w14:paraId="08D0319D" w14:textId="77777777" w:rsidR="00F015F2" w:rsidRPr="009804BB" w:rsidRDefault="00F015F2" w:rsidP="00B845A1">
      <w:pPr>
        <w:pStyle w:val="ListParagraph"/>
        <w:numPr>
          <w:ilvl w:val="2"/>
          <w:numId w:val="71"/>
        </w:numPr>
        <w:rPr>
          <w:rFonts w:ascii="Times New Roman" w:hAnsi="Times New Roman" w:cs="Times New Roman"/>
          <w:sz w:val="24"/>
          <w:szCs w:val="24"/>
        </w:rPr>
      </w:pPr>
      <w:r w:rsidRPr="009804BB">
        <w:rPr>
          <w:rFonts w:ascii="Times New Roman" w:hAnsi="Times New Roman" w:cs="Times New Roman"/>
          <w:sz w:val="24"/>
          <w:szCs w:val="24"/>
        </w:rPr>
        <w:t>Proposal to Create the Department of Homeland Security June 2002</w:t>
      </w:r>
    </w:p>
    <w:p w14:paraId="360BFD06" w14:textId="77777777" w:rsidR="00F015F2" w:rsidRPr="009804BB" w:rsidRDefault="00F015F2" w:rsidP="00B845A1">
      <w:pPr>
        <w:pStyle w:val="ListParagraph"/>
        <w:numPr>
          <w:ilvl w:val="2"/>
          <w:numId w:val="71"/>
        </w:numPr>
        <w:rPr>
          <w:rFonts w:ascii="Times New Roman" w:hAnsi="Times New Roman" w:cs="Times New Roman"/>
          <w:sz w:val="24"/>
          <w:szCs w:val="24"/>
        </w:rPr>
      </w:pPr>
      <w:r w:rsidRPr="009804BB">
        <w:rPr>
          <w:rFonts w:ascii="Times New Roman" w:hAnsi="Times New Roman" w:cs="Times New Roman"/>
          <w:sz w:val="24"/>
          <w:szCs w:val="24"/>
        </w:rPr>
        <w:t>Homeland Security Act of 2002 – (Public Law-296), November 25, 2002</w:t>
      </w:r>
    </w:p>
    <w:p w14:paraId="04F6905F" w14:textId="77777777" w:rsidR="00F015F2" w:rsidRPr="009804BB" w:rsidRDefault="00F015F2" w:rsidP="00B845A1">
      <w:pPr>
        <w:pStyle w:val="ListParagraph"/>
        <w:numPr>
          <w:ilvl w:val="2"/>
          <w:numId w:val="71"/>
        </w:numPr>
        <w:rPr>
          <w:rFonts w:ascii="Times New Roman" w:hAnsi="Times New Roman" w:cs="Times New Roman"/>
          <w:sz w:val="24"/>
          <w:szCs w:val="24"/>
        </w:rPr>
      </w:pPr>
      <w:r w:rsidRPr="009804BB">
        <w:rPr>
          <w:rFonts w:ascii="Times New Roman" w:hAnsi="Times New Roman" w:cs="Times New Roman"/>
          <w:sz w:val="24"/>
          <w:szCs w:val="24"/>
        </w:rPr>
        <w:t>Reorganization of agencies: or who became part of the DHS –Jan 2003</w:t>
      </w:r>
    </w:p>
    <w:p w14:paraId="020D410A" w14:textId="77777777" w:rsidR="00F015F2" w:rsidRPr="009804BB" w:rsidRDefault="00F015F2" w:rsidP="00F015F2">
      <w:pPr>
        <w:pStyle w:val="ListParagraph"/>
        <w:ind w:left="1512"/>
        <w:rPr>
          <w:rFonts w:ascii="Times New Roman" w:hAnsi="Times New Roman" w:cs="Times New Roman"/>
          <w:sz w:val="24"/>
          <w:szCs w:val="24"/>
        </w:rPr>
      </w:pPr>
    </w:p>
    <w:p w14:paraId="5184DCC5" w14:textId="77777777" w:rsidR="00F015F2" w:rsidRPr="009804BB" w:rsidRDefault="00F015F2" w:rsidP="00B845A1">
      <w:pPr>
        <w:pStyle w:val="ListParagraph"/>
        <w:numPr>
          <w:ilvl w:val="0"/>
          <w:numId w:val="71"/>
        </w:numPr>
        <w:rPr>
          <w:rFonts w:ascii="Times New Roman" w:hAnsi="Times New Roman" w:cs="Times New Roman"/>
          <w:sz w:val="24"/>
          <w:szCs w:val="24"/>
        </w:rPr>
      </w:pPr>
      <w:r w:rsidRPr="009804BB">
        <w:rPr>
          <w:rFonts w:ascii="Times New Roman" w:hAnsi="Times New Roman" w:cs="Times New Roman"/>
          <w:sz w:val="24"/>
          <w:szCs w:val="24"/>
        </w:rPr>
        <w:t xml:space="preserve">Overview of Homeland Security </w:t>
      </w:r>
    </w:p>
    <w:p w14:paraId="71165DFD" w14:textId="77777777" w:rsidR="00F015F2" w:rsidRPr="009804BB" w:rsidRDefault="00F015F2" w:rsidP="00F015F2">
      <w:pPr>
        <w:pStyle w:val="ListParagraph"/>
        <w:ind w:left="72"/>
        <w:rPr>
          <w:rFonts w:ascii="Times New Roman" w:hAnsi="Times New Roman" w:cs="Times New Roman"/>
          <w:sz w:val="24"/>
          <w:szCs w:val="24"/>
        </w:rPr>
      </w:pPr>
    </w:p>
    <w:p w14:paraId="02209D63" w14:textId="77777777" w:rsidR="00F015F2" w:rsidRPr="009804BB" w:rsidRDefault="00F015F2" w:rsidP="00B845A1">
      <w:pPr>
        <w:pStyle w:val="ListParagraph"/>
        <w:numPr>
          <w:ilvl w:val="1"/>
          <w:numId w:val="71"/>
        </w:numPr>
        <w:rPr>
          <w:rFonts w:ascii="Times New Roman" w:hAnsi="Times New Roman" w:cs="Times New Roman"/>
          <w:sz w:val="24"/>
          <w:szCs w:val="24"/>
        </w:rPr>
      </w:pPr>
      <w:r w:rsidRPr="009804BB">
        <w:rPr>
          <w:rFonts w:ascii="Times New Roman" w:hAnsi="Times New Roman" w:cs="Times New Roman"/>
          <w:sz w:val="24"/>
          <w:szCs w:val="24"/>
        </w:rPr>
        <w:t xml:space="preserve">The vision of homeland security </w:t>
      </w:r>
    </w:p>
    <w:p w14:paraId="384296CA" w14:textId="77777777" w:rsidR="00F015F2" w:rsidRPr="009804BB" w:rsidRDefault="00F015F2" w:rsidP="00F015F2">
      <w:pPr>
        <w:pStyle w:val="ListParagraph"/>
        <w:ind w:left="792"/>
        <w:rPr>
          <w:rFonts w:ascii="Times New Roman" w:hAnsi="Times New Roman" w:cs="Times New Roman"/>
          <w:sz w:val="24"/>
          <w:szCs w:val="24"/>
        </w:rPr>
      </w:pPr>
    </w:p>
    <w:p w14:paraId="6D9F8339" w14:textId="77777777" w:rsidR="00F015F2" w:rsidRPr="009804BB" w:rsidRDefault="00F015F2" w:rsidP="00B845A1">
      <w:pPr>
        <w:pStyle w:val="ListParagraph"/>
        <w:numPr>
          <w:ilvl w:val="1"/>
          <w:numId w:val="71"/>
        </w:numPr>
        <w:rPr>
          <w:rFonts w:ascii="Times New Roman" w:hAnsi="Times New Roman" w:cs="Times New Roman"/>
          <w:sz w:val="24"/>
          <w:szCs w:val="24"/>
        </w:rPr>
      </w:pPr>
      <w:r w:rsidRPr="009804BB">
        <w:rPr>
          <w:rFonts w:ascii="Times New Roman" w:hAnsi="Times New Roman" w:cs="Times New Roman"/>
          <w:sz w:val="24"/>
          <w:szCs w:val="24"/>
        </w:rPr>
        <w:t>Three key concepts form the foundation of our national homeland security strategy designed to achieve the vision:  Security, Resilience, and Customs and Exchange</w:t>
      </w:r>
    </w:p>
    <w:p w14:paraId="1B7A0943" w14:textId="77777777" w:rsidR="00F015F2" w:rsidRPr="009804BB" w:rsidRDefault="00F015F2" w:rsidP="00F015F2">
      <w:pPr>
        <w:pStyle w:val="ListParagraph"/>
        <w:rPr>
          <w:rFonts w:ascii="Times New Roman" w:hAnsi="Times New Roman" w:cs="Times New Roman"/>
          <w:sz w:val="24"/>
          <w:szCs w:val="24"/>
        </w:rPr>
      </w:pPr>
    </w:p>
    <w:p w14:paraId="33C20404" w14:textId="77777777" w:rsidR="00F015F2" w:rsidRPr="009804BB" w:rsidRDefault="00F015F2" w:rsidP="00B845A1">
      <w:pPr>
        <w:pStyle w:val="ListParagraph"/>
        <w:numPr>
          <w:ilvl w:val="1"/>
          <w:numId w:val="71"/>
        </w:numPr>
        <w:rPr>
          <w:rFonts w:ascii="Times New Roman" w:hAnsi="Times New Roman" w:cs="Times New Roman"/>
          <w:sz w:val="24"/>
          <w:szCs w:val="24"/>
        </w:rPr>
      </w:pPr>
      <w:r w:rsidRPr="009804BB">
        <w:rPr>
          <w:rFonts w:ascii="Times New Roman" w:hAnsi="Times New Roman" w:cs="Times New Roman"/>
          <w:sz w:val="24"/>
          <w:szCs w:val="24"/>
        </w:rPr>
        <w:t>Core Missions of Homeland Security</w:t>
      </w:r>
    </w:p>
    <w:p w14:paraId="3520DB88" w14:textId="77777777" w:rsidR="00F015F2" w:rsidRPr="009804BB" w:rsidRDefault="00F015F2" w:rsidP="00B845A1">
      <w:pPr>
        <w:pStyle w:val="ListParagraph"/>
        <w:numPr>
          <w:ilvl w:val="2"/>
          <w:numId w:val="71"/>
        </w:numPr>
        <w:rPr>
          <w:rFonts w:ascii="Times New Roman" w:hAnsi="Times New Roman" w:cs="Times New Roman"/>
          <w:sz w:val="24"/>
          <w:szCs w:val="24"/>
        </w:rPr>
      </w:pPr>
      <w:r w:rsidRPr="009804BB">
        <w:rPr>
          <w:rFonts w:ascii="Times New Roman" w:hAnsi="Times New Roman" w:cs="Times New Roman"/>
          <w:sz w:val="24"/>
          <w:szCs w:val="24"/>
        </w:rPr>
        <w:t>Prevent Terrorism and enhancing security</w:t>
      </w:r>
    </w:p>
    <w:p w14:paraId="4892AE39" w14:textId="77777777" w:rsidR="00F015F2" w:rsidRPr="009804BB" w:rsidRDefault="00F015F2" w:rsidP="00B845A1">
      <w:pPr>
        <w:pStyle w:val="ListParagraph"/>
        <w:numPr>
          <w:ilvl w:val="2"/>
          <w:numId w:val="71"/>
        </w:numPr>
        <w:rPr>
          <w:rFonts w:ascii="Times New Roman" w:hAnsi="Times New Roman" w:cs="Times New Roman"/>
          <w:sz w:val="24"/>
          <w:szCs w:val="24"/>
        </w:rPr>
      </w:pPr>
      <w:r w:rsidRPr="009804BB">
        <w:rPr>
          <w:rFonts w:ascii="Times New Roman" w:hAnsi="Times New Roman" w:cs="Times New Roman"/>
          <w:sz w:val="24"/>
          <w:szCs w:val="24"/>
        </w:rPr>
        <w:t xml:space="preserve">Secure and </w:t>
      </w:r>
      <w:proofErr w:type="gramStart"/>
      <w:r w:rsidRPr="009804BB">
        <w:rPr>
          <w:rFonts w:ascii="Times New Roman" w:hAnsi="Times New Roman" w:cs="Times New Roman"/>
          <w:sz w:val="24"/>
          <w:szCs w:val="24"/>
        </w:rPr>
        <w:t>Manage</w:t>
      </w:r>
      <w:proofErr w:type="gramEnd"/>
      <w:r w:rsidRPr="009804BB">
        <w:rPr>
          <w:rFonts w:ascii="Times New Roman" w:hAnsi="Times New Roman" w:cs="Times New Roman"/>
          <w:sz w:val="24"/>
          <w:szCs w:val="24"/>
        </w:rPr>
        <w:t xml:space="preserve"> our borders</w:t>
      </w:r>
    </w:p>
    <w:p w14:paraId="3E3294ED" w14:textId="77777777" w:rsidR="00F015F2" w:rsidRPr="009804BB" w:rsidRDefault="00F015F2" w:rsidP="00B845A1">
      <w:pPr>
        <w:pStyle w:val="ListParagraph"/>
        <w:numPr>
          <w:ilvl w:val="2"/>
          <w:numId w:val="71"/>
        </w:numPr>
        <w:rPr>
          <w:rFonts w:ascii="Times New Roman" w:hAnsi="Times New Roman" w:cs="Times New Roman"/>
          <w:sz w:val="24"/>
          <w:szCs w:val="24"/>
        </w:rPr>
      </w:pPr>
      <w:r w:rsidRPr="009804BB">
        <w:rPr>
          <w:rFonts w:ascii="Times New Roman" w:hAnsi="Times New Roman" w:cs="Times New Roman"/>
          <w:sz w:val="24"/>
          <w:szCs w:val="24"/>
        </w:rPr>
        <w:t>Enforce and administer our immigration laws</w:t>
      </w:r>
    </w:p>
    <w:p w14:paraId="3588283B" w14:textId="77777777" w:rsidR="00F015F2" w:rsidRPr="009804BB" w:rsidRDefault="00F015F2" w:rsidP="00B845A1">
      <w:pPr>
        <w:pStyle w:val="ListParagraph"/>
        <w:numPr>
          <w:ilvl w:val="2"/>
          <w:numId w:val="71"/>
        </w:numPr>
        <w:rPr>
          <w:rFonts w:ascii="Times New Roman" w:hAnsi="Times New Roman" w:cs="Times New Roman"/>
          <w:sz w:val="24"/>
          <w:szCs w:val="24"/>
        </w:rPr>
      </w:pPr>
      <w:r w:rsidRPr="009804BB">
        <w:rPr>
          <w:rFonts w:ascii="Times New Roman" w:hAnsi="Times New Roman" w:cs="Times New Roman"/>
          <w:sz w:val="24"/>
          <w:szCs w:val="24"/>
        </w:rPr>
        <w:t>Safeguard and secure cyberspace</w:t>
      </w:r>
    </w:p>
    <w:p w14:paraId="437C3AFF" w14:textId="77777777" w:rsidR="00F015F2" w:rsidRPr="009804BB" w:rsidRDefault="00F015F2" w:rsidP="00B845A1">
      <w:pPr>
        <w:pStyle w:val="ListParagraph"/>
        <w:numPr>
          <w:ilvl w:val="2"/>
          <w:numId w:val="71"/>
        </w:numPr>
        <w:rPr>
          <w:rFonts w:ascii="Times New Roman" w:hAnsi="Times New Roman" w:cs="Times New Roman"/>
          <w:sz w:val="24"/>
          <w:szCs w:val="24"/>
        </w:rPr>
      </w:pPr>
      <w:r w:rsidRPr="009804BB">
        <w:rPr>
          <w:rFonts w:ascii="Times New Roman" w:hAnsi="Times New Roman" w:cs="Times New Roman"/>
          <w:sz w:val="24"/>
          <w:szCs w:val="24"/>
        </w:rPr>
        <w:t>Ensure resilience to disasters</w:t>
      </w:r>
    </w:p>
    <w:p w14:paraId="0FF02121" w14:textId="77777777" w:rsidR="00F015F2" w:rsidRPr="009804BB" w:rsidRDefault="00F015F2" w:rsidP="00F015F2">
      <w:pPr>
        <w:pStyle w:val="ListParagraph"/>
        <w:ind w:left="1512"/>
        <w:rPr>
          <w:rFonts w:ascii="Times New Roman" w:hAnsi="Times New Roman" w:cs="Times New Roman"/>
          <w:sz w:val="24"/>
          <w:szCs w:val="24"/>
        </w:rPr>
      </w:pPr>
    </w:p>
    <w:p w14:paraId="0A33B653" w14:textId="77777777" w:rsidR="00F015F2" w:rsidRPr="009804BB" w:rsidRDefault="00F015F2" w:rsidP="00B845A1">
      <w:pPr>
        <w:pStyle w:val="ListParagraph"/>
        <w:numPr>
          <w:ilvl w:val="1"/>
          <w:numId w:val="71"/>
        </w:numPr>
        <w:rPr>
          <w:rFonts w:ascii="Times New Roman" w:hAnsi="Times New Roman" w:cs="Times New Roman"/>
          <w:sz w:val="24"/>
          <w:szCs w:val="24"/>
        </w:rPr>
      </w:pPr>
      <w:r w:rsidRPr="009804BB">
        <w:rPr>
          <w:rFonts w:ascii="Times New Roman" w:hAnsi="Times New Roman" w:cs="Times New Roman"/>
          <w:sz w:val="24"/>
          <w:szCs w:val="24"/>
        </w:rPr>
        <w:t>Guiding principle of homeland security: All events begin and end locally</w:t>
      </w:r>
    </w:p>
    <w:p w14:paraId="7CE63EA1" w14:textId="77777777" w:rsidR="00F015F2" w:rsidRPr="009804BB" w:rsidRDefault="00F015F2" w:rsidP="00F015F2">
      <w:pPr>
        <w:pStyle w:val="ListParagraph"/>
        <w:ind w:left="792"/>
        <w:rPr>
          <w:rFonts w:ascii="Times New Roman" w:hAnsi="Times New Roman" w:cs="Times New Roman"/>
          <w:sz w:val="24"/>
          <w:szCs w:val="24"/>
        </w:rPr>
      </w:pPr>
    </w:p>
    <w:p w14:paraId="27FD9456" w14:textId="77777777" w:rsidR="00F015F2" w:rsidRPr="009804BB" w:rsidRDefault="00F015F2" w:rsidP="00B845A1">
      <w:pPr>
        <w:pStyle w:val="ListParagraph"/>
        <w:numPr>
          <w:ilvl w:val="1"/>
          <w:numId w:val="71"/>
        </w:numPr>
        <w:rPr>
          <w:rFonts w:ascii="Times New Roman" w:hAnsi="Times New Roman" w:cs="Times New Roman"/>
          <w:sz w:val="24"/>
          <w:szCs w:val="24"/>
        </w:rPr>
      </w:pPr>
      <w:r w:rsidRPr="009804BB">
        <w:rPr>
          <w:rFonts w:ascii="Times New Roman" w:hAnsi="Times New Roman" w:cs="Times New Roman"/>
          <w:sz w:val="24"/>
          <w:szCs w:val="24"/>
        </w:rPr>
        <w:t>DHS Rulemaking: The six operational components with regulatory responsibilities</w:t>
      </w:r>
    </w:p>
    <w:p w14:paraId="463065CF" w14:textId="77777777" w:rsidR="00F015F2" w:rsidRPr="009804BB" w:rsidRDefault="00F015F2" w:rsidP="00B845A1">
      <w:pPr>
        <w:pStyle w:val="ListParagraph"/>
        <w:numPr>
          <w:ilvl w:val="2"/>
          <w:numId w:val="71"/>
        </w:numPr>
        <w:rPr>
          <w:rStyle w:val="Hyperlink"/>
          <w:rFonts w:ascii="Times New Roman" w:hAnsi="Times New Roman" w:cs="Times New Roman"/>
          <w:sz w:val="24"/>
          <w:szCs w:val="24"/>
        </w:rPr>
      </w:pPr>
      <w:r w:rsidRPr="009804BB">
        <w:rPr>
          <w:rFonts w:ascii="Times New Roman" w:hAnsi="Times New Roman" w:cs="Times New Roman"/>
          <w:sz w:val="24"/>
          <w:szCs w:val="24"/>
        </w:rPr>
        <w:t xml:space="preserve">U.S. Citizenship and Immigration Services (USCIS) </w:t>
      </w:r>
      <w:hyperlink r:id="rId209" w:history="1">
        <w:r w:rsidRPr="009804BB">
          <w:rPr>
            <w:rStyle w:val="Hyperlink"/>
            <w:rFonts w:ascii="Times New Roman" w:hAnsi="Times New Roman" w:cs="Times New Roman"/>
            <w:sz w:val="24"/>
            <w:szCs w:val="24"/>
          </w:rPr>
          <w:t>http://www.uscis.gov/</w:t>
        </w:r>
      </w:hyperlink>
    </w:p>
    <w:p w14:paraId="49BE8360" w14:textId="77777777" w:rsidR="00F015F2" w:rsidRPr="009804BB" w:rsidRDefault="00F015F2" w:rsidP="00B845A1">
      <w:pPr>
        <w:pStyle w:val="ListParagraph"/>
        <w:numPr>
          <w:ilvl w:val="2"/>
          <w:numId w:val="71"/>
        </w:numPr>
        <w:rPr>
          <w:rStyle w:val="Hyperlink"/>
          <w:rFonts w:ascii="Times New Roman" w:hAnsi="Times New Roman" w:cs="Times New Roman"/>
          <w:sz w:val="24"/>
          <w:szCs w:val="24"/>
        </w:rPr>
      </w:pPr>
      <w:r w:rsidRPr="009804BB">
        <w:rPr>
          <w:rFonts w:ascii="Times New Roman" w:hAnsi="Times New Roman" w:cs="Times New Roman"/>
          <w:sz w:val="24"/>
          <w:szCs w:val="24"/>
        </w:rPr>
        <w:t xml:space="preserve">U.S. Coast Guard (USCG) </w:t>
      </w:r>
      <w:hyperlink r:id="rId210" w:history="1">
        <w:r w:rsidRPr="009804BB">
          <w:rPr>
            <w:rStyle w:val="Hyperlink"/>
            <w:rFonts w:ascii="Times New Roman" w:hAnsi="Times New Roman" w:cs="Times New Roman"/>
            <w:sz w:val="24"/>
            <w:szCs w:val="24"/>
          </w:rPr>
          <w:t>http://www.uscg.mil/</w:t>
        </w:r>
      </w:hyperlink>
    </w:p>
    <w:p w14:paraId="2CC2D72A" w14:textId="77777777" w:rsidR="00F015F2" w:rsidRPr="009804BB" w:rsidRDefault="00F015F2" w:rsidP="00B845A1">
      <w:pPr>
        <w:pStyle w:val="ListParagraph"/>
        <w:numPr>
          <w:ilvl w:val="2"/>
          <w:numId w:val="71"/>
        </w:numPr>
        <w:rPr>
          <w:rStyle w:val="Hyperlink"/>
          <w:rFonts w:ascii="Times New Roman" w:hAnsi="Times New Roman" w:cs="Times New Roman"/>
          <w:sz w:val="24"/>
          <w:szCs w:val="24"/>
        </w:rPr>
      </w:pPr>
      <w:r w:rsidRPr="009804BB">
        <w:rPr>
          <w:rFonts w:ascii="Times New Roman" w:hAnsi="Times New Roman" w:cs="Times New Roman"/>
          <w:sz w:val="24"/>
          <w:szCs w:val="24"/>
        </w:rPr>
        <w:t xml:space="preserve">U.S. Customs and Border Protection (CBP) </w:t>
      </w:r>
      <w:hyperlink r:id="rId211" w:history="1">
        <w:r w:rsidRPr="009804BB">
          <w:rPr>
            <w:rStyle w:val="Hyperlink"/>
            <w:rFonts w:ascii="Times New Roman" w:hAnsi="Times New Roman" w:cs="Times New Roman"/>
            <w:sz w:val="24"/>
            <w:szCs w:val="24"/>
          </w:rPr>
          <w:t>http://www.cbp.gov/</w:t>
        </w:r>
      </w:hyperlink>
    </w:p>
    <w:p w14:paraId="49C51F34" w14:textId="77777777" w:rsidR="00F015F2" w:rsidRPr="009804BB" w:rsidRDefault="00F015F2" w:rsidP="00B845A1">
      <w:pPr>
        <w:pStyle w:val="ListParagraph"/>
        <w:numPr>
          <w:ilvl w:val="2"/>
          <w:numId w:val="71"/>
        </w:numPr>
        <w:rPr>
          <w:rStyle w:val="Hyperlink"/>
          <w:rFonts w:ascii="Times New Roman" w:hAnsi="Times New Roman" w:cs="Times New Roman"/>
          <w:sz w:val="24"/>
          <w:szCs w:val="24"/>
        </w:rPr>
      </w:pPr>
      <w:r w:rsidRPr="009804BB">
        <w:rPr>
          <w:rFonts w:ascii="Times New Roman" w:hAnsi="Times New Roman" w:cs="Times New Roman"/>
          <w:sz w:val="24"/>
          <w:szCs w:val="24"/>
        </w:rPr>
        <w:t xml:space="preserve">Federal Emergency Management Agency (FEMA) </w:t>
      </w:r>
      <w:hyperlink r:id="rId212" w:history="1">
        <w:r w:rsidRPr="009804BB">
          <w:rPr>
            <w:rStyle w:val="Hyperlink"/>
            <w:rFonts w:ascii="Times New Roman" w:hAnsi="Times New Roman" w:cs="Times New Roman"/>
            <w:sz w:val="24"/>
            <w:szCs w:val="24"/>
          </w:rPr>
          <w:t>http://www.fema.gov/</w:t>
        </w:r>
      </w:hyperlink>
    </w:p>
    <w:p w14:paraId="2A4AE988" w14:textId="77777777" w:rsidR="00F015F2" w:rsidRPr="009804BB" w:rsidRDefault="00F015F2" w:rsidP="00B845A1">
      <w:pPr>
        <w:pStyle w:val="ListParagraph"/>
        <w:numPr>
          <w:ilvl w:val="2"/>
          <w:numId w:val="71"/>
        </w:numPr>
        <w:rPr>
          <w:rStyle w:val="Hyperlink"/>
          <w:rFonts w:ascii="Times New Roman" w:hAnsi="Times New Roman" w:cs="Times New Roman"/>
          <w:sz w:val="24"/>
          <w:szCs w:val="24"/>
        </w:rPr>
      </w:pPr>
      <w:r w:rsidRPr="009804BB">
        <w:rPr>
          <w:rFonts w:ascii="Times New Roman" w:hAnsi="Times New Roman" w:cs="Times New Roman"/>
          <w:sz w:val="24"/>
          <w:szCs w:val="24"/>
        </w:rPr>
        <w:t xml:space="preserve">U.S. Immigration and Customs Enforcement (ICE) </w:t>
      </w:r>
      <w:hyperlink r:id="rId213" w:history="1">
        <w:r w:rsidRPr="009804BB">
          <w:rPr>
            <w:rStyle w:val="Hyperlink"/>
            <w:rFonts w:ascii="Times New Roman" w:hAnsi="Times New Roman" w:cs="Times New Roman"/>
            <w:sz w:val="24"/>
            <w:szCs w:val="24"/>
          </w:rPr>
          <w:t>http://www.ice.gov/</w:t>
        </w:r>
      </w:hyperlink>
    </w:p>
    <w:p w14:paraId="16EDBF81" w14:textId="77777777" w:rsidR="00F015F2" w:rsidRPr="009804BB" w:rsidRDefault="00F015F2" w:rsidP="00B845A1">
      <w:pPr>
        <w:pStyle w:val="ListParagraph"/>
        <w:numPr>
          <w:ilvl w:val="2"/>
          <w:numId w:val="71"/>
        </w:numPr>
        <w:rPr>
          <w:rStyle w:val="Hyperlink"/>
          <w:rFonts w:ascii="Times New Roman" w:hAnsi="Times New Roman" w:cs="Times New Roman"/>
          <w:sz w:val="24"/>
          <w:szCs w:val="24"/>
        </w:rPr>
      </w:pPr>
      <w:r w:rsidRPr="009804BB">
        <w:rPr>
          <w:rFonts w:ascii="Times New Roman" w:hAnsi="Times New Roman" w:cs="Times New Roman"/>
          <w:sz w:val="24"/>
          <w:szCs w:val="24"/>
        </w:rPr>
        <w:t xml:space="preserve">Transportation Security Administration (TSA) </w:t>
      </w:r>
      <w:hyperlink r:id="rId214" w:history="1">
        <w:r w:rsidRPr="009804BB">
          <w:rPr>
            <w:rStyle w:val="Hyperlink"/>
            <w:rFonts w:ascii="Times New Roman" w:hAnsi="Times New Roman" w:cs="Times New Roman"/>
            <w:sz w:val="24"/>
            <w:szCs w:val="24"/>
          </w:rPr>
          <w:t>http://www.tsa.gov/</w:t>
        </w:r>
      </w:hyperlink>
    </w:p>
    <w:p w14:paraId="39D87B13" w14:textId="77777777" w:rsidR="00F015F2" w:rsidRPr="009804BB" w:rsidRDefault="00F015F2" w:rsidP="00F015F2">
      <w:pPr>
        <w:pStyle w:val="ListParagraph"/>
        <w:ind w:left="1512"/>
        <w:rPr>
          <w:rStyle w:val="Hyperlink"/>
          <w:rFonts w:ascii="Times New Roman" w:hAnsi="Times New Roman" w:cs="Times New Roman"/>
          <w:sz w:val="24"/>
          <w:szCs w:val="24"/>
        </w:rPr>
      </w:pPr>
    </w:p>
    <w:p w14:paraId="40F65F1F" w14:textId="77777777" w:rsidR="00F015F2" w:rsidRPr="009804BB" w:rsidRDefault="00F015F2" w:rsidP="00B845A1">
      <w:pPr>
        <w:pStyle w:val="ListParagraph"/>
        <w:numPr>
          <w:ilvl w:val="1"/>
          <w:numId w:val="71"/>
        </w:numPr>
        <w:rPr>
          <w:rFonts w:ascii="Times New Roman" w:hAnsi="Times New Roman" w:cs="Times New Roman"/>
          <w:sz w:val="24"/>
          <w:szCs w:val="24"/>
        </w:rPr>
      </w:pPr>
      <w:r w:rsidRPr="009804BB">
        <w:rPr>
          <w:rFonts w:ascii="Times New Roman" w:hAnsi="Times New Roman" w:cs="Times New Roman"/>
          <w:sz w:val="24"/>
          <w:szCs w:val="24"/>
        </w:rPr>
        <w:t xml:space="preserve">Key DHS Laws </w:t>
      </w:r>
    </w:p>
    <w:p w14:paraId="46ABEC39" w14:textId="77777777" w:rsidR="00F015F2" w:rsidRPr="009804BB" w:rsidRDefault="00F015F2" w:rsidP="00B845A1">
      <w:pPr>
        <w:pStyle w:val="ListParagraph"/>
        <w:numPr>
          <w:ilvl w:val="2"/>
          <w:numId w:val="71"/>
        </w:numPr>
        <w:rPr>
          <w:rFonts w:ascii="Times New Roman" w:hAnsi="Times New Roman" w:cs="Times New Roman"/>
          <w:sz w:val="24"/>
          <w:szCs w:val="24"/>
        </w:rPr>
      </w:pPr>
      <w:r w:rsidRPr="009804BB">
        <w:rPr>
          <w:rFonts w:ascii="Times New Roman" w:hAnsi="Times New Roman" w:cs="Times New Roman"/>
          <w:sz w:val="24"/>
          <w:szCs w:val="24"/>
        </w:rPr>
        <w:t>General DHS Laws</w:t>
      </w:r>
    </w:p>
    <w:p w14:paraId="4C9216E1" w14:textId="77777777" w:rsidR="00F015F2" w:rsidRPr="009804BB" w:rsidRDefault="00000000" w:rsidP="00B845A1">
      <w:pPr>
        <w:pStyle w:val="ListParagraph"/>
        <w:numPr>
          <w:ilvl w:val="3"/>
          <w:numId w:val="71"/>
        </w:numPr>
        <w:rPr>
          <w:rFonts w:ascii="Times New Roman" w:hAnsi="Times New Roman" w:cs="Times New Roman"/>
          <w:sz w:val="24"/>
          <w:szCs w:val="24"/>
        </w:rPr>
      </w:pPr>
      <w:hyperlink r:id="rId215" w:history="1">
        <w:r w:rsidR="00F015F2" w:rsidRPr="009804BB">
          <w:rPr>
            <w:rStyle w:val="Hyperlink"/>
            <w:rFonts w:ascii="Times New Roman" w:hAnsi="Times New Roman" w:cs="Times New Roman"/>
            <w:sz w:val="24"/>
            <w:szCs w:val="24"/>
          </w:rPr>
          <w:t>Homeland Security Act of 2002</w:t>
        </w:r>
      </w:hyperlink>
      <w:r w:rsidR="00F015F2" w:rsidRPr="009804BB">
        <w:rPr>
          <w:rFonts w:ascii="Times New Roman" w:hAnsi="Times New Roman" w:cs="Times New Roman"/>
          <w:sz w:val="24"/>
          <w:szCs w:val="24"/>
        </w:rPr>
        <w:t xml:space="preserve"> This Act established the Department of Homeland Security and set forth the primary mission of the Department</w:t>
      </w:r>
    </w:p>
    <w:p w14:paraId="1B849D38" w14:textId="77777777" w:rsidR="00F015F2" w:rsidRPr="009804BB" w:rsidRDefault="00000000" w:rsidP="00B845A1">
      <w:pPr>
        <w:pStyle w:val="ListParagraph"/>
        <w:numPr>
          <w:ilvl w:val="3"/>
          <w:numId w:val="71"/>
        </w:numPr>
        <w:rPr>
          <w:rFonts w:ascii="Times New Roman" w:hAnsi="Times New Roman" w:cs="Times New Roman"/>
          <w:sz w:val="24"/>
          <w:szCs w:val="24"/>
        </w:rPr>
      </w:pPr>
      <w:hyperlink r:id="rId216" w:history="1">
        <w:r w:rsidR="00F015F2" w:rsidRPr="009804BB">
          <w:rPr>
            <w:rStyle w:val="Hyperlink"/>
            <w:rFonts w:ascii="Times New Roman" w:hAnsi="Times New Roman" w:cs="Times New Roman"/>
            <w:sz w:val="24"/>
            <w:szCs w:val="24"/>
          </w:rPr>
          <w:t>Intelligence Reform and Terrorism Prevention Act of 2004 (Public Law 108-458)</w:t>
        </w:r>
      </w:hyperlink>
      <w:r w:rsidR="00F015F2" w:rsidRPr="009804BB">
        <w:rPr>
          <w:rFonts w:ascii="Times New Roman" w:hAnsi="Times New Roman" w:cs="Times New Roman"/>
          <w:sz w:val="24"/>
          <w:szCs w:val="24"/>
        </w:rPr>
        <w:t xml:space="preserve"> </w:t>
      </w:r>
      <w:r w:rsidR="00F015F2" w:rsidRPr="009804BB">
        <w:rPr>
          <w:rFonts w:ascii="Times New Roman" w:hAnsi="Times New Roman" w:cs="Times New Roman"/>
          <w:sz w:val="24"/>
          <w:szCs w:val="24"/>
        </w:rPr>
        <w:br/>
      </w:r>
      <w:r w:rsidR="00F015F2" w:rsidRPr="009804BB">
        <w:rPr>
          <w:rFonts w:ascii="Times New Roman" w:hAnsi="Times New Roman" w:cs="Times New Roman"/>
          <w:sz w:val="24"/>
          <w:szCs w:val="24"/>
        </w:rPr>
        <w:lastRenderedPageBreak/>
        <w:t>Among other things, this Act addresses transportation security, border surveillance, alien detention, visa requirements, and alien smuggling</w:t>
      </w:r>
    </w:p>
    <w:p w14:paraId="49901AE6" w14:textId="77777777" w:rsidR="00F015F2" w:rsidRPr="009804BB" w:rsidRDefault="00000000" w:rsidP="00B845A1">
      <w:pPr>
        <w:pStyle w:val="ListParagraph"/>
        <w:numPr>
          <w:ilvl w:val="3"/>
          <w:numId w:val="71"/>
        </w:numPr>
        <w:rPr>
          <w:rFonts w:ascii="Times New Roman" w:hAnsi="Times New Roman" w:cs="Times New Roman"/>
          <w:sz w:val="24"/>
          <w:szCs w:val="24"/>
        </w:rPr>
      </w:pPr>
      <w:hyperlink r:id="rId217" w:history="1">
        <w:r w:rsidR="00F015F2" w:rsidRPr="009804BB">
          <w:rPr>
            <w:rStyle w:val="Hyperlink"/>
            <w:rFonts w:ascii="Times New Roman" w:hAnsi="Times New Roman" w:cs="Times New Roman"/>
            <w:sz w:val="24"/>
            <w:szCs w:val="24"/>
          </w:rPr>
          <w:t>Implementing Recommendations of the 9-11 Commission Act of 2007 (Public Law 110-53)</w:t>
        </w:r>
      </w:hyperlink>
      <w:r w:rsidR="00F015F2" w:rsidRPr="009804BB">
        <w:rPr>
          <w:rFonts w:ascii="Times New Roman" w:hAnsi="Times New Roman" w:cs="Times New Roman"/>
          <w:sz w:val="24"/>
          <w:szCs w:val="24"/>
        </w:rPr>
        <w:t xml:space="preserve"> This Act addresses a wide range of the Department’s missions, including cargo security, critical infrastructure protection, grant administration, intelligence and information sharing, privacy, and transportation security</w:t>
      </w:r>
    </w:p>
    <w:p w14:paraId="3864D42E" w14:textId="77777777" w:rsidR="00F015F2" w:rsidRPr="009804BB" w:rsidRDefault="00F015F2" w:rsidP="00B845A1">
      <w:pPr>
        <w:pStyle w:val="ListParagraph"/>
        <w:numPr>
          <w:ilvl w:val="2"/>
          <w:numId w:val="71"/>
        </w:numPr>
        <w:rPr>
          <w:rFonts w:ascii="Times New Roman" w:hAnsi="Times New Roman" w:cs="Times New Roman"/>
          <w:sz w:val="24"/>
          <w:szCs w:val="24"/>
        </w:rPr>
      </w:pPr>
      <w:r w:rsidRPr="009804BB">
        <w:rPr>
          <w:rFonts w:ascii="Times New Roman" w:hAnsi="Times New Roman" w:cs="Times New Roman"/>
          <w:sz w:val="24"/>
          <w:szCs w:val="24"/>
        </w:rPr>
        <w:t>Emergency Management</w:t>
      </w:r>
    </w:p>
    <w:p w14:paraId="0F2CAE66" w14:textId="77777777" w:rsidR="00F015F2" w:rsidRPr="009804BB" w:rsidRDefault="00000000" w:rsidP="00B845A1">
      <w:pPr>
        <w:pStyle w:val="ListParagraph"/>
        <w:numPr>
          <w:ilvl w:val="3"/>
          <w:numId w:val="71"/>
        </w:numPr>
        <w:rPr>
          <w:rFonts w:ascii="Times New Roman" w:hAnsi="Times New Roman" w:cs="Times New Roman"/>
          <w:sz w:val="24"/>
          <w:szCs w:val="24"/>
        </w:rPr>
      </w:pPr>
      <w:hyperlink r:id="rId218" w:history="1">
        <w:r w:rsidR="00F015F2" w:rsidRPr="00F50B92">
          <w:rPr>
            <w:rStyle w:val="Hyperlink"/>
            <w:rFonts w:ascii="Times New Roman" w:hAnsi="Times New Roman" w:cs="Times New Roman"/>
            <w:sz w:val="24"/>
            <w:szCs w:val="24"/>
          </w:rPr>
          <w:t>Robert T. Stafford Disaster Relief and Emergency Assistance Act and Related Authorities</w:t>
        </w:r>
      </w:hyperlink>
      <w:r w:rsidR="00F015F2" w:rsidRPr="009804BB">
        <w:rPr>
          <w:rFonts w:ascii="Times New Roman" w:hAnsi="Times New Roman" w:cs="Times New Roman"/>
          <w:sz w:val="24"/>
          <w:szCs w:val="24"/>
        </w:rPr>
        <w:t xml:space="preserve"> The Stafford Act prescribes circumstances for declaring disasters and emergencies and the types of assistance to be provided in such situations, among other things</w:t>
      </w:r>
    </w:p>
    <w:p w14:paraId="402B2FAF" w14:textId="77777777" w:rsidR="00F015F2" w:rsidRPr="009804BB" w:rsidRDefault="00000000" w:rsidP="00B845A1">
      <w:pPr>
        <w:pStyle w:val="ListParagraph"/>
        <w:numPr>
          <w:ilvl w:val="3"/>
          <w:numId w:val="71"/>
        </w:numPr>
        <w:rPr>
          <w:rFonts w:ascii="Times New Roman" w:hAnsi="Times New Roman" w:cs="Times New Roman"/>
          <w:sz w:val="24"/>
          <w:szCs w:val="24"/>
        </w:rPr>
      </w:pPr>
      <w:hyperlink r:id="rId219" w:history="1">
        <w:r w:rsidR="00F015F2" w:rsidRPr="009804BB">
          <w:rPr>
            <w:rStyle w:val="Hyperlink"/>
            <w:rFonts w:ascii="Times New Roman" w:hAnsi="Times New Roman" w:cs="Times New Roman"/>
            <w:sz w:val="24"/>
            <w:szCs w:val="24"/>
          </w:rPr>
          <w:t>Post-Katrina Emergency Management Reform Act of 2006 (Public Law 109-295)</w:t>
        </w:r>
      </w:hyperlink>
      <w:r w:rsidR="00F015F2" w:rsidRPr="009804BB">
        <w:rPr>
          <w:rFonts w:ascii="Times New Roman" w:hAnsi="Times New Roman" w:cs="Times New Roman"/>
          <w:sz w:val="24"/>
          <w:szCs w:val="24"/>
        </w:rPr>
        <w:t xml:space="preserve"> </w:t>
      </w:r>
      <w:r w:rsidR="00F015F2" w:rsidRPr="009804BB">
        <w:rPr>
          <w:rFonts w:ascii="Times New Roman" w:hAnsi="Times New Roman" w:cs="Times New Roman"/>
          <w:sz w:val="24"/>
          <w:szCs w:val="24"/>
        </w:rPr>
        <w:br/>
        <w:t>This Act revised a number of provisions in the Stafford Act and the Homeland Security Act to strengthen the nation’s response to disasters and emergencies</w:t>
      </w:r>
    </w:p>
    <w:p w14:paraId="53D121FE" w14:textId="77777777" w:rsidR="00F015F2" w:rsidRPr="009804BB" w:rsidRDefault="00F015F2" w:rsidP="00B845A1">
      <w:pPr>
        <w:pStyle w:val="ListParagraph"/>
        <w:numPr>
          <w:ilvl w:val="2"/>
          <w:numId w:val="71"/>
        </w:numPr>
        <w:rPr>
          <w:rFonts w:ascii="Times New Roman" w:hAnsi="Times New Roman" w:cs="Times New Roman"/>
          <w:sz w:val="24"/>
          <w:szCs w:val="24"/>
        </w:rPr>
      </w:pPr>
      <w:r w:rsidRPr="009804BB">
        <w:rPr>
          <w:rFonts w:ascii="Times New Roman" w:hAnsi="Times New Roman" w:cs="Times New Roman"/>
          <w:sz w:val="24"/>
          <w:szCs w:val="24"/>
        </w:rPr>
        <w:t>Immigration and Border Security</w:t>
      </w:r>
    </w:p>
    <w:p w14:paraId="1911E9D0" w14:textId="77777777" w:rsidR="00F015F2" w:rsidRPr="009804BB" w:rsidRDefault="00000000" w:rsidP="00B845A1">
      <w:pPr>
        <w:pStyle w:val="ListParagraph"/>
        <w:numPr>
          <w:ilvl w:val="3"/>
          <w:numId w:val="71"/>
        </w:numPr>
        <w:rPr>
          <w:rFonts w:ascii="Times New Roman" w:hAnsi="Times New Roman" w:cs="Times New Roman"/>
          <w:sz w:val="24"/>
          <w:szCs w:val="24"/>
        </w:rPr>
      </w:pPr>
      <w:hyperlink r:id="rId220" w:anchor=":~:text=The%20Immigration%20and%20Nationality%20Act,important%20provisions%20of%20immigration%20law." w:history="1">
        <w:r w:rsidR="00F015F2" w:rsidRPr="00F50B92">
          <w:rPr>
            <w:rStyle w:val="Hyperlink"/>
            <w:rFonts w:ascii="Times New Roman" w:hAnsi="Times New Roman" w:cs="Times New Roman"/>
            <w:sz w:val="24"/>
            <w:szCs w:val="24"/>
          </w:rPr>
          <w:t>Immigration and Nationality Act</w:t>
        </w:r>
      </w:hyperlink>
      <w:r w:rsidR="00F015F2" w:rsidRPr="00F50B92">
        <w:rPr>
          <w:rStyle w:val="Hyperlink"/>
          <w:rFonts w:ascii="Times New Roman" w:hAnsi="Times New Roman" w:cs="Times New Roman"/>
          <w:sz w:val="24"/>
          <w:szCs w:val="24"/>
          <w:u w:val="none"/>
        </w:rPr>
        <w:t xml:space="preserve"> </w:t>
      </w:r>
      <w:r w:rsidR="00F50B92" w:rsidRPr="00F50B92">
        <w:rPr>
          <w:rStyle w:val="Hyperlink"/>
          <w:rFonts w:ascii="Times New Roman" w:hAnsi="Times New Roman" w:cs="Times New Roman"/>
          <w:color w:val="auto"/>
          <w:sz w:val="24"/>
          <w:szCs w:val="24"/>
          <w:u w:val="none"/>
        </w:rPr>
        <w:t xml:space="preserve">. </w:t>
      </w:r>
      <w:r w:rsidR="00F015F2" w:rsidRPr="009804BB">
        <w:rPr>
          <w:rFonts w:ascii="Times New Roman" w:hAnsi="Times New Roman" w:cs="Times New Roman"/>
          <w:sz w:val="24"/>
          <w:szCs w:val="24"/>
        </w:rPr>
        <w:t>The Immigration and Nationality Act includes many provisions relating to the admission of aliens, the removal of aliens, grants of asylum, and the investigation of human trafficking</w:t>
      </w:r>
    </w:p>
    <w:p w14:paraId="5F43908D" w14:textId="77777777" w:rsidR="00F015F2" w:rsidRPr="009804BB" w:rsidRDefault="00F015F2" w:rsidP="00B845A1">
      <w:pPr>
        <w:pStyle w:val="ListParagraph"/>
        <w:numPr>
          <w:ilvl w:val="2"/>
          <w:numId w:val="71"/>
        </w:numPr>
        <w:rPr>
          <w:rFonts w:ascii="Times New Roman" w:hAnsi="Times New Roman" w:cs="Times New Roman"/>
          <w:sz w:val="24"/>
          <w:szCs w:val="24"/>
        </w:rPr>
      </w:pPr>
      <w:r w:rsidRPr="009804BB">
        <w:rPr>
          <w:rFonts w:ascii="Times New Roman" w:hAnsi="Times New Roman" w:cs="Times New Roman"/>
          <w:sz w:val="24"/>
          <w:szCs w:val="24"/>
        </w:rPr>
        <w:t>Transportation Security</w:t>
      </w:r>
    </w:p>
    <w:p w14:paraId="3E0D4FB5" w14:textId="77777777" w:rsidR="00F015F2" w:rsidRPr="009804BB" w:rsidRDefault="00000000" w:rsidP="00B845A1">
      <w:pPr>
        <w:pStyle w:val="ListParagraph"/>
        <w:numPr>
          <w:ilvl w:val="3"/>
          <w:numId w:val="71"/>
        </w:numPr>
        <w:rPr>
          <w:rFonts w:ascii="Times New Roman" w:hAnsi="Times New Roman" w:cs="Times New Roman"/>
          <w:sz w:val="24"/>
          <w:szCs w:val="24"/>
        </w:rPr>
      </w:pPr>
      <w:hyperlink r:id="rId221" w:history="1">
        <w:r w:rsidR="00F015F2" w:rsidRPr="00F50B92">
          <w:rPr>
            <w:rStyle w:val="Hyperlink"/>
            <w:rFonts w:ascii="Times New Roman" w:hAnsi="Times New Roman" w:cs="Times New Roman"/>
            <w:sz w:val="24"/>
            <w:szCs w:val="24"/>
          </w:rPr>
          <w:t>Aviation and Transportation Security Act (Public Law 107-71)</w:t>
        </w:r>
      </w:hyperlink>
      <w:r w:rsidR="00F015F2" w:rsidRPr="009804BB">
        <w:rPr>
          <w:rFonts w:ascii="Times New Roman" w:hAnsi="Times New Roman" w:cs="Times New Roman"/>
          <w:sz w:val="24"/>
          <w:szCs w:val="24"/>
        </w:rPr>
        <w:t xml:space="preserve"> This Act established the Transportation Security Administration (TSA) and vested security functions previously performed by the Federal Aviation Administration in TSA, among other things</w:t>
      </w:r>
    </w:p>
    <w:p w14:paraId="1FB7AE78" w14:textId="77777777" w:rsidR="00F015F2" w:rsidRPr="009804BB" w:rsidRDefault="00F015F2" w:rsidP="00F015F2">
      <w:pPr>
        <w:pStyle w:val="ListParagraph"/>
        <w:ind w:left="2232"/>
        <w:rPr>
          <w:rFonts w:ascii="Times New Roman" w:hAnsi="Times New Roman" w:cs="Times New Roman"/>
          <w:sz w:val="24"/>
          <w:szCs w:val="24"/>
        </w:rPr>
      </w:pPr>
    </w:p>
    <w:p w14:paraId="64ACF1A8" w14:textId="77777777" w:rsidR="00F015F2" w:rsidRPr="009804BB" w:rsidRDefault="00F015F2" w:rsidP="00B845A1">
      <w:pPr>
        <w:pStyle w:val="ListParagraph"/>
        <w:numPr>
          <w:ilvl w:val="0"/>
          <w:numId w:val="71"/>
        </w:numPr>
        <w:rPr>
          <w:rFonts w:ascii="Times New Roman" w:hAnsi="Times New Roman" w:cs="Times New Roman"/>
          <w:sz w:val="24"/>
          <w:szCs w:val="24"/>
        </w:rPr>
      </w:pPr>
      <w:r w:rsidRPr="009804BB">
        <w:rPr>
          <w:rFonts w:ascii="Times New Roman" w:hAnsi="Times New Roman" w:cs="Times New Roman"/>
          <w:sz w:val="24"/>
          <w:szCs w:val="24"/>
        </w:rPr>
        <w:t>Homeland Security Roles</w:t>
      </w:r>
    </w:p>
    <w:p w14:paraId="59BF9F7C" w14:textId="77777777" w:rsidR="00F015F2" w:rsidRPr="009804BB" w:rsidRDefault="00F015F2" w:rsidP="00F015F2">
      <w:pPr>
        <w:pStyle w:val="ListParagraph"/>
        <w:ind w:left="72"/>
        <w:rPr>
          <w:rFonts w:ascii="Times New Roman" w:hAnsi="Times New Roman" w:cs="Times New Roman"/>
          <w:sz w:val="24"/>
          <w:szCs w:val="24"/>
        </w:rPr>
      </w:pPr>
    </w:p>
    <w:p w14:paraId="27562FA4" w14:textId="77777777" w:rsidR="00F015F2" w:rsidRPr="009804BB" w:rsidRDefault="00F015F2" w:rsidP="00B845A1">
      <w:pPr>
        <w:pStyle w:val="ListParagraph"/>
        <w:numPr>
          <w:ilvl w:val="1"/>
          <w:numId w:val="71"/>
        </w:numPr>
        <w:rPr>
          <w:rFonts w:ascii="Times New Roman" w:hAnsi="Times New Roman" w:cs="Times New Roman"/>
          <w:sz w:val="24"/>
          <w:szCs w:val="24"/>
        </w:rPr>
      </w:pPr>
      <w:r w:rsidRPr="009804BB">
        <w:rPr>
          <w:rFonts w:ascii="Times New Roman" w:hAnsi="Times New Roman" w:cs="Times New Roman"/>
          <w:sz w:val="24"/>
          <w:szCs w:val="24"/>
        </w:rPr>
        <w:t>Knowing your partners in Homeland Security</w:t>
      </w:r>
    </w:p>
    <w:p w14:paraId="306E6705" w14:textId="77777777" w:rsidR="00F015F2" w:rsidRPr="009804BB" w:rsidRDefault="00F015F2" w:rsidP="00B845A1">
      <w:pPr>
        <w:pStyle w:val="ListParagraph"/>
        <w:numPr>
          <w:ilvl w:val="2"/>
          <w:numId w:val="71"/>
        </w:numPr>
        <w:rPr>
          <w:rFonts w:ascii="Times New Roman" w:hAnsi="Times New Roman" w:cs="Times New Roman"/>
          <w:sz w:val="24"/>
          <w:szCs w:val="24"/>
        </w:rPr>
      </w:pPr>
      <w:r w:rsidRPr="009804BB">
        <w:rPr>
          <w:rFonts w:ascii="Times New Roman" w:hAnsi="Times New Roman" w:cs="Times New Roman"/>
          <w:sz w:val="24"/>
          <w:szCs w:val="24"/>
        </w:rPr>
        <w:t>Federal entities and agencies</w:t>
      </w:r>
    </w:p>
    <w:p w14:paraId="1672E663" w14:textId="77777777" w:rsidR="00F015F2" w:rsidRPr="009804BB" w:rsidRDefault="00F015F2" w:rsidP="00B845A1">
      <w:pPr>
        <w:pStyle w:val="ListParagraph"/>
        <w:numPr>
          <w:ilvl w:val="3"/>
          <w:numId w:val="71"/>
        </w:numPr>
        <w:rPr>
          <w:rFonts w:ascii="Times New Roman" w:hAnsi="Times New Roman" w:cs="Times New Roman"/>
          <w:sz w:val="24"/>
          <w:szCs w:val="24"/>
        </w:rPr>
      </w:pPr>
      <w:r w:rsidRPr="009804BB">
        <w:rPr>
          <w:rFonts w:ascii="Times New Roman" w:hAnsi="Times New Roman" w:cs="Times New Roman"/>
          <w:sz w:val="24"/>
          <w:szCs w:val="24"/>
        </w:rPr>
        <w:t>Federal Law enforcement partners</w:t>
      </w:r>
    </w:p>
    <w:p w14:paraId="50FD26F3" w14:textId="77777777" w:rsidR="00F015F2" w:rsidRPr="009804BB" w:rsidRDefault="00F015F2" w:rsidP="00B845A1">
      <w:pPr>
        <w:pStyle w:val="ListParagraph"/>
        <w:numPr>
          <w:ilvl w:val="3"/>
          <w:numId w:val="71"/>
        </w:numPr>
        <w:rPr>
          <w:rFonts w:ascii="Times New Roman" w:hAnsi="Times New Roman" w:cs="Times New Roman"/>
          <w:sz w:val="24"/>
          <w:szCs w:val="24"/>
        </w:rPr>
      </w:pPr>
      <w:r w:rsidRPr="009804BB">
        <w:rPr>
          <w:rFonts w:ascii="Times New Roman" w:hAnsi="Times New Roman" w:cs="Times New Roman"/>
          <w:sz w:val="24"/>
          <w:szCs w:val="24"/>
        </w:rPr>
        <w:t>Federal Investigative partners</w:t>
      </w:r>
    </w:p>
    <w:p w14:paraId="1ACC20F4" w14:textId="77777777" w:rsidR="00F015F2" w:rsidRPr="009804BB" w:rsidRDefault="00F015F2" w:rsidP="00B845A1">
      <w:pPr>
        <w:pStyle w:val="ListParagraph"/>
        <w:numPr>
          <w:ilvl w:val="3"/>
          <w:numId w:val="71"/>
        </w:numPr>
        <w:rPr>
          <w:rFonts w:ascii="Times New Roman" w:hAnsi="Times New Roman" w:cs="Times New Roman"/>
          <w:sz w:val="24"/>
          <w:szCs w:val="24"/>
        </w:rPr>
      </w:pPr>
      <w:r w:rsidRPr="009804BB">
        <w:rPr>
          <w:rFonts w:ascii="Times New Roman" w:hAnsi="Times New Roman" w:cs="Times New Roman"/>
          <w:sz w:val="24"/>
          <w:szCs w:val="24"/>
        </w:rPr>
        <w:t xml:space="preserve">Federal Response partners </w:t>
      </w:r>
    </w:p>
    <w:p w14:paraId="241900F7" w14:textId="77777777" w:rsidR="00F015F2" w:rsidRPr="009804BB" w:rsidRDefault="00F015F2" w:rsidP="00B845A1">
      <w:pPr>
        <w:pStyle w:val="ListParagraph"/>
        <w:numPr>
          <w:ilvl w:val="2"/>
          <w:numId w:val="71"/>
        </w:numPr>
        <w:rPr>
          <w:rFonts w:ascii="Times New Roman" w:hAnsi="Times New Roman" w:cs="Times New Roman"/>
          <w:sz w:val="24"/>
          <w:szCs w:val="24"/>
        </w:rPr>
      </w:pPr>
      <w:r w:rsidRPr="009804BB">
        <w:rPr>
          <w:rFonts w:ascii="Times New Roman" w:hAnsi="Times New Roman" w:cs="Times New Roman"/>
          <w:sz w:val="24"/>
          <w:szCs w:val="24"/>
        </w:rPr>
        <w:t>State entities</w:t>
      </w:r>
    </w:p>
    <w:p w14:paraId="6E46D2C7" w14:textId="77777777" w:rsidR="00F015F2" w:rsidRPr="009804BB" w:rsidRDefault="00F015F2" w:rsidP="00B845A1">
      <w:pPr>
        <w:pStyle w:val="ListParagraph"/>
        <w:numPr>
          <w:ilvl w:val="2"/>
          <w:numId w:val="71"/>
        </w:numPr>
        <w:rPr>
          <w:rFonts w:ascii="Times New Roman" w:hAnsi="Times New Roman" w:cs="Times New Roman"/>
          <w:sz w:val="24"/>
          <w:szCs w:val="24"/>
        </w:rPr>
      </w:pPr>
      <w:r w:rsidRPr="009804BB">
        <w:rPr>
          <w:rFonts w:ascii="Times New Roman" w:hAnsi="Times New Roman" w:cs="Times New Roman"/>
          <w:sz w:val="24"/>
          <w:szCs w:val="24"/>
        </w:rPr>
        <w:t>Local groups and agencies- public and private</w:t>
      </w:r>
    </w:p>
    <w:p w14:paraId="2E110E56" w14:textId="77777777" w:rsidR="00F015F2" w:rsidRPr="009804BB" w:rsidRDefault="00F015F2" w:rsidP="00B845A1">
      <w:pPr>
        <w:pStyle w:val="ListParagraph"/>
        <w:numPr>
          <w:ilvl w:val="3"/>
          <w:numId w:val="71"/>
        </w:numPr>
        <w:rPr>
          <w:rFonts w:ascii="Times New Roman" w:hAnsi="Times New Roman" w:cs="Times New Roman"/>
          <w:sz w:val="24"/>
          <w:szCs w:val="24"/>
        </w:rPr>
      </w:pPr>
      <w:r w:rsidRPr="009804BB">
        <w:rPr>
          <w:rFonts w:ascii="Times New Roman" w:hAnsi="Times New Roman" w:cs="Times New Roman"/>
          <w:sz w:val="24"/>
          <w:szCs w:val="24"/>
        </w:rPr>
        <w:t>Community partnerships</w:t>
      </w:r>
    </w:p>
    <w:p w14:paraId="5F5FBE66" w14:textId="77777777" w:rsidR="00F015F2" w:rsidRPr="009804BB" w:rsidRDefault="00F015F2" w:rsidP="00B845A1">
      <w:pPr>
        <w:pStyle w:val="ListParagraph"/>
        <w:numPr>
          <w:ilvl w:val="3"/>
          <w:numId w:val="71"/>
        </w:numPr>
        <w:rPr>
          <w:rFonts w:ascii="Times New Roman" w:hAnsi="Times New Roman" w:cs="Times New Roman"/>
          <w:sz w:val="24"/>
          <w:szCs w:val="24"/>
        </w:rPr>
      </w:pPr>
      <w:r w:rsidRPr="009804BB">
        <w:rPr>
          <w:rFonts w:ascii="Times New Roman" w:hAnsi="Times New Roman" w:cs="Times New Roman"/>
          <w:sz w:val="24"/>
          <w:szCs w:val="24"/>
        </w:rPr>
        <w:t>Neighborhood/Community Profiles</w:t>
      </w:r>
    </w:p>
    <w:p w14:paraId="771841FE" w14:textId="77777777" w:rsidR="00F015F2" w:rsidRPr="009804BB" w:rsidRDefault="00F015F2" w:rsidP="00B845A1">
      <w:pPr>
        <w:pStyle w:val="ListParagraph"/>
        <w:numPr>
          <w:ilvl w:val="2"/>
          <w:numId w:val="71"/>
        </w:numPr>
        <w:rPr>
          <w:rFonts w:ascii="Times New Roman" w:hAnsi="Times New Roman" w:cs="Times New Roman"/>
          <w:sz w:val="24"/>
          <w:szCs w:val="24"/>
        </w:rPr>
      </w:pPr>
      <w:r w:rsidRPr="009804BB">
        <w:rPr>
          <w:rFonts w:ascii="Times New Roman" w:hAnsi="Times New Roman" w:cs="Times New Roman"/>
          <w:sz w:val="24"/>
          <w:szCs w:val="24"/>
        </w:rPr>
        <w:t>Programs supporting roles for officers and citizens in Homeland Security</w:t>
      </w:r>
    </w:p>
    <w:p w14:paraId="78A89F89" w14:textId="77777777" w:rsidR="00F015F2" w:rsidRPr="009804BB" w:rsidRDefault="00F015F2" w:rsidP="00B845A1">
      <w:pPr>
        <w:pStyle w:val="ListParagraph"/>
        <w:numPr>
          <w:ilvl w:val="2"/>
          <w:numId w:val="71"/>
        </w:numPr>
        <w:rPr>
          <w:rFonts w:ascii="Times New Roman" w:hAnsi="Times New Roman" w:cs="Times New Roman"/>
          <w:sz w:val="24"/>
          <w:szCs w:val="24"/>
        </w:rPr>
      </w:pPr>
      <w:r w:rsidRPr="009804BB">
        <w:rPr>
          <w:rFonts w:ascii="Times New Roman" w:hAnsi="Times New Roman" w:cs="Times New Roman"/>
          <w:sz w:val="24"/>
          <w:szCs w:val="24"/>
        </w:rPr>
        <w:t>Readiness and personal preparedness</w:t>
      </w:r>
    </w:p>
    <w:p w14:paraId="77FD4B1E" w14:textId="77777777" w:rsidR="00F015F2" w:rsidRPr="009804BB" w:rsidRDefault="00F015F2" w:rsidP="00B845A1">
      <w:pPr>
        <w:pStyle w:val="ListParagraph"/>
        <w:numPr>
          <w:ilvl w:val="3"/>
          <w:numId w:val="71"/>
        </w:numPr>
        <w:rPr>
          <w:rFonts w:ascii="Times New Roman" w:hAnsi="Times New Roman" w:cs="Times New Roman"/>
          <w:sz w:val="24"/>
          <w:szCs w:val="24"/>
        </w:rPr>
      </w:pPr>
      <w:r w:rsidRPr="009804BB">
        <w:rPr>
          <w:rFonts w:ascii="Times New Roman" w:hAnsi="Times New Roman" w:cs="Times New Roman"/>
          <w:sz w:val="24"/>
          <w:szCs w:val="24"/>
        </w:rPr>
        <w:t>Ready is a national public service campaign designed to empower Americans to prepare for and respond to emergencies, including natural disasters and potential terrorist attacks</w:t>
      </w:r>
    </w:p>
    <w:p w14:paraId="4B37C3F2" w14:textId="77777777" w:rsidR="00F015F2" w:rsidRPr="009804BB" w:rsidRDefault="00000000" w:rsidP="00B845A1">
      <w:pPr>
        <w:pStyle w:val="ListParagraph"/>
        <w:numPr>
          <w:ilvl w:val="3"/>
          <w:numId w:val="71"/>
        </w:numPr>
        <w:rPr>
          <w:rFonts w:ascii="Times New Roman" w:hAnsi="Times New Roman" w:cs="Times New Roman"/>
          <w:sz w:val="24"/>
          <w:szCs w:val="24"/>
        </w:rPr>
      </w:pPr>
      <w:hyperlink r:id="rId222" w:history="1">
        <w:r w:rsidR="00F50B92" w:rsidRPr="00F50B92">
          <w:rPr>
            <w:rStyle w:val="Hyperlink"/>
            <w:rFonts w:ascii="Times New Roman" w:hAnsi="Times New Roman" w:cs="Times New Roman"/>
            <w:sz w:val="24"/>
            <w:szCs w:val="24"/>
          </w:rPr>
          <w:t>https://www.ready.gov/</w:t>
        </w:r>
      </w:hyperlink>
      <w:r w:rsidR="00F015F2" w:rsidRPr="009804BB">
        <w:rPr>
          <w:rFonts w:ascii="Times New Roman" w:hAnsi="Times New Roman" w:cs="Times New Roman"/>
          <w:sz w:val="24"/>
          <w:szCs w:val="24"/>
        </w:rPr>
        <w:t xml:space="preserve"> has sites for citizens and first responders to be personally prepared</w:t>
      </w:r>
    </w:p>
    <w:p w14:paraId="3564F31B" w14:textId="77777777" w:rsidR="00F015F2" w:rsidRPr="009804BB" w:rsidRDefault="00F015F2" w:rsidP="00B845A1">
      <w:pPr>
        <w:pStyle w:val="ListParagraph"/>
        <w:numPr>
          <w:ilvl w:val="2"/>
          <w:numId w:val="71"/>
        </w:numPr>
        <w:rPr>
          <w:rStyle w:val="Hyperlink"/>
          <w:rFonts w:ascii="Times New Roman" w:hAnsi="Times New Roman" w:cs="Times New Roman"/>
          <w:sz w:val="24"/>
          <w:szCs w:val="24"/>
        </w:rPr>
      </w:pPr>
      <w:r w:rsidRPr="009804BB">
        <w:rPr>
          <w:rFonts w:ascii="Times New Roman" w:hAnsi="Times New Roman" w:cs="Times New Roman"/>
          <w:sz w:val="24"/>
          <w:szCs w:val="24"/>
        </w:rPr>
        <w:t xml:space="preserve">End Human Trafficking- The Blue Campaign is the unified voice for DHS’ efforts to combat human trafficking. </w:t>
      </w:r>
      <w:hyperlink r:id="rId223" w:history="1">
        <w:r w:rsidRPr="009804BB">
          <w:rPr>
            <w:rStyle w:val="Hyperlink"/>
            <w:rFonts w:ascii="Times New Roman" w:hAnsi="Times New Roman" w:cs="Times New Roman"/>
            <w:sz w:val="24"/>
            <w:szCs w:val="24"/>
          </w:rPr>
          <w:t>http://www.dhs.gov/end-human-trafficking</w:t>
        </w:r>
      </w:hyperlink>
    </w:p>
    <w:p w14:paraId="7CCF24A0" w14:textId="77777777" w:rsidR="00F015F2" w:rsidRPr="009804BB" w:rsidRDefault="00F015F2" w:rsidP="00B845A1">
      <w:pPr>
        <w:pStyle w:val="ListParagraph"/>
        <w:numPr>
          <w:ilvl w:val="2"/>
          <w:numId w:val="71"/>
        </w:numPr>
        <w:rPr>
          <w:rFonts w:ascii="Times New Roman" w:hAnsi="Times New Roman" w:cs="Times New Roman"/>
          <w:sz w:val="24"/>
          <w:szCs w:val="24"/>
        </w:rPr>
      </w:pPr>
      <w:r w:rsidRPr="009804BB">
        <w:rPr>
          <w:rFonts w:ascii="Times New Roman" w:hAnsi="Times New Roman" w:cs="Times New Roman"/>
          <w:sz w:val="24"/>
          <w:szCs w:val="24"/>
        </w:rPr>
        <w:t>Cybersecurity for officers and citizens</w:t>
      </w:r>
    </w:p>
    <w:p w14:paraId="31BD1BD1" w14:textId="77777777" w:rsidR="00F015F2" w:rsidRPr="009804BB" w:rsidRDefault="00F015F2" w:rsidP="00B845A1">
      <w:pPr>
        <w:pStyle w:val="ListParagraph"/>
        <w:numPr>
          <w:ilvl w:val="3"/>
          <w:numId w:val="71"/>
        </w:numPr>
        <w:rPr>
          <w:rFonts w:ascii="Times New Roman" w:hAnsi="Times New Roman" w:cs="Times New Roman"/>
          <w:sz w:val="24"/>
          <w:szCs w:val="24"/>
        </w:rPr>
      </w:pPr>
      <w:r w:rsidRPr="009804BB">
        <w:rPr>
          <w:rFonts w:ascii="Times New Roman" w:hAnsi="Times New Roman" w:cs="Times New Roman"/>
          <w:sz w:val="24"/>
          <w:szCs w:val="24"/>
        </w:rPr>
        <w:t xml:space="preserve">The </w:t>
      </w:r>
      <w:hyperlink r:id="rId224" w:history="1">
        <w:proofErr w:type="spellStart"/>
        <w:r w:rsidRPr="00F50B92">
          <w:rPr>
            <w:rStyle w:val="Hyperlink"/>
            <w:rFonts w:ascii="Times New Roman" w:hAnsi="Times New Roman" w:cs="Times New Roman"/>
            <w:sz w:val="24"/>
            <w:szCs w:val="24"/>
          </w:rPr>
          <w:t>Stop.Think.Connect</w:t>
        </w:r>
        <w:proofErr w:type="spellEnd"/>
      </w:hyperlink>
      <w:r w:rsidRPr="009804BB">
        <w:rPr>
          <w:rFonts w:ascii="Times New Roman" w:hAnsi="Times New Roman" w:cs="Times New Roman"/>
          <w:sz w:val="24"/>
          <w:szCs w:val="24"/>
        </w:rPr>
        <w:t>. Campaign is a national public awareness effort to guide the nation to a higher level of Internet safety by challenging the American public to be more vigilant about practicing safer online habits.</w:t>
      </w:r>
    </w:p>
    <w:p w14:paraId="3EE0E6FC" w14:textId="77777777" w:rsidR="00F015F2" w:rsidRPr="009804BB" w:rsidRDefault="00F015F2" w:rsidP="00B845A1">
      <w:pPr>
        <w:pStyle w:val="ListParagraph"/>
        <w:numPr>
          <w:ilvl w:val="3"/>
          <w:numId w:val="71"/>
        </w:numPr>
        <w:rPr>
          <w:rFonts w:ascii="Times New Roman" w:hAnsi="Times New Roman" w:cs="Times New Roman"/>
          <w:sz w:val="24"/>
          <w:szCs w:val="24"/>
        </w:rPr>
      </w:pPr>
      <w:r w:rsidRPr="009804BB">
        <w:rPr>
          <w:rFonts w:ascii="Times New Roman" w:hAnsi="Times New Roman" w:cs="Times New Roman"/>
          <w:sz w:val="24"/>
          <w:szCs w:val="24"/>
        </w:rPr>
        <w:t xml:space="preserve">Officers need to be careful about their own online habits and reputation to protect themselves </w:t>
      </w:r>
    </w:p>
    <w:p w14:paraId="550A2504" w14:textId="77777777" w:rsidR="00F015F2" w:rsidRPr="009804BB" w:rsidRDefault="00F015F2" w:rsidP="00B845A1">
      <w:pPr>
        <w:pStyle w:val="ListParagraph"/>
        <w:numPr>
          <w:ilvl w:val="4"/>
          <w:numId w:val="71"/>
        </w:numPr>
        <w:rPr>
          <w:rFonts w:ascii="Times New Roman" w:hAnsi="Times New Roman" w:cs="Times New Roman"/>
          <w:sz w:val="24"/>
          <w:szCs w:val="24"/>
        </w:rPr>
      </w:pPr>
      <w:r w:rsidRPr="009804BB">
        <w:rPr>
          <w:rFonts w:ascii="Times New Roman" w:hAnsi="Times New Roman" w:cs="Times New Roman"/>
          <w:sz w:val="24"/>
          <w:szCs w:val="24"/>
        </w:rPr>
        <w:t xml:space="preserve">Professionally </w:t>
      </w:r>
    </w:p>
    <w:p w14:paraId="013AF1A2" w14:textId="77777777" w:rsidR="00F015F2" w:rsidRPr="009804BB" w:rsidRDefault="00F015F2" w:rsidP="00B845A1">
      <w:pPr>
        <w:pStyle w:val="ListParagraph"/>
        <w:numPr>
          <w:ilvl w:val="5"/>
          <w:numId w:val="71"/>
        </w:numPr>
        <w:rPr>
          <w:rFonts w:ascii="Times New Roman" w:hAnsi="Times New Roman" w:cs="Times New Roman"/>
          <w:sz w:val="24"/>
          <w:szCs w:val="24"/>
        </w:rPr>
      </w:pPr>
      <w:r w:rsidRPr="009804BB">
        <w:rPr>
          <w:rFonts w:ascii="Times New Roman" w:hAnsi="Times New Roman" w:cs="Times New Roman"/>
          <w:sz w:val="24"/>
          <w:szCs w:val="24"/>
        </w:rPr>
        <w:t>Protecting sensitive data</w:t>
      </w:r>
    </w:p>
    <w:p w14:paraId="4D548BE6" w14:textId="77777777" w:rsidR="00F015F2" w:rsidRPr="009804BB" w:rsidRDefault="00F015F2" w:rsidP="00B845A1">
      <w:pPr>
        <w:pStyle w:val="ListParagraph"/>
        <w:numPr>
          <w:ilvl w:val="5"/>
          <w:numId w:val="71"/>
        </w:numPr>
        <w:rPr>
          <w:rFonts w:ascii="Times New Roman" w:hAnsi="Times New Roman" w:cs="Times New Roman"/>
          <w:sz w:val="24"/>
          <w:szCs w:val="24"/>
        </w:rPr>
      </w:pPr>
      <w:r w:rsidRPr="009804BB">
        <w:rPr>
          <w:rFonts w:ascii="Times New Roman" w:hAnsi="Times New Roman" w:cs="Times New Roman"/>
          <w:sz w:val="24"/>
          <w:szCs w:val="24"/>
        </w:rPr>
        <w:t>Protecting professional reputation</w:t>
      </w:r>
    </w:p>
    <w:p w14:paraId="3F87CB4D" w14:textId="77777777" w:rsidR="00F015F2" w:rsidRPr="009804BB" w:rsidRDefault="00F015F2" w:rsidP="00B845A1">
      <w:pPr>
        <w:pStyle w:val="ListParagraph"/>
        <w:numPr>
          <w:ilvl w:val="4"/>
          <w:numId w:val="71"/>
        </w:numPr>
        <w:rPr>
          <w:rFonts w:ascii="Times New Roman" w:hAnsi="Times New Roman" w:cs="Times New Roman"/>
          <w:sz w:val="24"/>
          <w:szCs w:val="24"/>
        </w:rPr>
      </w:pPr>
      <w:r w:rsidRPr="009804BB">
        <w:rPr>
          <w:rFonts w:ascii="Times New Roman" w:hAnsi="Times New Roman" w:cs="Times New Roman"/>
          <w:sz w:val="24"/>
          <w:szCs w:val="24"/>
        </w:rPr>
        <w:t>Personally</w:t>
      </w:r>
    </w:p>
    <w:p w14:paraId="578F189F" w14:textId="77777777" w:rsidR="00F015F2" w:rsidRPr="009804BB" w:rsidRDefault="00F015F2" w:rsidP="00B845A1">
      <w:pPr>
        <w:pStyle w:val="ListParagraph"/>
        <w:numPr>
          <w:ilvl w:val="5"/>
          <w:numId w:val="71"/>
        </w:numPr>
        <w:rPr>
          <w:rFonts w:ascii="Times New Roman" w:hAnsi="Times New Roman" w:cs="Times New Roman"/>
          <w:sz w:val="24"/>
          <w:szCs w:val="24"/>
        </w:rPr>
      </w:pPr>
      <w:r w:rsidRPr="009804BB">
        <w:rPr>
          <w:rFonts w:ascii="Times New Roman" w:hAnsi="Times New Roman" w:cs="Times New Roman"/>
          <w:sz w:val="24"/>
          <w:szCs w:val="24"/>
        </w:rPr>
        <w:t>Protecting your personal data</w:t>
      </w:r>
    </w:p>
    <w:p w14:paraId="27B068D3" w14:textId="77777777" w:rsidR="00F015F2" w:rsidRPr="009804BB" w:rsidRDefault="00F015F2" w:rsidP="00B845A1">
      <w:pPr>
        <w:pStyle w:val="ListParagraph"/>
        <w:numPr>
          <w:ilvl w:val="5"/>
          <w:numId w:val="71"/>
        </w:numPr>
        <w:rPr>
          <w:rFonts w:ascii="Times New Roman" w:hAnsi="Times New Roman" w:cs="Times New Roman"/>
          <w:sz w:val="24"/>
          <w:szCs w:val="24"/>
        </w:rPr>
      </w:pPr>
      <w:r w:rsidRPr="009804BB">
        <w:rPr>
          <w:rFonts w:ascii="Times New Roman" w:hAnsi="Times New Roman" w:cs="Times New Roman"/>
          <w:sz w:val="24"/>
          <w:szCs w:val="24"/>
        </w:rPr>
        <w:t>Avoid being a target</w:t>
      </w:r>
    </w:p>
    <w:p w14:paraId="35B2310F" w14:textId="77777777" w:rsidR="00F015F2" w:rsidRPr="009804BB" w:rsidRDefault="00F015F2" w:rsidP="00F015F2">
      <w:pPr>
        <w:jc w:val="center"/>
        <w:rPr>
          <w:rFonts w:ascii="Times New Roman" w:hAnsi="Times New Roman" w:cs="Times New Roman"/>
          <w:b/>
          <w:sz w:val="40"/>
          <w:szCs w:val="24"/>
        </w:rPr>
      </w:pPr>
      <w:r w:rsidRPr="009804BB">
        <w:rPr>
          <w:rFonts w:ascii="Times New Roman" w:hAnsi="Times New Roman" w:cs="Times New Roman"/>
          <w:b/>
          <w:sz w:val="40"/>
          <w:szCs w:val="24"/>
        </w:rPr>
        <w:t>END</w:t>
      </w:r>
    </w:p>
    <w:p w14:paraId="1010CE17" w14:textId="77777777" w:rsidR="00F015F2" w:rsidRPr="009804BB" w:rsidRDefault="00F015F2" w:rsidP="00F015F2">
      <w:pPr>
        <w:contextualSpacing/>
        <w:rPr>
          <w:rFonts w:ascii="Times New Roman" w:hAnsi="Times New Roman" w:cs="Times New Roman"/>
          <w:sz w:val="24"/>
          <w:szCs w:val="24"/>
        </w:rPr>
      </w:pPr>
    </w:p>
    <w:p w14:paraId="6FBF0053" w14:textId="77777777" w:rsidR="00F015F2" w:rsidRPr="009804BB" w:rsidRDefault="00F015F2" w:rsidP="00F015F2">
      <w:pPr>
        <w:contextualSpacing/>
        <w:rPr>
          <w:rFonts w:ascii="Times New Roman" w:hAnsi="Times New Roman" w:cs="Times New Roman"/>
          <w:sz w:val="24"/>
          <w:szCs w:val="24"/>
        </w:rPr>
      </w:pPr>
    </w:p>
    <w:p w14:paraId="0D7C644B" w14:textId="77777777" w:rsidR="00F015F2" w:rsidRPr="009804BB" w:rsidRDefault="00F015F2">
      <w:pPr>
        <w:rPr>
          <w:rFonts w:ascii="Times New Roman" w:hAnsi="Times New Roman" w:cs="Times New Roman"/>
        </w:rPr>
      </w:pPr>
    </w:p>
    <w:p w14:paraId="782059B3" w14:textId="77777777" w:rsidR="00785BB7" w:rsidRPr="009804BB" w:rsidRDefault="00785BB7">
      <w:pPr>
        <w:rPr>
          <w:rFonts w:ascii="Times New Roman" w:eastAsia="Times New Roman" w:hAnsi="Times New Roman" w:cs="Times New Roman"/>
          <w:b/>
          <w:color w:val="000000"/>
          <w:sz w:val="40"/>
          <w:szCs w:val="40"/>
        </w:rPr>
      </w:pPr>
      <w:r w:rsidRPr="009804BB">
        <w:rPr>
          <w:rFonts w:ascii="Times New Roman" w:hAnsi="Times New Roman" w:cs="Times New Roman"/>
          <w:sz w:val="40"/>
          <w:szCs w:val="40"/>
        </w:rPr>
        <w:br w:type="page"/>
      </w:r>
    </w:p>
    <w:p w14:paraId="0C1E1AAC" w14:textId="77777777" w:rsidR="00785BB7" w:rsidRPr="009804BB" w:rsidRDefault="00785BB7">
      <w:pPr>
        <w:rPr>
          <w:rFonts w:ascii="Times New Roman" w:hAnsi="Times New Roman" w:cs="Times New Roman"/>
          <w:b/>
          <w:sz w:val="40"/>
          <w:szCs w:val="40"/>
        </w:rPr>
      </w:pPr>
    </w:p>
    <w:p w14:paraId="79F1E8A9" w14:textId="77777777" w:rsidR="00785BB7" w:rsidRPr="009804BB" w:rsidRDefault="00785BB7">
      <w:pPr>
        <w:rPr>
          <w:rFonts w:ascii="Times New Roman" w:hAnsi="Times New Roman" w:cs="Times New Roman"/>
          <w:b/>
          <w:sz w:val="40"/>
          <w:szCs w:val="40"/>
        </w:rPr>
      </w:pPr>
    </w:p>
    <w:p w14:paraId="507793BB" w14:textId="77777777" w:rsidR="00785BB7" w:rsidRPr="009804BB" w:rsidRDefault="00785BB7">
      <w:pPr>
        <w:rPr>
          <w:rFonts w:ascii="Times New Roman" w:hAnsi="Times New Roman" w:cs="Times New Roman"/>
          <w:b/>
          <w:sz w:val="40"/>
          <w:szCs w:val="40"/>
        </w:rPr>
      </w:pPr>
    </w:p>
    <w:p w14:paraId="166B3BFC" w14:textId="77777777" w:rsidR="00785BB7" w:rsidRPr="009804BB" w:rsidRDefault="00785BB7">
      <w:pPr>
        <w:rPr>
          <w:rFonts w:ascii="Times New Roman" w:hAnsi="Times New Roman" w:cs="Times New Roman"/>
          <w:b/>
          <w:sz w:val="40"/>
          <w:szCs w:val="40"/>
        </w:rPr>
      </w:pPr>
    </w:p>
    <w:p w14:paraId="2AE8FE3A" w14:textId="77777777" w:rsidR="00785BB7" w:rsidRPr="009804BB" w:rsidRDefault="00785BB7">
      <w:pPr>
        <w:rPr>
          <w:rFonts w:ascii="Times New Roman" w:hAnsi="Times New Roman" w:cs="Times New Roman"/>
          <w:b/>
          <w:sz w:val="40"/>
          <w:szCs w:val="40"/>
        </w:rPr>
      </w:pPr>
    </w:p>
    <w:p w14:paraId="476DBC14" w14:textId="77777777" w:rsidR="00785BB7" w:rsidRPr="009804BB" w:rsidRDefault="00785BB7">
      <w:pPr>
        <w:rPr>
          <w:rFonts w:ascii="Times New Roman" w:hAnsi="Times New Roman" w:cs="Times New Roman"/>
          <w:b/>
          <w:sz w:val="40"/>
          <w:szCs w:val="40"/>
        </w:rPr>
      </w:pPr>
    </w:p>
    <w:p w14:paraId="57D53045" w14:textId="77777777" w:rsidR="00785BB7" w:rsidRPr="009804BB" w:rsidRDefault="00785BB7">
      <w:pPr>
        <w:rPr>
          <w:rFonts w:ascii="Times New Roman" w:hAnsi="Times New Roman" w:cs="Times New Roman"/>
          <w:b/>
          <w:sz w:val="40"/>
          <w:szCs w:val="40"/>
        </w:rPr>
      </w:pPr>
    </w:p>
    <w:p w14:paraId="28A99B36" w14:textId="77777777" w:rsidR="00785BB7" w:rsidRPr="009804BB" w:rsidRDefault="00785BB7">
      <w:pPr>
        <w:rPr>
          <w:rFonts w:ascii="Times New Roman" w:hAnsi="Times New Roman" w:cs="Times New Roman"/>
          <w:b/>
          <w:sz w:val="40"/>
          <w:szCs w:val="40"/>
        </w:rPr>
      </w:pPr>
    </w:p>
    <w:p w14:paraId="0DB43FC9" w14:textId="77777777" w:rsidR="00785BB7" w:rsidRPr="009804BB" w:rsidRDefault="00785BB7" w:rsidP="00785BB7">
      <w:pPr>
        <w:ind w:left="2160" w:firstLine="720"/>
        <w:rPr>
          <w:rFonts w:ascii="Times New Roman" w:eastAsia="Times New Roman" w:hAnsi="Times New Roman" w:cs="Times New Roman"/>
          <w:b/>
          <w:color w:val="000000"/>
          <w:sz w:val="40"/>
          <w:szCs w:val="40"/>
        </w:rPr>
      </w:pPr>
      <w:r w:rsidRPr="009804BB">
        <w:rPr>
          <w:rFonts w:ascii="Times New Roman" w:hAnsi="Times New Roman" w:cs="Times New Roman"/>
          <w:b/>
          <w:sz w:val="40"/>
          <w:szCs w:val="40"/>
        </w:rPr>
        <w:t>Page Left Blank</w:t>
      </w:r>
      <w:r w:rsidRPr="009804BB">
        <w:rPr>
          <w:rFonts w:ascii="Times New Roman" w:hAnsi="Times New Roman" w:cs="Times New Roman"/>
          <w:sz w:val="40"/>
          <w:szCs w:val="40"/>
        </w:rPr>
        <w:br w:type="page"/>
      </w:r>
    </w:p>
    <w:p w14:paraId="56FFBB57" w14:textId="77777777" w:rsidR="00F015F2" w:rsidRPr="009804BB" w:rsidRDefault="00F015F2" w:rsidP="006F2AA7">
      <w:pPr>
        <w:pStyle w:val="Body"/>
      </w:pPr>
      <w:r w:rsidRPr="009804BB">
        <w:lastRenderedPageBreak/>
        <w:t>PATROL:</w:t>
      </w:r>
    </w:p>
    <w:p w14:paraId="2BC2D0B9" w14:textId="77777777" w:rsidR="00F015F2" w:rsidRPr="009804BB" w:rsidRDefault="00F015F2" w:rsidP="006F2AA7">
      <w:pPr>
        <w:pStyle w:val="Heading3"/>
      </w:pPr>
      <w:bookmarkStart w:id="50" w:name="_Toc104876883"/>
      <w:r w:rsidRPr="009804BB">
        <w:t>Patrol Procedures</w:t>
      </w:r>
      <w:bookmarkEnd w:id="50"/>
    </w:p>
    <w:p w14:paraId="6BCE140F" w14:textId="77777777" w:rsidR="00F015F2" w:rsidRPr="009804BB" w:rsidRDefault="00F015F2" w:rsidP="00F015F2">
      <w:pPr>
        <w:spacing w:after="232" w:line="256" w:lineRule="auto"/>
        <w:rPr>
          <w:rFonts w:ascii="Times New Roman" w:hAnsi="Times New Roman" w:cs="Times New Roman"/>
          <w:sz w:val="24"/>
          <w:szCs w:val="24"/>
        </w:rPr>
      </w:pPr>
      <w:r w:rsidRPr="009804BB">
        <w:rPr>
          <w:rFonts w:ascii="Times New Roman" w:hAnsi="Times New Roman" w:cs="Times New Roman"/>
          <w:sz w:val="24"/>
          <w:szCs w:val="24"/>
        </w:rPr>
        <w:t xml:space="preserve"> </w:t>
      </w:r>
    </w:p>
    <w:p w14:paraId="5BE46EE5" w14:textId="77777777" w:rsidR="00F015F2" w:rsidRPr="009804BB" w:rsidRDefault="00F015F2" w:rsidP="00F015F2">
      <w:pPr>
        <w:spacing w:after="0" w:line="240" w:lineRule="auto"/>
        <w:ind w:left="2"/>
        <w:rPr>
          <w:rFonts w:ascii="Times New Roman" w:hAnsi="Times New Roman" w:cs="Times New Roman"/>
          <w:sz w:val="24"/>
          <w:szCs w:val="24"/>
        </w:rPr>
      </w:pPr>
      <w:r w:rsidRPr="009804BB">
        <w:rPr>
          <w:rFonts w:ascii="Times New Roman" w:hAnsi="Times New Roman" w:cs="Times New Roman"/>
          <w:b/>
          <w:sz w:val="24"/>
          <w:szCs w:val="24"/>
        </w:rPr>
        <w:t xml:space="preserve">Instructional Goal:  </w:t>
      </w:r>
      <w:r w:rsidRPr="009804BB">
        <w:rPr>
          <w:rFonts w:ascii="Times New Roman" w:hAnsi="Times New Roman" w:cs="Times New Roman"/>
          <w:sz w:val="24"/>
          <w:szCs w:val="24"/>
        </w:rPr>
        <w:t xml:space="preserve">The typical police officer spends the majority of the working day in the widely defined activity referred to as “patrol.” To be effective in patrol activities, officers must:  understand the functions of patrol; know a variety of methods for conducting patrol; know how to properly prepare for patrol; discern how to respond to calls under a variety of circumstances; be able to conduct successful field interviews; perceive how to interview victims of a crime; know how to properly use communication equipment; and know how to deal with various emergency situations.  </w:t>
      </w:r>
    </w:p>
    <w:p w14:paraId="657F3350" w14:textId="77777777" w:rsidR="00F015F2" w:rsidRPr="009804BB" w:rsidRDefault="00F015F2" w:rsidP="00F015F2">
      <w:pPr>
        <w:spacing w:after="0" w:line="240" w:lineRule="auto"/>
        <w:rPr>
          <w:rFonts w:ascii="Times New Roman" w:hAnsi="Times New Roman" w:cs="Times New Roman"/>
          <w:sz w:val="24"/>
          <w:szCs w:val="24"/>
        </w:rPr>
      </w:pPr>
    </w:p>
    <w:p w14:paraId="5BE06205" w14:textId="77777777" w:rsidR="00F015F2" w:rsidRPr="009804BB" w:rsidRDefault="00F015F2" w:rsidP="00F015F2">
      <w:pPr>
        <w:spacing w:after="0" w:line="240" w:lineRule="auto"/>
        <w:ind w:left="2"/>
        <w:rPr>
          <w:rFonts w:ascii="Times New Roman" w:hAnsi="Times New Roman" w:cs="Times New Roman"/>
          <w:sz w:val="24"/>
          <w:szCs w:val="24"/>
        </w:rPr>
      </w:pP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14 hours</w:t>
      </w:r>
    </w:p>
    <w:p w14:paraId="4A1D517A" w14:textId="77777777" w:rsidR="00F015F2" w:rsidRPr="009804BB" w:rsidRDefault="00F015F2" w:rsidP="00F015F2">
      <w:pPr>
        <w:spacing w:after="0" w:line="240" w:lineRule="auto"/>
        <w:ind w:left="2"/>
        <w:rPr>
          <w:rFonts w:ascii="Times New Roman" w:hAnsi="Times New Roman" w:cs="Times New Roman"/>
          <w:b/>
          <w:sz w:val="24"/>
          <w:szCs w:val="24"/>
        </w:rPr>
      </w:pPr>
    </w:p>
    <w:p w14:paraId="61CB923B" w14:textId="77777777" w:rsidR="00F015F2" w:rsidRPr="009804BB" w:rsidRDefault="00F015F2" w:rsidP="00F015F2">
      <w:pPr>
        <w:spacing w:after="0" w:line="240" w:lineRule="auto"/>
        <w:ind w:left="2"/>
        <w:rPr>
          <w:rFonts w:ascii="Times New Roman" w:hAnsi="Times New Roman" w:cs="Times New Roman"/>
          <w:sz w:val="24"/>
          <w:szCs w:val="24"/>
        </w:rPr>
      </w:pPr>
      <w:r w:rsidRPr="009804BB">
        <w:rPr>
          <w:rFonts w:ascii="Times New Roman" w:hAnsi="Times New Roman" w:cs="Times New Roman"/>
          <w:b/>
          <w:sz w:val="24"/>
          <w:szCs w:val="24"/>
        </w:rPr>
        <w:t xml:space="preserve">Instructional Note: </w:t>
      </w:r>
      <w:r w:rsidRPr="009804BB">
        <w:rPr>
          <w:rFonts w:ascii="Times New Roman" w:hAnsi="Times New Roman" w:cs="Times New Roman"/>
          <w:sz w:val="24"/>
          <w:szCs w:val="24"/>
        </w:rPr>
        <w:t>Instructional emphasis in this unit will be on the functions of patrol. Performance objectives are grouped into specific areas related to patrol.  It is permissible to separate these groups into separate instructional blocks at the discretion of the academy. As part of the Police Communications section, recruits are required to provide proof of current LEADS certification during the BLE course. The level of certification is at the discretion of the agency.</w:t>
      </w:r>
    </w:p>
    <w:p w14:paraId="59B5C443" w14:textId="77777777" w:rsidR="00F015F2" w:rsidRPr="009804BB" w:rsidRDefault="00F015F2" w:rsidP="00F015F2">
      <w:pPr>
        <w:spacing w:after="0" w:line="240" w:lineRule="auto"/>
        <w:ind w:left="2"/>
        <w:rPr>
          <w:rFonts w:ascii="Times New Roman" w:hAnsi="Times New Roman" w:cs="Times New Roman"/>
          <w:b/>
          <w:sz w:val="24"/>
          <w:szCs w:val="24"/>
        </w:rPr>
      </w:pPr>
    </w:p>
    <w:p w14:paraId="2D372E95" w14:textId="77777777" w:rsidR="00F015F2" w:rsidRPr="009804BB" w:rsidRDefault="00F015F2" w:rsidP="00F015F2">
      <w:pPr>
        <w:spacing w:after="0" w:line="240" w:lineRule="auto"/>
        <w:rPr>
          <w:rFonts w:ascii="Times New Roman" w:hAnsi="Times New Roman" w:cs="Times New Roman"/>
          <w:sz w:val="24"/>
          <w:szCs w:val="24"/>
        </w:rPr>
      </w:pPr>
      <w:r w:rsidRPr="5F859E89">
        <w:rPr>
          <w:rFonts w:ascii="Times New Roman" w:hAnsi="Times New Roman" w:cs="Times New Roman"/>
          <w:b/>
          <w:bCs/>
          <w:sz w:val="24"/>
          <w:szCs w:val="24"/>
        </w:rPr>
        <w:t>Student Performance Objectives:  Field Patrol</w:t>
      </w:r>
      <w:r w:rsidRPr="5F859E89">
        <w:rPr>
          <w:rFonts w:ascii="Times New Roman" w:hAnsi="Times New Roman" w:cs="Times New Roman"/>
          <w:sz w:val="24"/>
          <w:szCs w:val="24"/>
        </w:rPr>
        <w:t xml:space="preserve"> </w:t>
      </w:r>
    </w:p>
    <w:p w14:paraId="3902E7B7"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1. Identify need and method to search patrol vehicle interior for weapons or contraband. </w:t>
      </w:r>
    </w:p>
    <w:p w14:paraId="3F802C4D"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2. Identify procedures for patrolling locations which are potentially hazardous to citizens. </w:t>
      </w:r>
    </w:p>
    <w:p w14:paraId="33305120"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3. Identify proper procedures for patrolling on foot. </w:t>
      </w:r>
    </w:p>
    <w:p w14:paraId="5FA51995"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4. Identify signs of illegal entry to businesses and dwellings. </w:t>
      </w:r>
    </w:p>
    <w:p w14:paraId="5BD3449D"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5. Identify factors indicating suspicious persons. </w:t>
      </w:r>
    </w:p>
    <w:p w14:paraId="52FC32EB"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6. Identify procedures for investigating suspicious vehicle. </w:t>
      </w:r>
    </w:p>
    <w:p w14:paraId="303A5330"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7. Identify circumstances typically requiring back-up assistance. </w:t>
      </w:r>
    </w:p>
    <w:p w14:paraId="48962EE8" w14:textId="77777777" w:rsidR="00F015F2" w:rsidRPr="009804BB" w:rsidRDefault="00F015F2" w:rsidP="00F015F2">
      <w:pPr>
        <w:spacing w:after="0" w:line="240" w:lineRule="auto"/>
        <w:ind w:left="447" w:right="8"/>
        <w:rPr>
          <w:rFonts w:ascii="Times New Roman" w:hAnsi="Times New Roman" w:cs="Times New Roman"/>
          <w:sz w:val="24"/>
          <w:szCs w:val="24"/>
        </w:rPr>
      </w:pPr>
    </w:p>
    <w:p w14:paraId="44924549" w14:textId="77777777" w:rsidR="00F015F2" w:rsidRPr="009804BB" w:rsidRDefault="00F015F2" w:rsidP="00F015F2">
      <w:pPr>
        <w:spacing w:after="0" w:line="240" w:lineRule="auto"/>
        <w:rPr>
          <w:rFonts w:ascii="Times New Roman" w:hAnsi="Times New Roman" w:cs="Times New Roman"/>
          <w:sz w:val="24"/>
          <w:szCs w:val="24"/>
        </w:rPr>
      </w:pPr>
      <w:r w:rsidRPr="5F859E89">
        <w:rPr>
          <w:rFonts w:ascii="Times New Roman" w:hAnsi="Times New Roman" w:cs="Times New Roman"/>
          <w:b/>
          <w:bCs/>
          <w:sz w:val="24"/>
          <w:szCs w:val="24"/>
        </w:rPr>
        <w:t>Student Performance Objectives:  Police Communications</w:t>
      </w:r>
      <w:r w:rsidRPr="5F859E89">
        <w:rPr>
          <w:rFonts w:ascii="Times New Roman" w:hAnsi="Times New Roman" w:cs="Times New Roman"/>
          <w:sz w:val="24"/>
          <w:szCs w:val="24"/>
        </w:rPr>
        <w:t xml:space="preserve"> </w:t>
      </w:r>
    </w:p>
    <w:p w14:paraId="3A78D48A"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8. Identify proper procedures to receive and evaluate telephone requests for police assistance. </w:t>
      </w:r>
    </w:p>
    <w:p w14:paraId="487E95DD"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9. Identify proper procedures to operate console/portable radio. </w:t>
      </w:r>
    </w:p>
    <w:p w14:paraId="3B48100F"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10. Identify techniques employed to operate LEADS terminal. </w:t>
      </w:r>
    </w:p>
    <w:p w14:paraId="569CE1F2"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11. Identify proper LEADS procedures to check persons and property. </w:t>
      </w:r>
    </w:p>
    <w:p w14:paraId="5B94DA3A"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12. Identify information necessary to check for wanted individual through LEADS. </w:t>
      </w:r>
    </w:p>
    <w:p w14:paraId="7884D0B0"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13. Identify information necessary to check for stolen property through LEADS. </w:t>
      </w:r>
    </w:p>
    <w:p w14:paraId="1A46E62D" w14:textId="77777777" w:rsidR="00F015F2" w:rsidRPr="009804BB" w:rsidRDefault="00F015F2" w:rsidP="00F015F2">
      <w:pPr>
        <w:spacing w:after="0" w:line="240" w:lineRule="auto"/>
        <w:ind w:left="2"/>
        <w:rPr>
          <w:rFonts w:ascii="Times New Roman" w:hAnsi="Times New Roman" w:cs="Times New Roman"/>
          <w:b/>
          <w:sz w:val="24"/>
          <w:szCs w:val="24"/>
        </w:rPr>
      </w:pPr>
    </w:p>
    <w:p w14:paraId="2CF9181A" w14:textId="77777777" w:rsidR="00F015F2" w:rsidRPr="009804BB" w:rsidRDefault="00F015F2" w:rsidP="00F015F2">
      <w:pPr>
        <w:spacing w:after="0" w:line="240" w:lineRule="auto"/>
        <w:rPr>
          <w:rFonts w:ascii="Times New Roman" w:hAnsi="Times New Roman" w:cs="Times New Roman"/>
          <w:sz w:val="24"/>
          <w:szCs w:val="24"/>
        </w:rPr>
      </w:pPr>
      <w:r w:rsidRPr="5F859E89">
        <w:rPr>
          <w:rFonts w:ascii="Times New Roman" w:hAnsi="Times New Roman" w:cs="Times New Roman"/>
          <w:b/>
          <w:bCs/>
          <w:sz w:val="24"/>
          <w:szCs w:val="24"/>
        </w:rPr>
        <w:t>Student Performance Objectives:  Information Sources</w:t>
      </w:r>
      <w:r w:rsidRPr="5F859E89">
        <w:rPr>
          <w:rFonts w:ascii="Times New Roman" w:hAnsi="Times New Roman" w:cs="Times New Roman"/>
          <w:sz w:val="24"/>
          <w:szCs w:val="24"/>
        </w:rPr>
        <w:t xml:space="preserve"> </w:t>
      </w:r>
    </w:p>
    <w:p w14:paraId="6B1E696C"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14. Identify techniques to talk to </w:t>
      </w:r>
      <w:r w:rsidR="009060DC">
        <w:rPr>
          <w:rFonts w:ascii="Times New Roman" w:hAnsi="Times New Roman" w:cs="Times New Roman"/>
          <w:sz w:val="24"/>
          <w:szCs w:val="24"/>
        </w:rPr>
        <w:t>individual</w:t>
      </w:r>
      <w:r w:rsidRPr="009804BB">
        <w:rPr>
          <w:rFonts w:ascii="Times New Roman" w:hAnsi="Times New Roman" w:cs="Times New Roman"/>
          <w:sz w:val="24"/>
          <w:szCs w:val="24"/>
        </w:rPr>
        <w:t xml:space="preserve">s on the beat. </w:t>
      </w:r>
    </w:p>
    <w:p w14:paraId="08BF351F"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15. Identify sources of information on criminal activity in the area. </w:t>
      </w:r>
    </w:p>
    <w:p w14:paraId="2A65947E"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16. Recognize circumstances in which other agencies have an interest in being informed. </w:t>
      </w:r>
    </w:p>
    <w:p w14:paraId="15FE8263"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17. Identify methods of communication with other law enforcement officials. </w:t>
      </w:r>
    </w:p>
    <w:p w14:paraId="5FDCD6EC"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18. Identify procedural alternatives available for gathering intelligence information. </w:t>
      </w:r>
    </w:p>
    <w:p w14:paraId="362DF619"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lastRenderedPageBreak/>
        <w:t xml:space="preserve">PUPP 19. Recognize circumstances where conducting intelligence activities is legally permissible. </w:t>
      </w:r>
    </w:p>
    <w:p w14:paraId="1C46F92C" w14:textId="77777777" w:rsidR="00F015F2" w:rsidRPr="009804BB" w:rsidRDefault="00F015F2" w:rsidP="00F015F2">
      <w:pPr>
        <w:spacing w:after="0" w:line="240" w:lineRule="auto"/>
        <w:ind w:left="2"/>
        <w:rPr>
          <w:rFonts w:ascii="Times New Roman" w:hAnsi="Times New Roman" w:cs="Times New Roman"/>
          <w:b/>
          <w:sz w:val="24"/>
          <w:szCs w:val="24"/>
        </w:rPr>
      </w:pPr>
    </w:p>
    <w:p w14:paraId="69D1C986" w14:textId="77777777" w:rsidR="00F015F2" w:rsidRPr="009804BB" w:rsidRDefault="00F015F2" w:rsidP="00F015F2">
      <w:pPr>
        <w:spacing w:after="0" w:line="240" w:lineRule="auto"/>
        <w:rPr>
          <w:rFonts w:ascii="Times New Roman" w:hAnsi="Times New Roman" w:cs="Times New Roman"/>
          <w:sz w:val="24"/>
          <w:szCs w:val="24"/>
        </w:rPr>
      </w:pPr>
      <w:r w:rsidRPr="5F859E89">
        <w:rPr>
          <w:rFonts w:ascii="Times New Roman" w:hAnsi="Times New Roman" w:cs="Times New Roman"/>
          <w:b/>
          <w:bCs/>
          <w:sz w:val="24"/>
          <w:szCs w:val="24"/>
        </w:rPr>
        <w:t xml:space="preserve">Student Performance Objectives:  Traffic Law Enforcement </w:t>
      </w:r>
    </w:p>
    <w:p w14:paraId="302D10E4"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20. Identify proper position of patrol vehicle while monitoring for traffic violations. </w:t>
      </w:r>
    </w:p>
    <w:p w14:paraId="4BEDD44B"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21. Identify factors to be considered when estimating the speed of a vehicle.  </w:t>
      </w:r>
    </w:p>
    <w:p w14:paraId="7DF61670"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22. Identify procedures to issue verbal warnings to traffic violators. </w:t>
      </w:r>
    </w:p>
    <w:p w14:paraId="64C7B4AE"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23. Identify circumstances (e.g., weather conditions, light conditions, marked or unmarked unit, statements of driver/passengers.) to be recorded regarding traffic citations for purposes of court presentation. </w:t>
      </w:r>
    </w:p>
    <w:p w14:paraId="5C6B69ED"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24. Define legal requirements pertaining to assessment of driver’s capability to operate vehicle. </w:t>
      </w:r>
    </w:p>
    <w:p w14:paraId="1FCB8676"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25. Identify procedure to inspect driver’s license. </w:t>
      </w:r>
    </w:p>
    <w:p w14:paraId="5DF21CC8"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26. Identify need to request immediate repair to roadway if damage is extensive. </w:t>
      </w:r>
    </w:p>
    <w:p w14:paraId="2C46FC2D"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27. Identify procedures to remove vehicles obstructing traffic. </w:t>
      </w:r>
    </w:p>
    <w:p w14:paraId="3A4503D1"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28. Identify procedures to impound vehicle. </w:t>
      </w:r>
    </w:p>
    <w:p w14:paraId="04B04EFB" w14:textId="77777777" w:rsidR="00F015F2" w:rsidRPr="009804BB" w:rsidRDefault="00F015F2" w:rsidP="00F015F2">
      <w:p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PUPP 29. Identify procedures to assist stranded motorists. </w:t>
      </w:r>
    </w:p>
    <w:p w14:paraId="7AD2B5CB" w14:textId="77777777" w:rsidR="00F015F2" w:rsidRPr="009804BB" w:rsidRDefault="00F015F2" w:rsidP="00F015F2">
      <w:pPr>
        <w:spacing w:after="0" w:line="240" w:lineRule="auto"/>
        <w:rPr>
          <w:rFonts w:ascii="Times New Roman" w:hAnsi="Times New Roman" w:cs="Times New Roman"/>
          <w:b/>
          <w:sz w:val="24"/>
          <w:szCs w:val="24"/>
        </w:rPr>
      </w:pPr>
    </w:p>
    <w:p w14:paraId="009518F2" w14:textId="77777777" w:rsidR="00F015F2" w:rsidRPr="009804BB" w:rsidRDefault="00F015F2" w:rsidP="00F015F2">
      <w:pPr>
        <w:spacing w:after="0" w:line="240" w:lineRule="auto"/>
        <w:ind w:left="2"/>
        <w:rPr>
          <w:rFonts w:ascii="Times New Roman" w:hAnsi="Times New Roman" w:cs="Times New Roman"/>
          <w:sz w:val="24"/>
          <w:szCs w:val="24"/>
        </w:rPr>
      </w:pPr>
    </w:p>
    <w:p w14:paraId="72EABA7A" w14:textId="77777777" w:rsidR="00F015F2" w:rsidRPr="009804BB" w:rsidRDefault="00F015F2" w:rsidP="00F015F2">
      <w:pPr>
        <w:spacing w:after="0" w:line="240" w:lineRule="auto"/>
        <w:rPr>
          <w:rFonts w:ascii="Times New Roman" w:hAnsi="Times New Roman" w:cs="Times New Roman"/>
          <w:b/>
          <w:sz w:val="24"/>
          <w:szCs w:val="24"/>
        </w:rPr>
      </w:pPr>
    </w:p>
    <w:p w14:paraId="3200CDDD" w14:textId="77777777" w:rsidR="00F015F2" w:rsidRPr="009804BB" w:rsidRDefault="00F015F2" w:rsidP="00F015F2">
      <w:pPr>
        <w:spacing w:after="0" w:line="240" w:lineRule="auto"/>
        <w:rPr>
          <w:rFonts w:ascii="Times New Roman" w:hAnsi="Times New Roman" w:cs="Times New Roman"/>
          <w:b/>
          <w:sz w:val="24"/>
          <w:szCs w:val="24"/>
        </w:rPr>
      </w:pPr>
    </w:p>
    <w:p w14:paraId="63E659BF" w14:textId="77777777" w:rsidR="00F015F2" w:rsidRPr="009804BB" w:rsidRDefault="00F015F2" w:rsidP="00F015F2">
      <w:pPr>
        <w:spacing w:after="0" w:line="240" w:lineRule="auto"/>
        <w:rPr>
          <w:rFonts w:ascii="Times New Roman" w:hAnsi="Times New Roman" w:cs="Times New Roman"/>
          <w:b/>
          <w:sz w:val="24"/>
          <w:szCs w:val="24"/>
        </w:rPr>
      </w:pPr>
    </w:p>
    <w:p w14:paraId="170DD2A6" w14:textId="77777777" w:rsidR="00F015F2" w:rsidRPr="009804BB" w:rsidRDefault="00F015F2" w:rsidP="00F015F2">
      <w:pPr>
        <w:spacing w:after="0" w:line="240" w:lineRule="auto"/>
        <w:rPr>
          <w:rFonts w:ascii="Times New Roman" w:hAnsi="Times New Roman" w:cs="Times New Roman"/>
          <w:b/>
          <w:sz w:val="24"/>
          <w:szCs w:val="24"/>
        </w:rPr>
      </w:pPr>
    </w:p>
    <w:p w14:paraId="0856F11E" w14:textId="77777777" w:rsidR="00F015F2" w:rsidRPr="009804BB" w:rsidRDefault="00F015F2" w:rsidP="00F015F2">
      <w:pPr>
        <w:spacing w:after="0" w:line="240" w:lineRule="auto"/>
        <w:rPr>
          <w:rFonts w:ascii="Times New Roman" w:hAnsi="Times New Roman" w:cs="Times New Roman"/>
          <w:b/>
          <w:sz w:val="24"/>
          <w:szCs w:val="24"/>
        </w:rPr>
      </w:pPr>
    </w:p>
    <w:p w14:paraId="0A6CB1F7" w14:textId="77777777" w:rsidR="00F015F2" w:rsidRPr="009804BB" w:rsidRDefault="00F015F2" w:rsidP="00F015F2">
      <w:pPr>
        <w:spacing w:after="0" w:line="240" w:lineRule="auto"/>
        <w:rPr>
          <w:rFonts w:ascii="Times New Roman" w:hAnsi="Times New Roman" w:cs="Times New Roman"/>
          <w:b/>
          <w:sz w:val="24"/>
          <w:szCs w:val="24"/>
        </w:rPr>
      </w:pPr>
    </w:p>
    <w:p w14:paraId="06F40EB3" w14:textId="77777777" w:rsidR="00F015F2" w:rsidRPr="009804BB" w:rsidRDefault="00F015F2" w:rsidP="00F015F2">
      <w:pPr>
        <w:spacing w:after="0" w:line="240" w:lineRule="auto"/>
        <w:rPr>
          <w:rFonts w:ascii="Times New Roman" w:hAnsi="Times New Roman" w:cs="Times New Roman"/>
          <w:b/>
          <w:sz w:val="24"/>
          <w:szCs w:val="24"/>
        </w:rPr>
      </w:pPr>
    </w:p>
    <w:p w14:paraId="5BE4A4D2" w14:textId="77777777" w:rsidR="00F015F2" w:rsidRPr="009804BB" w:rsidRDefault="00F015F2" w:rsidP="00F015F2">
      <w:pPr>
        <w:spacing w:after="0" w:line="240" w:lineRule="auto"/>
        <w:rPr>
          <w:rFonts w:ascii="Times New Roman" w:hAnsi="Times New Roman" w:cs="Times New Roman"/>
          <w:b/>
          <w:sz w:val="24"/>
          <w:szCs w:val="24"/>
        </w:rPr>
      </w:pPr>
    </w:p>
    <w:p w14:paraId="6D93E42D" w14:textId="77777777" w:rsidR="00F015F2" w:rsidRPr="009804BB" w:rsidRDefault="00F015F2" w:rsidP="00F015F2">
      <w:pPr>
        <w:spacing w:after="0" w:line="240" w:lineRule="auto"/>
        <w:rPr>
          <w:rFonts w:ascii="Times New Roman" w:hAnsi="Times New Roman" w:cs="Times New Roman"/>
          <w:b/>
          <w:sz w:val="24"/>
          <w:szCs w:val="24"/>
        </w:rPr>
      </w:pPr>
    </w:p>
    <w:p w14:paraId="5DA59505" w14:textId="77777777" w:rsidR="00F015F2" w:rsidRPr="009804BB" w:rsidRDefault="00F015F2" w:rsidP="00F015F2">
      <w:pPr>
        <w:spacing w:after="0" w:line="240" w:lineRule="auto"/>
        <w:rPr>
          <w:rFonts w:ascii="Times New Roman" w:hAnsi="Times New Roman" w:cs="Times New Roman"/>
          <w:b/>
          <w:sz w:val="24"/>
          <w:szCs w:val="24"/>
        </w:rPr>
      </w:pPr>
    </w:p>
    <w:p w14:paraId="3452D8A1" w14:textId="77777777" w:rsidR="00F015F2" w:rsidRPr="009804BB" w:rsidRDefault="00F015F2" w:rsidP="00F015F2">
      <w:pPr>
        <w:spacing w:after="0" w:line="240" w:lineRule="auto"/>
        <w:rPr>
          <w:rFonts w:ascii="Times New Roman" w:hAnsi="Times New Roman" w:cs="Times New Roman"/>
          <w:b/>
          <w:sz w:val="24"/>
          <w:szCs w:val="24"/>
        </w:rPr>
      </w:pPr>
    </w:p>
    <w:p w14:paraId="694D5CF8" w14:textId="77777777" w:rsidR="00F015F2" w:rsidRPr="009804BB" w:rsidRDefault="00F015F2" w:rsidP="00F015F2">
      <w:pPr>
        <w:spacing w:after="0" w:line="240" w:lineRule="auto"/>
        <w:rPr>
          <w:rFonts w:ascii="Times New Roman" w:hAnsi="Times New Roman" w:cs="Times New Roman"/>
          <w:b/>
          <w:sz w:val="24"/>
          <w:szCs w:val="24"/>
        </w:rPr>
      </w:pPr>
    </w:p>
    <w:p w14:paraId="57F4970B" w14:textId="77777777" w:rsidR="00F015F2" w:rsidRPr="009804BB" w:rsidRDefault="00F015F2" w:rsidP="00F015F2">
      <w:pPr>
        <w:spacing w:after="0" w:line="240" w:lineRule="auto"/>
        <w:rPr>
          <w:rFonts w:ascii="Times New Roman" w:hAnsi="Times New Roman" w:cs="Times New Roman"/>
          <w:b/>
          <w:sz w:val="24"/>
          <w:szCs w:val="24"/>
        </w:rPr>
      </w:pPr>
    </w:p>
    <w:p w14:paraId="5D5371FD" w14:textId="77777777" w:rsidR="00F015F2" w:rsidRPr="009804BB" w:rsidRDefault="00F015F2" w:rsidP="00F015F2">
      <w:pPr>
        <w:spacing w:after="0" w:line="240" w:lineRule="auto"/>
        <w:rPr>
          <w:rFonts w:ascii="Times New Roman" w:hAnsi="Times New Roman" w:cs="Times New Roman"/>
          <w:b/>
          <w:sz w:val="24"/>
          <w:szCs w:val="24"/>
        </w:rPr>
      </w:pPr>
    </w:p>
    <w:p w14:paraId="6548CD73" w14:textId="77777777" w:rsidR="00F015F2" w:rsidRPr="009804BB" w:rsidRDefault="00F015F2" w:rsidP="00F015F2">
      <w:pPr>
        <w:spacing w:after="0" w:line="240" w:lineRule="auto"/>
        <w:rPr>
          <w:rFonts w:ascii="Times New Roman" w:hAnsi="Times New Roman" w:cs="Times New Roman"/>
          <w:b/>
          <w:sz w:val="24"/>
          <w:szCs w:val="24"/>
        </w:rPr>
      </w:pPr>
    </w:p>
    <w:p w14:paraId="34FEAD1D" w14:textId="77777777" w:rsidR="00F015F2" w:rsidRPr="009804BB" w:rsidRDefault="00F015F2" w:rsidP="00F015F2">
      <w:pPr>
        <w:spacing w:after="0" w:line="240" w:lineRule="auto"/>
        <w:rPr>
          <w:rFonts w:ascii="Times New Roman" w:hAnsi="Times New Roman" w:cs="Times New Roman"/>
          <w:b/>
          <w:sz w:val="24"/>
          <w:szCs w:val="24"/>
        </w:rPr>
      </w:pPr>
    </w:p>
    <w:p w14:paraId="29440070" w14:textId="77777777" w:rsidR="00F015F2" w:rsidRPr="009804BB" w:rsidRDefault="00F015F2" w:rsidP="00F015F2">
      <w:pPr>
        <w:spacing w:after="0" w:line="240" w:lineRule="auto"/>
        <w:rPr>
          <w:rFonts w:ascii="Times New Roman" w:hAnsi="Times New Roman" w:cs="Times New Roman"/>
          <w:b/>
          <w:sz w:val="24"/>
          <w:szCs w:val="24"/>
        </w:rPr>
      </w:pPr>
    </w:p>
    <w:p w14:paraId="30D1866E" w14:textId="77777777" w:rsidR="00F015F2" w:rsidRPr="009804BB" w:rsidRDefault="00F015F2" w:rsidP="00F015F2">
      <w:pPr>
        <w:spacing w:after="0" w:line="240" w:lineRule="auto"/>
        <w:rPr>
          <w:rFonts w:ascii="Times New Roman" w:hAnsi="Times New Roman" w:cs="Times New Roman"/>
          <w:b/>
          <w:sz w:val="24"/>
          <w:szCs w:val="24"/>
        </w:rPr>
      </w:pPr>
    </w:p>
    <w:p w14:paraId="711EF736" w14:textId="77777777" w:rsidR="00F015F2" w:rsidRPr="009804BB" w:rsidRDefault="00F015F2" w:rsidP="00F015F2">
      <w:pPr>
        <w:spacing w:after="0" w:line="240" w:lineRule="auto"/>
        <w:rPr>
          <w:rFonts w:ascii="Times New Roman" w:hAnsi="Times New Roman" w:cs="Times New Roman"/>
          <w:b/>
          <w:sz w:val="24"/>
          <w:szCs w:val="24"/>
        </w:rPr>
      </w:pPr>
    </w:p>
    <w:p w14:paraId="4BFEB6DF" w14:textId="77777777" w:rsidR="00F015F2" w:rsidRPr="009804BB" w:rsidRDefault="00F015F2" w:rsidP="00F015F2">
      <w:pPr>
        <w:spacing w:after="0" w:line="240" w:lineRule="auto"/>
        <w:rPr>
          <w:rFonts w:ascii="Times New Roman" w:hAnsi="Times New Roman" w:cs="Times New Roman"/>
          <w:b/>
          <w:sz w:val="24"/>
          <w:szCs w:val="24"/>
        </w:rPr>
      </w:pPr>
    </w:p>
    <w:p w14:paraId="05BA645A" w14:textId="77777777" w:rsidR="00F015F2" w:rsidRPr="009804BB" w:rsidRDefault="00F015F2" w:rsidP="00F015F2">
      <w:pPr>
        <w:spacing w:after="0" w:line="240" w:lineRule="auto"/>
        <w:rPr>
          <w:rFonts w:ascii="Times New Roman" w:hAnsi="Times New Roman" w:cs="Times New Roman"/>
          <w:b/>
          <w:sz w:val="24"/>
          <w:szCs w:val="24"/>
        </w:rPr>
      </w:pPr>
    </w:p>
    <w:p w14:paraId="5AA89448" w14:textId="77777777" w:rsidR="00F015F2" w:rsidRPr="009804BB" w:rsidRDefault="00F015F2" w:rsidP="00F015F2">
      <w:pPr>
        <w:spacing w:after="0" w:line="240" w:lineRule="auto"/>
        <w:rPr>
          <w:rFonts w:ascii="Times New Roman" w:hAnsi="Times New Roman" w:cs="Times New Roman"/>
          <w:b/>
          <w:sz w:val="24"/>
          <w:szCs w:val="24"/>
        </w:rPr>
      </w:pPr>
    </w:p>
    <w:p w14:paraId="104D61DB" w14:textId="77777777" w:rsidR="00F015F2" w:rsidRPr="009804BB" w:rsidRDefault="00F015F2" w:rsidP="00F015F2">
      <w:pPr>
        <w:spacing w:after="0" w:line="240" w:lineRule="auto"/>
        <w:rPr>
          <w:rFonts w:ascii="Times New Roman" w:hAnsi="Times New Roman" w:cs="Times New Roman"/>
          <w:b/>
          <w:sz w:val="24"/>
          <w:szCs w:val="24"/>
        </w:rPr>
      </w:pPr>
    </w:p>
    <w:p w14:paraId="03AFBDEB" w14:textId="77777777" w:rsidR="00F015F2" w:rsidRPr="009804BB" w:rsidRDefault="00F015F2" w:rsidP="00F015F2">
      <w:pPr>
        <w:spacing w:after="0" w:line="240" w:lineRule="auto"/>
        <w:rPr>
          <w:rFonts w:ascii="Times New Roman" w:hAnsi="Times New Roman" w:cs="Times New Roman"/>
          <w:b/>
          <w:sz w:val="24"/>
          <w:szCs w:val="24"/>
        </w:rPr>
      </w:pPr>
    </w:p>
    <w:p w14:paraId="08158C0F" w14:textId="77777777" w:rsidR="00F015F2" w:rsidRPr="009804BB" w:rsidRDefault="00F015F2" w:rsidP="00F015F2">
      <w:pPr>
        <w:spacing w:after="0" w:line="240" w:lineRule="auto"/>
        <w:rPr>
          <w:rFonts w:ascii="Times New Roman" w:hAnsi="Times New Roman" w:cs="Times New Roman"/>
          <w:b/>
          <w:sz w:val="24"/>
          <w:szCs w:val="24"/>
        </w:rPr>
      </w:pPr>
    </w:p>
    <w:p w14:paraId="3DAACAF4" w14:textId="77777777" w:rsidR="00F015F2" w:rsidRPr="009804BB" w:rsidRDefault="00F015F2" w:rsidP="00F015F2">
      <w:pPr>
        <w:spacing w:after="0" w:line="240" w:lineRule="auto"/>
        <w:rPr>
          <w:rFonts w:ascii="Times New Roman" w:hAnsi="Times New Roman" w:cs="Times New Roman"/>
          <w:b/>
          <w:sz w:val="24"/>
          <w:szCs w:val="24"/>
        </w:rPr>
      </w:pPr>
    </w:p>
    <w:p w14:paraId="5C38D29F" w14:textId="77777777" w:rsidR="00785BB7" w:rsidRPr="009804BB" w:rsidRDefault="00785BB7">
      <w:pPr>
        <w:rPr>
          <w:rFonts w:ascii="Times New Roman" w:hAnsi="Times New Roman" w:cs="Times New Roman"/>
          <w:b/>
          <w:sz w:val="40"/>
          <w:szCs w:val="40"/>
        </w:rPr>
      </w:pPr>
      <w:r w:rsidRPr="009804BB">
        <w:rPr>
          <w:rFonts w:ascii="Times New Roman" w:hAnsi="Times New Roman" w:cs="Times New Roman"/>
          <w:b/>
          <w:sz w:val="40"/>
          <w:szCs w:val="40"/>
        </w:rPr>
        <w:br w:type="page"/>
      </w:r>
    </w:p>
    <w:p w14:paraId="0AF511C1" w14:textId="77777777" w:rsidR="00F015F2" w:rsidRPr="009804BB" w:rsidRDefault="00F015F2" w:rsidP="00F015F2">
      <w:pPr>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PATROL PROCEDURES</w:t>
      </w:r>
    </w:p>
    <w:p w14:paraId="76B6D37B" w14:textId="77777777" w:rsidR="00F015F2" w:rsidRPr="009804BB" w:rsidRDefault="00F015F2" w:rsidP="00F015F2">
      <w:pPr>
        <w:spacing w:after="0" w:line="240" w:lineRule="auto"/>
        <w:rPr>
          <w:rFonts w:ascii="Times New Roman" w:hAnsi="Times New Roman" w:cs="Times New Roman"/>
          <w:b/>
          <w:sz w:val="24"/>
          <w:szCs w:val="24"/>
        </w:rPr>
      </w:pPr>
    </w:p>
    <w:p w14:paraId="5EDC02A1" w14:textId="77777777" w:rsidR="00F015F2" w:rsidRPr="009804BB" w:rsidRDefault="00F015F2" w:rsidP="00F015F2">
      <w:pPr>
        <w:spacing w:after="0" w:line="240" w:lineRule="auto"/>
        <w:rPr>
          <w:rFonts w:ascii="Times New Roman" w:hAnsi="Times New Roman" w:cs="Times New Roman"/>
          <w:b/>
          <w:sz w:val="24"/>
          <w:szCs w:val="24"/>
        </w:rPr>
      </w:pPr>
      <w:r w:rsidRPr="009804BB">
        <w:rPr>
          <w:rFonts w:ascii="Times New Roman" w:hAnsi="Times New Roman" w:cs="Times New Roman"/>
          <w:b/>
          <w:sz w:val="24"/>
          <w:szCs w:val="24"/>
        </w:rPr>
        <w:t>Course Outline:</w:t>
      </w:r>
    </w:p>
    <w:p w14:paraId="395DB886" w14:textId="77777777" w:rsidR="00F015F2" w:rsidRPr="009804BB" w:rsidRDefault="00F015F2" w:rsidP="00F015F2">
      <w:pPr>
        <w:spacing w:after="0" w:line="240" w:lineRule="auto"/>
        <w:rPr>
          <w:rFonts w:ascii="Times New Roman" w:hAnsi="Times New Roman" w:cs="Times New Roman"/>
          <w:sz w:val="24"/>
          <w:szCs w:val="24"/>
        </w:rPr>
      </w:pPr>
    </w:p>
    <w:p w14:paraId="5B7CC4F2" w14:textId="77777777" w:rsidR="00F015F2" w:rsidRPr="009804BB" w:rsidRDefault="00F015F2" w:rsidP="00B845A1">
      <w:pPr>
        <w:numPr>
          <w:ilvl w:val="0"/>
          <w:numId w:val="72"/>
        </w:numPr>
        <w:spacing w:after="0" w:line="240" w:lineRule="auto"/>
        <w:ind w:right="6503"/>
        <w:rPr>
          <w:rFonts w:ascii="Times New Roman" w:hAnsi="Times New Roman" w:cs="Times New Roman"/>
          <w:b/>
          <w:sz w:val="24"/>
          <w:szCs w:val="24"/>
        </w:rPr>
      </w:pPr>
      <w:r w:rsidRPr="009804BB">
        <w:rPr>
          <w:rFonts w:ascii="Times New Roman" w:hAnsi="Times New Roman" w:cs="Times New Roman"/>
          <w:b/>
          <w:sz w:val="24"/>
          <w:szCs w:val="24"/>
        </w:rPr>
        <w:t>Field Patrol</w:t>
      </w:r>
    </w:p>
    <w:p w14:paraId="5C9C50B4" w14:textId="77777777" w:rsidR="00F015F2" w:rsidRPr="009804BB" w:rsidRDefault="00F015F2" w:rsidP="00F015F2">
      <w:pPr>
        <w:spacing w:after="0" w:line="240" w:lineRule="auto"/>
        <w:ind w:left="540" w:right="6503"/>
        <w:rPr>
          <w:rFonts w:ascii="Times New Roman" w:hAnsi="Times New Roman" w:cs="Times New Roman"/>
          <w:sz w:val="24"/>
          <w:szCs w:val="24"/>
        </w:rPr>
      </w:pPr>
    </w:p>
    <w:p w14:paraId="73D0EC98" w14:textId="77777777" w:rsidR="00F015F2" w:rsidRPr="009804BB" w:rsidRDefault="00F015F2" w:rsidP="00B845A1">
      <w:pPr>
        <w:pStyle w:val="ListParagraph"/>
        <w:numPr>
          <w:ilvl w:val="1"/>
          <w:numId w:val="72"/>
        </w:numPr>
        <w:spacing w:after="0" w:line="240" w:lineRule="auto"/>
        <w:ind w:right="6503"/>
        <w:rPr>
          <w:rFonts w:ascii="Times New Roman" w:hAnsi="Times New Roman" w:cs="Times New Roman"/>
          <w:sz w:val="24"/>
          <w:szCs w:val="24"/>
        </w:rPr>
      </w:pPr>
      <w:r w:rsidRPr="009804BB">
        <w:rPr>
          <w:rFonts w:ascii="Times New Roman" w:hAnsi="Times New Roman" w:cs="Times New Roman"/>
          <w:sz w:val="24"/>
          <w:szCs w:val="24"/>
        </w:rPr>
        <w:t>Basic objectives</w:t>
      </w:r>
    </w:p>
    <w:p w14:paraId="31116FF1"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Public service </w:t>
      </w:r>
    </w:p>
    <w:p w14:paraId="0500399C"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Protection of life and property </w:t>
      </w:r>
    </w:p>
    <w:p w14:paraId="74AECCF7"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Law enforcement </w:t>
      </w:r>
    </w:p>
    <w:p w14:paraId="70FA21E1"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Crime prevention </w:t>
      </w:r>
    </w:p>
    <w:p w14:paraId="46F2A235"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Detention and apprehension of offenders</w:t>
      </w:r>
    </w:p>
    <w:p w14:paraId="6545B3A1"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Order maintenance </w:t>
      </w:r>
    </w:p>
    <w:p w14:paraId="3E09024D" w14:textId="77777777" w:rsidR="00F015F2" w:rsidRPr="009804BB" w:rsidRDefault="00F015F2" w:rsidP="00F015F2">
      <w:pPr>
        <w:tabs>
          <w:tab w:val="center" w:pos="639"/>
          <w:tab w:val="center" w:pos="3448"/>
        </w:tabs>
        <w:spacing w:after="0" w:line="240" w:lineRule="auto"/>
        <w:ind w:firstLine="645"/>
        <w:rPr>
          <w:rFonts w:ascii="Times New Roman" w:eastAsia="Calibri" w:hAnsi="Times New Roman" w:cs="Times New Roman"/>
          <w:sz w:val="24"/>
          <w:szCs w:val="24"/>
        </w:rPr>
      </w:pPr>
    </w:p>
    <w:p w14:paraId="7AAA2381" w14:textId="77777777" w:rsidR="00F015F2" w:rsidRPr="009804BB" w:rsidRDefault="00F015F2" w:rsidP="00B845A1">
      <w:pPr>
        <w:pStyle w:val="ListParagraph"/>
        <w:numPr>
          <w:ilvl w:val="1"/>
          <w:numId w:val="72"/>
        </w:numPr>
        <w:tabs>
          <w:tab w:val="center" w:pos="639"/>
          <w:tab w:val="center" w:pos="3448"/>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Knowledge necessary to meet basic objectives of field patrol </w:t>
      </w:r>
    </w:p>
    <w:p w14:paraId="6C20FC67" w14:textId="77777777" w:rsidR="00F015F2" w:rsidRPr="009804BB" w:rsidRDefault="00F015F2" w:rsidP="00B845A1">
      <w:pPr>
        <w:pStyle w:val="ListParagraph"/>
        <w:numPr>
          <w:ilvl w:val="2"/>
          <w:numId w:val="72"/>
        </w:numPr>
        <w:tabs>
          <w:tab w:val="center" w:pos="639"/>
          <w:tab w:val="center" w:pos="3448"/>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Geographic area of community</w:t>
      </w:r>
    </w:p>
    <w:p w14:paraId="487FF507"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Shortest routes each time of day </w:t>
      </w:r>
    </w:p>
    <w:p w14:paraId="6FE7DFE3"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Dead-end streets </w:t>
      </w:r>
    </w:p>
    <w:p w14:paraId="2D84F935"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Construction </w:t>
      </w:r>
    </w:p>
    <w:p w14:paraId="615935E7"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Street numbering system </w:t>
      </w:r>
    </w:p>
    <w:p w14:paraId="3675BBFB"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Street names </w:t>
      </w:r>
    </w:p>
    <w:p w14:paraId="5DB95696" w14:textId="77777777" w:rsidR="00F015F2" w:rsidRPr="009804BB" w:rsidRDefault="00F015F2" w:rsidP="00B845A1">
      <w:pPr>
        <w:pStyle w:val="ListParagraph"/>
        <w:numPr>
          <w:ilvl w:val="2"/>
          <w:numId w:val="72"/>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Persons in the community</w:t>
      </w:r>
    </w:p>
    <w:p w14:paraId="2A3BA07F" w14:textId="77777777" w:rsidR="00F015F2" w:rsidRPr="009804BB" w:rsidRDefault="00F015F2" w:rsidP="00B845A1">
      <w:pPr>
        <w:pStyle w:val="ListParagraph"/>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Persons with mental illness</w:t>
      </w:r>
    </w:p>
    <w:p w14:paraId="4C88E01C" w14:textId="77777777" w:rsidR="00F015F2" w:rsidRPr="009804BB" w:rsidRDefault="00F015F2" w:rsidP="00B845A1">
      <w:pPr>
        <w:pStyle w:val="ListParagraph"/>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Persons with disabilities/special needs</w:t>
      </w:r>
    </w:p>
    <w:p w14:paraId="3A0A5FF3" w14:textId="77777777" w:rsidR="00F015F2" w:rsidRPr="009804BB" w:rsidRDefault="00F015F2" w:rsidP="00B845A1">
      <w:pPr>
        <w:pStyle w:val="ListParagraph"/>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Known criminals </w:t>
      </w:r>
    </w:p>
    <w:p w14:paraId="3B0FB595" w14:textId="77777777" w:rsidR="00F015F2" w:rsidRPr="009804BB" w:rsidRDefault="00F015F2" w:rsidP="00B845A1">
      <w:pPr>
        <w:pStyle w:val="ListParagraph"/>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Parolees</w:t>
      </w:r>
    </w:p>
    <w:p w14:paraId="64B5F9D5" w14:textId="77777777" w:rsidR="00F015F2" w:rsidRPr="009804BB" w:rsidRDefault="00F015F2" w:rsidP="00B845A1">
      <w:pPr>
        <w:pStyle w:val="ListParagraph"/>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Sex offenders </w:t>
      </w:r>
    </w:p>
    <w:p w14:paraId="343E3F04" w14:textId="77777777" w:rsidR="00F015F2" w:rsidRPr="009804BB" w:rsidRDefault="00F015F2" w:rsidP="00B845A1">
      <w:pPr>
        <w:pStyle w:val="ListParagraph"/>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Concerned citizens’/community organizations</w:t>
      </w:r>
    </w:p>
    <w:p w14:paraId="53043FBD" w14:textId="77777777" w:rsidR="00F015F2" w:rsidRPr="009804BB" w:rsidRDefault="00F015F2" w:rsidP="00B845A1">
      <w:pPr>
        <w:pStyle w:val="ListParagraph"/>
        <w:numPr>
          <w:ilvl w:val="2"/>
          <w:numId w:val="72"/>
        </w:numPr>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Nature of previous criminal activities</w:t>
      </w:r>
    </w:p>
    <w:p w14:paraId="650E13D8" w14:textId="77777777" w:rsidR="00F015F2" w:rsidRPr="009804BB" w:rsidRDefault="00F015F2" w:rsidP="00B845A1">
      <w:pPr>
        <w:pStyle w:val="ListParagraph"/>
        <w:numPr>
          <w:ilvl w:val="3"/>
          <w:numId w:val="72"/>
        </w:numPr>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Typical crime activity </w:t>
      </w:r>
    </w:p>
    <w:p w14:paraId="681C2BAB" w14:textId="77777777" w:rsidR="00F015F2" w:rsidRPr="009804BB" w:rsidRDefault="00F015F2" w:rsidP="00B845A1">
      <w:pPr>
        <w:pStyle w:val="ListParagraph"/>
        <w:numPr>
          <w:ilvl w:val="3"/>
          <w:numId w:val="72"/>
        </w:numPr>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Activity from previous shifts</w:t>
      </w:r>
    </w:p>
    <w:p w14:paraId="1BC43609" w14:textId="77777777" w:rsidR="00F015F2" w:rsidRPr="009804BB" w:rsidRDefault="00F015F2" w:rsidP="00B845A1">
      <w:pPr>
        <w:pStyle w:val="ListParagraph"/>
        <w:numPr>
          <w:ilvl w:val="2"/>
          <w:numId w:val="72"/>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Commonly seen vehicles and public transportation</w:t>
      </w:r>
    </w:p>
    <w:p w14:paraId="5159B4DC" w14:textId="77777777" w:rsidR="00F015F2" w:rsidRPr="009804BB" w:rsidRDefault="00F015F2" w:rsidP="00B845A1">
      <w:pPr>
        <w:pStyle w:val="ListParagraph"/>
        <w:numPr>
          <w:ilvl w:val="2"/>
          <w:numId w:val="72"/>
        </w:numPr>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Physical facilities and operation of local businesses</w:t>
      </w:r>
    </w:p>
    <w:p w14:paraId="797C4199" w14:textId="77777777" w:rsidR="00F015F2" w:rsidRPr="009804BB" w:rsidRDefault="00F015F2" w:rsidP="00B845A1">
      <w:pPr>
        <w:pStyle w:val="ListParagraph"/>
        <w:numPr>
          <w:ilvl w:val="3"/>
          <w:numId w:val="72"/>
        </w:numPr>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Hours of operation </w:t>
      </w:r>
    </w:p>
    <w:p w14:paraId="2EED7714" w14:textId="77777777" w:rsidR="00F015F2" w:rsidRPr="009804BB" w:rsidRDefault="00F015F2" w:rsidP="00B845A1">
      <w:pPr>
        <w:pStyle w:val="ListParagraph"/>
        <w:numPr>
          <w:ilvl w:val="3"/>
          <w:numId w:val="72"/>
        </w:numPr>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Employees of </w:t>
      </w:r>
      <w:proofErr w:type="gramStart"/>
      <w:r w:rsidRPr="009804BB">
        <w:rPr>
          <w:rFonts w:ascii="Times New Roman" w:hAnsi="Times New Roman" w:cs="Times New Roman"/>
          <w:sz w:val="24"/>
          <w:szCs w:val="24"/>
        </w:rPr>
        <w:t>late night</w:t>
      </w:r>
      <w:proofErr w:type="gramEnd"/>
      <w:r w:rsidRPr="009804BB">
        <w:rPr>
          <w:rFonts w:ascii="Times New Roman" w:hAnsi="Times New Roman" w:cs="Times New Roman"/>
          <w:sz w:val="24"/>
          <w:szCs w:val="24"/>
        </w:rPr>
        <w:t xml:space="preserve"> businesses </w:t>
      </w:r>
    </w:p>
    <w:p w14:paraId="66FE14B4" w14:textId="77777777" w:rsidR="00F015F2" w:rsidRPr="009804BB" w:rsidRDefault="00F015F2" w:rsidP="00B845A1">
      <w:pPr>
        <w:pStyle w:val="ListParagraph"/>
        <w:numPr>
          <w:ilvl w:val="3"/>
          <w:numId w:val="72"/>
        </w:numPr>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Location of eateries and rest rooms </w:t>
      </w:r>
    </w:p>
    <w:p w14:paraId="3C6D2072" w14:textId="77777777" w:rsidR="00F015F2" w:rsidRPr="009804BB" w:rsidRDefault="00F015F2" w:rsidP="00F015F2">
      <w:pPr>
        <w:tabs>
          <w:tab w:val="center" w:pos="639"/>
          <w:tab w:val="center" w:pos="1736"/>
        </w:tabs>
        <w:spacing w:after="0" w:line="240" w:lineRule="auto"/>
        <w:ind w:firstLine="645"/>
        <w:rPr>
          <w:rFonts w:ascii="Times New Roman" w:eastAsia="Calibri" w:hAnsi="Times New Roman" w:cs="Times New Roman"/>
          <w:sz w:val="24"/>
          <w:szCs w:val="24"/>
        </w:rPr>
      </w:pPr>
    </w:p>
    <w:p w14:paraId="41829433" w14:textId="77777777" w:rsidR="00F015F2" w:rsidRPr="009804BB" w:rsidRDefault="00F015F2" w:rsidP="00B845A1">
      <w:pPr>
        <w:pStyle w:val="ListParagraph"/>
        <w:numPr>
          <w:ilvl w:val="1"/>
          <w:numId w:val="72"/>
        </w:numPr>
        <w:tabs>
          <w:tab w:val="center" w:pos="639"/>
          <w:tab w:val="center" w:pos="3448"/>
        </w:tabs>
        <w:spacing w:after="0" w:line="240" w:lineRule="auto"/>
        <w:rPr>
          <w:rFonts w:ascii="Times New Roman" w:eastAsia="Calibri" w:hAnsi="Times New Roman" w:cs="Times New Roman"/>
          <w:sz w:val="24"/>
          <w:szCs w:val="24"/>
        </w:rPr>
      </w:pPr>
      <w:r w:rsidRPr="009804BB">
        <w:rPr>
          <w:rFonts w:ascii="Times New Roman" w:eastAsia="Calibri" w:hAnsi="Times New Roman" w:cs="Times New Roman"/>
          <w:sz w:val="24"/>
          <w:szCs w:val="24"/>
        </w:rPr>
        <w:t>Types of Field Patrol</w:t>
      </w:r>
    </w:p>
    <w:p w14:paraId="497C39C0" w14:textId="77777777" w:rsidR="00F015F2" w:rsidRPr="009804BB" w:rsidRDefault="00F015F2" w:rsidP="00B845A1">
      <w:pPr>
        <w:pStyle w:val="ListParagraph"/>
        <w:numPr>
          <w:ilvl w:val="2"/>
          <w:numId w:val="72"/>
        </w:numPr>
        <w:tabs>
          <w:tab w:val="center" w:pos="639"/>
          <w:tab w:val="center" w:pos="3448"/>
        </w:tabs>
        <w:spacing w:after="0" w:line="240" w:lineRule="auto"/>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Marked vehicles </w:t>
      </w:r>
    </w:p>
    <w:p w14:paraId="3DC050B1" w14:textId="77777777" w:rsidR="00F015F2" w:rsidRPr="009804BB" w:rsidRDefault="00F015F2" w:rsidP="00B845A1">
      <w:pPr>
        <w:pStyle w:val="ListParagraph"/>
        <w:numPr>
          <w:ilvl w:val="3"/>
          <w:numId w:val="72"/>
        </w:numPr>
        <w:tabs>
          <w:tab w:val="center" w:pos="639"/>
          <w:tab w:val="center" w:pos="3448"/>
        </w:tabs>
        <w:spacing w:after="0" w:line="240" w:lineRule="auto"/>
        <w:rPr>
          <w:rFonts w:ascii="Times New Roman" w:eastAsia="Calibri" w:hAnsi="Times New Roman" w:cs="Times New Roman"/>
          <w:sz w:val="24"/>
          <w:szCs w:val="24"/>
        </w:rPr>
      </w:pPr>
      <w:r w:rsidRPr="009804BB">
        <w:rPr>
          <w:rFonts w:ascii="Times New Roman" w:eastAsia="Calibri" w:hAnsi="Times New Roman" w:cs="Times New Roman"/>
          <w:sz w:val="24"/>
          <w:szCs w:val="24"/>
        </w:rPr>
        <w:t>Use of uniformed officers and marked vehicles</w:t>
      </w:r>
    </w:p>
    <w:p w14:paraId="15E47D41" w14:textId="77777777" w:rsidR="00F015F2" w:rsidRPr="009804BB" w:rsidRDefault="00F015F2" w:rsidP="00B845A1">
      <w:pPr>
        <w:pStyle w:val="ListParagraph"/>
        <w:numPr>
          <w:ilvl w:val="3"/>
          <w:numId w:val="72"/>
        </w:numPr>
        <w:tabs>
          <w:tab w:val="center" w:pos="639"/>
          <w:tab w:val="center" w:pos="3448"/>
        </w:tabs>
        <w:spacing w:after="0" w:line="240" w:lineRule="auto"/>
        <w:rPr>
          <w:rFonts w:ascii="Times New Roman" w:eastAsia="Calibri" w:hAnsi="Times New Roman" w:cs="Times New Roman"/>
          <w:sz w:val="24"/>
          <w:szCs w:val="24"/>
        </w:rPr>
      </w:pPr>
      <w:r w:rsidRPr="009804BB">
        <w:rPr>
          <w:rFonts w:ascii="Times New Roman" w:eastAsia="Calibri" w:hAnsi="Times New Roman" w:cs="Times New Roman"/>
          <w:sz w:val="24"/>
          <w:szCs w:val="24"/>
        </w:rPr>
        <w:t>Visibility and Deterrence</w:t>
      </w:r>
    </w:p>
    <w:p w14:paraId="79A5F01D" w14:textId="77777777" w:rsidR="00F015F2" w:rsidRPr="009804BB" w:rsidRDefault="00F015F2" w:rsidP="00B845A1">
      <w:pPr>
        <w:pStyle w:val="ListParagraph"/>
        <w:numPr>
          <w:ilvl w:val="2"/>
          <w:numId w:val="72"/>
        </w:numPr>
        <w:tabs>
          <w:tab w:val="center" w:pos="639"/>
          <w:tab w:val="center" w:pos="3448"/>
        </w:tabs>
        <w:spacing w:after="0" w:line="240" w:lineRule="auto"/>
        <w:rPr>
          <w:rFonts w:ascii="Times New Roman" w:eastAsia="Calibri" w:hAnsi="Times New Roman" w:cs="Times New Roman"/>
          <w:sz w:val="24"/>
          <w:szCs w:val="24"/>
        </w:rPr>
      </w:pPr>
      <w:r w:rsidRPr="009804BB">
        <w:rPr>
          <w:rFonts w:ascii="Times New Roman" w:eastAsia="Calibri" w:hAnsi="Times New Roman" w:cs="Times New Roman"/>
          <w:sz w:val="24"/>
          <w:szCs w:val="24"/>
        </w:rPr>
        <w:t>Unmarked vehicles</w:t>
      </w:r>
    </w:p>
    <w:p w14:paraId="6DF99001" w14:textId="77777777" w:rsidR="00F015F2" w:rsidRPr="009804BB" w:rsidRDefault="00F015F2" w:rsidP="00B845A1">
      <w:pPr>
        <w:pStyle w:val="ListParagraph"/>
        <w:numPr>
          <w:ilvl w:val="3"/>
          <w:numId w:val="72"/>
        </w:numPr>
        <w:tabs>
          <w:tab w:val="center" w:pos="639"/>
          <w:tab w:val="center" w:pos="3448"/>
        </w:tabs>
        <w:spacing w:after="0" w:line="240" w:lineRule="auto"/>
        <w:rPr>
          <w:rFonts w:ascii="Times New Roman" w:eastAsia="Calibri" w:hAnsi="Times New Roman" w:cs="Times New Roman"/>
          <w:sz w:val="24"/>
          <w:szCs w:val="24"/>
        </w:rPr>
      </w:pPr>
      <w:r w:rsidRPr="009804BB">
        <w:rPr>
          <w:rFonts w:ascii="Times New Roman" w:eastAsia="Calibri" w:hAnsi="Times New Roman" w:cs="Times New Roman"/>
          <w:sz w:val="24"/>
          <w:szCs w:val="24"/>
        </w:rPr>
        <w:t>Use of plainclothes officers and unmarked vehicles</w:t>
      </w:r>
    </w:p>
    <w:p w14:paraId="1A165FCA" w14:textId="77777777" w:rsidR="00F015F2" w:rsidRPr="009804BB" w:rsidRDefault="00F015F2" w:rsidP="00B845A1">
      <w:pPr>
        <w:pStyle w:val="ListParagraph"/>
        <w:numPr>
          <w:ilvl w:val="3"/>
          <w:numId w:val="72"/>
        </w:numPr>
        <w:tabs>
          <w:tab w:val="center" w:pos="639"/>
          <w:tab w:val="center" w:pos="3448"/>
        </w:tabs>
        <w:spacing w:after="0" w:line="240" w:lineRule="auto"/>
        <w:rPr>
          <w:rFonts w:ascii="Times New Roman" w:eastAsia="Calibri" w:hAnsi="Times New Roman" w:cs="Times New Roman"/>
          <w:sz w:val="24"/>
          <w:szCs w:val="24"/>
        </w:rPr>
      </w:pPr>
      <w:r w:rsidRPr="009804BB">
        <w:rPr>
          <w:rFonts w:ascii="Times New Roman" w:eastAsia="Calibri" w:hAnsi="Times New Roman" w:cs="Times New Roman"/>
          <w:sz w:val="24"/>
          <w:szCs w:val="24"/>
        </w:rPr>
        <w:t>Drawbacks</w:t>
      </w:r>
    </w:p>
    <w:p w14:paraId="676591BC" w14:textId="77777777" w:rsidR="00F015F2" w:rsidRPr="009804BB" w:rsidRDefault="00F015F2" w:rsidP="00F015F2">
      <w:pPr>
        <w:tabs>
          <w:tab w:val="center" w:pos="645"/>
          <w:tab w:val="center" w:pos="2932"/>
        </w:tabs>
        <w:spacing w:after="0" w:line="240" w:lineRule="auto"/>
        <w:ind w:firstLine="300"/>
        <w:rPr>
          <w:rFonts w:ascii="Times New Roman" w:eastAsia="Calibri" w:hAnsi="Times New Roman" w:cs="Times New Roman"/>
          <w:sz w:val="24"/>
          <w:szCs w:val="24"/>
        </w:rPr>
      </w:pPr>
    </w:p>
    <w:p w14:paraId="3E94D2D5" w14:textId="77777777" w:rsidR="00F015F2" w:rsidRPr="009804BB" w:rsidRDefault="00F015F2" w:rsidP="00B845A1">
      <w:pPr>
        <w:pStyle w:val="ListParagraph"/>
        <w:numPr>
          <w:ilvl w:val="1"/>
          <w:numId w:val="72"/>
        </w:numPr>
        <w:tabs>
          <w:tab w:val="center" w:pos="645"/>
          <w:tab w:val="center" w:pos="2932"/>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Personal equipment </w:t>
      </w:r>
      <w:proofErr w:type="gramStart"/>
      <w:r w:rsidRPr="009804BB">
        <w:rPr>
          <w:rFonts w:ascii="Times New Roman" w:hAnsi="Times New Roman" w:cs="Times New Roman"/>
          <w:sz w:val="24"/>
          <w:szCs w:val="24"/>
        </w:rPr>
        <w:t>check</w:t>
      </w:r>
      <w:proofErr w:type="gramEnd"/>
      <w:r w:rsidRPr="009804BB">
        <w:rPr>
          <w:rFonts w:ascii="Times New Roman" w:hAnsi="Times New Roman" w:cs="Times New Roman"/>
          <w:sz w:val="24"/>
          <w:szCs w:val="24"/>
        </w:rPr>
        <w:t xml:space="preserve"> before each shift </w:t>
      </w:r>
    </w:p>
    <w:p w14:paraId="6E6900AE" w14:textId="77777777" w:rsidR="00F015F2" w:rsidRPr="009804BB" w:rsidRDefault="00F015F2" w:rsidP="00B845A1">
      <w:pPr>
        <w:pStyle w:val="ListParagraph"/>
        <w:numPr>
          <w:ilvl w:val="2"/>
          <w:numId w:val="72"/>
        </w:numPr>
        <w:tabs>
          <w:tab w:val="center" w:pos="1161"/>
          <w:tab w:val="center" w:pos="2020"/>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 xml:space="preserve">Weapons </w:t>
      </w:r>
    </w:p>
    <w:p w14:paraId="4D4C021B"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Firearm(s) </w:t>
      </w:r>
    </w:p>
    <w:p w14:paraId="77F9990D"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O.C. spray </w:t>
      </w:r>
    </w:p>
    <w:p w14:paraId="3D71805C"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Impact weapon </w:t>
      </w:r>
    </w:p>
    <w:p w14:paraId="46560DFB"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Other </w:t>
      </w:r>
    </w:p>
    <w:p w14:paraId="6E6337BD" w14:textId="77777777" w:rsidR="00F015F2" w:rsidRPr="009804BB" w:rsidRDefault="008A5150" w:rsidP="00B845A1">
      <w:pPr>
        <w:numPr>
          <w:ilvl w:val="4"/>
          <w:numId w:val="72"/>
        </w:numPr>
        <w:spacing w:after="0" w:line="240" w:lineRule="auto"/>
        <w:ind w:right="1427"/>
        <w:rPr>
          <w:rFonts w:ascii="Times New Roman" w:hAnsi="Times New Roman" w:cs="Times New Roman"/>
          <w:sz w:val="24"/>
          <w:szCs w:val="24"/>
        </w:rPr>
      </w:pPr>
      <w:r>
        <w:rPr>
          <w:rFonts w:ascii="Times New Roman" w:hAnsi="Times New Roman" w:cs="Times New Roman"/>
          <w:sz w:val="24"/>
          <w:szCs w:val="24"/>
        </w:rPr>
        <w:t xml:space="preserve">Additional equipment </w:t>
      </w:r>
      <w:r w:rsidR="00F015F2" w:rsidRPr="009804BB">
        <w:rPr>
          <w:rFonts w:ascii="Times New Roman" w:hAnsi="Times New Roman" w:cs="Times New Roman"/>
          <w:sz w:val="24"/>
          <w:szCs w:val="24"/>
        </w:rPr>
        <w:t xml:space="preserve">(mirrors, rope, etc.) </w:t>
      </w:r>
    </w:p>
    <w:p w14:paraId="6F5E3A87" w14:textId="77777777" w:rsidR="00F015F2" w:rsidRPr="009804BB" w:rsidRDefault="00F015F2" w:rsidP="00B845A1">
      <w:pPr>
        <w:numPr>
          <w:ilvl w:val="4"/>
          <w:numId w:val="72"/>
        </w:numPr>
        <w:spacing w:after="0" w:line="240" w:lineRule="auto"/>
        <w:ind w:right="1427"/>
        <w:rPr>
          <w:rFonts w:ascii="Times New Roman" w:hAnsi="Times New Roman" w:cs="Times New Roman"/>
          <w:sz w:val="24"/>
          <w:szCs w:val="24"/>
        </w:rPr>
      </w:pPr>
      <w:r w:rsidRPr="009804BB">
        <w:rPr>
          <w:rFonts w:ascii="Times New Roman" w:hAnsi="Times New Roman" w:cs="Times New Roman"/>
          <w:sz w:val="24"/>
          <w:szCs w:val="24"/>
        </w:rPr>
        <w:t xml:space="preserve">Non-perishable food/water meal  </w:t>
      </w:r>
    </w:p>
    <w:p w14:paraId="0CF84A67"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Flashlight, ticket book, pens </w:t>
      </w:r>
    </w:p>
    <w:p w14:paraId="2C4B008D"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Various types of agency forms</w:t>
      </w:r>
    </w:p>
    <w:p w14:paraId="5460DE5D"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Portable radio </w:t>
      </w:r>
    </w:p>
    <w:p w14:paraId="233F7805"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Other electronic equipment, as applicable </w:t>
      </w:r>
    </w:p>
    <w:p w14:paraId="54EC1050"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Personal protection equipment </w:t>
      </w:r>
    </w:p>
    <w:p w14:paraId="7F3AA540"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Safety vests (bullet-resistant vests) </w:t>
      </w:r>
    </w:p>
    <w:p w14:paraId="07E28070"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Rubber gloves </w:t>
      </w:r>
    </w:p>
    <w:p w14:paraId="176609A7"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Traffic vests </w:t>
      </w:r>
    </w:p>
    <w:p w14:paraId="408D11A7"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Map </w:t>
      </w:r>
    </w:p>
    <w:p w14:paraId="7EEB002B"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Landmarks </w:t>
      </w:r>
    </w:p>
    <w:p w14:paraId="18725CEC"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Hospitals </w:t>
      </w:r>
    </w:p>
    <w:p w14:paraId="76638167"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Schools and playgrounds, etc. </w:t>
      </w:r>
    </w:p>
    <w:p w14:paraId="62684B0C"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Personal eyewear (self-protection, lenses, sunglasses) </w:t>
      </w:r>
    </w:p>
    <w:p w14:paraId="5613E44C" w14:textId="77777777" w:rsidR="00F015F2" w:rsidRPr="009804BB" w:rsidRDefault="00F015F2" w:rsidP="00F015F2">
      <w:pPr>
        <w:spacing w:after="0" w:line="240" w:lineRule="auto"/>
        <w:ind w:left="1080" w:right="8"/>
        <w:rPr>
          <w:rFonts w:ascii="Times New Roman" w:hAnsi="Times New Roman" w:cs="Times New Roman"/>
          <w:sz w:val="24"/>
          <w:szCs w:val="24"/>
        </w:rPr>
      </w:pPr>
    </w:p>
    <w:p w14:paraId="542A28C0" w14:textId="77777777" w:rsidR="00F015F2" w:rsidRPr="009804BB" w:rsidRDefault="00F015F2" w:rsidP="00B845A1">
      <w:pPr>
        <w:numPr>
          <w:ilvl w:val="1"/>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Vehicle Inspection</w:t>
      </w:r>
    </w:p>
    <w:p w14:paraId="706A323A"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Mechanical status (at beginning shift) </w:t>
      </w:r>
    </w:p>
    <w:p w14:paraId="3515CB2A"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Lights </w:t>
      </w:r>
    </w:p>
    <w:p w14:paraId="201FD9E9"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Siren </w:t>
      </w:r>
    </w:p>
    <w:p w14:paraId="00F77659"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Brakes </w:t>
      </w:r>
    </w:p>
    <w:p w14:paraId="3083D860"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Horn </w:t>
      </w:r>
    </w:p>
    <w:p w14:paraId="4D109C83"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Fuel and oil </w:t>
      </w:r>
    </w:p>
    <w:p w14:paraId="1151376E"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Damage inspection </w:t>
      </w:r>
    </w:p>
    <w:p w14:paraId="73C82D0E"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Cleanliness </w:t>
      </w:r>
    </w:p>
    <w:p w14:paraId="617577D5"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Auxiliary equipment checks (varies by department) </w:t>
      </w:r>
    </w:p>
    <w:p w14:paraId="7283090F"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Shotgun/rifle </w:t>
      </w:r>
    </w:p>
    <w:p w14:paraId="27FF66C2"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First aid equipment (gloves, AED, CPR tools, Narcan, Epi-Pens)</w:t>
      </w:r>
    </w:p>
    <w:p w14:paraId="0C15DFF2"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Flares </w:t>
      </w:r>
    </w:p>
    <w:p w14:paraId="3E3CF49F"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Fire extinguisher </w:t>
      </w:r>
    </w:p>
    <w:p w14:paraId="438149F5"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Blanket </w:t>
      </w:r>
    </w:p>
    <w:p w14:paraId="51FF1FCF"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Security check </w:t>
      </w:r>
    </w:p>
    <w:p w14:paraId="43741FF1"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Search for concealed weapons/contraband </w:t>
      </w:r>
    </w:p>
    <w:p w14:paraId="58FA2EED"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Check areas when material could be hidden</w:t>
      </w:r>
    </w:p>
    <w:p w14:paraId="10E713CA"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At beginning and end of shift</w:t>
      </w:r>
    </w:p>
    <w:p w14:paraId="0BEEF01F"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After transporting anyone other than officers </w:t>
      </w:r>
    </w:p>
    <w:p w14:paraId="687E9087"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Reporting deficiencies or discoveries </w:t>
      </w:r>
    </w:p>
    <w:p w14:paraId="5A7B7EE1"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Before beginning patrol or when issue arises</w:t>
      </w:r>
    </w:p>
    <w:p w14:paraId="4EBF76E6"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Reporting procedures vary by jurisdiction </w:t>
      </w:r>
    </w:p>
    <w:p w14:paraId="22412462" w14:textId="77777777" w:rsidR="00F015F2" w:rsidRPr="009804BB" w:rsidRDefault="00F015F2" w:rsidP="00F015F2">
      <w:pPr>
        <w:spacing w:after="0" w:line="240" w:lineRule="auto"/>
        <w:ind w:left="1080" w:right="8"/>
        <w:rPr>
          <w:rFonts w:ascii="Times New Roman" w:hAnsi="Times New Roman" w:cs="Times New Roman"/>
          <w:sz w:val="24"/>
          <w:szCs w:val="24"/>
        </w:rPr>
      </w:pPr>
    </w:p>
    <w:p w14:paraId="381D7A60" w14:textId="77777777" w:rsidR="00F015F2" w:rsidRPr="009804BB" w:rsidRDefault="00F015F2" w:rsidP="00B845A1">
      <w:pPr>
        <w:numPr>
          <w:ilvl w:val="1"/>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Preparing list of locally stolen vehicles and wanted persons </w:t>
      </w:r>
    </w:p>
    <w:p w14:paraId="5DEC863F"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lastRenderedPageBreak/>
        <w:t xml:space="preserve">Stolen cars </w:t>
      </w:r>
    </w:p>
    <w:p w14:paraId="55E702C4"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Subjects wanted on warrant </w:t>
      </w:r>
    </w:p>
    <w:p w14:paraId="1A61F7EA"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Subjects wanted for investigation </w:t>
      </w:r>
    </w:p>
    <w:p w14:paraId="3B709643"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Problem subjects that may frequent your area of patrol </w:t>
      </w:r>
    </w:p>
    <w:p w14:paraId="69416267"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Areas where vehicles have been known to be abandoned </w:t>
      </w:r>
    </w:p>
    <w:p w14:paraId="0C68F000" w14:textId="77777777" w:rsidR="00F015F2" w:rsidRPr="009804BB" w:rsidRDefault="00F015F2" w:rsidP="00F015F2">
      <w:pPr>
        <w:spacing w:after="0" w:line="240" w:lineRule="auto"/>
        <w:ind w:left="1621" w:right="8"/>
        <w:rPr>
          <w:rFonts w:ascii="Times New Roman" w:hAnsi="Times New Roman" w:cs="Times New Roman"/>
          <w:sz w:val="24"/>
          <w:szCs w:val="24"/>
        </w:rPr>
      </w:pPr>
    </w:p>
    <w:p w14:paraId="30CBD6AA" w14:textId="77777777" w:rsidR="00F015F2" w:rsidRPr="009804BB" w:rsidRDefault="00F015F2" w:rsidP="00B845A1">
      <w:pPr>
        <w:numPr>
          <w:ilvl w:val="1"/>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Identifying potentially hazardous areas </w:t>
      </w:r>
    </w:p>
    <w:p w14:paraId="16F7071C"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Dark streets </w:t>
      </w:r>
    </w:p>
    <w:p w14:paraId="1DD87E5D"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Known drug dealing locations </w:t>
      </w:r>
    </w:p>
    <w:p w14:paraId="15746A50"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Liquor/gambling establishments </w:t>
      </w:r>
    </w:p>
    <w:p w14:paraId="2E1F3F34"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Locations frequented by vulnerable persons </w:t>
      </w:r>
    </w:p>
    <w:p w14:paraId="7FC873F2"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Homeless </w:t>
      </w:r>
    </w:p>
    <w:p w14:paraId="481504BF"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Children </w:t>
      </w:r>
    </w:p>
    <w:p w14:paraId="6963FAB6"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Prostitutes </w:t>
      </w:r>
    </w:p>
    <w:p w14:paraId="3B960477"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Drug addicts </w:t>
      </w:r>
    </w:p>
    <w:p w14:paraId="053615BC" w14:textId="77777777" w:rsidR="00F015F2" w:rsidRPr="009804BB" w:rsidRDefault="00F015F2" w:rsidP="00B845A1">
      <w:pPr>
        <w:pStyle w:val="ListParagraph"/>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Road construction</w:t>
      </w:r>
    </w:p>
    <w:p w14:paraId="06EC923C" w14:textId="77777777" w:rsidR="00F015F2" w:rsidRPr="009804BB" w:rsidRDefault="00F015F2" w:rsidP="00F015F2">
      <w:pPr>
        <w:spacing w:after="0" w:line="240" w:lineRule="auto"/>
        <w:ind w:left="1090" w:right="8"/>
        <w:rPr>
          <w:rFonts w:ascii="Times New Roman" w:hAnsi="Times New Roman" w:cs="Times New Roman"/>
          <w:sz w:val="24"/>
          <w:szCs w:val="24"/>
        </w:rPr>
      </w:pPr>
    </w:p>
    <w:p w14:paraId="3CB2BF78" w14:textId="77777777" w:rsidR="00F015F2" w:rsidRPr="009804BB" w:rsidRDefault="00F015F2" w:rsidP="00B845A1">
      <w:pPr>
        <w:pStyle w:val="ListParagraph"/>
        <w:numPr>
          <w:ilvl w:val="0"/>
          <w:numId w:val="72"/>
        </w:numPr>
        <w:tabs>
          <w:tab w:val="center" w:pos="1713"/>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Proper Procedure for Patrol </w:t>
      </w:r>
    </w:p>
    <w:p w14:paraId="306836DC" w14:textId="77777777" w:rsidR="00F015F2" w:rsidRPr="009804BB" w:rsidRDefault="00F015F2" w:rsidP="00F015F2">
      <w:pPr>
        <w:tabs>
          <w:tab w:val="center" w:pos="1713"/>
        </w:tabs>
        <w:spacing w:after="0" w:line="240" w:lineRule="auto"/>
        <w:ind w:left="-8"/>
        <w:rPr>
          <w:rFonts w:ascii="Times New Roman" w:hAnsi="Times New Roman" w:cs="Times New Roman"/>
          <w:sz w:val="24"/>
          <w:szCs w:val="24"/>
        </w:rPr>
      </w:pPr>
    </w:p>
    <w:p w14:paraId="290D6EB7" w14:textId="77777777" w:rsidR="00F015F2" w:rsidRPr="009804BB" w:rsidRDefault="00F015F2" w:rsidP="00B845A1">
      <w:pPr>
        <w:numPr>
          <w:ilvl w:val="1"/>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Definition of proactive patrol </w:t>
      </w:r>
    </w:p>
    <w:p w14:paraId="035D1F54"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Self-initiated activities </w:t>
      </w:r>
    </w:p>
    <w:p w14:paraId="26877983"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Traffic stops </w:t>
      </w:r>
    </w:p>
    <w:p w14:paraId="364D5F92"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Parking violations </w:t>
      </w:r>
    </w:p>
    <w:p w14:paraId="51583ABB"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Code violations </w:t>
      </w:r>
    </w:p>
    <w:p w14:paraId="40D1F7D8"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Talking with citizens (business owners, government officials, etc.) </w:t>
      </w:r>
    </w:p>
    <w:p w14:paraId="521DE020"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Crime reduction efforts </w:t>
      </w:r>
    </w:p>
    <w:p w14:paraId="5F2C107A"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Identifying public hazards </w:t>
      </w:r>
    </w:p>
    <w:p w14:paraId="388104E4"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Active community service </w:t>
      </w:r>
    </w:p>
    <w:p w14:paraId="48A5803C"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Detailed knowledge of street and business locations </w:t>
      </w:r>
    </w:p>
    <w:p w14:paraId="10355CBC"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Avoiding constant use of thoroughfares </w:t>
      </w:r>
    </w:p>
    <w:p w14:paraId="6A335117"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Awareness of traffic patterns and locations of areas experiencing high crash rates </w:t>
      </w:r>
    </w:p>
    <w:p w14:paraId="4DBAD36B"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Awareness of crime patterns by location and time</w:t>
      </w:r>
    </w:p>
    <w:p w14:paraId="134D9793" w14:textId="77777777" w:rsidR="00F015F2" w:rsidRPr="009804BB" w:rsidRDefault="00F015F2" w:rsidP="00F015F2">
      <w:pPr>
        <w:spacing w:after="0" w:line="240" w:lineRule="auto"/>
        <w:ind w:left="1621" w:right="8"/>
        <w:rPr>
          <w:rFonts w:ascii="Times New Roman" w:hAnsi="Times New Roman" w:cs="Times New Roman"/>
          <w:sz w:val="24"/>
          <w:szCs w:val="24"/>
        </w:rPr>
      </w:pPr>
    </w:p>
    <w:p w14:paraId="22BCA4DE" w14:textId="77777777" w:rsidR="00F015F2" w:rsidRPr="009804BB" w:rsidRDefault="00F015F2" w:rsidP="00B845A1">
      <w:pPr>
        <w:numPr>
          <w:ilvl w:val="1"/>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Proactive patrol tactics </w:t>
      </w:r>
    </w:p>
    <w:p w14:paraId="3A0D908C"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and stop suspicious persons </w:t>
      </w:r>
    </w:p>
    <w:p w14:paraId="356F11AB"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Awareness of “Terry </w:t>
      </w:r>
      <w:proofErr w:type="gramStart"/>
      <w:r w:rsidRPr="009804BB">
        <w:rPr>
          <w:rFonts w:ascii="Times New Roman" w:hAnsi="Times New Roman" w:cs="Times New Roman"/>
          <w:sz w:val="24"/>
          <w:szCs w:val="24"/>
        </w:rPr>
        <w:t>stop</w:t>
      </w:r>
      <w:proofErr w:type="gramEnd"/>
      <w:r w:rsidRPr="009804BB">
        <w:rPr>
          <w:rFonts w:ascii="Times New Roman" w:hAnsi="Times New Roman" w:cs="Times New Roman"/>
          <w:sz w:val="24"/>
          <w:szCs w:val="24"/>
        </w:rPr>
        <w:t xml:space="preserve">” requirements </w:t>
      </w:r>
    </w:p>
    <w:p w14:paraId="0105998D"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Record information in field notes </w:t>
      </w:r>
    </w:p>
    <w:p w14:paraId="4EE07430"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Mandated documentation</w:t>
      </w:r>
    </w:p>
    <w:p w14:paraId="13D63799"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Stopping suspicious vehicles </w:t>
      </w:r>
    </w:p>
    <w:p w14:paraId="1C1FA594"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Checking abandoned vehicles </w:t>
      </w:r>
    </w:p>
    <w:p w14:paraId="051FCCB3"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Check building security both commercial and residential </w:t>
      </w:r>
    </w:p>
    <w:p w14:paraId="2FFCAFC4"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and report road hazards </w:t>
      </w:r>
    </w:p>
    <w:p w14:paraId="0BEFC9A6"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Check public places </w:t>
      </w:r>
    </w:p>
    <w:p w14:paraId="091797CF"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Patrol parks, </w:t>
      </w:r>
      <w:proofErr w:type="gramStart"/>
      <w:r w:rsidRPr="009804BB">
        <w:rPr>
          <w:rFonts w:ascii="Times New Roman" w:hAnsi="Times New Roman" w:cs="Times New Roman"/>
          <w:sz w:val="24"/>
          <w:szCs w:val="24"/>
        </w:rPr>
        <w:t>alleys</w:t>
      </w:r>
      <w:proofErr w:type="gramEnd"/>
      <w:r w:rsidRPr="009804BB">
        <w:rPr>
          <w:rFonts w:ascii="Times New Roman" w:hAnsi="Times New Roman" w:cs="Times New Roman"/>
          <w:sz w:val="24"/>
          <w:szCs w:val="24"/>
        </w:rPr>
        <w:t xml:space="preserve"> and streets </w:t>
      </w:r>
    </w:p>
    <w:p w14:paraId="6927A402"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Checking problem spots </w:t>
      </w:r>
    </w:p>
    <w:p w14:paraId="30CBC954"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lastRenderedPageBreak/>
        <w:t xml:space="preserve">Checking certain areas at problem times (bar closing, etc.) </w:t>
      </w:r>
    </w:p>
    <w:p w14:paraId="14F764E0"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Systematically unsystematic patrol </w:t>
      </w:r>
    </w:p>
    <w:p w14:paraId="71E5922E"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Avoid establishment of routine patrol patterns </w:t>
      </w:r>
    </w:p>
    <w:p w14:paraId="0F25E061"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Meals and coffee at different times and places when possible </w:t>
      </w:r>
    </w:p>
    <w:p w14:paraId="3B1DB1D8"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No fixed route of travel </w:t>
      </w:r>
    </w:p>
    <w:p w14:paraId="7D3C85AE"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Potential problems within parks, school grounds, parking lots </w:t>
      </w:r>
    </w:p>
    <w:p w14:paraId="15E158BA"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Robbery</w:t>
      </w:r>
    </w:p>
    <w:p w14:paraId="01159C6F"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Vehicle burglary </w:t>
      </w:r>
    </w:p>
    <w:p w14:paraId="351EFF07"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Vehicle theft </w:t>
      </w:r>
    </w:p>
    <w:p w14:paraId="012A8BEF"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Abandoned vehicles </w:t>
      </w:r>
    </w:p>
    <w:p w14:paraId="58470D60"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Sexual assault </w:t>
      </w:r>
    </w:p>
    <w:p w14:paraId="38D91141"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Drug sales and gang activity </w:t>
      </w:r>
    </w:p>
    <w:p w14:paraId="7A77AB20"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Property checks </w:t>
      </w:r>
    </w:p>
    <w:p w14:paraId="5BECD386"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Use of inconspicuous and quiet approach </w:t>
      </w:r>
    </w:p>
    <w:p w14:paraId="277BA0E9"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Areas checked </w:t>
      </w:r>
    </w:p>
    <w:p w14:paraId="4CD8CD55"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Doors </w:t>
      </w:r>
    </w:p>
    <w:p w14:paraId="344A02AE"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Windows </w:t>
      </w:r>
    </w:p>
    <w:p w14:paraId="1655AE05"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Roofs </w:t>
      </w:r>
    </w:p>
    <w:p w14:paraId="7001C35D"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Alarm systems commonly utilized by businesses </w:t>
      </w:r>
    </w:p>
    <w:p w14:paraId="0EB0C6EA"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Indications of break-ins </w:t>
      </w:r>
    </w:p>
    <w:p w14:paraId="2ECBC9DD"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Lights out that are usually on </w:t>
      </w:r>
    </w:p>
    <w:p w14:paraId="5B0BE85E"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Broken glass at window latch </w:t>
      </w:r>
    </w:p>
    <w:p w14:paraId="72DE4A1E"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Pry marks </w:t>
      </w:r>
    </w:p>
    <w:p w14:paraId="54CE5749"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Ladders or other means of roof access </w:t>
      </w:r>
    </w:p>
    <w:p w14:paraId="0AF76510"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Vehicle parked on a residential street adjoining businesses </w:t>
      </w:r>
    </w:p>
    <w:p w14:paraId="4FECCC9C"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Establishing communication with </w:t>
      </w:r>
      <w:r w:rsidR="009060DC">
        <w:rPr>
          <w:rFonts w:ascii="Times New Roman" w:hAnsi="Times New Roman" w:cs="Times New Roman"/>
          <w:sz w:val="24"/>
          <w:szCs w:val="24"/>
        </w:rPr>
        <w:t>individual</w:t>
      </w:r>
      <w:r w:rsidRPr="009804BB">
        <w:rPr>
          <w:rFonts w:ascii="Times New Roman" w:hAnsi="Times New Roman" w:cs="Times New Roman"/>
          <w:sz w:val="24"/>
          <w:szCs w:val="24"/>
        </w:rPr>
        <w:t xml:space="preserve">s in area of assignment </w:t>
      </w:r>
    </w:p>
    <w:p w14:paraId="4A72668C"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Talking to various people on beat </w:t>
      </w:r>
    </w:p>
    <w:p w14:paraId="21D4D597"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Receptive listening to people on beat </w:t>
      </w:r>
    </w:p>
    <w:p w14:paraId="7D12B554"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Avoid interrupting </w:t>
      </w:r>
    </w:p>
    <w:p w14:paraId="51C34F8D"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Allow them to give their opinions </w:t>
      </w:r>
    </w:p>
    <w:p w14:paraId="4CCFADC3"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Show an interest in their concerns </w:t>
      </w:r>
    </w:p>
    <w:p w14:paraId="5649EE00" w14:textId="77777777" w:rsidR="00F015F2" w:rsidRPr="009804BB" w:rsidRDefault="00F015F2" w:rsidP="00B845A1">
      <w:pPr>
        <w:pStyle w:val="ListParagraph"/>
        <w:numPr>
          <w:ilvl w:val="3"/>
          <w:numId w:val="72"/>
        </w:numPr>
        <w:tabs>
          <w:tab w:val="center" w:pos="1695"/>
          <w:tab w:val="center" w:pos="3993"/>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Explain how the </w:t>
      </w:r>
      <w:r w:rsidR="009060DC">
        <w:rPr>
          <w:rFonts w:ascii="Times New Roman" w:hAnsi="Times New Roman" w:cs="Times New Roman"/>
          <w:sz w:val="24"/>
          <w:szCs w:val="24"/>
        </w:rPr>
        <w:t>individual</w:t>
      </w:r>
      <w:r w:rsidRPr="009804BB">
        <w:rPr>
          <w:rFonts w:ascii="Times New Roman" w:hAnsi="Times New Roman" w:cs="Times New Roman"/>
          <w:sz w:val="24"/>
          <w:szCs w:val="24"/>
        </w:rPr>
        <w:t xml:space="preserve"> can help the police </w:t>
      </w:r>
    </w:p>
    <w:p w14:paraId="6D3C5FDF" w14:textId="77777777" w:rsidR="00F015F2" w:rsidRPr="009804BB" w:rsidRDefault="00F015F2" w:rsidP="00F015F2">
      <w:pPr>
        <w:spacing w:after="0" w:line="240" w:lineRule="auto"/>
        <w:ind w:left="532" w:right="4908" w:hanging="540"/>
        <w:rPr>
          <w:rFonts w:ascii="Times New Roman" w:hAnsi="Times New Roman" w:cs="Times New Roman"/>
          <w:sz w:val="24"/>
          <w:szCs w:val="24"/>
        </w:rPr>
      </w:pPr>
    </w:p>
    <w:p w14:paraId="4036E11A" w14:textId="77777777" w:rsidR="00F015F2" w:rsidRPr="009804BB" w:rsidRDefault="00F015F2" w:rsidP="00B845A1">
      <w:pPr>
        <w:pStyle w:val="ListParagraph"/>
        <w:numPr>
          <w:ilvl w:val="0"/>
          <w:numId w:val="72"/>
        </w:numPr>
        <w:spacing w:after="0" w:line="240" w:lineRule="auto"/>
        <w:ind w:right="4908"/>
        <w:rPr>
          <w:rFonts w:ascii="Times New Roman" w:hAnsi="Times New Roman" w:cs="Times New Roman"/>
          <w:sz w:val="24"/>
          <w:szCs w:val="24"/>
        </w:rPr>
      </w:pPr>
      <w:r w:rsidRPr="009804BB">
        <w:rPr>
          <w:rFonts w:ascii="Times New Roman" w:hAnsi="Times New Roman" w:cs="Times New Roman"/>
          <w:sz w:val="24"/>
          <w:szCs w:val="24"/>
        </w:rPr>
        <w:t xml:space="preserve">Identifying wanted vehicles or persons </w:t>
      </w:r>
    </w:p>
    <w:p w14:paraId="14667C4A" w14:textId="77777777" w:rsidR="00F015F2" w:rsidRPr="009804BB" w:rsidRDefault="00F015F2" w:rsidP="00F015F2">
      <w:pPr>
        <w:spacing w:after="0" w:line="240" w:lineRule="auto"/>
        <w:ind w:left="532" w:right="4908" w:hanging="540"/>
        <w:rPr>
          <w:rFonts w:ascii="Times New Roman" w:hAnsi="Times New Roman" w:cs="Times New Roman"/>
          <w:sz w:val="24"/>
          <w:szCs w:val="24"/>
        </w:rPr>
      </w:pPr>
    </w:p>
    <w:p w14:paraId="3ABACE31" w14:textId="77777777" w:rsidR="00F015F2" w:rsidRPr="009804BB" w:rsidRDefault="00F015F2" w:rsidP="00B845A1">
      <w:pPr>
        <w:pStyle w:val="ListParagraph"/>
        <w:numPr>
          <w:ilvl w:val="1"/>
          <w:numId w:val="72"/>
        </w:numPr>
        <w:spacing w:after="0" w:line="240" w:lineRule="auto"/>
        <w:ind w:right="4908"/>
        <w:rPr>
          <w:rFonts w:ascii="Times New Roman" w:hAnsi="Times New Roman" w:cs="Times New Roman"/>
          <w:sz w:val="24"/>
          <w:szCs w:val="24"/>
        </w:rPr>
      </w:pPr>
      <w:r w:rsidRPr="009804BB">
        <w:rPr>
          <w:rFonts w:ascii="Times New Roman" w:hAnsi="Times New Roman" w:cs="Times New Roman"/>
          <w:sz w:val="24"/>
          <w:szCs w:val="24"/>
        </w:rPr>
        <w:t xml:space="preserve">Check for unusual activities </w:t>
      </w:r>
    </w:p>
    <w:p w14:paraId="2B850731" w14:textId="77777777" w:rsidR="00F015F2" w:rsidRPr="009804BB" w:rsidRDefault="00F015F2" w:rsidP="00B845A1">
      <w:pPr>
        <w:pStyle w:val="ListParagraph"/>
        <w:numPr>
          <w:ilvl w:val="2"/>
          <w:numId w:val="72"/>
        </w:numPr>
        <w:tabs>
          <w:tab w:val="center" w:pos="1161"/>
          <w:tab w:val="center" w:pos="2023"/>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Vehicles: </w:t>
      </w:r>
    </w:p>
    <w:p w14:paraId="2971B107"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Presence of contraband or weapons </w:t>
      </w:r>
    </w:p>
    <w:p w14:paraId="09A1254D"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Out of place for time and area </w:t>
      </w:r>
    </w:p>
    <w:p w14:paraId="0620A097" w14:textId="77777777" w:rsidR="00F015F2" w:rsidRPr="009804BB" w:rsidRDefault="00F015F2" w:rsidP="00B845A1">
      <w:pPr>
        <w:numPr>
          <w:ilvl w:val="1"/>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Compare identity of vehicles and/or persons to wanted lists </w:t>
      </w:r>
    </w:p>
    <w:p w14:paraId="2CBD7B60" w14:textId="77777777" w:rsidR="00F015F2" w:rsidRPr="009804BB" w:rsidRDefault="00F015F2" w:rsidP="00B845A1">
      <w:pPr>
        <w:numPr>
          <w:ilvl w:val="1"/>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Verify identification of vehicles and individuals </w:t>
      </w:r>
    </w:p>
    <w:p w14:paraId="7C32E664" w14:textId="77777777" w:rsidR="00F015F2" w:rsidRPr="009804BB" w:rsidRDefault="00F015F2" w:rsidP="00F015F2">
      <w:pPr>
        <w:spacing w:after="0" w:line="240" w:lineRule="auto"/>
        <w:ind w:left="1080" w:right="8"/>
        <w:rPr>
          <w:rFonts w:ascii="Times New Roman" w:hAnsi="Times New Roman" w:cs="Times New Roman"/>
          <w:sz w:val="24"/>
          <w:szCs w:val="24"/>
        </w:rPr>
      </w:pPr>
    </w:p>
    <w:p w14:paraId="47BD8656" w14:textId="77777777" w:rsidR="00F015F2" w:rsidRPr="009804BB" w:rsidRDefault="00F015F2" w:rsidP="00B845A1">
      <w:pPr>
        <w:numPr>
          <w:ilvl w:val="1"/>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Factors indicating suspicious vehicles </w:t>
      </w:r>
    </w:p>
    <w:p w14:paraId="4CD75C65"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Vehicle in improper condition </w:t>
      </w:r>
    </w:p>
    <w:p w14:paraId="7D006FA5"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Vehicle properly licensed (plates and city sticker) </w:t>
      </w:r>
    </w:p>
    <w:p w14:paraId="14C80ECC"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Erratic driving </w:t>
      </w:r>
    </w:p>
    <w:p w14:paraId="59EC5357"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lastRenderedPageBreak/>
        <w:t xml:space="preserve">Unusual activities – inconsistent with normal behavior pattern in the circumstance </w:t>
      </w:r>
    </w:p>
    <w:p w14:paraId="5A462963"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Vehicle and/or persons fit description </w:t>
      </w:r>
    </w:p>
    <w:p w14:paraId="50AEB3AC" w14:textId="77777777" w:rsidR="00F015F2" w:rsidRPr="009804BB" w:rsidRDefault="00F015F2" w:rsidP="00F015F2">
      <w:pPr>
        <w:spacing w:after="0" w:line="240" w:lineRule="auto"/>
        <w:ind w:left="1621" w:right="8"/>
        <w:rPr>
          <w:rFonts w:ascii="Times New Roman" w:hAnsi="Times New Roman" w:cs="Times New Roman"/>
          <w:sz w:val="24"/>
          <w:szCs w:val="24"/>
        </w:rPr>
      </w:pPr>
    </w:p>
    <w:p w14:paraId="592FBF39" w14:textId="77777777" w:rsidR="00F015F2" w:rsidRPr="009804BB" w:rsidRDefault="00F015F2" w:rsidP="00B845A1">
      <w:pPr>
        <w:numPr>
          <w:ilvl w:val="1"/>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Procedures for investigating vehicles containing suspicious persons </w:t>
      </w:r>
    </w:p>
    <w:p w14:paraId="17C7E392"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Check for illegal activity </w:t>
      </w:r>
    </w:p>
    <w:p w14:paraId="6A722729"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Follow at a reasonable distance </w:t>
      </w:r>
    </w:p>
    <w:p w14:paraId="385548E8"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Attempt to verify suspicion through radio check for wanted </w:t>
      </w:r>
    </w:p>
    <w:p w14:paraId="3ADAAD2B"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Notify dispatcher of registration, location, and direction of travel </w:t>
      </w:r>
    </w:p>
    <w:p w14:paraId="72322FFF"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Approach vehicle cautiously </w:t>
      </w:r>
    </w:p>
    <w:p w14:paraId="0A6840A0"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Investigate vehicle occupants </w:t>
      </w:r>
    </w:p>
    <w:p w14:paraId="5C83FEAF"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Hold vehicle if found to be wanted </w:t>
      </w:r>
    </w:p>
    <w:p w14:paraId="4ECE6121"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Request back-up at any step if officer deems it necessary</w:t>
      </w:r>
    </w:p>
    <w:p w14:paraId="5E711BDC" w14:textId="77777777" w:rsidR="00F015F2" w:rsidRPr="009804BB" w:rsidRDefault="00F015F2" w:rsidP="00F015F2">
      <w:pPr>
        <w:tabs>
          <w:tab w:val="center" w:pos="627"/>
          <w:tab w:val="center" w:pos="3090"/>
        </w:tabs>
        <w:spacing w:after="0" w:line="240" w:lineRule="auto"/>
        <w:rPr>
          <w:rFonts w:ascii="Times New Roman" w:eastAsia="Calibri" w:hAnsi="Times New Roman" w:cs="Times New Roman"/>
          <w:sz w:val="24"/>
          <w:szCs w:val="24"/>
        </w:rPr>
      </w:pPr>
    </w:p>
    <w:p w14:paraId="34469DD7" w14:textId="2499F8E4" w:rsidR="00F015F2" w:rsidRPr="009804BB" w:rsidRDefault="00F015F2" w:rsidP="00B845A1">
      <w:pPr>
        <w:pStyle w:val="ListParagraph"/>
        <w:numPr>
          <w:ilvl w:val="1"/>
          <w:numId w:val="72"/>
        </w:numPr>
        <w:tabs>
          <w:tab w:val="center" w:pos="627"/>
          <w:tab w:val="center" w:pos="3090"/>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Procedures for suspicious persons (review of “Terry stop”)</w:t>
      </w:r>
    </w:p>
    <w:p w14:paraId="14220F8F"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Determine if actions are suspicious </w:t>
      </w:r>
    </w:p>
    <w:p w14:paraId="79BB9B3E"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Person in area at improper times </w:t>
      </w:r>
    </w:p>
    <w:p w14:paraId="2D3F7F81"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Actions of persons </w:t>
      </w:r>
    </w:p>
    <w:p w14:paraId="780B3394"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Evasiveness </w:t>
      </w:r>
    </w:p>
    <w:p w14:paraId="60C6AC0D"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Nervous behavior </w:t>
      </w:r>
    </w:p>
    <w:p w14:paraId="40C34F28"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Clothing </w:t>
      </w:r>
    </w:p>
    <w:p w14:paraId="1FC0829B"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Request assistance, if necessary </w:t>
      </w:r>
    </w:p>
    <w:p w14:paraId="375F3C51"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Approach suspect(s) cautiously </w:t>
      </w:r>
    </w:p>
    <w:p w14:paraId="5B99B841"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Conduct pat down if appropriate </w:t>
      </w:r>
    </w:p>
    <w:p w14:paraId="333E84BC"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Interview suspect </w:t>
      </w:r>
    </w:p>
    <w:p w14:paraId="0076E217"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Advise person of reason for interview </w:t>
      </w:r>
    </w:p>
    <w:p w14:paraId="6BCC2BE6"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Ask for reason for being in area </w:t>
      </w:r>
    </w:p>
    <w:p w14:paraId="12BD0275"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Request identification </w:t>
      </w:r>
    </w:p>
    <w:p w14:paraId="7813F0BB"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Verify identification </w:t>
      </w:r>
    </w:p>
    <w:p w14:paraId="300738E9"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Potential obstacles to field interviews </w:t>
      </w:r>
    </w:p>
    <w:p w14:paraId="201F099B"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Suspect will not speak or ignores you </w:t>
      </w:r>
    </w:p>
    <w:p w14:paraId="61C0334F"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Suspect claims his/her “rights” under the Fifth Amendment </w:t>
      </w:r>
    </w:p>
    <w:p w14:paraId="257D39CA"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Suspect flees or becomes abusive </w:t>
      </w:r>
    </w:p>
    <w:p w14:paraId="501EB6ED"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Suspect is “overly” cooperative </w:t>
      </w:r>
    </w:p>
    <w:p w14:paraId="455C72F2"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Third party interference </w:t>
      </w:r>
    </w:p>
    <w:p w14:paraId="06B28762"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Suspect is lying </w:t>
      </w:r>
    </w:p>
    <w:p w14:paraId="0A00696F"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Language barriers </w:t>
      </w:r>
    </w:p>
    <w:p w14:paraId="4CD98EF5"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 crowd is gathering </w:t>
      </w:r>
    </w:p>
    <w:p w14:paraId="514E195B"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Check person against wanted or known criminal list </w:t>
      </w:r>
    </w:p>
    <w:p w14:paraId="3C2F956B"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Follow agency policy regarding completion of field interrogation card or entry </w:t>
      </w:r>
    </w:p>
    <w:p w14:paraId="08841027" w14:textId="77777777" w:rsidR="00F015F2" w:rsidRPr="009804BB" w:rsidRDefault="00F015F2" w:rsidP="00F015F2">
      <w:pPr>
        <w:tabs>
          <w:tab w:val="center" w:pos="1569"/>
        </w:tabs>
        <w:spacing w:after="0" w:line="240" w:lineRule="auto"/>
        <w:ind w:left="-8"/>
        <w:rPr>
          <w:rFonts w:ascii="Times New Roman" w:hAnsi="Times New Roman" w:cs="Times New Roman"/>
          <w:sz w:val="24"/>
          <w:szCs w:val="24"/>
        </w:rPr>
      </w:pPr>
    </w:p>
    <w:p w14:paraId="4D6C5952" w14:textId="77777777" w:rsidR="00F015F2" w:rsidRPr="009804BB" w:rsidRDefault="00F015F2" w:rsidP="00B845A1">
      <w:pPr>
        <w:pStyle w:val="ListParagraph"/>
        <w:numPr>
          <w:ilvl w:val="0"/>
          <w:numId w:val="72"/>
        </w:numPr>
        <w:tabs>
          <w:tab w:val="center" w:pos="1569"/>
        </w:tabs>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Police communications</w:t>
      </w:r>
      <w:r w:rsidRPr="009804BB">
        <w:rPr>
          <w:rFonts w:ascii="Times New Roman" w:hAnsi="Times New Roman" w:cs="Times New Roman"/>
          <w:sz w:val="24"/>
          <w:szCs w:val="24"/>
        </w:rPr>
        <w:t xml:space="preserve"> </w:t>
      </w:r>
    </w:p>
    <w:p w14:paraId="50AB7E9F" w14:textId="77777777" w:rsidR="00F015F2" w:rsidRPr="009804BB" w:rsidRDefault="00F015F2" w:rsidP="00F015F2">
      <w:pPr>
        <w:tabs>
          <w:tab w:val="center" w:pos="652"/>
          <w:tab w:val="center" w:pos="2775"/>
        </w:tabs>
        <w:spacing w:after="0" w:line="240" w:lineRule="auto"/>
        <w:ind w:firstLine="645"/>
        <w:rPr>
          <w:rFonts w:ascii="Times New Roman" w:eastAsia="Calibri" w:hAnsi="Times New Roman" w:cs="Times New Roman"/>
          <w:sz w:val="24"/>
          <w:szCs w:val="24"/>
        </w:rPr>
      </w:pPr>
    </w:p>
    <w:p w14:paraId="5E257FD0" w14:textId="77777777" w:rsidR="00F015F2" w:rsidRPr="009804BB" w:rsidRDefault="00F015F2" w:rsidP="00B845A1">
      <w:pPr>
        <w:pStyle w:val="ListParagraph"/>
        <w:numPr>
          <w:ilvl w:val="1"/>
          <w:numId w:val="72"/>
        </w:numPr>
        <w:tabs>
          <w:tab w:val="center" w:pos="652"/>
          <w:tab w:val="center" w:pos="2775"/>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Basic Telephone/Dispatch Procedures </w:t>
      </w:r>
    </w:p>
    <w:p w14:paraId="5FA53789"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Non-emergency telephone procedures </w:t>
      </w:r>
    </w:p>
    <w:p w14:paraId="60506EF7"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yourself and agency  </w:t>
      </w:r>
    </w:p>
    <w:p w14:paraId="08BDDEAA"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lastRenderedPageBreak/>
        <w:t xml:space="preserve">Speak clearly, </w:t>
      </w:r>
      <w:proofErr w:type="gramStart"/>
      <w:r w:rsidRPr="009804BB">
        <w:rPr>
          <w:rFonts w:ascii="Times New Roman" w:hAnsi="Times New Roman" w:cs="Times New Roman"/>
          <w:sz w:val="24"/>
          <w:szCs w:val="24"/>
        </w:rPr>
        <w:t>concisely</w:t>
      </w:r>
      <w:proofErr w:type="gramEnd"/>
      <w:r w:rsidRPr="009804BB">
        <w:rPr>
          <w:rFonts w:ascii="Times New Roman" w:hAnsi="Times New Roman" w:cs="Times New Roman"/>
          <w:sz w:val="24"/>
          <w:szCs w:val="24"/>
        </w:rPr>
        <w:t xml:space="preserve"> and calmly</w:t>
      </w:r>
    </w:p>
    <w:p w14:paraId="7713C691"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Listen closely and ask </w:t>
      </w:r>
      <w:proofErr w:type="gramStart"/>
      <w:r w:rsidRPr="009804BB">
        <w:rPr>
          <w:rFonts w:ascii="Times New Roman" w:hAnsi="Times New Roman" w:cs="Times New Roman"/>
          <w:sz w:val="24"/>
          <w:szCs w:val="24"/>
        </w:rPr>
        <w:t>follow</w:t>
      </w:r>
      <w:proofErr w:type="gramEnd"/>
      <w:r w:rsidRPr="009804BB">
        <w:rPr>
          <w:rFonts w:ascii="Times New Roman" w:hAnsi="Times New Roman" w:cs="Times New Roman"/>
          <w:sz w:val="24"/>
          <w:szCs w:val="24"/>
        </w:rPr>
        <w:t xml:space="preserve"> up questions  </w:t>
      </w:r>
    </w:p>
    <w:p w14:paraId="4CB5AC53"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Refer call to appropriate personnel/section </w:t>
      </w:r>
    </w:p>
    <w:p w14:paraId="70A0CB89"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Advise caller: </w:t>
      </w:r>
    </w:p>
    <w:p w14:paraId="63AD2960"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If being placed on hold, for how long </w:t>
      </w:r>
    </w:p>
    <w:p w14:paraId="05192337"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If being transferred, to whom </w:t>
      </w:r>
    </w:p>
    <w:p w14:paraId="3068B891"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Requests for police response </w:t>
      </w:r>
    </w:p>
    <w:p w14:paraId="3C7D665F"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Determining seriousness (priority) </w:t>
      </w:r>
    </w:p>
    <w:p w14:paraId="31CD203B"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Urgency </w:t>
      </w:r>
    </w:p>
    <w:p w14:paraId="255A497B"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In progress </w:t>
      </w:r>
    </w:p>
    <w:p w14:paraId="13C1C98E"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Old crime newly discovered </w:t>
      </w:r>
    </w:p>
    <w:p w14:paraId="0C5E0636"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Crime against person vs. property </w:t>
      </w:r>
    </w:p>
    <w:p w14:paraId="0E20ECE2"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Obtaining accurate information </w:t>
      </w:r>
    </w:p>
    <w:p w14:paraId="202C5479"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Being courteous </w:t>
      </w:r>
    </w:p>
    <w:p w14:paraId="5FB16C8A"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Listen carefully (e.g., obtain accurate information) </w:t>
      </w:r>
    </w:p>
    <w:p w14:paraId="349DC805"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Where possible, obtain caller’s information </w:t>
      </w:r>
    </w:p>
    <w:p w14:paraId="240F3226"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Obtain and record all pertinent information about the request for service (who, what, when, where, why, and how) </w:t>
      </w:r>
    </w:p>
    <w:p w14:paraId="76039678" w14:textId="58F86E0E" w:rsidR="00F015F2"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Keep caller on the phone for additional information, if needed, on serious calls </w:t>
      </w:r>
    </w:p>
    <w:p w14:paraId="7C63B41A" w14:textId="1E72214D" w:rsidR="006D449E" w:rsidRPr="006D449E" w:rsidRDefault="006D449E" w:rsidP="00B845A1">
      <w:pPr>
        <w:numPr>
          <w:ilvl w:val="4"/>
          <w:numId w:val="72"/>
        </w:numPr>
        <w:spacing w:after="0" w:line="240" w:lineRule="auto"/>
        <w:ind w:right="8"/>
        <w:rPr>
          <w:rFonts w:ascii="Times New Roman" w:hAnsi="Times New Roman" w:cs="Times New Roman"/>
          <w:sz w:val="24"/>
          <w:szCs w:val="24"/>
        </w:rPr>
      </w:pPr>
      <w:r>
        <w:rPr>
          <w:rFonts w:ascii="Times New Roman" w:hAnsi="Times New Roman" w:cs="Times New Roman"/>
          <w:sz w:val="24"/>
          <w:szCs w:val="24"/>
        </w:rPr>
        <w:t>Remember</w:t>
      </w:r>
      <w:r w:rsidRPr="006D449E">
        <w:rPr>
          <w:rFonts w:ascii="Times New Roman" w:hAnsi="Times New Roman" w:cs="Times New Roman"/>
          <w:sz w:val="24"/>
          <w:szCs w:val="24"/>
        </w:rPr>
        <w:t xml:space="preserve"> all mobile data computer (MDC) traffic as well as radio channels are recorded.  </w:t>
      </w:r>
    </w:p>
    <w:p w14:paraId="02B0826B" w14:textId="77777777" w:rsidR="00F015F2" w:rsidRPr="009804BB" w:rsidRDefault="00F015F2" w:rsidP="00B845A1">
      <w:pPr>
        <w:pStyle w:val="ListParagraph"/>
        <w:numPr>
          <w:ilvl w:val="2"/>
          <w:numId w:val="72"/>
        </w:numPr>
        <w:tabs>
          <w:tab w:val="center" w:pos="1161"/>
          <w:tab w:val="center" w:pos="2611"/>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Radio/dispatch console </w:t>
      </w:r>
    </w:p>
    <w:p w14:paraId="4887EA0F"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Speaking clearly, </w:t>
      </w:r>
      <w:proofErr w:type="gramStart"/>
      <w:r w:rsidRPr="009804BB">
        <w:rPr>
          <w:rFonts w:ascii="Times New Roman" w:hAnsi="Times New Roman" w:cs="Times New Roman"/>
          <w:sz w:val="24"/>
          <w:szCs w:val="24"/>
        </w:rPr>
        <w:t>concisely</w:t>
      </w:r>
      <w:proofErr w:type="gramEnd"/>
      <w:r w:rsidRPr="009804BB">
        <w:rPr>
          <w:rFonts w:ascii="Times New Roman" w:hAnsi="Times New Roman" w:cs="Times New Roman"/>
          <w:sz w:val="24"/>
          <w:szCs w:val="24"/>
        </w:rPr>
        <w:t xml:space="preserve"> and calmly </w:t>
      </w:r>
    </w:p>
    <w:p w14:paraId="212B1B38"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Record complete, accurate information </w:t>
      </w:r>
    </w:p>
    <w:p w14:paraId="0DBFEEB1"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Using proper radio techniques minimizes radio congestion </w:t>
      </w:r>
    </w:p>
    <w:p w14:paraId="1734AA62"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Use of the phonetic alphabet to provide more complete understanding of spoken messages in radio transmissions. </w:t>
      </w:r>
    </w:p>
    <w:p w14:paraId="5A794046" w14:textId="77777777" w:rsidR="00F015F2" w:rsidRPr="009804BB" w:rsidRDefault="00F015F2" w:rsidP="00F015F2">
      <w:pPr>
        <w:spacing w:after="0" w:line="240" w:lineRule="auto"/>
        <w:ind w:left="1080" w:right="8"/>
        <w:rPr>
          <w:rFonts w:ascii="Times New Roman" w:hAnsi="Times New Roman" w:cs="Times New Roman"/>
          <w:sz w:val="24"/>
          <w:szCs w:val="24"/>
        </w:rPr>
      </w:pPr>
    </w:p>
    <w:p w14:paraId="78A3B2FD" w14:textId="77777777" w:rsidR="00F015F2" w:rsidRPr="009804BB" w:rsidRDefault="00F015F2" w:rsidP="00B845A1">
      <w:pPr>
        <w:numPr>
          <w:ilvl w:val="1"/>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LEADS terminal operation </w:t>
      </w:r>
    </w:p>
    <w:p w14:paraId="3B1693E3"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Information available through LEADS/NCIC </w:t>
      </w:r>
    </w:p>
    <w:p w14:paraId="6C344E98"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Wanted check for person</w:t>
      </w:r>
    </w:p>
    <w:p w14:paraId="2DB802F9" w14:textId="77777777" w:rsidR="00F015F2" w:rsidRPr="009804BB" w:rsidRDefault="00F015F2" w:rsidP="00B845A1">
      <w:pPr>
        <w:pStyle w:val="ListParagraph"/>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Name, date of birth, race, sex </w:t>
      </w:r>
    </w:p>
    <w:p w14:paraId="0756D7B6" w14:textId="77777777" w:rsidR="00F015F2" w:rsidRPr="009804BB" w:rsidRDefault="00F015F2" w:rsidP="00B845A1">
      <w:pPr>
        <w:pStyle w:val="ListParagraph"/>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If there is an indication that subject is wanted on warrant, confirm with dispatch and secure individual</w:t>
      </w:r>
    </w:p>
    <w:p w14:paraId="299E1F02" w14:textId="77777777" w:rsidR="00F015F2" w:rsidRPr="009804BB" w:rsidRDefault="00F015F2" w:rsidP="00B845A1">
      <w:pPr>
        <w:pStyle w:val="ListParagraph"/>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Have dispatch confirm the warrant with the originating agency </w:t>
      </w:r>
    </w:p>
    <w:p w14:paraId="32186AEA"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Wanted check for stolen property </w:t>
      </w:r>
    </w:p>
    <w:p w14:paraId="6DCA6F04"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Vehicle registration information via Secretary of State</w:t>
      </w:r>
    </w:p>
    <w:p w14:paraId="0A11EEC2"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Interpreting coded LEADS message </w:t>
      </w:r>
    </w:p>
    <w:p w14:paraId="6D013728" w14:textId="77777777" w:rsidR="00F015F2" w:rsidRPr="009804BB" w:rsidRDefault="00F015F2" w:rsidP="00F015F2">
      <w:pPr>
        <w:spacing w:after="0" w:line="240" w:lineRule="auto"/>
        <w:ind w:left="1080" w:right="8"/>
        <w:rPr>
          <w:rFonts w:ascii="Times New Roman" w:hAnsi="Times New Roman" w:cs="Times New Roman"/>
          <w:sz w:val="24"/>
          <w:szCs w:val="24"/>
        </w:rPr>
      </w:pPr>
    </w:p>
    <w:p w14:paraId="62ADD996" w14:textId="77777777" w:rsidR="00F015F2" w:rsidRPr="009804BB" w:rsidRDefault="00F015F2" w:rsidP="00F015F2">
      <w:pPr>
        <w:spacing w:after="0" w:line="240" w:lineRule="auto"/>
        <w:ind w:left="1080" w:right="8"/>
        <w:rPr>
          <w:rFonts w:ascii="Times New Roman" w:hAnsi="Times New Roman" w:cs="Times New Roman"/>
          <w:sz w:val="24"/>
          <w:szCs w:val="24"/>
        </w:rPr>
      </w:pPr>
    </w:p>
    <w:p w14:paraId="42814A99" w14:textId="77777777" w:rsidR="00F015F2" w:rsidRPr="009804BB" w:rsidRDefault="00F015F2" w:rsidP="00F015F2">
      <w:pPr>
        <w:spacing w:after="0" w:line="240" w:lineRule="auto"/>
        <w:ind w:left="1080" w:right="8"/>
        <w:rPr>
          <w:rFonts w:ascii="Times New Roman" w:hAnsi="Times New Roman" w:cs="Times New Roman"/>
          <w:sz w:val="24"/>
          <w:szCs w:val="24"/>
        </w:rPr>
      </w:pPr>
    </w:p>
    <w:p w14:paraId="7517BA21" w14:textId="77777777" w:rsidR="00F015F2" w:rsidRPr="009804BB" w:rsidRDefault="00F015F2" w:rsidP="00B845A1">
      <w:pPr>
        <w:numPr>
          <w:ilvl w:val="1"/>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Patrol officer radio procedure </w:t>
      </w:r>
    </w:p>
    <w:p w14:paraId="2A4C6911"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Speak clearly, concisely, and calmly</w:t>
      </w:r>
    </w:p>
    <w:p w14:paraId="50678C5D"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Keep transmissions to a minimum</w:t>
      </w:r>
    </w:p>
    <w:p w14:paraId="2F80A7CC"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Keep dispatch informed of your status</w:t>
      </w:r>
    </w:p>
    <w:p w14:paraId="75B2190B" w14:textId="77777777" w:rsidR="00F015F2" w:rsidRPr="009804BB" w:rsidRDefault="00F015F2" w:rsidP="00B845A1">
      <w:pPr>
        <w:pStyle w:val="ListParagraph"/>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lastRenderedPageBreak/>
        <w:t>Type of call (traffic stop, citizen contact, etc.)</w:t>
      </w:r>
    </w:p>
    <w:p w14:paraId="4C77B654" w14:textId="77777777" w:rsidR="00F015F2" w:rsidRPr="009804BB" w:rsidRDefault="00F015F2" w:rsidP="00B845A1">
      <w:pPr>
        <w:pStyle w:val="ListParagraph"/>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Situation update</w:t>
      </w:r>
    </w:p>
    <w:p w14:paraId="279A8DC2" w14:textId="77777777" w:rsidR="00F015F2" w:rsidRPr="009804BB" w:rsidRDefault="00F015F2" w:rsidP="00B845A1">
      <w:pPr>
        <w:pStyle w:val="ListParagraph"/>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Out of service (break, gas, etc.)</w:t>
      </w:r>
    </w:p>
    <w:p w14:paraId="6F3D0BC3"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Performing a wanted persons/property check</w:t>
      </w:r>
    </w:p>
    <w:p w14:paraId="13F93233"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Elements of complete description of persons </w:t>
      </w:r>
    </w:p>
    <w:p w14:paraId="5A0799D4"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Name </w:t>
      </w:r>
    </w:p>
    <w:p w14:paraId="70A548E8"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Sex </w:t>
      </w:r>
    </w:p>
    <w:p w14:paraId="0FEAE5E5"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Race </w:t>
      </w:r>
    </w:p>
    <w:p w14:paraId="41822E2D"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Age </w:t>
      </w:r>
    </w:p>
    <w:p w14:paraId="3A323FBA"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Height </w:t>
      </w:r>
    </w:p>
    <w:p w14:paraId="34C39212"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Weight </w:t>
      </w:r>
    </w:p>
    <w:p w14:paraId="4DC78BAA"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Color of hair </w:t>
      </w:r>
    </w:p>
    <w:p w14:paraId="7B45CB67"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Color of eyes) </w:t>
      </w:r>
    </w:p>
    <w:p w14:paraId="3F9915AB"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Any distinguishing features (e.g., marks, scars, limp) </w:t>
      </w:r>
    </w:p>
    <w:p w14:paraId="6EE126A5"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Clothing description from head to foot </w:t>
      </w:r>
    </w:p>
    <w:p w14:paraId="4E948CDD"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Unusual behavioral characteristics </w:t>
      </w:r>
    </w:p>
    <w:p w14:paraId="33ECDD1E"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Reason person is wanted (including any reasons for using additional caution)</w:t>
      </w:r>
    </w:p>
    <w:p w14:paraId="20EB91C8"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Direction of travel or area last seen </w:t>
      </w:r>
    </w:p>
    <w:p w14:paraId="08445CE2"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Description of property </w:t>
      </w:r>
    </w:p>
    <w:p w14:paraId="41ABF88F"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Descriptions of property: size, shape, color, markings</w:t>
      </w:r>
    </w:p>
    <w:p w14:paraId="7D6B5119"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Common elements:  make, model, type, serial number </w:t>
      </w:r>
    </w:p>
    <w:p w14:paraId="19133368"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Description of vehicles </w:t>
      </w:r>
    </w:p>
    <w:p w14:paraId="10A7D20F"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Color </w:t>
      </w:r>
    </w:p>
    <w:p w14:paraId="1132428C"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Year </w:t>
      </w:r>
    </w:p>
    <w:p w14:paraId="502FB812"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Make/model </w:t>
      </w:r>
    </w:p>
    <w:p w14:paraId="51B561C1"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Body </w:t>
      </w:r>
    </w:p>
    <w:p w14:paraId="36741370"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License </w:t>
      </w:r>
    </w:p>
    <w:p w14:paraId="1E1A7FDD" w14:textId="77777777" w:rsidR="00F015F2" w:rsidRPr="009804BB" w:rsidRDefault="00F015F2" w:rsidP="00B845A1">
      <w:pPr>
        <w:pStyle w:val="ListParagraph"/>
        <w:numPr>
          <w:ilvl w:val="2"/>
          <w:numId w:val="72"/>
        </w:numPr>
        <w:tabs>
          <w:tab w:val="center" w:pos="1161"/>
          <w:tab w:val="center" w:pos="3039"/>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Proper procedures for calling in a pursuit </w:t>
      </w:r>
    </w:p>
    <w:p w14:paraId="79A80265"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KNOW AND FOLLOW YOUR AGENCY’S PURSUIT POLICY</w:t>
      </w:r>
    </w:p>
    <w:p w14:paraId="3D70D6FA"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yourself/unit </w:t>
      </w:r>
    </w:p>
    <w:p w14:paraId="2CF3F915"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Current location </w:t>
      </w:r>
    </w:p>
    <w:p w14:paraId="26A76050"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Direction of travel </w:t>
      </w:r>
    </w:p>
    <w:p w14:paraId="7E26B40D"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Description of offender </w:t>
      </w:r>
    </w:p>
    <w:p w14:paraId="2DD65281"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Reason for pursuit </w:t>
      </w:r>
    </w:p>
    <w:p w14:paraId="1227FB67" w14:textId="77777777" w:rsidR="00F015F2" w:rsidRPr="009804BB" w:rsidRDefault="00F015F2" w:rsidP="00F015F2">
      <w:pPr>
        <w:rPr>
          <w:rFonts w:ascii="Times New Roman" w:hAnsi="Times New Roman" w:cs="Times New Roman"/>
          <w:sz w:val="24"/>
          <w:szCs w:val="24"/>
        </w:rPr>
      </w:pPr>
    </w:p>
    <w:p w14:paraId="22E45E69" w14:textId="77777777" w:rsidR="00F015F2" w:rsidRPr="009804BB" w:rsidRDefault="00F015F2" w:rsidP="00B845A1">
      <w:pPr>
        <w:pStyle w:val="ListParagraph"/>
        <w:numPr>
          <w:ilvl w:val="0"/>
          <w:numId w:val="72"/>
        </w:numPr>
        <w:tabs>
          <w:tab w:val="center" w:pos="1441"/>
        </w:tabs>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Information Sources</w:t>
      </w:r>
      <w:r w:rsidRPr="009804BB">
        <w:rPr>
          <w:rFonts w:ascii="Times New Roman" w:hAnsi="Times New Roman" w:cs="Times New Roman"/>
          <w:sz w:val="24"/>
          <w:szCs w:val="24"/>
        </w:rPr>
        <w:t xml:space="preserve"> </w:t>
      </w:r>
    </w:p>
    <w:p w14:paraId="2E069A44" w14:textId="77777777" w:rsidR="00F015F2" w:rsidRPr="009804BB" w:rsidRDefault="00F015F2" w:rsidP="00F015F2">
      <w:pPr>
        <w:tabs>
          <w:tab w:val="center" w:pos="1441"/>
        </w:tabs>
        <w:spacing w:after="0" w:line="240" w:lineRule="auto"/>
        <w:ind w:left="-8"/>
        <w:rPr>
          <w:rFonts w:ascii="Times New Roman" w:hAnsi="Times New Roman" w:cs="Times New Roman"/>
          <w:sz w:val="24"/>
          <w:szCs w:val="24"/>
        </w:rPr>
      </w:pPr>
    </w:p>
    <w:p w14:paraId="4E58FE6A" w14:textId="77777777" w:rsidR="00F015F2" w:rsidRPr="009804BB" w:rsidRDefault="00F015F2" w:rsidP="00B845A1">
      <w:pPr>
        <w:pStyle w:val="ListParagraph"/>
        <w:numPr>
          <w:ilvl w:val="1"/>
          <w:numId w:val="72"/>
        </w:numPr>
        <w:tabs>
          <w:tab w:val="center" w:pos="1441"/>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Sources of information relevant to criminal activity in the area.</w:t>
      </w:r>
    </w:p>
    <w:p w14:paraId="47250EEF"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Crime/activity reports from previous shifts </w:t>
      </w:r>
    </w:p>
    <w:p w14:paraId="73BACC46"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Briefing/Roll Call </w:t>
      </w:r>
    </w:p>
    <w:p w14:paraId="603B9762"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Sharing information with incoming/outgoing officers </w:t>
      </w:r>
    </w:p>
    <w:p w14:paraId="692B717A"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Investigators</w:t>
      </w:r>
    </w:p>
    <w:p w14:paraId="42AD3E38" w14:textId="77777777" w:rsidR="00F015F2" w:rsidRPr="009804BB" w:rsidRDefault="00F015F2" w:rsidP="00B845A1">
      <w:pPr>
        <w:pStyle w:val="ListParagraph"/>
        <w:numPr>
          <w:ilvl w:val="2"/>
          <w:numId w:val="72"/>
        </w:numPr>
        <w:tabs>
          <w:tab w:val="center" w:pos="1441"/>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Information from citizens</w:t>
      </w:r>
    </w:p>
    <w:p w14:paraId="0B38CF93" w14:textId="77777777" w:rsidR="00F015F2" w:rsidRPr="009804BB" w:rsidRDefault="00F015F2" w:rsidP="00B845A1">
      <w:pPr>
        <w:pStyle w:val="ListParagraph"/>
        <w:numPr>
          <w:ilvl w:val="2"/>
          <w:numId w:val="72"/>
        </w:numPr>
        <w:tabs>
          <w:tab w:val="center" w:pos="1441"/>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Informants</w:t>
      </w:r>
    </w:p>
    <w:p w14:paraId="1D7FFD17" w14:textId="77777777" w:rsidR="00F015F2" w:rsidRPr="009804BB" w:rsidRDefault="00F015F2" w:rsidP="00F015F2">
      <w:pPr>
        <w:spacing w:after="0" w:line="240" w:lineRule="auto"/>
        <w:ind w:right="8"/>
        <w:rPr>
          <w:rFonts w:ascii="Times New Roman" w:hAnsi="Times New Roman" w:cs="Times New Roman"/>
          <w:sz w:val="24"/>
          <w:szCs w:val="24"/>
        </w:rPr>
      </w:pPr>
    </w:p>
    <w:p w14:paraId="521D2828" w14:textId="77777777" w:rsidR="00F015F2" w:rsidRPr="009804BB" w:rsidRDefault="00F015F2" w:rsidP="00B845A1">
      <w:pPr>
        <w:pStyle w:val="ListParagraph"/>
        <w:numPr>
          <w:ilvl w:val="1"/>
          <w:numId w:val="72"/>
        </w:numPr>
        <w:tabs>
          <w:tab w:val="center" w:pos="645"/>
          <w:tab w:val="center" w:pos="2291"/>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Establishing citizen contacts</w:t>
      </w:r>
    </w:p>
    <w:p w14:paraId="439A6757" w14:textId="77777777" w:rsidR="00F015F2" w:rsidRPr="009804BB" w:rsidRDefault="00F015F2" w:rsidP="00B845A1">
      <w:pPr>
        <w:pStyle w:val="ListParagraph"/>
        <w:numPr>
          <w:ilvl w:val="2"/>
          <w:numId w:val="72"/>
        </w:numPr>
        <w:tabs>
          <w:tab w:val="center" w:pos="645"/>
          <w:tab w:val="center" w:pos="2291"/>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“Meet and greets”</w:t>
      </w:r>
    </w:p>
    <w:p w14:paraId="157B4229" w14:textId="77777777" w:rsidR="00F015F2" w:rsidRPr="009804BB" w:rsidRDefault="00F015F2" w:rsidP="00B845A1">
      <w:pPr>
        <w:pStyle w:val="ListParagraph"/>
        <w:numPr>
          <w:ilvl w:val="3"/>
          <w:numId w:val="72"/>
        </w:numPr>
        <w:tabs>
          <w:tab w:val="center" w:pos="645"/>
          <w:tab w:val="center" w:pos="2291"/>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Local Business owners, managers, and employees</w:t>
      </w:r>
    </w:p>
    <w:p w14:paraId="34A5D24C" w14:textId="77777777" w:rsidR="00F015F2" w:rsidRPr="009804BB" w:rsidRDefault="00F015F2" w:rsidP="00B845A1">
      <w:pPr>
        <w:pStyle w:val="ListParagraph"/>
        <w:numPr>
          <w:ilvl w:val="3"/>
          <w:numId w:val="72"/>
        </w:numPr>
        <w:tabs>
          <w:tab w:val="center" w:pos="645"/>
          <w:tab w:val="center" w:pos="2291"/>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Various business/fraternal organizations</w:t>
      </w:r>
    </w:p>
    <w:p w14:paraId="58817850" w14:textId="77777777" w:rsidR="00F015F2" w:rsidRPr="009804BB" w:rsidRDefault="00F015F2" w:rsidP="00B845A1">
      <w:pPr>
        <w:pStyle w:val="ListParagraph"/>
        <w:numPr>
          <w:ilvl w:val="3"/>
          <w:numId w:val="72"/>
        </w:numPr>
        <w:tabs>
          <w:tab w:val="center" w:pos="645"/>
          <w:tab w:val="center" w:pos="2291"/>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School functions and meetings</w:t>
      </w:r>
    </w:p>
    <w:p w14:paraId="79F17292" w14:textId="77777777" w:rsidR="00F015F2" w:rsidRPr="009804BB" w:rsidRDefault="00F015F2" w:rsidP="00B845A1">
      <w:pPr>
        <w:pStyle w:val="ListParagraph"/>
        <w:numPr>
          <w:ilvl w:val="2"/>
          <w:numId w:val="72"/>
        </w:numPr>
        <w:tabs>
          <w:tab w:val="center" w:pos="645"/>
          <w:tab w:val="center" w:pos="2291"/>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Casual contacts while on patrol</w:t>
      </w:r>
    </w:p>
    <w:p w14:paraId="3EC53F41" w14:textId="77777777" w:rsidR="00F015F2" w:rsidRPr="009804BB" w:rsidRDefault="00F015F2" w:rsidP="00B845A1">
      <w:pPr>
        <w:pStyle w:val="ListParagraph"/>
        <w:numPr>
          <w:ilvl w:val="2"/>
          <w:numId w:val="72"/>
        </w:numPr>
        <w:tabs>
          <w:tab w:val="center" w:pos="645"/>
          <w:tab w:val="center" w:pos="2291"/>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Initial contact while taking reports</w:t>
      </w:r>
    </w:p>
    <w:p w14:paraId="30186FF7" w14:textId="77777777" w:rsidR="00F015F2" w:rsidRPr="009804BB" w:rsidRDefault="00F015F2" w:rsidP="00B845A1">
      <w:pPr>
        <w:pStyle w:val="ListParagraph"/>
        <w:numPr>
          <w:ilvl w:val="2"/>
          <w:numId w:val="72"/>
        </w:numPr>
        <w:tabs>
          <w:tab w:val="center" w:pos="645"/>
          <w:tab w:val="center" w:pos="2291"/>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Follow-up contacts regarding prior reports</w:t>
      </w:r>
    </w:p>
    <w:p w14:paraId="348C17EB" w14:textId="77777777" w:rsidR="00F015F2" w:rsidRPr="009804BB" w:rsidRDefault="00F015F2" w:rsidP="00F015F2">
      <w:pPr>
        <w:tabs>
          <w:tab w:val="center" w:pos="645"/>
          <w:tab w:val="center" w:pos="2291"/>
        </w:tabs>
        <w:spacing w:after="0" w:line="240" w:lineRule="auto"/>
        <w:rPr>
          <w:rFonts w:ascii="Times New Roman" w:hAnsi="Times New Roman" w:cs="Times New Roman"/>
          <w:sz w:val="24"/>
          <w:szCs w:val="24"/>
        </w:rPr>
      </w:pPr>
    </w:p>
    <w:p w14:paraId="7D7E6D41" w14:textId="77777777" w:rsidR="00F015F2" w:rsidRPr="009804BB" w:rsidRDefault="00F015F2" w:rsidP="00B845A1">
      <w:pPr>
        <w:pStyle w:val="ListParagraph"/>
        <w:numPr>
          <w:ilvl w:val="1"/>
          <w:numId w:val="72"/>
        </w:numPr>
        <w:tabs>
          <w:tab w:val="center" w:pos="645"/>
          <w:tab w:val="center" w:pos="2291"/>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Establishing informants </w:t>
      </w:r>
    </w:p>
    <w:p w14:paraId="7632637A"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Type of persons who may prove to be valuable informants </w:t>
      </w:r>
    </w:p>
    <w:p w14:paraId="061F2BBF"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Types of information commonly available from informants </w:t>
      </w:r>
    </w:p>
    <w:p w14:paraId="74DDEB91"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Methods of recruiting informants </w:t>
      </w:r>
    </w:p>
    <w:p w14:paraId="00A307D3"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Difference between the “true” and “apparent” motives of an informant </w:t>
      </w:r>
    </w:p>
    <w:p w14:paraId="096FDDBB"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Civic-minded</w:t>
      </w:r>
    </w:p>
    <w:p w14:paraId="239A0BA1"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Gratitude </w:t>
      </w:r>
    </w:p>
    <w:p w14:paraId="67BCE369"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Revenge </w:t>
      </w:r>
    </w:p>
    <w:p w14:paraId="546D1304"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Money </w:t>
      </w:r>
    </w:p>
    <w:p w14:paraId="777F56C4"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Vanity </w:t>
      </w:r>
    </w:p>
    <w:p w14:paraId="6B30A6FE"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Avoidance of punishment </w:t>
      </w:r>
    </w:p>
    <w:p w14:paraId="44835FF9" w14:textId="77777777" w:rsidR="00F015F2" w:rsidRPr="009804BB" w:rsidRDefault="00F015F2" w:rsidP="00B845A1">
      <w:pPr>
        <w:pStyle w:val="ListParagraph"/>
        <w:numPr>
          <w:ilvl w:val="2"/>
          <w:numId w:val="72"/>
        </w:numPr>
        <w:tabs>
          <w:tab w:val="center" w:pos="645"/>
          <w:tab w:val="center" w:pos="2291"/>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Various methods for establishing the credibility and reliability of an informant</w:t>
      </w:r>
    </w:p>
    <w:p w14:paraId="7F05BD7A" w14:textId="77777777" w:rsidR="00F015F2" w:rsidRPr="009804BB" w:rsidRDefault="00F015F2" w:rsidP="00B845A1">
      <w:pPr>
        <w:pStyle w:val="ListParagraph"/>
        <w:numPr>
          <w:ilvl w:val="3"/>
          <w:numId w:val="72"/>
        </w:numPr>
        <w:tabs>
          <w:tab w:val="center" w:pos="645"/>
          <w:tab w:val="center" w:pos="2291"/>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Past performance </w:t>
      </w:r>
    </w:p>
    <w:p w14:paraId="1A42F259" w14:textId="77777777" w:rsidR="00F015F2" w:rsidRPr="009804BB" w:rsidRDefault="00F015F2" w:rsidP="00B845A1">
      <w:pPr>
        <w:pStyle w:val="ListParagraph"/>
        <w:numPr>
          <w:ilvl w:val="3"/>
          <w:numId w:val="72"/>
        </w:numPr>
        <w:tabs>
          <w:tab w:val="center" w:pos="645"/>
          <w:tab w:val="center" w:pos="2291"/>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Corroboration </w:t>
      </w:r>
    </w:p>
    <w:p w14:paraId="15581215" w14:textId="77777777" w:rsidR="00F015F2" w:rsidRPr="009804BB" w:rsidRDefault="00F015F2" w:rsidP="00B845A1">
      <w:pPr>
        <w:pStyle w:val="ListParagraph"/>
        <w:numPr>
          <w:ilvl w:val="3"/>
          <w:numId w:val="72"/>
        </w:numPr>
        <w:tabs>
          <w:tab w:val="center" w:pos="645"/>
          <w:tab w:val="center" w:pos="2291"/>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Reputation </w:t>
      </w:r>
    </w:p>
    <w:p w14:paraId="6EBA699F" w14:textId="77777777" w:rsidR="00F015F2" w:rsidRPr="009804BB" w:rsidRDefault="00F015F2" w:rsidP="00B845A1">
      <w:pPr>
        <w:numPr>
          <w:ilvl w:val="3"/>
          <w:numId w:val="72"/>
        </w:numPr>
        <w:spacing w:after="0" w:line="240" w:lineRule="auto"/>
        <w:ind w:right="613"/>
        <w:rPr>
          <w:rFonts w:ascii="Times New Roman" w:hAnsi="Times New Roman" w:cs="Times New Roman"/>
          <w:sz w:val="24"/>
          <w:szCs w:val="24"/>
        </w:rPr>
      </w:pPr>
      <w:r w:rsidRPr="009804BB">
        <w:rPr>
          <w:rFonts w:ascii="Times New Roman" w:hAnsi="Times New Roman" w:cs="Times New Roman"/>
          <w:sz w:val="24"/>
          <w:szCs w:val="24"/>
        </w:rPr>
        <w:t>Legal requirements for protecting a confidential informant.</w:t>
      </w:r>
    </w:p>
    <w:p w14:paraId="0072E93C" w14:textId="77777777" w:rsidR="00F015F2" w:rsidRPr="009804BB" w:rsidRDefault="00F015F2" w:rsidP="00F015F2">
      <w:pPr>
        <w:tabs>
          <w:tab w:val="center" w:pos="645"/>
          <w:tab w:val="center" w:pos="2291"/>
        </w:tabs>
        <w:spacing w:after="0" w:line="240" w:lineRule="auto"/>
        <w:ind w:firstLine="300"/>
        <w:rPr>
          <w:rFonts w:ascii="Times New Roman" w:hAnsi="Times New Roman" w:cs="Times New Roman"/>
          <w:sz w:val="24"/>
          <w:szCs w:val="24"/>
        </w:rPr>
      </w:pPr>
    </w:p>
    <w:p w14:paraId="536A48A3" w14:textId="77777777" w:rsidR="00F015F2" w:rsidRPr="009804BB" w:rsidRDefault="00F015F2" w:rsidP="00B845A1">
      <w:pPr>
        <w:pStyle w:val="ListParagraph"/>
        <w:numPr>
          <w:ilvl w:val="1"/>
          <w:numId w:val="72"/>
        </w:numPr>
        <w:tabs>
          <w:tab w:val="center" w:pos="645"/>
          <w:tab w:val="center" w:pos="2291"/>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Circumstances in which other law enforcement agencies have an interest in being informed.</w:t>
      </w:r>
    </w:p>
    <w:p w14:paraId="2F7164A4"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Crimes utilizing similar </w:t>
      </w:r>
      <w:r w:rsidRPr="009804BB">
        <w:rPr>
          <w:rFonts w:ascii="Times New Roman" w:hAnsi="Times New Roman" w:cs="Times New Roman"/>
          <w:i/>
          <w:sz w:val="24"/>
          <w:szCs w:val="24"/>
        </w:rPr>
        <w:t>modus operandi</w:t>
      </w:r>
      <w:r w:rsidRPr="009804BB">
        <w:rPr>
          <w:rFonts w:ascii="Times New Roman" w:hAnsi="Times New Roman" w:cs="Times New Roman"/>
          <w:sz w:val="24"/>
          <w:szCs w:val="24"/>
        </w:rPr>
        <w:t xml:space="preserve"> </w:t>
      </w:r>
    </w:p>
    <w:p w14:paraId="2C2EBB33"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Information on crimes that may be new to the area</w:t>
      </w:r>
    </w:p>
    <w:p w14:paraId="17D06248" w14:textId="77777777" w:rsidR="00F015F2" w:rsidRPr="007B671D"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Information on crimes committed in other jurisdictions </w:t>
      </w:r>
    </w:p>
    <w:p w14:paraId="305713F6" w14:textId="77777777" w:rsidR="00F015F2" w:rsidRPr="009804BB" w:rsidRDefault="00F015F2" w:rsidP="00F015F2">
      <w:pPr>
        <w:pStyle w:val="ListParagraph"/>
        <w:tabs>
          <w:tab w:val="center" w:pos="1161"/>
          <w:tab w:val="center" w:pos="2020"/>
        </w:tabs>
        <w:spacing w:after="0" w:line="240" w:lineRule="auto"/>
        <w:ind w:left="360"/>
        <w:rPr>
          <w:rFonts w:ascii="Times New Roman" w:eastAsia="Calibri" w:hAnsi="Times New Roman" w:cs="Times New Roman"/>
          <w:sz w:val="24"/>
          <w:szCs w:val="24"/>
        </w:rPr>
      </w:pPr>
    </w:p>
    <w:p w14:paraId="17A599DD" w14:textId="77777777" w:rsidR="00F015F2" w:rsidRPr="009804BB" w:rsidRDefault="00F015F2" w:rsidP="00B845A1">
      <w:pPr>
        <w:pStyle w:val="ListParagraph"/>
        <w:numPr>
          <w:ilvl w:val="1"/>
          <w:numId w:val="72"/>
        </w:numPr>
        <w:tabs>
          <w:tab w:val="center" w:pos="1161"/>
          <w:tab w:val="center" w:pos="2020"/>
        </w:tabs>
        <w:spacing w:after="0" w:line="240" w:lineRule="auto"/>
        <w:rPr>
          <w:rFonts w:ascii="Times New Roman" w:eastAsia="Calibri" w:hAnsi="Times New Roman" w:cs="Times New Roman"/>
          <w:sz w:val="24"/>
          <w:szCs w:val="24"/>
        </w:rPr>
      </w:pPr>
      <w:r w:rsidRPr="009804BB">
        <w:rPr>
          <w:rFonts w:ascii="Times New Roman" w:eastAsia="Calibri" w:hAnsi="Times New Roman" w:cs="Times New Roman"/>
          <w:sz w:val="24"/>
          <w:szCs w:val="24"/>
        </w:rPr>
        <w:t>Methods of communicating with other law enforcement agencies</w:t>
      </w:r>
    </w:p>
    <w:p w14:paraId="470C706D" w14:textId="77777777" w:rsidR="00F015F2" w:rsidRPr="009804BB" w:rsidRDefault="00F015F2" w:rsidP="00B845A1">
      <w:pPr>
        <w:pStyle w:val="ListParagraph"/>
        <w:numPr>
          <w:ilvl w:val="2"/>
          <w:numId w:val="72"/>
        </w:numPr>
        <w:tabs>
          <w:tab w:val="center" w:pos="1161"/>
          <w:tab w:val="center" w:pos="2020"/>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Radio broadcasts</w:t>
      </w:r>
    </w:p>
    <w:p w14:paraId="4341E7D4" w14:textId="77777777" w:rsidR="00F015F2" w:rsidRPr="009804BB" w:rsidRDefault="00F015F2" w:rsidP="00B845A1">
      <w:pPr>
        <w:pStyle w:val="ListParagraph"/>
        <w:numPr>
          <w:ilvl w:val="2"/>
          <w:numId w:val="72"/>
        </w:numPr>
        <w:tabs>
          <w:tab w:val="center" w:pos="1161"/>
          <w:tab w:val="center" w:pos="2020"/>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Teletype message</w:t>
      </w:r>
    </w:p>
    <w:p w14:paraId="52678EE0" w14:textId="77777777" w:rsidR="00F015F2" w:rsidRPr="009804BB" w:rsidRDefault="00F015F2" w:rsidP="00B845A1">
      <w:pPr>
        <w:pStyle w:val="ListParagraph"/>
        <w:numPr>
          <w:ilvl w:val="2"/>
          <w:numId w:val="72"/>
        </w:numPr>
        <w:tabs>
          <w:tab w:val="center" w:pos="1161"/>
          <w:tab w:val="center" w:pos="2020"/>
        </w:tabs>
        <w:spacing w:after="0" w:line="240" w:lineRule="auto"/>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Organizational meetings (Task Force, Association meetings, etc.)   </w:t>
      </w:r>
    </w:p>
    <w:p w14:paraId="69E0FF90" w14:textId="77777777" w:rsidR="00F015F2" w:rsidRPr="009804BB" w:rsidRDefault="00F015F2" w:rsidP="00B845A1">
      <w:pPr>
        <w:pStyle w:val="ListParagraph"/>
        <w:numPr>
          <w:ilvl w:val="2"/>
          <w:numId w:val="72"/>
        </w:numPr>
        <w:tabs>
          <w:tab w:val="center" w:pos="1161"/>
          <w:tab w:val="center" w:pos="2020"/>
        </w:tabs>
        <w:spacing w:after="0" w:line="240" w:lineRule="auto"/>
        <w:rPr>
          <w:rFonts w:ascii="Times New Roman" w:eastAsia="Calibri" w:hAnsi="Times New Roman" w:cs="Times New Roman"/>
          <w:sz w:val="24"/>
          <w:szCs w:val="24"/>
        </w:rPr>
      </w:pPr>
      <w:r w:rsidRPr="009804BB">
        <w:rPr>
          <w:rFonts w:ascii="Times New Roman" w:eastAsia="Calibri" w:hAnsi="Times New Roman" w:cs="Times New Roman"/>
          <w:sz w:val="24"/>
          <w:szCs w:val="24"/>
        </w:rPr>
        <w:t>Phone calls, in person meetings, emails</w:t>
      </w:r>
    </w:p>
    <w:p w14:paraId="77B92F7F" w14:textId="77777777" w:rsidR="00F015F2" w:rsidRPr="009804BB" w:rsidRDefault="00F015F2" w:rsidP="00F015F2">
      <w:pPr>
        <w:tabs>
          <w:tab w:val="center" w:pos="1161"/>
          <w:tab w:val="center" w:pos="2020"/>
        </w:tabs>
        <w:spacing w:after="0" w:line="240" w:lineRule="auto"/>
        <w:rPr>
          <w:rFonts w:ascii="Times New Roman" w:eastAsia="Calibri" w:hAnsi="Times New Roman" w:cs="Times New Roman"/>
          <w:sz w:val="24"/>
          <w:szCs w:val="24"/>
        </w:rPr>
      </w:pPr>
    </w:p>
    <w:p w14:paraId="16600277" w14:textId="77777777" w:rsidR="00F015F2" w:rsidRPr="009804BB" w:rsidRDefault="00F015F2" w:rsidP="00B845A1">
      <w:pPr>
        <w:pStyle w:val="ListParagraph"/>
        <w:numPr>
          <w:ilvl w:val="1"/>
          <w:numId w:val="72"/>
        </w:numPr>
        <w:tabs>
          <w:tab w:val="center" w:pos="1161"/>
          <w:tab w:val="center" w:pos="2020"/>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Procedural alternatives available for gathering intelligence information </w:t>
      </w:r>
    </w:p>
    <w:p w14:paraId="7C4B5549"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Law Enforcement records</w:t>
      </w:r>
    </w:p>
    <w:p w14:paraId="7113CB5A"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Municipal and County government records</w:t>
      </w:r>
    </w:p>
    <w:p w14:paraId="1F6D2306"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Public records</w:t>
      </w:r>
    </w:p>
    <w:p w14:paraId="38E5633D" w14:textId="77777777" w:rsidR="00F015F2" w:rsidRPr="009804BB" w:rsidRDefault="00F015F2" w:rsidP="00F015F2">
      <w:pPr>
        <w:spacing w:after="0" w:line="240" w:lineRule="auto"/>
        <w:ind w:left="1621" w:right="8"/>
        <w:rPr>
          <w:rFonts w:ascii="Times New Roman" w:hAnsi="Times New Roman" w:cs="Times New Roman"/>
          <w:sz w:val="24"/>
          <w:szCs w:val="24"/>
        </w:rPr>
      </w:pPr>
    </w:p>
    <w:p w14:paraId="531CEEA1" w14:textId="77777777" w:rsidR="00F015F2" w:rsidRPr="009804BB" w:rsidRDefault="00F015F2" w:rsidP="00B845A1">
      <w:pPr>
        <w:pStyle w:val="ListParagraph"/>
        <w:numPr>
          <w:ilvl w:val="1"/>
          <w:numId w:val="72"/>
        </w:numPr>
        <w:tabs>
          <w:tab w:val="center" w:pos="1161"/>
          <w:tab w:val="center" w:pos="2020"/>
        </w:tabs>
        <w:spacing w:after="0" w:line="240" w:lineRule="auto"/>
        <w:rPr>
          <w:rFonts w:ascii="Times New Roman" w:eastAsia="Calibri" w:hAnsi="Times New Roman" w:cs="Times New Roman"/>
          <w:sz w:val="24"/>
          <w:szCs w:val="24"/>
        </w:rPr>
      </w:pPr>
      <w:r w:rsidRPr="009804BB">
        <w:rPr>
          <w:rFonts w:ascii="Times New Roman" w:eastAsia="Calibri" w:hAnsi="Times New Roman" w:cs="Times New Roman"/>
          <w:sz w:val="24"/>
          <w:szCs w:val="24"/>
        </w:rPr>
        <w:t>Circumstances where conducting intelligence activities are legally permissible</w:t>
      </w:r>
    </w:p>
    <w:p w14:paraId="17FB7DAB" w14:textId="77777777" w:rsidR="00F015F2" w:rsidRPr="009804BB" w:rsidRDefault="00F015F2" w:rsidP="00B845A1">
      <w:pPr>
        <w:pStyle w:val="ListParagraph"/>
        <w:numPr>
          <w:ilvl w:val="2"/>
          <w:numId w:val="72"/>
        </w:numPr>
        <w:tabs>
          <w:tab w:val="center" w:pos="1161"/>
          <w:tab w:val="center" w:pos="2020"/>
        </w:tabs>
        <w:spacing w:after="0" w:line="240" w:lineRule="auto"/>
        <w:rPr>
          <w:rFonts w:ascii="Times New Roman" w:eastAsia="Calibri" w:hAnsi="Times New Roman" w:cs="Times New Roman"/>
          <w:sz w:val="24"/>
          <w:szCs w:val="24"/>
        </w:rPr>
      </w:pPr>
      <w:r w:rsidRPr="009804BB">
        <w:rPr>
          <w:rFonts w:ascii="Times New Roman" w:eastAsia="Calibri" w:hAnsi="Times New Roman" w:cs="Times New Roman"/>
          <w:sz w:val="24"/>
          <w:szCs w:val="24"/>
        </w:rPr>
        <w:t>Official investigations only</w:t>
      </w:r>
    </w:p>
    <w:p w14:paraId="2610C12B" w14:textId="77777777" w:rsidR="00F015F2" w:rsidRPr="009804BB" w:rsidRDefault="00F015F2" w:rsidP="00B845A1">
      <w:pPr>
        <w:pStyle w:val="ListParagraph"/>
        <w:numPr>
          <w:ilvl w:val="2"/>
          <w:numId w:val="72"/>
        </w:numPr>
        <w:tabs>
          <w:tab w:val="center" w:pos="1161"/>
          <w:tab w:val="center" w:pos="2020"/>
        </w:tabs>
        <w:spacing w:after="0" w:line="240" w:lineRule="auto"/>
        <w:rPr>
          <w:rFonts w:ascii="Times New Roman" w:eastAsia="Calibri" w:hAnsi="Times New Roman" w:cs="Times New Roman"/>
          <w:sz w:val="24"/>
          <w:szCs w:val="24"/>
        </w:rPr>
      </w:pPr>
      <w:r w:rsidRPr="009804BB">
        <w:rPr>
          <w:rFonts w:ascii="Times New Roman" w:eastAsia="Calibri" w:hAnsi="Times New Roman" w:cs="Times New Roman"/>
          <w:sz w:val="24"/>
          <w:szCs w:val="24"/>
        </w:rPr>
        <w:t>Private information that must be protected</w:t>
      </w:r>
    </w:p>
    <w:p w14:paraId="6BCF635D" w14:textId="77777777" w:rsidR="00F015F2" w:rsidRPr="009804BB" w:rsidRDefault="00F015F2" w:rsidP="00F015F2">
      <w:pPr>
        <w:tabs>
          <w:tab w:val="center" w:pos="1161"/>
          <w:tab w:val="center" w:pos="2020"/>
        </w:tabs>
        <w:spacing w:after="0" w:line="240" w:lineRule="auto"/>
        <w:rPr>
          <w:rFonts w:ascii="Times New Roman" w:eastAsia="Calibri" w:hAnsi="Times New Roman" w:cs="Times New Roman"/>
          <w:sz w:val="24"/>
          <w:szCs w:val="24"/>
        </w:rPr>
      </w:pPr>
    </w:p>
    <w:p w14:paraId="0E23D156" w14:textId="77777777" w:rsidR="00F015F2" w:rsidRPr="009804BB" w:rsidRDefault="00F015F2" w:rsidP="00F015F2">
      <w:pPr>
        <w:spacing w:after="0" w:line="240" w:lineRule="auto"/>
        <w:ind w:left="2" w:right="8"/>
        <w:rPr>
          <w:rFonts w:ascii="Times New Roman" w:hAnsi="Times New Roman" w:cs="Times New Roman"/>
          <w:sz w:val="24"/>
          <w:szCs w:val="24"/>
        </w:rPr>
      </w:pPr>
    </w:p>
    <w:p w14:paraId="0F228F1C" w14:textId="77777777" w:rsidR="00F015F2" w:rsidRPr="009804BB" w:rsidRDefault="00F015F2" w:rsidP="00B845A1">
      <w:pPr>
        <w:pStyle w:val="ListParagraph"/>
        <w:numPr>
          <w:ilvl w:val="0"/>
          <w:numId w:val="72"/>
        </w:numPr>
        <w:spacing w:after="0" w:line="240" w:lineRule="auto"/>
        <w:ind w:right="8"/>
        <w:rPr>
          <w:rFonts w:ascii="Times New Roman" w:hAnsi="Times New Roman" w:cs="Times New Roman"/>
          <w:b/>
          <w:sz w:val="24"/>
          <w:szCs w:val="24"/>
        </w:rPr>
      </w:pPr>
      <w:r w:rsidRPr="009804BB">
        <w:rPr>
          <w:rFonts w:ascii="Times New Roman" w:hAnsi="Times New Roman" w:cs="Times New Roman"/>
          <w:b/>
          <w:sz w:val="24"/>
          <w:szCs w:val="24"/>
        </w:rPr>
        <w:t xml:space="preserve">Traffic law enforcement </w:t>
      </w:r>
    </w:p>
    <w:p w14:paraId="3BD8E7DC" w14:textId="77777777" w:rsidR="00F015F2" w:rsidRPr="009804BB" w:rsidRDefault="00F015F2" w:rsidP="00F015F2">
      <w:pPr>
        <w:spacing w:after="0" w:line="240" w:lineRule="auto"/>
        <w:ind w:left="2" w:right="8"/>
        <w:rPr>
          <w:rFonts w:ascii="Times New Roman" w:hAnsi="Times New Roman" w:cs="Times New Roman"/>
          <w:sz w:val="24"/>
          <w:szCs w:val="24"/>
        </w:rPr>
      </w:pPr>
    </w:p>
    <w:p w14:paraId="0B43AFBA" w14:textId="77777777" w:rsidR="00F015F2" w:rsidRPr="009804BB" w:rsidRDefault="00F015F2" w:rsidP="00B845A1">
      <w:pPr>
        <w:pStyle w:val="ListParagraph"/>
        <w:numPr>
          <w:ilvl w:val="1"/>
          <w:numId w:val="72"/>
        </w:numPr>
        <w:tabs>
          <w:tab w:val="center" w:pos="647"/>
          <w:tab w:val="center" w:pos="2613"/>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Purpose of traffic law enforcement </w:t>
      </w:r>
    </w:p>
    <w:p w14:paraId="3EB92D04" w14:textId="77777777" w:rsidR="00F015F2" w:rsidRPr="009804BB" w:rsidRDefault="00F015F2" w:rsidP="00B845A1">
      <w:pPr>
        <w:pStyle w:val="ListParagraph"/>
        <w:numPr>
          <w:ilvl w:val="2"/>
          <w:numId w:val="72"/>
        </w:numPr>
        <w:tabs>
          <w:tab w:val="center" w:pos="1162"/>
          <w:tab w:val="center" w:pos="3511"/>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Part of multifaceted traffic safety approach </w:t>
      </w:r>
    </w:p>
    <w:p w14:paraId="6100C001"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Education </w:t>
      </w:r>
    </w:p>
    <w:p w14:paraId="74D2C020"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Engineering </w:t>
      </w:r>
    </w:p>
    <w:p w14:paraId="54217CB1"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Enforcement </w:t>
      </w:r>
    </w:p>
    <w:p w14:paraId="23B96FE3" w14:textId="77777777" w:rsidR="00F015F2" w:rsidRPr="009804BB" w:rsidRDefault="00F015F2" w:rsidP="00B845A1">
      <w:pPr>
        <w:pStyle w:val="ListParagraph"/>
        <w:numPr>
          <w:ilvl w:val="2"/>
          <w:numId w:val="72"/>
        </w:numPr>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Selective traffic enforcement concept – concentrated patrol of high-risk areas during the day(s) and time(s) when traffic crashes are likely to occur</w:t>
      </w:r>
      <w:r w:rsidRPr="009804BB">
        <w:rPr>
          <w:rFonts w:ascii="Times New Roman" w:hAnsi="Times New Roman" w:cs="Times New Roman"/>
        </w:rPr>
        <w:t>.</w:t>
      </w:r>
    </w:p>
    <w:p w14:paraId="1C062C49" w14:textId="77777777" w:rsidR="00F015F2" w:rsidRPr="009804BB" w:rsidRDefault="00F015F2" w:rsidP="00F015F2">
      <w:pPr>
        <w:tabs>
          <w:tab w:val="center" w:pos="641"/>
          <w:tab w:val="center" w:pos="2494"/>
        </w:tabs>
        <w:spacing w:after="0" w:line="240" w:lineRule="auto"/>
        <w:rPr>
          <w:rFonts w:ascii="Times New Roman" w:eastAsia="Calibri" w:hAnsi="Times New Roman" w:cs="Times New Roman"/>
          <w:sz w:val="24"/>
          <w:szCs w:val="24"/>
        </w:rPr>
      </w:pPr>
    </w:p>
    <w:p w14:paraId="33DDB7AC" w14:textId="77777777" w:rsidR="00F015F2" w:rsidRPr="009804BB" w:rsidRDefault="00F015F2" w:rsidP="00B845A1">
      <w:pPr>
        <w:pStyle w:val="ListParagraph"/>
        <w:numPr>
          <w:ilvl w:val="1"/>
          <w:numId w:val="72"/>
        </w:numPr>
        <w:tabs>
          <w:tab w:val="center" w:pos="641"/>
          <w:tab w:val="center" w:pos="2494"/>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Monitoring for traffic violations </w:t>
      </w:r>
    </w:p>
    <w:p w14:paraId="5BDC2271"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Allow normal flow of traffic </w:t>
      </w:r>
    </w:p>
    <w:p w14:paraId="2722248A"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Provide clear view of violations </w:t>
      </w:r>
    </w:p>
    <w:p w14:paraId="63E093A7"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Safe access to violators </w:t>
      </w:r>
    </w:p>
    <w:p w14:paraId="398D5F7C"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Low visibility of patrol vehicle </w:t>
      </w:r>
    </w:p>
    <w:p w14:paraId="7F94EE83" w14:textId="77777777" w:rsidR="00F015F2" w:rsidRPr="009804BB" w:rsidRDefault="00F015F2" w:rsidP="00F015F2">
      <w:pPr>
        <w:tabs>
          <w:tab w:val="center" w:pos="641"/>
          <w:tab w:val="center" w:pos="2424"/>
        </w:tabs>
        <w:spacing w:after="0" w:line="240" w:lineRule="auto"/>
        <w:ind w:firstLine="645"/>
        <w:rPr>
          <w:rFonts w:ascii="Times New Roman" w:eastAsia="Calibri" w:hAnsi="Times New Roman" w:cs="Times New Roman"/>
          <w:sz w:val="24"/>
          <w:szCs w:val="24"/>
        </w:rPr>
      </w:pPr>
    </w:p>
    <w:p w14:paraId="0F8F08F6" w14:textId="77777777" w:rsidR="00F015F2" w:rsidRPr="009804BB" w:rsidRDefault="00F015F2" w:rsidP="00B845A1">
      <w:pPr>
        <w:pStyle w:val="ListParagraph"/>
        <w:numPr>
          <w:ilvl w:val="1"/>
          <w:numId w:val="72"/>
        </w:numPr>
        <w:tabs>
          <w:tab w:val="center" w:pos="641"/>
          <w:tab w:val="center" w:pos="2424"/>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Speed enforcement techniques </w:t>
      </w:r>
    </w:p>
    <w:p w14:paraId="7D577219" w14:textId="77777777" w:rsidR="00F015F2" w:rsidRPr="009804BB" w:rsidRDefault="00F015F2" w:rsidP="00B845A1">
      <w:pPr>
        <w:pStyle w:val="ListParagraph"/>
        <w:numPr>
          <w:ilvl w:val="2"/>
          <w:numId w:val="72"/>
        </w:numPr>
        <w:tabs>
          <w:tab w:val="center" w:pos="1162"/>
          <w:tab w:val="center" w:pos="2699"/>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Visual estimate of speed </w:t>
      </w:r>
    </w:p>
    <w:p w14:paraId="1EC113C8"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Speed in relation to other vehicles </w:t>
      </w:r>
    </w:p>
    <w:p w14:paraId="7020AC4E"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Engine noise </w:t>
      </w:r>
    </w:p>
    <w:p w14:paraId="307F2592"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Tire squeal </w:t>
      </w:r>
    </w:p>
    <w:p w14:paraId="18D127FC"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Apply experience from pacing vehicles </w:t>
      </w:r>
    </w:p>
    <w:p w14:paraId="2AF7AF23" w14:textId="77777777" w:rsidR="00F015F2" w:rsidRPr="009804BB" w:rsidRDefault="00F015F2" w:rsidP="00B845A1">
      <w:pPr>
        <w:pStyle w:val="ListParagraph"/>
        <w:numPr>
          <w:ilvl w:val="2"/>
          <w:numId w:val="72"/>
        </w:numPr>
        <w:tabs>
          <w:tab w:val="center" w:pos="1162"/>
          <w:tab w:val="center" w:pos="3047"/>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Pacing speed using speedometer </w:t>
      </w:r>
    </w:p>
    <w:p w14:paraId="7B069B37"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Verify accuracy of patrol car speedometer using agency procedures </w:t>
      </w:r>
    </w:p>
    <w:p w14:paraId="477D9473"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Maintain equal distance from violator </w:t>
      </w:r>
    </w:p>
    <w:p w14:paraId="37B4E934"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Note distance traveled </w:t>
      </w:r>
    </w:p>
    <w:p w14:paraId="3263392C" w14:textId="77777777" w:rsidR="00F015F2" w:rsidRPr="009804BB" w:rsidRDefault="00F015F2" w:rsidP="00B845A1">
      <w:pPr>
        <w:pStyle w:val="ListParagraph"/>
        <w:numPr>
          <w:ilvl w:val="2"/>
          <w:numId w:val="72"/>
        </w:numPr>
        <w:tabs>
          <w:tab w:val="center" w:pos="1162"/>
          <w:tab w:val="center" w:pos="2973"/>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Determining speed using radar </w:t>
      </w:r>
    </w:p>
    <w:p w14:paraId="23951930" w14:textId="77777777" w:rsidR="00F015F2" w:rsidRPr="009804BB" w:rsidRDefault="00F015F2" w:rsidP="00B845A1">
      <w:pPr>
        <w:pStyle w:val="ListParagraph"/>
        <w:numPr>
          <w:ilvl w:val="3"/>
          <w:numId w:val="72"/>
        </w:numPr>
        <w:tabs>
          <w:tab w:val="center" w:pos="1696"/>
          <w:tab w:val="center" w:pos="3236"/>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Select desirable position </w:t>
      </w:r>
    </w:p>
    <w:p w14:paraId="29F415DD"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Allow normal flow of traffic </w:t>
      </w:r>
    </w:p>
    <w:p w14:paraId="13F78772"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Allow safe access to violators </w:t>
      </w:r>
    </w:p>
    <w:p w14:paraId="1A13D0D2"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Avoid cross traffic patterns which interferes with radar unit reading </w:t>
      </w:r>
    </w:p>
    <w:p w14:paraId="053EC8CE"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Test radar unit, using designated procedure for agency equipment </w:t>
      </w:r>
    </w:p>
    <w:p w14:paraId="54AA495F"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Accurate radar reading </w:t>
      </w:r>
    </w:p>
    <w:p w14:paraId="23CDA6BE"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Isolating vehicle registering </w:t>
      </w:r>
    </w:p>
    <w:p w14:paraId="238289B6"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Closest vehicle characteristic </w:t>
      </w:r>
    </w:p>
    <w:p w14:paraId="61E9D7EB"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Vehicle size characteristic </w:t>
      </w:r>
    </w:p>
    <w:p w14:paraId="630D332D"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Importance of certainty before taking enforcement action </w:t>
      </w:r>
    </w:p>
    <w:p w14:paraId="0C713944" w14:textId="77777777" w:rsidR="00F015F2" w:rsidRPr="009804BB" w:rsidRDefault="00F015F2" w:rsidP="00F015F2">
      <w:pPr>
        <w:tabs>
          <w:tab w:val="center" w:pos="647"/>
          <w:tab w:val="center" w:pos="1988"/>
        </w:tabs>
        <w:spacing w:after="0" w:line="240" w:lineRule="auto"/>
        <w:ind w:firstLine="645"/>
        <w:rPr>
          <w:rFonts w:ascii="Times New Roman" w:eastAsia="Calibri" w:hAnsi="Times New Roman" w:cs="Times New Roman"/>
          <w:sz w:val="24"/>
          <w:szCs w:val="24"/>
        </w:rPr>
      </w:pPr>
    </w:p>
    <w:p w14:paraId="6EAE991A" w14:textId="77777777" w:rsidR="00F015F2" w:rsidRPr="009804BB" w:rsidRDefault="00F015F2" w:rsidP="00B845A1">
      <w:pPr>
        <w:pStyle w:val="ListParagraph"/>
        <w:numPr>
          <w:ilvl w:val="1"/>
          <w:numId w:val="72"/>
        </w:numPr>
        <w:tabs>
          <w:tab w:val="center" w:pos="647"/>
          <w:tab w:val="center" w:pos="1988"/>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Enforcement actions </w:t>
      </w:r>
    </w:p>
    <w:p w14:paraId="3B346B83" w14:textId="77777777" w:rsidR="00F015F2" w:rsidRPr="009804BB" w:rsidRDefault="00F015F2" w:rsidP="00B845A1">
      <w:pPr>
        <w:pStyle w:val="ListParagraph"/>
        <w:numPr>
          <w:ilvl w:val="2"/>
          <w:numId w:val="72"/>
        </w:numPr>
        <w:tabs>
          <w:tab w:val="center" w:pos="1162"/>
          <w:tab w:val="center" w:pos="2350"/>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Verbal warnings </w:t>
      </w:r>
    </w:p>
    <w:p w14:paraId="650D5E2C"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Evaluate seriousness </w:t>
      </w:r>
    </w:p>
    <w:p w14:paraId="4CE2B92B"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Consider mitigating circumstances </w:t>
      </w:r>
    </w:p>
    <w:p w14:paraId="30E671C7"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Record incident per state law (e.g., Traffic Stop Statistical Study) </w:t>
      </w:r>
    </w:p>
    <w:p w14:paraId="13A799E4"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lastRenderedPageBreak/>
        <w:t xml:space="preserve">Age and/or sex of the violator are not important factors in a decision to issue a verbal warning </w:t>
      </w:r>
    </w:p>
    <w:p w14:paraId="1FC774F4"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Issuing citations </w:t>
      </w:r>
    </w:p>
    <w:p w14:paraId="41DE862A"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w:t>
      </w:r>
    </w:p>
    <w:p w14:paraId="10CDC4B7"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Location </w:t>
      </w:r>
    </w:p>
    <w:p w14:paraId="41005096"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Weather conditions </w:t>
      </w:r>
    </w:p>
    <w:p w14:paraId="4420557F"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i/>
          <w:sz w:val="24"/>
          <w:szCs w:val="24"/>
        </w:rPr>
        <w:t>Res gestae</w:t>
      </w:r>
      <w:r w:rsidRPr="009804BB">
        <w:rPr>
          <w:rFonts w:ascii="Times New Roman" w:hAnsi="Times New Roman" w:cs="Times New Roman"/>
          <w:sz w:val="24"/>
          <w:szCs w:val="24"/>
        </w:rPr>
        <w:t xml:space="preserve"> (“excited utterance”) from passengers/witnesses </w:t>
      </w:r>
    </w:p>
    <w:p w14:paraId="277CBC29"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Unusual actions or statements by violator </w:t>
      </w:r>
    </w:p>
    <w:p w14:paraId="774B2E42"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Record bond receipt </w:t>
      </w:r>
    </w:p>
    <w:p w14:paraId="1A3A911D"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Explain disposition to offender </w:t>
      </w:r>
    </w:p>
    <w:p w14:paraId="53DDD82E"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Assess driver’s capability to continue to operate vehicle </w:t>
      </w:r>
    </w:p>
    <w:p w14:paraId="00BB43F7" w14:textId="77777777" w:rsidR="00F015F2" w:rsidRPr="009804BB" w:rsidRDefault="00F015F2" w:rsidP="00B845A1">
      <w:pPr>
        <w:pStyle w:val="ListParagraph"/>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Observe actions and behaviors such as coordination, speech, manual dexterity </w:t>
      </w:r>
    </w:p>
    <w:p w14:paraId="2B2B19BF"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Relevant Illinois law </w:t>
      </w:r>
    </w:p>
    <w:p w14:paraId="2F878503"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If an officer encounters a driver who possesses a valid operator’s license, but whose present driving ability is in question (i.e., elderly or physically handicapped), the officer should notify the Secretary of State through existing procedures. </w:t>
      </w:r>
    </w:p>
    <w:p w14:paraId="7D069426"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Inspecting driver’s license </w:t>
      </w:r>
    </w:p>
    <w:p w14:paraId="006E6604"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Expiration </w:t>
      </w:r>
    </w:p>
    <w:p w14:paraId="264C480D"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Restrictions (e.g., corrective lenses) </w:t>
      </w:r>
    </w:p>
    <w:p w14:paraId="5774CEB9"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Match photo to driver </w:t>
      </w:r>
    </w:p>
    <w:p w14:paraId="372B76CC"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Secretary of State check </w:t>
      </w:r>
    </w:p>
    <w:p w14:paraId="19793B57"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Revoked, suspended, or no valid I.D. </w:t>
      </w:r>
    </w:p>
    <w:p w14:paraId="5AE63A2B"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Restrictions </w:t>
      </w:r>
    </w:p>
    <w:p w14:paraId="4D525AFD"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Driver should possess only one license </w:t>
      </w:r>
    </w:p>
    <w:p w14:paraId="6B796DCE"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Have violator remove license from wallet/purse and hand it to the officer for inspection </w:t>
      </w:r>
    </w:p>
    <w:p w14:paraId="2C766622"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Municipal vehicle tax sticker, if applicable </w:t>
      </w:r>
    </w:p>
    <w:p w14:paraId="5538E836"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Proper display </w:t>
      </w:r>
    </w:p>
    <w:p w14:paraId="033152DC"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Expiration </w:t>
      </w:r>
    </w:p>
    <w:p w14:paraId="16448356" w14:textId="77777777" w:rsidR="00F015F2" w:rsidRPr="009804BB" w:rsidRDefault="00F015F2" w:rsidP="00F015F2">
      <w:pPr>
        <w:tabs>
          <w:tab w:val="center" w:pos="635"/>
          <w:tab w:val="center" w:pos="2461"/>
        </w:tabs>
        <w:spacing w:after="0" w:line="240" w:lineRule="auto"/>
        <w:ind w:firstLine="630"/>
        <w:rPr>
          <w:rFonts w:ascii="Times New Roman" w:eastAsia="Calibri" w:hAnsi="Times New Roman" w:cs="Times New Roman"/>
          <w:sz w:val="24"/>
          <w:szCs w:val="24"/>
        </w:rPr>
      </w:pPr>
    </w:p>
    <w:p w14:paraId="5D6F43AC" w14:textId="77777777" w:rsidR="00F015F2" w:rsidRPr="009804BB" w:rsidRDefault="00F015F2" w:rsidP="00B845A1">
      <w:pPr>
        <w:pStyle w:val="ListParagraph"/>
        <w:numPr>
          <w:ilvl w:val="1"/>
          <w:numId w:val="72"/>
        </w:numPr>
        <w:tabs>
          <w:tab w:val="center" w:pos="635"/>
          <w:tab w:val="center" w:pos="2461"/>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Handling roadway obstructions </w:t>
      </w:r>
    </w:p>
    <w:p w14:paraId="10840EA1"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Damage </w:t>
      </w:r>
    </w:p>
    <w:p w14:paraId="3531F49B"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Request immediate repair for extensive damage </w:t>
      </w:r>
    </w:p>
    <w:p w14:paraId="5881A809"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Direct traffic around extensive damage </w:t>
      </w:r>
    </w:p>
    <w:p w14:paraId="01185749"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Removing vehicles obstructing traffic </w:t>
      </w:r>
    </w:p>
    <w:p w14:paraId="1DD94238"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Check LEADS for possible stolen </w:t>
      </w:r>
    </w:p>
    <w:p w14:paraId="32CE28C0"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Request tow truck per agency policy </w:t>
      </w:r>
    </w:p>
    <w:p w14:paraId="29FE1AE4"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Direct traffic until vehicle is moved </w:t>
      </w:r>
    </w:p>
    <w:p w14:paraId="145A6373"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Transmit vehicle description per agency policy </w:t>
      </w:r>
    </w:p>
    <w:p w14:paraId="6AA600F6"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Advise owner, and/or driver, if possible </w:t>
      </w:r>
    </w:p>
    <w:p w14:paraId="7D7FDF2D"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Abandoned vehicles </w:t>
      </w:r>
    </w:p>
    <w:p w14:paraId="2DA1C8F8"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owner through vehicle registration </w:t>
      </w:r>
    </w:p>
    <w:p w14:paraId="32A7A33E"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Locate and advise per agency policy </w:t>
      </w:r>
    </w:p>
    <w:p w14:paraId="642E507F"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lastRenderedPageBreak/>
        <w:t xml:space="preserve">An abandoned vehicle, that is not an immediate traffic hazard, cannot legally be towed by the police unless there is reasonable cause to believe that the vehicle has been abandoned by the registered owner. </w:t>
      </w:r>
    </w:p>
    <w:p w14:paraId="5FD30335" w14:textId="77777777" w:rsidR="00F015F2" w:rsidRPr="009804BB" w:rsidRDefault="00F015F2" w:rsidP="00B845A1">
      <w:pPr>
        <w:numPr>
          <w:ilvl w:val="2"/>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Vehicle impoundment </w:t>
      </w:r>
    </w:p>
    <w:p w14:paraId="3D2EF7BF"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Legal requirements </w:t>
      </w:r>
    </w:p>
    <w:p w14:paraId="4DE33F04"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Driving under influence </w:t>
      </w:r>
    </w:p>
    <w:p w14:paraId="21F5541F"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Hit-and-run </w:t>
      </w:r>
    </w:p>
    <w:p w14:paraId="5BA8F0AB"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Abandoned </w:t>
      </w:r>
    </w:p>
    <w:p w14:paraId="7B25ADEE"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Traffic hazard </w:t>
      </w:r>
    </w:p>
    <w:p w14:paraId="6F8E6D2F" w14:textId="77777777" w:rsidR="00F015F2" w:rsidRPr="009804BB" w:rsidRDefault="00F015F2" w:rsidP="00B845A1">
      <w:pPr>
        <w:pStyle w:val="ListParagraph"/>
        <w:numPr>
          <w:ilvl w:val="3"/>
          <w:numId w:val="72"/>
        </w:numPr>
        <w:tabs>
          <w:tab w:val="center" w:pos="1702"/>
          <w:tab w:val="center" w:pos="2648"/>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Procedures </w:t>
      </w:r>
    </w:p>
    <w:p w14:paraId="45FF894D"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Check status through LEADS </w:t>
      </w:r>
    </w:p>
    <w:p w14:paraId="77433818"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Advise towing company if police hold exists and determine if tow bill paid </w:t>
      </w:r>
    </w:p>
    <w:p w14:paraId="68CBEADA"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Submit report per agency policy </w:t>
      </w:r>
    </w:p>
    <w:p w14:paraId="71FD8A07" w14:textId="77777777" w:rsidR="00F015F2" w:rsidRPr="009804BB" w:rsidRDefault="00F015F2" w:rsidP="00B845A1">
      <w:pPr>
        <w:numPr>
          <w:ilvl w:val="4"/>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Complete inventory sheet </w:t>
      </w:r>
    </w:p>
    <w:p w14:paraId="26A530C5" w14:textId="77777777" w:rsidR="00F015F2" w:rsidRPr="009804BB" w:rsidRDefault="00F015F2" w:rsidP="00B845A1">
      <w:pPr>
        <w:pStyle w:val="ListParagraph"/>
        <w:numPr>
          <w:ilvl w:val="2"/>
          <w:numId w:val="72"/>
        </w:numPr>
        <w:tabs>
          <w:tab w:val="center" w:pos="1162"/>
          <w:tab w:val="center" w:pos="2448"/>
        </w:tabs>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Stranded motorists </w:t>
      </w:r>
    </w:p>
    <w:p w14:paraId="2A4CC3B8"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Protect with patrol vehicle </w:t>
      </w:r>
    </w:p>
    <w:p w14:paraId="5DFD2EA0"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proofErr w:type="gramStart"/>
      <w:r w:rsidRPr="009804BB">
        <w:rPr>
          <w:rFonts w:ascii="Times New Roman" w:hAnsi="Times New Roman" w:cs="Times New Roman"/>
          <w:sz w:val="24"/>
          <w:szCs w:val="24"/>
        </w:rPr>
        <w:t>Provide assistance</w:t>
      </w:r>
      <w:proofErr w:type="gramEnd"/>
      <w:r w:rsidRPr="009804BB">
        <w:rPr>
          <w:rFonts w:ascii="Times New Roman" w:hAnsi="Times New Roman" w:cs="Times New Roman"/>
          <w:sz w:val="24"/>
          <w:szCs w:val="24"/>
        </w:rPr>
        <w:t xml:space="preserve"> (e.g., summon a wrecker) </w:t>
      </w:r>
    </w:p>
    <w:p w14:paraId="54F2A696" w14:textId="77777777" w:rsidR="00F015F2" w:rsidRPr="009804BB" w:rsidRDefault="00F015F2" w:rsidP="00B845A1">
      <w:pPr>
        <w:numPr>
          <w:ilvl w:val="3"/>
          <w:numId w:val="72"/>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Need to remain with vehicle until moved </w:t>
      </w:r>
    </w:p>
    <w:p w14:paraId="7BEDA8FF" w14:textId="77777777" w:rsidR="00F015F2" w:rsidRPr="009804BB" w:rsidRDefault="00F015F2" w:rsidP="00F015F2">
      <w:pPr>
        <w:rPr>
          <w:rFonts w:ascii="Times New Roman" w:hAnsi="Times New Roman" w:cs="Times New Roman"/>
          <w:sz w:val="24"/>
          <w:szCs w:val="24"/>
        </w:rPr>
      </w:pPr>
    </w:p>
    <w:p w14:paraId="67793D0A" w14:textId="77777777" w:rsidR="00F015F2" w:rsidRPr="009804BB" w:rsidRDefault="00F015F2" w:rsidP="00F015F2">
      <w:pPr>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t>END</w:t>
      </w:r>
    </w:p>
    <w:p w14:paraId="312792F5" w14:textId="77777777" w:rsidR="00785BB7" w:rsidRPr="009804BB" w:rsidRDefault="00785BB7">
      <w:pPr>
        <w:rPr>
          <w:rFonts w:ascii="Times New Roman" w:hAnsi="Times New Roman" w:cs="Times New Roman"/>
          <w:b/>
          <w:sz w:val="40"/>
          <w:szCs w:val="24"/>
        </w:rPr>
      </w:pPr>
      <w:r w:rsidRPr="009804BB">
        <w:rPr>
          <w:rFonts w:ascii="Times New Roman" w:hAnsi="Times New Roman" w:cs="Times New Roman"/>
          <w:b/>
          <w:sz w:val="40"/>
          <w:szCs w:val="24"/>
        </w:rPr>
        <w:br w:type="page"/>
      </w:r>
    </w:p>
    <w:p w14:paraId="563D912D" w14:textId="77777777" w:rsidR="00785BB7" w:rsidRPr="009804BB" w:rsidRDefault="00785BB7">
      <w:pPr>
        <w:rPr>
          <w:rFonts w:ascii="Times New Roman" w:hAnsi="Times New Roman" w:cs="Times New Roman"/>
          <w:b/>
          <w:sz w:val="40"/>
          <w:szCs w:val="24"/>
        </w:rPr>
      </w:pPr>
    </w:p>
    <w:p w14:paraId="12F752D4" w14:textId="77777777" w:rsidR="00785BB7" w:rsidRPr="009804BB" w:rsidRDefault="00785BB7">
      <w:pPr>
        <w:rPr>
          <w:rFonts w:ascii="Times New Roman" w:hAnsi="Times New Roman" w:cs="Times New Roman"/>
          <w:b/>
          <w:sz w:val="40"/>
          <w:szCs w:val="24"/>
        </w:rPr>
      </w:pPr>
    </w:p>
    <w:p w14:paraId="35313C93" w14:textId="77777777" w:rsidR="00785BB7" w:rsidRPr="009804BB" w:rsidRDefault="00785BB7">
      <w:pPr>
        <w:rPr>
          <w:rFonts w:ascii="Times New Roman" w:hAnsi="Times New Roman" w:cs="Times New Roman"/>
          <w:b/>
          <w:sz w:val="40"/>
          <w:szCs w:val="24"/>
        </w:rPr>
      </w:pPr>
    </w:p>
    <w:p w14:paraId="3CED97AA" w14:textId="77777777" w:rsidR="00785BB7" w:rsidRPr="009804BB" w:rsidRDefault="00785BB7">
      <w:pPr>
        <w:rPr>
          <w:rFonts w:ascii="Times New Roman" w:hAnsi="Times New Roman" w:cs="Times New Roman"/>
          <w:b/>
          <w:sz w:val="40"/>
          <w:szCs w:val="24"/>
        </w:rPr>
      </w:pPr>
    </w:p>
    <w:p w14:paraId="01E01A72" w14:textId="77777777" w:rsidR="00785BB7" w:rsidRPr="009804BB" w:rsidRDefault="00785BB7">
      <w:pPr>
        <w:rPr>
          <w:rFonts w:ascii="Times New Roman" w:hAnsi="Times New Roman" w:cs="Times New Roman"/>
          <w:b/>
          <w:sz w:val="40"/>
          <w:szCs w:val="24"/>
        </w:rPr>
      </w:pPr>
    </w:p>
    <w:p w14:paraId="0D63380C" w14:textId="77777777" w:rsidR="00785BB7" w:rsidRPr="009804BB" w:rsidRDefault="00785BB7">
      <w:pPr>
        <w:rPr>
          <w:rFonts w:ascii="Times New Roman" w:hAnsi="Times New Roman" w:cs="Times New Roman"/>
          <w:b/>
          <w:sz w:val="40"/>
          <w:szCs w:val="24"/>
        </w:rPr>
      </w:pPr>
    </w:p>
    <w:p w14:paraId="3269D36B" w14:textId="77777777" w:rsidR="00785BB7" w:rsidRPr="009804BB" w:rsidRDefault="00785BB7">
      <w:pPr>
        <w:rPr>
          <w:rFonts w:ascii="Times New Roman" w:hAnsi="Times New Roman" w:cs="Times New Roman"/>
          <w:b/>
          <w:sz w:val="40"/>
          <w:szCs w:val="24"/>
        </w:rPr>
      </w:pPr>
    </w:p>
    <w:p w14:paraId="20E07D0D" w14:textId="77777777" w:rsidR="00785BB7" w:rsidRPr="009804BB" w:rsidRDefault="00785BB7">
      <w:pPr>
        <w:rPr>
          <w:rFonts w:ascii="Times New Roman" w:hAnsi="Times New Roman" w:cs="Times New Roman"/>
          <w:b/>
          <w:sz w:val="40"/>
          <w:szCs w:val="24"/>
        </w:rPr>
      </w:pPr>
    </w:p>
    <w:p w14:paraId="5F2A12A5" w14:textId="77777777" w:rsidR="00785BB7" w:rsidRPr="009804BB" w:rsidRDefault="00785BB7" w:rsidP="00785BB7">
      <w:pPr>
        <w:ind w:left="2880" w:firstLine="720"/>
        <w:rPr>
          <w:rFonts w:ascii="Times New Roman" w:hAnsi="Times New Roman" w:cs="Times New Roman"/>
          <w:b/>
          <w:sz w:val="40"/>
          <w:szCs w:val="24"/>
        </w:rPr>
      </w:pPr>
      <w:r w:rsidRPr="009804BB">
        <w:rPr>
          <w:rFonts w:ascii="Times New Roman" w:hAnsi="Times New Roman" w:cs="Times New Roman"/>
          <w:b/>
          <w:sz w:val="40"/>
          <w:szCs w:val="24"/>
        </w:rPr>
        <w:t>Page Left Blank</w:t>
      </w:r>
      <w:r w:rsidRPr="009804BB">
        <w:rPr>
          <w:rFonts w:ascii="Times New Roman" w:hAnsi="Times New Roman" w:cs="Times New Roman"/>
          <w:b/>
          <w:sz w:val="40"/>
          <w:szCs w:val="24"/>
        </w:rPr>
        <w:br w:type="page"/>
      </w:r>
    </w:p>
    <w:p w14:paraId="6C1A233F" w14:textId="77777777" w:rsidR="00F015F2" w:rsidRPr="009804BB" w:rsidRDefault="00F015F2" w:rsidP="00F015F2">
      <w:pPr>
        <w:spacing w:after="0"/>
        <w:jc w:val="center"/>
        <w:rPr>
          <w:rFonts w:ascii="Times New Roman" w:hAnsi="Times New Roman" w:cs="Times New Roman"/>
          <w:b/>
          <w:sz w:val="40"/>
          <w:szCs w:val="24"/>
        </w:rPr>
      </w:pPr>
      <w:r w:rsidRPr="009804BB">
        <w:rPr>
          <w:rFonts w:ascii="Times New Roman" w:hAnsi="Times New Roman" w:cs="Times New Roman"/>
          <w:b/>
          <w:sz w:val="40"/>
          <w:szCs w:val="24"/>
        </w:rPr>
        <w:lastRenderedPageBreak/>
        <w:t>PATROL:</w:t>
      </w:r>
    </w:p>
    <w:p w14:paraId="41C729E3" w14:textId="77777777" w:rsidR="00F015F2" w:rsidRPr="009804BB" w:rsidRDefault="00F015F2" w:rsidP="00F746B4">
      <w:pPr>
        <w:pStyle w:val="Heading3"/>
      </w:pPr>
      <w:bookmarkStart w:id="51" w:name="_Toc104876884"/>
      <w:r w:rsidRPr="009804BB">
        <w:t>Vehicle Stops and Occupant Control</w:t>
      </w:r>
      <w:bookmarkEnd w:id="51"/>
    </w:p>
    <w:p w14:paraId="109EC900" w14:textId="77777777" w:rsidR="00F015F2" w:rsidRPr="009804BB" w:rsidRDefault="00F015F2" w:rsidP="00F015F2">
      <w:pPr>
        <w:rPr>
          <w:rFonts w:ascii="Times New Roman" w:hAnsi="Times New Roman" w:cs="Times New Roman"/>
          <w:sz w:val="24"/>
          <w:szCs w:val="24"/>
        </w:rPr>
      </w:pPr>
      <w:r w:rsidRPr="009804BB">
        <w:rPr>
          <w:rFonts w:ascii="Times New Roman" w:hAnsi="Times New Roman" w:cs="Times New Roman"/>
          <w:sz w:val="24"/>
          <w:szCs w:val="24"/>
        </w:rPr>
        <w:t xml:space="preserve"> </w:t>
      </w:r>
    </w:p>
    <w:p w14:paraId="3691CF2E" w14:textId="4A4EBAB6" w:rsidR="00F015F2" w:rsidRPr="009804BB" w:rsidRDefault="00F015F2" w:rsidP="00F015F2">
      <w:pPr>
        <w:rPr>
          <w:rFonts w:ascii="Times New Roman" w:hAnsi="Times New Roman" w:cs="Times New Roman"/>
          <w:sz w:val="24"/>
          <w:szCs w:val="24"/>
        </w:rPr>
      </w:pPr>
      <w:r w:rsidRPr="009804BB">
        <w:rPr>
          <w:rFonts w:ascii="Times New Roman" w:hAnsi="Times New Roman" w:cs="Times New Roman"/>
          <w:b/>
          <w:sz w:val="24"/>
          <w:szCs w:val="24"/>
        </w:rPr>
        <w:t>Instructional Goal</w:t>
      </w:r>
      <w:r w:rsidRPr="009804BB">
        <w:rPr>
          <w:rFonts w:ascii="Times New Roman" w:hAnsi="Times New Roman" w:cs="Times New Roman"/>
          <w:sz w:val="24"/>
          <w:szCs w:val="24"/>
        </w:rPr>
        <w:t xml:space="preserve">: On a daily basis, the law enforcement officer is called upon to make stops of vehicles.  The manner in which these stops are made can be a positive public relation tool as well as ensure the safety of the motorist and the law enforcement officer. Almost one out of every five officers killed in the line of duty is killed while performing “traffic pursuits and stops.” Current information regarding these data is contained in the annual report by the F.B.I. on law enforcement officers killed. Police hazards associated with vehicle stops will be emphasized during the instruction to impress upon the student that there is no “routine” stop. This unit of instruction is intended to develop student ability to perform safe, effective vehicle stops, and to control or arrest the occupants of the vehicles. Practical exercises will be included in this unit to allow application of the principles and techniques learned.  Practical application of searching, cuffing, and transporting techniques will be taught in the unit “Control and Arrest Tactics.” </w:t>
      </w:r>
    </w:p>
    <w:p w14:paraId="12C5EACF" w14:textId="77777777" w:rsidR="00F015F2" w:rsidRPr="009804BB" w:rsidRDefault="00F015F2" w:rsidP="00F015F2">
      <w:pPr>
        <w:rPr>
          <w:rFonts w:ascii="Times New Roman" w:hAnsi="Times New Roman" w:cs="Times New Roman"/>
          <w:sz w:val="24"/>
          <w:szCs w:val="24"/>
        </w:rPr>
      </w:pP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12 hours</w:t>
      </w:r>
    </w:p>
    <w:p w14:paraId="4DCDCB89" w14:textId="77777777" w:rsidR="00F015F2" w:rsidRPr="009804BB" w:rsidRDefault="00F015F2" w:rsidP="00F015F2">
      <w:pPr>
        <w:rPr>
          <w:rFonts w:ascii="Times New Roman" w:hAnsi="Times New Roman" w:cs="Times New Roman"/>
          <w:sz w:val="24"/>
          <w:szCs w:val="24"/>
        </w:rPr>
      </w:pPr>
      <w:r w:rsidRPr="5F859E89">
        <w:rPr>
          <w:rFonts w:ascii="Times New Roman" w:hAnsi="Times New Roman" w:cs="Times New Roman"/>
          <w:b/>
          <w:bCs/>
          <w:sz w:val="24"/>
          <w:szCs w:val="24"/>
        </w:rPr>
        <w:t>Student Performance Objectives:</w:t>
      </w:r>
      <w:r w:rsidRPr="5F859E89">
        <w:rPr>
          <w:rFonts w:ascii="Times New Roman" w:hAnsi="Times New Roman" w:cs="Times New Roman"/>
          <w:sz w:val="24"/>
          <w:szCs w:val="24"/>
        </w:rPr>
        <w:t xml:space="preserve"> </w:t>
      </w:r>
    </w:p>
    <w:p w14:paraId="6B06136B" w14:textId="77777777" w:rsidR="00F015F2" w:rsidRPr="009804BB" w:rsidRDefault="00F015F2" w:rsidP="00F015F2">
      <w:pPr>
        <w:rPr>
          <w:rFonts w:ascii="Times New Roman" w:hAnsi="Times New Roman" w:cs="Times New Roman"/>
          <w:sz w:val="24"/>
          <w:szCs w:val="24"/>
        </w:rPr>
      </w:pPr>
      <w:r w:rsidRPr="009804BB">
        <w:rPr>
          <w:rFonts w:ascii="Times New Roman" w:hAnsi="Times New Roman" w:cs="Times New Roman"/>
          <w:sz w:val="24"/>
          <w:szCs w:val="24"/>
        </w:rPr>
        <w:t xml:space="preserve">PUVS 1. Identify proper procedures to stop vehicles to investigate, cite, or arrest occupants. </w:t>
      </w:r>
    </w:p>
    <w:p w14:paraId="6323E91A" w14:textId="77777777" w:rsidR="00F015F2" w:rsidRPr="009804BB" w:rsidRDefault="00F015F2" w:rsidP="00F015F2">
      <w:pPr>
        <w:rPr>
          <w:rFonts w:ascii="Times New Roman" w:hAnsi="Times New Roman" w:cs="Times New Roman"/>
          <w:sz w:val="24"/>
          <w:szCs w:val="24"/>
        </w:rPr>
      </w:pPr>
      <w:r w:rsidRPr="009804BB">
        <w:rPr>
          <w:rFonts w:ascii="Times New Roman" w:hAnsi="Times New Roman" w:cs="Times New Roman"/>
          <w:sz w:val="24"/>
          <w:szCs w:val="24"/>
        </w:rPr>
        <w:t xml:space="preserve"> </w:t>
      </w:r>
    </w:p>
    <w:p w14:paraId="73B286C0" w14:textId="77777777" w:rsidR="00F015F2" w:rsidRPr="009804BB" w:rsidRDefault="00F015F2">
      <w:pPr>
        <w:spacing w:after="200" w:line="480" w:lineRule="auto"/>
        <w:rPr>
          <w:rFonts w:ascii="Times New Roman" w:hAnsi="Times New Roman" w:cs="Times New Roman"/>
          <w:sz w:val="24"/>
          <w:szCs w:val="24"/>
        </w:rPr>
      </w:pPr>
      <w:r w:rsidRPr="009804BB">
        <w:rPr>
          <w:rFonts w:ascii="Times New Roman" w:hAnsi="Times New Roman" w:cs="Times New Roman"/>
          <w:sz w:val="24"/>
          <w:szCs w:val="24"/>
        </w:rPr>
        <w:br w:type="page"/>
      </w:r>
    </w:p>
    <w:p w14:paraId="22E85AB4" w14:textId="77777777" w:rsidR="00F015F2" w:rsidRPr="009804BB" w:rsidRDefault="00F015F2">
      <w:pPr>
        <w:spacing w:after="200" w:line="480" w:lineRule="auto"/>
        <w:rPr>
          <w:rFonts w:ascii="Times New Roman" w:hAnsi="Times New Roman" w:cs="Times New Roman"/>
          <w:sz w:val="24"/>
          <w:szCs w:val="24"/>
        </w:rPr>
      </w:pPr>
    </w:p>
    <w:p w14:paraId="46EC750C" w14:textId="77777777" w:rsidR="00F015F2" w:rsidRPr="009804BB" w:rsidRDefault="00F015F2">
      <w:pPr>
        <w:spacing w:after="200" w:line="480" w:lineRule="auto"/>
        <w:rPr>
          <w:rFonts w:ascii="Times New Roman" w:hAnsi="Times New Roman" w:cs="Times New Roman"/>
          <w:sz w:val="24"/>
          <w:szCs w:val="24"/>
        </w:rPr>
      </w:pPr>
    </w:p>
    <w:p w14:paraId="78531609" w14:textId="77777777" w:rsidR="00F015F2" w:rsidRPr="009804BB" w:rsidRDefault="00F015F2">
      <w:pPr>
        <w:spacing w:after="200" w:line="480" w:lineRule="auto"/>
        <w:rPr>
          <w:rFonts w:ascii="Times New Roman" w:hAnsi="Times New Roman" w:cs="Times New Roman"/>
          <w:sz w:val="24"/>
          <w:szCs w:val="24"/>
        </w:rPr>
      </w:pPr>
    </w:p>
    <w:p w14:paraId="26815ED1" w14:textId="77777777" w:rsidR="00F015F2" w:rsidRPr="009804BB" w:rsidRDefault="00F015F2">
      <w:pPr>
        <w:spacing w:after="200" w:line="480" w:lineRule="auto"/>
        <w:rPr>
          <w:rFonts w:ascii="Times New Roman" w:hAnsi="Times New Roman" w:cs="Times New Roman"/>
          <w:sz w:val="24"/>
          <w:szCs w:val="24"/>
        </w:rPr>
      </w:pPr>
    </w:p>
    <w:p w14:paraId="4C1F4208" w14:textId="77777777" w:rsidR="00F015F2" w:rsidRPr="009804BB" w:rsidRDefault="00F015F2">
      <w:pPr>
        <w:spacing w:after="200" w:line="480" w:lineRule="auto"/>
        <w:rPr>
          <w:rFonts w:ascii="Times New Roman" w:hAnsi="Times New Roman" w:cs="Times New Roman"/>
          <w:sz w:val="24"/>
          <w:szCs w:val="24"/>
        </w:rPr>
      </w:pPr>
    </w:p>
    <w:p w14:paraId="6634F908" w14:textId="77777777" w:rsidR="00F015F2" w:rsidRPr="009804BB" w:rsidRDefault="00F015F2">
      <w:pPr>
        <w:spacing w:after="200" w:line="480" w:lineRule="auto"/>
        <w:rPr>
          <w:rFonts w:ascii="Times New Roman" w:hAnsi="Times New Roman" w:cs="Times New Roman"/>
          <w:sz w:val="24"/>
          <w:szCs w:val="24"/>
        </w:rPr>
      </w:pPr>
    </w:p>
    <w:p w14:paraId="194296BA" w14:textId="77777777" w:rsidR="00F015F2" w:rsidRPr="009804BB" w:rsidRDefault="00F015F2">
      <w:pPr>
        <w:spacing w:after="200" w:line="480" w:lineRule="auto"/>
        <w:rPr>
          <w:rFonts w:ascii="Times New Roman" w:hAnsi="Times New Roman" w:cs="Times New Roman"/>
          <w:sz w:val="24"/>
          <w:szCs w:val="24"/>
        </w:rPr>
      </w:pPr>
    </w:p>
    <w:p w14:paraId="2A9D29D9" w14:textId="77777777" w:rsidR="00F015F2" w:rsidRPr="009804BB" w:rsidRDefault="00F015F2">
      <w:pPr>
        <w:spacing w:after="200" w:line="480" w:lineRule="auto"/>
        <w:rPr>
          <w:rFonts w:ascii="Times New Roman" w:hAnsi="Times New Roman" w:cs="Times New Roman"/>
          <w:sz w:val="24"/>
          <w:szCs w:val="24"/>
        </w:rPr>
      </w:pPr>
    </w:p>
    <w:p w14:paraId="6A5B4039" w14:textId="77777777" w:rsidR="00F015F2" w:rsidRPr="009804BB" w:rsidRDefault="00F015F2">
      <w:pPr>
        <w:spacing w:after="200" w:line="480" w:lineRule="auto"/>
        <w:rPr>
          <w:rFonts w:ascii="Times New Roman" w:hAnsi="Times New Roman" w:cs="Times New Roman"/>
          <w:sz w:val="24"/>
          <w:szCs w:val="24"/>
        </w:rPr>
      </w:pPr>
    </w:p>
    <w:p w14:paraId="49BBB51B" w14:textId="77777777" w:rsidR="00F015F2" w:rsidRPr="009804BB" w:rsidRDefault="00F015F2" w:rsidP="00F015F2">
      <w:pPr>
        <w:spacing w:after="200" w:line="480" w:lineRule="auto"/>
        <w:jc w:val="center"/>
        <w:rPr>
          <w:rFonts w:ascii="Times New Roman" w:hAnsi="Times New Roman" w:cs="Times New Roman"/>
          <w:b/>
          <w:sz w:val="24"/>
          <w:szCs w:val="24"/>
        </w:rPr>
      </w:pPr>
      <w:r w:rsidRPr="009804BB">
        <w:rPr>
          <w:rFonts w:ascii="Times New Roman" w:hAnsi="Times New Roman" w:cs="Times New Roman"/>
          <w:b/>
          <w:sz w:val="40"/>
          <w:szCs w:val="24"/>
        </w:rPr>
        <w:t>Page Left Blank</w:t>
      </w:r>
      <w:r w:rsidRPr="009804BB">
        <w:rPr>
          <w:rFonts w:ascii="Times New Roman" w:hAnsi="Times New Roman" w:cs="Times New Roman"/>
          <w:b/>
          <w:sz w:val="24"/>
          <w:szCs w:val="24"/>
        </w:rPr>
        <w:br w:type="page"/>
      </w:r>
    </w:p>
    <w:p w14:paraId="411FA3F3" w14:textId="77777777" w:rsidR="00F015F2" w:rsidRPr="009804BB" w:rsidRDefault="00F015F2" w:rsidP="00F015F2">
      <w:pPr>
        <w:spacing w:after="0"/>
        <w:jc w:val="center"/>
        <w:rPr>
          <w:rFonts w:ascii="Times New Roman" w:hAnsi="Times New Roman" w:cs="Times New Roman"/>
          <w:b/>
          <w:sz w:val="40"/>
          <w:szCs w:val="24"/>
        </w:rPr>
      </w:pPr>
      <w:r w:rsidRPr="009804BB">
        <w:rPr>
          <w:rFonts w:ascii="Times New Roman" w:hAnsi="Times New Roman" w:cs="Times New Roman"/>
          <w:b/>
          <w:sz w:val="40"/>
          <w:szCs w:val="24"/>
        </w:rPr>
        <w:lastRenderedPageBreak/>
        <w:t>Vehicle Stops and Occupant Control</w:t>
      </w:r>
    </w:p>
    <w:p w14:paraId="75E184A1" w14:textId="77777777" w:rsidR="00F015F2" w:rsidRPr="009804BB" w:rsidRDefault="00F015F2" w:rsidP="00F015F2">
      <w:pPr>
        <w:rPr>
          <w:rFonts w:ascii="Times New Roman" w:hAnsi="Times New Roman" w:cs="Times New Roman"/>
          <w:sz w:val="24"/>
          <w:szCs w:val="24"/>
        </w:rPr>
      </w:pPr>
    </w:p>
    <w:p w14:paraId="67AA0F25" w14:textId="77777777" w:rsidR="00F015F2" w:rsidRPr="009804BB" w:rsidRDefault="00F015F2" w:rsidP="00F015F2">
      <w:pPr>
        <w:rPr>
          <w:rFonts w:ascii="Times New Roman" w:hAnsi="Times New Roman" w:cs="Times New Roman"/>
          <w:b/>
          <w:sz w:val="24"/>
          <w:szCs w:val="24"/>
        </w:rPr>
      </w:pPr>
      <w:r w:rsidRPr="009804BB">
        <w:rPr>
          <w:rFonts w:ascii="Times New Roman" w:hAnsi="Times New Roman" w:cs="Times New Roman"/>
          <w:b/>
          <w:sz w:val="24"/>
          <w:szCs w:val="24"/>
        </w:rPr>
        <w:t>Course Outline:</w:t>
      </w:r>
    </w:p>
    <w:p w14:paraId="0213E59F" w14:textId="77777777" w:rsidR="00F015F2" w:rsidRPr="009804BB" w:rsidRDefault="00F015F2" w:rsidP="00B845A1">
      <w:pPr>
        <w:numPr>
          <w:ilvl w:val="0"/>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Vehicle </w:t>
      </w:r>
      <w:proofErr w:type="gramStart"/>
      <w:r w:rsidRPr="009804BB">
        <w:rPr>
          <w:rFonts w:ascii="Times New Roman" w:eastAsia="Calibri" w:hAnsi="Times New Roman" w:cs="Times New Roman"/>
          <w:sz w:val="24"/>
          <w:szCs w:val="24"/>
        </w:rPr>
        <w:t>stops:</w:t>
      </w:r>
      <w:proofErr w:type="gramEnd"/>
      <w:r w:rsidRPr="009804BB">
        <w:rPr>
          <w:rFonts w:ascii="Times New Roman" w:eastAsia="Calibri" w:hAnsi="Times New Roman" w:cs="Times New Roman"/>
          <w:sz w:val="24"/>
          <w:szCs w:val="24"/>
        </w:rPr>
        <w:t xml:space="preserve"> basic </w:t>
      </w:r>
    </w:p>
    <w:p w14:paraId="505CBCCF" w14:textId="77777777" w:rsidR="00F015F2" w:rsidRPr="009804BB" w:rsidRDefault="00F015F2" w:rsidP="00F015F2">
      <w:pPr>
        <w:ind w:left="72"/>
        <w:contextualSpacing/>
        <w:rPr>
          <w:rFonts w:ascii="Times New Roman" w:eastAsia="Calibri" w:hAnsi="Times New Roman" w:cs="Times New Roman"/>
          <w:sz w:val="24"/>
          <w:szCs w:val="24"/>
        </w:rPr>
      </w:pPr>
    </w:p>
    <w:p w14:paraId="10C425F3"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Observe violation </w:t>
      </w:r>
    </w:p>
    <w:p w14:paraId="4FF0901A"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Note surrounding circumstances </w:t>
      </w:r>
    </w:p>
    <w:p w14:paraId="5AD51175"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Assess probability of violation being associated with criminal conduct </w:t>
      </w:r>
    </w:p>
    <w:p w14:paraId="3B0B9171"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There are no “routine” traffic stops </w:t>
      </w:r>
    </w:p>
    <w:p w14:paraId="45D77105" w14:textId="77777777" w:rsidR="00F015F2" w:rsidRPr="009804BB" w:rsidRDefault="00F015F2" w:rsidP="00F015F2">
      <w:pPr>
        <w:ind w:left="1512"/>
        <w:contextualSpacing/>
        <w:rPr>
          <w:rFonts w:ascii="Times New Roman" w:eastAsia="Calibri" w:hAnsi="Times New Roman" w:cs="Times New Roman"/>
          <w:sz w:val="24"/>
          <w:szCs w:val="24"/>
        </w:rPr>
      </w:pPr>
    </w:p>
    <w:p w14:paraId="7517A5E7"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Select location for stop (first safe site) </w:t>
      </w:r>
    </w:p>
    <w:p w14:paraId="27448E00"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Familiar to officer if possible </w:t>
      </w:r>
    </w:p>
    <w:p w14:paraId="0C084BE0"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Well lighted if possible </w:t>
      </w:r>
    </w:p>
    <w:p w14:paraId="35539ADB"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Unless able to use darkness to advantage by controlling lighting </w:t>
      </w:r>
    </w:p>
    <w:p w14:paraId="63688C2A"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Outside flow of traffic </w:t>
      </w:r>
    </w:p>
    <w:p w14:paraId="3CD60179"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Avoid high risk area </w:t>
      </w:r>
    </w:p>
    <w:p w14:paraId="79034D1B"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Low visibility </w:t>
      </w:r>
    </w:p>
    <w:p w14:paraId="0EB1EFF6"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On curve/corner </w:t>
      </w:r>
    </w:p>
    <w:p w14:paraId="5B4F5A40"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On hill </w:t>
      </w:r>
    </w:p>
    <w:p w14:paraId="0E4637B3"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High crime areas </w:t>
      </w:r>
    </w:p>
    <w:p w14:paraId="36D37777" w14:textId="77777777" w:rsidR="00F015F2" w:rsidRPr="009804BB" w:rsidRDefault="00F015F2" w:rsidP="00F015F2">
      <w:pPr>
        <w:ind w:left="2232"/>
        <w:contextualSpacing/>
        <w:rPr>
          <w:rFonts w:ascii="Times New Roman" w:eastAsia="Calibri" w:hAnsi="Times New Roman" w:cs="Times New Roman"/>
          <w:sz w:val="24"/>
          <w:szCs w:val="24"/>
        </w:rPr>
      </w:pPr>
    </w:p>
    <w:p w14:paraId="699AD4DD"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Call in stop information (before stopping, if possible) </w:t>
      </w:r>
    </w:p>
    <w:p w14:paraId="73E50ACF"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Plate information and vehicle description </w:t>
      </w:r>
    </w:p>
    <w:p w14:paraId="34DC8FF3"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Location of stop </w:t>
      </w:r>
    </w:p>
    <w:p w14:paraId="0C8B34B9"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Reason for stop (traffic, suspicious vehicle) </w:t>
      </w:r>
    </w:p>
    <w:p w14:paraId="53724FB5"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Discussion of detention (more than consensual, less than arrest) </w:t>
      </w:r>
    </w:p>
    <w:p w14:paraId="6368BCED"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Discussion of traffic citation </w:t>
      </w:r>
    </w:p>
    <w:p w14:paraId="4424B8B3"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Request for consent search (covered in detail elsewhere) </w:t>
      </w:r>
    </w:p>
    <w:p w14:paraId="4FCE7462"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Number of occupants </w:t>
      </w:r>
    </w:p>
    <w:p w14:paraId="3E53A6C6" w14:textId="77777777" w:rsidR="00F015F2" w:rsidRPr="009804BB" w:rsidRDefault="00F015F2" w:rsidP="00F015F2">
      <w:pPr>
        <w:ind w:left="1512"/>
        <w:contextualSpacing/>
        <w:rPr>
          <w:rFonts w:ascii="Times New Roman" w:eastAsia="Calibri" w:hAnsi="Times New Roman" w:cs="Times New Roman"/>
          <w:sz w:val="24"/>
          <w:szCs w:val="24"/>
        </w:rPr>
      </w:pPr>
    </w:p>
    <w:p w14:paraId="2A31C53C"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Notifying violator -- getting attention </w:t>
      </w:r>
    </w:p>
    <w:p w14:paraId="52685754"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Activate emergency lights </w:t>
      </w:r>
    </w:p>
    <w:p w14:paraId="07EB04C4"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Use Siren (last resort) </w:t>
      </w:r>
    </w:p>
    <w:p w14:paraId="5E227F1C" w14:textId="77777777" w:rsidR="00F015F2" w:rsidRPr="009804BB" w:rsidRDefault="00F015F2" w:rsidP="00F015F2">
      <w:pPr>
        <w:ind w:left="1512"/>
        <w:contextualSpacing/>
        <w:rPr>
          <w:rFonts w:ascii="Times New Roman" w:eastAsia="Calibri" w:hAnsi="Times New Roman" w:cs="Times New Roman"/>
          <w:sz w:val="24"/>
          <w:szCs w:val="24"/>
        </w:rPr>
      </w:pPr>
    </w:p>
    <w:p w14:paraId="6C733FF1"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Positioning vehicles </w:t>
      </w:r>
    </w:p>
    <w:p w14:paraId="1C68FA89"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Offset patrol vehicle at least three feet to left and 10-15 feet to the rear </w:t>
      </w:r>
    </w:p>
    <w:p w14:paraId="02602886"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Leave appropriate distance between vehicles </w:t>
      </w:r>
    </w:p>
    <w:p w14:paraId="3DFF4C7C"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Purpose: safety zone for officers and violator </w:t>
      </w:r>
    </w:p>
    <w:p w14:paraId="0626068C" w14:textId="77777777" w:rsidR="00F015F2" w:rsidRPr="009804BB" w:rsidRDefault="00F015F2" w:rsidP="00F015F2">
      <w:pPr>
        <w:ind w:left="1512"/>
        <w:contextualSpacing/>
        <w:rPr>
          <w:rFonts w:ascii="Times New Roman" w:eastAsia="Calibri" w:hAnsi="Times New Roman" w:cs="Times New Roman"/>
          <w:sz w:val="24"/>
          <w:szCs w:val="24"/>
        </w:rPr>
      </w:pPr>
    </w:p>
    <w:p w14:paraId="7BD5D6A3" w14:textId="77777777" w:rsidR="00F015F2" w:rsidRPr="009804BB" w:rsidRDefault="00F015F2">
      <w:pPr>
        <w:spacing w:after="200" w:line="480" w:lineRule="auto"/>
        <w:rPr>
          <w:rFonts w:ascii="Times New Roman" w:eastAsia="Calibri" w:hAnsi="Times New Roman" w:cs="Times New Roman"/>
          <w:sz w:val="24"/>
          <w:szCs w:val="24"/>
        </w:rPr>
      </w:pPr>
      <w:r w:rsidRPr="009804BB">
        <w:rPr>
          <w:rFonts w:ascii="Times New Roman" w:eastAsia="Calibri" w:hAnsi="Times New Roman" w:cs="Times New Roman"/>
          <w:sz w:val="24"/>
          <w:szCs w:val="24"/>
        </w:rPr>
        <w:br w:type="page"/>
      </w:r>
    </w:p>
    <w:p w14:paraId="55982ABE"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lastRenderedPageBreak/>
        <w:t xml:space="preserve">Approaching vehicle—prime concern is safety </w:t>
      </w:r>
    </w:p>
    <w:p w14:paraId="49AC9ADB"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Observe big picture, check for unusual while walking </w:t>
      </w:r>
    </w:p>
    <w:p w14:paraId="7DBDA99C"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Trunk area  </w:t>
      </w:r>
    </w:p>
    <w:p w14:paraId="7020AEA5"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Rear window </w:t>
      </w:r>
    </w:p>
    <w:p w14:paraId="30D8DC37"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Subjects in vehicle </w:t>
      </w:r>
    </w:p>
    <w:p w14:paraId="0A84EF98" w14:textId="77777777" w:rsidR="00F015F2" w:rsidRPr="009804BB" w:rsidRDefault="00F015F2" w:rsidP="00B845A1">
      <w:pPr>
        <w:numPr>
          <w:ilvl w:val="4"/>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Note unusual behavior </w:t>
      </w:r>
    </w:p>
    <w:p w14:paraId="28E843E1"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Stay out of flow of traffic </w:t>
      </w:r>
    </w:p>
    <w:p w14:paraId="7180E846" w14:textId="7B9BF663"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Utilize </w:t>
      </w:r>
      <w:r w:rsidR="002C3B21" w:rsidRPr="009804BB">
        <w:rPr>
          <w:rFonts w:ascii="Times New Roman" w:eastAsia="Calibri" w:hAnsi="Times New Roman" w:cs="Times New Roman"/>
          <w:sz w:val="24"/>
          <w:szCs w:val="24"/>
        </w:rPr>
        <w:t>spotlight</w:t>
      </w:r>
      <w:r w:rsidR="002C3B21">
        <w:rPr>
          <w:rFonts w:ascii="Times New Roman" w:eastAsia="Calibri" w:hAnsi="Times New Roman" w:cs="Times New Roman"/>
          <w:sz w:val="24"/>
          <w:szCs w:val="24"/>
        </w:rPr>
        <w:t>—</w:t>
      </w:r>
      <w:r w:rsidRPr="009804BB">
        <w:rPr>
          <w:rFonts w:ascii="Times New Roman" w:eastAsia="Calibri" w:hAnsi="Times New Roman" w:cs="Times New Roman"/>
          <w:sz w:val="24"/>
          <w:szCs w:val="24"/>
        </w:rPr>
        <w:t xml:space="preserve">shine into vehicle and vehicle mirrors </w:t>
      </w:r>
    </w:p>
    <w:p w14:paraId="795BC7F4" w14:textId="77777777" w:rsidR="00F015F2" w:rsidRPr="009804BB" w:rsidRDefault="00F015F2" w:rsidP="00F015F2">
      <w:pPr>
        <w:ind w:left="1512"/>
        <w:contextualSpacing/>
        <w:rPr>
          <w:rFonts w:ascii="Times New Roman" w:eastAsia="Calibri" w:hAnsi="Times New Roman" w:cs="Times New Roman"/>
          <w:sz w:val="24"/>
          <w:szCs w:val="24"/>
        </w:rPr>
      </w:pPr>
    </w:p>
    <w:p w14:paraId="5112C5AA"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Position at vehicle </w:t>
      </w:r>
    </w:p>
    <w:p w14:paraId="5835E57F"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Standing to rear of driver door </w:t>
      </w:r>
    </w:p>
    <w:p w14:paraId="26B211B4"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Driver must turn to officer </w:t>
      </w:r>
    </w:p>
    <w:p w14:paraId="185DF4B2"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Stand with weapon away from driver </w:t>
      </w:r>
    </w:p>
    <w:p w14:paraId="6780FD05"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Provides protection from aggressive actions of driver </w:t>
      </w:r>
    </w:p>
    <w:p w14:paraId="5A779709"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Other positions </w:t>
      </w:r>
    </w:p>
    <w:p w14:paraId="38EA1587" w14:textId="77777777" w:rsidR="00F015F2" w:rsidRPr="009804BB" w:rsidRDefault="00F015F2" w:rsidP="00F015F2">
      <w:pPr>
        <w:ind w:left="1512"/>
        <w:contextualSpacing/>
        <w:rPr>
          <w:rFonts w:ascii="Times New Roman" w:eastAsia="Calibri" w:hAnsi="Times New Roman" w:cs="Times New Roman"/>
          <w:sz w:val="24"/>
          <w:szCs w:val="24"/>
        </w:rPr>
      </w:pPr>
    </w:p>
    <w:p w14:paraId="0748AD0B"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Conversation with violator </w:t>
      </w:r>
    </w:p>
    <w:p w14:paraId="0A23400A"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Inform of violation </w:t>
      </w:r>
    </w:p>
    <w:p w14:paraId="055C663A"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Inform enforcement action to be taken </w:t>
      </w:r>
    </w:p>
    <w:p w14:paraId="44CA6116"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Verbal warning </w:t>
      </w:r>
    </w:p>
    <w:p w14:paraId="22FB74AB"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Written warning </w:t>
      </w:r>
    </w:p>
    <w:p w14:paraId="23B77846"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Written citation </w:t>
      </w:r>
    </w:p>
    <w:p w14:paraId="508DD917"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Inform bonding options -- whichever applicable </w:t>
      </w:r>
    </w:p>
    <w:p w14:paraId="6CCE2204"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Driver’s license </w:t>
      </w:r>
    </w:p>
    <w:p w14:paraId="3AFBEB6A"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Bond card -- valid and acceptable </w:t>
      </w:r>
    </w:p>
    <w:p w14:paraId="6D831400"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Cash -- correct amount </w:t>
      </w:r>
    </w:p>
    <w:p w14:paraId="58A343AD" w14:textId="77777777" w:rsidR="00F015F2" w:rsidRPr="009804BB" w:rsidRDefault="00F015F2" w:rsidP="00F015F2">
      <w:pPr>
        <w:ind w:left="2232"/>
        <w:contextualSpacing/>
        <w:rPr>
          <w:rFonts w:ascii="Times New Roman" w:eastAsia="Calibri" w:hAnsi="Times New Roman" w:cs="Times New Roman"/>
          <w:sz w:val="24"/>
          <w:szCs w:val="24"/>
        </w:rPr>
      </w:pPr>
    </w:p>
    <w:p w14:paraId="0A683179"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Accepting documents: Always take with non-weapon hand </w:t>
      </w:r>
    </w:p>
    <w:p w14:paraId="5A3E9877" w14:textId="77777777" w:rsidR="00F015F2" w:rsidRPr="009804BB" w:rsidRDefault="00F015F2" w:rsidP="00F015F2">
      <w:pPr>
        <w:ind w:left="792"/>
        <w:contextualSpacing/>
        <w:rPr>
          <w:rFonts w:ascii="Times New Roman" w:eastAsia="Calibri" w:hAnsi="Times New Roman" w:cs="Times New Roman"/>
          <w:sz w:val="24"/>
          <w:szCs w:val="24"/>
        </w:rPr>
      </w:pPr>
    </w:p>
    <w:p w14:paraId="2E6BFF33"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Checking on violator (outside hearing of violator) </w:t>
      </w:r>
    </w:p>
    <w:p w14:paraId="002A0592"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Ask for driver’s license check </w:t>
      </w:r>
    </w:p>
    <w:p w14:paraId="672474CC"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Ask for warrants check </w:t>
      </w:r>
    </w:p>
    <w:p w14:paraId="7CA1B03E" w14:textId="77777777" w:rsidR="00F015F2" w:rsidRPr="009804BB" w:rsidRDefault="00F015F2" w:rsidP="00F015F2">
      <w:pPr>
        <w:ind w:left="1512"/>
        <w:contextualSpacing/>
        <w:rPr>
          <w:rFonts w:ascii="Times New Roman" w:eastAsia="Calibri" w:hAnsi="Times New Roman" w:cs="Times New Roman"/>
          <w:sz w:val="24"/>
          <w:szCs w:val="24"/>
        </w:rPr>
      </w:pPr>
    </w:p>
    <w:p w14:paraId="61F32598"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Taking enforcement action </w:t>
      </w:r>
    </w:p>
    <w:p w14:paraId="47F627C9"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Explain disposition procedures </w:t>
      </w:r>
    </w:p>
    <w:p w14:paraId="4961359E"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Maintain caution </w:t>
      </w:r>
    </w:p>
    <w:p w14:paraId="3152C1F2"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Answer questions completely and politely</w:t>
      </w:r>
    </w:p>
    <w:p w14:paraId="4EE728B2" w14:textId="77777777" w:rsidR="00F015F2" w:rsidRPr="009804BB" w:rsidRDefault="00F015F2" w:rsidP="00F015F2">
      <w:pPr>
        <w:ind w:left="1512"/>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 </w:t>
      </w:r>
    </w:p>
    <w:p w14:paraId="15110EF5"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Assist violator back into traffic flow if necessary </w:t>
      </w:r>
    </w:p>
    <w:p w14:paraId="4A777BC2" w14:textId="77777777" w:rsidR="00F015F2" w:rsidRPr="009804BB" w:rsidRDefault="00F015F2" w:rsidP="00F015F2">
      <w:pPr>
        <w:ind w:left="792"/>
        <w:contextualSpacing/>
        <w:rPr>
          <w:rFonts w:ascii="Times New Roman" w:eastAsia="Calibri" w:hAnsi="Times New Roman" w:cs="Times New Roman"/>
          <w:sz w:val="24"/>
          <w:szCs w:val="24"/>
        </w:rPr>
      </w:pPr>
    </w:p>
    <w:p w14:paraId="64D3A880" w14:textId="77777777" w:rsidR="00F015F2" w:rsidRPr="009804BB" w:rsidRDefault="00F015F2" w:rsidP="00B845A1">
      <w:pPr>
        <w:numPr>
          <w:ilvl w:val="0"/>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Vehicle </w:t>
      </w:r>
      <w:proofErr w:type="gramStart"/>
      <w:r w:rsidRPr="009804BB">
        <w:rPr>
          <w:rFonts w:ascii="Times New Roman" w:eastAsia="Calibri" w:hAnsi="Times New Roman" w:cs="Times New Roman"/>
          <w:sz w:val="24"/>
          <w:szCs w:val="24"/>
        </w:rPr>
        <w:t>stops:</w:t>
      </w:r>
      <w:proofErr w:type="gramEnd"/>
      <w:r w:rsidRPr="009804BB">
        <w:rPr>
          <w:rFonts w:ascii="Times New Roman" w:eastAsia="Calibri" w:hAnsi="Times New Roman" w:cs="Times New Roman"/>
          <w:sz w:val="24"/>
          <w:szCs w:val="24"/>
        </w:rPr>
        <w:t xml:space="preserve"> perceived high risk </w:t>
      </w:r>
    </w:p>
    <w:p w14:paraId="26F42D57" w14:textId="77777777" w:rsidR="00F015F2" w:rsidRPr="009804BB" w:rsidRDefault="00F015F2" w:rsidP="00F015F2">
      <w:pPr>
        <w:ind w:left="72"/>
        <w:contextualSpacing/>
        <w:rPr>
          <w:rFonts w:ascii="Times New Roman" w:eastAsia="Calibri" w:hAnsi="Times New Roman" w:cs="Times New Roman"/>
          <w:sz w:val="24"/>
          <w:szCs w:val="24"/>
        </w:rPr>
      </w:pPr>
    </w:p>
    <w:p w14:paraId="007C193B"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Verification of vehicle/suspect </w:t>
      </w:r>
    </w:p>
    <w:p w14:paraId="33E0AFDF" w14:textId="77777777" w:rsidR="00F015F2" w:rsidRPr="009804BB" w:rsidRDefault="00F015F2" w:rsidP="00F015F2">
      <w:pPr>
        <w:ind w:left="792"/>
        <w:contextualSpacing/>
        <w:rPr>
          <w:rFonts w:ascii="Times New Roman" w:eastAsia="Calibri" w:hAnsi="Times New Roman" w:cs="Times New Roman"/>
          <w:sz w:val="24"/>
          <w:szCs w:val="24"/>
        </w:rPr>
      </w:pPr>
    </w:p>
    <w:p w14:paraId="4DC7C3C5"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Notify dispatch </w:t>
      </w:r>
    </w:p>
    <w:p w14:paraId="03AE4608"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Direction of travel </w:t>
      </w:r>
    </w:p>
    <w:p w14:paraId="4FC15A73"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Description of vehicle/suspect </w:t>
      </w:r>
    </w:p>
    <w:p w14:paraId="47B7DACC"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Speed </w:t>
      </w:r>
    </w:p>
    <w:p w14:paraId="7351A8F6" w14:textId="77777777" w:rsidR="00F015F2" w:rsidRPr="009804BB" w:rsidRDefault="00F015F2" w:rsidP="00F015F2">
      <w:pPr>
        <w:ind w:left="1512"/>
        <w:contextualSpacing/>
        <w:rPr>
          <w:rFonts w:ascii="Times New Roman" w:eastAsia="Calibri" w:hAnsi="Times New Roman" w:cs="Times New Roman"/>
          <w:sz w:val="24"/>
          <w:szCs w:val="24"/>
        </w:rPr>
      </w:pPr>
    </w:p>
    <w:p w14:paraId="1ECBD1F1"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Select location for stop </w:t>
      </w:r>
    </w:p>
    <w:p w14:paraId="0C41C5AC"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Same as in low risk </w:t>
      </w:r>
    </w:p>
    <w:p w14:paraId="52491706"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Not conducive to escape </w:t>
      </w:r>
    </w:p>
    <w:p w14:paraId="59051C37" w14:textId="77777777" w:rsidR="00F015F2" w:rsidRPr="009804BB" w:rsidRDefault="00F015F2" w:rsidP="00F015F2">
      <w:pPr>
        <w:ind w:left="1512"/>
        <w:contextualSpacing/>
        <w:rPr>
          <w:rFonts w:ascii="Times New Roman" w:eastAsia="Calibri" w:hAnsi="Times New Roman" w:cs="Times New Roman"/>
          <w:sz w:val="24"/>
          <w:szCs w:val="24"/>
        </w:rPr>
      </w:pPr>
    </w:p>
    <w:p w14:paraId="34185E6C"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Stopping vehicle/suspect </w:t>
      </w:r>
    </w:p>
    <w:p w14:paraId="25EB130D"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Method of notifying: emergency light and siren </w:t>
      </w:r>
    </w:p>
    <w:p w14:paraId="4646ADF1"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Position of patrol vehicle </w:t>
      </w:r>
    </w:p>
    <w:p w14:paraId="208BD6B0"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Forty-five degree offset vs. behind suspect vehicle </w:t>
      </w:r>
    </w:p>
    <w:p w14:paraId="2FB7D323"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Exiting quickly from vehicle </w:t>
      </w:r>
    </w:p>
    <w:p w14:paraId="3A2BBE35" w14:textId="77777777" w:rsidR="00F015F2" w:rsidRPr="009804BB" w:rsidRDefault="00F015F2" w:rsidP="00F015F2">
      <w:pPr>
        <w:ind w:left="2232"/>
        <w:contextualSpacing/>
        <w:rPr>
          <w:rFonts w:ascii="Times New Roman" w:eastAsia="Calibri" w:hAnsi="Times New Roman" w:cs="Times New Roman"/>
          <w:sz w:val="24"/>
          <w:szCs w:val="24"/>
        </w:rPr>
      </w:pPr>
    </w:p>
    <w:p w14:paraId="3B2CBE96"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Identify yourself </w:t>
      </w:r>
    </w:p>
    <w:p w14:paraId="3E985756" w14:textId="77777777" w:rsidR="00F015F2" w:rsidRPr="009804BB" w:rsidRDefault="00F015F2" w:rsidP="00F015F2">
      <w:pPr>
        <w:ind w:left="792"/>
        <w:contextualSpacing/>
        <w:rPr>
          <w:rFonts w:ascii="Times New Roman" w:eastAsia="Calibri" w:hAnsi="Times New Roman" w:cs="Times New Roman"/>
          <w:sz w:val="24"/>
          <w:szCs w:val="24"/>
        </w:rPr>
      </w:pPr>
    </w:p>
    <w:p w14:paraId="755B45B9"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Remove from vehicle </w:t>
      </w:r>
    </w:p>
    <w:p w14:paraId="498EAEFC"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Voice commands: loud and clear </w:t>
      </w:r>
    </w:p>
    <w:p w14:paraId="01DBDF3B"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All </w:t>
      </w:r>
      <w:proofErr w:type="gramStart"/>
      <w:r w:rsidRPr="009804BB">
        <w:rPr>
          <w:rFonts w:ascii="Times New Roman" w:eastAsia="Calibri" w:hAnsi="Times New Roman" w:cs="Times New Roman"/>
          <w:sz w:val="24"/>
          <w:szCs w:val="24"/>
        </w:rPr>
        <w:t>out driver’s</w:t>
      </w:r>
      <w:proofErr w:type="gramEnd"/>
      <w:r w:rsidRPr="009804BB">
        <w:rPr>
          <w:rFonts w:ascii="Times New Roman" w:eastAsia="Calibri" w:hAnsi="Times New Roman" w:cs="Times New Roman"/>
          <w:sz w:val="24"/>
          <w:szCs w:val="24"/>
        </w:rPr>
        <w:t xml:space="preserve"> side vs. all out passenger’s side</w:t>
      </w:r>
    </w:p>
    <w:p w14:paraId="6B0F7A33" w14:textId="77777777" w:rsidR="00F015F2" w:rsidRPr="009804BB" w:rsidRDefault="00F015F2" w:rsidP="00F015F2">
      <w:pPr>
        <w:ind w:left="1512"/>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 </w:t>
      </w:r>
    </w:p>
    <w:p w14:paraId="4BCFF755"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Place into cuff and search position </w:t>
      </w:r>
    </w:p>
    <w:p w14:paraId="04504B94" w14:textId="77777777" w:rsidR="00F015F2" w:rsidRPr="009804BB" w:rsidRDefault="00F015F2" w:rsidP="00F015F2">
      <w:pPr>
        <w:ind w:left="792"/>
        <w:contextualSpacing/>
        <w:rPr>
          <w:rFonts w:ascii="Times New Roman" w:eastAsia="Calibri" w:hAnsi="Times New Roman" w:cs="Times New Roman"/>
          <w:sz w:val="24"/>
          <w:szCs w:val="24"/>
        </w:rPr>
      </w:pPr>
    </w:p>
    <w:p w14:paraId="17701C20"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Restrain, search, transport </w:t>
      </w:r>
    </w:p>
    <w:p w14:paraId="42F3A34F" w14:textId="77777777" w:rsidR="00F015F2" w:rsidRPr="009804BB" w:rsidRDefault="00F015F2" w:rsidP="00F015F2">
      <w:pPr>
        <w:ind w:left="720"/>
        <w:contextualSpacing/>
        <w:rPr>
          <w:rFonts w:ascii="Times New Roman" w:eastAsia="Calibri" w:hAnsi="Times New Roman" w:cs="Times New Roman"/>
          <w:sz w:val="24"/>
          <w:szCs w:val="24"/>
        </w:rPr>
      </w:pPr>
    </w:p>
    <w:p w14:paraId="17CCE392" w14:textId="77777777" w:rsidR="00F015F2" w:rsidRPr="009804BB" w:rsidRDefault="00F015F2" w:rsidP="00B845A1">
      <w:pPr>
        <w:numPr>
          <w:ilvl w:val="0"/>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Racial Profiling (also known as Traffic Stop Statistical Study) </w:t>
      </w:r>
    </w:p>
    <w:p w14:paraId="2A4311A9" w14:textId="77777777" w:rsidR="00F015F2" w:rsidRPr="009804BB" w:rsidRDefault="00F015F2" w:rsidP="00F015F2">
      <w:pPr>
        <w:ind w:left="72"/>
        <w:contextualSpacing/>
        <w:rPr>
          <w:rFonts w:ascii="Times New Roman" w:eastAsia="Calibri" w:hAnsi="Times New Roman" w:cs="Times New Roman"/>
          <w:sz w:val="24"/>
          <w:szCs w:val="24"/>
        </w:rPr>
      </w:pPr>
    </w:p>
    <w:p w14:paraId="6A094E05"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What is racial profiling and how does it work? </w:t>
      </w:r>
    </w:p>
    <w:p w14:paraId="0202F68E" w14:textId="77777777" w:rsidR="00F015F2" w:rsidRPr="009804BB" w:rsidRDefault="00F015F2" w:rsidP="00F015F2">
      <w:pPr>
        <w:ind w:left="792"/>
        <w:contextualSpacing/>
        <w:rPr>
          <w:rFonts w:ascii="Times New Roman" w:eastAsia="Calibri" w:hAnsi="Times New Roman" w:cs="Times New Roman"/>
          <w:sz w:val="24"/>
          <w:szCs w:val="24"/>
        </w:rPr>
      </w:pPr>
    </w:p>
    <w:p w14:paraId="46B945CE"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Legal profiling </w:t>
      </w:r>
    </w:p>
    <w:p w14:paraId="4CB7CDB9" w14:textId="77777777" w:rsidR="00F015F2" w:rsidRPr="009804BB" w:rsidRDefault="00F015F2" w:rsidP="00F015F2">
      <w:pPr>
        <w:ind w:left="720"/>
        <w:contextualSpacing/>
        <w:rPr>
          <w:rFonts w:ascii="Times New Roman" w:eastAsia="Calibri" w:hAnsi="Times New Roman" w:cs="Times New Roman"/>
          <w:sz w:val="24"/>
          <w:szCs w:val="24"/>
        </w:rPr>
      </w:pPr>
    </w:p>
    <w:p w14:paraId="425C138A"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Illegal/improper profiling </w:t>
      </w:r>
    </w:p>
    <w:p w14:paraId="61666D19" w14:textId="77777777" w:rsidR="00F015F2" w:rsidRPr="009804BB" w:rsidRDefault="00F015F2" w:rsidP="00F015F2">
      <w:pPr>
        <w:ind w:left="720"/>
        <w:contextualSpacing/>
        <w:rPr>
          <w:rFonts w:ascii="Times New Roman" w:eastAsia="Calibri" w:hAnsi="Times New Roman" w:cs="Times New Roman"/>
          <w:sz w:val="24"/>
          <w:szCs w:val="24"/>
        </w:rPr>
      </w:pPr>
    </w:p>
    <w:p w14:paraId="31743B5D"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Public’s view of police </w:t>
      </w:r>
    </w:p>
    <w:p w14:paraId="53162C1C"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Student experiences </w:t>
      </w:r>
    </w:p>
    <w:p w14:paraId="14A71966"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Family/friends experience </w:t>
      </w:r>
    </w:p>
    <w:p w14:paraId="69860EC2"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Public opinions </w:t>
      </w:r>
    </w:p>
    <w:p w14:paraId="56F104DD" w14:textId="77777777" w:rsidR="00F015F2" w:rsidRPr="009804BB" w:rsidRDefault="00F015F2" w:rsidP="00F015F2">
      <w:pPr>
        <w:ind w:left="1512"/>
        <w:contextualSpacing/>
        <w:rPr>
          <w:rFonts w:ascii="Times New Roman" w:eastAsia="Calibri" w:hAnsi="Times New Roman" w:cs="Times New Roman"/>
          <w:sz w:val="24"/>
          <w:szCs w:val="24"/>
        </w:rPr>
      </w:pPr>
    </w:p>
    <w:p w14:paraId="77546AB3"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Definition of “Racial Profiling” </w:t>
      </w:r>
    </w:p>
    <w:p w14:paraId="7C8E3BC0"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Department policy </w:t>
      </w:r>
    </w:p>
    <w:p w14:paraId="77973626"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Federal definition </w:t>
      </w:r>
    </w:p>
    <w:p w14:paraId="7F054451"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State definition </w:t>
      </w:r>
    </w:p>
    <w:p w14:paraId="081AC2A7" w14:textId="77777777" w:rsidR="00F015F2" w:rsidRPr="009804BB" w:rsidRDefault="00F015F2" w:rsidP="00F015F2">
      <w:pPr>
        <w:ind w:left="1512"/>
        <w:contextualSpacing/>
        <w:rPr>
          <w:rFonts w:ascii="Times New Roman" w:eastAsia="Calibri" w:hAnsi="Times New Roman" w:cs="Times New Roman"/>
          <w:sz w:val="24"/>
          <w:szCs w:val="24"/>
        </w:rPr>
      </w:pPr>
    </w:p>
    <w:p w14:paraId="05AA3173"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History of Racial Profiling in Policing - Background </w:t>
      </w:r>
    </w:p>
    <w:p w14:paraId="6D37C5C4"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In 1986, a racially biased drug courier profile was introduced to highway patrols by the DEA.  </w:t>
      </w:r>
    </w:p>
    <w:p w14:paraId="0FAAEADD"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Drug courier profile </w:t>
      </w:r>
    </w:p>
    <w:p w14:paraId="2B00E11A"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Race/skin color one criteria </w:t>
      </w:r>
    </w:p>
    <w:p w14:paraId="5BC85A7E"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Traffic Stop Statistical Study (625 ILCS 5/11-212) </w:t>
      </w:r>
    </w:p>
    <w:p w14:paraId="30446885"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Department requirements</w:t>
      </w:r>
    </w:p>
    <w:p w14:paraId="4B6A7A80"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Mandatory participation </w:t>
      </w:r>
    </w:p>
    <w:p w14:paraId="4EEA6594"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Exceptions </w:t>
      </w:r>
    </w:p>
    <w:p w14:paraId="1147B9E2"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Methods of data submission </w:t>
      </w:r>
    </w:p>
    <w:p w14:paraId="07B2C1C9" w14:textId="77777777" w:rsidR="00F015F2" w:rsidRPr="009804BB" w:rsidRDefault="00F015F2" w:rsidP="00F015F2">
      <w:pPr>
        <w:ind w:left="2232"/>
        <w:contextualSpacing/>
        <w:rPr>
          <w:rFonts w:ascii="Times New Roman" w:eastAsia="Calibri" w:hAnsi="Times New Roman" w:cs="Times New Roman"/>
          <w:sz w:val="24"/>
          <w:szCs w:val="24"/>
        </w:rPr>
      </w:pPr>
    </w:p>
    <w:p w14:paraId="6FC0F5B6"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Incidence </w:t>
      </w:r>
    </w:p>
    <w:p w14:paraId="589F4213"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Some people think that such stops are rare inconveniences. </w:t>
      </w:r>
    </w:p>
    <w:p w14:paraId="70B6AF96"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Data from a 1999 Gallup Survey suggests that more than four out of ten African Americans reported such experiences, and nearly seven out of ten of those stopped reported being detained three or more times. </w:t>
      </w:r>
    </w:p>
    <w:p w14:paraId="2B7B01C8" w14:textId="77777777" w:rsidR="00F015F2" w:rsidRPr="009804BB" w:rsidRDefault="00F015F2" w:rsidP="00F015F2">
      <w:pPr>
        <w:ind w:left="1512"/>
        <w:contextualSpacing/>
        <w:rPr>
          <w:rFonts w:ascii="Times New Roman" w:eastAsia="Calibri" w:hAnsi="Times New Roman" w:cs="Times New Roman"/>
          <w:sz w:val="24"/>
          <w:szCs w:val="24"/>
        </w:rPr>
      </w:pPr>
    </w:p>
    <w:p w14:paraId="29002BE7"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Impact </w:t>
      </w:r>
    </w:p>
    <w:p w14:paraId="06A0F305"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One of the core principles of the Fourth Amendment to the U.S. Constitution is that the police cannot stop and detain people without some probable cause or reasonable suspicion that those people are involved in criminal activity.   </w:t>
      </w:r>
    </w:p>
    <w:p w14:paraId="6797BFD6"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When the police use traffic stops against people of color as a pretext to search for evidence of wrongdoing, they violate the spirit of the Fourth Amendment. </w:t>
      </w:r>
    </w:p>
    <w:p w14:paraId="43A75759" w14:textId="77777777" w:rsidR="00F015F2" w:rsidRPr="009804BB" w:rsidRDefault="00F015F2" w:rsidP="00F015F2">
      <w:pPr>
        <w:ind w:left="1512"/>
        <w:contextualSpacing/>
        <w:rPr>
          <w:rFonts w:ascii="Times New Roman" w:eastAsia="Calibri" w:hAnsi="Times New Roman" w:cs="Times New Roman"/>
          <w:sz w:val="24"/>
          <w:szCs w:val="24"/>
        </w:rPr>
      </w:pPr>
    </w:p>
    <w:p w14:paraId="05CECCAC"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Legal requirements of law enforcement officers (625 ILCS 5/11-212) </w:t>
      </w:r>
    </w:p>
    <w:p w14:paraId="698EA611"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Illinois Public Act 93-0209, 93rd General Assembly, Enacted July 17, 2003; Effective July 17, 2003; all jurisdictions required to collect data.  The relevant section of the statute is 625 ILCS 5/11-212. </w:t>
      </w:r>
    </w:p>
    <w:p w14:paraId="2085D43C"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Requires every State and local law enforcement officer to collect information each time the officer issues a citation or stops a driver.  </w:t>
      </w:r>
    </w:p>
    <w:p w14:paraId="492BD784"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For stops without a citation, the information is recorded on a uniform stop card.  </w:t>
      </w:r>
    </w:p>
    <w:p w14:paraId="31F7B500"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Each law enforcement agency will compile the data and send it to the Secretary of State in an annual report.   </w:t>
      </w:r>
    </w:p>
    <w:p w14:paraId="06E796DF"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The Illinois Department of Transportation shall analyze the annual reports and submit a report of the findings to the Governor, the General Assembly, and each law enforcement agency no later than July 1 </w:t>
      </w:r>
    </w:p>
    <w:p w14:paraId="7D93A2A1"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Requirements on the Officer </w:t>
      </w:r>
    </w:p>
    <w:p w14:paraId="23D2EE7B"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New Uniform Traffic Citations </w:t>
      </w:r>
    </w:p>
    <w:p w14:paraId="6E139F0D" w14:textId="77777777" w:rsidR="00F015F2" w:rsidRPr="009804BB" w:rsidRDefault="00F015F2" w:rsidP="00B845A1">
      <w:pPr>
        <w:numPr>
          <w:ilvl w:val="4"/>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When to use </w:t>
      </w:r>
    </w:p>
    <w:p w14:paraId="01C9A2AC" w14:textId="77777777" w:rsidR="00F015F2" w:rsidRPr="009804BB" w:rsidRDefault="00F015F2" w:rsidP="00B845A1">
      <w:pPr>
        <w:numPr>
          <w:ilvl w:val="4"/>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Procedure to complete </w:t>
      </w:r>
    </w:p>
    <w:p w14:paraId="2F725828"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Data sheets or Stop cards </w:t>
      </w:r>
    </w:p>
    <w:p w14:paraId="50ACCECC" w14:textId="77777777" w:rsidR="00F015F2" w:rsidRPr="009804BB" w:rsidRDefault="00F015F2" w:rsidP="00B845A1">
      <w:pPr>
        <w:numPr>
          <w:ilvl w:val="4"/>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lastRenderedPageBreak/>
        <w:t xml:space="preserve">When to use </w:t>
      </w:r>
    </w:p>
    <w:p w14:paraId="108657E8" w14:textId="77777777" w:rsidR="00F015F2" w:rsidRPr="009804BB" w:rsidRDefault="00F015F2" w:rsidP="00B845A1">
      <w:pPr>
        <w:numPr>
          <w:ilvl w:val="4"/>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Procedure to complete </w:t>
      </w:r>
    </w:p>
    <w:p w14:paraId="0CE7130F"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Review bonding information for a citation </w:t>
      </w:r>
    </w:p>
    <w:p w14:paraId="17D2EDA2"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Data collected </w:t>
      </w:r>
    </w:p>
    <w:p w14:paraId="11F328C3" w14:textId="77777777" w:rsidR="00F015F2" w:rsidRPr="009804BB" w:rsidRDefault="00F015F2" w:rsidP="00B845A1">
      <w:pPr>
        <w:numPr>
          <w:ilvl w:val="3"/>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Name, race, gender, reason for stop / alleged violation, date, time, location, officer ID, warning given, citation given, personal search conducted, search of vehicle conducted, type of search </w:t>
      </w:r>
    </w:p>
    <w:p w14:paraId="386F6A33" w14:textId="77777777" w:rsidR="00F015F2" w:rsidRPr="009804BB" w:rsidRDefault="00F015F2" w:rsidP="00B845A1">
      <w:pPr>
        <w:numPr>
          <w:ilvl w:val="2"/>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Scope of collection:  citations only </w:t>
      </w:r>
    </w:p>
    <w:p w14:paraId="254A0A8F" w14:textId="77777777" w:rsidR="00F015F2" w:rsidRPr="009804BB" w:rsidRDefault="00F015F2" w:rsidP="00F015F2">
      <w:pPr>
        <w:ind w:left="1512"/>
        <w:contextualSpacing/>
        <w:rPr>
          <w:rFonts w:ascii="Times New Roman" w:eastAsia="Calibri" w:hAnsi="Times New Roman" w:cs="Times New Roman"/>
          <w:sz w:val="24"/>
          <w:szCs w:val="24"/>
        </w:rPr>
      </w:pPr>
    </w:p>
    <w:p w14:paraId="2483D63C" w14:textId="77777777" w:rsidR="00F015F2" w:rsidRPr="009804BB" w:rsidRDefault="00F015F2" w:rsidP="00B845A1">
      <w:pPr>
        <w:numPr>
          <w:ilvl w:val="1"/>
          <w:numId w:val="73"/>
        </w:numPr>
        <w:contextualSpacing/>
        <w:rPr>
          <w:rFonts w:ascii="Times New Roman" w:eastAsia="Calibri" w:hAnsi="Times New Roman" w:cs="Times New Roman"/>
          <w:sz w:val="24"/>
          <w:szCs w:val="24"/>
        </w:rPr>
      </w:pPr>
      <w:r w:rsidRPr="009804BB">
        <w:rPr>
          <w:rFonts w:ascii="Times New Roman" w:eastAsia="Calibri" w:hAnsi="Times New Roman" w:cs="Times New Roman"/>
          <w:sz w:val="24"/>
          <w:szCs w:val="24"/>
        </w:rPr>
        <w:t xml:space="preserve">Prohibitions against racial profiling by law enforcement officers </w:t>
      </w:r>
    </w:p>
    <w:p w14:paraId="70BE7DCE" w14:textId="77777777" w:rsidR="00F015F2" w:rsidRPr="009804BB" w:rsidRDefault="00F015F2" w:rsidP="00F015F2">
      <w:pPr>
        <w:ind w:firstLine="60"/>
        <w:rPr>
          <w:rFonts w:ascii="Times New Roman" w:hAnsi="Times New Roman" w:cs="Times New Roman"/>
          <w:sz w:val="24"/>
          <w:szCs w:val="24"/>
        </w:rPr>
      </w:pPr>
    </w:p>
    <w:p w14:paraId="56ED4903" w14:textId="77777777" w:rsidR="00F015F2" w:rsidRPr="009804BB" w:rsidRDefault="00F015F2" w:rsidP="00F015F2">
      <w:pPr>
        <w:jc w:val="center"/>
        <w:rPr>
          <w:rFonts w:ascii="Times New Roman" w:hAnsi="Times New Roman" w:cs="Times New Roman"/>
          <w:b/>
          <w:sz w:val="40"/>
          <w:szCs w:val="24"/>
        </w:rPr>
      </w:pPr>
      <w:r w:rsidRPr="009804BB">
        <w:rPr>
          <w:rFonts w:ascii="Times New Roman" w:hAnsi="Times New Roman" w:cs="Times New Roman"/>
          <w:b/>
          <w:sz w:val="40"/>
          <w:szCs w:val="24"/>
        </w:rPr>
        <w:t>END</w:t>
      </w:r>
    </w:p>
    <w:p w14:paraId="6816D79F" w14:textId="77777777" w:rsidR="00785BB7" w:rsidRPr="009804BB" w:rsidRDefault="00785BB7">
      <w:pPr>
        <w:rPr>
          <w:rFonts w:ascii="Times New Roman" w:hAnsi="Times New Roman" w:cs="Times New Roman"/>
          <w:b/>
          <w:sz w:val="40"/>
          <w:szCs w:val="40"/>
        </w:rPr>
      </w:pPr>
      <w:r w:rsidRPr="009804BB">
        <w:rPr>
          <w:rFonts w:ascii="Times New Roman" w:hAnsi="Times New Roman" w:cs="Times New Roman"/>
          <w:b/>
          <w:sz w:val="40"/>
          <w:szCs w:val="40"/>
        </w:rPr>
        <w:br w:type="page"/>
      </w:r>
    </w:p>
    <w:p w14:paraId="4F5ADF4E" w14:textId="77777777" w:rsidR="00785BB7" w:rsidRPr="009804BB" w:rsidRDefault="00785BB7">
      <w:pPr>
        <w:rPr>
          <w:rFonts w:ascii="Times New Roman" w:hAnsi="Times New Roman" w:cs="Times New Roman"/>
          <w:b/>
          <w:sz w:val="40"/>
          <w:szCs w:val="40"/>
        </w:rPr>
      </w:pPr>
    </w:p>
    <w:p w14:paraId="6C35866E" w14:textId="77777777" w:rsidR="00785BB7" w:rsidRPr="009804BB" w:rsidRDefault="00785BB7">
      <w:pPr>
        <w:rPr>
          <w:rFonts w:ascii="Times New Roman" w:hAnsi="Times New Roman" w:cs="Times New Roman"/>
          <w:b/>
          <w:sz w:val="40"/>
          <w:szCs w:val="40"/>
        </w:rPr>
      </w:pPr>
    </w:p>
    <w:p w14:paraId="5C7314A8" w14:textId="77777777" w:rsidR="00785BB7" w:rsidRPr="009804BB" w:rsidRDefault="00785BB7">
      <w:pPr>
        <w:rPr>
          <w:rFonts w:ascii="Times New Roman" w:hAnsi="Times New Roman" w:cs="Times New Roman"/>
          <w:b/>
          <w:sz w:val="40"/>
          <w:szCs w:val="40"/>
        </w:rPr>
      </w:pPr>
    </w:p>
    <w:p w14:paraId="45EC640C" w14:textId="77777777" w:rsidR="00785BB7" w:rsidRPr="009804BB" w:rsidRDefault="00785BB7">
      <w:pPr>
        <w:rPr>
          <w:rFonts w:ascii="Times New Roman" w:hAnsi="Times New Roman" w:cs="Times New Roman"/>
          <w:b/>
          <w:sz w:val="40"/>
          <w:szCs w:val="40"/>
        </w:rPr>
      </w:pPr>
    </w:p>
    <w:p w14:paraId="18C6F33C" w14:textId="77777777" w:rsidR="00785BB7" w:rsidRPr="009804BB" w:rsidRDefault="00785BB7">
      <w:pPr>
        <w:rPr>
          <w:rFonts w:ascii="Times New Roman" w:hAnsi="Times New Roman" w:cs="Times New Roman"/>
          <w:b/>
          <w:sz w:val="40"/>
          <w:szCs w:val="40"/>
        </w:rPr>
      </w:pPr>
    </w:p>
    <w:p w14:paraId="236DF43B" w14:textId="77777777" w:rsidR="00785BB7" w:rsidRPr="009804BB" w:rsidRDefault="00785BB7">
      <w:pPr>
        <w:rPr>
          <w:rFonts w:ascii="Times New Roman" w:hAnsi="Times New Roman" w:cs="Times New Roman"/>
          <w:b/>
          <w:sz w:val="40"/>
          <w:szCs w:val="40"/>
        </w:rPr>
      </w:pPr>
    </w:p>
    <w:p w14:paraId="4C3F2E16" w14:textId="77777777" w:rsidR="00785BB7" w:rsidRPr="009804BB" w:rsidRDefault="00785BB7">
      <w:pPr>
        <w:rPr>
          <w:rFonts w:ascii="Times New Roman" w:hAnsi="Times New Roman" w:cs="Times New Roman"/>
          <w:b/>
          <w:sz w:val="40"/>
          <w:szCs w:val="40"/>
        </w:rPr>
      </w:pPr>
    </w:p>
    <w:p w14:paraId="2ED7D3BE" w14:textId="77777777" w:rsidR="00785BB7" w:rsidRPr="009804BB" w:rsidRDefault="00785BB7">
      <w:pPr>
        <w:rPr>
          <w:rFonts w:ascii="Times New Roman" w:hAnsi="Times New Roman" w:cs="Times New Roman"/>
          <w:b/>
          <w:sz w:val="40"/>
          <w:szCs w:val="40"/>
        </w:rPr>
      </w:pPr>
    </w:p>
    <w:p w14:paraId="28E2DA05" w14:textId="77777777" w:rsidR="00785BB7" w:rsidRPr="009804BB" w:rsidRDefault="00785BB7" w:rsidP="00785BB7">
      <w:pPr>
        <w:ind w:left="2880" w:firstLine="720"/>
        <w:rPr>
          <w:rFonts w:ascii="Times New Roman" w:hAnsi="Times New Roman" w:cs="Times New Roman"/>
          <w:b/>
          <w:sz w:val="40"/>
          <w:szCs w:val="40"/>
        </w:rPr>
      </w:pPr>
      <w:r w:rsidRPr="009804BB">
        <w:rPr>
          <w:rFonts w:ascii="Times New Roman" w:hAnsi="Times New Roman" w:cs="Times New Roman"/>
          <w:b/>
          <w:sz w:val="40"/>
          <w:szCs w:val="40"/>
        </w:rPr>
        <w:t>Page Left Blank</w:t>
      </w:r>
      <w:r w:rsidRPr="009804BB">
        <w:rPr>
          <w:rFonts w:ascii="Times New Roman" w:hAnsi="Times New Roman" w:cs="Times New Roman"/>
          <w:b/>
          <w:sz w:val="40"/>
          <w:szCs w:val="40"/>
        </w:rPr>
        <w:br w:type="page"/>
      </w:r>
    </w:p>
    <w:p w14:paraId="21D2BBEC" w14:textId="77777777" w:rsidR="00FE3D15" w:rsidRDefault="00FE3D15">
      <w:pPr>
        <w:rPr>
          <w:rFonts w:ascii="Times New Roman" w:hAnsi="Times New Roman" w:cs="Times New Roman"/>
          <w:b/>
          <w:sz w:val="40"/>
          <w:szCs w:val="40"/>
        </w:rPr>
      </w:pPr>
    </w:p>
    <w:p w14:paraId="2C8018DD" w14:textId="77777777" w:rsidR="00FE3D15" w:rsidRDefault="00FE3D15">
      <w:pPr>
        <w:rPr>
          <w:rFonts w:ascii="Times New Roman" w:hAnsi="Times New Roman" w:cs="Times New Roman"/>
          <w:b/>
          <w:sz w:val="40"/>
          <w:szCs w:val="40"/>
        </w:rPr>
      </w:pPr>
    </w:p>
    <w:p w14:paraId="49469EBE" w14:textId="77777777" w:rsidR="00FE3D15" w:rsidRDefault="00FE3D15">
      <w:pPr>
        <w:rPr>
          <w:rFonts w:ascii="Times New Roman" w:hAnsi="Times New Roman" w:cs="Times New Roman"/>
          <w:b/>
          <w:sz w:val="40"/>
          <w:szCs w:val="40"/>
        </w:rPr>
      </w:pPr>
    </w:p>
    <w:p w14:paraId="3544AB4D" w14:textId="77777777" w:rsidR="00FE3D15" w:rsidRDefault="00FE3D15">
      <w:pPr>
        <w:rPr>
          <w:rFonts w:ascii="Times New Roman" w:hAnsi="Times New Roman" w:cs="Times New Roman"/>
          <w:b/>
          <w:sz w:val="40"/>
          <w:szCs w:val="40"/>
        </w:rPr>
      </w:pPr>
    </w:p>
    <w:p w14:paraId="266C7F5E" w14:textId="77777777" w:rsidR="00FE3D15" w:rsidRDefault="00FE3D15">
      <w:pPr>
        <w:rPr>
          <w:rFonts w:ascii="Times New Roman" w:hAnsi="Times New Roman" w:cs="Times New Roman"/>
          <w:b/>
          <w:sz w:val="40"/>
          <w:szCs w:val="40"/>
        </w:rPr>
      </w:pPr>
    </w:p>
    <w:p w14:paraId="2B5EFD2F" w14:textId="77777777" w:rsidR="00FE3D15" w:rsidRDefault="00FE3D15">
      <w:pPr>
        <w:rPr>
          <w:rFonts w:ascii="Times New Roman" w:hAnsi="Times New Roman" w:cs="Times New Roman"/>
          <w:b/>
          <w:sz w:val="40"/>
          <w:szCs w:val="40"/>
        </w:rPr>
      </w:pPr>
    </w:p>
    <w:p w14:paraId="7623CB36" w14:textId="77777777" w:rsidR="00FE3D15" w:rsidRDefault="00FE3D15">
      <w:pPr>
        <w:rPr>
          <w:rFonts w:ascii="Times New Roman" w:hAnsi="Times New Roman" w:cs="Times New Roman"/>
          <w:b/>
          <w:sz w:val="40"/>
          <w:szCs w:val="40"/>
        </w:rPr>
      </w:pPr>
    </w:p>
    <w:p w14:paraId="5637E056" w14:textId="77777777" w:rsidR="00FE3D15" w:rsidRDefault="00FE3D15">
      <w:pPr>
        <w:rPr>
          <w:rFonts w:ascii="Times New Roman" w:hAnsi="Times New Roman" w:cs="Times New Roman"/>
          <w:b/>
          <w:sz w:val="40"/>
          <w:szCs w:val="40"/>
        </w:rPr>
      </w:pPr>
    </w:p>
    <w:p w14:paraId="38A617B0" w14:textId="77777777" w:rsidR="00FE3D15" w:rsidRDefault="00FE3D15" w:rsidP="00F746B4">
      <w:pPr>
        <w:pStyle w:val="Heading2"/>
      </w:pPr>
      <w:bookmarkStart w:id="52" w:name="_Toc104876885"/>
      <w:r w:rsidRPr="009804BB">
        <w:t>PATROL INVESTIGATION</w:t>
      </w:r>
      <w:bookmarkEnd w:id="52"/>
      <w:r>
        <w:t xml:space="preserve"> </w:t>
      </w:r>
    </w:p>
    <w:p w14:paraId="56E7899C" w14:textId="52C4A975" w:rsidR="00FE3D15" w:rsidRDefault="006D449E" w:rsidP="00FE3D15">
      <w:pPr>
        <w:jc w:val="center"/>
        <w:rPr>
          <w:rFonts w:ascii="Times New Roman" w:hAnsi="Times New Roman" w:cs="Times New Roman"/>
          <w:b/>
          <w:sz w:val="40"/>
          <w:szCs w:val="40"/>
        </w:rPr>
      </w:pPr>
      <w:r>
        <w:rPr>
          <w:rFonts w:ascii="Times New Roman" w:hAnsi="Times New Roman" w:cs="Times New Roman"/>
          <w:b/>
          <w:sz w:val="40"/>
          <w:szCs w:val="40"/>
        </w:rPr>
        <w:t>61</w:t>
      </w:r>
      <w:r w:rsidR="00FE3D15">
        <w:rPr>
          <w:rFonts w:ascii="Times New Roman" w:hAnsi="Times New Roman" w:cs="Times New Roman"/>
          <w:b/>
          <w:sz w:val="40"/>
          <w:szCs w:val="40"/>
        </w:rPr>
        <w:t xml:space="preserve"> hours</w:t>
      </w:r>
      <w:r w:rsidR="00FE3D15">
        <w:rPr>
          <w:rFonts w:ascii="Times New Roman" w:hAnsi="Times New Roman" w:cs="Times New Roman"/>
          <w:b/>
          <w:sz w:val="40"/>
          <w:szCs w:val="40"/>
        </w:rPr>
        <w:br w:type="page"/>
      </w:r>
    </w:p>
    <w:p w14:paraId="2AE9ED5B" w14:textId="77777777" w:rsidR="00F015F2" w:rsidRPr="009804BB" w:rsidRDefault="00F015F2" w:rsidP="00F015F2">
      <w:pPr>
        <w:spacing w:after="0"/>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PATROL INVESTIGATION:</w:t>
      </w:r>
    </w:p>
    <w:p w14:paraId="6B439525" w14:textId="77777777" w:rsidR="00F015F2" w:rsidRPr="009804BB" w:rsidRDefault="00F015F2" w:rsidP="00F746B4">
      <w:pPr>
        <w:pStyle w:val="Heading3"/>
      </w:pPr>
      <w:bookmarkStart w:id="53" w:name="_Toc104876886"/>
      <w:r w:rsidRPr="009804BB">
        <w:t>Custody</w:t>
      </w:r>
      <w:r w:rsidR="00F746B4">
        <w:t xml:space="preserve"> Arrest, Booking and Detention/ </w:t>
      </w:r>
      <w:r w:rsidRPr="009804BB">
        <w:t>Facility Procedures</w:t>
      </w:r>
      <w:bookmarkEnd w:id="53"/>
    </w:p>
    <w:p w14:paraId="1ABDAB86" w14:textId="77777777" w:rsidR="00F015F2" w:rsidRPr="009804BB" w:rsidRDefault="00F015F2" w:rsidP="00F015F2">
      <w:pPr>
        <w:contextualSpacing/>
        <w:rPr>
          <w:rFonts w:ascii="Times New Roman" w:hAnsi="Times New Roman" w:cs="Times New Roman"/>
          <w:b/>
          <w:sz w:val="24"/>
          <w:szCs w:val="24"/>
        </w:rPr>
      </w:pPr>
    </w:p>
    <w:p w14:paraId="7969E98D" w14:textId="77777777" w:rsidR="00F015F2" w:rsidRPr="009804BB" w:rsidRDefault="00F015F2" w:rsidP="00F015F2">
      <w:pPr>
        <w:contextualSpacing/>
        <w:rPr>
          <w:rFonts w:ascii="Times New Roman" w:eastAsia="STKaiti" w:hAnsi="Times New Roman" w:cs="Times New Roman"/>
          <w:sz w:val="24"/>
          <w:szCs w:val="24"/>
        </w:rPr>
      </w:pPr>
      <w:r w:rsidRPr="009804BB">
        <w:rPr>
          <w:rFonts w:ascii="Times New Roman" w:hAnsi="Times New Roman" w:cs="Times New Roman"/>
          <w:b/>
          <w:sz w:val="24"/>
          <w:szCs w:val="24"/>
        </w:rPr>
        <w:t>Instructional Goal:</w:t>
      </w:r>
      <w:r w:rsidRPr="009804BB">
        <w:rPr>
          <w:rFonts w:ascii="Times New Roman" w:hAnsi="Times New Roman" w:cs="Times New Roman"/>
          <w:sz w:val="24"/>
          <w:szCs w:val="24"/>
        </w:rPr>
        <w:t xml:space="preserve"> Although booking desk policies vary among law enforcement agencies in Illinois, basic principles will be conveyed in this unit of instruction. Improper procedures during custody arrest are a threat to the safety of both the officer and arrestee. Further, use of improper procedures can generate considerable public controversy and litigation.  Specific techniques regarding proper searching of a prisoner are taught in “Control and Arrest Tactics.” This unit focuses upon the processes of arrest, booking, and detention. </w:t>
      </w:r>
      <w:r w:rsidRPr="009804BB">
        <w:rPr>
          <w:rFonts w:ascii="Times New Roman" w:eastAsia="STKaiti" w:hAnsi="Times New Roman" w:cs="Times New Roman"/>
          <w:sz w:val="24"/>
          <w:szCs w:val="24"/>
        </w:rPr>
        <w:t>Measures to ensure prisoner safety and minimize deaths in custody are also discussed.</w:t>
      </w:r>
    </w:p>
    <w:p w14:paraId="6F31B710" w14:textId="77777777" w:rsidR="00F015F2" w:rsidRPr="009804BB" w:rsidRDefault="00F015F2" w:rsidP="00F015F2">
      <w:pPr>
        <w:contextualSpacing/>
        <w:rPr>
          <w:rFonts w:ascii="Times New Roman" w:hAnsi="Times New Roman" w:cs="Times New Roman"/>
          <w:sz w:val="24"/>
          <w:szCs w:val="24"/>
        </w:rPr>
      </w:pPr>
    </w:p>
    <w:p w14:paraId="6148CFEE" w14:textId="77777777"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4 hours</w:t>
      </w:r>
    </w:p>
    <w:p w14:paraId="415DC5B0" w14:textId="77777777" w:rsidR="00F015F2" w:rsidRPr="009804BB" w:rsidRDefault="00F015F2" w:rsidP="00F015F2">
      <w:pPr>
        <w:contextualSpacing/>
        <w:rPr>
          <w:rFonts w:ascii="Times New Roman" w:hAnsi="Times New Roman" w:cs="Times New Roman"/>
          <w:sz w:val="24"/>
          <w:szCs w:val="24"/>
        </w:rPr>
      </w:pPr>
    </w:p>
    <w:p w14:paraId="4575BDD0" w14:textId="77777777" w:rsidR="00F015F2" w:rsidRPr="009804BB" w:rsidRDefault="00F015F2" w:rsidP="5F859E89">
      <w:pPr>
        <w:contextualSpacing/>
        <w:rPr>
          <w:rFonts w:ascii="Times New Roman" w:hAnsi="Times New Roman" w:cs="Times New Roman"/>
          <w:b/>
          <w:bCs/>
          <w:sz w:val="24"/>
          <w:szCs w:val="24"/>
        </w:rPr>
      </w:pPr>
      <w:r w:rsidRPr="5F859E89">
        <w:rPr>
          <w:rFonts w:ascii="Times New Roman" w:hAnsi="Times New Roman" w:cs="Times New Roman"/>
          <w:b/>
          <w:bCs/>
          <w:sz w:val="24"/>
          <w:szCs w:val="24"/>
        </w:rPr>
        <w:t>Student Performance Objectives:</w:t>
      </w:r>
    </w:p>
    <w:p w14:paraId="50FFBC56" w14:textId="77777777" w:rsidR="00F015F2" w:rsidRPr="009804BB" w:rsidRDefault="00F015F2" w:rsidP="00B845A1">
      <w:pPr>
        <w:pStyle w:val="ListParagraph"/>
        <w:numPr>
          <w:ilvl w:val="0"/>
          <w:numId w:val="74"/>
        </w:numPr>
        <w:rPr>
          <w:rFonts w:ascii="Times New Roman" w:hAnsi="Times New Roman" w:cs="Times New Roman"/>
          <w:sz w:val="24"/>
          <w:szCs w:val="24"/>
        </w:rPr>
      </w:pPr>
      <w:r w:rsidRPr="009804BB">
        <w:rPr>
          <w:rFonts w:ascii="Times New Roman" w:hAnsi="Times New Roman" w:cs="Times New Roman"/>
          <w:sz w:val="24"/>
          <w:szCs w:val="24"/>
        </w:rPr>
        <w:t>Identify need to seize evidence discovered during a custodial search including weapons, contraband, and fruits of a crime.</w:t>
      </w:r>
    </w:p>
    <w:p w14:paraId="7DE91F08" w14:textId="77777777" w:rsidR="00F015F2" w:rsidRPr="009804BB" w:rsidRDefault="00F015F2" w:rsidP="00B845A1">
      <w:pPr>
        <w:pStyle w:val="ListParagraph"/>
        <w:numPr>
          <w:ilvl w:val="0"/>
          <w:numId w:val="74"/>
        </w:numPr>
        <w:rPr>
          <w:rFonts w:ascii="Times New Roman" w:hAnsi="Times New Roman" w:cs="Times New Roman"/>
          <w:sz w:val="24"/>
          <w:szCs w:val="24"/>
        </w:rPr>
      </w:pPr>
      <w:r w:rsidRPr="009804BB">
        <w:rPr>
          <w:rFonts w:ascii="Times New Roman" w:hAnsi="Times New Roman" w:cs="Times New Roman"/>
          <w:sz w:val="24"/>
          <w:szCs w:val="24"/>
        </w:rPr>
        <w:t>Identify proper procedures to document the articles seized during a custodial search to preserve the chain of evidence.</w:t>
      </w:r>
    </w:p>
    <w:p w14:paraId="73587668" w14:textId="77777777" w:rsidR="00F015F2" w:rsidRPr="009804BB" w:rsidRDefault="00F015F2" w:rsidP="00B845A1">
      <w:pPr>
        <w:pStyle w:val="ListParagraph"/>
        <w:numPr>
          <w:ilvl w:val="0"/>
          <w:numId w:val="74"/>
        </w:numPr>
        <w:rPr>
          <w:rFonts w:ascii="Times New Roman" w:hAnsi="Times New Roman" w:cs="Times New Roman"/>
          <w:sz w:val="24"/>
          <w:szCs w:val="24"/>
        </w:rPr>
      </w:pPr>
      <w:r w:rsidRPr="009804BB">
        <w:rPr>
          <w:rFonts w:ascii="Times New Roman" w:hAnsi="Times New Roman" w:cs="Times New Roman"/>
          <w:sz w:val="24"/>
          <w:szCs w:val="24"/>
        </w:rPr>
        <w:t>Identify means to verify prisoner’s identification by examining prisoner’s personal effects.</w:t>
      </w:r>
    </w:p>
    <w:p w14:paraId="23C36167" w14:textId="77777777" w:rsidR="00F015F2" w:rsidRPr="009804BB" w:rsidRDefault="00F015F2" w:rsidP="00B845A1">
      <w:pPr>
        <w:pStyle w:val="ListParagraph"/>
        <w:numPr>
          <w:ilvl w:val="0"/>
          <w:numId w:val="74"/>
        </w:numPr>
        <w:rPr>
          <w:rFonts w:ascii="Times New Roman" w:hAnsi="Times New Roman" w:cs="Times New Roman"/>
          <w:sz w:val="24"/>
          <w:szCs w:val="24"/>
        </w:rPr>
      </w:pPr>
      <w:r w:rsidRPr="009804BB">
        <w:rPr>
          <w:rFonts w:ascii="Times New Roman" w:hAnsi="Times New Roman" w:cs="Times New Roman"/>
          <w:sz w:val="24"/>
          <w:szCs w:val="24"/>
        </w:rPr>
        <w:t>Identify information necessary to complete arrest forms, including brief medical history and present physical condition.</w:t>
      </w:r>
    </w:p>
    <w:p w14:paraId="197C7C5E" w14:textId="77777777" w:rsidR="00F015F2" w:rsidRPr="009804BB" w:rsidRDefault="00F015F2" w:rsidP="00B845A1">
      <w:pPr>
        <w:pStyle w:val="ListParagraph"/>
        <w:numPr>
          <w:ilvl w:val="0"/>
          <w:numId w:val="74"/>
        </w:numPr>
        <w:rPr>
          <w:rFonts w:ascii="Times New Roman" w:hAnsi="Times New Roman" w:cs="Times New Roman"/>
          <w:sz w:val="24"/>
          <w:szCs w:val="24"/>
        </w:rPr>
      </w:pPr>
      <w:r w:rsidRPr="009804BB">
        <w:rPr>
          <w:rFonts w:ascii="Times New Roman" w:hAnsi="Times New Roman" w:cs="Times New Roman"/>
          <w:sz w:val="24"/>
          <w:szCs w:val="24"/>
        </w:rPr>
        <w:t>Describe proper procedure to inventory prisoner’s personal property in his/her presence.</w:t>
      </w:r>
    </w:p>
    <w:p w14:paraId="57BBF4B8" w14:textId="77777777" w:rsidR="00F015F2" w:rsidRPr="009804BB" w:rsidRDefault="00F015F2" w:rsidP="00B845A1">
      <w:pPr>
        <w:pStyle w:val="ListParagraph"/>
        <w:numPr>
          <w:ilvl w:val="0"/>
          <w:numId w:val="74"/>
        </w:numPr>
        <w:rPr>
          <w:rFonts w:ascii="Times New Roman" w:hAnsi="Times New Roman" w:cs="Times New Roman"/>
          <w:sz w:val="24"/>
          <w:szCs w:val="24"/>
        </w:rPr>
      </w:pPr>
      <w:r w:rsidRPr="009804BB">
        <w:rPr>
          <w:rFonts w:ascii="Times New Roman" w:hAnsi="Times New Roman" w:cs="Times New Roman"/>
          <w:sz w:val="24"/>
          <w:szCs w:val="24"/>
        </w:rPr>
        <w:t>Identify need to record information concerning a prisoner’s injury.</w:t>
      </w:r>
    </w:p>
    <w:p w14:paraId="60A81720" w14:textId="77777777" w:rsidR="00F015F2" w:rsidRPr="009804BB" w:rsidRDefault="00F015F2" w:rsidP="00B845A1">
      <w:pPr>
        <w:pStyle w:val="ListParagraph"/>
        <w:numPr>
          <w:ilvl w:val="0"/>
          <w:numId w:val="74"/>
        </w:numPr>
        <w:rPr>
          <w:rFonts w:ascii="Times New Roman" w:hAnsi="Times New Roman" w:cs="Times New Roman"/>
          <w:sz w:val="24"/>
          <w:szCs w:val="24"/>
        </w:rPr>
      </w:pPr>
      <w:r w:rsidRPr="009804BB">
        <w:rPr>
          <w:rFonts w:ascii="Times New Roman" w:hAnsi="Times New Roman" w:cs="Times New Roman"/>
          <w:sz w:val="24"/>
          <w:szCs w:val="24"/>
        </w:rPr>
        <w:t>Identify proper terminology to inform prisoner of rights to bond under Illinois and federal statutes.</w:t>
      </w:r>
    </w:p>
    <w:p w14:paraId="2B8C1020" w14:textId="77777777" w:rsidR="00F015F2" w:rsidRPr="009804BB" w:rsidRDefault="00F015F2" w:rsidP="00B845A1">
      <w:pPr>
        <w:pStyle w:val="ListParagraph"/>
        <w:numPr>
          <w:ilvl w:val="0"/>
          <w:numId w:val="74"/>
        </w:numPr>
        <w:rPr>
          <w:rFonts w:ascii="Times New Roman" w:hAnsi="Times New Roman" w:cs="Times New Roman"/>
          <w:sz w:val="24"/>
          <w:szCs w:val="24"/>
        </w:rPr>
      </w:pPr>
      <w:r w:rsidRPr="009804BB">
        <w:rPr>
          <w:rFonts w:ascii="Times New Roman" w:hAnsi="Times New Roman" w:cs="Times New Roman"/>
          <w:sz w:val="24"/>
          <w:szCs w:val="24"/>
        </w:rPr>
        <w:t>Describe proper procedures to place a hold on a prisoner for an outstanding warrant.</w:t>
      </w:r>
    </w:p>
    <w:p w14:paraId="37536BE0" w14:textId="77777777" w:rsidR="00F015F2" w:rsidRPr="009804BB" w:rsidRDefault="00F015F2" w:rsidP="00B845A1">
      <w:pPr>
        <w:pStyle w:val="ListParagraph"/>
        <w:numPr>
          <w:ilvl w:val="0"/>
          <w:numId w:val="74"/>
        </w:numPr>
        <w:rPr>
          <w:rFonts w:ascii="Times New Roman" w:hAnsi="Times New Roman" w:cs="Times New Roman"/>
          <w:sz w:val="24"/>
          <w:szCs w:val="24"/>
        </w:rPr>
      </w:pPr>
      <w:r w:rsidRPr="009804BB">
        <w:rPr>
          <w:rFonts w:ascii="Times New Roman" w:hAnsi="Times New Roman" w:cs="Times New Roman"/>
          <w:sz w:val="24"/>
          <w:szCs w:val="24"/>
        </w:rPr>
        <w:t>Identify need to make positive identification of person making inquiry concerning prisoner.</w:t>
      </w:r>
    </w:p>
    <w:p w14:paraId="165E3875" w14:textId="77777777" w:rsidR="00F015F2" w:rsidRPr="009804BB" w:rsidRDefault="00F015F2" w:rsidP="00B845A1">
      <w:pPr>
        <w:pStyle w:val="ListParagraph"/>
        <w:numPr>
          <w:ilvl w:val="0"/>
          <w:numId w:val="74"/>
        </w:numPr>
        <w:rPr>
          <w:rFonts w:ascii="Times New Roman" w:hAnsi="Times New Roman" w:cs="Times New Roman"/>
          <w:sz w:val="24"/>
          <w:szCs w:val="24"/>
        </w:rPr>
      </w:pPr>
      <w:r w:rsidRPr="009804BB">
        <w:rPr>
          <w:rFonts w:ascii="Times New Roman" w:hAnsi="Times New Roman" w:cs="Times New Roman"/>
          <w:sz w:val="24"/>
          <w:szCs w:val="24"/>
        </w:rPr>
        <w:t>Define legal requirements concerning release of information concerning a prisoner.</w:t>
      </w:r>
    </w:p>
    <w:p w14:paraId="37A8B04E" w14:textId="77777777" w:rsidR="00F015F2" w:rsidRPr="009804BB" w:rsidRDefault="00F015F2" w:rsidP="00B845A1">
      <w:pPr>
        <w:pStyle w:val="ListParagraph"/>
        <w:numPr>
          <w:ilvl w:val="0"/>
          <w:numId w:val="74"/>
        </w:numPr>
        <w:rPr>
          <w:rFonts w:ascii="Times New Roman" w:hAnsi="Times New Roman" w:cs="Times New Roman"/>
          <w:sz w:val="24"/>
          <w:szCs w:val="24"/>
        </w:rPr>
      </w:pPr>
      <w:r w:rsidRPr="009804BB">
        <w:rPr>
          <w:rFonts w:ascii="Times New Roman" w:hAnsi="Times New Roman" w:cs="Times New Roman"/>
          <w:sz w:val="24"/>
          <w:szCs w:val="24"/>
        </w:rPr>
        <w:t>Explain proper procedures to transport prisoners.</w:t>
      </w:r>
    </w:p>
    <w:p w14:paraId="5D8064F8" w14:textId="77777777" w:rsidR="00F015F2" w:rsidRPr="009804BB" w:rsidRDefault="00F015F2" w:rsidP="00F015F2">
      <w:pPr>
        <w:contextualSpacing/>
        <w:rPr>
          <w:rFonts w:ascii="Times New Roman" w:hAnsi="Times New Roman" w:cs="Times New Roman"/>
          <w:sz w:val="24"/>
          <w:szCs w:val="24"/>
        </w:rPr>
      </w:pPr>
    </w:p>
    <w:p w14:paraId="21AE669F" w14:textId="77777777" w:rsidR="001624FD" w:rsidRDefault="00F015F2" w:rsidP="001624FD">
      <w:pPr>
        <w:pStyle w:val="ListParagraph"/>
        <w:ind w:left="0"/>
        <w:rPr>
          <w:rFonts w:ascii="Times New Roman" w:eastAsia="STKaiti" w:hAnsi="Times New Roman" w:cs="Times New Roman"/>
          <w:sz w:val="24"/>
          <w:szCs w:val="24"/>
        </w:rPr>
      </w:pPr>
      <w:r w:rsidRPr="009804BB">
        <w:rPr>
          <w:rFonts w:ascii="Times New Roman" w:eastAsia="STKaiti" w:hAnsi="Times New Roman" w:cs="Times New Roman"/>
          <w:b/>
          <w:sz w:val="24"/>
          <w:szCs w:val="24"/>
        </w:rPr>
        <w:t>Recommended Resources</w:t>
      </w:r>
      <w:r w:rsidR="008A5150" w:rsidRPr="009804BB">
        <w:rPr>
          <w:rFonts w:ascii="Times New Roman" w:eastAsia="STKaiti" w:hAnsi="Times New Roman" w:cs="Times New Roman"/>
          <w:b/>
          <w:sz w:val="24"/>
          <w:szCs w:val="24"/>
        </w:rPr>
        <w:t xml:space="preserve">: </w:t>
      </w:r>
      <w:r w:rsidRPr="009804BB">
        <w:rPr>
          <w:rFonts w:ascii="Times New Roman" w:eastAsia="STKaiti" w:hAnsi="Times New Roman" w:cs="Times New Roman"/>
          <w:sz w:val="24"/>
          <w:szCs w:val="24"/>
        </w:rPr>
        <w:br/>
      </w:r>
    </w:p>
    <w:p w14:paraId="3AA3A426" w14:textId="77777777" w:rsidR="001624FD" w:rsidRPr="001624FD" w:rsidRDefault="001624FD" w:rsidP="001624FD">
      <w:pPr>
        <w:pStyle w:val="ListParagraph"/>
        <w:ind w:left="0"/>
        <w:rPr>
          <w:rFonts w:ascii="Times New Roman" w:eastAsia="STKaiti" w:hAnsi="Times New Roman" w:cs="Times New Roman"/>
          <w:sz w:val="24"/>
          <w:szCs w:val="24"/>
        </w:rPr>
      </w:pPr>
      <w:r w:rsidRPr="001624FD">
        <w:rPr>
          <w:rFonts w:ascii="Times New Roman" w:eastAsia="STKaiti" w:hAnsi="Times New Roman" w:cs="Times New Roman"/>
          <w:sz w:val="24"/>
          <w:szCs w:val="24"/>
        </w:rPr>
        <w:t>20 Ill. Adm. Code 720</w:t>
      </w:r>
    </w:p>
    <w:p w14:paraId="32DD1D19" w14:textId="77777777" w:rsidR="001624FD" w:rsidRDefault="001624FD" w:rsidP="00F015F2">
      <w:pPr>
        <w:pStyle w:val="ListParagraph"/>
        <w:ind w:left="0"/>
        <w:rPr>
          <w:rFonts w:ascii="Times New Roman" w:eastAsia="STKaiti" w:hAnsi="Times New Roman" w:cs="Times New Roman"/>
          <w:sz w:val="24"/>
          <w:szCs w:val="24"/>
        </w:rPr>
      </w:pPr>
    </w:p>
    <w:p w14:paraId="67B21302" w14:textId="77777777" w:rsidR="00F015F2" w:rsidRPr="009804BB" w:rsidRDefault="00F015F2" w:rsidP="000705AA">
      <w:pPr>
        <w:pStyle w:val="ListParagraph"/>
        <w:ind w:hanging="720"/>
        <w:rPr>
          <w:rFonts w:ascii="Times New Roman" w:hAnsi="Times New Roman" w:cs="Times New Roman"/>
        </w:rPr>
      </w:pPr>
      <w:r w:rsidRPr="009804BB">
        <w:rPr>
          <w:rFonts w:ascii="Times New Roman" w:eastAsia="STKaiti" w:hAnsi="Times New Roman" w:cs="Times New Roman"/>
          <w:sz w:val="24"/>
          <w:szCs w:val="24"/>
        </w:rPr>
        <w:t xml:space="preserve">Bureau of Justice Statistics, U.S. Department of Justice. (2011). </w:t>
      </w:r>
      <w:r w:rsidRPr="009804BB">
        <w:rPr>
          <w:rFonts w:ascii="Times New Roman" w:eastAsia="STKaiti" w:hAnsi="Times New Roman" w:cs="Times New Roman"/>
          <w:i/>
          <w:sz w:val="24"/>
          <w:szCs w:val="24"/>
        </w:rPr>
        <w:t>Arrest-related deaths</w:t>
      </w:r>
      <w:r w:rsidRPr="009804BB">
        <w:rPr>
          <w:rFonts w:ascii="Times New Roman" w:eastAsia="STKaiti" w:hAnsi="Times New Roman" w:cs="Times New Roman"/>
          <w:sz w:val="24"/>
          <w:szCs w:val="24"/>
        </w:rPr>
        <w:t xml:space="preserve">. Retrieved from </w:t>
      </w:r>
      <w:hyperlink r:id="rId225" w:history="1">
        <w:r w:rsidRPr="009804BB">
          <w:rPr>
            <w:rStyle w:val="Hyperlink"/>
            <w:rFonts w:ascii="Times New Roman" w:eastAsia="STKaiti" w:hAnsi="Times New Roman" w:cs="Times New Roman"/>
            <w:sz w:val="24"/>
            <w:szCs w:val="24"/>
          </w:rPr>
          <w:t>http://www.bjs.gov/index.cfm?ty=tp&amp;tid=82</w:t>
        </w:r>
      </w:hyperlink>
    </w:p>
    <w:p w14:paraId="35902625" w14:textId="77777777" w:rsidR="007B671D" w:rsidRPr="007B671D" w:rsidRDefault="007B671D" w:rsidP="000705AA">
      <w:pPr>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Illinois State Police. (2019). </w:t>
      </w:r>
      <w:r w:rsidRPr="007B671D">
        <w:rPr>
          <w:rFonts w:ascii="Times New Roman" w:hAnsi="Times New Roman" w:cs="Times New Roman"/>
          <w:i/>
          <w:sz w:val="24"/>
          <w:szCs w:val="24"/>
        </w:rPr>
        <w:t>Custodial or arrest-related deaths</w:t>
      </w:r>
      <w:r>
        <w:rPr>
          <w:rFonts w:ascii="Times New Roman" w:hAnsi="Times New Roman" w:cs="Times New Roman"/>
          <w:sz w:val="24"/>
          <w:szCs w:val="24"/>
        </w:rPr>
        <w:t>. Retrieved from</w:t>
      </w:r>
    </w:p>
    <w:p w14:paraId="76141AED" w14:textId="77777777" w:rsidR="0012047A" w:rsidRDefault="007B671D" w:rsidP="00552D57">
      <w:pPr>
        <w:ind w:left="720"/>
        <w:contextualSpacing/>
        <w:rPr>
          <w:rFonts w:ascii="Times New Roman" w:hAnsi="Times New Roman" w:cs="Times New Roman"/>
          <w:sz w:val="24"/>
          <w:szCs w:val="24"/>
        </w:rPr>
      </w:pPr>
      <w:r w:rsidRPr="007B671D">
        <w:rPr>
          <w:rFonts w:ascii="Times New Roman" w:hAnsi="Times New Roman" w:cs="Times New Roman"/>
          <w:sz w:val="24"/>
          <w:szCs w:val="24"/>
        </w:rPr>
        <w:t xml:space="preserve">https://isp.illinois.gov/StaticFiles/docs/CrimeReporting/cii/cii19/CII_19_Section_VI_Arrest_Related_Deaths.pdf </w:t>
      </w:r>
    </w:p>
    <w:p w14:paraId="7C59ECDB" w14:textId="77777777" w:rsidR="0012047A" w:rsidRDefault="0012047A" w:rsidP="000705AA">
      <w:pPr>
        <w:ind w:left="720" w:hanging="720"/>
        <w:contextualSpacing/>
        <w:rPr>
          <w:rFonts w:ascii="Times New Roman" w:hAnsi="Times New Roman" w:cs="Times New Roman"/>
          <w:sz w:val="24"/>
          <w:szCs w:val="24"/>
        </w:rPr>
      </w:pPr>
    </w:p>
    <w:p w14:paraId="20E08A04" w14:textId="77777777" w:rsidR="0012047A" w:rsidRPr="0012047A" w:rsidRDefault="0012047A" w:rsidP="000705AA">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Ordway, D., </w:t>
      </w:r>
      <w:proofErr w:type="spellStart"/>
      <w:r>
        <w:rPr>
          <w:rFonts w:ascii="Times New Roman" w:hAnsi="Times New Roman" w:cs="Times New Roman"/>
          <w:sz w:val="24"/>
          <w:szCs w:val="24"/>
        </w:rPr>
        <w:t>Wihbey</w:t>
      </w:r>
      <w:proofErr w:type="spellEnd"/>
      <w:r>
        <w:rPr>
          <w:rFonts w:ascii="Times New Roman" w:hAnsi="Times New Roman" w:cs="Times New Roman"/>
          <w:sz w:val="24"/>
          <w:szCs w:val="24"/>
        </w:rPr>
        <w:t>, J., and Kille, L.W. (</w:t>
      </w:r>
      <w:r w:rsidRPr="0012047A">
        <w:rPr>
          <w:rFonts w:ascii="Times New Roman" w:hAnsi="Times New Roman" w:cs="Times New Roman"/>
          <w:sz w:val="24"/>
          <w:szCs w:val="24"/>
        </w:rPr>
        <w:t>June 7, 2020</w:t>
      </w:r>
      <w:r>
        <w:rPr>
          <w:rFonts w:ascii="Times New Roman" w:hAnsi="Times New Roman" w:cs="Times New Roman"/>
          <w:sz w:val="24"/>
          <w:szCs w:val="24"/>
        </w:rPr>
        <w:t xml:space="preserve">). </w:t>
      </w:r>
      <w:r w:rsidRPr="0012047A">
        <w:rPr>
          <w:rFonts w:ascii="Times New Roman" w:hAnsi="Times New Roman" w:cs="Times New Roman"/>
          <w:sz w:val="24"/>
          <w:szCs w:val="24"/>
        </w:rPr>
        <w:t>Deaths in police custody in the United States: Research review</w:t>
      </w:r>
      <w:r>
        <w:rPr>
          <w:rFonts w:ascii="Times New Roman" w:hAnsi="Times New Roman" w:cs="Times New Roman"/>
          <w:sz w:val="24"/>
          <w:szCs w:val="24"/>
        </w:rPr>
        <w:t xml:space="preserve">. </w:t>
      </w:r>
      <w:r w:rsidRPr="0012047A">
        <w:rPr>
          <w:rFonts w:ascii="Times New Roman" w:hAnsi="Times New Roman" w:cs="Times New Roman"/>
          <w:i/>
          <w:sz w:val="24"/>
          <w:szCs w:val="24"/>
        </w:rPr>
        <w:t>The Journalist’s Resource:</w:t>
      </w:r>
      <w:r w:rsidRPr="0012047A">
        <w:rPr>
          <w:i/>
        </w:rPr>
        <w:t xml:space="preserve"> </w:t>
      </w:r>
      <w:r w:rsidRPr="0012047A">
        <w:rPr>
          <w:rFonts w:ascii="Times New Roman" w:hAnsi="Times New Roman" w:cs="Times New Roman"/>
          <w:i/>
          <w:sz w:val="24"/>
          <w:szCs w:val="24"/>
        </w:rPr>
        <w:t>Harvard Kennedy School's Shorenstein Center and the Carnegie-Knight Initiative</w:t>
      </w:r>
      <w:r>
        <w:rPr>
          <w:rFonts w:ascii="Times New Roman" w:hAnsi="Times New Roman" w:cs="Times New Roman"/>
          <w:i/>
          <w:sz w:val="24"/>
          <w:szCs w:val="24"/>
        </w:rPr>
        <w:t>.</w:t>
      </w:r>
      <w:r>
        <w:rPr>
          <w:rFonts w:ascii="Times New Roman" w:hAnsi="Times New Roman" w:cs="Times New Roman"/>
          <w:sz w:val="24"/>
          <w:szCs w:val="24"/>
        </w:rPr>
        <w:t xml:space="preserve"> Retrieved from</w:t>
      </w:r>
    </w:p>
    <w:p w14:paraId="758F0C72" w14:textId="1EB24EBC" w:rsidR="00F015F2" w:rsidRPr="0033448F" w:rsidRDefault="0012047A" w:rsidP="00552D57">
      <w:pPr>
        <w:ind w:left="720"/>
        <w:contextualSpacing/>
        <w:rPr>
          <w:rFonts w:ascii="Times New Roman" w:hAnsi="Times New Roman" w:cs="Times New Roman"/>
          <w:sz w:val="24"/>
          <w:szCs w:val="24"/>
        </w:rPr>
      </w:pPr>
      <w:r w:rsidRPr="0012047A">
        <w:rPr>
          <w:rFonts w:ascii="Times New Roman" w:hAnsi="Times New Roman" w:cs="Times New Roman"/>
          <w:sz w:val="24"/>
          <w:szCs w:val="24"/>
        </w:rPr>
        <w:t xml:space="preserve">https://journalistsresource.org/politics-and-government/deaths-police-custody-united-states/ </w:t>
      </w:r>
      <w:r w:rsidR="00F015F2" w:rsidRPr="007B671D">
        <w:rPr>
          <w:rFonts w:ascii="Times New Roman" w:hAnsi="Times New Roman" w:cs="Times New Roman"/>
          <w:sz w:val="24"/>
          <w:szCs w:val="24"/>
        </w:rPr>
        <w:br w:type="page"/>
      </w:r>
    </w:p>
    <w:p w14:paraId="5AE421B8" w14:textId="77777777" w:rsidR="00C80AF6" w:rsidRDefault="00C80AF6" w:rsidP="00C80AF6">
      <w:pPr>
        <w:jc w:val="center"/>
        <w:rPr>
          <w:color w:val="000000"/>
        </w:rPr>
      </w:pPr>
      <w:r>
        <w:rPr>
          <w:rStyle w:val="contentpasted0"/>
          <w:rFonts w:ascii="Times New Roman" w:hAnsi="Times New Roman" w:cs="Times New Roman"/>
          <w:b/>
          <w:bCs/>
          <w:color w:val="000000"/>
          <w:sz w:val="40"/>
          <w:szCs w:val="40"/>
        </w:rPr>
        <w:lastRenderedPageBreak/>
        <w:t>Custody Arrest, Booking and Detention/ </w:t>
      </w:r>
    </w:p>
    <w:p w14:paraId="7CEE766B" w14:textId="77777777" w:rsidR="00C80AF6" w:rsidRDefault="00C80AF6" w:rsidP="00C80AF6">
      <w:pPr>
        <w:jc w:val="center"/>
        <w:rPr>
          <w:color w:val="000000"/>
        </w:rPr>
      </w:pPr>
      <w:r>
        <w:rPr>
          <w:rStyle w:val="contentpasted0"/>
          <w:rFonts w:ascii="Times New Roman" w:hAnsi="Times New Roman" w:cs="Times New Roman"/>
          <w:b/>
          <w:bCs/>
          <w:color w:val="000000"/>
          <w:sz w:val="40"/>
          <w:szCs w:val="40"/>
        </w:rPr>
        <w:t>Facility Procedures </w:t>
      </w:r>
    </w:p>
    <w:p w14:paraId="6341DA42" w14:textId="77777777" w:rsidR="00C80AF6" w:rsidRDefault="00C80AF6" w:rsidP="00C80AF6">
      <w:pPr>
        <w:spacing w:before="100" w:beforeAutospacing="1" w:after="100" w:afterAutospacing="1"/>
        <w:rPr>
          <w:color w:val="000000"/>
          <w:sz w:val="24"/>
          <w:szCs w:val="24"/>
        </w:rPr>
      </w:pPr>
      <w:r>
        <w:rPr>
          <w:rFonts w:ascii="Times New Roman" w:hAnsi="Times New Roman" w:cs="Times New Roman"/>
          <w:b/>
          <w:bCs/>
          <w:color w:val="000000"/>
          <w:sz w:val="24"/>
          <w:szCs w:val="24"/>
        </w:rPr>
        <w:t> </w:t>
      </w:r>
    </w:p>
    <w:p w14:paraId="705F0BB0" w14:textId="77777777" w:rsidR="00C80AF6" w:rsidRDefault="00C80AF6" w:rsidP="00C80AF6">
      <w:pPr>
        <w:spacing w:before="100" w:beforeAutospacing="1" w:after="100" w:afterAutospacing="1"/>
        <w:rPr>
          <w:color w:val="000000"/>
          <w:sz w:val="24"/>
          <w:szCs w:val="24"/>
        </w:rPr>
      </w:pPr>
      <w:r>
        <w:rPr>
          <w:rStyle w:val="contentpasted0"/>
          <w:rFonts w:ascii="Times New Roman" w:hAnsi="Times New Roman" w:cs="Times New Roman"/>
          <w:b/>
          <w:bCs/>
          <w:color w:val="000000"/>
          <w:sz w:val="24"/>
          <w:szCs w:val="24"/>
        </w:rPr>
        <w:t>Course Outline: </w:t>
      </w:r>
    </w:p>
    <w:p w14:paraId="67AD0472" w14:textId="78D8CE0C" w:rsidR="00C80AF6" w:rsidRPr="00F306B5" w:rsidRDefault="00C80AF6" w:rsidP="00E74CA2">
      <w:pPr>
        <w:pStyle w:val="ListParagraph"/>
        <w:numPr>
          <w:ilvl w:val="0"/>
          <w:numId w:val="276"/>
        </w:numPr>
        <w:rPr>
          <w:color w:val="000000"/>
        </w:rPr>
      </w:pPr>
      <w:r>
        <w:rPr>
          <w:rStyle w:val="contentpasted0"/>
          <w:rFonts w:ascii="Times New Roman" w:hAnsi="Times New Roman" w:cs="Times New Roman"/>
          <w:color w:val="000000"/>
          <w:sz w:val="24"/>
          <w:szCs w:val="24"/>
        </w:rPr>
        <w:t>Making a custodial search  </w:t>
      </w:r>
    </w:p>
    <w:p w14:paraId="73907DDA" w14:textId="469B9A2A" w:rsidR="00C80AF6" w:rsidRDefault="00C80AF6" w:rsidP="00E74CA2">
      <w:pPr>
        <w:numPr>
          <w:ilvl w:val="1"/>
          <w:numId w:val="268"/>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Search the prisoner systematically, regardless of how thorough the field search may have been.  </w:t>
      </w:r>
      <w:r>
        <w:rPr>
          <w:rFonts w:eastAsia="Times New Roman"/>
          <w:color w:val="000000"/>
          <w:sz w:val="24"/>
          <w:szCs w:val="24"/>
        </w:rPr>
        <w:br/>
      </w:r>
    </w:p>
    <w:p w14:paraId="0938F861" w14:textId="77777777" w:rsidR="00C80AF6" w:rsidRDefault="00C80AF6" w:rsidP="00E74CA2">
      <w:pPr>
        <w:numPr>
          <w:ilvl w:val="1"/>
          <w:numId w:val="268"/>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Remove all property  </w:t>
      </w:r>
    </w:p>
    <w:p w14:paraId="699D4F2B" w14:textId="77777777" w:rsidR="00C80AF6" w:rsidRDefault="00C80AF6" w:rsidP="00E74CA2">
      <w:pPr>
        <w:numPr>
          <w:ilvl w:val="2"/>
          <w:numId w:val="268"/>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Personal effects  </w:t>
      </w:r>
    </w:p>
    <w:p w14:paraId="52F30BB9" w14:textId="77777777" w:rsidR="00C80AF6" w:rsidRDefault="00C80AF6" w:rsidP="00E74CA2">
      <w:pPr>
        <w:numPr>
          <w:ilvl w:val="3"/>
          <w:numId w:val="268"/>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Inventory in prisoner’s presence  </w:t>
      </w:r>
    </w:p>
    <w:p w14:paraId="51158FA6" w14:textId="77777777" w:rsidR="00C80AF6" w:rsidRDefault="00C80AF6" w:rsidP="00E74CA2">
      <w:pPr>
        <w:numPr>
          <w:ilvl w:val="3"/>
          <w:numId w:val="268"/>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Provide receipt  </w:t>
      </w:r>
    </w:p>
    <w:p w14:paraId="4334AC2B" w14:textId="77777777" w:rsidR="00C80AF6" w:rsidRDefault="00C80AF6" w:rsidP="00E74CA2">
      <w:pPr>
        <w:numPr>
          <w:ilvl w:val="3"/>
          <w:numId w:val="268"/>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Secure in agency designated area  </w:t>
      </w:r>
    </w:p>
    <w:p w14:paraId="56BDD7CB" w14:textId="77777777" w:rsidR="00C80AF6" w:rsidRDefault="00C80AF6" w:rsidP="00E74CA2">
      <w:pPr>
        <w:numPr>
          <w:ilvl w:val="2"/>
          <w:numId w:val="268"/>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Seize contraband  </w:t>
      </w:r>
    </w:p>
    <w:p w14:paraId="4C0C6F58" w14:textId="77777777" w:rsidR="00C80AF6" w:rsidRDefault="00C80AF6" w:rsidP="00E74CA2">
      <w:pPr>
        <w:numPr>
          <w:ilvl w:val="3"/>
          <w:numId w:val="268"/>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Treat as evidence  </w:t>
      </w:r>
    </w:p>
    <w:p w14:paraId="141872B1" w14:textId="5A761D04" w:rsidR="00C80AF6" w:rsidRDefault="00C80AF6" w:rsidP="00E74CA2">
      <w:pPr>
        <w:numPr>
          <w:ilvl w:val="3"/>
          <w:numId w:val="268"/>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Document chain of custody  </w:t>
      </w:r>
      <w:r>
        <w:rPr>
          <w:rFonts w:eastAsia="Times New Roman"/>
          <w:color w:val="000000"/>
          <w:sz w:val="24"/>
          <w:szCs w:val="24"/>
        </w:rPr>
        <w:br/>
      </w:r>
      <w:r>
        <w:rPr>
          <w:rFonts w:ascii="Times New Roman" w:eastAsia="Times New Roman" w:hAnsi="Times New Roman" w:cs="Times New Roman"/>
          <w:color w:val="000000"/>
          <w:sz w:val="24"/>
          <w:szCs w:val="24"/>
        </w:rPr>
        <w:t> </w:t>
      </w:r>
    </w:p>
    <w:p w14:paraId="0AE00A2A" w14:textId="7CCFD34B" w:rsidR="00DA0FA7" w:rsidRPr="00DA0FA7" w:rsidRDefault="00C80AF6" w:rsidP="00E74CA2">
      <w:pPr>
        <w:numPr>
          <w:ilvl w:val="1"/>
          <w:numId w:val="268"/>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File additional charges, if appropriate, based on contraband found. </w:t>
      </w:r>
    </w:p>
    <w:p w14:paraId="2B3C067A" w14:textId="5A808B5E" w:rsidR="00C80AF6" w:rsidRDefault="00C80AF6" w:rsidP="00E74CA2">
      <w:pPr>
        <w:pStyle w:val="ListParagraph"/>
        <w:numPr>
          <w:ilvl w:val="0"/>
          <w:numId w:val="276"/>
        </w:numPr>
        <w:spacing w:after="0"/>
        <w:rPr>
          <w:rFonts w:eastAsiaTheme="minorHAnsi"/>
          <w:color w:val="000000"/>
        </w:rPr>
      </w:pPr>
      <w:r>
        <w:rPr>
          <w:rStyle w:val="contentpasted0"/>
          <w:rFonts w:ascii="Times New Roman" w:hAnsi="Times New Roman" w:cs="Times New Roman"/>
          <w:color w:val="000000"/>
          <w:sz w:val="24"/>
          <w:szCs w:val="24"/>
        </w:rPr>
        <w:t>Booking procedures  </w:t>
      </w:r>
    </w:p>
    <w:p w14:paraId="38D13EDA" w14:textId="4A6CA002" w:rsidR="00C80AF6" w:rsidRPr="00DA0FA7" w:rsidRDefault="00C80AF6" w:rsidP="00E74CA2">
      <w:pPr>
        <w:numPr>
          <w:ilvl w:val="1"/>
          <w:numId w:val="277"/>
        </w:numPr>
        <w:spacing w:before="100" w:beforeAutospacing="1" w:after="100" w:afterAutospacing="1" w:line="240" w:lineRule="auto"/>
        <w:rPr>
          <w:rStyle w:val="contentpasted0"/>
          <w:rFonts w:ascii="Times New Roman" w:eastAsia="Times New Roman" w:hAnsi="Times New Roman" w:cs="Times New Roman"/>
          <w:sz w:val="24"/>
          <w:szCs w:val="24"/>
        </w:rPr>
      </w:pPr>
      <w:r w:rsidRPr="00DA0FA7">
        <w:rPr>
          <w:rStyle w:val="contentpasted0"/>
          <w:rFonts w:ascii="Times New Roman" w:eastAsia="Times New Roman" w:hAnsi="Times New Roman" w:cs="Times New Roman"/>
          <w:color w:val="000000"/>
          <w:sz w:val="24"/>
          <w:szCs w:val="24"/>
        </w:rPr>
        <w:t>Verify prisoner’s identification by examining personal effects  </w:t>
      </w:r>
      <w:r w:rsidRPr="00DA0FA7">
        <w:rPr>
          <w:rStyle w:val="contentpasted0"/>
          <w:rFonts w:ascii="Times New Roman" w:eastAsia="Times New Roman" w:hAnsi="Times New Roman" w:cs="Times New Roman"/>
          <w:sz w:val="24"/>
          <w:szCs w:val="24"/>
        </w:rPr>
        <w:br/>
      </w:r>
    </w:p>
    <w:p w14:paraId="4E650471" w14:textId="51D67169" w:rsidR="00C80AF6" w:rsidRPr="00DA0FA7" w:rsidRDefault="00C80AF6" w:rsidP="00E74CA2">
      <w:pPr>
        <w:numPr>
          <w:ilvl w:val="1"/>
          <w:numId w:val="277"/>
        </w:numPr>
        <w:spacing w:before="100" w:beforeAutospacing="1" w:after="100" w:afterAutospacing="1" w:line="240" w:lineRule="auto"/>
        <w:rPr>
          <w:rStyle w:val="contentpasted0"/>
          <w:rFonts w:ascii="Times New Roman" w:eastAsia="Times New Roman" w:hAnsi="Times New Roman" w:cs="Times New Roman"/>
          <w:sz w:val="24"/>
          <w:szCs w:val="24"/>
        </w:rPr>
      </w:pPr>
      <w:r w:rsidRPr="00DA0FA7">
        <w:rPr>
          <w:rStyle w:val="contentpasted0"/>
          <w:rFonts w:ascii="Times New Roman" w:eastAsia="Times New Roman" w:hAnsi="Times New Roman" w:cs="Times New Roman"/>
          <w:color w:val="000000"/>
          <w:sz w:val="24"/>
          <w:szCs w:val="24"/>
        </w:rPr>
        <w:t>Record personal property in presence of prisoner  </w:t>
      </w:r>
      <w:r w:rsidRPr="00DA0FA7">
        <w:rPr>
          <w:rStyle w:val="contentpasted0"/>
          <w:rFonts w:ascii="Times New Roman" w:eastAsia="Times New Roman" w:hAnsi="Times New Roman" w:cs="Times New Roman"/>
          <w:sz w:val="24"/>
          <w:szCs w:val="24"/>
        </w:rPr>
        <w:br/>
      </w:r>
    </w:p>
    <w:p w14:paraId="14683553" w14:textId="3D60A222" w:rsidR="00C80AF6" w:rsidRPr="00DA0FA7" w:rsidRDefault="00C80AF6" w:rsidP="00E74CA2">
      <w:pPr>
        <w:numPr>
          <w:ilvl w:val="1"/>
          <w:numId w:val="277"/>
        </w:numPr>
        <w:spacing w:before="100" w:beforeAutospacing="1" w:after="100" w:afterAutospacing="1" w:line="240" w:lineRule="auto"/>
        <w:rPr>
          <w:rStyle w:val="contentpasted0"/>
          <w:rFonts w:ascii="Times New Roman" w:eastAsia="Times New Roman" w:hAnsi="Times New Roman" w:cs="Times New Roman"/>
          <w:sz w:val="24"/>
          <w:szCs w:val="24"/>
        </w:rPr>
      </w:pPr>
      <w:r w:rsidRPr="00DA0FA7">
        <w:rPr>
          <w:rStyle w:val="contentpasted0"/>
          <w:rFonts w:ascii="Times New Roman" w:eastAsia="Times New Roman" w:hAnsi="Times New Roman" w:cs="Times New Roman"/>
          <w:color w:val="000000"/>
          <w:sz w:val="24"/>
          <w:szCs w:val="24"/>
        </w:rPr>
        <w:t>Complete arrest (booking) forms  </w:t>
      </w:r>
    </w:p>
    <w:p w14:paraId="7CD2758F" w14:textId="77777777" w:rsidR="00C80AF6" w:rsidRPr="00DA0FA7" w:rsidRDefault="00C80AF6" w:rsidP="00E74CA2">
      <w:pPr>
        <w:numPr>
          <w:ilvl w:val="2"/>
          <w:numId w:val="268"/>
        </w:numPr>
        <w:spacing w:before="100" w:beforeAutospacing="1" w:after="100" w:afterAutospacing="1" w:line="240" w:lineRule="auto"/>
        <w:rPr>
          <w:rStyle w:val="contentpasted0"/>
          <w:rFonts w:ascii="Times New Roman" w:hAnsi="Times New Roman" w:cs="Times New Roman"/>
        </w:rPr>
      </w:pPr>
      <w:r>
        <w:rPr>
          <w:rStyle w:val="contentpasted0"/>
          <w:rFonts w:ascii="Times New Roman" w:eastAsia="Times New Roman" w:hAnsi="Times New Roman" w:cs="Times New Roman"/>
          <w:color w:val="000000"/>
          <w:sz w:val="24"/>
          <w:szCs w:val="24"/>
        </w:rPr>
        <w:t>Should include any medical alert  </w:t>
      </w:r>
    </w:p>
    <w:p w14:paraId="30F4E8EF" w14:textId="77777777" w:rsidR="00C80AF6" w:rsidRPr="00DA0FA7" w:rsidRDefault="00C80AF6" w:rsidP="00E74CA2">
      <w:pPr>
        <w:numPr>
          <w:ilvl w:val="2"/>
          <w:numId w:val="268"/>
        </w:numPr>
        <w:spacing w:before="100" w:beforeAutospacing="1" w:after="100" w:afterAutospacing="1" w:line="240" w:lineRule="auto"/>
        <w:rPr>
          <w:rStyle w:val="contentpasted0"/>
          <w:rFonts w:ascii="Times New Roman" w:hAnsi="Times New Roman" w:cs="Times New Roman"/>
        </w:rPr>
      </w:pPr>
      <w:r>
        <w:rPr>
          <w:rStyle w:val="contentpasted0"/>
          <w:rFonts w:ascii="Times New Roman" w:eastAsia="Times New Roman" w:hAnsi="Times New Roman" w:cs="Times New Roman"/>
          <w:color w:val="000000"/>
          <w:sz w:val="24"/>
          <w:szCs w:val="24"/>
        </w:rPr>
        <w:t>Should include physical condition  </w:t>
      </w:r>
    </w:p>
    <w:p w14:paraId="3E98E793" w14:textId="77777777" w:rsidR="00C80AF6" w:rsidRPr="00DA0FA7" w:rsidRDefault="00C80AF6" w:rsidP="00E74CA2">
      <w:pPr>
        <w:numPr>
          <w:ilvl w:val="2"/>
          <w:numId w:val="268"/>
        </w:numPr>
        <w:spacing w:before="100" w:beforeAutospacing="1" w:after="100" w:afterAutospacing="1" w:line="240" w:lineRule="auto"/>
        <w:rPr>
          <w:rStyle w:val="contentpasted0"/>
          <w:rFonts w:ascii="Times New Roman" w:hAnsi="Times New Roman" w:cs="Times New Roman"/>
        </w:rPr>
      </w:pPr>
      <w:r>
        <w:rPr>
          <w:rStyle w:val="contentpasted0"/>
          <w:rFonts w:ascii="Times New Roman" w:eastAsia="Times New Roman" w:hAnsi="Times New Roman" w:cs="Times New Roman"/>
          <w:color w:val="000000"/>
          <w:sz w:val="24"/>
          <w:szCs w:val="24"/>
        </w:rPr>
        <w:t>Fingerprinting  </w:t>
      </w:r>
    </w:p>
    <w:p w14:paraId="0AF8C893" w14:textId="7000F84A" w:rsidR="00C80AF6" w:rsidRDefault="00C80AF6" w:rsidP="00E74CA2">
      <w:pPr>
        <w:numPr>
          <w:ilvl w:val="2"/>
          <w:numId w:val="268"/>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Photographing  </w:t>
      </w:r>
    </w:p>
    <w:p w14:paraId="05335E89" w14:textId="77777777" w:rsidR="00C80AF6" w:rsidRDefault="00C80AF6" w:rsidP="00C80AF6">
      <w:pPr>
        <w:pStyle w:val="ListParagraph"/>
        <w:ind w:left="792" w:hanging="72"/>
        <w:rPr>
          <w:rFonts w:eastAsiaTheme="minorHAnsi"/>
          <w:color w:val="000000"/>
        </w:rPr>
      </w:pPr>
      <w:r>
        <w:rPr>
          <w:rStyle w:val="contentpasted0"/>
          <w:rFonts w:ascii="Times New Roman" w:eastAsia="Times New Roman" w:hAnsi="Times New Roman" w:cs="Times New Roman"/>
          <w:color w:val="000000"/>
          <w:sz w:val="24"/>
          <w:szCs w:val="24"/>
        </w:rPr>
        <w:t xml:space="preserve">D. </w:t>
      </w:r>
      <w:r>
        <w:rPr>
          <w:rStyle w:val="contentpasted0"/>
          <w:rFonts w:ascii="Times New Roman" w:hAnsi="Times New Roman" w:cs="Times New Roman"/>
          <w:color w:val="000000"/>
          <w:sz w:val="24"/>
          <w:szCs w:val="24"/>
        </w:rPr>
        <w:t>Record information regarding injuries/illnesses  </w:t>
      </w:r>
    </w:p>
    <w:p w14:paraId="1EBE6AEA" w14:textId="77777777" w:rsidR="00C80AF6" w:rsidRDefault="00C80AF6" w:rsidP="00E74CA2">
      <w:pPr>
        <w:numPr>
          <w:ilvl w:val="2"/>
          <w:numId w:val="269"/>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Description of injury  </w:t>
      </w:r>
    </w:p>
    <w:p w14:paraId="0A184EE1" w14:textId="77777777" w:rsidR="00C80AF6" w:rsidRDefault="00C80AF6" w:rsidP="00E74CA2">
      <w:pPr>
        <w:numPr>
          <w:ilvl w:val="2"/>
          <w:numId w:val="269"/>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Whether treatment obtained or refused  </w:t>
      </w:r>
    </w:p>
    <w:p w14:paraId="6196C63C" w14:textId="77777777" w:rsidR="00C80AF6" w:rsidRDefault="00C80AF6" w:rsidP="00E74CA2">
      <w:pPr>
        <w:numPr>
          <w:ilvl w:val="2"/>
          <w:numId w:val="269"/>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Notify supervisor per agency policy </w:t>
      </w:r>
    </w:p>
    <w:p w14:paraId="703FC3FC" w14:textId="4E1B70FE" w:rsidR="00C80AF6" w:rsidRDefault="00C80AF6" w:rsidP="00E74CA2">
      <w:pPr>
        <w:numPr>
          <w:ilvl w:val="2"/>
          <w:numId w:val="269"/>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Whether subject has communicable diseases  </w:t>
      </w:r>
    </w:p>
    <w:p w14:paraId="594E92BB" w14:textId="35602F4B" w:rsidR="00C80AF6" w:rsidRDefault="00C80AF6" w:rsidP="00C80AF6">
      <w:pPr>
        <w:pStyle w:val="ListParagraph"/>
        <w:ind w:left="792" w:hanging="72"/>
        <w:rPr>
          <w:rFonts w:eastAsiaTheme="minorHAnsi"/>
          <w:color w:val="000000"/>
        </w:rPr>
      </w:pPr>
      <w:r>
        <w:rPr>
          <w:rStyle w:val="contentpasted0"/>
          <w:rFonts w:ascii="Times New Roman" w:eastAsia="Times New Roman" w:hAnsi="Times New Roman" w:cs="Times New Roman"/>
          <w:color w:val="000000"/>
          <w:sz w:val="24"/>
          <w:szCs w:val="24"/>
        </w:rPr>
        <w:t xml:space="preserve">E. </w:t>
      </w:r>
      <w:r>
        <w:rPr>
          <w:rStyle w:val="contentpasted0"/>
          <w:rFonts w:ascii="Times New Roman" w:hAnsi="Times New Roman" w:cs="Times New Roman"/>
          <w:color w:val="000000"/>
          <w:sz w:val="24"/>
          <w:szCs w:val="24"/>
        </w:rPr>
        <w:t>Prisoner safety issues  </w:t>
      </w:r>
    </w:p>
    <w:p w14:paraId="365FF743" w14:textId="77777777" w:rsidR="00C80AF6" w:rsidRDefault="00C80AF6" w:rsidP="00E74CA2">
      <w:pPr>
        <w:numPr>
          <w:ilvl w:val="2"/>
          <w:numId w:val="270"/>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lastRenderedPageBreak/>
        <w:t>Suicide risk  </w:t>
      </w:r>
    </w:p>
    <w:p w14:paraId="1A9D8B53" w14:textId="77777777" w:rsidR="00C80AF6" w:rsidRDefault="00C80AF6" w:rsidP="00E74CA2">
      <w:pPr>
        <w:numPr>
          <w:ilvl w:val="2"/>
          <w:numId w:val="270"/>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Mental illness  </w:t>
      </w:r>
    </w:p>
    <w:p w14:paraId="0D57ABDE" w14:textId="31E3CA77" w:rsidR="00E86EF5" w:rsidRPr="00E86EF5" w:rsidRDefault="00C80AF6" w:rsidP="00E74CA2">
      <w:pPr>
        <w:numPr>
          <w:ilvl w:val="2"/>
          <w:numId w:val="270"/>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Segregation issues (threats/endangerment)  </w:t>
      </w:r>
    </w:p>
    <w:p w14:paraId="1C89E0F8" w14:textId="4995BCDD" w:rsidR="00C80AF6" w:rsidRDefault="00C80AF6" w:rsidP="00E74CA2">
      <w:pPr>
        <w:pStyle w:val="ListParagraph"/>
        <w:numPr>
          <w:ilvl w:val="0"/>
          <w:numId w:val="276"/>
        </w:numPr>
        <w:rPr>
          <w:rFonts w:eastAsiaTheme="minorHAnsi"/>
          <w:color w:val="000000"/>
        </w:rPr>
      </w:pPr>
      <w:r>
        <w:rPr>
          <w:rStyle w:val="contentpasted0"/>
          <w:rFonts w:ascii="Times New Roman" w:hAnsi="Times New Roman" w:cs="Times New Roman"/>
          <w:color w:val="000000"/>
          <w:sz w:val="24"/>
          <w:szCs w:val="24"/>
        </w:rPr>
        <w:t>Strip searches  </w:t>
      </w:r>
    </w:p>
    <w:p w14:paraId="708841C3" w14:textId="77777777" w:rsidR="00C80AF6" w:rsidRDefault="00C80AF6" w:rsidP="00E74CA2">
      <w:pPr>
        <w:numPr>
          <w:ilvl w:val="1"/>
          <w:numId w:val="271"/>
        </w:numPr>
        <w:spacing w:before="100" w:beforeAutospacing="1" w:after="100" w:afterAutospacing="1" w:line="240" w:lineRule="auto"/>
        <w:ind w:left="1224"/>
        <w:rPr>
          <w:rFonts w:eastAsia="Times New Roman"/>
          <w:color w:val="000000"/>
          <w:sz w:val="24"/>
          <w:szCs w:val="24"/>
        </w:rPr>
      </w:pPr>
      <w:r>
        <w:rPr>
          <w:rStyle w:val="contentpasted0"/>
          <w:rFonts w:ascii="Times New Roman" w:eastAsia="Times New Roman" w:hAnsi="Times New Roman" w:cs="Times New Roman"/>
          <w:color w:val="000000"/>
          <w:sz w:val="24"/>
          <w:szCs w:val="24"/>
        </w:rPr>
        <w:t>Dependent upon agency policy  </w:t>
      </w:r>
      <w:r>
        <w:rPr>
          <w:rFonts w:eastAsia="Times New Roman"/>
          <w:color w:val="000000"/>
          <w:sz w:val="24"/>
          <w:szCs w:val="24"/>
        </w:rPr>
        <w:br/>
      </w:r>
      <w:r>
        <w:rPr>
          <w:rFonts w:eastAsia="Times New Roman"/>
          <w:color w:val="000000"/>
          <w:sz w:val="24"/>
          <w:szCs w:val="24"/>
        </w:rPr>
        <w:br/>
      </w:r>
      <w:r>
        <w:rPr>
          <w:rFonts w:ascii="Times New Roman" w:eastAsia="Times New Roman" w:hAnsi="Times New Roman" w:cs="Times New Roman"/>
          <w:color w:val="000000"/>
          <w:sz w:val="24"/>
          <w:szCs w:val="24"/>
        </w:rPr>
        <w:t> </w:t>
      </w:r>
    </w:p>
    <w:p w14:paraId="364FD478" w14:textId="77777777" w:rsidR="00C80AF6" w:rsidRDefault="00C80AF6" w:rsidP="00E74CA2">
      <w:pPr>
        <w:numPr>
          <w:ilvl w:val="1"/>
          <w:numId w:val="271"/>
        </w:numPr>
        <w:spacing w:before="100" w:beforeAutospacing="1" w:after="100" w:afterAutospacing="1" w:line="240" w:lineRule="auto"/>
        <w:ind w:left="1224"/>
        <w:rPr>
          <w:rFonts w:eastAsia="Times New Roman"/>
          <w:color w:val="000000"/>
          <w:sz w:val="24"/>
          <w:szCs w:val="24"/>
        </w:rPr>
      </w:pPr>
      <w:r>
        <w:rPr>
          <w:rStyle w:val="contentpasted0"/>
          <w:rFonts w:ascii="Times New Roman" w:eastAsia="Times New Roman" w:hAnsi="Times New Roman" w:cs="Times New Roman"/>
          <w:color w:val="000000"/>
          <w:sz w:val="24"/>
          <w:szCs w:val="24"/>
        </w:rPr>
        <w:t>Recommended procedures  </w:t>
      </w:r>
    </w:p>
    <w:p w14:paraId="2F96D889" w14:textId="77777777" w:rsidR="00C80AF6" w:rsidRDefault="00C80AF6" w:rsidP="00E74CA2">
      <w:pPr>
        <w:numPr>
          <w:ilvl w:val="2"/>
          <w:numId w:val="271"/>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Dependent upon agency policy  </w:t>
      </w:r>
    </w:p>
    <w:p w14:paraId="48FDCA8C" w14:textId="77777777" w:rsidR="00C80AF6" w:rsidRDefault="00C80AF6" w:rsidP="00E74CA2">
      <w:pPr>
        <w:numPr>
          <w:ilvl w:val="2"/>
          <w:numId w:val="271"/>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Extra personnel in room during search  </w:t>
      </w:r>
    </w:p>
    <w:p w14:paraId="4B504156" w14:textId="77777777" w:rsidR="00C80AF6" w:rsidRDefault="00C80AF6" w:rsidP="00E74CA2">
      <w:pPr>
        <w:numPr>
          <w:ilvl w:val="2"/>
          <w:numId w:val="271"/>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Customary with persons charged with drug offenses  </w:t>
      </w:r>
      <w:r>
        <w:rPr>
          <w:rFonts w:eastAsia="Times New Roman"/>
          <w:color w:val="000000"/>
          <w:sz w:val="24"/>
          <w:szCs w:val="24"/>
        </w:rPr>
        <w:br/>
      </w:r>
      <w:r>
        <w:rPr>
          <w:rFonts w:eastAsia="Times New Roman"/>
          <w:color w:val="000000"/>
          <w:sz w:val="24"/>
          <w:szCs w:val="24"/>
        </w:rPr>
        <w:br/>
      </w:r>
      <w:r>
        <w:rPr>
          <w:rFonts w:ascii="Times New Roman" w:eastAsia="Times New Roman" w:hAnsi="Times New Roman" w:cs="Times New Roman"/>
          <w:color w:val="000000"/>
          <w:sz w:val="24"/>
          <w:szCs w:val="24"/>
        </w:rPr>
        <w:t> </w:t>
      </w:r>
    </w:p>
    <w:p w14:paraId="60E77055" w14:textId="77777777" w:rsidR="00C80AF6" w:rsidRDefault="00C80AF6" w:rsidP="00E74CA2">
      <w:pPr>
        <w:numPr>
          <w:ilvl w:val="1"/>
          <w:numId w:val="271"/>
        </w:numPr>
        <w:spacing w:before="100" w:beforeAutospacing="1" w:after="100" w:afterAutospacing="1" w:line="240" w:lineRule="auto"/>
        <w:ind w:left="1224"/>
        <w:rPr>
          <w:rFonts w:eastAsia="Times New Roman"/>
          <w:color w:val="000000"/>
          <w:sz w:val="24"/>
          <w:szCs w:val="24"/>
        </w:rPr>
      </w:pPr>
      <w:r>
        <w:rPr>
          <w:rStyle w:val="contentpasted0"/>
          <w:rFonts w:ascii="Times New Roman" w:eastAsia="Times New Roman" w:hAnsi="Times New Roman" w:cs="Times New Roman"/>
          <w:color w:val="000000"/>
          <w:sz w:val="24"/>
          <w:szCs w:val="24"/>
        </w:rPr>
        <w:t>Legal issues, 725 ILCS 5/103-1(c)-(h)  </w:t>
      </w:r>
      <w:r>
        <w:rPr>
          <w:rFonts w:eastAsia="Times New Roman"/>
          <w:color w:val="000000"/>
          <w:sz w:val="24"/>
          <w:szCs w:val="24"/>
        </w:rPr>
        <w:br/>
      </w:r>
      <w:r>
        <w:rPr>
          <w:rFonts w:eastAsia="Times New Roman"/>
          <w:color w:val="000000"/>
          <w:sz w:val="24"/>
          <w:szCs w:val="24"/>
        </w:rPr>
        <w:br/>
      </w:r>
      <w:r>
        <w:rPr>
          <w:rFonts w:ascii="Times New Roman" w:eastAsia="Times New Roman" w:hAnsi="Times New Roman" w:cs="Times New Roman"/>
          <w:color w:val="000000"/>
          <w:sz w:val="24"/>
          <w:szCs w:val="24"/>
        </w:rPr>
        <w:t> </w:t>
      </w:r>
    </w:p>
    <w:p w14:paraId="29CD62E5" w14:textId="77777777" w:rsidR="00C80AF6" w:rsidRDefault="00C80AF6" w:rsidP="00E74CA2">
      <w:pPr>
        <w:numPr>
          <w:ilvl w:val="1"/>
          <w:numId w:val="271"/>
        </w:numPr>
        <w:spacing w:before="100" w:beforeAutospacing="1" w:after="100" w:afterAutospacing="1" w:line="240" w:lineRule="auto"/>
        <w:ind w:left="1224"/>
        <w:rPr>
          <w:rFonts w:eastAsia="Times New Roman"/>
          <w:color w:val="000000"/>
          <w:sz w:val="24"/>
          <w:szCs w:val="24"/>
        </w:rPr>
      </w:pPr>
      <w:r>
        <w:rPr>
          <w:rStyle w:val="contentpasted0"/>
          <w:rFonts w:ascii="Times New Roman" w:eastAsia="Times New Roman" w:hAnsi="Times New Roman" w:cs="Times New Roman"/>
          <w:color w:val="000000"/>
          <w:sz w:val="24"/>
          <w:szCs w:val="24"/>
        </w:rPr>
        <w:t>Body cavity searches, 725 ILCS 5/103-1(g) </w:t>
      </w:r>
    </w:p>
    <w:p w14:paraId="4757A1E4" w14:textId="77777777" w:rsidR="00C80AF6" w:rsidRDefault="00C80AF6" w:rsidP="00E74CA2">
      <w:pPr>
        <w:numPr>
          <w:ilvl w:val="2"/>
          <w:numId w:val="271"/>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Medical personnel only  </w:t>
      </w:r>
    </w:p>
    <w:p w14:paraId="07EA723C" w14:textId="107B4088" w:rsidR="00C80AF6" w:rsidRDefault="00C80AF6" w:rsidP="00E74CA2">
      <w:pPr>
        <w:numPr>
          <w:ilvl w:val="2"/>
          <w:numId w:val="271"/>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Necessity of search warrant  </w:t>
      </w:r>
      <w:r>
        <w:rPr>
          <w:rFonts w:eastAsia="Times New Roman"/>
          <w:color w:val="000000"/>
          <w:sz w:val="24"/>
          <w:szCs w:val="24"/>
        </w:rPr>
        <w:br/>
      </w:r>
      <w:r>
        <w:rPr>
          <w:rFonts w:ascii="Times New Roman" w:eastAsia="STKaiti" w:hAnsi="Times New Roman" w:cs="Times New Roman"/>
          <w:color w:val="000000"/>
          <w:sz w:val="24"/>
          <w:szCs w:val="24"/>
        </w:rPr>
        <w:t> </w:t>
      </w:r>
    </w:p>
    <w:p w14:paraId="482D296F" w14:textId="6FC4BB60" w:rsidR="00C80AF6" w:rsidRPr="00E86EF5" w:rsidRDefault="00C80AF6" w:rsidP="00E74CA2">
      <w:pPr>
        <w:pStyle w:val="ListParagraph"/>
        <w:numPr>
          <w:ilvl w:val="0"/>
          <w:numId w:val="276"/>
        </w:numPr>
        <w:rPr>
          <w:rStyle w:val="contentpasted0"/>
          <w:rFonts w:ascii="Times New Roman" w:hAnsi="Times New Roman" w:cs="Times New Roman"/>
          <w:sz w:val="24"/>
          <w:szCs w:val="24"/>
        </w:rPr>
      </w:pPr>
      <w:r w:rsidRPr="00E86EF5">
        <w:rPr>
          <w:rStyle w:val="contentpasted0"/>
          <w:rFonts w:ascii="Times New Roman" w:hAnsi="Times New Roman" w:cs="Times New Roman"/>
          <w:color w:val="000000"/>
          <w:sz w:val="24"/>
          <w:szCs w:val="24"/>
        </w:rPr>
        <w:t>Prisoner Safety </w:t>
      </w:r>
    </w:p>
    <w:p w14:paraId="079B65AA" w14:textId="07381217" w:rsidR="00C80AF6" w:rsidRDefault="00C80AF6" w:rsidP="00E74CA2">
      <w:pPr>
        <w:numPr>
          <w:ilvl w:val="1"/>
          <w:numId w:val="272"/>
        </w:numPr>
        <w:spacing w:before="100" w:beforeAutospacing="1" w:after="100" w:afterAutospacing="1" w:line="240" w:lineRule="auto"/>
        <w:ind w:left="1224"/>
        <w:rPr>
          <w:rFonts w:eastAsia="Times New Roman"/>
          <w:color w:val="000000"/>
          <w:sz w:val="24"/>
          <w:szCs w:val="24"/>
        </w:rPr>
      </w:pPr>
      <w:r>
        <w:rPr>
          <w:rStyle w:val="contentpasted0"/>
          <w:rFonts w:ascii="Times New Roman" w:eastAsia="STKaiti" w:hAnsi="Times New Roman" w:cs="Times New Roman"/>
          <w:color w:val="000000"/>
          <w:sz w:val="24"/>
          <w:szCs w:val="24"/>
        </w:rPr>
        <w:t>“In your care and custody” – what does this mean? </w:t>
      </w:r>
      <w:r>
        <w:rPr>
          <w:rFonts w:eastAsia="Times New Roman"/>
          <w:color w:val="000000"/>
          <w:sz w:val="24"/>
          <w:szCs w:val="24"/>
        </w:rPr>
        <w:br/>
      </w:r>
    </w:p>
    <w:p w14:paraId="6F97D22B" w14:textId="0D1AB827" w:rsidR="00C80AF6" w:rsidRDefault="00C80AF6" w:rsidP="00E74CA2">
      <w:pPr>
        <w:numPr>
          <w:ilvl w:val="1"/>
          <w:numId w:val="272"/>
        </w:numPr>
        <w:spacing w:before="100" w:beforeAutospacing="1" w:after="100" w:afterAutospacing="1" w:line="240" w:lineRule="auto"/>
        <w:ind w:left="1224"/>
        <w:rPr>
          <w:rFonts w:eastAsia="Times New Roman"/>
          <w:color w:val="000000"/>
          <w:sz w:val="24"/>
          <w:szCs w:val="24"/>
        </w:rPr>
      </w:pPr>
      <w:r>
        <w:rPr>
          <w:rStyle w:val="contentpasted0"/>
          <w:rFonts w:ascii="Times New Roman" w:eastAsia="Times New Roman" w:hAnsi="Times New Roman" w:cs="Times New Roman"/>
          <w:color w:val="000000"/>
          <w:sz w:val="24"/>
          <w:szCs w:val="24"/>
        </w:rPr>
        <w:t xml:space="preserve">Informing prisoner of right to bail under Illinois law </w:t>
      </w:r>
      <w:r>
        <w:rPr>
          <w:rFonts w:ascii="Times New Roman" w:eastAsia="STKaiti" w:hAnsi="Times New Roman" w:cs="Times New Roman"/>
          <w:color w:val="000000"/>
          <w:sz w:val="24"/>
          <w:szCs w:val="24"/>
        </w:rPr>
        <w:t> </w:t>
      </w:r>
      <w:r>
        <w:rPr>
          <w:rFonts w:eastAsia="Times New Roman"/>
          <w:color w:val="000000"/>
          <w:sz w:val="24"/>
          <w:szCs w:val="24"/>
        </w:rPr>
        <w:br/>
      </w:r>
      <w:r>
        <w:rPr>
          <w:rFonts w:ascii="Times New Roman" w:eastAsia="STKaiti" w:hAnsi="Times New Roman" w:cs="Times New Roman"/>
          <w:color w:val="000000"/>
          <w:sz w:val="24"/>
          <w:szCs w:val="24"/>
        </w:rPr>
        <w:t> </w:t>
      </w:r>
    </w:p>
    <w:p w14:paraId="2E66AA4B" w14:textId="551761B2" w:rsidR="00C80AF6" w:rsidRDefault="00C80AF6" w:rsidP="00E74CA2">
      <w:pPr>
        <w:numPr>
          <w:ilvl w:val="1"/>
          <w:numId w:val="272"/>
        </w:numPr>
        <w:spacing w:before="100" w:beforeAutospacing="1" w:after="100" w:afterAutospacing="1" w:line="240" w:lineRule="auto"/>
        <w:ind w:left="1224"/>
        <w:rPr>
          <w:rFonts w:eastAsia="Times New Roman"/>
          <w:color w:val="000000"/>
          <w:sz w:val="24"/>
          <w:szCs w:val="24"/>
        </w:rPr>
      </w:pPr>
      <w:r>
        <w:rPr>
          <w:rStyle w:val="contentpasted0"/>
          <w:rFonts w:ascii="Times New Roman" w:eastAsia="Times New Roman" w:hAnsi="Times New Roman" w:cs="Times New Roman"/>
          <w:color w:val="000000"/>
          <w:sz w:val="24"/>
          <w:szCs w:val="24"/>
        </w:rPr>
        <w:t xml:space="preserve">Placing hold on prisoner for outstanding warrant </w:t>
      </w:r>
      <w:r>
        <w:rPr>
          <w:rFonts w:ascii="Times New Roman" w:eastAsia="STKaiti" w:hAnsi="Times New Roman" w:cs="Times New Roman"/>
          <w:color w:val="000000"/>
          <w:sz w:val="24"/>
          <w:szCs w:val="24"/>
        </w:rPr>
        <w:t> </w:t>
      </w:r>
      <w:r>
        <w:rPr>
          <w:rFonts w:eastAsia="Times New Roman"/>
          <w:color w:val="000000"/>
          <w:sz w:val="24"/>
          <w:szCs w:val="24"/>
        </w:rPr>
        <w:br/>
      </w:r>
      <w:r>
        <w:rPr>
          <w:rFonts w:ascii="Times New Roman" w:eastAsia="STKaiti" w:hAnsi="Times New Roman" w:cs="Times New Roman"/>
          <w:color w:val="000000"/>
          <w:sz w:val="24"/>
          <w:szCs w:val="24"/>
        </w:rPr>
        <w:t> </w:t>
      </w:r>
    </w:p>
    <w:p w14:paraId="339FBDAA" w14:textId="473C6AE2" w:rsidR="00C80AF6" w:rsidRDefault="00C80AF6" w:rsidP="00E74CA2">
      <w:pPr>
        <w:numPr>
          <w:ilvl w:val="1"/>
          <w:numId w:val="272"/>
        </w:numPr>
        <w:spacing w:before="100" w:beforeAutospacing="1" w:after="100" w:afterAutospacing="1" w:line="240" w:lineRule="auto"/>
        <w:ind w:left="1224"/>
        <w:rPr>
          <w:rFonts w:eastAsia="Times New Roman"/>
          <w:color w:val="000000"/>
          <w:sz w:val="24"/>
          <w:szCs w:val="24"/>
        </w:rPr>
      </w:pPr>
      <w:r>
        <w:rPr>
          <w:rStyle w:val="contentpasted0"/>
          <w:rFonts w:ascii="Times New Roman" w:eastAsia="STKaiti" w:hAnsi="Times New Roman" w:cs="Times New Roman"/>
          <w:color w:val="000000"/>
          <w:sz w:val="24"/>
          <w:szCs w:val="24"/>
        </w:rPr>
        <w:t>Deaths in custody </w:t>
      </w:r>
      <w:r>
        <w:rPr>
          <w:rFonts w:eastAsia="Times New Roman"/>
          <w:color w:val="000000"/>
          <w:sz w:val="24"/>
          <w:szCs w:val="24"/>
        </w:rPr>
        <w:br/>
      </w:r>
    </w:p>
    <w:p w14:paraId="123BE200" w14:textId="03FDB4CE" w:rsidR="00C80AF6" w:rsidRDefault="00C80AF6" w:rsidP="00E74CA2">
      <w:pPr>
        <w:pStyle w:val="ListParagraph"/>
        <w:numPr>
          <w:ilvl w:val="0"/>
          <w:numId w:val="276"/>
        </w:numPr>
        <w:rPr>
          <w:rFonts w:eastAsiaTheme="minorHAnsi"/>
          <w:color w:val="000000"/>
        </w:rPr>
      </w:pPr>
      <w:r>
        <w:rPr>
          <w:rStyle w:val="contentpasted0"/>
          <w:rFonts w:ascii="Times New Roman" w:hAnsi="Times New Roman" w:cs="Times New Roman"/>
          <w:color w:val="000000"/>
          <w:sz w:val="24"/>
          <w:szCs w:val="24"/>
        </w:rPr>
        <w:t>Notify department holding warrant to:</w:t>
      </w:r>
      <w:r w:rsidRPr="00E86EF5">
        <w:rPr>
          <w:rStyle w:val="contentpasted0"/>
        </w:rPr>
        <w:t> </w:t>
      </w:r>
    </w:p>
    <w:p w14:paraId="1E59D92B" w14:textId="3E5437E2" w:rsidR="00C80AF6" w:rsidRDefault="00C80AF6" w:rsidP="00E74CA2">
      <w:pPr>
        <w:numPr>
          <w:ilvl w:val="1"/>
          <w:numId w:val="273"/>
        </w:numPr>
        <w:spacing w:before="100" w:beforeAutospacing="1" w:after="100" w:afterAutospacing="1" w:line="240" w:lineRule="auto"/>
        <w:ind w:left="1224"/>
        <w:rPr>
          <w:rFonts w:eastAsia="Times New Roman"/>
          <w:color w:val="000000"/>
          <w:sz w:val="24"/>
          <w:szCs w:val="24"/>
        </w:rPr>
      </w:pPr>
      <w:r>
        <w:rPr>
          <w:rStyle w:val="contentpasted0"/>
          <w:rFonts w:ascii="Times New Roman" w:eastAsia="Times New Roman" w:hAnsi="Times New Roman" w:cs="Times New Roman"/>
          <w:color w:val="000000"/>
          <w:sz w:val="24"/>
          <w:szCs w:val="24"/>
        </w:rPr>
        <w:t xml:space="preserve">Verify </w:t>
      </w:r>
      <w:r>
        <w:rPr>
          <w:rFonts w:ascii="Times New Roman" w:eastAsia="STKaiti" w:hAnsi="Times New Roman" w:cs="Times New Roman"/>
          <w:color w:val="000000"/>
          <w:sz w:val="24"/>
          <w:szCs w:val="24"/>
        </w:rPr>
        <w:t> </w:t>
      </w:r>
      <w:r>
        <w:rPr>
          <w:rFonts w:eastAsia="Times New Roman"/>
          <w:color w:val="000000"/>
          <w:sz w:val="24"/>
          <w:szCs w:val="24"/>
        </w:rPr>
        <w:br/>
      </w:r>
      <w:r>
        <w:rPr>
          <w:rFonts w:ascii="Times New Roman" w:eastAsia="STKaiti" w:hAnsi="Times New Roman" w:cs="Times New Roman"/>
          <w:color w:val="000000"/>
          <w:sz w:val="24"/>
          <w:szCs w:val="24"/>
        </w:rPr>
        <w:t> </w:t>
      </w:r>
    </w:p>
    <w:p w14:paraId="77ECFED0" w14:textId="3FF0B736" w:rsidR="00C80AF6" w:rsidRPr="00E86EF5" w:rsidRDefault="00C80AF6" w:rsidP="00E74CA2">
      <w:pPr>
        <w:numPr>
          <w:ilvl w:val="1"/>
          <w:numId w:val="273"/>
        </w:numPr>
        <w:spacing w:before="100" w:beforeAutospacing="1" w:after="100" w:afterAutospacing="1" w:line="240" w:lineRule="auto"/>
        <w:ind w:left="1224"/>
        <w:rPr>
          <w:rStyle w:val="contentpasted0"/>
          <w:rFonts w:ascii="Times New Roman" w:hAnsi="Times New Roman" w:cs="Times New Roman"/>
        </w:rPr>
      </w:pPr>
      <w:r>
        <w:rPr>
          <w:rStyle w:val="contentpasted0"/>
          <w:rFonts w:ascii="Times New Roman" w:eastAsia="Times New Roman" w:hAnsi="Times New Roman" w:cs="Times New Roman"/>
          <w:color w:val="000000"/>
          <w:sz w:val="24"/>
          <w:szCs w:val="24"/>
        </w:rPr>
        <w:t xml:space="preserve">Indicate if warrant is bondable </w:t>
      </w:r>
      <w:r w:rsidRPr="00E86EF5">
        <w:rPr>
          <w:rStyle w:val="contentpasted0"/>
          <w:rFonts w:eastAsia="Times New Roman"/>
        </w:rPr>
        <w:t> </w:t>
      </w:r>
      <w:r w:rsidRPr="00E86EF5">
        <w:rPr>
          <w:rStyle w:val="contentpasted0"/>
          <w:rFonts w:ascii="Times New Roman" w:hAnsi="Times New Roman" w:cs="Times New Roman"/>
        </w:rPr>
        <w:br/>
      </w:r>
      <w:r w:rsidRPr="00E86EF5">
        <w:rPr>
          <w:rStyle w:val="contentpasted0"/>
          <w:rFonts w:eastAsia="Times New Roman"/>
        </w:rPr>
        <w:t> </w:t>
      </w:r>
    </w:p>
    <w:p w14:paraId="59F87A9B" w14:textId="77777777" w:rsidR="00C80AF6" w:rsidRPr="00E86EF5" w:rsidRDefault="00C80AF6" w:rsidP="00E74CA2">
      <w:pPr>
        <w:numPr>
          <w:ilvl w:val="1"/>
          <w:numId w:val="273"/>
        </w:numPr>
        <w:spacing w:before="100" w:beforeAutospacing="1" w:after="100" w:afterAutospacing="1" w:line="240" w:lineRule="auto"/>
        <w:ind w:left="1224"/>
        <w:rPr>
          <w:rStyle w:val="contentpasted0"/>
          <w:rFonts w:ascii="Times New Roman" w:hAnsi="Times New Roman" w:cs="Times New Roman"/>
        </w:rPr>
      </w:pPr>
      <w:r>
        <w:rPr>
          <w:rStyle w:val="contentpasted0"/>
          <w:rFonts w:ascii="Times New Roman" w:eastAsia="Times New Roman" w:hAnsi="Times New Roman" w:cs="Times New Roman"/>
          <w:color w:val="000000"/>
          <w:sz w:val="24"/>
          <w:szCs w:val="24"/>
        </w:rPr>
        <w:t xml:space="preserve">Arrange pick-up of prisoner </w:t>
      </w:r>
      <w:r w:rsidRPr="00E86EF5">
        <w:rPr>
          <w:rStyle w:val="contentpasted0"/>
          <w:rFonts w:eastAsia="Times New Roman"/>
        </w:rPr>
        <w:t> </w:t>
      </w:r>
    </w:p>
    <w:p w14:paraId="2C846EB1" w14:textId="77777777" w:rsidR="00C80AF6" w:rsidRPr="00E86EF5" w:rsidRDefault="00C80AF6" w:rsidP="00E74CA2">
      <w:pPr>
        <w:numPr>
          <w:ilvl w:val="2"/>
          <w:numId w:val="273"/>
        </w:numPr>
        <w:spacing w:before="100" w:beforeAutospacing="1" w:after="100" w:afterAutospacing="1" w:line="240" w:lineRule="auto"/>
        <w:rPr>
          <w:rStyle w:val="contentpasted0"/>
          <w:rFonts w:ascii="Times New Roman" w:hAnsi="Times New Roman" w:cs="Times New Roman"/>
        </w:rPr>
      </w:pPr>
      <w:r>
        <w:rPr>
          <w:rStyle w:val="contentpasted0"/>
          <w:rFonts w:ascii="Times New Roman" w:eastAsia="Times New Roman" w:hAnsi="Times New Roman" w:cs="Times New Roman"/>
          <w:color w:val="000000"/>
          <w:sz w:val="24"/>
          <w:szCs w:val="24"/>
        </w:rPr>
        <w:t xml:space="preserve">Recording hold </w:t>
      </w:r>
      <w:r w:rsidRPr="00E86EF5">
        <w:rPr>
          <w:rStyle w:val="contentpasted0"/>
          <w:rFonts w:eastAsia="Times New Roman"/>
        </w:rPr>
        <w:t> </w:t>
      </w:r>
    </w:p>
    <w:p w14:paraId="6F9742BB" w14:textId="77777777" w:rsidR="00C80AF6" w:rsidRPr="00E86EF5" w:rsidRDefault="00C80AF6" w:rsidP="00E74CA2">
      <w:pPr>
        <w:numPr>
          <w:ilvl w:val="2"/>
          <w:numId w:val="273"/>
        </w:numPr>
        <w:spacing w:before="100" w:beforeAutospacing="1" w:after="100" w:afterAutospacing="1" w:line="240" w:lineRule="auto"/>
        <w:rPr>
          <w:rStyle w:val="contentpasted0"/>
          <w:rFonts w:ascii="Times New Roman" w:hAnsi="Times New Roman" w:cs="Times New Roman"/>
        </w:rPr>
      </w:pPr>
      <w:r>
        <w:rPr>
          <w:rStyle w:val="contentpasted0"/>
          <w:rFonts w:ascii="Times New Roman" w:eastAsia="Times New Roman" w:hAnsi="Times New Roman" w:cs="Times New Roman"/>
          <w:color w:val="000000"/>
          <w:sz w:val="24"/>
          <w:szCs w:val="24"/>
        </w:rPr>
        <w:t>Notify prisoner  </w:t>
      </w:r>
    </w:p>
    <w:p w14:paraId="18E7F640" w14:textId="394D8CD3" w:rsidR="00C80AF6" w:rsidRDefault="00C80AF6" w:rsidP="00E74CA2">
      <w:pPr>
        <w:numPr>
          <w:ilvl w:val="2"/>
          <w:numId w:val="273"/>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Record status of pick-up arrangement  </w:t>
      </w:r>
      <w:r w:rsidRPr="00E86EF5">
        <w:rPr>
          <w:rStyle w:val="contentpasted0"/>
          <w:rFonts w:ascii="Times New Roman" w:hAnsi="Times New Roman" w:cs="Times New Roman"/>
        </w:rPr>
        <w:br/>
      </w:r>
      <w:r>
        <w:rPr>
          <w:rFonts w:ascii="Times New Roman" w:eastAsia="Times New Roman" w:hAnsi="Times New Roman" w:cs="Times New Roman"/>
          <w:color w:val="000000"/>
          <w:sz w:val="24"/>
          <w:szCs w:val="24"/>
        </w:rPr>
        <w:t> </w:t>
      </w:r>
    </w:p>
    <w:p w14:paraId="15DEA189" w14:textId="13047A86" w:rsidR="00C80AF6" w:rsidRDefault="00C80AF6" w:rsidP="00E74CA2">
      <w:pPr>
        <w:pStyle w:val="ListParagraph"/>
        <w:numPr>
          <w:ilvl w:val="0"/>
          <w:numId w:val="278"/>
        </w:numPr>
        <w:rPr>
          <w:rFonts w:eastAsiaTheme="minorHAnsi"/>
          <w:color w:val="000000"/>
        </w:rPr>
      </w:pPr>
      <w:r>
        <w:rPr>
          <w:rStyle w:val="contentpasted0"/>
          <w:rFonts w:ascii="Times New Roman" w:hAnsi="Times New Roman" w:cs="Times New Roman"/>
          <w:color w:val="000000"/>
          <w:sz w:val="24"/>
          <w:szCs w:val="24"/>
        </w:rPr>
        <w:lastRenderedPageBreak/>
        <w:t>Inquiries regarding prisoners </w:t>
      </w:r>
    </w:p>
    <w:p w14:paraId="18E7C5A9" w14:textId="77777777" w:rsidR="00C80AF6" w:rsidRDefault="00C80AF6" w:rsidP="00E74CA2">
      <w:pPr>
        <w:numPr>
          <w:ilvl w:val="1"/>
          <w:numId w:val="274"/>
        </w:numPr>
        <w:spacing w:before="100" w:beforeAutospacing="1" w:after="100" w:afterAutospacing="1" w:line="240" w:lineRule="auto"/>
        <w:ind w:left="1224"/>
        <w:rPr>
          <w:rFonts w:eastAsia="Times New Roman"/>
          <w:color w:val="000000"/>
          <w:sz w:val="24"/>
          <w:szCs w:val="24"/>
        </w:rPr>
      </w:pPr>
      <w:r>
        <w:rPr>
          <w:rStyle w:val="contentpasted0"/>
          <w:rFonts w:ascii="Times New Roman" w:eastAsia="Times New Roman" w:hAnsi="Times New Roman" w:cs="Times New Roman"/>
          <w:color w:val="000000"/>
          <w:sz w:val="24"/>
          <w:szCs w:val="24"/>
        </w:rPr>
        <w:t>Follow agency policy  </w:t>
      </w:r>
      <w:r>
        <w:rPr>
          <w:rFonts w:eastAsia="Times New Roman"/>
          <w:color w:val="000000"/>
          <w:sz w:val="24"/>
          <w:szCs w:val="24"/>
        </w:rPr>
        <w:br/>
      </w:r>
      <w:r>
        <w:rPr>
          <w:rFonts w:eastAsia="Times New Roman"/>
          <w:color w:val="000000"/>
          <w:sz w:val="24"/>
          <w:szCs w:val="24"/>
        </w:rPr>
        <w:br/>
      </w:r>
      <w:r>
        <w:rPr>
          <w:rFonts w:ascii="Times New Roman" w:eastAsia="Times New Roman" w:hAnsi="Times New Roman" w:cs="Times New Roman"/>
          <w:color w:val="000000"/>
          <w:sz w:val="24"/>
          <w:szCs w:val="24"/>
        </w:rPr>
        <w:t> </w:t>
      </w:r>
    </w:p>
    <w:p w14:paraId="0E96A36A" w14:textId="77777777" w:rsidR="00C80AF6" w:rsidRDefault="00C80AF6" w:rsidP="00E74CA2">
      <w:pPr>
        <w:numPr>
          <w:ilvl w:val="1"/>
          <w:numId w:val="274"/>
        </w:numPr>
        <w:spacing w:before="100" w:beforeAutospacing="1" w:after="100" w:afterAutospacing="1" w:line="240" w:lineRule="auto"/>
        <w:ind w:left="1224"/>
        <w:rPr>
          <w:rFonts w:eastAsia="Times New Roman"/>
          <w:color w:val="000000"/>
          <w:sz w:val="24"/>
          <w:szCs w:val="24"/>
        </w:rPr>
      </w:pPr>
      <w:r>
        <w:rPr>
          <w:rStyle w:val="contentpasted0"/>
          <w:rFonts w:ascii="Times New Roman" w:eastAsia="Times New Roman" w:hAnsi="Times New Roman" w:cs="Times New Roman"/>
          <w:color w:val="000000"/>
          <w:sz w:val="24"/>
          <w:szCs w:val="24"/>
        </w:rPr>
        <w:t>Caution regarding release of information  </w:t>
      </w:r>
    </w:p>
    <w:p w14:paraId="4407C3C4" w14:textId="77777777" w:rsidR="00C80AF6" w:rsidRDefault="00C80AF6" w:rsidP="00E74CA2">
      <w:pPr>
        <w:numPr>
          <w:ilvl w:val="2"/>
          <w:numId w:val="274"/>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Identity of person making inquiry  </w:t>
      </w:r>
    </w:p>
    <w:p w14:paraId="78EE211F" w14:textId="2D84B113" w:rsidR="00C80AF6" w:rsidRDefault="00C80AF6" w:rsidP="00E74CA2">
      <w:pPr>
        <w:numPr>
          <w:ilvl w:val="2"/>
          <w:numId w:val="274"/>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Normally release only information regarding custodial status  </w:t>
      </w:r>
      <w:r>
        <w:rPr>
          <w:rFonts w:eastAsia="Times New Roman"/>
          <w:color w:val="000000"/>
          <w:sz w:val="24"/>
          <w:szCs w:val="24"/>
        </w:rPr>
        <w:br/>
      </w:r>
    </w:p>
    <w:p w14:paraId="6279AA2E" w14:textId="343677AB" w:rsidR="00C80AF6" w:rsidRDefault="00C80AF6" w:rsidP="00E74CA2">
      <w:pPr>
        <w:pStyle w:val="ListParagraph"/>
        <w:numPr>
          <w:ilvl w:val="0"/>
          <w:numId w:val="278"/>
        </w:numPr>
        <w:rPr>
          <w:rFonts w:eastAsiaTheme="minorHAnsi"/>
          <w:color w:val="000000"/>
        </w:rPr>
      </w:pPr>
      <w:r>
        <w:rPr>
          <w:rStyle w:val="contentpasted0"/>
          <w:rFonts w:ascii="Times New Roman" w:hAnsi="Times New Roman" w:cs="Times New Roman"/>
          <w:color w:val="000000"/>
          <w:sz w:val="24"/>
          <w:szCs w:val="24"/>
        </w:rPr>
        <w:t>Transporting prisoners to other appropriate lock up  </w:t>
      </w:r>
    </w:p>
    <w:p w14:paraId="708293BB" w14:textId="2B94F4FB" w:rsidR="00C80AF6" w:rsidRDefault="00C80AF6" w:rsidP="00E74CA2">
      <w:pPr>
        <w:numPr>
          <w:ilvl w:val="1"/>
          <w:numId w:val="275"/>
        </w:numPr>
        <w:spacing w:before="100" w:beforeAutospacing="1" w:after="100" w:afterAutospacing="1" w:line="240" w:lineRule="auto"/>
        <w:ind w:left="1224"/>
        <w:rPr>
          <w:rFonts w:eastAsia="Times New Roman"/>
          <w:color w:val="000000"/>
          <w:sz w:val="24"/>
          <w:szCs w:val="24"/>
        </w:rPr>
      </w:pPr>
      <w:r>
        <w:rPr>
          <w:rStyle w:val="contentpasted0"/>
          <w:rFonts w:ascii="Times New Roman" w:eastAsia="Times New Roman" w:hAnsi="Times New Roman" w:cs="Times New Roman"/>
          <w:color w:val="000000"/>
          <w:sz w:val="24"/>
          <w:szCs w:val="24"/>
        </w:rPr>
        <w:t>Conduct pat down search  </w:t>
      </w:r>
      <w:r>
        <w:rPr>
          <w:rFonts w:eastAsia="Times New Roman"/>
          <w:color w:val="000000"/>
          <w:sz w:val="24"/>
          <w:szCs w:val="24"/>
        </w:rPr>
        <w:br/>
      </w:r>
    </w:p>
    <w:p w14:paraId="5C6A51C9" w14:textId="0C870BAA" w:rsidR="00C80AF6" w:rsidRDefault="00C80AF6" w:rsidP="00E74CA2">
      <w:pPr>
        <w:numPr>
          <w:ilvl w:val="1"/>
          <w:numId w:val="275"/>
        </w:numPr>
        <w:spacing w:before="100" w:beforeAutospacing="1" w:after="100" w:afterAutospacing="1" w:line="240" w:lineRule="auto"/>
        <w:ind w:left="1224"/>
        <w:rPr>
          <w:rFonts w:eastAsia="Times New Roman"/>
          <w:color w:val="000000"/>
          <w:sz w:val="24"/>
          <w:szCs w:val="24"/>
        </w:rPr>
      </w:pPr>
      <w:r>
        <w:rPr>
          <w:rStyle w:val="contentpasted0"/>
          <w:rFonts w:ascii="Times New Roman" w:eastAsia="Times New Roman" w:hAnsi="Times New Roman" w:cs="Times New Roman"/>
          <w:color w:val="000000"/>
          <w:sz w:val="24"/>
          <w:szCs w:val="24"/>
        </w:rPr>
        <w:t>Use restraint devices  </w:t>
      </w:r>
      <w:r>
        <w:rPr>
          <w:rFonts w:eastAsia="Times New Roman"/>
          <w:color w:val="000000"/>
          <w:sz w:val="24"/>
          <w:szCs w:val="24"/>
        </w:rPr>
        <w:br/>
      </w:r>
      <w:r>
        <w:rPr>
          <w:rFonts w:ascii="Times New Roman" w:eastAsia="Times New Roman" w:hAnsi="Times New Roman" w:cs="Times New Roman"/>
          <w:color w:val="000000"/>
          <w:sz w:val="24"/>
          <w:szCs w:val="24"/>
        </w:rPr>
        <w:t> </w:t>
      </w:r>
    </w:p>
    <w:p w14:paraId="75D078BD" w14:textId="63F366FF" w:rsidR="00C80AF6" w:rsidRDefault="00C80AF6" w:rsidP="00E74CA2">
      <w:pPr>
        <w:numPr>
          <w:ilvl w:val="1"/>
          <w:numId w:val="275"/>
        </w:numPr>
        <w:spacing w:before="100" w:beforeAutospacing="1" w:after="100" w:afterAutospacing="1" w:line="240" w:lineRule="auto"/>
        <w:ind w:left="1224"/>
        <w:rPr>
          <w:rFonts w:eastAsia="Times New Roman"/>
          <w:color w:val="000000"/>
          <w:sz w:val="24"/>
          <w:szCs w:val="24"/>
        </w:rPr>
      </w:pPr>
      <w:r>
        <w:rPr>
          <w:rStyle w:val="contentpasted0"/>
          <w:rFonts w:ascii="Times New Roman" w:eastAsia="Times New Roman" w:hAnsi="Times New Roman" w:cs="Times New Roman"/>
          <w:color w:val="000000"/>
          <w:sz w:val="24"/>
          <w:szCs w:val="24"/>
        </w:rPr>
        <w:t>Search vehicle before placing prisoner inside  </w:t>
      </w:r>
      <w:r>
        <w:rPr>
          <w:rFonts w:eastAsia="Times New Roman"/>
          <w:color w:val="000000"/>
          <w:sz w:val="24"/>
          <w:szCs w:val="24"/>
        </w:rPr>
        <w:br/>
      </w:r>
    </w:p>
    <w:p w14:paraId="59B4DA01" w14:textId="77777777" w:rsidR="00C80AF6" w:rsidRDefault="00C80AF6" w:rsidP="00E74CA2">
      <w:pPr>
        <w:numPr>
          <w:ilvl w:val="1"/>
          <w:numId w:val="275"/>
        </w:numPr>
        <w:spacing w:before="100" w:beforeAutospacing="1" w:after="100" w:afterAutospacing="1" w:line="240" w:lineRule="auto"/>
        <w:ind w:left="1224"/>
        <w:rPr>
          <w:rFonts w:eastAsia="Times New Roman"/>
          <w:color w:val="000000"/>
          <w:sz w:val="24"/>
          <w:szCs w:val="24"/>
        </w:rPr>
      </w:pPr>
      <w:r>
        <w:rPr>
          <w:rStyle w:val="contentpasted0"/>
          <w:rFonts w:ascii="Times New Roman" w:eastAsia="Times New Roman" w:hAnsi="Times New Roman" w:cs="Times New Roman"/>
          <w:color w:val="000000"/>
          <w:sz w:val="24"/>
          <w:szCs w:val="24"/>
        </w:rPr>
        <w:t>Advise dispatch  </w:t>
      </w:r>
    </w:p>
    <w:p w14:paraId="0A1C2F35" w14:textId="77777777" w:rsidR="00C80AF6" w:rsidRDefault="00C80AF6" w:rsidP="00E74CA2">
      <w:pPr>
        <w:numPr>
          <w:ilvl w:val="2"/>
          <w:numId w:val="275"/>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Destination  </w:t>
      </w:r>
    </w:p>
    <w:p w14:paraId="764BCBBC" w14:textId="77777777" w:rsidR="00C80AF6" w:rsidRDefault="00C80AF6" w:rsidP="00E74CA2">
      <w:pPr>
        <w:numPr>
          <w:ilvl w:val="2"/>
          <w:numId w:val="275"/>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Mileage  </w:t>
      </w:r>
    </w:p>
    <w:p w14:paraId="54D3D013" w14:textId="0BC33927" w:rsidR="00C80AF6" w:rsidRDefault="00C80AF6" w:rsidP="00E74CA2">
      <w:pPr>
        <w:numPr>
          <w:ilvl w:val="2"/>
          <w:numId w:val="275"/>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Time  </w:t>
      </w:r>
      <w:r>
        <w:rPr>
          <w:rFonts w:eastAsia="Times New Roman"/>
          <w:color w:val="000000"/>
          <w:sz w:val="24"/>
          <w:szCs w:val="24"/>
        </w:rPr>
        <w:br/>
      </w:r>
      <w:r>
        <w:rPr>
          <w:rFonts w:ascii="Times New Roman" w:eastAsia="Times New Roman" w:hAnsi="Times New Roman" w:cs="Times New Roman"/>
          <w:color w:val="000000"/>
          <w:sz w:val="24"/>
          <w:szCs w:val="24"/>
        </w:rPr>
        <w:t> </w:t>
      </w:r>
    </w:p>
    <w:p w14:paraId="5CE24E94" w14:textId="77777777" w:rsidR="00C80AF6" w:rsidRDefault="00C80AF6" w:rsidP="00E74CA2">
      <w:pPr>
        <w:numPr>
          <w:ilvl w:val="1"/>
          <w:numId w:val="275"/>
        </w:numPr>
        <w:spacing w:before="100" w:beforeAutospacing="1" w:after="100" w:afterAutospacing="1" w:line="240" w:lineRule="auto"/>
        <w:ind w:left="1224"/>
        <w:rPr>
          <w:rFonts w:eastAsia="Times New Roman"/>
          <w:color w:val="000000"/>
          <w:sz w:val="24"/>
          <w:szCs w:val="24"/>
        </w:rPr>
      </w:pPr>
      <w:r>
        <w:rPr>
          <w:rStyle w:val="contentpasted0"/>
          <w:rFonts w:ascii="Times New Roman" w:eastAsia="Times New Roman" w:hAnsi="Times New Roman" w:cs="Times New Roman"/>
          <w:color w:val="000000"/>
          <w:sz w:val="24"/>
          <w:szCs w:val="24"/>
        </w:rPr>
        <w:t>Search vehicle for contraband after removing </w:t>
      </w:r>
      <w:r>
        <w:rPr>
          <w:rFonts w:eastAsia="Times New Roman"/>
          <w:color w:val="000000"/>
          <w:sz w:val="24"/>
          <w:szCs w:val="24"/>
        </w:rPr>
        <w:br/>
      </w:r>
      <w:r>
        <w:rPr>
          <w:rFonts w:eastAsia="Times New Roman"/>
          <w:color w:val="000000"/>
          <w:sz w:val="24"/>
          <w:szCs w:val="24"/>
        </w:rPr>
        <w:br/>
      </w:r>
      <w:r>
        <w:rPr>
          <w:rFonts w:ascii="Times New Roman" w:eastAsia="Times New Roman" w:hAnsi="Times New Roman" w:cs="Times New Roman"/>
          <w:color w:val="000000"/>
          <w:sz w:val="24"/>
          <w:szCs w:val="24"/>
        </w:rPr>
        <w:t> </w:t>
      </w:r>
    </w:p>
    <w:p w14:paraId="70ED7042" w14:textId="77777777" w:rsidR="00C80AF6" w:rsidRDefault="00C80AF6" w:rsidP="00C80AF6">
      <w:pPr>
        <w:pStyle w:val="ListParagraph"/>
        <w:jc w:val="center"/>
        <w:rPr>
          <w:rFonts w:eastAsiaTheme="minorHAnsi"/>
          <w:color w:val="000000"/>
        </w:rPr>
      </w:pPr>
      <w:r>
        <w:rPr>
          <w:rStyle w:val="contentpasted0"/>
          <w:rFonts w:ascii="Times New Roman" w:hAnsi="Times New Roman" w:cs="Times New Roman"/>
          <w:b/>
          <w:bCs/>
          <w:color w:val="000000"/>
          <w:sz w:val="40"/>
          <w:szCs w:val="24"/>
        </w:rPr>
        <w:t>END</w:t>
      </w:r>
      <w:r>
        <w:rPr>
          <w:rFonts w:ascii="Times New Roman" w:eastAsia="STKaiti" w:hAnsi="Times New Roman" w:cs="Times New Roman"/>
          <w:b/>
          <w:bCs/>
          <w:color w:val="000000"/>
          <w:sz w:val="24"/>
          <w:szCs w:val="24"/>
        </w:rPr>
        <w:t> </w:t>
      </w:r>
    </w:p>
    <w:p w14:paraId="5FF894C7" w14:textId="77777777" w:rsidR="00C80AF6" w:rsidRDefault="00C80AF6" w:rsidP="00C80AF6">
      <w:pPr>
        <w:rPr>
          <w:rFonts w:eastAsia="Times New Roman"/>
          <w:color w:val="000000"/>
          <w:sz w:val="24"/>
          <w:szCs w:val="24"/>
        </w:rPr>
      </w:pPr>
    </w:p>
    <w:p w14:paraId="5ECC97BE" w14:textId="77777777" w:rsidR="00785BB7" w:rsidRPr="009804BB" w:rsidRDefault="00785BB7">
      <w:pPr>
        <w:rPr>
          <w:rFonts w:ascii="Times New Roman" w:hAnsi="Times New Roman" w:cs="Times New Roman"/>
          <w:b/>
          <w:sz w:val="40"/>
          <w:szCs w:val="24"/>
        </w:rPr>
      </w:pPr>
    </w:p>
    <w:p w14:paraId="69E640F8" w14:textId="77777777" w:rsidR="00785BB7" w:rsidRPr="009804BB" w:rsidRDefault="00785BB7">
      <w:pPr>
        <w:rPr>
          <w:rFonts w:ascii="Times New Roman" w:hAnsi="Times New Roman" w:cs="Times New Roman"/>
          <w:b/>
          <w:sz w:val="40"/>
          <w:szCs w:val="24"/>
        </w:rPr>
      </w:pPr>
    </w:p>
    <w:p w14:paraId="415747FB" w14:textId="77777777" w:rsidR="00785BB7" w:rsidRPr="009804BB" w:rsidRDefault="00785BB7">
      <w:pPr>
        <w:rPr>
          <w:rFonts w:ascii="Times New Roman" w:hAnsi="Times New Roman" w:cs="Times New Roman"/>
          <w:b/>
          <w:sz w:val="40"/>
          <w:szCs w:val="24"/>
        </w:rPr>
      </w:pPr>
    </w:p>
    <w:p w14:paraId="4C713283" w14:textId="77777777" w:rsidR="00785BB7" w:rsidRPr="009804BB" w:rsidRDefault="00785BB7">
      <w:pPr>
        <w:rPr>
          <w:rFonts w:ascii="Times New Roman" w:hAnsi="Times New Roman" w:cs="Times New Roman"/>
          <w:b/>
          <w:sz w:val="40"/>
          <w:szCs w:val="24"/>
        </w:rPr>
      </w:pPr>
    </w:p>
    <w:p w14:paraId="2DABACA0" w14:textId="77777777" w:rsidR="00785BB7" w:rsidRPr="009804BB" w:rsidRDefault="00785BB7">
      <w:pPr>
        <w:rPr>
          <w:rFonts w:ascii="Times New Roman" w:hAnsi="Times New Roman" w:cs="Times New Roman"/>
          <w:b/>
          <w:sz w:val="40"/>
          <w:szCs w:val="24"/>
        </w:rPr>
      </w:pPr>
    </w:p>
    <w:p w14:paraId="2E0A3238" w14:textId="77777777" w:rsidR="00785BB7" w:rsidRPr="009804BB" w:rsidRDefault="00785BB7">
      <w:pPr>
        <w:rPr>
          <w:rFonts w:ascii="Times New Roman" w:hAnsi="Times New Roman" w:cs="Times New Roman"/>
          <w:b/>
          <w:sz w:val="40"/>
          <w:szCs w:val="24"/>
        </w:rPr>
      </w:pPr>
    </w:p>
    <w:p w14:paraId="58355BBE" w14:textId="77777777" w:rsidR="00785BB7" w:rsidRPr="009804BB" w:rsidRDefault="00785BB7">
      <w:pPr>
        <w:rPr>
          <w:rFonts w:ascii="Times New Roman" w:hAnsi="Times New Roman" w:cs="Times New Roman"/>
          <w:b/>
          <w:sz w:val="40"/>
          <w:szCs w:val="24"/>
        </w:rPr>
      </w:pPr>
    </w:p>
    <w:p w14:paraId="120D7A38" w14:textId="77777777" w:rsidR="00785BB7" w:rsidRDefault="00785BB7">
      <w:pPr>
        <w:rPr>
          <w:rFonts w:ascii="Times New Roman" w:hAnsi="Times New Roman" w:cs="Times New Roman"/>
          <w:b/>
          <w:sz w:val="40"/>
          <w:szCs w:val="24"/>
        </w:rPr>
      </w:pPr>
    </w:p>
    <w:p w14:paraId="074C13DD" w14:textId="77777777" w:rsidR="0033448F" w:rsidRDefault="0033448F">
      <w:pPr>
        <w:rPr>
          <w:rFonts w:ascii="Times New Roman" w:hAnsi="Times New Roman" w:cs="Times New Roman"/>
          <w:b/>
          <w:sz w:val="40"/>
          <w:szCs w:val="24"/>
        </w:rPr>
      </w:pPr>
    </w:p>
    <w:p w14:paraId="5718BF39" w14:textId="77777777" w:rsidR="0033448F" w:rsidRDefault="0033448F">
      <w:pPr>
        <w:rPr>
          <w:rFonts w:ascii="Times New Roman" w:hAnsi="Times New Roman" w:cs="Times New Roman"/>
          <w:b/>
          <w:sz w:val="40"/>
          <w:szCs w:val="24"/>
        </w:rPr>
      </w:pPr>
    </w:p>
    <w:p w14:paraId="463EA265" w14:textId="77777777" w:rsidR="0033448F" w:rsidRDefault="0033448F">
      <w:pPr>
        <w:rPr>
          <w:rFonts w:ascii="Times New Roman" w:hAnsi="Times New Roman" w:cs="Times New Roman"/>
          <w:b/>
          <w:sz w:val="40"/>
          <w:szCs w:val="24"/>
        </w:rPr>
      </w:pPr>
    </w:p>
    <w:p w14:paraId="5E91F00B" w14:textId="77777777" w:rsidR="0033448F" w:rsidRDefault="0033448F">
      <w:pPr>
        <w:rPr>
          <w:rFonts w:ascii="Times New Roman" w:hAnsi="Times New Roman" w:cs="Times New Roman"/>
          <w:b/>
          <w:sz w:val="40"/>
          <w:szCs w:val="24"/>
        </w:rPr>
      </w:pPr>
    </w:p>
    <w:p w14:paraId="25D3ED9F" w14:textId="77777777" w:rsidR="0033448F" w:rsidRDefault="0033448F">
      <w:pPr>
        <w:rPr>
          <w:rFonts w:ascii="Times New Roman" w:hAnsi="Times New Roman" w:cs="Times New Roman"/>
          <w:b/>
          <w:sz w:val="40"/>
          <w:szCs w:val="24"/>
        </w:rPr>
      </w:pPr>
    </w:p>
    <w:p w14:paraId="63B12891" w14:textId="77777777" w:rsidR="0033448F" w:rsidRPr="009804BB" w:rsidRDefault="0033448F">
      <w:pPr>
        <w:rPr>
          <w:rFonts w:ascii="Times New Roman" w:hAnsi="Times New Roman" w:cs="Times New Roman"/>
          <w:b/>
          <w:sz w:val="40"/>
          <w:szCs w:val="24"/>
        </w:rPr>
      </w:pPr>
    </w:p>
    <w:p w14:paraId="2A1662EE" w14:textId="77777777" w:rsidR="00785BB7" w:rsidRPr="009804BB" w:rsidRDefault="00785BB7" w:rsidP="00785BB7">
      <w:pPr>
        <w:ind w:left="2880" w:firstLine="720"/>
        <w:rPr>
          <w:rFonts w:ascii="Times New Roman" w:hAnsi="Times New Roman" w:cs="Times New Roman"/>
          <w:b/>
          <w:sz w:val="40"/>
          <w:szCs w:val="24"/>
        </w:rPr>
      </w:pPr>
      <w:r w:rsidRPr="009804BB">
        <w:rPr>
          <w:rFonts w:ascii="Times New Roman" w:hAnsi="Times New Roman" w:cs="Times New Roman"/>
          <w:b/>
          <w:sz w:val="40"/>
          <w:szCs w:val="24"/>
        </w:rPr>
        <w:t>Page Left Blank</w:t>
      </w:r>
      <w:r w:rsidRPr="009804BB">
        <w:rPr>
          <w:rFonts w:ascii="Times New Roman" w:hAnsi="Times New Roman" w:cs="Times New Roman"/>
          <w:b/>
          <w:sz w:val="40"/>
          <w:szCs w:val="24"/>
        </w:rPr>
        <w:br w:type="page"/>
      </w:r>
    </w:p>
    <w:p w14:paraId="37DDFADC" w14:textId="77777777" w:rsidR="00F015F2" w:rsidRPr="009804BB" w:rsidRDefault="00F015F2" w:rsidP="00F015F2">
      <w:pPr>
        <w:spacing w:after="0" w:line="240" w:lineRule="auto"/>
        <w:ind w:left="2"/>
        <w:jc w:val="center"/>
        <w:rPr>
          <w:rFonts w:ascii="Times New Roman" w:hAnsi="Times New Roman" w:cs="Times New Roman"/>
          <w:b/>
          <w:sz w:val="40"/>
          <w:szCs w:val="24"/>
        </w:rPr>
      </w:pPr>
      <w:r w:rsidRPr="009804BB">
        <w:rPr>
          <w:rFonts w:ascii="Times New Roman" w:hAnsi="Times New Roman" w:cs="Times New Roman"/>
          <w:b/>
          <w:sz w:val="40"/>
          <w:szCs w:val="24"/>
        </w:rPr>
        <w:lastRenderedPageBreak/>
        <w:t>PATROL INVESTIGATION:</w:t>
      </w:r>
    </w:p>
    <w:p w14:paraId="59ED9ED0" w14:textId="77777777" w:rsidR="00F015F2" w:rsidRPr="009804BB" w:rsidRDefault="00F015F2" w:rsidP="00F746B4">
      <w:pPr>
        <w:pStyle w:val="Heading3"/>
      </w:pPr>
      <w:bookmarkStart w:id="54" w:name="_Toc104876887"/>
      <w:r w:rsidRPr="009804BB">
        <w:t>Crime Scene Investigation</w:t>
      </w:r>
      <w:bookmarkEnd w:id="54"/>
    </w:p>
    <w:p w14:paraId="0BF28A0D" w14:textId="77777777" w:rsidR="00F015F2" w:rsidRPr="009804BB" w:rsidRDefault="00F015F2" w:rsidP="00F015F2">
      <w:pPr>
        <w:spacing w:line="240" w:lineRule="auto"/>
        <w:ind w:left="2"/>
        <w:rPr>
          <w:rFonts w:ascii="Times New Roman" w:hAnsi="Times New Roman" w:cs="Times New Roman"/>
          <w:b/>
          <w:sz w:val="24"/>
          <w:szCs w:val="24"/>
        </w:rPr>
      </w:pPr>
    </w:p>
    <w:p w14:paraId="72A6CB31" w14:textId="77777777" w:rsidR="00F015F2" w:rsidRPr="009804BB" w:rsidRDefault="00F015F2" w:rsidP="00F015F2">
      <w:pPr>
        <w:spacing w:line="240" w:lineRule="auto"/>
        <w:ind w:left="2"/>
        <w:rPr>
          <w:rFonts w:ascii="Times New Roman" w:hAnsi="Times New Roman" w:cs="Times New Roman"/>
          <w:sz w:val="24"/>
          <w:szCs w:val="24"/>
        </w:rPr>
      </w:pPr>
      <w:r w:rsidRPr="009804BB">
        <w:rPr>
          <w:rFonts w:ascii="Times New Roman" w:hAnsi="Times New Roman" w:cs="Times New Roman"/>
          <w:b/>
          <w:sz w:val="24"/>
          <w:szCs w:val="24"/>
        </w:rPr>
        <w:t xml:space="preserve">Instructional Goal: </w:t>
      </w:r>
      <w:r w:rsidRPr="009804BB">
        <w:rPr>
          <w:rFonts w:ascii="Times New Roman" w:hAnsi="Times New Roman" w:cs="Times New Roman"/>
          <w:sz w:val="24"/>
          <w:szCs w:val="24"/>
        </w:rPr>
        <w:t xml:space="preserve">The clues that lead to the solution of an offense, almost without exception, are found at the scene of the crime, either in the form of physical evidence or key witnesses. Failure to find evidence at a crime scene does not mean that it does not </w:t>
      </w:r>
      <w:proofErr w:type="gramStart"/>
      <w:r w:rsidRPr="009804BB">
        <w:rPr>
          <w:rFonts w:ascii="Times New Roman" w:hAnsi="Times New Roman" w:cs="Times New Roman"/>
          <w:sz w:val="24"/>
          <w:szCs w:val="24"/>
        </w:rPr>
        <w:t>exist, but</w:t>
      </w:r>
      <w:proofErr w:type="gramEnd"/>
      <w:r w:rsidRPr="009804BB">
        <w:rPr>
          <w:rFonts w:ascii="Times New Roman" w:hAnsi="Times New Roman" w:cs="Times New Roman"/>
          <w:sz w:val="24"/>
          <w:szCs w:val="24"/>
        </w:rPr>
        <w:t xml:space="preserve"> may be due to the fact that the first officer arriving at the scene failed to fulfill his/her responsibilities. The purpose of this unit of instruction is to inform the student of these responsibilities, emphasizing: (1) the need and techniques for protecting the scene, (2) identifying witnesses and assuring their availability for interview or testimony at a later date, (3) initial actions to identify the perpetrator, if possible, (4) effective techniques for searching the crime scene and collecting, preserving, and handling evidence.  This unit will also familiarize the student with methods and techniques for developing latent fingerprints. Classroom instruction is followed by practical exercises. </w:t>
      </w:r>
    </w:p>
    <w:p w14:paraId="03CE1908" w14:textId="77777777" w:rsidR="00F015F2" w:rsidRPr="009804BB" w:rsidRDefault="00F015F2" w:rsidP="00F015F2">
      <w:pPr>
        <w:spacing w:after="233" w:line="240" w:lineRule="auto"/>
        <w:rPr>
          <w:rFonts w:ascii="Times New Roman" w:hAnsi="Times New Roman" w:cs="Times New Roman"/>
          <w:sz w:val="24"/>
          <w:szCs w:val="24"/>
        </w:rPr>
      </w:pPr>
      <w:r w:rsidRPr="009804BB">
        <w:rPr>
          <w:rFonts w:ascii="Times New Roman" w:hAnsi="Times New Roman" w:cs="Times New Roman"/>
          <w:b/>
          <w:sz w:val="24"/>
          <w:szCs w:val="24"/>
        </w:rPr>
        <w:t>Allotted Class Time:</w:t>
      </w:r>
      <w:r w:rsidRPr="009804BB">
        <w:rPr>
          <w:rFonts w:ascii="Times New Roman" w:hAnsi="Times New Roman" w:cs="Times New Roman"/>
          <w:sz w:val="24"/>
          <w:szCs w:val="24"/>
        </w:rPr>
        <w:t xml:space="preserve"> 12 hours</w:t>
      </w:r>
    </w:p>
    <w:p w14:paraId="14A2EFB2" w14:textId="77777777" w:rsidR="00F015F2" w:rsidRPr="009804BB" w:rsidRDefault="00F015F2" w:rsidP="00C00AA0">
      <w:pPr>
        <w:spacing w:after="0" w:line="240" w:lineRule="auto"/>
        <w:ind w:left="2"/>
        <w:rPr>
          <w:rFonts w:ascii="Times New Roman" w:hAnsi="Times New Roman" w:cs="Times New Roman"/>
          <w:sz w:val="24"/>
          <w:szCs w:val="24"/>
        </w:rPr>
      </w:pPr>
      <w:r w:rsidRPr="5F859E89">
        <w:rPr>
          <w:rFonts w:ascii="Times New Roman" w:hAnsi="Times New Roman" w:cs="Times New Roman"/>
          <w:b/>
          <w:bCs/>
          <w:sz w:val="24"/>
          <w:szCs w:val="24"/>
        </w:rPr>
        <w:t>Student Performance Objectives:</w:t>
      </w:r>
      <w:r w:rsidR="00C00AA0">
        <w:rPr>
          <w:rFonts w:ascii="Times New Roman" w:hAnsi="Times New Roman" w:cs="Times New Roman"/>
          <w:b/>
          <w:bCs/>
          <w:sz w:val="24"/>
          <w:szCs w:val="24"/>
        </w:rPr>
        <w:t xml:space="preserve"> </w:t>
      </w:r>
      <w:r w:rsidRPr="009804BB">
        <w:rPr>
          <w:rFonts w:ascii="Times New Roman" w:hAnsi="Times New Roman" w:cs="Times New Roman"/>
          <w:sz w:val="24"/>
          <w:szCs w:val="24"/>
        </w:rPr>
        <w:t xml:space="preserve">Recognize circumstances when specialized assistance should be summoned to a crime scene. </w:t>
      </w:r>
    </w:p>
    <w:p w14:paraId="49D24473" w14:textId="77777777" w:rsidR="00F015F2" w:rsidRPr="009804BB" w:rsidRDefault="00F015F2" w:rsidP="00B845A1">
      <w:pPr>
        <w:numPr>
          <w:ilvl w:val="0"/>
          <w:numId w:val="75"/>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methods of conducting crime scene searches. </w:t>
      </w:r>
    </w:p>
    <w:p w14:paraId="2298BFE1" w14:textId="27799021" w:rsidR="00F015F2" w:rsidRPr="009804BB" w:rsidRDefault="00F015F2" w:rsidP="00B845A1">
      <w:pPr>
        <w:numPr>
          <w:ilvl w:val="0"/>
          <w:numId w:val="75"/>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Recognize circumstances where </w:t>
      </w:r>
      <w:r w:rsidR="00D27D42" w:rsidRPr="009804BB">
        <w:rPr>
          <w:rFonts w:ascii="Times New Roman" w:hAnsi="Times New Roman" w:cs="Times New Roman"/>
          <w:sz w:val="24"/>
          <w:szCs w:val="24"/>
        </w:rPr>
        <w:t>methods</w:t>
      </w:r>
      <w:r w:rsidRPr="009804BB">
        <w:rPr>
          <w:rFonts w:ascii="Times New Roman" w:hAnsi="Times New Roman" w:cs="Times New Roman"/>
          <w:sz w:val="24"/>
          <w:szCs w:val="24"/>
        </w:rPr>
        <w:t xml:space="preserve"> of searching crime scene are appropriate. </w:t>
      </w:r>
    </w:p>
    <w:p w14:paraId="5905D4E2" w14:textId="77777777" w:rsidR="00F015F2" w:rsidRPr="009804BB" w:rsidRDefault="00F015F2" w:rsidP="00B845A1">
      <w:pPr>
        <w:numPr>
          <w:ilvl w:val="0"/>
          <w:numId w:val="75"/>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factors that aid in recognition of evidence during a crime scene search. </w:t>
      </w:r>
    </w:p>
    <w:p w14:paraId="4FC4BA24" w14:textId="77777777" w:rsidR="00F015F2" w:rsidRPr="009804BB" w:rsidRDefault="00F015F2" w:rsidP="00B845A1">
      <w:pPr>
        <w:numPr>
          <w:ilvl w:val="0"/>
          <w:numId w:val="75"/>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proper techniques for collection of various forms of physical evidence at crime scene. </w:t>
      </w:r>
    </w:p>
    <w:p w14:paraId="4925E154" w14:textId="77777777" w:rsidR="00F015F2" w:rsidRPr="009804BB" w:rsidRDefault="00F015F2" w:rsidP="00B845A1">
      <w:pPr>
        <w:numPr>
          <w:ilvl w:val="0"/>
          <w:numId w:val="75"/>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biohazards associated with evidence collection. </w:t>
      </w:r>
    </w:p>
    <w:p w14:paraId="4D421CB8" w14:textId="77777777" w:rsidR="00F015F2" w:rsidRPr="009804BB" w:rsidRDefault="00F015F2" w:rsidP="00B845A1">
      <w:pPr>
        <w:numPr>
          <w:ilvl w:val="0"/>
          <w:numId w:val="75"/>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proper procedures for inventorying recovered property. </w:t>
      </w:r>
    </w:p>
    <w:p w14:paraId="7C54AA70" w14:textId="77777777" w:rsidR="00F015F2" w:rsidRPr="009804BB" w:rsidRDefault="00F015F2" w:rsidP="00B845A1">
      <w:pPr>
        <w:numPr>
          <w:ilvl w:val="0"/>
          <w:numId w:val="75"/>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proper methods of marking and tagging evidence and confiscated property. </w:t>
      </w:r>
    </w:p>
    <w:p w14:paraId="571B8498" w14:textId="77777777" w:rsidR="00F015F2" w:rsidRPr="009804BB" w:rsidRDefault="00F015F2" w:rsidP="00B845A1">
      <w:pPr>
        <w:numPr>
          <w:ilvl w:val="0"/>
          <w:numId w:val="75"/>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proper procedures for packaging and preservation of various forms of physical evidence from a crime scene. </w:t>
      </w:r>
    </w:p>
    <w:p w14:paraId="55BAA970" w14:textId="77777777" w:rsidR="00F015F2" w:rsidRPr="009804BB" w:rsidRDefault="00F015F2" w:rsidP="00B845A1">
      <w:pPr>
        <w:numPr>
          <w:ilvl w:val="0"/>
          <w:numId w:val="75"/>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Define chain of custody. </w:t>
      </w:r>
    </w:p>
    <w:p w14:paraId="75030EF1" w14:textId="77777777" w:rsidR="00F015F2" w:rsidRPr="009804BB" w:rsidRDefault="00F015F2" w:rsidP="00B845A1">
      <w:pPr>
        <w:numPr>
          <w:ilvl w:val="0"/>
          <w:numId w:val="75"/>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articles of evidence that are subject to rules concerning chain of custody. </w:t>
      </w:r>
    </w:p>
    <w:p w14:paraId="11612AEA" w14:textId="77777777" w:rsidR="00F015F2" w:rsidRPr="009804BB" w:rsidRDefault="00F015F2" w:rsidP="00B845A1">
      <w:pPr>
        <w:numPr>
          <w:ilvl w:val="0"/>
          <w:numId w:val="75"/>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proper procedures for establishing chain of custody of evidence. </w:t>
      </w:r>
    </w:p>
    <w:p w14:paraId="57B8141F" w14:textId="77777777" w:rsidR="00F015F2" w:rsidRPr="009804BB" w:rsidRDefault="00F015F2" w:rsidP="00B845A1">
      <w:pPr>
        <w:numPr>
          <w:ilvl w:val="0"/>
          <w:numId w:val="75"/>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methods of preparing a crime scene diagram. </w:t>
      </w:r>
    </w:p>
    <w:p w14:paraId="4BE8BD2E" w14:textId="77777777" w:rsidR="00F015F2" w:rsidRPr="009804BB" w:rsidRDefault="00F015F2" w:rsidP="00B845A1">
      <w:pPr>
        <w:numPr>
          <w:ilvl w:val="0"/>
          <w:numId w:val="75"/>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methods of measuring a crime scene. </w:t>
      </w:r>
    </w:p>
    <w:p w14:paraId="3AAE7856" w14:textId="77777777" w:rsidR="00F015F2" w:rsidRPr="009804BB" w:rsidRDefault="00F015F2" w:rsidP="00B845A1">
      <w:pPr>
        <w:numPr>
          <w:ilvl w:val="0"/>
          <w:numId w:val="75"/>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Define scale as it relates to crime scene diagrams. </w:t>
      </w:r>
    </w:p>
    <w:p w14:paraId="524B40ED" w14:textId="77777777" w:rsidR="00F015F2" w:rsidRPr="009804BB" w:rsidRDefault="00F015F2" w:rsidP="00B845A1">
      <w:pPr>
        <w:numPr>
          <w:ilvl w:val="0"/>
          <w:numId w:val="75"/>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Define legend as it relates to crime scene diagrams. </w:t>
      </w:r>
    </w:p>
    <w:p w14:paraId="2C069B17" w14:textId="77777777" w:rsidR="00F015F2" w:rsidRPr="009804BB" w:rsidRDefault="00F015F2" w:rsidP="00B845A1">
      <w:pPr>
        <w:numPr>
          <w:ilvl w:val="0"/>
          <w:numId w:val="75"/>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Define rough sketch as it relates to crime scene diagrams. </w:t>
      </w:r>
    </w:p>
    <w:p w14:paraId="147896C7" w14:textId="77777777" w:rsidR="00F015F2" w:rsidRPr="009804BB" w:rsidRDefault="00F015F2" w:rsidP="00B845A1">
      <w:pPr>
        <w:numPr>
          <w:ilvl w:val="0"/>
          <w:numId w:val="75"/>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methods to photograph a crime scene. </w:t>
      </w:r>
    </w:p>
    <w:p w14:paraId="713D0677" w14:textId="77777777" w:rsidR="00F015F2" w:rsidRPr="009804BB" w:rsidRDefault="00F015F2" w:rsidP="00B845A1">
      <w:pPr>
        <w:numPr>
          <w:ilvl w:val="0"/>
          <w:numId w:val="75"/>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uses of a crime lab report. </w:t>
      </w:r>
    </w:p>
    <w:p w14:paraId="4D2DE995" w14:textId="77777777" w:rsidR="00F015F2" w:rsidRPr="009804BB" w:rsidRDefault="00F015F2" w:rsidP="00F015F2">
      <w:pPr>
        <w:spacing w:after="233" w:line="240" w:lineRule="auto"/>
        <w:rPr>
          <w:rFonts w:ascii="Times New Roman" w:hAnsi="Times New Roman" w:cs="Times New Roman"/>
          <w:sz w:val="24"/>
          <w:szCs w:val="24"/>
        </w:rPr>
      </w:pPr>
      <w:r w:rsidRPr="009804BB">
        <w:rPr>
          <w:rFonts w:ascii="Times New Roman" w:hAnsi="Times New Roman" w:cs="Times New Roman"/>
          <w:sz w:val="24"/>
          <w:szCs w:val="24"/>
        </w:rPr>
        <w:t xml:space="preserve"> </w:t>
      </w:r>
    </w:p>
    <w:p w14:paraId="7566D7C3" w14:textId="77777777" w:rsidR="00F015F2" w:rsidRPr="009804BB" w:rsidRDefault="00F015F2">
      <w:pPr>
        <w:rPr>
          <w:rFonts w:ascii="Times New Roman" w:hAnsi="Times New Roman" w:cs="Times New Roman"/>
          <w:b/>
          <w:sz w:val="24"/>
          <w:szCs w:val="24"/>
        </w:rPr>
      </w:pPr>
      <w:r w:rsidRPr="009804BB">
        <w:rPr>
          <w:rFonts w:ascii="Times New Roman" w:hAnsi="Times New Roman" w:cs="Times New Roman"/>
          <w:b/>
          <w:sz w:val="24"/>
          <w:szCs w:val="24"/>
        </w:rPr>
        <w:br w:type="page"/>
      </w:r>
    </w:p>
    <w:p w14:paraId="05703D7E" w14:textId="77777777" w:rsidR="00F015F2" w:rsidRPr="009804BB" w:rsidRDefault="00F015F2" w:rsidP="00F015F2">
      <w:pPr>
        <w:jc w:val="center"/>
        <w:rPr>
          <w:rFonts w:ascii="Times New Roman" w:hAnsi="Times New Roman" w:cs="Times New Roman"/>
          <w:b/>
          <w:sz w:val="40"/>
          <w:szCs w:val="24"/>
        </w:rPr>
      </w:pPr>
    </w:p>
    <w:p w14:paraId="3DF3C2BF" w14:textId="77777777" w:rsidR="00F015F2" w:rsidRPr="009804BB" w:rsidRDefault="00F015F2" w:rsidP="00F015F2">
      <w:pPr>
        <w:jc w:val="center"/>
        <w:rPr>
          <w:rFonts w:ascii="Times New Roman" w:hAnsi="Times New Roman" w:cs="Times New Roman"/>
          <w:b/>
          <w:sz w:val="40"/>
          <w:szCs w:val="24"/>
        </w:rPr>
      </w:pPr>
    </w:p>
    <w:p w14:paraId="4B82E729" w14:textId="77777777" w:rsidR="00F015F2" w:rsidRPr="009804BB" w:rsidRDefault="00F015F2" w:rsidP="00F015F2">
      <w:pPr>
        <w:jc w:val="center"/>
        <w:rPr>
          <w:rFonts w:ascii="Times New Roman" w:hAnsi="Times New Roman" w:cs="Times New Roman"/>
          <w:b/>
          <w:sz w:val="40"/>
          <w:szCs w:val="24"/>
        </w:rPr>
      </w:pPr>
    </w:p>
    <w:p w14:paraId="77EAFE8F" w14:textId="77777777" w:rsidR="00F015F2" w:rsidRPr="009804BB" w:rsidRDefault="00F015F2" w:rsidP="00F015F2">
      <w:pPr>
        <w:jc w:val="center"/>
        <w:rPr>
          <w:rFonts w:ascii="Times New Roman" w:hAnsi="Times New Roman" w:cs="Times New Roman"/>
          <w:b/>
          <w:sz w:val="40"/>
          <w:szCs w:val="24"/>
        </w:rPr>
      </w:pPr>
    </w:p>
    <w:p w14:paraId="0D34BF05" w14:textId="77777777" w:rsidR="00F015F2" w:rsidRPr="009804BB" w:rsidRDefault="00F015F2" w:rsidP="00F015F2">
      <w:pPr>
        <w:jc w:val="center"/>
        <w:rPr>
          <w:rFonts w:ascii="Times New Roman" w:hAnsi="Times New Roman" w:cs="Times New Roman"/>
          <w:b/>
          <w:sz w:val="40"/>
          <w:szCs w:val="24"/>
        </w:rPr>
      </w:pPr>
    </w:p>
    <w:p w14:paraId="3B90DB17" w14:textId="77777777" w:rsidR="00F015F2" w:rsidRPr="009804BB" w:rsidRDefault="00F015F2" w:rsidP="00F015F2">
      <w:pPr>
        <w:jc w:val="center"/>
        <w:rPr>
          <w:rFonts w:ascii="Times New Roman" w:hAnsi="Times New Roman" w:cs="Times New Roman"/>
          <w:b/>
          <w:sz w:val="40"/>
          <w:szCs w:val="24"/>
        </w:rPr>
      </w:pPr>
    </w:p>
    <w:p w14:paraId="3F31C4A4" w14:textId="77777777" w:rsidR="00F015F2" w:rsidRPr="009804BB" w:rsidRDefault="00F015F2" w:rsidP="00F015F2">
      <w:pPr>
        <w:jc w:val="center"/>
        <w:rPr>
          <w:rFonts w:ascii="Times New Roman" w:hAnsi="Times New Roman" w:cs="Times New Roman"/>
          <w:b/>
          <w:sz w:val="40"/>
          <w:szCs w:val="24"/>
        </w:rPr>
      </w:pPr>
    </w:p>
    <w:p w14:paraId="7351A5C3" w14:textId="77777777" w:rsidR="00F015F2" w:rsidRPr="009804BB" w:rsidRDefault="00F015F2" w:rsidP="00F015F2">
      <w:pPr>
        <w:jc w:val="center"/>
        <w:rPr>
          <w:rFonts w:ascii="Times New Roman" w:hAnsi="Times New Roman" w:cs="Times New Roman"/>
          <w:b/>
          <w:sz w:val="40"/>
          <w:szCs w:val="24"/>
        </w:rPr>
      </w:pPr>
    </w:p>
    <w:p w14:paraId="1E51100B" w14:textId="77777777" w:rsidR="00F015F2" w:rsidRPr="009804BB" w:rsidRDefault="00F015F2" w:rsidP="00F015F2">
      <w:pPr>
        <w:jc w:val="center"/>
        <w:rPr>
          <w:rFonts w:ascii="Times New Roman" w:hAnsi="Times New Roman" w:cs="Times New Roman"/>
          <w:b/>
          <w:sz w:val="40"/>
          <w:szCs w:val="24"/>
        </w:rPr>
      </w:pPr>
      <w:r w:rsidRPr="009804BB">
        <w:rPr>
          <w:rFonts w:ascii="Times New Roman" w:hAnsi="Times New Roman" w:cs="Times New Roman"/>
          <w:b/>
          <w:sz w:val="40"/>
          <w:szCs w:val="24"/>
        </w:rPr>
        <w:t>Page Left Blank</w:t>
      </w:r>
      <w:r w:rsidRPr="009804BB">
        <w:rPr>
          <w:rFonts w:ascii="Times New Roman" w:hAnsi="Times New Roman" w:cs="Times New Roman"/>
          <w:b/>
          <w:sz w:val="40"/>
          <w:szCs w:val="24"/>
        </w:rPr>
        <w:br w:type="page"/>
      </w:r>
    </w:p>
    <w:p w14:paraId="26E1468C" w14:textId="77777777" w:rsidR="00F015F2" w:rsidRPr="009804BB" w:rsidRDefault="00F015F2" w:rsidP="00F015F2">
      <w:pPr>
        <w:spacing w:after="0" w:line="240" w:lineRule="auto"/>
        <w:ind w:left="2"/>
        <w:jc w:val="center"/>
        <w:rPr>
          <w:rFonts w:ascii="Times New Roman" w:hAnsi="Times New Roman" w:cs="Times New Roman"/>
          <w:b/>
          <w:sz w:val="40"/>
          <w:szCs w:val="24"/>
        </w:rPr>
      </w:pPr>
      <w:r w:rsidRPr="009804BB">
        <w:rPr>
          <w:rFonts w:ascii="Times New Roman" w:hAnsi="Times New Roman" w:cs="Times New Roman"/>
          <w:b/>
          <w:sz w:val="40"/>
          <w:szCs w:val="24"/>
        </w:rPr>
        <w:lastRenderedPageBreak/>
        <w:t>Crime Scene Investigation</w:t>
      </w:r>
    </w:p>
    <w:p w14:paraId="2B5C2674" w14:textId="77777777" w:rsidR="00F015F2" w:rsidRPr="009804BB" w:rsidRDefault="00F015F2" w:rsidP="00F015F2">
      <w:pPr>
        <w:spacing w:after="0" w:line="240" w:lineRule="auto"/>
        <w:ind w:left="2"/>
        <w:rPr>
          <w:rFonts w:ascii="Times New Roman" w:hAnsi="Times New Roman" w:cs="Times New Roman"/>
          <w:b/>
          <w:sz w:val="24"/>
          <w:szCs w:val="24"/>
        </w:rPr>
      </w:pPr>
    </w:p>
    <w:p w14:paraId="093BEF75" w14:textId="77777777" w:rsidR="00F015F2" w:rsidRPr="009804BB" w:rsidRDefault="00F015F2" w:rsidP="00F015F2">
      <w:pPr>
        <w:spacing w:after="0" w:line="240" w:lineRule="auto"/>
        <w:ind w:left="2"/>
        <w:rPr>
          <w:rFonts w:ascii="Times New Roman" w:hAnsi="Times New Roman" w:cs="Times New Roman"/>
          <w:b/>
          <w:sz w:val="24"/>
          <w:szCs w:val="24"/>
        </w:rPr>
      </w:pPr>
      <w:r w:rsidRPr="009804BB">
        <w:rPr>
          <w:rFonts w:ascii="Times New Roman" w:hAnsi="Times New Roman" w:cs="Times New Roman"/>
          <w:b/>
          <w:sz w:val="24"/>
          <w:szCs w:val="24"/>
        </w:rPr>
        <w:t>Course Outline:</w:t>
      </w:r>
    </w:p>
    <w:p w14:paraId="5B5E21A3" w14:textId="77777777" w:rsidR="00F015F2" w:rsidRPr="009804BB" w:rsidRDefault="00F015F2" w:rsidP="00F015F2">
      <w:pPr>
        <w:spacing w:after="0" w:line="240" w:lineRule="auto"/>
        <w:ind w:left="2"/>
        <w:rPr>
          <w:rFonts w:ascii="Times New Roman" w:hAnsi="Times New Roman" w:cs="Times New Roman"/>
          <w:sz w:val="24"/>
          <w:szCs w:val="24"/>
        </w:rPr>
      </w:pPr>
    </w:p>
    <w:p w14:paraId="453D44A7" w14:textId="77777777" w:rsidR="00F015F2" w:rsidRPr="009804BB" w:rsidRDefault="00F015F2" w:rsidP="00B845A1">
      <w:pPr>
        <w:numPr>
          <w:ilvl w:val="0"/>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The objectives of a crime scene search </w:t>
      </w:r>
    </w:p>
    <w:p w14:paraId="5A7F9DB9" w14:textId="77777777" w:rsidR="00F015F2" w:rsidRPr="009804BB" w:rsidRDefault="00F015F2" w:rsidP="00F015F2">
      <w:pPr>
        <w:spacing w:after="0" w:line="240" w:lineRule="auto"/>
        <w:ind w:left="72" w:right="8"/>
        <w:rPr>
          <w:rFonts w:ascii="Times New Roman" w:hAnsi="Times New Roman" w:cs="Times New Roman"/>
          <w:sz w:val="24"/>
          <w:szCs w:val="24"/>
        </w:rPr>
      </w:pPr>
    </w:p>
    <w:p w14:paraId="6CD2A0FD"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Determine the corpus delicti </w:t>
      </w:r>
    </w:p>
    <w:p w14:paraId="6777017E"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5B813B14"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Attempt to establish the modus operandi </w:t>
      </w:r>
    </w:p>
    <w:p w14:paraId="07C45539"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12060EDA"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the perpetrator </w:t>
      </w:r>
    </w:p>
    <w:p w14:paraId="0D747BF1"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48C38F9D" w14:textId="77777777" w:rsidR="00F015F2" w:rsidRPr="009804BB" w:rsidRDefault="00F015F2" w:rsidP="00B845A1">
      <w:pPr>
        <w:numPr>
          <w:ilvl w:val="0"/>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Importance of protecting the crime scene </w:t>
      </w:r>
    </w:p>
    <w:p w14:paraId="11694351" w14:textId="77777777" w:rsidR="00F015F2" w:rsidRPr="009804BB" w:rsidRDefault="00F015F2" w:rsidP="00F015F2">
      <w:pPr>
        <w:spacing w:after="0" w:line="240" w:lineRule="auto"/>
        <w:ind w:left="72" w:right="8"/>
        <w:rPr>
          <w:rFonts w:ascii="Times New Roman" w:hAnsi="Times New Roman" w:cs="Times New Roman"/>
          <w:sz w:val="24"/>
          <w:szCs w:val="24"/>
        </w:rPr>
      </w:pPr>
    </w:p>
    <w:p w14:paraId="0E4846A2" w14:textId="77777777" w:rsidR="00F015F2" w:rsidRPr="009804BB" w:rsidRDefault="00F015F2" w:rsidP="00B845A1">
      <w:pPr>
        <w:numPr>
          <w:ilvl w:val="0"/>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Duties of the first officer at the scene of the crime </w:t>
      </w:r>
    </w:p>
    <w:p w14:paraId="05CA5DEB" w14:textId="77777777" w:rsidR="00F015F2" w:rsidRPr="009804BB" w:rsidRDefault="00F015F2" w:rsidP="00F015F2">
      <w:pPr>
        <w:spacing w:after="0" w:line="240" w:lineRule="auto"/>
        <w:ind w:left="72" w:right="8"/>
        <w:rPr>
          <w:rFonts w:ascii="Times New Roman" w:hAnsi="Times New Roman" w:cs="Times New Roman"/>
          <w:sz w:val="24"/>
          <w:szCs w:val="24"/>
        </w:rPr>
      </w:pPr>
    </w:p>
    <w:p w14:paraId="3F81A22A"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Apprehend the perpetrator(s) </w:t>
      </w:r>
    </w:p>
    <w:p w14:paraId="6B36FC06"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376F590F"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Aid the injured, if any – call for medical help </w:t>
      </w:r>
    </w:p>
    <w:p w14:paraId="45B8570F"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4BF0C6A5"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Protect the scene from: </w:t>
      </w:r>
    </w:p>
    <w:p w14:paraId="6F018CDE"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Himself-herself </w:t>
      </w:r>
    </w:p>
    <w:p w14:paraId="29861431"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Victim(s) relatives/family </w:t>
      </w:r>
    </w:p>
    <w:p w14:paraId="17C152E0"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Citizens </w:t>
      </w:r>
    </w:p>
    <w:p w14:paraId="6E952241"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Witnesses </w:t>
      </w:r>
    </w:p>
    <w:p w14:paraId="6A50115F"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Unauthorized persons (including police officials) </w:t>
      </w:r>
    </w:p>
    <w:p w14:paraId="1CB749CC"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News personnel </w:t>
      </w:r>
    </w:p>
    <w:p w14:paraId="3E96DA3F" w14:textId="77777777" w:rsidR="00F015F2" w:rsidRPr="009804BB" w:rsidRDefault="00F015F2" w:rsidP="00F015F2">
      <w:pPr>
        <w:spacing w:after="0" w:line="240" w:lineRule="auto"/>
        <w:ind w:left="1512" w:right="8"/>
        <w:rPr>
          <w:rFonts w:ascii="Times New Roman" w:hAnsi="Times New Roman" w:cs="Times New Roman"/>
          <w:sz w:val="24"/>
          <w:szCs w:val="24"/>
        </w:rPr>
      </w:pPr>
    </w:p>
    <w:p w14:paraId="3C3F7323"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Close off the immediate area </w:t>
      </w:r>
    </w:p>
    <w:p w14:paraId="6930CDCB"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1053DAE9"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Allow nothing to be moved except the injured (accurately mark the exact location if the injured is moved) </w:t>
      </w:r>
    </w:p>
    <w:p w14:paraId="7C01E147"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6F2C4951"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Keep the witnesses separated until interviewed </w:t>
      </w:r>
    </w:p>
    <w:p w14:paraId="11059141"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1DA22296"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Record names and other identifying information of all those at the scene when the officer arrived </w:t>
      </w:r>
    </w:p>
    <w:p w14:paraId="7015A244"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08FEF960"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Ask for and temporarily keep I.D. cards </w:t>
      </w:r>
    </w:p>
    <w:p w14:paraId="38B1964B"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0FDF7A7D"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Notify agency of the situation and request assistance, depending upon: </w:t>
      </w:r>
    </w:p>
    <w:p w14:paraId="0B6ACC94"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Seriousness of the crime </w:t>
      </w:r>
    </w:p>
    <w:p w14:paraId="1B3701F7"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Difficulty of searching scene </w:t>
      </w:r>
    </w:p>
    <w:p w14:paraId="28531D0D"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Type of assistance available </w:t>
      </w:r>
    </w:p>
    <w:p w14:paraId="178E37AB"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Arson/bomb investigators </w:t>
      </w:r>
    </w:p>
    <w:p w14:paraId="45FA5A96"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Crime scene investigators </w:t>
      </w:r>
    </w:p>
    <w:p w14:paraId="30720090"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lastRenderedPageBreak/>
        <w:t xml:space="preserve">Narcotics squad </w:t>
      </w:r>
    </w:p>
    <w:p w14:paraId="208C6683"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Canine unit </w:t>
      </w:r>
    </w:p>
    <w:p w14:paraId="45456D08"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Investigators/detectives/specialists </w:t>
      </w:r>
    </w:p>
    <w:p w14:paraId="1374A3A6"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Supervisor </w:t>
      </w:r>
    </w:p>
    <w:p w14:paraId="7CB6E5AD"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Air operations </w:t>
      </w:r>
    </w:p>
    <w:p w14:paraId="0F961DE7"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Auxiliary lighting </w:t>
      </w:r>
    </w:p>
    <w:p w14:paraId="0D05EABB" w14:textId="77777777" w:rsidR="00F015F2" w:rsidRPr="009804BB" w:rsidRDefault="00F015F2" w:rsidP="00F015F2">
      <w:pPr>
        <w:spacing w:after="0" w:line="240" w:lineRule="auto"/>
        <w:ind w:left="2232" w:right="8"/>
        <w:rPr>
          <w:rFonts w:ascii="Times New Roman" w:hAnsi="Times New Roman" w:cs="Times New Roman"/>
          <w:sz w:val="24"/>
          <w:szCs w:val="24"/>
        </w:rPr>
      </w:pPr>
    </w:p>
    <w:p w14:paraId="370ACA2C" w14:textId="77777777" w:rsidR="00F015F2" w:rsidRPr="009804BB" w:rsidRDefault="00F015F2" w:rsidP="00B845A1">
      <w:pPr>
        <w:numPr>
          <w:ilvl w:val="0"/>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Methods of searching the crime scene for evidence, including: </w:t>
      </w:r>
    </w:p>
    <w:p w14:paraId="33FAC357" w14:textId="77777777" w:rsidR="00F015F2" w:rsidRPr="009804BB" w:rsidRDefault="00F015F2" w:rsidP="00F015F2">
      <w:pPr>
        <w:spacing w:after="0" w:line="240" w:lineRule="auto"/>
        <w:ind w:left="72" w:right="8"/>
        <w:rPr>
          <w:rFonts w:ascii="Times New Roman" w:hAnsi="Times New Roman" w:cs="Times New Roman"/>
          <w:sz w:val="24"/>
          <w:szCs w:val="24"/>
        </w:rPr>
      </w:pPr>
    </w:p>
    <w:p w14:paraId="3624B3C7"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Strip </w:t>
      </w:r>
    </w:p>
    <w:p w14:paraId="3911A499"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74E44A1C"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Grid (most thorough) or double strip </w:t>
      </w:r>
    </w:p>
    <w:p w14:paraId="74FC0DC7"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04A98402"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Spiral (from outside to the center or center to outside) </w:t>
      </w:r>
    </w:p>
    <w:p w14:paraId="7639E5D0"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26325965" w14:textId="130D7DEF" w:rsidR="00F015F2" w:rsidRPr="009804BB" w:rsidRDefault="002227A2" w:rsidP="00B845A1">
      <w:pPr>
        <w:numPr>
          <w:ilvl w:val="1"/>
          <w:numId w:val="76"/>
        </w:numPr>
        <w:spacing w:after="0" w:line="240" w:lineRule="auto"/>
        <w:ind w:right="8"/>
        <w:rPr>
          <w:rFonts w:ascii="Times New Roman" w:hAnsi="Times New Roman" w:cs="Times New Roman"/>
          <w:sz w:val="24"/>
          <w:szCs w:val="24"/>
          <w:lang w:val="fr-BE"/>
        </w:rPr>
      </w:pPr>
      <w:r>
        <w:rPr>
          <w:rFonts w:ascii="Times New Roman" w:hAnsi="Times New Roman" w:cs="Times New Roman"/>
          <w:sz w:val="24"/>
          <w:szCs w:val="24"/>
          <w:lang w:val="fr-BE"/>
        </w:rPr>
        <w:t>Zone or Quadrant (sui</w:t>
      </w:r>
      <w:r w:rsidR="008204A7">
        <w:rPr>
          <w:rFonts w:ascii="Times New Roman" w:hAnsi="Times New Roman" w:cs="Times New Roman"/>
          <w:sz w:val="24"/>
          <w:szCs w:val="24"/>
          <w:lang w:val="fr-BE"/>
        </w:rPr>
        <w:t>table</w:t>
      </w:r>
      <w:r>
        <w:rPr>
          <w:rFonts w:ascii="Times New Roman" w:hAnsi="Times New Roman" w:cs="Times New Roman"/>
          <w:sz w:val="24"/>
          <w:szCs w:val="24"/>
          <w:lang w:val="fr-BE"/>
        </w:rPr>
        <w:t xml:space="preserve"> for large crime scenes</w:t>
      </w:r>
      <w:r w:rsidR="00F015F2" w:rsidRPr="009804BB">
        <w:rPr>
          <w:rFonts w:ascii="Times New Roman" w:hAnsi="Times New Roman" w:cs="Times New Roman"/>
          <w:sz w:val="24"/>
          <w:szCs w:val="24"/>
          <w:lang w:val="fr-BE"/>
        </w:rPr>
        <w:t xml:space="preserve">) </w:t>
      </w:r>
    </w:p>
    <w:p w14:paraId="749C42D7" w14:textId="77777777" w:rsidR="00F015F2" w:rsidRPr="009804BB" w:rsidRDefault="00F015F2" w:rsidP="00F015F2">
      <w:pPr>
        <w:spacing w:after="0" w:line="240" w:lineRule="auto"/>
        <w:ind w:left="792" w:right="8"/>
        <w:rPr>
          <w:rFonts w:ascii="Times New Roman" w:hAnsi="Times New Roman" w:cs="Times New Roman"/>
          <w:sz w:val="24"/>
          <w:szCs w:val="24"/>
          <w:lang w:val="fr-BE"/>
        </w:rPr>
      </w:pPr>
    </w:p>
    <w:p w14:paraId="29BD396D"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Wheel (from center to the circumference) </w:t>
      </w:r>
    </w:p>
    <w:p w14:paraId="5B50E63C"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499D6B41" w14:textId="77777777" w:rsidR="00F015F2" w:rsidRPr="00F33A3F" w:rsidRDefault="00F015F2" w:rsidP="00B845A1">
      <w:pPr>
        <w:numPr>
          <w:ilvl w:val="0"/>
          <w:numId w:val="76"/>
        </w:numPr>
        <w:spacing w:after="0" w:line="240" w:lineRule="auto"/>
        <w:ind w:right="8"/>
        <w:rPr>
          <w:rFonts w:ascii="Times New Roman" w:hAnsi="Times New Roman" w:cs="Times New Roman"/>
          <w:sz w:val="24"/>
          <w:szCs w:val="24"/>
        </w:rPr>
      </w:pPr>
      <w:r w:rsidRPr="00F33A3F">
        <w:rPr>
          <w:rFonts w:ascii="Times New Roman" w:hAnsi="Times New Roman" w:cs="Times New Roman"/>
          <w:sz w:val="24"/>
          <w:szCs w:val="24"/>
        </w:rPr>
        <w:t xml:space="preserve">Aids in recognition of evidence </w:t>
      </w:r>
    </w:p>
    <w:p w14:paraId="37288630" w14:textId="77777777" w:rsidR="00F015F2" w:rsidRPr="008204A7" w:rsidRDefault="00F015F2" w:rsidP="00F015F2">
      <w:pPr>
        <w:spacing w:after="0" w:line="240" w:lineRule="auto"/>
        <w:ind w:left="72" w:right="8"/>
        <w:rPr>
          <w:rFonts w:ascii="Times New Roman" w:hAnsi="Times New Roman" w:cs="Times New Roman"/>
          <w:sz w:val="24"/>
          <w:szCs w:val="24"/>
          <w:lang w:val="fr-BE"/>
        </w:rPr>
      </w:pPr>
    </w:p>
    <w:p w14:paraId="28B0B6A8" w14:textId="77777777" w:rsidR="00F015F2" w:rsidRPr="0090456D" w:rsidRDefault="00F015F2" w:rsidP="00B845A1">
      <w:pPr>
        <w:numPr>
          <w:ilvl w:val="1"/>
          <w:numId w:val="76"/>
        </w:numPr>
        <w:spacing w:after="0" w:line="240" w:lineRule="auto"/>
        <w:ind w:right="8"/>
        <w:rPr>
          <w:rFonts w:ascii="Times New Roman" w:hAnsi="Times New Roman" w:cs="Times New Roman"/>
          <w:sz w:val="24"/>
          <w:szCs w:val="24"/>
        </w:rPr>
      </w:pPr>
      <w:r w:rsidRPr="0090456D">
        <w:rPr>
          <w:rFonts w:ascii="Times New Roman" w:hAnsi="Times New Roman" w:cs="Times New Roman"/>
          <w:sz w:val="24"/>
          <w:szCs w:val="24"/>
        </w:rPr>
        <w:t xml:space="preserve">Photography provides a permanent record of the scene and objects at the scene </w:t>
      </w:r>
    </w:p>
    <w:p w14:paraId="1E5C0EFE" w14:textId="77777777" w:rsidR="00F015F2" w:rsidRPr="0090456D" w:rsidRDefault="00F015F2" w:rsidP="00B845A1">
      <w:pPr>
        <w:pStyle w:val="ListParagraph"/>
        <w:numPr>
          <w:ilvl w:val="2"/>
          <w:numId w:val="76"/>
        </w:numPr>
        <w:spacing w:after="0" w:line="240" w:lineRule="auto"/>
        <w:ind w:right="8"/>
        <w:rPr>
          <w:rFonts w:ascii="Times New Roman" w:eastAsiaTheme="minorHAnsi" w:hAnsi="Times New Roman" w:cs="Times New Roman"/>
          <w:sz w:val="24"/>
          <w:szCs w:val="24"/>
          <w:lang w:eastAsia="en-US"/>
        </w:rPr>
      </w:pPr>
      <w:r w:rsidRPr="0090456D">
        <w:rPr>
          <w:rFonts w:ascii="Times New Roman" w:eastAsiaTheme="minorHAnsi" w:hAnsi="Times New Roman" w:cs="Times New Roman"/>
          <w:sz w:val="24"/>
          <w:szCs w:val="24"/>
          <w:lang w:eastAsia="en-US"/>
        </w:rPr>
        <w:t xml:space="preserve">Complements sketch and report, but does not replace </w:t>
      </w:r>
    </w:p>
    <w:p w14:paraId="4CB7F672" w14:textId="77777777" w:rsidR="00F015F2" w:rsidRPr="0090456D" w:rsidRDefault="00F015F2" w:rsidP="00B845A1">
      <w:pPr>
        <w:pStyle w:val="ListParagraph"/>
        <w:numPr>
          <w:ilvl w:val="2"/>
          <w:numId w:val="76"/>
        </w:numPr>
        <w:tabs>
          <w:tab w:val="center" w:pos="1163"/>
          <w:tab w:val="center" w:pos="2862"/>
        </w:tabs>
        <w:spacing w:after="0" w:line="240" w:lineRule="auto"/>
        <w:rPr>
          <w:rFonts w:ascii="Times New Roman" w:eastAsiaTheme="minorHAnsi" w:hAnsi="Times New Roman" w:cs="Times New Roman"/>
          <w:sz w:val="24"/>
          <w:szCs w:val="24"/>
          <w:lang w:eastAsia="en-US"/>
        </w:rPr>
      </w:pPr>
      <w:r w:rsidRPr="0090456D">
        <w:rPr>
          <w:rFonts w:ascii="Times New Roman" w:eastAsiaTheme="minorHAnsi" w:hAnsi="Times New Roman" w:cs="Times New Roman"/>
          <w:sz w:val="24"/>
          <w:szCs w:val="24"/>
          <w:lang w:eastAsia="en-US"/>
        </w:rPr>
        <w:t xml:space="preserve">Limitations of photography: </w:t>
      </w:r>
    </w:p>
    <w:p w14:paraId="48765AE4" w14:textId="77777777" w:rsidR="00F015F2" w:rsidRPr="0090456D" w:rsidRDefault="00F015F2" w:rsidP="00B845A1">
      <w:pPr>
        <w:numPr>
          <w:ilvl w:val="3"/>
          <w:numId w:val="76"/>
        </w:numPr>
        <w:spacing w:after="0" w:line="240" w:lineRule="auto"/>
        <w:ind w:right="8"/>
        <w:rPr>
          <w:rFonts w:ascii="Times New Roman" w:hAnsi="Times New Roman" w:cs="Times New Roman"/>
          <w:sz w:val="24"/>
          <w:szCs w:val="24"/>
        </w:rPr>
      </w:pPr>
      <w:r w:rsidRPr="0090456D">
        <w:rPr>
          <w:rFonts w:ascii="Times New Roman" w:hAnsi="Times New Roman" w:cs="Times New Roman"/>
          <w:sz w:val="24"/>
          <w:szCs w:val="24"/>
        </w:rPr>
        <w:t xml:space="preserve">Lack of depth in the pictures </w:t>
      </w:r>
    </w:p>
    <w:p w14:paraId="7F89B0BF" w14:textId="77777777" w:rsidR="00F015F2" w:rsidRPr="0090456D" w:rsidRDefault="00F015F2" w:rsidP="00B845A1">
      <w:pPr>
        <w:numPr>
          <w:ilvl w:val="3"/>
          <w:numId w:val="76"/>
        </w:numPr>
        <w:spacing w:after="0" w:line="240" w:lineRule="auto"/>
        <w:ind w:right="8"/>
        <w:rPr>
          <w:rFonts w:ascii="Times New Roman" w:hAnsi="Times New Roman" w:cs="Times New Roman"/>
          <w:sz w:val="24"/>
          <w:szCs w:val="24"/>
        </w:rPr>
      </w:pPr>
      <w:r w:rsidRPr="0090456D">
        <w:rPr>
          <w:rFonts w:ascii="Times New Roman" w:hAnsi="Times New Roman" w:cs="Times New Roman"/>
          <w:sz w:val="24"/>
          <w:szCs w:val="24"/>
        </w:rPr>
        <w:t xml:space="preserve">Pictures fail to provide an accurate representation of the distances between important items and objects </w:t>
      </w:r>
    </w:p>
    <w:p w14:paraId="604E7A02" w14:textId="77777777" w:rsidR="00F015F2" w:rsidRPr="0090456D" w:rsidRDefault="00F015F2" w:rsidP="00B845A1">
      <w:pPr>
        <w:numPr>
          <w:ilvl w:val="3"/>
          <w:numId w:val="76"/>
        </w:numPr>
        <w:spacing w:after="0" w:line="240" w:lineRule="auto"/>
        <w:ind w:right="8"/>
        <w:rPr>
          <w:rFonts w:ascii="Times New Roman" w:hAnsi="Times New Roman" w:cs="Times New Roman"/>
          <w:sz w:val="24"/>
          <w:szCs w:val="24"/>
        </w:rPr>
      </w:pPr>
      <w:r w:rsidRPr="0090456D">
        <w:rPr>
          <w:rFonts w:ascii="Times New Roman" w:hAnsi="Times New Roman" w:cs="Times New Roman"/>
          <w:sz w:val="24"/>
          <w:szCs w:val="24"/>
        </w:rPr>
        <w:t xml:space="preserve">Clear identification </w:t>
      </w:r>
    </w:p>
    <w:p w14:paraId="3DAB8AD9" w14:textId="77777777" w:rsidR="00F015F2" w:rsidRPr="0090456D" w:rsidRDefault="00F015F2" w:rsidP="00B845A1">
      <w:pPr>
        <w:numPr>
          <w:ilvl w:val="2"/>
          <w:numId w:val="76"/>
        </w:numPr>
        <w:spacing w:after="0" w:line="240" w:lineRule="auto"/>
        <w:ind w:right="8"/>
        <w:rPr>
          <w:rFonts w:ascii="Times New Roman" w:hAnsi="Times New Roman" w:cs="Times New Roman"/>
          <w:sz w:val="24"/>
          <w:szCs w:val="24"/>
        </w:rPr>
      </w:pPr>
      <w:r w:rsidRPr="0090456D">
        <w:rPr>
          <w:rFonts w:ascii="Times New Roman" w:hAnsi="Times New Roman" w:cs="Times New Roman"/>
          <w:sz w:val="24"/>
          <w:szCs w:val="24"/>
        </w:rPr>
        <w:t xml:space="preserve">The object pictured must be believed to be material or relevant to the point in issue </w:t>
      </w:r>
    </w:p>
    <w:p w14:paraId="78FA84CA" w14:textId="77777777" w:rsidR="00F015F2" w:rsidRPr="0090456D" w:rsidRDefault="00F015F2" w:rsidP="00B845A1">
      <w:pPr>
        <w:numPr>
          <w:ilvl w:val="2"/>
          <w:numId w:val="76"/>
        </w:numPr>
        <w:spacing w:after="0" w:line="240" w:lineRule="auto"/>
        <w:ind w:right="8"/>
        <w:rPr>
          <w:rFonts w:ascii="Times New Roman" w:hAnsi="Times New Roman" w:cs="Times New Roman"/>
          <w:sz w:val="24"/>
          <w:szCs w:val="24"/>
        </w:rPr>
      </w:pPr>
      <w:r w:rsidRPr="0090456D">
        <w:rPr>
          <w:rFonts w:ascii="Times New Roman" w:hAnsi="Times New Roman" w:cs="Times New Roman"/>
          <w:sz w:val="24"/>
          <w:szCs w:val="24"/>
        </w:rPr>
        <w:t xml:space="preserve">Photographs may not be unduly prejudicial to the defendant </w:t>
      </w:r>
    </w:p>
    <w:p w14:paraId="3DC5310B" w14:textId="77777777" w:rsidR="00F015F2" w:rsidRPr="0090456D" w:rsidRDefault="00F015F2" w:rsidP="00B845A1">
      <w:pPr>
        <w:numPr>
          <w:ilvl w:val="2"/>
          <w:numId w:val="76"/>
        </w:numPr>
        <w:spacing w:after="0" w:line="240" w:lineRule="auto"/>
        <w:ind w:right="8"/>
        <w:rPr>
          <w:rFonts w:ascii="Times New Roman" w:hAnsi="Times New Roman" w:cs="Times New Roman"/>
          <w:sz w:val="24"/>
          <w:szCs w:val="24"/>
        </w:rPr>
      </w:pPr>
      <w:r w:rsidRPr="0090456D">
        <w:rPr>
          <w:rFonts w:ascii="Times New Roman" w:hAnsi="Times New Roman" w:cs="Times New Roman"/>
          <w:sz w:val="24"/>
          <w:szCs w:val="24"/>
        </w:rPr>
        <w:t xml:space="preserve">A photograph must be free from distortion and not misrepresent the scene or the object it purports to reproduce </w:t>
      </w:r>
    </w:p>
    <w:p w14:paraId="50F74FFB" w14:textId="77777777" w:rsidR="00F015F2" w:rsidRPr="0090456D" w:rsidRDefault="00F015F2" w:rsidP="00B845A1">
      <w:pPr>
        <w:numPr>
          <w:ilvl w:val="2"/>
          <w:numId w:val="76"/>
        </w:numPr>
        <w:spacing w:after="0" w:line="240" w:lineRule="auto"/>
        <w:ind w:right="8"/>
        <w:rPr>
          <w:rFonts w:ascii="Times New Roman" w:hAnsi="Times New Roman" w:cs="Times New Roman"/>
          <w:sz w:val="24"/>
          <w:szCs w:val="24"/>
        </w:rPr>
      </w:pPr>
      <w:r w:rsidRPr="0090456D">
        <w:rPr>
          <w:rFonts w:ascii="Times New Roman" w:hAnsi="Times New Roman" w:cs="Times New Roman"/>
          <w:sz w:val="24"/>
          <w:szCs w:val="24"/>
        </w:rPr>
        <w:t xml:space="preserve">Assess need to take crime scene photos </w:t>
      </w:r>
    </w:p>
    <w:p w14:paraId="3AC439FC" w14:textId="77777777" w:rsidR="00F015F2" w:rsidRPr="0090456D" w:rsidRDefault="00F015F2" w:rsidP="00B845A1">
      <w:pPr>
        <w:numPr>
          <w:ilvl w:val="3"/>
          <w:numId w:val="76"/>
        </w:numPr>
        <w:spacing w:after="0" w:line="240" w:lineRule="auto"/>
        <w:ind w:right="8"/>
        <w:rPr>
          <w:rFonts w:ascii="Times New Roman" w:hAnsi="Times New Roman" w:cs="Times New Roman"/>
          <w:sz w:val="24"/>
          <w:szCs w:val="24"/>
        </w:rPr>
      </w:pPr>
      <w:r w:rsidRPr="0090456D">
        <w:rPr>
          <w:rFonts w:ascii="Times New Roman" w:hAnsi="Times New Roman" w:cs="Times New Roman"/>
          <w:sz w:val="24"/>
          <w:szCs w:val="24"/>
        </w:rPr>
        <w:t xml:space="preserve">Photographing overall area from two points </w:t>
      </w:r>
    </w:p>
    <w:p w14:paraId="14F13E4F" w14:textId="77777777" w:rsidR="00F015F2" w:rsidRPr="0090456D" w:rsidRDefault="00F015F2" w:rsidP="00B845A1">
      <w:pPr>
        <w:numPr>
          <w:ilvl w:val="3"/>
          <w:numId w:val="76"/>
        </w:numPr>
        <w:spacing w:after="0" w:line="240" w:lineRule="auto"/>
        <w:ind w:right="8"/>
        <w:rPr>
          <w:rFonts w:ascii="Times New Roman" w:hAnsi="Times New Roman" w:cs="Times New Roman"/>
          <w:sz w:val="24"/>
          <w:szCs w:val="24"/>
        </w:rPr>
      </w:pPr>
      <w:r w:rsidRPr="0090456D">
        <w:rPr>
          <w:rFonts w:ascii="Times New Roman" w:hAnsi="Times New Roman" w:cs="Times New Roman"/>
          <w:sz w:val="24"/>
          <w:szCs w:val="24"/>
        </w:rPr>
        <w:t xml:space="preserve">Photographing individual items in evidence </w:t>
      </w:r>
    </w:p>
    <w:p w14:paraId="05F0144D" w14:textId="77777777" w:rsidR="00F015F2" w:rsidRPr="0090456D" w:rsidRDefault="00F015F2" w:rsidP="00B845A1">
      <w:pPr>
        <w:numPr>
          <w:ilvl w:val="3"/>
          <w:numId w:val="76"/>
        </w:numPr>
        <w:spacing w:after="0" w:line="240" w:lineRule="auto"/>
        <w:ind w:right="8"/>
        <w:rPr>
          <w:rFonts w:ascii="Times New Roman" w:hAnsi="Times New Roman" w:cs="Times New Roman"/>
          <w:sz w:val="24"/>
          <w:szCs w:val="24"/>
        </w:rPr>
      </w:pPr>
      <w:r w:rsidRPr="0090456D">
        <w:rPr>
          <w:rFonts w:ascii="Times New Roman" w:hAnsi="Times New Roman" w:cs="Times New Roman"/>
          <w:sz w:val="24"/>
          <w:szCs w:val="24"/>
        </w:rPr>
        <w:t xml:space="preserve">Measuring overall room size </w:t>
      </w:r>
    </w:p>
    <w:p w14:paraId="664778E8" w14:textId="77777777" w:rsidR="00F015F2" w:rsidRPr="0090456D" w:rsidRDefault="00F015F2" w:rsidP="00B845A1">
      <w:pPr>
        <w:numPr>
          <w:ilvl w:val="3"/>
          <w:numId w:val="76"/>
        </w:numPr>
        <w:spacing w:after="0" w:line="240" w:lineRule="auto"/>
        <w:ind w:right="8"/>
        <w:rPr>
          <w:rFonts w:ascii="Times New Roman" w:hAnsi="Times New Roman" w:cs="Times New Roman"/>
          <w:sz w:val="24"/>
          <w:szCs w:val="24"/>
        </w:rPr>
      </w:pPr>
      <w:r w:rsidRPr="0090456D">
        <w:rPr>
          <w:rFonts w:ascii="Times New Roman" w:hAnsi="Times New Roman" w:cs="Times New Roman"/>
          <w:sz w:val="24"/>
          <w:szCs w:val="24"/>
        </w:rPr>
        <w:t xml:space="preserve">Measuring to locate individual items of evidence </w:t>
      </w:r>
    </w:p>
    <w:p w14:paraId="5EF63931" w14:textId="77777777" w:rsidR="00F015F2" w:rsidRPr="0090456D" w:rsidRDefault="00F015F2" w:rsidP="00B845A1">
      <w:pPr>
        <w:numPr>
          <w:ilvl w:val="4"/>
          <w:numId w:val="76"/>
        </w:numPr>
        <w:spacing w:after="0" w:line="240" w:lineRule="auto"/>
        <w:ind w:right="8"/>
        <w:rPr>
          <w:rFonts w:ascii="Times New Roman" w:hAnsi="Times New Roman" w:cs="Times New Roman"/>
          <w:sz w:val="24"/>
          <w:szCs w:val="24"/>
        </w:rPr>
      </w:pPr>
      <w:r w:rsidRPr="0090456D">
        <w:rPr>
          <w:rFonts w:ascii="Times New Roman" w:hAnsi="Times New Roman" w:cs="Times New Roman"/>
          <w:sz w:val="24"/>
          <w:szCs w:val="24"/>
        </w:rPr>
        <w:t xml:space="preserve">Coordinate diagrams with photos </w:t>
      </w:r>
    </w:p>
    <w:p w14:paraId="26FCEFA2" w14:textId="77777777" w:rsidR="00F015F2" w:rsidRPr="0090456D" w:rsidRDefault="00F015F2" w:rsidP="00B845A1">
      <w:pPr>
        <w:numPr>
          <w:ilvl w:val="4"/>
          <w:numId w:val="76"/>
        </w:numPr>
        <w:spacing w:after="0" w:line="240" w:lineRule="auto"/>
        <w:ind w:right="8"/>
        <w:rPr>
          <w:rFonts w:ascii="Times New Roman" w:hAnsi="Times New Roman" w:cs="Times New Roman"/>
          <w:sz w:val="24"/>
          <w:szCs w:val="24"/>
        </w:rPr>
      </w:pPr>
      <w:r w:rsidRPr="0090456D">
        <w:rPr>
          <w:rFonts w:ascii="Times New Roman" w:hAnsi="Times New Roman" w:cs="Times New Roman"/>
          <w:sz w:val="24"/>
          <w:szCs w:val="24"/>
        </w:rPr>
        <w:t xml:space="preserve">Triangulation diagrams </w:t>
      </w:r>
    </w:p>
    <w:p w14:paraId="5081E3BB" w14:textId="77777777" w:rsidR="00F015F2" w:rsidRPr="0090456D" w:rsidRDefault="00F015F2" w:rsidP="00B845A1">
      <w:pPr>
        <w:pStyle w:val="ListParagraph"/>
        <w:numPr>
          <w:ilvl w:val="2"/>
          <w:numId w:val="76"/>
        </w:numPr>
        <w:spacing w:after="0" w:line="240" w:lineRule="auto"/>
        <w:ind w:right="8"/>
        <w:rPr>
          <w:rFonts w:ascii="Times New Roman" w:eastAsiaTheme="minorHAnsi" w:hAnsi="Times New Roman" w:cs="Times New Roman"/>
          <w:sz w:val="24"/>
          <w:szCs w:val="24"/>
          <w:lang w:eastAsia="en-US"/>
        </w:rPr>
      </w:pPr>
      <w:r w:rsidRPr="0090456D">
        <w:rPr>
          <w:rFonts w:ascii="Times New Roman" w:eastAsiaTheme="minorHAnsi" w:hAnsi="Times New Roman" w:cs="Times New Roman"/>
          <w:sz w:val="24"/>
          <w:szCs w:val="24"/>
          <w:lang w:eastAsia="en-US"/>
        </w:rPr>
        <w:t xml:space="preserve">Photography should be accomplished before evidence is moved, marked, or collected </w:t>
      </w:r>
    </w:p>
    <w:p w14:paraId="220A5A85" w14:textId="77777777" w:rsidR="00F015F2" w:rsidRPr="0090456D" w:rsidRDefault="00F015F2" w:rsidP="00F015F2">
      <w:pPr>
        <w:pStyle w:val="ListParagraph"/>
        <w:spacing w:after="0" w:line="240" w:lineRule="auto"/>
        <w:ind w:left="1512" w:right="8"/>
        <w:rPr>
          <w:rFonts w:ascii="Times New Roman" w:eastAsiaTheme="minorHAnsi" w:hAnsi="Times New Roman" w:cs="Times New Roman"/>
          <w:sz w:val="24"/>
          <w:szCs w:val="24"/>
          <w:lang w:eastAsia="en-US"/>
        </w:rPr>
      </w:pPr>
    </w:p>
    <w:p w14:paraId="023F7524" w14:textId="77777777" w:rsidR="00F015F2" w:rsidRPr="0090456D" w:rsidRDefault="00F015F2" w:rsidP="00B845A1">
      <w:pPr>
        <w:numPr>
          <w:ilvl w:val="1"/>
          <w:numId w:val="76"/>
        </w:numPr>
        <w:spacing w:after="0" w:line="240" w:lineRule="auto"/>
        <w:ind w:right="8"/>
        <w:rPr>
          <w:rFonts w:ascii="Times New Roman" w:hAnsi="Times New Roman" w:cs="Times New Roman"/>
          <w:sz w:val="24"/>
          <w:szCs w:val="24"/>
        </w:rPr>
      </w:pPr>
      <w:r w:rsidRPr="0090456D">
        <w:rPr>
          <w:rFonts w:ascii="Times New Roman" w:hAnsi="Times New Roman" w:cs="Times New Roman"/>
          <w:sz w:val="24"/>
          <w:szCs w:val="24"/>
        </w:rPr>
        <w:t xml:space="preserve">Means of locating microscopic evidence </w:t>
      </w:r>
    </w:p>
    <w:p w14:paraId="577D8ADE" w14:textId="77777777" w:rsidR="00F015F2" w:rsidRPr="0090456D" w:rsidRDefault="00F015F2" w:rsidP="00B845A1">
      <w:pPr>
        <w:numPr>
          <w:ilvl w:val="2"/>
          <w:numId w:val="76"/>
        </w:numPr>
        <w:spacing w:after="0" w:line="240" w:lineRule="auto"/>
        <w:ind w:right="8"/>
        <w:rPr>
          <w:rFonts w:ascii="Times New Roman" w:hAnsi="Times New Roman" w:cs="Times New Roman"/>
          <w:sz w:val="24"/>
          <w:szCs w:val="24"/>
        </w:rPr>
      </w:pPr>
      <w:r w:rsidRPr="0090456D">
        <w:rPr>
          <w:rFonts w:ascii="Times New Roman" w:hAnsi="Times New Roman" w:cs="Times New Roman"/>
          <w:sz w:val="24"/>
          <w:szCs w:val="24"/>
        </w:rPr>
        <w:t xml:space="preserve">Microscopic evidence is usually available but requires careful searching </w:t>
      </w:r>
    </w:p>
    <w:p w14:paraId="0645479D"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lastRenderedPageBreak/>
        <w:t xml:space="preserve">The flashlight, held at an oblique angle to the floor, will reveal footwear impressions, as the light provides more contrast between the footprint and the background </w:t>
      </w:r>
    </w:p>
    <w:p w14:paraId="2AD8F7CD"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Dusting powder will disclose latent fingerprints </w:t>
      </w:r>
    </w:p>
    <w:p w14:paraId="60A73BED"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Tools will leave markings such as impressions and striations </w:t>
      </w:r>
    </w:p>
    <w:p w14:paraId="0AB2E5BE"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Wood, metal, and steel surfaces may chip and provide evidence </w:t>
      </w:r>
    </w:p>
    <w:p w14:paraId="0C245A0E"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Plant material, soil and other natural substances can sometimes link a suspect to a scene </w:t>
      </w:r>
    </w:p>
    <w:p w14:paraId="699F8F1E" w14:textId="77777777" w:rsidR="00F015F2" w:rsidRPr="009804BB" w:rsidRDefault="00F015F2" w:rsidP="00F015F2">
      <w:pPr>
        <w:spacing w:after="0" w:line="240" w:lineRule="auto"/>
        <w:ind w:left="1512" w:right="8"/>
        <w:rPr>
          <w:rFonts w:ascii="Times New Roman" w:hAnsi="Times New Roman" w:cs="Times New Roman"/>
          <w:sz w:val="24"/>
          <w:szCs w:val="24"/>
        </w:rPr>
      </w:pPr>
    </w:p>
    <w:p w14:paraId="29426F68" w14:textId="77777777" w:rsidR="00F015F2" w:rsidRPr="009804BB" w:rsidRDefault="00F015F2" w:rsidP="00B845A1">
      <w:pPr>
        <w:numPr>
          <w:ilvl w:val="0"/>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General considerations in handling evidence </w:t>
      </w:r>
    </w:p>
    <w:p w14:paraId="74B8A5C5" w14:textId="77777777" w:rsidR="00F015F2" w:rsidRPr="009804BB" w:rsidRDefault="00F015F2" w:rsidP="00F015F2">
      <w:pPr>
        <w:spacing w:after="0" w:line="240" w:lineRule="auto"/>
        <w:ind w:left="72" w:right="8"/>
        <w:rPr>
          <w:rFonts w:ascii="Times New Roman" w:hAnsi="Times New Roman" w:cs="Times New Roman"/>
          <w:sz w:val="24"/>
          <w:szCs w:val="24"/>
        </w:rPr>
      </w:pPr>
    </w:p>
    <w:p w14:paraId="6ABC7139"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Health and safety concerns </w:t>
      </w:r>
    </w:p>
    <w:p w14:paraId="5A507EE2"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Personal protective equipment </w:t>
      </w:r>
    </w:p>
    <w:p w14:paraId="5D208282"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Decontamination </w:t>
      </w:r>
    </w:p>
    <w:p w14:paraId="433BB055" w14:textId="77777777" w:rsidR="00F015F2" w:rsidRPr="009804BB" w:rsidRDefault="00F015F2" w:rsidP="00F015F2">
      <w:pPr>
        <w:spacing w:after="0" w:line="240" w:lineRule="auto"/>
        <w:ind w:left="1512" w:right="8"/>
        <w:rPr>
          <w:rFonts w:ascii="Times New Roman" w:hAnsi="Times New Roman" w:cs="Times New Roman"/>
          <w:sz w:val="24"/>
          <w:szCs w:val="24"/>
        </w:rPr>
      </w:pPr>
    </w:p>
    <w:p w14:paraId="63E8976D"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Preserve its value as evidence (e.g., marking inside of shell casing to preserve fingerprints) </w:t>
      </w:r>
    </w:p>
    <w:p w14:paraId="6D0615AC"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1D7A68F7"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Preserve value to owner </w:t>
      </w:r>
    </w:p>
    <w:p w14:paraId="7C197A68"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7879EE33"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Mark on evidence or container, if possible </w:t>
      </w:r>
    </w:p>
    <w:p w14:paraId="78B415A2"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Report/case number </w:t>
      </w:r>
    </w:p>
    <w:p w14:paraId="2FAED27A"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Initials </w:t>
      </w:r>
    </w:p>
    <w:p w14:paraId="60CD5814"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Date </w:t>
      </w:r>
    </w:p>
    <w:p w14:paraId="40B8D53A" w14:textId="77777777" w:rsidR="00F015F2" w:rsidRPr="009804BB" w:rsidRDefault="00F015F2" w:rsidP="00F015F2">
      <w:pPr>
        <w:spacing w:after="0" w:line="240" w:lineRule="auto"/>
        <w:ind w:left="1512" w:right="8"/>
        <w:rPr>
          <w:rFonts w:ascii="Times New Roman" w:hAnsi="Times New Roman" w:cs="Times New Roman"/>
          <w:sz w:val="24"/>
          <w:szCs w:val="24"/>
        </w:rPr>
      </w:pPr>
    </w:p>
    <w:p w14:paraId="0DD8E35F"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If a document, place the document, fully opened, into a clear plastic folder or envelope </w:t>
      </w:r>
    </w:p>
    <w:p w14:paraId="54976A0F"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4FCCA447"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If a firearm, pick up the firearm by inserting a small diameter rod through the trigger guard behind the trigger and lifting </w:t>
      </w:r>
    </w:p>
    <w:p w14:paraId="78C72808"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0B57BEDC"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If a dry stain (blood or other body fluid), package by placing the stained material in a folded paper packet </w:t>
      </w:r>
    </w:p>
    <w:p w14:paraId="4041AC74"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3281B043" w14:textId="77777777" w:rsidR="00F015F2"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If a hair or fiber, use a small strip of adhesive tape to “catch” the hair or fiber, or use metal forceps </w:t>
      </w:r>
    </w:p>
    <w:p w14:paraId="3453D72D" w14:textId="77777777" w:rsidR="002227A2" w:rsidRDefault="002227A2" w:rsidP="002227A2">
      <w:pPr>
        <w:spacing w:after="0" w:line="240" w:lineRule="auto"/>
        <w:ind w:left="792" w:right="8"/>
        <w:rPr>
          <w:rFonts w:ascii="Times New Roman" w:hAnsi="Times New Roman" w:cs="Times New Roman"/>
          <w:sz w:val="24"/>
          <w:szCs w:val="24"/>
        </w:rPr>
      </w:pPr>
    </w:p>
    <w:p w14:paraId="0F72B537" w14:textId="77777777" w:rsidR="0049596A" w:rsidRDefault="0049596A" w:rsidP="00B845A1">
      <w:pPr>
        <w:numPr>
          <w:ilvl w:val="1"/>
          <w:numId w:val="76"/>
        </w:numPr>
        <w:spacing w:after="0" w:line="240" w:lineRule="auto"/>
        <w:ind w:right="8"/>
        <w:rPr>
          <w:rFonts w:ascii="Times New Roman" w:hAnsi="Times New Roman" w:cs="Times New Roman"/>
          <w:sz w:val="24"/>
          <w:szCs w:val="24"/>
        </w:rPr>
      </w:pPr>
      <w:r>
        <w:rPr>
          <w:rFonts w:ascii="Times New Roman" w:hAnsi="Times New Roman" w:cs="Times New Roman"/>
          <w:sz w:val="24"/>
          <w:szCs w:val="24"/>
        </w:rPr>
        <w:t xml:space="preserve"> </w:t>
      </w:r>
      <w:r w:rsidRPr="0049596A">
        <w:rPr>
          <w:rFonts w:ascii="Times New Roman" w:hAnsi="Times New Roman" w:cs="Times New Roman"/>
          <w:sz w:val="24"/>
          <w:szCs w:val="24"/>
        </w:rPr>
        <w:t>I</w:t>
      </w:r>
      <w:r>
        <w:rPr>
          <w:rFonts w:ascii="Times New Roman" w:hAnsi="Times New Roman" w:cs="Times New Roman"/>
          <w:sz w:val="24"/>
          <w:szCs w:val="24"/>
        </w:rPr>
        <w:t>n any writing that is required,</w:t>
      </w:r>
      <w:r w:rsidRPr="0049596A">
        <w:rPr>
          <w:rFonts w:ascii="Times New Roman" w:hAnsi="Times New Roman" w:cs="Times New Roman"/>
          <w:sz w:val="24"/>
          <w:szCs w:val="24"/>
        </w:rPr>
        <w:t xml:space="preserve"> use small words and not big </w:t>
      </w:r>
      <w:r>
        <w:rPr>
          <w:rFonts w:ascii="Times New Roman" w:hAnsi="Times New Roman" w:cs="Times New Roman"/>
          <w:sz w:val="24"/>
          <w:szCs w:val="24"/>
        </w:rPr>
        <w:t xml:space="preserve">scientific words not </w:t>
      </w:r>
      <w:r w:rsidRPr="0049596A">
        <w:rPr>
          <w:rFonts w:ascii="Times New Roman" w:hAnsi="Times New Roman" w:cs="Times New Roman"/>
          <w:sz w:val="24"/>
          <w:szCs w:val="24"/>
        </w:rPr>
        <w:t>normally use</w:t>
      </w:r>
      <w:r>
        <w:rPr>
          <w:rFonts w:ascii="Times New Roman" w:hAnsi="Times New Roman" w:cs="Times New Roman"/>
          <w:sz w:val="24"/>
          <w:szCs w:val="24"/>
        </w:rPr>
        <w:t>d</w:t>
      </w:r>
      <w:r w:rsidRPr="0049596A">
        <w:rPr>
          <w:rFonts w:ascii="Times New Roman" w:hAnsi="Times New Roman" w:cs="Times New Roman"/>
          <w:sz w:val="24"/>
          <w:szCs w:val="24"/>
        </w:rPr>
        <w:t>.</w:t>
      </w:r>
      <w:r>
        <w:rPr>
          <w:rFonts w:ascii="Times New Roman" w:hAnsi="Times New Roman" w:cs="Times New Roman"/>
          <w:sz w:val="24"/>
          <w:szCs w:val="24"/>
        </w:rPr>
        <w:t xml:space="preserve"> </w:t>
      </w:r>
      <w:r w:rsidRPr="0049596A">
        <w:rPr>
          <w:rFonts w:ascii="Times New Roman" w:hAnsi="Times New Roman" w:cs="Times New Roman"/>
          <w:sz w:val="24"/>
          <w:szCs w:val="24"/>
        </w:rPr>
        <w:t xml:space="preserve">  </w:t>
      </w:r>
    </w:p>
    <w:p w14:paraId="3E9EA69E" w14:textId="77777777" w:rsidR="0049596A" w:rsidRPr="0049596A" w:rsidRDefault="0049596A" w:rsidP="0049596A">
      <w:pPr>
        <w:spacing w:after="0" w:line="240" w:lineRule="auto"/>
        <w:ind w:left="792" w:right="8"/>
        <w:rPr>
          <w:rFonts w:ascii="Times New Roman" w:hAnsi="Times New Roman" w:cs="Times New Roman"/>
          <w:sz w:val="24"/>
          <w:szCs w:val="24"/>
        </w:rPr>
      </w:pPr>
    </w:p>
    <w:p w14:paraId="676AD89B" w14:textId="77777777" w:rsidR="002227A2" w:rsidRPr="0049596A" w:rsidRDefault="0049596A" w:rsidP="00B845A1">
      <w:pPr>
        <w:numPr>
          <w:ilvl w:val="1"/>
          <w:numId w:val="76"/>
        </w:numPr>
        <w:spacing w:after="0" w:line="240" w:lineRule="auto"/>
        <w:ind w:right="8"/>
        <w:rPr>
          <w:rFonts w:ascii="Times New Roman" w:hAnsi="Times New Roman" w:cs="Times New Roman"/>
          <w:sz w:val="24"/>
          <w:szCs w:val="24"/>
        </w:rPr>
      </w:pPr>
      <w:r>
        <w:rPr>
          <w:rFonts w:ascii="Times New Roman" w:hAnsi="Times New Roman" w:cs="Times New Roman"/>
          <w:sz w:val="24"/>
          <w:szCs w:val="24"/>
        </w:rPr>
        <w:t xml:space="preserve">Do not make assumptions about evidence. </w:t>
      </w:r>
      <w:r w:rsidRPr="0049596A">
        <w:rPr>
          <w:rFonts w:ascii="Times New Roman" w:hAnsi="Times New Roman" w:cs="Times New Roman"/>
          <w:sz w:val="24"/>
          <w:szCs w:val="24"/>
        </w:rPr>
        <w:t>Don’t refer to</w:t>
      </w:r>
      <w:r>
        <w:rPr>
          <w:rFonts w:ascii="Times New Roman" w:hAnsi="Times New Roman" w:cs="Times New Roman"/>
          <w:sz w:val="24"/>
          <w:szCs w:val="24"/>
        </w:rPr>
        <w:t xml:space="preserve"> things as blood, it is possibly not</w:t>
      </w:r>
      <w:r w:rsidRPr="0049596A">
        <w:rPr>
          <w:rFonts w:ascii="Times New Roman" w:hAnsi="Times New Roman" w:cs="Times New Roman"/>
          <w:sz w:val="24"/>
          <w:szCs w:val="24"/>
        </w:rPr>
        <w:t xml:space="preserve"> blood. Don't use the term blood spatter </w:t>
      </w:r>
      <w:r>
        <w:rPr>
          <w:rFonts w:ascii="Times New Roman" w:hAnsi="Times New Roman" w:cs="Times New Roman"/>
          <w:sz w:val="24"/>
          <w:szCs w:val="24"/>
        </w:rPr>
        <w:t>unless familiar with blood splatter</w:t>
      </w:r>
      <w:r w:rsidRPr="0049596A">
        <w:rPr>
          <w:rFonts w:ascii="Times New Roman" w:hAnsi="Times New Roman" w:cs="Times New Roman"/>
          <w:sz w:val="24"/>
          <w:szCs w:val="24"/>
        </w:rPr>
        <w:t xml:space="preserve">.  </w:t>
      </w:r>
    </w:p>
    <w:p w14:paraId="0904B104" w14:textId="77777777" w:rsidR="00F015F2" w:rsidRDefault="00F015F2" w:rsidP="00F015F2">
      <w:pPr>
        <w:spacing w:after="0" w:line="240" w:lineRule="auto"/>
        <w:ind w:left="792" w:right="8"/>
        <w:rPr>
          <w:rFonts w:ascii="Times New Roman" w:hAnsi="Times New Roman" w:cs="Times New Roman"/>
          <w:sz w:val="24"/>
          <w:szCs w:val="24"/>
        </w:rPr>
      </w:pPr>
    </w:p>
    <w:p w14:paraId="14079FDA" w14:textId="77777777" w:rsidR="002227A2" w:rsidRPr="009804BB" w:rsidRDefault="002227A2" w:rsidP="00F015F2">
      <w:pPr>
        <w:spacing w:after="0" w:line="240" w:lineRule="auto"/>
        <w:ind w:left="792" w:right="8"/>
        <w:rPr>
          <w:rFonts w:ascii="Times New Roman" w:hAnsi="Times New Roman" w:cs="Times New Roman"/>
          <w:sz w:val="24"/>
          <w:szCs w:val="24"/>
        </w:rPr>
      </w:pPr>
    </w:p>
    <w:p w14:paraId="038C26EC" w14:textId="77777777" w:rsidR="00F015F2" w:rsidRPr="009804BB" w:rsidRDefault="00F015F2" w:rsidP="00B845A1">
      <w:pPr>
        <w:numPr>
          <w:ilvl w:val="0"/>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Specific recommended procedures for collecting, marking, tagging, packaging, and preserving: </w:t>
      </w:r>
    </w:p>
    <w:p w14:paraId="32BDCC1B" w14:textId="77777777" w:rsidR="00F015F2" w:rsidRPr="009804BB" w:rsidRDefault="00F015F2" w:rsidP="00F015F2">
      <w:pPr>
        <w:spacing w:after="0" w:line="240" w:lineRule="auto"/>
        <w:ind w:left="72" w:right="8"/>
        <w:rPr>
          <w:rFonts w:ascii="Times New Roman" w:hAnsi="Times New Roman" w:cs="Times New Roman"/>
          <w:sz w:val="24"/>
          <w:szCs w:val="24"/>
        </w:rPr>
      </w:pPr>
    </w:p>
    <w:p w14:paraId="364BED45"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lastRenderedPageBreak/>
        <w:t xml:space="preserve">Fingerprints </w:t>
      </w:r>
    </w:p>
    <w:p w14:paraId="19DA3228"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Fuming </w:t>
      </w:r>
    </w:p>
    <w:p w14:paraId="62C2E3F3"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Dusting </w:t>
      </w:r>
    </w:p>
    <w:p w14:paraId="69AFBCB0"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Chemical dyes </w:t>
      </w:r>
    </w:p>
    <w:p w14:paraId="15E69CDB"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Photographing </w:t>
      </w:r>
    </w:p>
    <w:p w14:paraId="4B1C4D22"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Lifting (conditions affecting the quality of latent fingerprints) </w:t>
      </w:r>
    </w:p>
    <w:p w14:paraId="17C7E772"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Surface on which print is deposited (rough surfaces are unlikely to produce prints) </w:t>
      </w:r>
    </w:p>
    <w:p w14:paraId="6B06CEF0"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Nature of the material contaminating the fingerprint </w:t>
      </w:r>
    </w:p>
    <w:p w14:paraId="7F3DB4CF"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Any physical or occupational defects of the person making the print </w:t>
      </w:r>
    </w:p>
    <w:p w14:paraId="7D4E717E"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How the object on which the prints appear was handled </w:t>
      </w:r>
    </w:p>
    <w:p w14:paraId="4564D833"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The amount of the contamination </w:t>
      </w:r>
    </w:p>
    <w:p w14:paraId="48C6E5E2" w14:textId="77777777" w:rsidR="00F015F2" w:rsidRPr="009804BB" w:rsidRDefault="00F015F2" w:rsidP="00F015F2">
      <w:pPr>
        <w:spacing w:after="0" w:line="240" w:lineRule="auto"/>
        <w:ind w:left="2232" w:right="8"/>
        <w:rPr>
          <w:rFonts w:ascii="Times New Roman" w:hAnsi="Times New Roman" w:cs="Times New Roman"/>
          <w:sz w:val="24"/>
          <w:szCs w:val="24"/>
        </w:rPr>
      </w:pPr>
    </w:p>
    <w:p w14:paraId="116DE246"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Footwear impressions </w:t>
      </w:r>
    </w:p>
    <w:p w14:paraId="3F8E62BC"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546E8ED4"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Tire impressions </w:t>
      </w:r>
    </w:p>
    <w:p w14:paraId="306A2E43"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747D929C"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Tool mark impressions (photograph and remove section for transport to lab) </w:t>
      </w:r>
    </w:p>
    <w:p w14:paraId="106E5573"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73D0CA1B"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Spent projectiles  </w:t>
      </w:r>
    </w:p>
    <w:p w14:paraId="2BE669E4"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417921E0"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Cartridge cases </w:t>
      </w:r>
    </w:p>
    <w:p w14:paraId="5F15643E"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52B37E81"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Stains </w:t>
      </w:r>
    </w:p>
    <w:p w14:paraId="4B090EDA"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358BA1EE"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Strip or piece of cloth </w:t>
      </w:r>
    </w:p>
    <w:p w14:paraId="48CFEE0B"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6BEBF9E1"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Fibers </w:t>
      </w:r>
    </w:p>
    <w:p w14:paraId="56DE1D6E"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221BE5FF"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Hair (trace evidence) </w:t>
      </w:r>
    </w:p>
    <w:p w14:paraId="235323BB"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478E8A56"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Blood (DNA) </w:t>
      </w:r>
    </w:p>
    <w:p w14:paraId="425DD112"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242A727D"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Body fluids other than blood (DNA) </w:t>
      </w:r>
    </w:p>
    <w:p w14:paraId="0B76DBD0"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69DB6917"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Glass </w:t>
      </w:r>
    </w:p>
    <w:p w14:paraId="215B8FD8"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50AA07F1"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Handwriting </w:t>
      </w:r>
    </w:p>
    <w:p w14:paraId="25FF846A"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5687A482"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Typewriting exemplar </w:t>
      </w:r>
    </w:p>
    <w:p w14:paraId="2CBEEC70"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33815D07"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Fingernail scrapings (DNA) </w:t>
      </w:r>
    </w:p>
    <w:p w14:paraId="04DAB54E"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556A2A0E"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Soil </w:t>
      </w:r>
    </w:p>
    <w:p w14:paraId="64DC482E"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71C9F888"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Paint </w:t>
      </w:r>
    </w:p>
    <w:p w14:paraId="6C5061DB"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62C6F07D"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Metal objects </w:t>
      </w:r>
    </w:p>
    <w:p w14:paraId="0504D4D7" w14:textId="77777777" w:rsidR="00F015F2" w:rsidRPr="009804BB" w:rsidRDefault="00F015F2" w:rsidP="00F015F2">
      <w:pPr>
        <w:spacing w:after="0" w:line="240" w:lineRule="auto"/>
        <w:ind w:left="72" w:right="8"/>
        <w:rPr>
          <w:rFonts w:ascii="Times New Roman" w:hAnsi="Times New Roman" w:cs="Times New Roman"/>
          <w:sz w:val="24"/>
          <w:szCs w:val="24"/>
        </w:rPr>
      </w:pPr>
    </w:p>
    <w:p w14:paraId="2565DF06" w14:textId="77777777" w:rsidR="00F015F2" w:rsidRPr="009804BB" w:rsidRDefault="00F015F2" w:rsidP="00B845A1">
      <w:pPr>
        <w:numPr>
          <w:ilvl w:val="0"/>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Chain of custody </w:t>
      </w:r>
    </w:p>
    <w:p w14:paraId="5029B562"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6B204006"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All physical evidence is subject to the rules pertaining to chain of custody </w:t>
      </w:r>
    </w:p>
    <w:p w14:paraId="4F4514B3"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2837EDDF"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Limit the number of persons handling the evidence </w:t>
      </w:r>
    </w:p>
    <w:p w14:paraId="04AD4B7F"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0736058E"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Have a record indicating who located it, who handled it, and why they possessed it until presented in court, including dates, time, and reasons </w:t>
      </w:r>
    </w:p>
    <w:p w14:paraId="3E7FD7D3"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49879F2E"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Testimony in court will have to establish that the evidence was: </w:t>
      </w:r>
    </w:p>
    <w:p w14:paraId="72F28645"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Found at the scene </w:t>
      </w:r>
    </w:p>
    <w:p w14:paraId="5D15E7BF"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In possession or control of the suspect </w:t>
      </w:r>
    </w:p>
    <w:p w14:paraId="2C686CC5"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Related to the crime in some manner </w:t>
      </w:r>
    </w:p>
    <w:p w14:paraId="3D218800"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Has not been altered </w:t>
      </w:r>
    </w:p>
    <w:p w14:paraId="4A6B37F3"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Has been positively identified </w:t>
      </w:r>
    </w:p>
    <w:p w14:paraId="0E4E37DA"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Taken from whom and given to whom and for what purpose </w:t>
      </w:r>
    </w:p>
    <w:p w14:paraId="69C1601D" w14:textId="77777777" w:rsidR="00F015F2" w:rsidRPr="009804BB" w:rsidRDefault="00F015F2" w:rsidP="00F015F2">
      <w:pPr>
        <w:spacing w:after="0" w:line="240" w:lineRule="auto"/>
        <w:ind w:left="72" w:right="8"/>
        <w:rPr>
          <w:rFonts w:ascii="Times New Roman" w:hAnsi="Times New Roman" w:cs="Times New Roman"/>
          <w:sz w:val="24"/>
          <w:szCs w:val="24"/>
        </w:rPr>
      </w:pPr>
    </w:p>
    <w:p w14:paraId="3A912209" w14:textId="77777777" w:rsidR="00F015F2" w:rsidRPr="009804BB" w:rsidRDefault="00F015F2" w:rsidP="00B845A1">
      <w:pPr>
        <w:numPr>
          <w:ilvl w:val="0"/>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Crime scene diagrams </w:t>
      </w:r>
    </w:p>
    <w:p w14:paraId="6CD38384"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09694D67"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Definitions </w:t>
      </w:r>
    </w:p>
    <w:p w14:paraId="27CB1201"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Sketch -- rough drawing at scene </w:t>
      </w:r>
    </w:p>
    <w:p w14:paraId="347E82EF"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Diagram -- finished drawing to scale </w:t>
      </w:r>
    </w:p>
    <w:p w14:paraId="7471EB1B"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5155544F"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Some recommended procedures for the rough sketch: </w:t>
      </w:r>
    </w:p>
    <w:p w14:paraId="51902AF2"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Start the sketch after the preliminary search for evidence, but before evidence is moved </w:t>
      </w:r>
    </w:p>
    <w:p w14:paraId="22CC745C"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Decide what is to be sketched </w:t>
      </w:r>
    </w:p>
    <w:p w14:paraId="1898BD39"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State the following information: </w:t>
      </w:r>
    </w:p>
    <w:p w14:paraId="369FF858"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Date </w:t>
      </w:r>
    </w:p>
    <w:p w14:paraId="32070A22"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Time </w:t>
      </w:r>
    </w:p>
    <w:p w14:paraId="531C7CBD"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Location </w:t>
      </w:r>
    </w:p>
    <w:p w14:paraId="06EA35F5"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Type of incident </w:t>
      </w:r>
    </w:p>
    <w:p w14:paraId="62249C91"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Victim </w:t>
      </w:r>
    </w:p>
    <w:p w14:paraId="31975918"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proofErr w:type="gramStart"/>
      <w:r w:rsidRPr="009804BB">
        <w:rPr>
          <w:rFonts w:ascii="Times New Roman" w:hAnsi="Times New Roman" w:cs="Times New Roman"/>
          <w:sz w:val="24"/>
          <w:szCs w:val="24"/>
        </w:rPr>
        <w:t>Persons</w:t>
      </w:r>
      <w:proofErr w:type="gramEnd"/>
      <w:r w:rsidRPr="009804BB">
        <w:rPr>
          <w:rFonts w:ascii="Times New Roman" w:hAnsi="Times New Roman" w:cs="Times New Roman"/>
          <w:sz w:val="24"/>
          <w:szCs w:val="24"/>
        </w:rPr>
        <w:t xml:space="preserve"> present </w:t>
      </w:r>
    </w:p>
    <w:p w14:paraId="1641AF35"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Weather and light conditions </w:t>
      </w:r>
    </w:p>
    <w:p w14:paraId="70EB54A6"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Case number </w:t>
      </w:r>
    </w:p>
    <w:p w14:paraId="0F1B60B0"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Person creating the sketch </w:t>
      </w:r>
    </w:p>
    <w:p w14:paraId="2859077F"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Make accurate measurements and record them (accuracy is critical) </w:t>
      </w:r>
    </w:p>
    <w:p w14:paraId="7A815884"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Make measurements with a steel tape </w:t>
      </w:r>
    </w:p>
    <w:p w14:paraId="4F2DC7CC"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Make measurements from a reference point (non-movable type) utilizing the following methods: </w:t>
      </w:r>
    </w:p>
    <w:p w14:paraId="2A56C317"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Baseline coordinates (right angles) </w:t>
      </w:r>
    </w:p>
    <w:p w14:paraId="5D8704FF" w14:textId="77777777" w:rsidR="00F015F2" w:rsidRPr="009804BB" w:rsidRDefault="00F015F2" w:rsidP="00B845A1">
      <w:pPr>
        <w:numPr>
          <w:ilvl w:val="3"/>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Triangulation (intersections of lines from two fixed objects) </w:t>
      </w:r>
    </w:p>
    <w:p w14:paraId="1FD79AF5"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lastRenderedPageBreak/>
        <w:t xml:space="preserve">Objects and evidence are properly coded by a legend </w:t>
      </w:r>
    </w:p>
    <w:p w14:paraId="2D606732"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Use a set of symbols, but be consistent (i.e., use letters for objects and numbers for evidence) </w:t>
      </w:r>
    </w:p>
    <w:p w14:paraId="6663B9DC"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Make a separate sheet listing all measurements </w:t>
      </w:r>
    </w:p>
    <w:p w14:paraId="1ADE1ED1"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Measurements for bodies will be made from the head and the feet </w:t>
      </w:r>
    </w:p>
    <w:p w14:paraId="5650EEFF"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Have another officer verify the measurements </w:t>
      </w:r>
    </w:p>
    <w:p w14:paraId="79ED99E1"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Preserve the rough sketch </w:t>
      </w:r>
    </w:p>
    <w:p w14:paraId="2B354680" w14:textId="77777777" w:rsidR="00F015F2" w:rsidRPr="009804BB" w:rsidRDefault="00F015F2" w:rsidP="00F015F2">
      <w:pPr>
        <w:spacing w:after="0" w:line="240" w:lineRule="auto"/>
        <w:ind w:left="72" w:right="8"/>
        <w:rPr>
          <w:rFonts w:ascii="Times New Roman" w:hAnsi="Times New Roman" w:cs="Times New Roman"/>
          <w:sz w:val="24"/>
          <w:szCs w:val="24"/>
        </w:rPr>
      </w:pPr>
    </w:p>
    <w:p w14:paraId="35DE566C" w14:textId="77777777" w:rsidR="00F015F2" w:rsidRPr="009804BB" w:rsidRDefault="00F015F2" w:rsidP="00B845A1">
      <w:pPr>
        <w:numPr>
          <w:ilvl w:val="0"/>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Uses of crime lab report </w:t>
      </w:r>
    </w:p>
    <w:p w14:paraId="2DA6305F" w14:textId="77777777" w:rsidR="00F015F2" w:rsidRPr="009804BB" w:rsidRDefault="00F015F2" w:rsidP="00F015F2">
      <w:pPr>
        <w:pStyle w:val="ListParagraph"/>
        <w:spacing w:after="0" w:line="240" w:lineRule="auto"/>
        <w:ind w:left="792" w:right="8"/>
        <w:rPr>
          <w:rFonts w:ascii="Times New Roman" w:hAnsi="Times New Roman" w:cs="Times New Roman"/>
          <w:sz w:val="24"/>
          <w:szCs w:val="24"/>
        </w:rPr>
      </w:pPr>
    </w:p>
    <w:p w14:paraId="5B9A7CC2" w14:textId="77777777" w:rsidR="00F015F2" w:rsidRPr="009804BB" w:rsidRDefault="00F015F2" w:rsidP="00B845A1">
      <w:pPr>
        <w:pStyle w:val="ListParagraph"/>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Establishing a suspect </w:t>
      </w:r>
    </w:p>
    <w:p w14:paraId="50B10CEC"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33498989"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Eliminating a suspect </w:t>
      </w:r>
    </w:p>
    <w:p w14:paraId="272E1168"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2D5E84F2"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Strengthening the case </w:t>
      </w:r>
    </w:p>
    <w:p w14:paraId="1E1EFA4E"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25753344"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Linkage with other cases </w:t>
      </w:r>
    </w:p>
    <w:p w14:paraId="1C3C82A2"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586C4CE7"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May discuss class characteristics, unique characteristics, and questioned evidence, depending on what evidence is submitted </w:t>
      </w:r>
    </w:p>
    <w:p w14:paraId="4DCF21C5" w14:textId="77777777" w:rsidR="00F015F2" w:rsidRPr="009804BB" w:rsidRDefault="00F015F2" w:rsidP="00F015F2">
      <w:pPr>
        <w:spacing w:after="0" w:line="240" w:lineRule="auto"/>
        <w:ind w:left="72" w:right="8"/>
        <w:rPr>
          <w:rFonts w:ascii="Times New Roman" w:hAnsi="Times New Roman" w:cs="Times New Roman"/>
          <w:sz w:val="24"/>
          <w:szCs w:val="24"/>
        </w:rPr>
      </w:pPr>
    </w:p>
    <w:p w14:paraId="1E4F52F8" w14:textId="77777777" w:rsidR="00F015F2" w:rsidRPr="009804BB" w:rsidRDefault="00F015F2" w:rsidP="00B845A1">
      <w:pPr>
        <w:numPr>
          <w:ilvl w:val="0"/>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Practical exercises </w:t>
      </w:r>
    </w:p>
    <w:p w14:paraId="642EA3BF" w14:textId="77777777" w:rsidR="00F015F2" w:rsidRPr="009804BB" w:rsidRDefault="00F015F2" w:rsidP="00F015F2">
      <w:pPr>
        <w:spacing w:after="0" w:line="240" w:lineRule="auto"/>
        <w:ind w:left="792" w:right="8"/>
        <w:rPr>
          <w:rFonts w:ascii="Times New Roman" w:hAnsi="Times New Roman" w:cs="Times New Roman"/>
          <w:sz w:val="24"/>
          <w:szCs w:val="24"/>
        </w:rPr>
      </w:pPr>
    </w:p>
    <w:p w14:paraId="6C4CC44E" w14:textId="77777777" w:rsidR="00F015F2" w:rsidRPr="009804BB" w:rsidRDefault="00F015F2" w:rsidP="00B845A1">
      <w:pPr>
        <w:numPr>
          <w:ilvl w:val="1"/>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Mock crime scene</w:t>
      </w:r>
      <w:r w:rsidRPr="009804BB">
        <w:rPr>
          <w:rFonts w:ascii="Times New Roman" w:hAnsi="Times New Roman" w:cs="Times New Roman"/>
          <w:b/>
          <w:sz w:val="24"/>
          <w:szCs w:val="24"/>
        </w:rPr>
        <w:t xml:space="preserve"> </w:t>
      </w:r>
    </w:p>
    <w:p w14:paraId="5813D015"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Evidence locations </w:t>
      </w:r>
    </w:p>
    <w:p w14:paraId="0B229744"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Measuring and plotting </w:t>
      </w:r>
    </w:p>
    <w:p w14:paraId="4911B2D1" w14:textId="77777777" w:rsidR="00F015F2" w:rsidRPr="009804BB" w:rsidRDefault="00F015F2" w:rsidP="00B845A1">
      <w:pPr>
        <w:numPr>
          <w:ilvl w:val="2"/>
          <w:numId w:val="76"/>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Creating a rough sketch </w:t>
      </w:r>
    </w:p>
    <w:p w14:paraId="4705CEB9" w14:textId="77777777" w:rsidR="00F015F2" w:rsidRPr="009804BB" w:rsidRDefault="00F015F2" w:rsidP="00F015F2">
      <w:pPr>
        <w:spacing w:line="240" w:lineRule="auto"/>
        <w:rPr>
          <w:rFonts w:ascii="Times New Roman" w:hAnsi="Times New Roman" w:cs="Times New Roman"/>
          <w:sz w:val="24"/>
          <w:szCs w:val="24"/>
        </w:rPr>
      </w:pPr>
    </w:p>
    <w:p w14:paraId="44D85E08" w14:textId="77777777" w:rsidR="00F015F2" w:rsidRPr="009804BB" w:rsidRDefault="00F015F2" w:rsidP="00F015F2">
      <w:pPr>
        <w:spacing w:line="240" w:lineRule="auto"/>
        <w:jc w:val="center"/>
        <w:rPr>
          <w:rFonts w:ascii="Times New Roman" w:hAnsi="Times New Roman" w:cs="Times New Roman"/>
          <w:b/>
          <w:sz w:val="40"/>
          <w:szCs w:val="24"/>
        </w:rPr>
      </w:pPr>
      <w:r w:rsidRPr="009804BB">
        <w:rPr>
          <w:rFonts w:ascii="Times New Roman" w:hAnsi="Times New Roman" w:cs="Times New Roman"/>
          <w:b/>
          <w:sz w:val="40"/>
          <w:szCs w:val="24"/>
        </w:rPr>
        <w:t>END</w:t>
      </w:r>
    </w:p>
    <w:p w14:paraId="3B9C360B" w14:textId="77777777" w:rsidR="00785BB7" w:rsidRPr="009804BB" w:rsidRDefault="00785BB7">
      <w:pPr>
        <w:rPr>
          <w:rFonts w:ascii="Times New Roman" w:hAnsi="Times New Roman" w:cs="Times New Roman"/>
          <w:b/>
          <w:sz w:val="40"/>
          <w:szCs w:val="40"/>
        </w:rPr>
      </w:pPr>
      <w:r w:rsidRPr="009804BB">
        <w:rPr>
          <w:rFonts w:ascii="Times New Roman" w:hAnsi="Times New Roman" w:cs="Times New Roman"/>
          <w:b/>
          <w:sz w:val="40"/>
          <w:szCs w:val="40"/>
        </w:rPr>
        <w:br w:type="page"/>
      </w:r>
    </w:p>
    <w:p w14:paraId="72D2155E" w14:textId="77777777" w:rsidR="00F015F2" w:rsidRPr="009804BB" w:rsidRDefault="00FE3D15" w:rsidP="00F015F2">
      <w:pPr>
        <w:contextualSpacing/>
        <w:jc w:val="center"/>
        <w:rPr>
          <w:rFonts w:ascii="Times New Roman" w:hAnsi="Times New Roman" w:cs="Times New Roman"/>
          <w:b/>
          <w:sz w:val="40"/>
          <w:szCs w:val="40"/>
        </w:rPr>
      </w:pPr>
      <w:r>
        <w:rPr>
          <w:rFonts w:ascii="Times New Roman" w:hAnsi="Times New Roman" w:cs="Times New Roman"/>
          <w:b/>
          <w:sz w:val="40"/>
          <w:szCs w:val="40"/>
        </w:rPr>
        <w:lastRenderedPageBreak/>
        <w:t>PATROL INVESTIGATION</w:t>
      </w:r>
      <w:r w:rsidR="00F015F2" w:rsidRPr="009804BB">
        <w:rPr>
          <w:rFonts w:ascii="Times New Roman" w:hAnsi="Times New Roman" w:cs="Times New Roman"/>
          <w:b/>
          <w:sz w:val="40"/>
          <w:szCs w:val="40"/>
        </w:rPr>
        <w:t>:</w:t>
      </w:r>
    </w:p>
    <w:p w14:paraId="008A9B08" w14:textId="77777777" w:rsidR="00F015F2" w:rsidRPr="009804BB" w:rsidRDefault="00785BB7" w:rsidP="00F746B4">
      <w:pPr>
        <w:pStyle w:val="Heading3"/>
      </w:pPr>
      <w:bookmarkStart w:id="55" w:name="_Toc104876888"/>
      <w:r w:rsidRPr="009804BB">
        <w:t>Crimes a</w:t>
      </w:r>
      <w:r w:rsidR="00F015F2" w:rsidRPr="009804BB">
        <w:t>gainst Persons</w:t>
      </w:r>
      <w:bookmarkEnd w:id="55"/>
      <w:r w:rsidR="00F015F2" w:rsidRPr="009804BB">
        <w:t xml:space="preserve"> </w:t>
      </w:r>
    </w:p>
    <w:p w14:paraId="606A3A53" w14:textId="77777777" w:rsidR="00F015F2" w:rsidRPr="009804BB" w:rsidRDefault="00F015F2" w:rsidP="00F015F2">
      <w:pPr>
        <w:contextualSpacing/>
        <w:jc w:val="center"/>
        <w:rPr>
          <w:rFonts w:ascii="Times New Roman" w:hAnsi="Times New Roman" w:cs="Times New Roman"/>
          <w:sz w:val="40"/>
          <w:szCs w:val="40"/>
        </w:rPr>
      </w:pPr>
    </w:p>
    <w:p w14:paraId="664C79BD" w14:textId="7514F045"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b/>
          <w:sz w:val="24"/>
          <w:szCs w:val="24"/>
        </w:rPr>
        <w:t xml:space="preserve">Instructional Goal: </w:t>
      </w:r>
      <w:r w:rsidRPr="009804BB">
        <w:rPr>
          <w:rFonts w:ascii="Times New Roman" w:hAnsi="Times New Roman" w:cs="Times New Roman"/>
          <w:sz w:val="24"/>
          <w:szCs w:val="24"/>
        </w:rPr>
        <w:t xml:space="preserve">Police officers must deal effectively in investigating crimes against persons and they must be capable of anticipating and recognizing the characteristic of such offenses.  This unit of instruction includes a discussion of investigative techniques and procedures that are the most likely to assist the officer in establishing the elements of each offense as well as instruction on how to </w:t>
      </w:r>
      <w:r w:rsidR="0085775A" w:rsidRPr="009804BB">
        <w:rPr>
          <w:rFonts w:ascii="Times New Roman" w:hAnsi="Times New Roman" w:cs="Times New Roman"/>
          <w:sz w:val="24"/>
          <w:szCs w:val="24"/>
        </w:rPr>
        <w:t>communicate with victims effectively and compassionately</w:t>
      </w:r>
      <w:r w:rsidRPr="009804BB">
        <w:rPr>
          <w:rFonts w:ascii="Times New Roman" w:hAnsi="Times New Roman" w:cs="Times New Roman"/>
          <w:sz w:val="24"/>
          <w:szCs w:val="24"/>
        </w:rPr>
        <w:t>.</w:t>
      </w:r>
    </w:p>
    <w:p w14:paraId="1EE72912" w14:textId="77777777" w:rsidR="00F015F2" w:rsidRPr="009804BB" w:rsidRDefault="00F015F2" w:rsidP="00F015F2">
      <w:pPr>
        <w:contextualSpacing/>
        <w:rPr>
          <w:rFonts w:ascii="Times New Roman" w:hAnsi="Times New Roman" w:cs="Times New Roman"/>
          <w:sz w:val="24"/>
          <w:szCs w:val="24"/>
        </w:rPr>
      </w:pPr>
    </w:p>
    <w:p w14:paraId="6C788794" w14:textId="06C16DF7" w:rsidR="00F015F2" w:rsidRDefault="00F015F2" w:rsidP="006D449E">
      <w:pPr>
        <w:contextualSpacing/>
        <w:rPr>
          <w:rFonts w:ascii="Times New Roman" w:hAnsi="Times New Roman" w:cs="Times New Roman"/>
          <w:sz w:val="24"/>
          <w:szCs w:val="24"/>
        </w:rPr>
      </w:pPr>
      <w:r w:rsidRPr="009804BB">
        <w:rPr>
          <w:rFonts w:ascii="Times New Roman" w:hAnsi="Times New Roman" w:cs="Times New Roman"/>
          <w:b/>
          <w:sz w:val="24"/>
          <w:szCs w:val="24"/>
        </w:rPr>
        <w:t xml:space="preserve">Allotted Class Time: </w:t>
      </w:r>
      <w:r w:rsidR="006D449E">
        <w:rPr>
          <w:rFonts w:ascii="Times New Roman" w:hAnsi="Times New Roman" w:cs="Times New Roman"/>
          <w:sz w:val="24"/>
          <w:szCs w:val="24"/>
        </w:rPr>
        <w:t>6 hours</w:t>
      </w:r>
    </w:p>
    <w:p w14:paraId="66F62077" w14:textId="6018A80A" w:rsidR="00F015F2" w:rsidRPr="009804BB" w:rsidRDefault="006D449E" w:rsidP="00B845A1">
      <w:pPr>
        <w:pStyle w:val="ListParagraph"/>
        <w:numPr>
          <w:ilvl w:val="0"/>
          <w:numId w:val="77"/>
        </w:numPr>
        <w:rPr>
          <w:rFonts w:ascii="Times New Roman" w:hAnsi="Times New Roman" w:cs="Times New Roman"/>
          <w:sz w:val="24"/>
          <w:szCs w:val="24"/>
        </w:rPr>
      </w:pPr>
      <w:r>
        <w:rPr>
          <w:rFonts w:ascii="Times New Roman" w:hAnsi="Times New Roman" w:cs="Times New Roman"/>
          <w:sz w:val="24"/>
          <w:szCs w:val="24"/>
        </w:rPr>
        <w:t xml:space="preserve"> </w:t>
      </w:r>
      <w:r w:rsidR="00F015F2" w:rsidRPr="009804BB">
        <w:rPr>
          <w:rFonts w:ascii="Times New Roman" w:hAnsi="Times New Roman" w:cs="Times New Roman"/>
          <w:sz w:val="24"/>
          <w:szCs w:val="24"/>
        </w:rPr>
        <w:t>Identify proper procedures to conduct investigation for</w:t>
      </w:r>
    </w:p>
    <w:p w14:paraId="0B485E0F" w14:textId="77777777" w:rsidR="00F015F2" w:rsidRPr="009804BB" w:rsidRDefault="00F015F2" w:rsidP="00B845A1">
      <w:pPr>
        <w:pStyle w:val="ListParagraph"/>
        <w:numPr>
          <w:ilvl w:val="1"/>
          <w:numId w:val="77"/>
        </w:numPr>
        <w:rPr>
          <w:rFonts w:ascii="Times New Roman" w:hAnsi="Times New Roman" w:cs="Times New Roman"/>
          <w:sz w:val="24"/>
          <w:szCs w:val="24"/>
        </w:rPr>
      </w:pPr>
      <w:r w:rsidRPr="009804BB">
        <w:rPr>
          <w:rFonts w:ascii="Times New Roman" w:hAnsi="Times New Roman" w:cs="Times New Roman"/>
          <w:sz w:val="24"/>
          <w:szCs w:val="24"/>
        </w:rPr>
        <w:t>Battery</w:t>
      </w:r>
    </w:p>
    <w:p w14:paraId="724D1D58" w14:textId="77777777" w:rsidR="00F015F2" w:rsidRPr="009804BB" w:rsidRDefault="00F015F2" w:rsidP="00B845A1">
      <w:pPr>
        <w:pStyle w:val="ListParagraph"/>
        <w:numPr>
          <w:ilvl w:val="1"/>
          <w:numId w:val="77"/>
        </w:numPr>
        <w:rPr>
          <w:rFonts w:ascii="Times New Roman" w:hAnsi="Times New Roman" w:cs="Times New Roman"/>
          <w:sz w:val="24"/>
          <w:szCs w:val="24"/>
        </w:rPr>
      </w:pPr>
      <w:r w:rsidRPr="009804BB">
        <w:rPr>
          <w:rFonts w:ascii="Times New Roman" w:hAnsi="Times New Roman" w:cs="Times New Roman"/>
          <w:sz w:val="24"/>
          <w:szCs w:val="24"/>
        </w:rPr>
        <w:t>Assault</w:t>
      </w:r>
    </w:p>
    <w:p w14:paraId="136BA624" w14:textId="77777777" w:rsidR="00F015F2" w:rsidRPr="009804BB" w:rsidRDefault="00F015F2" w:rsidP="00B845A1">
      <w:pPr>
        <w:pStyle w:val="ListParagraph"/>
        <w:numPr>
          <w:ilvl w:val="1"/>
          <w:numId w:val="77"/>
        </w:numPr>
        <w:rPr>
          <w:rFonts w:ascii="Times New Roman" w:hAnsi="Times New Roman" w:cs="Times New Roman"/>
          <w:sz w:val="24"/>
          <w:szCs w:val="24"/>
        </w:rPr>
      </w:pPr>
      <w:r w:rsidRPr="009804BB">
        <w:rPr>
          <w:rFonts w:ascii="Times New Roman" w:hAnsi="Times New Roman" w:cs="Times New Roman"/>
          <w:sz w:val="24"/>
          <w:szCs w:val="24"/>
        </w:rPr>
        <w:t>Robbery</w:t>
      </w:r>
    </w:p>
    <w:p w14:paraId="23D17F95" w14:textId="77777777" w:rsidR="00F015F2" w:rsidRPr="009804BB" w:rsidRDefault="00F015F2" w:rsidP="00B845A1">
      <w:pPr>
        <w:pStyle w:val="ListParagraph"/>
        <w:numPr>
          <w:ilvl w:val="1"/>
          <w:numId w:val="77"/>
        </w:numPr>
        <w:rPr>
          <w:rFonts w:ascii="Times New Roman" w:hAnsi="Times New Roman" w:cs="Times New Roman"/>
          <w:sz w:val="24"/>
          <w:szCs w:val="24"/>
        </w:rPr>
      </w:pPr>
      <w:r w:rsidRPr="009804BB">
        <w:rPr>
          <w:rFonts w:ascii="Times New Roman" w:hAnsi="Times New Roman" w:cs="Times New Roman"/>
          <w:sz w:val="24"/>
          <w:szCs w:val="24"/>
        </w:rPr>
        <w:t>Human Trafficking</w:t>
      </w:r>
    </w:p>
    <w:p w14:paraId="37183C10" w14:textId="77777777" w:rsidR="00F015F2" w:rsidRPr="009804BB" w:rsidRDefault="00F015F2" w:rsidP="00B845A1">
      <w:pPr>
        <w:pStyle w:val="ListParagraph"/>
        <w:numPr>
          <w:ilvl w:val="1"/>
          <w:numId w:val="77"/>
        </w:numPr>
        <w:rPr>
          <w:rFonts w:ascii="Times New Roman" w:hAnsi="Times New Roman" w:cs="Times New Roman"/>
          <w:sz w:val="24"/>
          <w:szCs w:val="24"/>
        </w:rPr>
      </w:pPr>
      <w:r w:rsidRPr="009804BB">
        <w:rPr>
          <w:rFonts w:ascii="Times New Roman" w:hAnsi="Times New Roman" w:cs="Times New Roman"/>
          <w:sz w:val="24"/>
          <w:szCs w:val="24"/>
        </w:rPr>
        <w:t>Weapons violations</w:t>
      </w:r>
    </w:p>
    <w:p w14:paraId="37C50FD9" w14:textId="77777777" w:rsidR="00F015F2" w:rsidRPr="009804BB" w:rsidRDefault="00F015F2" w:rsidP="00B845A1">
      <w:pPr>
        <w:pStyle w:val="ListParagraph"/>
        <w:numPr>
          <w:ilvl w:val="1"/>
          <w:numId w:val="77"/>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Death investigation</w:t>
      </w:r>
    </w:p>
    <w:p w14:paraId="1DFDD01A" w14:textId="77777777" w:rsidR="00F015F2" w:rsidRPr="009804BB" w:rsidRDefault="00F015F2" w:rsidP="00B845A1">
      <w:pPr>
        <w:pStyle w:val="ListParagraph"/>
        <w:numPr>
          <w:ilvl w:val="0"/>
          <w:numId w:val="77"/>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Define the elements of a hate crimes</w:t>
      </w:r>
    </w:p>
    <w:p w14:paraId="2D2527E0" w14:textId="77777777" w:rsidR="00F015F2" w:rsidRPr="009804BB" w:rsidRDefault="00F015F2" w:rsidP="00B845A1">
      <w:pPr>
        <w:pStyle w:val="ListParagraph"/>
        <w:numPr>
          <w:ilvl w:val="0"/>
          <w:numId w:val="77"/>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Identify rights of a crime victim or witness   </w:t>
      </w:r>
    </w:p>
    <w:p w14:paraId="05777938" w14:textId="77777777" w:rsidR="00F015F2" w:rsidRPr="009804BB" w:rsidRDefault="00F015F2" w:rsidP="00F015F2">
      <w:pPr>
        <w:contextualSpacing/>
        <w:rPr>
          <w:rFonts w:ascii="Times New Roman" w:eastAsia="STKaiti" w:hAnsi="Times New Roman" w:cs="Times New Roman"/>
          <w:sz w:val="24"/>
          <w:szCs w:val="24"/>
        </w:rPr>
      </w:pPr>
    </w:p>
    <w:p w14:paraId="53721FB3" w14:textId="77777777"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b/>
          <w:sz w:val="24"/>
          <w:szCs w:val="24"/>
        </w:rPr>
        <w:t>Instructor Note:</w:t>
      </w:r>
      <w:r w:rsidRPr="009804BB">
        <w:rPr>
          <w:rFonts w:ascii="Times New Roman" w:hAnsi="Times New Roman" w:cs="Times New Roman"/>
          <w:sz w:val="24"/>
          <w:szCs w:val="24"/>
        </w:rPr>
        <w:t xml:space="preserve"> Instructors should review the elements of the offenses as they teach the investigations for that offense.  Death investigations (now statutorily handled by Lead Homicide Investigators) contains only the basic skills for the first responding officer.   Civilian Concealed Carry is addressed in a block entitled “Civilian Concealed Carry.”  </w:t>
      </w:r>
    </w:p>
    <w:p w14:paraId="5C37055F" w14:textId="77777777" w:rsidR="00F015F2" w:rsidRPr="009804BB" w:rsidRDefault="00F015F2" w:rsidP="00F015F2">
      <w:pPr>
        <w:pStyle w:val="ListParagraph"/>
        <w:ind w:left="0"/>
        <w:rPr>
          <w:rFonts w:ascii="Times New Roman" w:eastAsia="STKaiti" w:hAnsi="Times New Roman" w:cs="Times New Roman"/>
          <w:b/>
          <w:sz w:val="24"/>
          <w:szCs w:val="24"/>
        </w:rPr>
      </w:pPr>
      <w:r w:rsidRPr="009804BB">
        <w:rPr>
          <w:rFonts w:ascii="Times New Roman" w:eastAsia="STKaiti" w:hAnsi="Times New Roman" w:cs="Times New Roman"/>
          <w:b/>
          <w:sz w:val="24"/>
          <w:szCs w:val="24"/>
        </w:rPr>
        <w:t>Resources:</w:t>
      </w:r>
    </w:p>
    <w:p w14:paraId="45D5E434" w14:textId="77777777" w:rsidR="00F015F2" w:rsidRPr="009804BB" w:rsidRDefault="00F015F2" w:rsidP="00F015F2">
      <w:pPr>
        <w:pStyle w:val="ListParagraph"/>
        <w:spacing w:after="0" w:line="240" w:lineRule="auto"/>
        <w:ind w:left="0"/>
        <w:rPr>
          <w:rFonts w:ascii="Times New Roman" w:hAnsi="Times New Roman" w:cs="Times New Roman"/>
          <w:bCs/>
          <w:sz w:val="24"/>
          <w:szCs w:val="24"/>
        </w:rPr>
      </w:pPr>
      <w:r w:rsidRPr="009804BB">
        <w:rPr>
          <w:rFonts w:ascii="Times New Roman" w:hAnsi="Times New Roman" w:cs="Times New Roman"/>
          <w:bCs/>
          <w:sz w:val="24"/>
          <w:szCs w:val="24"/>
        </w:rPr>
        <w:t xml:space="preserve">Illinois Attorney General. (2010). </w:t>
      </w:r>
      <w:r w:rsidRPr="009804BB">
        <w:rPr>
          <w:rFonts w:ascii="Times New Roman" w:hAnsi="Times New Roman" w:cs="Times New Roman"/>
          <w:bCs/>
          <w:i/>
          <w:sz w:val="24"/>
          <w:szCs w:val="24"/>
        </w:rPr>
        <w:t>Helping Crime Victims</w:t>
      </w:r>
      <w:r w:rsidRPr="009804BB">
        <w:rPr>
          <w:rFonts w:ascii="Times New Roman" w:hAnsi="Times New Roman" w:cs="Times New Roman"/>
          <w:bCs/>
          <w:sz w:val="24"/>
          <w:szCs w:val="24"/>
        </w:rPr>
        <w:t xml:space="preserve">. Retrieved from </w:t>
      </w:r>
      <w:hyperlink r:id="rId226" w:history="1">
        <w:r w:rsidRPr="00293A1B">
          <w:rPr>
            <w:rStyle w:val="Hyperlink"/>
            <w:rFonts w:ascii="Times New Roman" w:hAnsi="Times New Roman" w:cs="Times New Roman"/>
            <w:bCs/>
            <w:sz w:val="24"/>
            <w:szCs w:val="24"/>
          </w:rPr>
          <w:t>http://www.illinoisattorneygeneral.gov/victims/index.html</w:t>
        </w:r>
      </w:hyperlink>
    </w:p>
    <w:p w14:paraId="39A07ECD" w14:textId="77777777" w:rsidR="00F015F2" w:rsidRPr="009804BB" w:rsidRDefault="00F015F2" w:rsidP="00F015F2">
      <w:pPr>
        <w:pStyle w:val="ListParagraph"/>
        <w:spacing w:after="0" w:line="240" w:lineRule="auto"/>
        <w:ind w:left="0"/>
        <w:rPr>
          <w:rFonts w:ascii="Times New Roman" w:hAnsi="Times New Roman" w:cs="Times New Roman"/>
          <w:bCs/>
          <w:sz w:val="24"/>
          <w:szCs w:val="24"/>
        </w:rPr>
      </w:pPr>
    </w:p>
    <w:p w14:paraId="5D2D4521" w14:textId="77777777" w:rsidR="00F015F2" w:rsidRPr="009804BB" w:rsidRDefault="00F015F2" w:rsidP="00F015F2">
      <w:pPr>
        <w:pStyle w:val="ListParagraph"/>
        <w:spacing w:after="0" w:line="240" w:lineRule="auto"/>
        <w:ind w:left="0"/>
        <w:rPr>
          <w:rFonts w:ascii="Times New Roman" w:hAnsi="Times New Roman" w:cs="Times New Roman"/>
          <w:bCs/>
          <w:sz w:val="24"/>
          <w:szCs w:val="24"/>
        </w:rPr>
      </w:pPr>
      <w:r w:rsidRPr="009804BB">
        <w:rPr>
          <w:rFonts w:ascii="Times New Roman" w:hAnsi="Times New Roman" w:cs="Times New Roman"/>
          <w:bCs/>
          <w:sz w:val="24"/>
          <w:szCs w:val="24"/>
        </w:rPr>
        <w:t xml:space="preserve">Rights of Crime Victims and Witnesses Act of 2015, 725 ILCS 120 </w:t>
      </w:r>
    </w:p>
    <w:p w14:paraId="2CC1E7D8" w14:textId="77777777" w:rsidR="00F015F2" w:rsidRPr="009804BB" w:rsidRDefault="00F015F2" w:rsidP="00F015F2">
      <w:pPr>
        <w:pStyle w:val="ListParagraph"/>
        <w:spacing w:after="0" w:line="240" w:lineRule="auto"/>
        <w:ind w:left="0"/>
        <w:rPr>
          <w:rFonts w:ascii="Times New Roman" w:hAnsi="Times New Roman" w:cs="Times New Roman"/>
          <w:b/>
          <w:bCs/>
          <w:sz w:val="24"/>
          <w:szCs w:val="24"/>
        </w:rPr>
      </w:pPr>
    </w:p>
    <w:p w14:paraId="25E80FAE" w14:textId="77777777" w:rsidR="00F015F2" w:rsidRPr="009804BB" w:rsidRDefault="00F015F2" w:rsidP="00F015F2">
      <w:pPr>
        <w:pStyle w:val="ListParagraph"/>
        <w:spacing w:after="0" w:line="240" w:lineRule="auto"/>
        <w:ind w:left="0"/>
        <w:rPr>
          <w:rFonts w:ascii="Times New Roman" w:hAnsi="Times New Roman" w:cs="Times New Roman"/>
          <w:sz w:val="24"/>
          <w:szCs w:val="24"/>
        </w:rPr>
      </w:pPr>
      <w:r w:rsidRPr="009804BB">
        <w:rPr>
          <w:rFonts w:ascii="Times New Roman" w:hAnsi="Times New Roman" w:cs="Times New Roman"/>
          <w:bCs/>
          <w:sz w:val="24"/>
          <w:szCs w:val="24"/>
        </w:rPr>
        <w:t>Crime Victims Compensation Act of 1973,</w:t>
      </w:r>
      <w:r w:rsidRPr="009804BB" w:rsidDel="0031301E">
        <w:rPr>
          <w:rFonts w:ascii="Times New Roman" w:hAnsi="Times New Roman" w:cs="Times New Roman"/>
          <w:sz w:val="24"/>
          <w:szCs w:val="24"/>
        </w:rPr>
        <w:t xml:space="preserve"> </w:t>
      </w:r>
      <w:r w:rsidRPr="009804BB">
        <w:rPr>
          <w:rFonts w:ascii="Times New Roman" w:hAnsi="Times New Roman" w:cs="Times New Roman"/>
          <w:bCs/>
          <w:sz w:val="24"/>
          <w:szCs w:val="24"/>
        </w:rPr>
        <w:t xml:space="preserve">740 ILCS 45 </w:t>
      </w:r>
    </w:p>
    <w:p w14:paraId="52AE4141" w14:textId="77777777" w:rsidR="00F015F2" w:rsidRPr="009804BB" w:rsidRDefault="00F015F2" w:rsidP="00F015F2">
      <w:pPr>
        <w:pStyle w:val="ListParagraph"/>
        <w:spacing w:after="0" w:line="240" w:lineRule="auto"/>
        <w:ind w:left="0"/>
        <w:rPr>
          <w:rFonts w:ascii="Times New Roman" w:hAnsi="Times New Roman" w:cs="Times New Roman"/>
          <w:sz w:val="24"/>
          <w:szCs w:val="24"/>
        </w:rPr>
      </w:pPr>
    </w:p>
    <w:p w14:paraId="020A398D" w14:textId="77777777" w:rsidR="00F015F2" w:rsidRPr="009804BB" w:rsidRDefault="00F015F2" w:rsidP="00781040">
      <w:pPr>
        <w:pStyle w:val="ListParagraph"/>
        <w:spacing w:after="0" w:line="240" w:lineRule="auto"/>
        <w:ind w:hanging="720"/>
        <w:rPr>
          <w:rFonts w:ascii="Times New Roman" w:hAnsi="Times New Roman" w:cs="Times New Roman"/>
          <w:sz w:val="24"/>
          <w:szCs w:val="24"/>
        </w:rPr>
      </w:pPr>
      <w:r w:rsidRPr="009804BB">
        <w:rPr>
          <w:rFonts w:ascii="Times New Roman" w:hAnsi="Times New Roman" w:cs="Times New Roman"/>
          <w:sz w:val="24"/>
          <w:szCs w:val="24"/>
        </w:rPr>
        <w:t xml:space="preserve">Illinois Complied Statutes Offenses Directed Against the Person of 2012, 720 ILCS 5/9 through 5/12. Retrieved from </w:t>
      </w:r>
      <w:hyperlink r:id="rId227" w:history="1">
        <w:r w:rsidRPr="009804BB">
          <w:rPr>
            <w:rStyle w:val="Hyperlink"/>
            <w:rFonts w:ascii="Times New Roman" w:hAnsi="Times New Roman" w:cs="Times New Roman"/>
            <w:sz w:val="24"/>
            <w:szCs w:val="24"/>
          </w:rPr>
          <w:t>http://www.ilga.gov/legislation/ilcs/ilcs4.asp?ActID=1876&amp;ChapterID=53&amp;SeqStart=11000000&amp;SeqEnd=12000000</w:t>
        </w:r>
      </w:hyperlink>
    </w:p>
    <w:p w14:paraId="5D4E8F04" w14:textId="77777777" w:rsidR="00F015F2" w:rsidRPr="009804BB" w:rsidRDefault="00F015F2" w:rsidP="00781040">
      <w:pPr>
        <w:pStyle w:val="ListParagraph"/>
        <w:spacing w:after="0" w:line="240" w:lineRule="auto"/>
        <w:ind w:hanging="720"/>
        <w:rPr>
          <w:rFonts w:ascii="Times New Roman" w:hAnsi="Times New Roman" w:cs="Times New Roman"/>
          <w:sz w:val="24"/>
          <w:szCs w:val="24"/>
        </w:rPr>
      </w:pPr>
    </w:p>
    <w:p w14:paraId="29D18085" w14:textId="77777777" w:rsidR="00F015F2" w:rsidRPr="009804BB" w:rsidRDefault="00F015F2" w:rsidP="00781040">
      <w:pPr>
        <w:spacing w:after="0" w:line="240" w:lineRule="auto"/>
        <w:ind w:left="720" w:hanging="720"/>
        <w:rPr>
          <w:rFonts w:ascii="Times New Roman" w:hAnsi="Times New Roman" w:cs="Times New Roman"/>
          <w:sz w:val="24"/>
          <w:szCs w:val="24"/>
        </w:rPr>
      </w:pPr>
      <w:r w:rsidRPr="009804BB">
        <w:rPr>
          <w:rFonts w:ascii="Times New Roman" w:hAnsi="Times New Roman" w:cs="Times New Roman"/>
          <w:sz w:val="24"/>
          <w:szCs w:val="24"/>
        </w:rPr>
        <w:t xml:space="preserve">Illinois Department of Human Services. </w:t>
      </w:r>
      <w:r w:rsidRPr="009804BB">
        <w:rPr>
          <w:rFonts w:ascii="Times New Roman" w:hAnsi="Times New Roman" w:cs="Times New Roman"/>
          <w:i/>
          <w:sz w:val="24"/>
          <w:szCs w:val="24"/>
        </w:rPr>
        <w:t>Public Act 099-0099 an Act Concerning Human Trafficking</w:t>
      </w:r>
      <w:r w:rsidRPr="009804BB">
        <w:rPr>
          <w:rFonts w:ascii="Times New Roman" w:hAnsi="Times New Roman" w:cs="Times New Roman"/>
          <w:sz w:val="24"/>
          <w:szCs w:val="24"/>
        </w:rPr>
        <w:t xml:space="preserve">. Retrieved from </w:t>
      </w:r>
      <w:hyperlink r:id="rId228" w:history="1">
        <w:r w:rsidRPr="009804BB">
          <w:rPr>
            <w:rStyle w:val="Hyperlink"/>
            <w:rFonts w:ascii="Times New Roman" w:hAnsi="Times New Roman" w:cs="Times New Roman"/>
            <w:sz w:val="24"/>
            <w:szCs w:val="24"/>
          </w:rPr>
          <w:t>http://www.dhs.state.il.us/page.aspx?item=82023</w:t>
        </w:r>
      </w:hyperlink>
    </w:p>
    <w:p w14:paraId="653C46A8" w14:textId="77777777" w:rsidR="00F015F2" w:rsidRPr="009804BB" w:rsidRDefault="00F015F2" w:rsidP="00781040">
      <w:pPr>
        <w:spacing w:after="0" w:line="240" w:lineRule="auto"/>
        <w:ind w:left="720" w:hanging="720"/>
        <w:rPr>
          <w:rFonts w:ascii="Times New Roman" w:hAnsi="Times New Roman" w:cs="Times New Roman"/>
          <w:sz w:val="24"/>
          <w:szCs w:val="24"/>
        </w:rPr>
      </w:pPr>
    </w:p>
    <w:p w14:paraId="546F7ACA" w14:textId="77777777" w:rsidR="00F015F2" w:rsidRPr="009804BB" w:rsidRDefault="00F015F2" w:rsidP="00781040">
      <w:pPr>
        <w:spacing w:after="0" w:line="240" w:lineRule="auto"/>
        <w:ind w:left="720" w:hanging="720"/>
        <w:rPr>
          <w:rFonts w:ascii="Times New Roman" w:hAnsi="Times New Roman" w:cs="Times New Roman"/>
          <w:sz w:val="24"/>
          <w:szCs w:val="24"/>
        </w:rPr>
      </w:pPr>
      <w:r w:rsidRPr="009804BB">
        <w:rPr>
          <w:rFonts w:ascii="Times New Roman" w:hAnsi="Times New Roman" w:cs="Times New Roman"/>
          <w:sz w:val="24"/>
          <w:szCs w:val="24"/>
        </w:rPr>
        <w:lastRenderedPageBreak/>
        <w:t xml:space="preserve">National Human Trafficking Hotline. </w:t>
      </w:r>
      <w:r w:rsidRPr="009804BB">
        <w:rPr>
          <w:rFonts w:ascii="Times New Roman" w:hAnsi="Times New Roman" w:cs="Times New Roman"/>
          <w:i/>
          <w:sz w:val="24"/>
          <w:szCs w:val="24"/>
        </w:rPr>
        <w:t>Illinois</w:t>
      </w:r>
      <w:r w:rsidRPr="009804BB">
        <w:rPr>
          <w:rFonts w:ascii="Times New Roman" w:hAnsi="Times New Roman" w:cs="Times New Roman"/>
          <w:sz w:val="24"/>
          <w:szCs w:val="24"/>
        </w:rPr>
        <w:t xml:space="preserve">. Retrieved from </w:t>
      </w:r>
      <w:hyperlink r:id="rId229" w:history="1">
        <w:r w:rsidRPr="009804BB">
          <w:rPr>
            <w:rStyle w:val="Hyperlink"/>
            <w:rFonts w:ascii="Times New Roman" w:hAnsi="Times New Roman" w:cs="Times New Roman"/>
            <w:sz w:val="24"/>
            <w:szCs w:val="24"/>
          </w:rPr>
          <w:t>http://humantraffickinghotline.org/state/illinois</w:t>
        </w:r>
      </w:hyperlink>
    </w:p>
    <w:p w14:paraId="53C67677" w14:textId="77777777" w:rsidR="00F015F2" w:rsidRPr="009804BB" w:rsidRDefault="00F015F2" w:rsidP="00781040">
      <w:pPr>
        <w:spacing w:after="0" w:line="240" w:lineRule="auto"/>
        <w:ind w:left="720" w:hanging="720"/>
        <w:rPr>
          <w:rFonts w:ascii="Times New Roman" w:hAnsi="Times New Roman" w:cs="Times New Roman"/>
          <w:sz w:val="24"/>
          <w:szCs w:val="24"/>
        </w:rPr>
      </w:pPr>
    </w:p>
    <w:p w14:paraId="7FBBA053" w14:textId="77777777" w:rsidR="00F015F2" w:rsidRPr="009804BB" w:rsidRDefault="00F015F2" w:rsidP="00781040">
      <w:pPr>
        <w:spacing w:after="0" w:line="240" w:lineRule="auto"/>
        <w:ind w:left="720" w:hanging="720"/>
        <w:rPr>
          <w:rFonts w:ascii="Times New Roman" w:hAnsi="Times New Roman" w:cs="Times New Roman"/>
          <w:sz w:val="24"/>
          <w:szCs w:val="24"/>
        </w:rPr>
      </w:pPr>
      <w:r w:rsidRPr="009804BB">
        <w:rPr>
          <w:rFonts w:ascii="Times New Roman" w:hAnsi="Times New Roman" w:cs="Times New Roman"/>
          <w:sz w:val="24"/>
          <w:szCs w:val="24"/>
        </w:rPr>
        <w:t xml:space="preserve">Office on Violence against Women. </w:t>
      </w:r>
      <w:r w:rsidRPr="009804BB">
        <w:rPr>
          <w:rFonts w:ascii="Times New Roman" w:hAnsi="Times New Roman" w:cs="Times New Roman"/>
          <w:i/>
          <w:sz w:val="24"/>
          <w:szCs w:val="24"/>
        </w:rPr>
        <w:t>The Crime of Human Trafficking: A Law Enforcement Guide to Identification and Investigation</w:t>
      </w:r>
      <w:r w:rsidRPr="009804BB">
        <w:rPr>
          <w:rFonts w:ascii="Times New Roman" w:hAnsi="Times New Roman" w:cs="Times New Roman"/>
          <w:sz w:val="24"/>
          <w:szCs w:val="24"/>
        </w:rPr>
        <w:t xml:space="preserve">. Retrieved from:  </w:t>
      </w:r>
      <w:hyperlink r:id="rId230" w:history="1">
        <w:r w:rsidRPr="009804BB">
          <w:rPr>
            <w:rStyle w:val="Hyperlink"/>
            <w:rFonts w:ascii="Times New Roman" w:hAnsi="Times New Roman" w:cs="Times New Roman"/>
            <w:sz w:val="24"/>
            <w:szCs w:val="24"/>
          </w:rPr>
          <w:t>http://www.theiacp.org/portals/0/pdfs/CompleteHTGuide.pdf</w:t>
        </w:r>
      </w:hyperlink>
    </w:p>
    <w:p w14:paraId="5C027BF9" w14:textId="77777777" w:rsidR="00F015F2" w:rsidRPr="009804BB" w:rsidRDefault="00F015F2" w:rsidP="00781040">
      <w:pPr>
        <w:pStyle w:val="ListParagraph"/>
        <w:spacing w:after="0" w:line="240" w:lineRule="auto"/>
        <w:ind w:hanging="720"/>
        <w:rPr>
          <w:rFonts w:ascii="Times New Roman" w:hAnsi="Times New Roman" w:cs="Times New Roman"/>
          <w:sz w:val="24"/>
          <w:szCs w:val="24"/>
        </w:rPr>
      </w:pPr>
    </w:p>
    <w:p w14:paraId="665AE7FB" w14:textId="77777777" w:rsidR="00F015F2" w:rsidRPr="009804BB" w:rsidRDefault="00F015F2" w:rsidP="00781040">
      <w:pPr>
        <w:pStyle w:val="ListParagraph"/>
        <w:spacing w:after="0" w:line="240" w:lineRule="auto"/>
        <w:ind w:hanging="720"/>
        <w:rPr>
          <w:rStyle w:val="Hyperlink"/>
          <w:rFonts w:ascii="Times New Roman" w:hAnsi="Times New Roman" w:cs="Times New Roman"/>
          <w:sz w:val="24"/>
          <w:szCs w:val="24"/>
        </w:rPr>
      </w:pPr>
      <w:r w:rsidRPr="009804BB">
        <w:rPr>
          <w:rFonts w:ascii="Times New Roman" w:hAnsi="Times New Roman" w:cs="Times New Roman"/>
          <w:sz w:val="24"/>
          <w:szCs w:val="24"/>
        </w:rPr>
        <w:t xml:space="preserve">Office of Justice Programs, U.S. Department of Justice. (2011). </w:t>
      </w:r>
      <w:r w:rsidR="00695595">
        <w:rPr>
          <w:rFonts w:ascii="Times New Roman" w:hAnsi="Times New Roman" w:cs="Times New Roman"/>
          <w:i/>
          <w:sz w:val="24"/>
          <w:szCs w:val="24"/>
        </w:rPr>
        <w:t>Overview of</w:t>
      </w:r>
      <w:r w:rsidRPr="009804BB">
        <w:rPr>
          <w:rFonts w:ascii="Times New Roman" w:hAnsi="Times New Roman" w:cs="Times New Roman"/>
          <w:i/>
          <w:sz w:val="24"/>
          <w:szCs w:val="24"/>
        </w:rPr>
        <w:t xml:space="preserve"> Hate Crimes</w:t>
      </w:r>
      <w:r w:rsidRPr="009804BB">
        <w:rPr>
          <w:rFonts w:ascii="Times New Roman" w:hAnsi="Times New Roman" w:cs="Times New Roman"/>
          <w:sz w:val="24"/>
          <w:szCs w:val="24"/>
        </w:rPr>
        <w:t xml:space="preserve">. Retrieved from </w:t>
      </w:r>
      <w:hyperlink r:id="rId231" w:history="1">
        <w:r w:rsidR="00695595" w:rsidRPr="00695595">
          <w:rPr>
            <w:rStyle w:val="Hyperlink"/>
            <w:rFonts w:ascii="Times New Roman" w:hAnsi="Times New Roman" w:cs="Times New Roman"/>
            <w:sz w:val="24"/>
            <w:szCs w:val="24"/>
          </w:rPr>
          <w:t>https://nij.ojp.gov/topics/articles/overview-hate-crime</w:t>
        </w:r>
      </w:hyperlink>
    </w:p>
    <w:p w14:paraId="488270EF" w14:textId="77777777" w:rsidR="00F015F2" w:rsidRDefault="00F015F2" w:rsidP="00781040">
      <w:pPr>
        <w:pStyle w:val="ListParagraph"/>
        <w:spacing w:after="0" w:line="240" w:lineRule="auto"/>
        <w:ind w:hanging="720"/>
        <w:rPr>
          <w:rStyle w:val="Hyperlink"/>
          <w:rFonts w:ascii="Times New Roman" w:hAnsi="Times New Roman" w:cs="Times New Roman"/>
          <w:sz w:val="24"/>
          <w:szCs w:val="24"/>
        </w:rPr>
      </w:pPr>
    </w:p>
    <w:p w14:paraId="4F33581D" w14:textId="77777777" w:rsidR="00695595" w:rsidRDefault="00695595" w:rsidP="00781040">
      <w:pPr>
        <w:pStyle w:val="ListParagraph"/>
        <w:spacing w:after="0" w:line="240" w:lineRule="auto"/>
        <w:ind w:hanging="720"/>
        <w:rPr>
          <w:rStyle w:val="Hyperlink"/>
          <w:rFonts w:ascii="Times New Roman" w:hAnsi="Times New Roman" w:cs="Times New Roman"/>
          <w:sz w:val="24"/>
          <w:szCs w:val="24"/>
        </w:rPr>
      </w:pPr>
      <w:r>
        <w:rPr>
          <w:rFonts w:ascii="Times New Roman" w:hAnsi="Times New Roman" w:cs="Times New Roman"/>
          <w:sz w:val="24"/>
          <w:szCs w:val="24"/>
        </w:rPr>
        <w:t>Smith, E. (September 2021) Hate crime recorded by law e</w:t>
      </w:r>
      <w:r w:rsidRPr="00695595">
        <w:rPr>
          <w:rFonts w:ascii="Times New Roman" w:hAnsi="Times New Roman" w:cs="Times New Roman"/>
          <w:sz w:val="24"/>
          <w:szCs w:val="24"/>
        </w:rPr>
        <w:t>nforcement, 2010–2019</w:t>
      </w:r>
      <w:r>
        <w:rPr>
          <w:rFonts w:ascii="Times New Roman" w:hAnsi="Times New Roman" w:cs="Times New Roman"/>
          <w:sz w:val="24"/>
          <w:szCs w:val="24"/>
        </w:rPr>
        <w:t xml:space="preserve">. </w:t>
      </w:r>
      <w:r w:rsidRPr="00695595">
        <w:rPr>
          <w:rFonts w:ascii="Times New Roman" w:hAnsi="Times New Roman" w:cs="Times New Roman"/>
          <w:i/>
          <w:sz w:val="24"/>
          <w:szCs w:val="24"/>
        </w:rPr>
        <w:t>Office of Justice Programs, U.S. Department of Justice.</w:t>
      </w:r>
    </w:p>
    <w:p w14:paraId="7FC841D3" w14:textId="77777777" w:rsidR="00695595" w:rsidRDefault="00695595" w:rsidP="00781040">
      <w:pPr>
        <w:pStyle w:val="ListParagraph"/>
        <w:spacing w:after="0" w:line="240" w:lineRule="auto"/>
        <w:rPr>
          <w:rStyle w:val="Hyperlink"/>
          <w:rFonts w:ascii="Times New Roman" w:hAnsi="Times New Roman" w:cs="Times New Roman"/>
          <w:sz w:val="24"/>
          <w:szCs w:val="24"/>
        </w:rPr>
      </w:pPr>
      <w:r w:rsidRPr="00695595">
        <w:rPr>
          <w:rStyle w:val="Hyperlink"/>
          <w:rFonts w:ascii="Times New Roman" w:hAnsi="Times New Roman" w:cs="Times New Roman"/>
          <w:sz w:val="24"/>
          <w:szCs w:val="24"/>
        </w:rPr>
        <w:t>https://bjs.ojp.gov/sites/g/files/xyckuh236/files/media/document/hcrle1019.pdf</w:t>
      </w:r>
    </w:p>
    <w:p w14:paraId="40922E11" w14:textId="77777777" w:rsidR="00695595" w:rsidRPr="009804BB" w:rsidRDefault="00695595" w:rsidP="00F015F2">
      <w:pPr>
        <w:pStyle w:val="ListParagraph"/>
        <w:spacing w:after="0" w:line="240" w:lineRule="auto"/>
        <w:ind w:left="0"/>
        <w:rPr>
          <w:rStyle w:val="Hyperlink"/>
          <w:rFonts w:ascii="Times New Roman" w:hAnsi="Times New Roman" w:cs="Times New Roman"/>
          <w:sz w:val="24"/>
          <w:szCs w:val="24"/>
        </w:rPr>
      </w:pPr>
    </w:p>
    <w:p w14:paraId="42FE2A1A" w14:textId="77777777" w:rsidR="003F342E" w:rsidRPr="003F342E" w:rsidRDefault="003F342E" w:rsidP="003F342E">
      <w:pPr>
        <w:rPr>
          <w:rStyle w:val="Hyperlink"/>
          <w:rFonts w:ascii="Times New Roman" w:hAnsi="Times New Roman" w:cs="Times New Roman"/>
          <w:color w:val="auto"/>
          <w:sz w:val="24"/>
          <w:szCs w:val="24"/>
          <w:u w:val="none"/>
        </w:rPr>
      </w:pPr>
      <w:r w:rsidRPr="003F342E">
        <w:rPr>
          <w:rFonts w:ascii="Times New Roman" w:hAnsi="Times New Roman" w:cs="Times New Roman"/>
          <w:sz w:val="24"/>
          <w:szCs w:val="24"/>
        </w:rPr>
        <w:t>FBI.</w:t>
      </w:r>
      <w:r>
        <w:rPr>
          <w:rFonts w:ascii="Times New Roman" w:hAnsi="Times New Roman" w:cs="Times New Roman"/>
          <w:sz w:val="24"/>
          <w:szCs w:val="24"/>
        </w:rPr>
        <w:t xml:space="preserve"> </w:t>
      </w:r>
      <w:r w:rsidRPr="003F342E">
        <w:rPr>
          <w:rFonts w:ascii="Times New Roman" w:hAnsi="Times New Roman" w:cs="Times New Roman"/>
          <w:i/>
          <w:sz w:val="24"/>
          <w:szCs w:val="24"/>
        </w:rPr>
        <w:t>Hate Crimes</w:t>
      </w:r>
      <w:r>
        <w:rPr>
          <w:rFonts w:ascii="Times New Roman" w:hAnsi="Times New Roman" w:cs="Times New Roman"/>
          <w:sz w:val="24"/>
          <w:szCs w:val="24"/>
        </w:rPr>
        <w:t xml:space="preserve">. </w:t>
      </w:r>
      <w:r w:rsidRPr="003F342E">
        <w:rPr>
          <w:rStyle w:val="Hyperlink"/>
          <w:rFonts w:ascii="Times New Roman" w:hAnsi="Times New Roman" w:cs="Times New Roman"/>
          <w:sz w:val="24"/>
          <w:szCs w:val="24"/>
        </w:rPr>
        <w:t>https://www.fbi.gov/investigate/civil-rights/hate-crimes</w:t>
      </w:r>
    </w:p>
    <w:p w14:paraId="2BA1FED0" w14:textId="77777777" w:rsidR="00F015F2" w:rsidRPr="009804BB" w:rsidRDefault="00F015F2" w:rsidP="00F015F2">
      <w:pPr>
        <w:spacing w:after="0" w:line="240" w:lineRule="auto"/>
        <w:contextualSpacing/>
        <w:rPr>
          <w:rFonts w:ascii="Times New Roman" w:eastAsia="STKaiti" w:hAnsi="Times New Roman" w:cs="Times New Roman"/>
          <w:sz w:val="24"/>
          <w:szCs w:val="24"/>
        </w:rPr>
      </w:pPr>
    </w:p>
    <w:p w14:paraId="00B94377" w14:textId="77777777" w:rsidR="00F015F2" w:rsidRPr="009804BB" w:rsidRDefault="00F015F2" w:rsidP="00F015F2">
      <w:pPr>
        <w:spacing w:after="0" w:line="240" w:lineRule="auto"/>
        <w:contextualSpacing/>
        <w:rPr>
          <w:rFonts w:ascii="Times New Roman" w:eastAsia="STKaiti" w:hAnsi="Times New Roman" w:cs="Times New Roman"/>
          <w:sz w:val="24"/>
          <w:szCs w:val="24"/>
        </w:rPr>
      </w:pPr>
    </w:p>
    <w:p w14:paraId="5E5DCDCC" w14:textId="77777777" w:rsidR="00F015F2" w:rsidRPr="009804BB" w:rsidRDefault="00F015F2" w:rsidP="00F015F2">
      <w:pPr>
        <w:contextualSpacing/>
        <w:rPr>
          <w:rFonts w:ascii="Times New Roman" w:eastAsia="STKaiti" w:hAnsi="Times New Roman" w:cs="Times New Roman"/>
          <w:sz w:val="24"/>
          <w:szCs w:val="24"/>
        </w:rPr>
      </w:pPr>
    </w:p>
    <w:p w14:paraId="4FACF356" w14:textId="77777777" w:rsidR="00F015F2" w:rsidRPr="009804BB" w:rsidRDefault="00F015F2" w:rsidP="00F015F2">
      <w:pPr>
        <w:contextualSpacing/>
        <w:rPr>
          <w:rFonts w:ascii="Times New Roman" w:eastAsia="STKaiti" w:hAnsi="Times New Roman" w:cs="Times New Roman"/>
          <w:sz w:val="24"/>
          <w:szCs w:val="24"/>
        </w:rPr>
      </w:pPr>
    </w:p>
    <w:p w14:paraId="39000295" w14:textId="77777777" w:rsidR="00F015F2" w:rsidRPr="009804BB" w:rsidRDefault="00F015F2" w:rsidP="00F015F2">
      <w:pPr>
        <w:contextualSpacing/>
        <w:rPr>
          <w:rFonts w:ascii="Times New Roman" w:eastAsia="STKaiti" w:hAnsi="Times New Roman" w:cs="Times New Roman"/>
          <w:sz w:val="24"/>
          <w:szCs w:val="24"/>
        </w:rPr>
      </w:pPr>
    </w:p>
    <w:p w14:paraId="506FEDE3" w14:textId="77777777" w:rsidR="00F015F2" w:rsidRPr="009804BB" w:rsidRDefault="00F015F2" w:rsidP="00F015F2">
      <w:pPr>
        <w:contextualSpacing/>
        <w:rPr>
          <w:rFonts w:ascii="Times New Roman" w:eastAsia="STKaiti" w:hAnsi="Times New Roman" w:cs="Times New Roman"/>
          <w:sz w:val="24"/>
          <w:szCs w:val="24"/>
        </w:rPr>
      </w:pPr>
    </w:p>
    <w:p w14:paraId="7105FC8C" w14:textId="77777777" w:rsidR="00F015F2" w:rsidRPr="009804BB" w:rsidRDefault="00F015F2" w:rsidP="00F015F2">
      <w:pPr>
        <w:contextualSpacing/>
        <w:rPr>
          <w:rFonts w:ascii="Times New Roman" w:eastAsia="STKaiti" w:hAnsi="Times New Roman" w:cs="Times New Roman"/>
          <w:sz w:val="24"/>
          <w:szCs w:val="24"/>
        </w:rPr>
      </w:pPr>
    </w:p>
    <w:p w14:paraId="0DB673F5" w14:textId="77777777" w:rsidR="00F015F2" w:rsidRPr="009804BB" w:rsidRDefault="00F015F2" w:rsidP="00F015F2">
      <w:pPr>
        <w:contextualSpacing/>
        <w:rPr>
          <w:rFonts w:ascii="Times New Roman" w:eastAsia="STKaiti" w:hAnsi="Times New Roman" w:cs="Times New Roman"/>
          <w:sz w:val="24"/>
          <w:szCs w:val="24"/>
        </w:rPr>
      </w:pPr>
    </w:p>
    <w:p w14:paraId="2B8B4377" w14:textId="77777777" w:rsidR="00F015F2" w:rsidRPr="009804BB" w:rsidRDefault="00F015F2" w:rsidP="00F015F2">
      <w:pPr>
        <w:contextualSpacing/>
        <w:rPr>
          <w:rFonts w:ascii="Times New Roman" w:eastAsia="STKaiti" w:hAnsi="Times New Roman" w:cs="Times New Roman"/>
          <w:sz w:val="24"/>
          <w:szCs w:val="24"/>
        </w:rPr>
      </w:pPr>
    </w:p>
    <w:p w14:paraId="18A7EE52" w14:textId="77777777" w:rsidR="00F015F2" w:rsidRPr="009804BB" w:rsidRDefault="00F015F2" w:rsidP="00F015F2">
      <w:pPr>
        <w:contextualSpacing/>
        <w:rPr>
          <w:rFonts w:ascii="Times New Roman" w:eastAsia="STKaiti" w:hAnsi="Times New Roman" w:cs="Times New Roman"/>
          <w:sz w:val="24"/>
          <w:szCs w:val="24"/>
        </w:rPr>
      </w:pPr>
    </w:p>
    <w:p w14:paraId="7D6E7B34" w14:textId="77777777" w:rsidR="00F015F2" w:rsidRPr="009804BB" w:rsidRDefault="00F015F2" w:rsidP="00F015F2">
      <w:pPr>
        <w:contextualSpacing/>
        <w:rPr>
          <w:rFonts w:ascii="Times New Roman" w:eastAsia="STKaiti" w:hAnsi="Times New Roman" w:cs="Times New Roman"/>
          <w:sz w:val="24"/>
          <w:szCs w:val="24"/>
        </w:rPr>
      </w:pPr>
    </w:p>
    <w:p w14:paraId="12797BAB" w14:textId="77777777" w:rsidR="00F015F2" w:rsidRPr="009804BB" w:rsidRDefault="00F015F2" w:rsidP="00F015F2">
      <w:pPr>
        <w:contextualSpacing/>
        <w:rPr>
          <w:rFonts w:ascii="Times New Roman" w:eastAsia="STKaiti" w:hAnsi="Times New Roman" w:cs="Times New Roman"/>
          <w:sz w:val="24"/>
          <w:szCs w:val="24"/>
        </w:rPr>
      </w:pPr>
    </w:p>
    <w:p w14:paraId="598A19AC" w14:textId="77777777" w:rsidR="00F015F2" w:rsidRPr="009804BB" w:rsidRDefault="00F015F2" w:rsidP="00F015F2">
      <w:pPr>
        <w:contextualSpacing/>
        <w:rPr>
          <w:rFonts w:ascii="Times New Roman" w:eastAsia="STKaiti" w:hAnsi="Times New Roman" w:cs="Times New Roman"/>
          <w:sz w:val="24"/>
          <w:szCs w:val="24"/>
        </w:rPr>
      </w:pPr>
    </w:p>
    <w:p w14:paraId="2207D16C" w14:textId="77777777" w:rsidR="00F015F2" w:rsidRPr="009804BB" w:rsidRDefault="00F015F2" w:rsidP="00F015F2">
      <w:pPr>
        <w:contextualSpacing/>
        <w:rPr>
          <w:rFonts w:ascii="Times New Roman" w:eastAsia="STKaiti" w:hAnsi="Times New Roman" w:cs="Times New Roman"/>
          <w:sz w:val="24"/>
          <w:szCs w:val="24"/>
        </w:rPr>
      </w:pPr>
    </w:p>
    <w:p w14:paraId="20F9F254" w14:textId="77777777" w:rsidR="00F015F2" w:rsidRPr="009804BB" w:rsidRDefault="00F015F2" w:rsidP="00F015F2">
      <w:pPr>
        <w:contextualSpacing/>
        <w:rPr>
          <w:rFonts w:ascii="Times New Roman" w:eastAsia="STKaiti" w:hAnsi="Times New Roman" w:cs="Times New Roman"/>
          <w:sz w:val="24"/>
          <w:szCs w:val="24"/>
        </w:rPr>
      </w:pPr>
    </w:p>
    <w:p w14:paraId="2FD24F0B" w14:textId="77777777" w:rsidR="00F015F2" w:rsidRPr="009804BB" w:rsidRDefault="00F015F2" w:rsidP="00F015F2">
      <w:pPr>
        <w:contextualSpacing/>
        <w:rPr>
          <w:rFonts w:ascii="Times New Roman" w:eastAsia="STKaiti" w:hAnsi="Times New Roman" w:cs="Times New Roman"/>
          <w:sz w:val="24"/>
          <w:szCs w:val="24"/>
        </w:rPr>
      </w:pPr>
    </w:p>
    <w:p w14:paraId="322F1A43" w14:textId="77777777" w:rsidR="00F015F2" w:rsidRPr="009804BB" w:rsidRDefault="00F015F2" w:rsidP="00F015F2">
      <w:pPr>
        <w:contextualSpacing/>
        <w:rPr>
          <w:rFonts w:ascii="Times New Roman" w:eastAsia="STKaiti" w:hAnsi="Times New Roman" w:cs="Times New Roman"/>
          <w:sz w:val="24"/>
          <w:szCs w:val="24"/>
        </w:rPr>
      </w:pPr>
    </w:p>
    <w:p w14:paraId="540F37D5" w14:textId="77777777" w:rsidR="00F015F2" w:rsidRPr="009804BB" w:rsidRDefault="00F015F2" w:rsidP="00F015F2">
      <w:pPr>
        <w:contextualSpacing/>
        <w:rPr>
          <w:rFonts w:ascii="Times New Roman" w:eastAsia="STKaiti" w:hAnsi="Times New Roman" w:cs="Times New Roman"/>
          <w:sz w:val="24"/>
          <w:szCs w:val="24"/>
        </w:rPr>
      </w:pPr>
    </w:p>
    <w:p w14:paraId="66DDC8C2" w14:textId="77777777" w:rsidR="00F015F2" w:rsidRPr="009804BB" w:rsidRDefault="00F015F2" w:rsidP="00F015F2">
      <w:pPr>
        <w:contextualSpacing/>
        <w:rPr>
          <w:rFonts w:ascii="Times New Roman" w:eastAsia="STKaiti" w:hAnsi="Times New Roman" w:cs="Times New Roman"/>
          <w:sz w:val="24"/>
          <w:szCs w:val="24"/>
        </w:rPr>
      </w:pPr>
    </w:p>
    <w:p w14:paraId="656BA745" w14:textId="77777777" w:rsidR="00F015F2" w:rsidRPr="009804BB" w:rsidRDefault="00F015F2" w:rsidP="00F015F2">
      <w:pPr>
        <w:contextualSpacing/>
        <w:rPr>
          <w:rFonts w:ascii="Times New Roman" w:eastAsia="STKaiti" w:hAnsi="Times New Roman" w:cs="Times New Roman"/>
          <w:sz w:val="24"/>
          <w:szCs w:val="24"/>
        </w:rPr>
      </w:pPr>
    </w:p>
    <w:p w14:paraId="6DFCF860" w14:textId="77777777" w:rsidR="00F015F2" w:rsidRPr="009804BB" w:rsidRDefault="00F015F2" w:rsidP="00F015F2">
      <w:pPr>
        <w:contextualSpacing/>
        <w:rPr>
          <w:rFonts w:ascii="Times New Roman" w:eastAsia="STKaiti" w:hAnsi="Times New Roman" w:cs="Times New Roman"/>
          <w:sz w:val="24"/>
          <w:szCs w:val="24"/>
        </w:rPr>
      </w:pPr>
    </w:p>
    <w:p w14:paraId="1CD173D0" w14:textId="77777777" w:rsidR="00F015F2" w:rsidRPr="009804BB" w:rsidRDefault="00F015F2" w:rsidP="00F015F2">
      <w:pPr>
        <w:contextualSpacing/>
        <w:rPr>
          <w:rFonts w:ascii="Times New Roman" w:eastAsia="STKaiti" w:hAnsi="Times New Roman" w:cs="Times New Roman"/>
          <w:sz w:val="24"/>
          <w:szCs w:val="24"/>
        </w:rPr>
      </w:pPr>
    </w:p>
    <w:p w14:paraId="2A54ACA2" w14:textId="77777777" w:rsidR="00F015F2" w:rsidRPr="009804BB" w:rsidRDefault="00F015F2" w:rsidP="00F015F2">
      <w:pPr>
        <w:contextualSpacing/>
        <w:rPr>
          <w:rFonts w:ascii="Times New Roman" w:eastAsia="STKaiti" w:hAnsi="Times New Roman" w:cs="Times New Roman"/>
          <w:sz w:val="24"/>
          <w:szCs w:val="24"/>
        </w:rPr>
      </w:pPr>
    </w:p>
    <w:p w14:paraId="0D6F93ED" w14:textId="77777777" w:rsidR="00F015F2" w:rsidRPr="009804BB" w:rsidRDefault="00F015F2" w:rsidP="00F015F2">
      <w:pPr>
        <w:contextualSpacing/>
        <w:rPr>
          <w:rFonts w:ascii="Times New Roman" w:eastAsia="STKaiti" w:hAnsi="Times New Roman" w:cs="Times New Roman"/>
          <w:sz w:val="24"/>
          <w:szCs w:val="24"/>
        </w:rPr>
      </w:pPr>
    </w:p>
    <w:p w14:paraId="0C8AB31B" w14:textId="77777777" w:rsidR="00F015F2" w:rsidRPr="009804BB" w:rsidRDefault="00F015F2" w:rsidP="00F015F2">
      <w:pPr>
        <w:contextualSpacing/>
        <w:rPr>
          <w:rFonts w:ascii="Times New Roman" w:eastAsia="STKaiti" w:hAnsi="Times New Roman" w:cs="Times New Roman"/>
          <w:sz w:val="24"/>
          <w:szCs w:val="24"/>
        </w:rPr>
      </w:pPr>
    </w:p>
    <w:p w14:paraId="4005DBA4" w14:textId="77777777" w:rsidR="00F015F2" w:rsidRPr="009804BB" w:rsidRDefault="00F015F2" w:rsidP="00F015F2">
      <w:pPr>
        <w:contextualSpacing/>
        <w:rPr>
          <w:rFonts w:ascii="Times New Roman" w:eastAsia="STKaiti" w:hAnsi="Times New Roman" w:cs="Times New Roman"/>
          <w:sz w:val="24"/>
          <w:szCs w:val="24"/>
        </w:rPr>
      </w:pPr>
    </w:p>
    <w:p w14:paraId="3BC7EB56" w14:textId="77777777" w:rsidR="00F015F2" w:rsidRPr="009804BB" w:rsidRDefault="00F015F2" w:rsidP="00F015F2">
      <w:pPr>
        <w:contextualSpacing/>
        <w:rPr>
          <w:rFonts w:ascii="Times New Roman" w:eastAsia="STKaiti" w:hAnsi="Times New Roman" w:cs="Times New Roman"/>
          <w:sz w:val="24"/>
          <w:szCs w:val="24"/>
        </w:rPr>
      </w:pPr>
    </w:p>
    <w:p w14:paraId="7F9C0407" w14:textId="77777777" w:rsidR="00F015F2" w:rsidRPr="009804BB" w:rsidRDefault="00F015F2" w:rsidP="00F015F2">
      <w:pPr>
        <w:contextualSpacing/>
        <w:rPr>
          <w:rFonts w:ascii="Times New Roman" w:eastAsia="STKaiti" w:hAnsi="Times New Roman" w:cs="Times New Roman"/>
          <w:sz w:val="24"/>
          <w:szCs w:val="24"/>
        </w:rPr>
      </w:pPr>
    </w:p>
    <w:p w14:paraId="1F536CD1" w14:textId="77777777" w:rsidR="00F015F2" w:rsidRPr="009804BB" w:rsidRDefault="00F015F2" w:rsidP="00F015F2">
      <w:pPr>
        <w:contextualSpacing/>
        <w:rPr>
          <w:rFonts w:ascii="Times New Roman" w:eastAsia="STKaiti" w:hAnsi="Times New Roman" w:cs="Times New Roman"/>
          <w:sz w:val="24"/>
          <w:szCs w:val="24"/>
        </w:rPr>
      </w:pPr>
    </w:p>
    <w:p w14:paraId="5E825388" w14:textId="77777777" w:rsidR="00F015F2" w:rsidRPr="009804BB" w:rsidRDefault="00F015F2" w:rsidP="00F015F2">
      <w:pPr>
        <w:contextualSpacing/>
        <w:rPr>
          <w:rFonts w:ascii="Times New Roman" w:eastAsia="STKaiti" w:hAnsi="Times New Roman" w:cs="Times New Roman"/>
          <w:sz w:val="24"/>
          <w:szCs w:val="24"/>
        </w:rPr>
      </w:pPr>
    </w:p>
    <w:p w14:paraId="48CB7ECB" w14:textId="77777777" w:rsidR="00F015F2" w:rsidRPr="009804BB" w:rsidRDefault="00F015F2" w:rsidP="00F015F2">
      <w:pPr>
        <w:contextualSpacing/>
        <w:rPr>
          <w:rFonts w:ascii="Times New Roman" w:eastAsia="STKaiti" w:hAnsi="Times New Roman" w:cs="Times New Roman"/>
          <w:sz w:val="24"/>
          <w:szCs w:val="24"/>
        </w:rPr>
      </w:pPr>
    </w:p>
    <w:p w14:paraId="41CC0B49" w14:textId="77777777" w:rsidR="00F015F2" w:rsidRPr="009804BB" w:rsidRDefault="00F015F2" w:rsidP="00F015F2">
      <w:pPr>
        <w:contextualSpacing/>
        <w:rPr>
          <w:rFonts w:ascii="Times New Roman" w:eastAsia="STKaiti" w:hAnsi="Times New Roman" w:cs="Times New Roman"/>
          <w:sz w:val="24"/>
          <w:szCs w:val="24"/>
        </w:rPr>
      </w:pPr>
    </w:p>
    <w:p w14:paraId="4BD9CBAE" w14:textId="77777777" w:rsidR="00F015F2" w:rsidRPr="009804BB" w:rsidRDefault="00785BB7" w:rsidP="00F015F2">
      <w:pPr>
        <w:contextualSpacing/>
        <w:jc w:val="center"/>
        <w:rPr>
          <w:rFonts w:ascii="Times New Roman" w:hAnsi="Times New Roman" w:cs="Times New Roman"/>
          <w:b/>
          <w:sz w:val="40"/>
          <w:szCs w:val="40"/>
        </w:rPr>
      </w:pPr>
      <w:r w:rsidRPr="009804BB">
        <w:rPr>
          <w:rFonts w:ascii="Times New Roman" w:hAnsi="Times New Roman" w:cs="Times New Roman"/>
          <w:b/>
          <w:sz w:val="40"/>
          <w:szCs w:val="40"/>
        </w:rPr>
        <w:t>Crimes a</w:t>
      </w:r>
      <w:r w:rsidR="00F015F2" w:rsidRPr="009804BB">
        <w:rPr>
          <w:rFonts w:ascii="Times New Roman" w:hAnsi="Times New Roman" w:cs="Times New Roman"/>
          <w:b/>
          <w:sz w:val="40"/>
          <w:szCs w:val="40"/>
        </w:rPr>
        <w:t xml:space="preserve">gainst Persons </w:t>
      </w:r>
    </w:p>
    <w:p w14:paraId="7D67BC15" w14:textId="77777777" w:rsidR="00F015F2" w:rsidRPr="009804BB" w:rsidRDefault="00F015F2" w:rsidP="00F015F2">
      <w:pPr>
        <w:contextualSpacing/>
        <w:rPr>
          <w:rFonts w:ascii="Times New Roman" w:hAnsi="Times New Roman" w:cs="Times New Roman"/>
          <w:b/>
          <w:sz w:val="24"/>
          <w:szCs w:val="24"/>
        </w:rPr>
      </w:pPr>
    </w:p>
    <w:p w14:paraId="0FA764B9" w14:textId="77777777" w:rsidR="00F015F2" w:rsidRPr="009804BB" w:rsidRDefault="00F015F2" w:rsidP="00F015F2">
      <w:pPr>
        <w:contextualSpacing/>
        <w:rPr>
          <w:rFonts w:ascii="Times New Roman" w:hAnsi="Times New Roman" w:cs="Times New Roman"/>
          <w:b/>
          <w:sz w:val="24"/>
          <w:szCs w:val="24"/>
        </w:rPr>
      </w:pPr>
      <w:r w:rsidRPr="009804BB">
        <w:rPr>
          <w:rFonts w:ascii="Times New Roman" w:hAnsi="Times New Roman" w:cs="Times New Roman"/>
          <w:b/>
          <w:sz w:val="24"/>
          <w:szCs w:val="24"/>
        </w:rPr>
        <w:t>Course Outline:</w:t>
      </w:r>
    </w:p>
    <w:p w14:paraId="23CFC0AF" w14:textId="77777777" w:rsidR="00F015F2" w:rsidRPr="009804BB" w:rsidRDefault="00F015F2" w:rsidP="00B845A1">
      <w:pPr>
        <w:pStyle w:val="ListParagraph"/>
        <w:numPr>
          <w:ilvl w:val="0"/>
          <w:numId w:val="78"/>
        </w:numPr>
        <w:rPr>
          <w:rFonts w:ascii="Times New Roman" w:hAnsi="Times New Roman" w:cs="Times New Roman"/>
          <w:sz w:val="24"/>
          <w:szCs w:val="24"/>
        </w:rPr>
      </w:pPr>
      <w:r w:rsidRPr="009804BB">
        <w:rPr>
          <w:rFonts w:ascii="Times New Roman" w:hAnsi="Times New Roman" w:cs="Times New Roman"/>
          <w:sz w:val="24"/>
          <w:szCs w:val="24"/>
        </w:rPr>
        <w:t>Responsibilities of first officer at scene of crime against person:</w:t>
      </w:r>
    </w:p>
    <w:p w14:paraId="741FCB3E" w14:textId="77777777" w:rsidR="00F015F2" w:rsidRPr="009804BB" w:rsidRDefault="00F015F2" w:rsidP="00F015F2">
      <w:pPr>
        <w:pStyle w:val="ListParagraph"/>
        <w:ind w:left="72"/>
        <w:rPr>
          <w:rFonts w:ascii="Times New Roman" w:hAnsi="Times New Roman" w:cs="Times New Roman"/>
          <w:sz w:val="24"/>
          <w:szCs w:val="24"/>
        </w:rPr>
      </w:pPr>
    </w:p>
    <w:p w14:paraId="02C50948" w14:textId="77777777" w:rsidR="00F015F2" w:rsidRPr="009804BB" w:rsidRDefault="00F015F2" w:rsidP="00B845A1">
      <w:pPr>
        <w:pStyle w:val="ListParagraph"/>
        <w:numPr>
          <w:ilvl w:val="1"/>
          <w:numId w:val="78"/>
        </w:numPr>
        <w:rPr>
          <w:rFonts w:ascii="Times New Roman" w:hAnsi="Times New Roman" w:cs="Times New Roman"/>
          <w:sz w:val="24"/>
          <w:szCs w:val="24"/>
        </w:rPr>
      </w:pPr>
      <w:r w:rsidRPr="009804BB">
        <w:rPr>
          <w:rFonts w:ascii="Times New Roman" w:hAnsi="Times New Roman" w:cs="Times New Roman"/>
          <w:sz w:val="24"/>
          <w:szCs w:val="24"/>
        </w:rPr>
        <w:t xml:space="preserve">Aid the injured. </w:t>
      </w:r>
    </w:p>
    <w:p w14:paraId="5C01B717" w14:textId="77777777" w:rsidR="00F015F2" w:rsidRPr="009804BB" w:rsidRDefault="00F015F2" w:rsidP="00F015F2">
      <w:pPr>
        <w:pStyle w:val="ListParagraph"/>
        <w:ind w:left="792"/>
        <w:rPr>
          <w:rFonts w:ascii="Times New Roman" w:hAnsi="Times New Roman" w:cs="Times New Roman"/>
          <w:sz w:val="24"/>
          <w:szCs w:val="24"/>
        </w:rPr>
      </w:pPr>
    </w:p>
    <w:p w14:paraId="48D9E671" w14:textId="77777777" w:rsidR="00F015F2" w:rsidRPr="009804BB" w:rsidRDefault="00F015F2" w:rsidP="00B845A1">
      <w:pPr>
        <w:pStyle w:val="ListParagraph"/>
        <w:numPr>
          <w:ilvl w:val="1"/>
          <w:numId w:val="78"/>
        </w:numPr>
        <w:rPr>
          <w:rFonts w:ascii="Times New Roman" w:hAnsi="Times New Roman" w:cs="Times New Roman"/>
          <w:sz w:val="24"/>
          <w:szCs w:val="24"/>
        </w:rPr>
      </w:pPr>
      <w:r w:rsidRPr="009804BB">
        <w:rPr>
          <w:rFonts w:ascii="Times New Roman" w:hAnsi="Times New Roman" w:cs="Times New Roman"/>
          <w:sz w:val="24"/>
          <w:szCs w:val="24"/>
        </w:rPr>
        <w:t xml:space="preserve">Apprehend the perpetrator. </w:t>
      </w:r>
    </w:p>
    <w:p w14:paraId="6A6A5BE8" w14:textId="77777777" w:rsidR="00F015F2" w:rsidRPr="009804BB" w:rsidRDefault="00F015F2" w:rsidP="00F015F2">
      <w:pPr>
        <w:pStyle w:val="ListParagraph"/>
        <w:rPr>
          <w:rFonts w:ascii="Times New Roman" w:hAnsi="Times New Roman" w:cs="Times New Roman"/>
          <w:sz w:val="24"/>
          <w:szCs w:val="24"/>
        </w:rPr>
      </w:pPr>
    </w:p>
    <w:p w14:paraId="0D54D1D7" w14:textId="77777777" w:rsidR="00F015F2" w:rsidRPr="009804BB" w:rsidRDefault="00F015F2" w:rsidP="00B845A1">
      <w:pPr>
        <w:pStyle w:val="ListParagraph"/>
        <w:numPr>
          <w:ilvl w:val="1"/>
          <w:numId w:val="78"/>
        </w:numPr>
        <w:rPr>
          <w:rFonts w:ascii="Times New Roman" w:hAnsi="Times New Roman" w:cs="Times New Roman"/>
          <w:sz w:val="24"/>
          <w:szCs w:val="24"/>
        </w:rPr>
      </w:pPr>
      <w:r w:rsidRPr="009804BB">
        <w:rPr>
          <w:rFonts w:ascii="Times New Roman" w:hAnsi="Times New Roman" w:cs="Times New Roman"/>
          <w:sz w:val="24"/>
          <w:szCs w:val="24"/>
        </w:rPr>
        <w:t xml:space="preserve">Protect the scene. </w:t>
      </w:r>
    </w:p>
    <w:p w14:paraId="0A02D091" w14:textId="77777777" w:rsidR="00F015F2" w:rsidRPr="009804BB" w:rsidRDefault="00F015F2" w:rsidP="00F015F2">
      <w:pPr>
        <w:pStyle w:val="ListParagraph"/>
        <w:ind w:left="792"/>
        <w:rPr>
          <w:rFonts w:ascii="Times New Roman" w:hAnsi="Times New Roman" w:cs="Times New Roman"/>
          <w:sz w:val="24"/>
          <w:szCs w:val="24"/>
        </w:rPr>
      </w:pPr>
    </w:p>
    <w:p w14:paraId="29080BA4" w14:textId="77777777" w:rsidR="00F015F2" w:rsidRPr="009804BB" w:rsidRDefault="00F015F2" w:rsidP="00B845A1">
      <w:pPr>
        <w:pStyle w:val="ListParagraph"/>
        <w:numPr>
          <w:ilvl w:val="1"/>
          <w:numId w:val="78"/>
        </w:numPr>
        <w:rPr>
          <w:rFonts w:ascii="Times New Roman" w:hAnsi="Times New Roman" w:cs="Times New Roman"/>
          <w:sz w:val="24"/>
          <w:szCs w:val="24"/>
        </w:rPr>
      </w:pPr>
      <w:r w:rsidRPr="009804BB">
        <w:rPr>
          <w:rFonts w:ascii="Times New Roman" w:hAnsi="Times New Roman" w:cs="Times New Roman"/>
          <w:sz w:val="24"/>
          <w:szCs w:val="24"/>
        </w:rPr>
        <w:t>Identify and interview witnesses/victims.</w:t>
      </w:r>
    </w:p>
    <w:p w14:paraId="34B35890" w14:textId="77777777" w:rsidR="00F015F2" w:rsidRPr="009804BB" w:rsidRDefault="00F015F2" w:rsidP="00F015F2">
      <w:pPr>
        <w:pStyle w:val="ListParagraph"/>
        <w:rPr>
          <w:rFonts w:ascii="Times New Roman" w:hAnsi="Times New Roman" w:cs="Times New Roman"/>
          <w:sz w:val="24"/>
          <w:szCs w:val="24"/>
        </w:rPr>
      </w:pPr>
    </w:p>
    <w:p w14:paraId="5F5958D0" w14:textId="77777777" w:rsidR="00F015F2" w:rsidRPr="009804BB" w:rsidRDefault="00F015F2" w:rsidP="00B845A1">
      <w:pPr>
        <w:pStyle w:val="ListParagraph"/>
        <w:numPr>
          <w:ilvl w:val="1"/>
          <w:numId w:val="78"/>
        </w:numPr>
        <w:rPr>
          <w:rFonts w:ascii="Times New Roman" w:hAnsi="Times New Roman" w:cs="Times New Roman"/>
          <w:sz w:val="24"/>
          <w:szCs w:val="24"/>
        </w:rPr>
      </w:pPr>
      <w:r w:rsidRPr="009804BB">
        <w:rPr>
          <w:rFonts w:ascii="Times New Roman" w:eastAsia="Times New Roman" w:hAnsi="Times New Roman" w:cs="Times New Roman"/>
          <w:sz w:val="24"/>
          <w:szCs w:val="24"/>
          <w:bdr w:val="none" w:sz="0" w:space="0" w:color="auto" w:frame="1"/>
        </w:rPr>
        <w:t>Collect and secure evidence.</w:t>
      </w:r>
    </w:p>
    <w:p w14:paraId="01B10EDD" w14:textId="77777777" w:rsidR="00F015F2" w:rsidRPr="009804BB" w:rsidRDefault="00F015F2" w:rsidP="00F015F2">
      <w:pPr>
        <w:pStyle w:val="ListParagraph"/>
        <w:ind w:left="792"/>
        <w:rPr>
          <w:rFonts w:ascii="Times New Roman" w:hAnsi="Times New Roman" w:cs="Times New Roman"/>
          <w:sz w:val="24"/>
          <w:szCs w:val="24"/>
        </w:rPr>
      </w:pPr>
    </w:p>
    <w:p w14:paraId="0093EBF6" w14:textId="77777777" w:rsidR="00F015F2" w:rsidRPr="009804BB" w:rsidRDefault="00F015F2" w:rsidP="00B845A1">
      <w:pPr>
        <w:pStyle w:val="ListParagraph"/>
        <w:numPr>
          <w:ilvl w:val="1"/>
          <w:numId w:val="78"/>
        </w:numPr>
        <w:rPr>
          <w:rFonts w:ascii="Times New Roman" w:hAnsi="Times New Roman" w:cs="Times New Roman"/>
          <w:sz w:val="24"/>
          <w:szCs w:val="24"/>
        </w:rPr>
      </w:pPr>
      <w:r w:rsidRPr="009804BB">
        <w:rPr>
          <w:rFonts w:ascii="Times New Roman" w:eastAsia="Times New Roman" w:hAnsi="Times New Roman" w:cs="Times New Roman"/>
          <w:sz w:val="24"/>
          <w:szCs w:val="24"/>
          <w:bdr w:val="none" w:sz="0" w:space="0" w:color="auto" w:frame="1"/>
        </w:rPr>
        <w:t>Document through detailed reports.</w:t>
      </w:r>
    </w:p>
    <w:p w14:paraId="45CFEE46" w14:textId="77777777" w:rsidR="00F015F2" w:rsidRPr="009804BB" w:rsidRDefault="00F015F2" w:rsidP="00F015F2">
      <w:pPr>
        <w:pStyle w:val="ListParagraph"/>
        <w:ind w:left="792"/>
        <w:rPr>
          <w:rFonts w:ascii="Times New Roman" w:hAnsi="Times New Roman" w:cs="Times New Roman"/>
          <w:sz w:val="24"/>
          <w:szCs w:val="24"/>
        </w:rPr>
      </w:pPr>
    </w:p>
    <w:p w14:paraId="54F4BCDA" w14:textId="77777777" w:rsidR="00F015F2" w:rsidRPr="009804BB" w:rsidRDefault="00F015F2" w:rsidP="00B845A1">
      <w:pPr>
        <w:pStyle w:val="ListParagraph"/>
        <w:numPr>
          <w:ilvl w:val="1"/>
          <w:numId w:val="78"/>
        </w:numPr>
        <w:rPr>
          <w:rFonts w:ascii="Times New Roman" w:hAnsi="Times New Roman" w:cs="Times New Roman"/>
          <w:sz w:val="24"/>
          <w:szCs w:val="24"/>
        </w:rPr>
      </w:pPr>
      <w:r w:rsidRPr="009804BB">
        <w:rPr>
          <w:rFonts w:ascii="Times New Roman" w:eastAsia="Times New Roman" w:hAnsi="Times New Roman" w:cs="Times New Roman"/>
          <w:sz w:val="24"/>
          <w:szCs w:val="24"/>
          <w:bdr w:val="none" w:sz="0" w:space="0" w:color="auto" w:frame="1"/>
        </w:rPr>
        <w:t>Initial photographs of the scene</w:t>
      </w:r>
    </w:p>
    <w:p w14:paraId="4BFDE497" w14:textId="77777777" w:rsidR="00F015F2" w:rsidRPr="009804BB" w:rsidRDefault="00F015F2" w:rsidP="00F015F2">
      <w:pPr>
        <w:pStyle w:val="ListParagraph"/>
        <w:rPr>
          <w:rFonts w:ascii="Times New Roman" w:hAnsi="Times New Roman" w:cs="Times New Roman"/>
          <w:sz w:val="24"/>
          <w:szCs w:val="24"/>
        </w:rPr>
      </w:pPr>
    </w:p>
    <w:p w14:paraId="6637562F" w14:textId="77777777" w:rsidR="00F015F2" w:rsidRPr="009804BB" w:rsidRDefault="00F015F2" w:rsidP="00B845A1">
      <w:pPr>
        <w:pStyle w:val="ListParagraph"/>
        <w:numPr>
          <w:ilvl w:val="1"/>
          <w:numId w:val="78"/>
        </w:numPr>
        <w:rPr>
          <w:rFonts w:ascii="Times New Roman" w:hAnsi="Times New Roman" w:cs="Times New Roman"/>
          <w:sz w:val="24"/>
          <w:szCs w:val="24"/>
        </w:rPr>
      </w:pPr>
      <w:r w:rsidRPr="009804BB">
        <w:rPr>
          <w:rFonts w:ascii="Times New Roman" w:eastAsia="Times New Roman" w:hAnsi="Times New Roman" w:cs="Times New Roman"/>
          <w:sz w:val="24"/>
          <w:szCs w:val="24"/>
          <w:bdr w:val="none" w:sz="0" w:space="0" w:color="auto" w:frame="1"/>
        </w:rPr>
        <w:t>Crowd control</w:t>
      </w:r>
    </w:p>
    <w:p w14:paraId="73F24767" w14:textId="77777777" w:rsidR="00F015F2" w:rsidRPr="009804BB" w:rsidRDefault="00F015F2" w:rsidP="00F015F2">
      <w:pPr>
        <w:pStyle w:val="ListParagraph"/>
        <w:ind w:left="792"/>
        <w:rPr>
          <w:rFonts w:ascii="Times New Roman" w:hAnsi="Times New Roman" w:cs="Times New Roman"/>
          <w:sz w:val="24"/>
          <w:szCs w:val="24"/>
        </w:rPr>
      </w:pPr>
    </w:p>
    <w:p w14:paraId="30AA1DB3" w14:textId="77777777" w:rsidR="00F015F2" w:rsidRPr="009804BB" w:rsidRDefault="00F015F2" w:rsidP="00B845A1">
      <w:pPr>
        <w:pStyle w:val="ListParagraph"/>
        <w:numPr>
          <w:ilvl w:val="1"/>
          <w:numId w:val="78"/>
        </w:numPr>
        <w:rPr>
          <w:rFonts w:ascii="Times New Roman" w:hAnsi="Times New Roman" w:cs="Times New Roman"/>
          <w:sz w:val="24"/>
          <w:szCs w:val="24"/>
        </w:rPr>
      </w:pPr>
      <w:r w:rsidRPr="009804BB">
        <w:rPr>
          <w:rFonts w:ascii="Times New Roman" w:eastAsia="Times New Roman" w:hAnsi="Times New Roman" w:cs="Times New Roman"/>
          <w:sz w:val="24"/>
          <w:szCs w:val="24"/>
          <w:bdr w:val="none" w:sz="0" w:space="0" w:color="auto" w:frame="1"/>
        </w:rPr>
        <w:t>Traffic management to protect scene</w:t>
      </w:r>
    </w:p>
    <w:p w14:paraId="0942296F" w14:textId="77777777" w:rsidR="00F015F2" w:rsidRPr="009804BB" w:rsidRDefault="00F015F2" w:rsidP="00F015F2">
      <w:pPr>
        <w:pStyle w:val="ListParagraph"/>
        <w:rPr>
          <w:rFonts w:ascii="Times New Roman" w:hAnsi="Times New Roman" w:cs="Times New Roman"/>
          <w:sz w:val="24"/>
          <w:szCs w:val="24"/>
        </w:rPr>
      </w:pPr>
    </w:p>
    <w:p w14:paraId="4A3C2CCA" w14:textId="77777777" w:rsidR="00F015F2" w:rsidRPr="009804BB" w:rsidRDefault="00F015F2" w:rsidP="00B845A1">
      <w:pPr>
        <w:pStyle w:val="ListParagraph"/>
        <w:numPr>
          <w:ilvl w:val="0"/>
          <w:numId w:val="78"/>
        </w:numPr>
        <w:rPr>
          <w:rFonts w:ascii="Times New Roman" w:hAnsi="Times New Roman" w:cs="Times New Roman"/>
          <w:sz w:val="24"/>
          <w:szCs w:val="24"/>
        </w:rPr>
      </w:pPr>
      <w:r w:rsidRPr="009804BB">
        <w:rPr>
          <w:rFonts w:ascii="Times New Roman" w:hAnsi="Times New Roman" w:cs="Times New Roman"/>
          <w:sz w:val="24"/>
          <w:szCs w:val="24"/>
        </w:rPr>
        <w:t xml:space="preserve">Assault investigation </w:t>
      </w:r>
    </w:p>
    <w:p w14:paraId="018F1455" w14:textId="77777777" w:rsidR="00F015F2" w:rsidRPr="009804BB" w:rsidRDefault="00F015F2" w:rsidP="00F015F2">
      <w:pPr>
        <w:pStyle w:val="ListParagraph"/>
        <w:ind w:left="72"/>
        <w:rPr>
          <w:rFonts w:ascii="Times New Roman" w:hAnsi="Times New Roman" w:cs="Times New Roman"/>
          <w:sz w:val="24"/>
          <w:szCs w:val="24"/>
        </w:rPr>
      </w:pPr>
    </w:p>
    <w:p w14:paraId="690BB746" w14:textId="77777777" w:rsidR="00F015F2" w:rsidRPr="009804BB" w:rsidRDefault="00F015F2" w:rsidP="00B845A1">
      <w:pPr>
        <w:pStyle w:val="ListParagraph"/>
        <w:numPr>
          <w:ilvl w:val="1"/>
          <w:numId w:val="78"/>
        </w:numPr>
        <w:rPr>
          <w:rFonts w:ascii="Times New Roman" w:hAnsi="Times New Roman" w:cs="Times New Roman"/>
          <w:sz w:val="24"/>
          <w:szCs w:val="24"/>
        </w:rPr>
      </w:pPr>
      <w:r w:rsidRPr="009804BB">
        <w:rPr>
          <w:rFonts w:ascii="Times New Roman" w:hAnsi="Times New Roman" w:cs="Times New Roman"/>
          <w:sz w:val="24"/>
          <w:szCs w:val="24"/>
        </w:rPr>
        <w:t>Was victim in fear of personal injury?</w:t>
      </w:r>
    </w:p>
    <w:p w14:paraId="0182F3B1" w14:textId="77777777" w:rsidR="00F015F2" w:rsidRPr="009804BB" w:rsidRDefault="00F015F2" w:rsidP="00F015F2">
      <w:pPr>
        <w:pStyle w:val="ListParagraph"/>
        <w:ind w:left="792"/>
        <w:rPr>
          <w:rFonts w:ascii="Times New Roman" w:hAnsi="Times New Roman" w:cs="Times New Roman"/>
          <w:sz w:val="24"/>
          <w:szCs w:val="24"/>
        </w:rPr>
      </w:pPr>
    </w:p>
    <w:p w14:paraId="17CB8487" w14:textId="77777777" w:rsidR="00F015F2" w:rsidRPr="009804BB" w:rsidRDefault="00F015F2" w:rsidP="00B845A1">
      <w:pPr>
        <w:pStyle w:val="ListParagraph"/>
        <w:numPr>
          <w:ilvl w:val="1"/>
          <w:numId w:val="78"/>
        </w:numPr>
        <w:rPr>
          <w:rFonts w:ascii="Times New Roman" w:hAnsi="Times New Roman" w:cs="Times New Roman"/>
          <w:sz w:val="24"/>
          <w:szCs w:val="24"/>
        </w:rPr>
      </w:pPr>
      <w:r w:rsidRPr="009804BB">
        <w:rPr>
          <w:rFonts w:ascii="Times New Roman" w:hAnsi="Times New Roman" w:cs="Times New Roman"/>
          <w:sz w:val="24"/>
          <w:szCs w:val="24"/>
        </w:rPr>
        <w:t>What did assailant do to cause fear?</w:t>
      </w:r>
    </w:p>
    <w:p w14:paraId="75A7DD7F" w14:textId="77777777" w:rsidR="00F015F2" w:rsidRPr="009804BB" w:rsidRDefault="00F015F2" w:rsidP="00F015F2">
      <w:pPr>
        <w:pStyle w:val="ListParagraph"/>
        <w:rPr>
          <w:rFonts w:ascii="Times New Roman" w:hAnsi="Times New Roman" w:cs="Times New Roman"/>
          <w:sz w:val="24"/>
          <w:szCs w:val="24"/>
        </w:rPr>
      </w:pPr>
    </w:p>
    <w:p w14:paraId="43E94E28" w14:textId="77777777" w:rsidR="00F015F2" w:rsidRPr="009804BB" w:rsidRDefault="00F015F2" w:rsidP="00B845A1">
      <w:pPr>
        <w:pStyle w:val="ListParagraph"/>
        <w:numPr>
          <w:ilvl w:val="1"/>
          <w:numId w:val="78"/>
        </w:numPr>
        <w:rPr>
          <w:rFonts w:ascii="Times New Roman" w:hAnsi="Times New Roman" w:cs="Times New Roman"/>
          <w:sz w:val="24"/>
          <w:szCs w:val="24"/>
        </w:rPr>
      </w:pPr>
      <w:r w:rsidRPr="009804BB">
        <w:rPr>
          <w:rFonts w:ascii="Times New Roman" w:hAnsi="Times New Roman" w:cs="Times New Roman"/>
          <w:sz w:val="24"/>
          <w:szCs w:val="24"/>
        </w:rPr>
        <w:t>Did victim have any past experience with assailant?</w:t>
      </w:r>
    </w:p>
    <w:p w14:paraId="68681DE2" w14:textId="77777777" w:rsidR="00F015F2" w:rsidRPr="009804BB" w:rsidRDefault="00F015F2" w:rsidP="00F015F2">
      <w:pPr>
        <w:pStyle w:val="ListParagraph"/>
        <w:ind w:left="792"/>
        <w:rPr>
          <w:rFonts w:ascii="Times New Roman" w:hAnsi="Times New Roman" w:cs="Times New Roman"/>
          <w:sz w:val="24"/>
          <w:szCs w:val="24"/>
        </w:rPr>
      </w:pPr>
    </w:p>
    <w:p w14:paraId="7D4F60A2" w14:textId="77777777" w:rsidR="00F015F2" w:rsidRPr="009804BB" w:rsidRDefault="00F015F2" w:rsidP="00B845A1">
      <w:pPr>
        <w:pStyle w:val="ListParagraph"/>
        <w:numPr>
          <w:ilvl w:val="1"/>
          <w:numId w:val="78"/>
        </w:numPr>
        <w:rPr>
          <w:rFonts w:ascii="Times New Roman" w:hAnsi="Times New Roman" w:cs="Times New Roman"/>
          <w:sz w:val="24"/>
          <w:szCs w:val="24"/>
        </w:rPr>
      </w:pPr>
      <w:r w:rsidRPr="009804BB">
        <w:rPr>
          <w:rFonts w:ascii="Times New Roman" w:hAnsi="Times New Roman" w:cs="Times New Roman"/>
          <w:sz w:val="24"/>
          <w:szCs w:val="24"/>
        </w:rPr>
        <w:t>Where is perpetrator now?</w:t>
      </w:r>
    </w:p>
    <w:p w14:paraId="693B1884" w14:textId="77777777" w:rsidR="00F015F2" w:rsidRPr="009804BB" w:rsidRDefault="00F015F2" w:rsidP="00F015F2">
      <w:pPr>
        <w:pStyle w:val="ListParagraph"/>
        <w:rPr>
          <w:rFonts w:ascii="Times New Roman" w:hAnsi="Times New Roman" w:cs="Times New Roman"/>
          <w:sz w:val="24"/>
          <w:szCs w:val="24"/>
        </w:rPr>
      </w:pPr>
    </w:p>
    <w:p w14:paraId="1B286EED" w14:textId="77777777" w:rsidR="00F015F2" w:rsidRPr="009804BB" w:rsidRDefault="00F015F2" w:rsidP="00B845A1">
      <w:pPr>
        <w:pStyle w:val="ListParagraph"/>
        <w:numPr>
          <w:ilvl w:val="1"/>
          <w:numId w:val="78"/>
        </w:numPr>
        <w:rPr>
          <w:rFonts w:ascii="Times New Roman" w:hAnsi="Times New Roman" w:cs="Times New Roman"/>
          <w:sz w:val="24"/>
          <w:szCs w:val="24"/>
        </w:rPr>
      </w:pPr>
      <w:r w:rsidRPr="009804BB">
        <w:rPr>
          <w:rFonts w:ascii="Times New Roman" w:hAnsi="Times New Roman" w:cs="Times New Roman"/>
          <w:sz w:val="24"/>
          <w:szCs w:val="24"/>
        </w:rPr>
        <w:t>What was the cause of the assault?</w:t>
      </w:r>
    </w:p>
    <w:p w14:paraId="79342DF2" w14:textId="77777777" w:rsidR="00F015F2" w:rsidRPr="009804BB" w:rsidRDefault="00F015F2" w:rsidP="00F015F2">
      <w:pPr>
        <w:pStyle w:val="ListParagraph"/>
        <w:ind w:left="792"/>
        <w:rPr>
          <w:rFonts w:ascii="Times New Roman" w:hAnsi="Times New Roman" w:cs="Times New Roman"/>
          <w:sz w:val="24"/>
          <w:szCs w:val="24"/>
        </w:rPr>
      </w:pPr>
    </w:p>
    <w:p w14:paraId="61D3916D" w14:textId="77777777" w:rsidR="00F015F2" w:rsidRPr="009804BB" w:rsidRDefault="00F015F2" w:rsidP="00B845A1">
      <w:pPr>
        <w:pStyle w:val="ListParagraph"/>
        <w:numPr>
          <w:ilvl w:val="1"/>
          <w:numId w:val="78"/>
        </w:numPr>
        <w:rPr>
          <w:rFonts w:ascii="Times New Roman" w:hAnsi="Times New Roman" w:cs="Times New Roman"/>
          <w:sz w:val="24"/>
          <w:szCs w:val="24"/>
        </w:rPr>
      </w:pPr>
      <w:r w:rsidRPr="009804BB">
        <w:rPr>
          <w:rFonts w:ascii="Times New Roman" w:hAnsi="Times New Roman" w:cs="Times New Roman"/>
          <w:sz w:val="24"/>
          <w:szCs w:val="24"/>
        </w:rPr>
        <w:t>Will victim sign complaint?</w:t>
      </w:r>
    </w:p>
    <w:p w14:paraId="0C7EEDD3" w14:textId="77777777" w:rsidR="00F015F2" w:rsidRPr="009804BB" w:rsidRDefault="00F015F2" w:rsidP="00F015F2">
      <w:pPr>
        <w:pStyle w:val="ListParagraph"/>
        <w:rPr>
          <w:rFonts w:ascii="Times New Roman" w:hAnsi="Times New Roman" w:cs="Times New Roman"/>
          <w:sz w:val="24"/>
          <w:szCs w:val="24"/>
        </w:rPr>
      </w:pPr>
    </w:p>
    <w:p w14:paraId="7C76685A" w14:textId="77777777" w:rsidR="00F015F2" w:rsidRPr="009804BB" w:rsidRDefault="00F015F2" w:rsidP="00B845A1">
      <w:pPr>
        <w:pStyle w:val="ListParagraph"/>
        <w:numPr>
          <w:ilvl w:val="0"/>
          <w:numId w:val="78"/>
        </w:numPr>
        <w:rPr>
          <w:rFonts w:ascii="Times New Roman" w:hAnsi="Times New Roman" w:cs="Times New Roman"/>
          <w:sz w:val="24"/>
          <w:szCs w:val="24"/>
        </w:rPr>
      </w:pPr>
      <w:r w:rsidRPr="009804BB">
        <w:rPr>
          <w:rFonts w:ascii="Times New Roman" w:hAnsi="Times New Roman" w:cs="Times New Roman"/>
          <w:sz w:val="24"/>
          <w:szCs w:val="24"/>
        </w:rPr>
        <w:t xml:space="preserve">Battery investigation </w:t>
      </w:r>
    </w:p>
    <w:p w14:paraId="658E4771" w14:textId="77777777" w:rsidR="00F015F2" w:rsidRPr="009804BB" w:rsidRDefault="00F015F2" w:rsidP="00F015F2">
      <w:pPr>
        <w:pStyle w:val="ListParagraph"/>
        <w:ind w:left="72"/>
        <w:rPr>
          <w:rFonts w:ascii="Times New Roman" w:hAnsi="Times New Roman" w:cs="Times New Roman"/>
          <w:sz w:val="24"/>
          <w:szCs w:val="24"/>
        </w:rPr>
      </w:pPr>
    </w:p>
    <w:p w14:paraId="1E57B8E8" w14:textId="77777777" w:rsidR="00F015F2" w:rsidRPr="009804BB" w:rsidRDefault="00F015F2" w:rsidP="00B845A1">
      <w:pPr>
        <w:pStyle w:val="ListParagraph"/>
        <w:numPr>
          <w:ilvl w:val="1"/>
          <w:numId w:val="78"/>
        </w:numPr>
        <w:rPr>
          <w:rFonts w:ascii="Times New Roman" w:hAnsi="Times New Roman" w:cs="Times New Roman"/>
          <w:sz w:val="24"/>
          <w:szCs w:val="24"/>
        </w:rPr>
      </w:pPr>
      <w:r w:rsidRPr="009804BB">
        <w:rPr>
          <w:rFonts w:ascii="Times New Roman" w:hAnsi="Times New Roman" w:cs="Times New Roman"/>
          <w:sz w:val="24"/>
          <w:szCs w:val="24"/>
        </w:rPr>
        <w:lastRenderedPageBreak/>
        <w:t xml:space="preserve">Determining if crime is actually battery. </w:t>
      </w:r>
    </w:p>
    <w:p w14:paraId="265D639D" w14:textId="77777777" w:rsidR="00F015F2" w:rsidRPr="009804BB" w:rsidRDefault="00F015F2" w:rsidP="00B845A1">
      <w:pPr>
        <w:pStyle w:val="ListParagraph"/>
        <w:numPr>
          <w:ilvl w:val="1"/>
          <w:numId w:val="78"/>
        </w:numPr>
        <w:rPr>
          <w:rFonts w:ascii="Times New Roman" w:hAnsi="Times New Roman" w:cs="Times New Roman"/>
          <w:sz w:val="24"/>
          <w:szCs w:val="24"/>
        </w:rPr>
      </w:pPr>
      <w:r w:rsidRPr="009804BB">
        <w:rPr>
          <w:rFonts w:ascii="Times New Roman" w:hAnsi="Times New Roman" w:cs="Times New Roman"/>
          <w:sz w:val="24"/>
          <w:szCs w:val="24"/>
        </w:rPr>
        <w:t xml:space="preserve">Investigative information: </w:t>
      </w:r>
    </w:p>
    <w:p w14:paraId="67C354E0" w14:textId="77777777" w:rsidR="00F015F2" w:rsidRPr="009804BB" w:rsidRDefault="00F015F2" w:rsidP="00B845A1">
      <w:pPr>
        <w:pStyle w:val="ListParagraph"/>
        <w:numPr>
          <w:ilvl w:val="2"/>
          <w:numId w:val="78"/>
        </w:numPr>
        <w:rPr>
          <w:rFonts w:ascii="Times New Roman" w:hAnsi="Times New Roman" w:cs="Times New Roman"/>
          <w:sz w:val="24"/>
          <w:szCs w:val="24"/>
        </w:rPr>
      </w:pPr>
      <w:r w:rsidRPr="009804BB">
        <w:rPr>
          <w:rFonts w:ascii="Times New Roman" w:hAnsi="Times New Roman" w:cs="Times New Roman"/>
          <w:sz w:val="24"/>
          <w:szCs w:val="24"/>
        </w:rPr>
        <w:t xml:space="preserve">Was weapon used? </w:t>
      </w:r>
    </w:p>
    <w:p w14:paraId="4B9C0338" w14:textId="77777777" w:rsidR="00F015F2" w:rsidRPr="009804BB" w:rsidRDefault="00F015F2" w:rsidP="00B845A1">
      <w:pPr>
        <w:pStyle w:val="ListParagraph"/>
        <w:numPr>
          <w:ilvl w:val="2"/>
          <w:numId w:val="78"/>
        </w:numPr>
        <w:rPr>
          <w:rFonts w:ascii="Times New Roman" w:hAnsi="Times New Roman" w:cs="Times New Roman"/>
          <w:sz w:val="24"/>
          <w:szCs w:val="24"/>
        </w:rPr>
      </w:pPr>
      <w:r w:rsidRPr="009804BB">
        <w:rPr>
          <w:rFonts w:ascii="Times New Roman" w:hAnsi="Times New Roman" w:cs="Times New Roman"/>
          <w:sz w:val="24"/>
          <w:szCs w:val="24"/>
        </w:rPr>
        <w:t>Was victim injured?</w:t>
      </w:r>
    </w:p>
    <w:p w14:paraId="3B34601F" w14:textId="77777777" w:rsidR="00F015F2" w:rsidRPr="009804BB" w:rsidRDefault="00F015F2" w:rsidP="00B845A1">
      <w:pPr>
        <w:pStyle w:val="ListParagraph"/>
        <w:numPr>
          <w:ilvl w:val="2"/>
          <w:numId w:val="78"/>
        </w:numPr>
        <w:rPr>
          <w:rFonts w:ascii="Times New Roman" w:hAnsi="Times New Roman" w:cs="Times New Roman"/>
          <w:sz w:val="24"/>
          <w:szCs w:val="24"/>
        </w:rPr>
      </w:pPr>
      <w:r w:rsidRPr="009804BB">
        <w:rPr>
          <w:rFonts w:ascii="Times New Roman" w:hAnsi="Times New Roman" w:cs="Times New Roman"/>
          <w:sz w:val="24"/>
          <w:szCs w:val="24"/>
        </w:rPr>
        <w:t xml:space="preserve">Extent of injury </w:t>
      </w:r>
    </w:p>
    <w:p w14:paraId="63586ADD" w14:textId="77777777" w:rsidR="00F015F2" w:rsidRPr="009804BB" w:rsidRDefault="00F015F2" w:rsidP="00B845A1">
      <w:pPr>
        <w:pStyle w:val="ListParagraph"/>
        <w:numPr>
          <w:ilvl w:val="2"/>
          <w:numId w:val="78"/>
        </w:numPr>
        <w:rPr>
          <w:rFonts w:ascii="Times New Roman" w:hAnsi="Times New Roman" w:cs="Times New Roman"/>
          <w:sz w:val="24"/>
          <w:szCs w:val="24"/>
        </w:rPr>
      </w:pPr>
      <w:r w:rsidRPr="009804BB">
        <w:rPr>
          <w:rFonts w:ascii="Times New Roman" w:hAnsi="Times New Roman" w:cs="Times New Roman"/>
          <w:sz w:val="24"/>
          <w:szCs w:val="24"/>
        </w:rPr>
        <w:t>Does victim know his/her assailant?</w:t>
      </w:r>
    </w:p>
    <w:p w14:paraId="520885D0" w14:textId="77777777" w:rsidR="00F015F2" w:rsidRPr="009804BB" w:rsidRDefault="00F015F2" w:rsidP="00B845A1">
      <w:pPr>
        <w:pStyle w:val="ListParagraph"/>
        <w:numPr>
          <w:ilvl w:val="2"/>
          <w:numId w:val="78"/>
        </w:numPr>
        <w:rPr>
          <w:rFonts w:ascii="Times New Roman" w:hAnsi="Times New Roman" w:cs="Times New Roman"/>
          <w:sz w:val="24"/>
          <w:szCs w:val="24"/>
        </w:rPr>
      </w:pPr>
      <w:r w:rsidRPr="009804BB">
        <w:rPr>
          <w:rFonts w:ascii="Times New Roman" w:hAnsi="Times New Roman" w:cs="Times New Roman"/>
          <w:sz w:val="24"/>
          <w:szCs w:val="24"/>
        </w:rPr>
        <w:t xml:space="preserve">Where is assailant now? </w:t>
      </w:r>
    </w:p>
    <w:p w14:paraId="2C025B20" w14:textId="77777777" w:rsidR="00F015F2" w:rsidRPr="009804BB" w:rsidRDefault="00F015F2" w:rsidP="00B845A1">
      <w:pPr>
        <w:pStyle w:val="ListParagraph"/>
        <w:numPr>
          <w:ilvl w:val="2"/>
          <w:numId w:val="78"/>
        </w:numPr>
        <w:rPr>
          <w:rFonts w:ascii="Times New Roman" w:hAnsi="Times New Roman" w:cs="Times New Roman"/>
          <w:sz w:val="24"/>
          <w:szCs w:val="24"/>
        </w:rPr>
      </w:pPr>
      <w:r w:rsidRPr="009804BB">
        <w:rPr>
          <w:rFonts w:ascii="Times New Roman" w:hAnsi="Times New Roman" w:cs="Times New Roman"/>
          <w:sz w:val="24"/>
          <w:szCs w:val="24"/>
        </w:rPr>
        <w:t xml:space="preserve">Photograph injuries and describe in report. </w:t>
      </w:r>
    </w:p>
    <w:p w14:paraId="716E96F1" w14:textId="77777777" w:rsidR="00F015F2" w:rsidRPr="009804BB" w:rsidRDefault="00F015F2" w:rsidP="00B845A1">
      <w:pPr>
        <w:pStyle w:val="ListParagraph"/>
        <w:numPr>
          <w:ilvl w:val="2"/>
          <w:numId w:val="78"/>
        </w:numPr>
        <w:rPr>
          <w:rFonts w:ascii="Times New Roman" w:hAnsi="Times New Roman" w:cs="Times New Roman"/>
          <w:sz w:val="24"/>
          <w:szCs w:val="24"/>
        </w:rPr>
      </w:pPr>
      <w:r w:rsidRPr="009804BB">
        <w:rPr>
          <w:rFonts w:ascii="Times New Roman" w:hAnsi="Times New Roman" w:cs="Times New Roman"/>
          <w:sz w:val="24"/>
          <w:szCs w:val="24"/>
        </w:rPr>
        <w:t xml:space="preserve">Identify and interview witnesses. </w:t>
      </w:r>
    </w:p>
    <w:p w14:paraId="3AA17DDB" w14:textId="77777777" w:rsidR="00F015F2" w:rsidRPr="009804BB" w:rsidRDefault="00F015F2" w:rsidP="00B845A1">
      <w:pPr>
        <w:pStyle w:val="ListParagraph"/>
        <w:numPr>
          <w:ilvl w:val="2"/>
          <w:numId w:val="78"/>
        </w:numPr>
        <w:rPr>
          <w:rFonts w:ascii="Times New Roman" w:hAnsi="Times New Roman" w:cs="Times New Roman"/>
          <w:sz w:val="24"/>
          <w:szCs w:val="24"/>
        </w:rPr>
      </w:pPr>
      <w:r w:rsidRPr="009804BB">
        <w:rPr>
          <w:rFonts w:ascii="Times New Roman" w:hAnsi="Times New Roman" w:cs="Times New Roman"/>
          <w:sz w:val="24"/>
          <w:szCs w:val="24"/>
        </w:rPr>
        <w:t>Record formal statements.</w:t>
      </w:r>
    </w:p>
    <w:p w14:paraId="60662062" w14:textId="77777777" w:rsidR="00F015F2" w:rsidRPr="009804BB" w:rsidRDefault="00F015F2" w:rsidP="00F015F2">
      <w:pPr>
        <w:pStyle w:val="ListParagraph"/>
        <w:ind w:left="1440"/>
        <w:rPr>
          <w:rFonts w:ascii="Times New Roman" w:hAnsi="Times New Roman" w:cs="Times New Roman"/>
          <w:sz w:val="24"/>
          <w:szCs w:val="24"/>
        </w:rPr>
      </w:pPr>
    </w:p>
    <w:p w14:paraId="48F54A09" w14:textId="77777777" w:rsidR="00F015F2" w:rsidRPr="009804BB" w:rsidRDefault="00F015F2" w:rsidP="00B845A1">
      <w:pPr>
        <w:pStyle w:val="ListParagraph"/>
        <w:numPr>
          <w:ilvl w:val="0"/>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Human Trafficking</w:t>
      </w:r>
    </w:p>
    <w:p w14:paraId="05260D78" w14:textId="77777777" w:rsidR="00F015F2" w:rsidRPr="009804BB" w:rsidRDefault="00F015F2" w:rsidP="00F015F2">
      <w:pPr>
        <w:pStyle w:val="ListParagraph"/>
        <w:spacing w:after="0" w:line="240" w:lineRule="auto"/>
        <w:ind w:left="72"/>
        <w:rPr>
          <w:rFonts w:ascii="Times New Roman" w:hAnsi="Times New Roman" w:cs="Times New Roman"/>
          <w:sz w:val="24"/>
          <w:szCs w:val="24"/>
        </w:rPr>
      </w:pPr>
    </w:p>
    <w:p w14:paraId="1FDF720A"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Commonly referred to as “modern day slavery” – obtaining or maintaining the labor or services of another through the use of force, fraud, or coercion.</w:t>
      </w:r>
    </w:p>
    <w:p w14:paraId="5A269B02" w14:textId="77777777" w:rsidR="00F015F2" w:rsidRPr="009804BB" w:rsidRDefault="00F015F2" w:rsidP="00F015F2">
      <w:pPr>
        <w:pStyle w:val="ListParagraph"/>
        <w:spacing w:after="0" w:line="240" w:lineRule="auto"/>
        <w:ind w:left="792"/>
        <w:rPr>
          <w:rFonts w:ascii="Times New Roman" w:hAnsi="Times New Roman" w:cs="Times New Roman"/>
          <w:sz w:val="24"/>
          <w:szCs w:val="24"/>
        </w:rPr>
      </w:pPr>
    </w:p>
    <w:p w14:paraId="16159078"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Types of services possibly involving human trafficking:</w:t>
      </w:r>
    </w:p>
    <w:p w14:paraId="5453FEEB"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Sexual exploitation</w:t>
      </w:r>
    </w:p>
    <w:p w14:paraId="35676778"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Labor exploitation</w:t>
      </w:r>
    </w:p>
    <w:p w14:paraId="5AF94839"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Servile Marriage (‘mail order brides”)</w:t>
      </w:r>
    </w:p>
    <w:p w14:paraId="2854A68C"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52861BA8"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Examples of crimes that may lead to discovery of human trafficking:</w:t>
      </w:r>
    </w:p>
    <w:p w14:paraId="7DDFCADA"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Labor disputes</w:t>
      </w:r>
    </w:p>
    <w:p w14:paraId="0D7610B3"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Prostitution/pimping offenses</w:t>
      </w:r>
    </w:p>
    <w:p w14:paraId="056B4E1D"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Domestic violence</w:t>
      </w:r>
    </w:p>
    <w:p w14:paraId="00A07306"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Landlord/tenant disputes</w:t>
      </w:r>
    </w:p>
    <w:p w14:paraId="26696168" w14:textId="77777777" w:rsidR="00F015F2" w:rsidRPr="009804BB" w:rsidRDefault="00F015F2" w:rsidP="00F015F2">
      <w:pPr>
        <w:pStyle w:val="ListParagraph"/>
        <w:spacing w:after="0" w:line="240" w:lineRule="auto"/>
        <w:ind w:left="1512"/>
        <w:rPr>
          <w:rFonts w:ascii="Times New Roman" w:hAnsi="Times New Roman" w:cs="Times New Roman"/>
          <w:sz w:val="24"/>
          <w:szCs w:val="24"/>
        </w:rPr>
      </w:pPr>
    </w:p>
    <w:p w14:paraId="33CA9D69"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Possible indicators of human trafficking:</w:t>
      </w:r>
    </w:p>
    <w:p w14:paraId="7F05A72F"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Locks on doors/windows to keep people in</w:t>
      </w:r>
    </w:p>
    <w:p w14:paraId="16EBBD0F"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Living and working at the same location</w:t>
      </w:r>
    </w:p>
    <w:p w14:paraId="6CC0B7CC" w14:textId="2DB09953"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Employers having possession of </w:t>
      </w:r>
      <w:r w:rsidR="00582665" w:rsidRPr="009804BB">
        <w:rPr>
          <w:rFonts w:ascii="Times New Roman" w:hAnsi="Times New Roman" w:cs="Times New Roman"/>
          <w:sz w:val="24"/>
          <w:szCs w:val="24"/>
        </w:rPr>
        <w:t>employees’</w:t>
      </w:r>
      <w:r w:rsidRPr="009804BB">
        <w:rPr>
          <w:rFonts w:ascii="Times New Roman" w:hAnsi="Times New Roman" w:cs="Times New Roman"/>
          <w:sz w:val="24"/>
          <w:szCs w:val="24"/>
        </w:rPr>
        <w:t xml:space="preserve"> documents</w:t>
      </w:r>
    </w:p>
    <w:p w14:paraId="3857F4A9"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Individuals appear withdrawn/afraid to talk</w:t>
      </w:r>
    </w:p>
    <w:p w14:paraId="2151D26F"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Signs of trauma, </w:t>
      </w:r>
      <w:proofErr w:type="gramStart"/>
      <w:r w:rsidRPr="009804BB">
        <w:rPr>
          <w:rFonts w:ascii="Times New Roman" w:hAnsi="Times New Roman" w:cs="Times New Roman"/>
          <w:sz w:val="24"/>
          <w:szCs w:val="24"/>
        </w:rPr>
        <w:t>injuries</w:t>
      </w:r>
      <w:proofErr w:type="gramEnd"/>
      <w:r w:rsidRPr="009804BB">
        <w:rPr>
          <w:rFonts w:ascii="Times New Roman" w:hAnsi="Times New Roman" w:cs="Times New Roman"/>
          <w:sz w:val="24"/>
          <w:szCs w:val="24"/>
        </w:rPr>
        <w:t xml:space="preserve"> or other evidence of poor care</w:t>
      </w:r>
    </w:p>
    <w:p w14:paraId="5B02BA66" w14:textId="77777777" w:rsidR="00F015F2" w:rsidRPr="009804BB" w:rsidRDefault="00F015F2" w:rsidP="00F015F2">
      <w:pPr>
        <w:pStyle w:val="ListParagraph"/>
        <w:spacing w:after="0" w:line="240" w:lineRule="auto"/>
        <w:ind w:left="1512"/>
        <w:rPr>
          <w:rFonts w:ascii="Times New Roman" w:hAnsi="Times New Roman" w:cs="Times New Roman"/>
          <w:sz w:val="24"/>
          <w:szCs w:val="24"/>
        </w:rPr>
      </w:pPr>
    </w:p>
    <w:p w14:paraId="12B5BF3D"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Assistance for victims</w:t>
      </w:r>
    </w:p>
    <w:p w14:paraId="61763504"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Immigration issues</w:t>
      </w:r>
    </w:p>
    <w:p w14:paraId="0EDCBA97" w14:textId="77777777" w:rsidR="00F015F2" w:rsidRPr="009804BB" w:rsidRDefault="00F015F2" w:rsidP="00B845A1">
      <w:pPr>
        <w:pStyle w:val="ListParagraph"/>
        <w:numPr>
          <w:ilvl w:val="3"/>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 Visa: for victims of human trafficking</w:t>
      </w:r>
    </w:p>
    <w:p w14:paraId="44EEE80E" w14:textId="77777777" w:rsidR="00F015F2" w:rsidRPr="009804BB" w:rsidRDefault="00F015F2" w:rsidP="00B845A1">
      <w:pPr>
        <w:pStyle w:val="ListParagraph"/>
        <w:numPr>
          <w:ilvl w:val="3"/>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U Visa: for victims with substantial physical or mental abuse</w:t>
      </w:r>
    </w:p>
    <w:p w14:paraId="1C493994"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State and federal partnerships</w:t>
      </w:r>
    </w:p>
    <w:p w14:paraId="4032AA19" w14:textId="77777777" w:rsidR="00F015F2" w:rsidRPr="009804BB" w:rsidRDefault="00F015F2" w:rsidP="00B845A1">
      <w:pPr>
        <w:pStyle w:val="ListParagraph"/>
        <w:numPr>
          <w:ilvl w:val="3"/>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FBI and ICE</w:t>
      </w:r>
    </w:p>
    <w:p w14:paraId="72B457EC" w14:textId="77777777" w:rsidR="00F015F2" w:rsidRPr="009804BB" w:rsidRDefault="00F015F2" w:rsidP="00B845A1">
      <w:pPr>
        <w:pStyle w:val="ListParagraph"/>
        <w:numPr>
          <w:ilvl w:val="3"/>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Human Trafficking Resource Center Notice Act (775 ILCS 50/1-20)</w:t>
      </w:r>
    </w:p>
    <w:p w14:paraId="0B9DE695" w14:textId="77777777" w:rsidR="00F015F2" w:rsidRPr="009804BB" w:rsidRDefault="00F015F2" w:rsidP="00B845A1">
      <w:pPr>
        <w:pStyle w:val="ListParagraph"/>
        <w:numPr>
          <w:ilvl w:val="3"/>
          <w:numId w:val="78"/>
        </w:numPr>
        <w:rPr>
          <w:rFonts w:ascii="Times New Roman" w:hAnsi="Times New Roman" w:cs="Times New Roman"/>
          <w:sz w:val="24"/>
          <w:szCs w:val="24"/>
        </w:rPr>
      </w:pPr>
      <w:r w:rsidRPr="009804BB">
        <w:rPr>
          <w:rFonts w:ascii="Times New Roman" w:hAnsi="Times New Roman" w:cs="Times New Roman"/>
          <w:sz w:val="24"/>
          <w:szCs w:val="24"/>
        </w:rPr>
        <w:t>National Human Trafficking Resource Center - 888-373-7888</w:t>
      </w:r>
    </w:p>
    <w:p w14:paraId="43A3A0B2" w14:textId="77777777" w:rsidR="00F015F2" w:rsidRPr="009804BB" w:rsidRDefault="00F015F2" w:rsidP="00F015F2">
      <w:pPr>
        <w:pStyle w:val="ListParagraph"/>
        <w:ind w:left="2232"/>
        <w:rPr>
          <w:rFonts w:ascii="Times New Roman" w:hAnsi="Times New Roman" w:cs="Times New Roman"/>
          <w:sz w:val="24"/>
          <w:szCs w:val="24"/>
        </w:rPr>
      </w:pPr>
    </w:p>
    <w:p w14:paraId="775899D6" w14:textId="77777777" w:rsidR="00F015F2" w:rsidRPr="009804BB" w:rsidRDefault="00F015F2" w:rsidP="00B845A1">
      <w:pPr>
        <w:pStyle w:val="ListParagraph"/>
        <w:numPr>
          <w:ilvl w:val="0"/>
          <w:numId w:val="78"/>
        </w:numPr>
        <w:spacing w:after="0" w:line="240" w:lineRule="auto"/>
        <w:ind w:left="90" w:hanging="90"/>
        <w:rPr>
          <w:rFonts w:ascii="Times New Roman" w:hAnsi="Times New Roman" w:cs="Times New Roman"/>
          <w:sz w:val="24"/>
          <w:szCs w:val="24"/>
        </w:rPr>
      </w:pPr>
      <w:r w:rsidRPr="009804BB">
        <w:rPr>
          <w:rFonts w:ascii="Times New Roman" w:hAnsi="Times New Roman" w:cs="Times New Roman"/>
          <w:sz w:val="24"/>
          <w:szCs w:val="24"/>
        </w:rPr>
        <w:t xml:space="preserve">Robbery </w:t>
      </w:r>
      <w:r w:rsidRPr="009804BB">
        <w:rPr>
          <w:rFonts w:ascii="Times New Roman" w:hAnsi="Times New Roman" w:cs="Times New Roman"/>
          <w:sz w:val="24"/>
          <w:szCs w:val="24"/>
        </w:rPr>
        <w:tab/>
      </w:r>
    </w:p>
    <w:p w14:paraId="1D12AA65" w14:textId="77777777" w:rsidR="00F015F2" w:rsidRPr="009804BB" w:rsidRDefault="00F015F2" w:rsidP="00F015F2">
      <w:pPr>
        <w:pStyle w:val="ListParagraph"/>
        <w:spacing w:after="0" w:line="240" w:lineRule="auto"/>
        <w:ind w:left="90"/>
        <w:rPr>
          <w:rFonts w:ascii="Times New Roman" w:hAnsi="Times New Roman" w:cs="Times New Roman"/>
          <w:sz w:val="24"/>
          <w:szCs w:val="24"/>
        </w:rPr>
      </w:pPr>
    </w:p>
    <w:p w14:paraId="701F9DB6"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 xml:space="preserve">Identify victim and witnesses </w:t>
      </w:r>
    </w:p>
    <w:p w14:paraId="07F231BA" w14:textId="77777777" w:rsidR="00F015F2" w:rsidRPr="009804BB" w:rsidRDefault="00F015F2" w:rsidP="00F015F2">
      <w:pPr>
        <w:pStyle w:val="ListParagraph"/>
        <w:spacing w:after="0" w:line="240" w:lineRule="auto"/>
        <w:ind w:left="792"/>
        <w:rPr>
          <w:rFonts w:ascii="Times New Roman" w:hAnsi="Times New Roman" w:cs="Times New Roman"/>
          <w:sz w:val="24"/>
          <w:szCs w:val="24"/>
        </w:rPr>
      </w:pPr>
    </w:p>
    <w:p w14:paraId="716A618B"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Importance of immediate description broadcast </w:t>
      </w:r>
    </w:p>
    <w:p w14:paraId="192CFB73" w14:textId="77777777" w:rsidR="00F015F2" w:rsidRPr="009804BB" w:rsidRDefault="00F015F2" w:rsidP="00F015F2">
      <w:pPr>
        <w:pStyle w:val="ListParagraph"/>
        <w:spacing w:after="0" w:line="240" w:lineRule="auto"/>
        <w:ind w:left="792"/>
        <w:rPr>
          <w:rFonts w:ascii="Times New Roman" w:hAnsi="Times New Roman" w:cs="Times New Roman"/>
          <w:sz w:val="24"/>
          <w:szCs w:val="24"/>
        </w:rPr>
      </w:pPr>
    </w:p>
    <w:p w14:paraId="6DB71842"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Determine if any relationship exists between victim and assailant. </w:t>
      </w:r>
    </w:p>
    <w:p w14:paraId="242A7FA2" w14:textId="77777777" w:rsidR="00F015F2" w:rsidRPr="009804BB" w:rsidRDefault="00F015F2" w:rsidP="00F015F2">
      <w:pPr>
        <w:pStyle w:val="ListParagraph"/>
        <w:spacing w:after="0" w:line="240" w:lineRule="auto"/>
        <w:ind w:left="792"/>
        <w:rPr>
          <w:rFonts w:ascii="Times New Roman" w:hAnsi="Times New Roman" w:cs="Times New Roman"/>
          <w:sz w:val="24"/>
          <w:szCs w:val="24"/>
        </w:rPr>
      </w:pPr>
    </w:p>
    <w:p w14:paraId="0D6F33CF"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Ascertain weapon(s) used</w:t>
      </w:r>
    </w:p>
    <w:p w14:paraId="7E234A63" w14:textId="77777777" w:rsidR="00F015F2" w:rsidRPr="009804BB" w:rsidRDefault="00F015F2" w:rsidP="00F015F2">
      <w:pPr>
        <w:pStyle w:val="ListParagraph"/>
        <w:spacing w:after="0" w:line="240" w:lineRule="auto"/>
        <w:ind w:left="792"/>
        <w:rPr>
          <w:rFonts w:ascii="Times New Roman" w:hAnsi="Times New Roman" w:cs="Times New Roman"/>
          <w:sz w:val="24"/>
          <w:szCs w:val="24"/>
        </w:rPr>
      </w:pPr>
      <w:r w:rsidRPr="009804BB">
        <w:rPr>
          <w:rFonts w:ascii="Times New Roman" w:hAnsi="Times New Roman" w:cs="Times New Roman"/>
          <w:sz w:val="24"/>
          <w:szCs w:val="24"/>
        </w:rPr>
        <w:t xml:space="preserve"> </w:t>
      </w:r>
    </w:p>
    <w:p w14:paraId="2AE9AF07"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Collect evidence. </w:t>
      </w:r>
    </w:p>
    <w:p w14:paraId="61EC6B25" w14:textId="77777777" w:rsidR="00F015F2" w:rsidRPr="009804BB" w:rsidRDefault="00F015F2" w:rsidP="00F015F2">
      <w:pPr>
        <w:spacing w:after="0" w:line="240" w:lineRule="auto"/>
        <w:ind w:left="720"/>
        <w:rPr>
          <w:rFonts w:ascii="Times New Roman" w:hAnsi="Times New Roman" w:cs="Times New Roman"/>
          <w:sz w:val="24"/>
          <w:szCs w:val="24"/>
        </w:rPr>
      </w:pPr>
    </w:p>
    <w:p w14:paraId="45D74ED8"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Record statements. </w:t>
      </w:r>
    </w:p>
    <w:p w14:paraId="6FF89D97" w14:textId="77777777" w:rsidR="00F015F2" w:rsidRPr="009804BB" w:rsidRDefault="00F015F2" w:rsidP="00F015F2">
      <w:pPr>
        <w:pStyle w:val="ListParagraph"/>
        <w:spacing w:after="0" w:line="240" w:lineRule="auto"/>
        <w:ind w:left="792"/>
        <w:rPr>
          <w:rFonts w:ascii="Times New Roman" w:hAnsi="Times New Roman" w:cs="Times New Roman"/>
          <w:sz w:val="24"/>
          <w:szCs w:val="24"/>
        </w:rPr>
      </w:pPr>
    </w:p>
    <w:p w14:paraId="2FC2A3FD"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Arrange photographic line-up, if appropriate </w:t>
      </w:r>
    </w:p>
    <w:p w14:paraId="5919FDBF" w14:textId="77777777" w:rsidR="00F015F2" w:rsidRPr="009804BB" w:rsidRDefault="00F015F2" w:rsidP="00F015F2">
      <w:pPr>
        <w:pStyle w:val="ListParagraph"/>
        <w:spacing w:after="0" w:line="240" w:lineRule="auto"/>
        <w:rPr>
          <w:rFonts w:ascii="Times New Roman" w:hAnsi="Times New Roman" w:cs="Times New Roman"/>
          <w:sz w:val="24"/>
          <w:szCs w:val="24"/>
        </w:rPr>
      </w:pPr>
    </w:p>
    <w:p w14:paraId="5528643F" w14:textId="77777777" w:rsidR="00F015F2" w:rsidRPr="009804BB" w:rsidRDefault="00F015F2" w:rsidP="00B845A1">
      <w:pPr>
        <w:pStyle w:val="ListParagraph"/>
        <w:numPr>
          <w:ilvl w:val="0"/>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 Deadly Weapons</w:t>
      </w:r>
    </w:p>
    <w:p w14:paraId="099AB941" w14:textId="77777777" w:rsidR="00F015F2" w:rsidRPr="009804BB" w:rsidRDefault="00F015F2" w:rsidP="00F015F2">
      <w:pPr>
        <w:pStyle w:val="ListParagraph"/>
        <w:spacing w:after="0" w:line="240" w:lineRule="auto"/>
        <w:ind w:left="72"/>
        <w:rPr>
          <w:rFonts w:ascii="Times New Roman" w:hAnsi="Times New Roman" w:cs="Times New Roman"/>
          <w:sz w:val="24"/>
          <w:szCs w:val="24"/>
        </w:rPr>
      </w:pPr>
    </w:p>
    <w:p w14:paraId="0FC1A977"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Secure the weapon appropriately.</w:t>
      </w:r>
    </w:p>
    <w:p w14:paraId="138EEC36" w14:textId="77777777" w:rsidR="00F015F2" w:rsidRPr="009804BB" w:rsidRDefault="00F015F2" w:rsidP="00F015F2">
      <w:pPr>
        <w:pStyle w:val="ListParagraph"/>
        <w:spacing w:after="0" w:line="240" w:lineRule="auto"/>
        <w:ind w:left="792"/>
        <w:rPr>
          <w:rFonts w:ascii="Times New Roman" w:hAnsi="Times New Roman" w:cs="Times New Roman"/>
          <w:sz w:val="24"/>
          <w:szCs w:val="24"/>
        </w:rPr>
      </w:pPr>
      <w:r w:rsidRPr="009804BB">
        <w:rPr>
          <w:rFonts w:ascii="Times New Roman" w:hAnsi="Times New Roman" w:cs="Times New Roman"/>
          <w:sz w:val="24"/>
          <w:szCs w:val="24"/>
        </w:rPr>
        <w:t xml:space="preserve"> </w:t>
      </w:r>
    </w:p>
    <w:p w14:paraId="6D088D03"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Determine if anyone is injured and call for needed medical assistance.</w:t>
      </w:r>
    </w:p>
    <w:p w14:paraId="7C168B2C" w14:textId="77777777" w:rsidR="00F015F2" w:rsidRPr="009804BB" w:rsidRDefault="00F015F2" w:rsidP="00F015F2">
      <w:pPr>
        <w:pStyle w:val="ListParagraph"/>
        <w:rPr>
          <w:rFonts w:ascii="Times New Roman" w:hAnsi="Times New Roman" w:cs="Times New Roman"/>
          <w:sz w:val="24"/>
          <w:szCs w:val="24"/>
        </w:rPr>
      </w:pPr>
    </w:p>
    <w:p w14:paraId="07E60429"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Identify offender, victims, witnesses</w:t>
      </w:r>
    </w:p>
    <w:p w14:paraId="1E3A3F09" w14:textId="77777777" w:rsidR="00F015F2" w:rsidRPr="009804BB" w:rsidRDefault="00F015F2" w:rsidP="00F015F2">
      <w:pPr>
        <w:pStyle w:val="ListParagraph"/>
        <w:spacing w:after="0" w:line="240" w:lineRule="auto"/>
        <w:ind w:left="792"/>
        <w:rPr>
          <w:rFonts w:ascii="Times New Roman" w:hAnsi="Times New Roman" w:cs="Times New Roman"/>
          <w:sz w:val="24"/>
          <w:szCs w:val="24"/>
        </w:rPr>
      </w:pPr>
    </w:p>
    <w:p w14:paraId="3B910134"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Determine status of individual possessing weapon</w:t>
      </w:r>
    </w:p>
    <w:p w14:paraId="44E805ED"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Exemptions</w:t>
      </w:r>
    </w:p>
    <w:p w14:paraId="14382D5E"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Civilian Concealed Carry</w:t>
      </w:r>
    </w:p>
    <w:p w14:paraId="4A312193"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Felon/Gang member</w:t>
      </w:r>
    </w:p>
    <w:p w14:paraId="59E1E79B" w14:textId="77777777" w:rsidR="00F015F2" w:rsidRPr="009804BB" w:rsidRDefault="00F015F2" w:rsidP="00F015F2">
      <w:pPr>
        <w:pStyle w:val="ListParagraph"/>
        <w:spacing w:after="0" w:line="240" w:lineRule="auto"/>
        <w:ind w:left="1512"/>
        <w:rPr>
          <w:rFonts w:ascii="Times New Roman" w:hAnsi="Times New Roman" w:cs="Times New Roman"/>
          <w:sz w:val="24"/>
          <w:szCs w:val="24"/>
        </w:rPr>
      </w:pPr>
    </w:p>
    <w:p w14:paraId="4A7F1207"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Where and when did the alleged violation occur?</w:t>
      </w:r>
    </w:p>
    <w:p w14:paraId="07E385E4" w14:textId="77777777" w:rsidR="00F015F2" w:rsidRPr="009804BB" w:rsidRDefault="00F015F2" w:rsidP="00F015F2">
      <w:pPr>
        <w:spacing w:after="0" w:line="240" w:lineRule="auto"/>
        <w:rPr>
          <w:rFonts w:ascii="Times New Roman" w:hAnsi="Times New Roman" w:cs="Times New Roman"/>
          <w:sz w:val="24"/>
          <w:szCs w:val="24"/>
        </w:rPr>
      </w:pPr>
    </w:p>
    <w:p w14:paraId="3E942C28" w14:textId="77777777" w:rsidR="00F015F2" w:rsidRPr="009804BB" w:rsidRDefault="00F015F2" w:rsidP="00B845A1">
      <w:pPr>
        <w:pStyle w:val="ListParagraph"/>
        <w:numPr>
          <w:ilvl w:val="0"/>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Death Investigation </w:t>
      </w:r>
    </w:p>
    <w:p w14:paraId="556EDA70" w14:textId="77777777" w:rsidR="00F015F2" w:rsidRPr="009804BB" w:rsidRDefault="00F015F2" w:rsidP="00F015F2">
      <w:pPr>
        <w:pStyle w:val="ListParagraph"/>
        <w:spacing w:after="0" w:line="240" w:lineRule="auto"/>
        <w:ind w:left="72"/>
        <w:rPr>
          <w:rFonts w:ascii="Times New Roman" w:hAnsi="Times New Roman" w:cs="Times New Roman"/>
          <w:sz w:val="24"/>
          <w:szCs w:val="24"/>
        </w:rPr>
      </w:pPr>
    </w:p>
    <w:p w14:paraId="18BEE7B6" w14:textId="77777777" w:rsidR="00F015F2" w:rsidRPr="009804BB" w:rsidRDefault="00F015F2" w:rsidP="00B845A1">
      <w:pPr>
        <w:pStyle w:val="ListParagraph"/>
        <w:numPr>
          <w:ilvl w:val="1"/>
          <w:numId w:val="78"/>
        </w:numPr>
        <w:rPr>
          <w:rFonts w:ascii="Times New Roman" w:hAnsi="Times New Roman" w:cs="Times New Roman"/>
          <w:sz w:val="24"/>
          <w:szCs w:val="24"/>
        </w:rPr>
      </w:pPr>
      <w:r w:rsidRPr="009804BB">
        <w:rPr>
          <w:rFonts w:ascii="Times New Roman" w:hAnsi="Times New Roman" w:cs="Times New Roman"/>
          <w:sz w:val="24"/>
          <w:szCs w:val="24"/>
        </w:rPr>
        <w:t xml:space="preserve">Categories: </w:t>
      </w:r>
    </w:p>
    <w:p w14:paraId="6ECBEF9B"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Murder </w:t>
      </w:r>
    </w:p>
    <w:p w14:paraId="20B3F9E2"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Suicide</w:t>
      </w:r>
    </w:p>
    <w:p w14:paraId="33860E39" w14:textId="77777777" w:rsidR="00F015F2" w:rsidRPr="009804BB" w:rsidRDefault="00F015F2" w:rsidP="00B845A1">
      <w:pPr>
        <w:pStyle w:val="ListParagraph"/>
        <w:numPr>
          <w:ilvl w:val="2"/>
          <w:numId w:val="78"/>
        </w:numPr>
        <w:rPr>
          <w:rFonts w:ascii="Times New Roman" w:hAnsi="Times New Roman" w:cs="Times New Roman"/>
          <w:sz w:val="24"/>
          <w:szCs w:val="24"/>
        </w:rPr>
      </w:pPr>
      <w:r w:rsidRPr="009804BB">
        <w:rPr>
          <w:rFonts w:ascii="Times New Roman" w:hAnsi="Times New Roman" w:cs="Times New Roman"/>
          <w:sz w:val="24"/>
          <w:szCs w:val="24"/>
        </w:rPr>
        <w:t xml:space="preserve">Accident </w:t>
      </w:r>
    </w:p>
    <w:p w14:paraId="38DC603F"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Natural causes </w:t>
      </w:r>
    </w:p>
    <w:p w14:paraId="79652BEC" w14:textId="77777777" w:rsidR="00F015F2" w:rsidRPr="009804BB" w:rsidRDefault="00F015F2" w:rsidP="00F015F2">
      <w:pPr>
        <w:spacing w:after="0" w:line="240" w:lineRule="auto"/>
        <w:rPr>
          <w:rFonts w:ascii="Times New Roman" w:hAnsi="Times New Roman" w:cs="Times New Roman"/>
          <w:sz w:val="24"/>
          <w:szCs w:val="24"/>
        </w:rPr>
      </w:pPr>
    </w:p>
    <w:p w14:paraId="3952F12C"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Murder or undetermined death</w:t>
      </w:r>
    </w:p>
    <w:p w14:paraId="3DFB0950"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Patrol officer’s primary responsibilities</w:t>
      </w:r>
    </w:p>
    <w:p w14:paraId="62A12437" w14:textId="77777777" w:rsidR="00F015F2" w:rsidRPr="009804BB" w:rsidRDefault="00F015F2" w:rsidP="00B845A1">
      <w:pPr>
        <w:pStyle w:val="ListParagraph"/>
        <w:numPr>
          <w:ilvl w:val="3"/>
          <w:numId w:val="78"/>
        </w:numPr>
        <w:spacing w:after="0" w:line="240" w:lineRule="auto"/>
        <w:rPr>
          <w:rFonts w:ascii="Times New Roman" w:hAnsi="Times New Roman" w:cs="Times New Roman"/>
          <w:sz w:val="24"/>
          <w:szCs w:val="24"/>
        </w:rPr>
      </w:pPr>
      <w:r w:rsidRPr="009804BB">
        <w:rPr>
          <w:rFonts w:ascii="Times New Roman" w:eastAsia="Times New Roman" w:hAnsi="Times New Roman" w:cs="Times New Roman"/>
          <w:sz w:val="24"/>
          <w:szCs w:val="24"/>
          <w:bdr w:val="none" w:sz="0" w:space="0" w:color="auto" w:frame="1"/>
        </w:rPr>
        <w:t>Secure the crime scene</w:t>
      </w:r>
    </w:p>
    <w:p w14:paraId="5AF7503C" w14:textId="77777777" w:rsidR="00F015F2" w:rsidRPr="009804BB" w:rsidRDefault="00F015F2" w:rsidP="00B845A1">
      <w:pPr>
        <w:pStyle w:val="ListParagraph"/>
        <w:numPr>
          <w:ilvl w:val="3"/>
          <w:numId w:val="78"/>
        </w:numPr>
        <w:spacing w:after="0" w:line="240" w:lineRule="auto"/>
        <w:rPr>
          <w:rFonts w:ascii="Times New Roman" w:hAnsi="Times New Roman" w:cs="Times New Roman"/>
          <w:sz w:val="24"/>
          <w:szCs w:val="24"/>
        </w:rPr>
      </w:pPr>
      <w:r w:rsidRPr="009804BB">
        <w:rPr>
          <w:rFonts w:ascii="Times New Roman" w:eastAsia="Times New Roman" w:hAnsi="Times New Roman" w:cs="Times New Roman"/>
          <w:sz w:val="24"/>
          <w:szCs w:val="24"/>
          <w:bdr w:val="none" w:sz="0" w:space="0" w:color="auto" w:frame="1"/>
        </w:rPr>
        <w:t>Protect the evidence</w:t>
      </w:r>
    </w:p>
    <w:p w14:paraId="5CCDEA1B" w14:textId="77777777" w:rsidR="00F015F2" w:rsidRPr="009804BB" w:rsidRDefault="00F015F2" w:rsidP="00B845A1">
      <w:pPr>
        <w:pStyle w:val="ListParagraph"/>
        <w:numPr>
          <w:ilvl w:val="3"/>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Notify agency – request Lead Homicide Investigator</w:t>
      </w:r>
    </w:p>
    <w:p w14:paraId="629B059E" w14:textId="77777777" w:rsidR="00F015F2" w:rsidRPr="009804BB" w:rsidRDefault="00F015F2" w:rsidP="00B845A1">
      <w:pPr>
        <w:pStyle w:val="ListParagraph"/>
        <w:numPr>
          <w:ilvl w:val="3"/>
          <w:numId w:val="78"/>
        </w:numPr>
        <w:rPr>
          <w:rFonts w:ascii="Times New Roman" w:hAnsi="Times New Roman" w:cs="Times New Roman"/>
          <w:sz w:val="24"/>
          <w:szCs w:val="24"/>
        </w:rPr>
      </w:pPr>
      <w:r w:rsidRPr="009804BB">
        <w:rPr>
          <w:rFonts w:ascii="Times New Roman" w:hAnsi="Times New Roman" w:cs="Times New Roman"/>
          <w:sz w:val="24"/>
          <w:szCs w:val="24"/>
        </w:rPr>
        <w:t xml:space="preserve">Notify coroner/medical examiner </w:t>
      </w:r>
    </w:p>
    <w:p w14:paraId="7033693E" w14:textId="77777777" w:rsidR="00F015F2" w:rsidRPr="009804BB" w:rsidRDefault="00F015F2" w:rsidP="00F015F2">
      <w:pPr>
        <w:pStyle w:val="ListParagraph"/>
        <w:ind w:left="1080"/>
        <w:rPr>
          <w:rFonts w:ascii="Times New Roman" w:hAnsi="Times New Roman" w:cs="Times New Roman"/>
          <w:sz w:val="24"/>
          <w:szCs w:val="24"/>
        </w:rPr>
      </w:pPr>
    </w:p>
    <w:p w14:paraId="7F597079" w14:textId="77777777" w:rsidR="00F015F2" w:rsidRPr="009804BB" w:rsidRDefault="00F015F2" w:rsidP="00B845A1">
      <w:pPr>
        <w:pStyle w:val="ListParagraph"/>
        <w:numPr>
          <w:ilvl w:val="0"/>
          <w:numId w:val="78"/>
        </w:numPr>
        <w:rPr>
          <w:rFonts w:ascii="Times New Roman" w:hAnsi="Times New Roman" w:cs="Times New Roman"/>
          <w:sz w:val="24"/>
          <w:szCs w:val="24"/>
        </w:rPr>
      </w:pPr>
      <w:r w:rsidRPr="009804BB">
        <w:rPr>
          <w:rFonts w:ascii="Times New Roman" w:hAnsi="Times New Roman" w:cs="Times New Roman"/>
          <w:sz w:val="24"/>
          <w:szCs w:val="24"/>
        </w:rPr>
        <w:t>Hate Crimes (720 ILCS 5/12-7.1)</w:t>
      </w:r>
    </w:p>
    <w:p w14:paraId="253CC307" w14:textId="77777777" w:rsidR="00F015F2" w:rsidRPr="009804BB" w:rsidRDefault="00F015F2" w:rsidP="00F015F2">
      <w:pPr>
        <w:pStyle w:val="ListParagraph"/>
        <w:ind w:left="72"/>
        <w:rPr>
          <w:rFonts w:ascii="Times New Roman" w:hAnsi="Times New Roman" w:cs="Times New Roman"/>
          <w:sz w:val="24"/>
          <w:szCs w:val="24"/>
        </w:rPr>
      </w:pPr>
    </w:p>
    <w:p w14:paraId="27129AC4"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 xml:space="preserve">What is a hate crime?  </w:t>
      </w:r>
    </w:p>
    <w:p w14:paraId="0FC82606" w14:textId="77777777" w:rsidR="00F015F2" w:rsidRPr="009804BB" w:rsidRDefault="00F015F2" w:rsidP="00F015F2">
      <w:pPr>
        <w:pStyle w:val="ListParagraph"/>
        <w:spacing w:after="0" w:line="240" w:lineRule="auto"/>
        <w:ind w:left="792"/>
        <w:rPr>
          <w:rFonts w:ascii="Times New Roman" w:hAnsi="Times New Roman" w:cs="Times New Roman"/>
          <w:sz w:val="24"/>
          <w:szCs w:val="24"/>
        </w:rPr>
      </w:pPr>
    </w:p>
    <w:p w14:paraId="0C677F56"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Persons protected by the law: </w:t>
      </w:r>
    </w:p>
    <w:p w14:paraId="798CC0D5"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Actual or perception </w:t>
      </w:r>
    </w:p>
    <w:p w14:paraId="27CEAD3B"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Regardless of motivation </w:t>
      </w:r>
    </w:p>
    <w:p w14:paraId="3ED88208"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Race </w:t>
      </w:r>
    </w:p>
    <w:p w14:paraId="13013F55"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Sexual orientation </w:t>
      </w:r>
    </w:p>
    <w:p w14:paraId="31E74BDD"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Religion </w:t>
      </w:r>
    </w:p>
    <w:p w14:paraId="115628AB"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National origin </w:t>
      </w:r>
    </w:p>
    <w:p w14:paraId="3162D142" w14:textId="77777777" w:rsidR="00F015F2" w:rsidRPr="00BF63EF"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Disability, </w:t>
      </w:r>
      <w:r w:rsidRPr="009804BB">
        <w:rPr>
          <w:rFonts w:ascii="Times New Roman" w:eastAsia="STKaiti" w:hAnsi="Times New Roman" w:cs="Times New Roman"/>
          <w:sz w:val="24"/>
          <w:szCs w:val="24"/>
        </w:rPr>
        <w:t>including mental illness</w:t>
      </w:r>
    </w:p>
    <w:p w14:paraId="6D6A0A35" w14:textId="1071233B" w:rsidR="00BF63EF" w:rsidRPr="009804BB" w:rsidRDefault="00BF63EF" w:rsidP="00B845A1">
      <w:pPr>
        <w:pStyle w:val="ListParagraph"/>
        <w:numPr>
          <w:ilvl w:val="2"/>
          <w:numId w:val="78"/>
        </w:numPr>
        <w:spacing w:after="0" w:line="240" w:lineRule="auto"/>
        <w:rPr>
          <w:rFonts w:ascii="Times New Roman" w:hAnsi="Times New Roman" w:cs="Times New Roman"/>
          <w:sz w:val="24"/>
          <w:szCs w:val="24"/>
        </w:rPr>
      </w:pPr>
      <w:r>
        <w:rPr>
          <w:rFonts w:ascii="Times New Roman" w:eastAsia="STKaiti" w:hAnsi="Times New Roman" w:cs="Times New Roman"/>
          <w:sz w:val="24"/>
          <w:szCs w:val="24"/>
        </w:rPr>
        <w:t>Gender identity</w:t>
      </w:r>
    </w:p>
    <w:p w14:paraId="3702A01A" w14:textId="77777777" w:rsidR="00F015F2" w:rsidRPr="009804BB" w:rsidRDefault="00F015F2" w:rsidP="00F015F2">
      <w:pPr>
        <w:pStyle w:val="ListParagraph"/>
        <w:spacing w:after="0" w:line="240" w:lineRule="auto"/>
        <w:ind w:left="1512"/>
        <w:rPr>
          <w:rFonts w:ascii="Times New Roman" w:hAnsi="Times New Roman" w:cs="Times New Roman"/>
          <w:sz w:val="24"/>
          <w:szCs w:val="24"/>
        </w:rPr>
      </w:pPr>
    </w:p>
    <w:p w14:paraId="7AC4D817"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Protected locations: </w:t>
      </w:r>
    </w:p>
    <w:p w14:paraId="6CA2D19B"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Religious worship or purposed </w:t>
      </w:r>
    </w:p>
    <w:p w14:paraId="3D500CD6"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Cemetery or mortuary </w:t>
      </w:r>
    </w:p>
    <w:p w14:paraId="43094C60"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School or educational facility  </w:t>
      </w:r>
    </w:p>
    <w:p w14:paraId="56C3E886"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Park or recreational center </w:t>
      </w:r>
    </w:p>
    <w:p w14:paraId="34BC3ADE"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Real property </w:t>
      </w:r>
    </w:p>
    <w:p w14:paraId="342B167D"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Public way</w:t>
      </w:r>
    </w:p>
    <w:p w14:paraId="740A89F5" w14:textId="77777777" w:rsidR="00F015F2" w:rsidRPr="009804BB" w:rsidRDefault="00F015F2" w:rsidP="00F015F2">
      <w:pPr>
        <w:pStyle w:val="ListParagraph"/>
        <w:spacing w:after="0" w:line="240" w:lineRule="auto"/>
        <w:ind w:left="1512"/>
        <w:rPr>
          <w:rFonts w:ascii="Times New Roman" w:hAnsi="Times New Roman" w:cs="Times New Roman"/>
          <w:sz w:val="24"/>
          <w:szCs w:val="24"/>
        </w:rPr>
      </w:pPr>
      <w:r w:rsidRPr="009804BB">
        <w:rPr>
          <w:rFonts w:ascii="Times New Roman" w:hAnsi="Times New Roman" w:cs="Times New Roman"/>
          <w:sz w:val="24"/>
          <w:szCs w:val="24"/>
        </w:rPr>
        <w:t xml:space="preserve"> </w:t>
      </w:r>
    </w:p>
    <w:p w14:paraId="535B5FF5"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Crimes which could be “hate-based”: </w:t>
      </w:r>
    </w:p>
    <w:p w14:paraId="737D1FD4"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Battery </w:t>
      </w:r>
    </w:p>
    <w:p w14:paraId="223B0273" w14:textId="77777777" w:rsidR="00F015F2" w:rsidRPr="009804BB" w:rsidRDefault="00F015F2" w:rsidP="00B845A1">
      <w:pPr>
        <w:pStyle w:val="ListParagraph"/>
        <w:numPr>
          <w:ilvl w:val="2"/>
          <w:numId w:val="78"/>
        </w:numPr>
        <w:rPr>
          <w:rFonts w:ascii="Times New Roman" w:hAnsi="Times New Roman" w:cs="Times New Roman"/>
          <w:sz w:val="24"/>
          <w:szCs w:val="24"/>
        </w:rPr>
      </w:pPr>
      <w:r w:rsidRPr="009804BB">
        <w:rPr>
          <w:rFonts w:ascii="Times New Roman" w:hAnsi="Times New Roman" w:cs="Times New Roman"/>
          <w:sz w:val="24"/>
          <w:szCs w:val="24"/>
        </w:rPr>
        <w:t xml:space="preserve">Assault </w:t>
      </w:r>
    </w:p>
    <w:p w14:paraId="4CD9C820" w14:textId="77777777" w:rsidR="00F015F2" w:rsidRPr="009804BB" w:rsidRDefault="00F015F2" w:rsidP="00B845A1">
      <w:pPr>
        <w:pStyle w:val="ListParagraph"/>
        <w:numPr>
          <w:ilvl w:val="2"/>
          <w:numId w:val="78"/>
        </w:numPr>
        <w:rPr>
          <w:rFonts w:ascii="Times New Roman" w:hAnsi="Times New Roman" w:cs="Times New Roman"/>
          <w:sz w:val="24"/>
          <w:szCs w:val="24"/>
        </w:rPr>
      </w:pPr>
      <w:r w:rsidRPr="009804BB">
        <w:rPr>
          <w:rFonts w:ascii="Times New Roman" w:hAnsi="Times New Roman" w:cs="Times New Roman"/>
          <w:sz w:val="24"/>
          <w:szCs w:val="24"/>
        </w:rPr>
        <w:t xml:space="preserve">Criminal Trespass </w:t>
      </w:r>
    </w:p>
    <w:p w14:paraId="59DF3F00" w14:textId="77777777" w:rsidR="00F015F2" w:rsidRPr="009804BB" w:rsidRDefault="00F015F2" w:rsidP="00B845A1">
      <w:pPr>
        <w:pStyle w:val="ListParagraph"/>
        <w:numPr>
          <w:ilvl w:val="2"/>
          <w:numId w:val="78"/>
        </w:numPr>
        <w:rPr>
          <w:rFonts w:ascii="Times New Roman" w:hAnsi="Times New Roman" w:cs="Times New Roman"/>
          <w:sz w:val="24"/>
          <w:szCs w:val="24"/>
        </w:rPr>
      </w:pPr>
      <w:r w:rsidRPr="009804BB">
        <w:rPr>
          <w:rFonts w:ascii="Times New Roman" w:hAnsi="Times New Roman" w:cs="Times New Roman"/>
          <w:sz w:val="24"/>
          <w:szCs w:val="24"/>
        </w:rPr>
        <w:t>Criminal Damage</w:t>
      </w:r>
    </w:p>
    <w:p w14:paraId="6480D8DC" w14:textId="77777777" w:rsidR="00F015F2" w:rsidRPr="009804BB" w:rsidRDefault="00F015F2" w:rsidP="00B845A1">
      <w:pPr>
        <w:pStyle w:val="ListParagraph"/>
        <w:numPr>
          <w:ilvl w:val="2"/>
          <w:numId w:val="78"/>
        </w:numPr>
        <w:rPr>
          <w:rFonts w:ascii="Times New Roman" w:hAnsi="Times New Roman" w:cs="Times New Roman"/>
          <w:sz w:val="24"/>
          <w:szCs w:val="24"/>
        </w:rPr>
      </w:pPr>
      <w:r w:rsidRPr="009804BB">
        <w:rPr>
          <w:rFonts w:ascii="Times New Roman" w:hAnsi="Times New Roman" w:cs="Times New Roman"/>
          <w:sz w:val="24"/>
          <w:szCs w:val="24"/>
        </w:rPr>
        <w:t xml:space="preserve">Telephone or Electronic Harassment </w:t>
      </w:r>
    </w:p>
    <w:p w14:paraId="3E0C6569"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Disorderly Conduct </w:t>
      </w:r>
    </w:p>
    <w:p w14:paraId="7C9B3FC9"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Mob Action </w:t>
      </w:r>
    </w:p>
    <w:p w14:paraId="6AEB0FA2" w14:textId="77777777" w:rsidR="00F015F2" w:rsidRPr="009804BB" w:rsidRDefault="00F015F2" w:rsidP="00F015F2">
      <w:pPr>
        <w:pStyle w:val="ListParagraph"/>
        <w:spacing w:after="0" w:line="240" w:lineRule="auto"/>
        <w:ind w:left="1512"/>
        <w:rPr>
          <w:rFonts w:ascii="Times New Roman" w:hAnsi="Times New Roman" w:cs="Times New Roman"/>
          <w:sz w:val="24"/>
          <w:szCs w:val="24"/>
        </w:rPr>
      </w:pPr>
    </w:p>
    <w:p w14:paraId="56C39F61"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Understanding hate crimes </w:t>
      </w:r>
    </w:p>
    <w:p w14:paraId="29C62AE0"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Characteristics of hate crimes </w:t>
      </w:r>
    </w:p>
    <w:p w14:paraId="326796A9"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Most likely victims/targets of hate crimes </w:t>
      </w:r>
    </w:p>
    <w:p w14:paraId="4B0BAF94"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Trigger incidents</w:t>
      </w:r>
    </w:p>
    <w:p w14:paraId="1A5BA6F8"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External influences</w:t>
      </w:r>
    </w:p>
    <w:p w14:paraId="492148A4"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Who commits hate crimes</w:t>
      </w:r>
    </w:p>
    <w:p w14:paraId="1CEC9F89"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Hate groups </w:t>
      </w:r>
    </w:p>
    <w:p w14:paraId="3CB10A16"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Factors influencing reporting</w:t>
      </w:r>
    </w:p>
    <w:p w14:paraId="6EDCB41F" w14:textId="77777777" w:rsidR="00F015F2" w:rsidRPr="009804BB" w:rsidRDefault="00F015F2" w:rsidP="00F015F2">
      <w:pPr>
        <w:pStyle w:val="ListParagraph"/>
        <w:spacing w:after="0" w:line="240" w:lineRule="auto"/>
        <w:ind w:left="1512"/>
        <w:rPr>
          <w:rFonts w:ascii="Times New Roman" w:hAnsi="Times New Roman" w:cs="Times New Roman"/>
          <w:sz w:val="24"/>
          <w:szCs w:val="24"/>
        </w:rPr>
      </w:pPr>
      <w:r w:rsidRPr="009804BB">
        <w:rPr>
          <w:rFonts w:ascii="Times New Roman" w:hAnsi="Times New Roman" w:cs="Times New Roman"/>
          <w:sz w:val="24"/>
          <w:szCs w:val="24"/>
        </w:rPr>
        <w:t xml:space="preserve"> </w:t>
      </w:r>
    </w:p>
    <w:p w14:paraId="23F70A11"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Determining if a particular act or incident is hate-based: </w:t>
      </w:r>
    </w:p>
    <w:p w14:paraId="5749EAF1"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What is the motivation of the alleged offender?</w:t>
      </w:r>
    </w:p>
    <w:p w14:paraId="49C7054E" w14:textId="77777777" w:rsidR="00F015F2" w:rsidRPr="009804BB" w:rsidRDefault="00F015F2" w:rsidP="00B845A1">
      <w:pPr>
        <w:pStyle w:val="ListParagraph"/>
        <w:numPr>
          <w:ilvl w:val="2"/>
          <w:numId w:val="78"/>
        </w:numPr>
        <w:rPr>
          <w:rFonts w:ascii="Times New Roman" w:hAnsi="Times New Roman" w:cs="Times New Roman"/>
          <w:sz w:val="24"/>
          <w:szCs w:val="24"/>
        </w:rPr>
      </w:pPr>
      <w:r w:rsidRPr="009804BB">
        <w:rPr>
          <w:rFonts w:ascii="Times New Roman" w:hAnsi="Times New Roman" w:cs="Times New Roman"/>
          <w:sz w:val="24"/>
          <w:szCs w:val="24"/>
        </w:rPr>
        <w:t>Was the offense motivated by racial, religious, ethnic, or sexual orientation bias?</w:t>
      </w:r>
    </w:p>
    <w:p w14:paraId="73234E6F" w14:textId="77777777" w:rsidR="00F015F2" w:rsidRPr="009804BB" w:rsidRDefault="00F015F2" w:rsidP="00B845A1">
      <w:pPr>
        <w:pStyle w:val="ListParagraph"/>
        <w:numPr>
          <w:ilvl w:val="2"/>
          <w:numId w:val="78"/>
        </w:numPr>
        <w:rPr>
          <w:rFonts w:ascii="Times New Roman" w:hAnsi="Times New Roman" w:cs="Times New Roman"/>
          <w:sz w:val="24"/>
          <w:szCs w:val="24"/>
        </w:rPr>
      </w:pPr>
      <w:r w:rsidRPr="009804BB">
        <w:rPr>
          <w:rFonts w:ascii="Times New Roman" w:hAnsi="Times New Roman" w:cs="Times New Roman"/>
          <w:sz w:val="24"/>
          <w:szCs w:val="24"/>
        </w:rPr>
        <w:t>Does the victim perceive the offender’s action to have been motivated by bias?</w:t>
      </w:r>
    </w:p>
    <w:p w14:paraId="2C84F502" w14:textId="77777777" w:rsidR="00F015F2" w:rsidRPr="009804BB" w:rsidRDefault="00F015F2" w:rsidP="00B845A1">
      <w:pPr>
        <w:pStyle w:val="ListParagraph"/>
        <w:numPr>
          <w:ilvl w:val="2"/>
          <w:numId w:val="78"/>
        </w:numPr>
        <w:rPr>
          <w:rFonts w:ascii="Times New Roman" w:hAnsi="Times New Roman" w:cs="Times New Roman"/>
          <w:sz w:val="24"/>
          <w:szCs w:val="24"/>
        </w:rPr>
      </w:pPr>
      <w:r w:rsidRPr="009804BB">
        <w:rPr>
          <w:rFonts w:ascii="Times New Roman" w:hAnsi="Times New Roman" w:cs="Times New Roman"/>
          <w:sz w:val="24"/>
          <w:szCs w:val="24"/>
        </w:rPr>
        <w:t>Is there any other clear motivation for the incident?</w:t>
      </w:r>
    </w:p>
    <w:p w14:paraId="03B80ACC" w14:textId="77777777" w:rsidR="00F015F2" w:rsidRPr="009804BB" w:rsidRDefault="00F015F2" w:rsidP="00B845A1">
      <w:pPr>
        <w:pStyle w:val="ListParagraph"/>
        <w:numPr>
          <w:ilvl w:val="2"/>
          <w:numId w:val="78"/>
        </w:numPr>
        <w:rPr>
          <w:rFonts w:ascii="Times New Roman" w:hAnsi="Times New Roman" w:cs="Times New Roman"/>
          <w:sz w:val="24"/>
          <w:szCs w:val="24"/>
        </w:rPr>
      </w:pPr>
      <w:r w:rsidRPr="009804BB">
        <w:rPr>
          <w:rFonts w:ascii="Times New Roman" w:hAnsi="Times New Roman" w:cs="Times New Roman"/>
          <w:sz w:val="24"/>
          <w:szCs w:val="24"/>
        </w:rPr>
        <w:t>Were any remarks reflecting racial, religious, ethnic, or sexual orientation bias made by the offender?</w:t>
      </w:r>
    </w:p>
    <w:p w14:paraId="4682E902" w14:textId="77777777" w:rsidR="00F015F2" w:rsidRPr="009804BB"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Were there any offensive symbols, words, or acts that are known to represent a hate group or other evidence of bias against the victim’s group?</w:t>
      </w:r>
    </w:p>
    <w:p w14:paraId="2731D4B5" w14:textId="77777777" w:rsidR="00F015F2" w:rsidRDefault="00F015F2" w:rsidP="00B845A1">
      <w:pPr>
        <w:pStyle w:val="ListParagraph"/>
        <w:numPr>
          <w:ilvl w:val="2"/>
          <w:numId w:val="78"/>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Did the incident occur on a holiday or other day of significance to either the victim’s or the offender’s group?</w:t>
      </w:r>
    </w:p>
    <w:p w14:paraId="3DB9FB92" w14:textId="77777777" w:rsidR="00EF1118" w:rsidRPr="00EF1118" w:rsidRDefault="00EF1118" w:rsidP="00B845A1">
      <w:pPr>
        <w:pStyle w:val="ListParagraph"/>
        <w:numPr>
          <w:ilvl w:val="2"/>
          <w:numId w:val="78"/>
        </w:num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Pr="00EF1118">
        <w:rPr>
          <w:rFonts w:ascii="Times New Roman" w:hAnsi="Times New Roman" w:cs="Times New Roman"/>
          <w:sz w:val="24"/>
          <w:szCs w:val="24"/>
        </w:rPr>
        <w:t xml:space="preserve"> charge </w:t>
      </w:r>
      <w:r>
        <w:rPr>
          <w:rFonts w:ascii="Times New Roman" w:hAnsi="Times New Roman" w:cs="Times New Roman"/>
          <w:sz w:val="24"/>
          <w:szCs w:val="24"/>
        </w:rPr>
        <w:t xml:space="preserve">of a hate crime might </w:t>
      </w:r>
      <w:r w:rsidRPr="00EF1118">
        <w:rPr>
          <w:rFonts w:ascii="Times New Roman" w:hAnsi="Times New Roman" w:cs="Times New Roman"/>
          <w:sz w:val="24"/>
          <w:szCs w:val="24"/>
        </w:rPr>
        <w:t xml:space="preserve">not necessarily </w:t>
      </w:r>
      <w:r>
        <w:rPr>
          <w:rFonts w:ascii="Times New Roman" w:hAnsi="Times New Roman" w:cs="Times New Roman"/>
          <w:sz w:val="24"/>
          <w:szCs w:val="24"/>
        </w:rPr>
        <w:t xml:space="preserve">be </w:t>
      </w:r>
      <w:r w:rsidRPr="00EF1118">
        <w:rPr>
          <w:rFonts w:ascii="Times New Roman" w:hAnsi="Times New Roman" w:cs="Times New Roman"/>
          <w:sz w:val="24"/>
          <w:szCs w:val="24"/>
        </w:rPr>
        <w:t>added to the report by</w:t>
      </w:r>
      <w:r>
        <w:rPr>
          <w:rFonts w:ascii="Times New Roman" w:hAnsi="Times New Roman" w:cs="Times New Roman"/>
          <w:sz w:val="24"/>
          <w:szCs w:val="24"/>
        </w:rPr>
        <w:t xml:space="preserve"> the first responding officer but </w:t>
      </w:r>
      <w:r w:rsidRPr="00EF1118">
        <w:rPr>
          <w:rFonts w:ascii="Times New Roman" w:hAnsi="Times New Roman" w:cs="Times New Roman"/>
          <w:sz w:val="24"/>
          <w:szCs w:val="24"/>
        </w:rPr>
        <w:t>can be adde</w:t>
      </w:r>
      <w:r>
        <w:rPr>
          <w:rFonts w:ascii="Times New Roman" w:hAnsi="Times New Roman" w:cs="Times New Roman"/>
          <w:sz w:val="24"/>
          <w:szCs w:val="24"/>
        </w:rPr>
        <w:t>d later by the State’s Attorney Office</w:t>
      </w:r>
    </w:p>
    <w:p w14:paraId="22F4E562" w14:textId="77777777" w:rsidR="00F015F2" w:rsidRPr="009804BB" w:rsidRDefault="00F015F2" w:rsidP="00F015F2">
      <w:pPr>
        <w:pStyle w:val="ListParagraph"/>
        <w:spacing w:after="0" w:line="240" w:lineRule="auto"/>
        <w:ind w:left="1512"/>
        <w:rPr>
          <w:rFonts w:ascii="Times New Roman" w:hAnsi="Times New Roman" w:cs="Times New Roman"/>
          <w:sz w:val="24"/>
          <w:szCs w:val="24"/>
        </w:rPr>
      </w:pPr>
    </w:p>
    <w:p w14:paraId="2810B62C" w14:textId="77777777" w:rsidR="00F015F2" w:rsidRPr="009804BB" w:rsidRDefault="00F015F2" w:rsidP="00B845A1">
      <w:pPr>
        <w:pStyle w:val="ListParagraph"/>
        <w:numPr>
          <w:ilvl w:val="1"/>
          <w:numId w:val="78"/>
        </w:numPr>
        <w:rPr>
          <w:rFonts w:ascii="Times New Roman" w:hAnsi="Times New Roman" w:cs="Times New Roman"/>
          <w:sz w:val="24"/>
          <w:szCs w:val="24"/>
        </w:rPr>
      </w:pPr>
      <w:r w:rsidRPr="009804BB">
        <w:rPr>
          <w:rFonts w:ascii="Times New Roman" w:hAnsi="Times New Roman" w:cs="Times New Roman"/>
          <w:sz w:val="24"/>
          <w:szCs w:val="24"/>
        </w:rPr>
        <w:t>Hate Crime Statistics Act (28 USC 534) and the Illinois Uniform Crime Report (UCR) reporting requirements</w:t>
      </w:r>
    </w:p>
    <w:p w14:paraId="24297A19" w14:textId="77777777" w:rsidR="00F015F2" w:rsidRPr="009804BB" w:rsidRDefault="00F015F2" w:rsidP="00F015F2">
      <w:pPr>
        <w:pStyle w:val="ListParagraph"/>
        <w:ind w:left="792"/>
        <w:rPr>
          <w:rFonts w:ascii="Times New Roman" w:hAnsi="Times New Roman" w:cs="Times New Roman"/>
          <w:sz w:val="24"/>
          <w:szCs w:val="24"/>
        </w:rPr>
      </w:pPr>
    </w:p>
    <w:p w14:paraId="663DC8D4" w14:textId="77777777" w:rsidR="00F015F2" w:rsidRPr="009804BB" w:rsidRDefault="00F015F2" w:rsidP="00B845A1">
      <w:pPr>
        <w:pStyle w:val="ListParagraph"/>
        <w:numPr>
          <w:ilvl w:val="0"/>
          <w:numId w:val="78"/>
        </w:numPr>
        <w:rPr>
          <w:rFonts w:ascii="Times New Roman" w:hAnsi="Times New Roman" w:cs="Times New Roman"/>
          <w:bCs/>
          <w:sz w:val="24"/>
          <w:szCs w:val="24"/>
        </w:rPr>
      </w:pPr>
      <w:r w:rsidRPr="009804BB">
        <w:rPr>
          <w:rFonts w:ascii="Times New Roman" w:hAnsi="Times New Roman" w:cs="Times New Roman"/>
          <w:bCs/>
          <w:sz w:val="24"/>
          <w:szCs w:val="24"/>
        </w:rPr>
        <w:t>Rights of Crime Victims and Witnesses</w:t>
      </w:r>
    </w:p>
    <w:p w14:paraId="6B4E4C3F" w14:textId="77777777" w:rsidR="00F015F2" w:rsidRPr="009804BB" w:rsidRDefault="00F015F2" w:rsidP="00F015F2">
      <w:pPr>
        <w:pStyle w:val="ListParagraph"/>
        <w:ind w:left="72"/>
        <w:rPr>
          <w:rFonts w:ascii="Times New Roman" w:hAnsi="Times New Roman" w:cs="Times New Roman"/>
          <w:bCs/>
          <w:sz w:val="24"/>
          <w:szCs w:val="24"/>
        </w:rPr>
      </w:pPr>
      <w:r w:rsidRPr="009804BB">
        <w:rPr>
          <w:rFonts w:ascii="Times New Roman" w:hAnsi="Times New Roman" w:cs="Times New Roman"/>
          <w:bCs/>
          <w:sz w:val="24"/>
          <w:szCs w:val="24"/>
        </w:rPr>
        <w:t xml:space="preserve"> </w:t>
      </w:r>
    </w:p>
    <w:p w14:paraId="35D007EC" w14:textId="77777777" w:rsidR="00F015F2" w:rsidRPr="009804BB" w:rsidRDefault="00F015F2" w:rsidP="00B845A1">
      <w:pPr>
        <w:pStyle w:val="ListParagraph"/>
        <w:numPr>
          <w:ilvl w:val="1"/>
          <w:numId w:val="78"/>
        </w:numPr>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 xml:space="preserve">Rights of Crime Victims and Witnesses Act (725 ILCS 120) </w:t>
      </w:r>
    </w:p>
    <w:p w14:paraId="08CCA61B" w14:textId="77777777" w:rsidR="00F015F2" w:rsidRPr="009804BB" w:rsidRDefault="00F015F2" w:rsidP="00F015F2">
      <w:pPr>
        <w:pStyle w:val="ListParagraph"/>
        <w:spacing w:after="0" w:line="240" w:lineRule="auto"/>
        <w:ind w:left="792"/>
        <w:rPr>
          <w:rFonts w:ascii="Times New Roman" w:hAnsi="Times New Roman" w:cs="Times New Roman"/>
          <w:bCs/>
          <w:sz w:val="24"/>
          <w:szCs w:val="24"/>
        </w:rPr>
      </w:pPr>
    </w:p>
    <w:p w14:paraId="2E0D0438" w14:textId="77777777" w:rsidR="00F015F2" w:rsidRPr="009804BB" w:rsidRDefault="00F015F2" w:rsidP="00B845A1">
      <w:pPr>
        <w:pStyle w:val="ListParagraph"/>
        <w:numPr>
          <w:ilvl w:val="1"/>
          <w:numId w:val="78"/>
        </w:numPr>
        <w:spacing w:after="0" w:line="240" w:lineRule="auto"/>
        <w:rPr>
          <w:rFonts w:ascii="Times New Roman" w:hAnsi="Times New Roman" w:cs="Times New Roman"/>
          <w:sz w:val="24"/>
          <w:szCs w:val="24"/>
        </w:rPr>
      </w:pPr>
      <w:r w:rsidRPr="009804BB">
        <w:rPr>
          <w:rFonts w:ascii="Times New Roman" w:hAnsi="Times New Roman" w:cs="Times New Roman"/>
          <w:bCs/>
          <w:sz w:val="24"/>
          <w:szCs w:val="24"/>
        </w:rPr>
        <w:t>Crime Victims Compensation Act</w:t>
      </w:r>
      <w:r w:rsidRPr="009804BB" w:rsidDel="0031301E">
        <w:rPr>
          <w:rFonts w:ascii="Times New Roman" w:hAnsi="Times New Roman" w:cs="Times New Roman"/>
          <w:sz w:val="24"/>
          <w:szCs w:val="24"/>
        </w:rPr>
        <w:t xml:space="preserve"> </w:t>
      </w:r>
      <w:r w:rsidRPr="009804BB">
        <w:rPr>
          <w:rFonts w:ascii="Times New Roman" w:hAnsi="Times New Roman" w:cs="Times New Roman"/>
          <w:bCs/>
          <w:sz w:val="24"/>
          <w:szCs w:val="24"/>
        </w:rPr>
        <w:t xml:space="preserve">(740 ILCS 45) </w:t>
      </w:r>
    </w:p>
    <w:p w14:paraId="4467AAD7" w14:textId="77777777" w:rsidR="00F015F2" w:rsidRPr="009804BB" w:rsidRDefault="00F015F2" w:rsidP="00F015F2">
      <w:pPr>
        <w:pStyle w:val="ListParagraph"/>
        <w:spacing w:after="0" w:line="240" w:lineRule="auto"/>
        <w:ind w:left="0"/>
        <w:rPr>
          <w:rFonts w:ascii="Times New Roman" w:hAnsi="Times New Roman" w:cs="Times New Roman"/>
          <w:bCs/>
          <w:sz w:val="24"/>
          <w:szCs w:val="24"/>
        </w:rPr>
      </w:pPr>
    </w:p>
    <w:p w14:paraId="5811D36B" w14:textId="77777777" w:rsidR="00F015F2" w:rsidRPr="009804BB" w:rsidRDefault="00F015F2" w:rsidP="00F015F2">
      <w:pPr>
        <w:pStyle w:val="ListParagraph"/>
        <w:ind w:hanging="720"/>
        <w:rPr>
          <w:rFonts w:ascii="Times New Roman" w:hAnsi="Times New Roman" w:cs="Times New Roman"/>
          <w:b/>
          <w:sz w:val="24"/>
          <w:szCs w:val="24"/>
        </w:rPr>
      </w:pPr>
    </w:p>
    <w:p w14:paraId="3EE89D7E" w14:textId="77777777" w:rsidR="00F015F2" w:rsidRPr="009804BB" w:rsidRDefault="00F015F2" w:rsidP="00F015F2">
      <w:pPr>
        <w:pStyle w:val="ListParagraph"/>
        <w:ind w:hanging="720"/>
        <w:jc w:val="center"/>
        <w:rPr>
          <w:rFonts w:ascii="Times New Roman" w:hAnsi="Times New Roman" w:cs="Times New Roman"/>
        </w:rPr>
      </w:pPr>
      <w:r w:rsidRPr="009804BB">
        <w:rPr>
          <w:rFonts w:ascii="Times New Roman" w:hAnsi="Times New Roman" w:cs="Times New Roman"/>
          <w:b/>
          <w:sz w:val="40"/>
          <w:szCs w:val="24"/>
        </w:rPr>
        <w:t>END</w:t>
      </w:r>
    </w:p>
    <w:p w14:paraId="7CEEBAA5" w14:textId="77777777" w:rsidR="00785BB7" w:rsidRPr="009804BB" w:rsidRDefault="00785BB7">
      <w:pPr>
        <w:rPr>
          <w:rFonts w:ascii="Times New Roman" w:hAnsi="Times New Roman" w:cs="Times New Roman"/>
          <w:b/>
          <w:sz w:val="40"/>
          <w:szCs w:val="24"/>
        </w:rPr>
      </w:pPr>
      <w:r w:rsidRPr="009804BB">
        <w:rPr>
          <w:rFonts w:ascii="Times New Roman" w:hAnsi="Times New Roman" w:cs="Times New Roman"/>
          <w:b/>
          <w:sz w:val="40"/>
          <w:szCs w:val="24"/>
        </w:rPr>
        <w:br w:type="page"/>
      </w:r>
    </w:p>
    <w:p w14:paraId="6D7B3DE8" w14:textId="77777777" w:rsidR="00785BB7" w:rsidRPr="009804BB" w:rsidRDefault="00785BB7">
      <w:pPr>
        <w:rPr>
          <w:rFonts w:ascii="Times New Roman" w:hAnsi="Times New Roman" w:cs="Times New Roman"/>
          <w:b/>
          <w:sz w:val="40"/>
          <w:szCs w:val="24"/>
        </w:rPr>
      </w:pPr>
    </w:p>
    <w:p w14:paraId="2C02D1C3" w14:textId="77777777" w:rsidR="00785BB7" w:rsidRPr="009804BB" w:rsidRDefault="00785BB7">
      <w:pPr>
        <w:rPr>
          <w:rFonts w:ascii="Times New Roman" w:hAnsi="Times New Roman" w:cs="Times New Roman"/>
          <w:b/>
          <w:sz w:val="40"/>
          <w:szCs w:val="24"/>
        </w:rPr>
      </w:pPr>
    </w:p>
    <w:p w14:paraId="0335EFA6" w14:textId="77777777" w:rsidR="00785BB7" w:rsidRPr="009804BB" w:rsidRDefault="00785BB7">
      <w:pPr>
        <w:rPr>
          <w:rFonts w:ascii="Times New Roman" w:hAnsi="Times New Roman" w:cs="Times New Roman"/>
          <w:b/>
          <w:sz w:val="40"/>
          <w:szCs w:val="24"/>
        </w:rPr>
      </w:pPr>
    </w:p>
    <w:p w14:paraId="4737638F" w14:textId="77777777" w:rsidR="00785BB7" w:rsidRPr="009804BB" w:rsidRDefault="00785BB7">
      <w:pPr>
        <w:rPr>
          <w:rFonts w:ascii="Times New Roman" w:hAnsi="Times New Roman" w:cs="Times New Roman"/>
          <w:b/>
          <w:sz w:val="40"/>
          <w:szCs w:val="24"/>
        </w:rPr>
      </w:pPr>
    </w:p>
    <w:p w14:paraId="32F33DE4" w14:textId="77777777" w:rsidR="00785BB7" w:rsidRPr="009804BB" w:rsidRDefault="00785BB7">
      <w:pPr>
        <w:rPr>
          <w:rFonts w:ascii="Times New Roman" w:hAnsi="Times New Roman" w:cs="Times New Roman"/>
          <w:b/>
          <w:sz w:val="40"/>
          <w:szCs w:val="24"/>
        </w:rPr>
      </w:pPr>
    </w:p>
    <w:p w14:paraId="389A359C" w14:textId="77777777" w:rsidR="00785BB7" w:rsidRPr="009804BB" w:rsidRDefault="00785BB7">
      <w:pPr>
        <w:rPr>
          <w:rFonts w:ascii="Times New Roman" w:hAnsi="Times New Roman" w:cs="Times New Roman"/>
          <w:b/>
          <w:sz w:val="40"/>
          <w:szCs w:val="24"/>
        </w:rPr>
      </w:pPr>
    </w:p>
    <w:p w14:paraId="0F077D16" w14:textId="77777777" w:rsidR="00785BB7" w:rsidRPr="009804BB" w:rsidRDefault="00785BB7">
      <w:pPr>
        <w:rPr>
          <w:rFonts w:ascii="Times New Roman" w:hAnsi="Times New Roman" w:cs="Times New Roman"/>
          <w:b/>
          <w:sz w:val="40"/>
          <w:szCs w:val="24"/>
        </w:rPr>
      </w:pPr>
    </w:p>
    <w:p w14:paraId="2D567F8C" w14:textId="77777777" w:rsidR="00785BB7" w:rsidRPr="009804BB" w:rsidRDefault="00785BB7">
      <w:pPr>
        <w:rPr>
          <w:rFonts w:ascii="Times New Roman" w:hAnsi="Times New Roman" w:cs="Times New Roman"/>
          <w:b/>
          <w:sz w:val="40"/>
          <w:szCs w:val="24"/>
        </w:rPr>
      </w:pPr>
    </w:p>
    <w:p w14:paraId="6A67ED6E" w14:textId="77777777" w:rsidR="00785BB7" w:rsidRPr="009804BB" w:rsidRDefault="00785BB7" w:rsidP="00785BB7">
      <w:pPr>
        <w:ind w:left="2880" w:firstLine="720"/>
        <w:rPr>
          <w:rFonts w:ascii="Times New Roman" w:hAnsi="Times New Roman" w:cs="Times New Roman"/>
          <w:b/>
          <w:sz w:val="40"/>
          <w:szCs w:val="24"/>
        </w:rPr>
      </w:pPr>
      <w:r w:rsidRPr="009804BB">
        <w:rPr>
          <w:rFonts w:ascii="Times New Roman" w:hAnsi="Times New Roman" w:cs="Times New Roman"/>
          <w:b/>
          <w:sz w:val="40"/>
          <w:szCs w:val="24"/>
        </w:rPr>
        <w:t>Page Left Blank</w:t>
      </w:r>
      <w:r w:rsidRPr="009804BB">
        <w:rPr>
          <w:rFonts w:ascii="Times New Roman" w:hAnsi="Times New Roman" w:cs="Times New Roman"/>
          <w:b/>
          <w:sz w:val="40"/>
          <w:szCs w:val="24"/>
        </w:rPr>
        <w:br w:type="page"/>
      </w:r>
    </w:p>
    <w:p w14:paraId="300C916B" w14:textId="77777777" w:rsidR="00F015F2" w:rsidRPr="009804BB" w:rsidRDefault="00F015F2" w:rsidP="00F015F2">
      <w:pPr>
        <w:spacing w:after="0" w:line="256" w:lineRule="auto"/>
        <w:jc w:val="center"/>
        <w:rPr>
          <w:rFonts w:ascii="Times New Roman" w:hAnsi="Times New Roman" w:cs="Times New Roman"/>
          <w:b/>
          <w:sz w:val="40"/>
          <w:szCs w:val="24"/>
        </w:rPr>
      </w:pPr>
      <w:r w:rsidRPr="009804BB">
        <w:rPr>
          <w:rFonts w:ascii="Times New Roman" w:hAnsi="Times New Roman" w:cs="Times New Roman"/>
          <w:b/>
          <w:sz w:val="40"/>
          <w:szCs w:val="24"/>
        </w:rPr>
        <w:lastRenderedPageBreak/>
        <w:t>PATROL INVESTIGATION:</w:t>
      </w:r>
    </w:p>
    <w:p w14:paraId="6D338465" w14:textId="77777777" w:rsidR="00F015F2" w:rsidRPr="009804BB" w:rsidRDefault="00F015F2" w:rsidP="00F746B4">
      <w:pPr>
        <w:pStyle w:val="Heading3"/>
      </w:pPr>
      <w:bookmarkStart w:id="56" w:name="_Toc104876889"/>
      <w:r w:rsidRPr="009804BB">
        <w:t>Crimes against Property</w:t>
      </w:r>
      <w:bookmarkEnd w:id="56"/>
    </w:p>
    <w:p w14:paraId="6C6AFE51" w14:textId="77777777" w:rsidR="00F015F2" w:rsidRPr="009804BB" w:rsidRDefault="00F015F2">
      <w:pPr>
        <w:rPr>
          <w:rFonts w:ascii="Times New Roman" w:hAnsi="Times New Roman" w:cs="Times New Roman"/>
        </w:rPr>
      </w:pPr>
    </w:p>
    <w:p w14:paraId="5FAB4B5B" w14:textId="77777777" w:rsidR="00F015F2" w:rsidRPr="009804BB" w:rsidRDefault="00F015F2" w:rsidP="00F015F2">
      <w:pPr>
        <w:ind w:left="2"/>
        <w:rPr>
          <w:rFonts w:ascii="Times New Roman" w:hAnsi="Times New Roman" w:cs="Times New Roman"/>
          <w:sz w:val="24"/>
          <w:szCs w:val="24"/>
        </w:rPr>
      </w:pPr>
      <w:r w:rsidRPr="009804BB">
        <w:rPr>
          <w:rFonts w:ascii="Times New Roman" w:hAnsi="Times New Roman" w:cs="Times New Roman"/>
          <w:b/>
          <w:sz w:val="24"/>
          <w:szCs w:val="24"/>
        </w:rPr>
        <w:t xml:space="preserve">Instructional Goal: </w:t>
      </w:r>
      <w:r w:rsidRPr="009804BB">
        <w:rPr>
          <w:rFonts w:ascii="Times New Roman" w:hAnsi="Times New Roman" w:cs="Times New Roman"/>
          <w:sz w:val="24"/>
          <w:szCs w:val="24"/>
        </w:rPr>
        <w:t xml:space="preserve">The extremely high incidence of crimes against property and wide variety in types and characteristics of individual occurrences make it imperative that police officers be thoroughly prepared to deal with such offenses. This instruction is intended to give students a knowledge of various crimes against property and the techniques necessary to effectively investigate these offenses. The primary purpose of this unit is to discuss special techniques that have proven to be effective in burglary, theft, deceptive practices, and arson investigations, and to transfer these techniques and investigative principles, when applicable, to other crimes against property. Special emphasis in this unit will be placed on burglary and theft offenses because of the scope of the problem posed to the police by their widespread impact and frequency of occurrence.  </w:t>
      </w:r>
    </w:p>
    <w:p w14:paraId="4976CB7C" w14:textId="77777777" w:rsidR="00F015F2" w:rsidRPr="009804BB" w:rsidRDefault="00F015F2" w:rsidP="00F015F2">
      <w:pPr>
        <w:spacing w:after="230" w:line="256" w:lineRule="auto"/>
        <w:rPr>
          <w:rFonts w:ascii="Times New Roman" w:hAnsi="Times New Roman" w:cs="Times New Roman"/>
          <w:sz w:val="24"/>
          <w:szCs w:val="24"/>
        </w:rPr>
      </w:pP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2 hours</w:t>
      </w:r>
      <w:r w:rsidRPr="009804BB">
        <w:rPr>
          <w:rFonts w:ascii="Times New Roman" w:hAnsi="Times New Roman" w:cs="Times New Roman"/>
          <w:b/>
          <w:sz w:val="24"/>
          <w:szCs w:val="24"/>
        </w:rPr>
        <w:t xml:space="preserve"> </w:t>
      </w:r>
    </w:p>
    <w:p w14:paraId="6D691D53" w14:textId="77777777" w:rsidR="00F015F2" w:rsidRPr="009804BB" w:rsidRDefault="00F015F2" w:rsidP="00F015F2">
      <w:pPr>
        <w:ind w:left="2"/>
        <w:rPr>
          <w:rFonts w:ascii="Times New Roman" w:hAnsi="Times New Roman" w:cs="Times New Roman"/>
          <w:sz w:val="24"/>
          <w:szCs w:val="24"/>
        </w:rPr>
      </w:pPr>
      <w:r w:rsidRPr="5976D936">
        <w:rPr>
          <w:rFonts w:ascii="Times New Roman" w:hAnsi="Times New Roman" w:cs="Times New Roman"/>
          <w:b/>
          <w:bCs/>
          <w:sz w:val="24"/>
          <w:szCs w:val="24"/>
        </w:rPr>
        <w:t>Student Performance Objectives:</w:t>
      </w:r>
    </w:p>
    <w:p w14:paraId="7496EBB7" w14:textId="77777777" w:rsidR="00F015F2" w:rsidRPr="009804BB" w:rsidRDefault="00F015F2" w:rsidP="00B845A1">
      <w:pPr>
        <w:numPr>
          <w:ilvl w:val="0"/>
          <w:numId w:val="79"/>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proper methods of describing missing/recovered property. </w:t>
      </w:r>
    </w:p>
    <w:p w14:paraId="5CDDC157" w14:textId="77777777" w:rsidR="00F015F2" w:rsidRPr="009804BB" w:rsidRDefault="00F015F2" w:rsidP="00B845A1">
      <w:pPr>
        <w:numPr>
          <w:ilvl w:val="0"/>
          <w:numId w:val="79"/>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methods of establishing value of stolen and recovered property. </w:t>
      </w:r>
    </w:p>
    <w:p w14:paraId="424F1C2B" w14:textId="77777777" w:rsidR="00F015F2" w:rsidRPr="009804BB" w:rsidRDefault="00F015F2" w:rsidP="00B845A1">
      <w:pPr>
        <w:numPr>
          <w:ilvl w:val="0"/>
          <w:numId w:val="79"/>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proper procedure for tracing stolen goods. </w:t>
      </w:r>
    </w:p>
    <w:p w14:paraId="6FF8773C" w14:textId="77777777" w:rsidR="00F015F2" w:rsidRPr="009804BB" w:rsidRDefault="00F015F2" w:rsidP="00B845A1">
      <w:pPr>
        <w:numPr>
          <w:ilvl w:val="0"/>
          <w:numId w:val="79"/>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means to locate owner of lost property. </w:t>
      </w:r>
    </w:p>
    <w:p w14:paraId="2A031BEE" w14:textId="77777777" w:rsidR="00F015F2" w:rsidRPr="009804BB" w:rsidRDefault="00F015F2" w:rsidP="00B845A1">
      <w:pPr>
        <w:numPr>
          <w:ilvl w:val="0"/>
          <w:numId w:val="79"/>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 xml:space="preserve">Identify proper procedures to conduct investigation for: </w:t>
      </w:r>
    </w:p>
    <w:p w14:paraId="545338ED" w14:textId="77777777" w:rsidR="00F015F2" w:rsidRPr="009804BB" w:rsidRDefault="00F015F2" w:rsidP="00B845A1">
      <w:pPr>
        <w:numPr>
          <w:ilvl w:val="1"/>
          <w:numId w:val="79"/>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Arson</w:t>
      </w:r>
    </w:p>
    <w:p w14:paraId="17BBB02C" w14:textId="77777777" w:rsidR="00F015F2" w:rsidRPr="009804BB" w:rsidRDefault="00F015F2" w:rsidP="00B845A1">
      <w:pPr>
        <w:numPr>
          <w:ilvl w:val="1"/>
          <w:numId w:val="79"/>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Deceptive practices</w:t>
      </w:r>
    </w:p>
    <w:p w14:paraId="166233D2" w14:textId="77777777" w:rsidR="00F015F2" w:rsidRPr="009804BB" w:rsidRDefault="00F015F2" w:rsidP="00B845A1">
      <w:pPr>
        <w:numPr>
          <w:ilvl w:val="1"/>
          <w:numId w:val="79"/>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Burglary</w:t>
      </w:r>
    </w:p>
    <w:p w14:paraId="506ABCBB" w14:textId="77777777" w:rsidR="00F015F2" w:rsidRPr="009804BB" w:rsidRDefault="00F015F2" w:rsidP="00B845A1">
      <w:pPr>
        <w:numPr>
          <w:ilvl w:val="1"/>
          <w:numId w:val="79"/>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Credit card theft or misuse</w:t>
      </w:r>
    </w:p>
    <w:p w14:paraId="29D729AD" w14:textId="77777777" w:rsidR="00F015F2" w:rsidRPr="009804BB" w:rsidRDefault="00F015F2" w:rsidP="00B845A1">
      <w:pPr>
        <w:numPr>
          <w:ilvl w:val="1"/>
          <w:numId w:val="79"/>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Criminal damage to property</w:t>
      </w:r>
    </w:p>
    <w:p w14:paraId="3E66A039" w14:textId="77777777" w:rsidR="00F015F2" w:rsidRPr="009804BB" w:rsidRDefault="00F015F2" w:rsidP="00B845A1">
      <w:pPr>
        <w:numPr>
          <w:ilvl w:val="1"/>
          <w:numId w:val="79"/>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Receiving stolen property</w:t>
      </w:r>
    </w:p>
    <w:p w14:paraId="021D8466" w14:textId="77777777" w:rsidR="00F015F2" w:rsidRPr="009804BB" w:rsidRDefault="00F015F2" w:rsidP="00B845A1">
      <w:pPr>
        <w:numPr>
          <w:ilvl w:val="1"/>
          <w:numId w:val="79"/>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Felony theft</w:t>
      </w:r>
    </w:p>
    <w:p w14:paraId="416D00CA" w14:textId="77777777" w:rsidR="00F015F2" w:rsidRPr="009804BB" w:rsidRDefault="00F015F2" w:rsidP="00B845A1">
      <w:pPr>
        <w:numPr>
          <w:ilvl w:val="1"/>
          <w:numId w:val="79"/>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Misdemeanor theft</w:t>
      </w:r>
    </w:p>
    <w:p w14:paraId="0DC42705" w14:textId="77777777" w:rsidR="00F015F2" w:rsidRPr="009804BB" w:rsidRDefault="00F015F2" w:rsidP="00B845A1">
      <w:pPr>
        <w:numPr>
          <w:ilvl w:val="1"/>
          <w:numId w:val="79"/>
        </w:numPr>
        <w:spacing w:after="0" w:line="240" w:lineRule="auto"/>
        <w:ind w:right="8"/>
        <w:rPr>
          <w:rFonts w:ascii="Times New Roman" w:hAnsi="Times New Roman" w:cs="Times New Roman"/>
          <w:sz w:val="24"/>
          <w:szCs w:val="24"/>
        </w:rPr>
      </w:pPr>
      <w:r w:rsidRPr="009804BB">
        <w:rPr>
          <w:rFonts w:ascii="Times New Roman" w:hAnsi="Times New Roman" w:cs="Times New Roman"/>
          <w:sz w:val="24"/>
          <w:szCs w:val="24"/>
        </w:rPr>
        <w:t>Trespassing</w:t>
      </w:r>
    </w:p>
    <w:p w14:paraId="3919A8EF" w14:textId="77777777" w:rsidR="00F015F2" w:rsidRPr="009804BB" w:rsidRDefault="00F015F2">
      <w:pPr>
        <w:rPr>
          <w:rFonts w:ascii="Times New Roman" w:hAnsi="Times New Roman" w:cs="Times New Roman"/>
        </w:rPr>
      </w:pPr>
      <w:r w:rsidRPr="009804BB">
        <w:rPr>
          <w:rFonts w:ascii="Times New Roman" w:hAnsi="Times New Roman" w:cs="Times New Roman"/>
        </w:rPr>
        <w:br w:type="page"/>
      </w:r>
    </w:p>
    <w:p w14:paraId="2872A28E" w14:textId="77777777" w:rsidR="00F015F2" w:rsidRPr="009804BB" w:rsidRDefault="00F015F2" w:rsidP="00F015F2">
      <w:pPr>
        <w:rPr>
          <w:rFonts w:ascii="Times New Roman" w:hAnsi="Times New Roman" w:cs="Times New Roman"/>
        </w:rPr>
      </w:pPr>
    </w:p>
    <w:p w14:paraId="50D2F13C" w14:textId="77777777" w:rsidR="00F015F2" w:rsidRPr="009804BB" w:rsidRDefault="00F015F2" w:rsidP="00F015F2">
      <w:pPr>
        <w:rPr>
          <w:rFonts w:ascii="Times New Roman" w:hAnsi="Times New Roman" w:cs="Times New Roman"/>
        </w:rPr>
      </w:pPr>
    </w:p>
    <w:p w14:paraId="477D67DC" w14:textId="77777777" w:rsidR="00F015F2" w:rsidRPr="009804BB" w:rsidRDefault="00F015F2" w:rsidP="00F015F2">
      <w:pPr>
        <w:rPr>
          <w:rFonts w:ascii="Times New Roman" w:hAnsi="Times New Roman" w:cs="Times New Roman"/>
        </w:rPr>
      </w:pPr>
    </w:p>
    <w:p w14:paraId="31062D54" w14:textId="77777777" w:rsidR="00F015F2" w:rsidRPr="009804BB" w:rsidRDefault="00F015F2" w:rsidP="00F015F2">
      <w:pPr>
        <w:rPr>
          <w:rFonts w:ascii="Times New Roman" w:hAnsi="Times New Roman" w:cs="Times New Roman"/>
        </w:rPr>
      </w:pPr>
    </w:p>
    <w:p w14:paraId="5505B127" w14:textId="77777777" w:rsidR="00F015F2" w:rsidRPr="009804BB" w:rsidRDefault="00F015F2" w:rsidP="00F015F2">
      <w:pPr>
        <w:rPr>
          <w:rFonts w:ascii="Times New Roman" w:hAnsi="Times New Roman" w:cs="Times New Roman"/>
        </w:rPr>
      </w:pPr>
    </w:p>
    <w:p w14:paraId="566A0380" w14:textId="77777777" w:rsidR="00F015F2" w:rsidRPr="009804BB" w:rsidRDefault="00F015F2" w:rsidP="00F015F2">
      <w:pPr>
        <w:rPr>
          <w:rFonts w:ascii="Times New Roman" w:hAnsi="Times New Roman" w:cs="Times New Roman"/>
        </w:rPr>
      </w:pPr>
    </w:p>
    <w:p w14:paraId="3C1539A4" w14:textId="77777777" w:rsidR="00F015F2" w:rsidRPr="009804BB" w:rsidRDefault="00F015F2" w:rsidP="00F015F2">
      <w:pPr>
        <w:rPr>
          <w:rFonts w:ascii="Times New Roman" w:hAnsi="Times New Roman" w:cs="Times New Roman"/>
        </w:rPr>
      </w:pPr>
    </w:p>
    <w:p w14:paraId="155110E3" w14:textId="77777777" w:rsidR="00F015F2" w:rsidRPr="009804BB" w:rsidRDefault="00F015F2" w:rsidP="00F015F2">
      <w:pPr>
        <w:rPr>
          <w:rFonts w:ascii="Times New Roman" w:hAnsi="Times New Roman" w:cs="Times New Roman"/>
        </w:rPr>
      </w:pPr>
    </w:p>
    <w:p w14:paraId="620192CE" w14:textId="77777777" w:rsidR="00F015F2" w:rsidRPr="009804BB" w:rsidRDefault="00F015F2" w:rsidP="00F015F2">
      <w:pPr>
        <w:rPr>
          <w:rFonts w:ascii="Times New Roman" w:hAnsi="Times New Roman" w:cs="Times New Roman"/>
        </w:rPr>
      </w:pPr>
    </w:p>
    <w:p w14:paraId="7169C778" w14:textId="77777777" w:rsidR="00F015F2" w:rsidRPr="009804BB" w:rsidRDefault="00F015F2" w:rsidP="00F015F2">
      <w:pPr>
        <w:rPr>
          <w:rFonts w:ascii="Times New Roman" w:hAnsi="Times New Roman" w:cs="Times New Roman"/>
        </w:rPr>
      </w:pPr>
    </w:p>
    <w:p w14:paraId="0216303F" w14:textId="77777777" w:rsidR="00F015F2" w:rsidRPr="009804BB" w:rsidRDefault="00F015F2" w:rsidP="00F015F2">
      <w:pPr>
        <w:rPr>
          <w:rFonts w:ascii="Times New Roman" w:hAnsi="Times New Roman" w:cs="Times New Roman"/>
        </w:rPr>
      </w:pPr>
    </w:p>
    <w:p w14:paraId="284598DC" w14:textId="77777777" w:rsidR="00F015F2" w:rsidRPr="009804BB" w:rsidRDefault="00F015F2" w:rsidP="00F015F2">
      <w:pPr>
        <w:rPr>
          <w:rFonts w:ascii="Times New Roman" w:hAnsi="Times New Roman" w:cs="Times New Roman"/>
        </w:rPr>
      </w:pPr>
    </w:p>
    <w:p w14:paraId="1105FDB4" w14:textId="77777777" w:rsidR="00F015F2" w:rsidRPr="009804BB" w:rsidRDefault="00F015F2" w:rsidP="00F015F2">
      <w:pPr>
        <w:rPr>
          <w:rFonts w:ascii="Times New Roman" w:hAnsi="Times New Roman" w:cs="Times New Roman"/>
        </w:rPr>
      </w:pPr>
    </w:p>
    <w:p w14:paraId="2DE29B56" w14:textId="77777777" w:rsidR="00F015F2" w:rsidRPr="009804BB" w:rsidRDefault="00F015F2" w:rsidP="00F015F2">
      <w:pPr>
        <w:rPr>
          <w:rFonts w:ascii="Times New Roman" w:hAnsi="Times New Roman" w:cs="Times New Roman"/>
        </w:rPr>
      </w:pPr>
    </w:p>
    <w:p w14:paraId="696E0DE1" w14:textId="77777777" w:rsidR="00F015F2" w:rsidRPr="009804BB" w:rsidRDefault="00F015F2" w:rsidP="00F015F2">
      <w:pPr>
        <w:jc w:val="center"/>
        <w:rPr>
          <w:rFonts w:ascii="Times New Roman" w:hAnsi="Times New Roman" w:cs="Times New Roman"/>
          <w:b/>
          <w:sz w:val="40"/>
        </w:rPr>
      </w:pPr>
      <w:r w:rsidRPr="009804BB">
        <w:rPr>
          <w:rFonts w:ascii="Times New Roman" w:hAnsi="Times New Roman" w:cs="Times New Roman"/>
          <w:b/>
          <w:sz w:val="40"/>
        </w:rPr>
        <w:t>Page Left Blank</w:t>
      </w:r>
    </w:p>
    <w:p w14:paraId="3E175033" w14:textId="77777777" w:rsidR="00F015F2" w:rsidRPr="009804BB" w:rsidRDefault="00F015F2">
      <w:pPr>
        <w:rPr>
          <w:rFonts w:ascii="Times New Roman" w:hAnsi="Times New Roman" w:cs="Times New Roman"/>
          <w:b/>
          <w:sz w:val="40"/>
        </w:rPr>
      </w:pPr>
      <w:r w:rsidRPr="009804BB">
        <w:rPr>
          <w:rFonts w:ascii="Times New Roman" w:hAnsi="Times New Roman" w:cs="Times New Roman"/>
          <w:b/>
          <w:sz w:val="40"/>
        </w:rPr>
        <w:br w:type="page"/>
      </w:r>
    </w:p>
    <w:p w14:paraId="1F6C77BE" w14:textId="77777777" w:rsidR="00F015F2" w:rsidRPr="009804BB" w:rsidRDefault="00F015F2" w:rsidP="00F015F2">
      <w:pPr>
        <w:spacing w:after="0" w:line="256" w:lineRule="auto"/>
        <w:jc w:val="center"/>
        <w:rPr>
          <w:rFonts w:ascii="Times New Roman" w:hAnsi="Times New Roman" w:cs="Times New Roman"/>
          <w:b/>
          <w:sz w:val="24"/>
          <w:szCs w:val="24"/>
        </w:rPr>
      </w:pPr>
      <w:r w:rsidRPr="009804BB">
        <w:rPr>
          <w:rFonts w:ascii="Times New Roman" w:hAnsi="Times New Roman" w:cs="Times New Roman"/>
          <w:b/>
          <w:sz w:val="40"/>
          <w:szCs w:val="24"/>
        </w:rPr>
        <w:lastRenderedPageBreak/>
        <w:t>Crimes against Property</w:t>
      </w:r>
    </w:p>
    <w:p w14:paraId="1F3A64E1" w14:textId="77777777" w:rsidR="00F015F2" w:rsidRPr="009804BB" w:rsidRDefault="00F015F2" w:rsidP="00F015F2">
      <w:pPr>
        <w:spacing w:after="0" w:line="256" w:lineRule="auto"/>
        <w:rPr>
          <w:rFonts w:ascii="Times New Roman" w:hAnsi="Times New Roman" w:cs="Times New Roman"/>
          <w:b/>
          <w:sz w:val="24"/>
          <w:szCs w:val="24"/>
        </w:rPr>
      </w:pPr>
    </w:p>
    <w:p w14:paraId="1E3CCFB3" w14:textId="77777777" w:rsidR="00F015F2" w:rsidRPr="009804BB" w:rsidRDefault="00F015F2" w:rsidP="00F015F2">
      <w:pPr>
        <w:spacing w:after="0" w:line="256" w:lineRule="auto"/>
        <w:rPr>
          <w:rFonts w:ascii="Times New Roman" w:hAnsi="Times New Roman" w:cs="Times New Roman"/>
          <w:sz w:val="24"/>
          <w:szCs w:val="24"/>
        </w:rPr>
      </w:pPr>
      <w:r w:rsidRPr="009804BB">
        <w:rPr>
          <w:rFonts w:ascii="Times New Roman" w:hAnsi="Times New Roman" w:cs="Times New Roman"/>
          <w:b/>
          <w:sz w:val="24"/>
          <w:szCs w:val="24"/>
        </w:rPr>
        <w:t>Course Outline:</w:t>
      </w:r>
    </w:p>
    <w:p w14:paraId="1DF8D634" w14:textId="77777777" w:rsidR="00F015F2" w:rsidRPr="009804BB" w:rsidRDefault="00F015F2" w:rsidP="00F015F2">
      <w:pPr>
        <w:spacing w:after="0" w:line="256" w:lineRule="auto"/>
        <w:rPr>
          <w:rFonts w:ascii="Times New Roman" w:hAnsi="Times New Roman" w:cs="Times New Roman"/>
          <w:sz w:val="24"/>
          <w:szCs w:val="24"/>
        </w:rPr>
      </w:pPr>
    </w:p>
    <w:p w14:paraId="6E3E4A00" w14:textId="77777777" w:rsidR="00F015F2" w:rsidRPr="009804BB" w:rsidRDefault="00F015F2" w:rsidP="00B845A1">
      <w:pPr>
        <w:pStyle w:val="ListParagraph"/>
        <w:numPr>
          <w:ilvl w:val="0"/>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Methods of describing missing/recovered property </w:t>
      </w:r>
    </w:p>
    <w:p w14:paraId="66A9DC48" w14:textId="77777777" w:rsidR="00F015F2" w:rsidRPr="009804BB" w:rsidRDefault="00F015F2" w:rsidP="00F015F2">
      <w:pPr>
        <w:pStyle w:val="ListParagraph"/>
        <w:spacing w:after="0" w:line="256" w:lineRule="auto"/>
        <w:ind w:left="72"/>
        <w:rPr>
          <w:rFonts w:ascii="Times New Roman" w:hAnsi="Times New Roman" w:cs="Times New Roman"/>
          <w:sz w:val="24"/>
          <w:szCs w:val="24"/>
        </w:rPr>
      </w:pPr>
    </w:p>
    <w:p w14:paraId="1D74A0C8"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Record serial numbers </w:t>
      </w:r>
    </w:p>
    <w:p w14:paraId="1E48DE58" w14:textId="77777777" w:rsidR="00F015F2" w:rsidRPr="009804BB" w:rsidRDefault="00F015F2" w:rsidP="00F015F2">
      <w:pPr>
        <w:pStyle w:val="ListParagraph"/>
        <w:spacing w:after="0" w:line="256" w:lineRule="auto"/>
        <w:ind w:left="792"/>
        <w:rPr>
          <w:rFonts w:ascii="Times New Roman" w:hAnsi="Times New Roman" w:cs="Times New Roman"/>
          <w:sz w:val="24"/>
          <w:szCs w:val="24"/>
        </w:rPr>
      </w:pPr>
    </w:p>
    <w:p w14:paraId="6C868698"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Note other distinguishing features </w:t>
      </w:r>
    </w:p>
    <w:p w14:paraId="7FE670FF" w14:textId="77777777" w:rsidR="00F015F2" w:rsidRPr="009804BB" w:rsidRDefault="00F015F2" w:rsidP="00F015F2">
      <w:pPr>
        <w:spacing w:after="0" w:line="256" w:lineRule="auto"/>
        <w:rPr>
          <w:rFonts w:ascii="Times New Roman" w:hAnsi="Times New Roman" w:cs="Times New Roman"/>
          <w:sz w:val="24"/>
          <w:szCs w:val="24"/>
        </w:rPr>
      </w:pPr>
    </w:p>
    <w:p w14:paraId="4689E989"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Treat recovered property as evidence </w:t>
      </w:r>
    </w:p>
    <w:p w14:paraId="33D11333" w14:textId="77777777" w:rsidR="00F015F2" w:rsidRPr="009804BB" w:rsidRDefault="00F015F2" w:rsidP="00F015F2">
      <w:pPr>
        <w:spacing w:after="0" w:line="256" w:lineRule="auto"/>
        <w:rPr>
          <w:rFonts w:ascii="Times New Roman" w:hAnsi="Times New Roman" w:cs="Times New Roman"/>
          <w:sz w:val="24"/>
          <w:szCs w:val="24"/>
        </w:rPr>
      </w:pPr>
    </w:p>
    <w:p w14:paraId="76DA4A9D"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Inscribed driver’s license number of the owner with state prefix on valuable property most helpful </w:t>
      </w:r>
    </w:p>
    <w:p w14:paraId="2F6D66FE" w14:textId="77777777" w:rsidR="00F015F2" w:rsidRPr="009804BB" w:rsidRDefault="00F015F2" w:rsidP="00F015F2">
      <w:pPr>
        <w:spacing w:after="0" w:line="256" w:lineRule="auto"/>
        <w:rPr>
          <w:rFonts w:ascii="Times New Roman" w:hAnsi="Times New Roman" w:cs="Times New Roman"/>
          <w:sz w:val="24"/>
          <w:szCs w:val="24"/>
        </w:rPr>
      </w:pPr>
    </w:p>
    <w:p w14:paraId="1314DECA" w14:textId="77777777" w:rsidR="00F015F2" w:rsidRPr="009804BB" w:rsidRDefault="00F015F2" w:rsidP="00B845A1">
      <w:pPr>
        <w:pStyle w:val="ListParagraph"/>
        <w:numPr>
          <w:ilvl w:val="0"/>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Felony/misdemeanor theft investigation </w:t>
      </w:r>
    </w:p>
    <w:p w14:paraId="22B3ADEC" w14:textId="77777777" w:rsidR="00F015F2" w:rsidRPr="009804BB" w:rsidRDefault="00F015F2" w:rsidP="00F015F2">
      <w:pPr>
        <w:pStyle w:val="ListParagraph"/>
        <w:spacing w:after="0" w:line="256" w:lineRule="auto"/>
        <w:ind w:left="72"/>
        <w:rPr>
          <w:rFonts w:ascii="Times New Roman" w:hAnsi="Times New Roman" w:cs="Times New Roman"/>
          <w:sz w:val="24"/>
          <w:szCs w:val="24"/>
        </w:rPr>
      </w:pPr>
    </w:p>
    <w:p w14:paraId="6223F599"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Ascertain method of operation </w:t>
      </w:r>
    </w:p>
    <w:p w14:paraId="1891D7A2" w14:textId="77777777" w:rsidR="00F015F2" w:rsidRPr="009804BB" w:rsidRDefault="00F015F2" w:rsidP="00F015F2">
      <w:pPr>
        <w:pStyle w:val="ListParagraph"/>
        <w:spacing w:after="0" w:line="256" w:lineRule="auto"/>
        <w:ind w:left="792"/>
        <w:rPr>
          <w:rFonts w:ascii="Times New Roman" w:hAnsi="Times New Roman" w:cs="Times New Roman"/>
          <w:sz w:val="24"/>
          <w:szCs w:val="24"/>
        </w:rPr>
      </w:pPr>
    </w:p>
    <w:p w14:paraId="2E0A2EA8"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Ascertain value of property </w:t>
      </w:r>
    </w:p>
    <w:p w14:paraId="57AC9D79" w14:textId="77777777" w:rsidR="00F015F2" w:rsidRPr="009804BB" w:rsidRDefault="00F015F2" w:rsidP="00F015F2">
      <w:pPr>
        <w:spacing w:after="0" w:line="256" w:lineRule="auto"/>
        <w:rPr>
          <w:rFonts w:ascii="Times New Roman" w:hAnsi="Times New Roman" w:cs="Times New Roman"/>
          <w:sz w:val="24"/>
          <w:szCs w:val="24"/>
        </w:rPr>
      </w:pPr>
    </w:p>
    <w:p w14:paraId="14221EE0"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Attempt to identify suspect by: </w:t>
      </w:r>
    </w:p>
    <w:p w14:paraId="7C072AC6"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Interviewing victims/witnesses </w:t>
      </w:r>
    </w:p>
    <w:p w14:paraId="3A00DEFF"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Using informants </w:t>
      </w:r>
    </w:p>
    <w:p w14:paraId="4E77BA39"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Tracing property </w:t>
      </w:r>
    </w:p>
    <w:p w14:paraId="622FF186" w14:textId="77777777" w:rsidR="00F015F2" w:rsidRPr="009804BB" w:rsidRDefault="00F015F2" w:rsidP="00F015F2">
      <w:pPr>
        <w:pStyle w:val="ListParagraph"/>
        <w:spacing w:after="0" w:line="256" w:lineRule="auto"/>
        <w:ind w:left="1512"/>
        <w:rPr>
          <w:rFonts w:ascii="Times New Roman" w:hAnsi="Times New Roman" w:cs="Times New Roman"/>
          <w:sz w:val="24"/>
          <w:szCs w:val="24"/>
        </w:rPr>
      </w:pPr>
    </w:p>
    <w:p w14:paraId="64519332" w14:textId="77777777" w:rsidR="00F015F2" w:rsidRPr="009804BB" w:rsidRDefault="00F015F2" w:rsidP="00B845A1">
      <w:pPr>
        <w:pStyle w:val="ListParagraph"/>
        <w:numPr>
          <w:ilvl w:val="0"/>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Establishing value of stolen and recovered property </w:t>
      </w:r>
    </w:p>
    <w:p w14:paraId="2888C61F" w14:textId="77777777" w:rsidR="00F015F2" w:rsidRPr="009804BB" w:rsidRDefault="00F015F2" w:rsidP="00F015F2">
      <w:pPr>
        <w:pStyle w:val="ListParagraph"/>
        <w:spacing w:after="0" w:line="256" w:lineRule="auto"/>
        <w:ind w:left="72"/>
        <w:rPr>
          <w:rFonts w:ascii="Times New Roman" w:hAnsi="Times New Roman" w:cs="Times New Roman"/>
          <w:sz w:val="24"/>
          <w:szCs w:val="24"/>
        </w:rPr>
      </w:pPr>
    </w:p>
    <w:p w14:paraId="22256EC0"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Rationale </w:t>
      </w:r>
    </w:p>
    <w:p w14:paraId="11168D46" w14:textId="77777777" w:rsidR="00F015F2" w:rsidRPr="009804BB" w:rsidRDefault="00F015F2" w:rsidP="00F015F2">
      <w:pPr>
        <w:pStyle w:val="ListParagraph"/>
        <w:spacing w:after="0" w:line="256" w:lineRule="auto"/>
        <w:ind w:left="792"/>
        <w:rPr>
          <w:rFonts w:ascii="Times New Roman" w:hAnsi="Times New Roman" w:cs="Times New Roman"/>
          <w:sz w:val="24"/>
          <w:szCs w:val="24"/>
        </w:rPr>
      </w:pPr>
    </w:p>
    <w:p w14:paraId="293681E2"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Ask owner </w:t>
      </w:r>
    </w:p>
    <w:p w14:paraId="2B219192" w14:textId="77777777" w:rsidR="00F015F2" w:rsidRPr="009804BB" w:rsidRDefault="00F015F2" w:rsidP="00F015F2">
      <w:pPr>
        <w:spacing w:after="0" w:line="256" w:lineRule="auto"/>
        <w:rPr>
          <w:rFonts w:ascii="Times New Roman" w:hAnsi="Times New Roman" w:cs="Times New Roman"/>
          <w:sz w:val="24"/>
          <w:szCs w:val="24"/>
        </w:rPr>
      </w:pPr>
    </w:p>
    <w:p w14:paraId="41DA590B"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Obtain original price </w:t>
      </w:r>
    </w:p>
    <w:p w14:paraId="7096CE04" w14:textId="77777777" w:rsidR="00F015F2" w:rsidRPr="009804BB" w:rsidRDefault="00F015F2" w:rsidP="00F015F2">
      <w:pPr>
        <w:spacing w:after="0" w:line="256" w:lineRule="auto"/>
        <w:rPr>
          <w:rFonts w:ascii="Times New Roman" w:hAnsi="Times New Roman" w:cs="Times New Roman"/>
          <w:sz w:val="24"/>
          <w:szCs w:val="24"/>
        </w:rPr>
      </w:pPr>
    </w:p>
    <w:p w14:paraId="646A532E"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Determine age and condition of property </w:t>
      </w:r>
    </w:p>
    <w:p w14:paraId="5E0602EC" w14:textId="77777777" w:rsidR="00F015F2" w:rsidRPr="009804BB" w:rsidRDefault="00F015F2" w:rsidP="00F015F2">
      <w:pPr>
        <w:spacing w:after="0" w:line="256" w:lineRule="auto"/>
        <w:rPr>
          <w:rFonts w:ascii="Times New Roman" w:hAnsi="Times New Roman" w:cs="Times New Roman"/>
          <w:sz w:val="24"/>
          <w:szCs w:val="24"/>
        </w:rPr>
      </w:pPr>
    </w:p>
    <w:p w14:paraId="27AAF133"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Make own judgment based on above </w:t>
      </w:r>
    </w:p>
    <w:p w14:paraId="63F406B8" w14:textId="77777777" w:rsidR="00F015F2" w:rsidRPr="009804BB" w:rsidRDefault="00F015F2" w:rsidP="00F015F2">
      <w:pPr>
        <w:spacing w:after="0" w:line="256" w:lineRule="auto"/>
        <w:rPr>
          <w:rFonts w:ascii="Times New Roman" w:hAnsi="Times New Roman" w:cs="Times New Roman"/>
          <w:sz w:val="24"/>
          <w:szCs w:val="24"/>
        </w:rPr>
      </w:pPr>
    </w:p>
    <w:p w14:paraId="23B2AED7" w14:textId="77777777" w:rsidR="00F015F2" w:rsidRPr="009804BB" w:rsidRDefault="00F015F2" w:rsidP="00B845A1">
      <w:pPr>
        <w:pStyle w:val="ListParagraph"/>
        <w:numPr>
          <w:ilvl w:val="0"/>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Procedures for tracing stolen goods </w:t>
      </w:r>
    </w:p>
    <w:p w14:paraId="18EA3A76" w14:textId="77777777" w:rsidR="00F015F2" w:rsidRPr="009804BB" w:rsidRDefault="00F015F2" w:rsidP="00F015F2">
      <w:pPr>
        <w:spacing w:after="0" w:line="256" w:lineRule="auto"/>
        <w:rPr>
          <w:rFonts w:ascii="Times New Roman" w:hAnsi="Times New Roman" w:cs="Times New Roman"/>
          <w:sz w:val="24"/>
          <w:szCs w:val="24"/>
        </w:rPr>
      </w:pPr>
    </w:p>
    <w:p w14:paraId="6CD177DD"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Locate identifiers on property </w:t>
      </w:r>
    </w:p>
    <w:p w14:paraId="3AF03F90" w14:textId="77777777" w:rsidR="00F015F2" w:rsidRPr="009804BB" w:rsidRDefault="00F015F2" w:rsidP="00F015F2">
      <w:pPr>
        <w:pStyle w:val="ListParagraph"/>
        <w:spacing w:after="0" w:line="256" w:lineRule="auto"/>
        <w:ind w:left="792"/>
        <w:rPr>
          <w:rFonts w:ascii="Times New Roman" w:hAnsi="Times New Roman" w:cs="Times New Roman"/>
          <w:sz w:val="24"/>
          <w:szCs w:val="24"/>
        </w:rPr>
      </w:pPr>
    </w:p>
    <w:p w14:paraId="2DC34EE8"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Check stolen property file </w:t>
      </w:r>
    </w:p>
    <w:p w14:paraId="38B6DAB8" w14:textId="77777777" w:rsidR="00F015F2" w:rsidRPr="009804BB" w:rsidRDefault="00F015F2" w:rsidP="00F015F2">
      <w:pPr>
        <w:spacing w:after="0" w:line="256" w:lineRule="auto"/>
        <w:rPr>
          <w:rFonts w:ascii="Times New Roman" w:hAnsi="Times New Roman" w:cs="Times New Roman"/>
          <w:sz w:val="24"/>
          <w:szCs w:val="24"/>
        </w:rPr>
      </w:pPr>
    </w:p>
    <w:p w14:paraId="59F1A6C6"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Check property through LEADS and NCIC </w:t>
      </w:r>
    </w:p>
    <w:p w14:paraId="2697E348" w14:textId="77777777" w:rsidR="00F015F2" w:rsidRPr="009804BB" w:rsidRDefault="00F015F2" w:rsidP="00F015F2">
      <w:pPr>
        <w:spacing w:after="0" w:line="256" w:lineRule="auto"/>
        <w:rPr>
          <w:rFonts w:ascii="Times New Roman" w:hAnsi="Times New Roman" w:cs="Times New Roman"/>
          <w:sz w:val="24"/>
          <w:szCs w:val="24"/>
        </w:rPr>
      </w:pPr>
    </w:p>
    <w:p w14:paraId="2BF70378" w14:textId="1809F3A9"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Check pawn shops, </w:t>
      </w:r>
      <w:r w:rsidR="00582665" w:rsidRPr="009804BB">
        <w:rPr>
          <w:rFonts w:ascii="Times New Roman" w:hAnsi="Times New Roman" w:cs="Times New Roman"/>
          <w:sz w:val="24"/>
          <w:szCs w:val="24"/>
        </w:rPr>
        <w:t>secondhand</w:t>
      </w:r>
      <w:r w:rsidRPr="009804BB">
        <w:rPr>
          <w:rFonts w:ascii="Times New Roman" w:hAnsi="Times New Roman" w:cs="Times New Roman"/>
          <w:sz w:val="24"/>
          <w:szCs w:val="24"/>
        </w:rPr>
        <w:t xml:space="preserve"> stores, and junkyards </w:t>
      </w:r>
    </w:p>
    <w:p w14:paraId="3E4CE2EB" w14:textId="77777777" w:rsidR="00F015F2" w:rsidRPr="009804BB" w:rsidRDefault="00F015F2" w:rsidP="00F015F2">
      <w:pPr>
        <w:spacing w:after="0" w:line="256" w:lineRule="auto"/>
        <w:rPr>
          <w:rFonts w:ascii="Times New Roman" w:hAnsi="Times New Roman" w:cs="Times New Roman"/>
          <w:sz w:val="24"/>
          <w:szCs w:val="24"/>
        </w:rPr>
      </w:pPr>
    </w:p>
    <w:p w14:paraId="26AA206C" w14:textId="77777777" w:rsidR="00F015F2" w:rsidRPr="009804BB" w:rsidRDefault="00F015F2" w:rsidP="00B845A1">
      <w:pPr>
        <w:pStyle w:val="ListParagraph"/>
        <w:numPr>
          <w:ilvl w:val="0"/>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Means to locate owner of stolen property </w:t>
      </w:r>
    </w:p>
    <w:p w14:paraId="67AA9AE9" w14:textId="77777777" w:rsidR="00F015F2" w:rsidRPr="009804BB" w:rsidRDefault="00F015F2" w:rsidP="00F015F2">
      <w:pPr>
        <w:pStyle w:val="ListParagraph"/>
        <w:spacing w:after="0" w:line="256" w:lineRule="auto"/>
        <w:ind w:left="72"/>
        <w:rPr>
          <w:rFonts w:ascii="Times New Roman" w:hAnsi="Times New Roman" w:cs="Times New Roman"/>
          <w:sz w:val="24"/>
          <w:szCs w:val="24"/>
        </w:rPr>
      </w:pPr>
    </w:p>
    <w:p w14:paraId="1705C805"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Interview person found with stolen property </w:t>
      </w:r>
    </w:p>
    <w:p w14:paraId="53D72675" w14:textId="77777777" w:rsidR="00F015F2" w:rsidRPr="009804BB" w:rsidRDefault="00F015F2" w:rsidP="00F015F2">
      <w:pPr>
        <w:pStyle w:val="ListParagraph"/>
        <w:spacing w:after="0" w:line="256" w:lineRule="auto"/>
        <w:ind w:left="792"/>
        <w:rPr>
          <w:rFonts w:ascii="Times New Roman" w:hAnsi="Times New Roman" w:cs="Times New Roman"/>
          <w:sz w:val="24"/>
          <w:szCs w:val="24"/>
        </w:rPr>
      </w:pPr>
    </w:p>
    <w:p w14:paraId="7FEB2AA5"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Check LEADS, NCIC, and stolen property file </w:t>
      </w:r>
    </w:p>
    <w:p w14:paraId="7BCFFB77" w14:textId="77777777" w:rsidR="00F015F2" w:rsidRPr="009804BB" w:rsidRDefault="00F015F2" w:rsidP="00F015F2">
      <w:pPr>
        <w:spacing w:after="0" w:line="256" w:lineRule="auto"/>
        <w:rPr>
          <w:rFonts w:ascii="Times New Roman" w:hAnsi="Times New Roman" w:cs="Times New Roman"/>
          <w:sz w:val="24"/>
          <w:szCs w:val="24"/>
        </w:rPr>
      </w:pPr>
    </w:p>
    <w:p w14:paraId="74EF0A6D" w14:textId="77777777" w:rsidR="00F015F2" w:rsidRPr="009804BB" w:rsidRDefault="00F015F2" w:rsidP="00B845A1">
      <w:pPr>
        <w:pStyle w:val="ListParagraph"/>
        <w:numPr>
          <w:ilvl w:val="0"/>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Arson investigation </w:t>
      </w:r>
    </w:p>
    <w:p w14:paraId="116FDDBA" w14:textId="77777777" w:rsidR="00F015F2" w:rsidRPr="009804BB" w:rsidRDefault="00F015F2" w:rsidP="00F015F2">
      <w:pPr>
        <w:pStyle w:val="ListParagraph"/>
        <w:spacing w:after="0" w:line="256" w:lineRule="auto"/>
        <w:ind w:left="72"/>
        <w:rPr>
          <w:rFonts w:ascii="Times New Roman" w:hAnsi="Times New Roman" w:cs="Times New Roman"/>
          <w:sz w:val="24"/>
          <w:szCs w:val="24"/>
        </w:rPr>
      </w:pPr>
    </w:p>
    <w:p w14:paraId="0B99F23A"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Determining if fire is of suspicious origin </w:t>
      </w:r>
    </w:p>
    <w:p w14:paraId="2BEE63C1"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Interview witnesses/property owner </w:t>
      </w:r>
    </w:p>
    <w:p w14:paraId="73759DEE"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Consultation with fire chief </w:t>
      </w:r>
    </w:p>
    <w:p w14:paraId="0238A3DC"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Obvious evidence: gas can, trailer, accelerants </w:t>
      </w:r>
    </w:p>
    <w:p w14:paraId="51F2CDB7"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Determine point of origin of fire </w:t>
      </w:r>
    </w:p>
    <w:p w14:paraId="6ACAD86C" w14:textId="77777777" w:rsidR="00F015F2" w:rsidRPr="009804BB" w:rsidRDefault="00F015F2" w:rsidP="00F015F2">
      <w:pPr>
        <w:pStyle w:val="ListParagraph"/>
        <w:spacing w:after="0" w:line="256" w:lineRule="auto"/>
        <w:ind w:left="1512"/>
        <w:rPr>
          <w:rFonts w:ascii="Times New Roman" w:hAnsi="Times New Roman" w:cs="Times New Roman"/>
          <w:sz w:val="24"/>
          <w:szCs w:val="24"/>
        </w:rPr>
      </w:pPr>
    </w:p>
    <w:p w14:paraId="02DD8A25"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Notifying appropriate investigator </w:t>
      </w:r>
    </w:p>
    <w:p w14:paraId="080957EE"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Arson investigator  </w:t>
      </w:r>
    </w:p>
    <w:p w14:paraId="697EF890"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State Fire marshal </w:t>
      </w:r>
    </w:p>
    <w:p w14:paraId="47129880" w14:textId="77777777" w:rsidR="00F015F2" w:rsidRPr="009804BB" w:rsidRDefault="00F015F2" w:rsidP="00F015F2">
      <w:pPr>
        <w:pStyle w:val="ListParagraph"/>
        <w:spacing w:after="0" w:line="256" w:lineRule="auto"/>
        <w:ind w:left="1512"/>
        <w:rPr>
          <w:rFonts w:ascii="Times New Roman" w:hAnsi="Times New Roman" w:cs="Times New Roman"/>
          <w:sz w:val="24"/>
          <w:szCs w:val="24"/>
        </w:rPr>
      </w:pPr>
    </w:p>
    <w:p w14:paraId="2F713C25"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Protecting scene and crowd control </w:t>
      </w:r>
    </w:p>
    <w:p w14:paraId="261D2285" w14:textId="77777777" w:rsidR="00F015F2" w:rsidRPr="009804BB" w:rsidRDefault="00F015F2" w:rsidP="00F015F2">
      <w:pPr>
        <w:pStyle w:val="ListParagraph"/>
        <w:spacing w:after="0" w:line="256" w:lineRule="auto"/>
        <w:ind w:left="792"/>
        <w:rPr>
          <w:rFonts w:ascii="Times New Roman" w:hAnsi="Times New Roman" w:cs="Times New Roman"/>
          <w:sz w:val="24"/>
          <w:szCs w:val="24"/>
        </w:rPr>
      </w:pPr>
    </w:p>
    <w:p w14:paraId="46C2224E" w14:textId="77777777" w:rsidR="00F015F2" w:rsidRPr="009804BB" w:rsidRDefault="00F015F2" w:rsidP="00B845A1">
      <w:pPr>
        <w:pStyle w:val="ListParagraph"/>
        <w:numPr>
          <w:ilvl w:val="0"/>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Deceptive Practices “Bad checks” investigation </w:t>
      </w:r>
    </w:p>
    <w:p w14:paraId="20AAE9F2" w14:textId="77777777" w:rsidR="00F015F2" w:rsidRPr="009804BB" w:rsidRDefault="00F015F2" w:rsidP="00F015F2">
      <w:pPr>
        <w:pStyle w:val="ListParagraph"/>
        <w:spacing w:after="0" w:line="256" w:lineRule="auto"/>
        <w:ind w:left="72"/>
        <w:rPr>
          <w:rFonts w:ascii="Times New Roman" w:hAnsi="Times New Roman" w:cs="Times New Roman"/>
          <w:sz w:val="24"/>
          <w:szCs w:val="24"/>
        </w:rPr>
      </w:pPr>
    </w:p>
    <w:p w14:paraId="57DDBA0F"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Ascertain agency policy regarding check cases </w:t>
      </w:r>
    </w:p>
    <w:p w14:paraId="7037C6C9" w14:textId="77777777" w:rsidR="00F015F2" w:rsidRPr="009804BB" w:rsidRDefault="00F015F2" w:rsidP="00F015F2">
      <w:pPr>
        <w:pStyle w:val="ListParagraph"/>
        <w:spacing w:after="0" w:line="256" w:lineRule="auto"/>
        <w:ind w:left="792"/>
        <w:rPr>
          <w:rFonts w:ascii="Times New Roman" w:hAnsi="Times New Roman" w:cs="Times New Roman"/>
          <w:sz w:val="24"/>
          <w:szCs w:val="24"/>
        </w:rPr>
      </w:pPr>
    </w:p>
    <w:p w14:paraId="26D1F818"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Ascertain method of operation </w:t>
      </w:r>
    </w:p>
    <w:p w14:paraId="602779EC" w14:textId="77777777" w:rsidR="00F015F2" w:rsidRPr="009804BB" w:rsidRDefault="00F015F2" w:rsidP="00F015F2">
      <w:pPr>
        <w:spacing w:after="0" w:line="256" w:lineRule="auto"/>
        <w:rPr>
          <w:rFonts w:ascii="Times New Roman" w:hAnsi="Times New Roman" w:cs="Times New Roman"/>
          <w:sz w:val="24"/>
          <w:szCs w:val="24"/>
        </w:rPr>
      </w:pPr>
    </w:p>
    <w:p w14:paraId="657D3E54"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Attempt to identify suspect by: </w:t>
      </w:r>
    </w:p>
    <w:p w14:paraId="10CD166D"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Interviewing victim/witnesses </w:t>
      </w:r>
    </w:p>
    <w:p w14:paraId="26E21B61"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Using informants </w:t>
      </w:r>
    </w:p>
    <w:p w14:paraId="4B413287"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Physical evidence </w:t>
      </w:r>
    </w:p>
    <w:p w14:paraId="1F3C3A2A" w14:textId="77777777" w:rsidR="00F015F2" w:rsidRPr="009804BB" w:rsidRDefault="00F015F2" w:rsidP="00B845A1">
      <w:pPr>
        <w:pStyle w:val="ListParagraph"/>
        <w:numPr>
          <w:ilvl w:val="3"/>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Retain original check </w:t>
      </w:r>
    </w:p>
    <w:p w14:paraId="64901DEB" w14:textId="77777777" w:rsidR="00F015F2" w:rsidRPr="009804BB" w:rsidRDefault="00F015F2" w:rsidP="00B845A1">
      <w:pPr>
        <w:pStyle w:val="ListParagraph"/>
        <w:numPr>
          <w:ilvl w:val="3"/>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Handwriting identification </w:t>
      </w:r>
    </w:p>
    <w:p w14:paraId="07D8B736" w14:textId="77777777" w:rsidR="00F015F2" w:rsidRPr="009804BB" w:rsidRDefault="00F015F2" w:rsidP="00B845A1">
      <w:pPr>
        <w:pStyle w:val="ListParagraph"/>
        <w:numPr>
          <w:ilvl w:val="3"/>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Latent prints on check </w:t>
      </w:r>
    </w:p>
    <w:p w14:paraId="1FF9493E"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Tracing through bank </w:t>
      </w:r>
    </w:p>
    <w:p w14:paraId="397B92F6" w14:textId="77777777" w:rsidR="00F015F2" w:rsidRPr="009804BB" w:rsidRDefault="00F015F2" w:rsidP="00F015F2">
      <w:pPr>
        <w:pStyle w:val="ListParagraph"/>
        <w:spacing w:after="0" w:line="256" w:lineRule="auto"/>
        <w:ind w:left="1512"/>
        <w:rPr>
          <w:rFonts w:ascii="Times New Roman" w:hAnsi="Times New Roman" w:cs="Times New Roman"/>
          <w:sz w:val="24"/>
          <w:szCs w:val="24"/>
        </w:rPr>
      </w:pPr>
    </w:p>
    <w:p w14:paraId="54C1AD20" w14:textId="77777777" w:rsidR="00F015F2" w:rsidRPr="009804BB" w:rsidRDefault="00F015F2" w:rsidP="00B845A1">
      <w:pPr>
        <w:pStyle w:val="ListParagraph"/>
        <w:numPr>
          <w:ilvl w:val="0"/>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Burglary investigation </w:t>
      </w:r>
    </w:p>
    <w:p w14:paraId="251B8296" w14:textId="77777777" w:rsidR="00F015F2" w:rsidRPr="009804BB" w:rsidRDefault="00F015F2" w:rsidP="00F015F2">
      <w:pPr>
        <w:pStyle w:val="ListParagraph"/>
        <w:spacing w:after="0" w:line="256" w:lineRule="auto"/>
        <w:ind w:left="72"/>
        <w:rPr>
          <w:rFonts w:ascii="Times New Roman" w:hAnsi="Times New Roman" w:cs="Times New Roman"/>
          <w:sz w:val="24"/>
          <w:szCs w:val="24"/>
        </w:rPr>
      </w:pPr>
    </w:p>
    <w:p w14:paraId="2B6D85CA"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lastRenderedPageBreak/>
        <w:t xml:space="preserve">Variation in motives of burglars, for example, a residential burglary wherein only cash is </w:t>
      </w:r>
      <w:proofErr w:type="gramStart"/>
      <w:r w:rsidRPr="009804BB">
        <w:rPr>
          <w:rFonts w:ascii="Times New Roman" w:hAnsi="Times New Roman" w:cs="Times New Roman"/>
          <w:sz w:val="24"/>
          <w:szCs w:val="24"/>
        </w:rPr>
        <w:t>taken</w:t>
      </w:r>
      <w:proofErr w:type="gramEnd"/>
      <w:r w:rsidRPr="009804BB">
        <w:rPr>
          <w:rFonts w:ascii="Times New Roman" w:hAnsi="Times New Roman" w:cs="Times New Roman"/>
          <w:sz w:val="24"/>
          <w:szCs w:val="24"/>
        </w:rPr>
        <w:t xml:space="preserve"> and jewelry and consumer goods are ignored is indicative of a burglar who is probably also a drug addict. </w:t>
      </w:r>
    </w:p>
    <w:p w14:paraId="23B2734C" w14:textId="77777777" w:rsidR="00F015F2" w:rsidRPr="009804BB" w:rsidRDefault="00F015F2" w:rsidP="00F015F2">
      <w:pPr>
        <w:pStyle w:val="ListParagraph"/>
        <w:spacing w:after="0" w:line="256" w:lineRule="auto"/>
        <w:ind w:left="792"/>
        <w:rPr>
          <w:rFonts w:ascii="Times New Roman" w:hAnsi="Times New Roman" w:cs="Times New Roman"/>
          <w:sz w:val="24"/>
          <w:szCs w:val="24"/>
        </w:rPr>
      </w:pPr>
    </w:p>
    <w:p w14:paraId="0FFDE714"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Ascertain method of operation </w:t>
      </w:r>
    </w:p>
    <w:p w14:paraId="1A96B426"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Entry and exit </w:t>
      </w:r>
    </w:p>
    <w:p w14:paraId="2289CD07"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Items stolen </w:t>
      </w:r>
    </w:p>
    <w:p w14:paraId="1B8B5A5D"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Apparent behavior while in building (e.g., destructive vs. meticulous) </w:t>
      </w:r>
    </w:p>
    <w:p w14:paraId="4C166CF0" w14:textId="77777777" w:rsidR="00F015F2" w:rsidRPr="009804BB" w:rsidRDefault="00F015F2" w:rsidP="00F015F2">
      <w:pPr>
        <w:pStyle w:val="ListParagraph"/>
        <w:spacing w:after="0" w:line="256" w:lineRule="auto"/>
        <w:ind w:left="1512"/>
        <w:rPr>
          <w:rFonts w:ascii="Times New Roman" w:hAnsi="Times New Roman" w:cs="Times New Roman"/>
          <w:sz w:val="24"/>
          <w:szCs w:val="24"/>
        </w:rPr>
      </w:pPr>
    </w:p>
    <w:p w14:paraId="135E1426"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Collect physical evidence </w:t>
      </w:r>
    </w:p>
    <w:p w14:paraId="1B37AAEE"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Tool marks </w:t>
      </w:r>
    </w:p>
    <w:p w14:paraId="41A53DFC"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Footprints </w:t>
      </w:r>
    </w:p>
    <w:p w14:paraId="7B47B7FF"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Fingerprints </w:t>
      </w:r>
    </w:p>
    <w:p w14:paraId="096AAE79" w14:textId="77777777" w:rsidR="00F015F2" w:rsidRPr="009804BB" w:rsidRDefault="00F015F2" w:rsidP="00F015F2">
      <w:pPr>
        <w:pStyle w:val="ListParagraph"/>
        <w:spacing w:after="0" w:line="256" w:lineRule="auto"/>
        <w:ind w:left="1512"/>
        <w:rPr>
          <w:rFonts w:ascii="Times New Roman" w:hAnsi="Times New Roman" w:cs="Times New Roman"/>
          <w:sz w:val="24"/>
          <w:szCs w:val="24"/>
        </w:rPr>
      </w:pPr>
    </w:p>
    <w:p w14:paraId="5CB3FCBF"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Ensure stolen property description is entered in stolen property file </w:t>
      </w:r>
    </w:p>
    <w:p w14:paraId="7FF40C57" w14:textId="77777777" w:rsidR="00F015F2" w:rsidRPr="009804BB" w:rsidRDefault="00F015F2" w:rsidP="00F015F2">
      <w:pPr>
        <w:pStyle w:val="ListParagraph"/>
        <w:spacing w:after="0" w:line="256" w:lineRule="auto"/>
        <w:ind w:left="792"/>
        <w:rPr>
          <w:rFonts w:ascii="Times New Roman" w:hAnsi="Times New Roman" w:cs="Times New Roman"/>
          <w:sz w:val="24"/>
          <w:szCs w:val="24"/>
        </w:rPr>
      </w:pPr>
    </w:p>
    <w:p w14:paraId="508A6775"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Attempt to identify suspects by: </w:t>
      </w:r>
    </w:p>
    <w:p w14:paraId="68AFC519"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Interviewing victim/witnesses </w:t>
      </w:r>
    </w:p>
    <w:p w14:paraId="3A2948DE"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Using informants </w:t>
      </w:r>
    </w:p>
    <w:p w14:paraId="5CDD3EFE"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Tracing stolen goods (pawnshops, resale shops) </w:t>
      </w:r>
    </w:p>
    <w:p w14:paraId="2EC68804"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Physical evidence—officers should obtain complete descriptions of articles of value which were stolen, and also list relatively valueless stolen articles; articles of little value may provide the only evidence connecting the suspect to the crime </w:t>
      </w:r>
    </w:p>
    <w:p w14:paraId="115CD0F5"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Identify patterns -- linking modus operandi with similar cases and combining evidence </w:t>
      </w:r>
    </w:p>
    <w:p w14:paraId="30C8EFC4" w14:textId="77777777" w:rsidR="00F015F2" w:rsidRPr="009804BB" w:rsidRDefault="00F015F2" w:rsidP="00F015F2">
      <w:pPr>
        <w:pStyle w:val="ListParagraph"/>
        <w:spacing w:after="0" w:line="256" w:lineRule="auto"/>
        <w:ind w:left="1512"/>
        <w:rPr>
          <w:rFonts w:ascii="Times New Roman" w:hAnsi="Times New Roman" w:cs="Times New Roman"/>
          <w:sz w:val="24"/>
          <w:szCs w:val="24"/>
        </w:rPr>
      </w:pPr>
    </w:p>
    <w:p w14:paraId="27A304DA" w14:textId="77777777" w:rsidR="00F015F2" w:rsidRPr="009804BB" w:rsidRDefault="00F015F2" w:rsidP="00B845A1">
      <w:pPr>
        <w:pStyle w:val="ListParagraph"/>
        <w:numPr>
          <w:ilvl w:val="0"/>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Credit card theft or misuse investigation </w:t>
      </w:r>
    </w:p>
    <w:p w14:paraId="33FDE016" w14:textId="77777777" w:rsidR="00F015F2" w:rsidRPr="009804BB" w:rsidRDefault="00F015F2" w:rsidP="00F015F2">
      <w:pPr>
        <w:pStyle w:val="ListParagraph"/>
        <w:spacing w:after="0" w:line="256" w:lineRule="auto"/>
        <w:ind w:left="72"/>
        <w:rPr>
          <w:rFonts w:ascii="Times New Roman" w:hAnsi="Times New Roman" w:cs="Times New Roman"/>
          <w:sz w:val="24"/>
          <w:szCs w:val="24"/>
        </w:rPr>
      </w:pPr>
    </w:p>
    <w:p w14:paraId="2D8A6B02"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Ascertain method of operation </w:t>
      </w:r>
    </w:p>
    <w:p w14:paraId="3237FC5A" w14:textId="77777777" w:rsidR="00F015F2" w:rsidRPr="009804BB" w:rsidRDefault="00F015F2" w:rsidP="00F015F2">
      <w:pPr>
        <w:pStyle w:val="ListParagraph"/>
        <w:spacing w:after="0" w:line="256" w:lineRule="auto"/>
        <w:ind w:left="792"/>
        <w:rPr>
          <w:rFonts w:ascii="Times New Roman" w:hAnsi="Times New Roman" w:cs="Times New Roman"/>
          <w:sz w:val="24"/>
          <w:szCs w:val="24"/>
        </w:rPr>
      </w:pPr>
    </w:p>
    <w:p w14:paraId="28D8CD42"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Attempt to identify suspect by: </w:t>
      </w:r>
    </w:p>
    <w:p w14:paraId="2047182C"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Interviewing victim/witnesses </w:t>
      </w:r>
    </w:p>
    <w:p w14:paraId="6277167D"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Using informants </w:t>
      </w:r>
    </w:p>
    <w:p w14:paraId="0DA6B6B2"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Identifying patterns through information from credit card company </w:t>
      </w:r>
    </w:p>
    <w:p w14:paraId="4FBB72C0" w14:textId="77777777" w:rsidR="00F015F2" w:rsidRPr="009804BB" w:rsidRDefault="00F015F2" w:rsidP="00F015F2">
      <w:pPr>
        <w:pStyle w:val="ListParagraph"/>
        <w:spacing w:after="0" w:line="256" w:lineRule="auto"/>
        <w:ind w:left="1512"/>
        <w:rPr>
          <w:rFonts w:ascii="Times New Roman" w:hAnsi="Times New Roman" w:cs="Times New Roman"/>
          <w:sz w:val="24"/>
          <w:szCs w:val="24"/>
        </w:rPr>
      </w:pPr>
    </w:p>
    <w:p w14:paraId="652E1068" w14:textId="77777777" w:rsidR="00F015F2" w:rsidRPr="009804BB" w:rsidRDefault="00F015F2" w:rsidP="00B845A1">
      <w:pPr>
        <w:pStyle w:val="ListParagraph"/>
        <w:numPr>
          <w:ilvl w:val="0"/>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Criminal damage to property investigation </w:t>
      </w:r>
    </w:p>
    <w:p w14:paraId="33384BC2" w14:textId="77777777" w:rsidR="00F015F2" w:rsidRPr="009804BB" w:rsidRDefault="00F015F2" w:rsidP="00F015F2">
      <w:pPr>
        <w:pStyle w:val="ListParagraph"/>
        <w:spacing w:after="0" w:line="256" w:lineRule="auto"/>
        <w:ind w:left="72"/>
        <w:rPr>
          <w:rFonts w:ascii="Times New Roman" w:hAnsi="Times New Roman" w:cs="Times New Roman"/>
          <w:sz w:val="24"/>
          <w:szCs w:val="24"/>
        </w:rPr>
      </w:pPr>
    </w:p>
    <w:p w14:paraId="11BF337C"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Ascertain method of operation </w:t>
      </w:r>
    </w:p>
    <w:p w14:paraId="6F26E600" w14:textId="77777777" w:rsidR="00F015F2" w:rsidRPr="009804BB" w:rsidRDefault="00F015F2" w:rsidP="00F015F2">
      <w:pPr>
        <w:pStyle w:val="ListParagraph"/>
        <w:spacing w:after="0" w:line="256" w:lineRule="auto"/>
        <w:ind w:left="792"/>
        <w:rPr>
          <w:rFonts w:ascii="Times New Roman" w:hAnsi="Times New Roman" w:cs="Times New Roman"/>
          <w:sz w:val="24"/>
          <w:szCs w:val="24"/>
        </w:rPr>
      </w:pPr>
    </w:p>
    <w:p w14:paraId="4252728E"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Attempt to identify suspect by: </w:t>
      </w:r>
    </w:p>
    <w:p w14:paraId="7001826E"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Interviewing victim/witnesses </w:t>
      </w:r>
    </w:p>
    <w:p w14:paraId="04F5B5CB"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Using informants </w:t>
      </w:r>
    </w:p>
    <w:p w14:paraId="614BDBB9"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Physical evidence </w:t>
      </w:r>
    </w:p>
    <w:p w14:paraId="36394424" w14:textId="77777777" w:rsidR="00F015F2" w:rsidRPr="009804BB" w:rsidRDefault="00F015F2" w:rsidP="00F015F2">
      <w:pPr>
        <w:pStyle w:val="ListParagraph"/>
        <w:spacing w:after="0" w:line="256" w:lineRule="auto"/>
        <w:ind w:left="1512"/>
        <w:rPr>
          <w:rFonts w:ascii="Times New Roman" w:hAnsi="Times New Roman" w:cs="Times New Roman"/>
          <w:sz w:val="24"/>
          <w:szCs w:val="24"/>
        </w:rPr>
      </w:pPr>
    </w:p>
    <w:p w14:paraId="4DF7DD30" w14:textId="77777777" w:rsidR="00F015F2" w:rsidRPr="009804BB" w:rsidRDefault="00F015F2" w:rsidP="00B845A1">
      <w:pPr>
        <w:pStyle w:val="ListParagraph"/>
        <w:numPr>
          <w:ilvl w:val="0"/>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lastRenderedPageBreak/>
        <w:t xml:space="preserve">Receiving stolen property investigation </w:t>
      </w:r>
    </w:p>
    <w:p w14:paraId="38ED588C" w14:textId="77777777" w:rsidR="00F015F2" w:rsidRPr="009804BB" w:rsidRDefault="00F015F2" w:rsidP="00F015F2">
      <w:pPr>
        <w:pStyle w:val="ListParagraph"/>
        <w:spacing w:after="0" w:line="256" w:lineRule="auto"/>
        <w:ind w:left="72"/>
        <w:rPr>
          <w:rFonts w:ascii="Times New Roman" w:hAnsi="Times New Roman" w:cs="Times New Roman"/>
          <w:sz w:val="24"/>
          <w:szCs w:val="24"/>
        </w:rPr>
      </w:pPr>
    </w:p>
    <w:p w14:paraId="046AD219"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Ascertain method of operation </w:t>
      </w:r>
    </w:p>
    <w:p w14:paraId="110AB764" w14:textId="77777777" w:rsidR="00F015F2" w:rsidRPr="009804BB" w:rsidRDefault="00F015F2" w:rsidP="00F015F2">
      <w:pPr>
        <w:pStyle w:val="ListParagraph"/>
        <w:spacing w:after="0" w:line="256" w:lineRule="auto"/>
        <w:ind w:left="792"/>
        <w:rPr>
          <w:rFonts w:ascii="Times New Roman" w:hAnsi="Times New Roman" w:cs="Times New Roman"/>
          <w:sz w:val="24"/>
          <w:szCs w:val="24"/>
        </w:rPr>
      </w:pPr>
    </w:p>
    <w:p w14:paraId="632A348B"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Arrange, if possible, sale by informant or undercover officer of marked goods represented as stolen </w:t>
      </w:r>
    </w:p>
    <w:p w14:paraId="652EA1B2" w14:textId="77777777" w:rsidR="00F015F2" w:rsidRPr="009804BB" w:rsidRDefault="00F015F2" w:rsidP="00F015F2">
      <w:pPr>
        <w:spacing w:after="0" w:line="256" w:lineRule="auto"/>
        <w:rPr>
          <w:rFonts w:ascii="Times New Roman" w:hAnsi="Times New Roman" w:cs="Times New Roman"/>
          <w:sz w:val="24"/>
          <w:szCs w:val="24"/>
        </w:rPr>
      </w:pPr>
    </w:p>
    <w:p w14:paraId="48FE0467"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Obtain search warrant </w:t>
      </w:r>
    </w:p>
    <w:p w14:paraId="53FBBBFB" w14:textId="77777777" w:rsidR="00F015F2" w:rsidRPr="009804BB" w:rsidRDefault="00F015F2" w:rsidP="00F015F2">
      <w:pPr>
        <w:spacing w:after="0" w:line="256" w:lineRule="auto"/>
        <w:rPr>
          <w:rFonts w:ascii="Times New Roman" w:hAnsi="Times New Roman" w:cs="Times New Roman"/>
          <w:sz w:val="24"/>
          <w:szCs w:val="24"/>
        </w:rPr>
      </w:pPr>
    </w:p>
    <w:p w14:paraId="7B6780D8"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Seize property as evidence </w:t>
      </w:r>
    </w:p>
    <w:p w14:paraId="4CC6D78D"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Marked goods </w:t>
      </w:r>
    </w:p>
    <w:p w14:paraId="03482A72"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Trace other seized goods </w:t>
      </w:r>
    </w:p>
    <w:p w14:paraId="02911250" w14:textId="77777777" w:rsidR="00F015F2" w:rsidRPr="009804BB" w:rsidRDefault="00F015F2" w:rsidP="00F015F2">
      <w:pPr>
        <w:pStyle w:val="ListParagraph"/>
        <w:spacing w:after="0" w:line="256" w:lineRule="auto"/>
        <w:ind w:left="1512"/>
        <w:rPr>
          <w:rFonts w:ascii="Times New Roman" w:hAnsi="Times New Roman" w:cs="Times New Roman"/>
          <w:sz w:val="24"/>
          <w:szCs w:val="24"/>
        </w:rPr>
      </w:pPr>
    </w:p>
    <w:p w14:paraId="127831B4" w14:textId="77777777" w:rsidR="00F015F2" w:rsidRPr="009804BB" w:rsidRDefault="00F015F2" w:rsidP="00B845A1">
      <w:pPr>
        <w:pStyle w:val="ListParagraph"/>
        <w:numPr>
          <w:ilvl w:val="0"/>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Criminal trespassing investigation </w:t>
      </w:r>
    </w:p>
    <w:p w14:paraId="28177811" w14:textId="77777777" w:rsidR="00F015F2" w:rsidRPr="009804BB" w:rsidRDefault="00F015F2" w:rsidP="00F015F2">
      <w:pPr>
        <w:pStyle w:val="ListParagraph"/>
        <w:spacing w:after="0" w:line="256" w:lineRule="auto"/>
        <w:ind w:left="72"/>
        <w:rPr>
          <w:rFonts w:ascii="Times New Roman" w:hAnsi="Times New Roman" w:cs="Times New Roman"/>
          <w:sz w:val="24"/>
          <w:szCs w:val="24"/>
        </w:rPr>
      </w:pPr>
    </w:p>
    <w:p w14:paraId="2765E070"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Interview complainant </w:t>
      </w:r>
    </w:p>
    <w:p w14:paraId="0A5FFC29" w14:textId="77777777" w:rsidR="00F015F2" w:rsidRPr="009804BB" w:rsidRDefault="00F015F2" w:rsidP="00F015F2">
      <w:pPr>
        <w:pStyle w:val="ListParagraph"/>
        <w:spacing w:after="0" w:line="256" w:lineRule="auto"/>
        <w:ind w:left="792"/>
        <w:rPr>
          <w:rFonts w:ascii="Times New Roman" w:hAnsi="Times New Roman" w:cs="Times New Roman"/>
          <w:sz w:val="24"/>
          <w:szCs w:val="24"/>
        </w:rPr>
      </w:pPr>
    </w:p>
    <w:p w14:paraId="1F5971B6"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Ascertain whether enforcement is necessary </w:t>
      </w:r>
    </w:p>
    <w:p w14:paraId="456C0B2A" w14:textId="77777777" w:rsidR="00F015F2" w:rsidRPr="009804BB" w:rsidRDefault="00F015F2" w:rsidP="00F015F2">
      <w:pPr>
        <w:spacing w:after="0" w:line="256" w:lineRule="auto"/>
        <w:rPr>
          <w:rFonts w:ascii="Times New Roman" w:hAnsi="Times New Roman" w:cs="Times New Roman"/>
          <w:sz w:val="24"/>
          <w:szCs w:val="24"/>
        </w:rPr>
      </w:pPr>
    </w:p>
    <w:p w14:paraId="5CF51F00" w14:textId="77777777" w:rsidR="00F015F2" w:rsidRPr="009804BB" w:rsidRDefault="00F015F2" w:rsidP="00B845A1">
      <w:pPr>
        <w:pStyle w:val="ListParagraph"/>
        <w:numPr>
          <w:ilvl w:val="1"/>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Identify suspect by: </w:t>
      </w:r>
    </w:p>
    <w:p w14:paraId="42B32D8C"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 xml:space="preserve">Information from complainant </w:t>
      </w:r>
    </w:p>
    <w:p w14:paraId="6EE738EF" w14:textId="77777777" w:rsidR="00F015F2" w:rsidRPr="009804BB" w:rsidRDefault="00F015F2" w:rsidP="00B845A1">
      <w:pPr>
        <w:pStyle w:val="ListParagraph"/>
        <w:numPr>
          <w:ilvl w:val="2"/>
          <w:numId w:val="80"/>
        </w:numPr>
        <w:spacing w:after="0" w:line="256" w:lineRule="auto"/>
        <w:rPr>
          <w:rFonts w:ascii="Times New Roman" w:hAnsi="Times New Roman" w:cs="Times New Roman"/>
          <w:sz w:val="24"/>
          <w:szCs w:val="24"/>
        </w:rPr>
      </w:pPr>
      <w:r w:rsidRPr="009804BB">
        <w:rPr>
          <w:rFonts w:ascii="Times New Roman" w:hAnsi="Times New Roman" w:cs="Times New Roman"/>
          <w:sz w:val="24"/>
          <w:szCs w:val="24"/>
        </w:rPr>
        <w:t>On-scene apprehension</w:t>
      </w:r>
    </w:p>
    <w:p w14:paraId="37802A4D" w14:textId="77777777" w:rsidR="00F015F2" w:rsidRPr="009804BB" w:rsidRDefault="00F015F2" w:rsidP="00F015F2">
      <w:pPr>
        <w:spacing w:after="0" w:line="256" w:lineRule="auto"/>
        <w:rPr>
          <w:rFonts w:ascii="Times New Roman" w:hAnsi="Times New Roman" w:cs="Times New Roman"/>
          <w:sz w:val="24"/>
          <w:szCs w:val="24"/>
        </w:rPr>
      </w:pPr>
    </w:p>
    <w:p w14:paraId="4AE3A104" w14:textId="77777777" w:rsidR="00F015F2" w:rsidRPr="009804BB" w:rsidRDefault="00F015F2" w:rsidP="00F015F2">
      <w:pPr>
        <w:spacing w:after="0" w:line="256" w:lineRule="auto"/>
        <w:jc w:val="center"/>
        <w:rPr>
          <w:rFonts w:ascii="Times New Roman" w:hAnsi="Times New Roman" w:cs="Times New Roman"/>
          <w:b/>
          <w:sz w:val="40"/>
          <w:szCs w:val="24"/>
        </w:rPr>
      </w:pPr>
      <w:r w:rsidRPr="009804BB">
        <w:rPr>
          <w:rFonts w:ascii="Times New Roman" w:hAnsi="Times New Roman" w:cs="Times New Roman"/>
          <w:b/>
          <w:sz w:val="40"/>
          <w:szCs w:val="24"/>
        </w:rPr>
        <w:t>END</w:t>
      </w:r>
    </w:p>
    <w:p w14:paraId="19A4F684" w14:textId="77777777" w:rsidR="00785BB7" w:rsidRPr="009804BB" w:rsidRDefault="00785BB7">
      <w:pPr>
        <w:rPr>
          <w:rFonts w:ascii="Times New Roman" w:hAnsi="Times New Roman" w:cs="Times New Roman"/>
          <w:b/>
          <w:sz w:val="40"/>
        </w:rPr>
      </w:pPr>
      <w:r w:rsidRPr="009804BB">
        <w:rPr>
          <w:rFonts w:ascii="Times New Roman" w:hAnsi="Times New Roman" w:cs="Times New Roman"/>
          <w:b/>
          <w:sz w:val="40"/>
        </w:rPr>
        <w:br w:type="page"/>
      </w:r>
    </w:p>
    <w:p w14:paraId="6891D42F" w14:textId="77777777" w:rsidR="008C3431" w:rsidRDefault="008C3431" w:rsidP="008C3431">
      <w:pPr>
        <w:jc w:val="center"/>
        <w:rPr>
          <w:rFonts w:ascii="Times New Roman" w:hAnsi="Times New Roman" w:cs="Times New Roman"/>
          <w:b/>
          <w:sz w:val="40"/>
        </w:rPr>
      </w:pPr>
    </w:p>
    <w:p w14:paraId="3D85EBB0" w14:textId="77777777" w:rsidR="008C3431" w:rsidRDefault="008C3431" w:rsidP="008C3431">
      <w:pPr>
        <w:jc w:val="center"/>
        <w:rPr>
          <w:rFonts w:ascii="Times New Roman" w:hAnsi="Times New Roman" w:cs="Times New Roman"/>
          <w:b/>
          <w:sz w:val="40"/>
        </w:rPr>
      </w:pPr>
    </w:p>
    <w:p w14:paraId="55AF85E5" w14:textId="77777777" w:rsidR="008C3431" w:rsidRDefault="008C3431" w:rsidP="008C3431">
      <w:pPr>
        <w:jc w:val="center"/>
        <w:rPr>
          <w:rFonts w:ascii="Times New Roman" w:hAnsi="Times New Roman" w:cs="Times New Roman"/>
          <w:b/>
          <w:sz w:val="40"/>
        </w:rPr>
      </w:pPr>
    </w:p>
    <w:p w14:paraId="49B07C8E" w14:textId="77777777" w:rsidR="008C3431" w:rsidRDefault="008C3431" w:rsidP="008C3431">
      <w:pPr>
        <w:jc w:val="center"/>
        <w:rPr>
          <w:rFonts w:ascii="Times New Roman" w:hAnsi="Times New Roman" w:cs="Times New Roman"/>
          <w:b/>
          <w:sz w:val="40"/>
        </w:rPr>
      </w:pPr>
    </w:p>
    <w:p w14:paraId="12A72FAD" w14:textId="77777777" w:rsidR="008C3431" w:rsidRDefault="008C3431" w:rsidP="008C3431">
      <w:pPr>
        <w:jc w:val="center"/>
        <w:rPr>
          <w:rFonts w:ascii="Times New Roman" w:hAnsi="Times New Roman" w:cs="Times New Roman"/>
          <w:b/>
          <w:sz w:val="40"/>
        </w:rPr>
      </w:pPr>
    </w:p>
    <w:p w14:paraId="32DCBC64" w14:textId="77777777" w:rsidR="008C3431" w:rsidRDefault="008C3431" w:rsidP="008C3431">
      <w:pPr>
        <w:jc w:val="center"/>
        <w:rPr>
          <w:rFonts w:ascii="Times New Roman" w:hAnsi="Times New Roman" w:cs="Times New Roman"/>
          <w:b/>
          <w:sz w:val="40"/>
        </w:rPr>
      </w:pPr>
    </w:p>
    <w:p w14:paraId="5934192D" w14:textId="77777777" w:rsidR="008C3431" w:rsidRDefault="008C3431" w:rsidP="008C3431">
      <w:pPr>
        <w:jc w:val="center"/>
        <w:rPr>
          <w:rFonts w:ascii="Times New Roman" w:hAnsi="Times New Roman" w:cs="Times New Roman"/>
          <w:b/>
          <w:sz w:val="40"/>
        </w:rPr>
      </w:pPr>
    </w:p>
    <w:p w14:paraId="3EB6ACD0" w14:textId="77777777" w:rsidR="008C3431" w:rsidRDefault="008C3431" w:rsidP="008C3431">
      <w:pPr>
        <w:jc w:val="center"/>
        <w:rPr>
          <w:rFonts w:ascii="Times New Roman" w:hAnsi="Times New Roman" w:cs="Times New Roman"/>
          <w:b/>
          <w:sz w:val="40"/>
        </w:rPr>
      </w:pPr>
    </w:p>
    <w:p w14:paraId="01107CC3" w14:textId="77777777" w:rsidR="008C3431" w:rsidRDefault="008C3431" w:rsidP="008C3431">
      <w:pPr>
        <w:jc w:val="center"/>
        <w:rPr>
          <w:rFonts w:ascii="Times New Roman" w:hAnsi="Times New Roman" w:cs="Times New Roman"/>
          <w:b/>
          <w:sz w:val="40"/>
        </w:rPr>
      </w:pPr>
    </w:p>
    <w:p w14:paraId="708EE61B" w14:textId="77777777" w:rsidR="008C3431" w:rsidRPr="009804BB" w:rsidRDefault="008C3431" w:rsidP="008C3431">
      <w:pPr>
        <w:jc w:val="center"/>
        <w:rPr>
          <w:rFonts w:ascii="Times New Roman" w:hAnsi="Times New Roman" w:cs="Times New Roman"/>
          <w:b/>
          <w:sz w:val="40"/>
        </w:rPr>
      </w:pPr>
      <w:r w:rsidRPr="009804BB">
        <w:rPr>
          <w:rFonts w:ascii="Times New Roman" w:hAnsi="Times New Roman" w:cs="Times New Roman"/>
          <w:b/>
          <w:sz w:val="40"/>
        </w:rPr>
        <w:t>Page Left Blank</w:t>
      </w:r>
    </w:p>
    <w:p w14:paraId="351E8C87" w14:textId="77777777" w:rsidR="00785BB7" w:rsidRPr="009804BB" w:rsidRDefault="008C3431">
      <w:pPr>
        <w:rPr>
          <w:rFonts w:ascii="Times New Roman" w:hAnsi="Times New Roman" w:cs="Times New Roman"/>
          <w:b/>
          <w:sz w:val="40"/>
        </w:rPr>
      </w:pPr>
      <w:r>
        <w:rPr>
          <w:rFonts w:ascii="Times New Roman" w:hAnsi="Times New Roman" w:cs="Times New Roman"/>
          <w:b/>
          <w:sz w:val="40"/>
        </w:rPr>
        <w:br w:type="page"/>
      </w:r>
    </w:p>
    <w:p w14:paraId="7001D9A7" w14:textId="77777777" w:rsidR="009B7CC2" w:rsidRPr="009804BB" w:rsidRDefault="009B7CC2" w:rsidP="009B7CC2">
      <w:pPr>
        <w:pStyle w:val="NoSpacing"/>
        <w:jc w:val="center"/>
        <w:rPr>
          <w:rFonts w:ascii="Times New Roman" w:hAnsi="Times New Roman" w:cs="Times New Roman"/>
          <w:b/>
          <w:sz w:val="40"/>
        </w:rPr>
      </w:pPr>
      <w:r>
        <w:rPr>
          <w:rFonts w:ascii="Times New Roman" w:hAnsi="Times New Roman" w:cs="Times New Roman"/>
          <w:b/>
          <w:sz w:val="40"/>
        </w:rPr>
        <w:lastRenderedPageBreak/>
        <w:t>PATROL INVESTIGATION:</w:t>
      </w:r>
    </w:p>
    <w:p w14:paraId="1207C7DE" w14:textId="3DF880A4" w:rsidR="009B7CC2" w:rsidRPr="009804BB" w:rsidRDefault="009B7CC2" w:rsidP="009B7CC2">
      <w:pPr>
        <w:pStyle w:val="Heading3"/>
      </w:pPr>
      <w:bookmarkStart w:id="57" w:name="_Toc104876890"/>
      <w:r w:rsidRPr="009804BB">
        <w:t xml:space="preserve">Fingerprinting – Rolled </w:t>
      </w:r>
      <w:r w:rsidR="009B3A11">
        <w:t xml:space="preserve">&amp; Plain </w:t>
      </w:r>
      <w:r w:rsidRPr="009804BB">
        <w:t>Impressions</w:t>
      </w:r>
      <w:bookmarkEnd w:id="57"/>
    </w:p>
    <w:p w14:paraId="4F8B4E37" w14:textId="77777777" w:rsidR="009B7CC2" w:rsidRPr="009804BB" w:rsidRDefault="009B7CC2" w:rsidP="009B7CC2">
      <w:pPr>
        <w:pStyle w:val="NoSpacing"/>
        <w:rPr>
          <w:rFonts w:ascii="Times New Roman" w:hAnsi="Times New Roman" w:cs="Times New Roman"/>
          <w:b/>
          <w:sz w:val="24"/>
        </w:rPr>
      </w:pPr>
    </w:p>
    <w:p w14:paraId="2E446128" w14:textId="2202D3B6" w:rsidR="007F1963" w:rsidRPr="007F1963" w:rsidRDefault="009B7CC2" w:rsidP="007F1963">
      <w:pPr>
        <w:pStyle w:val="NoSpacing"/>
        <w:rPr>
          <w:rFonts w:ascii="Times New Roman" w:hAnsi="Times New Roman" w:cs="Times New Roman"/>
          <w:sz w:val="24"/>
        </w:rPr>
      </w:pPr>
      <w:r w:rsidRPr="009804BB">
        <w:rPr>
          <w:rFonts w:ascii="Times New Roman" w:hAnsi="Times New Roman" w:cs="Times New Roman"/>
          <w:b/>
          <w:sz w:val="24"/>
        </w:rPr>
        <w:t xml:space="preserve">Instructional Goal: </w:t>
      </w:r>
      <w:r w:rsidR="007F1963" w:rsidRPr="007F1963">
        <w:rPr>
          <w:rFonts w:ascii="Times New Roman" w:hAnsi="Times New Roman" w:cs="Times New Roman"/>
          <w:sz w:val="24"/>
        </w:rPr>
        <w:t xml:space="preserve">The recording of quality fingerprints is an essential duty and legal requirement of law enforcement and unfortunately its importance in the schema of criminal justice is often </w:t>
      </w:r>
      <w:r w:rsidR="00741D3B" w:rsidRPr="007F1963">
        <w:rPr>
          <w:rFonts w:ascii="Times New Roman" w:hAnsi="Times New Roman" w:cs="Times New Roman"/>
          <w:sz w:val="24"/>
        </w:rPr>
        <w:t>overlooked or</w:t>
      </w:r>
      <w:r w:rsidR="007F1963" w:rsidRPr="007F1963">
        <w:rPr>
          <w:rFonts w:ascii="Times New Roman" w:hAnsi="Times New Roman" w:cs="Times New Roman"/>
          <w:sz w:val="24"/>
        </w:rPr>
        <w:t xml:space="preserve"> overshadowed by other functions. </w:t>
      </w:r>
      <w:r w:rsidR="00741D3B" w:rsidRPr="007F1963">
        <w:rPr>
          <w:rFonts w:ascii="Times New Roman" w:hAnsi="Times New Roman" w:cs="Times New Roman"/>
          <w:sz w:val="24"/>
        </w:rPr>
        <w:t>Everyday</w:t>
      </w:r>
      <w:r w:rsidR="007F1963" w:rsidRPr="007F1963">
        <w:rPr>
          <w:rFonts w:ascii="Times New Roman" w:hAnsi="Times New Roman" w:cs="Times New Roman"/>
          <w:sz w:val="24"/>
        </w:rPr>
        <w:t xml:space="preserve"> fingerprint cards are rejected/ unable to be processed because of poor quality recordings which cannot be classified or are not suitable for comparison. Even when fingerprints are captured/recorded properly, they may still fail because demographic information was missing or formatted incorrectly. To improve this fundamental skill, this unit of instruction will include:</w:t>
      </w:r>
    </w:p>
    <w:p w14:paraId="105018D2" w14:textId="77777777" w:rsidR="007F1963" w:rsidRPr="007F1963" w:rsidRDefault="007F1963" w:rsidP="00DC4856">
      <w:pPr>
        <w:pStyle w:val="NoSpacing"/>
        <w:numPr>
          <w:ilvl w:val="0"/>
          <w:numId w:val="129"/>
        </w:numPr>
        <w:rPr>
          <w:rFonts w:ascii="Times New Roman" w:hAnsi="Times New Roman" w:cs="Times New Roman"/>
          <w:sz w:val="24"/>
        </w:rPr>
      </w:pPr>
      <w:r w:rsidRPr="007F1963">
        <w:rPr>
          <w:rFonts w:ascii="Times New Roman" w:hAnsi="Times New Roman" w:cs="Times New Roman"/>
          <w:sz w:val="24"/>
        </w:rPr>
        <w:t>the use of rolled impressions in law enforcement activity</w:t>
      </w:r>
    </w:p>
    <w:p w14:paraId="6BD4E93B" w14:textId="77777777" w:rsidR="007F1963" w:rsidRPr="007F1963" w:rsidRDefault="007F1963" w:rsidP="00DC4856">
      <w:pPr>
        <w:pStyle w:val="NoSpacing"/>
        <w:numPr>
          <w:ilvl w:val="0"/>
          <w:numId w:val="129"/>
        </w:numPr>
        <w:rPr>
          <w:rFonts w:ascii="Times New Roman" w:hAnsi="Times New Roman" w:cs="Times New Roman"/>
          <w:sz w:val="24"/>
        </w:rPr>
      </w:pPr>
      <w:r w:rsidRPr="007F1963">
        <w:rPr>
          <w:rFonts w:ascii="Times New Roman" w:hAnsi="Times New Roman" w:cs="Times New Roman"/>
          <w:sz w:val="24"/>
        </w:rPr>
        <w:t>how to properly fill out demographic information</w:t>
      </w:r>
    </w:p>
    <w:p w14:paraId="62047E6F" w14:textId="77777777" w:rsidR="007F1963" w:rsidRPr="007F1963" w:rsidRDefault="007F1963" w:rsidP="00DC4856">
      <w:pPr>
        <w:pStyle w:val="NoSpacing"/>
        <w:numPr>
          <w:ilvl w:val="0"/>
          <w:numId w:val="129"/>
        </w:numPr>
        <w:rPr>
          <w:rFonts w:ascii="Times New Roman" w:hAnsi="Times New Roman" w:cs="Times New Roman"/>
          <w:sz w:val="24"/>
        </w:rPr>
      </w:pPr>
      <w:r>
        <w:rPr>
          <w:rFonts w:ascii="Times New Roman" w:hAnsi="Times New Roman" w:cs="Times New Roman"/>
          <w:sz w:val="24"/>
        </w:rPr>
        <w:t xml:space="preserve">how to </w:t>
      </w:r>
      <w:r w:rsidRPr="007F1963">
        <w:rPr>
          <w:rFonts w:ascii="Times New Roman" w:hAnsi="Times New Roman" w:cs="Times New Roman"/>
          <w:sz w:val="24"/>
        </w:rPr>
        <w:t>emphasize the properties of fingerprints which allow their use as a positive means of identification</w:t>
      </w:r>
    </w:p>
    <w:p w14:paraId="617347DB" w14:textId="77777777" w:rsidR="007F1963" w:rsidRPr="007F1963" w:rsidRDefault="007F1963" w:rsidP="00DC4856">
      <w:pPr>
        <w:pStyle w:val="NoSpacing"/>
        <w:numPr>
          <w:ilvl w:val="0"/>
          <w:numId w:val="129"/>
        </w:numPr>
        <w:rPr>
          <w:rFonts w:ascii="Times New Roman" w:hAnsi="Times New Roman" w:cs="Times New Roman"/>
          <w:sz w:val="24"/>
        </w:rPr>
      </w:pPr>
      <w:r>
        <w:rPr>
          <w:rFonts w:ascii="Times New Roman" w:hAnsi="Times New Roman" w:cs="Times New Roman"/>
          <w:sz w:val="24"/>
        </w:rPr>
        <w:t>w</w:t>
      </w:r>
      <w:r w:rsidRPr="007F1963">
        <w:rPr>
          <w:rFonts w:ascii="Times New Roman" w:hAnsi="Times New Roman" w:cs="Times New Roman"/>
          <w:sz w:val="24"/>
        </w:rPr>
        <w:t>hy the necessity for clear and complete recording of friction ridge detail</w:t>
      </w:r>
    </w:p>
    <w:p w14:paraId="1E988D1A" w14:textId="77777777" w:rsidR="007F1963" w:rsidRPr="007F1963" w:rsidRDefault="007F1963" w:rsidP="00DC4856">
      <w:pPr>
        <w:pStyle w:val="NoSpacing"/>
        <w:numPr>
          <w:ilvl w:val="0"/>
          <w:numId w:val="129"/>
        </w:numPr>
        <w:rPr>
          <w:rFonts w:ascii="Times New Roman" w:hAnsi="Times New Roman" w:cs="Times New Roman"/>
          <w:sz w:val="24"/>
        </w:rPr>
      </w:pPr>
      <w:r w:rsidRPr="007F1963">
        <w:rPr>
          <w:rFonts w:ascii="Times New Roman" w:hAnsi="Times New Roman" w:cs="Times New Roman"/>
          <w:sz w:val="24"/>
        </w:rPr>
        <w:t>the techniques and procedures for taking quality rolled impressions.</w:t>
      </w:r>
    </w:p>
    <w:p w14:paraId="5D69F18A" w14:textId="77777777" w:rsidR="007F1963" w:rsidRPr="007F1963" w:rsidRDefault="007F1963" w:rsidP="00DC4856">
      <w:pPr>
        <w:pStyle w:val="NoSpacing"/>
        <w:numPr>
          <w:ilvl w:val="0"/>
          <w:numId w:val="129"/>
        </w:numPr>
        <w:rPr>
          <w:rFonts w:ascii="Times New Roman" w:hAnsi="Times New Roman" w:cs="Times New Roman"/>
          <w:sz w:val="24"/>
        </w:rPr>
      </w:pPr>
      <w:r w:rsidRPr="007F1963">
        <w:rPr>
          <w:rFonts w:ascii="Times New Roman" w:hAnsi="Times New Roman" w:cs="Times New Roman"/>
          <w:sz w:val="24"/>
        </w:rPr>
        <w:t>common errors of fingerprinting and how to correct them</w:t>
      </w:r>
    </w:p>
    <w:p w14:paraId="446425D5" w14:textId="77777777" w:rsidR="007F1963" w:rsidRPr="007F1963" w:rsidRDefault="007F1963" w:rsidP="007F1963">
      <w:pPr>
        <w:pStyle w:val="NoSpacing"/>
        <w:rPr>
          <w:rFonts w:ascii="Times New Roman" w:hAnsi="Times New Roman" w:cs="Times New Roman"/>
          <w:sz w:val="24"/>
        </w:rPr>
      </w:pPr>
      <w:r w:rsidRPr="007F1963">
        <w:rPr>
          <w:rFonts w:ascii="Times New Roman" w:hAnsi="Times New Roman" w:cs="Times New Roman"/>
          <w:sz w:val="24"/>
        </w:rPr>
        <w:t> </w:t>
      </w:r>
    </w:p>
    <w:p w14:paraId="510C2908" w14:textId="77777777" w:rsidR="007F1963" w:rsidRPr="007F1963" w:rsidRDefault="009B7CC2" w:rsidP="007F1963">
      <w:pPr>
        <w:pStyle w:val="NoSpacing"/>
        <w:rPr>
          <w:rFonts w:ascii="Times New Roman" w:hAnsi="Times New Roman" w:cs="Times New Roman"/>
          <w:sz w:val="24"/>
        </w:rPr>
      </w:pPr>
      <w:r w:rsidRPr="009804BB">
        <w:rPr>
          <w:rFonts w:ascii="Times New Roman" w:hAnsi="Times New Roman" w:cs="Times New Roman"/>
          <w:sz w:val="24"/>
        </w:rPr>
        <w:t xml:space="preserve">The instruction will include proper procedures for palmprinting a person and the ability to obtain clear, legible prints suitable for comparison. </w:t>
      </w:r>
      <w:r w:rsidR="007F1963">
        <w:rPr>
          <w:rFonts w:ascii="Times New Roman" w:hAnsi="Times New Roman" w:cs="Times New Roman"/>
          <w:sz w:val="24"/>
        </w:rPr>
        <w:t>A</w:t>
      </w:r>
      <w:r w:rsidRPr="009804BB">
        <w:rPr>
          <w:rFonts w:ascii="Times New Roman" w:hAnsi="Times New Roman" w:cs="Times New Roman"/>
          <w:sz w:val="24"/>
        </w:rPr>
        <w:t xml:space="preserve"> portion of this unit should be devoted to practical exercises in making rolled impressions, as the probationary officer must be proficient in this skill immediately upon completion of the course.</w:t>
      </w:r>
      <w:r w:rsidR="007F1963">
        <w:rPr>
          <w:rFonts w:ascii="Times New Roman" w:hAnsi="Times New Roman" w:cs="Times New Roman"/>
          <w:sz w:val="24"/>
        </w:rPr>
        <w:t xml:space="preserve"> </w:t>
      </w:r>
      <w:r w:rsidR="007F1963" w:rsidRPr="007F1963">
        <w:rPr>
          <w:rFonts w:ascii="Times New Roman" w:hAnsi="Times New Roman" w:cs="Times New Roman"/>
          <w:sz w:val="24"/>
        </w:rPr>
        <w:t>Actual practice with fingerprinting will be covered.</w:t>
      </w:r>
    </w:p>
    <w:p w14:paraId="5A8EEAC7" w14:textId="77777777" w:rsidR="009B7CC2" w:rsidRPr="009804BB" w:rsidRDefault="009B7CC2" w:rsidP="009B7CC2">
      <w:pPr>
        <w:pStyle w:val="NoSpacing"/>
        <w:rPr>
          <w:rFonts w:ascii="Times New Roman" w:hAnsi="Times New Roman" w:cs="Times New Roman"/>
          <w:sz w:val="24"/>
        </w:rPr>
      </w:pPr>
    </w:p>
    <w:p w14:paraId="37D1AA16" w14:textId="77777777" w:rsidR="009B7CC2" w:rsidRPr="009804BB" w:rsidRDefault="009B7CC2" w:rsidP="009B7CC2">
      <w:pPr>
        <w:pStyle w:val="NoSpacing"/>
        <w:rPr>
          <w:rFonts w:ascii="Times New Roman" w:hAnsi="Times New Roman" w:cs="Times New Roman"/>
          <w:sz w:val="24"/>
        </w:rPr>
      </w:pPr>
      <w:r w:rsidRPr="009804BB">
        <w:rPr>
          <w:rFonts w:ascii="Times New Roman" w:hAnsi="Times New Roman" w:cs="Times New Roman"/>
          <w:b/>
          <w:sz w:val="24"/>
        </w:rPr>
        <w:t>Allotted Class Time</w:t>
      </w:r>
      <w:r w:rsidRPr="009804BB">
        <w:rPr>
          <w:rFonts w:ascii="Times New Roman" w:hAnsi="Times New Roman" w:cs="Times New Roman"/>
          <w:sz w:val="24"/>
        </w:rPr>
        <w:t>: 2 hours</w:t>
      </w:r>
    </w:p>
    <w:p w14:paraId="0176E703" w14:textId="77777777" w:rsidR="009B7CC2" w:rsidRPr="009804BB" w:rsidRDefault="009B7CC2" w:rsidP="009B7CC2">
      <w:pPr>
        <w:pStyle w:val="NoSpacing"/>
        <w:rPr>
          <w:rFonts w:ascii="Times New Roman" w:hAnsi="Times New Roman" w:cs="Times New Roman"/>
          <w:sz w:val="24"/>
        </w:rPr>
      </w:pPr>
    </w:p>
    <w:p w14:paraId="49890979" w14:textId="77777777" w:rsidR="009B7CC2" w:rsidRPr="009804BB" w:rsidRDefault="009B7CC2" w:rsidP="009B7CC2">
      <w:pPr>
        <w:pStyle w:val="NoSpacing"/>
        <w:rPr>
          <w:rFonts w:ascii="Times New Roman" w:hAnsi="Times New Roman" w:cs="Times New Roman"/>
          <w:b/>
          <w:sz w:val="24"/>
        </w:rPr>
      </w:pPr>
      <w:r w:rsidRPr="009804BB">
        <w:rPr>
          <w:rFonts w:ascii="Times New Roman" w:hAnsi="Times New Roman" w:cs="Times New Roman"/>
          <w:b/>
          <w:sz w:val="24"/>
        </w:rPr>
        <w:t xml:space="preserve">Instructional Note: </w:t>
      </w:r>
    </w:p>
    <w:p w14:paraId="293D4751" w14:textId="37947C3A" w:rsidR="009B7CC2" w:rsidRDefault="00015560" w:rsidP="00015560">
      <w:pPr>
        <w:pStyle w:val="NoSpacing"/>
        <w:spacing w:before="240"/>
        <w:rPr>
          <w:rFonts w:ascii="Times New Roman" w:hAnsi="Times New Roman" w:cs="Times New Roman"/>
          <w:sz w:val="24"/>
        </w:rPr>
      </w:pPr>
      <w:r>
        <w:rPr>
          <w:rFonts w:ascii="Times New Roman" w:hAnsi="Times New Roman" w:cs="Times New Roman"/>
          <w:sz w:val="24"/>
        </w:rPr>
        <w:t>1</w:t>
      </w:r>
      <w:r w:rsidR="00123EF6">
        <w:rPr>
          <w:rFonts w:ascii="Times New Roman" w:hAnsi="Times New Roman" w:cs="Times New Roman"/>
          <w:sz w:val="24"/>
        </w:rPr>
        <w:t xml:space="preserve">) </w:t>
      </w:r>
      <w:r w:rsidR="009B7CC2" w:rsidRPr="009804BB">
        <w:rPr>
          <w:rFonts w:ascii="Times New Roman" w:hAnsi="Times New Roman" w:cs="Times New Roman"/>
          <w:sz w:val="24"/>
        </w:rPr>
        <w:t xml:space="preserve">Based upon availability, academies </w:t>
      </w:r>
      <w:r w:rsidR="007F1963">
        <w:rPr>
          <w:rFonts w:ascii="Times New Roman" w:hAnsi="Times New Roman" w:cs="Times New Roman"/>
          <w:sz w:val="24"/>
        </w:rPr>
        <w:t>should</w:t>
      </w:r>
      <w:r w:rsidR="009B7CC2" w:rsidRPr="009804BB">
        <w:rPr>
          <w:rFonts w:ascii="Times New Roman" w:hAnsi="Times New Roman" w:cs="Times New Roman"/>
          <w:sz w:val="24"/>
        </w:rPr>
        <w:t xml:space="preserve"> demonstrate the use of digital fingerprinting equipment in this block.  However, instruction on the proper completion of the fingerprint card as well as ink and rolled fingerprinting is still required during this block.</w:t>
      </w:r>
    </w:p>
    <w:p w14:paraId="5F17ACF9" w14:textId="5C0CDA2A" w:rsidR="00015560" w:rsidRPr="009804BB" w:rsidRDefault="00015560" w:rsidP="00015560">
      <w:pPr>
        <w:pStyle w:val="NoSpacing"/>
        <w:spacing w:before="240"/>
        <w:rPr>
          <w:rFonts w:ascii="Times New Roman" w:hAnsi="Times New Roman" w:cs="Times New Roman"/>
          <w:sz w:val="24"/>
        </w:rPr>
      </w:pPr>
      <w:r>
        <w:rPr>
          <w:rFonts w:ascii="Times New Roman" w:hAnsi="Times New Roman" w:cs="Times New Roman"/>
          <w:sz w:val="24"/>
        </w:rPr>
        <w:t>2) A PowerPoint presentation is available to supplement teaching of this course</w:t>
      </w:r>
    </w:p>
    <w:p w14:paraId="2EE5C3FF" w14:textId="77777777" w:rsidR="009B7CC2" w:rsidRPr="009804BB" w:rsidRDefault="009B7CC2" w:rsidP="009B7CC2">
      <w:pPr>
        <w:pStyle w:val="NoSpacing"/>
        <w:rPr>
          <w:rFonts w:ascii="Times New Roman" w:hAnsi="Times New Roman" w:cs="Times New Roman"/>
          <w:sz w:val="24"/>
        </w:rPr>
      </w:pPr>
    </w:p>
    <w:p w14:paraId="5CB828F1" w14:textId="77777777" w:rsidR="00A620B1" w:rsidRDefault="009B7CC2" w:rsidP="00A620B1">
      <w:pPr>
        <w:pStyle w:val="NoSpacing"/>
        <w:rPr>
          <w:rFonts w:ascii="Times New Roman" w:hAnsi="Times New Roman" w:cs="Times New Roman"/>
          <w:b/>
          <w:sz w:val="24"/>
        </w:rPr>
      </w:pPr>
      <w:r w:rsidRPr="009804BB">
        <w:rPr>
          <w:rFonts w:ascii="Times New Roman" w:hAnsi="Times New Roman" w:cs="Times New Roman"/>
          <w:b/>
          <w:sz w:val="24"/>
        </w:rPr>
        <w:t>Student Performance Objectives:</w:t>
      </w:r>
      <w:bookmarkStart w:id="58" w:name="_Hlk100130235"/>
    </w:p>
    <w:p w14:paraId="3BA084B2" w14:textId="570B047E" w:rsidR="00A620B1" w:rsidRPr="00A620B1" w:rsidRDefault="00CA6460" w:rsidP="00A620B1">
      <w:pPr>
        <w:pStyle w:val="NoSpacing"/>
        <w:rPr>
          <w:rFonts w:ascii="Times New Roman" w:hAnsi="Times New Roman" w:cs="Times New Roman"/>
          <w:b/>
          <w:sz w:val="24"/>
        </w:rPr>
      </w:pPr>
      <w:r>
        <w:rPr>
          <w:rFonts w:ascii="Times New Roman" w:hAnsi="Times New Roman" w:cs="Times New Roman"/>
          <w:sz w:val="24"/>
        </w:rPr>
        <w:t xml:space="preserve">PIFP </w:t>
      </w:r>
      <w:r w:rsidR="00A620B1">
        <w:rPr>
          <w:rFonts w:ascii="Times New Roman" w:hAnsi="Times New Roman" w:cs="Times New Roman"/>
          <w:sz w:val="24"/>
        </w:rPr>
        <w:t>1.</w:t>
      </w:r>
      <w:r w:rsidR="00A620B1" w:rsidRPr="00E2335D">
        <w:rPr>
          <w:rFonts w:ascii="Times New Roman" w:hAnsi="Times New Roman" w:cs="Times New Roman"/>
          <w:sz w:val="24"/>
        </w:rPr>
        <w:t xml:space="preserve"> Identify</w:t>
      </w:r>
      <w:r w:rsidR="00DE6DCF" w:rsidRPr="00E2335D">
        <w:rPr>
          <w:rFonts w:ascii="Times New Roman" w:hAnsi="Times New Roman" w:cs="Times New Roman"/>
          <w:sz w:val="24"/>
        </w:rPr>
        <w:t xml:space="preserve"> potential safety concerns in obtaining fingerprints</w:t>
      </w:r>
    </w:p>
    <w:p w14:paraId="492D695F" w14:textId="77777777" w:rsidR="00641540" w:rsidRPr="00641540" w:rsidRDefault="00DE6DCF" w:rsidP="00DC4856">
      <w:pPr>
        <w:pStyle w:val="NoSpacing"/>
        <w:numPr>
          <w:ilvl w:val="0"/>
          <w:numId w:val="144"/>
        </w:numPr>
        <w:ind w:left="72"/>
        <w:rPr>
          <w:rFonts w:ascii="Times New Roman" w:hAnsi="Times New Roman" w:cs="Times New Roman"/>
          <w:sz w:val="24"/>
        </w:rPr>
      </w:pPr>
      <w:r>
        <w:rPr>
          <w:rFonts w:ascii="Times New Roman" w:hAnsi="Times New Roman" w:cs="Times New Roman"/>
          <w:sz w:val="24"/>
        </w:rPr>
        <w:t>Explain</w:t>
      </w:r>
      <w:r w:rsidR="002B5CA9">
        <w:rPr>
          <w:rFonts w:ascii="Times New Roman" w:hAnsi="Times New Roman" w:cs="Times New Roman"/>
          <w:sz w:val="24"/>
        </w:rPr>
        <w:t xml:space="preserve"> how to </w:t>
      </w:r>
      <w:r>
        <w:rPr>
          <w:rFonts w:ascii="Times New Roman" w:hAnsi="Times New Roman" w:cs="Times New Roman"/>
          <w:sz w:val="24"/>
        </w:rPr>
        <w:t>describe</w:t>
      </w:r>
      <w:r w:rsidR="00641540" w:rsidRPr="009804BB">
        <w:rPr>
          <w:rFonts w:ascii="Times New Roman" w:hAnsi="Times New Roman" w:cs="Times New Roman"/>
          <w:sz w:val="24"/>
        </w:rPr>
        <w:t xml:space="preserve"> fingerprinting procedure to the </w:t>
      </w:r>
      <w:r w:rsidR="002B5CA9">
        <w:rPr>
          <w:rFonts w:ascii="Times New Roman" w:hAnsi="Times New Roman" w:cs="Times New Roman"/>
          <w:sz w:val="24"/>
        </w:rPr>
        <w:t>detainee</w:t>
      </w:r>
      <w:r w:rsidR="00641540" w:rsidRPr="009804BB">
        <w:rPr>
          <w:rFonts w:ascii="Times New Roman" w:hAnsi="Times New Roman" w:cs="Times New Roman"/>
          <w:sz w:val="24"/>
        </w:rPr>
        <w:t xml:space="preserve">. </w:t>
      </w:r>
    </w:p>
    <w:p w14:paraId="6E303641" w14:textId="77777777" w:rsidR="00E2335D" w:rsidRPr="005933DF" w:rsidRDefault="005933DF" w:rsidP="00DC4856">
      <w:pPr>
        <w:pStyle w:val="NoSpacing"/>
        <w:numPr>
          <w:ilvl w:val="0"/>
          <w:numId w:val="144"/>
        </w:numPr>
        <w:ind w:left="72"/>
        <w:rPr>
          <w:rFonts w:ascii="Times New Roman" w:hAnsi="Times New Roman" w:cs="Times New Roman"/>
          <w:sz w:val="24"/>
        </w:rPr>
      </w:pPr>
      <w:r w:rsidRPr="00DE6DCF">
        <w:rPr>
          <w:rFonts w:ascii="Times New Roman" w:hAnsi="Times New Roman" w:cs="Times New Roman"/>
          <w:sz w:val="24"/>
        </w:rPr>
        <w:t xml:space="preserve">Identify </w:t>
      </w:r>
      <w:r>
        <w:rPr>
          <w:rFonts w:ascii="Times New Roman" w:hAnsi="Times New Roman" w:cs="Times New Roman"/>
          <w:sz w:val="24"/>
        </w:rPr>
        <w:t>role of</w:t>
      </w:r>
      <w:r w:rsidRPr="00DE6DCF">
        <w:rPr>
          <w:rFonts w:ascii="Times New Roman" w:hAnsi="Times New Roman" w:cs="Times New Roman"/>
          <w:sz w:val="24"/>
        </w:rPr>
        <w:t xml:space="preserve"> the Bureau of Identification</w:t>
      </w:r>
      <w:r>
        <w:rPr>
          <w:rFonts w:ascii="Times New Roman" w:hAnsi="Times New Roman" w:cs="Times New Roman"/>
          <w:sz w:val="24"/>
        </w:rPr>
        <w:t xml:space="preserve"> &amp; what offenses are </w:t>
      </w:r>
      <w:r w:rsidRPr="00DE6DCF">
        <w:rPr>
          <w:rFonts w:ascii="Times New Roman" w:hAnsi="Times New Roman" w:cs="Times New Roman"/>
          <w:sz w:val="24"/>
        </w:rPr>
        <w:t xml:space="preserve">reportable </w:t>
      </w:r>
      <w:r>
        <w:rPr>
          <w:rFonts w:ascii="Times New Roman" w:hAnsi="Times New Roman" w:cs="Times New Roman"/>
          <w:sz w:val="24"/>
        </w:rPr>
        <w:t>to them</w:t>
      </w:r>
    </w:p>
    <w:p w14:paraId="4A9E4629" w14:textId="77777777" w:rsidR="009B7CC2" w:rsidRPr="009804BB" w:rsidRDefault="009B7CC2" w:rsidP="00DC4856">
      <w:pPr>
        <w:pStyle w:val="NoSpacing"/>
        <w:numPr>
          <w:ilvl w:val="0"/>
          <w:numId w:val="144"/>
        </w:numPr>
        <w:ind w:left="72"/>
        <w:rPr>
          <w:rFonts w:ascii="Times New Roman" w:hAnsi="Times New Roman" w:cs="Times New Roman"/>
          <w:sz w:val="24"/>
        </w:rPr>
      </w:pPr>
      <w:r w:rsidRPr="009804BB">
        <w:rPr>
          <w:rFonts w:ascii="Times New Roman" w:hAnsi="Times New Roman" w:cs="Times New Roman"/>
          <w:sz w:val="24"/>
        </w:rPr>
        <w:t xml:space="preserve">Articulate </w:t>
      </w:r>
      <w:r w:rsidR="005719E8">
        <w:rPr>
          <w:rFonts w:ascii="Times New Roman" w:hAnsi="Times New Roman" w:cs="Times New Roman"/>
          <w:sz w:val="24"/>
        </w:rPr>
        <w:t xml:space="preserve">the </w:t>
      </w:r>
      <w:r w:rsidR="00E2335D">
        <w:rPr>
          <w:rFonts w:ascii="Times New Roman" w:hAnsi="Times New Roman" w:cs="Times New Roman"/>
          <w:sz w:val="24"/>
        </w:rPr>
        <w:t>steps</w:t>
      </w:r>
      <w:r w:rsidRPr="009804BB">
        <w:rPr>
          <w:rFonts w:ascii="Times New Roman" w:hAnsi="Times New Roman" w:cs="Times New Roman"/>
          <w:sz w:val="24"/>
        </w:rPr>
        <w:t xml:space="preserve"> before fingerprinting to check condition of the prisoner’s hands for scars and amputations and to ensure they are clean and dry. </w:t>
      </w:r>
    </w:p>
    <w:p w14:paraId="34F67820" w14:textId="77777777" w:rsidR="00E2335D" w:rsidRPr="00E2335D" w:rsidRDefault="00E2335D" w:rsidP="00DC4856">
      <w:pPr>
        <w:pStyle w:val="NoSpacing"/>
        <w:numPr>
          <w:ilvl w:val="0"/>
          <w:numId w:val="144"/>
        </w:numPr>
        <w:ind w:left="72"/>
        <w:rPr>
          <w:rFonts w:ascii="Times New Roman" w:hAnsi="Times New Roman" w:cs="Times New Roman"/>
          <w:sz w:val="24"/>
        </w:rPr>
      </w:pPr>
      <w:r w:rsidRPr="009804BB">
        <w:rPr>
          <w:rFonts w:ascii="Times New Roman" w:hAnsi="Times New Roman" w:cs="Times New Roman"/>
          <w:sz w:val="24"/>
        </w:rPr>
        <w:t xml:space="preserve">Describe appropriate thickness of ink on inking plate for inked printing. </w:t>
      </w:r>
    </w:p>
    <w:p w14:paraId="6E6B264F" w14:textId="77777777" w:rsidR="009B7CC2" w:rsidRPr="00E2335D" w:rsidRDefault="00E2335D" w:rsidP="00DC4856">
      <w:pPr>
        <w:pStyle w:val="NoSpacing"/>
        <w:numPr>
          <w:ilvl w:val="0"/>
          <w:numId w:val="144"/>
        </w:numPr>
        <w:ind w:left="72"/>
        <w:rPr>
          <w:rFonts w:ascii="Times New Roman" w:hAnsi="Times New Roman" w:cs="Times New Roman"/>
          <w:sz w:val="24"/>
        </w:rPr>
      </w:pPr>
      <w:r w:rsidRPr="00E2335D">
        <w:rPr>
          <w:rFonts w:ascii="Times New Roman" w:hAnsi="Times New Roman" w:cs="Times New Roman"/>
          <w:sz w:val="24"/>
        </w:rPr>
        <w:t>De</w:t>
      </w:r>
      <w:r w:rsidR="00DE6DCF">
        <w:rPr>
          <w:rFonts w:ascii="Times New Roman" w:hAnsi="Times New Roman" w:cs="Times New Roman"/>
          <w:sz w:val="24"/>
        </w:rPr>
        <w:t>monstrat</w:t>
      </w:r>
      <w:r w:rsidRPr="00E2335D">
        <w:rPr>
          <w:rFonts w:ascii="Times New Roman" w:hAnsi="Times New Roman" w:cs="Times New Roman"/>
          <w:sz w:val="24"/>
        </w:rPr>
        <w:t>e the proper technique to capture roll and slap fingerprints</w:t>
      </w:r>
      <w:r>
        <w:rPr>
          <w:rFonts w:ascii="Times New Roman" w:hAnsi="Times New Roman" w:cs="Times New Roman"/>
          <w:sz w:val="24"/>
        </w:rPr>
        <w:t xml:space="preserve"> w</w:t>
      </w:r>
      <w:r w:rsidRPr="00E2335D">
        <w:rPr>
          <w:rFonts w:ascii="Times New Roman" w:hAnsi="Times New Roman" w:cs="Times New Roman"/>
          <w:sz w:val="24"/>
        </w:rPr>
        <w:t>hether using a livescan device or ink and a fingerprint card.</w:t>
      </w:r>
      <w:r w:rsidR="009B7CC2" w:rsidRPr="00E2335D">
        <w:rPr>
          <w:rFonts w:ascii="Times New Roman" w:hAnsi="Times New Roman" w:cs="Times New Roman"/>
          <w:sz w:val="24"/>
        </w:rPr>
        <w:t xml:space="preserve"> </w:t>
      </w:r>
    </w:p>
    <w:p w14:paraId="1FA997DE" w14:textId="77777777" w:rsidR="009B7CC2" w:rsidRDefault="009B7CC2" w:rsidP="00DC4856">
      <w:pPr>
        <w:pStyle w:val="NoSpacing"/>
        <w:numPr>
          <w:ilvl w:val="0"/>
          <w:numId w:val="144"/>
        </w:numPr>
        <w:ind w:left="72"/>
        <w:rPr>
          <w:rFonts w:ascii="Times New Roman" w:hAnsi="Times New Roman" w:cs="Times New Roman"/>
          <w:sz w:val="24"/>
        </w:rPr>
      </w:pPr>
      <w:r w:rsidRPr="009804BB">
        <w:rPr>
          <w:rFonts w:ascii="Times New Roman" w:hAnsi="Times New Roman" w:cs="Times New Roman"/>
          <w:sz w:val="24"/>
        </w:rPr>
        <w:t>Identify elements of a properly completed fingerprint card.</w:t>
      </w:r>
    </w:p>
    <w:p w14:paraId="4833DA2B" w14:textId="77777777" w:rsidR="005933DF" w:rsidRPr="001A0DA8" w:rsidRDefault="005933DF" w:rsidP="00DC4856">
      <w:pPr>
        <w:pStyle w:val="NoSpacing"/>
        <w:numPr>
          <w:ilvl w:val="0"/>
          <w:numId w:val="144"/>
        </w:numPr>
        <w:ind w:left="72"/>
        <w:rPr>
          <w:rFonts w:ascii="Times New Roman" w:hAnsi="Times New Roman" w:cs="Times New Roman"/>
          <w:sz w:val="24"/>
        </w:rPr>
      </w:pPr>
      <w:r>
        <w:rPr>
          <w:rFonts w:ascii="Times New Roman" w:hAnsi="Times New Roman" w:cs="Times New Roman"/>
          <w:sz w:val="24"/>
        </w:rPr>
        <w:t>Articulate h</w:t>
      </w:r>
      <w:r w:rsidRPr="001A0DA8">
        <w:rPr>
          <w:rFonts w:ascii="Times New Roman" w:hAnsi="Times New Roman" w:cs="Times New Roman"/>
          <w:sz w:val="24"/>
        </w:rPr>
        <w:t>ow fingerprints are used in identifications and why quality is important.</w:t>
      </w:r>
    </w:p>
    <w:p w14:paraId="08457825" w14:textId="77777777" w:rsidR="005933DF" w:rsidRPr="00DE6DCF" w:rsidRDefault="005933DF" w:rsidP="00DC4856">
      <w:pPr>
        <w:pStyle w:val="NoSpacing"/>
        <w:numPr>
          <w:ilvl w:val="0"/>
          <w:numId w:val="144"/>
        </w:numPr>
        <w:ind w:left="72"/>
        <w:rPr>
          <w:rFonts w:ascii="Times New Roman" w:hAnsi="Times New Roman" w:cs="Times New Roman"/>
          <w:sz w:val="24"/>
        </w:rPr>
      </w:pPr>
      <w:r w:rsidRPr="00E2335D">
        <w:rPr>
          <w:rFonts w:ascii="Times New Roman" w:hAnsi="Times New Roman" w:cs="Times New Roman"/>
          <w:sz w:val="24"/>
        </w:rPr>
        <w:t xml:space="preserve">Identify common </w:t>
      </w:r>
      <w:r>
        <w:rPr>
          <w:rFonts w:ascii="Times New Roman" w:hAnsi="Times New Roman" w:cs="Times New Roman"/>
          <w:sz w:val="24"/>
        </w:rPr>
        <w:t xml:space="preserve">errors with </w:t>
      </w:r>
      <w:r w:rsidRPr="00E2335D">
        <w:rPr>
          <w:rFonts w:ascii="Times New Roman" w:hAnsi="Times New Roman" w:cs="Times New Roman"/>
          <w:sz w:val="24"/>
        </w:rPr>
        <w:t xml:space="preserve">fingerprinting </w:t>
      </w:r>
      <w:r>
        <w:rPr>
          <w:rFonts w:ascii="Times New Roman" w:hAnsi="Times New Roman" w:cs="Times New Roman"/>
          <w:sz w:val="24"/>
        </w:rPr>
        <w:t xml:space="preserve">&amp; </w:t>
      </w:r>
      <w:r w:rsidRPr="00DE6DCF">
        <w:rPr>
          <w:rFonts w:ascii="Times New Roman" w:hAnsi="Times New Roman" w:cs="Times New Roman"/>
          <w:sz w:val="24"/>
        </w:rPr>
        <w:t>with demographic information</w:t>
      </w:r>
    </w:p>
    <w:p w14:paraId="6C1ED2B8" w14:textId="77777777" w:rsidR="00DE6DCF" w:rsidRPr="00DE6DCF" w:rsidRDefault="00DE6DCF" w:rsidP="005933DF">
      <w:pPr>
        <w:pStyle w:val="NoSpacing"/>
        <w:ind w:left="72"/>
        <w:rPr>
          <w:rFonts w:ascii="Times New Roman" w:hAnsi="Times New Roman" w:cs="Times New Roman"/>
          <w:sz w:val="24"/>
        </w:rPr>
      </w:pPr>
    </w:p>
    <w:bookmarkEnd w:id="58"/>
    <w:p w14:paraId="7586CE48" w14:textId="77777777" w:rsidR="00DE6DCF" w:rsidRPr="00E2335D" w:rsidRDefault="00DE6DCF" w:rsidP="00DE6DCF">
      <w:pPr>
        <w:pStyle w:val="NoSpacing"/>
        <w:ind w:left="72"/>
        <w:rPr>
          <w:rFonts w:ascii="Times New Roman" w:hAnsi="Times New Roman" w:cs="Times New Roman"/>
          <w:sz w:val="24"/>
        </w:rPr>
      </w:pPr>
    </w:p>
    <w:p w14:paraId="4FA4A0A8" w14:textId="77777777" w:rsidR="00E2335D" w:rsidRPr="009804BB" w:rsidRDefault="00E2335D" w:rsidP="00E2335D">
      <w:pPr>
        <w:pStyle w:val="NoSpacing"/>
        <w:ind w:left="72"/>
        <w:rPr>
          <w:rFonts w:ascii="Times New Roman" w:hAnsi="Times New Roman" w:cs="Times New Roman"/>
          <w:sz w:val="24"/>
        </w:rPr>
      </w:pPr>
    </w:p>
    <w:p w14:paraId="79B43AA6" w14:textId="77777777" w:rsidR="009B7CC2" w:rsidRPr="009804BB" w:rsidRDefault="009B7CC2" w:rsidP="009B7CC2">
      <w:pPr>
        <w:pStyle w:val="NoSpacing"/>
        <w:rPr>
          <w:rFonts w:ascii="Times New Roman" w:hAnsi="Times New Roman" w:cs="Times New Roman"/>
          <w:sz w:val="24"/>
        </w:rPr>
      </w:pPr>
    </w:p>
    <w:p w14:paraId="123AE88B" w14:textId="77777777" w:rsidR="009B7CC2" w:rsidRPr="009804BB" w:rsidRDefault="009B7CC2" w:rsidP="009B7CC2">
      <w:pPr>
        <w:rPr>
          <w:rFonts w:ascii="Times New Roman" w:hAnsi="Times New Roman" w:cs="Times New Roman"/>
          <w:sz w:val="24"/>
        </w:rPr>
      </w:pPr>
    </w:p>
    <w:p w14:paraId="78F7E83F" w14:textId="77777777" w:rsidR="009B7CC2" w:rsidRPr="009804BB" w:rsidRDefault="009B7CC2" w:rsidP="009B7CC2">
      <w:pPr>
        <w:rPr>
          <w:rFonts w:ascii="Times New Roman" w:hAnsi="Times New Roman" w:cs="Times New Roman"/>
          <w:sz w:val="24"/>
        </w:rPr>
      </w:pPr>
    </w:p>
    <w:p w14:paraId="5995AB3A" w14:textId="77777777" w:rsidR="009B7CC2" w:rsidRPr="009804BB" w:rsidRDefault="009B7CC2" w:rsidP="009B7CC2">
      <w:pPr>
        <w:rPr>
          <w:rFonts w:ascii="Times New Roman" w:hAnsi="Times New Roman" w:cs="Times New Roman"/>
          <w:sz w:val="24"/>
        </w:rPr>
      </w:pPr>
    </w:p>
    <w:p w14:paraId="5DD6B11A" w14:textId="77777777" w:rsidR="009B7CC2" w:rsidRPr="009804BB" w:rsidRDefault="009B7CC2" w:rsidP="009B7CC2">
      <w:pPr>
        <w:rPr>
          <w:rFonts w:ascii="Times New Roman" w:hAnsi="Times New Roman" w:cs="Times New Roman"/>
          <w:sz w:val="24"/>
        </w:rPr>
      </w:pPr>
    </w:p>
    <w:p w14:paraId="105514E8" w14:textId="77777777" w:rsidR="009B7CC2" w:rsidRPr="009804BB" w:rsidRDefault="009B7CC2" w:rsidP="009B7CC2">
      <w:pPr>
        <w:rPr>
          <w:rFonts w:ascii="Times New Roman" w:hAnsi="Times New Roman" w:cs="Times New Roman"/>
          <w:sz w:val="24"/>
        </w:rPr>
      </w:pPr>
    </w:p>
    <w:p w14:paraId="2B0FAF52" w14:textId="77777777" w:rsidR="009B7CC2" w:rsidRPr="009804BB" w:rsidRDefault="009B7CC2" w:rsidP="009B7CC2">
      <w:pPr>
        <w:rPr>
          <w:rFonts w:ascii="Times New Roman" w:hAnsi="Times New Roman" w:cs="Times New Roman"/>
          <w:sz w:val="24"/>
        </w:rPr>
      </w:pPr>
    </w:p>
    <w:p w14:paraId="13C5A89F" w14:textId="77777777" w:rsidR="009B7CC2" w:rsidRPr="009804BB" w:rsidRDefault="009B7CC2" w:rsidP="009B7CC2">
      <w:pPr>
        <w:rPr>
          <w:rFonts w:ascii="Times New Roman" w:hAnsi="Times New Roman" w:cs="Times New Roman"/>
          <w:sz w:val="24"/>
        </w:rPr>
      </w:pPr>
    </w:p>
    <w:p w14:paraId="20E28859" w14:textId="77777777" w:rsidR="009B7CC2" w:rsidRPr="009804BB" w:rsidRDefault="009B7CC2" w:rsidP="009B7CC2">
      <w:pPr>
        <w:rPr>
          <w:rFonts w:ascii="Times New Roman" w:hAnsi="Times New Roman" w:cs="Times New Roman"/>
          <w:sz w:val="24"/>
        </w:rPr>
      </w:pPr>
    </w:p>
    <w:p w14:paraId="2D9574BB" w14:textId="77777777" w:rsidR="009B7CC2" w:rsidRPr="009804BB" w:rsidRDefault="009B7CC2" w:rsidP="009B7CC2">
      <w:pPr>
        <w:rPr>
          <w:rFonts w:ascii="Times New Roman" w:hAnsi="Times New Roman" w:cs="Times New Roman"/>
          <w:sz w:val="24"/>
        </w:rPr>
      </w:pPr>
    </w:p>
    <w:p w14:paraId="59ABFED3" w14:textId="77777777" w:rsidR="009B7CC2" w:rsidRPr="009804BB" w:rsidRDefault="009B7CC2" w:rsidP="009B7CC2">
      <w:pPr>
        <w:rPr>
          <w:rFonts w:ascii="Times New Roman" w:hAnsi="Times New Roman" w:cs="Times New Roman"/>
          <w:sz w:val="24"/>
        </w:rPr>
      </w:pPr>
    </w:p>
    <w:p w14:paraId="365BDD23" w14:textId="77777777" w:rsidR="009B7CC2" w:rsidRPr="009804BB" w:rsidRDefault="009B7CC2" w:rsidP="009B7CC2">
      <w:pPr>
        <w:rPr>
          <w:rFonts w:ascii="Times New Roman" w:hAnsi="Times New Roman" w:cs="Times New Roman"/>
          <w:sz w:val="24"/>
        </w:rPr>
      </w:pPr>
    </w:p>
    <w:p w14:paraId="7D3F648C" w14:textId="77777777" w:rsidR="009B7CC2" w:rsidRPr="009804BB" w:rsidRDefault="009B7CC2" w:rsidP="009B7CC2">
      <w:pPr>
        <w:rPr>
          <w:rFonts w:ascii="Times New Roman" w:hAnsi="Times New Roman" w:cs="Times New Roman"/>
          <w:sz w:val="24"/>
        </w:rPr>
      </w:pPr>
    </w:p>
    <w:p w14:paraId="04015117" w14:textId="77777777" w:rsidR="009B7CC2" w:rsidRPr="009804BB" w:rsidRDefault="009B7CC2" w:rsidP="009B7CC2">
      <w:pPr>
        <w:rPr>
          <w:rFonts w:ascii="Times New Roman" w:hAnsi="Times New Roman" w:cs="Times New Roman"/>
          <w:sz w:val="24"/>
        </w:rPr>
      </w:pPr>
    </w:p>
    <w:p w14:paraId="41908725" w14:textId="77777777" w:rsidR="009B7CC2" w:rsidRPr="009804BB" w:rsidRDefault="009B7CC2" w:rsidP="009B7CC2">
      <w:pPr>
        <w:jc w:val="center"/>
        <w:rPr>
          <w:rFonts w:ascii="Times New Roman" w:hAnsi="Times New Roman" w:cs="Times New Roman"/>
          <w:sz w:val="24"/>
        </w:rPr>
      </w:pPr>
      <w:r w:rsidRPr="009804BB">
        <w:rPr>
          <w:rFonts w:ascii="Times New Roman" w:hAnsi="Times New Roman" w:cs="Times New Roman"/>
          <w:b/>
          <w:sz w:val="40"/>
        </w:rPr>
        <w:t>Page Left Blank</w:t>
      </w:r>
      <w:r w:rsidRPr="009804BB">
        <w:rPr>
          <w:rFonts w:ascii="Times New Roman" w:hAnsi="Times New Roman" w:cs="Times New Roman"/>
          <w:sz w:val="24"/>
        </w:rPr>
        <w:br w:type="page"/>
      </w:r>
    </w:p>
    <w:p w14:paraId="609D5B39" w14:textId="524D967B" w:rsidR="009B7CC2" w:rsidRPr="009804BB" w:rsidRDefault="009B7CC2" w:rsidP="009B7CC2">
      <w:pPr>
        <w:pStyle w:val="NoSpacing"/>
        <w:jc w:val="center"/>
        <w:rPr>
          <w:rFonts w:ascii="Times New Roman" w:hAnsi="Times New Roman" w:cs="Times New Roman"/>
          <w:sz w:val="24"/>
        </w:rPr>
      </w:pPr>
      <w:r w:rsidRPr="009804BB">
        <w:rPr>
          <w:rFonts w:ascii="Times New Roman" w:hAnsi="Times New Roman" w:cs="Times New Roman"/>
          <w:b/>
          <w:sz w:val="40"/>
        </w:rPr>
        <w:lastRenderedPageBreak/>
        <w:t>Fingerprinting – Rolled</w:t>
      </w:r>
      <w:r w:rsidR="009B3A11">
        <w:rPr>
          <w:rFonts w:ascii="Times New Roman" w:hAnsi="Times New Roman" w:cs="Times New Roman"/>
          <w:b/>
          <w:sz w:val="40"/>
        </w:rPr>
        <w:t xml:space="preserve"> &amp; Plain</w:t>
      </w:r>
      <w:r w:rsidRPr="009804BB">
        <w:rPr>
          <w:rFonts w:ascii="Times New Roman" w:hAnsi="Times New Roman" w:cs="Times New Roman"/>
          <w:b/>
          <w:sz w:val="40"/>
        </w:rPr>
        <w:t xml:space="preserve"> Impressions</w:t>
      </w:r>
    </w:p>
    <w:p w14:paraId="0FC1902C" w14:textId="77777777" w:rsidR="009B7CC2" w:rsidRPr="009804BB" w:rsidRDefault="009B7CC2" w:rsidP="009B7CC2">
      <w:pPr>
        <w:pStyle w:val="NoSpacing"/>
        <w:rPr>
          <w:rFonts w:ascii="Times New Roman" w:hAnsi="Times New Roman" w:cs="Times New Roman"/>
          <w:sz w:val="24"/>
        </w:rPr>
      </w:pPr>
    </w:p>
    <w:p w14:paraId="0FC4A222" w14:textId="77777777" w:rsidR="009B7CC2" w:rsidRPr="009804BB" w:rsidRDefault="009B7CC2" w:rsidP="009B7CC2">
      <w:pPr>
        <w:pStyle w:val="NoSpacing"/>
        <w:rPr>
          <w:rFonts w:ascii="Times New Roman" w:hAnsi="Times New Roman" w:cs="Times New Roman"/>
          <w:b/>
          <w:sz w:val="24"/>
        </w:rPr>
      </w:pPr>
      <w:r w:rsidRPr="009804BB">
        <w:rPr>
          <w:rFonts w:ascii="Times New Roman" w:hAnsi="Times New Roman" w:cs="Times New Roman"/>
          <w:b/>
          <w:sz w:val="24"/>
        </w:rPr>
        <w:t>Course Outline:</w:t>
      </w:r>
    </w:p>
    <w:p w14:paraId="058CA408" w14:textId="77777777" w:rsidR="009B7CC2" w:rsidRPr="009804BB" w:rsidRDefault="009B7CC2" w:rsidP="009B7CC2">
      <w:pPr>
        <w:pStyle w:val="NoSpacing"/>
        <w:rPr>
          <w:rFonts w:ascii="Times New Roman" w:hAnsi="Times New Roman" w:cs="Times New Roman"/>
          <w:b/>
          <w:sz w:val="24"/>
        </w:rPr>
      </w:pPr>
    </w:p>
    <w:p w14:paraId="7F7D8ACA" w14:textId="77777777" w:rsidR="009B7CC2" w:rsidRPr="009804BB" w:rsidRDefault="009B7CC2" w:rsidP="00DC4856">
      <w:pPr>
        <w:pStyle w:val="NoSpacing"/>
        <w:numPr>
          <w:ilvl w:val="0"/>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Importance of printing </w:t>
      </w:r>
    </w:p>
    <w:p w14:paraId="0E4256F4"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Permanent arrest record </w:t>
      </w:r>
    </w:p>
    <w:p w14:paraId="220E93F4" w14:textId="77777777" w:rsidR="004A58E8"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Verification of identification </w:t>
      </w:r>
      <w:r w:rsidRPr="009804BB">
        <w:rPr>
          <w:rFonts w:ascii="Times New Roman" w:hAnsi="Times New Roman" w:cs="Times New Roman"/>
          <w:sz w:val="24"/>
        </w:rPr>
        <w:tab/>
      </w:r>
    </w:p>
    <w:p w14:paraId="244EABCB" w14:textId="77777777" w:rsidR="004A58E8" w:rsidRDefault="004A58E8" w:rsidP="00DC4856">
      <w:pPr>
        <w:pStyle w:val="NoSpacing"/>
        <w:numPr>
          <w:ilvl w:val="1"/>
          <w:numId w:val="143"/>
        </w:numPr>
        <w:spacing w:line="480" w:lineRule="auto"/>
        <w:rPr>
          <w:rFonts w:ascii="Times New Roman" w:hAnsi="Times New Roman" w:cs="Times New Roman"/>
          <w:sz w:val="24"/>
        </w:rPr>
      </w:pPr>
      <w:r>
        <w:rPr>
          <w:rFonts w:ascii="Times New Roman" w:hAnsi="Times New Roman" w:cs="Times New Roman"/>
          <w:sz w:val="24"/>
        </w:rPr>
        <w:t>The Bureau of Identification (BOI)</w:t>
      </w:r>
    </w:p>
    <w:p w14:paraId="79214E67" w14:textId="77777777" w:rsidR="004A58E8" w:rsidRDefault="004A58E8" w:rsidP="00DC4856">
      <w:pPr>
        <w:pStyle w:val="NoSpacing"/>
        <w:numPr>
          <w:ilvl w:val="2"/>
          <w:numId w:val="143"/>
        </w:numPr>
        <w:rPr>
          <w:rFonts w:ascii="Times New Roman" w:hAnsi="Times New Roman" w:cs="Times New Roman"/>
          <w:sz w:val="24"/>
        </w:rPr>
      </w:pPr>
      <w:r>
        <w:rPr>
          <w:rFonts w:ascii="Times New Roman" w:hAnsi="Times New Roman" w:cs="Times New Roman"/>
          <w:sz w:val="24"/>
        </w:rPr>
        <w:t>T</w:t>
      </w:r>
      <w:r w:rsidRPr="004A58E8">
        <w:rPr>
          <w:rFonts w:ascii="Times New Roman" w:hAnsi="Times New Roman" w:cs="Times New Roman"/>
          <w:sz w:val="24"/>
        </w:rPr>
        <w:t>he repository of the criminal history records for the state of Illinois</w:t>
      </w:r>
      <w:r>
        <w:rPr>
          <w:rFonts w:ascii="Times New Roman" w:hAnsi="Times New Roman" w:cs="Times New Roman"/>
          <w:sz w:val="24"/>
        </w:rPr>
        <w:t>.</w:t>
      </w:r>
    </w:p>
    <w:p w14:paraId="0DC9C673" w14:textId="77777777" w:rsidR="004A58E8" w:rsidRDefault="004A58E8" w:rsidP="00DC4856">
      <w:pPr>
        <w:pStyle w:val="NoSpacing"/>
        <w:numPr>
          <w:ilvl w:val="2"/>
          <w:numId w:val="143"/>
        </w:numPr>
        <w:rPr>
          <w:rFonts w:ascii="Times New Roman" w:hAnsi="Times New Roman" w:cs="Times New Roman"/>
          <w:sz w:val="24"/>
        </w:rPr>
      </w:pPr>
      <w:r w:rsidRPr="004A58E8">
        <w:rPr>
          <w:rFonts w:ascii="Times New Roman" w:hAnsi="Times New Roman" w:cs="Times New Roman"/>
          <w:sz w:val="24"/>
        </w:rPr>
        <w:t>The B</w:t>
      </w:r>
      <w:r>
        <w:rPr>
          <w:rFonts w:ascii="Times New Roman" w:hAnsi="Times New Roman" w:cs="Times New Roman"/>
          <w:sz w:val="24"/>
        </w:rPr>
        <w:t>OI</w:t>
      </w:r>
      <w:r w:rsidRPr="004A58E8">
        <w:rPr>
          <w:rFonts w:ascii="Times New Roman" w:hAnsi="Times New Roman" w:cs="Times New Roman"/>
          <w:sz w:val="24"/>
        </w:rPr>
        <w:t xml:space="preserve"> maintains fingerprint files for over seven million individuals.  </w:t>
      </w:r>
    </w:p>
    <w:p w14:paraId="10CED52A" w14:textId="77777777" w:rsidR="004A58E8" w:rsidRDefault="004A58E8" w:rsidP="004A58E8">
      <w:pPr>
        <w:pStyle w:val="NoSpacing"/>
        <w:ind w:left="1512"/>
        <w:rPr>
          <w:rFonts w:ascii="Times New Roman" w:hAnsi="Times New Roman" w:cs="Times New Roman"/>
          <w:sz w:val="24"/>
        </w:rPr>
      </w:pPr>
    </w:p>
    <w:p w14:paraId="69D46640" w14:textId="77777777" w:rsidR="009B7CC2" w:rsidRPr="009804BB" w:rsidRDefault="009B7CC2" w:rsidP="00DC4856">
      <w:pPr>
        <w:pStyle w:val="NoSpacing"/>
        <w:numPr>
          <w:ilvl w:val="1"/>
          <w:numId w:val="143"/>
        </w:numPr>
        <w:rPr>
          <w:rFonts w:ascii="Times New Roman" w:hAnsi="Times New Roman" w:cs="Times New Roman"/>
          <w:sz w:val="24"/>
        </w:rPr>
      </w:pPr>
      <w:r w:rsidRPr="009804BB">
        <w:rPr>
          <w:rFonts w:ascii="Times New Roman" w:hAnsi="Times New Roman" w:cs="Times New Roman"/>
          <w:sz w:val="24"/>
        </w:rPr>
        <w:t xml:space="preserve">Input to other agencies for: </w:t>
      </w:r>
    </w:p>
    <w:p w14:paraId="146395B8" w14:textId="77777777" w:rsidR="009B7CC2" w:rsidRPr="009804BB" w:rsidRDefault="009B7CC2" w:rsidP="00DC4856">
      <w:pPr>
        <w:pStyle w:val="NoSpacing"/>
        <w:numPr>
          <w:ilvl w:val="2"/>
          <w:numId w:val="143"/>
        </w:numPr>
        <w:rPr>
          <w:rFonts w:ascii="Times New Roman" w:hAnsi="Times New Roman" w:cs="Times New Roman"/>
          <w:sz w:val="24"/>
        </w:rPr>
      </w:pPr>
      <w:r w:rsidRPr="009804BB">
        <w:rPr>
          <w:rFonts w:ascii="Times New Roman" w:hAnsi="Times New Roman" w:cs="Times New Roman"/>
          <w:sz w:val="24"/>
        </w:rPr>
        <w:t xml:space="preserve">Past criminal history </w:t>
      </w:r>
    </w:p>
    <w:p w14:paraId="4B737FF8" w14:textId="77777777" w:rsidR="009B7CC2" w:rsidRPr="009804BB" w:rsidRDefault="009B7CC2" w:rsidP="00DC4856">
      <w:pPr>
        <w:pStyle w:val="NoSpacing"/>
        <w:numPr>
          <w:ilvl w:val="2"/>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Outstanding warrants </w:t>
      </w:r>
    </w:p>
    <w:p w14:paraId="29013BEA"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Automated Fingerprint Identification Systems (AFIS) </w:t>
      </w:r>
    </w:p>
    <w:p w14:paraId="2F644C49"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Live scan instrument </w:t>
      </w:r>
    </w:p>
    <w:p w14:paraId="35CF62EA"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Comparison with </w:t>
      </w:r>
      <w:proofErr w:type="spellStart"/>
      <w:r w:rsidRPr="009804BB">
        <w:rPr>
          <w:rFonts w:ascii="Times New Roman" w:hAnsi="Times New Roman" w:cs="Times New Roman"/>
          <w:sz w:val="24"/>
        </w:rPr>
        <w:t>latents</w:t>
      </w:r>
      <w:proofErr w:type="spellEnd"/>
      <w:r w:rsidRPr="009804BB">
        <w:rPr>
          <w:rFonts w:ascii="Times New Roman" w:hAnsi="Times New Roman" w:cs="Times New Roman"/>
          <w:sz w:val="24"/>
        </w:rPr>
        <w:t xml:space="preserve"> from crime scenes </w:t>
      </w:r>
    </w:p>
    <w:p w14:paraId="70126F0A" w14:textId="77777777" w:rsidR="004A58E8" w:rsidRDefault="004A58E8" w:rsidP="00DC4856">
      <w:pPr>
        <w:pStyle w:val="ListParagraph"/>
        <w:numPr>
          <w:ilvl w:val="0"/>
          <w:numId w:val="143"/>
        </w:numPr>
        <w:rPr>
          <w:rFonts w:ascii="Times New Roman" w:hAnsi="Times New Roman" w:cs="Times New Roman"/>
          <w:sz w:val="24"/>
          <w:szCs w:val="24"/>
        </w:rPr>
      </w:pPr>
      <w:r w:rsidRPr="004A58E8">
        <w:rPr>
          <w:rFonts w:ascii="Times New Roman" w:hAnsi="Times New Roman" w:cs="Times New Roman"/>
          <w:sz w:val="24"/>
          <w:szCs w:val="24"/>
        </w:rPr>
        <w:t>Fingerprint transaction types</w:t>
      </w:r>
    </w:p>
    <w:p w14:paraId="0E3AD024" w14:textId="77777777" w:rsidR="00D4039B" w:rsidRDefault="00DC492A" w:rsidP="00DC4856">
      <w:pPr>
        <w:pStyle w:val="ListParagraph"/>
        <w:numPr>
          <w:ilvl w:val="1"/>
          <w:numId w:val="143"/>
        </w:numPr>
        <w:rPr>
          <w:rFonts w:ascii="Times New Roman" w:hAnsi="Times New Roman" w:cs="Times New Roman"/>
          <w:sz w:val="24"/>
          <w:szCs w:val="24"/>
        </w:rPr>
      </w:pPr>
      <w:r w:rsidRPr="00A0782B">
        <w:rPr>
          <w:rFonts w:ascii="Times New Roman" w:hAnsi="Times New Roman" w:cs="Times New Roman"/>
          <w:bCs/>
          <w:sz w:val="24"/>
          <w:szCs w:val="24"/>
        </w:rPr>
        <w:t>Arrest:</w:t>
      </w:r>
      <w:r w:rsidRPr="004A58E8">
        <w:rPr>
          <w:rFonts w:ascii="Times New Roman" w:hAnsi="Times New Roman" w:cs="Times New Roman"/>
          <w:sz w:val="24"/>
          <w:szCs w:val="24"/>
        </w:rPr>
        <w:t xml:space="preserve"> The primary fingerprint card for law enforcement officers.  Documents the record of an unlawful offense, and may establish identification.</w:t>
      </w:r>
    </w:p>
    <w:p w14:paraId="014FB226" w14:textId="77777777" w:rsidR="00A0782B" w:rsidRPr="004A58E8" w:rsidRDefault="00A0782B" w:rsidP="00A0782B">
      <w:pPr>
        <w:pStyle w:val="ListParagraph"/>
        <w:ind w:left="792"/>
        <w:rPr>
          <w:rFonts w:ascii="Times New Roman" w:hAnsi="Times New Roman" w:cs="Times New Roman"/>
          <w:sz w:val="24"/>
          <w:szCs w:val="24"/>
        </w:rPr>
      </w:pPr>
    </w:p>
    <w:p w14:paraId="697210B4" w14:textId="77777777" w:rsidR="004A58E8" w:rsidRDefault="004A58E8" w:rsidP="00DC4856">
      <w:pPr>
        <w:pStyle w:val="ListParagraph"/>
        <w:numPr>
          <w:ilvl w:val="1"/>
          <w:numId w:val="143"/>
        </w:numPr>
        <w:rPr>
          <w:rFonts w:ascii="Times New Roman" w:hAnsi="Times New Roman" w:cs="Times New Roman"/>
          <w:sz w:val="24"/>
          <w:szCs w:val="24"/>
        </w:rPr>
      </w:pPr>
      <w:r w:rsidRPr="004A58E8">
        <w:rPr>
          <w:rFonts w:ascii="Times New Roman" w:hAnsi="Times New Roman" w:cs="Times New Roman"/>
          <w:sz w:val="24"/>
          <w:szCs w:val="24"/>
        </w:rPr>
        <w:t>Fingerprint Inquiry: Second most used fingerprint recording of a law enforcement officer. It is used to positively identify a subject who identity is unknown.</w:t>
      </w:r>
    </w:p>
    <w:p w14:paraId="57F7AC5F" w14:textId="77777777" w:rsidR="00A0782B" w:rsidRDefault="00A0782B" w:rsidP="00A0782B">
      <w:pPr>
        <w:pStyle w:val="ListParagraph"/>
        <w:ind w:left="792"/>
        <w:rPr>
          <w:rFonts w:ascii="Times New Roman" w:hAnsi="Times New Roman" w:cs="Times New Roman"/>
          <w:sz w:val="24"/>
          <w:szCs w:val="24"/>
        </w:rPr>
      </w:pPr>
    </w:p>
    <w:p w14:paraId="539C9BCA" w14:textId="77777777" w:rsidR="004A58E8" w:rsidRDefault="004A58E8" w:rsidP="00DC4856">
      <w:pPr>
        <w:pStyle w:val="ListParagraph"/>
        <w:numPr>
          <w:ilvl w:val="1"/>
          <w:numId w:val="143"/>
        </w:numPr>
        <w:rPr>
          <w:rFonts w:ascii="Times New Roman" w:hAnsi="Times New Roman" w:cs="Times New Roman"/>
          <w:sz w:val="24"/>
          <w:szCs w:val="24"/>
        </w:rPr>
      </w:pPr>
      <w:r w:rsidRPr="00A0782B">
        <w:rPr>
          <w:rFonts w:ascii="Times New Roman" w:hAnsi="Times New Roman" w:cs="Times New Roman"/>
          <w:bCs/>
          <w:sz w:val="24"/>
          <w:szCs w:val="24"/>
        </w:rPr>
        <w:t>Custodial:</w:t>
      </w:r>
      <w:r w:rsidRPr="004A58E8">
        <w:rPr>
          <w:rFonts w:ascii="Times New Roman" w:hAnsi="Times New Roman" w:cs="Times New Roman"/>
          <w:sz w:val="24"/>
          <w:szCs w:val="24"/>
        </w:rPr>
        <w:t xml:space="preserve"> Fingerprint documentation/identification which confirms a subject upon entering the penitentiary is the correct person</w:t>
      </w:r>
    </w:p>
    <w:p w14:paraId="3A118813" w14:textId="77777777" w:rsidR="00A0782B" w:rsidRDefault="00A0782B" w:rsidP="00A0782B">
      <w:pPr>
        <w:pStyle w:val="ListParagraph"/>
        <w:ind w:left="792"/>
        <w:rPr>
          <w:rFonts w:ascii="Times New Roman" w:hAnsi="Times New Roman" w:cs="Times New Roman"/>
          <w:sz w:val="24"/>
          <w:szCs w:val="24"/>
        </w:rPr>
      </w:pPr>
    </w:p>
    <w:p w14:paraId="4D9E05C3" w14:textId="77777777" w:rsidR="00D4039B" w:rsidRDefault="00DC492A" w:rsidP="00DC4856">
      <w:pPr>
        <w:pStyle w:val="ListParagraph"/>
        <w:numPr>
          <w:ilvl w:val="1"/>
          <w:numId w:val="143"/>
        </w:numPr>
        <w:rPr>
          <w:rFonts w:ascii="Times New Roman" w:hAnsi="Times New Roman" w:cs="Times New Roman"/>
          <w:sz w:val="24"/>
          <w:szCs w:val="24"/>
        </w:rPr>
      </w:pPr>
      <w:r w:rsidRPr="00A0782B">
        <w:rPr>
          <w:rFonts w:ascii="Times New Roman" w:hAnsi="Times New Roman" w:cs="Times New Roman"/>
          <w:bCs/>
          <w:sz w:val="24"/>
          <w:szCs w:val="24"/>
        </w:rPr>
        <w:t>Criminal Justice Applicant:</w:t>
      </w:r>
      <w:r w:rsidRPr="004A58E8">
        <w:rPr>
          <w:rFonts w:ascii="Times New Roman" w:hAnsi="Times New Roman" w:cs="Times New Roman"/>
          <w:b/>
          <w:bCs/>
          <w:sz w:val="24"/>
          <w:szCs w:val="24"/>
        </w:rPr>
        <w:t xml:space="preserve"> </w:t>
      </w:r>
      <w:r w:rsidRPr="004A58E8">
        <w:rPr>
          <w:rFonts w:ascii="Times New Roman" w:hAnsi="Times New Roman" w:cs="Times New Roman"/>
          <w:sz w:val="24"/>
          <w:szCs w:val="24"/>
        </w:rPr>
        <w:t>Used to establish identity and perform a criminal history search.</w:t>
      </w:r>
    </w:p>
    <w:p w14:paraId="424FE0E8" w14:textId="77777777" w:rsidR="00A0782B" w:rsidRPr="004A58E8" w:rsidRDefault="00A0782B" w:rsidP="00A0782B">
      <w:pPr>
        <w:pStyle w:val="ListParagraph"/>
        <w:ind w:left="792"/>
        <w:rPr>
          <w:rFonts w:ascii="Times New Roman" w:hAnsi="Times New Roman" w:cs="Times New Roman"/>
          <w:sz w:val="24"/>
          <w:szCs w:val="24"/>
        </w:rPr>
      </w:pPr>
    </w:p>
    <w:p w14:paraId="0D7400AC" w14:textId="77777777" w:rsidR="004A58E8" w:rsidRPr="00D0266E" w:rsidRDefault="00DC492A" w:rsidP="00DC4856">
      <w:pPr>
        <w:pStyle w:val="ListParagraph"/>
        <w:numPr>
          <w:ilvl w:val="1"/>
          <w:numId w:val="143"/>
        </w:numPr>
        <w:rPr>
          <w:rFonts w:ascii="Times New Roman" w:hAnsi="Times New Roman" w:cs="Times New Roman"/>
          <w:sz w:val="24"/>
          <w:szCs w:val="24"/>
        </w:rPr>
      </w:pPr>
      <w:r w:rsidRPr="00A0782B">
        <w:rPr>
          <w:rFonts w:ascii="Times New Roman" w:hAnsi="Times New Roman" w:cs="Times New Roman"/>
          <w:bCs/>
          <w:sz w:val="24"/>
          <w:szCs w:val="24"/>
        </w:rPr>
        <w:t>Access and Review:</w:t>
      </w:r>
      <w:r w:rsidRPr="004A58E8">
        <w:rPr>
          <w:rFonts w:ascii="Times New Roman" w:hAnsi="Times New Roman" w:cs="Times New Roman"/>
          <w:b/>
          <w:bCs/>
          <w:sz w:val="24"/>
          <w:szCs w:val="24"/>
        </w:rPr>
        <w:t xml:space="preserve"> </w:t>
      </w:r>
      <w:r w:rsidRPr="004A58E8">
        <w:rPr>
          <w:rFonts w:ascii="Times New Roman" w:hAnsi="Times New Roman" w:cs="Times New Roman"/>
          <w:sz w:val="24"/>
          <w:szCs w:val="24"/>
        </w:rPr>
        <w:t>A method for the public to request law enforcement to provide an individual with their own criminal history.</w:t>
      </w:r>
    </w:p>
    <w:p w14:paraId="364A788A" w14:textId="77777777" w:rsidR="004A58E8" w:rsidRDefault="004A58E8" w:rsidP="004A58E8">
      <w:pPr>
        <w:pStyle w:val="ListParagraph"/>
        <w:ind w:left="72"/>
        <w:rPr>
          <w:rFonts w:ascii="Times New Roman" w:hAnsi="Times New Roman" w:cs="Times New Roman"/>
          <w:sz w:val="24"/>
          <w:szCs w:val="24"/>
        </w:rPr>
      </w:pPr>
    </w:p>
    <w:p w14:paraId="61FF067F" w14:textId="77777777" w:rsidR="006B32FA" w:rsidRDefault="00D0266E" w:rsidP="00DC4856">
      <w:pPr>
        <w:pStyle w:val="ListParagraph"/>
        <w:numPr>
          <w:ilvl w:val="0"/>
          <w:numId w:val="143"/>
        </w:numPr>
        <w:rPr>
          <w:rFonts w:ascii="Times New Roman" w:hAnsi="Times New Roman" w:cs="Times New Roman"/>
          <w:sz w:val="24"/>
          <w:szCs w:val="24"/>
        </w:rPr>
      </w:pPr>
      <w:r w:rsidRPr="00D0266E">
        <w:rPr>
          <w:rFonts w:ascii="Times New Roman" w:hAnsi="Times New Roman" w:cs="Times New Roman"/>
          <w:sz w:val="24"/>
          <w:szCs w:val="24"/>
        </w:rPr>
        <w:t xml:space="preserve">When </w:t>
      </w:r>
      <w:r>
        <w:rPr>
          <w:rFonts w:ascii="Times New Roman" w:hAnsi="Times New Roman" w:cs="Times New Roman"/>
          <w:sz w:val="24"/>
          <w:szCs w:val="24"/>
        </w:rPr>
        <w:t xml:space="preserve">to </w:t>
      </w:r>
      <w:r w:rsidRPr="00D0266E">
        <w:rPr>
          <w:rFonts w:ascii="Times New Roman" w:hAnsi="Times New Roman" w:cs="Times New Roman"/>
          <w:sz w:val="24"/>
          <w:szCs w:val="24"/>
        </w:rPr>
        <w:t>Fingerprint (Reportable Offenses)</w:t>
      </w:r>
    </w:p>
    <w:p w14:paraId="0FA9111A" w14:textId="77777777" w:rsidR="00D4039B" w:rsidRDefault="00DC492A" w:rsidP="00DC4856">
      <w:pPr>
        <w:pStyle w:val="ListParagraph"/>
        <w:numPr>
          <w:ilvl w:val="1"/>
          <w:numId w:val="143"/>
        </w:numPr>
        <w:rPr>
          <w:rFonts w:ascii="Times New Roman" w:hAnsi="Times New Roman" w:cs="Times New Roman"/>
          <w:sz w:val="24"/>
          <w:szCs w:val="24"/>
        </w:rPr>
      </w:pPr>
      <w:r w:rsidRPr="00D0266E">
        <w:rPr>
          <w:rFonts w:ascii="Times New Roman" w:hAnsi="Times New Roman" w:cs="Times New Roman"/>
          <w:sz w:val="24"/>
          <w:szCs w:val="24"/>
        </w:rPr>
        <w:t>A felony</w:t>
      </w:r>
    </w:p>
    <w:p w14:paraId="6401D98D" w14:textId="77777777" w:rsidR="00A0782B" w:rsidRPr="00D0266E" w:rsidRDefault="00A0782B" w:rsidP="00A0782B">
      <w:pPr>
        <w:pStyle w:val="ListParagraph"/>
        <w:ind w:left="792"/>
        <w:rPr>
          <w:rFonts w:ascii="Times New Roman" w:hAnsi="Times New Roman" w:cs="Times New Roman"/>
          <w:sz w:val="24"/>
          <w:szCs w:val="24"/>
        </w:rPr>
      </w:pPr>
    </w:p>
    <w:p w14:paraId="3603DE86" w14:textId="77777777" w:rsidR="00D0266E" w:rsidRDefault="00D0266E" w:rsidP="00DC4856">
      <w:pPr>
        <w:pStyle w:val="ListParagraph"/>
        <w:numPr>
          <w:ilvl w:val="1"/>
          <w:numId w:val="143"/>
        </w:numPr>
        <w:rPr>
          <w:rFonts w:ascii="Times New Roman" w:hAnsi="Times New Roman" w:cs="Times New Roman"/>
          <w:sz w:val="24"/>
          <w:szCs w:val="24"/>
        </w:rPr>
      </w:pPr>
      <w:r w:rsidRPr="00D0266E">
        <w:rPr>
          <w:rFonts w:ascii="Times New Roman" w:hAnsi="Times New Roman" w:cs="Times New Roman"/>
          <w:sz w:val="24"/>
          <w:szCs w:val="24"/>
        </w:rPr>
        <w:lastRenderedPageBreak/>
        <w:t>Class A or B misdemeanor</w:t>
      </w:r>
    </w:p>
    <w:p w14:paraId="4D7C8E86" w14:textId="77777777" w:rsidR="00A0782B" w:rsidRDefault="00A0782B" w:rsidP="00A0782B">
      <w:pPr>
        <w:pStyle w:val="ListParagraph"/>
        <w:ind w:left="792"/>
        <w:rPr>
          <w:rFonts w:ascii="Times New Roman" w:hAnsi="Times New Roman" w:cs="Times New Roman"/>
          <w:sz w:val="24"/>
          <w:szCs w:val="24"/>
        </w:rPr>
      </w:pPr>
    </w:p>
    <w:p w14:paraId="3E748E56" w14:textId="77777777" w:rsidR="00D4039B" w:rsidRPr="00D0266E" w:rsidRDefault="00D0266E" w:rsidP="00DC4856">
      <w:pPr>
        <w:pStyle w:val="ListParagraph"/>
        <w:numPr>
          <w:ilvl w:val="1"/>
          <w:numId w:val="143"/>
        </w:numPr>
        <w:rPr>
          <w:rFonts w:ascii="Times New Roman" w:hAnsi="Times New Roman" w:cs="Times New Roman"/>
          <w:sz w:val="24"/>
          <w:szCs w:val="24"/>
        </w:rPr>
      </w:pPr>
      <w:r>
        <w:rPr>
          <w:rFonts w:ascii="Times New Roman" w:hAnsi="Times New Roman" w:cs="Times New Roman"/>
          <w:sz w:val="24"/>
          <w:szCs w:val="24"/>
        </w:rPr>
        <w:t xml:space="preserve">Exceptions are </w:t>
      </w:r>
      <w:r w:rsidRPr="00D0266E">
        <w:rPr>
          <w:rFonts w:ascii="Times New Roman" w:hAnsi="Times New Roman" w:cs="Times New Roman"/>
          <w:bCs/>
          <w:sz w:val="24"/>
          <w:szCs w:val="24"/>
        </w:rPr>
        <w:t>the following misdemeanors</w:t>
      </w:r>
    </w:p>
    <w:p w14:paraId="1885430D" w14:textId="77777777" w:rsidR="00D4039B" w:rsidRPr="00D0266E" w:rsidRDefault="00D0266E" w:rsidP="00D0266E">
      <w:pPr>
        <w:pStyle w:val="ListParagraph"/>
        <w:ind w:left="792"/>
        <w:rPr>
          <w:rFonts w:ascii="Times New Roman" w:hAnsi="Times New Roman" w:cs="Times New Roman"/>
          <w:sz w:val="24"/>
          <w:szCs w:val="24"/>
        </w:rPr>
      </w:pPr>
      <w:r>
        <w:rPr>
          <w:rFonts w:ascii="Times New Roman" w:hAnsi="Times New Roman" w:cs="Times New Roman"/>
          <w:b/>
          <w:bCs/>
          <w:sz w:val="24"/>
          <w:szCs w:val="24"/>
        </w:rPr>
        <w:tab/>
      </w:r>
      <w:r w:rsidRPr="00D0266E">
        <w:rPr>
          <w:rFonts w:ascii="Times New Roman" w:hAnsi="Times New Roman" w:cs="Times New Roman"/>
          <w:bCs/>
          <w:sz w:val="24"/>
          <w:szCs w:val="24"/>
        </w:rPr>
        <w:t xml:space="preserve">1. </w:t>
      </w:r>
      <w:r w:rsidR="00DC492A" w:rsidRPr="00D0266E">
        <w:rPr>
          <w:rFonts w:ascii="Times New Roman" w:hAnsi="Times New Roman" w:cs="Times New Roman"/>
          <w:bCs/>
          <w:sz w:val="24"/>
          <w:szCs w:val="24"/>
        </w:rPr>
        <w:t>Conservation offenses</w:t>
      </w:r>
    </w:p>
    <w:p w14:paraId="4B69F9FA" w14:textId="77777777" w:rsidR="00D4039B" w:rsidRPr="00D0266E" w:rsidRDefault="00D0266E" w:rsidP="00D0266E">
      <w:pPr>
        <w:pStyle w:val="ListParagraph"/>
        <w:ind w:left="792"/>
        <w:rPr>
          <w:rFonts w:ascii="Times New Roman" w:hAnsi="Times New Roman" w:cs="Times New Roman"/>
          <w:sz w:val="24"/>
          <w:szCs w:val="24"/>
        </w:rPr>
      </w:pPr>
      <w:r w:rsidRPr="00D0266E">
        <w:rPr>
          <w:rFonts w:ascii="Times New Roman" w:hAnsi="Times New Roman" w:cs="Times New Roman"/>
          <w:bCs/>
          <w:sz w:val="24"/>
          <w:szCs w:val="24"/>
        </w:rPr>
        <w:tab/>
        <w:t xml:space="preserve">2. </w:t>
      </w:r>
      <w:r w:rsidR="00DC492A" w:rsidRPr="00D0266E">
        <w:rPr>
          <w:rFonts w:ascii="Times New Roman" w:hAnsi="Times New Roman" w:cs="Times New Roman"/>
          <w:bCs/>
          <w:sz w:val="24"/>
          <w:szCs w:val="24"/>
        </w:rPr>
        <w:t>Moving and non-moving traffic violations under the Illinois Vehicle Code.</w:t>
      </w:r>
    </w:p>
    <w:p w14:paraId="3BA7C4C3" w14:textId="77777777" w:rsidR="00D4039B" w:rsidRPr="00D0266E" w:rsidRDefault="00D0266E" w:rsidP="00D0266E">
      <w:pPr>
        <w:pStyle w:val="ListParagraph"/>
        <w:ind w:left="792"/>
        <w:rPr>
          <w:rFonts w:ascii="Times New Roman" w:hAnsi="Times New Roman" w:cs="Times New Roman"/>
          <w:sz w:val="24"/>
          <w:szCs w:val="24"/>
        </w:rPr>
      </w:pPr>
      <w:r w:rsidRPr="00D0266E">
        <w:rPr>
          <w:rFonts w:ascii="Times New Roman" w:hAnsi="Times New Roman" w:cs="Times New Roman"/>
          <w:bCs/>
          <w:sz w:val="24"/>
          <w:szCs w:val="24"/>
        </w:rPr>
        <w:tab/>
        <w:t xml:space="preserve">3. </w:t>
      </w:r>
      <w:r w:rsidR="00DC492A" w:rsidRPr="00D0266E">
        <w:rPr>
          <w:rFonts w:ascii="Times New Roman" w:hAnsi="Times New Roman" w:cs="Times New Roman"/>
          <w:bCs/>
          <w:sz w:val="24"/>
          <w:szCs w:val="24"/>
        </w:rPr>
        <w:t>Anti-Theft laws- Abandoned Vehicles</w:t>
      </w:r>
    </w:p>
    <w:p w14:paraId="2E34379F" w14:textId="77777777" w:rsidR="00D4039B" w:rsidRPr="00D0266E" w:rsidRDefault="00D0266E" w:rsidP="00D0266E">
      <w:pPr>
        <w:pStyle w:val="ListParagraph"/>
        <w:ind w:left="792"/>
        <w:rPr>
          <w:rFonts w:ascii="Times New Roman" w:hAnsi="Times New Roman" w:cs="Times New Roman"/>
          <w:sz w:val="24"/>
          <w:szCs w:val="24"/>
        </w:rPr>
      </w:pPr>
      <w:r w:rsidRPr="00D0266E">
        <w:rPr>
          <w:rFonts w:ascii="Times New Roman" w:hAnsi="Times New Roman" w:cs="Times New Roman"/>
          <w:bCs/>
          <w:sz w:val="24"/>
          <w:szCs w:val="24"/>
        </w:rPr>
        <w:tab/>
        <w:t xml:space="preserve">4. </w:t>
      </w:r>
      <w:r w:rsidR="00DC492A" w:rsidRPr="00D0266E">
        <w:rPr>
          <w:rFonts w:ascii="Times New Roman" w:hAnsi="Times New Roman" w:cs="Times New Roman"/>
          <w:bCs/>
          <w:sz w:val="24"/>
          <w:szCs w:val="24"/>
        </w:rPr>
        <w:t>Aggravated fleeing or attempting to elude a peace officer</w:t>
      </w:r>
    </w:p>
    <w:p w14:paraId="24468CE1" w14:textId="77777777" w:rsidR="00D4039B" w:rsidRPr="00D0266E" w:rsidRDefault="00D0266E" w:rsidP="00D0266E">
      <w:pPr>
        <w:pStyle w:val="ListParagraph"/>
        <w:ind w:left="792"/>
        <w:rPr>
          <w:rFonts w:ascii="Times New Roman" w:hAnsi="Times New Roman" w:cs="Times New Roman"/>
          <w:sz w:val="24"/>
          <w:szCs w:val="24"/>
        </w:rPr>
      </w:pPr>
      <w:r w:rsidRPr="00D0266E">
        <w:rPr>
          <w:rFonts w:ascii="Times New Roman" w:hAnsi="Times New Roman" w:cs="Times New Roman"/>
          <w:bCs/>
          <w:sz w:val="24"/>
          <w:szCs w:val="24"/>
        </w:rPr>
        <w:tab/>
        <w:t xml:space="preserve">5. </w:t>
      </w:r>
      <w:r w:rsidR="00DC492A" w:rsidRPr="00D0266E">
        <w:rPr>
          <w:rFonts w:ascii="Times New Roman" w:hAnsi="Times New Roman" w:cs="Times New Roman"/>
          <w:bCs/>
          <w:sz w:val="24"/>
          <w:szCs w:val="24"/>
        </w:rPr>
        <w:t>DUI</w:t>
      </w:r>
    </w:p>
    <w:p w14:paraId="41975D78" w14:textId="77777777" w:rsidR="00D4039B" w:rsidRPr="00D0266E" w:rsidRDefault="00D0266E" w:rsidP="00D0266E">
      <w:pPr>
        <w:pStyle w:val="ListParagraph"/>
        <w:ind w:left="792"/>
        <w:rPr>
          <w:rFonts w:ascii="Times New Roman" w:hAnsi="Times New Roman" w:cs="Times New Roman"/>
          <w:sz w:val="24"/>
          <w:szCs w:val="24"/>
        </w:rPr>
      </w:pPr>
      <w:r w:rsidRPr="00D0266E">
        <w:rPr>
          <w:rFonts w:ascii="Times New Roman" w:hAnsi="Times New Roman" w:cs="Times New Roman"/>
          <w:bCs/>
          <w:sz w:val="24"/>
          <w:szCs w:val="24"/>
        </w:rPr>
        <w:tab/>
        <w:t xml:space="preserve">6. </w:t>
      </w:r>
      <w:r w:rsidR="00DC492A" w:rsidRPr="00D0266E">
        <w:rPr>
          <w:rFonts w:ascii="Times New Roman" w:hAnsi="Times New Roman" w:cs="Times New Roman"/>
          <w:bCs/>
          <w:sz w:val="24"/>
          <w:szCs w:val="24"/>
        </w:rPr>
        <w:t>DUI on a snowmobile</w:t>
      </w:r>
    </w:p>
    <w:p w14:paraId="67A2A3E5" w14:textId="0D4525C8" w:rsidR="00D0266E" w:rsidRDefault="00D0266E" w:rsidP="005449FF">
      <w:pPr>
        <w:pStyle w:val="ListParagraph"/>
        <w:ind w:left="792"/>
        <w:rPr>
          <w:rFonts w:ascii="Times New Roman" w:hAnsi="Times New Roman" w:cs="Times New Roman"/>
          <w:bCs/>
          <w:sz w:val="24"/>
          <w:szCs w:val="24"/>
        </w:rPr>
      </w:pPr>
      <w:r w:rsidRPr="00D0266E">
        <w:rPr>
          <w:rFonts w:ascii="Times New Roman" w:hAnsi="Times New Roman" w:cs="Times New Roman"/>
          <w:bCs/>
          <w:sz w:val="24"/>
          <w:szCs w:val="24"/>
        </w:rPr>
        <w:tab/>
        <w:t xml:space="preserve">7. </w:t>
      </w:r>
      <w:r w:rsidR="00DC492A" w:rsidRPr="00D0266E">
        <w:rPr>
          <w:rFonts w:ascii="Times New Roman" w:hAnsi="Times New Roman" w:cs="Times New Roman"/>
          <w:bCs/>
          <w:sz w:val="24"/>
          <w:szCs w:val="24"/>
        </w:rPr>
        <w:t>DUI on a watercraft</w:t>
      </w:r>
    </w:p>
    <w:p w14:paraId="63FCF8C5" w14:textId="77777777" w:rsidR="005449FF" w:rsidRPr="005449FF" w:rsidRDefault="005449FF" w:rsidP="005449FF">
      <w:pPr>
        <w:pStyle w:val="ListParagraph"/>
        <w:ind w:left="792"/>
        <w:rPr>
          <w:rFonts w:ascii="Times New Roman" w:hAnsi="Times New Roman" w:cs="Times New Roman"/>
          <w:sz w:val="24"/>
          <w:szCs w:val="24"/>
        </w:rPr>
      </w:pPr>
    </w:p>
    <w:p w14:paraId="65767031" w14:textId="77777777" w:rsidR="00235338" w:rsidRDefault="004A6C24" w:rsidP="00DC4856">
      <w:pPr>
        <w:pStyle w:val="ListParagraph"/>
        <w:numPr>
          <w:ilvl w:val="0"/>
          <w:numId w:val="143"/>
        </w:numPr>
        <w:rPr>
          <w:rFonts w:ascii="Times New Roman" w:hAnsi="Times New Roman" w:cs="Times New Roman"/>
          <w:sz w:val="24"/>
          <w:szCs w:val="24"/>
        </w:rPr>
      </w:pPr>
      <w:bookmarkStart w:id="59" w:name="_Hlk100131854"/>
      <w:r>
        <w:rPr>
          <w:rFonts w:ascii="Times New Roman" w:hAnsi="Times New Roman" w:cs="Times New Roman"/>
          <w:sz w:val="24"/>
          <w:szCs w:val="24"/>
        </w:rPr>
        <w:t>Filling out demographics</w:t>
      </w:r>
    </w:p>
    <w:p w14:paraId="0BBAE624" w14:textId="77777777" w:rsidR="004A58E8" w:rsidRDefault="004A58E8" w:rsidP="004A58E8">
      <w:pPr>
        <w:pStyle w:val="ListParagraph"/>
        <w:ind w:left="72"/>
        <w:rPr>
          <w:rFonts w:ascii="Times New Roman" w:hAnsi="Times New Roman" w:cs="Times New Roman"/>
          <w:sz w:val="24"/>
          <w:szCs w:val="24"/>
        </w:rPr>
      </w:pPr>
    </w:p>
    <w:p w14:paraId="1C1B9A7E" w14:textId="77777777" w:rsidR="00235338" w:rsidRDefault="004A6C24" w:rsidP="00DC4856">
      <w:pPr>
        <w:pStyle w:val="ListParagraph"/>
        <w:numPr>
          <w:ilvl w:val="1"/>
          <w:numId w:val="143"/>
        </w:numPr>
        <w:rPr>
          <w:rFonts w:ascii="Times New Roman" w:hAnsi="Times New Roman" w:cs="Times New Roman"/>
          <w:sz w:val="24"/>
          <w:szCs w:val="24"/>
        </w:rPr>
      </w:pPr>
      <w:r>
        <w:rPr>
          <w:rFonts w:ascii="Times New Roman" w:hAnsi="Times New Roman" w:cs="Times New Roman"/>
          <w:sz w:val="24"/>
          <w:szCs w:val="24"/>
        </w:rPr>
        <w:t>M</w:t>
      </w:r>
      <w:r w:rsidRPr="004A6C24">
        <w:rPr>
          <w:rFonts w:ascii="Times New Roman" w:hAnsi="Times New Roman" w:cs="Times New Roman"/>
          <w:sz w:val="24"/>
          <w:szCs w:val="24"/>
        </w:rPr>
        <w:t>ost problems with demographics only affect livescan submissions since manual submissions are data entered at the BOI and can be fixed on entry.</w:t>
      </w:r>
    </w:p>
    <w:p w14:paraId="6A029C14" w14:textId="77777777" w:rsidR="004A6C24" w:rsidRDefault="004A6C24" w:rsidP="004A6C24">
      <w:pPr>
        <w:pStyle w:val="ListParagraph"/>
        <w:ind w:left="792"/>
        <w:rPr>
          <w:rFonts w:ascii="Times New Roman" w:hAnsi="Times New Roman" w:cs="Times New Roman"/>
          <w:sz w:val="24"/>
          <w:szCs w:val="24"/>
        </w:rPr>
      </w:pPr>
    </w:p>
    <w:p w14:paraId="012A8FF9" w14:textId="77777777" w:rsidR="00235338" w:rsidRDefault="004A6C24" w:rsidP="00DC4856">
      <w:pPr>
        <w:pStyle w:val="ListParagraph"/>
        <w:numPr>
          <w:ilvl w:val="1"/>
          <w:numId w:val="143"/>
        </w:numPr>
        <w:rPr>
          <w:rFonts w:ascii="Times New Roman" w:hAnsi="Times New Roman" w:cs="Times New Roman"/>
          <w:sz w:val="24"/>
          <w:szCs w:val="24"/>
        </w:rPr>
      </w:pPr>
      <w:r w:rsidRPr="004A6C24">
        <w:rPr>
          <w:rFonts w:ascii="Times New Roman" w:hAnsi="Times New Roman" w:cs="Times New Roman"/>
          <w:sz w:val="24"/>
          <w:szCs w:val="24"/>
        </w:rPr>
        <w:t>Livescan devices</w:t>
      </w:r>
      <w:r>
        <w:rPr>
          <w:rFonts w:ascii="Times New Roman" w:hAnsi="Times New Roman" w:cs="Times New Roman"/>
          <w:sz w:val="24"/>
          <w:szCs w:val="24"/>
        </w:rPr>
        <w:t xml:space="preserve"> - </w:t>
      </w:r>
      <w:r w:rsidRPr="004A6C24">
        <w:rPr>
          <w:rFonts w:ascii="Times New Roman" w:hAnsi="Times New Roman" w:cs="Times New Roman"/>
          <w:sz w:val="24"/>
          <w:szCs w:val="24"/>
        </w:rPr>
        <w:t>preset to require you to fill out all mandatory fields based on the type of transaction</w:t>
      </w:r>
    </w:p>
    <w:p w14:paraId="58E1FBBA" w14:textId="77777777" w:rsidR="004A6C24" w:rsidRPr="004A6C24" w:rsidRDefault="004A6C24" w:rsidP="004A6C24">
      <w:pPr>
        <w:pStyle w:val="ListParagraph"/>
        <w:rPr>
          <w:rFonts w:ascii="Times New Roman" w:hAnsi="Times New Roman" w:cs="Times New Roman"/>
          <w:sz w:val="24"/>
          <w:szCs w:val="24"/>
        </w:rPr>
      </w:pPr>
    </w:p>
    <w:p w14:paraId="7082F838" w14:textId="77777777" w:rsidR="004A6C24" w:rsidRDefault="004A6C24" w:rsidP="00DC4856">
      <w:pPr>
        <w:pStyle w:val="ListParagraph"/>
        <w:numPr>
          <w:ilvl w:val="2"/>
          <w:numId w:val="143"/>
        </w:numPr>
        <w:rPr>
          <w:rFonts w:ascii="Times New Roman" w:hAnsi="Times New Roman" w:cs="Times New Roman"/>
          <w:sz w:val="24"/>
          <w:szCs w:val="24"/>
        </w:rPr>
      </w:pPr>
      <w:r w:rsidRPr="004A6C24">
        <w:rPr>
          <w:rFonts w:ascii="Times New Roman" w:hAnsi="Times New Roman" w:cs="Times New Roman"/>
          <w:sz w:val="24"/>
          <w:szCs w:val="24"/>
        </w:rPr>
        <w:t>The most common errors we see are with Inputting the wrong ORI</w:t>
      </w:r>
    </w:p>
    <w:p w14:paraId="6B7965FE" w14:textId="77777777" w:rsidR="007C7AAC" w:rsidRDefault="007C7AAC" w:rsidP="007C7AAC">
      <w:pPr>
        <w:pStyle w:val="ListParagraph"/>
        <w:ind w:left="1512"/>
        <w:rPr>
          <w:rFonts w:ascii="Times New Roman" w:hAnsi="Times New Roman" w:cs="Times New Roman"/>
          <w:sz w:val="24"/>
          <w:szCs w:val="24"/>
        </w:rPr>
      </w:pPr>
    </w:p>
    <w:p w14:paraId="2B4A9F9C" w14:textId="77777777" w:rsidR="004A6C24" w:rsidRDefault="004A6C24" w:rsidP="00DC4856">
      <w:pPr>
        <w:pStyle w:val="ListParagraph"/>
        <w:numPr>
          <w:ilvl w:val="2"/>
          <w:numId w:val="143"/>
        </w:numPr>
        <w:rPr>
          <w:rFonts w:ascii="Times New Roman" w:hAnsi="Times New Roman" w:cs="Times New Roman"/>
          <w:sz w:val="24"/>
          <w:szCs w:val="24"/>
        </w:rPr>
      </w:pPr>
      <w:r>
        <w:rPr>
          <w:rFonts w:ascii="Times New Roman" w:hAnsi="Times New Roman" w:cs="Times New Roman"/>
          <w:sz w:val="24"/>
          <w:szCs w:val="24"/>
        </w:rPr>
        <w:t xml:space="preserve">Tattoo capture </w:t>
      </w:r>
      <w:r w:rsidRPr="004A6C24">
        <w:rPr>
          <w:rFonts w:ascii="Times New Roman" w:hAnsi="Times New Roman" w:cs="Times New Roman"/>
          <w:sz w:val="24"/>
          <w:szCs w:val="24"/>
        </w:rPr>
        <w:t>must include where on the body the</w:t>
      </w:r>
      <w:r>
        <w:rPr>
          <w:rFonts w:ascii="Times New Roman" w:hAnsi="Times New Roman" w:cs="Times New Roman"/>
          <w:sz w:val="24"/>
          <w:szCs w:val="24"/>
        </w:rPr>
        <w:t xml:space="preserve"> tattoo</w:t>
      </w:r>
      <w:r w:rsidRPr="004A6C24">
        <w:rPr>
          <w:rFonts w:ascii="Times New Roman" w:hAnsi="Times New Roman" w:cs="Times New Roman"/>
          <w:sz w:val="24"/>
          <w:szCs w:val="24"/>
        </w:rPr>
        <w:t xml:space="preserve"> exist.  </w:t>
      </w:r>
      <w:r>
        <w:rPr>
          <w:rFonts w:ascii="Times New Roman" w:hAnsi="Times New Roman" w:cs="Times New Roman"/>
          <w:sz w:val="24"/>
          <w:szCs w:val="24"/>
        </w:rPr>
        <w:t>D</w:t>
      </w:r>
      <w:r w:rsidRPr="004A6C24">
        <w:rPr>
          <w:rFonts w:ascii="Times New Roman" w:hAnsi="Times New Roman" w:cs="Times New Roman"/>
          <w:sz w:val="24"/>
          <w:szCs w:val="24"/>
        </w:rPr>
        <w:t>escription of the tattoo</w:t>
      </w:r>
      <w:r>
        <w:rPr>
          <w:rFonts w:ascii="Times New Roman" w:hAnsi="Times New Roman" w:cs="Times New Roman"/>
          <w:sz w:val="24"/>
          <w:szCs w:val="24"/>
        </w:rPr>
        <w:t xml:space="preserve"> </w:t>
      </w:r>
      <w:r w:rsidRPr="004A6C24">
        <w:rPr>
          <w:rFonts w:ascii="Times New Roman" w:hAnsi="Times New Roman" w:cs="Times New Roman"/>
          <w:sz w:val="24"/>
          <w:szCs w:val="24"/>
        </w:rPr>
        <w:t>may not use special characters (@$#) or (“”) quotations</w:t>
      </w:r>
      <w:r>
        <w:rPr>
          <w:rFonts w:ascii="Times New Roman" w:hAnsi="Times New Roman" w:cs="Times New Roman"/>
          <w:sz w:val="24"/>
          <w:szCs w:val="24"/>
        </w:rPr>
        <w:t>. This will cause transaction to be rejected.</w:t>
      </w:r>
    </w:p>
    <w:p w14:paraId="68D9F185" w14:textId="77777777" w:rsidR="007C7AAC" w:rsidRDefault="007C7AAC" w:rsidP="007C7AAC">
      <w:pPr>
        <w:pStyle w:val="ListParagraph"/>
        <w:ind w:left="1512"/>
        <w:rPr>
          <w:rFonts w:ascii="Times New Roman" w:hAnsi="Times New Roman" w:cs="Times New Roman"/>
          <w:sz w:val="24"/>
          <w:szCs w:val="24"/>
        </w:rPr>
      </w:pPr>
    </w:p>
    <w:p w14:paraId="0C1370F5" w14:textId="77777777" w:rsidR="00D4039B" w:rsidRDefault="00DC492A" w:rsidP="00DC4856">
      <w:pPr>
        <w:pStyle w:val="ListParagraph"/>
        <w:numPr>
          <w:ilvl w:val="2"/>
          <w:numId w:val="143"/>
        </w:numPr>
        <w:rPr>
          <w:rFonts w:ascii="Times New Roman" w:hAnsi="Times New Roman" w:cs="Times New Roman"/>
          <w:sz w:val="24"/>
          <w:szCs w:val="24"/>
        </w:rPr>
      </w:pPr>
      <w:r w:rsidRPr="004A6C24">
        <w:rPr>
          <w:rFonts w:ascii="Times New Roman" w:hAnsi="Times New Roman" w:cs="Times New Roman"/>
          <w:sz w:val="24"/>
          <w:szCs w:val="24"/>
        </w:rPr>
        <w:t>The date of arrest being before the date of offense</w:t>
      </w:r>
    </w:p>
    <w:p w14:paraId="60E12139" w14:textId="77777777" w:rsidR="007C7AAC" w:rsidRPr="004A6C24" w:rsidRDefault="007C7AAC" w:rsidP="007C7AAC">
      <w:pPr>
        <w:pStyle w:val="ListParagraph"/>
        <w:ind w:left="1512"/>
        <w:rPr>
          <w:rFonts w:ascii="Times New Roman" w:hAnsi="Times New Roman" w:cs="Times New Roman"/>
          <w:sz w:val="24"/>
          <w:szCs w:val="24"/>
        </w:rPr>
      </w:pPr>
    </w:p>
    <w:p w14:paraId="37C466B8" w14:textId="77777777" w:rsidR="004A6C24" w:rsidRPr="004A6C24" w:rsidRDefault="00DC492A" w:rsidP="00DC4856">
      <w:pPr>
        <w:pStyle w:val="ListParagraph"/>
        <w:numPr>
          <w:ilvl w:val="2"/>
          <w:numId w:val="143"/>
        </w:numPr>
        <w:rPr>
          <w:rFonts w:ascii="Times New Roman" w:hAnsi="Times New Roman" w:cs="Times New Roman"/>
          <w:sz w:val="24"/>
          <w:szCs w:val="24"/>
        </w:rPr>
      </w:pPr>
      <w:r w:rsidRPr="004A6C24">
        <w:rPr>
          <w:rFonts w:ascii="Times New Roman" w:hAnsi="Times New Roman" w:cs="Times New Roman"/>
          <w:sz w:val="24"/>
          <w:szCs w:val="24"/>
        </w:rPr>
        <w:t>Anything else from QA that causes fatal errors.</w:t>
      </w:r>
    </w:p>
    <w:p w14:paraId="04A5609D" w14:textId="77777777" w:rsidR="00235338" w:rsidRDefault="00235338" w:rsidP="00235338">
      <w:pPr>
        <w:pStyle w:val="ListParagraph"/>
        <w:ind w:left="792"/>
        <w:rPr>
          <w:rFonts w:ascii="Times New Roman" w:hAnsi="Times New Roman" w:cs="Times New Roman"/>
          <w:sz w:val="24"/>
          <w:szCs w:val="24"/>
        </w:rPr>
      </w:pPr>
    </w:p>
    <w:bookmarkEnd w:id="59"/>
    <w:p w14:paraId="57780A40" w14:textId="77777777" w:rsidR="00235338" w:rsidRPr="00235338" w:rsidRDefault="00235338" w:rsidP="00DC4856">
      <w:pPr>
        <w:pStyle w:val="NoSpacing"/>
        <w:numPr>
          <w:ilvl w:val="0"/>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Requirements for </w:t>
      </w:r>
      <w:r w:rsidR="004A6C24">
        <w:rPr>
          <w:rFonts w:ascii="Times New Roman" w:hAnsi="Times New Roman" w:cs="Times New Roman"/>
          <w:sz w:val="24"/>
        </w:rPr>
        <w:t xml:space="preserve">quality, </w:t>
      </w:r>
      <w:r w:rsidRPr="009804BB">
        <w:rPr>
          <w:rFonts w:ascii="Times New Roman" w:hAnsi="Times New Roman" w:cs="Times New Roman"/>
          <w:sz w:val="24"/>
        </w:rPr>
        <w:t xml:space="preserve">legible prints -- finger </w:t>
      </w:r>
    </w:p>
    <w:p w14:paraId="332E2154" w14:textId="77777777" w:rsidR="007C7AAC" w:rsidRDefault="007C7AAC" w:rsidP="00DC4856">
      <w:pPr>
        <w:pStyle w:val="NoSpacing"/>
        <w:numPr>
          <w:ilvl w:val="1"/>
          <w:numId w:val="143"/>
        </w:numPr>
        <w:spacing w:line="480" w:lineRule="auto"/>
        <w:rPr>
          <w:rFonts w:ascii="Times New Roman" w:hAnsi="Times New Roman" w:cs="Times New Roman"/>
          <w:sz w:val="24"/>
        </w:rPr>
      </w:pPr>
      <w:r>
        <w:rPr>
          <w:rFonts w:ascii="Times New Roman" w:hAnsi="Times New Roman" w:cs="Times New Roman"/>
          <w:sz w:val="24"/>
        </w:rPr>
        <w:t>Pros and cons of Live scan</w:t>
      </w:r>
    </w:p>
    <w:p w14:paraId="0BC15275" w14:textId="77777777" w:rsidR="007C7AAC" w:rsidRDefault="007C7AAC" w:rsidP="00DC4856">
      <w:pPr>
        <w:pStyle w:val="NoSpacing"/>
        <w:numPr>
          <w:ilvl w:val="1"/>
          <w:numId w:val="143"/>
        </w:numPr>
        <w:spacing w:line="480" w:lineRule="auto"/>
        <w:rPr>
          <w:rFonts w:ascii="Times New Roman" w:hAnsi="Times New Roman" w:cs="Times New Roman"/>
          <w:sz w:val="24"/>
        </w:rPr>
      </w:pPr>
      <w:r>
        <w:rPr>
          <w:rFonts w:ascii="Times New Roman" w:hAnsi="Times New Roman" w:cs="Times New Roman"/>
          <w:sz w:val="24"/>
        </w:rPr>
        <w:t>Pros and cons of Hard Card/Ink &amp; roll</w:t>
      </w:r>
    </w:p>
    <w:p w14:paraId="12851C29"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Fingerprint identification process/requirements </w:t>
      </w:r>
    </w:p>
    <w:p w14:paraId="17961994" w14:textId="77777777" w:rsidR="009B7CC2" w:rsidRDefault="007C7AAC" w:rsidP="00DC4856">
      <w:pPr>
        <w:pStyle w:val="NoSpacing"/>
        <w:numPr>
          <w:ilvl w:val="1"/>
          <w:numId w:val="143"/>
        </w:numPr>
        <w:spacing w:line="480" w:lineRule="auto"/>
        <w:rPr>
          <w:rFonts w:ascii="Times New Roman" w:hAnsi="Times New Roman" w:cs="Times New Roman"/>
          <w:sz w:val="24"/>
        </w:rPr>
      </w:pPr>
      <w:r>
        <w:rPr>
          <w:rFonts w:ascii="Times New Roman" w:hAnsi="Times New Roman" w:cs="Times New Roman"/>
          <w:sz w:val="24"/>
        </w:rPr>
        <w:t>Fingerprint impression</w:t>
      </w:r>
      <w:r w:rsidR="009B7CC2" w:rsidRPr="009804BB">
        <w:rPr>
          <w:rFonts w:ascii="Times New Roman" w:hAnsi="Times New Roman" w:cs="Times New Roman"/>
          <w:sz w:val="24"/>
        </w:rPr>
        <w:t xml:space="preserve"> types </w:t>
      </w:r>
    </w:p>
    <w:p w14:paraId="745FFD95" w14:textId="77777777" w:rsidR="00D4039B" w:rsidRDefault="00DC492A" w:rsidP="00DC4856">
      <w:pPr>
        <w:pStyle w:val="NoSpacing"/>
        <w:numPr>
          <w:ilvl w:val="2"/>
          <w:numId w:val="143"/>
        </w:numPr>
        <w:rPr>
          <w:rFonts w:ascii="Times New Roman" w:hAnsi="Times New Roman" w:cs="Times New Roman"/>
          <w:sz w:val="24"/>
        </w:rPr>
      </w:pPr>
      <w:r w:rsidRPr="007C7AAC">
        <w:rPr>
          <w:rFonts w:ascii="Times New Roman" w:hAnsi="Times New Roman" w:cs="Times New Roman"/>
          <w:sz w:val="24"/>
        </w:rPr>
        <w:t>Rolled impressions are the ten individually taken fingerprint images rolled nail to nail.</w:t>
      </w:r>
    </w:p>
    <w:p w14:paraId="21902D86" w14:textId="77777777" w:rsidR="007C7AAC" w:rsidRPr="007C7AAC" w:rsidRDefault="007C7AAC" w:rsidP="007C7AAC">
      <w:pPr>
        <w:pStyle w:val="NoSpacing"/>
        <w:ind w:left="1512"/>
        <w:rPr>
          <w:rFonts w:ascii="Times New Roman" w:hAnsi="Times New Roman" w:cs="Times New Roman"/>
          <w:sz w:val="24"/>
        </w:rPr>
      </w:pPr>
    </w:p>
    <w:p w14:paraId="332F32D7" w14:textId="77777777" w:rsidR="007C7AAC" w:rsidRDefault="007C7AAC" w:rsidP="00DC4856">
      <w:pPr>
        <w:pStyle w:val="NoSpacing"/>
        <w:numPr>
          <w:ilvl w:val="2"/>
          <w:numId w:val="143"/>
        </w:numPr>
        <w:rPr>
          <w:rFonts w:ascii="Times New Roman" w:hAnsi="Times New Roman" w:cs="Times New Roman"/>
          <w:sz w:val="24"/>
        </w:rPr>
      </w:pPr>
      <w:r w:rsidRPr="007C7AAC">
        <w:rPr>
          <w:rFonts w:ascii="Times New Roman" w:hAnsi="Times New Roman" w:cs="Times New Roman"/>
          <w:sz w:val="24"/>
        </w:rPr>
        <w:lastRenderedPageBreak/>
        <w:t>Plain impressions are used to verify the sequence and accuracy of the rolled impression</w:t>
      </w:r>
      <w:r>
        <w:rPr>
          <w:rFonts w:ascii="Times New Roman" w:hAnsi="Times New Roman" w:cs="Times New Roman"/>
          <w:sz w:val="24"/>
        </w:rPr>
        <w:t xml:space="preserve">s. These are </w:t>
      </w:r>
      <w:r w:rsidRPr="007C7AAC">
        <w:rPr>
          <w:rFonts w:ascii="Times New Roman" w:hAnsi="Times New Roman" w:cs="Times New Roman"/>
          <w:sz w:val="24"/>
        </w:rPr>
        <w:t>taken simultaneously without rolling. These are often referred to as “plain,” “slapped” or “flat” impressions</w:t>
      </w:r>
    </w:p>
    <w:p w14:paraId="34BE2EAF" w14:textId="77777777" w:rsidR="007C7AAC" w:rsidRDefault="007C7AAC" w:rsidP="007C7AAC">
      <w:pPr>
        <w:pStyle w:val="ListParagraph"/>
        <w:rPr>
          <w:rFonts w:ascii="Times New Roman" w:hAnsi="Times New Roman" w:cs="Times New Roman"/>
          <w:sz w:val="24"/>
        </w:rPr>
      </w:pPr>
    </w:p>
    <w:p w14:paraId="7F11BB79" w14:textId="77777777" w:rsidR="007C7AAC" w:rsidRPr="009804BB" w:rsidRDefault="007C7AAC" w:rsidP="007C7AAC">
      <w:pPr>
        <w:pStyle w:val="NoSpacing"/>
        <w:ind w:left="1512"/>
        <w:rPr>
          <w:rFonts w:ascii="Times New Roman" w:hAnsi="Times New Roman" w:cs="Times New Roman"/>
          <w:sz w:val="24"/>
        </w:rPr>
      </w:pPr>
    </w:p>
    <w:p w14:paraId="6652113B"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Complete upper digit past joint </w:t>
      </w:r>
    </w:p>
    <w:p w14:paraId="756C036F"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Clear high contrast print </w:t>
      </w:r>
    </w:p>
    <w:p w14:paraId="4BCCB4F5" w14:textId="77777777" w:rsidR="009B7CC2"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Prints placed on correct card </w:t>
      </w:r>
    </w:p>
    <w:p w14:paraId="0746E9C2" w14:textId="77777777" w:rsidR="007C7AAC" w:rsidRDefault="007C7AAC" w:rsidP="00DC4856">
      <w:pPr>
        <w:pStyle w:val="NoSpacing"/>
        <w:numPr>
          <w:ilvl w:val="1"/>
          <w:numId w:val="143"/>
        </w:numPr>
        <w:spacing w:line="480" w:lineRule="auto"/>
        <w:rPr>
          <w:rFonts w:ascii="Times New Roman" w:hAnsi="Times New Roman" w:cs="Times New Roman"/>
          <w:sz w:val="24"/>
        </w:rPr>
      </w:pPr>
      <w:r>
        <w:rPr>
          <w:rFonts w:ascii="Times New Roman" w:hAnsi="Times New Roman" w:cs="Times New Roman"/>
          <w:sz w:val="24"/>
        </w:rPr>
        <w:t xml:space="preserve">Best </w:t>
      </w:r>
      <w:r w:rsidR="007F622E">
        <w:rPr>
          <w:rFonts w:ascii="Times New Roman" w:hAnsi="Times New Roman" w:cs="Times New Roman"/>
          <w:sz w:val="24"/>
        </w:rPr>
        <w:t>p</w:t>
      </w:r>
      <w:r>
        <w:rPr>
          <w:rFonts w:ascii="Times New Roman" w:hAnsi="Times New Roman" w:cs="Times New Roman"/>
          <w:sz w:val="24"/>
        </w:rPr>
        <w:t>ractices for capturing good, quality fingerprints</w:t>
      </w:r>
    </w:p>
    <w:p w14:paraId="46826748" w14:textId="77777777" w:rsidR="00D4039B" w:rsidRDefault="007F622E" w:rsidP="00DC4856">
      <w:pPr>
        <w:pStyle w:val="NoSpacing"/>
        <w:numPr>
          <w:ilvl w:val="2"/>
          <w:numId w:val="143"/>
        </w:numPr>
        <w:spacing w:line="480" w:lineRule="auto"/>
        <w:rPr>
          <w:rFonts w:ascii="Times New Roman" w:hAnsi="Times New Roman" w:cs="Times New Roman"/>
          <w:sz w:val="24"/>
        </w:rPr>
      </w:pPr>
      <w:r>
        <w:rPr>
          <w:rFonts w:ascii="Times New Roman" w:hAnsi="Times New Roman" w:cs="Times New Roman"/>
          <w:sz w:val="24"/>
        </w:rPr>
        <w:t xml:space="preserve">Clean </w:t>
      </w:r>
      <w:r w:rsidR="00DC492A" w:rsidRPr="007F622E">
        <w:rPr>
          <w:rFonts w:ascii="Times New Roman" w:hAnsi="Times New Roman" w:cs="Times New Roman"/>
          <w:sz w:val="24"/>
        </w:rPr>
        <w:t xml:space="preserve">live scan machine platen </w:t>
      </w:r>
    </w:p>
    <w:p w14:paraId="13C10AA7" w14:textId="77777777" w:rsidR="007F622E" w:rsidRDefault="007F622E" w:rsidP="00DC4856">
      <w:pPr>
        <w:pStyle w:val="NoSpacing"/>
        <w:numPr>
          <w:ilvl w:val="2"/>
          <w:numId w:val="143"/>
        </w:numPr>
        <w:spacing w:line="480" w:lineRule="auto"/>
        <w:rPr>
          <w:rFonts w:ascii="Times New Roman" w:hAnsi="Times New Roman" w:cs="Times New Roman"/>
          <w:sz w:val="24"/>
        </w:rPr>
      </w:pPr>
      <w:r w:rsidRPr="007F622E">
        <w:rPr>
          <w:rFonts w:ascii="Times New Roman" w:hAnsi="Times New Roman" w:cs="Times New Roman"/>
          <w:sz w:val="24"/>
        </w:rPr>
        <w:t xml:space="preserve">Ensure the subject’s hands are clean and dry </w:t>
      </w:r>
    </w:p>
    <w:p w14:paraId="6FC265CF" w14:textId="77777777" w:rsidR="007F622E" w:rsidRDefault="007F622E" w:rsidP="00DC4856">
      <w:pPr>
        <w:pStyle w:val="NoSpacing"/>
        <w:numPr>
          <w:ilvl w:val="2"/>
          <w:numId w:val="143"/>
        </w:numPr>
        <w:rPr>
          <w:rFonts w:ascii="Times New Roman" w:hAnsi="Times New Roman" w:cs="Times New Roman"/>
          <w:sz w:val="24"/>
        </w:rPr>
      </w:pPr>
      <w:r>
        <w:rPr>
          <w:rFonts w:ascii="Times New Roman" w:hAnsi="Times New Roman" w:cs="Times New Roman"/>
          <w:sz w:val="24"/>
        </w:rPr>
        <w:t>Procedures for capturing good quality rolled impression prints for fingers and thumbs</w:t>
      </w:r>
    </w:p>
    <w:p w14:paraId="0FC8986F" w14:textId="77777777" w:rsidR="007F622E" w:rsidRPr="007F622E" w:rsidRDefault="007F622E" w:rsidP="00DC4856">
      <w:pPr>
        <w:pStyle w:val="ListParagraph"/>
        <w:numPr>
          <w:ilvl w:val="2"/>
          <w:numId w:val="143"/>
        </w:numPr>
        <w:rPr>
          <w:rFonts w:ascii="Times New Roman" w:eastAsiaTheme="minorHAnsi" w:hAnsi="Times New Roman" w:cs="Times New Roman"/>
          <w:sz w:val="24"/>
          <w:lang w:eastAsia="en-US"/>
        </w:rPr>
      </w:pPr>
      <w:r w:rsidRPr="007F622E">
        <w:rPr>
          <w:rFonts w:ascii="Times New Roman" w:eastAsiaTheme="minorHAnsi" w:hAnsi="Times New Roman" w:cs="Times New Roman"/>
          <w:sz w:val="24"/>
          <w:lang w:eastAsia="en-US"/>
        </w:rPr>
        <w:t xml:space="preserve">Procedures for capturing good quality </w:t>
      </w:r>
      <w:r>
        <w:rPr>
          <w:rFonts w:ascii="Times New Roman" w:eastAsiaTheme="minorHAnsi" w:hAnsi="Times New Roman" w:cs="Times New Roman"/>
          <w:sz w:val="24"/>
          <w:lang w:eastAsia="en-US"/>
        </w:rPr>
        <w:t>plain</w:t>
      </w:r>
      <w:r w:rsidRPr="007F622E">
        <w:rPr>
          <w:rFonts w:ascii="Times New Roman" w:eastAsiaTheme="minorHAnsi" w:hAnsi="Times New Roman" w:cs="Times New Roman"/>
          <w:sz w:val="24"/>
          <w:lang w:eastAsia="en-US"/>
        </w:rPr>
        <w:t xml:space="preserve"> impression prints for fingers and thumbs</w:t>
      </w:r>
    </w:p>
    <w:p w14:paraId="1D8C92E6" w14:textId="77777777" w:rsidR="007F622E" w:rsidRDefault="007F622E" w:rsidP="00DC4856">
      <w:pPr>
        <w:pStyle w:val="NoSpacing"/>
        <w:numPr>
          <w:ilvl w:val="2"/>
          <w:numId w:val="143"/>
        </w:numPr>
        <w:rPr>
          <w:rFonts w:ascii="Times New Roman" w:hAnsi="Times New Roman" w:cs="Times New Roman"/>
          <w:sz w:val="24"/>
        </w:rPr>
      </w:pPr>
      <w:r>
        <w:rPr>
          <w:rFonts w:ascii="Times New Roman" w:hAnsi="Times New Roman" w:cs="Times New Roman"/>
          <w:sz w:val="24"/>
        </w:rPr>
        <w:t>Fingerprint card submission – Good Quality v. Poor Quality</w:t>
      </w:r>
    </w:p>
    <w:p w14:paraId="34EC3A5A" w14:textId="77777777" w:rsidR="007F622E" w:rsidRDefault="007F622E" w:rsidP="007F622E">
      <w:pPr>
        <w:rPr>
          <w:rFonts w:ascii="Times New Roman" w:hAnsi="Times New Roman" w:cs="Times New Roman"/>
          <w:sz w:val="24"/>
          <w:szCs w:val="24"/>
        </w:rPr>
      </w:pPr>
    </w:p>
    <w:p w14:paraId="65875C65" w14:textId="77777777" w:rsidR="007F622E" w:rsidRDefault="007F622E" w:rsidP="00DC4856">
      <w:pPr>
        <w:pStyle w:val="ListParagraph"/>
        <w:numPr>
          <w:ilvl w:val="1"/>
          <w:numId w:val="143"/>
        </w:numPr>
        <w:rPr>
          <w:rFonts w:ascii="Times New Roman" w:hAnsi="Times New Roman" w:cs="Times New Roman"/>
          <w:sz w:val="24"/>
          <w:szCs w:val="24"/>
        </w:rPr>
      </w:pPr>
      <w:r>
        <w:rPr>
          <w:rFonts w:ascii="Times New Roman" w:hAnsi="Times New Roman" w:cs="Times New Roman"/>
          <w:sz w:val="24"/>
          <w:szCs w:val="24"/>
        </w:rPr>
        <w:t>Most common errors</w:t>
      </w:r>
    </w:p>
    <w:p w14:paraId="14F07665" w14:textId="77777777" w:rsidR="007F622E" w:rsidRPr="007F622E" w:rsidRDefault="007F622E" w:rsidP="007F622E">
      <w:pPr>
        <w:pStyle w:val="ListParagraph"/>
        <w:ind w:left="792"/>
        <w:rPr>
          <w:rFonts w:ascii="Times New Roman" w:hAnsi="Times New Roman" w:cs="Times New Roman"/>
          <w:sz w:val="24"/>
          <w:szCs w:val="24"/>
        </w:rPr>
      </w:pPr>
      <w:r>
        <w:rPr>
          <w:rFonts w:ascii="Times New Roman" w:hAnsi="Times New Roman" w:cs="Times New Roman"/>
          <w:sz w:val="24"/>
          <w:szCs w:val="24"/>
        </w:rPr>
        <w:tab/>
        <w:t xml:space="preserve">1. </w:t>
      </w:r>
      <w:r w:rsidRPr="007F622E">
        <w:rPr>
          <w:rFonts w:ascii="Times New Roman" w:hAnsi="Times New Roman" w:cs="Times New Roman"/>
          <w:sz w:val="24"/>
          <w:szCs w:val="24"/>
        </w:rPr>
        <w:t>Poor image quality- The images are:</w:t>
      </w:r>
    </w:p>
    <w:p w14:paraId="67FAC327" w14:textId="77777777" w:rsidR="007F622E" w:rsidRPr="007F622E" w:rsidRDefault="007F622E" w:rsidP="007F622E">
      <w:pPr>
        <w:pStyle w:val="ListParagraph"/>
        <w:ind w:left="7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w:t>
      </w:r>
      <w:r w:rsidRPr="007F622E">
        <w:rPr>
          <w:rFonts w:ascii="Times New Roman" w:hAnsi="Times New Roman" w:cs="Times New Roman"/>
          <w:sz w:val="24"/>
          <w:szCs w:val="24"/>
        </w:rPr>
        <w:t>Incomplete roll</w:t>
      </w:r>
    </w:p>
    <w:p w14:paraId="1A1D8D6E" w14:textId="77777777" w:rsidR="007F622E" w:rsidRPr="007F622E" w:rsidRDefault="007F622E" w:rsidP="007F622E">
      <w:pPr>
        <w:pStyle w:val="ListParagraph"/>
        <w:ind w:left="7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 </w:t>
      </w:r>
      <w:r w:rsidRPr="007F622E">
        <w:rPr>
          <w:rFonts w:ascii="Times New Roman" w:hAnsi="Times New Roman" w:cs="Times New Roman"/>
          <w:sz w:val="24"/>
          <w:szCs w:val="24"/>
        </w:rPr>
        <w:t>Smeared</w:t>
      </w:r>
    </w:p>
    <w:p w14:paraId="7AC77BC4" w14:textId="77777777" w:rsidR="007F622E" w:rsidRPr="007F622E" w:rsidRDefault="007F622E" w:rsidP="007F622E">
      <w:pPr>
        <w:pStyle w:val="ListParagraph"/>
        <w:ind w:left="7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 </w:t>
      </w:r>
      <w:r w:rsidRPr="007F622E">
        <w:rPr>
          <w:rFonts w:ascii="Times New Roman" w:hAnsi="Times New Roman" w:cs="Times New Roman"/>
          <w:sz w:val="24"/>
          <w:szCs w:val="24"/>
        </w:rPr>
        <w:t>Dragged/ stretched</w:t>
      </w:r>
    </w:p>
    <w:p w14:paraId="51E400FE" w14:textId="77777777" w:rsidR="007F622E" w:rsidRPr="007F622E" w:rsidRDefault="007F622E" w:rsidP="007F622E">
      <w:pPr>
        <w:pStyle w:val="ListParagraph"/>
        <w:ind w:left="7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 </w:t>
      </w:r>
      <w:r w:rsidRPr="007F622E">
        <w:rPr>
          <w:rFonts w:ascii="Times New Roman" w:hAnsi="Times New Roman" w:cs="Times New Roman"/>
          <w:sz w:val="24"/>
          <w:szCs w:val="24"/>
        </w:rPr>
        <w:t>Smudged</w:t>
      </w:r>
    </w:p>
    <w:p w14:paraId="3306F49B" w14:textId="77777777" w:rsidR="007F622E" w:rsidRPr="007F622E" w:rsidRDefault="007F622E" w:rsidP="007F622E">
      <w:pPr>
        <w:pStyle w:val="ListParagraph"/>
        <w:ind w:left="7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 </w:t>
      </w:r>
      <w:r w:rsidRPr="007F622E">
        <w:rPr>
          <w:rFonts w:ascii="Times New Roman" w:hAnsi="Times New Roman" w:cs="Times New Roman"/>
          <w:sz w:val="24"/>
          <w:szCs w:val="24"/>
        </w:rPr>
        <w:t>Too dark (too much pressure)</w:t>
      </w:r>
    </w:p>
    <w:p w14:paraId="2CE29A1A" w14:textId="77777777" w:rsidR="007F622E" w:rsidRDefault="007F622E" w:rsidP="007F622E">
      <w:pPr>
        <w:pStyle w:val="ListParagraph"/>
        <w:ind w:left="7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 </w:t>
      </w:r>
      <w:r w:rsidRPr="007F622E">
        <w:rPr>
          <w:rFonts w:ascii="Times New Roman" w:hAnsi="Times New Roman" w:cs="Times New Roman"/>
          <w:sz w:val="24"/>
          <w:szCs w:val="24"/>
        </w:rPr>
        <w:t>Too light (to little pressure)</w:t>
      </w:r>
    </w:p>
    <w:p w14:paraId="0C3EAF57" w14:textId="77777777" w:rsidR="00D4039B" w:rsidRPr="007F622E" w:rsidRDefault="007F622E" w:rsidP="007F622E">
      <w:pPr>
        <w:pStyle w:val="ListParagraph"/>
        <w:rPr>
          <w:rFonts w:ascii="Times New Roman" w:hAnsi="Times New Roman" w:cs="Times New Roman"/>
          <w:sz w:val="24"/>
          <w:szCs w:val="24"/>
        </w:rPr>
      </w:pPr>
      <w:r>
        <w:rPr>
          <w:rFonts w:ascii="Times New Roman" w:hAnsi="Times New Roman" w:cs="Times New Roman"/>
          <w:sz w:val="24"/>
          <w:szCs w:val="24"/>
        </w:rPr>
        <w:tab/>
        <w:t xml:space="preserve">2. </w:t>
      </w:r>
      <w:r w:rsidR="00DC492A" w:rsidRPr="007F622E">
        <w:rPr>
          <w:rFonts w:ascii="Times New Roman" w:hAnsi="Times New Roman" w:cs="Times New Roman"/>
          <w:sz w:val="24"/>
          <w:szCs w:val="24"/>
        </w:rPr>
        <w:t>Sequence error</w:t>
      </w:r>
    </w:p>
    <w:p w14:paraId="5BD9528D" w14:textId="77777777" w:rsidR="00D4039B" w:rsidRPr="007F622E" w:rsidRDefault="007F622E" w:rsidP="007F622E">
      <w:pPr>
        <w:pStyle w:val="ListParagraph"/>
        <w:ind w:left="1440"/>
        <w:rPr>
          <w:rFonts w:ascii="Times New Roman" w:hAnsi="Times New Roman" w:cs="Times New Roman"/>
          <w:sz w:val="24"/>
          <w:szCs w:val="24"/>
        </w:rPr>
      </w:pPr>
      <w:r>
        <w:rPr>
          <w:rFonts w:ascii="Times New Roman" w:hAnsi="Times New Roman" w:cs="Times New Roman"/>
          <w:sz w:val="24"/>
          <w:szCs w:val="24"/>
        </w:rPr>
        <w:tab/>
        <w:t xml:space="preserve">a. </w:t>
      </w:r>
      <w:r w:rsidR="00DC492A" w:rsidRPr="007F622E">
        <w:rPr>
          <w:rFonts w:ascii="Times New Roman" w:hAnsi="Times New Roman" w:cs="Times New Roman"/>
          <w:sz w:val="24"/>
          <w:szCs w:val="24"/>
        </w:rPr>
        <w:t>They are rolled out of sequence (Left in Right boxes and vice/versa)</w:t>
      </w:r>
    </w:p>
    <w:p w14:paraId="3B40E309" w14:textId="77777777" w:rsidR="00D4039B" w:rsidRPr="007F622E" w:rsidRDefault="007F622E" w:rsidP="007F622E">
      <w:pPr>
        <w:pStyle w:val="ListParagraph"/>
        <w:ind w:left="1440"/>
        <w:rPr>
          <w:rFonts w:ascii="Times New Roman" w:hAnsi="Times New Roman" w:cs="Times New Roman"/>
          <w:sz w:val="24"/>
          <w:szCs w:val="24"/>
        </w:rPr>
      </w:pPr>
      <w:r>
        <w:rPr>
          <w:rFonts w:ascii="Times New Roman" w:hAnsi="Times New Roman" w:cs="Times New Roman"/>
          <w:sz w:val="24"/>
          <w:szCs w:val="24"/>
        </w:rPr>
        <w:tab/>
        <w:t xml:space="preserve">b. </w:t>
      </w:r>
      <w:r w:rsidR="00DC492A" w:rsidRPr="007F622E">
        <w:rPr>
          <w:rFonts w:ascii="Times New Roman" w:hAnsi="Times New Roman" w:cs="Times New Roman"/>
          <w:sz w:val="24"/>
          <w:szCs w:val="24"/>
        </w:rPr>
        <w:t>They are rolled in the wrong order</w:t>
      </w:r>
    </w:p>
    <w:p w14:paraId="435294C1" w14:textId="77777777" w:rsidR="00D4039B" w:rsidRDefault="007F622E" w:rsidP="007F622E">
      <w:pPr>
        <w:pStyle w:val="ListParagraph"/>
        <w:ind w:left="1440"/>
        <w:rPr>
          <w:rFonts w:ascii="Times New Roman" w:hAnsi="Times New Roman" w:cs="Times New Roman"/>
          <w:sz w:val="24"/>
          <w:szCs w:val="24"/>
        </w:rPr>
      </w:pPr>
      <w:r>
        <w:rPr>
          <w:rFonts w:ascii="Times New Roman" w:hAnsi="Times New Roman" w:cs="Times New Roman"/>
          <w:sz w:val="24"/>
          <w:szCs w:val="24"/>
        </w:rPr>
        <w:tab/>
        <w:t xml:space="preserve">c. </w:t>
      </w:r>
      <w:r w:rsidR="00DC492A" w:rsidRPr="007F622E">
        <w:rPr>
          <w:rFonts w:ascii="Times New Roman" w:hAnsi="Times New Roman" w:cs="Times New Roman"/>
          <w:sz w:val="24"/>
          <w:szCs w:val="24"/>
        </w:rPr>
        <w:t xml:space="preserve">Some fingers were rolled </w:t>
      </w:r>
      <w:proofErr w:type="gramStart"/>
      <w:r w:rsidR="00DC492A" w:rsidRPr="007F622E">
        <w:rPr>
          <w:rFonts w:ascii="Times New Roman" w:hAnsi="Times New Roman" w:cs="Times New Roman"/>
          <w:sz w:val="24"/>
          <w:szCs w:val="24"/>
        </w:rPr>
        <w:t>twice</w:t>
      </w:r>
      <w:proofErr w:type="gramEnd"/>
      <w:r w:rsidR="00DC492A" w:rsidRPr="007F622E">
        <w:rPr>
          <w:rFonts w:ascii="Times New Roman" w:hAnsi="Times New Roman" w:cs="Times New Roman"/>
          <w:sz w:val="24"/>
          <w:szCs w:val="24"/>
        </w:rPr>
        <w:t xml:space="preserve"> and others skipped</w:t>
      </w:r>
    </w:p>
    <w:p w14:paraId="52218AB3" w14:textId="77777777" w:rsidR="007F622E" w:rsidRDefault="007F622E" w:rsidP="007F622E">
      <w:pPr>
        <w:pStyle w:val="ListParagraph"/>
        <w:ind w:left="1440"/>
        <w:rPr>
          <w:rFonts w:ascii="Times New Roman" w:hAnsi="Times New Roman" w:cs="Times New Roman"/>
          <w:sz w:val="24"/>
          <w:szCs w:val="24"/>
        </w:rPr>
      </w:pPr>
      <w:r>
        <w:rPr>
          <w:rFonts w:ascii="Times New Roman" w:hAnsi="Times New Roman" w:cs="Times New Roman"/>
          <w:sz w:val="24"/>
          <w:szCs w:val="24"/>
        </w:rPr>
        <w:t>3. Missing finger</w:t>
      </w:r>
    </w:p>
    <w:p w14:paraId="6BD2E604" w14:textId="77777777" w:rsidR="007F622E" w:rsidRPr="007F622E" w:rsidRDefault="007F622E" w:rsidP="007F622E">
      <w:pPr>
        <w:pStyle w:val="ListParagraph"/>
        <w:ind w:left="1440"/>
        <w:rPr>
          <w:rFonts w:ascii="Times New Roman" w:hAnsi="Times New Roman" w:cs="Times New Roman"/>
          <w:sz w:val="24"/>
          <w:szCs w:val="24"/>
        </w:rPr>
      </w:pPr>
      <w:r>
        <w:rPr>
          <w:rFonts w:ascii="Times New Roman" w:hAnsi="Times New Roman" w:cs="Times New Roman"/>
          <w:sz w:val="24"/>
          <w:szCs w:val="24"/>
        </w:rPr>
        <w:tab/>
        <w:t xml:space="preserve">a. </w:t>
      </w:r>
      <w:r w:rsidRPr="007F622E">
        <w:rPr>
          <w:rFonts w:ascii="Times New Roman" w:hAnsi="Times New Roman" w:cs="Times New Roman"/>
          <w:sz w:val="24"/>
          <w:szCs w:val="24"/>
        </w:rPr>
        <w:t xml:space="preserve">Fingers show up in the plain impressions but were not captured in the </w:t>
      </w:r>
      <w:r>
        <w:rPr>
          <w:rFonts w:ascii="Times New Roman" w:hAnsi="Times New Roman" w:cs="Times New Roman"/>
          <w:sz w:val="24"/>
          <w:szCs w:val="24"/>
        </w:rPr>
        <w:tab/>
      </w:r>
      <w:r w:rsidRPr="007F622E">
        <w:rPr>
          <w:rFonts w:ascii="Times New Roman" w:hAnsi="Times New Roman" w:cs="Times New Roman"/>
          <w:sz w:val="24"/>
          <w:szCs w:val="24"/>
        </w:rPr>
        <w:t>rolled areas</w:t>
      </w:r>
    </w:p>
    <w:p w14:paraId="14CF245D" w14:textId="77777777" w:rsidR="007C7AAC" w:rsidRPr="007F622E" w:rsidRDefault="007F622E" w:rsidP="007F622E">
      <w:pPr>
        <w:pStyle w:val="ListParagraph"/>
        <w:ind w:left="7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 </w:t>
      </w:r>
      <w:r w:rsidRPr="007F622E">
        <w:rPr>
          <w:rFonts w:ascii="Times New Roman" w:hAnsi="Times New Roman" w:cs="Times New Roman"/>
          <w:sz w:val="24"/>
          <w:szCs w:val="24"/>
        </w:rPr>
        <w:t>Not all of finger captured</w:t>
      </w:r>
    </w:p>
    <w:p w14:paraId="69B2AF77" w14:textId="77777777" w:rsidR="009B7CC2" w:rsidRPr="009804BB" w:rsidRDefault="009B7CC2" w:rsidP="00DC4856">
      <w:pPr>
        <w:pStyle w:val="NoSpacing"/>
        <w:numPr>
          <w:ilvl w:val="0"/>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Requirements for legible prints -- palm </w:t>
      </w:r>
    </w:p>
    <w:p w14:paraId="07026477"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Area included in palm </w:t>
      </w:r>
    </w:p>
    <w:p w14:paraId="01D4E2DB"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lastRenderedPageBreak/>
        <w:t xml:space="preserve">Clear high contrast print </w:t>
      </w:r>
    </w:p>
    <w:p w14:paraId="5F0F92D2" w14:textId="77777777" w:rsidR="004A6C24" w:rsidRDefault="007C7AAC" w:rsidP="00DC4856">
      <w:pPr>
        <w:pStyle w:val="ListParagraph"/>
        <w:numPr>
          <w:ilvl w:val="0"/>
          <w:numId w:val="143"/>
        </w:numPr>
        <w:rPr>
          <w:rFonts w:ascii="Times New Roman" w:hAnsi="Times New Roman" w:cs="Times New Roman"/>
          <w:sz w:val="24"/>
          <w:szCs w:val="24"/>
        </w:rPr>
      </w:pPr>
      <w:r>
        <w:rPr>
          <w:rFonts w:ascii="Times New Roman" w:hAnsi="Times New Roman" w:cs="Times New Roman"/>
          <w:sz w:val="24"/>
          <w:szCs w:val="24"/>
        </w:rPr>
        <w:t>Officer s</w:t>
      </w:r>
      <w:r w:rsidR="004A6C24">
        <w:rPr>
          <w:rFonts w:ascii="Times New Roman" w:hAnsi="Times New Roman" w:cs="Times New Roman"/>
          <w:sz w:val="24"/>
          <w:szCs w:val="24"/>
        </w:rPr>
        <w:t>afety concerns</w:t>
      </w:r>
    </w:p>
    <w:p w14:paraId="73806305" w14:textId="77777777" w:rsidR="004A6C24" w:rsidRDefault="004A6C24" w:rsidP="004A6C24">
      <w:pPr>
        <w:pStyle w:val="ListParagraph"/>
        <w:ind w:left="72"/>
        <w:rPr>
          <w:rFonts w:ascii="Times New Roman" w:hAnsi="Times New Roman" w:cs="Times New Roman"/>
          <w:sz w:val="24"/>
          <w:szCs w:val="24"/>
        </w:rPr>
      </w:pPr>
    </w:p>
    <w:p w14:paraId="1F63BAC4" w14:textId="77777777" w:rsidR="004A6C24" w:rsidRDefault="004A6C24" w:rsidP="00DC4856">
      <w:pPr>
        <w:pStyle w:val="ListParagraph"/>
        <w:numPr>
          <w:ilvl w:val="1"/>
          <w:numId w:val="143"/>
        </w:numPr>
        <w:rPr>
          <w:rFonts w:ascii="Times New Roman" w:hAnsi="Times New Roman" w:cs="Times New Roman"/>
          <w:sz w:val="24"/>
          <w:szCs w:val="24"/>
        </w:rPr>
      </w:pPr>
      <w:r w:rsidRPr="00641540">
        <w:rPr>
          <w:rFonts w:ascii="Times New Roman" w:hAnsi="Times New Roman" w:cs="Times New Roman"/>
          <w:sz w:val="24"/>
          <w:szCs w:val="24"/>
        </w:rPr>
        <w:t xml:space="preserve">Fingerprinting presents a serious officer safety concern to the officer printing the </w:t>
      </w:r>
      <w:r>
        <w:rPr>
          <w:rFonts w:ascii="Times New Roman" w:hAnsi="Times New Roman" w:cs="Times New Roman"/>
          <w:sz w:val="24"/>
          <w:szCs w:val="24"/>
        </w:rPr>
        <w:tab/>
      </w:r>
      <w:r w:rsidRPr="00641540">
        <w:rPr>
          <w:rFonts w:ascii="Times New Roman" w:hAnsi="Times New Roman" w:cs="Times New Roman"/>
          <w:sz w:val="24"/>
          <w:szCs w:val="24"/>
        </w:rPr>
        <w:t>subject.</w:t>
      </w:r>
    </w:p>
    <w:p w14:paraId="5000C619" w14:textId="77777777" w:rsidR="004A6C24" w:rsidRDefault="004A6C24" w:rsidP="004A6C24">
      <w:pPr>
        <w:pStyle w:val="ListParagraph"/>
        <w:ind w:left="792"/>
        <w:rPr>
          <w:rFonts w:ascii="Times New Roman" w:hAnsi="Times New Roman" w:cs="Times New Roman"/>
          <w:sz w:val="24"/>
          <w:szCs w:val="24"/>
        </w:rPr>
      </w:pPr>
    </w:p>
    <w:p w14:paraId="48BC7F34" w14:textId="77777777" w:rsidR="004A6C24" w:rsidRDefault="004A6C24" w:rsidP="00DC4856">
      <w:pPr>
        <w:pStyle w:val="ListParagraph"/>
        <w:numPr>
          <w:ilvl w:val="1"/>
          <w:numId w:val="143"/>
        </w:numPr>
        <w:rPr>
          <w:rFonts w:ascii="Times New Roman" w:hAnsi="Times New Roman" w:cs="Times New Roman"/>
          <w:sz w:val="24"/>
          <w:szCs w:val="24"/>
        </w:rPr>
      </w:pPr>
      <w:r w:rsidRPr="00235338">
        <w:rPr>
          <w:rFonts w:ascii="Times New Roman" w:hAnsi="Times New Roman" w:cs="Times New Roman"/>
          <w:sz w:val="24"/>
          <w:szCs w:val="24"/>
        </w:rPr>
        <w:t>Preferably when processing arrestees, there should be two officers present.</w:t>
      </w:r>
    </w:p>
    <w:p w14:paraId="0268CABB" w14:textId="77777777" w:rsidR="004A6C24" w:rsidRDefault="004A6C24" w:rsidP="004A6C24">
      <w:pPr>
        <w:pStyle w:val="ListParagraph"/>
        <w:ind w:left="792"/>
        <w:rPr>
          <w:rFonts w:ascii="Times New Roman" w:hAnsi="Times New Roman" w:cs="Times New Roman"/>
          <w:sz w:val="24"/>
          <w:szCs w:val="24"/>
        </w:rPr>
      </w:pPr>
    </w:p>
    <w:p w14:paraId="09361D70" w14:textId="39A682FF" w:rsidR="004A6C24" w:rsidRDefault="004A6C24" w:rsidP="00DC4856">
      <w:pPr>
        <w:pStyle w:val="ListParagraph"/>
        <w:numPr>
          <w:ilvl w:val="1"/>
          <w:numId w:val="143"/>
        </w:numPr>
        <w:rPr>
          <w:rFonts w:ascii="Times New Roman" w:hAnsi="Times New Roman" w:cs="Times New Roman"/>
          <w:sz w:val="24"/>
          <w:szCs w:val="24"/>
        </w:rPr>
      </w:pPr>
      <w:r w:rsidRPr="00235338">
        <w:rPr>
          <w:rFonts w:ascii="Times New Roman" w:hAnsi="Times New Roman" w:cs="Times New Roman"/>
          <w:sz w:val="24"/>
          <w:szCs w:val="24"/>
        </w:rPr>
        <w:t xml:space="preserve">Prior to printing, officers should ensure </w:t>
      </w:r>
      <w:r w:rsidRPr="00235338">
        <w:rPr>
          <w:rFonts w:ascii="Times New Roman" w:hAnsi="Times New Roman" w:cs="Times New Roman"/>
          <w:b/>
          <w:bCs/>
          <w:sz w:val="24"/>
          <w:szCs w:val="24"/>
          <w:u w:val="single"/>
        </w:rPr>
        <w:t xml:space="preserve">they </w:t>
      </w:r>
      <w:r w:rsidRPr="00235338">
        <w:rPr>
          <w:rFonts w:ascii="Times New Roman" w:hAnsi="Times New Roman" w:cs="Times New Roman"/>
          <w:sz w:val="24"/>
          <w:szCs w:val="24"/>
        </w:rPr>
        <w:t xml:space="preserve">have searched the subject being fingerprinted.  </w:t>
      </w:r>
    </w:p>
    <w:p w14:paraId="7C13F953" w14:textId="77777777" w:rsidR="004A6C24" w:rsidRDefault="004A6C24" w:rsidP="004A6C24">
      <w:pPr>
        <w:pStyle w:val="ListParagraph"/>
        <w:ind w:left="792"/>
        <w:rPr>
          <w:rFonts w:ascii="Times New Roman" w:hAnsi="Times New Roman" w:cs="Times New Roman"/>
          <w:sz w:val="24"/>
          <w:szCs w:val="24"/>
        </w:rPr>
      </w:pPr>
    </w:p>
    <w:p w14:paraId="2550D95C" w14:textId="77777777" w:rsidR="004A6C24" w:rsidRDefault="004A6C24" w:rsidP="00DC4856">
      <w:pPr>
        <w:pStyle w:val="ListParagraph"/>
        <w:numPr>
          <w:ilvl w:val="2"/>
          <w:numId w:val="143"/>
        </w:numPr>
        <w:rPr>
          <w:rFonts w:ascii="Times New Roman" w:hAnsi="Times New Roman" w:cs="Times New Roman"/>
          <w:sz w:val="24"/>
          <w:szCs w:val="24"/>
        </w:rPr>
      </w:pPr>
      <w:r>
        <w:rPr>
          <w:rFonts w:ascii="Times New Roman" w:hAnsi="Times New Roman" w:cs="Times New Roman"/>
          <w:sz w:val="24"/>
          <w:szCs w:val="24"/>
        </w:rPr>
        <w:t>N</w:t>
      </w:r>
      <w:r w:rsidRPr="00235338">
        <w:rPr>
          <w:rFonts w:ascii="Times New Roman" w:hAnsi="Times New Roman" w:cs="Times New Roman"/>
          <w:sz w:val="24"/>
          <w:szCs w:val="24"/>
        </w:rPr>
        <w:t>otice should be given to anything that may be a difficulty in obtaining fingerprints like amputations, paralysis, contractures, bandages, injuries, etc.</w:t>
      </w:r>
    </w:p>
    <w:p w14:paraId="29AF5E7D" w14:textId="77777777" w:rsidR="004A6C24" w:rsidRPr="00235338" w:rsidRDefault="004A6C24" w:rsidP="004A6C24">
      <w:pPr>
        <w:pStyle w:val="ListParagraph"/>
        <w:ind w:left="1512"/>
        <w:rPr>
          <w:rFonts w:ascii="Times New Roman" w:hAnsi="Times New Roman" w:cs="Times New Roman"/>
          <w:sz w:val="24"/>
          <w:szCs w:val="24"/>
        </w:rPr>
      </w:pPr>
    </w:p>
    <w:p w14:paraId="47C8A080" w14:textId="77777777" w:rsidR="004A6C24" w:rsidRDefault="004A6C24" w:rsidP="00DC4856">
      <w:pPr>
        <w:pStyle w:val="ListParagraph"/>
        <w:numPr>
          <w:ilvl w:val="1"/>
          <w:numId w:val="143"/>
        </w:numPr>
        <w:rPr>
          <w:rFonts w:ascii="Times New Roman" w:hAnsi="Times New Roman" w:cs="Times New Roman"/>
          <w:sz w:val="24"/>
          <w:szCs w:val="24"/>
        </w:rPr>
      </w:pPr>
      <w:r w:rsidRPr="00235338">
        <w:rPr>
          <w:rFonts w:ascii="Times New Roman" w:hAnsi="Times New Roman" w:cs="Times New Roman"/>
          <w:sz w:val="24"/>
          <w:szCs w:val="24"/>
        </w:rPr>
        <w:t>Per your agencies policy, it is strongly suggested your weapon is placed in a firearms lock box and not accessible to the subject being fingerprinted.</w:t>
      </w:r>
    </w:p>
    <w:p w14:paraId="76C22617" w14:textId="77777777" w:rsidR="004A6C24" w:rsidRDefault="004A6C24" w:rsidP="004A6C24">
      <w:pPr>
        <w:pStyle w:val="ListParagraph"/>
        <w:ind w:left="792"/>
        <w:rPr>
          <w:rFonts w:ascii="Times New Roman" w:hAnsi="Times New Roman" w:cs="Times New Roman"/>
          <w:sz w:val="24"/>
          <w:szCs w:val="24"/>
        </w:rPr>
      </w:pPr>
    </w:p>
    <w:p w14:paraId="113C2729" w14:textId="77777777" w:rsidR="004A6C24" w:rsidRDefault="004A6C24" w:rsidP="00DC4856">
      <w:pPr>
        <w:pStyle w:val="ListParagraph"/>
        <w:numPr>
          <w:ilvl w:val="1"/>
          <w:numId w:val="143"/>
        </w:numPr>
        <w:rPr>
          <w:rFonts w:ascii="Times New Roman" w:hAnsi="Times New Roman" w:cs="Times New Roman"/>
          <w:sz w:val="24"/>
          <w:szCs w:val="24"/>
        </w:rPr>
      </w:pPr>
      <w:r w:rsidRPr="00235338">
        <w:rPr>
          <w:rFonts w:ascii="Times New Roman" w:hAnsi="Times New Roman" w:cs="Times New Roman"/>
          <w:sz w:val="24"/>
          <w:szCs w:val="24"/>
        </w:rPr>
        <w:t xml:space="preserve">Because of the positioning required to obtain proper fingerprints, situational awareness must be paramount.  </w:t>
      </w:r>
      <w:r w:rsidRPr="00235338">
        <w:rPr>
          <w:rFonts w:ascii="Times New Roman" w:hAnsi="Times New Roman" w:cs="Times New Roman"/>
          <w:b/>
          <w:bCs/>
          <w:sz w:val="24"/>
          <w:szCs w:val="24"/>
        </w:rPr>
        <w:t>The officer should always be aware of the potential for being assaulted during the process</w:t>
      </w:r>
      <w:r w:rsidRPr="00235338">
        <w:rPr>
          <w:rFonts w:ascii="Times New Roman" w:hAnsi="Times New Roman" w:cs="Times New Roman"/>
          <w:sz w:val="24"/>
          <w:szCs w:val="24"/>
        </w:rPr>
        <w:t xml:space="preserve">. </w:t>
      </w:r>
    </w:p>
    <w:p w14:paraId="4BB70B76" w14:textId="77777777" w:rsidR="004A6C24" w:rsidRDefault="004A6C24" w:rsidP="004A6C24">
      <w:pPr>
        <w:pStyle w:val="ListParagraph"/>
        <w:ind w:left="792"/>
        <w:rPr>
          <w:rFonts w:ascii="Times New Roman" w:hAnsi="Times New Roman" w:cs="Times New Roman"/>
          <w:sz w:val="24"/>
          <w:szCs w:val="24"/>
        </w:rPr>
      </w:pPr>
    </w:p>
    <w:p w14:paraId="483F9737" w14:textId="77777777" w:rsidR="004A6C24" w:rsidRPr="00235338" w:rsidRDefault="004A6C24" w:rsidP="00DC4856">
      <w:pPr>
        <w:pStyle w:val="ListParagraph"/>
        <w:numPr>
          <w:ilvl w:val="1"/>
          <w:numId w:val="143"/>
        </w:numPr>
        <w:rPr>
          <w:rFonts w:ascii="Times New Roman" w:hAnsi="Times New Roman" w:cs="Times New Roman"/>
          <w:sz w:val="24"/>
          <w:szCs w:val="24"/>
        </w:rPr>
      </w:pPr>
      <w:r w:rsidRPr="00235338">
        <w:rPr>
          <w:rFonts w:ascii="Times New Roman" w:hAnsi="Times New Roman" w:cs="Times New Roman"/>
          <w:sz w:val="24"/>
          <w:szCs w:val="24"/>
        </w:rPr>
        <w:t>Intoxicated individuals can present a safety risk due to the psychotropic effects of the various substances which can present them with distorted reality and feelings of grandeur.</w:t>
      </w:r>
    </w:p>
    <w:p w14:paraId="4A9901A8" w14:textId="77777777" w:rsidR="00A43611" w:rsidRDefault="00A43611" w:rsidP="007C7AAC">
      <w:pPr>
        <w:pStyle w:val="NoSpacing"/>
        <w:spacing w:line="480" w:lineRule="auto"/>
        <w:ind w:left="72"/>
        <w:rPr>
          <w:rFonts w:ascii="Times New Roman" w:hAnsi="Times New Roman" w:cs="Times New Roman"/>
          <w:sz w:val="24"/>
        </w:rPr>
      </w:pPr>
    </w:p>
    <w:p w14:paraId="6AE15A5A" w14:textId="77777777" w:rsidR="007C7AAC" w:rsidRPr="009804BB" w:rsidRDefault="007C7AAC" w:rsidP="00DC4856">
      <w:pPr>
        <w:pStyle w:val="NoSpacing"/>
        <w:numPr>
          <w:ilvl w:val="0"/>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Materials used for inked printing </w:t>
      </w:r>
    </w:p>
    <w:p w14:paraId="6254241B" w14:textId="77777777" w:rsidR="007C7AAC" w:rsidRPr="009804BB" w:rsidRDefault="007C7AAC" w:rsidP="00DC4856">
      <w:pPr>
        <w:pStyle w:val="NoSpacing"/>
        <w:numPr>
          <w:ilvl w:val="1"/>
          <w:numId w:val="143"/>
        </w:numPr>
        <w:spacing w:line="480" w:lineRule="auto"/>
        <w:rPr>
          <w:rFonts w:ascii="Times New Roman" w:hAnsi="Times New Roman" w:cs="Times New Roman"/>
          <w:sz w:val="24"/>
        </w:rPr>
      </w:pPr>
      <w:proofErr w:type="spellStart"/>
      <w:r w:rsidRPr="009804BB">
        <w:rPr>
          <w:rFonts w:ascii="Times New Roman" w:hAnsi="Times New Roman" w:cs="Times New Roman"/>
          <w:sz w:val="24"/>
        </w:rPr>
        <w:t>Porlon</w:t>
      </w:r>
      <w:proofErr w:type="spellEnd"/>
      <w:r w:rsidRPr="009804BB">
        <w:rPr>
          <w:rFonts w:ascii="Times New Roman" w:hAnsi="Times New Roman" w:cs="Times New Roman"/>
          <w:sz w:val="24"/>
        </w:rPr>
        <w:t xml:space="preserve"> pad </w:t>
      </w:r>
    </w:p>
    <w:p w14:paraId="50FA11EC" w14:textId="77777777" w:rsidR="007C7AAC" w:rsidRPr="009804BB" w:rsidRDefault="007C7AAC"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Printers ink </w:t>
      </w:r>
    </w:p>
    <w:p w14:paraId="248E7D14" w14:textId="77777777" w:rsidR="007C7AAC" w:rsidRPr="009804BB" w:rsidRDefault="007C7AAC"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Glass or polished metal plate </w:t>
      </w:r>
    </w:p>
    <w:p w14:paraId="096122CA" w14:textId="77777777" w:rsidR="007C7AAC" w:rsidRPr="009804BB" w:rsidRDefault="007C7AAC"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Roller </w:t>
      </w:r>
    </w:p>
    <w:p w14:paraId="6E804D89" w14:textId="77777777" w:rsidR="007C7AAC" w:rsidRPr="009804BB" w:rsidRDefault="007C7AAC"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Card holder </w:t>
      </w:r>
    </w:p>
    <w:p w14:paraId="4B2B7CC7" w14:textId="77777777" w:rsidR="007C7AAC" w:rsidRPr="007C7AAC" w:rsidRDefault="007C7AAC"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Cylinder for palm printing </w:t>
      </w:r>
    </w:p>
    <w:p w14:paraId="5E5EA972" w14:textId="77777777" w:rsidR="009B7CC2" w:rsidRPr="009804BB" w:rsidRDefault="009B7CC2" w:rsidP="00DC4856">
      <w:pPr>
        <w:pStyle w:val="NoSpacing"/>
        <w:numPr>
          <w:ilvl w:val="0"/>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Process of inked fingerprinting </w:t>
      </w:r>
    </w:p>
    <w:p w14:paraId="70975B5E"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Examine, clean, and dry subject’s hands </w:t>
      </w:r>
    </w:p>
    <w:p w14:paraId="799926FF"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lastRenderedPageBreak/>
        <w:t xml:space="preserve">Explain process to subject to facilitate cooperation </w:t>
      </w:r>
    </w:p>
    <w:p w14:paraId="0379FC9A" w14:textId="77777777" w:rsidR="009B7CC2" w:rsidRPr="009804BB" w:rsidRDefault="009B7CC2" w:rsidP="00DC4856">
      <w:pPr>
        <w:pStyle w:val="NoSpacing"/>
        <w:numPr>
          <w:ilvl w:val="1"/>
          <w:numId w:val="143"/>
        </w:numPr>
        <w:rPr>
          <w:rFonts w:ascii="Times New Roman" w:hAnsi="Times New Roman" w:cs="Times New Roman"/>
          <w:sz w:val="24"/>
        </w:rPr>
      </w:pPr>
      <w:r w:rsidRPr="009804BB">
        <w:rPr>
          <w:rFonts w:ascii="Times New Roman" w:hAnsi="Times New Roman" w:cs="Times New Roman"/>
          <w:sz w:val="24"/>
        </w:rPr>
        <w:t xml:space="preserve">Placement of subject and officer:  the correct position for a subject about to be fingerprinted is standing at an angle off to the right side of the inking place, 2 to 3 feet from the print table </w:t>
      </w:r>
    </w:p>
    <w:p w14:paraId="79DC4C13" w14:textId="77777777" w:rsidR="009B7CC2" w:rsidRPr="009804BB" w:rsidRDefault="009B7CC2" w:rsidP="009B7CC2">
      <w:pPr>
        <w:pStyle w:val="NoSpacing"/>
        <w:ind w:left="792"/>
        <w:rPr>
          <w:rFonts w:ascii="Times New Roman" w:hAnsi="Times New Roman" w:cs="Times New Roman"/>
          <w:sz w:val="24"/>
        </w:rPr>
      </w:pPr>
    </w:p>
    <w:p w14:paraId="135F7495"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Use of verbal commands to facilitate printing </w:t>
      </w:r>
    </w:p>
    <w:p w14:paraId="50083F63" w14:textId="77777777" w:rsidR="009B7CC2" w:rsidRPr="009804BB" w:rsidRDefault="009B7CC2" w:rsidP="00DC4856">
      <w:pPr>
        <w:pStyle w:val="NoSpacing"/>
        <w:numPr>
          <w:ilvl w:val="1"/>
          <w:numId w:val="143"/>
        </w:numPr>
        <w:rPr>
          <w:rFonts w:ascii="Times New Roman" w:hAnsi="Times New Roman" w:cs="Times New Roman"/>
          <w:sz w:val="24"/>
        </w:rPr>
      </w:pPr>
      <w:r w:rsidRPr="009804BB">
        <w:rPr>
          <w:rFonts w:ascii="Times New Roman" w:hAnsi="Times New Roman" w:cs="Times New Roman"/>
          <w:sz w:val="24"/>
        </w:rPr>
        <w:t xml:space="preserve">Officer control of subject’s hand for printing:  too little pressure results in light prints on card </w:t>
      </w:r>
    </w:p>
    <w:p w14:paraId="677488D6" w14:textId="77777777" w:rsidR="009B7CC2" w:rsidRPr="009804BB" w:rsidRDefault="009B7CC2" w:rsidP="009B7CC2">
      <w:pPr>
        <w:pStyle w:val="NoSpacing"/>
        <w:ind w:left="792"/>
        <w:rPr>
          <w:rFonts w:ascii="Times New Roman" w:hAnsi="Times New Roman" w:cs="Times New Roman"/>
          <w:sz w:val="24"/>
        </w:rPr>
      </w:pPr>
    </w:p>
    <w:p w14:paraId="7CB26BB4"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Prepare ink on plate: use sparingly </w:t>
      </w:r>
    </w:p>
    <w:p w14:paraId="63DAE328"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Roll digits on plate, sequence </w:t>
      </w:r>
    </w:p>
    <w:p w14:paraId="5F495EA7"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Roll digits on card, sequence -- individual </w:t>
      </w:r>
    </w:p>
    <w:p w14:paraId="1CC126CE" w14:textId="77777777" w:rsidR="009B7CC2" w:rsidRPr="009804BB" w:rsidRDefault="009B7CC2" w:rsidP="00DC4856">
      <w:pPr>
        <w:pStyle w:val="NoSpacing"/>
        <w:numPr>
          <w:ilvl w:val="1"/>
          <w:numId w:val="143"/>
        </w:numPr>
        <w:rPr>
          <w:rFonts w:ascii="Times New Roman" w:hAnsi="Times New Roman" w:cs="Times New Roman"/>
          <w:sz w:val="24"/>
        </w:rPr>
      </w:pPr>
      <w:r w:rsidRPr="009804BB">
        <w:rPr>
          <w:rFonts w:ascii="Times New Roman" w:hAnsi="Times New Roman" w:cs="Times New Roman"/>
          <w:sz w:val="24"/>
        </w:rPr>
        <w:t xml:space="preserve">Placement of fingers for plain impression printing:  with your right hand, grasp the subject’s right hand across the top, having him extend and join together all four fingers.  Press the fingers down on the inking plate without rolling.  Lift the four inked fingers and press all four fingers simultaneously onto the card. </w:t>
      </w:r>
    </w:p>
    <w:p w14:paraId="38FA6329" w14:textId="77777777" w:rsidR="009B7CC2" w:rsidRPr="009804BB" w:rsidRDefault="009B7CC2" w:rsidP="009B7CC2">
      <w:pPr>
        <w:pStyle w:val="NoSpacing"/>
        <w:ind w:left="792"/>
        <w:rPr>
          <w:rFonts w:ascii="Times New Roman" w:hAnsi="Times New Roman" w:cs="Times New Roman"/>
          <w:sz w:val="24"/>
        </w:rPr>
      </w:pPr>
    </w:p>
    <w:p w14:paraId="78BAE9D1" w14:textId="77777777" w:rsidR="009B7CC2" w:rsidRPr="009804BB" w:rsidRDefault="009B7CC2" w:rsidP="00DC4856">
      <w:pPr>
        <w:pStyle w:val="NoSpacing"/>
        <w:numPr>
          <w:ilvl w:val="0"/>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Process of inked palm printing </w:t>
      </w:r>
    </w:p>
    <w:p w14:paraId="35A8F388"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Examine, clean, and dry subject’s hands </w:t>
      </w:r>
    </w:p>
    <w:p w14:paraId="2D9384F2"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Placement of subject and officer </w:t>
      </w:r>
    </w:p>
    <w:p w14:paraId="0F5FF7E8"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Use of commands to facilitate printing </w:t>
      </w:r>
    </w:p>
    <w:p w14:paraId="6FB63766"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Control of hand for inking and printing </w:t>
      </w:r>
    </w:p>
    <w:p w14:paraId="3C784621"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Prepare ink on roller </w:t>
      </w:r>
    </w:p>
    <w:p w14:paraId="6D27466A"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Placement of ink evenly on palm </w:t>
      </w:r>
    </w:p>
    <w:p w14:paraId="16C535F7"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Rolling palm with aid of cylinder </w:t>
      </w:r>
    </w:p>
    <w:p w14:paraId="26B3F61C"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Other means of rolling palm prints </w:t>
      </w:r>
    </w:p>
    <w:p w14:paraId="60F55E8C" w14:textId="77777777" w:rsidR="009B7CC2" w:rsidRPr="009804BB" w:rsidRDefault="009B7CC2" w:rsidP="00DC4856">
      <w:pPr>
        <w:pStyle w:val="NoSpacing"/>
        <w:numPr>
          <w:ilvl w:val="0"/>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Completing the card </w:t>
      </w:r>
    </w:p>
    <w:p w14:paraId="4038FA8D"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Information codes in use </w:t>
      </w:r>
    </w:p>
    <w:p w14:paraId="64F0B6F5"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Signatures needed </w:t>
      </w:r>
    </w:p>
    <w:p w14:paraId="01A7B6A4" w14:textId="77777777" w:rsidR="009B7CC2"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lastRenderedPageBreak/>
        <w:t xml:space="preserve">Routing of copies </w:t>
      </w:r>
    </w:p>
    <w:p w14:paraId="1A1658B1" w14:textId="77777777" w:rsidR="00A0782B" w:rsidRDefault="00A0782B" w:rsidP="00DC4856">
      <w:pPr>
        <w:pStyle w:val="NoSpacing"/>
        <w:numPr>
          <w:ilvl w:val="1"/>
          <w:numId w:val="143"/>
        </w:numPr>
        <w:spacing w:line="480" w:lineRule="auto"/>
        <w:rPr>
          <w:rFonts w:ascii="Times New Roman" w:hAnsi="Times New Roman" w:cs="Times New Roman"/>
          <w:sz w:val="24"/>
        </w:rPr>
      </w:pPr>
      <w:r>
        <w:rPr>
          <w:rFonts w:ascii="Times New Roman" w:hAnsi="Times New Roman" w:cs="Times New Roman"/>
          <w:sz w:val="24"/>
        </w:rPr>
        <w:t>Tracking your results</w:t>
      </w:r>
    </w:p>
    <w:p w14:paraId="66555118" w14:textId="77777777" w:rsidR="00A0782B" w:rsidRDefault="00A0782B" w:rsidP="00DC4856">
      <w:pPr>
        <w:pStyle w:val="NoSpacing"/>
        <w:numPr>
          <w:ilvl w:val="2"/>
          <w:numId w:val="143"/>
        </w:numPr>
        <w:rPr>
          <w:rFonts w:ascii="Times New Roman" w:hAnsi="Times New Roman" w:cs="Times New Roman"/>
          <w:sz w:val="24"/>
        </w:rPr>
      </w:pPr>
      <w:r w:rsidRPr="00A0782B">
        <w:rPr>
          <w:rFonts w:ascii="Times New Roman" w:hAnsi="Times New Roman" w:cs="Times New Roman"/>
          <w:sz w:val="24"/>
        </w:rPr>
        <w:t xml:space="preserve">The </w:t>
      </w:r>
      <w:r w:rsidRPr="00A0782B">
        <w:rPr>
          <w:rFonts w:ascii="Times New Roman" w:hAnsi="Times New Roman" w:cs="Times New Roman"/>
          <w:bCs/>
          <w:sz w:val="24"/>
        </w:rPr>
        <w:t>Transaction Control Number (TCN)</w:t>
      </w:r>
      <w:r w:rsidRPr="00A0782B">
        <w:rPr>
          <w:rFonts w:ascii="Times New Roman" w:hAnsi="Times New Roman" w:cs="Times New Roman"/>
          <w:sz w:val="24"/>
        </w:rPr>
        <w:t xml:space="preserve"> is a 16-digit number that the BOI uses to identify each unique transaction.  </w:t>
      </w:r>
    </w:p>
    <w:p w14:paraId="72150668" w14:textId="77777777" w:rsidR="00A0782B" w:rsidRDefault="00A0782B" w:rsidP="00A0782B">
      <w:pPr>
        <w:pStyle w:val="NoSpacing"/>
        <w:ind w:left="1512"/>
        <w:rPr>
          <w:rFonts w:ascii="Times New Roman" w:hAnsi="Times New Roman" w:cs="Times New Roman"/>
          <w:sz w:val="24"/>
        </w:rPr>
      </w:pPr>
    </w:p>
    <w:p w14:paraId="2BA3AF88" w14:textId="77777777" w:rsidR="00A0782B" w:rsidRDefault="00A0782B" w:rsidP="00DC4856">
      <w:pPr>
        <w:pStyle w:val="NoSpacing"/>
        <w:numPr>
          <w:ilvl w:val="2"/>
          <w:numId w:val="143"/>
        </w:numPr>
        <w:rPr>
          <w:rFonts w:ascii="Times New Roman" w:hAnsi="Times New Roman" w:cs="Times New Roman"/>
          <w:sz w:val="24"/>
        </w:rPr>
      </w:pPr>
      <w:r w:rsidRPr="00A0782B">
        <w:rPr>
          <w:rFonts w:ascii="Times New Roman" w:hAnsi="Times New Roman" w:cs="Times New Roman"/>
          <w:sz w:val="24"/>
        </w:rPr>
        <w:t xml:space="preserve">A State Identification Number (SID) is a unique number to each individual in the State of Illinois who has been fingerprinted and has become part of the BOI repository of records.  Not all SIDs are criminal, but all SIDs should be unique to one individual.  </w:t>
      </w:r>
    </w:p>
    <w:p w14:paraId="4191AFAD" w14:textId="77777777" w:rsidR="00A0782B" w:rsidRPr="009804BB" w:rsidRDefault="00A0782B" w:rsidP="00A0782B">
      <w:pPr>
        <w:pStyle w:val="NoSpacing"/>
        <w:ind w:left="1512"/>
        <w:rPr>
          <w:rFonts w:ascii="Times New Roman" w:hAnsi="Times New Roman" w:cs="Times New Roman"/>
          <w:sz w:val="24"/>
        </w:rPr>
      </w:pPr>
    </w:p>
    <w:p w14:paraId="0D0D4D54" w14:textId="77777777" w:rsidR="009B7CC2" w:rsidRPr="009804BB" w:rsidRDefault="009B7CC2" w:rsidP="00DC4856">
      <w:pPr>
        <w:pStyle w:val="NoSpacing"/>
        <w:numPr>
          <w:ilvl w:val="0"/>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Difficulties encountered in printing </w:t>
      </w:r>
    </w:p>
    <w:p w14:paraId="525C3BF3"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Hand condition </w:t>
      </w:r>
    </w:p>
    <w:p w14:paraId="3774A81A" w14:textId="77777777" w:rsidR="009B7CC2" w:rsidRPr="009804BB" w:rsidRDefault="009B7CC2" w:rsidP="00DC4856">
      <w:pPr>
        <w:pStyle w:val="NoSpacing"/>
        <w:numPr>
          <w:ilvl w:val="1"/>
          <w:numId w:val="143"/>
        </w:numPr>
        <w:rPr>
          <w:rFonts w:ascii="Times New Roman" w:hAnsi="Times New Roman" w:cs="Times New Roman"/>
          <w:sz w:val="24"/>
        </w:rPr>
      </w:pPr>
      <w:r w:rsidRPr="009804BB">
        <w:rPr>
          <w:rFonts w:ascii="Times New Roman" w:hAnsi="Times New Roman" w:cs="Times New Roman"/>
          <w:sz w:val="24"/>
        </w:rPr>
        <w:t xml:space="preserve">Defects and deformities:  the procedure for completing the print card when fingerprinting an individual with an amputated finger is to attach a second fingerprint card containing only prints for the hand that has an amputated finger and make a notation in the empty print box. </w:t>
      </w:r>
    </w:p>
    <w:p w14:paraId="1161CA96" w14:textId="77777777" w:rsidR="009B7CC2" w:rsidRPr="009804BB" w:rsidRDefault="009B7CC2" w:rsidP="009B7CC2">
      <w:pPr>
        <w:pStyle w:val="NoSpacing"/>
        <w:ind w:left="792"/>
        <w:rPr>
          <w:rFonts w:ascii="Times New Roman" w:hAnsi="Times New Roman" w:cs="Times New Roman"/>
          <w:sz w:val="24"/>
        </w:rPr>
      </w:pPr>
    </w:p>
    <w:p w14:paraId="6FA58780" w14:textId="77777777" w:rsidR="009B7CC2" w:rsidRPr="009804BB"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 xml:space="preserve">Impediments to printing </w:t>
      </w:r>
    </w:p>
    <w:p w14:paraId="3C4C1D61" w14:textId="77777777" w:rsidR="00641540" w:rsidRDefault="009B7CC2" w:rsidP="00DC4856">
      <w:pPr>
        <w:pStyle w:val="NoSpacing"/>
        <w:numPr>
          <w:ilvl w:val="1"/>
          <w:numId w:val="143"/>
        </w:numPr>
        <w:spacing w:line="480" w:lineRule="auto"/>
        <w:rPr>
          <w:rFonts w:ascii="Times New Roman" w:hAnsi="Times New Roman" w:cs="Times New Roman"/>
          <w:sz w:val="24"/>
        </w:rPr>
      </w:pPr>
      <w:r w:rsidRPr="009804BB">
        <w:rPr>
          <w:rFonts w:ascii="Times New Roman" w:hAnsi="Times New Roman" w:cs="Times New Roman"/>
          <w:sz w:val="24"/>
        </w:rPr>
        <w:t>Practical exercises</w:t>
      </w:r>
    </w:p>
    <w:p w14:paraId="4F0FF106" w14:textId="77777777" w:rsidR="00641540" w:rsidRPr="00641540" w:rsidRDefault="00641540" w:rsidP="00641540">
      <w:pPr>
        <w:pStyle w:val="ListParagraph"/>
        <w:ind w:left="72"/>
        <w:rPr>
          <w:rFonts w:ascii="Times New Roman" w:hAnsi="Times New Roman" w:cs="Times New Roman"/>
          <w:sz w:val="24"/>
          <w:szCs w:val="24"/>
        </w:rPr>
      </w:pPr>
    </w:p>
    <w:p w14:paraId="319E4467" w14:textId="77777777" w:rsidR="009B7CC2" w:rsidRPr="009804BB" w:rsidRDefault="009B7CC2" w:rsidP="009B7CC2">
      <w:pPr>
        <w:pStyle w:val="NoSpacing"/>
        <w:spacing w:line="480" w:lineRule="auto"/>
        <w:jc w:val="center"/>
        <w:rPr>
          <w:rFonts w:ascii="Times New Roman" w:hAnsi="Times New Roman" w:cs="Times New Roman"/>
          <w:b/>
          <w:sz w:val="40"/>
        </w:rPr>
      </w:pPr>
      <w:r w:rsidRPr="009804BB">
        <w:rPr>
          <w:rFonts w:ascii="Times New Roman" w:hAnsi="Times New Roman" w:cs="Times New Roman"/>
          <w:b/>
          <w:sz w:val="40"/>
        </w:rPr>
        <w:t>END</w:t>
      </w:r>
    </w:p>
    <w:p w14:paraId="1FB2F95D" w14:textId="77777777" w:rsidR="00F015F2" w:rsidRPr="009804BB" w:rsidRDefault="00F015F2" w:rsidP="00F015F2">
      <w:pPr>
        <w:pStyle w:val="NoSpacing"/>
        <w:spacing w:line="480" w:lineRule="auto"/>
        <w:jc w:val="center"/>
        <w:rPr>
          <w:rFonts w:ascii="Times New Roman" w:hAnsi="Times New Roman" w:cs="Times New Roman"/>
          <w:b/>
          <w:sz w:val="40"/>
        </w:rPr>
      </w:pPr>
    </w:p>
    <w:p w14:paraId="30152560" w14:textId="77777777" w:rsidR="009B7CC2" w:rsidRDefault="009B7CC2" w:rsidP="00F015F2">
      <w:pPr>
        <w:pStyle w:val="NoSpacing"/>
        <w:spacing w:line="480" w:lineRule="auto"/>
        <w:jc w:val="center"/>
        <w:rPr>
          <w:rFonts w:ascii="Times New Roman" w:hAnsi="Times New Roman" w:cs="Times New Roman"/>
          <w:b/>
          <w:sz w:val="40"/>
        </w:rPr>
      </w:pPr>
    </w:p>
    <w:p w14:paraId="36479D61" w14:textId="77777777" w:rsidR="009B7CC2" w:rsidRDefault="009B7CC2" w:rsidP="00F015F2">
      <w:pPr>
        <w:pStyle w:val="NoSpacing"/>
        <w:spacing w:line="480" w:lineRule="auto"/>
        <w:jc w:val="center"/>
        <w:rPr>
          <w:rFonts w:ascii="Times New Roman" w:hAnsi="Times New Roman" w:cs="Times New Roman"/>
          <w:b/>
          <w:sz w:val="40"/>
        </w:rPr>
      </w:pPr>
    </w:p>
    <w:p w14:paraId="746D7358" w14:textId="77777777" w:rsidR="009B7CC2" w:rsidRDefault="009B7CC2" w:rsidP="00F015F2">
      <w:pPr>
        <w:pStyle w:val="NoSpacing"/>
        <w:spacing w:line="480" w:lineRule="auto"/>
        <w:jc w:val="center"/>
        <w:rPr>
          <w:rFonts w:ascii="Times New Roman" w:hAnsi="Times New Roman" w:cs="Times New Roman"/>
          <w:b/>
          <w:sz w:val="40"/>
        </w:rPr>
      </w:pPr>
    </w:p>
    <w:p w14:paraId="25EEE065" w14:textId="77777777" w:rsidR="009B7CC2" w:rsidRDefault="009B7CC2" w:rsidP="00F015F2">
      <w:pPr>
        <w:pStyle w:val="NoSpacing"/>
        <w:spacing w:line="480" w:lineRule="auto"/>
        <w:jc w:val="center"/>
        <w:rPr>
          <w:rFonts w:ascii="Times New Roman" w:hAnsi="Times New Roman" w:cs="Times New Roman"/>
          <w:b/>
          <w:sz w:val="40"/>
        </w:rPr>
      </w:pPr>
    </w:p>
    <w:p w14:paraId="58234C0C" w14:textId="77777777" w:rsidR="009B7CC2" w:rsidRDefault="009B7CC2" w:rsidP="00F015F2">
      <w:pPr>
        <w:pStyle w:val="NoSpacing"/>
        <w:spacing w:line="480" w:lineRule="auto"/>
        <w:jc w:val="center"/>
        <w:rPr>
          <w:rFonts w:ascii="Times New Roman" w:hAnsi="Times New Roman" w:cs="Times New Roman"/>
          <w:b/>
          <w:sz w:val="40"/>
        </w:rPr>
      </w:pPr>
    </w:p>
    <w:p w14:paraId="5D293B87" w14:textId="77777777" w:rsidR="00712390" w:rsidRDefault="00712390" w:rsidP="00F015F2">
      <w:pPr>
        <w:pStyle w:val="NoSpacing"/>
        <w:spacing w:line="480" w:lineRule="auto"/>
        <w:jc w:val="center"/>
        <w:rPr>
          <w:rFonts w:ascii="Times New Roman" w:hAnsi="Times New Roman" w:cs="Times New Roman"/>
          <w:b/>
          <w:sz w:val="40"/>
        </w:rPr>
      </w:pPr>
    </w:p>
    <w:p w14:paraId="11DD9BB6" w14:textId="77777777" w:rsidR="008C3431" w:rsidRDefault="008C3431" w:rsidP="00F015F2">
      <w:pPr>
        <w:pStyle w:val="NoSpacing"/>
        <w:spacing w:line="480" w:lineRule="auto"/>
        <w:jc w:val="center"/>
        <w:rPr>
          <w:rFonts w:ascii="Times New Roman" w:hAnsi="Times New Roman" w:cs="Times New Roman"/>
          <w:b/>
          <w:sz w:val="40"/>
        </w:rPr>
      </w:pPr>
    </w:p>
    <w:p w14:paraId="7DAB5DA5" w14:textId="77777777" w:rsidR="008C3431" w:rsidRDefault="008C3431" w:rsidP="00F015F2">
      <w:pPr>
        <w:pStyle w:val="NoSpacing"/>
        <w:spacing w:line="480" w:lineRule="auto"/>
        <w:jc w:val="center"/>
        <w:rPr>
          <w:rFonts w:ascii="Times New Roman" w:hAnsi="Times New Roman" w:cs="Times New Roman"/>
          <w:b/>
          <w:sz w:val="40"/>
        </w:rPr>
      </w:pPr>
    </w:p>
    <w:p w14:paraId="32347C8D" w14:textId="77777777" w:rsidR="008C3431" w:rsidRDefault="008C3431" w:rsidP="00F015F2">
      <w:pPr>
        <w:pStyle w:val="NoSpacing"/>
        <w:spacing w:line="480" w:lineRule="auto"/>
        <w:jc w:val="center"/>
        <w:rPr>
          <w:rFonts w:ascii="Times New Roman" w:hAnsi="Times New Roman" w:cs="Times New Roman"/>
          <w:b/>
          <w:sz w:val="40"/>
        </w:rPr>
      </w:pPr>
    </w:p>
    <w:p w14:paraId="229AFF92" w14:textId="77777777" w:rsidR="008C3431" w:rsidRDefault="008C3431" w:rsidP="00F015F2">
      <w:pPr>
        <w:pStyle w:val="NoSpacing"/>
        <w:spacing w:line="480" w:lineRule="auto"/>
        <w:jc w:val="center"/>
        <w:rPr>
          <w:rFonts w:ascii="Times New Roman" w:hAnsi="Times New Roman" w:cs="Times New Roman"/>
          <w:b/>
          <w:sz w:val="40"/>
        </w:rPr>
      </w:pPr>
    </w:p>
    <w:p w14:paraId="2F4B4F6B" w14:textId="77777777" w:rsidR="008C3431" w:rsidRDefault="008C3431" w:rsidP="00F015F2">
      <w:pPr>
        <w:pStyle w:val="NoSpacing"/>
        <w:spacing w:line="480" w:lineRule="auto"/>
        <w:jc w:val="center"/>
        <w:rPr>
          <w:rFonts w:ascii="Times New Roman" w:hAnsi="Times New Roman" w:cs="Times New Roman"/>
          <w:b/>
          <w:sz w:val="40"/>
        </w:rPr>
      </w:pPr>
    </w:p>
    <w:p w14:paraId="77328B5E" w14:textId="77777777" w:rsidR="00FC4F8C" w:rsidRPr="009804BB" w:rsidRDefault="00FC4F8C" w:rsidP="00F015F2">
      <w:pPr>
        <w:pStyle w:val="NoSpacing"/>
        <w:spacing w:line="480" w:lineRule="auto"/>
        <w:jc w:val="center"/>
        <w:rPr>
          <w:rFonts w:ascii="Times New Roman" w:hAnsi="Times New Roman" w:cs="Times New Roman"/>
          <w:b/>
          <w:sz w:val="40"/>
        </w:rPr>
      </w:pPr>
      <w:r w:rsidRPr="009804BB">
        <w:rPr>
          <w:rFonts w:ascii="Times New Roman" w:hAnsi="Times New Roman" w:cs="Times New Roman"/>
          <w:b/>
          <w:sz w:val="40"/>
        </w:rPr>
        <w:t>Page Left Blank</w:t>
      </w:r>
    </w:p>
    <w:p w14:paraId="69198AA2" w14:textId="77777777" w:rsidR="00785BB7" w:rsidRPr="009804BB" w:rsidRDefault="00785BB7">
      <w:pPr>
        <w:rPr>
          <w:rFonts w:ascii="Times New Roman" w:hAnsi="Times New Roman" w:cs="Times New Roman"/>
          <w:b/>
          <w:bCs/>
          <w:sz w:val="40"/>
          <w:szCs w:val="40"/>
        </w:rPr>
      </w:pPr>
      <w:r w:rsidRPr="009804BB">
        <w:rPr>
          <w:rFonts w:ascii="Times New Roman" w:hAnsi="Times New Roman" w:cs="Times New Roman"/>
          <w:b/>
          <w:bCs/>
          <w:sz w:val="40"/>
          <w:szCs w:val="40"/>
        </w:rPr>
        <w:br w:type="page"/>
      </w:r>
    </w:p>
    <w:p w14:paraId="13E861DD" w14:textId="77777777" w:rsidR="00F015F2" w:rsidRPr="009804BB" w:rsidRDefault="00FE3D15" w:rsidP="00F015F2">
      <w:pPr>
        <w:autoSpaceDE w:val="0"/>
        <w:autoSpaceDN w:val="0"/>
        <w:adjustRightInd w:val="0"/>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lastRenderedPageBreak/>
        <w:t>PATROL INVESTIGATION</w:t>
      </w:r>
      <w:r w:rsidR="00F015F2" w:rsidRPr="009804BB">
        <w:rPr>
          <w:rFonts w:ascii="Times New Roman" w:hAnsi="Times New Roman" w:cs="Times New Roman"/>
          <w:b/>
          <w:bCs/>
          <w:sz w:val="40"/>
          <w:szCs w:val="40"/>
        </w:rPr>
        <w:t>:</w:t>
      </w:r>
    </w:p>
    <w:p w14:paraId="54FF1C2C" w14:textId="77777777" w:rsidR="00F015F2" w:rsidRPr="009804BB" w:rsidRDefault="00F015F2" w:rsidP="00F746B4">
      <w:pPr>
        <w:pStyle w:val="Heading3"/>
      </w:pPr>
      <w:bookmarkStart w:id="60" w:name="_Toc104876891"/>
      <w:r w:rsidRPr="009804BB">
        <w:t>Fundamentals of Investigation</w:t>
      </w:r>
      <w:bookmarkEnd w:id="60"/>
    </w:p>
    <w:p w14:paraId="59E8A95C" w14:textId="77777777" w:rsidR="00F015F2" w:rsidRPr="009804BB" w:rsidRDefault="00F015F2" w:rsidP="00F015F2">
      <w:pPr>
        <w:pStyle w:val="Title"/>
      </w:pPr>
    </w:p>
    <w:p w14:paraId="4DB62568" w14:textId="77777777" w:rsidR="00F015F2" w:rsidRPr="009804BB" w:rsidRDefault="00F015F2" w:rsidP="00F015F2">
      <w:pPr>
        <w:pStyle w:val="Title"/>
      </w:pPr>
    </w:p>
    <w:p w14:paraId="5FC5F1B4"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b/>
          <w:bCs/>
          <w:sz w:val="24"/>
          <w:szCs w:val="24"/>
        </w:rPr>
        <w:t xml:space="preserve">Instructional Goal: </w:t>
      </w:r>
      <w:r w:rsidRPr="009804BB">
        <w:rPr>
          <w:rFonts w:ascii="Times New Roman" w:hAnsi="Times New Roman" w:cs="Times New Roman"/>
          <w:sz w:val="24"/>
          <w:szCs w:val="24"/>
        </w:rPr>
        <w:t xml:space="preserve">This unit of instruction provides a foundation for the specific investigative techniques </w:t>
      </w:r>
      <w:r w:rsidR="00FC4F8C" w:rsidRPr="009804BB">
        <w:rPr>
          <w:rFonts w:ascii="Times New Roman" w:hAnsi="Times New Roman" w:cs="Times New Roman"/>
          <w:sz w:val="24"/>
          <w:szCs w:val="24"/>
        </w:rPr>
        <w:t>taught in “Crimes against Persons” and "Crimes a</w:t>
      </w:r>
      <w:r w:rsidRPr="009804BB">
        <w:rPr>
          <w:rFonts w:ascii="Times New Roman" w:hAnsi="Times New Roman" w:cs="Times New Roman"/>
          <w:sz w:val="24"/>
          <w:szCs w:val="24"/>
        </w:rPr>
        <w:t>gainst Property”.   It is important that the instructor provide numerous illustrations of application of the specific techniques covered (</w:t>
      </w:r>
      <w:proofErr w:type="gramStart"/>
      <w:r w:rsidRPr="009804BB">
        <w:rPr>
          <w:rFonts w:ascii="Times New Roman" w:hAnsi="Times New Roman" w:cs="Times New Roman"/>
          <w:sz w:val="24"/>
          <w:szCs w:val="24"/>
        </w:rPr>
        <w:t>i.e.</w:t>
      </w:r>
      <w:proofErr w:type="gramEnd"/>
      <w:r w:rsidRPr="009804BB">
        <w:rPr>
          <w:rFonts w:ascii="Times New Roman" w:hAnsi="Times New Roman" w:cs="Times New Roman"/>
          <w:sz w:val="24"/>
          <w:szCs w:val="24"/>
        </w:rPr>
        <w:t xml:space="preserve"> use of records, intelligence information, informants, surveillance, and witness testimony).</w:t>
      </w:r>
    </w:p>
    <w:p w14:paraId="47D667F2"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075E9BCA" w14:textId="77777777" w:rsidR="00F015F2" w:rsidRPr="009804BB" w:rsidRDefault="00F015F2" w:rsidP="00F015F2">
      <w:pPr>
        <w:autoSpaceDE w:val="0"/>
        <w:autoSpaceDN w:val="0"/>
        <w:adjustRightInd w:val="0"/>
        <w:spacing w:after="0" w:line="240" w:lineRule="auto"/>
        <w:rPr>
          <w:rFonts w:ascii="Times New Roman" w:hAnsi="Times New Roman" w:cs="Times New Roman"/>
          <w:b/>
          <w:sz w:val="24"/>
          <w:szCs w:val="24"/>
        </w:rPr>
      </w:pP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8 hours</w:t>
      </w:r>
      <w:r w:rsidRPr="009804BB">
        <w:rPr>
          <w:rFonts w:ascii="Times New Roman" w:hAnsi="Times New Roman" w:cs="Times New Roman"/>
          <w:b/>
          <w:sz w:val="24"/>
          <w:szCs w:val="24"/>
        </w:rPr>
        <w:t xml:space="preserve"> </w:t>
      </w:r>
    </w:p>
    <w:p w14:paraId="538B44EF" w14:textId="77777777" w:rsidR="00F015F2" w:rsidRPr="009804BB" w:rsidRDefault="00F015F2" w:rsidP="00F015F2">
      <w:pPr>
        <w:autoSpaceDE w:val="0"/>
        <w:autoSpaceDN w:val="0"/>
        <w:adjustRightInd w:val="0"/>
        <w:spacing w:after="0" w:line="240" w:lineRule="auto"/>
        <w:rPr>
          <w:rFonts w:ascii="Times New Roman" w:hAnsi="Times New Roman" w:cs="Times New Roman"/>
          <w:b/>
          <w:bCs/>
          <w:sz w:val="24"/>
          <w:szCs w:val="24"/>
        </w:rPr>
      </w:pPr>
    </w:p>
    <w:p w14:paraId="20E079A4" w14:textId="77777777" w:rsidR="00F015F2" w:rsidRPr="009804BB" w:rsidRDefault="00F015F2" w:rsidP="5976D936">
      <w:pPr>
        <w:spacing w:after="0" w:line="240" w:lineRule="auto"/>
        <w:rPr>
          <w:rFonts w:ascii="Times New Roman" w:hAnsi="Times New Roman" w:cs="Times New Roman"/>
          <w:b/>
          <w:bCs/>
          <w:sz w:val="24"/>
          <w:szCs w:val="24"/>
        </w:rPr>
      </w:pPr>
      <w:r w:rsidRPr="5976D936">
        <w:rPr>
          <w:rFonts w:ascii="Times New Roman" w:hAnsi="Times New Roman" w:cs="Times New Roman"/>
          <w:b/>
          <w:bCs/>
          <w:sz w:val="24"/>
          <w:szCs w:val="24"/>
        </w:rPr>
        <w:t>Student Performance Objectives (SPOs):</w:t>
      </w:r>
    </w:p>
    <w:p w14:paraId="5EA742DF" w14:textId="77777777" w:rsidR="00F015F2" w:rsidRPr="009804BB" w:rsidRDefault="00F015F2" w:rsidP="00F015F2">
      <w:pPr>
        <w:spacing w:after="0" w:line="240" w:lineRule="auto"/>
        <w:rPr>
          <w:rFonts w:ascii="Times New Roman" w:hAnsi="Times New Roman" w:cs="Times New Roman"/>
          <w:sz w:val="24"/>
          <w:szCs w:val="24"/>
        </w:rPr>
      </w:pPr>
    </w:p>
    <w:p w14:paraId="51BD4AFD" w14:textId="3582B936"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PIFI 1</w:t>
      </w:r>
      <w:r w:rsidR="00B574FC" w:rsidRPr="009804BB">
        <w:rPr>
          <w:rFonts w:ascii="Times New Roman" w:hAnsi="Times New Roman" w:cs="Times New Roman"/>
          <w:sz w:val="24"/>
          <w:szCs w:val="24"/>
        </w:rPr>
        <w:t xml:space="preserve">. </w:t>
      </w:r>
      <w:r w:rsidRPr="009804BB">
        <w:rPr>
          <w:rFonts w:ascii="Times New Roman" w:hAnsi="Times New Roman" w:cs="Times New Roman"/>
          <w:sz w:val="24"/>
          <w:szCs w:val="24"/>
        </w:rPr>
        <w:t>Identify types of records maintained by law enforcement agency.</w:t>
      </w:r>
    </w:p>
    <w:p w14:paraId="65F2ADEA" w14:textId="1825E5CB"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PIFI 2</w:t>
      </w:r>
      <w:r w:rsidR="00B574FC" w:rsidRPr="009804BB">
        <w:rPr>
          <w:rFonts w:ascii="Times New Roman" w:hAnsi="Times New Roman" w:cs="Times New Roman"/>
          <w:sz w:val="24"/>
          <w:szCs w:val="24"/>
        </w:rPr>
        <w:t xml:space="preserve">. </w:t>
      </w:r>
      <w:r w:rsidRPr="009804BB">
        <w:rPr>
          <w:rFonts w:ascii="Times New Roman" w:hAnsi="Times New Roman" w:cs="Times New Roman"/>
          <w:sz w:val="24"/>
          <w:szCs w:val="24"/>
        </w:rPr>
        <w:t>Define modus operandi.</w:t>
      </w:r>
    </w:p>
    <w:p w14:paraId="2A06DA54" w14:textId="2E8F8553"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PIFI 3</w:t>
      </w:r>
      <w:r w:rsidR="00B574FC" w:rsidRPr="009804BB">
        <w:rPr>
          <w:rFonts w:ascii="Times New Roman" w:hAnsi="Times New Roman" w:cs="Times New Roman"/>
          <w:sz w:val="24"/>
          <w:szCs w:val="24"/>
        </w:rPr>
        <w:t xml:space="preserve">. </w:t>
      </w:r>
      <w:r w:rsidRPr="009804BB">
        <w:rPr>
          <w:rFonts w:ascii="Times New Roman" w:hAnsi="Times New Roman" w:cs="Times New Roman"/>
          <w:sz w:val="24"/>
          <w:szCs w:val="24"/>
        </w:rPr>
        <w:t>Identify types of intelligence information that can be gathered on suspected offenders.</w:t>
      </w:r>
    </w:p>
    <w:p w14:paraId="63F286B4" w14:textId="707DFD73"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PIFI 4</w:t>
      </w:r>
      <w:r w:rsidR="00B574FC" w:rsidRPr="009804BB">
        <w:rPr>
          <w:rFonts w:ascii="Times New Roman" w:hAnsi="Times New Roman" w:cs="Times New Roman"/>
          <w:sz w:val="24"/>
          <w:szCs w:val="24"/>
        </w:rPr>
        <w:t xml:space="preserve">. </w:t>
      </w:r>
      <w:r w:rsidRPr="009804BB">
        <w:rPr>
          <w:rFonts w:ascii="Times New Roman" w:hAnsi="Times New Roman" w:cs="Times New Roman"/>
          <w:sz w:val="24"/>
          <w:szCs w:val="24"/>
        </w:rPr>
        <w:t>Identify proper procedures for administrative control of informants.</w:t>
      </w:r>
    </w:p>
    <w:p w14:paraId="6A269E73" w14:textId="079111CE"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PIFI 5</w:t>
      </w:r>
      <w:r w:rsidR="00B574FC" w:rsidRPr="009804BB">
        <w:rPr>
          <w:rFonts w:ascii="Times New Roman" w:hAnsi="Times New Roman" w:cs="Times New Roman"/>
          <w:sz w:val="24"/>
          <w:szCs w:val="24"/>
        </w:rPr>
        <w:t xml:space="preserve">. </w:t>
      </w:r>
      <w:r w:rsidRPr="009804BB">
        <w:rPr>
          <w:rFonts w:ascii="Times New Roman" w:hAnsi="Times New Roman" w:cs="Times New Roman"/>
          <w:sz w:val="24"/>
          <w:szCs w:val="24"/>
        </w:rPr>
        <w:t>Identify proper procedure to follow in conducting a surveillance.</w:t>
      </w:r>
    </w:p>
    <w:p w14:paraId="669993AB" w14:textId="2AF252E6"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PIFI 6</w:t>
      </w:r>
      <w:r w:rsidR="00B574FC" w:rsidRPr="009804BB">
        <w:rPr>
          <w:rFonts w:ascii="Times New Roman" w:hAnsi="Times New Roman" w:cs="Times New Roman"/>
          <w:sz w:val="24"/>
          <w:szCs w:val="24"/>
        </w:rPr>
        <w:t xml:space="preserve">. </w:t>
      </w:r>
      <w:r w:rsidRPr="009804BB">
        <w:rPr>
          <w:rFonts w:ascii="Times New Roman" w:hAnsi="Times New Roman" w:cs="Times New Roman"/>
          <w:sz w:val="24"/>
          <w:szCs w:val="24"/>
        </w:rPr>
        <w:t>Identify methods of locating witnesses to a crime.</w:t>
      </w:r>
    </w:p>
    <w:p w14:paraId="2CC2E48F" w14:textId="77777777" w:rsidR="00F015F2" w:rsidRPr="009804BB" w:rsidRDefault="00F015F2" w:rsidP="00F015F2">
      <w:pPr>
        <w:spacing w:after="0" w:line="240" w:lineRule="auto"/>
        <w:rPr>
          <w:rFonts w:ascii="Times New Roman" w:hAnsi="Times New Roman" w:cs="Times New Roman"/>
          <w:b/>
          <w:bCs/>
          <w:sz w:val="24"/>
          <w:szCs w:val="24"/>
          <w:u w:val="single"/>
        </w:rPr>
      </w:pPr>
    </w:p>
    <w:p w14:paraId="4BC708D5"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Instructional Note:</w:t>
      </w:r>
      <w:r w:rsidRPr="009804BB">
        <w:rPr>
          <w:rFonts w:ascii="Times New Roman" w:hAnsi="Times New Roman" w:cs="Times New Roman"/>
          <w:sz w:val="24"/>
          <w:szCs w:val="24"/>
        </w:rPr>
        <w:t xml:space="preserve">  There is time allotted within this block of instruction to allow for either tabletop exercises or an integrated scenario to check officer’s knowledge and ability to conduct a basic investigation.</w:t>
      </w:r>
    </w:p>
    <w:p w14:paraId="2DAAA6C7" w14:textId="77777777" w:rsidR="00F015F2" w:rsidRPr="009804BB" w:rsidRDefault="00F015F2" w:rsidP="00F015F2">
      <w:pPr>
        <w:spacing w:after="0" w:line="240" w:lineRule="auto"/>
        <w:rPr>
          <w:rFonts w:ascii="Times New Roman" w:hAnsi="Times New Roman" w:cs="Times New Roman"/>
          <w:b/>
          <w:sz w:val="24"/>
          <w:szCs w:val="24"/>
        </w:rPr>
      </w:pPr>
    </w:p>
    <w:p w14:paraId="06CCDA24" w14:textId="77777777" w:rsidR="00F015F2" w:rsidRPr="009804BB" w:rsidRDefault="00F015F2" w:rsidP="00F015F2">
      <w:pPr>
        <w:spacing w:after="0" w:line="240" w:lineRule="auto"/>
        <w:rPr>
          <w:rFonts w:ascii="Times New Roman" w:hAnsi="Times New Roman" w:cs="Times New Roman"/>
          <w:b/>
          <w:sz w:val="24"/>
          <w:szCs w:val="24"/>
        </w:rPr>
      </w:pPr>
      <w:r w:rsidRPr="009804BB">
        <w:rPr>
          <w:rFonts w:ascii="Times New Roman" w:hAnsi="Times New Roman" w:cs="Times New Roman"/>
          <w:b/>
          <w:sz w:val="24"/>
          <w:szCs w:val="24"/>
        </w:rPr>
        <w:t>Suggested Resources:</w:t>
      </w:r>
    </w:p>
    <w:p w14:paraId="7BD9533E" w14:textId="77777777" w:rsidR="00F015F2" w:rsidRPr="009804BB" w:rsidRDefault="00F015F2" w:rsidP="00F015F2">
      <w:pPr>
        <w:spacing w:after="0" w:line="240" w:lineRule="auto"/>
        <w:rPr>
          <w:rFonts w:ascii="Times New Roman" w:hAnsi="Times New Roman" w:cs="Times New Roman"/>
          <w:sz w:val="32"/>
          <w:szCs w:val="24"/>
        </w:rPr>
      </w:pPr>
    </w:p>
    <w:p w14:paraId="5B5B6C41" w14:textId="77777777" w:rsidR="00F015F2" w:rsidRPr="009804BB" w:rsidRDefault="00F015F2" w:rsidP="00E547D9">
      <w:pPr>
        <w:spacing w:after="0" w:line="240" w:lineRule="auto"/>
        <w:ind w:left="720" w:hanging="720"/>
        <w:rPr>
          <w:rFonts w:ascii="Times New Roman" w:hAnsi="Times New Roman" w:cs="Times New Roman"/>
          <w:sz w:val="32"/>
          <w:szCs w:val="24"/>
        </w:rPr>
      </w:pPr>
      <w:r w:rsidRPr="009804BB">
        <w:rPr>
          <w:rFonts w:ascii="Times New Roman" w:hAnsi="Times New Roman" w:cs="Times New Roman"/>
          <w:bCs/>
          <w:sz w:val="24"/>
          <w:szCs w:val="21"/>
          <w:shd w:val="clear" w:color="auto" w:fill="FFFFFF"/>
        </w:rPr>
        <w:t>O'Ha</w:t>
      </w:r>
      <w:r w:rsidR="002C60B9">
        <w:rPr>
          <w:rFonts w:ascii="Times New Roman" w:hAnsi="Times New Roman" w:cs="Times New Roman"/>
          <w:bCs/>
          <w:sz w:val="24"/>
          <w:szCs w:val="21"/>
          <w:shd w:val="clear" w:color="auto" w:fill="FFFFFF"/>
        </w:rPr>
        <w:t>ra, C. E., &amp; O'Hara, G. L. (2019</w:t>
      </w:r>
      <w:r w:rsidRPr="009804BB">
        <w:rPr>
          <w:rFonts w:ascii="Times New Roman" w:hAnsi="Times New Roman" w:cs="Times New Roman"/>
          <w:bCs/>
          <w:sz w:val="24"/>
          <w:szCs w:val="21"/>
          <w:shd w:val="clear" w:color="auto" w:fill="FFFFFF"/>
        </w:rPr>
        <w:t>).</w:t>
      </w:r>
      <w:r w:rsidRPr="009804BB">
        <w:rPr>
          <w:rStyle w:val="apple-converted-space"/>
          <w:rFonts w:ascii="Times New Roman" w:hAnsi="Times New Roman" w:cs="Times New Roman"/>
          <w:bCs/>
          <w:sz w:val="24"/>
          <w:szCs w:val="21"/>
          <w:shd w:val="clear" w:color="auto" w:fill="FFFFFF"/>
        </w:rPr>
        <w:t> </w:t>
      </w:r>
      <w:r w:rsidRPr="009804BB">
        <w:rPr>
          <w:rFonts w:ascii="Times New Roman" w:hAnsi="Times New Roman" w:cs="Times New Roman"/>
          <w:bCs/>
          <w:i/>
          <w:iCs/>
          <w:sz w:val="24"/>
          <w:szCs w:val="21"/>
          <w:shd w:val="clear" w:color="auto" w:fill="FFFFFF"/>
        </w:rPr>
        <w:t>Fundamentals of Criminal Investigation</w:t>
      </w:r>
      <w:r w:rsidRPr="009804BB">
        <w:rPr>
          <w:rStyle w:val="apple-converted-space"/>
          <w:rFonts w:ascii="Times New Roman" w:hAnsi="Times New Roman" w:cs="Times New Roman"/>
          <w:bCs/>
          <w:sz w:val="24"/>
          <w:szCs w:val="21"/>
          <w:shd w:val="clear" w:color="auto" w:fill="FFFFFF"/>
        </w:rPr>
        <w:t> </w:t>
      </w:r>
      <w:r w:rsidR="002C60B9">
        <w:rPr>
          <w:rFonts w:ascii="Times New Roman" w:hAnsi="Times New Roman" w:cs="Times New Roman"/>
          <w:bCs/>
          <w:sz w:val="24"/>
          <w:szCs w:val="21"/>
          <w:shd w:val="clear" w:color="auto" w:fill="FFFFFF"/>
        </w:rPr>
        <w:t>(9</w:t>
      </w:r>
      <w:r w:rsidRPr="009804BB">
        <w:rPr>
          <w:rFonts w:ascii="Times New Roman" w:hAnsi="Times New Roman" w:cs="Times New Roman"/>
          <w:bCs/>
          <w:sz w:val="24"/>
          <w:szCs w:val="21"/>
          <w:shd w:val="clear" w:color="auto" w:fill="FFFFFF"/>
        </w:rPr>
        <w:t>th ed.). Springfield, IL, U.S.A.: C.C. Thomas.</w:t>
      </w:r>
      <w:r w:rsidRPr="009804BB">
        <w:rPr>
          <w:rFonts w:ascii="Times New Roman" w:hAnsi="Times New Roman" w:cs="Times New Roman"/>
          <w:sz w:val="32"/>
          <w:szCs w:val="24"/>
        </w:rPr>
        <w:t xml:space="preserve"> </w:t>
      </w:r>
    </w:p>
    <w:p w14:paraId="5D54E7D5" w14:textId="77777777" w:rsidR="00F015F2" w:rsidRPr="009804BB" w:rsidRDefault="00F015F2" w:rsidP="00F015F2">
      <w:pPr>
        <w:spacing w:after="0" w:line="240" w:lineRule="auto"/>
        <w:rPr>
          <w:rFonts w:ascii="Times New Roman" w:hAnsi="Times New Roman" w:cs="Times New Roman"/>
          <w:b/>
          <w:sz w:val="24"/>
          <w:szCs w:val="24"/>
        </w:rPr>
      </w:pPr>
    </w:p>
    <w:p w14:paraId="1D4EB7A3" w14:textId="77777777" w:rsidR="00F015F2" w:rsidRPr="009804BB" w:rsidRDefault="00F015F2" w:rsidP="00F015F2">
      <w:pPr>
        <w:spacing w:after="0" w:line="240" w:lineRule="auto"/>
        <w:rPr>
          <w:rFonts w:ascii="Times New Roman" w:hAnsi="Times New Roman" w:cs="Times New Roman"/>
          <w:sz w:val="24"/>
          <w:szCs w:val="24"/>
        </w:rPr>
      </w:pPr>
    </w:p>
    <w:p w14:paraId="6FE7B936" w14:textId="77777777" w:rsidR="00F015F2" w:rsidRPr="009804BB" w:rsidRDefault="00F015F2" w:rsidP="00F015F2">
      <w:pPr>
        <w:spacing w:after="0" w:line="240" w:lineRule="auto"/>
        <w:rPr>
          <w:rFonts w:ascii="Times New Roman" w:hAnsi="Times New Roman" w:cs="Times New Roman"/>
          <w:sz w:val="24"/>
          <w:szCs w:val="24"/>
        </w:rPr>
      </w:pPr>
    </w:p>
    <w:p w14:paraId="27B93405" w14:textId="77777777" w:rsidR="00F015F2" w:rsidRPr="009804BB" w:rsidRDefault="00F015F2" w:rsidP="00F015F2">
      <w:pPr>
        <w:spacing w:after="0" w:line="240" w:lineRule="auto"/>
        <w:rPr>
          <w:rFonts w:ascii="Times New Roman" w:hAnsi="Times New Roman" w:cs="Times New Roman"/>
          <w:sz w:val="24"/>
          <w:szCs w:val="24"/>
        </w:rPr>
      </w:pPr>
    </w:p>
    <w:p w14:paraId="070D70C6" w14:textId="77777777" w:rsidR="00F015F2" w:rsidRPr="009804BB" w:rsidRDefault="00F015F2" w:rsidP="00F015F2">
      <w:pPr>
        <w:spacing w:after="0" w:line="240" w:lineRule="auto"/>
        <w:rPr>
          <w:rFonts w:ascii="Times New Roman" w:hAnsi="Times New Roman" w:cs="Times New Roman"/>
          <w:sz w:val="24"/>
          <w:szCs w:val="24"/>
        </w:rPr>
      </w:pPr>
    </w:p>
    <w:p w14:paraId="29ABFDF3" w14:textId="77777777" w:rsidR="00F015F2" w:rsidRPr="009804BB" w:rsidRDefault="00F015F2" w:rsidP="00F015F2">
      <w:pPr>
        <w:spacing w:after="0" w:line="240" w:lineRule="auto"/>
        <w:rPr>
          <w:rFonts w:ascii="Times New Roman" w:hAnsi="Times New Roman" w:cs="Times New Roman"/>
          <w:sz w:val="24"/>
          <w:szCs w:val="24"/>
        </w:rPr>
      </w:pPr>
    </w:p>
    <w:p w14:paraId="463A1896" w14:textId="77777777" w:rsidR="00F015F2" w:rsidRPr="009804BB" w:rsidRDefault="00F015F2" w:rsidP="00F015F2">
      <w:pPr>
        <w:spacing w:after="0" w:line="240" w:lineRule="auto"/>
        <w:rPr>
          <w:rFonts w:ascii="Times New Roman" w:hAnsi="Times New Roman" w:cs="Times New Roman"/>
          <w:sz w:val="24"/>
          <w:szCs w:val="24"/>
        </w:rPr>
      </w:pPr>
    </w:p>
    <w:p w14:paraId="3DCE0D02" w14:textId="77777777" w:rsidR="00F015F2" w:rsidRPr="009804BB" w:rsidRDefault="00F015F2" w:rsidP="00F015F2">
      <w:pPr>
        <w:spacing w:after="0" w:line="240" w:lineRule="auto"/>
        <w:rPr>
          <w:rFonts w:ascii="Times New Roman" w:hAnsi="Times New Roman" w:cs="Times New Roman"/>
          <w:sz w:val="24"/>
          <w:szCs w:val="24"/>
        </w:rPr>
      </w:pPr>
    </w:p>
    <w:p w14:paraId="24D5C964" w14:textId="77777777" w:rsidR="00F015F2" w:rsidRPr="009804BB" w:rsidRDefault="00F015F2" w:rsidP="00F015F2">
      <w:pPr>
        <w:spacing w:after="0" w:line="240" w:lineRule="auto"/>
        <w:rPr>
          <w:rFonts w:ascii="Times New Roman" w:hAnsi="Times New Roman" w:cs="Times New Roman"/>
          <w:sz w:val="24"/>
          <w:szCs w:val="24"/>
        </w:rPr>
      </w:pPr>
    </w:p>
    <w:p w14:paraId="389BB5A1" w14:textId="77777777" w:rsidR="00F015F2" w:rsidRPr="009804BB" w:rsidRDefault="00F015F2" w:rsidP="00F015F2">
      <w:pPr>
        <w:spacing w:after="0" w:line="240" w:lineRule="auto"/>
        <w:rPr>
          <w:rFonts w:ascii="Times New Roman" w:hAnsi="Times New Roman" w:cs="Times New Roman"/>
          <w:sz w:val="24"/>
          <w:szCs w:val="24"/>
        </w:rPr>
      </w:pPr>
    </w:p>
    <w:p w14:paraId="4893B316" w14:textId="77777777" w:rsidR="00F015F2" w:rsidRPr="009804BB" w:rsidRDefault="00F015F2" w:rsidP="00F015F2">
      <w:pPr>
        <w:spacing w:after="0" w:line="240" w:lineRule="auto"/>
        <w:rPr>
          <w:rFonts w:ascii="Times New Roman" w:hAnsi="Times New Roman" w:cs="Times New Roman"/>
          <w:sz w:val="24"/>
          <w:szCs w:val="24"/>
        </w:rPr>
      </w:pPr>
    </w:p>
    <w:p w14:paraId="654A2569" w14:textId="77777777" w:rsidR="00F015F2" w:rsidRPr="009804BB" w:rsidRDefault="00F015F2" w:rsidP="00F015F2">
      <w:pPr>
        <w:spacing w:after="0" w:line="240" w:lineRule="auto"/>
        <w:rPr>
          <w:rFonts w:ascii="Times New Roman" w:hAnsi="Times New Roman" w:cs="Times New Roman"/>
          <w:sz w:val="24"/>
          <w:szCs w:val="24"/>
        </w:rPr>
      </w:pPr>
    </w:p>
    <w:p w14:paraId="688A25DA" w14:textId="77777777" w:rsidR="00F015F2" w:rsidRPr="009804BB" w:rsidRDefault="00F015F2" w:rsidP="00F015F2">
      <w:pPr>
        <w:spacing w:after="0" w:line="240" w:lineRule="auto"/>
        <w:rPr>
          <w:rFonts w:ascii="Times New Roman" w:hAnsi="Times New Roman" w:cs="Times New Roman"/>
          <w:sz w:val="24"/>
          <w:szCs w:val="24"/>
        </w:rPr>
      </w:pPr>
    </w:p>
    <w:p w14:paraId="16DB0DF0" w14:textId="77777777" w:rsidR="00F015F2" w:rsidRPr="009804BB" w:rsidRDefault="00F015F2" w:rsidP="00F015F2">
      <w:pPr>
        <w:spacing w:after="0" w:line="240" w:lineRule="auto"/>
        <w:rPr>
          <w:rFonts w:ascii="Times New Roman" w:hAnsi="Times New Roman" w:cs="Times New Roman"/>
          <w:sz w:val="24"/>
          <w:szCs w:val="24"/>
        </w:rPr>
      </w:pPr>
    </w:p>
    <w:p w14:paraId="6CB27FAF" w14:textId="77777777" w:rsidR="00F015F2" w:rsidRPr="009804BB" w:rsidRDefault="00F015F2" w:rsidP="00F015F2">
      <w:pPr>
        <w:spacing w:after="0" w:line="240" w:lineRule="auto"/>
        <w:rPr>
          <w:rFonts w:ascii="Times New Roman" w:hAnsi="Times New Roman" w:cs="Times New Roman"/>
          <w:sz w:val="24"/>
          <w:szCs w:val="24"/>
        </w:rPr>
      </w:pPr>
    </w:p>
    <w:p w14:paraId="16D95211" w14:textId="77777777" w:rsidR="00FC4F8C" w:rsidRPr="009804BB" w:rsidRDefault="00FC4F8C">
      <w:pPr>
        <w:rPr>
          <w:rFonts w:ascii="Times New Roman" w:hAnsi="Times New Roman" w:cs="Times New Roman"/>
          <w:b/>
          <w:bCs/>
          <w:sz w:val="40"/>
          <w:szCs w:val="40"/>
        </w:rPr>
      </w:pPr>
    </w:p>
    <w:p w14:paraId="2A2E0276" w14:textId="77777777" w:rsidR="00FC4F8C" w:rsidRPr="009804BB" w:rsidRDefault="00FC4F8C">
      <w:pPr>
        <w:rPr>
          <w:rFonts w:ascii="Times New Roman" w:hAnsi="Times New Roman" w:cs="Times New Roman"/>
          <w:b/>
          <w:bCs/>
          <w:sz w:val="40"/>
          <w:szCs w:val="40"/>
        </w:rPr>
      </w:pPr>
    </w:p>
    <w:p w14:paraId="422129C1" w14:textId="77777777" w:rsidR="00FC4F8C" w:rsidRPr="009804BB" w:rsidRDefault="00FC4F8C">
      <w:pPr>
        <w:rPr>
          <w:rFonts w:ascii="Times New Roman" w:hAnsi="Times New Roman" w:cs="Times New Roman"/>
          <w:b/>
          <w:bCs/>
          <w:sz w:val="40"/>
          <w:szCs w:val="40"/>
        </w:rPr>
      </w:pPr>
    </w:p>
    <w:p w14:paraId="0D4BB67F" w14:textId="77777777" w:rsidR="00FC4F8C" w:rsidRPr="009804BB" w:rsidRDefault="00FC4F8C">
      <w:pPr>
        <w:rPr>
          <w:rFonts w:ascii="Times New Roman" w:hAnsi="Times New Roman" w:cs="Times New Roman"/>
          <w:b/>
          <w:bCs/>
          <w:sz w:val="40"/>
          <w:szCs w:val="40"/>
        </w:rPr>
      </w:pPr>
    </w:p>
    <w:p w14:paraId="2CA4D066" w14:textId="77777777" w:rsidR="00FC4F8C" w:rsidRPr="009804BB" w:rsidRDefault="00FC4F8C">
      <w:pPr>
        <w:rPr>
          <w:rFonts w:ascii="Times New Roman" w:hAnsi="Times New Roman" w:cs="Times New Roman"/>
          <w:b/>
          <w:bCs/>
          <w:sz w:val="40"/>
          <w:szCs w:val="40"/>
        </w:rPr>
      </w:pPr>
    </w:p>
    <w:p w14:paraId="49DB9D9D" w14:textId="77777777" w:rsidR="00FC4F8C" w:rsidRPr="009804BB" w:rsidRDefault="00FC4F8C">
      <w:pPr>
        <w:rPr>
          <w:rFonts w:ascii="Times New Roman" w:hAnsi="Times New Roman" w:cs="Times New Roman"/>
          <w:b/>
          <w:bCs/>
          <w:sz w:val="40"/>
          <w:szCs w:val="40"/>
        </w:rPr>
      </w:pPr>
    </w:p>
    <w:p w14:paraId="093A7198" w14:textId="77777777" w:rsidR="00FC4F8C" w:rsidRPr="009804BB" w:rsidRDefault="00FC4F8C">
      <w:pPr>
        <w:rPr>
          <w:rFonts w:ascii="Times New Roman" w:hAnsi="Times New Roman" w:cs="Times New Roman"/>
          <w:b/>
          <w:bCs/>
          <w:sz w:val="40"/>
          <w:szCs w:val="40"/>
        </w:rPr>
      </w:pPr>
    </w:p>
    <w:p w14:paraId="22249ABA" w14:textId="77777777" w:rsidR="00FC4F8C" w:rsidRPr="009804BB" w:rsidRDefault="00FC4F8C">
      <w:pPr>
        <w:rPr>
          <w:rFonts w:ascii="Times New Roman" w:hAnsi="Times New Roman" w:cs="Times New Roman"/>
          <w:b/>
          <w:bCs/>
          <w:sz w:val="40"/>
          <w:szCs w:val="40"/>
        </w:rPr>
      </w:pPr>
    </w:p>
    <w:p w14:paraId="7150A87C" w14:textId="77777777" w:rsidR="00FC4F8C" w:rsidRPr="009804BB" w:rsidRDefault="00FC4F8C" w:rsidP="00FC4F8C">
      <w:pPr>
        <w:ind w:left="2880" w:firstLine="720"/>
        <w:rPr>
          <w:rFonts w:ascii="Times New Roman" w:hAnsi="Times New Roman" w:cs="Times New Roman"/>
          <w:b/>
          <w:bCs/>
          <w:sz w:val="40"/>
          <w:szCs w:val="40"/>
        </w:rPr>
      </w:pPr>
      <w:r w:rsidRPr="009804BB">
        <w:rPr>
          <w:rFonts w:ascii="Times New Roman" w:hAnsi="Times New Roman" w:cs="Times New Roman"/>
          <w:b/>
          <w:bCs/>
          <w:sz w:val="40"/>
          <w:szCs w:val="40"/>
        </w:rPr>
        <w:t>Page Left Blank</w:t>
      </w:r>
      <w:r w:rsidRPr="009804BB">
        <w:rPr>
          <w:rFonts w:ascii="Times New Roman" w:hAnsi="Times New Roman" w:cs="Times New Roman"/>
          <w:b/>
          <w:bCs/>
          <w:sz w:val="40"/>
          <w:szCs w:val="40"/>
        </w:rPr>
        <w:br w:type="page"/>
      </w:r>
    </w:p>
    <w:p w14:paraId="3E5C91DC" w14:textId="77777777" w:rsidR="00F015F2" w:rsidRPr="009804BB" w:rsidRDefault="00F015F2" w:rsidP="00F015F2">
      <w:pPr>
        <w:autoSpaceDE w:val="0"/>
        <w:autoSpaceDN w:val="0"/>
        <w:adjustRightInd w:val="0"/>
        <w:spacing w:after="0" w:line="240" w:lineRule="auto"/>
        <w:jc w:val="center"/>
        <w:rPr>
          <w:rFonts w:ascii="Times New Roman" w:hAnsi="Times New Roman" w:cs="Times New Roman"/>
        </w:rPr>
      </w:pPr>
      <w:r w:rsidRPr="009804BB">
        <w:rPr>
          <w:rFonts w:ascii="Times New Roman" w:hAnsi="Times New Roman" w:cs="Times New Roman"/>
          <w:b/>
          <w:bCs/>
          <w:sz w:val="40"/>
          <w:szCs w:val="40"/>
        </w:rPr>
        <w:lastRenderedPageBreak/>
        <w:t>Fundamentals of Investigation</w:t>
      </w:r>
    </w:p>
    <w:p w14:paraId="005485A9" w14:textId="77777777" w:rsidR="00F015F2" w:rsidRPr="009804BB" w:rsidRDefault="00F015F2" w:rsidP="00F015F2">
      <w:pPr>
        <w:autoSpaceDE w:val="0"/>
        <w:autoSpaceDN w:val="0"/>
        <w:adjustRightInd w:val="0"/>
        <w:spacing w:after="0" w:line="240" w:lineRule="auto"/>
        <w:rPr>
          <w:rFonts w:ascii="Times New Roman" w:hAnsi="Times New Roman" w:cs="Times New Roman"/>
          <w:b/>
          <w:sz w:val="24"/>
          <w:szCs w:val="24"/>
        </w:rPr>
      </w:pPr>
    </w:p>
    <w:p w14:paraId="4598449D" w14:textId="77777777" w:rsidR="00F015F2" w:rsidRPr="009804BB" w:rsidRDefault="00F015F2" w:rsidP="00F015F2">
      <w:pPr>
        <w:autoSpaceDE w:val="0"/>
        <w:autoSpaceDN w:val="0"/>
        <w:adjustRightInd w:val="0"/>
        <w:spacing w:after="0" w:line="240" w:lineRule="auto"/>
        <w:rPr>
          <w:rFonts w:ascii="Times New Roman" w:hAnsi="Times New Roman" w:cs="Times New Roman"/>
          <w:b/>
          <w:sz w:val="24"/>
          <w:szCs w:val="24"/>
        </w:rPr>
      </w:pPr>
      <w:r w:rsidRPr="009804BB">
        <w:rPr>
          <w:rFonts w:ascii="Times New Roman" w:hAnsi="Times New Roman" w:cs="Times New Roman"/>
          <w:b/>
          <w:sz w:val="24"/>
          <w:szCs w:val="24"/>
        </w:rPr>
        <w:t xml:space="preserve">Course Outline: </w:t>
      </w:r>
    </w:p>
    <w:p w14:paraId="7D8D18EB"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2901EE74" w14:textId="77777777" w:rsidR="00F015F2" w:rsidRPr="009804BB" w:rsidRDefault="00F015F2" w:rsidP="00B845A1">
      <w:pPr>
        <w:pStyle w:val="ListParagraph"/>
        <w:numPr>
          <w:ilvl w:val="0"/>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Definition of investigation: An investigation is a systematic inquiry for the facts related to a crime with the goal of locating and arresting the offender.</w:t>
      </w:r>
    </w:p>
    <w:p w14:paraId="4A258E04"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1DC5F9EF" w14:textId="77777777" w:rsidR="00F015F2" w:rsidRPr="009804BB" w:rsidRDefault="00F015F2" w:rsidP="00B845A1">
      <w:pPr>
        <w:pStyle w:val="ListParagraph"/>
        <w:numPr>
          <w:ilvl w:val="0"/>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Four parts of an investigation</w:t>
      </w:r>
    </w:p>
    <w:p w14:paraId="4F120E6E"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02C06C2E"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Determine what crime has been committed</w:t>
      </w:r>
    </w:p>
    <w:p w14:paraId="2B02C880"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24D29B4A"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Determine who committed the crime</w:t>
      </w:r>
    </w:p>
    <w:p w14:paraId="3E9C269F"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07827935"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Obtain sufficient information for arrest and prosecution</w:t>
      </w:r>
    </w:p>
    <w:p w14:paraId="337098C2"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01A10E4A"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Locate and arrest the suspect</w:t>
      </w:r>
    </w:p>
    <w:p w14:paraId="1AADEF1F"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1DBB419F" w14:textId="77777777" w:rsidR="00F015F2" w:rsidRPr="009804BB" w:rsidRDefault="00F015F2" w:rsidP="00B845A1">
      <w:pPr>
        <w:pStyle w:val="ListParagraph"/>
        <w:numPr>
          <w:ilvl w:val="0"/>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Four ways to identify a suspect</w:t>
      </w:r>
    </w:p>
    <w:p w14:paraId="33D12912"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7A21717D"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Eyewitness accounts</w:t>
      </w:r>
    </w:p>
    <w:p w14:paraId="700BB7B7"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0C93CDE9"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Records</w:t>
      </w:r>
    </w:p>
    <w:p w14:paraId="1D4F22D0"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7FF73DC1"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Modus Operandi</w:t>
      </w:r>
    </w:p>
    <w:p w14:paraId="4B091E28"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37D6C6EA"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Informants</w:t>
      </w:r>
    </w:p>
    <w:p w14:paraId="4599C571"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37385000" w14:textId="77777777" w:rsidR="00F015F2" w:rsidRPr="009804BB" w:rsidRDefault="00F015F2" w:rsidP="00B845A1">
      <w:pPr>
        <w:pStyle w:val="ListParagraph"/>
        <w:numPr>
          <w:ilvl w:val="0"/>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Eyewitnesses</w:t>
      </w:r>
    </w:p>
    <w:p w14:paraId="0661E293"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743DDB52"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Locate all witnesses</w:t>
      </w:r>
    </w:p>
    <w:p w14:paraId="0413C24B"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Canvas the area, use media if appropriate</w:t>
      </w:r>
    </w:p>
    <w:p w14:paraId="05116123" w14:textId="77777777" w:rsidR="00F015F2" w:rsidRPr="009804BB" w:rsidRDefault="00F015F2" w:rsidP="00B845A1">
      <w:pPr>
        <w:numPr>
          <w:ilvl w:val="2"/>
          <w:numId w:val="81"/>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Use discretion at the scene</w:t>
      </w:r>
    </w:p>
    <w:p w14:paraId="06C81D70"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461DFB1F"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Obtain witness information</w:t>
      </w:r>
    </w:p>
    <w:p w14:paraId="0737BF43"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Sex, age, descriptors</w:t>
      </w:r>
    </w:p>
    <w:p w14:paraId="00B12F81" w14:textId="77777777" w:rsidR="00F015F2" w:rsidRPr="009804BB" w:rsidRDefault="00F015F2" w:rsidP="00B845A1">
      <w:pPr>
        <w:numPr>
          <w:ilvl w:val="2"/>
          <w:numId w:val="81"/>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Physical &amp; emotional state</w:t>
      </w:r>
    </w:p>
    <w:p w14:paraId="28782A40" w14:textId="77777777" w:rsidR="00F015F2" w:rsidRPr="009804BB" w:rsidRDefault="00F015F2" w:rsidP="00B845A1">
      <w:pPr>
        <w:numPr>
          <w:ilvl w:val="2"/>
          <w:numId w:val="81"/>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Unique abilities</w:t>
      </w:r>
    </w:p>
    <w:p w14:paraId="24F9B08B" w14:textId="77777777" w:rsidR="00F015F2" w:rsidRPr="009804BB" w:rsidRDefault="00F015F2" w:rsidP="00F015F2">
      <w:pPr>
        <w:autoSpaceDE w:val="0"/>
        <w:autoSpaceDN w:val="0"/>
        <w:adjustRightInd w:val="0"/>
        <w:spacing w:after="0" w:line="240" w:lineRule="auto"/>
        <w:ind w:left="1512"/>
        <w:rPr>
          <w:rFonts w:ascii="Times New Roman" w:hAnsi="Times New Roman" w:cs="Times New Roman"/>
          <w:sz w:val="24"/>
          <w:szCs w:val="24"/>
        </w:rPr>
      </w:pPr>
    </w:p>
    <w:p w14:paraId="19F69AEE" w14:textId="77777777" w:rsidR="00FD3BD1" w:rsidRPr="00FD3BD1" w:rsidRDefault="00FD3BD1" w:rsidP="00B845A1">
      <w:pPr>
        <w:numPr>
          <w:ilvl w:val="1"/>
          <w:numId w:val="81"/>
        </w:numPr>
        <w:autoSpaceDE w:val="0"/>
        <w:autoSpaceDN w:val="0"/>
        <w:adjustRightInd w:val="0"/>
        <w:spacing w:after="0" w:line="240" w:lineRule="auto"/>
        <w:rPr>
          <w:rFonts w:ascii="Times New Roman" w:hAnsi="Times New Roman" w:cs="Times New Roman"/>
          <w:sz w:val="24"/>
          <w:szCs w:val="24"/>
        </w:rPr>
      </w:pPr>
      <w:r w:rsidRPr="00FD3BD1">
        <w:rPr>
          <w:rFonts w:ascii="Times New Roman" w:hAnsi="Times New Roman" w:cs="Times New Roman"/>
          <w:sz w:val="24"/>
          <w:szCs w:val="24"/>
        </w:rPr>
        <w:t>Obtain information and document the circumstances of the identification. Detailed documentation is necessary to ensure the admissibility of an identification procedure in court</w:t>
      </w:r>
      <w:r>
        <w:rPr>
          <w:rFonts w:ascii="Times New Roman" w:hAnsi="Times New Roman" w:cs="Times New Roman"/>
          <w:sz w:val="24"/>
          <w:szCs w:val="24"/>
        </w:rPr>
        <w:t xml:space="preserve">  </w:t>
      </w:r>
    </w:p>
    <w:p w14:paraId="24A250CD"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02028A60" w14:textId="77777777" w:rsidR="00F015F2" w:rsidRPr="009804BB" w:rsidRDefault="00F015F2" w:rsidP="00B845A1">
      <w:pPr>
        <w:pStyle w:val="ListParagraph"/>
        <w:numPr>
          <w:ilvl w:val="0"/>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Records</w:t>
      </w:r>
    </w:p>
    <w:p w14:paraId="3683420E"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6489E59F" w14:textId="77777777" w:rsidR="00F015F2" w:rsidRPr="009804BB" w:rsidRDefault="00F015F2" w:rsidP="00B845A1">
      <w:pPr>
        <w:numPr>
          <w:ilvl w:val="1"/>
          <w:numId w:val="81"/>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Identify types of records available</w:t>
      </w:r>
    </w:p>
    <w:p w14:paraId="193AE559" w14:textId="77777777" w:rsidR="00F015F2" w:rsidRPr="009804BB" w:rsidRDefault="00F015F2" w:rsidP="00B845A1">
      <w:pPr>
        <w:pStyle w:val="ListParagraph"/>
        <w:numPr>
          <w:ilvl w:val="2"/>
          <w:numId w:val="81"/>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Police records</w:t>
      </w:r>
    </w:p>
    <w:p w14:paraId="037D3FFB" w14:textId="77777777" w:rsidR="00F015F2" w:rsidRPr="009804BB" w:rsidRDefault="00F015F2" w:rsidP="00B845A1">
      <w:pPr>
        <w:pStyle w:val="ListParagraph"/>
        <w:numPr>
          <w:ilvl w:val="2"/>
          <w:numId w:val="81"/>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Government records</w:t>
      </w:r>
    </w:p>
    <w:p w14:paraId="770C3FF2" w14:textId="77777777" w:rsidR="00F015F2" w:rsidRPr="009804BB" w:rsidRDefault="00F015F2" w:rsidP="00B845A1">
      <w:pPr>
        <w:pStyle w:val="ListParagraph"/>
        <w:numPr>
          <w:ilvl w:val="3"/>
          <w:numId w:val="81"/>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Marriage/Divorce records</w:t>
      </w:r>
    </w:p>
    <w:p w14:paraId="2BFE16DC" w14:textId="77777777" w:rsidR="00F015F2" w:rsidRPr="009804BB" w:rsidRDefault="00F015F2" w:rsidP="00B845A1">
      <w:pPr>
        <w:pStyle w:val="ListParagraph"/>
        <w:numPr>
          <w:ilvl w:val="3"/>
          <w:numId w:val="81"/>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Property records</w:t>
      </w:r>
    </w:p>
    <w:p w14:paraId="4DBFB7C9" w14:textId="77777777" w:rsidR="00F015F2" w:rsidRPr="009804BB" w:rsidRDefault="00F015F2" w:rsidP="00B845A1">
      <w:pPr>
        <w:pStyle w:val="ListParagraph"/>
        <w:numPr>
          <w:ilvl w:val="3"/>
          <w:numId w:val="81"/>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Utility records</w:t>
      </w:r>
    </w:p>
    <w:p w14:paraId="4EFA66E5" w14:textId="77777777" w:rsidR="00F015F2" w:rsidRPr="009804BB" w:rsidRDefault="00F015F2" w:rsidP="00F015F2">
      <w:pPr>
        <w:autoSpaceDE w:val="0"/>
        <w:autoSpaceDN w:val="0"/>
        <w:adjustRightInd w:val="0"/>
        <w:spacing w:after="0" w:line="240" w:lineRule="auto"/>
        <w:ind w:left="720" w:firstLine="5"/>
        <w:rPr>
          <w:rFonts w:ascii="Times New Roman" w:hAnsi="Times New Roman" w:cs="Times New Roman"/>
          <w:sz w:val="24"/>
          <w:szCs w:val="24"/>
        </w:rPr>
      </w:pPr>
    </w:p>
    <w:p w14:paraId="774A46F7" w14:textId="77777777" w:rsidR="00F015F2" w:rsidRPr="009804BB" w:rsidRDefault="00F015F2" w:rsidP="00B845A1">
      <w:pPr>
        <w:numPr>
          <w:ilvl w:val="1"/>
          <w:numId w:val="81"/>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Criminal history records</w:t>
      </w:r>
    </w:p>
    <w:p w14:paraId="77916185"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Obtaining criminal history record</w:t>
      </w:r>
    </w:p>
    <w:p w14:paraId="1F572BD2"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Who may obtain criminal history records (Privacy Act)</w:t>
      </w:r>
    </w:p>
    <w:p w14:paraId="6E38DE8B" w14:textId="77777777" w:rsidR="00F015F2" w:rsidRPr="009804BB" w:rsidRDefault="00F015F2" w:rsidP="00F015F2">
      <w:pPr>
        <w:autoSpaceDE w:val="0"/>
        <w:autoSpaceDN w:val="0"/>
        <w:adjustRightInd w:val="0"/>
        <w:spacing w:after="0" w:line="240" w:lineRule="auto"/>
        <w:ind w:left="1080"/>
        <w:rPr>
          <w:rFonts w:ascii="Times New Roman" w:hAnsi="Times New Roman" w:cs="Times New Roman"/>
          <w:sz w:val="24"/>
          <w:szCs w:val="24"/>
        </w:rPr>
      </w:pPr>
    </w:p>
    <w:p w14:paraId="16BE70BC" w14:textId="77777777" w:rsidR="00F015F2" w:rsidRPr="009804BB" w:rsidRDefault="00F015F2" w:rsidP="00B845A1">
      <w:pPr>
        <w:numPr>
          <w:ilvl w:val="1"/>
          <w:numId w:val="81"/>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Local police records</w:t>
      </w:r>
    </w:p>
    <w:p w14:paraId="22F7A80D"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Fingerprints</w:t>
      </w:r>
    </w:p>
    <w:p w14:paraId="11F6C6B4"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Mug shots</w:t>
      </w:r>
    </w:p>
    <w:p w14:paraId="4331A1E9"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Departmental investigative records</w:t>
      </w:r>
    </w:p>
    <w:p w14:paraId="621D3C29"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Modus operandi and other crime analysis files</w:t>
      </w:r>
    </w:p>
    <w:p w14:paraId="1699ECE7"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Hot sheets</w:t>
      </w:r>
    </w:p>
    <w:p w14:paraId="2A2224FF"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Pawn sheets</w:t>
      </w:r>
    </w:p>
    <w:p w14:paraId="7AF2249F" w14:textId="77777777" w:rsidR="00F015F2" w:rsidRPr="009804BB" w:rsidRDefault="00F015F2" w:rsidP="00F015F2">
      <w:pPr>
        <w:autoSpaceDE w:val="0"/>
        <w:autoSpaceDN w:val="0"/>
        <w:adjustRightInd w:val="0"/>
        <w:spacing w:after="0" w:line="240" w:lineRule="auto"/>
        <w:ind w:left="1080"/>
        <w:rPr>
          <w:rFonts w:ascii="Times New Roman" w:hAnsi="Times New Roman" w:cs="Times New Roman"/>
          <w:sz w:val="24"/>
          <w:szCs w:val="24"/>
        </w:rPr>
      </w:pPr>
    </w:p>
    <w:p w14:paraId="3673EDBC" w14:textId="77777777" w:rsidR="00F015F2" w:rsidRPr="009804BB" w:rsidRDefault="00F015F2" w:rsidP="00B845A1">
      <w:pPr>
        <w:numPr>
          <w:ilvl w:val="1"/>
          <w:numId w:val="81"/>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Governmental records</w:t>
      </w:r>
    </w:p>
    <w:p w14:paraId="18741672"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Liquor licenses</w:t>
      </w:r>
    </w:p>
    <w:p w14:paraId="388DE264"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Vehicle and driver registration</w:t>
      </w:r>
    </w:p>
    <w:p w14:paraId="3632DB0A"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Birth, death, and marriage records</w:t>
      </w:r>
    </w:p>
    <w:p w14:paraId="5809D7C3"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0CA73879" w14:textId="77777777" w:rsidR="00F015F2" w:rsidRPr="009804BB" w:rsidRDefault="00F015F2" w:rsidP="00B845A1">
      <w:pPr>
        <w:numPr>
          <w:ilvl w:val="1"/>
          <w:numId w:val="81"/>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Other records</w:t>
      </w:r>
    </w:p>
    <w:p w14:paraId="062E2B44"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Insurance policies</w:t>
      </w:r>
    </w:p>
    <w:p w14:paraId="343E70BF" w14:textId="77777777" w:rsidR="001336FF" w:rsidRPr="001336FF"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Medical reports</w:t>
      </w:r>
      <w:r w:rsidR="001336FF" w:rsidRPr="001336FF">
        <w:t xml:space="preserve"> </w:t>
      </w:r>
    </w:p>
    <w:p w14:paraId="5A782D32" w14:textId="77777777" w:rsidR="00F015F2" w:rsidRPr="001336FF" w:rsidRDefault="001336FF"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1336FF">
        <w:rPr>
          <w:rFonts w:ascii="Times New Roman" w:hAnsi="Times New Roman" w:cs="Times New Roman"/>
          <w:sz w:val="24"/>
          <w:szCs w:val="24"/>
        </w:rPr>
        <w:t xml:space="preserve">Social media and </w:t>
      </w:r>
      <w:proofErr w:type="gramStart"/>
      <w:r w:rsidRPr="001336FF">
        <w:rPr>
          <w:rFonts w:ascii="Times New Roman" w:hAnsi="Times New Roman" w:cs="Times New Roman"/>
          <w:sz w:val="24"/>
          <w:szCs w:val="24"/>
        </w:rPr>
        <w:t>open source</w:t>
      </w:r>
      <w:proofErr w:type="gramEnd"/>
      <w:r w:rsidRPr="001336FF">
        <w:rPr>
          <w:rFonts w:ascii="Times New Roman" w:hAnsi="Times New Roman" w:cs="Times New Roman"/>
          <w:sz w:val="24"/>
          <w:szCs w:val="24"/>
        </w:rPr>
        <w:t xml:space="preserve"> internet - while not always as reliable as official records, they can often provide leads which can be further investigated and verified or disproven.</w:t>
      </w:r>
    </w:p>
    <w:p w14:paraId="4F6AC0E3"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4D76A99E" w14:textId="77777777" w:rsidR="00F015F2" w:rsidRPr="009804BB" w:rsidRDefault="00F015F2" w:rsidP="00B845A1">
      <w:pPr>
        <w:pStyle w:val="ListParagraph"/>
        <w:numPr>
          <w:ilvl w:val="0"/>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Modus Operandi</w:t>
      </w:r>
    </w:p>
    <w:p w14:paraId="5C55F47A"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6890E39B" w14:textId="77777777" w:rsidR="00F015F2" w:rsidRPr="009804BB" w:rsidRDefault="00F015F2" w:rsidP="00B845A1">
      <w:pPr>
        <w:numPr>
          <w:ilvl w:val="1"/>
          <w:numId w:val="81"/>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Definition of Modus Operandi: </w:t>
      </w:r>
      <w:r w:rsidRPr="009804BB">
        <w:rPr>
          <w:rFonts w:ascii="Times New Roman" w:hAnsi="Times New Roman" w:cs="Times New Roman"/>
          <w:sz w:val="24"/>
          <w:szCs w:val="24"/>
          <w:lang w:val="en"/>
        </w:rPr>
        <w:t>A distinct pattern or method of operation that indicates or suggests the work of a single criminal in more than one crime.</w:t>
      </w:r>
    </w:p>
    <w:p w14:paraId="197891BE" w14:textId="77777777" w:rsidR="00F015F2" w:rsidRPr="009804BB" w:rsidRDefault="00F015F2" w:rsidP="00F015F2">
      <w:pPr>
        <w:autoSpaceDE w:val="0"/>
        <w:autoSpaceDN w:val="0"/>
        <w:adjustRightInd w:val="0"/>
        <w:spacing w:after="0" w:line="240" w:lineRule="auto"/>
        <w:ind w:left="720"/>
        <w:rPr>
          <w:rFonts w:ascii="Times New Roman" w:hAnsi="Times New Roman" w:cs="Times New Roman"/>
          <w:sz w:val="24"/>
          <w:szCs w:val="24"/>
        </w:rPr>
      </w:pPr>
    </w:p>
    <w:p w14:paraId="417BF719" w14:textId="77777777" w:rsidR="00F015F2" w:rsidRPr="009804BB" w:rsidRDefault="00F015F2" w:rsidP="00B845A1">
      <w:pPr>
        <w:numPr>
          <w:ilvl w:val="1"/>
          <w:numId w:val="81"/>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Elements of M.O.</w:t>
      </w:r>
    </w:p>
    <w:p w14:paraId="4BC34216"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Time of day</w:t>
      </w:r>
    </w:p>
    <w:p w14:paraId="1CCB3530"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Day of week</w:t>
      </w:r>
    </w:p>
    <w:p w14:paraId="3AC43B32"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Location of crime</w:t>
      </w:r>
    </w:p>
    <w:p w14:paraId="151FAEF4"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Type of crime</w:t>
      </w:r>
    </w:p>
    <w:p w14:paraId="7B878C8C"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Type of entry</w:t>
      </w:r>
    </w:p>
    <w:p w14:paraId="1A27C2C2"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Weapon used</w:t>
      </w:r>
    </w:p>
    <w:p w14:paraId="02675589"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What the criminal did or said while in the commission of the crime</w:t>
      </w:r>
    </w:p>
    <w:p w14:paraId="51492011"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Method used to get away from scene</w:t>
      </w:r>
    </w:p>
    <w:p w14:paraId="7D6007F6" w14:textId="77777777" w:rsidR="00F015F2" w:rsidRPr="009804BB" w:rsidRDefault="00F015F2" w:rsidP="00F015F2">
      <w:pPr>
        <w:pStyle w:val="ListParagraph"/>
        <w:autoSpaceDE w:val="0"/>
        <w:autoSpaceDN w:val="0"/>
        <w:adjustRightInd w:val="0"/>
        <w:spacing w:after="0" w:line="240" w:lineRule="auto"/>
        <w:ind w:left="1512"/>
        <w:rPr>
          <w:rFonts w:ascii="Times New Roman" w:hAnsi="Times New Roman" w:cs="Times New Roman"/>
          <w:sz w:val="24"/>
          <w:szCs w:val="24"/>
        </w:rPr>
      </w:pPr>
    </w:p>
    <w:p w14:paraId="681E6CC3" w14:textId="77777777" w:rsidR="00F015F2" w:rsidRPr="009804BB" w:rsidRDefault="00F015F2" w:rsidP="00B845A1">
      <w:pPr>
        <w:numPr>
          <w:ilvl w:val="1"/>
          <w:numId w:val="81"/>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Use of M.O.</w:t>
      </w:r>
    </w:p>
    <w:p w14:paraId="723F738A"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Recording and distributing to other officers/agencies</w:t>
      </w:r>
    </w:p>
    <w:p w14:paraId="07407B42"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lastRenderedPageBreak/>
        <w:t>Matching to similar crimes</w:t>
      </w:r>
    </w:p>
    <w:p w14:paraId="4FC54BD9" w14:textId="77777777" w:rsidR="00F015F2" w:rsidRPr="009804BB" w:rsidRDefault="00F015F2" w:rsidP="00B845A1">
      <w:pPr>
        <w:pStyle w:val="ListParagraph"/>
        <w:numPr>
          <w:ilvl w:val="3"/>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Identifying patterns</w:t>
      </w:r>
    </w:p>
    <w:p w14:paraId="5EFB9880" w14:textId="77777777" w:rsidR="00F015F2" w:rsidRPr="009804BB" w:rsidRDefault="00F015F2" w:rsidP="00B845A1">
      <w:pPr>
        <w:pStyle w:val="ListParagraph"/>
        <w:numPr>
          <w:ilvl w:val="3"/>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Combining evidence from several cases to narrow investigation</w:t>
      </w:r>
    </w:p>
    <w:p w14:paraId="75164A14"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7324CA76" w14:textId="77777777" w:rsidR="00F015F2" w:rsidRPr="009804BB" w:rsidRDefault="00F015F2" w:rsidP="00B845A1">
      <w:pPr>
        <w:pStyle w:val="ListParagraph"/>
        <w:numPr>
          <w:ilvl w:val="0"/>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Intelligence information </w:t>
      </w:r>
    </w:p>
    <w:p w14:paraId="657811F7"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4A562FBC"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When appropriate to conduct intelligence activities</w:t>
      </w:r>
    </w:p>
    <w:p w14:paraId="67721490"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1E8BCD47"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Compile profile on target of intelligence gathering</w:t>
      </w:r>
    </w:p>
    <w:p w14:paraId="744EE505"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Residence</w:t>
      </w:r>
    </w:p>
    <w:p w14:paraId="11B4F4EB"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Hobbies</w:t>
      </w:r>
    </w:p>
    <w:p w14:paraId="662497D6"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Job</w:t>
      </w:r>
    </w:p>
    <w:p w14:paraId="24E1DCFD"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Vehicle</w:t>
      </w:r>
    </w:p>
    <w:p w14:paraId="07E78D23"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Habits</w:t>
      </w:r>
    </w:p>
    <w:p w14:paraId="591E262B"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Associates</w:t>
      </w:r>
    </w:p>
    <w:p w14:paraId="74AB3122"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6688ECAC"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Intelligence resources</w:t>
      </w:r>
    </w:p>
    <w:p w14:paraId="2DEC5E20"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Crime analysis</w:t>
      </w:r>
    </w:p>
    <w:p w14:paraId="5FE3AAB8"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Other police units</w:t>
      </w:r>
    </w:p>
    <w:p w14:paraId="3C193E6B"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Other agencies</w:t>
      </w:r>
    </w:p>
    <w:p w14:paraId="2F7C6617"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52654451" w14:textId="77777777" w:rsidR="00F015F2" w:rsidRPr="009804BB" w:rsidRDefault="00F015F2" w:rsidP="00B845A1">
      <w:pPr>
        <w:pStyle w:val="ListParagraph"/>
        <w:numPr>
          <w:ilvl w:val="0"/>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Informants</w:t>
      </w:r>
    </w:p>
    <w:p w14:paraId="11FAA79A"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57FC800F"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Follow your agency’s policy/practice prior to “developing” informants</w:t>
      </w:r>
    </w:p>
    <w:p w14:paraId="0CC9935F" w14:textId="77777777" w:rsidR="00F015F2" w:rsidRPr="009804BB" w:rsidRDefault="00F015F2" w:rsidP="00F015F2">
      <w:pPr>
        <w:autoSpaceDE w:val="0"/>
        <w:autoSpaceDN w:val="0"/>
        <w:adjustRightInd w:val="0"/>
        <w:spacing w:after="0" w:line="240" w:lineRule="auto"/>
        <w:ind w:firstLine="720"/>
        <w:rPr>
          <w:rFonts w:ascii="Times New Roman" w:hAnsi="Times New Roman" w:cs="Times New Roman"/>
          <w:sz w:val="24"/>
          <w:szCs w:val="24"/>
        </w:rPr>
      </w:pPr>
    </w:p>
    <w:p w14:paraId="2C2767C6"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Procedures for recruitment of informants</w:t>
      </w:r>
    </w:p>
    <w:p w14:paraId="7EC4DC9C"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Any person may become an informant</w:t>
      </w:r>
    </w:p>
    <w:p w14:paraId="61504A06"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Determine if the individual would be reliable</w:t>
      </w:r>
    </w:p>
    <w:p w14:paraId="6034C409" w14:textId="77777777" w:rsidR="00F015F2" w:rsidRPr="009804BB" w:rsidRDefault="00F015F2" w:rsidP="00B845A1">
      <w:pPr>
        <w:pStyle w:val="ListParagraph"/>
        <w:numPr>
          <w:ilvl w:val="3"/>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Past experience</w:t>
      </w:r>
    </w:p>
    <w:p w14:paraId="635170C6" w14:textId="77777777" w:rsidR="00F015F2" w:rsidRPr="009804BB" w:rsidRDefault="00F015F2" w:rsidP="00B845A1">
      <w:pPr>
        <w:pStyle w:val="ListParagraph"/>
        <w:numPr>
          <w:ilvl w:val="3"/>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Corroborating information</w:t>
      </w:r>
    </w:p>
    <w:p w14:paraId="46603E29" w14:textId="77777777" w:rsidR="00F015F2" w:rsidRPr="009804BB" w:rsidRDefault="00F015F2" w:rsidP="00B845A1">
      <w:pPr>
        <w:pStyle w:val="ListParagraph"/>
        <w:numPr>
          <w:ilvl w:val="3"/>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Motive</w:t>
      </w:r>
    </w:p>
    <w:p w14:paraId="753D89C0"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54DA894E"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Is informant capable of supplying desired information</w:t>
      </w:r>
    </w:p>
    <w:p w14:paraId="5ED2473B"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Interviews</w:t>
      </w:r>
    </w:p>
    <w:p w14:paraId="440390BA"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Known associates</w:t>
      </w:r>
    </w:p>
    <w:p w14:paraId="57D417CB"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7EA1B9FB"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Administrative control</w:t>
      </w:r>
    </w:p>
    <w:p w14:paraId="1D68E053"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Offer incentive for individual to become informant</w:t>
      </w:r>
    </w:p>
    <w:p w14:paraId="5B7299A8" w14:textId="77777777" w:rsidR="00F015F2" w:rsidRPr="009804BB" w:rsidRDefault="00F015F2" w:rsidP="00B845A1">
      <w:pPr>
        <w:pStyle w:val="ListParagraph"/>
        <w:numPr>
          <w:ilvl w:val="3"/>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Money</w:t>
      </w:r>
    </w:p>
    <w:p w14:paraId="567DA323" w14:textId="77777777" w:rsidR="00F015F2" w:rsidRPr="009804BB" w:rsidRDefault="00F015F2" w:rsidP="00B845A1">
      <w:pPr>
        <w:pStyle w:val="ListParagraph"/>
        <w:numPr>
          <w:ilvl w:val="3"/>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Reduced charges</w:t>
      </w:r>
    </w:p>
    <w:p w14:paraId="2CE85F24"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Establish regular means of future contacts</w:t>
      </w:r>
    </w:p>
    <w:p w14:paraId="6996B15B"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Use code names or identification numbers</w:t>
      </w:r>
    </w:p>
    <w:p w14:paraId="551EE29F"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Keep informant file to establish reliability</w:t>
      </w:r>
    </w:p>
    <w:p w14:paraId="1CE8E38D"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Record all money transactions</w:t>
      </w:r>
    </w:p>
    <w:p w14:paraId="2D6E6061"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7E744000" w14:textId="77777777" w:rsidR="00F015F2" w:rsidRPr="009804BB" w:rsidRDefault="00F015F2" w:rsidP="00B845A1">
      <w:pPr>
        <w:pStyle w:val="ListParagraph"/>
        <w:numPr>
          <w:ilvl w:val="0"/>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Identify basic methods of conducting a surveillance</w:t>
      </w:r>
    </w:p>
    <w:p w14:paraId="4CC84D3D"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3B480623"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Surveillance techniques</w:t>
      </w:r>
    </w:p>
    <w:p w14:paraId="5520328C"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Identify objects of surveillance (building, person, vehicle)</w:t>
      </w:r>
    </w:p>
    <w:p w14:paraId="4F4009CA"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Determine best type of surveillance</w:t>
      </w:r>
    </w:p>
    <w:p w14:paraId="66C4578F"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Have a set plan and brief members of team</w:t>
      </w:r>
    </w:p>
    <w:p w14:paraId="155FE63D"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Keep supervisor/dispatch informed</w:t>
      </w:r>
    </w:p>
    <w:p w14:paraId="1B106B1C"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Maintain proper profile</w:t>
      </w:r>
    </w:p>
    <w:p w14:paraId="5FE9C672"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Maintain communications</w:t>
      </w:r>
    </w:p>
    <w:p w14:paraId="266EE2E0"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07026E97"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On foot</w:t>
      </w:r>
    </w:p>
    <w:p w14:paraId="035947B6"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Dress to fit area</w:t>
      </w:r>
    </w:p>
    <w:p w14:paraId="1320D515"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Use of “colors of the day”</w:t>
      </w:r>
    </w:p>
    <w:p w14:paraId="6D9B3070"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759E2029"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Vehicle use</w:t>
      </w:r>
    </w:p>
    <w:p w14:paraId="4E44BF40"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Use unobtrusive vehicle</w:t>
      </w:r>
    </w:p>
    <w:p w14:paraId="3E69EBEB"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Use multiple vehicles, if possible</w:t>
      </w:r>
    </w:p>
    <w:p w14:paraId="008C5EE8"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2421972A"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Observe, record, and report observations</w:t>
      </w:r>
    </w:p>
    <w:p w14:paraId="37B0F888"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1B3B4952" w14:textId="77777777" w:rsidR="00F015F2" w:rsidRPr="009804BB" w:rsidRDefault="00F015F2" w:rsidP="00B845A1">
      <w:pPr>
        <w:pStyle w:val="ListParagraph"/>
        <w:numPr>
          <w:ilvl w:val="0"/>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Locating witnesses to a crime</w:t>
      </w:r>
    </w:p>
    <w:p w14:paraId="4C788ABB"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476F0DC3"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Canvassing area </w:t>
      </w:r>
    </w:p>
    <w:p w14:paraId="0A6FC5EA"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7D084DD6"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Use of media in special circumstances</w:t>
      </w:r>
    </w:p>
    <w:p w14:paraId="429F14E9" w14:textId="77777777" w:rsidR="00F015F2" w:rsidRPr="009804BB" w:rsidRDefault="00F015F2" w:rsidP="00F015F2">
      <w:pPr>
        <w:autoSpaceDE w:val="0"/>
        <w:autoSpaceDN w:val="0"/>
        <w:adjustRightInd w:val="0"/>
        <w:spacing w:after="0" w:line="240" w:lineRule="auto"/>
        <w:rPr>
          <w:rFonts w:ascii="Times New Roman" w:hAnsi="Times New Roman" w:cs="Times New Roman"/>
          <w:sz w:val="24"/>
          <w:szCs w:val="24"/>
        </w:rPr>
      </w:pPr>
    </w:p>
    <w:p w14:paraId="6BF20662" w14:textId="77777777" w:rsidR="00F015F2" w:rsidRPr="009804BB" w:rsidRDefault="00F015F2" w:rsidP="00B845A1">
      <w:pPr>
        <w:pStyle w:val="ListParagraph"/>
        <w:numPr>
          <w:ilvl w:val="1"/>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Need for discretion at scene where anti-police feelings exist</w:t>
      </w:r>
    </w:p>
    <w:p w14:paraId="3EEBD257"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Only attempt to get names, addresses</w:t>
      </w:r>
    </w:p>
    <w:p w14:paraId="77F12D71"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Return to person’s address at better time for complete interview</w:t>
      </w:r>
    </w:p>
    <w:p w14:paraId="7A694015" w14:textId="77777777" w:rsidR="00F015F2" w:rsidRPr="009804BB" w:rsidRDefault="00F015F2" w:rsidP="00B845A1">
      <w:pPr>
        <w:pStyle w:val="ListParagraph"/>
        <w:numPr>
          <w:ilvl w:val="2"/>
          <w:numId w:val="81"/>
        </w:numPr>
        <w:autoSpaceDE w:val="0"/>
        <w:autoSpaceDN w:val="0"/>
        <w:adjustRightInd w:val="0"/>
        <w:spacing w:after="0" w:line="240" w:lineRule="auto"/>
        <w:jc w:val="both"/>
        <w:rPr>
          <w:rFonts w:ascii="Times New Roman" w:hAnsi="Times New Roman" w:cs="Times New Roman"/>
          <w:sz w:val="24"/>
          <w:szCs w:val="24"/>
        </w:rPr>
      </w:pPr>
      <w:r w:rsidRPr="009804BB">
        <w:rPr>
          <w:rFonts w:ascii="Times New Roman" w:hAnsi="Times New Roman" w:cs="Times New Roman"/>
          <w:sz w:val="24"/>
          <w:szCs w:val="24"/>
        </w:rPr>
        <w:t>Separate witnesses when possible</w:t>
      </w:r>
    </w:p>
    <w:p w14:paraId="32CC6588" w14:textId="77777777" w:rsidR="00F015F2" w:rsidRPr="009804BB" w:rsidRDefault="00F015F2" w:rsidP="00F015F2">
      <w:pPr>
        <w:spacing w:after="0" w:line="240" w:lineRule="auto"/>
        <w:rPr>
          <w:rFonts w:ascii="Times New Roman" w:hAnsi="Times New Roman" w:cs="Times New Roman"/>
          <w:sz w:val="24"/>
          <w:szCs w:val="24"/>
        </w:rPr>
      </w:pPr>
    </w:p>
    <w:p w14:paraId="665FEEA4" w14:textId="77777777" w:rsidR="00F015F2" w:rsidRPr="009804BB" w:rsidRDefault="00F015F2" w:rsidP="00F015F2">
      <w:pPr>
        <w:spacing w:after="0" w:line="240" w:lineRule="auto"/>
        <w:rPr>
          <w:rFonts w:ascii="Times New Roman" w:hAnsi="Times New Roman" w:cs="Times New Roman"/>
          <w:bCs/>
          <w:sz w:val="24"/>
          <w:szCs w:val="24"/>
        </w:rPr>
      </w:pPr>
    </w:p>
    <w:p w14:paraId="0952FA6C" w14:textId="77777777" w:rsidR="00F015F2" w:rsidRPr="009804BB" w:rsidRDefault="00F015F2" w:rsidP="00F015F2">
      <w:pPr>
        <w:spacing w:after="0" w:line="240" w:lineRule="auto"/>
        <w:jc w:val="center"/>
        <w:rPr>
          <w:rFonts w:ascii="Times New Roman" w:hAnsi="Times New Roman" w:cs="Times New Roman"/>
          <w:b/>
          <w:bCs/>
          <w:sz w:val="40"/>
          <w:szCs w:val="40"/>
        </w:rPr>
      </w:pPr>
      <w:r w:rsidRPr="009804BB">
        <w:rPr>
          <w:rFonts w:ascii="Times New Roman" w:hAnsi="Times New Roman" w:cs="Times New Roman"/>
          <w:b/>
          <w:bCs/>
          <w:sz w:val="40"/>
          <w:szCs w:val="40"/>
        </w:rPr>
        <w:t>END</w:t>
      </w:r>
    </w:p>
    <w:p w14:paraId="4F5DC9D7" w14:textId="77777777" w:rsidR="00F015F2" w:rsidRPr="009804BB" w:rsidRDefault="00F015F2" w:rsidP="00F015F2">
      <w:pPr>
        <w:spacing w:after="0" w:line="240" w:lineRule="auto"/>
        <w:rPr>
          <w:rFonts w:ascii="Times New Roman" w:hAnsi="Times New Roman" w:cs="Times New Roman"/>
          <w:bCs/>
          <w:sz w:val="24"/>
          <w:szCs w:val="24"/>
        </w:rPr>
      </w:pPr>
    </w:p>
    <w:p w14:paraId="5C151751" w14:textId="77777777" w:rsidR="00F015F2" w:rsidRPr="009804BB" w:rsidRDefault="00F015F2" w:rsidP="00F015F2">
      <w:pPr>
        <w:spacing w:after="0" w:line="240" w:lineRule="auto"/>
        <w:rPr>
          <w:rFonts w:ascii="Times New Roman" w:hAnsi="Times New Roman" w:cs="Times New Roman"/>
          <w:sz w:val="24"/>
          <w:szCs w:val="24"/>
        </w:rPr>
      </w:pPr>
    </w:p>
    <w:p w14:paraId="302C72F1" w14:textId="77777777" w:rsidR="00FC4F8C" w:rsidRPr="009804BB" w:rsidRDefault="00FC4F8C">
      <w:pPr>
        <w:rPr>
          <w:rFonts w:ascii="Times New Roman" w:hAnsi="Times New Roman" w:cs="Times New Roman"/>
          <w:b/>
          <w:sz w:val="40"/>
        </w:rPr>
      </w:pPr>
      <w:r w:rsidRPr="009804BB">
        <w:rPr>
          <w:rFonts w:ascii="Times New Roman" w:hAnsi="Times New Roman" w:cs="Times New Roman"/>
          <w:b/>
          <w:sz w:val="40"/>
        </w:rPr>
        <w:br w:type="page"/>
      </w:r>
    </w:p>
    <w:p w14:paraId="34424C56" w14:textId="77777777" w:rsidR="00F015F2" w:rsidRPr="009804BB" w:rsidRDefault="00F015F2" w:rsidP="00F015F2">
      <w:pPr>
        <w:pStyle w:val="NoSpacing"/>
        <w:jc w:val="center"/>
        <w:rPr>
          <w:rFonts w:ascii="Times New Roman" w:hAnsi="Times New Roman" w:cs="Times New Roman"/>
          <w:b/>
          <w:sz w:val="40"/>
        </w:rPr>
      </w:pPr>
      <w:r w:rsidRPr="009804BB">
        <w:rPr>
          <w:rFonts w:ascii="Times New Roman" w:hAnsi="Times New Roman" w:cs="Times New Roman"/>
          <w:b/>
          <w:sz w:val="40"/>
        </w:rPr>
        <w:lastRenderedPageBreak/>
        <w:t>PATROL INVESTIGATION:</w:t>
      </w:r>
    </w:p>
    <w:p w14:paraId="6E774F57" w14:textId="77777777" w:rsidR="00F015F2" w:rsidRPr="009804BB" w:rsidRDefault="00F015F2" w:rsidP="00F746B4">
      <w:pPr>
        <w:pStyle w:val="Heading3"/>
      </w:pPr>
      <w:bookmarkStart w:id="61" w:name="_Toc104876892"/>
      <w:r w:rsidRPr="009804BB">
        <w:t>Identification Procedures</w:t>
      </w:r>
      <w:bookmarkEnd w:id="61"/>
    </w:p>
    <w:p w14:paraId="722B9D1C" w14:textId="77777777" w:rsidR="00F015F2" w:rsidRPr="009804BB" w:rsidRDefault="00F015F2" w:rsidP="00F015F2">
      <w:pPr>
        <w:pStyle w:val="NoSpacing"/>
        <w:rPr>
          <w:rFonts w:ascii="Times New Roman" w:hAnsi="Times New Roman" w:cs="Times New Roman"/>
          <w:b/>
          <w:sz w:val="24"/>
        </w:rPr>
      </w:pPr>
    </w:p>
    <w:p w14:paraId="0E373994" w14:textId="77777777" w:rsidR="00F015F2" w:rsidRPr="009804BB" w:rsidRDefault="00F015F2" w:rsidP="00F015F2">
      <w:pPr>
        <w:pStyle w:val="NoSpacing"/>
        <w:rPr>
          <w:rFonts w:ascii="Times New Roman" w:hAnsi="Times New Roman" w:cs="Times New Roman"/>
          <w:sz w:val="24"/>
        </w:rPr>
      </w:pPr>
      <w:r w:rsidRPr="009804BB">
        <w:rPr>
          <w:rFonts w:ascii="Times New Roman" w:hAnsi="Times New Roman" w:cs="Times New Roman"/>
          <w:b/>
          <w:sz w:val="24"/>
        </w:rPr>
        <w:t>Instructional Goal:</w:t>
      </w:r>
      <w:r w:rsidRPr="009804BB">
        <w:rPr>
          <w:rFonts w:ascii="Times New Roman" w:hAnsi="Times New Roman" w:cs="Times New Roman"/>
          <w:sz w:val="24"/>
        </w:rPr>
        <w:t xml:space="preserve"> This block of instruction describes proper procedures for conducting the three principal types of witness identification procedures:  live lineups, on the scene identifications (commonly called “</w:t>
      </w:r>
      <w:proofErr w:type="spellStart"/>
      <w:r w:rsidRPr="009804BB">
        <w:rPr>
          <w:rFonts w:ascii="Times New Roman" w:hAnsi="Times New Roman" w:cs="Times New Roman"/>
          <w:sz w:val="24"/>
        </w:rPr>
        <w:t>showups</w:t>
      </w:r>
      <w:proofErr w:type="spellEnd"/>
      <w:r w:rsidRPr="009804BB">
        <w:rPr>
          <w:rFonts w:ascii="Times New Roman" w:hAnsi="Times New Roman" w:cs="Times New Roman"/>
          <w:sz w:val="24"/>
        </w:rPr>
        <w:t xml:space="preserve">”), and photo lineups. This block will review the </w:t>
      </w:r>
      <w:r w:rsidR="00102A56">
        <w:rPr>
          <w:rFonts w:ascii="Times New Roman" w:hAnsi="Times New Roman" w:cs="Times New Roman"/>
          <w:sz w:val="24"/>
        </w:rPr>
        <w:t xml:space="preserve">definitions and </w:t>
      </w:r>
      <w:r w:rsidRPr="009804BB">
        <w:rPr>
          <w:rFonts w:ascii="Times New Roman" w:hAnsi="Times New Roman" w:cs="Times New Roman"/>
          <w:sz w:val="24"/>
        </w:rPr>
        <w:t xml:space="preserve">statutory requirements set out in 725 ILCS 5/107A-0.1 and 725 ILCS 5/107A-2.  This instruction will demonstrate how conducting each procedure properly minimizes the possibility of misidentification and documents identifications to provide compelling evidence in court.  While some psychological factors that could lead to misidentification are beyond the control of courts, courts do regulate the process by which identification procedures are conducted to minimize suggestive influences.  The courts enforce their rules by excluding identification evidence when those rules are violated, sometimes with devastating results for the State’s case.  This block examines the rules regulating the identification process and explores ways in which officers may conduct an identification procedure to ensure that the identification will survive a motion to suppress. </w:t>
      </w:r>
    </w:p>
    <w:p w14:paraId="77A8A6B9" w14:textId="77777777" w:rsidR="00F015F2" w:rsidRPr="009804BB" w:rsidRDefault="00F015F2" w:rsidP="00F015F2">
      <w:pPr>
        <w:pStyle w:val="NoSpacing"/>
        <w:rPr>
          <w:rFonts w:ascii="Times New Roman" w:hAnsi="Times New Roman" w:cs="Times New Roman"/>
          <w:sz w:val="24"/>
        </w:rPr>
      </w:pPr>
    </w:p>
    <w:p w14:paraId="1C10FDBF" w14:textId="77777777" w:rsidR="00F015F2" w:rsidRPr="009804BB" w:rsidRDefault="00F015F2" w:rsidP="00F015F2">
      <w:pPr>
        <w:pStyle w:val="NoSpacing"/>
        <w:rPr>
          <w:rFonts w:ascii="Times New Roman" w:hAnsi="Times New Roman" w:cs="Times New Roman"/>
          <w:sz w:val="24"/>
        </w:rPr>
      </w:pPr>
      <w:r w:rsidRPr="009804BB">
        <w:rPr>
          <w:rFonts w:ascii="Times New Roman" w:hAnsi="Times New Roman" w:cs="Times New Roman"/>
          <w:sz w:val="24"/>
        </w:rPr>
        <w:t xml:space="preserve">This unit of instruction discusses three common means of suspect identification and describes the legal challenges that may be made to these identification procedures.  Identification through interview procedures will be discussed separately under the unit of instruction captioned, </w:t>
      </w:r>
    </w:p>
    <w:p w14:paraId="52E349A6" w14:textId="77777777" w:rsidR="00F015F2" w:rsidRPr="009804BB" w:rsidRDefault="00F015F2" w:rsidP="00F015F2">
      <w:pPr>
        <w:pStyle w:val="NoSpacing"/>
        <w:rPr>
          <w:rFonts w:ascii="Times New Roman" w:hAnsi="Times New Roman" w:cs="Times New Roman"/>
          <w:sz w:val="24"/>
        </w:rPr>
      </w:pPr>
      <w:r w:rsidRPr="009804BB">
        <w:rPr>
          <w:rFonts w:ascii="Times New Roman" w:hAnsi="Times New Roman" w:cs="Times New Roman"/>
          <w:sz w:val="24"/>
        </w:rPr>
        <w:t>“Interview and Interrogation.”  See also “Rights of the Accused,” “Interview and Interrogation,” “Laws of Arrest, Search, and Seizure,” and “Civil Rights and Civil Liability.”</w:t>
      </w:r>
    </w:p>
    <w:p w14:paraId="748D4728" w14:textId="77777777" w:rsidR="00F015F2" w:rsidRPr="009804BB" w:rsidRDefault="00F015F2" w:rsidP="00F015F2">
      <w:pPr>
        <w:pStyle w:val="NoSpacing"/>
        <w:rPr>
          <w:rFonts w:ascii="Times New Roman" w:hAnsi="Times New Roman" w:cs="Times New Roman"/>
          <w:sz w:val="24"/>
        </w:rPr>
      </w:pPr>
    </w:p>
    <w:p w14:paraId="6AEFD246" w14:textId="77777777" w:rsidR="00F015F2" w:rsidRPr="009804BB" w:rsidRDefault="00F015F2" w:rsidP="00F015F2">
      <w:pPr>
        <w:pStyle w:val="NoSpacing"/>
        <w:rPr>
          <w:rFonts w:ascii="Times New Roman" w:hAnsi="Times New Roman" w:cs="Times New Roman"/>
          <w:sz w:val="24"/>
        </w:rPr>
      </w:pPr>
      <w:r w:rsidRPr="009804BB">
        <w:rPr>
          <w:rFonts w:ascii="Times New Roman" w:hAnsi="Times New Roman" w:cs="Times New Roman"/>
          <w:b/>
          <w:sz w:val="24"/>
        </w:rPr>
        <w:t xml:space="preserve">Allotted Class Time: </w:t>
      </w:r>
      <w:r w:rsidRPr="009804BB">
        <w:rPr>
          <w:rFonts w:ascii="Times New Roman" w:hAnsi="Times New Roman" w:cs="Times New Roman"/>
          <w:sz w:val="24"/>
        </w:rPr>
        <w:t>1 hour</w:t>
      </w:r>
    </w:p>
    <w:p w14:paraId="0D62B44E" w14:textId="77777777" w:rsidR="00F015F2" w:rsidRPr="009804BB" w:rsidRDefault="00F015F2" w:rsidP="00F015F2">
      <w:pPr>
        <w:pStyle w:val="NoSpacing"/>
        <w:rPr>
          <w:rFonts w:ascii="Times New Roman" w:hAnsi="Times New Roman" w:cs="Times New Roman"/>
          <w:sz w:val="24"/>
        </w:rPr>
      </w:pPr>
    </w:p>
    <w:p w14:paraId="1EABC4F7" w14:textId="77777777" w:rsidR="00F015F2" w:rsidRPr="009804BB" w:rsidRDefault="00F015F2" w:rsidP="00F015F2">
      <w:pPr>
        <w:pStyle w:val="NoSpacing"/>
        <w:rPr>
          <w:rFonts w:ascii="Times New Roman" w:hAnsi="Times New Roman" w:cs="Times New Roman"/>
          <w:sz w:val="24"/>
        </w:rPr>
      </w:pPr>
      <w:r w:rsidRPr="009804BB">
        <w:rPr>
          <w:rFonts w:ascii="Times New Roman" w:hAnsi="Times New Roman" w:cs="Times New Roman"/>
          <w:b/>
          <w:sz w:val="24"/>
        </w:rPr>
        <w:t>Instructional Note:</w:t>
      </w:r>
      <w:r w:rsidRPr="009804BB">
        <w:rPr>
          <w:rFonts w:ascii="Times New Roman" w:hAnsi="Times New Roman" w:cs="Times New Roman"/>
          <w:sz w:val="24"/>
        </w:rPr>
        <w:t xml:space="preserve"> Current applicable statutory and case law should be consulted.  Relevant case decisions provided above for historical reference may be affected by subsequent judicial decisions and should be updated before citing during this unit of instruction.</w:t>
      </w:r>
    </w:p>
    <w:p w14:paraId="3EB00D26" w14:textId="77777777" w:rsidR="00F015F2" w:rsidRPr="009804BB" w:rsidRDefault="00F015F2" w:rsidP="00F015F2">
      <w:pPr>
        <w:pStyle w:val="NoSpacing"/>
        <w:rPr>
          <w:rFonts w:ascii="Times New Roman" w:hAnsi="Times New Roman" w:cs="Times New Roman"/>
          <w:sz w:val="24"/>
        </w:rPr>
      </w:pPr>
    </w:p>
    <w:p w14:paraId="02F54758" w14:textId="77777777" w:rsidR="00F015F2" w:rsidRPr="009804BB" w:rsidRDefault="00F015F2" w:rsidP="5976D936">
      <w:pPr>
        <w:pStyle w:val="NoSpacing"/>
        <w:rPr>
          <w:rFonts w:ascii="Times New Roman" w:hAnsi="Times New Roman" w:cs="Times New Roman"/>
          <w:b/>
          <w:bCs/>
          <w:sz w:val="24"/>
          <w:szCs w:val="24"/>
        </w:rPr>
      </w:pPr>
      <w:r w:rsidRPr="5976D936">
        <w:rPr>
          <w:rFonts w:ascii="Times New Roman" w:hAnsi="Times New Roman" w:cs="Times New Roman"/>
          <w:b/>
          <w:bCs/>
          <w:sz w:val="24"/>
          <w:szCs w:val="24"/>
        </w:rPr>
        <w:t xml:space="preserve">Student Performance Objectives: </w:t>
      </w:r>
    </w:p>
    <w:p w14:paraId="16BEBAF6" w14:textId="77777777" w:rsidR="00F015F2" w:rsidRPr="009804BB" w:rsidRDefault="00F015F2" w:rsidP="00B845A1">
      <w:pPr>
        <w:pStyle w:val="NoSpacing"/>
        <w:numPr>
          <w:ilvl w:val="0"/>
          <w:numId w:val="82"/>
        </w:numPr>
        <w:rPr>
          <w:rFonts w:ascii="Times New Roman" w:hAnsi="Times New Roman" w:cs="Times New Roman"/>
          <w:sz w:val="24"/>
        </w:rPr>
      </w:pPr>
      <w:r w:rsidRPr="009804BB">
        <w:rPr>
          <w:rFonts w:ascii="Times New Roman" w:hAnsi="Times New Roman" w:cs="Times New Roman"/>
          <w:sz w:val="24"/>
        </w:rPr>
        <w:t>Identify the definitions for lineup and photo spread procedure.  (</w:t>
      </w:r>
      <w:proofErr w:type="gramStart"/>
      <w:r w:rsidRPr="009804BB">
        <w:rPr>
          <w:rFonts w:ascii="Times New Roman" w:hAnsi="Times New Roman" w:cs="Times New Roman"/>
          <w:sz w:val="24"/>
        </w:rPr>
        <w:t>see</w:t>
      </w:r>
      <w:proofErr w:type="gramEnd"/>
      <w:r w:rsidRPr="009804BB">
        <w:rPr>
          <w:rFonts w:ascii="Times New Roman" w:hAnsi="Times New Roman" w:cs="Times New Roman"/>
          <w:sz w:val="24"/>
        </w:rPr>
        <w:t xml:space="preserve"> 725 ILCS 5/107A-0.1)</w:t>
      </w:r>
    </w:p>
    <w:p w14:paraId="2E17277E" w14:textId="77777777" w:rsidR="00F015F2" w:rsidRPr="009804BB" w:rsidRDefault="00F015F2" w:rsidP="00B845A1">
      <w:pPr>
        <w:pStyle w:val="NoSpacing"/>
        <w:numPr>
          <w:ilvl w:val="0"/>
          <w:numId w:val="82"/>
        </w:numPr>
        <w:rPr>
          <w:rFonts w:ascii="Times New Roman" w:hAnsi="Times New Roman" w:cs="Times New Roman"/>
          <w:sz w:val="24"/>
        </w:rPr>
      </w:pPr>
      <w:r w:rsidRPr="009804BB">
        <w:rPr>
          <w:rFonts w:ascii="Times New Roman" w:hAnsi="Times New Roman" w:cs="Times New Roman"/>
          <w:sz w:val="24"/>
        </w:rPr>
        <w:t>Identify proper procedures and legal requirements for conducting on the scene suspect identifications (“</w:t>
      </w:r>
      <w:proofErr w:type="spellStart"/>
      <w:r w:rsidRPr="009804BB">
        <w:rPr>
          <w:rFonts w:ascii="Times New Roman" w:hAnsi="Times New Roman" w:cs="Times New Roman"/>
          <w:sz w:val="24"/>
        </w:rPr>
        <w:t>showup</w:t>
      </w:r>
      <w:proofErr w:type="spellEnd"/>
      <w:r w:rsidRPr="009804BB">
        <w:rPr>
          <w:rFonts w:ascii="Times New Roman" w:hAnsi="Times New Roman" w:cs="Times New Roman"/>
          <w:sz w:val="24"/>
        </w:rPr>
        <w:t xml:space="preserve">”).  </w:t>
      </w:r>
    </w:p>
    <w:p w14:paraId="4952D920" w14:textId="77777777" w:rsidR="00F015F2" w:rsidRPr="009804BB" w:rsidRDefault="00F015F2" w:rsidP="00B845A1">
      <w:pPr>
        <w:pStyle w:val="NoSpacing"/>
        <w:numPr>
          <w:ilvl w:val="0"/>
          <w:numId w:val="82"/>
        </w:numPr>
        <w:rPr>
          <w:rFonts w:ascii="Times New Roman" w:hAnsi="Times New Roman" w:cs="Times New Roman"/>
          <w:sz w:val="24"/>
        </w:rPr>
      </w:pPr>
      <w:r w:rsidRPr="009804BB">
        <w:rPr>
          <w:rFonts w:ascii="Times New Roman" w:hAnsi="Times New Roman" w:cs="Times New Roman"/>
          <w:sz w:val="24"/>
        </w:rPr>
        <w:t>Identify proper procedures and legal requirements for conducting photo lineups (including sequential and simultaneous lineups).  (</w:t>
      </w:r>
      <w:proofErr w:type="gramStart"/>
      <w:r w:rsidRPr="009804BB">
        <w:rPr>
          <w:rFonts w:ascii="Times New Roman" w:hAnsi="Times New Roman" w:cs="Times New Roman"/>
          <w:sz w:val="24"/>
        </w:rPr>
        <w:t>see</w:t>
      </w:r>
      <w:proofErr w:type="gramEnd"/>
      <w:r w:rsidRPr="009804BB">
        <w:rPr>
          <w:rFonts w:ascii="Times New Roman" w:hAnsi="Times New Roman" w:cs="Times New Roman"/>
          <w:sz w:val="24"/>
        </w:rPr>
        <w:t xml:space="preserve"> 725 ILCS 5/107A-2)</w:t>
      </w:r>
    </w:p>
    <w:p w14:paraId="0A607DFD" w14:textId="77777777" w:rsidR="00F015F2" w:rsidRPr="009804BB" w:rsidRDefault="00F015F2" w:rsidP="00B845A1">
      <w:pPr>
        <w:pStyle w:val="NoSpacing"/>
        <w:numPr>
          <w:ilvl w:val="0"/>
          <w:numId w:val="82"/>
        </w:numPr>
        <w:rPr>
          <w:rFonts w:ascii="Times New Roman" w:hAnsi="Times New Roman" w:cs="Times New Roman"/>
          <w:sz w:val="24"/>
        </w:rPr>
      </w:pPr>
      <w:r w:rsidRPr="009804BB">
        <w:rPr>
          <w:rFonts w:ascii="Times New Roman" w:hAnsi="Times New Roman" w:cs="Times New Roman"/>
          <w:sz w:val="24"/>
        </w:rPr>
        <w:t>Identify proper procedures for conducting live lineups (including sequential and simultaneous lineups).  (</w:t>
      </w:r>
      <w:proofErr w:type="gramStart"/>
      <w:r w:rsidRPr="009804BB">
        <w:rPr>
          <w:rFonts w:ascii="Times New Roman" w:hAnsi="Times New Roman" w:cs="Times New Roman"/>
          <w:sz w:val="24"/>
        </w:rPr>
        <w:t>see</w:t>
      </w:r>
      <w:proofErr w:type="gramEnd"/>
      <w:r w:rsidRPr="009804BB">
        <w:rPr>
          <w:rFonts w:ascii="Times New Roman" w:hAnsi="Times New Roman" w:cs="Times New Roman"/>
          <w:sz w:val="24"/>
        </w:rPr>
        <w:t xml:space="preserve"> 725 ILCS 5/107A-2)</w:t>
      </w:r>
    </w:p>
    <w:p w14:paraId="32CE12D3" w14:textId="77777777" w:rsidR="00F015F2" w:rsidRPr="009804BB" w:rsidRDefault="00F015F2" w:rsidP="00F015F2">
      <w:pPr>
        <w:pStyle w:val="NoSpacing"/>
        <w:rPr>
          <w:rFonts w:ascii="Times New Roman" w:hAnsi="Times New Roman" w:cs="Times New Roman"/>
          <w:sz w:val="24"/>
        </w:rPr>
      </w:pPr>
    </w:p>
    <w:p w14:paraId="26B5002C" w14:textId="77777777" w:rsidR="00F015F2" w:rsidRPr="009804BB" w:rsidRDefault="00F015F2">
      <w:pPr>
        <w:rPr>
          <w:rFonts w:ascii="Times New Roman" w:hAnsi="Times New Roman" w:cs="Times New Roman"/>
          <w:b/>
          <w:sz w:val="24"/>
        </w:rPr>
      </w:pPr>
      <w:r w:rsidRPr="009804BB">
        <w:rPr>
          <w:rFonts w:ascii="Times New Roman" w:hAnsi="Times New Roman" w:cs="Times New Roman"/>
          <w:b/>
          <w:sz w:val="24"/>
        </w:rPr>
        <w:t>Resources:</w:t>
      </w:r>
    </w:p>
    <w:p w14:paraId="08D45175" w14:textId="77777777" w:rsidR="00F015F2" w:rsidRPr="009804BB" w:rsidRDefault="00F015F2">
      <w:pPr>
        <w:rPr>
          <w:rFonts w:ascii="Times New Roman" w:hAnsi="Times New Roman" w:cs="Times New Roman"/>
          <w:sz w:val="24"/>
        </w:rPr>
      </w:pPr>
      <w:r w:rsidRPr="009804BB">
        <w:rPr>
          <w:rFonts w:ascii="Times New Roman" w:hAnsi="Times New Roman" w:cs="Times New Roman"/>
          <w:sz w:val="24"/>
        </w:rPr>
        <w:t>Code of Criminal Procedure 1963, 725 ILCS 5/107A-0.1- 725 ILCS 5/107A-2</w:t>
      </w:r>
    </w:p>
    <w:p w14:paraId="5445B531" w14:textId="77777777" w:rsidR="00F015F2" w:rsidRPr="009804BB" w:rsidRDefault="00F015F2" w:rsidP="00F015F2">
      <w:pPr>
        <w:pStyle w:val="NoSpacing"/>
        <w:rPr>
          <w:rFonts w:ascii="Times New Roman" w:hAnsi="Times New Roman" w:cs="Times New Roman"/>
          <w:sz w:val="24"/>
        </w:rPr>
      </w:pPr>
      <w:r w:rsidRPr="009804BB">
        <w:rPr>
          <w:rFonts w:ascii="Times New Roman" w:hAnsi="Times New Roman" w:cs="Times New Roman"/>
          <w:i/>
          <w:sz w:val="24"/>
        </w:rPr>
        <w:t>Kirby v. Illinois,</w:t>
      </w:r>
      <w:r w:rsidRPr="009804BB">
        <w:rPr>
          <w:rFonts w:ascii="Times New Roman" w:hAnsi="Times New Roman" w:cs="Times New Roman"/>
          <w:sz w:val="24"/>
        </w:rPr>
        <w:t xml:space="preserve"> 406 U.S. 682 (1972) </w:t>
      </w:r>
    </w:p>
    <w:p w14:paraId="114501C7" w14:textId="77777777" w:rsidR="00F015F2" w:rsidRPr="009804BB" w:rsidRDefault="00F015F2" w:rsidP="00F015F2">
      <w:pPr>
        <w:pStyle w:val="NoSpacing"/>
        <w:ind w:left="792"/>
        <w:rPr>
          <w:rFonts w:ascii="Times New Roman" w:hAnsi="Times New Roman" w:cs="Times New Roman"/>
          <w:sz w:val="24"/>
        </w:rPr>
      </w:pPr>
    </w:p>
    <w:p w14:paraId="1F61F521" w14:textId="77777777" w:rsidR="00F015F2" w:rsidRPr="009804BB" w:rsidRDefault="00F015F2" w:rsidP="00F015F2">
      <w:pPr>
        <w:pStyle w:val="NoSpacing"/>
        <w:rPr>
          <w:rFonts w:ascii="Times New Roman" w:hAnsi="Times New Roman" w:cs="Times New Roman"/>
          <w:sz w:val="24"/>
        </w:rPr>
      </w:pPr>
      <w:r w:rsidRPr="009804BB">
        <w:rPr>
          <w:rFonts w:ascii="Times New Roman" w:hAnsi="Times New Roman" w:cs="Times New Roman"/>
          <w:i/>
          <w:sz w:val="24"/>
        </w:rPr>
        <w:t>Manson v. Brathwaite,</w:t>
      </w:r>
      <w:r w:rsidRPr="009804BB">
        <w:rPr>
          <w:rFonts w:ascii="Times New Roman" w:hAnsi="Times New Roman" w:cs="Times New Roman"/>
          <w:sz w:val="24"/>
        </w:rPr>
        <w:t xml:space="preserve"> 432 U.S. 98 (1977) </w:t>
      </w:r>
    </w:p>
    <w:p w14:paraId="0C05B18F" w14:textId="77777777" w:rsidR="00F015F2" w:rsidRPr="009804BB" w:rsidRDefault="00F015F2" w:rsidP="00F015F2">
      <w:pPr>
        <w:pStyle w:val="NoSpacing"/>
        <w:ind w:left="792"/>
        <w:rPr>
          <w:rFonts w:ascii="Times New Roman" w:hAnsi="Times New Roman" w:cs="Times New Roman"/>
          <w:sz w:val="24"/>
        </w:rPr>
      </w:pPr>
    </w:p>
    <w:p w14:paraId="517961C3" w14:textId="77777777" w:rsidR="00F015F2" w:rsidRPr="009804BB" w:rsidRDefault="00F015F2" w:rsidP="00F015F2">
      <w:pPr>
        <w:pStyle w:val="NoSpacing"/>
        <w:rPr>
          <w:rFonts w:ascii="Times New Roman" w:hAnsi="Times New Roman" w:cs="Times New Roman"/>
          <w:sz w:val="24"/>
        </w:rPr>
      </w:pPr>
      <w:r w:rsidRPr="009804BB">
        <w:rPr>
          <w:rFonts w:ascii="Times New Roman" w:hAnsi="Times New Roman" w:cs="Times New Roman"/>
          <w:i/>
          <w:sz w:val="24"/>
        </w:rPr>
        <w:t>Moore v. Illinois,</w:t>
      </w:r>
      <w:r w:rsidRPr="009804BB">
        <w:rPr>
          <w:rFonts w:ascii="Times New Roman" w:hAnsi="Times New Roman" w:cs="Times New Roman"/>
          <w:sz w:val="24"/>
        </w:rPr>
        <w:t xml:space="preserve"> 434 U.S. 220 (1977) </w:t>
      </w:r>
    </w:p>
    <w:p w14:paraId="38A85320" w14:textId="77777777" w:rsidR="00F015F2" w:rsidRPr="009804BB" w:rsidRDefault="00F015F2" w:rsidP="00F015F2">
      <w:pPr>
        <w:pStyle w:val="NoSpacing"/>
        <w:ind w:left="792"/>
        <w:rPr>
          <w:rFonts w:ascii="Times New Roman" w:hAnsi="Times New Roman" w:cs="Times New Roman"/>
          <w:sz w:val="24"/>
        </w:rPr>
      </w:pPr>
    </w:p>
    <w:p w14:paraId="2C89D1EF" w14:textId="77777777" w:rsidR="00F015F2" w:rsidRPr="009804BB" w:rsidRDefault="00F015F2" w:rsidP="00F015F2">
      <w:pPr>
        <w:pStyle w:val="NoSpacing"/>
        <w:rPr>
          <w:rFonts w:ascii="Times New Roman" w:hAnsi="Times New Roman" w:cs="Times New Roman"/>
          <w:sz w:val="24"/>
        </w:rPr>
      </w:pPr>
      <w:r w:rsidRPr="009804BB">
        <w:rPr>
          <w:rFonts w:ascii="Times New Roman" w:hAnsi="Times New Roman" w:cs="Times New Roman"/>
          <w:i/>
          <w:sz w:val="24"/>
        </w:rPr>
        <w:t>Simmons v. United States,</w:t>
      </w:r>
      <w:r w:rsidRPr="009804BB">
        <w:rPr>
          <w:rFonts w:ascii="Times New Roman" w:hAnsi="Times New Roman" w:cs="Times New Roman"/>
          <w:sz w:val="24"/>
        </w:rPr>
        <w:t xml:space="preserve"> 390 U.S. 377 (1968) </w:t>
      </w:r>
    </w:p>
    <w:p w14:paraId="3E479976" w14:textId="77777777" w:rsidR="00F015F2" w:rsidRPr="009804BB" w:rsidRDefault="00F015F2" w:rsidP="00F015F2">
      <w:pPr>
        <w:pStyle w:val="NoSpacing"/>
        <w:ind w:left="792"/>
        <w:rPr>
          <w:rFonts w:ascii="Times New Roman" w:hAnsi="Times New Roman" w:cs="Times New Roman"/>
          <w:sz w:val="24"/>
        </w:rPr>
      </w:pPr>
    </w:p>
    <w:p w14:paraId="5BD72353" w14:textId="77777777" w:rsidR="00F015F2" w:rsidRPr="009804BB" w:rsidRDefault="00F015F2" w:rsidP="00F015F2">
      <w:pPr>
        <w:pStyle w:val="NoSpacing"/>
        <w:rPr>
          <w:rFonts w:ascii="Times New Roman" w:hAnsi="Times New Roman" w:cs="Times New Roman"/>
          <w:sz w:val="24"/>
        </w:rPr>
      </w:pPr>
      <w:r w:rsidRPr="009804BB">
        <w:rPr>
          <w:rFonts w:ascii="Times New Roman" w:hAnsi="Times New Roman" w:cs="Times New Roman"/>
          <w:i/>
          <w:sz w:val="24"/>
        </w:rPr>
        <w:t>Stovall v. Denno,</w:t>
      </w:r>
      <w:r w:rsidRPr="009804BB">
        <w:rPr>
          <w:rFonts w:ascii="Times New Roman" w:hAnsi="Times New Roman" w:cs="Times New Roman"/>
          <w:sz w:val="24"/>
        </w:rPr>
        <w:t xml:space="preserve"> 388 U.S. 293 (1967) </w:t>
      </w:r>
    </w:p>
    <w:p w14:paraId="677310B9" w14:textId="77777777" w:rsidR="00F015F2" w:rsidRPr="009804BB" w:rsidRDefault="00F015F2" w:rsidP="00F015F2">
      <w:pPr>
        <w:pStyle w:val="NoSpacing"/>
        <w:ind w:left="792"/>
        <w:rPr>
          <w:rFonts w:ascii="Times New Roman" w:hAnsi="Times New Roman" w:cs="Times New Roman"/>
          <w:sz w:val="24"/>
        </w:rPr>
      </w:pPr>
    </w:p>
    <w:p w14:paraId="445586C9" w14:textId="77777777" w:rsidR="00F015F2" w:rsidRPr="009804BB" w:rsidRDefault="00F015F2" w:rsidP="00F015F2">
      <w:pPr>
        <w:pStyle w:val="NoSpacing"/>
        <w:rPr>
          <w:rFonts w:ascii="Times New Roman" w:hAnsi="Times New Roman" w:cs="Times New Roman"/>
          <w:sz w:val="24"/>
        </w:rPr>
      </w:pPr>
      <w:r w:rsidRPr="009804BB">
        <w:rPr>
          <w:rFonts w:ascii="Times New Roman" w:hAnsi="Times New Roman" w:cs="Times New Roman"/>
          <w:i/>
          <w:sz w:val="24"/>
        </w:rPr>
        <w:t>United States v. Wade,</w:t>
      </w:r>
      <w:r w:rsidRPr="009804BB">
        <w:rPr>
          <w:rFonts w:ascii="Times New Roman" w:hAnsi="Times New Roman" w:cs="Times New Roman"/>
          <w:sz w:val="24"/>
        </w:rPr>
        <w:t xml:space="preserve"> 388 U.S. 218 (1967)</w:t>
      </w:r>
    </w:p>
    <w:p w14:paraId="2020B758" w14:textId="77777777" w:rsidR="00F015F2" w:rsidRPr="009804BB" w:rsidRDefault="00F015F2" w:rsidP="00F015F2">
      <w:pPr>
        <w:jc w:val="center"/>
        <w:rPr>
          <w:rFonts w:ascii="Times New Roman" w:hAnsi="Times New Roman" w:cs="Times New Roman"/>
          <w:sz w:val="24"/>
        </w:rPr>
      </w:pPr>
      <w:r w:rsidRPr="009804BB">
        <w:rPr>
          <w:rFonts w:ascii="Times New Roman" w:hAnsi="Times New Roman" w:cs="Times New Roman"/>
          <w:sz w:val="24"/>
        </w:rPr>
        <w:br w:type="page"/>
      </w:r>
    </w:p>
    <w:p w14:paraId="22267B25" w14:textId="77777777" w:rsidR="00F015F2" w:rsidRPr="009804BB" w:rsidRDefault="00F015F2" w:rsidP="00F015F2">
      <w:pPr>
        <w:pStyle w:val="NoSpacing"/>
        <w:jc w:val="center"/>
        <w:rPr>
          <w:rFonts w:ascii="Times New Roman" w:hAnsi="Times New Roman" w:cs="Times New Roman"/>
          <w:b/>
          <w:sz w:val="40"/>
        </w:rPr>
      </w:pPr>
      <w:r w:rsidRPr="009804BB">
        <w:rPr>
          <w:rFonts w:ascii="Times New Roman" w:hAnsi="Times New Roman" w:cs="Times New Roman"/>
          <w:b/>
          <w:sz w:val="40"/>
        </w:rPr>
        <w:lastRenderedPageBreak/>
        <w:t>Identification Procedures</w:t>
      </w:r>
    </w:p>
    <w:p w14:paraId="394EFB8E" w14:textId="77777777" w:rsidR="00F015F2" w:rsidRPr="009804BB" w:rsidRDefault="00F015F2" w:rsidP="00F015F2">
      <w:pPr>
        <w:pStyle w:val="NoSpacing"/>
        <w:rPr>
          <w:rFonts w:ascii="Times New Roman" w:hAnsi="Times New Roman" w:cs="Times New Roman"/>
          <w:sz w:val="24"/>
        </w:rPr>
      </w:pPr>
    </w:p>
    <w:p w14:paraId="26154A82" w14:textId="77777777" w:rsidR="00F015F2" w:rsidRPr="009804BB" w:rsidRDefault="00F015F2" w:rsidP="00F015F2">
      <w:pPr>
        <w:pStyle w:val="NoSpacing"/>
        <w:rPr>
          <w:rFonts w:ascii="Times New Roman" w:hAnsi="Times New Roman" w:cs="Times New Roman"/>
          <w:sz w:val="24"/>
        </w:rPr>
      </w:pPr>
      <w:r w:rsidRPr="009804BB">
        <w:rPr>
          <w:rFonts w:ascii="Times New Roman" w:hAnsi="Times New Roman" w:cs="Times New Roman"/>
          <w:b/>
          <w:sz w:val="24"/>
        </w:rPr>
        <w:t>Course Outline:</w:t>
      </w:r>
    </w:p>
    <w:p w14:paraId="19D8217D" w14:textId="77777777" w:rsidR="00F015F2" w:rsidRPr="009804BB" w:rsidRDefault="00F015F2" w:rsidP="00F015F2">
      <w:pPr>
        <w:pStyle w:val="NoSpacing"/>
        <w:rPr>
          <w:rFonts w:ascii="Times New Roman" w:hAnsi="Times New Roman" w:cs="Times New Roman"/>
          <w:sz w:val="24"/>
        </w:rPr>
      </w:pPr>
    </w:p>
    <w:p w14:paraId="13897E19" w14:textId="77777777" w:rsidR="00F015F2" w:rsidRPr="009804BB" w:rsidRDefault="00F015F2" w:rsidP="00B845A1">
      <w:pPr>
        <w:pStyle w:val="NoSpacing"/>
        <w:numPr>
          <w:ilvl w:val="0"/>
          <w:numId w:val="83"/>
        </w:numPr>
        <w:rPr>
          <w:rFonts w:ascii="Times New Roman" w:hAnsi="Times New Roman" w:cs="Times New Roman"/>
          <w:sz w:val="24"/>
        </w:rPr>
      </w:pPr>
      <w:r w:rsidRPr="009804BB">
        <w:rPr>
          <w:rFonts w:ascii="Times New Roman" w:hAnsi="Times New Roman" w:cs="Times New Roman"/>
          <w:sz w:val="24"/>
        </w:rPr>
        <w:t>Identify the following terms, 725 ILCS 5/107A-0.1:</w:t>
      </w:r>
    </w:p>
    <w:p w14:paraId="1CB735B7" w14:textId="77777777" w:rsidR="00F015F2" w:rsidRPr="009804BB" w:rsidRDefault="00F015F2" w:rsidP="00F015F2">
      <w:pPr>
        <w:pStyle w:val="NoSpacing"/>
        <w:ind w:left="72"/>
        <w:rPr>
          <w:rFonts w:ascii="Times New Roman" w:hAnsi="Times New Roman" w:cs="Times New Roman"/>
          <w:sz w:val="24"/>
        </w:rPr>
      </w:pPr>
    </w:p>
    <w:p w14:paraId="3B945C89" w14:textId="77777777" w:rsidR="00F015F2" w:rsidRPr="009804BB" w:rsidRDefault="00F015F2" w:rsidP="00B845A1">
      <w:pPr>
        <w:pStyle w:val="NoSpacing"/>
        <w:numPr>
          <w:ilvl w:val="1"/>
          <w:numId w:val="83"/>
        </w:numPr>
        <w:rPr>
          <w:rFonts w:ascii="Times New Roman" w:hAnsi="Times New Roman" w:cs="Times New Roman"/>
          <w:sz w:val="24"/>
        </w:rPr>
      </w:pPr>
      <w:r w:rsidRPr="009804BB">
        <w:rPr>
          <w:rFonts w:ascii="Times New Roman" w:hAnsi="Times New Roman" w:cs="Times New Roman"/>
          <w:sz w:val="24"/>
        </w:rPr>
        <w:t>Eyewitness</w:t>
      </w:r>
    </w:p>
    <w:p w14:paraId="45AED04E" w14:textId="77777777" w:rsidR="00F015F2" w:rsidRPr="009804BB" w:rsidRDefault="00F015F2" w:rsidP="00F015F2">
      <w:pPr>
        <w:pStyle w:val="NoSpacing"/>
        <w:ind w:left="792"/>
        <w:rPr>
          <w:rFonts w:ascii="Times New Roman" w:hAnsi="Times New Roman" w:cs="Times New Roman"/>
          <w:sz w:val="24"/>
        </w:rPr>
      </w:pPr>
    </w:p>
    <w:p w14:paraId="5E7A26B0" w14:textId="77777777" w:rsidR="00F015F2" w:rsidRPr="009804BB" w:rsidRDefault="00F015F2" w:rsidP="00B845A1">
      <w:pPr>
        <w:pStyle w:val="NoSpacing"/>
        <w:numPr>
          <w:ilvl w:val="1"/>
          <w:numId w:val="83"/>
        </w:numPr>
        <w:rPr>
          <w:rFonts w:ascii="Times New Roman" w:hAnsi="Times New Roman" w:cs="Times New Roman"/>
          <w:sz w:val="24"/>
        </w:rPr>
      </w:pPr>
      <w:r w:rsidRPr="009804BB">
        <w:rPr>
          <w:rFonts w:ascii="Times New Roman" w:hAnsi="Times New Roman" w:cs="Times New Roman"/>
          <w:sz w:val="24"/>
        </w:rPr>
        <w:t>Filler</w:t>
      </w:r>
    </w:p>
    <w:p w14:paraId="0F2B0C6D" w14:textId="77777777" w:rsidR="00F015F2" w:rsidRPr="009804BB" w:rsidRDefault="00F015F2" w:rsidP="00F015F2">
      <w:pPr>
        <w:pStyle w:val="NoSpacing"/>
        <w:ind w:left="792"/>
        <w:rPr>
          <w:rFonts w:ascii="Times New Roman" w:hAnsi="Times New Roman" w:cs="Times New Roman"/>
          <w:sz w:val="24"/>
        </w:rPr>
      </w:pPr>
    </w:p>
    <w:p w14:paraId="018866F3" w14:textId="77777777" w:rsidR="00F015F2" w:rsidRPr="009804BB" w:rsidRDefault="00F015F2" w:rsidP="00B845A1">
      <w:pPr>
        <w:pStyle w:val="NoSpacing"/>
        <w:numPr>
          <w:ilvl w:val="1"/>
          <w:numId w:val="83"/>
        </w:numPr>
        <w:rPr>
          <w:rFonts w:ascii="Times New Roman" w:hAnsi="Times New Roman" w:cs="Times New Roman"/>
          <w:sz w:val="24"/>
        </w:rPr>
      </w:pPr>
      <w:r w:rsidRPr="009804BB">
        <w:rPr>
          <w:rFonts w:ascii="Times New Roman" w:hAnsi="Times New Roman" w:cs="Times New Roman"/>
          <w:sz w:val="24"/>
        </w:rPr>
        <w:t>Independent administrator</w:t>
      </w:r>
    </w:p>
    <w:p w14:paraId="68E23857" w14:textId="77777777" w:rsidR="00F015F2" w:rsidRPr="009804BB" w:rsidRDefault="00F015F2" w:rsidP="00F015F2">
      <w:pPr>
        <w:pStyle w:val="NoSpacing"/>
        <w:ind w:left="792"/>
        <w:rPr>
          <w:rFonts w:ascii="Times New Roman" w:hAnsi="Times New Roman" w:cs="Times New Roman"/>
          <w:sz w:val="24"/>
        </w:rPr>
      </w:pPr>
    </w:p>
    <w:p w14:paraId="4998470F" w14:textId="77777777" w:rsidR="00F015F2" w:rsidRPr="009804BB" w:rsidRDefault="00F015F2" w:rsidP="00B845A1">
      <w:pPr>
        <w:pStyle w:val="NoSpacing"/>
        <w:numPr>
          <w:ilvl w:val="1"/>
          <w:numId w:val="83"/>
        </w:numPr>
        <w:rPr>
          <w:rFonts w:ascii="Times New Roman" w:hAnsi="Times New Roman" w:cs="Times New Roman"/>
          <w:sz w:val="24"/>
        </w:rPr>
      </w:pPr>
      <w:r w:rsidRPr="009804BB">
        <w:rPr>
          <w:rFonts w:ascii="Times New Roman" w:hAnsi="Times New Roman" w:cs="Times New Roman"/>
          <w:sz w:val="24"/>
        </w:rPr>
        <w:t>Lineup</w:t>
      </w:r>
    </w:p>
    <w:p w14:paraId="71EAED80" w14:textId="77777777" w:rsidR="00F015F2" w:rsidRPr="009804BB" w:rsidRDefault="00F015F2" w:rsidP="00F015F2">
      <w:pPr>
        <w:pStyle w:val="NoSpacing"/>
        <w:ind w:left="792"/>
        <w:rPr>
          <w:rFonts w:ascii="Times New Roman" w:hAnsi="Times New Roman" w:cs="Times New Roman"/>
          <w:sz w:val="24"/>
        </w:rPr>
      </w:pPr>
    </w:p>
    <w:p w14:paraId="5CA64CA5" w14:textId="77777777" w:rsidR="00F015F2" w:rsidRPr="009804BB" w:rsidRDefault="00F015F2" w:rsidP="00B845A1">
      <w:pPr>
        <w:pStyle w:val="NoSpacing"/>
        <w:numPr>
          <w:ilvl w:val="1"/>
          <w:numId w:val="83"/>
        </w:numPr>
        <w:rPr>
          <w:rFonts w:ascii="Times New Roman" w:hAnsi="Times New Roman" w:cs="Times New Roman"/>
          <w:sz w:val="24"/>
        </w:rPr>
      </w:pPr>
      <w:r w:rsidRPr="009804BB">
        <w:rPr>
          <w:rFonts w:ascii="Times New Roman" w:hAnsi="Times New Roman" w:cs="Times New Roman"/>
          <w:sz w:val="24"/>
        </w:rPr>
        <w:t>Lineup administrator</w:t>
      </w:r>
    </w:p>
    <w:p w14:paraId="72D74D99" w14:textId="77777777" w:rsidR="00F015F2" w:rsidRPr="009804BB" w:rsidRDefault="00F015F2" w:rsidP="00F015F2">
      <w:pPr>
        <w:pStyle w:val="NoSpacing"/>
        <w:ind w:left="792"/>
        <w:rPr>
          <w:rFonts w:ascii="Times New Roman" w:hAnsi="Times New Roman" w:cs="Times New Roman"/>
          <w:sz w:val="24"/>
        </w:rPr>
      </w:pPr>
    </w:p>
    <w:p w14:paraId="48C8E9DB" w14:textId="77777777" w:rsidR="00F015F2" w:rsidRPr="009804BB" w:rsidRDefault="00F015F2" w:rsidP="00B845A1">
      <w:pPr>
        <w:pStyle w:val="NoSpacing"/>
        <w:numPr>
          <w:ilvl w:val="1"/>
          <w:numId w:val="83"/>
        </w:numPr>
        <w:rPr>
          <w:rFonts w:ascii="Times New Roman" w:hAnsi="Times New Roman" w:cs="Times New Roman"/>
          <w:sz w:val="24"/>
        </w:rPr>
      </w:pPr>
      <w:r w:rsidRPr="009804BB">
        <w:rPr>
          <w:rFonts w:ascii="Times New Roman" w:hAnsi="Times New Roman" w:cs="Times New Roman"/>
          <w:sz w:val="24"/>
        </w:rPr>
        <w:t>Live lineup</w:t>
      </w:r>
    </w:p>
    <w:p w14:paraId="5EC05963" w14:textId="77777777" w:rsidR="00F015F2" w:rsidRPr="009804BB" w:rsidRDefault="00F015F2" w:rsidP="00F015F2">
      <w:pPr>
        <w:pStyle w:val="NoSpacing"/>
        <w:ind w:left="792"/>
        <w:rPr>
          <w:rFonts w:ascii="Times New Roman" w:hAnsi="Times New Roman" w:cs="Times New Roman"/>
          <w:sz w:val="24"/>
        </w:rPr>
      </w:pPr>
    </w:p>
    <w:p w14:paraId="14321B36" w14:textId="77777777" w:rsidR="00F015F2" w:rsidRPr="009804BB" w:rsidRDefault="00F015F2" w:rsidP="00B845A1">
      <w:pPr>
        <w:pStyle w:val="NoSpacing"/>
        <w:numPr>
          <w:ilvl w:val="1"/>
          <w:numId w:val="83"/>
        </w:numPr>
        <w:rPr>
          <w:rFonts w:ascii="Times New Roman" w:hAnsi="Times New Roman" w:cs="Times New Roman"/>
          <w:sz w:val="24"/>
        </w:rPr>
      </w:pPr>
      <w:r w:rsidRPr="009804BB">
        <w:rPr>
          <w:rFonts w:ascii="Times New Roman" w:hAnsi="Times New Roman" w:cs="Times New Roman"/>
          <w:sz w:val="24"/>
        </w:rPr>
        <w:t xml:space="preserve">Photo lineup </w:t>
      </w:r>
    </w:p>
    <w:p w14:paraId="614A9DD6" w14:textId="77777777" w:rsidR="00F015F2" w:rsidRPr="009804BB" w:rsidRDefault="00F015F2" w:rsidP="00F015F2">
      <w:pPr>
        <w:pStyle w:val="NoSpacing"/>
        <w:ind w:left="792"/>
        <w:rPr>
          <w:rFonts w:ascii="Times New Roman" w:hAnsi="Times New Roman" w:cs="Times New Roman"/>
          <w:sz w:val="24"/>
        </w:rPr>
      </w:pPr>
    </w:p>
    <w:p w14:paraId="069615EE" w14:textId="77777777" w:rsidR="00F015F2" w:rsidRPr="009804BB" w:rsidRDefault="00F015F2" w:rsidP="00B845A1">
      <w:pPr>
        <w:pStyle w:val="NoSpacing"/>
        <w:numPr>
          <w:ilvl w:val="1"/>
          <w:numId w:val="83"/>
        </w:numPr>
        <w:rPr>
          <w:rFonts w:ascii="Times New Roman" w:hAnsi="Times New Roman" w:cs="Times New Roman"/>
          <w:sz w:val="24"/>
        </w:rPr>
      </w:pPr>
      <w:r w:rsidRPr="009804BB">
        <w:rPr>
          <w:rFonts w:ascii="Times New Roman" w:hAnsi="Times New Roman" w:cs="Times New Roman"/>
          <w:sz w:val="24"/>
        </w:rPr>
        <w:t>Sequential lineup</w:t>
      </w:r>
    </w:p>
    <w:p w14:paraId="46D3F040" w14:textId="77777777" w:rsidR="00F015F2" w:rsidRPr="009804BB" w:rsidRDefault="00F015F2" w:rsidP="00F015F2">
      <w:pPr>
        <w:pStyle w:val="NoSpacing"/>
        <w:ind w:left="792"/>
        <w:rPr>
          <w:rFonts w:ascii="Times New Roman" w:hAnsi="Times New Roman" w:cs="Times New Roman"/>
          <w:sz w:val="24"/>
        </w:rPr>
      </w:pPr>
    </w:p>
    <w:p w14:paraId="4BB4A835" w14:textId="77777777" w:rsidR="00F015F2" w:rsidRPr="009804BB" w:rsidRDefault="00F015F2" w:rsidP="00B845A1">
      <w:pPr>
        <w:pStyle w:val="NoSpacing"/>
        <w:numPr>
          <w:ilvl w:val="1"/>
          <w:numId w:val="83"/>
        </w:numPr>
        <w:rPr>
          <w:rFonts w:ascii="Times New Roman" w:hAnsi="Times New Roman" w:cs="Times New Roman"/>
          <w:sz w:val="24"/>
        </w:rPr>
      </w:pPr>
      <w:proofErr w:type="spellStart"/>
      <w:r w:rsidRPr="009804BB">
        <w:rPr>
          <w:rFonts w:ascii="Times New Roman" w:hAnsi="Times New Roman" w:cs="Times New Roman"/>
          <w:sz w:val="24"/>
        </w:rPr>
        <w:t>Showup</w:t>
      </w:r>
      <w:proofErr w:type="spellEnd"/>
    </w:p>
    <w:p w14:paraId="6CA5D4BD" w14:textId="77777777" w:rsidR="00F015F2" w:rsidRPr="009804BB" w:rsidRDefault="00F015F2" w:rsidP="00F015F2">
      <w:pPr>
        <w:pStyle w:val="NoSpacing"/>
        <w:ind w:left="792"/>
        <w:rPr>
          <w:rFonts w:ascii="Times New Roman" w:hAnsi="Times New Roman" w:cs="Times New Roman"/>
          <w:sz w:val="24"/>
        </w:rPr>
      </w:pPr>
    </w:p>
    <w:p w14:paraId="30DF4E8C" w14:textId="77777777" w:rsidR="00F015F2" w:rsidRPr="009804BB" w:rsidRDefault="00F015F2" w:rsidP="00B845A1">
      <w:pPr>
        <w:pStyle w:val="NoSpacing"/>
        <w:numPr>
          <w:ilvl w:val="1"/>
          <w:numId w:val="83"/>
        </w:numPr>
        <w:rPr>
          <w:rFonts w:ascii="Times New Roman" w:hAnsi="Times New Roman" w:cs="Times New Roman"/>
          <w:sz w:val="24"/>
        </w:rPr>
      </w:pPr>
      <w:r w:rsidRPr="009804BB">
        <w:rPr>
          <w:rFonts w:ascii="Times New Roman" w:hAnsi="Times New Roman" w:cs="Times New Roman"/>
          <w:sz w:val="24"/>
        </w:rPr>
        <w:t>Simultaneous lineup</w:t>
      </w:r>
    </w:p>
    <w:p w14:paraId="01D51C51" w14:textId="77777777" w:rsidR="00F015F2" w:rsidRPr="009804BB" w:rsidRDefault="00F015F2" w:rsidP="00F015F2">
      <w:pPr>
        <w:pStyle w:val="NoSpacing"/>
        <w:rPr>
          <w:rFonts w:ascii="Times New Roman" w:hAnsi="Times New Roman" w:cs="Times New Roman"/>
          <w:sz w:val="24"/>
        </w:rPr>
      </w:pPr>
    </w:p>
    <w:p w14:paraId="67ABFF87" w14:textId="77777777" w:rsidR="00F015F2" w:rsidRPr="009804BB" w:rsidRDefault="00F015F2" w:rsidP="00B845A1">
      <w:pPr>
        <w:pStyle w:val="NoSpacing"/>
        <w:numPr>
          <w:ilvl w:val="0"/>
          <w:numId w:val="83"/>
        </w:numPr>
        <w:rPr>
          <w:rFonts w:ascii="Times New Roman" w:hAnsi="Times New Roman" w:cs="Times New Roman"/>
          <w:sz w:val="24"/>
        </w:rPr>
      </w:pPr>
      <w:r w:rsidRPr="009804BB">
        <w:rPr>
          <w:rFonts w:ascii="Times New Roman" w:hAnsi="Times New Roman" w:cs="Times New Roman"/>
          <w:sz w:val="24"/>
        </w:rPr>
        <w:t xml:space="preserve">On the scene Identification or </w:t>
      </w:r>
      <w:proofErr w:type="spellStart"/>
      <w:r w:rsidRPr="009804BB">
        <w:rPr>
          <w:rFonts w:ascii="Times New Roman" w:hAnsi="Times New Roman" w:cs="Times New Roman"/>
          <w:sz w:val="24"/>
        </w:rPr>
        <w:t>Showup</w:t>
      </w:r>
      <w:proofErr w:type="spellEnd"/>
      <w:r w:rsidRPr="009804BB">
        <w:rPr>
          <w:rFonts w:ascii="Times New Roman" w:hAnsi="Times New Roman" w:cs="Times New Roman"/>
          <w:sz w:val="24"/>
        </w:rPr>
        <w:t xml:space="preserve"> </w:t>
      </w:r>
    </w:p>
    <w:p w14:paraId="4C76CF69" w14:textId="77777777" w:rsidR="00F015F2" w:rsidRPr="009804BB" w:rsidRDefault="00F015F2" w:rsidP="00F015F2">
      <w:pPr>
        <w:pStyle w:val="NoSpacing"/>
        <w:ind w:left="792"/>
        <w:rPr>
          <w:rFonts w:ascii="Times New Roman" w:hAnsi="Times New Roman" w:cs="Times New Roman"/>
          <w:sz w:val="24"/>
        </w:rPr>
      </w:pPr>
    </w:p>
    <w:p w14:paraId="04FFD92C" w14:textId="77777777" w:rsidR="00F015F2" w:rsidRPr="009804BB" w:rsidRDefault="00F015F2" w:rsidP="00B845A1">
      <w:pPr>
        <w:pStyle w:val="NoSpacing"/>
        <w:numPr>
          <w:ilvl w:val="1"/>
          <w:numId w:val="83"/>
        </w:numPr>
        <w:rPr>
          <w:rFonts w:ascii="Times New Roman" w:hAnsi="Times New Roman" w:cs="Times New Roman"/>
          <w:sz w:val="24"/>
        </w:rPr>
      </w:pPr>
      <w:r w:rsidRPr="009804BB">
        <w:rPr>
          <w:rFonts w:ascii="Times New Roman" w:hAnsi="Times New Roman" w:cs="Times New Roman"/>
          <w:sz w:val="24"/>
        </w:rPr>
        <w:t xml:space="preserve">Difference between </w:t>
      </w:r>
      <w:proofErr w:type="spellStart"/>
      <w:r w:rsidR="00102A56" w:rsidRPr="009804BB">
        <w:rPr>
          <w:rFonts w:ascii="Times New Roman" w:hAnsi="Times New Roman" w:cs="Times New Roman"/>
          <w:sz w:val="24"/>
        </w:rPr>
        <w:t>showup</w:t>
      </w:r>
      <w:proofErr w:type="spellEnd"/>
      <w:r w:rsidRPr="009804BB">
        <w:rPr>
          <w:rFonts w:ascii="Times New Roman" w:hAnsi="Times New Roman" w:cs="Times New Roman"/>
          <w:sz w:val="24"/>
        </w:rPr>
        <w:t>, live lineup, photo lineup, simultaneous lineup, and sequential lineup</w:t>
      </w:r>
    </w:p>
    <w:p w14:paraId="663B2148" w14:textId="77777777" w:rsidR="00F015F2" w:rsidRPr="009804BB" w:rsidRDefault="00F015F2" w:rsidP="00F015F2">
      <w:pPr>
        <w:pStyle w:val="NoSpacing"/>
        <w:ind w:left="792"/>
        <w:rPr>
          <w:rFonts w:ascii="Times New Roman" w:hAnsi="Times New Roman" w:cs="Times New Roman"/>
          <w:sz w:val="24"/>
        </w:rPr>
      </w:pPr>
    </w:p>
    <w:p w14:paraId="0578BF1F" w14:textId="77777777" w:rsidR="00F015F2" w:rsidRPr="009804BB" w:rsidRDefault="00F015F2" w:rsidP="00B845A1">
      <w:pPr>
        <w:pStyle w:val="NoSpacing"/>
        <w:numPr>
          <w:ilvl w:val="1"/>
          <w:numId w:val="83"/>
        </w:numPr>
        <w:rPr>
          <w:rFonts w:ascii="Times New Roman" w:hAnsi="Times New Roman" w:cs="Times New Roman"/>
          <w:sz w:val="24"/>
        </w:rPr>
      </w:pPr>
      <w:r w:rsidRPr="009804BB">
        <w:rPr>
          <w:rFonts w:ascii="Times New Roman" w:hAnsi="Times New Roman" w:cs="Times New Roman"/>
          <w:sz w:val="24"/>
        </w:rPr>
        <w:t xml:space="preserve">Legal guidelines (the suspect must be lawfully detained) </w:t>
      </w:r>
    </w:p>
    <w:p w14:paraId="0448B453" w14:textId="77777777" w:rsidR="00F015F2" w:rsidRPr="009804BB" w:rsidRDefault="00F015F2" w:rsidP="00F015F2">
      <w:pPr>
        <w:pStyle w:val="NoSpacing"/>
        <w:ind w:left="792"/>
        <w:rPr>
          <w:rFonts w:ascii="Times New Roman" w:hAnsi="Times New Roman" w:cs="Times New Roman"/>
          <w:sz w:val="24"/>
        </w:rPr>
      </w:pPr>
    </w:p>
    <w:p w14:paraId="743A8022" w14:textId="77777777" w:rsidR="00F015F2" w:rsidRPr="009804BB" w:rsidRDefault="00F015F2" w:rsidP="00B845A1">
      <w:pPr>
        <w:pStyle w:val="NoSpacing"/>
        <w:numPr>
          <w:ilvl w:val="1"/>
          <w:numId w:val="83"/>
        </w:numPr>
        <w:rPr>
          <w:rFonts w:ascii="Times New Roman" w:hAnsi="Times New Roman" w:cs="Times New Roman"/>
          <w:sz w:val="24"/>
        </w:rPr>
      </w:pPr>
      <w:r w:rsidRPr="009804BB">
        <w:rPr>
          <w:rFonts w:ascii="Times New Roman" w:hAnsi="Times New Roman" w:cs="Times New Roman"/>
          <w:sz w:val="24"/>
        </w:rPr>
        <w:t xml:space="preserve">Documentation requirements </w:t>
      </w:r>
    </w:p>
    <w:p w14:paraId="03528A19" w14:textId="77777777" w:rsidR="00F015F2" w:rsidRPr="009804BB" w:rsidRDefault="00F015F2" w:rsidP="00F015F2">
      <w:pPr>
        <w:pStyle w:val="NoSpacing"/>
        <w:ind w:left="792"/>
        <w:rPr>
          <w:rFonts w:ascii="Times New Roman" w:hAnsi="Times New Roman" w:cs="Times New Roman"/>
          <w:sz w:val="24"/>
        </w:rPr>
      </w:pPr>
    </w:p>
    <w:p w14:paraId="10888A5F" w14:textId="77777777" w:rsidR="00F015F2" w:rsidRPr="009804BB" w:rsidRDefault="00F015F2" w:rsidP="00B845A1">
      <w:pPr>
        <w:pStyle w:val="NoSpacing"/>
        <w:numPr>
          <w:ilvl w:val="1"/>
          <w:numId w:val="83"/>
        </w:numPr>
        <w:rPr>
          <w:rFonts w:ascii="Times New Roman" w:hAnsi="Times New Roman" w:cs="Times New Roman"/>
          <w:sz w:val="24"/>
        </w:rPr>
      </w:pPr>
      <w:r w:rsidRPr="009804BB">
        <w:rPr>
          <w:rFonts w:ascii="Times New Roman" w:hAnsi="Times New Roman" w:cs="Times New Roman"/>
          <w:sz w:val="24"/>
        </w:rPr>
        <w:t xml:space="preserve">Should only be conducted at, or near, a crime scene for the purpose of obtaining an immediate identification </w:t>
      </w:r>
    </w:p>
    <w:p w14:paraId="61311536" w14:textId="77777777" w:rsidR="00F015F2" w:rsidRPr="009804BB" w:rsidRDefault="00F015F2" w:rsidP="00F015F2">
      <w:pPr>
        <w:pStyle w:val="NoSpacing"/>
        <w:rPr>
          <w:rFonts w:ascii="Times New Roman" w:hAnsi="Times New Roman" w:cs="Times New Roman"/>
          <w:sz w:val="24"/>
        </w:rPr>
      </w:pPr>
    </w:p>
    <w:p w14:paraId="33079A06" w14:textId="77777777" w:rsidR="00F015F2" w:rsidRPr="009804BB" w:rsidRDefault="00F015F2" w:rsidP="00B845A1">
      <w:pPr>
        <w:pStyle w:val="NoSpacing"/>
        <w:numPr>
          <w:ilvl w:val="0"/>
          <w:numId w:val="83"/>
        </w:numPr>
        <w:rPr>
          <w:rFonts w:ascii="Times New Roman" w:hAnsi="Times New Roman" w:cs="Times New Roman"/>
          <w:sz w:val="24"/>
        </w:rPr>
      </w:pPr>
      <w:r w:rsidRPr="009804BB">
        <w:rPr>
          <w:rFonts w:ascii="Times New Roman" w:hAnsi="Times New Roman" w:cs="Times New Roman"/>
          <w:sz w:val="24"/>
        </w:rPr>
        <w:t>Before a Lineup is conducted</w:t>
      </w:r>
    </w:p>
    <w:p w14:paraId="45ACB71D" w14:textId="77777777" w:rsidR="00F015F2" w:rsidRPr="009804BB" w:rsidRDefault="00F015F2" w:rsidP="00F015F2">
      <w:pPr>
        <w:pStyle w:val="NoSpacing"/>
        <w:ind w:left="792"/>
        <w:rPr>
          <w:rFonts w:ascii="Times New Roman" w:hAnsi="Times New Roman" w:cs="Times New Roman"/>
          <w:sz w:val="24"/>
        </w:rPr>
      </w:pPr>
    </w:p>
    <w:p w14:paraId="0DF9B2B3" w14:textId="77777777" w:rsidR="00F015F2" w:rsidRPr="009804BB" w:rsidRDefault="00F015F2" w:rsidP="00B845A1">
      <w:pPr>
        <w:pStyle w:val="NoSpacing"/>
        <w:numPr>
          <w:ilvl w:val="1"/>
          <w:numId w:val="83"/>
        </w:numPr>
        <w:rPr>
          <w:rFonts w:ascii="Times New Roman" w:hAnsi="Times New Roman" w:cs="Times New Roman"/>
          <w:sz w:val="24"/>
        </w:rPr>
      </w:pPr>
      <w:r w:rsidRPr="009804BB">
        <w:rPr>
          <w:rFonts w:ascii="Times New Roman" w:hAnsi="Times New Roman" w:cs="Times New Roman"/>
          <w:sz w:val="24"/>
        </w:rPr>
        <w:t>Instruct the eyewitness:</w:t>
      </w:r>
    </w:p>
    <w:p w14:paraId="3F49245D" w14:textId="2AC087C6"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 xml:space="preserve">Lineup will be recorded if </w:t>
      </w:r>
      <w:r w:rsidR="00AD07B1" w:rsidRPr="009804BB">
        <w:rPr>
          <w:rFonts w:ascii="Times New Roman" w:hAnsi="Times New Roman" w:cs="Times New Roman"/>
          <w:sz w:val="24"/>
        </w:rPr>
        <w:t>practical unless</w:t>
      </w:r>
      <w:r w:rsidRPr="009804BB">
        <w:rPr>
          <w:rFonts w:ascii="Times New Roman" w:hAnsi="Times New Roman" w:cs="Times New Roman"/>
          <w:sz w:val="24"/>
        </w:rPr>
        <w:t xml:space="preserve"> the eyewitness </w:t>
      </w:r>
      <w:r w:rsidR="00AD07B1" w:rsidRPr="009804BB">
        <w:rPr>
          <w:rFonts w:ascii="Times New Roman" w:hAnsi="Times New Roman" w:cs="Times New Roman"/>
          <w:sz w:val="24"/>
        </w:rPr>
        <w:t>refuses.</w:t>
      </w:r>
    </w:p>
    <w:p w14:paraId="7404EB7C" w14:textId="365810F0"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 xml:space="preserve">The perpetrator may or may not be presented in the </w:t>
      </w:r>
      <w:r w:rsidR="00AD07B1" w:rsidRPr="009804BB">
        <w:rPr>
          <w:rFonts w:ascii="Times New Roman" w:hAnsi="Times New Roman" w:cs="Times New Roman"/>
          <w:sz w:val="24"/>
        </w:rPr>
        <w:t>lineup.</w:t>
      </w:r>
    </w:p>
    <w:p w14:paraId="7BCADCDE" w14:textId="167FE3E8"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 xml:space="preserve">The independent administrator does not know the suspect perpetrator’s identity, or if there is not an independent administrator, the eyewitness should note assume the lineup administrator knows which person in the lineup is the </w:t>
      </w:r>
      <w:r w:rsidR="003E2373" w:rsidRPr="009804BB">
        <w:rPr>
          <w:rFonts w:ascii="Times New Roman" w:hAnsi="Times New Roman" w:cs="Times New Roman"/>
          <w:sz w:val="24"/>
        </w:rPr>
        <w:t>suspect.</w:t>
      </w:r>
    </w:p>
    <w:p w14:paraId="30883559" w14:textId="786E8184"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lastRenderedPageBreak/>
        <w:t xml:space="preserve">The eyewitness should not feel compelled to make an </w:t>
      </w:r>
      <w:r w:rsidR="003E2373" w:rsidRPr="009804BB">
        <w:rPr>
          <w:rFonts w:ascii="Times New Roman" w:hAnsi="Times New Roman" w:cs="Times New Roman"/>
          <w:sz w:val="24"/>
        </w:rPr>
        <w:t>identification.</w:t>
      </w:r>
    </w:p>
    <w:p w14:paraId="7473652E"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It is as important to exclude innocent persons as it is to identify the perpetrator; and</w:t>
      </w:r>
    </w:p>
    <w:p w14:paraId="09FD8B5A"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The investigation will continue whether or not an identification is made</w:t>
      </w:r>
    </w:p>
    <w:p w14:paraId="5ED7B610" w14:textId="77777777" w:rsidR="00F015F2" w:rsidRPr="009804BB" w:rsidRDefault="00F015F2" w:rsidP="00F015F2">
      <w:pPr>
        <w:pStyle w:val="NoSpacing"/>
        <w:ind w:left="1512"/>
        <w:rPr>
          <w:rFonts w:ascii="Times New Roman" w:hAnsi="Times New Roman" w:cs="Times New Roman"/>
          <w:sz w:val="24"/>
        </w:rPr>
      </w:pPr>
    </w:p>
    <w:p w14:paraId="147070C3" w14:textId="77777777" w:rsidR="00F015F2" w:rsidRPr="009804BB" w:rsidRDefault="00F015F2" w:rsidP="00B845A1">
      <w:pPr>
        <w:pStyle w:val="NoSpacing"/>
        <w:numPr>
          <w:ilvl w:val="1"/>
          <w:numId w:val="83"/>
        </w:numPr>
        <w:rPr>
          <w:rFonts w:ascii="Times New Roman" w:hAnsi="Times New Roman" w:cs="Times New Roman"/>
          <w:sz w:val="24"/>
        </w:rPr>
      </w:pPr>
      <w:r w:rsidRPr="009804BB">
        <w:rPr>
          <w:rFonts w:ascii="Times New Roman" w:hAnsi="Times New Roman" w:cs="Times New Roman"/>
          <w:sz w:val="24"/>
        </w:rPr>
        <w:t>The eyewitness shall acknowledge in writing the receipt of the instructions.  If applicable, the eyewitness will acknowledge in writing the refusal to be recorded.  If the eyewitness refuses to sign the acknowledgement, the lineup administrator shall not the refusal of the eyewitness to sign, and the lineup administrator shall sign the acknowledgement</w:t>
      </w:r>
    </w:p>
    <w:p w14:paraId="38A2A05D" w14:textId="77777777" w:rsidR="00F015F2" w:rsidRPr="009804BB" w:rsidRDefault="00F015F2" w:rsidP="00F015F2">
      <w:pPr>
        <w:pStyle w:val="NoSpacing"/>
        <w:ind w:left="792"/>
        <w:rPr>
          <w:rFonts w:ascii="Times New Roman" w:hAnsi="Times New Roman" w:cs="Times New Roman"/>
          <w:sz w:val="24"/>
        </w:rPr>
      </w:pPr>
    </w:p>
    <w:p w14:paraId="51EEDA1D" w14:textId="77777777" w:rsidR="00F015F2" w:rsidRPr="009804BB" w:rsidRDefault="00F015F2" w:rsidP="00B845A1">
      <w:pPr>
        <w:pStyle w:val="NoSpacing"/>
        <w:numPr>
          <w:ilvl w:val="0"/>
          <w:numId w:val="83"/>
        </w:numPr>
        <w:rPr>
          <w:rFonts w:ascii="Times New Roman" w:hAnsi="Times New Roman" w:cs="Times New Roman"/>
          <w:sz w:val="24"/>
        </w:rPr>
      </w:pPr>
      <w:r w:rsidRPr="009804BB">
        <w:rPr>
          <w:rFonts w:ascii="Times New Roman" w:hAnsi="Times New Roman" w:cs="Times New Roman"/>
          <w:sz w:val="24"/>
        </w:rPr>
        <w:t xml:space="preserve">Photo Lineups </w:t>
      </w:r>
    </w:p>
    <w:p w14:paraId="53326B91" w14:textId="77777777" w:rsidR="00F015F2" w:rsidRPr="009804BB" w:rsidRDefault="00F015F2" w:rsidP="00F015F2">
      <w:pPr>
        <w:pStyle w:val="NoSpacing"/>
        <w:ind w:left="72"/>
        <w:rPr>
          <w:rFonts w:ascii="Times New Roman" w:hAnsi="Times New Roman" w:cs="Times New Roman"/>
          <w:sz w:val="24"/>
        </w:rPr>
      </w:pPr>
    </w:p>
    <w:p w14:paraId="50557C22" w14:textId="77777777" w:rsidR="00F015F2" w:rsidRPr="009804BB" w:rsidRDefault="00F015F2" w:rsidP="00B845A1">
      <w:pPr>
        <w:pStyle w:val="NoSpacing"/>
        <w:numPr>
          <w:ilvl w:val="1"/>
          <w:numId w:val="83"/>
        </w:numPr>
        <w:rPr>
          <w:rFonts w:ascii="Times New Roman" w:hAnsi="Times New Roman" w:cs="Times New Roman"/>
          <w:sz w:val="24"/>
        </w:rPr>
      </w:pPr>
      <w:r w:rsidRPr="009804BB">
        <w:rPr>
          <w:rFonts w:ascii="Times New Roman" w:hAnsi="Times New Roman" w:cs="Times New Roman"/>
          <w:sz w:val="24"/>
        </w:rPr>
        <w:t xml:space="preserve">Legal guidelines </w:t>
      </w:r>
    </w:p>
    <w:p w14:paraId="7A87F1C0"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Use one of the following methods:</w:t>
      </w:r>
    </w:p>
    <w:p w14:paraId="4C5244F1" w14:textId="77777777"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an independent administrator, unless it is not practical</w:t>
      </w:r>
    </w:p>
    <w:p w14:paraId="0B2BA480" w14:textId="77777777"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an automated computer program that can automatically display a photo lineup to the eyewitness that prevents the lineup administrator from seeing which photograph or photographs the eyewitness is viewing until after the completion of the lineup</w:t>
      </w:r>
    </w:p>
    <w:p w14:paraId="245278E6" w14:textId="77777777"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a procedure in which photographs are placed in folders, randomly numbered, and shuffled and then presented to an eyewitness such that the lineup administrator cannot see or know which photo or photographs are being presented to the eyewitness until after the completion of the lineup</w:t>
      </w:r>
    </w:p>
    <w:p w14:paraId="0AF4E474" w14:textId="77777777"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any other procedure that prevents the lineup administrator from knowing the identity of the suspected perpetrator or seeing or knowing the photographs being presented to the eyewitness until after the completion of the lineup</w:t>
      </w:r>
    </w:p>
    <w:p w14:paraId="6FECE1E5"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 xml:space="preserve">Use photos with similar physical characteristics </w:t>
      </w:r>
    </w:p>
    <w:p w14:paraId="6DA31163"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Use similar photo types (photo of the suspected perpetrator shall be contemporary in relation to the photos of the fillers, and to the extent practicable, shall resemble the suspected perpetrator’s appearance at the time of the offense)</w:t>
      </w:r>
    </w:p>
    <w:p w14:paraId="23DF0544"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 xml:space="preserve">Only one suspected perpetrator </w:t>
      </w:r>
    </w:p>
    <w:p w14:paraId="3DD9D6BF"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Use at least five fillers</w:t>
      </w:r>
    </w:p>
    <w:p w14:paraId="69103D71"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 xml:space="preserve">Present to one eyewitness at a time </w:t>
      </w:r>
    </w:p>
    <w:p w14:paraId="2F121302"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 xml:space="preserve">Allow no contact among eyewitnesses </w:t>
      </w:r>
    </w:p>
    <w:p w14:paraId="63701056"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Avoid leading the eyewitness, communicating with the eyewitness regarding the suspected perpetrator’s position in the lineup, and making visible any writings concerning any previous arrests, indictments, or convictions of the suspected perpetrator</w:t>
      </w:r>
    </w:p>
    <w:p w14:paraId="5D2FA090"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If multiple eyewitnesses, suspected perpetrator shall be placed in a different position in the lineup for each witness</w:t>
      </w:r>
    </w:p>
    <w:p w14:paraId="072F8EAE"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If the eyewitness has previously viewed a photo lineup in connection with the identification of another person suspected of involvement, the fillers in the lineup shall be different than prior lineups</w:t>
      </w:r>
    </w:p>
    <w:p w14:paraId="46815EEF"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 xml:space="preserve">Preserve photographs like evidence </w:t>
      </w:r>
    </w:p>
    <w:p w14:paraId="6C23D9BA"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lastRenderedPageBreak/>
        <w:t>If a sequential lineup is conducted, the following applies:</w:t>
      </w:r>
    </w:p>
    <w:p w14:paraId="3664ABC8" w14:textId="77777777"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At the request of the eyewitness, s/he may view photo an additional time, but only after s/he has viewed all of the photos one </w:t>
      </w:r>
      <w:proofErr w:type="gramStart"/>
      <w:r w:rsidRPr="009804BB">
        <w:rPr>
          <w:rFonts w:ascii="Times New Roman" w:hAnsi="Times New Roman" w:cs="Times New Roman"/>
          <w:sz w:val="24"/>
        </w:rPr>
        <w:t>time;</w:t>
      </w:r>
      <w:proofErr w:type="gramEnd"/>
    </w:p>
    <w:p w14:paraId="4F1EF132" w14:textId="77777777"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If an eyewitness identifies a person as the perpetrator, the lineup administrator shall continue to present the remaining </w:t>
      </w:r>
      <w:proofErr w:type="gramStart"/>
      <w:r w:rsidRPr="009804BB">
        <w:rPr>
          <w:rFonts w:ascii="Times New Roman" w:hAnsi="Times New Roman" w:cs="Times New Roman"/>
          <w:sz w:val="24"/>
        </w:rPr>
        <w:t>photos</w:t>
      </w:r>
      <w:proofErr w:type="gramEnd"/>
      <w:r w:rsidRPr="009804BB">
        <w:rPr>
          <w:rFonts w:ascii="Times New Roman" w:hAnsi="Times New Roman" w:cs="Times New Roman"/>
          <w:sz w:val="24"/>
        </w:rPr>
        <w:t xml:space="preserve"> so all are viewed.</w:t>
      </w:r>
    </w:p>
    <w:p w14:paraId="7117E753" w14:textId="77777777" w:rsidR="00F015F2" w:rsidRPr="009804BB" w:rsidRDefault="00F015F2" w:rsidP="00F015F2">
      <w:pPr>
        <w:pStyle w:val="NoSpacing"/>
        <w:ind w:left="2232"/>
        <w:rPr>
          <w:rFonts w:ascii="Times New Roman" w:hAnsi="Times New Roman" w:cs="Times New Roman"/>
          <w:sz w:val="24"/>
        </w:rPr>
      </w:pPr>
    </w:p>
    <w:p w14:paraId="3D124507" w14:textId="77777777" w:rsidR="00F015F2" w:rsidRPr="009804BB" w:rsidRDefault="00F015F2" w:rsidP="00B845A1">
      <w:pPr>
        <w:pStyle w:val="NoSpacing"/>
        <w:numPr>
          <w:ilvl w:val="1"/>
          <w:numId w:val="83"/>
        </w:numPr>
        <w:rPr>
          <w:rFonts w:ascii="Times New Roman" w:hAnsi="Times New Roman" w:cs="Times New Roman"/>
          <w:sz w:val="24"/>
        </w:rPr>
      </w:pPr>
      <w:r w:rsidRPr="009804BB">
        <w:rPr>
          <w:rFonts w:ascii="Times New Roman" w:hAnsi="Times New Roman" w:cs="Times New Roman"/>
          <w:sz w:val="24"/>
        </w:rPr>
        <w:t xml:space="preserve">Documentation requirements </w:t>
      </w:r>
    </w:p>
    <w:p w14:paraId="00EEEA59"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 xml:space="preserve">The eyewitness shall acknowledge in writing the receipt of the instructions </w:t>
      </w:r>
    </w:p>
    <w:p w14:paraId="68A112C6"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The lineup administrator shall make an official report and document the following:</w:t>
      </w:r>
    </w:p>
    <w:p w14:paraId="065A29D9" w14:textId="374F99D5"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All identification and non-identification results signed by the </w:t>
      </w:r>
      <w:r w:rsidR="003E2373" w:rsidRPr="009804BB">
        <w:rPr>
          <w:rFonts w:ascii="Times New Roman" w:hAnsi="Times New Roman" w:cs="Times New Roman"/>
          <w:sz w:val="24"/>
        </w:rPr>
        <w:t>eyewitness.</w:t>
      </w:r>
    </w:p>
    <w:p w14:paraId="4C0428B2" w14:textId="774490F0"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Any statements made by the eyewitness during the </w:t>
      </w:r>
      <w:r w:rsidR="003E2373" w:rsidRPr="009804BB">
        <w:rPr>
          <w:rFonts w:ascii="Times New Roman" w:hAnsi="Times New Roman" w:cs="Times New Roman"/>
          <w:sz w:val="24"/>
        </w:rPr>
        <w:t>lineup.</w:t>
      </w:r>
    </w:p>
    <w:p w14:paraId="569A1DB6" w14:textId="704220B3"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Names of all persons who viewed the </w:t>
      </w:r>
      <w:r w:rsidR="003E2373" w:rsidRPr="009804BB">
        <w:rPr>
          <w:rFonts w:ascii="Times New Roman" w:hAnsi="Times New Roman" w:cs="Times New Roman"/>
          <w:sz w:val="24"/>
        </w:rPr>
        <w:t>lineup.</w:t>
      </w:r>
    </w:p>
    <w:p w14:paraId="7172C247" w14:textId="37399274"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Names of all law enforcement officers and lawyers </w:t>
      </w:r>
      <w:r w:rsidR="003E2373" w:rsidRPr="009804BB">
        <w:rPr>
          <w:rFonts w:ascii="Times New Roman" w:hAnsi="Times New Roman" w:cs="Times New Roman"/>
          <w:sz w:val="24"/>
        </w:rPr>
        <w:t>present.</w:t>
      </w:r>
    </w:p>
    <w:p w14:paraId="5A9424F6" w14:textId="3DF31416"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Date, time, and location of the </w:t>
      </w:r>
      <w:r w:rsidR="003E2373" w:rsidRPr="009804BB">
        <w:rPr>
          <w:rFonts w:ascii="Times New Roman" w:hAnsi="Times New Roman" w:cs="Times New Roman"/>
          <w:sz w:val="24"/>
        </w:rPr>
        <w:t>lineup.</w:t>
      </w:r>
    </w:p>
    <w:p w14:paraId="005AE549" w14:textId="5C6033F4"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Whether it was a photo lineup and how many photos were </w:t>
      </w:r>
      <w:r w:rsidR="003E2373" w:rsidRPr="009804BB">
        <w:rPr>
          <w:rFonts w:ascii="Times New Roman" w:hAnsi="Times New Roman" w:cs="Times New Roman"/>
          <w:sz w:val="24"/>
        </w:rPr>
        <w:t>presented.</w:t>
      </w:r>
    </w:p>
    <w:p w14:paraId="3A1AD4EC" w14:textId="6D98DADC"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The sources of all photos used as </w:t>
      </w:r>
      <w:r w:rsidR="003E2373" w:rsidRPr="009804BB">
        <w:rPr>
          <w:rFonts w:ascii="Times New Roman" w:hAnsi="Times New Roman" w:cs="Times New Roman"/>
          <w:sz w:val="24"/>
        </w:rPr>
        <w:t>fillers.</w:t>
      </w:r>
    </w:p>
    <w:p w14:paraId="32672C71" w14:textId="5767B7F1"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The actual photos shown to the </w:t>
      </w:r>
      <w:r w:rsidR="003E2373" w:rsidRPr="009804BB">
        <w:rPr>
          <w:rFonts w:ascii="Times New Roman" w:hAnsi="Times New Roman" w:cs="Times New Roman"/>
          <w:sz w:val="24"/>
        </w:rPr>
        <w:t>eyewitness.</w:t>
      </w:r>
    </w:p>
    <w:p w14:paraId="3B20B096" w14:textId="7F6EF196"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If applicable, the eyewitness’s refusal to be </w:t>
      </w:r>
      <w:r w:rsidR="003E2373" w:rsidRPr="009804BB">
        <w:rPr>
          <w:rFonts w:ascii="Times New Roman" w:hAnsi="Times New Roman" w:cs="Times New Roman"/>
          <w:sz w:val="24"/>
        </w:rPr>
        <w:t>recorded.</w:t>
      </w:r>
    </w:p>
    <w:p w14:paraId="7023338B" w14:textId="77777777"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If applicable, the reason for impracticability in strict compliance with 725 ILCS 5/107A-2.</w:t>
      </w:r>
    </w:p>
    <w:p w14:paraId="117D5F86"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 xml:space="preserve">Requirement to preserve a photographic spread so that the spread may be rendered to the defendant in discovery (725 ILCS 5/107A-2) </w:t>
      </w:r>
    </w:p>
    <w:p w14:paraId="11C64D42" w14:textId="77777777" w:rsidR="00F015F2" w:rsidRPr="009804BB" w:rsidRDefault="00F015F2" w:rsidP="00F015F2">
      <w:pPr>
        <w:pStyle w:val="NoSpacing"/>
        <w:ind w:left="1512"/>
        <w:rPr>
          <w:rFonts w:ascii="Times New Roman" w:hAnsi="Times New Roman" w:cs="Times New Roman"/>
          <w:sz w:val="24"/>
        </w:rPr>
      </w:pPr>
    </w:p>
    <w:p w14:paraId="7F8E8B94" w14:textId="77777777" w:rsidR="00F015F2" w:rsidRPr="009804BB" w:rsidRDefault="00F015F2" w:rsidP="00B845A1">
      <w:pPr>
        <w:pStyle w:val="NoSpacing"/>
        <w:numPr>
          <w:ilvl w:val="0"/>
          <w:numId w:val="83"/>
        </w:numPr>
        <w:rPr>
          <w:rFonts w:ascii="Times New Roman" w:hAnsi="Times New Roman" w:cs="Times New Roman"/>
          <w:sz w:val="24"/>
        </w:rPr>
      </w:pPr>
      <w:r w:rsidRPr="009804BB">
        <w:rPr>
          <w:rFonts w:ascii="Times New Roman" w:hAnsi="Times New Roman" w:cs="Times New Roman"/>
          <w:sz w:val="24"/>
        </w:rPr>
        <w:t>Live Lineups</w:t>
      </w:r>
    </w:p>
    <w:p w14:paraId="1A8DAC39" w14:textId="77777777" w:rsidR="00F015F2" w:rsidRPr="009804BB" w:rsidRDefault="00F015F2" w:rsidP="00F015F2">
      <w:pPr>
        <w:pStyle w:val="NoSpacing"/>
        <w:ind w:left="72"/>
        <w:rPr>
          <w:rFonts w:ascii="Times New Roman" w:hAnsi="Times New Roman" w:cs="Times New Roman"/>
          <w:sz w:val="24"/>
        </w:rPr>
      </w:pPr>
    </w:p>
    <w:p w14:paraId="4814B922" w14:textId="77777777" w:rsidR="00F015F2" w:rsidRPr="009804BB" w:rsidRDefault="00F015F2" w:rsidP="00B845A1">
      <w:pPr>
        <w:pStyle w:val="NoSpacing"/>
        <w:numPr>
          <w:ilvl w:val="1"/>
          <w:numId w:val="83"/>
        </w:numPr>
        <w:rPr>
          <w:rFonts w:ascii="Times New Roman" w:hAnsi="Times New Roman" w:cs="Times New Roman"/>
          <w:sz w:val="24"/>
        </w:rPr>
      </w:pPr>
      <w:r w:rsidRPr="009804BB">
        <w:rPr>
          <w:rFonts w:ascii="Times New Roman" w:hAnsi="Times New Roman" w:cs="Times New Roman"/>
          <w:sz w:val="24"/>
        </w:rPr>
        <w:t xml:space="preserve">Legal guidelines </w:t>
      </w:r>
    </w:p>
    <w:p w14:paraId="5E0F308E"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Suspected perpetrator should not unduly stand out from the fillers</w:t>
      </w:r>
    </w:p>
    <w:p w14:paraId="07C6A450"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 xml:space="preserve">Persons of similar physical characteristics </w:t>
      </w:r>
    </w:p>
    <w:p w14:paraId="6A9A33AD"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 xml:space="preserve">Only one suspected perpetrator </w:t>
      </w:r>
    </w:p>
    <w:p w14:paraId="38BD70E7"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Use at least five fillers, but in no event less than 3 fillers</w:t>
      </w:r>
    </w:p>
    <w:p w14:paraId="56A12DD3"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 xml:space="preserve">Present to one eyewitness at a time </w:t>
      </w:r>
    </w:p>
    <w:p w14:paraId="0067E4AD"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 xml:space="preserve">Allow no contact among eyewitnesses </w:t>
      </w:r>
    </w:p>
    <w:p w14:paraId="2CBC7F57"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Avoid leading the eyewitness, communicating with the eyewitness regarding the suspected perpetrator’s position in the lineup, and making visible any writings concerning any previous arrests, indictments, or convictions of the suspected perpetrator</w:t>
      </w:r>
    </w:p>
    <w:p w14:paraId="566DF2D0"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If multiple eyewitnesses, suspected perpetrator shall be placed in a different position in the lineup for each witness</w:t>
      </w:r>
    </w:p>
    <w:p w14:paraId="5309055B"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All lineup participants must be out of the view of the eyewitness prior to the lineup</w:t>
      </w:r>
    </w:p>
    <w:p w14:paraId="1C1F4E33"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If the eyewitness has previously viewed a live lineup in connection with the identification of another person suspected of involvement, the fillers in the lineup shall be different than prior lineups</w:t>
      </w:r>
    </w:p>
    <w:p w14:paraId="7807C1B5"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lastRenderedPageBreak/>
        <w:t xml:space="preserve">Any identifying actions (speech, gestures, </w:t>
      </w:r>
      <w:r w:rsidR="00102A56" w:rsidRPr="009804BB">
        <w:rPr>
          <w:rFonts w:ascii="Times New Roman" w:hAnsi="Times New Roman" w:cs="Times New Roman"/>
          <w:sz w:val="24"/>
        </w:rPr>
        <w:t>etc.</w:t>
      </w:r>
      <w:r w:rsidRPr="009804BB">
        <w:rPr>
          <w:rFonts w:ascii="Times New Roman" w:hAnsi="Times New Roman" w:cs="Times New Roman"/>
          <w:sz w:val="24"/>
        </w:rPr>
        <w:t>) shall be performed by all in the live lineup</w:t>
      </w:r>
    </w:p>
    <w:p w14:paraId="5C9F2C05"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If a sequential lineup is conducted, the following applies:</w:t>
      </w:r>
    </w:p>
    <w:p w14:paraId="6168B1FA" w14:textId="00AAA3EE"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At the request of the eyewitness, s/he may view a person an additional time, but only after s/he has viewed all of the persons one </w:t>
      </w:r>
      <w:r w:rsidR="003E2373" w:rsidRPr="009804BB">
        <w:rPr>
          <w:rFonts w:ascii="Times New Roman" w:hAnsi="Times New Roman" w:cs="Times New Roman"/>
          <w:sz w:val="24"/>
        </w:rPr>
        <w:t>time.</w:t>
      </w:r>
    </w:p>
    <w:p w14:paraId="0880AED2" w14:textId="52370DCB"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If an eyewitness identifies a person as the perpetrator, the lineup administrator shall continue to present the remaining </w:t>
      </w:r>
      <w:r w:rsidR="003E2373" w:rsidRPr="009804BB">
        <w:rPr>
          <w:rFonts w:ascii="Times New Roman" w:hAnsi="Times New Roman" w:cs="Times New Roman"/>
          <w:sz w:val="24"/>
        </w:rPr>
        <w:t>persons,</w:t>
      </w:r>
      <w:r w:rsidRPr="009804BB">
        <w:rPr>
          <w:rFonts w:ascii="Times New Roman" w:hAnsi="Times New Roman" w:cs="Times New Roman"/>
          <w:sz w:val="24"/>
        </w:rPr>
        <w:t xml:space="preserve"> so all are viewed.</w:t>
      </w:r>
    </w:p>
    <w:p w14:paraId="4BBF7073" w14:textId="77777777" w:rsidR="00F015F2" w:rsidRPr="009804BB" w:rsidRDefault="00F015F2" w:rsidP="00F015F2">
      <w:pPr>
        <w:pStyle w:val="NoSpacing"/>
        <w:ind w:left="2232"/>
        <w:rPr>
          <w:rFonts w:ascii="Times New Roman" w:hAnsi="Times New Roman" w:cs="Times New Roman"/>
          <w:sz w:val="24"/>
        </w:rPr>
      </w:pPr>
    </w:p>
    <w:p w14:paraId="0A49D488" w14:textId="77777777" w:rsidR="00F015F2" w:rsidRPr="009804BB" w:rsidRDefault="00F015F2" w:rsidP="00B845A1">
      <w:pPr>
        <w:pStyle w:val="NoSpacing"/>
        <w:numPr>
          <w:ilvl w:val="1"/>
          <w:numId w:val="83"/>
        </w:numPr>
        <w:rPr>
          <w:rFonts w:ascii="Times New Roman" w:hAnsi="Times New Roman" w:cs="Times New Roman"/>
          <w:sz w:val="24"/>
        </w:rPr>
      </w:pPr>
      <w:r w:rsidRPr="009804BB">
        <w:rPr>
          <w:rFonts w:ascii="Times New Roman" w:hAnsi="Times New Roman" w:cs="Times New Roman"/>
          <w:sz w:val="24"/>
        </w:rPr>
        <w:t xml:space="preserve">Documentation requirements </w:t>
      </w:r>
    </w:p>
    <w:p w14:paraId="4D6B1655"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 xml:space="preserve">The eyewitness shall acknowledge in writing the receipt of the instructions </w:t>
      </w:r>
    </w:p>
    <w:p w14:paraId="2044AC2C" w14:textId="77777777" w:rsidR="00F015F2" w:rsidRPr="009804BB" w:rsidRDefault="00F015F2" w:rsidP="00B845A1">
      <w:pPr>
        <w:pStyle w:val="NoSpacing"/>
        <w:numPr>
          <w:ilvl w:val="2"/>
          <w:numId w:val="83"/>
        </w:numPr>
        <w:rPr>
          <w:rFonts w:ascii="Times New Roman" w:hAnsi="Times New Roman" w:cs="Times New Roman"/>
          <w:sz w:val="24"/>
        </w:rPr>
      </w:pPr>
      <w:r w:rsidRPr="009804BB">
        <w:rPr>
          <w:rFonts w:ascii="Times New Roman" w:hAnsi="Times New Roman" w:cs="Times New Roman"/>
          <w:sz w:val="24"/>
        </w:rPr>
        <w:t>The lineup administrator shall make an official report and document the following:</w:t>
      </w:r>
    </w:p>
    <w:p w14:paraId="058DE00A" w14:textId="496D435D"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All identification and non-identification results signed by the </w:t>
      </w:r>
      <w:r w:rsidR="003E2373" w:rsidRPr="009804BB">
        <w:rPr>
          <w:rFonts w:ascii="Times New Roman" w:hAnsi="Times New Roman" w:cs="Times New Roman"/>
          <w:sz w:val="24"/>
        </w:rPr>
        <w:t>eyewitness.</w:t>
      </w:r>
    </w:p>
    <w:p w14:paraId="2ED8A11F" w14:textId="3D8BB990"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Any statements made by the eyewitness during the </w:t>
      </w:r>
      <w:r w:rsidR="003E2373" w:rsidRPr="009804BB">
        <w:rPr>
          <w:rFonts w:ascii="Times New Roman" w:hAnsi="Times New Roman" w:cs="Times New Roman"/>
          <w:sz w:val="24"/>
        </w:rPr>
        <w:t>lineup.</w:t>
      </w:r>
    </w:p>
    <w:p w14:paraId="47A9F2A9" w14:textId="134BEB30"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Names of all persons who viewed the </w:t>
      </w:r>
      <w:r w:rsidR="003E2373" w:rsidRPr="009804BB">
        <w:rPr>
          <w:rFonts w:ascii="Times New Roman" w:hAnsi="Times New Roman" w:cs="Times New Roman"/>
          <w:sz w:val="24"/>
        </w:rPr>
        <w:t>lineup.</w:t>
      </w:r>
    </w:p>
    <w:p w14:paraId="5DCF1369" w14:textId="70B4D323"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Names of all law enforcement officers and lawyers </w:t>
      </w:r>
      <w:r w:rsidR="003E2373" w:rsidRPr="009804BB">
        <w:rPr>
          <w:rFonts w:ascii="Times New Roman" w:hAnsi="Times New Roman" w:cs="Times New Roman"/>
          <w:sz w:val="24"/>
        </w:rPr>
        <w:t>present.</w:t>
      </w:r>
    </w:p>
    <w:p w14:paraId="6C289110" w14:textId="10A2BBAC"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Date, time, and location of the </w:t>
      </w:r>
      <w:r w:rsidR="003E2373" w:rsidRPr="009804BB">
        <w:rPr>
          <w:rFonts w:ascii="Times New Roman" w:hAnsi="Times New Roman" w:cs="Times New Roman"/>
          <w:sz w:val="24"/>
        </w:rPr>
        <w:t>lineup.</w:t>
      </w:r>
    </w:p>
    <w:p w14:paraId="6B51FE8F" w14:textId="6998F8A5"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Whether it was a live lineup and how many persons were </w:t>
      </w:r>
      <w:r w:rsidR="003E2373" w:rsidRPr="009804BB">
        <w:rPr>
          <w:rFonts w:ascii="Times New Roman" w:hAnsi="Times New Roman" w:cs="Times New Roman"/>
          <w:sz w:val="24"/>
        </w:rPr>
        <w:t>presented.</w:t>
      </w:r>
    </w:p>
    <w:p w14:paraId="439F9595" w14:textId="701D180D"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The sources of all persons used as </w:t>
      </w:r>
      <w:r w:rsidR="003E2373" w:rsidRPr="009804BB">
        <w:rPr>
          <w:rFonts w:ascii="Times New Roman" w:hAnsi="Times New Roman" w:cs="Times New Roman"/>
          <w:sz w:val="24"/>
        </w:rPr>
        <w:t>fillers.</w:t>
      </w:r>
    </w:p>
    <w:p w14:paraId="5C3A42AE" w14:textId="117333EA"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A photo or other visual recording of the lineup that includes all persons who participated in the </w:t>
      </w:r>
      <w:r w:rsidR="003E2373" w:rsidRPr="009804BB">
        <w:rPr>
          <w:rFonts w:ascii="Times New Roman" w:hAnsi="Times New Roman" w:cs="Times New Roman"/>
          <w:sz w:val="24"/>
        </w:rPr>
        <w:t>lineup.</w:t>
      </w:r>
    </w:p>
    <w:p w14:paraId="421CE6FA" w14:textId="5FCB444B"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 xml:space="preserve">If applicable, the eyewitness’s refusal to be </w:t>
      </w:r>
      <w:r w:rsidR="003E2373" w:rsidRPr="009804BB">
        <w:rPr>
          <w:rFonts w:ascii="Times New Roman" w:hAnsi="Times New Roman" w:cs="Times New Roman"/>
          <w:sz w:val="24"/>
        </w:rPr>
        <w:t>recorded.</w:t>
      </w:r>
    </w:p>
    <w:p w14:paraId="69D5CF86" w14:textId="77777777" w:rsidR="00F015F2" w:rsidRPr="009804BB" w:rsidRDefault="00F015F2" w:rsidP="00B845A1">
      <w:pPr>
        <w:pStyle w:val="NoSpacing"/>
        <w:numPr>
          <w:ilvl w:val="3"/>
          <w:numId w:val="83"/>
        </w:numPr>
        <w:rPr>
          <w:rFonts w:ascii="Times New Roman" w:hAnsi="Times New Roman" w:cs="Times New Roman"/>
          <w:sz w:val="24"/>
        </w:rPr>
      </w:pPr>
      <w:r w:rsidRPr="009804BB">
        <w:rPr>
          <w:rFonts w:ascii="Times New Roman" w:hAnsi="Times New Roman" w:cs="Times New Roman"/>
          <w:sz w:val="24"/>
        </w:rPr>
        <w:t>If applicable, the reason for impracticability in strict compliance with 725 ILCS 5/107A-2.</w:t>
      </w:r>
    </w:p>
    <w:p w14:paraId="4A872531" w14:textId="77777777" w:rsidR="00F015F2" w:rsidRPr="009804BB" w:rsidRDefault="00F015F2" w:rsidP="00F015F2">
      <w:pPr>
        <w:pStyle w:val="NoSpacing"/>
        <w:ind w:left="2232"/>
        <w:rPr>
          <w:rFonts w:ascii="Times New Roman" w:hAnsi="Times New Roman" w:cs="Times New Roman"/>
          <w:sz w:val="24"/>
        </w:rPr>
      </w:pPr>
    </w:p>
    <w:p w14:paraId="3DAA96A7" w14:textId="77777777" w:rsidR="00F015F2" w:rsidRPr="009804BB" w:rsidRDefault="00F015F2" w:rsidP="00B845A1">
      <w:pPr>
        <w:pStyle w:val="NoSpacing"/>
        <w:numPr>
          <w:ilvl w:val="0"/>
          <w:numId w:val="83"/>
        </w:numPr>
        <w:rPr>
          <w:rFonts w:ascii="Times New Roman" w:hAnsi="Times New Roman" w:cs="Times New Roman"/>
          <w:sz w:val="24"/>
        </w:rPr>
      </w:pPr>
      <w:r w:rsidRPr="009804BB">
        <w:rPr>
          <w:rFonts w:ascii="Times New Roman" w:hAnsi="Times New Roman" w:cs="Times New Roman"/>
          <w:sz w:val="24"/>
        </w:rPr>
        <w:t>Possible consequences for non-compliance</w:t>
      </w:r>
    </w:p>
    <w:p w14:paraId="546253F1" w14:textId="77777777" w:rsidR="00F015F2" w:rsidRPr="009804BB" w:rsidRDefault="00F015F2" w:rsidP="00F015F2">
      <w:pPr>
        <w:pStyle w:val="NoSpacing"/>
        <w:ind w:left="72"/>
        <w:rPr>
          <w:rFonts w:ascii="Times New Roman" w:hAnsi="Times New Roman" w:cs="Times New Roman"/>
          <w:sz w:val="24"/>
        </w:rPr>
      </w:pPr>
    </w:p>
    <w:p w14:paraId="5B3B2522" w14:textId="77777777" w:rsidR="00F015F2" w:rsidRPr="009804BB" w:rsidRDefault="00F015F2" w:rsidP="00B845A1">
      <w:pPr>
        <w:pStyle w:val="NoSpacing"/>
        <w:numPr>
          <w:ilvl w:val="1"/>
          <w:numId w:val="83"/>
        </w:numPr>
        <w:rPr>
          <w:rFonts w:ascii="Times New Roman" w:hAnsi="Times New Roman" w:cs="Times New Roman"/>
          <w:sz w:val="24"/>
        </w:rPr>
      </w:pPr>
      <w:r w:rsidRPr="009804BB">
        <w:rPr>
          <w:rFonts w:ascii="Times New Roman" w:hAnsi="Times New Roman" w:cs="Times New Roman"/>
          <w:sz w:val="24"/>
        </w:rPr>
        <w:t>Any non-compliance will be a factor to be considered by the court in adjudicating a motion to suppress an eyewitness identification</w:t>
      </w:r>
    </w:p>
    <w:p w14:paraId="070C685D" w14:textId="77777777" w:rsidR="00F015F2" w:rsidRPr="009804BB" w:rsidRDefault="00F015F2" w:rsidP="00F015F2">
      <w:pPr>
        <w:pStyle w:val="NoSpacing"/>
        <w:ind w:left="792"/>
        <w:rPr>
          <w:rFonts w:ascii="Times New Roman" w:hAnsi="Times New Roman" w:cs="Times New Roman"/>
          <w:sz w:val="24"/>
        </w:rPr>
      </w:pPr>
    </w:p>
    <w:p w14:paraId="020C778E" w14:textId="77777777" w:rsidR="00F015F2" w:rsidRPr="009804BB" w:rsidRDefault="00F015F2" w:rsidP="00B845A1">
      <w:pPr>
        <w:pStyle w:val="NoSpacing"/>
        <w:numPr>
          <w:ilvl w:val="1"/>
          <w:numId w:val="83"/>
        </w:numPr>
        <w:rPr>
          <w:rFonts w:ascii="Times New Roman" w:hAnsi="Times New Roman" w:cs="Times New Roman"/>
          <w:sz w:val="24"/>
        </w:rPr>
      </w:pPr>
      <w:r w:rsidRPr="009804BB">
        <w:rPr>
          <w:rFonts w:ascii="Times New Roman" w:hAnsi="Times New Roman" w:cs="Times New Roman"/>
          <w:sz w:val="24"/>
        </w:rPr>
        <w:t>When appropriate, a jury would be instructed that it may consider all of the facts and circumstances including compliance and non-compliance with 725 ILCS 5/107A-2 to assist in its weighing of the identification testimony of an eyewitness</w:t>
      </w:r>
    </w:p>
    <w:p w14:paraId="335325CE" w14:textId="77777777" w:rsidR="00F015F2" w:rsidRPr="009804BB" w:rsidRDefault="00F015F2" w:rsidP="00F015F2">
      <w:pPr>
        <w:pStyle w:val="NoSpacing"/>
        <w:rPr>
          <w:rFonts w:ascii="Times New Roman" w:hAnsi="Times New Roman" w:cs="Times New Roman"/>
          <w:sz w:val="24"/>
        </w:rPr>
      </w:pPr>
    </w:p>
    <w:p w14:paraId="17DE118E" w14:textId="77777777" w:rsidR="00F015F2" w:rsidRPr="009804BB" w:rsidRDefault="00F015F2" w:rsidP="00F015F2">
      <w:pPr>
        <w:pStyle w:val="NoSpacing"/>
        <w:jc w:val="center"/>
        <w:rPr>
          <w:rFonts w:ascii="Times New Roman" w:hAnsi="Times New Roman" w:cs="Times New Roman"/>
          <w:b/>
          <w:sz w:val="40"/>
        </w:rPr>
      </w:pPr>
      <w:r w:rsidRPr="009804BB">
        <w:rPr>
          <w:rFonts w:ascii="Times New Roman" w:hAnsi="Times New Roman" w:cs="Times New Roman"/>
          <w:b/>
          <w:sz w:val="40"/>
        </w:rPr>
        <w:t>END</w:t>
      </w:r>
    </w:p>
    <w:p w14:paraId="3D54242A" w14:textId="77777777" w:rsidR="006566D6" w:rsidRPr="009804BB" w:rsidRDefault="006566D6">
      <w:pPr>
        <w:rPr>
          <w:rFonts w:ascii="Times New Roman" w:hAnsi="Times New Roman" w:cs="Times New Roman"/>
          <w:b/>
          <w:sz w:val="40"/>
          <w:szCs w:val="40"/>
        </w:rPr>
      </w:pPr>
      <w:r w:rsidRPr="009804BB">
        <w:rPr>
          <w:rFonts w:ascii="Times New Roman" w:hAnsi="Times New Roman" w:cs="Times New Roman"/>
          <w:b/>
          <w:sz w:val="40"/>
          <w:szCs w:val="40"/>
        </w:rPr>
        <w:br w:type="page"/>
      </w:r>
    </w:p>
    <w:p w14:paraId="5FFC4635" w14:textId="77777777" w:rsidR="00CE7F15" w:rsidRPr="009804BB" w:rsidRDefault="00CE7F15" w:rsidP="00CE7F15">
      <w:pPr>
        <w:spacing w:after="0"/>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PATROL INVESTIGATION:</w:t>
      </w:r>
    </w:p>
    <w:p w14:paraId="6C1E4F1F" w14:textId="77777777" w:rsidR="00CE7F15" w:rsidRPr="009804BB" w:rsidRDefault="00CE7F15" w:rsidP="00CE7F15">
      <w:pPr>
        <w:pStyle w:val="Heading3"/>
      </w:pPr>
      <w:bookmarkStart w:id="62" w:name="_Toc104876893"/>
      <w:r w:rsidRPr="009804BB">
        <w:t>Interrogation of Suspects</w:t>
      </w:r>
      <w:bookmarkEnd w:id="62"/>
    </w:p>
    <w:p w14:paraId="61CE395E" w14:textId="77777777" w:rsidR="00CE7F15" w:rsidRPr="009804BB" w:rsidRDefault="00CE7F15" w:rsidP="00CE7F15">
      <w:pPr>
        <w:contextualSpacing/>
        <w:rPr>
          <w:rFonts w:ascii="Times New Roman" w:hAnsi="Times New Roman" w:cs="Times New Roman"/>
          <w:b/>
          <w:sz w:val="24"/>
          <w:szCs w:val="24"/>
        </w:rPr>
      </w:pPr>
    </w:p>
    <w:p w14:paraId="3F7BB493" w14:textId="77777777" w:rsidR="00CE7F15" w:rsidRPr="009804BB" w:rsidRDefault="00CE7F15" w:rsidP="00CE7F15">
      <w:pPr>
        <w:contextualSpacing/>
        <w:rPr>
          <w:rFonts w:ascii="Times New Roman" w:hAnsi="Times New Roman" w:cs="Times New Roman"/>
          <w:sz w:val="24"/>
          <w:szCs w:val="24"/>
        </w:rPr>
      </w:pPr>
      <w:r w:rsidRPr="009804BB">
        <w:rPr>
          <w:rFonts w:ascii="Times New Roman" w:hAnsi="Times New Roman" w:cs="Times New Roman"/>
          <w:b/>
          <w:sz w:val="24"/>
          <w:szCs w:val="24"/>
        </w:rPr>
        <w:t>Instructional Goal:</w:t>
      </w:r>
      <w:r w:rsidRPr="009804BB">
        <w:rPr>
          <w:rFonts w:ascii="Times New Roman" w:hAnsi="Times New Roman" w:cs="Times New Roman"/>
          <w:sz w:val="24"/>
          <w:szCs w:val="24"/>
        </w:rPr>
        <w:t xml:space="preserve"> The effectiveness of a law enforcement officer, whether in plainclothes or in uniform, is heavily dependent upon the ability to obtain complete and accurate information.  People are one source of information, and interviewing skills are necessary to elicit information from witnesses and victims/complainants.  This unit focuses upon interrogation techniques -- an interview made after an investigation has focused upon the subject. The block touches upon the social psychology that applies to interviews and interrogations.     </w:t>
      </w:r>
    </w:p>
    <w:p w14:paraId="07CB34B0" w14:textId="77777777" w:rsidR="00CE7F15" w:rsidRPr="009804BB" w:rsidRDefault="00CE7F15" w:rsidP="00CE7F15">
      <w:pPr>
        <w:contextualSpacing/>
        <w:rPr>
          <w:rFonts w:ascii="Times New Roman" w:hAnsi="Times New Roman" w:cs="Times New Roman"/>
          <w:sz w:val="24"/>
          <w:szCs w:val="24"/>
        </w:rPr>
      </w:pPr>
    </w:p>
    <w:p w14:paraId="19B0E9C7" w14:textId="77777777" w:rsidR="00CE7F15" w:rsidRPr="009804BB" w:rsidRDefault="00CE7F15" w:rsidP="00CE7F15">
      <w:pPr>
        <w:contextualSpacing/>
        <w:rPr>
          <w:rFonts w:ascii="Times New Roman" w:hAnsi="Times New Roman" w:cs="Times New Roman"/>
          <w:sz w:val="24"/>
          <w:szCs w:val="24"/>
        </w:rPr>
      </w:pPr>
      <w:r w:rsidRPr="009804BB">
        <w:rPr>
          <w:rFonts w:ascii="Times New Roman" w:hAnsi="Times New Roman" w:cs="Times New Roman"/>
          <w:b/>
          <w:sz w:val="24"/>
          <w:szCs w:val="24"/>
        </w:rPr>
        <w:t>Allotted Class Time:</w:t>
      </w:r>
      <w:r w:rsidRPr="009804BB">
        <w:rPr>
          <w:rFonts w:ascii="Times New Roman" w:hAnsi="Times New Roman" w:cs="Times New Roman"/>
          <w:sz w:val="24"/>
          <w:szCs w:val="24"/>
        </w:rPr>
        <w:t xml:space="preserve"> 4 hours</w:t>
      </w:r>
    </w:p>
    <w:p w14:paraId="330546B8" w14:textId="77777777" w:rsidR="00CE7F15" w:rsidRPr="009804BB" w:rsidRDefault="00CE7F15" w:rsidP="00CE7F15">
      <w:pPr>
        <w:contextualSpacing/>
        <w:rPr>
          <w:rFonts w:ascii="Times New Roman" w:hAnsi="Times New Roman" w:cs="Times New Roman"/>
          <w:sz w:val="24"/>
          <w:szCs w:val="24"/>
        </w:rPr>
      </w:pPr>
    </w:p>
    <w:p w14:paraId="6C76C8FF" w14:textId="77777777" w:rsidR="00CE7F15" w:rsidRPr="009804BB" w:rsidRDefault="00CE7F15" w:rsidP="00CE7F15">
      <w:pPr>
        <w:spacing w:after="0"/>
        <w:contextualSpacing/>
        <w:rPr>
          <w:rFonts w:ascii="Times New Roman" w:hAnsi="Times New Roman" w:cs="Times New Roman"/>
          <w:sz w:val="24"/>
          <w:szCs w:val="24"/>
        </w:rPr>
      </w:pPr>
      <w:r w:rsidRPr="009804BB">
        <w:rPr>
          <w:rFonts w:ascii="Times New Roman" w:hAnsi="Times New Roman" w:cs="Times New Roman"/>
          <w:b/>
          <w:sz w:val="24"/>
          <w:szCs w:val="24"/>
        </w:rPr>
        <w:t xml:space="preserve">Instructional Note:  </w:t>
      </w:r>
      <w:r w:rsidRPr="009804BB">
        <w:rPr>
          <w:rFonts w:ascii="Times New Roman" w:hAnsi="Times New Roman" w:cs="Times New Roman"/>
          <w:sz w:val="24"/>
          <w:szCs w:val="24"/>
        </w:rPr>
        <w:t xml:space="preserve">The instructor should be clear that this block covers interrogation of suspects.  The approach and techniques in interrogation of suspects will differ from interviewing victims/complainants and witnesses.  </w:t>
      </w:r>
    </w:p>
    <w:p w14:paraId="2409DBC5" w14:textId="77777777" w:rsidR="00CE7F15" w:rsidRPr="009804BB" w:rsidRDefault="00CE7F15" w:rsidP="00CE7F15">
      <w:pPr>
        <w:spacing w:after="0"/>
        <w:contextualSpacing/>
        <w:rPr>
          <w:rFonts w:ascii="Times New Roman" w:hAnsi="Times New Roman" w:cs="Times New Roman"/>
          <w:sz w:val="24"/>
          <w:szCs w:val="24"/>
        </w:rPr>
      </w:pPr>
    </w:p>
    <w:p w14:paraId="2940D53B" w14:textId="77777777" w:rsidR="00CE7F15" w:rsidRPr="009804BB" w:rsidRDefault="00CE7F15" w:rsidP="00CE7F15">
      <w:pPr>
        <w:spacing w:after="0"/>
        <w:contextualSpacing/>
        <w:rPr>
          <w:rFonts w:ascii="Times New Roman" w:hAnsi="Times New Roman" w:cs="Times New Roman"/>
          <w:b/>
          <w:sz w:val="24"/>
          <w:szCs w:val="24"/>
        </w:rPr>
      </w:pPr>
      <w:r w:rsidRPr="009804BB">
        <w:rPr>
          <w:rFonts w:ascii="Times New Roman" w:hAnsi="Times New Roman" w:cs="Times New Roman"/>
          <w:b/>
          <w:sz w:val="24"/>
          <w:szCs w:val="24"/>
        </w:rPr>
        <w:t>Student Performance Objectives:</w:t>
      </w:r>
    </w:p>
    <w:p w14:paraId="374108E8" w14:textId="77777777" w:rsidR="00CE7F15" w:rsidRPr="009804BB" w:rsidRDefault="00CE7F15" w:rsidP="00E74CA2">
      <w:pPr>
        <w:pStyle w:val="ListParagraph"/>
        <w:numPr>
          <w:ilvl w:val="0"/>
          <w:numId w:val="279"/>
        </w:numPr>
        <w:rPr>
          <w:rFonts w:ascii="Times New Roman" w:hAnsi="Times New Roman" w:cs="Times New Roman"/>
          <w:sz w:val="24"/>
          <w:szCs w:val="24"/>
        </w:rPr>
      </w:pPr>
      <w:r w:rsidRPr="009804BB">
        <w:rPr>
          <w:rFonts w:ascii="Times New Roman" w:hAnsi="Times New Roman" w:cs="Times New Roman"/>
          <w:sz w:val="24"/>
          <w:szCs w:val="24"/>
        </w:rPr>
        <w:t>Identify locations best suited to interrogation.</w:t>
      </w:r>
    </w:p>
    <w:p w14:paraId="54FF8944" w14:textId="77777777" w:rsidR="00CE7F15" w:rsidRPr="009804BB" w:rsidRDefault="00CE7F15" w:rsidP="00E74CA2">
      <w:pPr>
        <w:pStyle w:val="ListParagraph"/>
        <w:numPr>
          <w:ilvl w:val="0"/>
          <w:numId w:val="279"/>
        </w:numPr>
        <w:rPr>
          <w:rFonts w:ascii="Times New Roman" w:hAnsi="Times New Roman" w:cs="Times New Roman"/>
          <w:sz w:val="24"/>
          <w:szCs w:val="24"/>
        </w:rPr>
      </w:pPr>
      <w:r w:rsidRPr="009804BB">
        <w:rPr>
          <w:rFonts w:ascii="Times New Roman" w:hAnsi="Times New Roman" w:cs="Times New Roman"/>
          <w:sz w:val="24"/>
          <w:szCs w:val="24"/>
        </w:rPr>
        <w:t>Describe proper procedures for interrogating a suspect.</w:t>
      </w:r>
    </w:p>
    <w:p w14:paraId="6A41DF80" w14:textId="77777777" w:rsidR="00CE7F15" w:rsidRPr="009804BB" w:rsidRDefault="00CE7F15" w:rsidP="00E74CA2">
      <w:pPr>
        <w:pStyle w:val="ListParagraph"/>
        <w:numPr>
          <w:ilvl w:val="0"/>
          <w:numId w:val="279"/>
        </w:numPr>
        <w:rPr>
          <w:rFonts w:ascii="Times New Roman" w:hAnsi="Times New Roman" w:cs="Times New Roman"/>
          <w:sz w:val="24"/>
          <w:szCs w:val="24"/>
        </w:rPr>
      </w:pPr>
      <w:r w:rsidRPr="009804BB">
        <w:rPr>
          <w:rFonts w:ascii="Times New Roman" w:hAnsi="Times New Roman" w:cs="Times New Roman"/>
          <w:sz w:val="24"/>
          <w:szCs w:val="24"/>
        </w:rPr>
        <w:t>Identify proper procedures for recording a confession in writing.</w:t>
      </w:r>
    </w:p>
    <w:p w14:paraId="7C281D9E" w14:textId="77777777" w:rsidR="00CE7F15" w:rsidRPr="009804BB" w:rsidRDefault="00CE7F15" w:rsidP="00E74CA2">
      <w:pPr>
        <w:pStyle w:val="ListParagraph"/>
        <w:numPr>
          <w:ilvl w:val="0"/>
          <w:numId w:val="279"/>
        </w:numPr>
        <w:rPr>
          <w:rFonts w:ascii="Times New Roman" w:hAnsi="Times New Roman" w:cs="Times New Roman"/>
          <w:sz w:val="24"/>
          <w:szCs w:val="24"/>
        </w:rPr>
      </w:pPr>
      <w:r w:rsidRPr="009804BB">
        <w:rPr>
          <w:rFonts w:ascii="Times New Roman" w:hAnsi="Times New Roman" w:cs="Times New Roman"/>
          <w:sz w:val="24"/>
          <w:szCs w:val="24"/>
        </w:rPr>
        <w:t>Identify techniques that may be used to effectively conduct an interrogation.</w:t>
      </w:r>
    </w:p>
    <w:p w14:paraId="2A053AB9" w14:textId="77777777" w:rsidR="00CE7F15" w:rsidRPr="009804BB" w:rsidRDefault="00CE7F15" w:rsidP="00E74CA2">
      <w:pPr>
        <w:pStyle w:val="ListParagraph"/>
        <w:numPr>
          <w:ilvl w:val="0"/>
          <w:numId w:val="279"/>
        </w:numPr>
        <w:rPr>
          <w:rFonts w:ascii="Times New Roman" w:hAnsi="Times New Roman" w:cs="Times New Roman"/>
          <w:sz w:val="24"/>
          <w:szCs w:val="24"/>
        </w:rPr>
      </w:pPr>
      <w:r w:rsidRPr="009804BB">
        <w:rPr>
          <w:rFonts w:ascii="Times New Roman" w:eastAsia="STKaiti" w:hAnsi="Times New Roman" w:cs="Times New Roman"/>
          <w:sz w:val="24"/>
          <w:szCs w:val="24"/>
        </w:rPr>
        <w:t>Explain the ramifications of false confessions on our criminal justice system as a whole.</w:t>
      </w:r>
    </w:p>
    <w:p w14:paraId="25AA9CA8" w14:textId="77777777" w:rsidR="00CE7F15" w:rsidRPr="009804BB" w:rsidRDefault="00CE7F15" w:rsidP="00E74CA2">
      <w:pPr>
        <w:pStyle w:val="ListParagraph"/>
        <w:numPr>
          <w:ilvl w:val="0"/>
          <w:numId w:val="279"/>
        </w:numPr>
        <w:tabs>
          <w:tab w:val="left" w:pos="450"/>
          <w:tab w:val="left" w:pos="540"/>
        </w:tabs>
        <w:rPr>
          <w:rFonts w:ascii="Times New Roman" w:hAnsi="Times New Roman" w:cs="Times New Roman"/>
          <w:sz w:val="24"/>
          <w:szCs w:val="24"/>
        </w:rPr>
      </w:pPr>
      <w:r w:rsidRPr="009804BB">
        <w:rPr>
          <w:rFonts w:ascii="Times New Roman" w:hAnsi="Times New Roman" w:cs="Times New Roman"/>
          <w:sz w:val="24"/>
          <w:szCs w:val="24"/>
        </w:rPr>
        <w:t>Identify Active Listening Skills and demonstrate proficiency in their use.</w:t>
      </w:r>
    </w:p>
    <w:p w14:paraId="1D489D85" w14:textId="77777777" w:rsidR="00CE7F15" w:rsidRPr="009804BB" w:rsidRDefault="00CE7F15" w:rsidP="00CE7F15">
      <w:pPr>
        <w:contextualSpacing/>
        <w:rPr>
          <w:rFonts w:ascii="Times New Roman" w:hAnsi="Times New Roman" w:cs="Times New Roman"/>
          <w:b/>
          <w:sz w:val="24"/>
          <w:szCs w:val="24"/>
        </w:rPr>
      </w:pPr>
    </w:p>
    <w:p w14:paraId="05CFAB8C" w14:textId="77777777" w:rsidR="00CE7F15" w:rsidRDefault="00CE7F15" w:rsidP="00CE7F15">
      <w:pPr>
        <w:contextualSpacing/>
        <w:rPr>
          <w:rFonts w:ascii="Times New Roman" w:hAnsi="Times New Roman" w:cs="Times New Roman"/>
          <w:b/>
          <w:sz w:val="24"/>
          <w:szCs w:val="24"/>
        </w:rPr>
      </w:pPr>
      <w:r w:rsidRPr="009804BB">
        <w:rPr>
          <w:rFonts w:ascii="Times New Roman" w:hAnsi="Times New Roman" w:cs="Times New Roman"/>
          <w:b/>
          <w:sz w:val="24"/>
          <w:szCs w:val="24"/>
        </w:rPr>
        <w:t>Recommended Resources:</w:t>
      </w:r>
    </w:p>
    <w:p w14:paraId="0AF4BE21" w14:textId="77777777" w:rsidR="00F5414E" w:rsidRPr="009804BB" w:rsidRDefault="00F5414E" w:rsidP="00CE7F15">
      <w:pPr>
        <w:contextualSpacing/>
        <w:rPr>
          <w:rFonts w:ascii="Times New Roman" w:hAnsi="Times New Roman" w:cs="Times New Roman"/>
          <w:b/>
          <w:sz w:val="24"/>
          <w:szCs w:val="24"/>
        </w:rPr>
      </w:pPr>
    </w:p>
    <w:p w14:paraId="6A2EA82A" w14:textId="77777777" w:rsidR="00A44A9D" w:rsidRPr="00F5414E" w:rsidRDefault="00A44A9D" w:rsidP="003B683F">
      <w:pPr>
        <w:ind w:left="720" w:hanging="720"/>
        <w:rPr>
          <w:rFonts w:ascii="Times New Roman" w:hAnsi="Times New Roman" w:cs="Times New Roman"/>
          <w:b/>
          <w:sz w:val="24"/>
          <w:szCs w:val="24"/>
        </w:rPr>
      </w:pPr>
      <w:r>
        <w:rPr>
          <w:rFonts w:ascii="Times New Roman" w:hAnsi="Times New Roman" w:cs="Times New Roman"/>
          <w:sz w:val="24"/>
          <w:szCs w:val="24"/>
        </w:rPr>
        <w:t>Ahuja, Kayli. "Wrongful convictions by police-induced false c</w:t>
      </w:r>
      <w:r w:rsidRPr="00F5414E">
        <w:rPr>
          <w:rFonts w:ascii="Times New Roman" w:hAnsi="Times New Roman" w:cs="Times New Roman"/>
          <w:sz w:val="24"/>
          <w:szCs w:val="24"/>
        </w:rPr>
        <w:t xml:space="preserve">onfessions" (2018). </w:t>
      </w:r>
      <w:r w:rsidRPr="00F5414E">
        <w:rPr>
          <w:rFonts w:ascii="Times New Roman" w:hAnsi="Times New Roman" w:cs="Times New Roman"/>
          <w:i/>
          <w:sz w:val="24"/>
          <w:szCs w:val="24"/>
        </w:rPr>
        <w:t>Celebration of Learning.</w:t>
      </w:r>
      <w:r w:rsidRPr="00F5414E">
        <w:rPr>
          <w:rFonts w:ascii="Times New Roman" w:hAnsi="Times New Roman" w:cs="Times New Roman"/>
          <w:sz w:val="24"/>
          <w:szCs w:val="24"/>
        </w:rPr>
        <w:t xml:space="preserve"> https://digitalcommons.augustana.edu/celebrationoflearning/2018/presentations/17</w:t>
      </w:r>
    </w:p>
    <w:p w14:paraId="1AF64B98" w14:textId="77777777" w:rsidR="00F5414E" w:rsidRPr="009804BB" w:rsidRDefault="00F5414E" w:rsidP="003B683F">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t xml:space="preserve">Blau, M., Hritz, A., &amp; </w:t>
      </w:r>
      <w:proofErr w:type="spellStart"/>
      <w:r w:rsidRPr="009804BB">
        <w:rPr>
          <w:rFonts w:ascii="Times New Roman" w:hAnsi="Times New Roman" w:cs="Times New Roman"/>
          <w:sz w:val="24"/>
          <w:szCs w:val="24"/>
        </w:rPr>
        <w:t>Tomezsko</w:t>
      </w:r>
      <w:proofErr w:type="spellEnd"/>
      <w:r w:rsidRPr="009804BB">
        <w:rPr>
          <w:rFonts w:ascii="Times New Roman" w:hAnsi="Times New Roman" w:cs="Times New Roman"/>
          <w:sz w:val="24"/>
          <w:szCs w:val="24"/>
        </w:rPr>
        <w:t xml:space="preserve">, S. </w:t>
      </w:r>
      <w:r w:rsidRPr="009804BB">
        <w:rPr>
          <w:rFonts w:ascii="Times New Roman" w:hAnsi="Times New Roman" w:cs="Times New Roman"/>
          <w:i/>
          <w:sz w:val="24"/>
          <w:szCs w:val="24"/>
        </w:rPr>
        <w:t>False Confessions</w:t>
      </w:r>
      <w:r w:rsidRPr="009804BB">
        <w:rPr>
          <w:rFonts w:ascii="Times New Roman" w:hAnsi="Times New Roman" w:cs="Times New Roman"/>
          <w:sz w:val="24"/>
          <w:szCs w:val="24"/>
        </w:rPr>
        <w:t>. Retrieved from</w:t>
      </w:r>
    </w:p>
    <w:p w14:paraId="75BED51E" w14:textId="463278DB" w:rsidR="00F5414E" w:rsidRPr="009804BB" w:rsidRDefault="00000000" w:rsidP="003B683F">
      <w:pPr>
        <w:ind w:left="720"/>
        <w:contextualSpacing/>
        <w:rPr>
          <w:rFonts w:ascii="Times New Roman" w:hAnsi="Times New Roman" w:cs="Times New Roman"/>
          <w:sz w:val="24"/>
          <w:szCs w:val="24"/>
        </w:rPr>
      </w:pPr>
      <w:hyperlink r:id="rId232" w:history="1">
        <w:r w:rsidR="003B683F" w:rsidRPr="00715D45">
          <w:rPr>
            <w:rStyle w:val="Hyperlink"/>
            <w:rFonts w:ascii="Times New Roman" w:hAnsi="Times New Roman" w:cs="Times New Roman"/>
            <w:sz w:val="24"/>
            <w:szCs w:val="24"/>
          </w:rPr>
          <w:t>https://courses2.cit.cornell.edu/sociallaw/student_projects/FalseConfessions.html</w:t>
        </w:r>
      </w:hyperlink>
    </w:p>
    <w:p w14:paraId="3502C401" w14:textId="77777777" w:rsidR="00F5414E" w:rsidRPr="009804BB" w:rsidRDefault="00F5414E" w:rsidP="003B683F">
      <w:pPr>
        <w:ind w:left="720" w:hanging="720"/>
        <w:contextualSpacing/>
        <w:rPr>
          <w:rFonts w:ascii="Times New Roman" w:hAnsi="Times New Roman" w:cs="Times New Roman"/>
          <w:sz w:val="24"/>
          <w:szCs w:val="24"/>
        </w:rPr>
      </w:pPr>
    </w:p>
    <w:p w14:paraId="4626279D" w14:textId="77777777" w:rsidR="00A44A9D" w:rsidRPr="00A44A9D" w:rsidRDefault="00A44A9D" w:rsidP="003B683F">
      <w:pPr>
        <w:ind w:left="720" w:hanging="720"/>
      </w:pPr>
      <w:r>
        <w:rPr>
          <w:rFonts w:ascii="Times New Roman" w:hAnsi="Times New Roman" w:cs="Times New Roman"/>
          <w:sz w:val="24"/>
          <w:szCs w:val="24"/>
        </w:rPr>
        <w:t xml:space="preserve">David, G.C., Warfield Rawls, A. &amp; Trainum, J. (2017). </w:t>
      </w:r>
      <w:r w:rsidRPr="001C4511">
        <w:rPr>
          <w:rFonts w:ascii="Times New Roman" w:hAnsi="Times New Roman" w:cs="Times New Roman"/>
          <w:sz w:val="24"/>
          <w:szCs w:val="24"/>
        </w:rPr>
        <w:t xml:space="preserve">Playing the Interrogation Game: Rapport, Coercion, and Confessions in Police Interrogations </w:t>
      </w:r>
      <w:r w:rsidRPr="00A44A9D">
        <w:rPr>
          <w:rFonts w:ascii="Times New Roman" w:hAnsi="Times New Roman" w:cs="Times New Roman"/>
          <w:i/>
          <w:sz w:val="24"/>
          <w:szCs w:val="24"/>
        </w:rPr>
        <w:t>Symbolic Interaction, 41 (1)</w:t>
      </w:r>
      <w:r>
        <w:rPr>
          <w:rFonts w:ascii="Times New Roman" w:hAnsi="Times New Roman" w:cs="Times New Roman"/>
          <w:sz w:val="24"/>
          <w:szCs w:val="24"/>
        </w:rPr>
        <w:t>. 3–24.</w:t>
      </w:r>
      <w:r w:rsidRPr="001C4511">
        <w:rPr>
          <w:rFonts w:ascii="Times New Roman" w:hAnsi="Times New Roman" w:cs="Times New Roman"/>
          <w:sz w:val="24"/>
          <w:szCs w:val="24"/>
        </w:rPr>
        <w:t xml:space="preserve"> </w:t>
      </w:r>
      <w:hyperlink r:id="rId233" w:history="1">
        <w:r w:rsidRPr="00A44A9D">
          <w:rPr>
            <w:rStyle w:val="Hyperlink"/>
            <w:rFonts w:ascii="Times New Roman" w:hAnsi="Times New Roman" w:cs="Times New Roman"/>
            <w:b/>
            <w:bCs/>
            <w:color w:val="005274"/>
            <w:sz w:val="24"/>
            <w:szCs w:val="24"/>
          </w:rPr>
          <w:t>https://doi.org/10.1002/symb.317</w:t>
        </w:r>
      </w:hyperlink>
    </w:p>
    <w:p w14:paraId="40CA964A" w14:textId="77777777" w:rsidR="00F5414E" w:rsidRDefault="00F5414E" w:rsidP="003B683F">
      <w:pPr>
        <w:ind w:left="720" w:hanging="720"/>
        <w:contextualSpacing/>
        <w:rPr>
          <w:rFonts w:ascii="Times New Roman" w:hAnsi="Times New Roman" w:cs="Times New Roman"/>
          <w:sz w:val="24"/>
          <w:szCs w:val="24"/>
        </w:rPr>
      </w:pPr>
      <w:r w:rsidRPr="00163E85">
        <w:rPr>
          <w:rFonts w:ascii="Times New Roman" w:hAnsi="Times New Roman" w:cs="Times New Roman"/>
          <w:sz w:val="24"/>
          <w:szCs w:val="24"/>
        </w:rPr>
        <w:t xml:space="preserve">Drizin, S.A., Grisso, T., Gudjonsson, G.H., Kassin, S.M., Leo, R.A., &amp; Redlich, A.D. (2010). Police-Induced Confession: Risk Factors and Recommendations. Law and Human Behavior 34(1), 3-38. </w:t>
      </w:r>
    </w:p>
    <w:p w14:paraId="36F47012" w14:textId="77777777" w:rsidR="00CE7F15" w:rsidRPr="009804BB" w:rsidRDefault="00CE7F15" w:rsidP="003B683F">
      <w:pPr>
        <w:ind w:left="720" w:hanging="720"/>
        <w:contextualSpacing/>
        <w:rPr>
          <w:rFonts w:ascii="Times New Roman" w:hAnsi="Times New Roman" w:cs="Times New Roman"/>
          <w:sz w:val="24"/>
          <w:szCs w:val="24"/>
        </w:rPr>
      </w:pPr>
    </w:p>
    <w:p w14:paraId="5A7C3E8D" w14:textId="77777777" w:rsidR="00CE7F15" w:rsidRDefault="00CE7F15" w:rsidP="003B683F">
      <w:pPr>
        <w:ind w:left="720" w:hanging="720"/>
        <w:contextualSpacing/>
        <w:rPr>
          <w:rFonts w:ascii="Times New Roman" w:hAnsi="Times New Roman" w:cs="Times New Roman"/>
          <w:sz w:val="24"/>
          <w:szCs w:val="24"/>
        </w:rPr>
      </w:pPr>
      <w:r w:rsidRPr="00163E85">
        <w:rPr>
          <w:rFonts w:ascii="Times New Roman" w:hAnsi="Times New Roman" w:cs="Times New Roman"/>
          <w:sz w:val="24"/>
          <w:szCs w:val="24"/>
        </w:rPr>
        <w:lastRenderedPageBreak/>
        <w:t xml:space="preserve">Gallini, B.R. (2010), Police "Science" in the Interrogation Room: Seventy Years of </w:t>
      </w:r>
      <w:proofErr w:type="spellStart"/>
      <w:r w:rsidRPr="00163E85">
        <w:rPr>
          <w:rFonts w:ascii="Times New Roman" w:hAnsi="Times New Roman" w:cs="Times New Roman"/>
          <w:sz w:val="24"/>
          <w:szCs w:val="24"/>
        </w:rPr>
        <w:t>PsuedoPsychological</w:t>
      </w:r>
      <w:proofErr w:type="spellEnd"/>
      <w:r w:rsidRPr="00163E85">
        <w:rPr>
          <w:rFonts w:ascii="Times New Roman" w:hAnsi="Times New Roman" w:cs="Times New Roman"/>
          <w:sz w:val="24"/>
          <w:szCs w:val="24"/>
        </w:rPr>
        <w:t xml:space="preserve"> Interrogation Methods to Obtain Inadmissible Confessions. Hastings Law Journal 61(3), 529-580. </w:t>
      </w:r>
    </w:p>
    <w:p w14:paraId="6B788328" w14:textId="77777777" w:rsidR="00BC0244" w:rsidRDefault="00BC0244" w:rsidP="003B683F">
      <w:pPr>
        <w:ind w:left="720" w:hanging="720"/>
        <w:contextualSpacing/>
        <w:rPr>
          <w:rFonts w:ascii="Times New Roman" w:hAnsi="Times New Roman" w:cs="Times New Roman"/>
          <w:sz w:val="24"/>
          <w:szCs w:val="24"/>
        </w:rPr>
      </w:pPr>
      <w:r w:rsidRPr="00BC0244">
        <w:rPr>
          <w:rFonts w:ascii="Times New Roman" w:hAnsi="Times New Roman" w:cs="Times New Roman"/>
          <w:sz w:val="24"/>
          <w:szCs w:val="24"/>
        </w:rPr>
        <w:t>https://repository.uchastings.edu/cgi/viewcontent.cgi?article=3769&amp;context=hastings_law_journal</w:t>
      </w:r>
    </w:p>
    <w:p w14:paraId="094C90DE" w14:textId="77777777" w:rsidR="00CE7F15" w:rsidRDefault="00CE7F15" w:rsidP="003B683F">
      <w:pPr>
        <w:ind w:left="720" w:hanging="720"/>
        <w:contextualSpacing/>
        <w:rPr>
          <w:rFonts w:ascii="Times New Roman" w:hAnsi="Times New Roman" w:cs="Times New Roman"/>
          <w:sz w:val="24"/>
          <w:szCs w:val="24"/>
        </w:rPr>
      </w:pPr>
    </w:p>
    <w:p w14:paraId="595E4786" w14:textId="77777777" w:rsidR="00CE7F15" w:rsidRDefault="00CE7F15" w:rsidP="003B683F">
      <w:pPr>
        <w:ind w:left="720" w:hanging="720"/>
        <w:contextualSpacing/>
        <w:rPr>
          <w:rFonts w:ascii="Times New Roman" w:hAnsi="Times New Roman" w:cs="Times New Roman"/>
          <w:sz w:val="24"/>
          <w:szCs w:val="24"/>
        </w:rPr>
      </w:pPr>
      <w:r w:rsidRPr="00163E85">
        <w:rPr>
          <w:rFonts w:ascii="Times New Roman" w:hAnsi="Times New Roman" w:cs="Times New Roman"/>
          <w:sz w:val="24"/>
          <w:szCs w:val="24"/>
        </w:rPr>
        <w:t xml:space="preserve">Kassin, S.M., &amp; </w:t>
      </w:r>
      <w:proofErr w:type="spellStart"/>
      <w:r w:rsidRPr="00163E85">
        <w:rPr>
          <w:rFonts w:ascii="Times New Roman" w:hAnsi="Times New Roman" w:cs="Times New Roman"/>
          <w:sz w:val="24"/>
          <w:szCs w:val="24"/>
        </w:rPr>
        <w:t>Kiechel</w:t>
      </w:r>
      <w:proofErr w:type="spellEnd"/>
      <w:r w:rsidRPr="00163E85">
        <w:rPr>
          <w:rFonts w:ascii="Times New Roman" w:hAnsi="Times New Roman" w:cs="Times New Roman"/>
          <w:sz w:val="24"/>
          <w:szCs w:val="24"/>
        </w:rPr>
        <w:t>, K.L. (1996). The Social Psychology of False Confessions</w:t>
      </w:r>
      <w:r>
        <w:rPr>
          <w:rFonts w:ascii="Times New Roman" w:hAnsi="Times New Roman" w:cs="Times New Roman"/>
          <w:sz w:val="24"/>
          <w:szCs w:val="24"/>
        </w:rPr>
        <w:t>: Compliance, Internalization,</w:t>
      </w:r>
      <w:r w:rsidRPr="00163E85">
        <w:rPr>
          <w:rFonts w:ascii="Times New Roman" w:hAnsi="Times New Roman" w:cs="Times New Roman"/>
          <w:sz w:val="24"/>
          <w:szCs w:val="24"/>
        </w:rPr>
        <w:t xml:space="preserve"> and Confabulation. Psychological Science, 7(3), 125-128. </w:t>
      </w:r>
    </w:p>
    <w:p w14:paraId="10EAC656" w14:textId="77777777" w:rsidR="00CE7F15" w:rsidRDefault="00BC0244" w:rsidP="003B683F">
      <w:pPr>
        <w:ind w:left="720"/>
        <w:contextualSpacing/>
        <w:rPr>
          <w:rFonts w:ascii="Times New Roman" w:hAnsi="Times New Roman" w:cs="Times New Roman"/>
          <w:sz w:val="24"/>
          <w:szCs w:val="24"/>
        </w:rPr>
      </w:pPr>
      <w:r w:rsidRPr="00BC0244">
        <w:rPr>
          <w:rFonts w:ascii="Times New Roman" w:hAnsi="Times New Roman" w:cs="Times New Roman"/>
          <w:sz w:val="24"/>
          <w:szCs w:val="24"/>
        </w:rPr>
        <w:t>https://web.williams.edu/Psychology/Faculty/Kassin/files/kassin_kiechel_1996.pdf</w:t>
      </w:r>
    </w:p>
    <w:p w14:paraId="19C77EE0" w14:textId="77777777" w:rsidR="00BC0244" w:rsidRDefault="00BC0244" w:rsidP="003B683F">
      <w:pPr>
        <w:ind w:left="720" w:hanging="720"/>
        <w:contextualSpacing/>
        <w:rPr>
          <w:rFonts w:ascii="Times New Roman" w:hAnsi="Times New Roman" w:cs="Times New Roman"/>
          <w:sz w:val="24"/>
          <w:szCs w:val="24"/>
        </w:rPr>
      </w:pPr>
    </w:p>
    <w:p w14:paraId="155B229B" w14:textId="77777777" w:rsidR="00693C83" w:rsidRPr="00693C83" w:rsidRDefault="00693C83" w:rsidP="003B683F">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Kassin, S.M., Drizin, S.A., Grisso, T., </w:t>
      </w:r>
      <w:r w:rsidRPr="00693C83">
        <w:rPr>
          <w:rFonts w:ascii="Times New Roman" w:hAnsi="Times New Roman" w:cs="Times New Roman"/>
          <w:sz w:val="24"/>
          <w:szCs w:val="24"/>
        </w:rPr>
        <w:t>Gudjonsson</w:t>
      </w:r>
      <w:r>
        <w:rPr>
          <w:rFonts w:ascii="Times New Roman" w:hAnsi="Times New Roman" w:cs="Times New Roman"/>
          <w:sz w:val="24"/>
          <w:szCs w:val="24"/>
        </w:rPr>
        <w:t xml:space="preserve">, G.H., Leo, R.A., &amp; </w:t>
      </w:r>
      <w:r w:rsidRPr="00693C83">
        <w:rPr>
          <w:rFonts w:ascii="Times New Roman" w:hAnsi="Times New Roman" w:cs="Times New Roman"/>
          <w:sz w:val="24"/>
          <w:szCs w:val="24"/>
        </w:rPr>
        <w:t>Redlich</w:t>
      </w:r>
      <w:r>
        <w:rPr>
          <w:rFonts w:ascii="Times New Roman" w:hAnsi="Times New Roman" w:cs="Times New Roman"/>
          <w:sz w:val="24"/>
          <w:szCs w:val="24"/>
        </w:rPr>
        <w:t>, A.D. (2010).</w:t>
      </w:r>
    </w:p>
    <w:p w14:paraId="644B55DE" w14:textId="77777777" w:rsidR="00693C83" w:rsidRDefault="00693C83" w:rsidP="003B683F">
      <w:pPr>
        <w:ind w:left="720"/>
        <w:contextualSpacing/>
        <w:rPr>
          <w:rFonts w:ascii="Times New Roman" w:hAnsi="Times New Roman" w:cs="Times New Roman"/>
          <w:sz w:val="24"/>
          <w:szCs w:val="24"/>
        </w:rPr>
      </w:pPr>
      <w:r>
        <w:rPr>
          <w:rFonts w:ascii="Times New Roman" w:hAnsi="Times New Roman" w:cs="Times New Roman"/>
          <w:sz w:val="24"/>
          <w:szCs w:val="24"/>
        </w:rPr>
        <w:t>P</w:t>
      </w:r>
      <w:r w:rsidRPr="00693C83">
        <w:rPr>
          <w:rFonts w:ascii="Times New Roman" w:hAnsi="Times New Roman" w:cs="Times New Roman"/>
          <w:sz w:val="24"/>
          <w:szCs w:val="24"/>
        </w:rPr>
        <w:t>olice-induced confessions: risk factors and recommendations</w:t>
      </w:r>
      <w:r>
        <w:rPr>
          <w:rFonts w:ascii="Times New Roman" w:hAnsi="Times New Roman" w:cs="Times New Roman"/>
          <w:sz w:val="24"/>
          <w:szCs w:val="24"/>
        </w:rPr>
        <w:t>.</w:t>
      </w:r>
      <w:r w:rsidRPr="00693C83">
        <w:t xml:space="preserve"> </w:t>
      </w:r>
      <w:r w:rsidRPr="00693C83">
        <w:rPr>
          <w:rFonts w:ascii="Times New Roman" w:hAnsi="Times New Roman" w:cs="Times New Roman"/>
          <w:i/>
          <w:sz w:val="24"/>
          <w:szCs w:val="24"/>
        </w:rPr>
        <w:t>Law &amp; Human Behavior 34:3</w:t>
      </w:r>
      <w:r>
        <w:rPr>
          <w:rFonts w:ascii="Times New Roman" w:hAnsi="Times New Roman" w:cs="Times New Roman"/>
          <w:sz w:val="24"/>
          <w:szCs w:val="24"/>
        </w:rPr>
        <w:t>–38</w:t>
      </w:r>
    </w:p>
    <w:p w14:paraId="392A2361" w14:textId="18197DD1" w:rsidR="00693C83" w:rsidRDefault="00000000" w:rsidP="003B683F">
      <w:pPr>
        <w:ind w:left="720"/>
        <w:contextualSpacing/>
        <w:rPr>
          <w:rFonts w:ascii="Times New Roman" w:hAnsi="Times New Roman" w:cs="Times New Roman"/>
          <w:sz w:val="24"/>
          <w:szCs w:val="24"/>
        </w:rPr>
      </w:pPr>
      <w:hyperlink r:id="rId234" w:history="1">
        <w:r w:rsidR="003B683F" w:rsidRPr="00715D45">
          <w:rPr>
            <w:rStyle w:val="Hyperlink"/>
            <w:rFonts w:ascii="Times New Roman" w:hAnsi="Times New Roman" w:cs="Times New Roman"/>
            <w:sz w:val="24"/>
            <w:szCs w:val="24"/>
          </w:rPr>
          <w:t>https://web.williams.edu/Psychology/Faculty/Kassin/files/White%20Paper%20-%20LHB%20(2010).pdf</w:t>
        </w:r>
      </w:hyperlink>
    </w:p>
    <w:p w14:paraId="209C1223" w14:textId="77777777" w:rsidR="00693C83" w:rsidRDefault="00693C83" w:rsidP="003B683F">
      <w:pPr>
        <w:ind w:left="720" w:hanging="720"/>
        <w:contextualSpacing/>
        <w:rPr>
          <w:rFonts w:ascii="Times New Roman" w:hAnsi="Times New Roman" w:cs="Times New Roman"/>
          <w:sz w:val="24"/>
          <w:szCs w:val="24"/>
        </w:rPr>
      </w:pPr>
    </w:p>
    <w:p w14:paraId="1E7090A6" w14:textId="77777777" w:rsidR="00A44A9D" w:rsidRPr="009804BB" w:rsidRDefault="00A44A9D" w:rsidP="003B683F">
      <w:pPr>
        <w:ind w:left="720" w:hanging="720"/>
        <w:contextualSpacing/>
        <w:rPr>
          <w:rFonts w:ascii="Times New Roman" w:hAnsi="Times New Roman" w:cs="Times New Roman"/>
          <w:sz w:val="24"/>
          <w:szCs w:val="24"/>
        </w:rPr>
      </w:pPr>
      <w:r w:rsidRPr="00F5414E">
        <w:rPr>
          <w:rFonts w:ascii="Times New Roman" w:hAnsi="Times New Roman" w:cs="Times New Roman"/>
          <w:sz w:val="24"/>
          <w:szCs w:val="24"/>
        </w:rPr>
        <w:t xml:space="preserve">Lackey, J. (2020). False confessions and testimonial injustice. </w:t>
      </w:r>
      <w:r w:rsidRPr="00F5414E">
        <w:rPr>
          <w:rFonts w:ascii="Times New Roman" w:hAnsi="Times New Roman" w:cs="Times New Roman"/>
          <w:i/>
          <w:sz w:val="24"/>
          <w:szCs w:val="24"/>
        </w:rPr>
        <w:t>Journal of Criminal Law and Criminology, 110(1)</w:t>
      </w:r>
      <w:r w:rsidRPr="00F5414E">
        <w:rPr>
          <w:rFonts w:ascii="Times New Roman" w:hAnsi="Times New Roman" w:cs="Times New Roman"/>
          <w:sz w:val="24"/>
          <w:szCs w:val="24"/>
        </w:rPr>
        <w:t>, 43-68.</w:t>
      </w:r>
    </w:p>
    <w:p w14:paraId="5F69F22A" w14:textId="7821EE79" w:rsidR="00A44A9D" w:rsidRDefault="00000000" w:rsidP="003B683F">
      <w:pPr>
        <w:ind w:left="720"/>
        <w:contextualSpacing/>
        <w:rPr>
          <w:rFonts w:ascii="Times New Roman" w:hAnsi="Times New Roman" w:cs="Times New Roman"/>
          <w:sz w:val="24"/>
          <w:szCs w:val="24"/>
        </w:rPr>
      </w:pPr>
      <w:hyperlink r:id="rId235" w:history="1">
        <w:r w:rsidR="003B683F" w:rsidRPr="00715D45">
          <w:rPr>
            <w:rStyle w:val="Hyperlink"/>
            <w:rFonts w:ascii="Times New Roman" w:hAnsi="Times New Roman" w:cs="Times New Roman"/>
            <w:sz w:val="24"/>
            <w:szCs w:val="24"/>
          </w:rPr>
          <w:t>https://scholarlycommons.law.northwestern.edu/jclc/vol110/iss1/4</w:t>
        </w:r>
      </w:hyperlink>
    </w:p>
    <w:p w14:paraId="7E7C287E" w14:textId="77777777" w:rsidR="00A44A9D" w:rsidRDefault="00A44A9D" w:rsidP="003B683F">
      <w:pPr>
        <w:ind w:left="720" w:hanging="720"/>
        <w:contextualSpacing/>
        <w:rPr>
          <w:rFonts w:ascii="Times New Roman" w:hAnsi="Times New Roman" w:cs="Times New Roman"/>
          <w:sz w:val="24"/>
          <w:szCs w:val="24"/>
        </w:rPr>
      </w:pPr>
    </w:p>
    <w:p w14:paraId="7C2A77E9" w14:textId="77777777" w:rsidR="00A44A9D" w:rsidRDefault="00A44A9D" w:rsidP="003B683F">
      <w:pPr>
        <w:ind w:left="720" w:hanging="720"/>
        <w:contextualSpacing/>
        <w:rPr>
          <w:rStyle w:val="Hyperlink"/>
          <w:rFonts w:ascii="Times New Roman" w:hAnsi="Times New Roman" w:cs="Times New Roman"/>
          <w:sz w:val="24"/>
          <w:szCs w:val="24"/>
        </w:rPr>
      </w:pPr>
      <w:r w:rsidRPr="009804BB">
        <w:rPr>
          <w:rFonts w:ascii="Times New Roman" w:hAnsi="Times New Roman" w:cs="Times New Roman"/>
          <w:sz w:val="24"/>
          <w:szCs w:val="24"/>
        </w:rPr>
        <w:t xml:space="preserve">Leo, Richard A. (2009). False Confessions; Causes, Consequences, and Implications. Journal of the </w:t>
      </w:r>
      <w:r w:rsidRPr="009804BB">
        <w:rPr>
          <w:rFonts w:ascii="Times New Roman" w:hAnsi="Times New Roman" w:cs="Times New Roman"/>
          <w:i/>
          <w:sz w:val="24"/>
          <w:szCs w:val="24"/>
        </w:rPr>
        <w:t xml:space="preserve">American Academy of Psychiatry and the Law. </w:t>
      </w:r>
      <w:r w:rsidRPr="009804BB">
        <w:rPr>
          <w:rFonts w:ascii="Times New Roman" w:hAnsi="Times New Roman" w:cs="Times New Roman"/>
          <w:sz w:val="24"/>
          <w:szCs w:val="24"/>
        </w:rPr>
        <w:t xml:space="preserve">37 (3), 332-343. Retrieved from </w:t>
      </w:r>
    </w:p>
    <w:p w14:paraId="04471584" w14:textId="77777777" w:rsidR="00A44A9D" w:rsidRPr="009804BB" w:rsidRDefault="00A44A9D" w:rsidP="003B683F">
      <w:pPr>
        <w:ind w:left="720"/>
        <w:contextualSpacing/>
        <w:rPr>
          <w:rFonts w:ascii="Times New Roman" w:hAnsi="Times New Roman" w:cs="Times New Roman"/>
          <w:sz w:val="24"/>
          <w:szCs w:val="24"/>
        </w:rPr>
      </w:pPr>
      <w:r w:rsidRPr="00BC0244">
        <w:rPr>
          <w:rFonts w:ascii="Times New Roman" w:hAnsi="Times New Roman" w:cs="Times New Roman"/>
          <w:sz w:val="24"/>
          <w:szCs w:val="24"/>
        </w:rPr>
        <w:t>http://jaapl.org/content/jaapl/37/3/332.full.pdf</w:t>
      </w:r>
    </w:p>
    <w:p w14:paraId="361123C6" w14:textId="77777777" w:rsidR="00A44A9D" w:rsidRDefault="00A44A9D" w:rsidP="003B683F">
      <w:pPr>
        <w:ind w:left="720" w:hanging="720"/>
        <w:contextualSpacing/>
        <w:rPr>
          <w:rFonts w:ascii="Times New Roman" w:hAnsi="Times New Roman" w:cs="Times New Roman"/>
          <w:sz w:val="24"/>
          <w:szCs w:val="24"/>
        </w:rPr>
      </w:pPr>
    </w:p>
    <w:p w14:paraId="4A962CF5" w14:textId="77777777" w:rsidR="00CE7F15" w:rsidRPr="009804BB" w:rsidRDefault="00CE7F15" w:rsidP="003B683F">
      <w:pPr>
        <w:ind w:left="720" w:hanging="720"/>
        <w:contextualSpacing/>
        <w:rPr>
          <w:rFonts w:ascii="Times New Roman" w:hAnsi="Times New Roman" w:cs="Times New Roman"/>
          <w:sz w:val="24"/>
          <w:szCs w:val="24"/>
        </w:rPr>
      </w:pPr>
      <w:r w:rsidRPr="00163E85">
        <w:rPr>
          <w:rFonts w:ascii="Times New Roman" w:hAnsi="Times New Roman" w:cs="Times New Roman"/>
          <w:sz w:val="24"/>
          <w:szCs w:val="24"/>
        </w:rPr>
        <w:t xml:space="preserve">Trainum, J. (2016). How the Police Generate False </w:t>
      </w:r>
      <w:r>
        <w:rPr>
          <w:rFonts w:ascii="Times New Roman" w:hAnsi="Times New Roman" w:cs="Times New Roman"/>
          <w:sz w:val="24"/>
          <w:szCs w:val="24"/>
        </w:rPr>
        <w:t>Confessions.</w:t>
      </w:r>
      <w:r w:rsidRPr="00163E85">
        <w:rPr>
          <w:rFonts w:ascii="Times New Roman" w:hAnsi="Times New Roman" w:cs="Times New Roman"/>
          <w:sz w:val="24"/>
          <w:szCs w:val="24"/>
        </w:rPr>
        <w:t xml:space="preserve"> Rowman &amp; Littlefield Publishers</w:t>
      </w:r>
    </w:p>
    <w:p w14:paraId="7E479E86" w14:textId="77777777" w:rsidR="00CE7F15" w:rsidRDefault="00CE7F15" w:rsidP="003B683F">
      <w:pPr>
        <w:ind w:left="720" w:hanging="720"/>
        <w:contextualSpacing/>
        <w:rPr>
          <w:rFonts w:ascii="Times New Roman" w:hAnsi="Times New Roman" w:cs="Times New Roman"/>
          <w:sz w:val="24"/>
          <w:szCs w:val="24"/>
        </w:rPr>
      </w:pPr>
    </w:p>
    <w:p w14:paraId="1C996D9F" w14:textId="77777777" w:rsidR="00CE7F15" w:rsidRDefault="00CE7F15" w:rsidP="003B683F">
      <w:pPr>
        <w:ind w:left="720" w:hanging="720"/>
        <w:contextualSpacing/>
        <w:rPr>
          <w:rFonts w:ascii="Times New Roman" w:hAnsi="Times New Roman" w:cs="Times New Roman"/>
          <w:sz w:val="24"/>
          <w:szCs w:val="24"/>
        </w:rPr>
      </w:pPr>
      <w:r w:rsidRPr="00163E85">
        <w:rPr>
          <w:rFonts w:ascii="Times New Roman" w:hAnsi="Times New Roman" w:cs="Times New Roman"/>
          <w:sz w:val="24"/>
          <w:szCs w:val="24"/>
        </w:rPr>
        <w:t>[</w:t>
      </w:r>
      <w:proofErr w:type="spellStart"/>
      <w:r w:rsidRPr="00163E85">
        <w:rPr>
          <w:rFonts w:ascii="Times New Roman" w:hAnsi="Times New Roman" w:cs="Times New Roman"/>
          <w:sz w:val="24"/>
          <w:szCs w:val="24"/>
        </w:rPr>
        <w:t>VeraInstitute</w:t>
      </w:r>
      <w:proofErr w:type="spellEnd"/>
      <w:r w:rsidRPr="00163E85">
        <w:rPr>
          <w:rFonts w:ascii="Times New Roman" w:hAnsi="Times New Roman" w:cs="Times New Roman"/>
          <w:sz w:val="24"/>
          <w:szCs w:val="24"/>
        </w:rPr>
        <w:t>]. (2010, Sep 7). Saul Kassin: "False Confessions". [Video File]. Retrieved from https://www.y</w:t>
      </w:r>
      <w:r w:rsidR="00BC0244">
        <w:rPr>
          <w:rFonts w:ascii="Times New Roman" w:hAnsi="Times New Roman" w:cs="Times New Roman"/>
          <w:sz w:val="24"/>
          <w:szCs w:val="24"/>
        </w:rPr>
        <w:t>outube.com/watch?v=JDRRwFfJKkw</w:t>
      </w:r>
    </w:p>
    <w:p w14:paraId="450F38D0" w14:textId="77777777" w:rsidR="00CE7F15" w:rsidRPr="009804BB" w:rsidRDefault="00CE7F15" w:rsidP="003B683F">
      <w:pPr>
        <w:ind w:left="720" w:hanging="720"/>
        <w:contextualSpacing/>
        <w:rPr>
          <w:rFonts w:ascii="Times New Roman" w:hAnsi="Times New Roman" w:cs="Times New Roman"/>
          <w:b/>
          <w:sz w:val="24"/>
          <w:szCs w:val="24"/>
        </w:rPr>
      </w:pPr>
    </w:p>
    <w:p w14:paraId="74036B69" w14:textId="77777777" w:rsidR="00F5414E" w:rsidRPr="00361E00" w:rsidRDefault="00F5414E" w:rsidP="003B683F">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t>Wicklander-Zulawski &amp; A</w:t>
      </w:r>
      <w:r>
        <w:rPr>
          <w:rFonts w:ascii="Times New Roman" w:hAnsi="Times New Roman" w:cs="Times New Roman"/>
          <w:sz w:val="24"/>
          <w:szCs w:val="24"/>
        </w:rPr>
        <w:t>ssociates, Second Edition. (2001</w:t>
      </w:r>
      <w:r w:rsidRPr="009804BB">
        <w:rPr>
          <w:rFonts w:ascii="Times New Roman" w:hAnsi="Times New Roman" w:cs="Times New Roman"/>
          <w:sz w:val="24"/>
          <w:szCs w:val="24"/>
        </w:rPr>
        <w:t xml:space="preserve">). </w:t>
      </w:r>
      <w:r w:rsidRPr="009804BB">
        <w:rPr>
          <w:rFonts w:ascii="Times New Roman" w:hAnsi="Times New Roman" w:cs="Times New Roman"/>
          <w:i/>
          <w:sz w:val="24"/>
          <w:szCs w:val="24"/>
        </w:rPr>
        <w:t>Practical Aspects of Interview and Interrogation</w:t>
      </w:r>
      <w:r>
        <w:rPr>
          <w:rFonts w:ascii="Times New Roman" w:hAnsi="Times New Roman" w:cs="Times New Roman"/>
          <w:i/>
          <w:sz w:val="24"/>
          <w:szCs w:val="24"/>
        </w:rPr>
        <w:t>, 2</w:t>
      </w:r>
      <w:r w:rsidRPr="00361E00">
        <w:rPr>
          <w:rFonts w:ascii="Times New Roman" w:hAnsi="Times New Roman" w:cs="Times New Roman"/>
          <w:i/>
          <w:sz w:val="24"/>
          <w:szCs w:val="24"/>
          <w:vertAlign w:val="superscript"/>
        </w:rPr>
        <w:t>nd</w:t>
      </w:r>
      <w:r>
        <w:rPr>
          <w:rFonts w:ascii="Times New Roman" w:hAnsi="Times New Roman" w:cs="Times New Roman"/>
          <w:i/>
          <w:sz w:val="24"/>
          <w:szCs w:val="24"/>
        </w:rPr>
        <w:t xml:space="preserve"> edition</w:t>
      </w:r>
      <w:r w:rsidRPr="009804BB">
        <w:rPr>
          <w:rFonts w:ascii="Times New Roman" w:hAnsi="Times New Roman" w:cs="Times New Roman"/>
          <w:i/>
          <w:sz w:val="24"/>
          <w:szCs w:val="24"/>
        </w:rPr>
        <w:t>.</w:t>
      </w:r>
      <w:r>
        <w:rPr>
          <w:rFonts w:ascii="Times New Roman" w:hAnsi="Times New Roman" w:cs="Times New Roman"/>
          <w:sz w:val="24"/>
          <w:szCs w:val="24"/>
        </w:rPr>
        <w:t xml:space="preserve"> Taylor and Francis. [Note: The 3</w:t>
      </w:r>
      <w:r w:rsidRPr="00361E00">
        <w:rPr>
          <w:rFonts w:ascii="Times New Roman" w:hAnsi="Times New Roman" w:cs="Times New Roman"/>
          <w:sz w:val="24"/>
          <w:szCs w:val="24"/>
          <w:vertAlign w:val="superscript"/>
        </w:rPr>
        <w:t>rd</w:t>
      </w:r>
      <w:r>
        <w:rPr>
          <w:rFonts w:ascii="Times New Roman" w:hAnsi="Times New Roman" w:cs="Times New Roman"/>
          <w:sz w:val="24"/>
          <w:szCs w:val="24"/>
        </w:rPr>
        <w:t xml:space="preserve"> edition will be available November 2022].</w:t>
      </w:r>
    </w:p>
    <w:p w14:paraId="423C91E8" w14:textId="77777777" w:rsidR="00CE7F15" w:rsidRPr="009804BB" w:rsidRDefault="00CE7F15" w:rsidP="00CE7F15">
      <w:pPr>
        <w:rPr>
          <w:rFonts w:ascii="Times New Roman" w:hAnsi="Times New Roman" w:cs="Times New Roman"/>
          <w:b/>
          <w:sz w:val="24"/>
          <w:szCs w:val="24"/>
        </w:rPr>
      </w:pPr>
    </w:p>
    <w:p w14:paraId="28B64760" w14:textId="77777777" w:rsidR="00CE7F15" w:rsidRDefault="00CE7F15" w:rsidP="00CE7F15">
      <w:pPr>
        <w:rPr>
          <w:rFonts w:ascii="Times New Roman" w:hAnsi="Times New Roman" w:cs="Times New Roman"/>
          <w:b/>
          <w:sz w:val="24"/>
          <w:szCs w:val="24"/>
        </w:rPr>
      </w:pPr>
    </w:p>
    <w:p w14:paraId="73DCFC66" w14:textId="77777777" w:rsidR="00693C83" w:rsidRPr="001C4511" w:rsidRDefault="00693C83" w:rsidP="001C4511">
      <w:pPr>
        <w:rPr>
          <w:rFonts w:ascii="Times New Roman" w:hAnsi="Times New Roman" w:cs="Times New Roman"/>
          <w:sz w:val="24"/>
          <w:szCs w:val="24"/>
        </w:rPr>
      </w:pPr>
    </w:p>
    <w:p w14:paraId="7FCBBCAD" w14:textId="77777777" w:rsidR="00CE7F15" w:rsidRPr="009804BB" w:rsidRDefault="00CE7F15" w:rsidP="00CE7F15">
      <w:pPr>
        <w:rPr>
          <w:rFonts w:ascii="Times New Roman" w:hAnsi="Times New Roman" w:cs="Times New Roman"/>
          <w:b/>
          <w:sz w:val="24"/>
          <w:szCs w:val="24"/>
        </w:rPr>
      </w:pPr>
    </w:p>
    <w:p w14:paraId="46124124" w14:textId="77777777" w:rsidR="00CE7F15" w:rsidRPr="009804BB" w:rsidRDefault="00CE7F15" w:rsidP="00CE7F15">
      <w:pPr>
        <w:rPr>
          <w:rFonts w:ascii="Times New Roman" w:hAnsi="Times New Roman" w:cs="Times New Roman"/>
          <w:b/>
          <w:sz w:val="24"/>
          <w:szCs w:val="24"/>
        </w:rPr>
      </w:pPr>
    </w:p>
    <w:p w14:paraId="4559EB81" w14:textId="77777777" w:rsidR="00CE7F15" w:rsidRPr="009804BB" w:rsidRDefault="00CE7F15" w:rsidP="00CE7F15">
      <w:pPr>
        <w:rPr>
          <w:rFonts w:ascii="Times New Roman" w:hAnsi="Times New Roman" w:cs="Times New Roman"/>
          <w:b/>
          <w:sz w:val="24"/>
          <w:szCs w:val="24"/>
        </w:rPr>
      </w:pPr>
    </w:p>
    <w:p w14:paraId="25AC7D25" w14:textId="77777777" w:rsidR="00CE7F15" w:rsidRPr="009804BB" w:rsidRDefault="00CE7F15" w:rsidP="00CE7F15">
      <w:pPr>
        <w:rPr>
          <w:rFonts w:ascii="Times New Roman" w:hAnsi="Times New Roman" w:cs="Times New Roman"/>
          <w:b/>
          <w:sz w:val="24"/>
          <w:szCs w:val="24"/>
        </w:rPr>
      </w:pPr>
    </w:p>
    <w:p w14:paraId="6549C0A4" w14:textId="77777777" w:rsidR="00CE7F15" w:rsidRPr="009804BB" w:rsidRDefault="00CE7F15" w:rsidP="00CE7F15">
      <w:pPr>
        <w:rPr>
          <w:rFonts w:ascii="Times New Roman" w:hAnsi="Times New Roman" w:cs="Times New Roman"/>
          <w:b/>
          <w:sz w:val="24"/>
          <w:szCs w:val="24"/>
        </w:rPr>
      </w:pPr>
    </w:p>
    <w:p w14:paraId="5970495D" w14:textId="77777777" w:rsidR="00CE7F15" w:rsidRDefault="00CE7F15" w:rsidP="00CE7F15">
      <w:pPr>
        <w:ind w:left="2160" w:firstLine="720"/>
        <w:rPr>
          <w:rFonts w:ascii="Times New Roman" w:hAnsi="Times New Roman" w:cs="Times New Roman"/>
          <w:b/>
          <w:sz w:val="40"/>
          <w:szCs w:val="24"/>
        </w:rPr>
      </w:pPr>
    </w:p>
    <w:p w14:paraId="43BB634E" w14:textId="77777777" w:rsidR="00CE7F15" w:rsidRDefault="00CE7F15" w:rsidP="00CE7F15">
      <w:pPr>
        <w:ind w:left="2160" w:firstLine="720"/>
        <w:rPr>
          <w:rFonts w:ascii="Times New Roman" w:hAnsi="Times New Roman" w:cs="Times New Roman"/>
          <w:b/>
          <w:sz w:val="40"/>
          <w:szCs w:val="24"/>
        </w:rPr>
      </w:pPr>
    </w:p>
    <w:p w14:paraId="06DD7E1B" w14:textId="77777777" w:rsidR="00CE7F15" w:rsidRDefault="00CE7F15" w:rsidP="00CE7F15">
      <w:pPr>
        <w:ind w:left="2160" w:firstLine="720"/>
        <w:rPr>
          <w:rFonts w:ascii="Times New Roman" w:hAnsi="Times New Roman" w:cs="Times New Roman"/>
          <w:b/>
          <w:sz w:val="40"/>
          <w:szCs w:val="24"/>
        </w:rPr>
      </w:pPr>
    </w:p>
    <w:p w14:paraId="7A3B9252" w14:textId="77777777" w:rsidR="00CE7F15" w:rsidRDefault="00CE7F15" w:rsidP="00CE7F15">
      <w:pPr>
        <w:ind w:left="2160" w:firstLine="720"/>
        <w:rPr>
          <w:rFonts w:ascii="Times New Roman" w:hAnsi="Times New Roman" w:cs="Times New Roman"/>
          <w:b/>
          <w:sz w:val="40"/>
          <w:szCs w:val="24"/>
        </w:rPr>
      </w:pPr>
    </w:p>
    <w:p w14:paraId="5A693CB0" w14:textId="77777777" w:rsidR="00CE7F15" w:rsidRDefault="00CE7F15" w:rsidP="00CE7F15">
      <w:pPr>
        <w:ind w:left="2160" w:firstLine="720"/>
        <w:rPr>
          <w:rFonts w:ascii="Times New Roman" w:hAnsi="Times New Roman" w:cs="Times New Roman"/>
          <w:b/>
          <w:sz w:val="40"/>
          <w:szCs w:val="24"/>
        </w:rPr>
      </w:pPr>
    </w:p>
    <w:p w14:paraId="124A112B" w14:textId="77777777" w:rsidR="00CE7F15" w:rsidRDefault="00CE7F15" w:rsidP="00CE7F15">
      <w:pPr>
        <w:ind w:left="2160" w:firstLine="720"/>
        <w:rPr>
          <w:rFonts w:ascii="Times New Roman" w:hAnsi="Times New Roman" w:cs="Times New Roman"/>
          <w:b/>
          <w:sz w:val="40"/>
          <w:szCs w:val="24"/>
        </w:rPr>
      </w:pPr>
    </w:p>
    <w:p w14:paraId="3E81614F" w14:textId="77777777" w:rsidR="00CE7F15" w:rsidRDefault="00CE7F15" w:rsidP="00CE7F15">
      <w:pPr>
        <w:ind w:left="2160" w:firstLine="720"/>
        <w:rPr>
          <w:rFonts w:ascii="Times New Roman" w:hAnsi="Times New Roman" w:cs="Times New Roman"/>
          <w:b/>
          <w:sz w:val="40"/>
          <w:szCs w:val="24"/>
        </w:rPr>
      </w:pPr>
    </w:p>
    <w:p w14:paraId="047EE081" w14:textId="77777777" w:rsidR="00CE7F15" w:rsidRPr="009804BB" w:rsidRDefault="00CE7F15" w:rsidP="00CE7F15">
      <w:pPr>
        <w:ind w:left="2160" w:firstLine="720"/>
        <w:rPr>
          <w:rFonts w:ascii="Times New Roman" w:hAnsi="Times New Roman" w:cs="Times New Roman"/>
          <w:b/>
          <w:sz w:val="24"/>
          <w:szCs w:val="24"/>
        </w:rPr>
      </w:pPr>
      <w:r w:rsidRPr="009804BB">
        <w:rPr>
          <w:rFonts w:ascii="Times New Roman" w:hAnsi="Times New Roman" w:cs="Times New Roman"/>
          <w:b/>
          <w:sz w:val="40"/>
          <w:szCs w:val="24"/>
        </w:rPr>
        <w:t>Page Left Blank</w:t>
      </w:r>
      <w:r w:rsidRPr="009804BB">
        <w:rPr>
          <w:rFonts w:ascii="Times New Roman" w:hAnsi="Times New Roman" w:cs="Times New Roman"/>
          <w:b/>
          <w:sz w:val="24"/>
          <w:szCs w:val="24"/>
        </w:rPr>
        <w:br w:type="page"/>
      </w:r>
    </w:p>
    <w:p w14:paraId="12776F4F" w14:textId="77777777" w:rsidR="00CE7F15" w:rsidRPr="009804BB" w:rsidRDefault="00CE7F15" w:rsidP="00CE7F15">
      <w:pPr>
        <w:spacing w:after="0"/>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Interrogation</w:t>
      </w:r>
      <w:r>
        <w:rPr>
          <w:rFonts w:ascii="Times New Roman" w:hAnsi="Times New Roman" w:cs="Times New Roman"/>
          <w:b/>
          <w:sz w:val="40"/>
          <w:szCs w:val="40"/>
        </w:rPr>
        <w:t xml:space="preserve"> of Suspects</w:t>
      </w:r>
    </w:p>
    <w:p w14:paraId="0AF5F741" w14:textId="77777777" w:rsidR="00CE7F15" w:rsidRPr="009804BB" w:rsidRDefault="00CE7F15" w:rsidP="00CE7F15">
      <w:pPr>
        <w:contextualSpacing/>
        <w:rPr>
          <w:rFonts w:ascii="Times New Roman" w:hAnsi="Times New Roman" w:cs="Times New Roman"/>
          <w:b/>
          <w:sz w:val="24"/>
          <w:szCs w:val="24"/>
        </w:rPr>
      </w:pPr>
    </w:p>
    <w:p w14:paraId="191B2C04" w14:textId="77777777" w:rsidR="00CE7F15" w:rsidRPr="009804BB" w:rsidRDefault="00CE7F15" w:rsidP="00CE7F15">
      <w:pPr>
        <w:contextualSpacing/>
        <w:rPr>
          <w:rFonts w:ascii="Times New Roman" w:hAnsi="Times New Roman" w:cs="Times New Roman"/>
          <w:b/>
          <w:sz w:val="24"/>
          <w:szCs w:val="24"/>
        </w:rPr>
      </w:pPr>
      <w:r w:rsidRPr="009804BB">
        <w:rPr>
          <w:rFonts w:ascii="Times New Roman" w:hAnsi="Times New Roman" w:cs="Times New Roman"/>
          <w:b/>
          <w:sz w:val="24"/>
          <w:szCs w:val="24"/>
        </w:rPr>
        <w:t>Course Outline:</w:t>
      </w:r>
    </w:p>
    <w:p w14:paraId="42746028" w14:textId="77777777" w:rsidR="00CE7F15" w:rsidRPr="009804BB" w:rsidRDefault="00CE7F15" w:rsidP="00E74CA2">
      <w:pPr>
        <w:pStyle w:val="ListParagraph"/>
        <w:numPr>
          <w:ilvl w:val="0"/>
          <w:numId w:val="280"/>
        </w:numPr>
        <w:rPr>
          <w:rFonts w:ascii="Times New Roman" w:hAnsi="Times New Roman" w:cs="Times New Roman"/>
          <w:sz w:val="24"/>
          <w:szCs w:val="24"/>
        </w:rPr>
      </w:pPr>
      <w:r w:rsidRPr="009804BB">
        <w:rPr>
          <w:rFonts w:ascii="Times New Roman" w:hAnsi="Times New Roman" w:cs="Times New Roman"/>
          <w:sz w:val="24"/>
          <w:szCs w:val="24"/>
        </w:rPr>
        <w:t>Interrogation of Suspects</w:t>
      </w:r>
    </w:p>
    <w:p w14:paraId="0599BC0C" w14:textId="77777777" w:rsidR="00CE7F15" w:rsidRPr="009804BB" w:rsidRDefault="00CE7F15" w:rsidP="00CE7F15">
      <w:pPr>
        <w:pStyle w:val="ListParagraph"/>
        <w:ind w:left="72"/>
        <w:rPr>
          <w:rFonts w:ascii="Times New Roman" w:hAnsi="Times New Roman" w:cs="Times New Roman"/>
          <w:sz w:val="24"/>
          <w:szCs w:val="24"/>
        </w:rPr>
      </w:pPr>
      <w:r w:rsidRPr="009804BB">
        <w:rPr>
          <w:rFonts w:ascii="Times New Roman" w:hAnsi="Times New Roman" w:cs="Times New Roman"/>
          <w:sz w:val="24"/>
          <w:szCs w:val="24"/>
        </w:rPr>
        <w:t xml:space="preserve">  </w:t>
      </w:r>
    </w:p>
    <w:p w14:paraId="75CFBFD8" w14:textId="77777777" w:rsidR="00CE7F15" w:rsidRPr="009804BB" w:rsidRDefault="00CE7F15" w:rsidP="00E74CA2">
      <w:pPr>
        <w:pStyle w:val="ListParagraph"/>
        <w:numPr>
          <w:ilvl w:val="1"/>
          <w:numId w:val="280"/>
        </w:numPr>
        <w:rPr>
          <w:rFonts w:ascii="Times New Roman" w:hAnsi="Times New Roman" w:cs="Times New Roman"/>
          <w:sz w:val="24"/>
          <w:szCs w:val="24"/>
        </w:rPr>
      </w:pPr>
      <w:r w:rsidRPr="009804BB">
        <w:rPr>
          <w:rFonts w:ascii="Times New Roman" w:hAnsi="Times New Roman" w:cs="Times New Roman"/>
          <w:sz w:val="24"/>
          <w:szCs w:val="24"/>
        </w:rPr>
        <w:t xml:space="preserve">Location of interrogation </w:t>
      </w:r>
    </w:p>
    <w:p w14:paraId="3DFFB71B"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Private area – no foot traffic  </w:t>
      </w:r>
    </w:p>
    <w:p w14:paraId="1620678B"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No distractions </w:t>
      </w:r>
    </w:p>
    <w:p w14:paraId="74310613"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Secure area </w:t>
      </w:r>
    </w:p>
    <w:p w14:paraId="17C30B27"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Area unfamiliar to suspect </w:t>
      </w:r>
    </w:p>
    <w:p w14:paraId="308FA193" w14:textId="77777777" w:rsidR="00CE7F15"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No obstacles between suspect and interviewer </w:t>
      </w:r>
    </w:p>
    <w:p w14:paraId="1136460B" w14:textId="77777777" w:rsidR="00CE7F15" w:rsidRPr="00163E85" w:rsidRDefault="00CE7F15" w:rsidP="00E74CA2">
      <w:pPr>
        <w:pStyle w:val="ListParagraph"/>
        <w:numPr>
          <w:ilvl w:val="3"/>
          <w:numId w:val="280"/>
        </w:numPr>
        <w:rPr>
          <w:rFonts w:ascii="Times New Roman" w:hAnsi="Times New Roman" w:cs="Times New Roman"/>
          <w:sz w:val="24"/>
          <w:szCs w:val="24"/>
        </w:rPr>
      </w:pPr>
      <w:r>
        <w:rPr>
          <w:rFonts w:ascii="Times New Roman" w:hAnsi="Times New Roman" w:cs="Times New Roman"/>
          <w:sz w:val="24"/>
          <w:szCs w:val="24"/>
        </w:rPr>
        <w:t>“</w:t>
      </w:r>
      <w:r w:rsidRPr="00163E85">
        <w:rPr>
          <w:rFonts w:ascii="Times New Roman" w:hAnsi="Times New Roman" w:cs="Times New Roman"/>
          <w:sz w:val="24"/>
          <w:szCs w:val="24"/>
        </w:rPr>
        <w:t xml:space="preserve">No obstacles between suspect and interviewer" </w:t>
      </w:r>
      <w:proofErr w:type="gramStart"/>
      <w:r w:rsidRPr="00163E85">
        <w:rPr>
          <w:rFonts w:ascii="Times New Roman" w:hAnsi="Times New Roman" w:cs="Times New Roman"/>
          <w:sz w:val="24"/>
          <w:szCs w:val="24"/>
        </w:rPr>
        <w:t>is</w:t>
      </w:r>
      <w:proofErr w:type="gramEnd"/>
      <w:r w:rsidRPr="00163E85">
        <w:rPr>
          <w:rFonts w:ascii="Times New Roman" w:hAnsi="Times New Roman" w:cs="Times New Roman"/>
          <w:sz w:val="24"/>
          <w:szCs w:val="24"/>
        </w:rPr>
        <w:t xml:space="preserve"> a best practice, not a hard rule. Fixed furnishings do not rule out an interview room. Also, the interviewer should not compromise their safety to conduct an interview.</w:t>
      </w:r>
    </w:p>
    <w:p w14:paraId="6A29CBF7"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Ability to record sound and/or video of the interview</w:t>
      </w:r>
    </w:p>
    <w:p w14:paraId="6082B6DE" w14:textId="77777777" w:rsidR="00CE7F15" w:rsidRPr="009804BB" w:rsidRDefault="00CE7F15" w:rsidP="00CE7F15">
      <w:pPr>
        <w:pStyle w:val="ListParagraph"/>
        <w:ind w:left="72"/>
        <w:rPr>
          <w:rFonts w:ascii="Times New Roman" w:hAnsi="Times New Roman" w:cs="Times New Roman"/>
          <w:sz w:val="24"/>
          <w:szCs w:val="24"/>
        </w:rPr>
      </w:pPr>
    </w:p>
    <w:p w14:paraId="11AE5152" w14:textId="77777777" w:rsidR="00CE7F15" w:rsidRPr="009804BB" w:rsidRDefault="00CE7F15" w:rsidP="00E74CA2">
      <w:pPr>
        <w:pStyle w:val="ListParagraph"/>
        <w:numPr>
          <w:ilvl w:val="1"/>
          <w:numId w:val="280"/>
        </w:numPr>
        <w:rPr>
          <w:rFonts w:ascii="Times New Roman" w:hAnsi="Times New Roman" w:cs="Times New Roman"/>
          <w:sz w:val="24"/>
          <w:szCs w:val="24"/>
        </w:rPr>
      </w:pPr>
      <w:r w:rsidRPr="009804BB">
        <w:rPr>
          <w:rFonts w:ascii="Times New Roman" w:hAnsi="Times New Roman" w:cs="Times New Roman"/>
          <w:sz w:val="24"/>
          <w:szCs w:val="24"/>
        </w:rPr>
        <w:t xml:space="preserve">Interrogation procedures </w:t>
      </w:r>
    </w:p>
    <w:p w14:paraId="67727521"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Advise of </w:t>
      </w:r>
      <w:r w:rsidRPr="009804BB">
        <w:rPr>
          <w:rFonts w:ascii="Times New Roman" w:hAnsi="Times New Roman" w:cs="Times New Roman"/>
          <w:i/>
          <w:sz w:val="24"/>
          <w:szCs w:val="24"/>
        </w:rPr>
        <w:t>Miranda</w:t>
      </w:r>
      <w:r w:rsidRPr="009804BB">
        <w:rPr>
          <w:rFonts w:ascii="Times New Roman" w:hAnsi="Times New Roman" w:cs="Times New Roman"/>
          <w:sz w:val="24"/>
          <w:szCs w:val="24"/>
        </w:rPr>
        <w:t xml:space="preserve"> rights before interrogation, logging</w:t>
      </w:r>
    </w:p>
    <w:p w14:paraId="2D0451A0" w14:textId="77777777" w:rsidR="00CE7F15" w:rsidRPr="009804BB" w:rsidRDefault="00CE7F15" w:rsidP="00E74CA2">
      <w:pPr>
        <w:pStyle w:val="ListParagraph"/>
        <w:numPr>
          <w:ilvl w:val="3"/>
          <w:numId w:val="280"/>
        </w:numPr>
        <w:rPr>
          <w:rFonts w:ascii="Times New Roman" w:hAnsi="Times New Roman" w:cs="Times New Roman"/>
          <w:sz w:val="24"/>
          <w:szCs w:val="24"/>
        </w:rPr>
      </w:pPr>
      <w:r w:rsidRPr="009804BB">
        <w:rPr>
          <w:rFonts w:ascii="Times New Roman" w:hAnsi="Times New Roman" w:cs="Times New Roman"/>
          <w:sz w:val="24"/>
          <w:szCs w:val="24"/>
        </w:rPr>
        <w:t xml:space="preserve">Date and time </w:t>
      </w:r>
    </w:p>
    <w:p w14:paraId="19BC2A6A" w14:textId="77777777" w:rsidR="00CE7F15" w:rsidRPr="009804BB" w:rsidRDefault="00CE7F15" w:rsidP="00E74CA2">
      <w:pPr>
        <w:pStyle w:val="ListParagraph"/>
        <w:numPr>
          <w:ilvl w:val="3"/>
          <w:numId w:val="280"/>
        </w:numPr>
        <w:rPr>
          <w:rFonts w:ascii="Times New Roman" w:hAnsi="Times New Roman" w:cs="Times New Roman"/>
          <w:sz w:val="24"/>
          <w:szCs w:val="24"/>
        </w:rPr>
      </w:pPr>
      <w:r w:rsidRPr="009804BB">
        <w:rPr>
          <w:rFonts w:ascii="Times New Roman" w:hAnsi="Times New Roman" w:cs="Times New Roman"/>
          <w:sz w:val="24"/>
          <w:szCs w:val="24"/>
        </w:rPr>
        <w:t xml:space="preserve">Witnesses </w:t>
      </w:r>
    </w:p>
    <w:p w14:paraId="62B3DC54"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Obtain signed waivers, if able </w:t>
      </w:r>
    </w:p>
    <w:p w14:paraId="291868B8" w14:textId="77777777" w:rsidR="00CE7F15"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Do not coerce or force physically </w:t>
      </w:r>
    </w:p>
    <w:p w14:paraId="28762B65" w14:textId="77777777" w:rsidR="00F5414E" w:rsidRPr="009804BB" w:rsidRDefault="00F5414E" w:rsidP="00E74CA2">
      <w:pPr>
        <w:pStyle w:val="ListParagraph"/>
        <w:numPr>
          <w:ilvl w:val="2"/>
          <w:numId w:val="280"/>
        </w:numPr>
        <w:rPr>
          <w:rFonts w:ascii="Times New Roman" w:hAnsi="Times New Roman" w:cs="Times New Roman"/>
          <w:sz w:val="24"/>
          <w:szCs w:val="24"/>
        </w:rPr>
      </w:pPr>
      <w:r>
        <w:rPr>
          <w:rFonts w:ascii="Times New Roman" w:hAnsi="Times New Roman" w:cs="Times New Roman"/>
          <w:sz w:val="24"/>
          <w:szCs w:val="24"/>
        </w:rPr>
        <w:t>Do not minimize crime or punishment</w:t>
      </w:r>
    </w:p>
    <w:p w14:paraId="586B7F48" w14:textId="77777777" w:rsidR="00CE7F15" w:rsidRPr="009804BB" w:rsidRDefault="00CE7F15" w:rsidP="00E74CA2">
      <w:pPr>
        <w:pStyle w:val="ListParagraph"/>
        <w:numPr>
          <w:ilvl w:val="2"/>
          <w:numId w:val="280"/>
        </w:numPr>
        <w:rPr>
          <w:rFonts w:ascii="Times New Roman" w:hAnsi="Times New Roman" w:cs="Times New Roman"/>
          <w:sz w:val="24"/>
          <w:szCs w:val="24"/>
        </w:rPr>
      </w:pPr>
      <w:r>
        <w:rPr>
          <w:rFonts w:ascii="Times New Roman" w:hAnsi="Times New Roman" w:cs="Times New Roman"/>
          <w:sz w:val="24"/>
          <w:szCs w:val="24"/>
        </w:rPr>
        <w:t>Written statements</w:t>
      </w:r>
      <w:r w:rsidRPr="009804BB">
        <w:rPr>
          <w:rFonts w:ascii="Times New Roman" w:hAnsi="Times New Roman" w:cs="Times New Roman"/>
          <w:sz w:val="24"/>
          <w:szCs w:val="24"/>
        </w:rPr>
        <w:t xml:space="preserve"> </w:t>
      </w:r>
    </w:p>
    <w:p w14:paraId="2EFED2D6" w14:textId="77777777" w:rsidR="00CE7F15" w:rsidRPr="009804BB" w:rsidRDefault="00CE7F15" w:rsidP="00E74CA2">
      <w:pPr>
        <w:pStyle w:val="ListParagraph"/>
        <w:numPr>
          <w:ilvl w:val="3"/>
          <w:numId w:val="280"/>
        </w:numPr>
        <w:rPr>
          <w:rFonts w:ascii="Times New Roman" w:hAnsi="Times New Roman" w:cs="Times New Roman"/>
          <w:sz w:val="24"/>
          <w:szCs w:val="24"/>
        </w:rPr>
      </w:pPr>
      <w:r w:rsidRPr="009804BB">
        <w:rPr>
          <w:rFonts w:ascii="Times New Roman" w:hAnsi="Times New Roman" w:cs="Times New Roman"/>
          <w:sz w:val="24"/>
          <w:szCs w:val="24"/>
        </w:rPr>
        <w:t xml:space="preserve">Have subject relate the events which occurred: specific names, dates, time, etc. </w:t>
      </w:r>
    </w:p>
    <w:p w14:paraId="00EB21E1" w14:textId="77777777" w:rsidR="00CE7F15" w:rsidRPr="009804BB" w:rsidRDefault="00CE7F15" w:rsidP="00E74CA2">
      <w:pPr>
        <w:pStyle w:val="ListParagraph"/>
        <w:numPr>
          <w:ilvl w:val="3"/>
          <w:numId w:val="280"/>
        </w:numPr>
        <w:rPr>
          <w:rFonts w:ascii="Times New Roman" w:hAnsi="Times New Roman" w:cs="Times New Roman"/>
          <w:sz w:val="24"/>
          <w:szCs w:val="24"/>
        </w:rPr>
      </w:pPr>
      <w:r w:rsidRPr="009804BB">
        <w:rPr>
          <w:rFonts w:ascii="Times New Roman" w:hAnsi="Times New Roman" w:cs="Times New Roman"/>
          <w:sz w:val="24"/>
          <w:szCs w:val="24"/>
        </w:rPr>
        <w:t xml:space="preserve">Have subject sign statement </w:t>
      </w:r>
    </w:p>
    <w:p w14:paraId="577F68D0" w14:textId="77777777" w:rsidR="00CE7F15" w:rsidRPr="009804BB" w:rsidRDefault="00CE7F15" w:rsidP="00E74CA2">
      <w:pPr>
        <w:pStyle w:val="ListParagraph"/>
        <w:numPr>
          <w:ilvl w:val="3"/>
          <w:numId w:val="280"/>
        </w:numPr>
        <w:rPr>
          <w:rFonts w:ascii="Times New Roman" w:hAnsi="Times New Roman" w:cs="Times New Roman"/>
          <w:sz w:val="24"/>
          <w:szCs w:val="24"/>
        </w:rPr>
      </w:pPr>
      <w:r w:rsidRPr="009804BB">
        <w:rPr>
          <w:rFonts w:ascii="Times New Roman" w:hAnsi="Times New Roman" w:cs="Times New Roman"/>
          <w:sz w:val="24"/>
          <w:szCs w:val="24"/>
        </w:rPr>
        <w:t xml:space="preserve">Have subject initial each page </w:t>
      </w:r>
    </w:p>
    <w:p w14:paraId="4DE4D69E" w14:textId="77777777" w:rsidR="00CE7F15" w:rsidRPr="009804BB" w:rsidRDefault="00CE7F15" w:rsidP="00E74CA2">
      <w:pPr>
        <w:pStyle w:val="ListParagraph"/>
        <w:numPr>
          <w:ilvl w:val="3"/>
          <w:numId w:val="280"/>
        </w:numPr>
        <w:rPr>
          <w:rFonts w:ascii="Times New Roman" w:hAnsi="Times New Roman" w:cs="Times New Roman"/>
          <w:sz w:val="24"/>
          <w:szCs w:val="24"/>
        </w:rPr>
      </w:pPr>
      <w:r w:rsidRPr="009804BB">
        <w:rPr>
          <w:rFonts w:ascii="Times New Roman" w:hAnsi="Times New Roman" w:cs="Times New Roman"/>
          <w:sz w:val="24"/>
          <w:szCs w:val="24"/>
        </w:rPr>
        <w:t xml:space="preserve">Have witness sign statement </w:t>
      </w:r>
    </w:p>
    <w:p w14:paraId="5F0A55A5" w14:textId="77777777" w:rsidR="00CE7F15" w:rsidRPr="009804BB" w:rsidRDefault="00CE7F15" w:rsidP="00E74CA2">
      <w:pPr>
        <w:pStyle w:val="ListParagraph"/>
        <w:numPr>
          <w:ilvl w:val="3"/>
          <w:numId w:val="280"/>
        </w:numPr>
        <w:rPr>
          <w:rFonts w:ascii="Times New Roman" w:hAnsi="Times New Roman" w:cs="Times New Roman"/>
          <w:sz w:val="24"/>
          <w:szCs w:val="24"/>
        </w:rPr>
      </w:pPr>
      <w:r w:rsidRPr="009804BB">
        <w:rPr>
          <w:rFonts w:ascii="Times New Roman" w:hAnsi="Times New Roman" w:cs="Times New Roman"/>
          <w:sz w:val="24"/>
          <w:szCs w:val="24"/>
        </w:rPr>
        <w:t xml:space="preserve">Treat statements as evidence </w:t>
      </w:r>
    </w:p>
    <w:p w14:paraId="2A848A83" w14:textId="77777777" w:rsidR="00CE7F15" w:rsidRPr="009804BB" w:rsidRDefault="00CE7F15" w:rsidP="00E74CA2">
      <w:pPr>
        <w:pStyle w:val="ListParagraph"/>
        <w:numPr>
          <w:ilvl w:val="3"/>
          <w:numId w:val="280"/>
        </w:numPr>
        <w:rPr>
          <w:rFonts w:ascii="Times New Roman" w:hAnsi="Times New Roman" w:cs="Times New Roman"/>
          <w:sz w:val="24"/>
          <w:szCs w:val="24"/>
        </w:rPr>
      </w:pPr>
      <w:r w:rsidRPr="009804BB">
        <w:rPr>
          <w:rFonts w:ascii="Times New Roman" w:hAnsi="Times New Roman" w:cs="Times New Roman"/>
          <w:sz w:val="24"/>
          <w:szCs w:val="24"/>
        </w:rPr>
        <w:t xml:space="preserve">Write report regarding circumstances of confession </w:t>
      </w:r>
    </w:p>
    <w:p w14:paraId="39C288D3" w14:textId="77777777" w:rsidR="00CE7F15" w:rsidRDefault="00CE7F15" w:rsidP="00E74CA2">
      <w:pPr>
        <w:pStyle w:val="ListParagraph"/>
        <w:numPr>
          <w:ilvl w:val="3"/>
          <w:numId w:val="280"/>
        </w:numPr>
        <w:rPr>
          <w:rFonts w:ascii="Times New Roman" w:hAnsi="Times New Roman" w:cs="Times New Roman"/>
          <w:sz w:val="24"/>
          <w:szCs w:val="24"/>
        </w:rPr>
      </w:pPr>
      <w:r w:rsidRPr="009804BB">
        <w:rPr>
          <w:rFonts w:ascii="Times New Roman" w:hAnsi="Times New Roman" w:cs="Times New Roman"/>
          <w:sz w:val="24"/>
          <w:szCs w:val="24"/>
        </w:rPr>
        <w:t xml:space="preserve">Retain subject’s handwritten statement even if a typewritten statement is prepared </w:t>
      </w:r>
    </w:p>
    <w:p w14:paraId="7707DA32" w14:textId="77777777" w:rsidR="00CE7F15" w:rsidRPr="009804BB" w:rsidRDefault="00CE7F15" w:rsidP="00E74CA2">
      <w:pPr>
        <w:pStyle w:val="ListParagraph"/>
        <w:numPr>
          <w:ilvl w:val="3"/>
          <w:numId w:val="280"/>
        </w:numPr>
        <w:rPr>
          <w:rFonts w:ascii="Times New Roman" w:hAnsi="Times New Roman" w:cs="Times New Roman"/>
          <w:sz w:val="24"/>
          <w:szCs w:val="24"/>
        </w:rPr>
      </w:pPr>
      <w:r w:rsidRPr="00163E85">
        <w:rPr>
          <w:rFonts w:ascii="Times New Roman" w:hAnsi="Times New Roman" w:cs="Times New Roman"/>
          <w:sz w:val="24"/>
          <w:szCs w:val="24"/>
        </w:rPr>
        <w:t>Remember "confessions" should not be the goal of an interrogation but rather "truth" should be the goal. If we teach that "confessions" are the goal, it opens investigators to accusations of tunnel vision and coerciveness in order to get a confession, regardless of the truth</w:t>
      </w:r>
      <w:r>
        <w:t>.</w:t>
      </w:r>
    </w:p>
    <w:p w14:paraId="034A9E50" w14:textId="77777777" w:rsidR="00CE7F15" w:rsidRPr="009804BB" w:rsidRDefault="00CE7F15" w:rsidP="00CE7F15">
      <w:pPr>
        <w:pStyle w:val="ListParagraph"/>
        <w:ind w:left="1512"/>
        <w:rPr>
          <w:rFonts w:ascii="Times New Roman" w:hAnsi="Times New Roman" w:cs="Times New Roman"/>
          <w:sz w:val="24"/>
          <w:szCs w:val="24"/>
        </w:rPr>
      </w:pPr>
    </w:p>
    <w:p w14:paraId="60A81723" w14:textId="77777777" w:rsidR="00CE7F15" w:rsidRPr="009804BB" w:rsidRDefault="00CE7F15" w:rsidP="00E74CA2">
      <w:pPr>
        <w:pStyle w:val="ListParagraph"/>
        <w:numPr>
          <w:ilvl w:val="1"/>
          <w:numId w:val="280"/>
        </w:numPr>
        <w:rPr>
          <w:rFonts w:ascii="Times New Roman" w:hAnsi="Times New Roman" w:cs="Times New Roman"/>
          <w:sz w:val="24"/>
          <w:szCs w:val="24"/>
        </w:rPr>
      </w:pPr>
      <w:r w:rsidRPr="009804BB">
        <w:rPr>
          <w:rFonts w:ascii="Times New Roman" w:hAnsi="Times New Roman" w:cs="Times New Roman"/>
          <w:sz w:val="24"/>
          <w:szCs w:val="24"/>
        </w:rPr>
        <w:t xml:space="preserve">Interrogation techniques </w:t>
      </w:r>
    </w:p>
    <w:p w14:paraId="2B8C7CC6"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Get acquainted with the individual </w:t>
      </w:r>
    </w:p>
    <w:p w14:paraId="479B875B"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Develop rapport </w:t>
      </w:r>
    </w:p>
    <w:p w14:paraId="34A47637"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Motivate the individual </w:t>
      </w:r>
    </w:p>
    <w:p w14:paraId="2457F2C0"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lastRenderedPageBreak/>
        <w:t xml:space="preserve">Keep the individual talking </w:t>
      </w:r>
    </w:p>
    <w:p w14:paraId="5D087043"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Listen to what is said and how it is said </w:t>
      </w:r>
    </w:p>
    <w:p w14:paraId="27C7A33E"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Avoid specific questions and yes/no questions </w:t>
      </w:r>
    </w:p>
    <w:p w14:paraId="30CE4064"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Avoid leading questions </w:t>
      </w:r>
    </w:p>
    <w:p w14:paraId="7388FF03"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Avoid rapid-fire questions </w:t>
      </w:r>
    </w:p>
    <w:p w14:paraId="69AC0941"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Use open-ended questions </w:t>
      </w:r>
    </w:p>
    <w:p w14:paraId="07EBE380"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Use non-directive approach </w:t>
      </w:r>
    </w:p>
    <w:p w14:paraId="7F8353A7" w14:textId="77777777" w:rsidR="00CE7F15" w:rsidRDefault="00CE7F15" w:rsidP="00E74CA2">
      <w:pPr>
        <w:pStyle w:val="ListParagraph"/>
        <w:numPr>
          <w:ilvl w:val="2"/>
          <w:numId w:val="280"/>
        </w:numPr>
        <w:rPr>
          <w:rFonts w:ascii="Times New Roman" w:hAnsi="Times New Roman" w:cs="Times New Roman"/>
          <w:sz w:val="24"/>
          <w:szCs w:val="24"/>
        </w:rPr>
      </w:pPr>
      <w:r>
        <w:rPr>
          <w:rFonts w:ascii="Times New Roman" w:hAnsi="Times New Roman" w:cs="Times New Roman"/>
          <w:sz w:val="24"/>
          <w:szCs w:val="24"/>
        </w:rPr>
        <w:t>Show em</w:t>
      </w:r>
      <w:r w:rsidRPr="009804BB">
        <w:rPr>
          <w:rFonts w:ascii="Times New Roman" w:hAnsi="Times New Roman" w:cs="Times New Roman"/>
          <w:sz w:val="24"/>
          <w:szCs w:val="24"/>
        </w:rPr>
        <w:t>pathy</w:t>
      </w:r>
    </w:p>
    <w:p w14:paraId="6C2D29AC" w14:textId="77777777" w:rsidR="00CE7F15" w:rsidRPr="00CE7F15" w:rsidRDefault="00CE7F15" w:rsidP="00E74CA2">
      <w:pPr>
        <w:pStyle w:val="ListParagraph"/>
        <w:numPr>
          <w:ilvl w:val="2"/>
          <w:numId w:val="280"/>
        </w:numPr>
        <w:rPr>
          <w:rFonts w:ascii="Times New Roman" w:hAnsi="Times New Roman" w:cs="Times New Roman"/>
          <w:sz w:val="24"/>
          <w:szCs w:val="24"/>
        </w:rPr>
      </w:pPr>
      <w:r w:rsidRPr="00CE7F15">
        <w:rPr>
          <w:rFonts w:ascii="Times New Roman" w:hAnsi="Times New Roman" w:cs="Times New Roman"/>
          <w:b/>
          <w:sz w:val="24"/>
          <w:szCs w:val="24"/>
          <w:u w:val="single"/>
        </w:rPr>
        <w:t>DO NOT</w:t>
      </w:r>
      <w:r>
        <w:rPr>
          <w:rFonts w:ascii="Times New Roman" w:hAnsi="Times New Roman" w:cs="Times New Roman"/>
          <w:sz w:val="24"/>
          <w:szCs w:val="24"/>
        </w:rPr>
        <w:t xml:space="preserve"> m</w:t>
      </w:r>
      <w:r w:rsidRPr="009804BB">
        <w:rPr>
          <w:rFonts w:ascii="Times New Roman" w:hAnsi="Times New Roman" w:cs="Times New Roman"/>
          <w:sz w:val="24"/>
          <w:szCs w:val="24"/>
        </w:rPr>
        <w:t xml:space="preserve">inimize severity of crime </w:t>
      </w:r>
      <w:r>
        <w:rPr>
          <w:rFonts w:ascii="Times New Roman" w:hAnsi="Times New Roman" w:cs="Times New Roman"/>
          <w:sz w:val="24"/>
          <w:szCs w:val="24"/>
        </w:rPr>
        <w:t>– this can lead to false confessions</w:t>
      </w:r>
    </w:p>
    <w:p w14:paraId="1BA49D01"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Be pat</w:t>
      </w:r>
      <w:r>
        <w:rPr>
          <w:rFonts w:ascii="Times New Roman" w:hAnsi="Times New Roman" w:cs="Times New Roman"/>
          <w:sz w:val="24"/>
          <w:szCs w:val="24"/>
        </w:rPr>
        <w:t>ient; do not expect a statement</w:t>
      </w:r>
      <w:r w:rsidRPr="009804BB">
        <w:rPr>
          <w:rFonts w:ascii="Times New Roman" w:hAnsi="Times New Roman" w:cs="Times New Roman"/>
          <w:sz w:val="24"/>
          <w:szCs w:val="24"/>
        </w:rPr>
        <w:t xml:space="preserve"> after five minutes of interviewing</w:t>
      </w:r>
    </w:p>
    <w:p w14:paraId="1527EA09" w14:textId="77777777" w:rsidR="00CE7F15" w:rsidRPr="009804BB" w:rsidRDefault="00CE7F15" w:rsidP="00CE7F15">
      <w:pPr>
        <w:pStyle w:val="ListParagraph"/>
        <w:ind w:left="72"/>
        <w:rPr>
          <w:rFonts w:ascii="Times New Roman" w:hAnsi="Times New Roman" w:cs="Times New Roman"/>
          <w:sz w:val="24"/>
          <w:szCs w:val="24"/>
        </w:rPr>
      </w:pPr>
    </w:p>
    <w:p w14:paraId="374A175D" w14:textId="77777777" w:rsidR="00CE7F15" w:rsidRPr="009804BB" w:rsidRDefault="00CE7F15" w:rsidP="00E74CA2">
      <w:pPr>
        <w:pStyle w:val="ListParagraph"/>
        <w:numPr>
          <w:ilvl w:val="1"/>
          <w:numId w:val="280"/>
        </w:numPr>
        <w:rPr>
          <w:rFonts w:ascii="Times New Roman" w:hAnsi="Times New Roman" w:cs="Times New Roman"/>
          <w:sz w:val="24"/>
          <w:szCs w:val="24"/>
        </w:rPr>
      </w:pPr>
      <w:r w:rsidRPr="009804BB">
        <w:rPr>
          <w:rFonts w:ascii="Times New Roman" w:hAnsi="Times New Roman" w:cs="Times New Roman"/>
          <w:sz w:val="24"/>
          <w:szCs w:val="24"/>
        </w:rPr>
        <w:t xml:space="preserve">  Special considerations for custodial interrogations</w:t>
      </w:r>
    </w:p>
    <w:p w14:paraId="306F1830"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 Statutory recording (725 ILCS 5/103-2.1)</w:t>
      </w:r>
    </w:p>
    <w:p w14:paraId="30FFB544"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 Seek assistance from trained investigators</w:t>
      </w:r>
    </w:p>
    <w:p w14:paraId="5CD9C4A6" w14:textId="77777777" w:rsidR="00CE7F15" w:rsidRPr="009804BB" w:rsidRDefault="00CE7F15" w:rsidP="00CE7F15">
      <w:pPr>
        <w:pStyle w:val="ListParagraph"/>
        <w:ind w:left="792"/>
        <w:rPr>
          <w:rFonts w:ascii="Times New Roman" w:hAnsi="Times New Roman" w:cs="Times New Roman"/>
          <w:sz w:val="24"/>
          <w:szCs w:val="24"/>
        </w:rPr>
      </w:pPr>
    </w:p>
    <w:p w14:paraId="2959F111" w14:textId="77777777" w:rsidR="00CE7F15" w:rsidRPr="009804BB" w:rsidRDefault="00CE7F15" w:rsidP="00E74CA2">
      <w:pPr>
        <w:pStyle w:val="ListParagraph"/>
        <w:numPr>
          <w:ilvl w:val="1"/>
          <w:numId w:val="280"/>
        </w:numPr>
        <w:rPr>
          <w:rFonts w:ascii="Times New Roman" w:hAnsi="Times New Roman" w:cs="Times New Roman"/>
          <w:sz w:val="24"/>
          <w:szCs w:val="24"/>
        </w:rPr>
      </w:pPr>
      <w:r w:rsidRPr="009804BB">
        <w:rPr>
          <w:rFonts w:ascii="Times New Roman" w:hAnsi="Times New Roman" w:cs="Times New Roman"/>
          <w:sz w:val="24"/>
          <w:szCs w:val="24"/>
        </w:rPr>
        <w:t xml:space="preserve">  Special considerations when interviewing and interrogating juveniles</w:t>
      </w:r>
    </w:p>
    <w:p w14:paraId="7A81EE11"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Restrictions on places/conditions of confinement (705 ILCS 405/5-410)</w:t>
      </w:r>
    </w:p>
    <w:p w14:paraId="6596FAA9" w14:textId="77777777" w:rsidR="00CE7F15"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Statutory rules related to right to counsel in some circumstances, specific Miranda language for minors, and electronic recording for minors (705 ILCS 405/5-170; 705 ILCS 405/5-401.5)</w:t>
      </w:r>
    </w:p>
    <w:p w14:paraId="6C1B023A" w14:textId="77777777" w:rsidR="00CE7F15" w:rsidRPr="009804BB" w:rsidRDefault="00CE7F15" w:rsidP="00E74CA2">
      <w:pPr>
        <w:pStyle w:val="ListParagraph"/>
        <w:numPr>
          <w:ilvl w:val="2"/>
          <w:numId w:val="280"/>
        </w:numPr>
        <w:rPr>
          <w:rFonts w:ascii="Times New Roman" w:hAnsi="Times New Roman" w:cs="Times New Roman"/>
          <w:sz w:val="24"/>
          <w:szCs w:val="24"/>
        </w:rPr>
      </w:pPr>
      <w:r>
        <w:rPr>
          <w:rFonts w:ascii="Times New Roman" w:hAnsi="Times New Roman" w:cs="Times New Roman"/>
          <w:sz w:val="24"/>
          <w:szCs w:val="24"/>
        </w:rPr>
        <w:t>Restrictions on use of deception when interrogating minors (725 ILCS 5/103-2.2, 705 ILCS 405/5-401.6)</w:t>
      </w:r>
    </w:p>
    <w:p w14:paraId="63316D4B" w14:textId="77777777" w:rsidR="00CE7F15" w:rsidRPr="009804BB" w:rsidRDefault="00CE7F15" w:rsidP="00CE7F15">
      <w:pPr>
        <w:pStyle w:val="ListParagraph"/>
        <w:ind w:left="72"/>
        <w:rPr>
          <w:rFonts w:ascii="Times New Roman" w:hAnsi="Times New Roman" w:cs="Times New Roman"/>
          <w:sz w:val="24"/>
          <w:szCs w:val="24"/>
        </w:rPr>
      </w:pPr>
    </w:p>
    <w:p w14:paraId="7A3ACAC2" w14:textId="77777777" w:rsidR="00CE7F15" w:rsidRPr="009804BB" w:rsidRDefault="00CE7F15" w:rsidP="00E74CA2">
      <w:pPr>
        <w:pStyle w:val="ListParagraph"/>
        <w:numPr>
          <w:ilvl w:val="1"/>
          <w:numId w:val="280"/>
        </w:numPr>
        <w:rPr>
          <w:rFonts w:ascii="Times New Roman" w:hAnsi="Times New Roman" w:cs="Times New Roman"/>
          <w:sz w:val="24"/>
          <w:szCs w:val="24"/>
        </w:rPr>
      </w:pPr>
      <w:r w:rsidRPr="009804BB">
        <w:rPr>
          <w:rFonts w:ascii="Times New Roman" w:hAnsi="Times New Roman" w:cs="Times New Roman"/>
          <w:sz w:val="24"/>
          <w:szCs w:val="24"/>
        </w:rPr>
        <w:t>False confessions</w:t>
      </w:r>
    </w:p>
    <w:p w14:paraId="3C815FA0"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  What is a false confession?</w:t>
      </w:r>
    </w:p>
    <w:p w14:paraId="4A3E4D5F"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  Types of false confessions</w:t>
      </w:r>
    </w:p>
    <w:p w14:paraId="532B23F5"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  Causes of false confessions</w:t>
      </w:r>
    </w:p>
    <w:p w14:paraId="390F3DCE" w14:textId="77777777" w:rsidR="00CE7F15" w:rsidRPr="009804BB" w:rsidRDefault="00CE7F15" w:rsidP="00E74CA2">
      <w:pPr>
        <w:pStyle w:val="ListParagraph"/>
        <w:numPr>
          <w:ilvl w:val="2"/>
          <w:numId w:val="280"/>
        </w:numPr>
        <w:rPr>
          <w:rFonts w:ascii="Times New Roman" w:hAnsi="Times New Roman" w:cs="Times New Roman"/>
          <w:sz w:val="24"/>
          <w:szCs w:val="24"/>
        </w:rPr>
      </w:pPr>
      <w:r w:rsidRPr="009804BB">
        <w:rPr>
          <w:rFonts w:ascii="Times New Roman" w:hAnsi="Times New Roman" w:cs="Times New Roman"/>
          <w:sz w:val="24"/>
          <w:szCs w:val="24"/>
        </w:rPr>
        <w:t xml:space="preserve">  Consequences of false confessions</w:t>
      </w:r>
    </w:p>
    <w:p w14:paraId="18C2CC79" w14:textId="77777777" w:rsidR="00CE7F15" w:rsidRPr="009804BB" w:rsidRDefault="00CE7F15" w:rsidP="00CE7F15">
      <w:pPr>
        <w:pStyle w:val="ListParagraph"/>
        <w:rPr>
          <w:rFonts w:ascii="Times New Roman" w:hAnsi="Times New Roman" w:cs="Times New Roman"/>
          <w:sz w:val="24"/>
          <w:szCs w:val="24"/>
        </w:rPr>
      </w:pPr>
    </w:p>
    <w:p w14:paraId="042B001F" w14:textId="77777777" w:rsidR="00CE7F15" w:rsidRPr="009804BB" w:rsidRDefault="00CE7F15" w:rsidP="00E74CA2">
      <w:pPr>
        <w:pStyle w:val="ListParagraph"/>
        <w:numPr>
          <w:ilvl w:val="0"/>
          <w:numId w:val="280"/>
        </w:numPr>
        <w:rPr>
          <w:rFonts w:ascii="Times New Roman" w:hAnsi="Times New Roman" w:cs="Times New Roman"/>
          <w:sz w:val="24"/>
          <w:szCs w:val="24"/>
        </w:rPr>
      </w:pPr>
      <w:r w:rsidRPr="009804BB">
        <w:rPr>
          <w:rFonts w:ascii="Times New Roman" w:hAnsi="Times New Roman" w:cs="Times New Roman"/>
          <w:sz w:val="24"/>
          <w:szCs w:val="24"/>
        </w:rPr>
        <w:t xml:space="preserve">Practical exercises </w:t>
      </w:r>
    </w:p>
    <w:p w14:paraId="00B067A7" w14:textId="77777777" w:rsidR="00CE7F15" w:rsidRPr="009804BB" w:rsidRDefault="00CE7F15" w:rsidP="00CE7F15">
      <w:pPr>
        <w:pStyle w:val="ListParagraph"/>
        <w:ind w:left="72"/>
        <w:rPr>
          <w:rFonts w:ascii="Times New Roman" w:hAnsi="Times New Roman" w:cs="Times New Roman"/>
          <w:sz w:val="24"/>
          <w:szCs w:val="24"/>
        </w:rPr>
      </w:pPr>
    </w:p>
    <w:p w14:paraId="0A85229A" w14:textId="77777777" w:rsidR="00CE7F15" w:rsidRPr="009804BB" w:rsidRDefault="00CE7F15" w:rsidP="00CE7F15">
      <w:pPr>
        <w:contextualSpacing/>
        <w:rPr>
          <w:rFonts w:ascii="Times New Roman" w:hAnsi="Times New Roman" w:cs="Times New Roman"/>
          <w:sz w:val="24"/>
          <w:szCs w:val="24"/>
        </w:rPr>
      </w:pPr>
    </w:p>
    <w:p w14:paraId="308D1283" w14:textId="77777777" w:rsidR="00CE7F15" w:rsidRPr="009804BB" w:rsidRDefault="00CE7F15" w:rsidP="00CE7F15">
      <w:pPr>
        <w:jc w:val="center"/>
        <w:rPr>
          <w:rFonts w:ascii="Times New Roman" w:hAnsi="Times New Roman" w:cs="Times New Roman"/>
          <w:b/>
          <w:sz w:val="40"/>
        </w:rPr>
      </w:pPr>
      <w:r w:rsidRPr="009804BB">
        <w:rPr>
          <w:rFonts w:ascii="Times New Roman" w:hAnsi="Times New Roman" w:cs="Times New Roman"/>
          <w:b/>
          <w:sz w:val="40"/>
        </w:rPr>
        <w:t>END</w:t>
      </w:r>
    </w:p>
    <w:p w14:paraId="2F0C0325" w14:textId="77777777" w:rsidR="00CE7F15" w:rsidRDefault="00CE7F15" w:rsidP="00CE7F15"/>
    <w:p w14:paraId="7AE17293" w14:textId="77777777" w:rsidR="004D45FF" w:rsidRDefault="00CE7F15" w:rsidP="004D45FF">
      <w:pPr>
        <w:rPr>
          <w:rFonts w:ascii="Times New Roman" w:hAnsi="Times New Roman" w:cs="Times New Roman"/>
          <w:b/>
          <w:sz w:val="40"/>
          <w:szCs w:val="40"/>
        </w:rPr>
      </w:pPr>
      <w:r>
        <w:rPr>
          <w:rFonts w:ascii="Times New Roman" w:hAnsi="Times New Roman" w:cs="Times New Roman"/>
          <w:b/>
          <w:sz w:val="40"/>
          <w:szCs w:val="40"/>
        </w:rPr>
        <w:br w:type="page"/>
      </w:r>
    </w:p>
    <w:p w14:paraId="35F56894" w14:textId="77777777" w:rsidR="00FD6676" w:rsidRPr="00FD6676" w:rsidRDefault="00FD6676" w:rsidP="004D45FF">
      <w:pPr>
        <w:rPr>
          <w:rFonts w:ascii="Times New Roman" w:hAnsi="Times New Roman" w:cs="Times New Roman"/>
          <w:b/>
          <w:sz w:val="40"/>
          <w:szCs w:val="40"/>
        </w:rPr>
      </w:pPr>
    </w:p>
    <w:p w14:paraId="39FA2749" w14:textId="77777777" w:rsidR="006318D7" w:rsidRPr="009804BB" w:rsidRDefault="006318D7" w:rsidP="006318D7">
      <w:pPr>
        <w:spacing w:after="0"/>
        <w:jc w:val="center"/>
        <w:rPr>
          <w:rFonts w:ascii="Times New Roman" w:hAnsi="Times New Roman" w:cs="Times New Roman"/>
          <w:b/>
          <w:sz w:val="40"/>
          <w:szCs w:val="40"/>
        </w:rPr>
      </w:pPr>
      <w:r w:rsidRPr="009804BB">
        <w:rPr>
          <w:rFonts w:ascii="Times New Roman" w:hAnsi="Times New Roman" w:cs="Times New Roman"/>
          <w:b/>
          <w:sz w:val="40"/>
          <w:szCs w:val="40"/>
        </w:rPr>
        <w:t>PATROL INVESTIGATION:</w:t>
      </w:r>
    </w:p>
    <w:p w14:paraId="22B9B8AE" w14:textId="58B7D0C7" w:rsidR="004D45FF" w:rsidRPr="006318D7" w:rsidRDefault="00C95EF0" w:rsidP="004D45FF">
      <w:pPr>
        <w:jc w:val="center"/>
        <w:rPr>
          <w:rFonts w:ascii="Times New Roman" w:hAnsi="Times New Roman" w:cs="Times New Roman"/>
          <w:b/>
          <w:bCs/>
          <w:sz w:val="40"/>
          <w:szCs w:val="40"/>
        </w:rPr>
      </w:pPr>
      <w:r>
        <w:rPr>
          <w:rFonts w:ascii="Times New Roman" w:hAnsi="Times New Roman" w:cs="Times New Roman"/>
          <w:b/>
          <w:bCs/>
          <w:sz w:val="40"/>
          <w:szCs w:val="40"/>
        </w:rPr>
        <w:t xml:space="preserve">Building </w:t>
      </w:r>
      <w:r w:rsidR="005C5E80">
        <w:rPr>
          <w:rFonts w:ascii="Times New Roman" w:hAnsi="Times New Roman" w:cs="Times New Roman"/>
          <w:b/>
          <w:bCs/>
          <w:sz w:val="40"/>
          <w:szCs w:val="40"/>
        </w:rPr>
        <w:t xml:space="preserve">Awareness of </w:t>
      </w:r>
      <w:r w:rsidR="006318D7" w:rsidRPr="006318D7">
        <w:rPr>
          <w:rFonts w:ascii="Times New Roman" w:hAnsi="Times New Roman" w:cs="Times New Roman"/>
          <w:b/>
          <w:bCs/>
          <w:sz w:val="40"/>
          <w:szCs w:val="40"/>
        </w:rPr>
        <w:t>Wrongful Conviction Avoidance Training</w:t>
      </w:r>
    </w:p>
    <w:p w14:paraId="49EEA68E" w14:textId="77777777" w:rsidR="004D45FF" w:rsidRPr="00AF0FB2" w:rsidRDefault="004D45FF" w:rsidP="004D45FF">
      <w:pPr>
        <w:rPr>
          <w:rFonts w:ascii="Times New Roman" w:hAnsi="Times New Roman" w:cs="Times New Roman"/>
          <w:bCs/>
          <w:i/>
          <w:sz w:val="28"/>
          <w:szCs w:val="32"/>
        </w:rPr>
      </w:pPr>
    </w:p>
    <w:p w14:paraId="63786A07" w14:textId="681717C5" w:rsidR="004D6B22" w:rsidRDefault="004D6B22" w:rsidP="006318D7">
      <w:pPr>
        <w:rPr>
          <w:rFonts w:ascii="Times New Roman" w:hAnsi="Times New Roman" w:cs="Times New Roman"/>
          <w:sz w:val="24"/>
          <w:szCs w:val="24"/>
        </w:rPr>
      </w:pPr>
      <w:r w:rsidRPr="006318D7">
        <w:rPr>
          <w:rFonts w:ascii="Times New Roman" w:hAnsi="Times New Roman" w:cs="Times New Roman"/>
          <w:b/>
          <w:bCs/>
          <w:sz w:val="24"/>
          <w:szCs w:val="24"/>
        </w:rPr>
        <w:t xml:space="preserve">Instructional Goal:  </w:t>
      </w:r>
      <w:r w:rsidRPr="006318D7">
        <w:rPr>
          <w:rFonts w:ascii="Times New Roman" w:hAnsi="Times New Roman" w:cs="Times New Roman"/>
          <w:sz w:val="24"/>
          <w:szCs w:val="24"/>
        </w:rPr>
        <w:t>Police officers are the first point of law enforcement contact when a crime occurs.  Their observations and notes that include the descriptions of the scene, lists of witnesses and their statements are important in the case investigation and in the apprehension, arrest, and legal verdict.  The primary purpose of this unit of instruction is to introduce recruits to the factors/actions that have the potential to result in an ultimate conviction of individuals who, although they had nothing to do with the crime, are apprehended and are wrongfully convicted.  There will be a particular emphasis on those areas where police officers are central—eyewitness misidentification, false confessions, misconduct, and the use of snitches.  The goal is for recruits to understand how their actions can avoid mistakes that lead to a wrongful conviction.  The unit will use the direct experiences of those who have been exonerated as case examples to illustrate reasons for their wrongful convictions, and what could have been done differently to prevent them.  A survey regarding wrongful convictions will be given to attendees at the beginning and end of the training.  That survey will assist in assessing the value of the training.</w:t>
      </w:r>
    </w:p>
    <w:p w14:paraId="1D888395" w14:textId="77777777" w:rsidR="004D6B22" w:rsidRPr="00D47F82" w:rsidRDefault="004D6B22" w:rsidP="006318D7">
      <w:pPr>
        <w:rPr>
          <w:rFonts w:ascii="Times New Roman" w:hAnsi="Times New Roman" w:cs="Times New Roman"/>
          <w:b/>
          <w:bCs/>
          <w:sz w:val="24"/>
          <w:szCs w:val="24"/>
        </w:rPr>
      </w:pPr>
      <w:r w:rsidRPr="006318D7">
        <w:rPr>
          <w:rFonts w:ascii="Times New Roman" w:hAnsi="Times New Roman" w:cs="Times New Roman"/>
          <w:b/>
          <w:bCs/>
          <w:sz w:val="24"/>
          <w:szCs w:val="24"/>
        </w:rPr>
        <w:t xml:space="preserve">Allocated Class Time:   </w:t>
      </w:r>
      <w:r w:rsidRPr="00D47F82">
        <w:rPr>
          <w:rFonts w:ascii="Times New Roman" w:hAnsi="Times New Roman" w:cs="Times New Roman"/>
          <w:b/>
          <w:bCs/>
          <w:sz w:val="24"/>
          <w:szCs w:val="24"/>
        </w:rPr>
        <w:t>4 Hours</w:t>
      </w:r>
    </w:p>
    <w:p w14:paraId="192CBA55" w14:textId="77777777" w:rsidR="004D6B22" w:rsidRPr="006318D7" w:rsidRDefault="004D6B22" w:rsidP="006318D7">
      <w:pPr>
        <w:rPr>
          <w:rFonts w:ascii="Times New Roman" w:hAnsi="Times New Roman" w:cs="Times New Roman"/>
          <w:b/>
          <w:bCs/>
          <w:sz w:val="24"/>
          <w:szCs w:val="24"/>
        </w:rPr>
      </w:pPr>
      <w:r w:rsidRPr="006318D7">
        <w:rPr>
          <w:rFonts w:ascii="Times New Roman" w:hAnsi="Times New Roman" w:cs="Times New Roman"/>
          <w:b/>
          <w:bCs/>
          <w:sz w:val="24"/>
          <w:szCs w:val="24"/>
        </w:rPr>
        <w:t>Student Performance Objectives:</w:t>
      </w:r>
    </w:p>
    <w:p w14:paraId="63F50221" w14:textId="68DDCA78" w:rsidR="004D6B22" w:rsidRPr="006318D7" w:rsidRDefault="005C5E80" w:rsidP="006318D7">
      <w:pPr>
        <w:rPr>
          <w:rFonts w:ascii="Times New Roman" w:hAnsi="Times New Roman" w:cs="Times New Roman"/>
          <w:sz w:val="24"/>
          <w:szCs w:val="24"/>
        </w:rPr>
      </w:pPr>
      <w:r>
        <w:rPr>
          <w:rFonts w:ascii="Times New Roman" w:hAnsi="Times New Roman" w:cs="Times New Roman"/>
          <w:sz w:val="24"/>
          <w:szCs w:val="24"/>
        </w:rPr>
        <w:t xml:space="preserve">PIWC </w:t>
      </w:r>
      <w:r w:rsidR="00275415" w:rsidRPr="006318D7">
        <w:rPr>
          <w:rFonts w:ascii="Times New Roman" w:hAnsi="Times New Roman" w:cs="Times New Roman"/>
          <w:sz w:val="24"/>
          <w:szCs w:val="24"/>
        </w:rPr>
        <w:t>1. Identify</w:t>
      </w:r>
      <w:r w:rsidR="004D6B22" w:rsidRPr="006318D7">
        <w:rPr>
          <w:rFonts w:ascii="Times New Roman" w:hAnsi="Times New Roman" w:cs="Times New Roman"/>
          <w:sz w:val="24"/>
          <w:szCs w:val="24"/>
        </w:rPr>
        <w:t xml:space="preserve"> the factors that result in wrongful convictions and the roles of law enforcement that can contribute to them </w:t>
      </w:r>
    </w:p>
    <w:p w14:paraId="495F8F1E" w14:textId="22CD44C0" w:rsidR="004D6B22" w:rsidRPr="006318D7" w:rsidRDefault="005C5E80" w:rsidP="006318D7">
      <w:pPr>
        <w:rPr>
          <w:rFonts w:ascii="Times New Roman" w:hAnsi="Times New Roman" w:cs="Times New Roman"/>
          <w:sz w:val="24"/>
          <w:szCs w:val="24"/>
        </w:rPr>
      </w:pPr>
      <w:r>
        <w:rPr>
          <w:rFonts w:ascii="Times New Roman" w:hAnsi="Times New Roman" w:cs="Times New Roman"/>
          <w:sz w:val="24"/>
          <w:szCs w:val="24"/>
        </w:rPr>
        <w:t>PIWC</w:t>
      </w:r>
      <w:r w:rsidRPr="006318D7">
        <w:rPr>
          <w:rFonts w:ascii="Times New Roman" w:hAnsi="Times New Roman" w:cs="Times New Roman"/>
          <w:sz w:val="24"/>
          <w:szCs w:val="24"/>
        </w:rPr>
        <w:t xml:space="preserve"> </w:t>
      </w:r>
      <w:r>
        <w:rPr>
          <w:rFonts w:ascii="Times New Roman" w:hAnsi="Times New Roman" w:cs="Times New Roman"/>
          <w:sz w:val="24"/>
          <w:szCs w:val="24"/>
        </w:rPr>
        <w:t xml:space="preserve"> </w:t>
      </w:r>
      <w:r w:rsidR="004D6B22" w:rsidRPr="006318D7">
        <w:rPr>
          <w:rFonts w:ascii="Times New Roman" w:hAnsi="Times New Roman" w:cs="Times New Roman"/>
          <w:sz w:val="24"/>
          <w:szCs w:val="24"/>
        </w:rPr>
        <w:t>2.</w:t>
      </w:r>
      <w:r w:rsidR="00275415">
        <w:rPr>
          <w:rFonts w:ascii="Times New Roman" w:hAnsi="Times New Roman" w:cs="Times New Roman"/>
          <w:sz w:val="24"/>
          <w:szCs w:val="24"/>
        </w:rPr>
        <w:t xml:space="preserve"> </w:t>
      </w:r>
      <w:r w:rsidR="004D6B22" w:rsidRPr="006318D7">
        <w:rPr>
          <w:rFonts w:ascii="Times New Roman" w:hAnsi="Times New Roman" w:cs="Times New Roman"/>
          <w:sz w:val="24"/>
          <w:szCs w:val="24"/>
        </w:rPr>
        <w:t xml:space="preserve">Participate in a case study including an </w:t>
      </w:r>
      <w:r w:rsidR="00275415" w:rsidRPr="006318D7">
        <w:rPr>
          <w:rFonts w:ascii="Times New Roman" w:hAnsi="Times New Roman" w:cs="Times New Roman"/>
          <w:sz w:val="24"/>
          <w:szCs w:val="24"/>
        </w:rPr>
        <w:t>in-person</w:t>
      </w:r>
      <w:r w:rsidR="004D6B22" w:rsidRPr="006318D7">
        <w:rPr>
          <w:rFonts w:ascii="Times New Roman" w:hAnsi="Times New Roman" w:cs="Times New Roman"/>
          <w:sz w:val="24"/>
          <w:szCs w:val="24"/>
        </w:rPr>
        <w:t xml:space="preserve"> presentation by an exoneree of the case including personal history, details of the crime, interaction with law enforcement, legal and judicial procedures, and activities that lead to exoneration.</w:t>
      </w:r>
    </w:p>
    <w:p w14:paraId="720257A6" w14:textId="6CED127F" w:rsidR="004D6B22" w:rsidRPr="006318D7" w:rsidRDefault="005C5E80" w:rsidP="006318D7">
      <w:pPr>
        <w:rPr>
          <w:rFonts w:ascii="Times New Roman" w:hAnsi="Times New Roman" w:cs="Times New Roman"/>
          <w:sz w:val="24"/>
          <w:szCs w:val="24"/>
        </w:rPr>
      </w:pPr>
      <w:r>
        <w:rPr>
          <w:rFonts w:ascii="Times New Roman" w:hAnsi="Times New Roman" w:cs="Times New Roman"/>
          <w:sz w:val="24"/>
          <w:szCs w:val="24"/>
        </w:rPr>
        <w:t>PIWC</w:t>
      </w:r>
      <w:r w:rsidRPr="006318D7">
        <w:rPr>
          <w:rFonts w:ascii="Times New Roman" w:hAnsi="Times New Roman" w:cs="Times New Roman"/>
          <w:sz w:val="24"/>
          <w:szCs w:val="24"/>
        </w:rPr>
        <w:t xml:space="preserve"> </w:t>
      </w:r>
      <w:r w:rsidR="00275415">
        <w:rPr>
          <w:rFonts w:ascii="Times New Roman" w:hAnsi="Times New Roman" w:cs="Times New Roman"/>
          <w:sz w:val="24"/>
          <w:szCs w:val="24"/>
        </w:rPr>
        <w:t xml:space="preserve">3. </w:t>
      </w:r>
      <w:r w:rsidR="004D6B22" w:rsidRPr="006318D7">
        <w:rPr>
          <w:rFonts w:ascii="Times New Roman" w:hAnsi="Times New Roman" w:cs="Times New Roman"/>
          <w:sz w:val="24"/>
          <w:szCs w:val="24"/>
        </w:rPr>
        <w:t xml:space="preserve">Engage the exoneree in a </w:t>
      </w:r>
      <w:r w:rsidR="00E51740" w:rsidRPr="006318D7">
        <w:rPr>
          <w:rFonts w:ascii="Times New Roman" w:hAnsi="Times New Roman" w:cs="Times New Roman"/>
          <w:sz w:val="24"/>
          <w:szCs w:val="24"/>
        </w:rPr>
        <w:t>question-and-answer</w:t>
      </w:r>
      <w:r w:rsidR="004D6B22" w:rsidRPr="006318D7">
        <w:rPr>
          <w:rFonts w:ascii="Times New Roman" w:hAnsi="Times New Roman" w:cs="Times New Roman"/>
          <w:sz w:val="24"/>
          <w:szCs w:val="24"/>
        </w:rPr>
        <w:t xml:space="preserve"> session and discussion of wrongful conviction issues.</w:t>
      </w:r>
    </w:p>
    <w:p w14:paraId="3AF95C8F" w14:textId="2DDC600C" w:rsidR="004D6B22" w:rsidRPr="006318D7" w:rsidRDefault="005C5E80" w:rsidP="004D6B22">
      <w:pPr>
        <w:rPr>
          <w:rFonts w:ascii="Times New Roman" w:hAnsi="Times New Roman" w:cs="Times New Roman"/>
          <w:b/>
          <w:bCs/>
          <w:sz w:val="24"/>
          <w:szCs w:val="24"/>
        </w:rPr>
      </w:pPr>
      <w:r>
        <w:rPr>
          <w:rFonts w:ascii="Times New Roman" w:hAnsi="Times New Roman" w:cs="Times New Roman"/>
          <w:sz w:val="24"/>
          <w:szCs w:val="24"/>
        </w:rPr>
        <w:t>PIWC</w:t>
      </w:r>
      <w:r>
        <w:rPr>
          <w:rFonts w:ascii="Times New Roman" w:hAnsi="Times New Roman" w:cs="Times New Roman"/>
          <w:sz w:val="28"/>
          <w:szCs w:val="28"/>
        </w:rPr>
        <w:t xml:space="preserve"> </w:t>
      </w:r>
      <w:r w:rsidR="004D6B22">
        <w:rPr>
          <w:rFonts w:ascii="Times New Roman" w:hAnsi="Times New Roman" w:cs="Times New Roman"/>
          <w:sz w:val="28"/>
          <w:szCs w:val="28"/>
        </w:rPr>
        <w:t>4.</w:t>
      </w:r>
      <w:r w:rsidR="00E51740">
        <w:rPr>
          <w:rFonts w:ascii="Times New Roman" w:hAnsi="Times New Roman" w:cs="Times New Roman"/>
          <w:sz w:val="28"/>
          <w:szCs w:val="28"/>
        </w:rPr>
        <w:t xml:space="preserve"> </w:t>
      </w:r>
      <w:r w:rsidR="004D6B22" w:rsidRPr="006318D7">
        <w:rPr>
          <w:rFonts w:ascii="Times New Roman" w:hAnsi="Times New Roman" w:cs="Times New Roman"/>
          <w:sz w:val="24"/>
          <w:szCs w:val="24"/>
        </w:rPr>
        <w:t xml:space="preserve">Offer examples </w:t>
      </w:r>
      <w:r w:rsidR="006318D7" w:rsidRPr="006318D7">
        <w:rPr>
          <w:rFonts w:ascii="Times New Roman" w:hAnsi="Times New Roman" w:cs="Times New Roman"/>
          <w:sz w:val="24"/>
          <w:szCs w:val="24"/>
        </w:rPr>
        <w:t>of how</w:t>
      </w:r>
      <w:r w:rsidR="004D6B22" w:rsidRPr="006318D7">
        <w:rPr>
          <w:rFonts w:ascii="Times New Roman" w:hAnsi="Times New Roman" w:cs="Times New Roman"/>
          <w:sz w:val="24"/>
          <w:szCs w:val="24"/>
        </w:rPr>
        <w:t xml:space="preserve"> law enforcement officers can address the factors that cause wrongful conviction.</w:t>
      </w:r>
    </w:p>
    <w:p w14:paraId="2AB1CD17" w14:textId="77777777" w:rsidR="004F3471" w:rsidRDefault="004F3471" w:rsidP="004F3471">
      <w:pPr>
        <w:rPr>
          <w:rFonts w:ascii="Times New Roman" w:hAnsi="Times New Roman" w:cs="Times New Roman"/>
          <w:b/>
          <w:sz w:val="24"/>
          <w:szCs w:val="24"/>
        </w:rPr>
      </w:pPr>
    </w:p>
    <w:p w14:paraId="6CC1331D" w14:textId="0328A1B2" w:rsidR="004F3471" w:rsidRPr="006318D7" w:rsidRDefault="004F3471" w:rsidP="004F3471">
      <w:pPr>
        <w:rPr>
          <w:rFonts w:ascii="Times New Roman" w:hAnsi="Times New Roman" w:cs="Times New Roman"/>
          <w:b/>
          <w:bCs/>
          <w:sz w:val="24"/>
          <w:szCs w:val="24"/>
        </w:rPr>
      </w:pPr>
      <w:r w:rsidRPr="004F3471">
        <w:rPr>
          <w:rFonts w:ascii="Times New Roman" w:hAnsi="Times New Roman" w:cs="Times New Roman"/>
          <w:b/>
          <w:sz w:val="24"/>
          <w:szCs w:val="24"/>
        </w:rPr>
        <w:t>Instructor’s Note</w:t>
      </w:r>
      <w:r>
        <w:rPr>
          <w:rFonts w:ascii="Times New Roman" w:hAnsi="Times New Roman" w:cs="Times New Roman"/>
          <w:sz w:val="24"/>
          <w:szCs w:val="24"/>
        </w:rPr>
        <w:t xml:space="preserve">: </w:t>
      </w:r>
      <w:r w:rsidR="00E163FB">
        <w:rPr>
          <w:rFonts w:ascii="Times New Roman" w:hAnsi="Times New Roman" w:cs="Times New Roman"/>
          <w:sz w:val="24"/>
          <w:szCs w:val="24"/>
        </w:rPr>
        <w:t>The Illinois Innocence Project will teach this course.</w:t>
      </w:r>
    </w:p>
    <w:p w14:paraId="1A2D36F0" w14:textId="77777777" w:rsidR="004F3471" w:rsidRDefault="004F3471">
      <w:pPr>
        <w:rPr>
          <w:rFonts w:ascii="Times New Roman" w:hAnsi="Times New Roman" w:cs="Times New Roman"/>
          <w:b/>
          <w:bCs/>
          <w:sz w:val="24"/>
          <w:szCs w:val="24"/>
        </w:rPr>
      </w:pPr>
      <w:r>
        <w:rPr>
          <w:rFonts w:ascii="Times New Roman" w:hAnsi="Times New Roman" w:cs="Times New Roman"/>
          <w:b/>
          <w:bCs/>
          <w:sz w:val="24"/>
          <w:szCs w:val="24"/>
        </w:rPr>
        <w:br w:type="page"/>
      </w:r>
    </w:p>
    <w:p w14:paraId="0B60BD4F" w14:textId="736F917C" w:rsidR="004D6B22" w:rsidRPr="006318D7" w:rsidRDefault="004D6B22" w:rsidP="004D6B22">
      <w:pPr>
        <w:rPr>
          <w:rFonts w:ascii="Times New Roman" w:hAnsi="Times New Roman" w:cs="Times New Roman"/>
          <w:b/>
          <w:bCs/>
          <w:sz w:val="24"/>
          <w:szCs w:val="24"/>
        </w:rPr>
      </w:pPr>
      <w:r w:rsidRPr="006318D7">
        <w:rPr>
          <w:rFonts w:ascii="Times New Roman" w:hAnsi="Times New Roman" w:cs="Times New Roman"/>
          <w:b/>
          <w:bCs/>
          <w:sz w:val="24"/>
          <w:szCs w:val="24"/>
        </w:rPr>
        <w:lastRenderedPageBreak/>
        <w:t>Resources:</w:t>
      </w:r>
    </w:p>
    <w:p w14:paraId="194B2DA2" w14:textId="6F4B6EEF" w:rsidR="004D6B22" w:rsidRPr="006318D7" w:rsidRDefault="004D6B22" w:rsidP="00E163FB">
      <w:pPr>
        <w:ind w:left="720" w:hanging="720"/>
        <w:rPr>
          <w:rFonts w:ascii="Times New Roman" w:hAnsi="Times New Roman" w:cs="Times New Roman"/>
          <w:sz w:val="24"/>
          <w:szCs w:val="24"/>
        </w:rPr>
      </w:pPr>
      <w:r w:rsidRPr="006318D7">
        <w:rPr>
          <w:rFonts w:ascii="Times New Roman" w:hAnsi="Times New Roman" w:cs="Times New Roman"/>
          <w:sz w:val="24"/>
          <w:szCs w:val="24"/>
          <w:u w:val="single"/>
        </w:rPr>
        <w:t>The National Registry of Exonerations</w:t>
      </w:r>
      <w:r w:rsidRPr="006318D7">
        <w:rPr>
          <w:rFonts w:ascii="Times New Roman" w:hAnsi="Times New Roman" w:cs="Times New Roman"/>
          <w:sz w:val="24"/>
          <w:szCs w:val="24"/>
        </w:rPr>
        <w:t xml:space="preserve">  </w:t>
      </w:r>
      <w:hyperlink r:id="rId236" w:history="1">
        <w:r w:rsidR="00E163FB" w:rsidRPr="00715D45">
          <w:rPr>
            <w:rStyle w:val="Hyperlink"/>
            <w:rFonts w:ascii="Times New Roman" w:hAnsi="Times New Roman" w:cs="Times New Roman"/>
            <w:sz w:val="24"/>
            <w:szCs w:val="24"/>
          </w:rPr>
          <w:t>https://www.law.umich.edu/special/exoneration/Pages/about.aspx</w:t>
        </w:r>
      </w:hyperlink>
    </w:p>
    <w:p w14:paraId="74226096" w14:textId="77777777" w:rsidR="004D6B22" w:rsidRPr="006318D7" w:rsidRDefault="004D6B22" w:rsidP="00E163FB">
      <w:pPr>
        <w:ind w:left="720" w:hanging="720"/>
        <w:rPr>
          <w:rFonts w:ascii="Times New Roman" w:hAnsi="Times New Roman" w:cs="Times New Roman"/>
          <w:sz w:val="24"/>
          <w:szCs w:val="24"/>
        </w:rPr>
      </w:pPr>
    </w:p>
    <w:p w14:paraId="65E0584B" w14:textId="77777777" w:rsidR="004D6B22" w:rsidRPr="006318D7" w:rsidRDefault="004D6B22" w:rsidP="00E163FB">
      <w:pPr>
        <w:ind w:left="720" w:hanging="720"/>
        <w:rPr>
          <w:rFonts w:ascii="Times New Roman" w:hAnsi="Times New Roman" w:cs="Times New Roman"/>
          <w:sz w:val="24"/>
          <w:szCs w:val="24"/>
        </w:rPr>
      </w:pPr>
      <w:r w:rsidRPr="006318D7">
        <w:rPr>
          <w:rFonts w:ascii="Times New Roman" w:hAnsi="Times New Roman" w:cs="Times New Roman"/>
          <w:sz w:val="24"/>
          <w:szCs w:val="24"/>
        </w:rPr>
        <w:t xml:space="preserve">“Policing and Wrongful Convictions” by Anthony W. Batts, Maddy Delone and Darrel W. Stephens in </w:t>
      </w:r>
      <w:r w:rsidRPr="006318D7">
        <w:rPr>
          <w:rFonts w:ascii="Times New Roman" w:hAnsi="Times New Roman" w:cs="Times New Roman"/>
          <w:sz w:val="24"/>
          <w:szCs w:val="24"/>
          <w:u w:val="single"/>
        </w:rPr>
        <w:t>New Perspectives in Policing</w:t>
      </w:r>
      <w:r w:rsidRPr="006318D7">
        <w:rPr>
          <w:rFonts w:ascii="Times New Roman" w:hAnsi="Times New Roman" w:cs="Times New Roman"/>
          <w:sz w:val="24"/>
          <w:szCs w:val="24"/>
        </w:rPr>
        <w:t xml:space="preserve">, </w:t>
      </w:r>
      <w:proofErr w:type="gramStart"/>
      <w:r w:rsidRPr="006318D7">
        <w:rPr>
          <w:rFonts w:ascii="Times New Roman" w:hAnsi="Times New Roman" w:cs="Times New Roman"/>
          <w:sz w:val="24"/>
          <w:szCs w:val="24"/>
        </w:rPr>
        <w:t>August,</w:t>
      </w:r>
      <w:proofErr w:type="gramEnd"/>
      <w:r w:rsidRPr="006318D7">
        <w:rPr>
          <w:rFonts w:ascii="Times New Roman" w:hAnsi="Times New Roman" w:cs="Times New Roman"/>
          <w:sz w:val="24"/>
          <w:szCs w:val="24"/>
        </w:rPr>
        <w:t xml:space="preserve"> 2014</w:t>
      </w:r>
    </w:p>
    <w:p w14:paraId="6AA8348C" w14:textId="77777777" w:rsidR="004D6B22" w:rsidRPr="006318D7" w:rsidRDefault="004D6B22" w:rsidP="00E163FB">
      <w:pPr>
        <w:ind w:left="720" w:hanging="720"/>
        <w:rPr>
          <w:rFonts w:ascii="Times New Roman" w:hAnsi="Times New Roman" w:cs="Times New Roman"/>
          <w:sz w:val="24"/>
          <w:szCs w:val="24"/>
        </w:rPr>
      </w:pPr>
    </w:p>
    <w:p w14:paraId="51F4D000" w14:textId="053B7860" w:rsidR="004D6B22" w:rsidRPr="006318D7" w:rsidRDefault="004D6B22" w:rsidP="00E163FB">
      <w:pPr>
        <w:ind w:left="720" w:hanging="720"/>
        <w:rPr>
          <w:rFonts w:ascii="Times New Roman" w:hAnsi="Times New Roman" w:cs="Times New Roman"/>
          <w:sz w:val="24"/>
          <w:szCs w:val="24"/>
          <w:u w:val="single"/>
        </w:rPr>
      </w:pPr>
      <w:r w:rsidRPr="006318D7">
        <w:rPr>
          <w:rFonts w:ascii="Times New Roman" w:hAnsi="Times New Roman" w:cs="Times New Roman"/>
          <w:sz w:val="24"/>
          <w:szCs w:val="24"/>
        </w:rPr>
        <w:t xml:space="preserve">“The Staggering Number of Wrongful Convictions in America” by Samuel </w:t>
      </w:r>
      <w:r w:rsidR="00E9305B" w:rsidRPr="006318D7">
        <w:rPr>
          <w:rFonts w:ascii="Times New Roman" w:hAnsi="Times New Roman" w:cs="Times New Roman"/>
          <w:sz w:val="24"/>
          <w:szCs w:val="24"/>
        </w:rPr>
        <w:t>R.</w:t>
      </w:r>
      <w:r w:rsidRPr="006318D7">
        <w:rPr>
          <w:rFonts w:ascii="Times New Roman" w:hAnsi="Times New Roman" w:cs="Times New Roman"/>
          <w:sz w:val="24"/>
          <w:szCs w:val="24"/>
        </w:rPr>
        <w:t xml:space="preserve"> Gross in </w:t>
      </w:r>
      <w:r w:rsidRPr="006318D7">
        <w:rPr>
          <w:rFonts w:ascii="Times New Roman" w:hAnsi="Times New Roman" w:cs="Times New Roman"/>
          <w:sz w:val="24"/>
          <w:szCs w:val="24"/>
          <w:u w:val="single"/>
        </w:rPr>
        <w:t xml:space="preserve">The Washington Post </w:t>
      </w:r>
      <w:r w:rsidRPr="006318D7">
        <w:rPr>
          <w:rFonts w:ascii="Times New Roman" w:hAnsi="Times New Roman" w:cs="Times New Roman"/>
          <w:sz w:val="24"/>
          <w:szCs w:val="24"/>
        </w:rPr>
        <w:t>July 24, 2015</w:t>
      </w:r>
    </w:p>
    <w:p w14:paraId="37DC747B" w14:textId="77777777" w:rsidR="004D6B22" w:rsidRPr="006318D7" w:rsidRDefault="004D6B22" w:rsidP="00E163FB">
      <w:pPr>
        <w:ind w:left="720" w:hanging="720"/>
        <w:rPr>
          <w:rFonts w:ascii="Times New Roman" w:hAnsi="Times New Roman" w:cs="Times New Roman"/>
          <w:sz w:val="24"/>
          <w:szCs w:val="24"/>
        </w:rPr>
      </w:pPr>
    </w:p>
    <w:p w14:paraId="1F6D5C6A" w14:textId="77777777" w:rsidR="004D6B22" w:rsidRPr="006318D7" w:rsidRDefault="004D6B22" w:rsidP="00E163FB">
      <w:pPr>
        <w:ind w:left="720" w:hanging="720"/>
        <w:rPr>
          <w:rFonts w:ascii="Times New Roman" w:hAnsi="Times New Roman" w:cs="Times New Roman"/>
          <w:sz w:val="24"/>
          <w:szCs w:val="24"/>
        </w:rPr>
      </w:pPr>
      <w:r w:rsidRPr="006318D7">
        <w:rPr>
          <w:rFonts w:ascii="Times New Roman" w:hAnsi="Times New Roman" w:cs="Times New Roman"/>
          <w:sz w:val="24"/>
          <w:szCs w:val="24"/>
        </w:rPr>
        <w:t xml:space="preserve">“Eight reasons for America's Shameful Number of Wrongful Convictions” by John Grisham in </w:t>
      </w:r>
      <w:r w:rsidRPr="006318D7">
        <w:rPr>
          <w:rFonts w:ascii="Times New Roman" w:hAnsi="Times New Roman" w:cs="Times New Roman"/>
          <w:sz w:val="24"/>
          <w:szCs w:val="24"/>
          <w:u w:val="single"/>
        </w:rPr>
        <w:t>Los Angeles Times</w:t>
      </w:r>
      <w:r w:rsidRPr="006318D7">
        <w:rPr>
          <w:rFonts w:ascii="Times New Roman" w:hAnsi="Times New Roman" w:cs="Times New Roman"/>
          <w:sz w:val="24"/>
          <w:szCs w:val="24"/>
        </w:rPr>
        <w:t>, March 11, 2018.</w:t>
      </w:r>
    </w:p>
    <w:p w14:paraId="417F1E28" w14:textId="77777777" w:rsidR="004D6B22" w:rsidRPr="006318D7" w:rsidRDefault="004D6B22" w:rsidP="004D6B22">
      <w:pPr>
        <w:rPr>
          <w:rFonts w:ascii="Times New Roman" w:hAnsi="Times New Roman" w:cs="Times New Roman"/>
          <w:sz w:val="24"/>
          <w:szCs w:val="24"/>
        </w:rPr>
      </w:pPr>
    </w:p>
    <w:p w14:paraId="44B4C198" w14:textId="77777777" w:rsidR="004D6B22" w:rsidRPr="006318D7" w:rsidRDefault="004D6B22" w:rsidP="004D6B22">
      <w:pPr>
        <w:rPr>
          <w:rFonts w:ascii="Times New Roman" w:hAnsi="Times New Roman" w:cs="Times New Roman"/>
          <w:sz w:val="24"/>
          <w:szCs w:val="24"/>
        </w:rPr>
      </w:pPr>
      <w:r w:rsidRPr="006318D7">
        <w:rPr>
          <w:rFonts w:ascii="Times New Roman" w:hAnsi="Times New Roman" w:cs="Times New Roman"/>
          <w:sz w:val="24"/>
          <w:szCs w:val="24"/>
        </w:rPr>
        <w:t>Illinois Innocence Project Power Point on Wrongful Conviction Avoidance</w:t>
      </w:r>
    </w:p>
    <w:p w14:paraId="6573AE9F" w14:textId="77777777" w:rsidR="004D6B22" w:rsidRPr="006318D7" w:rsidRDefault="004D6B22" w:rsidP="004D6B22">
      <w:pPr>
        <w:rPr>
          <w:rFonts w:ascii="Times New Roman" w:hAnsi="Times New Roman" w:cs="Times New Roman"/>
          <w:sz w:val="24"/>
          <w:szCs w:val="24"/>
        </w:rPr>
      </w:pPr>
    </w:p>
    <w:p w14:paraId="21FEF1C4" w14:textId="77777777" w:rsidR="004D6B22" w:rsidRPr="006318D7" w:rsidRDefault="00000000" w:rsidP="004D6B22">
      <w:pPr>
        <w:rPr>
          <w:rFonts w:ascii="Times New Roman" w:hAnsi="Times New Roman" w:cs="Times New Roman"/>
          <w:sz w:val="24"/>
          <w:szCs w:val="24"/>
        </w:rPr>
      </w:pPr>
      <w:hyperlink r:id="rId237" w:history="1">
        <w:r w:rsidR="004D6B22" w:rsidRPr="006318D7">
          <w:rPr>
            <w:rStyle w:val="Hyperlink"/>
            <w:rFonts w:ascii="Times New Roman" w:hAnsi="Times New Roman" w:cs="Times New Roman"/>
            <w:sz w:val="24"/>
            <w:szCs w:val="24"/>
          </w:rPr>
          <w:t>https://www.isba.org/barnews/2016/10/27/quick-takes-your-practice-top-5-leading-causes-wrongful-convictions</w:t>
        </w:r>
      </w:hyperlink>
      <w:r w:rsidR="004D6B22" w:rsidRPr="006318D7">
        <w:rPr>
          <w:rFonts w:ascii="Times New Roman" w:hAnsi="Times New Roman" w:cs="Times New Roman"/>
          <w:sz w:val="24"/>
          <w:szCs w:val="24"/>
        </w:rPr>
        <w:t xml:space="preserve"> </w:t>
      </w:r>
    </w:p>
    <w:p w14:paraId="4C8DA42D" w14:textId="77777777" w:rsidR="004D6B22" w:rsidRPr="006318D7" w:rsidRDefault="004D6B22" w:rsidP="004D6B22">
      <w:pPr>
        <w:rPr>
          <w:rFonts w:ascii="Times New Roman" w:hAnsi="Times New Roman" w:cs="Times New Roman"/>
          <w:sz w:val="24"/>
          <w:szCs w:val="24"/>
        </w:rPr>
      </w:pPr>
    </w:p>
    <w:p w14:paraId="70E0201F" w14:textId="77777777" w:rsidR="004D6B22" w:rsidRPr="006318D7" w:rsidRDefault="00000000" w:rsidP="004D6B22">
      <w:pPr>
        <w:rPr>
          <w:rFonts w:ascii="Times New Roman" w:hAnsi="Times New Roman" w:cs="Times New Roman"/>
          <w:sz w:val="24"/>
          <w:szCs w:val="24"/>
        </w:rPr>
      </w:pPr>
      <w:hyperlink r:id="rId238" w:history="1">
        <w:r w:rsidR="004D6B22" w:rsidRPr="006318D7">
          <w:rPr>
            <w:rStyle w:val="Hyperlink"/>
            <w:rFonts w:ascii="Times New Roman" w:hAnsi="Times New Roman" w:cs="Times New Roman"/>
            <w:sz w:val="24"/>
            <w:szCs w:val="24"/>
          </w:rPr>
          <w:t>https://law.uc.edu/human-factors.html</w:t>
        </w:r>
      </w:hyperlink>
      <w:r w:rsidR="004D6B22" w:rsidRPr="006318D7">
        <w:rPr>
          <w:rFonts w:ascii="Times New Roman" w:hAnsi="Times New Roman" w:cs="Times New Roman"/>
          <w:sz w:val="24"/>
          <w:szCs w:val="24"/>
        </w:rPr>
        <w:t xml:space="preserve"> </w:t>
      </w:r>
    </w:p>
    <w:p w14:paraId="613D33EE" w14:textId="77777777" w:rsidR="004D6B22" w:rsidRPr="006318D7" w:rsidRDefault="004D6B22" w:rsidP="004D6B22">
      <w:pPr>
        <w:rPr>
          <w:rFonts w:ascii="Times New Roman" w:hAnsi="Times New Roman" w:cs="Times New Roman"/>
          <w:sz w:val="24"/>
          <w:szCs w:val="24"/>
        </w:rPr>
      </w:pPr>
    </w:p>
    <w:p w14:paraId="03FE163E" w14:textId="5E3EDC0D" w:rsidR="004D6B22" w:rsidRPr="006318D7" w:rsidRDefault="004D6B22" w:rsidP="004D6B22">
      <w:pPr>
        <w:jc w:val="center"/>
        <w:rPr>
          <w:rFonts w:ascii="Times New Roman" w:hAnsi="Times New Roman" w:cs="Times New Roman"/>
          <w:b/>
          <w:bCs/>
          <w:color w:val="000000"/>
          <w:sz w:val="24"/>
          <w:szCs w:val="24"/>
          <w:bdr w:val="none" w:sz="0" w:space="0" w:color="auto" w:frame="1"/>
        </w:rPr>
      </w:pPr>
      <w:r w:rsidRPr="006318D7">
        <w:rPr>
          <w:rFonts w:ascii="Times New Roman" w:hAnsi="Times New Roman" w:cs="Times New Roman"/>
          <w:sz w:val="24"/>
          <w:szCs w:val="24"/>
        </w:rPr>
        <w:br w:type="page"/>
      </w:r>
      <w:r w:rsidR="00731278" w:rsidRPr="00731278">
        <w:rPr>
          <w:rFonts w:ascii="Times New Roman" w:hAnsi="Times New Roman" w:cs="Times New Roman"/>
          <w:b/>
          <w:bCs/>
          <w:color w:val="000000"/>
          <w:sz w:val="24"/>
          <w:szCs w:val="24"/>
          <w:bdr w:val="none" w:sz="0" w:space="0" w:color="auto" w:frame="1"/>
        </w:rPr>
        <w:lastRenderedPageBreak/>
        <w:t xml:space="preserve">Building </w:t>
      </w:r>
      <w:r w:rsidR="005C5E80" w:rsidRPr="005C5E80">
        <w:rPr>
          <w:rFonts w:ascii="Times New Roman" w:hAnsi="Times New Roman" w:cs="Times New Roman"/>
          <w:b/>
          <w:bCs/>
          <w:color w:val="000000"/>
          <w:sz w:val="24"/>
          <w:szCs w:val="24"/>
          <w:bdr w:val="none" w:sz="0" w:space="0" w:color="auto" w:frame="1"/>
        </w:rPr>
        <w:t xml:space="preserve">Awareness of </w:t>
      </w:r>
      <w:r w:rsidRPr="006318D7">
        <w:rPr>
          <w:rFonts w:ascii="Times New Roman" w:hAnsi="Times New Roman" w:cs="Times New Roman"/>
          <w:b/>
          <w:bCs/>
          <w:color w:val="000000"/>
          <w:sz w:val="24"/>
          <w:szCs w:val="24"/>
          <w:bdr w:val="none" w:sz="0" w:space="0" w:color="auto" w:frame="1"/>
        </w:rPr>
        <w:t>Wrongful Conviction Avoidance Training</w:t>
      </w:r>
    </w:p>
    <w:p w14:paraId="45A807C3" w14:textId="77777777" w:rsidR="004D6B22" w:rsidRPr="006318D7" w:rsidRDefault="004D6B22" w:rsidP="005C5E80">
      <w:pPr>
        <w:pStyle w:val="xmsonormal"/>
        <w:shd w:val="clear" w:color="auto" w:fill="FFFFFF"/>
        <w:spacing w:before="0" w:beforeAutospacing="0" w:after="0" w:afterAutospacing="0"/>
        <w:textAlignment w:val="baseline"/>
        <w:rPr>
          <w:b/>
          <w:bCs/>
          <w:color w:val="201F1E"/>
        </w:rPr>
      </w:pPr>
      <w:r w:rsidRPr="006318D7">
        <w:rPr>
          <w:b/>
          <w:bCs/>
          <w:color w:val="201F1E"/>
        </w:rPr>
        <w:t>Course Outline:</w:t>
      </w:r>
    </w:p>
    <w:p w14:paraId="5A3EA95E" w14:textId="77777777" w:rsidR="004D6B22" w:rsidRPr="006318D7" w:rsidRDefault="004D6B22" w:rsidP="004D6B22">
      <w:pPr>
        <w:pStyle w:val="xmsonormal"/>
        <w:shd w:val="clear" w:color="auto" w:fill="FFFFFF"/>
        <w:spacing w:before="0" w:beforeAutospacing="0" w:after="0" w:afterAutospacing="0"/>
        <w:textAlignment w:val="baseline"/>
        <w:rPr>
          <w:b/>
          <w:bCs/>
          <w:color w:val="201F1E"/>
        </w:rPr>
      </w:pPr>
    </w:p>
    <w:p w14:paraId="30F459B6" w14:textId="77777777" w:rsidR="004D6B22" w:rsidRPr="006318D7" w:rsidRDefault="004D6B22" w:rsidP="004D6B22">
      <w:pPr>
        <w:pStyle w:val="xmsonormal"/>
        <w:shd w:val="clear" w:color="auto" w:fill="FFFFFF"/>
        <w:spacing w:before="0" w:beforeAutospacing="0" w:after="0" w:afterAutospacing="0"/>
        <w:textAlignment w:val="baseline"/>
        <w:rPr>
          <w:b/>
          <w:bCs/>
          <w:color w:val="000000"/>
          <w:bdr w:val="none" w:sz="0" w:space="0" w:color="auto" w:frame="1"/>
        </w:rPr>
      </w:pPr>
      <w:r w:rsidRPr="006318D7">
        <w:rPr>
          <w:b/>
          <w:bCs/>
          <w:color w:val="000000"/>
          <w:bdr w:val="none" w:sz="0" w:space="0" w:color="auto" w:frame="1"/>
        </w:rPr>
        <w:t>I.</w:t>
      </w:r>
      <w:r w:rsidRPr="006318D7">
        <w:rPr>
          <w:color w:val="000000"/>
          <w:bdr w:val="none" w:sz="0" w:space="0" w:color="auto" w:frame="1"/>
        </w:rPr>
        <w:t>     Introduction by an individual with law enforcement experience</w:t>
      </w:r>
      <w:r w:rsidRPr="006318D7">
        <w:rPr>
          <w:color w:val="000000"/>
          <w:bdr w:val="none" w:sz="0" w:space="0" w:color="auto" w:frame="1"/>
        </w:rPr>
        <w:tab/>
      </w:r>
      <w:r w:rsidRPr="006318D7">
        <w:rPr>
          <w:color w:val="000000"/>
          <w:bdr w:val="none" w:sz="0" w:space="0" w:color="auto" w:frame="1"/>
        </w:rPr>
        <w:tab/>
      </w:r>
      <w:r w:rsidRPr="006318D7">
        <w:rPr>
          <w:b/>
          <w:bCs/>
          <w:color w:val="000000"/>
          <w:bdr w:val="none" w:sz="0" w:space="0" w:color="auto" w:frame="1"/>
        </w:rPr>
        <w:t>20 minutes</w:t>
      </w:r>
    </w:p>
    <w:p w14:paraId="29225770" w14:textId="2434DD42" w:rsidR="004D6B22" w:rsidRPr="006318D7" w:rsidRDefault="004F3471" w:rsidP="004D6B22">
      <w:pPr>
        <w:pStyle w:val="xmsonormal"/>
        <w:shd w:val="clear" w:color="auto" w:fill="FFFFFF"/>
        <w:spacing w:before="0" w:beforeAutospacing="0" w:after="0" w:afterAutospacing="0"/>
        <w:textAlignment w:val="baseline"/>
        <w:rPr>
          <w:color w:val="201F1E"/>
        </w:rPr>
      </w:pPr>
      <w:r>
        <w:rPr>
          <w:color w:val="201F1E"/>
        </w:rPr>
        <w:tab/>
      </w:r>
      <w:r>
        <w:rPr>
          <w:color w:val="201F1E"/>
        </w:rPr>
        <w:tab/>
        <w:t>A</w:t>
      </w:r>
      <w:r w:rsidR="004D6B22" w:rsidRPr="006318D7">
        <w:rPr>
          <w:color w:val="201F1E"/>
        </w:rPr>
        <w:t>. Administer the survey to the recruits (digital)</w:t>
      </w:r>
    </w:p>
    <w:p w14:paraId="25811FA2" w14:textId="1560BD96" w:rsidR="004D6B22" w:rsidRPr="006318D7" w:rsidRDefault="004F3471" w:rsidP="004D6B22">
      <w:pPr>
        <w:pStyle w:val="xmsonormal"/>
        <w:shd w:val="clear" w:color="auto" w:fill="FFFFFF"/>
        <w:spacing w:before="0" w:beforeAutospacing="0" w:after="0" w:afterAutospacing="0"/>
        <w:ind w:left="1440"/>
        <w:textAlignment w:val="baseline"/>
        <w:rPr>
          <w:color w:val="201F1E"/>
        </w:rPr>
      </w:pPr>
      <w:r>
        <w:rPr>
          <w:color w:val="201F1E"/>
        </w:rPr>
        <w:t>B</w:t>
      </w:r>
      <w:r w:rsidR="004D6B22" w:rsidRPr="006318D7">
        <w:rPr>
          <w:color w:val="201F1E"/>
        </w:rPr>
        <w:t>. Experiential Event takes place where an individual enters the room to leave papers and indicates he/she is in the wrong place and leaves.</w:t>
      </w:r>
    </w:p>
    <w:p w14:paraId="65A74950" w14:textId="77777777" w:rsidR="004D6B22" w:rsidRPr="006318D7" w:rsidRDefault="004D6B22" w:rsidP="004D6B22">
      <w:pPr>
        <w:pStyle w:val="xmsonormal"/>
        <w:shd w:val="clear" w:color="auto" w:fill="FFFFFF"/>
        <w:spacing w:before="0" w:beforeAutospacing="0" w:after="0" w:afterAutospacing="0"/>
        <w:textAlignment w:val="baseline"/>
        <w:rPr>
          <w:color w:val="201F1E"/>
        </w:rPr>
      </w:pPr>
      <w:r w:rsidRPr="006318D7">
        <w:rPr>
          <w:color w:val="000000"/>
          <w:bdr w:val="none" w:sz="0" w:space="0" w:color="auto" w:frame="1"/>
        </w:rPr>
        <w:t> </w:t>
      </w:r>
    </w:p>
    <w:p w14:paraId="5DB47C7E" w14:textId="77777777" w:rsidR="004D6B22" w:rsidRPr="006318D7" w:rsidRDefault="004D6B22" w:rsidP="004D6B22">
      <w:pPr>
        <w:pStyle w:val="xmsonormal"/>
        <w:shd w:val="clear" w:color="auto" w:fill="FFFFFF"/>
        <w:spacing w:before="0" w:beforeAutospacing="0" w:after="0" w:afterAutospacing="0"/>
        <w:textAlignment w:val="baseline"/>
        <w:rPr>
          <w:color w:val="201F1E"/>
        </w:rPr>
      </w:pPr>
      <w:r w:rsidRPr="006318D7">
        <w:rPr>
          <w:b/>
          <w:bCs/>
          <w:color w:val="201F1E"/>
        </w:rPr>
        <w:t xml:space="preserve">II.    </w:t>
      </w:r>
      <w:r w:rsidRPr="006318D7">
        <w:rPr>
          <w:b/>
          <w:bCs/>
          <w:color w:val="201F1E"/>
        </w:rPr>
        <w:tab/>
      </w:r>
      <w:r w:rsidRPr="006318D7">
        <w:rPr>
          <w:color w:val="000000"/>
          <w:bdr w:val="none" w:sz="0" w:space="0" w:color="auto" w:frame="1"/>
        </w:rPr>
        <w:t xml:space="preserve">Why wrongful convictions are important (e.g., the extent of the problem; maybe some </w:t>
      </w:r>
    </w:p>
    <w:p w14:paraId="7018E655" w14:textId="77777777" w:rsidR="004D6B22" w:rsidRPr="006318D7" w:rsidRDefault="004D6B22" w:rsidP="004D6B22">
      <w:pPr>
        <w:pStyle w:val="xmsonormal"/>
        <w:shd w:val="clear" w:color="auto" w:fill="FFFFFF"/>
        <w:spacing w:before="0" w:beforeAutospacing="0" w:after="0" w:afterAutospacing="0"/>
        <w:textAlignment w:val="baseline"/>
        <w:rPr>
          <w:color w:val="000000"/>
          <w:bdr w:val="none" w:sz="0" w:space="0" w:color="auto" w:frame="1"/>
        </w:rPr>
      </w:pPr>
      <w:r w:rsidRPr="006318D7">
        <w:rPr>
          <w:color w:val="000000"/>
          <w:bdr w:val="none" w:sz="0" w:space="0" w:color="auto" w:frame="1"/>
        </w:rPr>
        <w:t xml:space="preserve">         </w:t>
      </w:r>
      <w:r w:rsidRPr="006318D7">
        <w:rPr>
          <w:color w:val="000000"/>
          <w:bdr w:val="none" w:sz="0" w:space="0" w:color="auto" w:frame="1"/>
        </w:rPr>
        <w:tab/>
        <w:t xml:space="preserve">on the origin of this awareness including DNA and the emergence of the innocence      </w:t>
      </w:r>
    </w:p>
    <w:p w14:paraId="06492EB0" w14:textId="77777777" w:rsidR="004D6B22" w:rsidRPr="006318D7" w:rsidRDefault="004D6B22" w:rsidP="004D6B22">
      <w:pPr>
        <w:pStyle w:val="xmsonormal"/>
        <w:shd w:val="clear" w:color="auto" w:fill="FFFFFF"/>
        <w:spacing w:before="0" w:beforeAutospacing="0" w:after="0" w:afterAutospacing="0"/>
        <w:textAlignment w:val="baseline"/>
        <w:rPr>
          <w:color w:val="000000"/>
          <w:bdr w:val="none" w:sz="0" w:space="0" w:color="auto" w:frame="1"/>
        </w:rPr>
      </w:pPr>
      <w:r w:rsidRPr="006318D7">
        <w:rPr>
          <w:color w:val="000000"/>
          <w:bdr w:val="none" w:sz="0" w:space="0" w:color="auto" w:frame="1"/>
        </w:rPr>
        <w:t xml:space="preserve">         </w:t>
      </w:r>
      <w:r w:rsidRPr="006318D7">
        <w:rPr>
          <w:color w:val="000000"/>
          <w:bdr w:val="none" w:sz="0" w:space="0" w:color="auto" w:frame="1"/>
        </w:rPr>
        <w:tab/>
        <w:t xml:space="preserve">movement):   Use first part of power point that shows the scope of the problem, etc. up to </w:t>
      </w:r>
    </w:p>
    <w:p w14:paraId="4090C751" w14:textId="77777777" w:rsidR="004D6B22" w:rsidRPr="006318D7" w:rsidRDefault="004D6B22" w:rsidP="004D6B22">
      <w:pPr>
        <w:pStyle w:val="xmsonormal"/>
        <w:shd w:val="clear" w:color="auto" w:fill="FFFFFF"/>
        <w:spacing w:before="0" w:beforeAutospacing="0" w:after="0" w:afterAutospacing="0"/>
        <w:textAlignment w:val="baseline"/>
        <w:rPr>
          <w:color w:val="000000"/>
          <w:bdr w:val="none" w:sz="0" w:space="0" w:color="auto" w:frame="1"/>
        </w:rPr>
      </w:pPr>
      <w:r w:rsidRPr="006318D7">
        <w:rPr>
          <w:color w:val="000000"/>
          <w:bdr w:val="none" w:sz="0" w:space="0" w:color="auto" w:frame="1"/>
        </w:rPr>
        <w:t xml:space="preserve">         </w:t>
      </w:r>
      <w:r w:rsidRPr="006318D7">
        <w:rPr>
          <w:color w:val="000000"/>
          <w:bdr w:val="none" w:sz="0" w:space="0" w:color="auto" w:frame="1"/>
        </w:rPr>
        <w:tab/>
        <w:t xml:space="preserve">the discussion of factors.  This will be followed up by an interactive discussion about the   </w:t>
      </w:r>
    </w:p>
    <w:p w14:paraId="0D3B3CCE" w14:textId="77777777" w:rsidR="004D6B22" w:rsidRPr="006318D7" w:rsidRDefault="004D6B22" w:rsidP="004D6B22">
      <w:pPr>
        <w:pStyle w:val="xmsonormal"/>
        <w:shd w:val="clear" w:color="auto" w:fill="FFFFFF"/>
        <w:spacing w:before="0" w:beforeAutospacing="0" w:after="0" w:afterAutospacing="0"/>
        <w:textAlignment w:val="baseline"/>
        <w:rPr>
          <w:b/>
          <w:bCs/>
          <w:color w:val="000000"/>
          <w:bdr w:val="none" w:sz="0" w:space="0" w:color="auto" w:frame="1"/>
        </w:rPr>
      </w:pPr>
      <w:r w:rsidRPr="006318D7">
        <w:rPr>
          <w:color w:val="000000"/>
          <w:bdr w:val="none" w:sz="0" w:space="0" w:color="auto" w:frame="1"/>
        </w:rPr>
        <w:t xml:space="preserve">         </w:t>
      </w:r>
      <w:r w:rsidRPr="006318D7">
        <w:rPr>
          <w:color w:val="000000"/>
          <w:bdr w:val="none" w:sz="0" w:space="0" w:color="auto" w:frame="1"/>
        </w:rPr>
        <w:tab/>
        <w:t>eyewitness identification of the individual who entered the room.                                   </w:t>
      </w:r>
      <w:r w:rsidRPr="006318D7">
        <w:rPr>
          <w:b/>
          <w:bCs/>
          <w:color w:val="000000"/>
          <w:bdr w:val="none" w:sz="0" w:space="0" w:color="auto" w:frame="1"/>
        </w:rPr>
        <w:t> </w:t>
      </w:r>
      <w:r w:rsidRPr="006318D7">
        <w:rPr>
          <w:b/>
          <w:bCs/>
          <w:color w:val="000000"/>
          <w:bdr w:val="none" w:sz="0" w:space="0" w:color="auto" w:frame="1"/>
        </w:rPr>
        <w:tab/>
      </w:r>
      <w:r w:rsidRPr="006318D7">
        <w:rPr>
          <w:b/>
          <w:bCs/>
          <w:color w:val="000000"/>
          <w:bdr w:val="none" w:sz="0" w:space="0" w:color="auto" w:frame="1"/>
        </w:rPr>
        <w:tab/>
      </w:r>
      <w:r w:rsidRPr="006318D7">
        <w:rPr>
          <w:b/>
          <w:bCs/>
          <w:color w:val="000000"/>
          <w:bdr w:val="none" w:sz="0" w:space="0" w:color="auto" w:frame="1"/>
        </w:rPr>
        <w:tab/>
      </w:r>
      <w:r w:rsidRPr="006318D7">
        <w:rPr>
          <w:b/>
          <w:bCs/>
          <w:color w:val="000000"/>
          <w:bdr w:val="none" w:sz="0" w:space="0" w:color="auto" w:frame="1"/>
        </w:rPr>
        <w:tab/>
      </w:r>
      <w:r w:rsidRPr="006318D7">
        <w:rPr>
          <w:bCs/>
          <w:color w:val="000000"/>
          <w:bdr w:val="none" w:sz="0" w:space="0" w:color="auto" w:frame="1"/>
        </w:rPr>
        <w:t xml:space="preserve"> </w:t>
      </w:r>
      <w:r w:rsidRPr="006318D7">
        <w:rPr>
          <w:bCs/>
          <w:color w:val="000000"/>
          <w:bdr w:val="none" w:sz="0" w:space="0" w:color="auto" w:frame="1"/>
        </w:rPr>
        <w:tab/>
      </w:r>
      <w:r w:rsidRPr="006318D7">
        <w:rPr>
          <w:bCs/>
          <w:color w:val="000000"/>
          <w:bdr w:val="none" w:sz="0" w:space="0" w:color="auto" w:frame="1"/>
        </w:rPr>
        <w:tab/>
      </w:r>
      <w:r w:rsidRPr="006318D7">
        <w:rPr>
          <w:bCs/>
          <w:color w:val="000000"/>
          <w:bdr w:val="none" w:sz="0" w:space="0" w:color="auto" w:frame="1"/>
        </w:rPr>
        <w:tab/>
      </w:r>
      <w:r w:rsidRPr="006318D7">
        <w:rPr>
          <w:bCs/>
          <w:color w:val="000000"/>
          <w:bdr w:val="none" w:sz="0" w:space="0" w:color="auto" w:frame="1"/>
        </w:rPr>
        <w:tab/>
      </w:r>
      <w:r w:rsidRPr="006318D7">
        <w:rPr>
          <w:bCs/>
          <w:color w:val="000000"/>
          <w:bdr w:val="none" w:sz="0" w:space="0" w:color="auto" w:frame="1"/>
        </w:rPr>
        <w:tab/>
      </w:r>
      <w:r w:rsidRPr="006318D7">
        <w:rPr>
          <w:bCs/>
          <w:color w:val="000000"/>
          <w:bdr w:val="none" w:sz="0" w:space="0" w:color="auto" w:frame="1"/>
        </w:rPr>
        <w:tab/>
      </w:r>
      <w:r w:rsidRPr="006318D7">
        <w:rPr>
          <w:bCs/>
          <w:color w:val="000000"/>
          <w:bdr w:val="none" w:sz="0" w:space="0" w:color="auto" w:frame="1"/>
        </w:rPr>
        <w:tab/>
      </w:r>
      <w:r w:rsidRPr="006318D7">
        <w:rPr>
          <w:bCs/>
          <w:color w:val="000000"/>
          <w:bdr w:val="none" w:sz="0" w:space="0" w:color="auto" w:frame="1"/>
        </w:rPr>
        <w:tab/>
      </w:r>
      <w:r w:rsidRPr="006318D7">
        <w:rPr>
          <w:b/>
          <w:bCs/>
          <w:color w:val="000000"/>
          <w:bdr w:val="none" w:sz="0" w:space="0" w:color="auto" w:frame="1"/>
        </w:rPr>
        <w:t>30 minutes</w:t>
      </w:r>
    </w:p>
    <w:p w14:paraId="34985E2A" w14:textId="77777777" w:rsidR="004D6B22" w:rsidRPr="006318D7" w:rsidRDefault="004D6B22" w:rsidP="004D6B22">
      <w:pPr>
        <w:pStyle w:val="xmsonormal"/>
        <w:shd w:val="clear" w:color="auto" w:fill="FFFFFF"/>
        <w:spacing w:before="0" w:beforeAutospacing="0" w:after="0" w:afterAutospacing="0"/>
        <w:textAlignment w:val="baseline"/>
        <w:rPr>
          <w:b/>
          <w:bCs/>
          <w:color w:val="000000"/>
          <w:bdr w:val="none" w:sz="0" w:space="0" w:color="auto" w:frame="1"/>
          <w:shd w:val="clear" w:color="auto" w:fill="FFFFFF"/>
        </w:rPr>
      </w:pPr>
    </w:p>
    <w:p w14:paraId="546134FE" w14:textId="12FEF5E6" w:rsidR="004D6B22" w:rsidRPr="006318D7" w:rsidRDefault="004D6B22" w:rsidP="004D6B22">
      <w:pPr>
        <w:pStyle w:val="xmsonormal"/>
        <w:shd w:val="clear" w:color="auto" w:fill="FFFFFF"/>
        <w:spacing w:before="0" w:beforeAutospacing="0" w:after="0" w:afterAutospacing="0"/>
        <w:textAlignment w:val="baseline"/>
        <w:rPr>
          <w:color w:val="000000"/>
          <w:bdr w:val="none" w:sz="0" w:space="0" w:color="auto" w:frame="1"/>
          <w:shd w:val="clear" w:color="auto" w:fill="FFFFFF"/>
        </w:rPr>
      </w:pPr>
      <w:r w:rsidRPr="006318D7">
        <w:rPr>
          <w:b/>
          <w:bCs/>
          <w:color w:val="000000"/>
          <w:bdr w:val="none" w:sz="0" w:space="0" w:color="auto" w:frame="1"/>
          <w:shd w:val="clear" w:color="auto" w:fill="FFFFFF"/>
        </w:rPr>
        <w:t>III.</w:t>
      </w:r>
      <w:r w:rsidRPr="006318D7">
        <w:rPr>
          <w:color w:val="000000"/>
          <w:bdr w:val="none" w:sz="0" w:space="0" w:color="auto" w:frame="1"/>
          <w:shd w:val="clear" w:color="auto" w:fill="FFFFFF"/>
        </w:rPr>
        <w:t>   </w:t>
      </w:r>
      <w:r w:rsidRPr="006318D7">
        <w:rPr>
          <w:color w:val="000000"/>
          <w:bdr w:val="none" w:sz="0" w:space="0" w:color="auto" w:frame="1"/>
          <w:shd w:val="clear" w:color="auto" w:fill="FFFFFF"/>
        </w:rPr>
        <w:tab/>
        <w:t xml:space="preserve"> Facts of the case of exoneree Angel Gonzalez solely </w:t>
      </w:r>
      <w:r w:rsidR="00E163FB" w:rsidRPr="006318D7">
        <w:rPr>
          <w:color w:val="000000"/>
          <w:bdr w:val="none" w:sz="0" w:space="0" w:color="auto" w:frame="1"/>
          <w:shd w:val="clear" w:color="auto" w:fill="FFFFFF"/>
        </w:rPr>
        <w:t>regarding</w:t>
      </w:r>
      <w:r w:rsidRPr="006318D7">
        <w:rPr>
          <w:color w:val="000000"/>
          <w:bdr w:val="none" w:sz="0" w:space="0" w:color="auto" w:frame="1"/>
          <w:shd w:val="clear" w:color="auto" w:fill="FFFFFF"/>
        </w:rPr>
        <w:t xml:space="preserve"> the crime prior to </w:t>
      </w:r>
    </w:p>
    <w:p w14:paraId="303AD5E8" w14:textId="117257A8" w:rsidR="004D6B22" w:rsidRPr="006318D7" w:rsidRDefault="004D6B22" w:rsidP="004D6B22">
      <w:pPr>
        <w:pStyle w:val="xmsonormal"/>
        <w:shd w:val="clear" w:color="auto" w:fill="FFFFFF"/>
        <w:spacing w:before="0" w:beforeAutospacing="0" w:after="0" w:afterAutospacing="0"/>
        <w:ind w:left="720"/>
        <w:textAlignment w:val="baseline"/>
        <w:rPr>
          <w:b/>
          <w:bCs/>
          <w:color w:val="000000"/>
          <w:bdr w:val="none" w:sz="0" w:space="0" w:color="auto" w:frame="1"/>
          <w:shd w:val="clear" w:color="auto" w:fill="FFFFFF"/>
        </w:rPr>
      </w:pPr>
      <w:r w:rsidRPr="006318D7">
        <w:rPr>
          <w:color w:val="000000"/>
          <w:bdr w:val="none" w:sz="0" w:space="0" w:color="auto" w:frame="1"/>
          <w:shd w:val="clear" w:color="auto" w:fill="FFFFFF"/>
        </w:rPr>
        <w:t>apprehension and conviction, followed by scenario in which</w:t>
      </w:r>
      <w:r w:rsidRPr="006318D7">
        <w:rPr>
          <w:color w:val="000000"/>
          <w:bdr w:val="none" w:sz="0" w:space="0" w:color="auto" w:frame="1"/>
        </w:rPr>
        <w:t xml:space="preserve"> recruits are asked what would they do as a follow up?  Then a video </w:t>
      </w:r>
      <w:r w:rsidRPr="006318D7">
        <w:rPr>
          <w:color w:val="000000"/>
          <w:bdr w:val="none" w:sz="0" w:space="0" w:color="auto" w:frame="1"/>
          <w:shd w:val="clear" w:color="auto" w:fill="FFFFFF"/>
        </w:rPr>
        <w:t>of Angel will be presented as an introduction to the power point regarding the factors</w:t>
      </w:r>
      <w:r w:rsidRPr="006318D7">
        <w:rPr>
          <w:color w:val="000000"/>
          <w:bdr w:val="none" w:sz="0" w:space="0" w:color="auto" w:frame="1"/>
          <w:shd w:val="clear" w:color="auto" w:fill="FFFFFF"/>
        </w:rPr>
        <w:tab/>
      </w:r>
      <w:r w:rsidRPr="006318D7">
        <w:rPr>
          <w:color w:val="000000"/>
          <w:bdr w:val="none" w:sz="0" w:space="0" w:color="auto" w:frame="1"/>
          <w:shd w:val="clear" w:color="auto" w:fill="FFFFFF"/>
        </w:rPr>
        <w:tab/>
      </w:r>
      <w:r w:rsidRPr="006318D7">
        <w:rPr>
          <w:color w:val="000000"/>
          <w:bdr w:val="none" w:sz="0" w:space="0" w:color="auto" w:frame="1"/>
          <w:shd w:val="clear" w:color="auto" w:fill="FFFFFF"/>
        </w:rPr>
        <w:tab/>
      </w:r>
      <w:r w:rsidRPr="006318D7">
        <w:rPr>
          <w:color w:val="000000"/>
          <w:bdr w:val="none" w:sz="0" w:space="0" w:color="auto" w:frame="1"/>
          <w:shd w:val="clear" w:color="auto" w:fill="FFFFFF"/>
        </w:rPr>
        <w:tab/>
      </w:r>
      <w:r w:rsidRPr="006318D7">
        <w:rPr>
          <w:color w:val="000000"/>
          <w:bdr w:val="none" w:sz="0" w:space="0" w:color="auto" w:frame="1"/>
          <w:shd w:val="clear" w:color="auto" w:fill="FFFFFF"/>
        </w:rPr>
        <w:tab/>
      </w:r>
      <w:r w:rsidRPr="006318D7">
        <w:rPr>
          <w:color w:val="000000"/>
          <w:bdr w:val="none" w:sz="0" w:space="0" w:color="auto" w:frame="1"/>
          <w:shd w:val="clear" w:color="auto" w:fill="FFFFFF"/>
        </w:rPr>
        <w:tab/>
      </w:r>
      <w:r w:rsidRPr="006318D7">
        <w:rPr>
          <w:color w:val="000000"/>
          <w:bdr w:val="none" w:sz="0" w:space="0" w:color="auto" w:frame="1"/>
          <w:shd w:val="clear" w:color="auto" w:fill="FFFFFF"/>
        </w:rPr>
        <w:tab/>
      </w:r>
      <w:r w:rsidRPr="006318D7">
        <w:rPr>
          <w:color w:val="000000"/>
          <w:bdr w:val="none" w:sz="0" w:space="0" w:color="auto" w:frame="1"/>
          <w:shd w:val="clear" w:color="auto" w:fill="FFFFFF"/>
        </w:rPr>
        <w:tab/>
      </w:r>
      <w:r w:rsidRPr="006318D7">
        <w:rPr>
          <w:color w:val="000000"/>
          <w:bdr w:val="none" w:sz="0" w:space="0" w:color="auto" w:frame="1"/>
          <w:shd w:val="clear" w:color="auto" w:fill="FFFFFF"/>
        </w:rPr>
        <w:tab/>
      </w:r>
      <w:r w:rsidRPr="006318D7">
        <w:rPr>
          <w:color w:val="000000"/>
          <w:bdr w:val="none" w:sz="0" w:space="0" w:color="auto" w:frame="1"/>
          <w:shd w:val="clear" w:color="auto" w:fill="FFFFFF"/>
        </w:rPr>
        <w:tab/>
      </w:r>
      <w:r w:rsidRPr="006318D7">
        <w:rPr>
          <w:color w:val="000000"/>
          <w:bdr w:val="none" w:sz="0" w:space="0" w:color="auto" w:frame="1"/>
          <w:shd w:val="clear" w:color="auto" w:fill="FFFFFF"/>
        </w:rPr>
        <w:tab/>
      </w:r>
      <w:r w:rsidRPr="006318D7">
        <w:rPr>
          <w:color w:val="000000"/>
          <w:bdr w:val="none" w:sz="0" w:space="0" w:color="auto" w:frame="1"/>
          <w:shd w:val="clear" w:color="auto" w:fill="FFFFFF"/>
        </w:rPr>
        <w:tab/>
      </w:r>
      <w:r w:rsidRPr="006318D7">
        <w:rPr>
          <w:color w:val="000000"/>
          <w:bdr w:val="none" w:sz="0" w:space="0" w:color="auto" w:frame="1"/>
          <w:shd w:val="clear" w:color="auto" w:fill="FFFFFF"/>
        </w:rPr>
        <w:tab/>
      </w:r>
      <w:r w:rsidRPr="006318D7">
        <w:rPr>
          <w:color w:val="000000"/>
          <w:bdr w:val="none" w:sz="0" w:space="0" w:color="auto" w:frame="1"/>
          <w:shd w:val="clear" w:color="auto" w:fill="FFFFFF"/>
        </w:rPr>
        <w:tab/>
      </w:r>
      <w:r w:rsidRPr="006318D7">
        <w:rPr>
          <w:color w:val="000000"/>
          <w:bdr w:val="none" w:sz="0" w:space="0" w:color="auto" w:frame="1"/>
          <w:shd w:val="clear" w:color="auto" w:fill="FFFFFF"/>
        </w:rPr>
        <w:tab/>
      </w:r>
      <w:r w:rsidRPr="006318D7">
        <w:rPr>
          <w:color w:val="000000"/>
          <w:bdr w:val="none" w:sz="0" w:space="0" w:color="auto" w:frame="1"/>
          <w:shd w:val="clear" w:color="auto" w:fill="FFFFFF"/>
        </w:rPr>
        <w:tab/>
      </w:r>
      <w:r w:rsidRPr="006318D7">
        <w:rPr>
          <w:color w:val="000000"/>
          <w:bdr w:val="none" w:sz="0" w:space="0" w:color="auto" w:frame="1"/>
          <w:shd w:val="clear" w:color="auto" w:fill="FFFFFF"/>
        </w:rPr>
        <w:tab/>
      </w:r>
      <w:r w:rsidRPr="006318D7">
        <w:rPr>
          <w:color w:val="000000"/>
          <w:bdr w:val="none" w:sz="0" w:space="0" w:color="auto" w:frame="1"/>
          <w:shd w:val="clear" w:color="auto" w:fill="FFFFFF"/>
        </w:rPr>
        <w:tab/>
      </w:r>
      <w:r w:rsidR="009D045B">
        <w:rPr>
          <w:color w:val="000000"/>
          <w:bdr w:val="none" w:sz="0" w:space="0" w:color="auto" w:frame="1"/>
          <w:shd w:val="clear" w:color="auto" w:fill="FFFFFF"/>
        </w:rPr>
        <w:tab/>
      </w:r>
      <w:r w:rsidR="009D045B">
        <w:rPr>
          <w:color w:val="000000"/>
          <w:bdr w:val="none" w:sz="0" w:space="0" w:color="auto" w:frame="1"/>
          <w:shd w:val="clear" w:color="auto" w:fill="FFFFFF"/>
        </w:rPr>
        <w:tab/>
      </w:r>
      <w:r w:rsidR="009D045B">
        <w:rPr>
          <w:color w:val="000000"/>
          <w:bdr w:val="none" w:sz="0" w:space="0" w:color="auto" w:frame="1"/>
          <w:shd w:val="clear" w:color="auto" w:fill="FFFFFF"/>
        </w:rPr>
        <w:tab/>
      </w:r>
      <w:r w:rsidR="009D045B">
        <w:rPr>
          <w:color w:val="000000"/>
          <w:bdr w:val="none" w:sz="0" w:space="0" w:color="auto" w:frame="1"/>
          <w:shd w:val="clear" w:color="auto" w:fill="FFFFFF"/>
        </w:rPr>
        <w:tab/>
      </w:r>
      <w:r w:rsidR="009D045B">
        <w:rPr>
          <w:color w:val="000000"/>
          <w:bdr w:val="none" w:sz="0" w:space="0" w:color="auto" w:frame="1"/>
          <w:shd w:val="clear" w:color="auto" w:fill="FFFFFF"/>
        </w:rPr>
        <w:tab/>
      </w:r>
      <w:r w:rsidR="009D045B">
        <w:rPr>
          <w:color w:val="000000"/>
          <w:bdr w:val="none" w:sz="0" w:space="0" w:color="auto" w:frame="1"/>
          <w:shd w:val="clear" w:color="auto" w:fill="FFFFFF"/>
        </w:rPr>
        <w:tab/>
      </w:r>
      <w:r w:rsidR="009D045B">
        <w:rPr>
          <w:color w:val="000000"/>
          <w:bdr w:val="none" w:sz="0" w:space="0" w:color="auto" w:frame="1"/>
          <w:shd w:val="clear" w:color="auto" w:fill="FFFFFF"/>
        </w:rPr>
        <w:tab/>
      </w:r>
      <w:r w:rsidR="009D045B">
        <w:rPr>
          <w:color w:val="000000"/>
          <w:bdr w:val="none" w:sz="0" w:space="0" w:color="auto" w:frame="1"/>
          <w:shd w:val="clear" w:color="auto" w:fill="FFFFFF"/>
        </w:rPr>
        <w:tab/>
      </w:r>
      <w:r w:rsidR="009D045B">
        <w:rPr>
          <w:color w:val="000000"/>
          <w:bdr w:val="none" w:sz="0" w:space="0" w:color="auto" w:frame="1"/>
          <w:shd w:val="clear" w:color="auto" w:fill="FFFFFF"/>
        </w:rPr>
        <w:tab/>
      </w:r>
      <w:r w:rsidR="009D045B">
        <w:rPr>
          <w:color w:val="000000"/>
          <w:bdr w:val="none" w:sz="0" w:space="0" w:color="auto" w:frame="1"/>
          <w:shd w:val="clear" w:color="auto" w:fill="FFFFFF"/>
        </w:rPr>
        <w:tab/>
      </w:r>
      <w:r w:rsidRPr="006318D7">
        <w:rPr>
          <w:b/>
          <w:bCs/>
          <w:color w:val="000000"/>
          <w:bdr w:val="none" w:sz="0" w:space="0" w:color="auto" w:frame="1"/>
          <w:shd w:val="clear" w:color="auto" w:fill="FFFFFF"/>
        </w:rPr>
        <w:t>30 minutes</w:t>
      </w:r>
    </w:p>
    <w:p w14:paraId="5C2CF2C1" w14:textId="77777777" w:rsidR="004D6B22" w:rsidRPr="006318D7" w:rsidRDefault="004D6B22" w:rsidP="004D6B22">
      <w:pPr>
        <w:pStyle w:val="xmsonormal"/>
        <w:shd w:val="clear" w:color="auto" w:fill="FFFFFF"/>
        <w:spacing w:before="0" w:beforeAutospacing="0" w:after="0" w:afterAutospacing="0"/>
        <w:textAlignment w:val="baseline"/>
        <w:rPr>
          <w:b/>
          <w:bCs/>
          <w:color w:val="000000"/>
          <w:bdr w:val="none" w:sz="0" w:space="0" w:color="auto" w:frame="1"/>
          <w:shd w:val="clear" w:color="auto" w:fill="FFFFFF"/>
        </w:rPr>
      </w:pPr>
    </w:p>
    <w:p w14:paraId="4369CF46" w14:textId="77777777" w:rsidR="004D6B22" w:rsidRPr="006318D7" w:rsidRDefault="004D6B22" w:rsidP="004D6B22">
      <w:pPr>
        <w:pStyle w:val="xmsonormal"/>
        <w:shd w:val="clear" w:color="auto" w:fill="FFFFFF"/>
        <w:spacing w:before="0" w:beforeAutospacing="0" w:after="0" w:afterAutospacing="0"/>
        <w:ind w:left="720" w:hanging="720"/>
        <w:textAlignment w:val="baseline"/>
        <w:rPr>
          <w:color w:val="201F1E"/>
        </w:rPr>
      </w:pPr>
      <w:r w:rsidRPr="006318D7">
        <w:rPr>
          <w:b/>
          <w:bCs/>
          <w:color w:val="000000"/>
          <w:bdr w:val="none" w:sz="0" w:space="0" w:color="auto" w:frame="1"/>
          <w:shd w:val="clear" w:color="auto" w:fill="FFFFFF"/>
        </w:rPr>
        <w:t xml:space="preserve">IV.   </w:t>
      </w:r>
      <w:r w:rsidRPr="006318D7">
        <w:rPr>
          <w:b/>
          <w:bCs/>
          <w:color w:val="000000"/>
          <w:bdr w:val="none" w:sz="0" w:space="0" w:color="auto" w:frame="1"/>
          <w:shd w:val="clear" w:color="auto" w:fill="FFFFFF"/>
        </w:rPr>
        <w:tab/>
      </w:r>
      <w:r w:rsidRPr="006318D7">
        <w:rPr>
          <w:color w:val="000000"/>
          <w:bdr w:val="none" w:sz="0" w:space="0" w:color="auto" w:frame="1"/>
        </w:rPr>
        <w:t xml:space="preserve">Continue with the power point to discuss the factors that contribute to wrongful conviction with emphasis on first four; this presentation will be broken up with videos and questions/discussion for at 5 minutes after each factor.  </w:t>
      </w:r>
    </w:p>
    <w:p w14:paraId="4D417F41" w14:textId="77777777" w:rsidR="004D6B22" w:rsidRPr="006318D7" w:rsidRDefault="004D6B22" w:rsidP="004D6B22">
      <w:pPr>
        <w:pStyle w:val="xmsonormal"/>
        <w:shd w:val="clear" w:color="auto" w:fill="FFFFFF"/>
        <w:spacing w:before="0" w:beforeAutospacing="0" w:after="0" w:afterAutospacing="0"/>
        <w:ind w:left="360"/>
        <w:textAlignment w:val="baseline"/>
        <w:rPr>
          <w:color w:val="201F1E"/>
        </w:rPr>
      </w:pPr>
    </w:p>
    <w:p w14:paraId="64BBBDBF" w14:textId="77777777" w:rsidR="004D6B22" w:rsidRPr="006318D7" w:rsidRDefault="004D6B22" w:rsidP="00DC4856">
      <w:pPr>
        <w:pStyle w:val="xmsonormal"/>
        <w:numPr>
          <w:ilvl w:val="0"/>
          <w:numId w:val="140"/>
        </w:numPr>
        <w:shd w:val="clear" w:color="auto" w:fill="FFFFFF"/>
        <w:spacing w:before="0" w:beforeAutospacing="0" w:after="0" w:afterAutospacing="0"/>
        <w:textAlignment w:val="baseline"/>
        <w:rPr>
          <w:color w:val="000000"/>
        </w:rPr>
      </w:pPr>
      <w:r w:rsidRPr="006318D7">
        <w:rPr>
          <w:color w:val="000000"/>
          <w:bdr w:val="none" w:sz="0" w:space="0" w:color="auto" w:frame="1"/>
        </w:rPr>
        <w:t>Eyewitness Misidentification</w:t>
      </w:r>
    </w:p>
    <w:p w14:paraId="116B4020" w14:textId="77777777" w:rsidR="004D6B22" w:rsidRPr="006318D7" w:rsidRDefault="004D6B22" w:rsidP="00DC4856">
      <w:pPr>
        <w:pStyle w:val="xmsonormal"/>
        <w:numPr>
          <w:ilvl w:val="0"/>
          <w:numId w:val="140"/>
        </w:numPr>
        <w:shd w:val="clear" w:color="auto" w:fill="FFFFFF"/>
        <w:spacing w:before="0" w:beforeAutospacing="0" w:after="0" w:afterAutospacing="0"/>
        <w:textAlignment w:val="baseline"/>
        <w:rPr>
          <w:color w:val="000000"/>
        </w:rPr>
      </w:pPr>
      <w:r w:rsidRPr="006318D7">
        <w:rPr>
          <w:color w:val="000000"/>
          <w:bdr w:val="none" w:sz="0" w:space="0" w:color="auto" w:frame="1"/>
        </w:rPr>
        <w:t>False Confessions</w:t>
      </w:r>
    </w:p>
    <w:p w14:paraId="5A87C924" w14:textId="77777777" w:rsidR="004D6B22" w:rsidRPr="006318D7" w:rsidRDefault="004D6B22" w:rsidP="00DC4856">
      <w:pPr>
        <w:pStyle w:val="xmsonormal"/>
        <w:numPr>
          <w:ilvl w:val="0"/>
          <w:numId w:val="140"/>
        </w:numPr>
        <w:shd w:val="clear" w:color="auto" w:fill="FFFFFF"/>
        <w:spacing w:before="0" w:beforeAutospacing="0" w:after="0" w:afterAutospacing="0"/>
        <w:textAlignment w:val="baseline"/>
        <w:rPr>
          <w:color w:val="000000"/>
        </w:rPr>
      </w:pPr>
      <w:r w:rsidRPr="006318D7">
        <w:rPr>
          <w:color w:val="000000"/>
          <w:bdr w:val="none" w:sz="0" w:space="0" w:color="auto" w:frame="1"/>
        </w:rPr>
        <w:t>False Accusations/Incentivized Testimony</w:t>
      </w:r>
    </w:p>
    <w:p w14:paraId="263C48CA" w14:textId="77777777" w:rsidR="004D6B22" w:rsidRPr="006318D7" w:rsidRDefault="004D6B22" w:rsidP="00DC4856">
      <w:pPr>
        <w:pStyle w:val="xmsonormal"/>
        <w:numPr>
          <w:ilvl w:val="0"/>
          <w:numId w:val="140"/>
        </w:numPr>
        <w:pBdr>
          <w:bottom w:val="single" w:sz="12" w:space="2" w:color="auto"/>
        </w:pBdr>
        <w:shd w:val="clear" w:color="auto" w:fill="FFFFFF"/>
        <w:spacing w:before="0" w:beforeAutospacing="0" w:after="0" w:afterAutospacing="0"/>
        <w:textAlignment w:val="baseline"/>
        <w:rPr>
          <w:color w:val="000000"/>
        </w:rPr>
      </w:pPr>
      <w:r w:rsidRPr="006318D7">
        <w:rPr>
          <w:color w:val="000000"/>
          <w:bdr w:val="none" w:sz="0" w:space="0" w:color="auto" w:frame="1"/>
        </w:rPr>
        <w:t>Government Misconduct</w:t>
      </w:r>
    </w:p>
    <w:p w14:paraId="71C137A2" w14:textId="77777777" w:rsidR="004D6B22" w:rsidRPr="006318D7" w:rsidRDefault="004D6B22" w:rsidP="00DC4856">
      <w:pPr>
        <w:pStyle w:val="xmsonormal"/>
        <w:numPr>
          <w:ilvl w:val="0"/>
          <w:numId w:val="140"/>
        </w:numPr>
        <w:shd w:val="clear" w:color="auto" w:fill="FFFFFF"/>
        <w:spacing w:before="0" w:beforeAutospacing="0" w:after="0" w:afterAutospacing="0"/>
        <w:textAlignment w:val="baseline"/>
        <w:rPr>
          <w:color w:val="000000"/>
        </w:rPr>
      </w:pPr>
      <w:r w:rsidRPr="006318D7">
        <w:rPr>
          <w:color w:val="000000"/>
          <w:bdr w:val="none" w:sz="0" w:space="0" w:color="auto" w:frame="1"/>
        </w:rPr>
        <w:t>Flawed Science</w:t>
      </w:r>
    </w:p>
    <w:p w14:paraId="1C804248" w14:textId="77777777" w:rsidR="004D6B22" w:rsidRPr="006318D7" w:rsidRDefault="004D6B22" w:rsidP="00DC4856">
      <w:pPr>
        <w:pStyle w:val="xmsonormal"/>
        <w:numPr>
          <w:ilvl w:val="0"/>
          <w:numId w:val="140"/>
        </w:numPr>
        <w:shd w:val="clear" w:color="auto" w:fill="FFFFFF"/>
        <w:spacing w:before="0" w:beforeAutospacing="0" w:after="0" w:afterAutospacing="0"/>
        <w:textAlignment w:val="baseline"/>
        <w:rPr>
          <w:b/>
          <w:bCs/>
          <w:color w:val="000000"/>
          <w:bdr w:val="none" w:sz="0" w:space="0" w:color="auto" w:frame="1"/>
        </w:rPr>
      </w:pPr>
      <w:r w:rsidRPr="006318D7">
        <w:rPr>
          <w:color w:val="000000"/>
          <w:bdr w:val="none" w:sz="0" w:space="0" w:color="auto" w:frame="1"/>
        </w:rPr>
        <w:t>Inadequate lawyering</w:t>
      </w:r>
      <w:r w:rsidRPr="006318D7">
        <w:rPr>
          <w:color w:val="000000"/>
          <w:bdr w:val="none" w:sz="0" w:space="0" w:color="auto" w:frame="1"/>
        </w:rPr>
        <w:tab/>
      </w:r>
      <w:r w:rsidRPr="006318D7">
        <w:rPr>
          <w:color w:val="000000"/>
          <w:bdr w:val="none" w:sz="0" w:space="0" w:color="auto" w:frame="1"/>
        </w:rPr>
        <w:tab/>
      </w:r>
      <w:r w:rsidRPr="006318D7">
        <w:rPr>
          <w:color w:val="000000"/>
          <w:bdr w:val="none" w:sz="0" w:space="0" w:color="auto" w:frame="1"/>
        </w:rPr>
        <w:tab/>
      </w:r>
      <w:r w:rsidRPr="006318D7">
        <w:rPr>
          <w:color w:val="000000"/>
          <w:bdr w:val="none" w:sz="0" w:space="0" w:color="auto" w:frame="1"/>
        </w:rPr>
        <w:tab/>
      </w:r>
      <w:r w:rsidRPr="006318D7">
        <w:rPr>
          <w:color w:val="000000"/>
          <w:bdr w:val="none" w:sz="0" w:space="0" w:color="auto" w:frame="1"/>
        </w:rPr>
        <w:tab/>
      </w:r>
      <w:r w:rsidRPr="006318D7">
        <w:rPr>
          <w:color w:val="000000"/>
          <w:bdr w:val="none" w:sz="0" w:space="0" w:color="auto" w:frame="1"/>
        </w:rPr>
        <w:tab/>
      </w:r>
      <w:r w:rsidRPr="006318D7">
        <w:rPr>
          <w:color w:val="000000"/>
          <w:bdr w:val="none" w:sz="0" w:space="0" w:color="auto" w:frame="1"/>
        </w:rPr>
        <w:tab/>
      </w:r>
      <w:r w:rsidRPr="006318D7">
        <w:rPr>
          <w:color w:val="000000"/>
          <w:bdr w:val="none" w:sz="0" w:space="0" w:color="auto" w:frame="1"/>
        </w:rPr>
        <w:tab/>
      </w:r>
      <w:r w:rsidRPr="006318D7">
        <w:rPr>
          <w:b/>
          <w:bCs/>
          <w:color w:val="000000"/>
          <w:bdr w:val="none" w:sz="0" w:space="0" w:color="auto" w:frame="1"/>
        </w:rPr>
        <w:t>75 minutes</w:t>
      </w:r>
    </w:p>
    <w:p w14:paraId="7F7B8484" w14:textId="77777777" w:rsidR="004D6B22" w:rsidRPr="006318D7" w:rsidRDefault="004D6B22" w:rsidP="004D6B22">
      <w:pPr>
        <w:pStyle w:val="xmsonormal"/>
        <w:shd w:val="clear" w:color="auto" w:fill="FFFFFF"/>
        <w:spacing w:before="0" w:beforeAutospacing="0" w:after="0" w:afterAutospacing="0"/>
        <w:textAlignment w:val="baseline"/>
        <w:rPr>
          <w:color w:val="000000"/>
          <w:bdr w:val="none" w:sz="0" w:space="0" w:color="auto" w:frame="1"/>
        </w:rPr>
      </w:pPr>
      <w:r w:rsidRPr="006318D7">
        <w:rPr>
          <w:color w:val="000000"/>
          <w:bdr w:val="none" w:sz="0" w:space="0" w:color="auto" w:frame="1"/>
        </w:rPr>
        <w:t>   </w:t>
      </w:r>
    </w:p>
    <w:p w14:paraId="4097BD48" w14:textId="77777777" w:rsidR="004D6B22" w:rsidRPr="006318D7" w:rsidRDefault="004D6B22" w:rsidP="004D6B22">
      <w:pPr>
        <w:pStyle w:val="xmsonormal"/>
        <w:shd w:val="clear" w:color="auto" w:fill="FFFFFF"/>
        <w:spacing w:before="0" w:beforeAutospacing="0" w:after="0" w:afterAutospacing="0"/>
        <w:textAlignment w:val="baseline"/>
        <w:rPr>
          <w:b/>
          <w:bCs/>
          <w:color w:val="000000"/>
          <w:bdr w:val="none" w:sz="0" w:space="0" w:color="auto" w:frame="1"/>
        </w:rPr>
      </w:pPr>
      <w:r w:rsidRPr="006318D7">
        <w:rPr>
          <w:color w:val="000000"/>
          <w:bdr w:val="none" w:sz="0" w:space="0" w:color="auto" w:frame="1"/>
        </w:rPr>
        <w:t> </w:t>
      </w:r>
      <w:r w:rsidRPr="006318D7">
        <w:rPr>
          <w:b/>
          <w:bCs/>
          <w:color w:val="000000"/>
          <w:bdr w:val="none" w:sz="0" w:space="0" w:color="auto" w:frame="1"/>
        </w:rPr>
        <w:t>V</w:t>
      </w:r>
      <w:r w:rsidRPr="006318D7">
        <w:rPr>
          <w:color w:val="000000"/>
          <w:bdr w:val="none" w:sz="0" w:space="0" w:color="auto" w:frame="1"/>
        </w:rPr>
        <w:t xml:space="preserve">.    Exoneree case summary to illustrate above factors     </w:t>
      </w:r>
      <w:r w:rsidRPr="006318D7">
        <w:rPr>
          <w:color w:val="000000"/>
          <w:bdr w:val="none" w:sz="0" w:space="0" w:color="auto" w:frame="1"/>
        </w:rPr>
        <w:tab/>
        <w:t xml:space="preserve">        </w:t>
      </w:r>
      <w:r w:rsidRPr="006318D7">
        <w:rPr>
          <w:color w:val="000000"/>
          <w:bdr w:val="none" w:sz="0" w:space="0" w:color="auto" w:frame="1"/>
        </w:rPr>
        <w:tab/>
        <w:t xml:space="preserve">           </w:t>
      </w:r>
      <w:r w:rsidRPr="006318D7">
        <w:rPr>
          <w:color w:val="000000"/>
          <w:bdr w:val="none" w:sz="0" w:space="0" w:color="auto" w:frame="1"/>
        </w:rPr>
        <w:tab/>
      </w:r>
      <w:r w:rsidRPr="006318D7">
        <w:rPr>
          <w:color w:val="000000"/>
          <w:bdr w:val="none" w:sz="0" w:space="0" w:color="auto" w:frame="1"/>
        </w:rPr>
        <w:tab/>
      </w:r>
      <w:r w:rsidRPr="006318D7">
        <w:rPr>
          <w:b/>
          <w:bCs/>
          <w:color w:val="000000"/>
          <w:bdr w:val="none" w:sz="0" w:space="0" w:color="auto" w:frame="1"/>
        </w:rPr>
        <w:t>10 minutes</w:t>
      </w:r>
    </w:p>
    <w:p w14:paraId="18453A6A" w14:textId="77777777" w:rsidR="004D6B22" w:rsidRPr="006318D7" w:rsidRDefault="004D6B22" w:rsidP="004D6B22">
      <w:pPr>
        <w:pStyle w:val="xmsonormal"/>
        <w:shd w:val="clear" w:color="auto" w:fill="FFFFFF"/>
        <w:spacing w:before="0" w:beforeAutospacing="0" w:after="0" w:afterAutospacing="0"/>
        <w:textAlignment w:val="baseline"/>
        <w:rPr>
          <w:color w:val="000000"/>
          <w:bdr w:val="none" w:sz="0" w:space="0" w:color="auto" w:frame="1"/>
        </w:rPr>
      </w:pPr>
    </w:p>
    <w:p w14:paraId="32DEC462" w14:textId="77777777" w:rsidR="004D6B22" w:rsidRPr="006318D7" w:rsidRDefault="004D6B22" w:rsidP="004D6B22">
      <w:pPr>
        <w:pStyle w:val="xmsonormal"/>
        <w:shd w:val="clear" w:color="auto" w:fill="FFFFFF"/>
        <w:spacing w:before="0" w:beforeAutospacing="0" w:after="0" w:afterAutospacing="0"/>
        <w:textAlignment w:val="baseline"/>
        <w:rPr>
          <w:color w:val="201F1E"/>
        </w:rPr>
      </w:pPr>
      <w:r w:rsidRPr="006318D7">
        <w:rPr>
          <w:color w:val="000000"/>
          <w:bdr w:val="none" w:sz="0" w:space="0" w:color="auto" w:frame="1"/>
        </w:rPr>
        <w:t> </w:t>
      </w:r>
    </w:p>
    <w:p w14:paraId="2720AF35" w14:textId="77777777" w:rsidR="004D6B22" w:rsidRPr="006318D7" w:rsidRDefault="004D6B22" w:rsidP="004D6B22">
      <w:pPr>
        <w:pStyle w:val="xmsonormal"/>
        <w:shd w:val="clear" w:color="auto" w:fill="FFFFFF"/>
        <w:spacing w:before="0" w:beforeAutospacing="0" w:after="0" w:afterAutospacing="0"/>
        <w:textAlignment w:val="baseline"/>
        <w:rPr>
          <w:color w:val="000000"/>
          <w:bdr w:val="none" w:sz="0" w:space="0" w:color="auto" w:frame="1"/>
        </w:rPr>
      </w:pPr>
      <w:r w:rsidRPr="006318D7">
        <w:rPr>
          <w:b/>
          <w:bCs/>
          <w:color w:val="000000"/>
          <w:bdr w:val="none" w:sz="0" w:space="0" w:color="auto" w:frame="1"/>
        </w:rPr>
        <w:t>VI.</w:t>
      </w:r>
      <w:r w:rsidRPr="006318D7">
        <w:rPr>
          <w:color w:val="000000"/>
          <w:bdr w:val="none" w:sz="0" w:space="0" w:color="auto" w:frame="1"/>
        </w:rPr>
        <w:t xml:space="preserve">    Presentation of exoneree in person, virtually or through video                         </w:t>
      </w:r>
      <w:r w:rsidRPr="006318D7">
        <w:rPr>
          <w:b/>
          <w:bCs/>
          <w:color w:val="000000"/>
          <w:bdr w:val="none" w:sz="0" w:space="0" w:color="auto" w:frame="1"/>
        </w:rPr>
        <w:t>45 minutes</w:t>
      </w:r>
    </w:p>
    <w:p w14:paraId="2BEE424C" w14:textId="77777777" w:rsidR="004D6B22" w:rsidRPr="006318D7" w:rsidRDefault="004D6B22" w:rsidP="004D6B22">
      <w:pPr>
        <w:pStyle w:val="xmsonormal"/>
        <w:shd w:val="clear" w:color="auto" w:fill="FFFFFF"/>
        <w:spacing w:before="0" w:beforeAutospacing="0" w:after="0" w:afterAutospacing="0"/>
        <w:textAlignment w:val="baseline"/>
        <w:rPr>
          <w:color w:val="000000"/>
          <w:bdr w:val="none" w:sz="0" w:space="0" w:color="auto" w:frame="1"/>
        </w:rPr>
      </w:pPr>
    </w:p>
    <w:p w14:paraId="6E72205E" w14:textId="77777777" w:rsidR="004D6B22" w:rsidRPr="006318D7" w:rsidRDefault="004D6B22" w:rsidP="004D6B22">
      <w:pPr>
        <w:pStyle w:val="xmsonormal"/>
        <w:shd w:val="clear" w:color="auto" w:fill="FFFFFF"/>
        <w:spacing w:before="0" w:beforeAutospacing="0" w:after="0" w:afterAutospacing="0"/>
        <w:textAlignment w:val="baseline"/>
        <w:rPr>
          <w:color w:val="201F1E"/>
        </w:rPr>
      </w:pPr>
      <w:r w:rsidRPr="006318D7">
        <w:rPr>
          <w:color w:val="000000"/>
          <w:bdr w:val="none" w:sz="0" w:space="0" w:color="auto" w:frame="1"/>
        </w:rPr>
        <w:t> </w:t>
      </w:r>
    </w:p>
    <w:p w14:paraId="2B50B048" w14:textId="77777777" w:rsidR="004D6B22" w:rsidRPr="006318D7" w:rsidRDefault="004D6B22" w:rsidP="004D6B22">
      <w:pPr>
        <w:pStyle w:val="xmsonormal"/>
        <w:shd w:val="clear" w:color="auto" w:fill="FFFFFF"/>
        <w:spacing w:before="0" w:beforeAutospacing="0" w:after="0" w:afterAutospacing="0"/>
        <w:textAlignment w:val="baseline"/>
        <w:rPr>
          <w:b/>
          <w:bCs/>
          <w:color w:val="000000"/>
          <w:bdr w:val="none" w:sz="0" w:space="0" w:color="auto" w:frame="1"/>
        </w:rPr>
      </w:pPr>
      <w:r w:rsidRPr="006318D7">
        <w:rPr>
          <w:b/>
          <w:bCs/>
          <w:color w:val="000000"/>
          <w:bdr w:val="none" w:sz="0" w:space="0" w:color="auto" w:frame="1"/>
        </w:rPr>
        <w:t xml:space="preserve">VII. </w:t>
      </w:r>
      <w:r w:rsidRPr="006318D7">
        <w:rPr>
          <w:color w:val="000000"/>
          <w:bdr w:val="none" w:sz="0" w:space="0" w:color="auto" w:frame="1"/>
        </w:rPr>
        <w:t xml:space="preserve">    Proposals for change:  the role of police and what can be done to minimize wrongful convictions?                                                                                                            </w:t>
      </w:r>
      <w:r w:rsidRPr="006318D7">
        <w:rPr>
          <w:color w:val="000000"/>
          <w:bdr w:val="none" w:sz="0" w:space="0" w:color="auto" w:frame="1"/>
        </w:rPr>
        <w:tab/>
      </w:r>
      <w:r w:rsidRPr="006318D7">
        <w:rPr>
          <w:b/>
          <w:bCs/>
          <w:color w:val="000000"/>
          <w:bdr w:val="none" w:sz="0" w:space="0" w:color="auto" w:frame="1"/>
        </w:rPr>
        <w:t>30 minutes</w:t>
      </w:r>
    </w:p>
    <w:p w14:paraId="518796FE" w14:textId="77777777" w:rsidR="004D6B22" w:rsidRPr="006318D7" w:rsidRDefault="004D6B22" w:rsidP="00DC4856">
      <w:pPr>
        <w:pStyle w:val="xmsonormal"/>
        <w:numPr>
          <w:ilvl w:val="0"/>
          <w:numId w:val="141"/>
        </w:numPr>
        <w:shd w:val="clear" w:color="auto" w:fill="FFFFFF"/>
        <w:spacing w:before="0" w:beforeAutospacing="0" w:after="0" w:afterAutospacing="0"/>
        <w:textAlignment w:val="baseline"/>
        <w:rPr>
          <w:color w:val="201F1E"/>
        </w:rPr>
      </w:pPr>
      <w:r w:rsidRPr="006318D7">
        <w:rPr>
          <w:color w:val="201F1E"/>
        </w:rPr>
        <w:t xml:space="preserve">Administer the closing survey (digital) </w:t>
      </w:r>
    </w:p>
    <w:p w14:paraId="59B86A22" w14:textId="77777777" w:rsidR="004D6B22" w:rsidRPr="006318D7" w:rsidRDefault="004D6B22" w:rsidP="00DC4856">
      <w:pPr>
        <w:pStyle w:val="xmsonormal"/>
        <w:numPr>
          <w:ilvl w:val="0"/>
          <w:numId w:val="141"/>
        </w:numPr>
        <w:shd w:val="clear" w:color="auto" w:fill="FFFFFF"/>
        <w:spacing w:before="0" w:beforeAutospacing="0" w:after="0" w:afterAutospacing="0"/>
        <w:textAlignment w:val="baseline"/>
        <w:rPr>
          <w:b/>
          <w:bCs/>
        </w:rPr>
      </w:pPr>
      <w:r w:rsidRPr="006318D7">
        <w:rPr>
          <w:color w:val="201F1E"/>
        </w:rPr>
        <w:t>Distribute handout with additional resources for future self –learning.</w:t>
      </w:r>
      <w:r w:rsidRPr="006318D7">
        <w:rPr>
          <w:color w:val="000000"/>
          <w:bdr w:val="none" w:sz="0" w:space="0" w:color="auto" w:frame="1"/>
        </w:rPr>
        <w:t xml:space="preserve">                                                                                                                                      </w:t>
      </w:r>
    </w:p>
    <w:p w14:paraId="12CC8EB8" w14:textId="77777777" w:rsidR="006C2456" w:rsidRDefault="006C2456">
      <w:pPr>
        <w:rPr>
          <w:rFonts w:ascii="Times New Roman" w:hAnsi="Times New Roman" w:cs="Times New Roman"/>
          <w:b/>
          <w:sz w:val="40"/>
          <w:szCs w:val="40"/>
        </w:rPr>
      </w:pPr>
    </w:p>
    <w:p w14:paraId="4C8BDFB1" w14:textId="77777777" w:rsidR="00F015F2" w:rsidRPr="009804BB" w:rsidRDefault="00F015F2" w:rsidP="00F015F2">
      <w:pPr>
        <w:spacing w:after="0"/>
        <w:jc w:val="center"/>
        <w:rPr>
          <w:rFonts w:ascii="Times New Roman" w:hAnsi="Times New Roman" w:cs="Times New Roman"/>
          <w:b/>
          <w:sz w:val="40"/>
          <w:szCs w:val="40"/>
        </w:rPr>
      </w:pPr>
      <w:r w:rsidRPr="009804BB">
        <w:rPr>
          <w:rFonts w:ascii="Times New Roman" w:hAnsi="Times New Roman" w:cs="Times New Roman"/>
          <w:b/>
          <w:sz w:val="40"/>
          <w:szCs w:val="40"/>
        </w:rPr>
        <w:t>PATROL INVESTIGATION:</w:t>
      </w:r>
    </w:p>
    <w:p w14:paraId="2D1161A5" w14:textId="77777777" w:rsidR="00F015F2" w:rsidRPr="009804BB" w:rsidRDefault="00F015F2" w:rsidP="00F746B4">
      <w:pPr>
        <w:pStyle w:val="Heading3"/>
      </w:pPr>
      <w:bookmarkStart w:id="63" w:name="_Toc104876894"/>
      <w:r w:rsidRPr="009804BB">
        <w:t>Interviewing Victims and Witnesses</w:t>
      </w:r>
      <w:bookmarkEnd w:id="63"/>
    </w:p>
    <w:p w14:paraId="0EDBB057" w14:textId="77777777" w:rsidR="00F015F2" w:rsidRPr="009804BB" w:rsidRDefault="00F015F2" w:rsidP="00F015F2">
      <w:pPr>
        <w:contextualSpacing/>
        <w:rPr>
          <w:rFonts w:ascii="Times New Roman" w:hAnsi="Times New Roman" w:cs="Times New Roman"/>
          <w:b/>
          <w:sz w:val="24"/>
          <w:szCs w:val="24"/>
        </w:rPr>
      </w:pPr>
    </w:p>
    <w:p w14:paraId="1D08B254" w14:textId="70E1A3F0"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b/>
          <w:sz w:val="24"/>
          <w:szCs w:val="24"/>
        </w:rPr>
        <w:t>Instructional Goal:</w:t>
      </w:r>
      <w:r w:rsidRPr="009804BB">
        <w:rPr>
          <w:rFonts w:ascii="Times New Roman" w:hAnsi="Times New Roman" w:cs="Times New Roman"/>
          <w:sz w:val="24"/>
          <w:szCs w:val="24"/>
        </w:rPr>
        <w:t xml:space="preserve"> The effectiveness of a law enforcement officer, whether in plainclothes or in uniform, is heavily dependent upon the ability to obtain complete and accurate information</w:t>
      </w:r>
      <w:r w:rsidR="000657D5" w:rsidRPr="009804BB">
        <w:rPr>
          <w:rFonts w:ascii="Times New Roman" w:hAnsi="Times New Roman" w:cs="Times New Roman"/>
          <w:sz w:val="24"/>
          <w:szCs w:val="24"/>
        </w:rPr>
        <w:t xml:space="preserve">. </w:t>
      </w:r>
      <w:r w:rsidRPr="009804BB">
        <w:rPr>
          <w:rFonts w:ascii="Times New Roman" w:hAnsi="Times New Roman" w:cs="Times New Roman"/>
          <w:sz w:val="24"/>
          <w:szCs w:val="24"/>
        </w:rPr>
        <w:t>People are one source of information, and interviewing skills are necessary to elicit information from witnesses and victims/complainants</w:t>
      </w:r>
      <w:r w:rsidR="000657D5" w:rsidRPr="009804BB">
        <w:rPr>
          <w:rFonts w:ascii="Times New Roman" w:hAnsi="Times New Roman" w:cs="Times New Roman"/>
          <w:sz w:val="24"/>
          <w:szCs w:val="24"/>
        </w:rPr>
        <w:t xml:space="preserve">. </w:t>
      </w:r>
      <w:r w:rsidRPr="009804BB">
        <w:rPr>
          <w:rFonts w:ascii="Times New Roman" w:hAnsi="Times New Roman" w:cs="Times New Roman"/>
          <w:sz w:val="24"/>
          <w:szCs w:val="24"/>
        </w:rPr>
        <w:t>Further information about trauma informed interviewing techniques of victims can be found in the Neurobiology of Trauma and PTSD and the Sexual Assault Investigations blocks.</w:t>
      </w:r>
    </w:p>
    <w:p w14:paraId="71AE073F" w14:textId="77777777" w:rsidR="00F015F2" w:rsidRPr="009804BB" w:rsidRDefault="00F015F2" w:rsidP="00F015F2">
      <w:pPr>
        <w:contextualSpacing/>
        <w:rPr>
          <w:rFonts w:ascii="Times New Roman" w:hAnsi="Times New Roman" w:cs="Times New Roman"/>
          <w:sz w:val="24"/>
          <w:szCs w:val="24"/>
        </w:rPr>
      </w:pPr>
    </w:p>
    <w:p w14:paraId="3C58E7B6" w14:textId="77777777" w:rsidR="00F015F2" w:rsidRPr="009804BB" w:rsidRDefault="00F015F2" w:rsidP="00F015F2">
      <w:pPr>
        <w:contextualSpacing/>
        <w:rPr>
          <w:rFonts w:ascii="Times New Roman" w:hAnsi="Times New Roman" w:cs="Times New Roman"/>
          <w:b/>
          <w:sz w:val="24"/>
          <w:szCs w:val="24"/>
        </w:rPr>
      </w:pPr>
      <w:r w:rsidRPr="009804BB">
        <w:rPr>
          <w:rFonts w:ascii="Times New Roman" w:hAnsi="Times New Roman" w:cs="Times New Roman"/>
          <w:b/>
          <w:sz w:val="24"/>
          <w:szCs w:val="24"/>
        </w:rPr>
        <w:t>Allotted Class Time:</w:t>
      </w:r>
      <w:r w:rsidRPr="009804BB">
        <w:rPr>
          <w:rFonts w:ascii="Times New Roman" w:hAnsi="Times New Roman" w:cs="Times New Roman"/>
          <w:sz w:val="24"/>
          <w:szCs w:val="24"/>
        </w:rPr>
        <w:t xml:space="preserve"> 4 hours</w:t>
      </w:r>
      <w:r w:rsidRPr="009804BB">
        <w:rPr>
          <w:rFonts w:ascii="Times New Roman" w:hAnsi="Times New Roman" w:cs="Times New Roman"/>
          <w:b/>
          <w:sz w:val="24"/>
          <w:szCs w:val="24"/>
        </w:rPr>
        <w:t xml:space="preserve"> </w:t>
      </w:r>
    </w:p>
    <w:p w14:paraId="39BDF348" w14:textId="77777777" w:rsidR="00F015F2" w:rsidRPr="009804BB" w:rsidRDefault="00F015F2" w:rsidP="00F015F2">
      <w:pPr>
        <w:contextualSpacing/>
        <w:rPr>
          <w:rFonts w:ascii="Times New Roman" w:hAnsi="Times New Roman" w:cs="Times New Roman"/>
          <w:b/>
          <w:sz w:val="24"/>
          <w:szCs w:val="24"/>
        </w:rPr>
      </w:pPr>
    </w:p>
    <w:p w14:paraId="472AD38B" w14:textId="53C25992"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b/>
          <w:sz w:val="24"/>
          <w:szCs w:val="24"/>
        </w:rPr>
        <w:t xml:space="preserve">Instructional Note:  </w:t>
      </w:r>
      <w:r w:rsidRPr="009804BB">
        <w:rPr>
          <w:rFonts w:ascii="Times New Roman" w:hAnsi="Times New Roman" w:cs="Times New Roman"/>
          <w:sz w:val="24"/>
          <w:szCs w:val="24"/>
        </w:rPr>
        <w:t>The instructor should be clear that this block covers interviewing victims/complainants and witnesses</w:t>
      </w:r>
      <w:r w:rsidR="000657D5" w:rsidRPr="009804BB">
        <w:rPr>
          <w:rFonts w:ascii="Times New Roman" w:hAnsi="Times New Roman" w:cs="Times New Roman"/>
          <w:sz w:val="24"/>
          <w:szCs w:val="24"/>
        </w:rPr>
        <w:t xml:space="preserve">. </w:t>
      </w:r>
      <w:r w:rsidRPr="009804BB">
        <w:rPr>
          <w:rFonts w:ascii="Times New Roman" w:hAnsi="Times New Roman" w:cs="Times New Roman"/>
          <w:sz w:val="24"/>
          <w:szCs w:val="24"/>
        </w:rPr>
        <w:t>A separate block will cover interrogation of suspects</w:t>
      </w:r>
      <w:r w:rsidR="000657D5" w:rsidRPr="009804BB">
        <w:rPr>
          <w:rFonts w:ascii="Times New Roman" w:hAnsi="Times New Roman" w:cs="Times New Roman"/>
          <w:sz w:val="24"/>
          <w:szCs w:val="24"/>
        </w:rPr>
        <w:t xml:space="preserve">. </w:t>
      </w:r>
      <w:r w:rsidRPr="009804BB">
        <w:rPr>
          <w:rFonts w:ascii="Times New Roman" w:hAnsi="Times New Roman" w:cs="Times New Roman"/>
          <w:sz w:val="24"/>
          <w:szCs w:val="24"/>
        </w:rPr>
        <w:t>The approach and techniques in interviewing victims/complainants and witnesses will differ from interrogation of suspects.</w:t>
      </w:r>
    </w:p>
    <w:p w14:paraId="510252C9" w14:textId="77777777" w:rsidR="00F015F2" w:rsidRPr="009804BB" w:rsidRDefault="00F015F2" w:rsidP="00F015F2">
      <w:pPr>
        <w:contextualSpacing/>
        <w:rPr>
          <w:rFonts w:ascii="Times New Roman" w:hAnsi="Times New Roman" w:cs="Times New Roman"/>
          <w:sz w:val="24"/>
          <w:szCs w:val="24"/>
        </w:rPr>
      </w:pPr>
    </w:p>
    <w:p w14:paraId="612EDA4F" w14:textId="77777777" w:rsidR="00F015F2" w:rsidRPr="009804BB" w:rsidRDefault="00F015F2" w:rsidP="5976D936">
      <w:pPr>
        <w:spacing w:after="0"/>
        <w:contextualSpacing/>
        <w:rPr>
          <w:rFonts w:ascii="Times New Roman" w:hAnsi="Times New Roman" w:cs="Times New Roman"/>
          <w:b/>
          <w:bCs/>
          <w:sz w:val="24"/>
          <w:szCs w:val="24"/>
        </w:rPr>
      </w:pPr>
      <w:r w:rsidRPr="5976D936">
        <w:rPr>
          <w:rFonts w:ascii="Times New Roman" w:hAnsi="Times New Roman" w:cs="Times New Roman"/>
          <w:b/>
          <w:bCs/>
          <w:sz w:val="24"/>
          <w:szCs w:val="24"/>
        </w:rPr>
        <w:t>Student Performance Objectives:</w:t>
      </w:r>
    </w:p>
    <w:p w14:paraId="194B9672" w14:textId="77777777" w:rsidR="000657D5" w:rsidRDefault="00CA2F35" w:rsidP="00CA2F35">
      <w:pPr>
        <w:spacing w:line="240" w:lineRule="auto"/>
        <w:rPr>
          <w:rFonts w:ascii="Times New Roman" w:hAnsi="Times New Roman" w:cs="Times New Roman"/>
          <w:sz w:val="24"/>
          <w:szCs w:val="24"/>
        </w:rPr>
      </w:pPr>
      <w:r w:rsidRPr="00CA2F35">
        <w:rPr>
          <w:rFonts w:ascii="Times New Roman" w:hAnsi="Times New Roman" w:cs="Times New Roman"/>
          <w:sz w:val="24"/>
          <w:szCs w:val="24"/>
        </w:rPr>
        <w:t>PIVW 1. Describe</w:t>
      </w:r>
      <w:r w:rsidR="00F015F2" w:rsidRPr="00CA2F35">
        <w:rPr>
          <w:rFonts w:ascii="Times New Roman" w:hAnsi="Times New Roman" w:cs="Times New Roman"/>
          <w:sz w:val="24"/>
          <w:szCs w:val="24"/>
        </w:rPr>
        <w:t xml:space="preserve"> proper procedures for interviewing witnesses and victims/complainants.</w:t>
      </w:r>
    </w:p>
    <w:p w14:paraId="2BA36F63" w14:textId="3FA4332A" w:rsidR="003E3792" w:rsidRPr="000657D5" w:rsidRDefault="00CA2F35" w:rsidP="00CA2F35">
      <w:pPr>
        <w:spacing w:line="240" w:lineRule="auto"/>
        <w:rPr>
          <w:rFonts w:ascii="Times New Roman" w:hAnsi="Times New Roman" w:cs="Times New Roman"/>
          <w:sz w:val="24"/>
          <w:szCs w:val="24"/>
        </w:rPr>
      </w:pPr>
      <w:r>
        <w:rPr>
          <w:rFonts w:ascii="Times New Roman" w:hAnsi="Times New Roman" w:cs="Times New Roman"/>
          <w:sz w:val="24"/>
          <w:szCs w:val="24"/>
        </w:rPr>
        <w:t xml:space="preserve">PIVW 2. </w:t>
      </w:r>
      <w:r w:rsidR="003E3792" w:rsidRPr="00CA2F35">
        <w:rPr>
          <w:rFonts w:ascii="Times New Roman" w:hAnsi="Times New Roman" w:cs="Times New Roman"/>
          <w:sz w:val="24"/>
          <w:szCs w:val="24"/>
        </w:rPr>
        <w:t xml:space="preserve">Identify proper procedures </w:t>
      </w:r>
      <w:r w:rsidR="003E3792" w:rsidRPr="000657D5">
        <w:rPr>
          <w:rFonts w:ascii="Times New Roman" w:hAnsi="Times New Roman" w:cs="Times New Roman"/>
          <w:sz w:val="24"/>
          <w:szCs w:val="24"/>
        </w:rPr>
        <w:t>the use of body worn cameras while conducting interviews.</w:t>
      </w:r>
    </w:p>
    <w:p w14:paraId="37F4F95D" w14:textId="67AF84AA" w:rsidR="00F015F2" w:rsidRPr="00CA2F35" w:rsidRDefault="00CA2F35" w:rsidP="00CA2F35">
      <w:pPr>
        <w:spacing w:line="240" w:lineRule="auto"/>
        <w:rPr>
          <w:rFonts w:ascii="Times New Roman" w:hAnsi="Times New Roman" w:cs="Times New Roman"/>
          <w:sz w:val="24"/>
          <w:szCs w:val="24"/>
        </w:rPr>
      </w:pPr>
      <w:r>
        <w:rPr>
          <w:rFonts w:ascii="Times New Roman" w:hAnsi="Times New Roman" w:cs="Times New Roman"/>
          <w:sz w:val="24"/>
          <w:szCs w:val="24"/>
        </w:rPr>
        <w:t xml:space="preserve">PIVW 3. </w:t>
      </w:r>
      <w:r w:rsidR="00F015F2" w:rsidRPr="00CA2F35">
        <w:rPr>
          <w:rFonts w:ascii="Times New Roman" w:hAnsi="Times New Roman" w:cs="Times New Roman"/>
          <w:sz w:val="24"/>
          <w:szCs w:val="24"/>
        </w:rPr>
        <w:t>Identify factors that affect credibility and reliability of witnesses.</w:t>
      </w:r>
    </w:p>
    <w:p w14:paraId="4C0F3ACD" w14:textId="22E369F8" w:rsidR="00F015F2" w:rsidRPr="00CA2F35" w:rsidRDefault="00CA2F35" w:rsidP="00CA2F35">
      <w:pPr>
        <w:spacing w:line="240" w:lineRule="auto"/>
        <w:rPr>
          <w:rFonts w:ascii="Times New Roman" w:hAnsi="Times New Roman" w:cs="Times New Roman"/>
          <w:sz w:val="24"/>
          <w:szCs w:val="24"/>
        </w:rPr>
      </w:pPr>
      <w:r>
        <w:rPr>
          <w:rFonts w:ascii="Times New Roman" w:hAnsi="Times New Roman" w:cs="Times New Roman"/>
          <w:sz w:val="24"/>
          <w:szCs w:val="24"/>
        </w:rPr>
        <w:t xml:space="preserve">PIVW 4. </w:t>
      </w:r>
      <w:r w:rsidR="00F015F2" w:rsidRPr="00CA2F35">
        <w:rPr>
          <w:rFonts w:ascii="Times New Roman" w:hAnsi="Times New Roman" w:cs="Times New Roman"/>
          <w:sz w:val="24"/>
          <w:szCs w:val="24"/>
        </w:rPr>
        <w:t>Identify background information to be obtained for witnesses and victims/complainants.</w:t>
      </w:r>
    </w:p>
    <w:p w14:paraId="7F4FB864" w14:textId="26CCF9A9" w:rsidR="00F015F2" w:rsidRPr="00CA2F35" w:rsidRDefault="00CA2F35" w:rsidP="00CA2F35">
      <w:pPr>
        <w:spacing w:line="240" w:lineRule="auto"/>
        <w:rPr>
          <w:rFonts w:ascii="Times New Roman" w:hAnsi="Times New Roman" w:cs="Times New Roman"/>
          <w:sz w:val="24"/>
          <w:szCs w:val="24"/>
        </w:rPr>
      </w:pPr>
      <w:r>
        <w:rPr>
          <w:rFonts w:ascii="Times New Roman" w:hAnsi="Times New Roman" w:cs="Times New Roman"/>
          <w:sz w:val="24"/>
          <w:szCs w:val="24"/>
        </w:rPr>
        <w:t xml:space="preserve">PIVW 5. </w:t>
      </w:r>
      <w:r w:rsidR="00F015F2" w:rsidRPr="00CA2F35">
        <w:rPr>
          <w:rFonts w:ascii="Times New Roman" w:hAnsi="Times New Roman" w:cs="Times New Roman"/>
          <w:sz w:val="24"/>
          <w:szCs w:val="24"/>
        </w:rPr>
        <w:t>Describe proper procedures for obtaining written statements from witnesses and some victims/complainants.</w:t>
      </w:r>
    </w:p>
    <w:p w14:paraId="31127A89" w14:textId="77777777" w:rsidR="00F015F2" w:rsidRPr="009804BB" w:rsidRDefault="00F015F2" w:rsidP="00F015F2">
      <w:pPr>
        <w:contextualSpacing/>
        <w:rPr>
          <w:rFonts w:ascii="Times New Roman" w:hAnsi="Times New Roman" w:cs="Times New Roman"/>
          <w:b/>
          <w:sz w:val="24"/>
          <w:szCs w:val="24"/>
        </w:rPr>
      </w:pPr>
    </w:p>
    <w:p w14:paraId="2CF3A73F" w14:textId="77777777" w:rsidR="00F015F2" w:rsidRPr="009804BB" w:rsidRDefault="00F015F2" w:rsidP="00F015F2">
      <w:pPr>
        <w:contextualSpacing/>
        <w:rPr>
          <w:rFonts w:ascii="Times New Roman" w:hAnsi="Times New Roman" w:cs="Times New Roman"/>
          <w:b/>
          <w:sz w:val="24"/>
          <w:szCs w:val="24"/>
        </w:rPr>
      </w:pPr>
      <w:r w:rsidRPr="009804BB">
        <w:rPr>
          <w:rFonts w:ascii="Times New Roman" w:hAnsi="Times New Roman" w:cs="Times New Roman"/>
          <w:b/>
          <w:sz w:val="24"/>
          <w:szCs w:val="24"/>
        </w:rPr>
        <w:t>Recommended Resources:</w:t>
      </w:r>
    </w:p>
    <w:p w14:paraId="1A63EEAF" w14:textId="77777777" w:rsidR="0065690B" w:rsidRPr="001350AF" w:rsidRDefault="0065690B" w:rsidP="000E0ED0">
      <w:pPr>
        <w:ind w:left="720" w:hanging="720"/>
        <w:rPr>
          <w:rFonts w:ascii="Times New Roman" w:hAnsi="Times New Roman" w:cs="Times New Roman"/>
          <w:b/>
          <w:sz w:val="24"/>
          <w:szCs w:val="24"/>
        </w:rPr>
      </w:pPr>
      <w:r w:rsidRPr="001350AF">
        <w:rPr>
          <w:rFonts w:ascii="Times New Roman" w:hAnsi="Times New Roman" w:cs="Times New Roman"/>
          <w:sz w:val="24"/>
          <w:szCs w:val="24"/>
        </w:rPr>
        <w:t xml:space="preserve">Allen, K., Gabbert, F. &amp; Memon, A. (2003). Memory Conformity: Can Eyewitnesses Influence Each Other’s Memories for an Event? </w:t>
      </w:r>
      <w:r w:rsidRPr="008D27D2">
        <w:rPr>
          <w:rFonts w:ascii="Times New Roman" w:hAnsi="Times New Roman" w:cs="Times New Roman"/>
          <w:i/>
          <w:sz w:val="24"/>
          <w:szCs w:val="24"/>
        </w:rPr>
        <w:t>Applied Cognitive Psychology, 17</w:t>
      </w:r>
      <w:r w:rsidRPr="001350AF">
        <w:rPr>
          <w:rFonts w:ascii="Times New Roman" w:hAnsi="Times New Roman" w:cs="Times New Roman"/>
          <w:sz w:val="24"/>
          <w:szCs w:val="24"/>
        </w:rPr>
        <w:t>, 533-543</w:t>
      </w:r>
    </w:p>
    <w:p w14:paraId="06C87E67" w14:textId="77777777" w:rsidR="002E222B" w:rsidRPr="002E222B" w:rsidRDefault="002E222B" w:rsidP="000E0ED0">
      <w:pPr>
        <w:ind w:left="720" w:hanging="720"/>
        <w:rPr>
          <w:rFonts w:ascii="Times New Roman" w:hAnsi="Times New Roman" w:cs="Times New Roman"/>
          <w:sz w:val="24"/>
          <w:szCs w:val="24"/>
        </w:rPr>
      </w:pPr>
      <w:r w:rsidRPr="002E222B">
        <w:rPr>
          <w:rFonts w:ascii="Times New Roman" w:hAnsi="Times New Roman" w:cs="Times New Roman"/>
          <w:sz w:val="24"/>
          <w:szCs w:val="24"/>
        </w:rPr>
        <w:t xml:space="preserve">Archambault, J., &amp; Lonsway, K. (2008). Incomplete, Inconsistent, and Untrue Statements Made by Victims. Retrieved from End Violence against Women International website: </w:t>
      </w:r>
      <w:hyperlink r:id="rId239" w:history="1">
        <w:r w:rsidRPr="00363AD5">
          <w:rPr>
            <w:rStyle w:val="Hyperlink"/>
            <w:rFonts w:ascii="Times New Roman" w:hAnsi="Times New Roman" w:cs="Times New Roman"/>
            <w:sz w:val="24"/>
            <w:szCs w:val="24"/>
          </w:rPr>
          <w:t>http://www.calcasa.org/wp-content/uploads/2010/10/VICTIM-STATEMENTS-8_26_08-1.pdf</w:t>
        </w:r>
      </w:hyperlink>
    </w:p>
    <w:p w14:paraId="54A5EC31" w14:textId="77777777" w:rsidR="00F015F2" w:rsidRPr="009804BB" w:rsidRDefault="0065690B" w:rsidP="000E0ED0">
      <w:pPr>
        <w:ind w:left="720" w:hanging="720"/>
        <w:rPr>
          <w:rFonts w:ascii="Times New Roman" w:hAnsi="Times New Roman" w:cs="Times New Roman"/>
          <w:sz w:val="24"/>
          <w:szCs w:val="24"/>
        </w:rPr>
      </w:pPr>
      <w:r w:rsidRPr="001350AF">
        <w:rPr>
          <w:rFonts w:ascii="Times New Roman" w:hAnsi="Times New Roman" w:cs="Times New Roman"/>
          <w:sz w:val="24"/>
          <w:szCs w:val="24"/>
        </w:rPr>
        <w:t xml:space="preserve">Fisher, R.P., Geiselman, R.E., Holland, H.L., &amp; MacKinnon, D.P. (1985). Eyewitness Memory Enhancement in the Police Interview: Cognitive Retrieval Mnemonics Versus Hypnosis. </w:t>
      </w:r>
      <w:r w:rsidRPr="008D27D2">
        <w:rPr>
          <w:rFonts w:ascii="Times New Roman" w:hAnsi="Times New Roman" w:cs="Times New Roman"/>
          <w:i/>
          <w:sz w:val="24"/>
          <w:szCs w:val="24"/>
        </w:rPr>
        <w:t>Journal of Applied Psychology, 70(2)</w:t>
      </w:r>
      <w:r w:rsidRPr="001350AF">
        <w:rPr>
          <w:rFonts w:ascii="Times New Roman" w:hAnsi="Times New Roman" w:cs="Times New Roman"/>
          <w:sz w:val="24"/>
          <w:szCs w:val="24"/>
        </w:rPr>
        <w:t xml:space="preserve">, 401-412. </w:t>
      </w:r>
      <w:r>
        <w:rPr>
          <w:rFonts w:ascii="Times New Roman" w:hAnsi="Times New Roman" w:cs="Times New Roman"/>
          <w:sz w:val="24"/>
          <w:szCs w:val="24"/>
        </w:rPr>
        <w:t xml:space="preserve">Retrieved from </w:t>
      </w:r>
      <w:r w:rsidRPr="00DA2662">
        <w:rPr>
          <w:rFonts w:ascii="Times New Roman" w:hAnsi="Times New Roman" w:cs="Times New Roman"/>
          <w:sz w:val="24"/>
          <w:szCs w:val="24"/>
        </w:rPr>
        <w:lastRenderedPageBreak/>
        <w:t>https://citeseerx.ist.psu.edu/viewdoc/download?doi=10.1.1.615.6444&amp;rep=rep1&amp;type=pdf</w:t>
      </w:r>
    </w:p>
    <w:p w14:paraId="7C62E52B" w14:textId="77777777" w:rsidR="001A4F64" w:rsidRPr="002E222B" w:rsidRDefault="001A4F64" w:rsidP="000E0ED0">
      <w:pPr>
        <w:ind w:left="720" w:hanging="720"/>
        <w:rPr>
          <w:rFonts w:ascii="Times New Roman" w:hAnsi="Times New Roman" w:cs="Times New Roman"/>
          <w:sz w:val="24"/>
          <w:szCs w:val="24"/>
        </w:rPr>
      </w:pPr>
      <w:r w:rsidRPr="002E222B">
        <w:rPr>
          <w:rFonts w:ascii="Times New Roman" w:hAnsi="Times New Roman" w:cs="Times New Roman"/>
          <w:sz w:val="24"/>
          <w:szCs w:val="24"/>
        </w:rPr>
        <w:t>Fisher, R. P., &amp; Geiselman, R. E. (2010). The Cognitive Interview method of conducting police interviews: Eliciting extensive information and promoting Therapeutic Jurisprudence. International Journal of Law and Psychiatry, 33(5), 321-328.</w:t>
      </w:r>
      <w:r>
        <w:rPr>
          <w:rFonts w:ascii="Times New Roman" w:hAnsi="Times New Roman" w:cs="Times New Roman"/>
          <w:sz w:val="24"/>
          <w:szCs w:val="24"/>
        </w:rPr>
        <w:t xml:space="preserve"> Retrieved from </w:t>
      </w:r>
      <w:hyperlink r:id="rId240" w:history="1">
        <w:r w:rsidRPr="00363AD5">
          <w:rPr>
            <w:rStyle w:val="Hyperlink"/>
            <w:rFonts w:ascii="Times New Roman" w:hAnsi="Times New Roman" w:cs="Times New Roman"/>
            <w:sz w:val="24"/>
            <w:szCs w:val="24"/>
          </w:rPr>
          <w:t>http://www.hptc-pro.com/wp-content/uploads/2014/01/Cognitive-Interview-Method-Fisher-Geiselman.pdf</w:t>
        </w:r>
      </w:hyperlink>
    </w:p>
    <w:p w14:paraId="78FEACDC" w14:textId="77777777" w:rsidR="0065690B" w:rsidRPr="008D27D2" w:rsidRDefault="0065690B" w:rsidP="000E0ED0">
      <w:pPr>
        <w:ind w:left="720" w:hanging="720"/>
        <w:rPr>
          <w:rFonts w:ascii="Times New Roman" w:hAnsi="Times New Roman" w:cs="Times New Roman"/>
          <w:sz w:val="24"/>
          <w:szCs w:val="24"/>
        </w:rPr>
      </w:pPr>
      <w:r w:rsidRPr="008D27D2">
        <w:rPr>
          <w:rFonts w:ascii="Times New Roman" w:hAnsi="Times New Roman" w:cs="Times New Roman"/>
          <w:sz w:val="24"/>
          <w:szCs w:val="24"/>
        </w:rPr>
        <w:t>I</w:t>
      </w:r>
      <w:r>
        <w:rPr>
          <w:rFonts w:ascii="Times New Roman" w:hAnsi="Times New Roman" w:cs="Times New Roman"/>
          <w:sz w:val="24"/>
          <w:szCs w:val="24"/>
        </w:rPr>
        <w:t xml:space="preserve">llinois </w:t>
      </w:r>
      <w:r w:rsidRPr="008D27D2">
        <w:rPr>
          <w:rFonts w:ascii="Times New Roman" w:hAnsi="Times New Roman" w:cs="Times New Roman"/>
          <w:sz w:val="24"/>
          <w:szCs w:val="24"/>
        </w:rPr>
        <w:t>L</w:t>
      </w:r>
      <w:r>
        <w:rPr>
          <w:rFonts w:ascii="Times New Roman" w:hAnsi="Times New Roman" w:cs="Times New Roman"/>
          <w:sz w:val="24"/>
          <w:szCs w:val="24"/>
        </w:rPr>
        <w:t xml:space="preserve">aw </w:t>
      </w:r>
      <w:r w:rsidRPr="008D27D2">
        <w:rPr>
          <w:rFonts w:ascii="Times New Roman" w:hAnsi="Times New Roman" w:cs="Times New Roman"/>
          <w:sz w:val="24"/>
          <w:szCs w:val="24"/>
        </w:rPr>
        <w:t>E</w:t>
      </w:r>
      <w:r>
        <w:rPr>
          <w:rFonts w:ascii="Times New Roman" w:hAnsi="Times New Roman" w:cs="Times New Roman"/>
          <w:sz w:val="24"/>
          <w:szCs w:val="24"/>
        </w:rPr>
        <w:t xml:space="preserve">nforcement </w:t>
      </w:r>
      <w:r w:rsidRPr="008D27D2">
        <w:rPr>
          <w:rFonts w:ascii="Times New Roman" w:hAnsi="Times New Roman" w:cs="Times New Roman"/>
          <w:sz w:val="24"/>
          <w:szCs w:val="24"/>
        </w:rPr>
        <w:t>T</w:t>
      </w:r>
      <w:r>
        <w:rPr>
          <w:rFonts w:ascii="Times New Roman" w:hAnsi="Times New Roman" w:cs="Times New Roman"/>
          <w:sz w:val="24"/>
          <w:szCs w:val="24"/>
        </w:rPr>
        <w:t xml:space="preserve">raining </w:t>
      </w:r>
      <w:r w:rsidRPr="008D27D2">
        <w:rPr>
          <w:rFonts w:ascii="Times New Roman" w:hAnsi="Times New Roman" w:cs="Times New Roman"/>
          <w:sz w:val="24"/>
          <w:szCs w:val="24"/>
        </w:rPr>
        <w:t>S</w:t>
      </w:r>
      <w:r>
        <w:rPr>
          <w:rFonts w:ascii="Times New Roman" w:hAnsi="Times New Roman" w:cs="Times New Roman"/>
          <w:sz w:val="24"/>
          <w:szCs w:val="24"/>
        </w:rPr>
        <w:t xml:space="preserve">tandards </w:t>
      </w:r>
      <w:r w:rsidRPr="008D27D2">
        <w:rPr>
          <w:rFonts w:ascii="Times New Roman" w:hAnsi="Times New Roman" w:cs="Times New Roman"/>
          <w:sz w:val="24"/>
          <w:szCs w:val="24"/>
        </w:rPr>
        <w:t>B</w:t>
      </w:r>
      <w:r>
        <w:rPr>
          <w:rFonts w:ascii="Times New Roman" w:hAnsi="Times New Roman" w:cs="Times New Roman"/>
          <w:sz w:val="24"/>
          <w:szCs w:val="24"/>
        </w:rPr>
        <w:t>oard</w:t>
      </w:r>
      <w:r w:rsidRPr="008D27D2">
        <w:rPr>
          <w:rFonts w:ascii="Times New Roman" w:hAnsi="Times New Roman" w:cs="Times New Roman"/>
          <w:sz w:val="24"/>
          <w:szCs w:val="24"/>
        </w:rPr>
        <w:t xml:space="preserve">. </w:t>
      </w:r>
      <w:r w:rsidRPr="008D27D2">
        <w:rPr>
          <w:rFonts w:ascii="Times New Roman" w:hAnsi="Times New Roman" w:cs="Times New Roman"/>
          <w:i/>
          <w:sz w:val="24"/>
          <w:szCs w:val="24"/>
        </w:rPr>
        <w:t>Basic Guidelines for Officer-Worn Body Cameras</w:t>
      </w:r>
      <w:r>
        <w:rPr>
          <w:rFonts w:ascii="Times New Roman" w:hAnsi="Times New Roman" w:cs="Times New Roman"/>
          <w:sz w:val="24"/>
          <w:szCs w:val="24"/>
        </w:rPr>
        <w:t xml:space="preserve">. Retrieved from </w:t>
      </w:r>
      <w:hyperlink r:id="rId241" w:history="1">
        <w:r w:rsidRPr="00363AD5">
          <w:rPr>
            <w:rStyle w:val="Hyperlink"/>
            <w:rFonts w:ascii="Times New Roman" w:hAnsi="Times New Roman" w:cs="Times New Roman"/>
            <w:sz w:val="24"/>
            <w:szCs w:val="24"/>
          </w:rPr>
          <w:t>https://www.ptb.illinois.gov/media/1387/bc-basic-guidelines.pdf</w:t>
        </w:r>
      </w:hyperlink>
    </w:p>
    <w:p w14:paraId="5D3A7911" w14:textId="77777777" w:rsidR="0092311F" w:rsidRDefault="00032499" w:rsidP="000E0ED0">
      <w:pPr>
        <w:ind w:left="720" w:hanging="720"/>
        <w:rPr>
          <w:rFonts w:ascii="Times New Roman" w:hAnsi="Times New Roman" w:cs="Times New Roman"/>
          <w:sz w:val="24"/>
          <w:szCs w:val="24"/>
        </w:rPr>
      </w:pPr>
      <w:r>
        <w:rPr>
          <w:rFonts w:ascii="Times New Roman" w:hAnsi="Times New Roman" w:cs="Times New Roman"/>
          <w:sz w:val="24"/>
          <w:szCs w:val="24"/>
        </w:rPr>
        <w:t xml:space="preserve">Potts, J. (July 20, 2018). Enhanced interviewing techniques to improve memory recall. </w:t>
      </w:r>
      <w:r w:rsidRPr="00280414">
        <w:rPr>
          <w:rFonts w:ascii="Times New Roman" w:hAnsi="Times New Roman" w:cs="Times New Roman"/>
          <w:i/>
          <w:sz w:val="24"/>
          <w:szCs w:val="24"/>
        </w:rPr>
        <w:t>National Policing Institute.</w:t>
      </w:r>
      <w:r>
        <w:rPr>
          <w:rFonts w:ascii="Times New Roman" w:hAnsi="Times New Roman" w:cs="Times New Roman"/>
          <w:i/>
          <w:sz w:val="24"/>
          <w:szCs w:val="24"/>
        </w:rPr>
        <w:t xml:space="preserve"> </w:t>
      </w:r>
      <w:r>
        <w:rPr>
          <w:rFonts w:ascii="Times New Roman" w:hAnsi="Times New Roman" w:cs="Times New Roman"/>
          <w:sz w:val="24"/>
          <w:szCs w:val="24"/>
        </w:rPr>
        <w:t xml:space="preserve">Retrieved from </w:t>
      </w:r>
      <w:r w:rsidR="0092311F" w:rsidRPr="0092311F">
        <w:rPr>
          <w:rFonts w:ascii="Times New Roman" w:hAnsi="Times New Roman" w:cs="Times New Roman"/>
          <w:sz w:val="24"/>
          <w:szCs w:val="24"/>
        </w:rPr>
        <w:t xml:space="preserve">https://www.policinginstitute.org/onpolicing/enhanced-interviewing-techniques-to-improve-memory-recall/ </w:t>
      </w:r>
    </w:p>
    <w:p w14:paraId="274378D7" w14:textId="77777777" w:rsidR="00032499" w:rsidRDefault="00E5035F" w:rsidP="000E0ED0">
      <w:pPr>
        <w:ind w:left="720" w:hanging="720"/>
        <w:rPr>
          <w:rFonts w:ascii="Times New Roman" w:hAnsi="Times New Roman" w:cs="Times New Roman"/>
          <w:sz w:val="24"/>
          <w:szCs w:val="24"/>
        </w:rPr>
      </w:pPr>
      <w:proofErr w:type="spellStart"/>
      <w:r w:rsidRPr="0047757C">
        <w:rPr>
          <w:rFonts w:ascii="Times New Roman" w:hAnsi="Times New Roman" w:cs="Times New Roman"/>
          <w:sz w:val="24"/>
          <w:szCs w:val="24"/>
        </w:rPr>
        <w:t>Menschner</w:t>
      </w:r>
      <w:proofErr w:type="spellEnd"/>
      <w:r w:rsidR="0047757C" w:rsidRPr="0047757C">
        <w:rPr>
          <w:rFonts w:ascii="Times New Roman" w:hAnsi="Times New Roman" w:cs="Times New Roman"/>
          <w:sz w:val="24"/>
          <w:szCs w:val="24"/>
        </w:rPr>
        <w:t xml:space="preserve">, C. and </w:t>
      </w:r>
      <w:r w:rsidRPr="0047757C">
        <w:rPr>
          <w:rFonts w:ascii="Times New Roman" w:hAnsi="Times New Roman" w:cs="Times New Roman"/>
          <w:sz w:val="24"/>
          <w:szCs w:val="24"/>
        </w:rPr>
        <w:t>Maul,</w:t>
      </w:r>
      <w:r w:rsidR="0047757C" w:rsidRPr="0047757C">
        <w:rPr>
          <w:rFonts w:ascii="Times New Roman" w:hAnsi="Times New Roman" w:cs="Times New Roman"/>
          <w:sz w:val="24"/>
          <w:szCs w:val="24"/>
        </w:rPr>
        <w:t xml:space="preserve"> A.</w:t>
      </w:r>
      <w:r w:rsidRPr="0047757C">
        <w:rPr>
          <w:rFonts w:ascii="Times New Roman" w:hAnsi="Times New Roman" w:cs="Times New Roman"/>
          <w:sz w:val="24"/>
          <w:szCs w:val="24"/>
        </w:rPr>
        <w:t xml:space="preserve"> (April 2016) </w:t>
      </w:r>
      <w:r w:rsidR="00032499" w:rsidRPr="0047757C">
        <w:rPr>
          <w:rFonts w:ascii="Times New Roman" w:hAnsi="Times New Roman" w:cs="Times New Roman"/>
          <w:sz w:val="24"/>
          <w:szCs w:val="24"/>
        </w:rPr>
        <w:t>Key Ingredients for Successful Trauma-Informed Care</w:t>
      </w:r>
      <w:r w:rsidR="0047757C" w:rsidRPr="0047757C">
        <w:rPr>
          <w:rFonts w:ascii="Times New Roman" w:hAnsi="Times New Roman" w:cs="Times New Roman"/>
          <w:sz w:val="24"/>
          <w:szCs w:val="24"/>
        </w:rPr>
        <w:t xml:space="preserve"> Implementation</w:t>
      </w:r>
      <w:r w:rsidR="00032499" w:rsidRPr="0047757C">
        <w:rPr>
          <w:rFonts w:ascii="Times New Roman" w:hAnsi="Times New Roman" w:cs="Times New Roman"/>
          <w:sz w:val="24"/>
          <w:szCs w:val="24"/>
        </w:rPr>
        <w:t>.</w:t>
      </w:r>
      <w:r w:rsidR="0047757C" w:rsidRPr="0047757C">
        <w:rPr>
          <w:rFonts w:ascii="Times New Roman" w:hAnsi="Times New Roman" w:cs="Times New Roman"/>
          <w:sz w:val="24"/>
          <w:szCs w:val="24"/>
        </w:rPr>
        <w:t xml:space="preserve"> </w:t>
      </w:r>
      <w:r w:rsidR="0047757C" w:rsidRPr="0047757C">
        <w:rPr>
          <w:rFonts w:ascii="Times New Roman" w:hAnsi="Times New Roman" w:cs="Times New Roman"/>
          <w:i/>
          <w:sz w:val="24"/>
          <w:szCs w:val="24"/>
        </w:rPr>
        <w:t>SAMSHA</w:t>
      </w:r>
      <w:r w:rsidR="0092311F">
        <w:rPr>
          <w:rFonts w:ascii="Times New Roman" w:hAnsi="Times New Roman" w:cs="Times New Roman"/>
          <w:sz w:val="24"/>
          <w:szCs w:val="24"/>
        </w:rPr>
        <w:t xml:space="preserve">. </w:t>
      </w:r>
      <w:r w:rsidR="00032499" w:rsidRPr="0047757C">
        <w:rPr>
          <w:rFonts w:ascii="Times New Roman" w:hAnsi="Times New Roman" w:cs="Times New Roman"/>
          <w:sz w:val="24"/>
          <w:szCs w:val="24"/>
        </w:rPr>
        <w:t xml:space="preserve">Retrieved from </w:t>
      </w:r>
      <w:hyperlink r:id="rId242" w:history="1">
        <w:r w:rsidR="00032499" w:rsidRPr="0092311F">
          <w:rPr>
            <w:rStyle w:val="Hyperlink"/>
            <w:rFonts w:ascii="Times New Roman" w:hAnsi="Times New Roman" w:cs="Times New Roman"/>
            <w:sz w:val="24"/>
            <w:szCs w:val="24"/>
          </w:rPr>
          <w:t>https://www.samhsa.gov/sites/default/files/programs_campaigns/childrens_mental_health/atc-whitepaper-040616.pdf</w:t>
        </w:r>
      </w:hyperlink>
    </w:p>
    <w:p w14:paraId="627F86A7" w14:textId="77777777" w:rsidR="006715EC" w:rsidRDefault="00F015F2" w:rsidP="000E0ED0">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t xml:space="preserve">Strand, Russell W. </w:t>
      </w:r>
      <w:r w:rsidRPr="009804BB">
        <w:rPr>
          <w:rFonts w:ascii="Times New Roman" w:hAnsi="Times New Roman" w:cs="Times New Roman"/>
          <w:i/>
          <w:sz w:val="24"/>
          <w:szCs w:val="24"/>
        </w:rPr>
        <w:t>FETI –Trauma</w:t>
      </w:r>
      <w:r w:rsidR="006715EC">
        <w:rPr>
          <w:rFonts w:ascii="Times New Roman" w:hAnsi="Times New Roman" w:cs="Times New Roman"/>
          <w:i/>
          <w:sz w:val="24"/>
          <w:szCs w:val="24"/>
        </w:rPr>
        <w:t xml:space="preserve"> Informed</w:t>
      </w:r>
      <w:r w:rsidRPr="009804BB">
        <w:rPr>
          <w:rFonts w:ascii="Times New Roman" w:hAnsi="Times New Roman" w:cs="Times New Roman"/>
          <w:i/>
          <w:sz w:val="24"/>
          <w:szCs w:val="24"/>
        </w:rPr>
        <w:t xml:space="preserve"> Interview</w:t>
      </w:r>
      <w:r w:rsidR="006715EC">
        <w:rPr>
          <w:rFonts w:ascii="Times New Roman" w:hAnsi="Times New Roman" w:cs="Times New Roman"/>
          <w:i/>
          <w:sz w:val="24"/>
          <w:szCs w:val="24"/>
        </w:rPr>
        <w:t>s</w:t>
      </w:r>
      <w:r w:rsidR="0065690B">
        <w:rPr>
          <w:rFonts w:ascii="Times New Roman" w:hAnsi="Times New Roman" w:cs="Times New Roman"/>
          <w:i/>
          <w:sz w:val="24"/>
          <w:szCs w:val="24"/>
        </w:rPr>
        <w:t>: A trauma informed experience, part 1</w:t>
      </w:r>
      <w:r w:rsidRPr="009804BB">
        <w:rPr>
          <w:rFonts w:ascii="Times New Roman" w:hAnsi="Times New Roman" w:cs="Times New Roman"/>
          <w:i/>
          <w:sz w:val="24"/>
          <w:szCs w:val="24"/>
        </w:rPr>
        <w:t xml:space="preserve"> video</w:t>
      </w:r>
      <w:r w:rsidRPr="009804BB">
        <w:rPr>
          <w:rFonts w:ascii="Times New Roman" w:hAnsi="Times New Roman" w:cs="Times New Roman"/>
          <w:sz w:val="24"/>
          <w:szCs w:val="24"/>
        </w:rPr>
        <w:t xml:space="preserve">. Retrieved from </w:t>
      </w:r>
      <w:r w:rsidR="0065690B" w:rsidRPr="0065690B">
        <w:rPr>
          <w:rFonts w:ascii="Times New Roman" w:hAnsi="Times New Roman" w:cs="Times New Roman"/>
          <w:sz w:val="24"/>
          <w:szCs w:val="24"/>
        </w:rPr>
        <w:t>https://www.youtube.com/watch?v=oGa9QaXM_0E</w:t>
      </w:r>
    </w:p>
    <w:p w14:paraId="515D977F" w14:textId="77777777" w:rsidR="0065690B" w:rsidRDefault="0065690B" w:rsidP="000E0ED0">
      <w:pPr>
        <w:ind w:left="720" w:hanging="720"/>
        <w:contextualSpacing/>
        <w:rPr>
          <w:rFonts w:ascii="Times New Roman" w:hAnsi="Times New Roman" w:cs="Times New Roman"/>
          <w:sz w:val="24"/>
          <w:szCs w:val="24"/>
        </w:rPr>
      </w:pPr>
    </w:p>
    <w:p w14:paraId="0E89D362" w14:textId="77777777" w:rsidR="0065690B" w:rsidRDefault="0065690B" w:rsidP="000E0ED0">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t xml:space="preserve">Strand, Russell W. </w:t>
      </w:r>
      <w:r w:rsidRPr="009804BB">
        <w:rPr>
          <w:rFonts w:ascii="Times New Roman" w:hAnsi="Times New Roman" w:cs="Times New Roman"/>
          <w:i/>
          <w:sz w:val="24"/>
          <w:szCs w:val="24"/>
        </w:rPr>
        <w:t>FETI –Trauma</w:t>
      </w:r>
      <w:r>
        <w:rPr>
          <w:rFonts w:ascii="Times New Roman" w:hAnsi="Times New Roman" w:cs="Times New Roman"/>
          <w:i/>
          <w:sz w:val="24"/>
          <w:szCs w:val="24"/>
        </w:rPr>
        <w:t xml:space="preserve"> Informed</w:t>
      </w:r>
      <w:r w:rsidRPr="009804BB">
        <w:rPr>
          <w:rFonts w:ascii="Times New Roman" w:hAnsi="Times New Roman" w:cs="Times New Roman"/>
          <w:i/>
          <w:sz w:val="24"/>
          <w:szCs w:val="24"/>
        </w:rPr>
        <w:t xml:space="preserve"> Interview</w:t>
      </w:r>
      <w:r>
        <w:rPr>
          <w:rFonts w:ascii="Times New Roman" w:hAnsi="Times New Roman" w:cs="Times New Roman"/>
          <w:i/>
          <w:sz w:val="24"/>
          <w:szCs w:val="24"/>
        </w:rPr>
        <w:t>s: A trauma informed experience, part 2</w:t>
      </w:r>
      <w:r w:rsidRPr="009804BB">
        <w:rPr>
          <w:rFonts w:ascii="Times New Roman" w:hAnsi="Times New Roman" w:cs="Times New Roman"/>
          <w:i/>
          <w:sz w:val="24"/>
          <w:szCs w:val="24"/>
        </w:rPr>
        <w:t xml:space="preserve"> video</w:t>
      </w:r>
      <w:r w:rsidRPr="009804BB">
        <w:rPr>
          <w:rFonts w:ascii="Times New Roman" w:hAnsi="Times New Roman" w:cs="Times New Roman"/>
          <w:sz w:val="24"/>
          <w:szCs w:val="24"/>
        </w:rPr>
        <w:t>. Retrieved from</w:t>
      </w:r>
      <w:r>
        <w:rPr>
          <w:rFonts w:ascii="Times New Roman" w:hAnsi="Times New Roman" w:cs="Times New Roman"/>
          <w:sz w:val="24"/>
          <w:szCs w:val="24"/>
        </w:rPr>
        <w:t xml:space="preserve"> </w:t>
      </w:r>
      <w:r w:rsidRPr="0065690B">
        <w:rPr>
          <w:rFonts w:ascii="Times New Roman" w:hAnsi="Times New Roman" w:cs="Times New Roman"/>
          <w:sz w:val="24"/>
          <w:szCs w:val="24"/>
        </w:rPr>
        <w:t>https://www.youtube.com/watch?v=SrWxetO4dYY</w:t>
      </w:r>
    </w:p>
    <w:p w14:paraId="587F0DD3" w14:textId="77777777" w:rsidR="00032499" w:rsidRDefault="00032499" w:rsidP="000E0ED0">
      <w:pPr>
        <w:ind w:left="720" w:hanging="720"/>
        <w:contextualSpacing/>
        <w:rPr>
          <w:rFonts w:ascii="Times New Roman" w:hAnsi="Times New Roman" w:cs="Times New Roman"/>
          <w:sz w:val="24"/>
          <w:szCs w:val="24"/>
        </w:rPr>
      </w:pPr>
    </w:p>
    <w:p w14:paraId="1D422C79" w14:textId="77777777" w:rsidR="0065690B" w:rsidRDefault="0065690B" w:rsidP="000E0ED0">
      <w:pPr>
        <w:ind w:left="720" w:hanging="720"/>
        <w:rPr>
          <w:rFonts w:ascii="Times New Roman" w:hAnsi="Times New Roman" w:cs="Times New Roman"/>
          <w:sz w:val="24"/>
          <w:szCs w:val="24"/>
        </w:rPr>
      </w:pPr>
      <w:r>
        <w:rPr>
          <w:rFonts w:ascii="Times New Roman" w:hAnsi="Times New Roman" w:cs="Times New Roman"/>
          <w:sz w:val="24"/>
          <w:szCs w:val="24"/>
        </w:rPr>
        <w:t>Strand, R.W. (2018</w:t>
      </w:r>
      <w:r w:rsidRPr="00A11BDF">
        <w:rPr>
          <w:rFonts w:ascii="Times New Roman" w:hAnsi="Times New Roman" w:cs="Times New Roman"/>
          <w:sz w:val="24"/>
          <w:szCs w:val="24"/>
        </w:rPr>
        <w:t xml:space="preserve">). </w:t>
      </w:r>
      <w:r w:rsidRPr="00A11BDF">
        <w:rPr>
          <w:rFonts w:ascii="Times New Roman" w:hAnsi="Times New Roman" w:cs="Times New Roman"/>
          <w:i/>
          <w:sz w:val="24"/>
          <w:szCs w:val="24"/>
        </w:rPr>
        <w:t>The Forensic Experiential Trauma Interview (FETI)</w:t>
      </w:r>
      <w:r>
        <w:rPr>
          <w:rFonts w:ascii="Times New Roman" w:hAnsi="Times New Roman" w:cs="Times New Roman"/>
          <w:i/>
          <w:sz w:val="24"/>
          <w:szCs w:val="24"/>
        </w:rPr>
        <w:t xml:space="preserve">. </w:t>
      </w:r>
      <w:r w:rsidRPr="00A11BDF">
        <w:rPr>
          <w:rFonts w:ascii="Times New Roman" w:hAnsi="Times New Roman" w:cs="Times New Roman"/>
          <w:sz w:val="24"/>
          <w:szCs w:val="24"/>
        </w:rPr>
        <w:t>United States Army Military Police School</w:t>
      </w:r>
      <w:r>
        <w:rPr>
          <w:rFonts w:ascii="Times New Roman" w:hAnsi="Times New Roman" w:cs="Times New Roman"/>
          <w:sz w:val="24"/>
          <w:szCs w:val="24"/>
        </w:rPr>
        <w:t xml:space="preserve">. Retrieved from </w:t>
      </w:r>
      <w:r w:rsidRPr="00A11BDF">
        <w:rPr>
          <w:rFonts w:ascii="Times New Roman" w:hAnsi="Times New Roman" w:cs="Times New Roman"/>
          <w:sz w:val="24"/>
          <w:szCs w:val="24"/>
        </w:rPr>
        <w:t>https://www.mncasa.org/wp-content/uploads/2018/07/FETI-Public-Description.pdf</w:t>
      </w:r>
    </w:p>
    <w:p w14:paraId="0EB0E91D" w14:textId="77777777" w:rsidR="0065690B" w:rsidRPr="009804BB" w:rsidRDefault="0065690B" w:rsidP="000E0ED0">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t>Wicklander-Zulawski &amp; Associ</w:t>
      </w:r>
      <w:r>
        <w:rPr>
          <w:rFonts w:ascii="Times New Roman" w:hAnsi="Times New Roman" w:cs="Times New Roman"/>
          <w:sz w:val="24"/>
          <w:szCs w:val="24"/>
        </w:rPr>
        <w:t>ates, Second Edition. (2001</w:t>
      </w:r>
      <w:r w:rsidRPr="009804BB">
        <w:rPr>
          <w:rFonts w:ascii="Times New Roman" w:hAnsi="Times New Roman" w:cs="Times New Roman"/>
          <w:i/>
          <w:sz w:val="24"/>
          <w:szCs w:val="24"/>
        </w:rPr>
        <w:t>)</w:t>
      </w:r>
      <w:r w:rsidRPr="009804BB">
        <w:rPr>
          <w:rFonts w:ascii="Times New Roman" w:hAnsi="Times New Roman" w:cs="Times New Roman"/>
          <w:sz w:val="24"/>
          <w:szCs w:val="24"/>
        </w:rPr>
        <w:t>.</w:t>
      </w:r>
      <w:r w:rsidRPr="009804BB">
        <w:rPr>
          <w:rFonts w:ascii="Times New Roman" w:hAnsi="Times New Roman" w:cs="Times New Roman"/>
          <w:i/>
          <w:sz w:val="24"/>
          <w:szCs w:val="24"/>
        </w:rPr>
        <w:t xml:space="preserve"> Practical Aspects of Interview and Interrogation</w:t>
      </w:r>
      <w:r w:rsidRPr="009804BB">
        <w:rPr>
          <w:rFonts w:ascii="Times New Roman" w:hAnsi="Times New Roman" w:cs="Times New Roman"/>
          <w:sz w:val="24"/>
          <w:szCs w:val="24"/>
        </w:rPr>
        <w:t>.</w:t>
      </w:r>
    </w:p>
    <w:p w14:paraId="33EBB821" w14:textId="77777777" w:rsidR="0065690B" w:rsidRDefault="0065690B" w:rsidP="000E0ED0">
      <w:pPr>
        <w:ind w:left="720" w:hanging="720"/>
        <w:rPr>
          <w:rFonts w:ascii="Times New Roman" w:hAnsi="Times New Roman" w:cs="Times New Roman"/>
          <w:sz w:val="24"/>
          <w:szCs w:val="24"/>
        </w:rPr>
      </w:pPr>
    </w:p>
    <w:p w14:paraId="7503A579" w14:textId="77777777" w:rsidR="00F015F2" w:rsidRPr="009804BB" w:rsidRDefault="001F2E4B" w:rsidP="000E0ED0">
      <w:pPr>
        <w:ind w:left="720" w:hanging="720"/>
        <w:rPr>
          <w:rFonts w:ascii="Times New Roman" w:hAnsi="Times New Roman" w:cs="Times New Roman"/>
          <w:b/>
          <w:sz w:val="24"/>
          <w:szCs w:val="24"/>
        </w:rPr>
      </w:pPr>
      <w:r>
        <w:rPr>
          <w:rFonts w:ascii="Times New Roman" w:hAnsi="Times New Roman" w:cs="Times New Roman"/>
          <w:b/>
          <w:sz w:val="24"/>
          <w:szCs w:val="24"/>
        </w:rPr>
        <w:t>Further reading</w:t>
      </w:r>
      <w:r w:rsidR="0065690B">
        <w:rPr>
          <w:rFonts w:ascii="Times New Roman" w:hAnsi="Times New Roman" w:cs="Times New Roman"/>
          <w:b/>
          <w:sz w:val="24"/>
          <w:szCs w:val="24"/>
        </w:rPr>
        <w:t>:</w:t>
      </w:r>
    </w:p>
    <w:p w14:paraId="27F00AD8" w14:textId="77777777" w:rsidR="002E222B" w:rsidRPr="002E222B" w:rsidRDefault="002E222B" w:rsidP="000E0ED0">
      <w:pPr>
        <w:ind w:left="720" w:hanging="720"/>
        <w:rPr>
          <w:rFonts w:ascii="Times New Roman" w:hAnsi="Times New Roman" w:cs="Times New Roman"/>
          <w:sz w:val="24"/>
          <w:szCs w:val="24"/>
        </w:rPr>
      </w:pPr>
      <w:r w:rsidRPr="002E222B">
        <w:rPr>
          <w:rFonts w:ascii="Times New Roman" w:hAnsi="Times New Roman" w:cs="Times New Roman"/>
          <w:sz w:val="24"/>
          <w:szCs w:val="24"/>
        </w:rPr>
        <w:t>Bedard-Gilligan, M., &amp; Zoellner, L. A. (2012). Dissociation and memory fragmentation in post-traumatic stress disorder: An evaluation of the dissociative encoding hypothesis. Memory, 20(3), 277-299.</w:t>
      </w:r>
    </w:p>
    <w:p w14:paraId="3EDCCBEC" w14:textId="77777777" w:rsidR="002E222B" w:rsidRPr="002E222B" w:rsidRDefault="002E222B" w:rsidP="000E0ED0">
      <w:pPr>
        <w:ind w:left="720" w:hanging="720"/>
        <w:rPr>
          <w:rFonts w:ascii="Times New Roman" w:hAnsi="Times New Roman" w:cs="Times New Roman"/>
          <w:sz w:val="24"/>
          <w:szCs w:val="24"/>
        </w:rPr>
      </w:pPr>
      <w:r w:rsidRPr="002E222B">
        <w:rPr>
          <w:rFonts w:ascii="Times New Roman" w:hAnsi="Times New Roman" w:cs="Times New Roman"/>
          <w:sz w:val="24"/>
          <w:szCs w:val="24"/>
        </w:rPr>
        <w:t>Campbell, R. (2013, January 31). NIJ. Interview with Dr. Rebecca Campbell on the Neurobiology of Sexual Assault (2 of 3). Retrieved from https://www.youtube.com/watch?v=usmJ0YEpOec</w:t>
      </w:r>
    </w:p>
    <w:p w14:paraId="3787F334" w14:textId="77777777" w:rsidR="007505CA" w:rsidRDefault="0092311F" w:rsidP="000E0ED0">
      <w:pPr>
        <w:ind w:left="720" w:hanging="720"/>
        <w:rPr>
          <w:rFonts w:ascii="Times New Roman" w:hAnsi="Times New Roman" w:cs="Times New Roman"/>
          <w:sz w:val="24"/>
          <w:szCs w:val="24"/>
          <w:shd w:val="clear" w:color="auto" w:fill="FFFFFF"/>
        </w:rPr>
      </w:pPr>
      <w:r w:rsidRPr="00363AD5">
        <w:rPr>
          <w:rFonts w:ascii="Times New Roman" w:hAnsi="Times New Roman" w:cs="Times New Roman"/>
          <w:sz w:val="24"/>
          <w:szCs w:val="24"/>
          <w:shd w:val="clear" w:color="auto" w:fill="FFFFFF"/>
        </w:rPr>
        <w:t>Federal Law Enforcement Training Center</w:t>
      </w:r>
      <w:r>
        <w:rPr>
          <w:rFonts w:ascii="Times New Roman" w:hAnsi="Times New Roman" w:cs="Times New Roman"/>
          <w:sz w:val="24"/>
          <w:szCs w:val="24"/>
          <w:shd w:val="clear" w:color="auto" w:fill="FFFFFF"/>
        </w:rPr>
        <w:t xml:space="preserve"> (2018). The Cognitive Interview-Video. </w:t>
      </w:r>
      <w:hyperlink r:id="rId243" w:history="1">
        <w:r w:rsidR="007505CA" w:rsidRPr="004A59E2">
          <w:rPr>
            <w:rStyle w:val="Hyperlink"/>
            <w:rFonts w:ascii="Times New Roman" w:hAnsi="Times New Roman" w:cs="Times New Roman"/>
            <w:sz w:val="24"/>
            <w:szCs w:val="24"/>
            <w:shd w:val="clear" w:color="auto" w:fill="FFFFFF"/>
          </w:rPr>
          <w:t>https://www.youtube.com/watch?v=tPT6AdKvpcw</w:t>
        </w:r>
      </w:hyperlink>
      <w:r>
        <w:rPr>
          <w:rFonts w:ascii="Times New Roman" w:hAnsi="Times New Roman" w:cs="Times New Roman"/>
          <w:sz w:val="24"/>
          <w:szCs w:val="24"/>
          <w:shd w:val="clear" w:color="auto" w:fill="FFFFFF"/>
        </w:rPr>
        <w:t>.</w:t>
      </w:r>
    </w:p>
    <w:p w14:paraId="7589DCE4" w14:textId="77777777" w:rsidR="002E222B" w:rsidRPr="002E222B" w:rsidRDefault="002E222B" w:rsidP="000E0ED0">
      <w:pPr>
        <w:ind w:left="720" w:hanging="720"/>
        <w:rPr>
          <w:rFonts w:ascii="Times New Roman" w:hAnsi="Times New Roman" w:cs="Times New Roman"/>
          <w:sz w:val="24"/>
          <w:szCs w:val="24"/>
        </w:rPr>
      </w:pPr>
      <w:r w:rsidRPr="002E222B">
        <w:rPr>
          <w:rFonts w:ascii="Times New Roman" w:hAnsi="Times New Roman" w:cs="Times New Roman"/>
          <w:sz w:val="24"/>
          <w:szCs w:val="24"/>
        </w:rPr>
        <w:lastRenderedPageBreak/>
        <w:t>Gagnon, S. A., &amp; Wagner, A. D. (2016). Acute stress and episodic memory retrieval: neurobiological mechanisms and behavioral consequences. Annals of the New York Academy of Sciences, 1369(1), 55-75.</w:t>
      </w:r>
    </w:p>
    <w:p w14:paraId="44EC1036" w14:textId="77777777" w:rsidR="002E222B" w:rsidRPr="002E222B" w:rsidRDefault="002E222B" w:rsidP="000E0ED0">
      <w:pPr>
        <w:ind w:left="720" w:hanging="720"/>
        <w:rPr>
          <w:rFonts w:ascii="Times New Roman" w:hAnsi="Times New Roman" w:cs="Times New Roman"/>
          <w:sz w:val="24"/>
          <w:szCs w:val="24"/>
        </w:rPr>
      </w:pPr>
      <w:r w:rsidRPr="002E222B">
        <w:rPr>
          <w:rFonts w:ascii="Times New Roman" w:hAnsi="Times New Roman" w:cs="Times New Roman"/>
          <w:sz w:val="24"/>
          <w:szCs w:val="24"/>
        </w:rPr>
        <w:t>Geiselman, R. E. (2010). Rest and eyewitness memory recall. American Journal of Forensic Psychology, 28(2), 65-69.</w:t>
      </w:r>
    </w:p>
    <w:p w14:paraId="2F36CB59" w14:textId="77777777" w:rsidR="0092311F" w:rsidRDefault="0092311F" w:rsidP="000E0ED0">
      <w:pPr>
        <w:ind w:left="720" w:hanging="720"/>
        <w:rPr>
          <w:rFonts w:ascii="Times New Roman" w:hAnsi="Times New Roman" w:cs="Times New Roman"/>
          <w:sz w:val="24"/>
          <w:szCs w:val="24"/>
          <w:shd w:val="clear" w:color="auto" w:fill="FFFFFF"/>
        </w:rPr>
      </w:pPr>
      <w:r>
        <w:rPr>
          <w:rFonts w:ascii="Times New Roman" w:hAnsi="Times New Roman" w:cs="Times New Roman"/>
          <w:sz w:val="24"/>
          <w:szCs w:val="24"/>
        </w:rPr>
        <w:t xml:space="preserve">Handler, A. &amp; </w:t>
      </w:r>
      <w:proofErr w:type="spellStart"/>
      <w:r w:rsidRPr="00A2599E">
        <w:rPr>
          <w:rFonts w:ascii="Times New Roman" w:hAnsi="Times New Roman" w:cs="Times New Roman"/>
          <w:sz w:val="24"/>
          <w:szCs w:val="24"/>
        </w:rPr>
        <w:t>Frühholz</w:t>
      </w:r>
      <w:proofErr w:type="spellEnd"/>
      <w:r>
        <w:rPr>
          <w:rFonts w:ascii="Times New Roman" w:hAnsi="Times New Roman" w:cs="Times New Roman"/>
          <w:sz w:val="24"/>
          <w:szCs w:val="24"/>
        </w:rPr>
        <w:t>, S. (2021).</w:t>
      </w:r>
      <w:r w:rsidRPr="00A2599E">
        <w:rPr>
          <w:rFonts w:ascii="Times New Roman" w:hAnsi="Times New Roman" w:cs="Times New Roman"/>
          <w:sz w:val="24"/>
          <w:szCs w:val="24"/>
        </w:rPr>
        <w:t xml:space="preserve"> Eyewitness Memory for Person Identification: Predicting </w:t>
      </w:r>
      <w:proofErr w:type="spellStart"/>
      <w:r w:rsidRPr="00A2599E">
        <w:rPr>
          <w:rFonts w:ascii="Times New Roman" w:hAnsi="Times New Roman" w:cs="Times New Roman"/>
          <w:sz w:val="24"/>
          <w:szCs w:val="24"/>
        </w:rPr>
        <w:t>Mugbook</w:t>
      </w:r>
      <w:proofErr w:type="spellEnd"/>
      <w:r w:rsidRPr="00A2599E">
        <w:rPr>
          <w:rFonts w:ascii="Times New Roman" w:hAnsi="Times New Roman" w:cs="Times New Roman"/>
          <w:sz w:val="24"/>
          <w:szCs w:val="24"/>
        </w:rPr>
        <w:t xml:space="preserve"> Recognition Accuracy According to Person Description Abilities and Subjective Confidence of</w:t>
      </w:r>
      <w:r>
        <w:rPr>
          <w:rFonts w:ascii="Times New Roman" w:hAnsi="Times New Roman" w:cs="Times New Roman"/>
          <w:sz w:val="24"/>
          <w:szCs w:val="24"/>
        </w:rPr>
        <w:t xml:space="preserve"> Witnesses. </w:t>
      </w:r>
      <w:r w:rsidRPr="00363AD5">
        <w:rPr>
          <w:rFonts w:ascii="Times New Roman" w:hAnsi="Times New Roman" w:cs="Times New Roman"/>
          <w:i/>
          <w:sz w:val="24"/>
          <w:szCs w:val="24"/>
        </w:rPr>
        <w:t>Frontiers in psychology, 12</w:t>
      </w:r>
      <w:r w:rsidRPr="00363AD5">
        <w:rPr>
          <w:rFonts w:ascii="Times New Roman" w:hAnsi="Times New Roman" w:cs="Times New Roman"/>
          <w:sz w:val="24"/>
          <w:szCs w:val="24"/>
          <w:shd w:val="clear" w:color="auto" w:fill="FFFFFF"/>
        </w:rPr>
        <w:t xml:space="preserve">, </w:t>
      </w:r>
      <w:r w:rsidRPr="00363AD5">
        <w:rPr>
          <w:rFonts w:ascii="Times New Roman" w:hAnsi="Times New Roman" w:cs="Times New Roman"/>
          <w:sz w:val="24"/>
          <w:szCs w:val="24"/>
        </w:rPr>
        <w:t>675956</w:t>
      </w:r>
      <w:r w:rsidRPr="00363AD5">
        <w:rPr>
          <w:rFonts w:ascii="Times New Roman" w:hAnsi="Times New Roman" w:cs="Times New Roman"/>
          <w:sz w:val="24"/>
          <w:szCs w:val="24"/>
          <w:shd w:val="clear" w:color="auto" w:fill="FFFFFF"/>
        </w:rPr>
        <w:t xml:space="preserve">. </w:t>
      </w:r>
      <w:hyperlink r:id="rId244" w:history="1">
        <w:r w:rsidRPr="004A59E2">
          <w:rPr>
            <w:rStyle w:val="Hyperlink"/>
            <w:rFonts w:ascii="Times New Roman" w:hAnsi="Times New Roman" w:cs="Times New Roman"/>
            <w:sz w:val="24"/>
            <w:szCs w:val="24"/>
            <w:shd w:val="clear" w:color="auto" w:fill="FFFFFF"/>
          </w:rPr>
          <w:t>https://doi.org/10.3389/fpsyg.2021.675956</w:t>
        </w:r>
      </w:hyperlink>
    </w:p>
    <w:p w14:paraId="6423E61A" w14:textId="77777777" w:rsidR="002E222B" w:rsidRPr="00A83952" w:rsidRDefault="002E222B" w:rsidP="000E0ED0">
      <w:pPr>
        <w:ind w:left="720" w:hanging="720"/>
        <w:rPr>
          <w:rFonts w:ascii="Times New Roman" w:hAnsi="Times New Roman" w:cs="Times New Roman"/>
          <w:sz w:val="24"/>
          <w:szCs w:val="24"/>
        </w:rPr>
      </w:pPr>
      <w:proofErr w:type="spellStart"/>
      <w:r w:rsidRPr="00A83952">
        <w:rPr>
          <w:rFonts w:ascii="Times New Roman" w:hAnsi="Times New Roman" w:cs="Times New Roman"/>
          <w:sz w:val="24"/>
          <w:szCs w:val="24"/>
        </w:rPr>
        <w:t>Koehnken</w:t>
      </w:r>
      <w:proofErr w:type="spellEnd"/>
      <w:r w:rsidRPr="00A83952">
        <w:rPr>
          <w:rFonts w:ascii="Times New Roman" w:hAnsi="Times New Roman" w:cs="Times New Roman"/>
          <w:sz w:val="24"/>
          <w:szCs w:val="24"/>
        </w:rPr>
        <w:t>, G., Milne, R., Memon, A., &amp; Bull, R. (1999). The cognitive interview: A meta-analysis. Psychology, Crime and Law, 5, 3-27.</w:t>
      </w:r>
    </w:p>
    <w:p w14:paraId="503F6C4E" w14:textId="77777777" w:rsidR="002E222B" w:rsidRPr="00A83952" w:rsidRDefault="002E222B" w:rsidP="000E0ED0">
      <w:pPr>
        <w:ind w:left="720" w:hanging="720"/>
        <w:rPr>
          <w:rFonts w:ascii="Times New Roman" w:hAnsi="Times New Roman" w:cs="Times New Roman"/>
          <w:sz w:val="24"/>
          <w:szCs w:val="24"/>
        </w:rPr>
      </w:pPr>
      <w:r w:rsidRPr="00A83952">
        <w:rPr>
          <w:rFonts w:ascii="Times New Roman" w:hAnsi="Times New Roman" w:cs="Times New Roman"/>
          <w:sz w:val="24"/>
          <w:szCs w:val="24"/>
        </w:rPr>
        <w:t xml:space="preserve">Levine, L. J., &amp; Edelstein, R. S. (2009). Emotion and memory narrowing: A review and goal-relevance </w:t>
      </w:r>
      <w:r w:rsidR="006715EC" w:rsidRPr="00A83952">
        <w:rPr>
          <w:rFonts w:ascii="Times New Roman" w:hAnsi="Times New Roman" w:cs="Times New Roman"/>
          <w:sz w:val="24"/>
          <w:szCs w:val="24"/>
        </w:rPr>
        <w:t>approach. Cognition</w:t>
      </w:r>
      <w:r w:rsidRPr="00A83952">
        <w:rPr>
          <w:rFonts w:ascii="Times New Roman" w:hAnsi="Times New Roman" w:cs="Times New Roman"/>
          <w:sz w:val="24"/>
          <w:szCs w:val="24"/>
        </w:rPr>
        <w:t xml:space="preserve"> and Emotion, 23(5), 833-875.</w:t>
      </w:r>
    </w:p>
    <w:p w14:paraId="2C2AC5A7" w14:textId="77777777" w:rsidR="001A4F64" w:rsidRDefault="002E222B" w:rsidP="000E0ED0">
      <w:pPr>
        <w:ind w:left="720" w:hanging="720"/>
        <w:rPr>
          <w:rFonts w:ascii="Times New Roman" w:hAnsi="Times New Roman" w:cs="Times New Roman"/>
          <w:sz w:val="24"/>
          <w:szCs w:val="24"/>
        </w:rPr>
      </w:pPr>
      <w:r w:rsidRPr="00A83952">
        <w:rPr>
          <w:rFonts w:ascii="Times New Roman" w:hAnsi="Times New Roman" w:cs="Times New Roman"/>
          <w:sz w:val="24"/>
          <w:szCs w:val="24"/>
        </w:rPr>
        <w:t xml:space="preserve">Lewinsky, W. (2014). Force Science Institute. Force Science News #254: Force Science Institute details reasons for delaying interviews with OIS survivors. Retrieved from    </w:t>
      </w:r>
      <w:hyperlink r:id="rId245" w:history="1">
        <w:r w:rsidR="001A4F64" w:rsidRPr="004D7466">
          <w:rPr>
            <w:rStyle w:val="Hyperlink"/>
            <w:rFonts w:ascii="Times New Roman" w:hAnsi="Times New Roman" w:cs="Times New Roman"/>
            <w:sz w:val="24"/>
            <w:szCs w:val="24"/>
          </w:rPr>
          <w:t>https://www.forcescience.com/2014/05/force-science-institute-details-reasons-for-delaying-interviews-with-ois-survivors/</w:t>
        </w:r>
      </w:hyperlink>
    </w:p>
    <w:p w14:paraId="7FED5EEC" w14:textId="77777777" w:rsidR="006715EC" w:rsidRPr="00A83952" w:rsidRDefault="002E222B" w:rsidP="000E0ED0">
      <w:pPr>
        <w:ind w:left="720" w:hanging="720"/>
        <w:rPr>
          <w:rFonts w:ascii="Times New Roman" w:hAnsi="Times New Roman" w:cs="Times New Roman"/>
          <w:sz w:val="24"/>
          <w:szCs w:val="24"/>
        </w:rPr>
      </w:pPr>
      <w:r w:rsidRPr="00A83952">
        <w:rPr>
          <w:rFonts w:ascii="Times New Roman" w:hAnsi="Times New Roman" w:cs="Times New Roman"/>
          <w:sz w:val="24"/>
          <w:szCs w:val="24"/>
        </w:rPr>
        <w:t xml:space="preserve">Lisak, D. (2002). The neurobiology of trauma. Unpublished article. Retrieved from </w:t>
      </w:r>
      <w:r w:rsidR="006715EC" w:rsidRPr="006715EC">
        <w:rPr>
          <w:rFonts w:ascii="Times New Roman" w:hAnsi="Times New Roman" w:cs="Times New Roman"/>
          <w:sz w:val="24"/>
          <w:szCs w:val="24"/>
        </w:rPr>
        <w:t>https://evawintl.org/wp-content/uploads/LisakNeurobiologyIPSA-1.pdf</w:t>
      </w:r>
    </w:p>
    <w:p w14:paraId="505F79F8" w14:textId="77777777" w:rsidR="002E222B" w:rsidRPr="00A83952" w:rsidRDefault="002E222B" w:rsidP="000E0ED0">
      <w:pPr>
        <w:ind w:left="720" w:hanging="720"/>
        <w:rPr>
          <w:rFonts w:ascii="Times New Roman" w:hAnsi="Times New Roman" w:cs="Times New Roman"/>
          <w:sz w:val="24"/>
          <w:szCs w:val="24"/>
        </w:rPr>
      </w:pPr>
      <w:r w:rsidRPr="00A83952">
        <w:rPr>
          <w:rFonts w:ascii="Times New Roman" w:hAnsi="Times New Roman" w:cs="Times New Roman"/>
          <w:sz w:val="24"/>
          <w:szCs w:val="24"/>
        </w:rPr>
        <w:t>Lisak D &amp; Hopper, J. (2014, December 09). Why Rape &amp; Trauma Survivors Have Fragmented and Incomplete Memories. Retrieved from http://time.com/3625414/rape-trauma-brain-memory</w:t>
      </w:r>
    </w:p>
    <w:p w14:paraId="79D71135" w14:textId="77777777" w:rsidR="0092311F" w:rsidRPr="00577223" w:rsidRDefault="0092311F" w:rsidP="000E0ED0">
      <w:pPr>
        <w:ind w:left="720" w:hanging="720"/>
        <w:rPr>
          <w:rFonts w:ascii="Times New Roman" w:hAnsi="Times New Roman" w:cs="Times New Roman"/>
          <w:sz w:val="24"/>
          <w:szCs w:val="24"/>
        </w:rPr>
      </w:pPr>
      <w:r w:rsidRPr="008E099D">
        <w:rPr>
          <w:rFonts w:ascii="Times New Roman" w:hAnsi="Times New Roman" w:cs="Times New Roman"/>
          <w:sz w:val="24"/>
          <w:szCs w:val="24"/>
        </w:rPr>
        <w:t xml:space="preserve">Monds, L. A., Howard, M., Paterson, H. M., &amp; Kemp, R. I. (2019). The effects of perceived memory ability on memory conformity for an event. </w:t>
      </w:r>
      <w:r w:rsidRPr="008E099D">
        <w:rPr>
          <w:rFonts w:ascii="Times New Roman" w:hAnsi="Times New Roman" w:cs="Times New Roman"/>
          <w:i/>
          <w:sz w:val="24"/>
          <w:szCs w:val="24"/>
        </w:rPr>
        <w:t>Psychology and Law, 26</w:t>
      </w:r>
      <w:r w:rsidRPr="008E099D">
        <w:rPr>
          <w:rFonts w:ascii="Times New Roman" w:hAnsi="Times New Roman" w:cs="Times New Roman"/>
          <w:sz w:val="24"/>
          <w:szCs w:val="24"/>
        </w:rPr>
        <w:t>(4), 580–592. https://doi.org/10.1080/13218719.2018.1556130</w:t>
      </w:r>
    </w:p>
    <w:p w14:paraId="4ABC1098" w14:textId="77777777" w:rsidR="00F015F2" w:rsidRDefault="00640806" w:rsidP="000E0ED0">
      <w:pPr>
        <w:ind w:left="720" w:hanging="720"/>
        <w:rPr>
          <w:rFonts w:ascii="Times New Roman" w:hAnsi="Times New Roman" w:cs="Times New Roman"/>
          <w:sz w:val="24"/>
          <w:szCs w:val="24"/>
        </w:rPr>
      </w:pPr>
      <w:r w:rsidRPr="00640806">
        <w:rPr>
          <w:rFonts w:ascii="Times New Roman" w:hAnsi="Times New Roman" w:cs="Times New Roman"/>
          <w:sz w:val="24"/>
          <w:szCs w:val="24"/>
        </w:rPr>
        <w:t>Ridley,</w:t>
      </w:r>
      <w:r>
        <w:rPr>
          <w:rFonts w:ascii="Times New Roman" w:hAnsi="Times New Roman" w:cs="Times New Roman"/>
          <w:sz w:val="24"/>
          <w:szCs w:val="24"/>
        </w:rPr>
        <w:t xml:space="preserve"> A.M., Gabbert</w:t>
      </w:r>
      <w:r w:rsidRPr="00640806">
        <w:rPr>
          <w:rFonts w:ascii="Times New Roman" w:hAnsi="Times New Roman" w:cs="Times New Roman"/>
          <w:sz w:val="24"/>
          <w:szCs w:val="24"/>
        </w:rPr>
        <w:t>,</w:t>
      </w:r>
      <w:r>
        <w:rPr>
          <w:rFonts w:ascii="Times New Roman" w:hAnsi="Times New Roman" w:cs="Times New Roman"/>
          <w:sz w:val="24"/>
          <w:szCs w:val="24"/>
        </w:rPr>
        <w:t xml:space="preserve"> F., </w:t>
      </w:r>
      <w:r w:rsidRPr="00640806">
        <w:rPr>
          <w:rFonts w:ascii="Times New Roman" w:hAnsi="Times New Roman" w:cs="Times New Roman"/>
          <w:sz w:val="24"/>
          <w:szCs w:val="24"/>
        </w:rPr>
        <w:t xml:space="preserve">La </w:t>
      </w:r>
      <w:proofErr w:type="spellStart"/>
      <w:r w:rsidRPr="00640806">
        <w:rPr>
          <w:rFonts w:ascii="Times New Roman" w:hAnsi="Times New Roman" w:cs="Times New Roman"/>
          <w:sz w:val="24"/>
          <w:szCs w:val="24"/>
        </w:rPr>
        <w:t>Rooy</w:t>
      </w:r>
      <w:proofErr w:type="spellEnd"/>
      <w:r>
        <w:rPr>
          <w:rFonts w:ascii="Times New Roman" w:hAnsi="Times New Roman" w:cs="Times New Roman"/>
          <w:sz w:val="24"/>
          <w:szCs w:val="24"/>
        </w:rPr>
        <w:t>, D.J. (</w:t>
      </w:r>
      <w:r w:rsidR="003C0A96">
        <w:rPr>
          <w:rFonts w:ascii="Times New Roman" w:hAnsi="Times New Roman" w:cs="Times New Roman"/>
          <w:sz w:val="24"/>
          <w:szCs w:val="24"/>
        </w:rPr>
        <w:t>2013</w:t>
      </w:r>
      <w:r>
        <w:rPr>
          <w:rFonts w:ascii="Times New Roman" w:hAnsi="Times New Roman" w:cs="Times New Roman"/>
          <w:sz w:val="24"/>
          <w:szCs w:val="24"/>
        </w:rPr>
        <w:t xml:space="preserve">). </w:t>
      </w:r>
      <w:r w:rsidRPr="00640806">
        <w:rPr>
          <w:rFonts w:ascii="Times New Roman" w:hAnsi="Times New Roman" w:cs="Times New Roman"/>
          <w:sz w:val="24"/>
          <w:szCs w:val="24"/>
        </w:rPr>
        <w:t xml:space="preserve"> </w:t>
      </w:r>
      <w:r w:rsidRPr="00650123">
        <w:rPr>
          <w:rFonts w:ascii="Times New Roman" w:hAnsi="Times New Roman" w:cs="Times New Roman"/>
          <w:i/>
          <w:sz w:val="24"/>
          <w:szCs w:val="24"/>
        </w:rPr>
        <w:t xml:space="preserve">Suggestibility and Memory Conformity. In Legal Contexts: Psychological Research and Forensic </w:t>
      </w:r>
      <w:r w:rsidR="00363AD5" w:rsidRPr="00650123">
        <w:rPr>
          <w:rFonts w:ascii="Times New Roman" w:hAnsi="Times New Roman" w:cs="Times New Roman"/>
          <w:i/>
          <w:sz w:val="24"/>
          <w:szCs w:val="24"/>
        </w:rPr>
        <w:t>Implications</w:t>
      </w:r>
      <w:r w:rsidR="00363AD5">
        <w:rPr>
          <w:rFonts w:ascii="Times New Roman" w:hAnsi="Times New Roman" w:cs="Times New Roman"/>
          <w:sz w:val="24"/>
          <w:szCs w:val="24"/>
        </w:rPr>
        <w:t>.</w:t>
      </w:r>
      <w:r w:rsidR="00363AD5" w:rsidRPr="003C0A96">
        <w:rPr>
          <w:rFonts w:ascii="Times New Roman" w:hAnsi="Times New Roman" w:cs="Times New Roman"/>
          <w:sz w:val="24"/>
          <w:szCs w:val="24"/>
        </w:rPr>
        <w:t xml:space="preserve"> Wiley</w:t>
      </w:r>
      <w:r w:rsidR="003C0A96" w:rsidRPr="003C0A96">
        <w:rPr>
          <w:rFonts w:ascii="Times New Roman" w:hAnsi="Times New Roman" w:cs="Times New Roman"/>
          <w:sz w:val="24"/>
          <w:szCs w:val="24"/>
        </w:rPr>
        <w:t>-Blackwell</w:t>
      </w:r>
      <w:r w:rsidR="008E099D">
        <w:rPr>
          <w:rFonts w:ascii="Times New Roman" w:hAnsi="Times New Roman" w:cs="Times New Roman"/>
          <w:sz w:val="24"/>
          <w:szCs w:val="24"/>
        </w:rPr>
        <w:t>.</w:t>
      </w:r>
    </w:p>
    <w:p w14:paraId="2BD57841" w14:textId="77777777" w:rsidR="00363AD5" w:rsidRDefault="00363AD5">
      <w:pPr>
        <w:rPr>
          <w:rFonts w:ascii="Times New Roman" w:hAnsi="Times New Roman" w:cs="Times New Roman"/>
          <w:sz w:val="24"/>
          <w:szCs w:val="24"/>
          <w:shd w:val="clear" w:color="auto" w:fill="FFFFFF"/>
        </w:rPr>
      </w:pPr>
    </w:p>
    <w:p w14:paraId="377311B5" w14:textId="77777777" w:rsidR="008D27D2" w:rsidRPr="00A2599E" w:rsidRDefault="008D27D2">
      <w:pPr>
        <w:rPr>
          <w:rFonts w:ascii="Times New Roman" w:hAnsi="Times New Roman" w:cs="Times New Roman"/>
          <w:color w:val="303030"/>
          <w:sz w:val="24"/>
          <w:szCs w:val="24"/>
          <w:shd w:val="clear" w:color="auto" w:fill="FFFFFF"/>
        </w:rPr>
      </w:pPr>
      <w:r w:rsidRPr="00A2599E">
        <w:rPr>
          <w:rFonts w:ascii="Times New Roman" w:hAnsi="Times New Roman" w:cs="Times New Roman"/>
          <w:b/>
          <w:sz w:val="24"/>
          <w:szCs w:val="24"/>
        </w:rPr>
        <w:br w:type="page"/>
      </w:r>
    </w:p>
    <w:p w14:paraId="547B1A27" w14:textId="77777777" w:rsidR="008D27D2" w:rsidRDefault="008D27D2" w:rsidP="00F015F2">
      <w:pPr>
        <w:jc w:val="center"/>
        <w:rPr>
          <w:rFonts w:ascii="Times New Roman" w:hAnsi="Times New Roman" w:cs="Times New Roman"/>
          <w:b/>
          <w:sz w:val="40"/>
          <w:szCs w:val="24"/>
        </w:rPr>
      </w:pPr>
    </w:p>
    <w:p w14:paraId="11A73C5D" w14:textId="77777777" w:rsidR="008D27D2" w:rsidRDefault="008D27D2" w:rsidP="00F015F2">
      <w:pPr>
        <w:jc w:val="center"/>
        <w:rPr>
          <w:rFonts w:ascii="Times New Roman" w:hAnsi="Times New Roman" w:cs="Times New Roman"/>
          <w:b/>
          <w:sz w:val="40"/>
          <w:szCs w:val="24"/>
        </w:rPr>
      </w:pPr>
    </w:p>
    <w:p w14:paraId="57C3685E" w14:textId="77777777" w:rsidR="008D27D2" w:rsidRDefault="008D27D2" w:rsidP="00F015F2">
      <w:pPr>
        <w:jc w:val="center"/>
        <w:rPr>
          <w:rFonts w:ascii="Times New Roman" w:hAnsi="Times New Roman" w:cs="Times New Roman"/>
          <w:b/>
          <w:sz w:val="40"/>
          <w:szCs w:val="24"/>
        </w:rPr>
      </w:pPr>
    </w:p>
    <w:p w14:paraId="7E87BAE8" w14:textId="77777777" w:rsidR="008D27D2" w:rsidRDefault="008D27D2" w:rsidP="00F015F2">
      <w:pPr>
        <w:jc w:val="center"/>
        <w:rPr>
          <w:rFonts w:ascii="Times New Roman" w:hAnsi="Times New Roman" w:cs="Times New Roman"/>
          <w:b/>
          <w:sz w:val="40"/>
          <w:szCs w:val="24"/>
        </w:rPr>
      </w:pPr>
    </w:p>
    <w:p w14:paraId="381A518A" w14:textId="77777777" w:rsidR="008D27D2" w:rsidRDefault="008D27D2" w:rsidP="00F015F2">
      <w:pPr>
        <w:jc w:val="center"/>
        <w:rPr>
          <w:rFonts w:ascii="Times New Roman" w:hAnsi="Times New Roman" w:cs="Times New Roman"/>
          <w:b/>
          <w:sz w:val="40"/>
          <w:szCs w:val="24"/>
        </w:rPr>
      </w:pPr>
    </w:p>
    <w:p w14:paraId="64B6ED54" w14:textId="77777777" w:rsidR="008D27D2" w:rsidRDefault="008D27D2" w:rsidP="00F015F2">
      <w:pPr>
        <w:jc w:val="center"/>
        <w:rPr>
          <w:rFonts w:ascii="Times New Roman" w:hAnsi="Times New Roman" w:cs="Times New Roman"/>
          <w:b/>
          <w:sz w:val="40"/>
          <w:szCs w:val="24"/>
        </w:rPr>
      </w:pPr>
    </w:p>
    <w:p w14:paraId="58BB9352" w14:textId="77777777" w:rsidR="008D27D2" w:rsidRDefault="008D27D2" w:rsidP="00F015F2">
      <w:pPr>
        <w:jc w:val="center"/>
        <w:rPr>
          <w:rFonts w:ascii="Times New Roman" w:hAnsi="Times New Roman" w:cs="Times New Roman"/>
          <w:b/>
          <w:sz w:val="40"/>
          <w:szCs w:val="24"/>
        </w:rPr>
      </w:pPr>
    </w:p>
    <w:p w14:paraId="2F0F8888" w14:textId="77777777" w:rsidR="008D27D2" w:rsidRDefault="008D27D2" w:rsidP="00F015F2">
      <w:pPr>
        <w:jc w:val="center"/>
        <w:rPr>
          <w:rFonts w:ascii="Times New Roman" w:hAnsi="Times New Roman" w:cs="Times New Roman"/>
          <w:b/>
          <w:sz w:val="40"/>
          <w:szCs w:val="24"/>
        </w:rPr>
      </w:pPr>
    </w:p>
    <w:p w14:paraId="01F597C9" w14:textId="77777777" w:rsidR="008D27D2" w:rsidRDefault="008D27D2" w:rsidP="00F015F2">
      <w:pPr>
        <w:jc w:val="center"/>
        <w:rPr>
          <w:rFonts w:ascii="Times New Roman" w:hAnsi="Times New Roman" w:cs="Times New Roman"/>
          <w:b/>
          <w:sz w:val="40"/>
          <w:szCs w:val="24"/>
        </w:rPr>
      </w:pPr>
    </w:p>
    <w:p w14:paraId="45CCAD58" w14:textId="77777777" w:rsidR="00F015F2" w:rsidRPr="009804BB" w:rsidRDefault="00F015F2" w:rsidP="00F015F2">
      <w:pPr>
        <w:jc w:val="center"/>
        <w:rPr>
          <w:rFonts w:ascii="Times New Roman" w:hAnsi="Times New Roman" w:cs="Times New Roman"/>
          <w:b/>
          <w:sz w:val="24"/>
          <w:szCs w:val="24"/>
        </w:rPr>
      </w:pPr>
      <w:r w:rsidRPr="009804BB">
        <w:rPr>
          <w:rFonts w:ascii="Times New Roman" w:hAnsi="Times New Roman" w:cs="Times New Roman"/>
          <w:b/>
          <w:sz w:val="40"/>
          <w:szCs w:val="24"/>
        </w:rPr>
        <w:t>Page Left Blank</w:t>
      </w:r>
      <w:r w:rsidRPr="009804BB">
        <w:rPr>
          <w:rFonts w:ascii="Times New Roman" w:hAnsi="Times New Roman" w:cs="Times New Roman"/>
          <w:b/>
          <w:sz w:val="24"/>
          <w:szCs w:val="24"/>
        </w:rPr>
        <w:br w:type="page"/>
      </w:r>
    </w:p>
    <w:p w14:paraId="5822F312" w14:textId="77777777" w:rsidR="00F015F2" w:rsidRPr="009804BB" w:rsidRDefault="00F015F2" w:rsidP="00F015F2">
      <w:pPr>
        <w:spacing w:after="0"/>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Interviewing Victims and Witnesses</w:t>
      </w:r>
    </w:p>
    <w:p w14:paraId="4FD3CBCF" w14:textId="77777777" w:rsidR="00F015F2" w:rsidRPr="009804BB" w:rsidRDefault="00F015F2" w:rsidP="00F015F2">
      <w:pPr>
        <w:contextualSpacing/>
        <w:rPr>
          <w:rFonts w:ascii="Times New Roman" w:hAnsi="Times New Roman" w:cs="Times New Roman"/>
          <w:b/>
          <w:sz w:val="24"/>
          <w:szCs w:val="24"/>
        </w:rPr>
      </w:pPr>
    </w:p>
    <w:p w14:paraId="0B3EAEFA" w14:textId="77777777" w:rsidR="00F015F2" w:rsidRPr="009804BB" w:rsidRDefault="00F015F2" w:rsidP="00F015F2">
      <w:pPr>
        <w:contextualSpacing/>
        <w:rPr>
          <w:rFonts w:ascii="Times New Roman" w:hAnsi="Times New Roman" w:cs="Times New Roman"/>
          <w:b/>
          <w:sz w:val="24"/>
          <w:szCs w:val="24"/>
        </w:rPr>
      </w:pPr>
      <w:r w:rsidRPr="009804BB">
        <w:rPr>
          <w:rFonts w:ascii="Times New Roman" w:hAnsi="Times New Roman" w:cs="Times New Roman"/>
          <w:b/>
          <w:sz w:val="24"/>
          <w:szCs w:val="24"/>
        </w:rPr>
        <w:t>Course Outline:</w:t>
      </w:r>
    </w:p>
    <w:p w14:paraId="7ECB5A13" w14:textId="77777777" w:rsidR="00F015F2" w:rsidRPr="009804BB" w:rsidRDefault="00F015F2" w:rsidP="00E74CA2">
      <w:pPr>
        <w:pStyle w:val="ListParagraph"/>
        <w:numPr>
          <w:ilvl w:val="0"/>
          <w:numId w:val="281"/>
        </w:numPr>
        <w:rPr>
          <w:rFonts w:ascii="Times New Roman" w:hAnsi="Times New Roman" w:cs="Times New Roman"/>
          <w:sz w:val="24"/>
          <w:szCs w:val="24"/>
        </w:rPr>
      </w:pPr>
      <w:r w:rsidRPr="009804BB">
        <w:rPr>
          <w:rFonts w:ascii="Times New Roman" w:hAnsi="Times New Roman" w:cs="Times New Roman"/>
          <w:sz w:val="24"/>
          <w:szCs w:val="24"/>
        </w:rPr>
        <w:t xml:space="preserve">Interview of witnesses and victims/complainants </w:t>
      </w:r>
    </w:p>
    <w:p w14:paraId="5A4B8004" w14:textId="77777777" w:rsidR="00F015F2" w:rsidRPr="009804BB" w:rsidRDefault="00F015F2" w:rsidP="00F015F2">
      <w:pPr>
        <w:pStyle w:val="ListParagraph"/>
        <w:ind w:left="792"/>
        <w:rPr>
          <w:rFonts w:ascii="Times New Roman" w:hAnsi="Times New Roman" w:cs="Times New Roman"/>
          <w:sz w:val="24"/>
          <w:szCs w:val="24"/>
        </w:rPr>
      </w:pPr>
    </w:p>
    <w:p w14:paraId="1D7AEFB3" w14:textId="77777777" w:rsidR="003E3792" w:rsidRPr="003E3792" w:rsidRDefault="00F015F2" w:rsidP="00E74CA2">
      <w:pPr>
        <w:pStyle w:val="ListParagraph"/>
        <w:numPr>
          <w:ilvl w:val="1"/>
          <w:numId w:val="281"/>
        </w:numPr>
        <w:rPr>
          <w:rFonts w:ascii="Times New Roman" w:hAnsi="Times New Roman" w:cs="Times New Roman"/>
          <w:sz w:val="24"/>
          <w:szCs w:val="24"/>
        </w:rPr>
      </w:pPr>
      <w:r w:rsidRPr="009804BB">
        <w:rPr>
          <w:rFonts w:ascii="Times New Roman" w:hAnsi="Times New Roman" w:cs="Times New Roman"/>
          <w:sz w:val="24"/>
          <w:szCs w:val="24"/>
        </w:rPr>
        <w:t xml:space="preserve">Separating witnesses </w:t>
      </w:r>
    </w:p>
    <w:p w14:paraId="104A5C21" w14:textId="77777777" w:rsidR="00F015F2" w:rsidRPr="009804BB" w:rsidRDefault="00F015F2" w:rsidP="00F015F2">
      <w:pPr>
        <w:pStyle w:val="ListParagraph"/>
        <w:ind w:left="792"/>
        <w:rPr>
          <w:rFonts w:ascii="Times New Roman" w:hAnsi="Times New Roman" w:cs="Times New Roman"/>
          <w:sz w:val="24"/>
          <w:szCs w:val="24"/>
        </w:rPr>
      </w:pPr>
    </w:p>
    <w:p w14:paraId="0FBD1703" w14:textId="77777777" w:rsidR="00F015F2" w:rsidRPr="009804BB" w:rsidRDefault="00F015F2" w:rsidP="00E74CA2">
      <w:pPr>
        <w:pStyle w:val="ListParagraph"/>
        <w:numPr>
          <w:ilvl w:val="1"/>
          <w:numId w:val="281"/>
        </w:numPr>
        <w:rPr>
          <w:rFonts w:ascii="Times New Roman" w:hAnsi="Times New Roman" w:cs="Times New Roman"/>
          <w:sz w:val="24"/>
          <w:szCs w:val="24"/>
        </w:rPr>
      </w:pPr>
      <w:r w:rsidRPr="009804BB">
        <w:rPr>
          <w:rFonts w:ascii="Times New Roman" w:hAnsi="Times New Roman" w:cs="Times New Roman"/>
          <w:sz w:val="24"/>
          <w:szCs w:val="24"/>
        </w:rPr>
        <w:t xml:space="preserve">Obtaining identification information </w:t>
      </w:r>
    </w:p>
    <w:p w14:paraId="64288A55" w14:textId="77777777" w:rsidR="00F015F2" w:rsidRPr="009804BB" w:rsidRDefault="00F015F2" w:rsidP="00E74CA2">
      <w:pPr>
        <w:pStyle w:val="ListParagraph"/>
        <w:numPr>
          <w:ilvl w:val="2"/>
          <w:numId w:val="281"/>
        </w:numPr>
        <w:rPr>
          <w:rFonts w:ascii="Times New Roman" w:hAnsi="Times New Roman" w:cs="Times New Roman"/>
          <w:sz w:val="24"/>
          <w:szCs w:val="24"/>
        </w:rPr>
      </w:pPr>
      <w:r w:rsidRPr="009804BB">
        <w:rPr>
          <w:rFonts w:ascii="Times New Roman" w:hAnsi="Times New Roman" w:cs="Times New Roman"/>
          <w:sz w:val="24"/>
          <w:szCs w:val="24"/>
        </w:rPr>
        <w:t xml:space="preserve">Name </w:t>
      </w:r>
    </w:p>
    <w:p w14:paraId="024FBA38" w14:textId="77777777" w:rsidR="00F015F2" w:rsidRPr="009804BB" w:rsidRDefault="00F015F2" w:rsidP="00E74CA2">
      <w:pPr>
        <w:pStyle w:val="ListParagraph"/>
        <w:numPr>
          <w:ilvl w:val="2"/>
          <w:numId w:val="281"/>
        </w:numPr>
        <w:rPr>
          <w:rFonts w:ascii="Times New Roman" w:hAnsi="Times New Roman" w:cs="Times New Roman"/>
          <w:sz w:val="24"/>
          <w:szCs w:val="24"/>
        </w:rPr>
      </w:pPr>
      <w:r w:rsidRPr="009804BB">
        <w:rPr>
          <w:rFonts w:ascii="Times New Roman" w:hAnsi="Times New Roman" w:cs="Times New Roman"/>
          <w:sz w:val="24"/>
          <w:szCs w:val="24"/>
        </w:rPr>
        <w:t xml:space="preserve">Date of birth </w:t>
      </w:r>
    </w:p>
    <w:p w14:paraId="47A7B9EE" w14:textId="77777777" w:rsidR="00F015F2" w:rsidRPr="009804BB" w:rsidRDefault="00F015F2" w:rsidP="00E74CA2">
      <w:pPr>
        <w:pStyle w:val="ListParagraph"/>
        <w:numPr>
          <w:ilvl w:val="2"/>
          <w:numId w:val="281"/>
        </w:numPr>
        <w:rPr>
          <w:rFonts w:ascii="Times New Roman" w:hAnsi="Times New Roman" w:cs="Times New Roman"/>
          <w:sz w:val="24"/>
          <w:szCs w:val="24"/>
        </w:rPr>
      </w:pPr>
      <w:r w:rsidRPr="009804BB">
        <w:rPr>
          <w:rFonts w:ascii="Times New Roman" w:hAnsi="Times New Roman" w:cs="Times New Roman"/>
          <w:sz w:val="24"/>
          <w:szCs w:val="24"/>
        </w:rPr>
        <w:t xml:space="preserve">Address </w:t>
      </w:r>
    </w:p>
    <w:p w14:paraId="0894B329" w14:textId="77777777" w:rsidR="00F015F2" w:rsidRPr="009804BB" w:rsidRDefault="00F015F2" w:rsidP="00E74CA2">
      <w:pPr>
        <w:pStyle w:val="ListParagraph"/>
        <w:numPr>
          <w:ilvl w:val="2"/>
          <w:numId w:val="281"/>
        </w:numPr>
        <w:rPr>
          <w:rFonts w:ascii="Times New Roman" w:hAnsi="Times New Roman" w:cs="Times New Roman"/>
          <w:sz w:val="24"/>
          <w:szCs w:val="24"/>
        </w:rPr>
      </w:pPr>
      <w:r w:rsidRPr="009804BB">
        <w:rPr>
          <w:rFonts w:ascii="Times New Roman" w:hAnsi="Times New Roman" w:cs="Times New Roman"/>
          <w:sz w:val="24"/>
          <w:szCs w:val="24"/>
        </w:rPr>
        <w:t xml:space="preserve">Phone number </w:t>
      </w:r>
    </w:p>
    <w:p w14:paraId="4BA9F240" w14:textId="77777777" w:rsidR="00F015F2" w:rsidRPr="009804BB" w:rsidRDefault="00F015F2" w:rsidP="00E74CA2">
      <w:pPr>
        <w:pStyle w:val="ListParagraph"/>
        <w:numPr>
          <w:ilvl w:val="2"/>
          <w:numId w:val="281"/>
        </w:numPr>
        <w:rPr>
          <w:rFonts w:ascii="Times New Roman" w:hAnsi="Times New Roman" w:cs="Times New Roman"/>
          <w:sz w:val="24"/>
          <w:szCs w:val="24"/>
        </w:rPr>
      </w:pPr>
      <w:r w:rsidRPr="009804BB">
        <w:rPr>
          <w:rFonts w:ascii="Times New Roman" w:hAnsi="Times New Roman" w:cs="Times New Roman"/>
          <w:sz w:val="24"/>
          <w:szCs w:val="24"/>
        </w:rPr>
        <w:t xml:space="preserve">Availability </w:t>
      </w:r>
    </w:p>
    <w:p w14:paraId="51BF7098" w14:textId="77777777" w:rsidR="00F015F2" w:rsidRPr="009804BB" w:rsidRDefault="00F015F2" w:rsidP="00F015F2">
      <w:pPr>
        <w:pStyle w:val="ListParagraph"/>
        <w:ind w:left="1512"/>
        <w:rPr>
          <w:rFonts w:ascii="Times New Roman" w:hAnsi="Times New Roman" w:cs="Times New Roman"/>
          <w:sz w:val="24"/>
          <w:szCs w:val="24"/>
        </w:rPr>
      </w:pPr>
    </w:p>
    <w:p w14:paraId="384F4DE9" w14:textId="77777777" w:rsidR="003E3792" w:rsidRDefault="003E3792" w:rsidP="00E74CA2">
      <w:pPr>
        <w:pStyle w:val="ListParagraph"/>
        <w:numPr>
          <w:ilvl w:val="1"/>
          <w:numId w:val="281"/>
        </w:numPr>
        <w:rPr>
          <w:rFonts w:ascii="Times New Roman" w:hAnsi="Times New Roman" w:cs="Times New Roman"/>
          <w:sz w:val="24"/>
          <w:szCs w:val="24"/>
        </w:rPr>
      </w:pPr>
      <w:r>
        <w:rPr>
          <w:rFonts w:ascii="Times New Roman" w:hAnsi="Times New Roman" w:cs="Times New Roman"/>
          <w:sz w:val="24"/>
          <w:szCs w:val="24"/>
        </w:rPr>
        <w:t xml:space="preserve">If wearing a body-worn camera, </w:t>
      </w:r>
      <w:r w:rsidRPr="003E3792">
        <w:rPr>
          <w:rFonts w:ascii="Times New Roman" w:hAnsi="Times New Roman" w:cs="Times New Roman"/>
          <w:sz w:val="24"/>
          <w:szCs w:val="24"/>
        </w:rPr>
        <w:t>provide notice of recording, verbal or otherwise, to any person if the person has a reasonable expectation of privacy and proof of notice must be evident in the recording. If exigent circumstances exist which prevent the officer from providing notice, notice must be provided as soon as practicable.</w:t>
      </w:r>
    </w:p>
    <w:p w14:paraId="556CC38D" w14:textId="77777777" w:rsidR="003E3792" w:rsidRPr="003E3792" w:rsidRDefault="003E3792" w:rsidP="003E3792">
      <w:pPr>
        <w:pStyle w:val="ListParagraph"/>
        <w:ind w:left="792"/>
        <w:rPr>
          <w:rFonts w:ascii="Times New Roman" w:hAnsi="Times New Roman" w:cs="Times New Roman"/>
          <w:sz w:val="24"/>
          <w:szCs w:val="24"/>
        </w:rPr>
      </w:pPr>
    </w:p>
    <w:p w14:paraId="4896E53E" w14:textId="77777777" w:rsidR="00F015F2" w:rsidRPr="009804BB" w:rsidRDefault="00F015F2" w:rsidP="00E74CA2">
      <w:pPr>
        <w:pStyle w:val="ListParagraph"/>
        <w:numPr>
          <w:ilvl w:val="1"/>
          <w:numId w:val="281"/>
        </w:numPr>
        <w:rPr>
          <w:rFonts w:ascii="Times New Roman" w:hAnsi="Times New Roman" w:cs="Times New Roman"/>
          <w:sz w:val="24"/>
          <w:szCs w:val="24"/>
        </w:rPr>
      </w:pPr>
      <w:r w:rsidRPr="009804BB">
        <w:rPr>
          <w:rFonts w:ascii="Times New Roman" w:hAnsi="Times New Roman" w:cs="Times New Roman"/>
          <w:sz w:val="24"/>
          <w:szCs w:val="24"/>
        </w:rPr>
        <w:t xml:space="preserve">Letting witness tell his/her story without interruption first </w:t>
      </w:r>
    </w:p>
    <w:p w14:paraId="5FE56060" w14:textId="77777777" w:rsidR="00F015F2" w:rsidRPr="009804BB" w:rsidRDefault="00F015F2" w:rsidP="00F015F2">
      <w:pPr>
        <w:pStyle w:val="ListParagraph"/>
        <w:ind w:left="792"/>
        <w:rPr>
          <w:rFonts w:ascii="Times New Roman" w:hAnsi="Times New Roman" w:cs="Times New Roman"/>
          <w:sz w:val="24"/>
          <w:szCs w:val="24"/>
        </w:rPr>
      </w:pPr>
    </w:p>
    <w:p w14:paraId="7DAF2F71" w14:textId="77777777" w:rsidR="00F015F2" w:rsidRPr="009804BB" w:rsidRDefault="00F015F2" w:rsidP="00E74CA2">
      <w:pPr>
        <w:pStyle w:val="ListParagraph"/>
        <w:numPr>
          <w:ilvl w:val="1"/>
          <w:numId w:val="281"/>
        </w:numPr>
        <w:rPr>
          <w:rFonts w:ascii="Times New Roman" w:hAnsi="Times New Roman" w:cs="Times New Roman"/>
          <w:sz w:val="24"/>
          <w:szCs w:val="24"/>
        </w:rPr>
      </w:pPr>
      <w:r w:rsidRPr="009804BB">
        <w:rPr>
          <w:rFonts w:ascii="Times New Roman" w:hAnsi="Times New Roman" w:cs="Times New Roman"/>
          <w:sz w:val="24"/>
          <w:szCs w:val="24"/>
        </w:rPr>
        <w:t>Considerations for victims experiencing trauma and/or PTSD, including trauma-          informed interviewing techniques</w:t>
      </w:r>
    </w:p>
    <w:p w14:paraId="44BC09D2" w14:textId="77777777" w:rsidR="00F015F2" w:rsidRPr="009804BB" w:rsidRDefault="00F015F2" w:rsidP="00F015F2">
      <w:pPr>
        <w:pStyle w:val="ListParagraph"/>
        <w:ind w:left="792"/>
        <w:rPr>
          <w:rFonts w:ascii="Times New Roman" w:hAnsi="Times New Roman" w:cs="Times New Roman"/>
          <w:sz w:val="24"/>
          <w:szCs w:val="24"/>
        </w:rPr>
      </w:pPr>
    </w:p>
    <w:p w14:paraId="7CD19C38" w14:textId="77777777" w:rsidR="00F015F2" w:rsidRPr="009804BB" w:rsidRDefault="00F015F2" w:rsidP="00E74CA2">
      <w:pPr>
        <w:pStyle w:val="ListParagraph"/>
        <w:numPr>
          <w:ilvl w:val="1"/>
          <w:numId w:val="281"/>
        </w:numPr>
        <w:rPr>
          <w:rFonts w:ascii="Times New Roman" w:hAnsi="Times New Roman" w:cs="Times New Roman"/>
          <w:sz w:val="24"/>
          <w:szCs w:val="24"/>
        </w:rPr>
      </w:pPr>
      <w:r w:rsidRPr="009804BB">
        <w:rPr>
          <w:rFonts w:ascii="Times New Roman" w:hAnsi="Times New Roman" w:cs="Times New Roman"/>
          <w:sz w:val="24"/>
          <w:szCs w:val="24"/>
        </w:rPr>
        <w:t xml:space="preserve">Asking follow-up questions </w:t>
      </w:r>
    </w:p>
    <w:p w14:paraId="106315DF" w14:textId="77777777" w:rsidR="00F015F2" w:rsidRPr="009804BB" w:rsidRDefault="00F015F2" w:rsidP="00E74CA2">
      <w:pPr>
        <w:pStyle w:val="ListParagraph"/>
        <w:numPr>
          <w:ilvl w:val="2"/>
          <w:numId w:val="281"/>
        </w:numPr>
        <w:rPr>
          <w:rFonts w:ascii="Times New Roman" w:hAnsi="Times New Roman" w:cs="Times New Roman"/>
          <w:sz w:val="24"/>
          <w:szCs w:val="24"/>
        </w:rPr>
      </w:pPr>
      <w:r w:rsidRPr="009804BB">
        <w:rPr>
          <w:rFonts w:ascii="Times New Roman" w:hAnsi="Times New Roman" w:cs="Times New Roman"/>
          <w:sz w:val="24"/>
          <w:szCs w:val="24"/>
        </w:rPr>
        <w:t xml:space="preserve">Direct </w:t>
      </w:r>
    </w:p>
    <w:p w14:paraId="444AB380" w14:textId="77777777" w:rsidR="00F015F2" w:rsidRPr="009804BB" w:rsidRDefault="00F015F2" w:rsidP="00E74CA2">
      <w:pPr>
        <w:pStyle w:val="ListParagraph"/>
        <w:numPr>
          <w:ilvl w:val="2"/>
          <w:numId w:val="281"/>
        </w:numPr>
        <w:rPr>
          <w:rFonts w:ascii="Times New Roman" w:hAnsi="Times New Roman" w:cs="Times New Roman"/>
          <w:sz w:val="24"/>
          <w:szCs w:val="24"/>
        </w:rPr>
      </w:pPr>
      <w:r w:rsidRPr="009804BB">
        <w:rPr>
          <w:rFonts w:ascii="Times New Roman" w:hAnsi="Times New Roman" w:cs="Times New Roman"/>
          <w:sz w:val="24"/>
          <w:szCs w:val="24"/>
        </w:rPr>
        <w:t xml:space="preserve">What witness saw and heard </w:t>
      </w:r>
    </w:p>
    <w:p w14:paraId="00D504C7" w14:textId="77777777" w:rsidR="00F015F2" w:rsidRPr="009804BB" w:rsidRDefault="00F015F2" w:rsidP="00E74CA2">
      <w:pPr>
        <w:pStyle w:val="ListParagraph"/>
        <w:numPr>
          <w:ilvl w:val="2"/>
          <w:numId w:val="281"/>
        </w:numPr>
        <w:rPr>
          <w:rFonts w:ascii="Times New Roman" w:hAnsi="Times New Roman" w:cs="Times New Roman"/>
          <w:sz w:val="24"/>
          <w:szCs w:val="24"/>
        </w:rPr>
      </w:pPr>
      <w:r w:rsidRPr="009804BB">
        <w:rPr>
          <w:rFonts w:ascii="Times New Roman" w:hAnsi="Times New Roman" w:cs="Times New Roman"/>
          <w:sz w:val="24"/>
          <w:szCs w:val="24"/>
        </w:rPr>
        <w:t xml:space="preserve">Asking questions without supplying answers </w:t>
      </w:r>
    </w:p>
    <w:p w14:paraId="07250084" w14:textId="77777777" w:rsidR="00F015F2" w:rsidRPr="009804BB" w:rsidRDefault="00F015F2" w:rsidP="00E74CA2">
      <w:pPr>
        <w:pStyle w:val="ListParagraph"/>
        <w:numPr>
          <w:ilvl w:val="2"/>
          <w:numId w:val="281"/>
        </w:numPr>
        <w:rPr>
          <w:rFonts w:ascii="Times New Roman" w:hAnsi="Times New Roman" w:cs="Times New Roman"/>
          <w:sz w:val="24"/>
          <w:szCs w:val="24"/>
        </w:rPr>
      </w:pPr>
      <w:r w:rsidRPr="009804BB">
        <w:rPr>
          <w:rFonts w:ascii="Times New Roman" w:hAnsi="Times New Roman" w:cs="Times New Roman"/>
          <w:sz w:val="24"/>
          <w:szCs w:val="24"/>
        </w:rPr>
        <w:t xml:space="preserve">Refraining from allowing witness to discuss unrelated topics </w:t>
      </w:r>
    </w:p>
    <w:p w14:paraId="3191809A" w14:textId="77777777" w:rsidR="00F015F2" w:rsidRPr="009804BB" w:rsidRDefault="00F015F2" w:rsidP="00E74CA2">
      <w:pPr>
        <w:pStyle w:val="ListParagraph"/>
        <w:numPr>
          <w:ilvl w:val="2"/>
          <w:numId w:val="281"/>
        </w:numPr>
        <w:rPr>
          <w:rFonts w:ascii="Times New Roman" w:hAnsi="Times New Roman" w:cs="Times New Roman"/>
          <w:sz w:val="24"/>
          <w:szCs w:val="24"/>
        </w:rPr>
      </w:pPr>
      <w:r w:rsidRPr="009804BB">
        <w:rPr>
          <w:rFonts w:ascii="Times New Roman" w:hAnsi="Times New Roman" w:cs="Times New Roman"/>
          <w:sz w:val="24"/>
          <w:szCs w:val="24"/>
        </w:rPr>
        <w:t xml:space="preserve">Refraining witness from giving hearsay statements </w:t>
      </w:r>
    </w:p>
    <w:p w14:paraId="35FF5F36" w14:textId="77777777" w:rsidR="00F015F2" w:rsidRPr="009804BB" w:rsidRDefault="00F015F2" w:rsidP="00F015F2">
      <w:pPr>
        <w:pStyle w:val="ListParagraph"/>
        <w:ind w:left="1512"/>
        <w:rPr>
          <w:rFonts w:ascii="Times New Roman" w:hAnsi="Times New Roman" w:cs="Times New Roman"/>
          <w:sz w:val="24"/>
          <w:szCs w:val="24"/>
        </w:rPr>
      </w:pPr>
    </w:p>
    <w:p w14:paraId="20F472D9" w14:textId="77777777" w:rsidR="00F015F2" w:rsidRPr="009804BB" w:rsidRDefault="00F015F2" w:rsidP="00E74CA2">
      <w:pPr>
        <w:pStyle w:val="ListParagraph"/>
        <w:numPr>
          <w:ilvl w:val="1"/>
          <w:numId w:val="281"/>
        </w:numPr>
        <w:rPr>
          <w:rFonts w:ascii="Times New Roman" w:hAnsi="Times New Roman" w:cs="Times New Roman"/>
          <w:sz w:val="24"/>
          <w:szCs w:val="24"/>
        </w:rPr>
      </w:pPr>
      <w:r w:rsidRPr="009804BB">
        <w:rPr>
          <w:rFonts w:ascii="Times New Roman" w:hAnsi="Times New Roman" w:cs="Times New Roman"/>
          <w:sz w:val="24"/>
          <w:szCs w:val="24"/>
        </w:rPr>
        <w:t xml:space="preserve">Cognitive interview technique </w:t>
      </w:r>
    </w:p>
    <w:p w14:paraId="5CE6B0EB" w14:textId="77777777" w:rsidR="00F015F2" w:rsidRPr="009804BB" w:rsidRDefault="00F015F2" w:rsidP="00E74CA2">
      <w:pPr>
        <w:pStyle w:val="ListParagraph"/>
        <w:numPr>
          <w:ilvl w:val="2"/>
          <w:numId w:val="281"/>
        </w:numPr>
        <w:rPr>
          <w:rFonts w:ascii="Times New Roman" w:hAnsi="Times New Roman" w:cs="Times New Roman"/>
          <w:sz w:val="24"/>
          <w:szCs w:val="24"/>
        </w:rPr>
      </w:pPr>
      <w:r w:rsidRPr="009804BB">
        <w:rPr>
          <w:rFonts w:ascii="Times New Roman" w:hAnsi="Times New Roman" w:cs="Times New Roman"/>
          <w:sz w:val="24"/>
          <w:szCs w:val="24"/>
        </w:rPr>
        <w:t xml:space="preserve">Recall surrounding environment </w:t>
      </w:r>
    </w:p>
    <w:p w14:paraId="191E0928" w14:textId="77777777" w:rsidR="00F015F2" w:rsidRPr="009804BB" w:rsidRDefault="00F015F2" w:rsidP="00E74CA2">
      <w:pPr>
        <w:pStyle w:val="ListParagraph"/>
        <w:numPr>
          <w:ilvl w:val="2"/>
          <w:numId w:val="281"/>
        </w:numPr>
        <w:rPr>
          <w:rFonts w:ascii="Times New Roman" w:hAnsi="Times New Roman" w:cs="Times New Roman"/>
          <w:sz w:val="24"/>
          <w:szCs w:val="24"/>
        </w:rPr>
      </w:pPr>
      <w:r w:rsidRPr="009804BB">
        <w:rPr>
          <w:rFonts w:ascii="Times New Roman" w:hAnsi="Times New Roman" w:cs="Times New Roman"/>
          <w:sz w:val="24"/>
          <w:szCs w:val="24"/>
        </w:rPr>
        <w:t xml:space="preserve">Recall everything about event </w:t>
      </w:r>
    </w:p>
    <w:p w14:paraId="3051F895" w14:textId="77777777" w:rsidR="00F015F2" w:rsidRPr="009804BB" w:rsidRDefault="00F015F2" w:rsidP="00E74CA2">
      <w:pPr>
        <w:pStyle w:val="ListParagraph"/>
        <w:numPr>
          <w:ilvl w:val="2"/>
          <w:numId w:val="281"/>
        </w:numPr>
        <w:rPr>
          <w:rFonts w:ascii="Times New Roman" w:hAnsi="Times New Roman" w:cs="Times New Roman"/>
          <w:sz w:val="24"/>
          <w:szCs w:val="24"/>
        </w:rPr>
      </w:pPr>
      <w:r w:rsidRPr="009804BB">
        <w:rPr>
          <w:rFonts w:ascii="Times New Roman" w:hAnsi="Times New Roman" w:cs="Times New Roman"/>
          <w:sz w:val="24"/>
          <w:szCs w:val="24"/>
        </w:rPr>
        <w:t xml:space="preserve">Recall event in different order </w:t>
      </w:r>
    </w:p>
    <w:p w14:paraId="53BA36AF" w14:textId="77777777" w:rsidR="00F015F2" w:rsidRPr="009804BB" w:rsidRDefault="00F015F2" w:rsidP="00E74CA2">
      <w:pPr>
        <w:pStyle w:val="ListParagraph"/>
        <w:numPr>
          <w:ilvl w:val="2"/>
          <w:numId w:val="281"/>
        </w:numPr>
        <w:rPr>
          <w:rFonts w:ascii="Times New Roman" w:hAnsi="Times New Roman" w:cs="Times New Roman"/>
          <w:sz w:val="24"/>
          <w:szCs w:val="24"/>
        </w:rPr>
      </w:pPr>
      <w:r w:rsidRPr="009804BB">
        <w:rPr>
          <w:rFonts w:ascii="Times New Roman" w:hAnsi="Times New Roman" w:cs="Times New Roman"/>
          <w:sz w:val="24"/>
          <w:szCs w:val="24"/>
        </w:rPr>
        <w:t xml:space="preserve">Change perspective </w:t>
      </w:r>
    </w:p>
    <w:p w14:paraId="29D0A726" w14:textId="77777777" w:rsidR="00F015F2" w:rsidRPr="009804BB" w:rsidRDefault="00F015F2" w:rsidP="00F015F2">
      <w:pPr>
        <w:pStyle w:val="ListParagraph"/>
        <w:ind w:left="1512"/>
        <w:rPr>
          <w:rFonts w:ascii="Times New Roman" w:hAnsi="Times New Roman" w:cs="Times New Roman"/>
          <w:sz w:val="24"/>
          <w:szCs w:val="24"/>
        </w:rPr>
      </w:pPr>
    </w:p>
    <w:p w14:paraId="44A932E6" w14:textId="77777777" w:rsidR="00F015F2" w:rsidRPr="009804BB" w:rsidRDefault="00F015F2" w:rsidP="00E74CA2">
      <w:pPr>
        <w:pStyle w:val="ListParagraph"/>
        <w:numPr>
          <w:ilvl w:val="1"/>
          <w:numId w:val="281"/>
        </w:numPr>
        <w:rPr>
          <w:rFonts w:ascii="Times New Roman" w:hAnsi="Times New Roman" w:cs="Times New Roman"/>
          <w:sz w:val="24"/>
          <w:szCs w:val="24"/>
        </w:rPr>
      </w:pPr>
      <w:r w:rsidRPr="009804BB">
        <w:rPr>
          <w:rFonts w:ascii="Times New Roman" w:hAnsi="Times New Roman" w:cs="Times New Roman"/>
          <w:sz w:val="24"/>
          <w:szCs w:val="24"/>
        </w:rPr>
        <w:t>Verify the reliability and credibility of witnesses by considering</w:t>
      </w:r>
    </w:p>
    <w:p w14:paraId="2A127015" w14:textId="77777777" w:rsidR="00F015F2" w:rsidRPr="009804BB" w:rsidRDefault="00F015F2" w:rsidP="00E74CA2">
      <w:pPr>
        <w:pStyle w:val="ListParagraph"/>
        <w:numPr>
          <w:ilvl w:val="2"/>
          <w:numId w:val="281"/>
        </w:numPr>
        <w:rPr>
          <w:rFonts w:ascii="Times New Roman" w:hAnsi="Times New Roman" w:cs="Times New Roman"/>
          <w:sz w:val="24"/>
          <w:szCs w:val="24"/>
        </w:rPr>
      </w:pPr>
      <w:r w:rsidRPr="009804BB">
        <w:rPr>
          <w:rFonts w:ascii="Times New Roman" w:hAnsi="Times New Roman" w:cs="Times New Roman"/>
          <w:sz w:val="24"/>
          <w:szCs w:val="24"/>
        </w:rPr>
        <w:t xml:space="preserve">Witness background </w:t>
      </w:r>
    </w:p>
    <w:p w14:paraId="206296E5" w14:textId="77777777" w:rsidR="00F015F2" w:rsidRPr="009804BB" w:rsidRDefault="00F015F2" w:rsidP="00E74CA2">
      <w:pPr>
        <w:pStyle w:val="ListParagraph"/>
        <w:numPr>
          <w:ilvl w:val="3"/>
          <w:numId w:val="281"/>
        </w:numPr>
        <w:rPr>
          <w:rFonts w:ascii="Times New Roman" w:hAnsi="Times New Roman" w:cs="Times New Roman"/>
          <w:sz w:val="24"/>
          <w:szCs w:val="24"/>
        </w:rPr>
      </w:pPr>
      <w:r w:rsidRPr="009804BB">
        <w:rPr>
          <w:rFonts w:ascii="Times New Roman" w:hAnsi="Times New Roman" w:cs="Times New Roman"/>
          <w:sz w:val="24"/>
          <w:szCs w:val="24"/>
        </w:rPr>
        <w:t xml:space="preserve">Criminal records </w:t>
      </w:r>
    </w:p>
    <w:p w14:paraId="01438AB0" w14:textId="77777777" w:rsidR="00F015F2" w:rsidRPr="009804BB" w:rsidRDefault="00F015F2" w:rsidP="00E74CA2">
      <w:pPr>
        <w:pStyle w:val="ListParagraph"/>
        <w:numPr>
          <w:ilvl w:val="3"/>
          <w:numId w:val="281"/>
        </w:numPr>
        <w:rPr>
          <w:rFonts w:ascii="Times New Roman" w:hAnsi="Times New Roman" w:cs="Times New Roman"/>
          <w:sz w:val="24"/>
          <w:szCs w:val="24"/>
        </w:rPr>
      </w:pPr>
      <w:r w:rsidRPr="009804BB">
        <w:rPr>
          <w:rFonts w:ascii="Times New Roman" w:hAnsi="Times New Roman" w:cs="Times New Roman"/>
          <w:sz w:val="24"/>
          <w:szCs w:val="24"/>
        </w:rPr>
        <w:t xml:space="preserve">Financial records </w:t>
      </w:r>
    </w:p>
    <w:p w14:paraId="172C3DF5" w14:textId="77777777" w:rsidR="00F015F2" w:rsidRPr="009804BB" w:rsidRDefault="00F015F2" w:rsidP="00E74CA2">
      <w:pPr>
        <w:pStyle w:val="ListParagraph"/>
        <w:numPr>
          <w:ilvl w:val="3"/>
          <w:numId w:val="281"/>
        </w:numPr>
        <w:rPr>
          <w:rFonts w:ascii="Times New Roman" w:hAnsi="Times New Roman" w:cs="Times New Roman"/>
          <w:sz w:val="24"/>
          <w:szCs w:val="24"/>
        </w:rPr>
      </w:pPr>
      <w:r w:rsidRPr="009804BB">
        <w:rPr>
          <w:rFonts w:ascii="Times New Roman" w:hAnsi="Times New Roman" w:cs="Times New Roman"/>
          <w:sz w:val="24"/>
          <w:szCs w:val="24"/>
        </w:rPr>
        <w:t xml:space="preserve">Medical history </w:t>
      </w:r>
    </w:p>
    <w:p w14:paraId="1751A671" w14:textId="77777777" w:rsidR="00F015F2" w:rsidRPr="009804BB" w:rsidRDefault="00F015F2" w:rsidP="00E74CA2">
      <w:pPr>
        <w:pStyle w:val="ListParagraph"/>
        <w:numPr>
          <w:ilvl w:val="2"/>
          <w:numId w:val="281"/>
        </w:numPr>
        <w:rPr>
          <w:rFonts w:ascii="Times New Roman" w:hAnsi="Times New Roman" w:cs="Times New Roman"/>
          <w:sz w:val="24"/>
          <w:szCs w:val="24"/>
        </w:rPr>
      </w:pPr>
      <w:r w:rsidRPr="009804BB">
        <w:rPr>
          <w:rFonts w:ascii="Times New Roman" w:hAnsi="Times New Roman" w:cs="Times New Roman"/>
          <w:sz w:val="24"/>
          <w:szCs w:val="24"/>
        </w:rPr>
        <w:lastRenderedPageBreak/>
        <w:t xml:space="preserve">Witness experience as it relates to the circumstances of the case </w:t>
      </w:r>
    </w:p>
    <w:p w14:paraId="3A01F685" w14:textId="0DB7AD6D" w:rsidR="00F015F2" w:rsidRPr="00706CCE" w:rsidRDefault="00F015F2" w:rsidP="00E74CA2">
      <w:pPr>
        <w:pStyle w:val="ListParagraph"/>
        <w:numPr>
          <w:ilvl w:val="2"/>
          <w:numId w:val="281"/>
        </w:numPr>
        <w:rPr>
          <w:rFonts w:ascii="Times New Roman" w:hAnsi="Times New Roman" w:cs="Times New Roman"/>
          <w:sz w:val="24"/>
          <w:szCs w:val="24"/>
        </w:rPr>
      </w:pPr>
      <w:r w:rsidRPr="009804BB">
        <w:rPr>
          <w:rFonts w:ascii="Times New Roman" w:hAnsi="Times New Roman" w:cs="Times New Roman"/>
          <w:sz w:val="24"/>
          <w:szCs w:val="24"/>
        </w:rPr>
        <w:t>The accuracy of information the witness has provided in previous testimonies</w:t>
      </w:r>
    </w:p>
    <w:p w14:paraId="785B22A1" w14:textId="77777777" w:rsidR="00F015F2" w:rsidRPr="009804BB" w:rsidRDefault="00F015F2" w:rsidP="00F015F2">
      <w:pPr>
        <w:pStyle w:val="ListParagraph"/>
        <w:ind w:left="1512"/>
        <w:rPr>
          <w:rFonts w:ascii="Times New Roman" w:hAnsi="Times New Roman" w:cs="Times New Roman"/>
          <w:sz w:val="24"/>
          <w:szCs w:val="24"/>
        </w:rPr>
      </w:pPr>
    </w:p>
    <w:p w14:paraId="5B4C8448" w14:textId="77777777" w:rsidR="00F015F2" w:rsidRPr="009804BB" w:rsidRDefault="00F015F2" w:rsidP="00E74CA2">
      <w:pPr>
        <w:pStyle w:val="ListParagraph"/>
        <w:numPr>
          <w:ilvl w:val="1"/>
          <w:numId w:val="281"/>
        </w:numPr>
        <w:rPr>
          <w:rFonts w:ascii="Times New Roman" w:hAnsi="Times New Roman" w:cs="Times New Roman"/>
          <w:sz w:val="24"/>
          <w:szCs w:val="24"/>
        </w:rPr>
      </w:pPr>
      <w:r w:rsidRPr="009804BB">
        <w:rPr>
          <w:rFonts w:ascii="Times New Roman" w:eastAsia="Times New Roman" w:hAnsi="Times New Roman" w:cs="Times New Roman"/>
          <w:sz w:val="24"/>
          <w:szCs w:val="24"/>
          <w:bdr w:val="none" w:sz="0" w:space="0" w:color="auto" w:frame="1"/>
        </w:rPr>
        <w:t>Employ Active Listening Skills</w:t>
      </w:r>
    </w:p>
    <w:p w14:paraId="217B997F" w14:textId="77777777" w:rsidR="00F015F2" w:rsidRPr="009804BB" w:rsidRDefault="00F015F2" w:rsidP="00E74CA2">
      <w:pPr>
        <w:pStyle w:val="ListParagraph"/>
        <w:numPr>
          <w:ilvl w:val="2"/>
          <w:numId w:val="281"/>
        </w:numPr>
        <w:rPr>
          <w:rFonts w:ascii="Times New Roman" w:hAnsi="Times New Roman" w:cs="Times New Roman"/>
          <w:sz w:val="24"/>
          <w:szCs w:val="24"/>
        </w:rPr>
      </w:pPr>
      <w:r w:rsidRPr="009804BB">
        <w:rPr>
          <w:rFonts w:ascii="Times New Roman" w:eastAsia="Times New Roman" w:hAnsi="Times New Roman" w:cs="Times New Roman"/>
          <w:sz w:val="24"/>
          <w:szCs w:val="24"/>
        </w:rPr>
        <w:t>Encouraging/Reassuring</w:t>
      </w:r>
    </w:p>
    <w:p w14:paraId="1DBC60B9" w14:textId="77777777" w:rsidR="00F015F2" w:rsidRPr="009804BB" w:rsidRDefault="00F015F2" w:rsidP="00E74CA2">
      <w:pPr>
        <w:pStyle w:val="ListParagraph"/>
        <w:numPr>
          <w:ilvl w:val="2"/>
          <w:numId w:val="281"/>
        </w:numPr>
        <w:rPr>
          <w:rFonts w:ascii="Times New Roman" w:hAnsi="Times New Roman" w:cs="Times New Roman"/>
          <w:sz w:val="24"/>
          <w:szCs w:val="24"/>
        </w:rPr>
      </w:pPr>
      <w:r w:rsidRPr="009804BB">
        <w:rPr>
          <w:rFonts w:ascii="Times New Roman" w:eastAsia="Times New Roman" w:hAnsi="Times New Roman" w:cs="Times New Roman"/>
          <w:sz w:val="24"/>
          <w:szCs w:val="24"/>
        </w:rPr>
        <w:t>Paraphrasing</w:t>
      </w:r>
    </w:p>
    <w:p w14:paraId="5ED76CE6" w14:textId="77777777" w:rsidR="00F015F2" w:rsidRPr="009804BB" w:rsidRDefault="00F015F2" w:rsidP="00E74CA2">
      <w:pPr>
        <w:pStyle w:val="ListParagraph"/>
        <w:numPr>
          <w:ilvl w:val="2"/>
          <w:numId w:val="281"/>
        </w:numPr>
        <w:rPr>
          <w:rFonts w:ascii="Times New Roman" w:hAnsi="Times New Roman" w:cs="Times New Roman"/>
          <w:sz w:val="24"/>
          <w:szCs w:val="24"/>
        </w:rPr>
      </w:pPr>
      <w:r w:rsidRPr="009804BB">
        <w:rPr>
          <w:rFonts w:ascii="Times New Roman" w:eastAsia="Times New Roman" w:hAnsi="Times New Roman" w:cs="Times New Roman"/>
          <w:sz w:val="24"/>
          <w:szCs w:val="24"/>
        </w:rPr>
        <w:t>Emotion Labeling</w:t>
      </w:r>
    </w:p>
    <w:p w14:paraId="0979AFA4" w14:textId="77777777" w:rsidR="00F015F2" w:rsidRPr="009804BB" w:rsidRDefault="00F015F2" w:rsidP="00E74CA2">
      <w:pPr>
        <w:pStyle w:val="ListParagraph"/>
        <w:numPr>
          <w:ilvl w:val="2"/>
          <w:numId w:val="281"/>
        </w:numPr>
        <w:rPr>
          <w:rFonts w:ascii="Times New Roman" w:hAnsi="Times New Roman" w:cs="Times New Roman"/>
          <w:sz w:val="24"/>
          <w:szCs w:val="24"/>
        </w:rPr>
      </w:pPr>
      <w:r w:rsidRPr="009804BB">
        <w:rPr>
          <w:rFonts w:ascii="Times New Roman" w:eastAsia="Times New Roman" w:hAnsi="Times New Roman" w:cs="Times New Roman"/>
          <w:sz w:val="24"/>
          <w:szCs w:val="24"/>
        </w:rPr>
        <w:t>Mirroring</w:t>
      </w:r>
    </w:p>
    <w:p w14:paraId="1C53D244" w14:textId="77777777" w:rsidR="00F015F2" w:rsidRPr="009804BB" w:rsidRDefault="00F015F2" w:rsidP="00E74CA2">
      <w:pPr>
        <w:pStyle w:val="ListParagraph"/>
        <w:numPr>
          <w:ilvl w:val="2"/>
          <w:numId w:val="281"/>
        </w:numPr>
        <w:rPr>
          <w:rFonts w:ascii="Times New Roman" w:hAnsi="Times New Roman" w:cs="Times New Roman"/>
          <w:sz w:val="24"/>
          <w:szCs w:val="24"/>
        </w:rPr>
      </w:pPr>
      <w:r w:rsidRPr="009804BB">
        <w:rPr>
          <w:rFonts w:ascii="Times New Roman" w:eastAsia="Times New Roman" w:hAnsi="Times New Roman" w:cs="Times New Roman"/>
          <w:sz w:val="24"/>
          <w:szCs w:val="24"/>
        </w:rPr>
        <w:t>Summarizing</w:t>
      </w:r>
    </w:p>
    <w:p w14:paraId="56B62A35" w14:textId="77777777" w:rsidR="00F015F2" w:rsidRPr="009804BB" w:rsidRDefault="00F015F2" w:rsidP="00F015F2">
      <w:pPr>
        <w:pStyle w:val="ListParagraph"/>
        <w:ind w:left="1512"/>
        <w:rPr>
          <w:rFonts w:ascii="Times New Roman" w:hAnsi="Times New Roman" w:cs="Times New Roman"/>
          <w:sz w:val="24"/>
          <w:szCs w:val="24"/>
        </w:rPr>
      </w:pPr>
    </w:p>
    <w:p w14:paraId="257E133D" w14:textId="77777777" w:rsidR="00F015F2" w:rsidRPr="009804BB" w:rsidRDefault="00F015F2" w:rsidP="00E74CA2">
      <w:pPr>
        <w:pStyle w:val="ListParagraph"/>
        <w:numPr>
          <w:ilvl w:val="0"/>
          <w:numId w:val="281"/>
        </w:numPr>
        <w:rPr>
          <w:rFonts w:ascii="Times New Roman" w:hAnsi="Times New Roman" w:cs="Times New Roman"/>
          <w:sz w:val="24"/>
          <w:szCs w:val="24"/>
        </w:rPr>
      </w:pPr>
      <w:r w:rsidRPr="009804BB">
        <w:rPr>
          <w:rFonts w:ascii="Times New Roman" w:hAnsi="Times New Roman" w:cs="Times New Roman"/>
          <w:sz w:val="24"/>
          <w:szCs w:val="24"/>
        </w:rPr>
        <w:t xml:space="preserve">Practical exercises </w:t>
      </w:r>
    </w:p>
    <w:p w14:paraId="70B4D8C9" w14:textId="77777777" w:rsidR="00F015F2" w:rsidRPr="009804BB" w:rsidRDefault="00F015F2" w:rsidP="00F015F2">
      <w:pPr>
        <w:pStyle w:val="ListParagraph"/>
        <w:ind w:left="72"/>
        <w:rPr>
          <w:rFonts w:ascii="Times New Roman" w:hAnsi="Times New Roman" w:cs="Times New Roman"/>
          <w:sz w:val="24"/>
          <w:szCs w:val="24"/>
        </w:rPr>
      </w:pPr>
    </w:p>
    <w:p w14:paraId="64ED77C0" w14:textId="77777777" w:rsidR="00F015F2" w:rsidRPr="009804BB" w:rsidRDefault="00F015F2" w:rsidP="00F015F2">
      <w:pPr>
        <w:jc w:val="center"/>
        <w:rPr>
          <w:rFonts w:ascii="Times New Roman" w:hAnsi="Times New Roman" w:cs="Times New Roman"/>
          <w:b/>
          <w:sz w:val="40"/>
        </w:rPr>
      </w:pPr>
      <w:r w:rsidRPr="009804BB">
        <w:rPr>
          <w:rFonts w:ascii="Times New Roman" w:hAnsi="Times New Roman" w:cs="Times New Roman"/>
          <w:b/>
          <w:sz w:val="40"/>
        </w:rPr>
        <w:t>END</w:t>
      </w:r>
    </w:p>
    <w:p w14:paraId="0517EDC6" w14:textId="77777777" w:rsidR="006566D6" w:rsidRPr="009804BB" w:rsidRDefault="006566D6">
      <w:pPr>
        <w:rPr>
          <w:rFonts w:ascii="Times New Roman" w:hAnsi="Times New Roman" w:cs="Times New Roman"/>
          <w:b/>
          <w:sz w:val="40"/>
          <w:szCs w:val="40"/>
        </w:rPr>
      </w:pPr>
      <w:r w:rsidRPr="009804BB">
        <w:rPr>
          <w:rFonts w:ascii="Times New Roman" w:hAnsi="Times New Roman" w:cs="Times New Roman"/>
          <w:b/>
          <w:sz w:val="40"/>
          <w:szCs w:val="40"/>
        </w:rPr>
        <w:br w:type="page"/>
      </w:r>
    </w:p>
    <w:p w14:paraId="0209836D" w14:textId="77777777" w:rsidR="00F015F2" w:rsidRPr="009804BB" w:rsidRDefault="00FE3D15" w:rsidP="00F015F2">
      <w:pPr>
        <w:spacing w:after="0"/>
        <w:jc w:val="center"/>
        <w:rPr>
          <w:rFonts w:ascii="Times New Roman" w:hAnsi="Times New Roman" w:cs="Times New Roman"/>
          <w:b/>
          <w:sz w:val="40"/>
          <w:szCs w:val="40"/>
        </w:rPr>
      </w:pPr>
      <w:r>
        <w:rPr>
          <w:rFonts w:ascii="Times New Roman" w:hAnsi="Times New Roman" w:cs="Times New Roman"/>
          <w:b/>
          <w:sz w:val="40"/>
          <w:szCs w:val="40"/>
        </w:rPr>
        <w:lastRenderedPageBreak/>
        <w:t>PATROL INVESTIGATION</w:t>
      </w:r>
      <w:r w:rsidR="00F015F2" w:rsidRPr="009804BB">
        <w:rPr>
          <w:rFonts w:ascii="Times New Roman" w:hAnsi="Times New Roman" w:cs="Times New Roman"/>
          <w:b/>
          <w:sz w:val="40"/>
          <w:szCs w:val="40"/>
        </w:rPr>
        <w:t>:</w:t>
      </w:r>
    </w:p>
    <w:p w14:paraId="42038C71" w14:textId="77777777" w:rsidR="00F015F2" w:rsidRPr="009804BB" w:rsidRDefault="00F015F2" w:rsidP="00F746B4">
      <w:pPr>
        <w:pStyle w:val="Heading3"/>
      </w:pPr>
      <w:bookmarkStart w:id="64" w:name="_Toc104876895"/>
      <w:r w:rsidRPr="009804BB">
        <w:t>Missing Persons</w:t>
      </w:r>
      <w:bookmarkEnd w:id="64"/>
    </w:p>
    <w:p w14:paraId="1D2FAC76" w14:textId="77777777" w:rsidR="00F015F2" w:rsidRPr="009804BB" w:rsidRDefault="00F015F2" w:rsidP="00F015F2">
      <w:pPr>
        <w:contextualSpacing/>
        <w:rPr>
          <w:rFonts w:ascii="Times New Roman" w:eastAsia="STKaiti" w:hAnsi="Times New Roman" w:cs="Times New Roman"/>
          <w:b/>
          <w:sz w:val="24"/>
          <w:szCs w:val="24"/>
        </w:rPr>
      </w:pPr>
    </w:p>
    <w:p w14:paraId="48F7FA71" w14:textId="77777777" w:rsidR="00F015F2" w:rsidRPr="009804BB" w:rsidRDefault="00F015F2" w:rsidP="00F015F2">
      <w:pPr>
        <w:contextualSpacing/>
        <w:rPr>
          <w:rFonts w:ascii="Times New Roman" w:eastAsia="STKaiti" w:hAnsi="Times New Roman" w:cs="Times New Roman"/>
          <w:sz w:val="24"/>
          <w:szCs w:val="24"/>
        </w:rPr>
      </w:pPr>
      <w:r w:rsidRPr="009804BB">
        <w:rPr>
          <w:rFonts w:ascii="Times New Roman" w:eastAsia="STKaiti" w:hAnsi="Times New Roman" w:cs="Times New Roman"/>
          <w:b/>
          <w:sz w:val="24"/>
          <w:szCs w:val="24"/>
        </w:rPr>
        <w:t>Instructional Goal:</w:t>
      </w:r>
      <w:r w:rsidRPr="009804BB">
        <w:rPr>
          <w:rFonts w:ascii="Times New Roman" w:eastAsia="STKaiti" w:hAnsi="Times New Roman" w:cs="Times New Roman"/>
          <w:sz w:val="24"/>
          <w:szCs w:val="24"/>
        </w:rPr>
        <w:t xml:space="preserve">  People go missing for a wide variety of reasons and often law enforcement is called to assist with finding missing persons. This course provides a broad overview of missing persons and the Missing Persons Identification Act (50 ILCS 722), Endangered Missing Persons Advisory (20 ILCS 2605/2605-485), Amber Alert, and Silver Search.</w:t>
      </w:r>
    </w:p>
    <w:p w14:paraId="6C4F9724" w14:textId="77777777" w:rsidR="00F015F2" w:rsidRPr="009804BB" w:rsidRDefault="00F015F2" w:rsidP="00F015F2">
      <w:pPr>
        <w:contextualSpacing/>
        <w:rPr>
          <w:rFonts w:ascii="Times New Roman" w:eastAsia="STKaiti" w:hAnsi="Times New Roman" w:cs="Times New Roman"/>
          <w:b/>
          <w:sz w:val="24"/>
          <w:szCs w:val="24"/>
        </w:rPr>
      </w:pPr>
    </w:p>
    <w:p w14:paraId="446634F7" w14:textId="77777777" w:rsidR="00F015F2" w:rsidRPr="009804BB" w:rsidRDefault="00F015F2" w:rsidP="00F015F2">
      <w:pPr>
        <w:contextualSpacing/>
        <w:rPr>
          <w:rFonts w:ascii="Times New Roman" w:eastAsia="STKaiti" w:hAnsi="Times New Roman" w:cs="Times New Roman"/>
          <w:b/>
          <w:sz w:val="24"/>
          <w:szCs w:val="24"/>
        </w:rPr>
      </w:pPr>
      <w:r w:rsidRPr="009804BB">
        <w:rPr>
          <w:rFonts w:ascii="Times New Roman" w:eastAsia="STKaiti" w:hAnsi="Times New Roman" w:cs="Times New Roman"/>
          <w:b/>
          <w:sz w:val="24"/>
          <w:szCs w:val="24"/>
        </w:rPr>
        <w:t xml:space="preserve">Allotted Class Time: </w:t>
      </w:r>
      <w:r w:rsidRPr="009804BB">
        <w:rPr>
          <w:rFonts w:ascii="Times New Roman" w:eastAsia="STKaiti" w:hAnsi="Times New Roman" w:cs="Times New Roman"/>
          <w:sz w:val="24"/>
          <w:szCs w:val="24"/>
        </w:rPr>
        <w:t>2 hours</w:t>
      </w:r>
    </w:p>
    <w:p w14:paraId="200ACF5C" w14:textId="77777777" w:rsidR="00F015F2" w:rsidRPr="009804BB" w:rsidRDefault="00F015F2" w:rsidP="00F015F2">
      <w:pPr>
        <w:contextualSpacing/>
        <w:rPr>
          <w:rFonts w:ascii="Times New Roman" w:eastAsia="STKaiti" w:hAnsi="Times New Roman" w:cs="Times New Roman"/>
          <w:b/>
          <w:sz w:val="24"/>
          <w:szCs w:val="24"/>
        </w:rPr>
      </w:pPr>
    </w:p>
    <w:p w14:paraId="59C1B7EA" w14:textId="77777777" w:rsidR="00F015F2" w:rsidRPr="009804BB" w:rsidRDefault="00F015F2" w:rsidP="5976D936">
      <w:pPr>
        <w:spacing w:after="0"/>
        <w:contextualSpacing/>
        <w:rPr>
          <w:rFonts w:ascii="Times New Roman" w:eastAsia="STKaiti" w:hAnsi="Times New Roman" w:cs="Times New Roman"/>
          <w:b/>
          <w:bCs/>
          <w:sz w:val="24"/>
          <w:szCs w:val="24"/>
        </w:rPr>
      </w:pPr>
      <w:r w:rsidRPr="5976D936">
        <w:rPr>
          <w:rFonts w:ascii="Times New Roman" w:eastAsia="STKaiti" w:hAnsi="Times New Roman" w:cs="Times New Roman"/>
          <w:b/>
          <w:bCs/>
          <w:sz w:val="24"/>
          <w:szCs w:val="24"/>
        </w:rPr>
        <w:t>Student Performance Objectives:</w:t>
      </w:r>
    </w:p>
    <w:p w14:paraId="77B96E63" w14:textId="77777777" w:rsidR="00F015F2" w:rsidRPr="009804BB" w:rsidRDefault="00F015F2" w:rsidP="00B845A1">
      <w:pPr>
        <w:pStyle w:val="ListParagraph"/>
        <w:numPr>
          <w:ilvl w:val="0"/>
          <w:numId w:val="86"/>
        </w:numPr>
        <w:ind w:firstLine="0"/>
        <w:rPr>
          <w:rFonts w:ascii="Times New Roman" w:eastAsia="STKaiti" w:hAnsi="Times New Roman" w:cs="Times New Roman"/>
          <w:sz w:val="24"/>
          <w:szCs w:val="24"/>
        </w:rPr>
      </w:pPr>
      <w:r w:rsidRPr="009804BB">
        <w:rPr>
          <w:rFonts w:ascii="Times New Roman" w:eastAsia="STKaiti" w:hAnsi="Times New Roman" w:cs="Times New Roman"/>
          <w:sz w:val="24"/>
          <w:szCs w:val="24"/>
        </w:rPr>
        <w:t xml:space="preserve">Define the missing persons’ categories. </w:t>
      </w:r>
    </w:p>
    <w:p w14:paraId="1FCCB8C3" w14:textId="77777777" w:rsidR="00F015F2" w:rsidRPr="009804BB" w:rsidRDefault="00F015F2" w:rsidP="00B845A1">
      <w:pPr>
        <w:pStyle w:val="ListParagraph"/>
        <w:numPr>
          <w:ilvl w:val="0"/>
          <w:numId w:val="86"/>
        </w:numPr>
        <w:ind w:firstLine="0"/>
        <w:rPr>
          <w:rFonts w:ascii="Times New Roman" w:eastAsia="STKaiti" w:hAnsi="Times New Roman" w:cs="Times New Roman"/>
          <w:sz w:val="24"/>
          <w:szCs w:val="24"/>
        </w:rPr>
      </w:pPr>
      <w:r w:rsidRPr="009804BB">
        <w:rPr>
          <w:rFonts w:ascii="Times New Roman" w:eastAsia="STKaiti" w:hAnsi="Times New Roman" w:cs="Times New Roman"/>
          <w:sz w:val="24"/>
          <w:szCs w:val="24"/>
        </w:rPr>
        <w:t>Name one of the criteria for issuing an AMBER Alert.</w:t>
      </w:r>
    </w:p>
    <w:p w14:paraId="0BD8E0CB" w14:textId="77777777" w:rsidR="00F015F2" w:rsidRPr="009804BB" w:rsidRDefault="00F015F2" w:rsidP="00B845A1">
      <w:pPr>
        <w:pStyle w:val="ListParagraph"/>
        <w:numPr>
          <w:ilvl w:val="0"/>
          <w:numId w:val="86"/>
        </w:numPr>
        <w:ind w:firstLine="0"/>
        <w:rPr>
          <w:rFonts w:ascii="Times New Roman" w:eastAsia="STKaiti" w:hAnsi="Times New Roman" w:cs="Times New Roman"/>
          <w:sz w:val="24"/>
          <w:szCs w:val="24"/>
        </w:rPr>
      </w:pPr>
      <w:r w:rsidRPr="009804BB">
        <w:rPr>
          <w:rFonts w:ascii="Times New Roman" w:eastAsia="STKaiti" w:hAnsi="Times New Roman" w:cs="Times New Roman"/>
          <w:sz w:val="24"/>
          <w:szCs w:val="24"/>
        </w:rPr>
        <w:t>Name one of the criteria for an Endangered Missing Person Advisory.</w:t>
      </w:r>
    </w:p>
    <w:p w14:paraId="1A3477F5" w14:textId="77777777" w:rsidR="00F015F2" w:rsidRPr="009804BB" w:rsidRDefault="00F015F2" w:rsidP="00F015F2">
      <w:pPr>
        <w:contextualSpacing/>
        <w:rPr>
          <w:rFonts w:ascii="Times New Roman" w:hAnsi="Times New Roman" w:cs="Times New Roman"/>
          <w:b/>
          <w:sz w:val="24"/>
          <w:szCs w:val="24"/>
        </w:rPr>
      </w:pPr>
    </w:p>
    <w:p w14:paraId="69EAABEC" w14:textId="77777777" w:rsidR="00F015F2" w:rsidRPr="009804BB" w:rsidRDefault="00F015F2" w:rsidP="00F015F2">
      <w:pPr>
        <w:contextualSpacing/>
        <w:rPr>
          <w:rFonts w:ascii="Times New Roman" w:hAnsi="Times New Roman" w:cs="Times New Roman"/>
          <w:b/>
          <w:sz w:val="24"/>
          <w:szCs w:val="24"/>
        </w:rPr>
      </w:pPr>
      <w:r w:rsidRPr="009804BB">
        <w:rPr>
          <w:rFonts w:ascii="Times New Roman" w:hAnsi="Times New Roman" w:cs="Times New Roman"/>
          <w:b/>
          <w:sz w:val="24"/>
          <w:szCs w:val="24"/>
        </w:rPr>
        <w:t>Resources:</w:t>
      </w:r>
    </w:p>
    <w:p w14:paraId="6AD2663B" w14:textId="77777777" w:rsidR="00F015F2" w:rsidRPr="009804BB" w:rsidRDefault="00F015F2" w:rsidP="00F015F2">
      <w:pPr>
        <w:contextualSpacing/>
        <w:rPr>
          <w:rFonts w:ascii="Times New Roman" w:hAnsi="Times New Roman" w:cs="Times New Roman"/>
          <w:b/>
          <w:sz w:val="24"/>
          <w:szCs w:val="24"/>
        </w:rPr>
      </w:pPr>
    </w:p>
    <w:p w14:paraId="24A8DC0C" w14:textId="77777777"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sz w:val="24"/>
          <w:szCs w:val="24"/>
        </w:rPr>
        <w:t>Missing Persons Identification Act of 1996, 50 ILCS 722</w:t>
      </w:r>
    </w:p>
    <w:p w14:paraId="7D0E8083" w14:textId="77777777" w:rsidR="00F015F2" w:rsidRPr="009804BB" w:rsidRDefault="00F015F2" w:rsidP="00F015F2">
      <w:pPr>
        <w:contextualSpacing/>
        <w:rPr>
          <w:rFonts w:ascii="Times New Roman" w:hAnsi="Times New Roman" w:cs="Times New Roman"/>
          <w:sz w:val="24"/>
          <w:szCs w:val="24"/>
        </w:rPr>
      </w:pPr>
    </w:p>
    <w:p w14:paraId="30651EB9" w14:textId="77777777" w:rsidR="00F015F2" w:rsidRPr="009804BB" w:rsidRDefault="00F015F2" w:rsidP="00F015F2">
      <w:pPr>
        <w:contextualSpacing/>
        <w:rPr>
          <w:rFonts w:ascii="Times New Roman" w:hAnsi="Times New Roman" w:cs="Times New Roman"/>
          <w:sz w:val="24"/>
          <w:szCs w:val="24"/>
        </w:rPr>
      </w:pPr>
      <w:r w:rsidRPr="009804BB">
        <w:rPr>
          <w:rFonts w:ascii="Times New Roman" w:hAnsi="Times New Roman" w:cs="Times New Roman"/>
          <w:sz w:val="24"/>
          <w:szCs w:val="24"/>
        </w:rPr>
        <w:t>Endangered Missing Person Advisory of 2016, 20 ILCS 2605/2605-485</w:t>
      </w:r>
    </w:p>
    <w:p w14:paraId="32585FDF" w14:textId="77777777" w:rsidR="00F015F2" w:rsidRPr="009804BB" w:rsidRDefault="00F015F2" w:rsidP="00F015F2">
      <w:pPr>
        <w:contextualSpacing/>
        <w:rPr>
          <w:rFonts w:ascii="Times New Roman" w:hAnsi="Times New Roman" w:cs="Times New Roman"/>
          <w:b/>
          <w:sz w:val="24"/>
          <w:szCs w:val="24"/>
        </w:rPr>
      </w:pPr>
    </w:p>
    <w:p w14:paraId="0362BE7D" w14:textId="77777777" w:rsidR="00F015F2" w:rsidRPr="009804BB" w:rsidRDefault="00F015F2" w:rsidP="00D6615A">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t xml:space="preserve">Alzheimer’s Association. </w:t>
      </w:r>
      <w:r w:rsidRPr="009804BB">
        <w:rPr>
          <w:rFonts w:ascii="Times New Roman" w:hAnsi="Times New Roman" w:cs="Times New Roman"/>
          <w:i/>
          <w:sz w:val="24"/>
          <w:szCs w:val="24"/>
        </w:rPr>
        <w:t>Safe Return: Alzheimer’s disease Guide for Law Enforcement</w:t>
      </w:r>
      <w:r w:rsidRPr="009804BB">
        <w:rPr>
          <w:rFonts w:ascii="Times New Roman" w:hAnsi="Times New Roman" w:cs="Times New Roman"/>
          <w:sz w:val="24"/>
          <w:szCs w:val="24"/>
        </w:rPr>
        <w:t xml:space="preserve">. Retrieved from </w:t>
      </w:r>
      <w:hyperlink r:id="rId246" w:history="1">
        <w:r w:rsidRPr="009804BB">
          <w:rPr>
            <w:rStyle w:val="Hyperlink"/>
            <w:rFonts w:ascii="Times New Roman" w:hAnsi="Times New Roman" w:cs="Times New Roman"/>
            <w:sz w:val="24"/>
            <w:szCs w:val="24"/>
          </w:rPr>
          <w:t>http://www.alz.org/national/documents/SafeReturn_lawenforcement.pdf</w:t>
        </w:r>
      </w:hyperlink>
    </w:p>
    <w:p w14:paraId="7E327808" w14:textId="77777777" w:rsidR="00F015F2" w:rsidRPr="009804BB" w:rsidRDefault="00F015F2" w:rsidP="00D6615A">
      <w:pPr>
        <w:ind w:left="720" w:hanging="720"/>
        <w:contextualSpacing/>
        <w:rPr>
          <w:rFonts w:ascii="Times New Roman" w:hAnsi="Times New Roman" w:cs="Times New Roman"/>
          <w:sz w:val="24"/>
          <w:szCs w:val="24"/>
        </w:rPr>
      </w:pPr>
    </w:p>
    <w:p w14:paraId="7133B4B4" w14:textId="77777777" w:rsidR="00F015F2" w:rsidRPr="009804BB" w:rsidRDefault="00F015F2" w:rsidP="00D6615A">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t xml:space="preserve">Autism Speaks. Retrieved from </w:t>
      </w:r>
      <w:hyperlink r:id="rId247" w:history="1">
        <w:r w:rsidRPr="009804BB">
          <w:rPr>
            <w:rStyle w:val="Hyperlink"/>
            <w:rFonts w:ascii="Times New Roman" w:hAnsi="Times New Roman" w:cs="Times New Roman"/>
            <w:sz w:val="24"/>
            <w:szCs w:val="24"/>
          </w:rPr>
          <w:t>www.autismspeaks.org</w:t>
        </w:r>
      </w:hyperlink>
    </w:p>
    <w:p w14:paraId="67A84983" w14:textId="77777777" w:rsidR="00F015F2" w:rsidRPr="009804BB" w:rsidRDefault="00F015F2" w:rsidP="00D6615A">
      <w:pPr>
        <w:ind w:left="720" w:hanging="720"/>
        <w:contextualSpacing/>
        <w:rPr>
          <w:rFonts w:ascii="Times New Roman" w:hAnsi="Times New Roman" w:cs="Times New Roman"/>
          <w:sz w:val="24"/>
          <w:szCs w:val="24"/>
        </w:rPr>
      </w:pPr>
    </w:p>
    <w:p w14:paraId="3E1904A0" w14:textId="77777777" w:rsidR="00F015F2" w:rsidRPr="009804BB" w:rsidRDefault="00F015F2" w:rsidP="00D6615A">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t xml:space="preserve">Illinois AMBER Alert. </w:t>
      </w:r>
      <w:r w:rsidRPr="009804BB">
        <w:rPr>
          <w:rFonts w:ascii="Times New Roman" w:hAnsi="Times New Roman" w:cs="Times New Roman"/>
          <w:i/>
          <w:sz w:val="24"/>
          <w:szCs w:val="24"/>
        </w:rPr>
        <w:t>The Illinois AMBER Alert Program</w:t>
      </w:r>
      <w:r w:rsidRPr="009804BB">
        <w:rPr>
          <w:rFonts w:ascii="Times New Roman" w:hAnsi="Times New Roman" w:cs="Times New Roman"/>
          <w:sz w:val="24"/>
          <w:szCs w:val="24"/>
        </w:rPr>
        <w:t xml:space="preserve">. Retrieved from </w:t>
      </w:r>
      <w:hyperlink r:id="rId248" w:history="1">
        <w:r w:rsidRPr="009804BB">
          <w:rPr>
            <w:rStyle w:val="Hyperlink"/>
            <w:rFonts w:ascii="Times New Roman" w:hAnsi="Times New Roman" w:cs="Times New Roman"/>
            <w:sz w:val="24"/>
            <w:szCs w:val="24"/>
          </w:rPr>
          <w:t>www.amberillinois.org</w:t>
        </w:r>
      </w:hyperlink>
      <w:r w:rsidRPr="009804BB">
        <w:rPr>
          <w:rFonts w:ascii="Times New Roman" w:hAnsi="Times New Roman" w:cs="Times New Roman"/>
          <w:sz w:val="24"/>
          <w:szCs w:val="24"/>
        </w:rPr>
        <w:t xml:space="preserve"> </w:t>
      </w:r>
    </w:p>
    <w:p w14:paraId="60D34664" w14:textId="77777777" w:rsidR="00F015F2" w:rsidRPr="009804BB" w:rsidRDefault="00F015F2" w:rsidP="00D6615A">
      <w:pPr>
        <w:ind w:left="720" w:hanging="720"/>
        <w:contextualSpacing/>
        <w:rPr>
          <w:rFonts w:ascii="Times New Roman" w:hAnsi="Times New Roman" w:cs="Times New Roman"/>
          <w:sz w:val="24"/>
          <w:szCs w:val="24"/>
        </w:rPr>
      </w:pPr>
    </w:p>
    <w:p w14:paraId="2440431F" w14:textId="77777777" w:rsidR="00F015F2" w:rsidRPr="009804BB" w:rsidRDefault="00F015F2" w:rsidP="00D6615A">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t xml:space="preserve">Illinois AMBER Alert. </w:t>
      </w:r>
      <w:r w:rsidRPr="009804BB">
        <w:rPr>
          <w:rFonts w:ascii="Times New Roman" w:hAnsi="Times New Roman" w:cs="Times New Roman"/>
          <w:i/>
          <w:sz w:val="24"/>
          <w:szCs w:val="24"/>
        </w:rPr>
        <w:t>Endangered Missing Person Advisory</w:t>
      </w:r>
      <w:r w:rsidRPr="009804BB">
        <w:rPr>
          <w:rFonts w:ascii="Times New Roman" w:hAnsi="Times New Roman" w:cs="Times New Roman"/>
          <w:sz w:val="24"/>
          <w:szCs w:val="24"/>
        </w:rPr>
        <w:t xml:space="preserve">. Retrieved from </w:t>
      </w:r>
      <w:hyperlink r:id="rId249" w:history="1">
        <w:r w:rsidRPr="009804BB">
          <w:rPr>
            <w:rStyle w:val="Hyperlink"/>
            <w:rFonts w:ascii="Times New Roman" w:hAnsi="Times New Roman" w:cs="Times New Roman"/>
            <w:sz w:val="24"/>
            <w:szCs w:val="24"/>
          </w:rPr>
          <w:t>www.amberillinois.org</w:t>
        </w:r>
      </w:hyperlink>
    </w:p>
    <w:p w14:paraId="505BB91A" w14:textId="77777777" w:rsidR="00F015F2" w:rsidRPr="009804BB" w:rsidRDefault="00F015F2" w:rsidP="00D6615A">
      <w:pPr>
        <w:ind w:left="720" w:hanging="720"/>
        <w:contextualSpacing/>
        <w:rPr>
          <w:rStyle w:val="Hyperlink"/>
          <w:rFonts w:ascii="Times New Roman" w:hAnsi="Times New Roman" w:cs="Times New Roman"/>
          <w:sz w:val="24"/>
          <w:szCs w:val="24"/>
        </w:rPr>
      </w:pPr>
    </w:p>
    <w:p w14:paraId="69D9072A" w14:textId="77777777" w:rsidR="00F015F2" w:rsidRPr="009804BB" w:rsidRDefault="00F015F2" w:rsidP="00D6615A">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t xml:space="preserve">Quinet, K. (2012). Missing Persons. </w:t>
      </w:r>
      <w:r w:rsidRPr="009804BB">
        <w:rPr>
          <w:rFonts w:ascii="Times New Roman" w:hAnsi="Times New Roman" w:cs="Times New Roman"/>
          <w:i/>
          <w:sz w:val="24"/>
          <w:szCs w:val="24"/>
        </w:rPr>
        <w:t>Problem-Oriented Policing Center and COPS.</w:t>
      </w:r>
      <w:r w:rsidR="007505CA">
        <w:rPr>
          <w:rFonts w:ascii="Times New Roman" w:hAnsi="Times New Roman" w:cs="Times New Roman"/>
          <w:sz w:val="24"/>
          <w:szCs w:val="24"/>
        </w:rPr>
        <w:t xml:space="preserve"> Retrieved from </w:t>
      </w:r>
      <w:hyperlink r:id="rId250" w:history="1">
        <w:r w:rsidR="007505CA" w:rsidRPr="007505CA">
          <w:rPr>
            <w:rStyle w:val="Hyperlink"/>
            <w:rFonts w:ascii="Times New Roman" w:hAnsi="Times New Roman" w:cs="Times New Roman"/>
            <w:sz w:val="24"/>
            <w:szCs w:val="24"/>
          </w:rPr>
          <w:t>https://popcenter.asu.edu/sites/default/files/sites/default/files/problems/pdfs/missing_persons.pdf</w:t>
        </w:r>
      </w:hyperlink>
    </w:p>
    <w:p w14:paraId="45F4C59A" w14:textId="77777777" w:rsidR="00F015F2" w:rsidRPr="009804BB" w:rsidRDefault="00F015F2" w:rsidP="00D6615A">
      <w:pPr>
        <w:ind w:left="720" w:hanging="720"/>
        <w:contextualSpacing/>
        <w:rPr>
          <w:rFonts w:ascii="Times New Roman" w:hAnsi="Times New Roman" w:cs="Times New Roman"/>
          <w:sz w:val="24"/>
          <w:szCs w:val="24"/>
        </w:rPr>
      </w:pPr>
    </w:p>
    <w:p w14:paraId="5A4D7BA3" w14:textId="77777777" w:rsidR="00F015F2" w:rsidRPr="009804BB" w:rsidRDefault="00F015F2" w:rsidP="00D6615A">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t xml:space="preserve">National Center for Missing &amp; Exploited Children. </w:t>
      </w:r>
      <w:r w:rsidRPr="009804BB">
        <w:rPr>
          <w:rFonts w:ascii="Times New Roman" w:hAnsi="Times New Roman" w:cs="Times New Roman"/>
          <w:i/>
          <w:sz w:val="24"/>
          <w:szCs w:val="24"/>
        </w:rPr>
        <w:t>AMBER Alert Program</w:t>
      </w:r>
      <w:r w:rsidRPr="009804BB">
        <w:rPr>
          <w:rFonts w:ascii="Times New Roman" w:hAnsi="Times New Roman" w:cs="Times New Roman"/>
          <w:sz w:val="24"/>
          <w:szCs w:val="24"/>
        </w:rPr>
        <w:t>. Retrieved from</w:t>
      </w:r>
      <w:r w:rsidRPr="009804BB">
        <w:rPr>
          <w:rFonts w:ascii="Times New Roman" w:hAnsi="Times New Roman" w:cs="Times New Roman"/>
        </w:rPr>
        <w:t xml:space="preserve"> </w:t>
      </w:r>
      <w:r w:rsidRPr="007505CA">
        <w:rPr>
          <w:rFonts w:ascii="Times New Roman" w:hAnsi="Times New Roman" w:cs="Times New Roman"/>
          <w:sz w:val="24"/>
          <w:szCs w:val="24"/>
        </w:rPr>
        <w:t>http://www.missingkids.com/amber</w:t>
      </w:r>
    </w:p>
    <w:p w14:paraId="698CFC1F" w14:textId="77777777" w:rsidR="00F015F2" w:rsidRPr="009804BB" w:rsidRDefault="00F015F2" w:rsidP="00D6615A">
      <w:pPr>
        <w:ind w:left="720" w:hanging="720"/>
        <w:contextualSpacing/>
        <w:rPr>
          <w:rFonts w:ascii="Times New Roman" w:hAnsi="Times New Roman" w:cs="Times New Roman"/>
          <w:sz w:val="24"/>
          <w:szCs w:val="24"/>
        </w:rPr>
      </w:pPr>
    </w:p>
    <w:p w14:paraId="60B11E48" w14:textId="77777777" w:rsidR="00F015F2" w:rsidRPr="009804BB" w:rsidRDefault="00F015F2" w:rsidP="00D6615A">
      <w:pPr>
        <w:ind w:left="720" w:hanging="720"/>
        <w:contextualSpacing/>
        <w:rPr>
          <w:rFonts w:ascii="Times New Roman" w:hAnsi="Times New Roman" w:cs="Times New Roman"/>
          <w:sz w:val="24"/>
          <w:szCs w:val="24"/>
        </w:rPr>
      </w:pPr>
      <w:r w:rsidRPr="009804BB">
        <w:rPr>
          <w:rFonts w:ascii="Times New Roman" w:hAnsi="Times New Roman" w:cs="Times New Roman"/>
          <w:sz w:val="24"/>
          <w:szCs w:val="24"/>
        </w:rPr>
        <w:lastRenderedPageBreak/>
        <w:t xml:space="preserve">U.S. Department of Justice, Office of Justice Programs. </w:t>
      </w:r>
      <w:r w:rsidRPr="009804BB">
        <w:rPr>
          <w:rFonts w:ascii="Times New Roman" w:hAnsi="Times New Roman" w:cs="Times New Roman"/>
          <w:i/>
          <w:sz w:val="24"/>
          <w:szCs w:val="24"/>
        </w:rPr>
        <w:t>National Missing and Unidentified Persons System</w:t>
      </w:r>
      <w:r w:rsidRPr="009804BB">
        <w:rPr>
          <w:rFonts w:ascii="Times New Roman" w:hAnsi="Times New Roman" w:cs="Times New Roman"/>
          <w:sz w:val="24"/>
          <w:szCs w:val="24"/>
        </w:rPr>
        <w:t xml:space="preserve">. Retrieved from </w:t>
      </w:r>
      <w:r w:rsidR="007505CA" w:rsidRPr="007505CA">
        <w:rPr>
          <w:rFonts w:ascii="Times New Roman" w:hAnsi="Times New Roman" w:cs="Times New Roman"/>
          <w:sz w:val="24"/>
          <w:szCs w:val="24"/>
        </w:rPr>
        <w:t>https://namus.nij.ojp.gov/</w:t>
      </w:r>
    </w:p>
    <w:p w14:paraId="05E39503" w14:textId="77777777" w:rsidR="00F015F2" w:rsidRPr="009804BB" w:rsidRDefault="00F015F2" w:rsidP="00F015F2">
      <w:pPr>
        <w:contextualSpacing/>
        <w:rPr>
          <w:rFonts w:ascii="Times New Roman" w:eastAsia="STKaiti" w:hAnsi="Times New Roman" w:cs="Times New Roman"/>
          <w:b/>
          <w:sz w:val="24"/>
          <w:szCs w:val="24"/>
        </w:rPr>
      </w:pPr>
    </w:p>
    <w:p w14:paraId="06D85A4D" w14:textId="77777777" w:rsidR="00F015F2" w:rsidRPr="009804BB" w:rsidRDefault="00F015F2" w:rsidP="00F015F2">
      <w:pPr>
        <w:contextualSpacing/>
        <w:rPr>
          <w:rFonts w:ascii="Times New Roman" w:eastAsia="STKaiti" w:hAnsi="Times New Roman" w:cs="Times New Roman"/>
          <w:b/>
          <w:sz w:val="24"/>
          <w:szCs w:val="24"/>
        </w:rPr>
      </w:pPr>
    </w:p>
    <w:p w14:paraId="350CF704" w14:textId="77777777" w:rsidR="00F015F2" w:rsidRPr="009804BB" w:rsidRDefault="00F015F2" w:rsidP="00F015F2">
      <w:pPr>
        <w:rPr>
          <w:rFonts w:ascii="Times New Roman" w:eastAsia="STKaiti" w:hAnsi="Times New Roman" w:cs="Times New Roman"/>
          <w:b/>
          <w:sz w:val="24"/>
          <w:szCs w:val="24"/>
        </w:rPr>
      </w:pPr>
    </w:p>
    <w:p w14:paraId="4D6D3363" w14:textId="77777777" w:rsidR="00F015F2" w:rsidRPr="009804BB" w:rsidRDefault="00F015F2" w:rsidP="00F015F2">
      <w:pPr>
        <w:rPr>
          <w:rFonts w:ascii="Times New Roman" w:eastAsia="STKaiti" w:hAnsi="Times New Roman" w:cs="Times New Roman"/>
          <w:b/>
          <w:sz w:val="24"/>
          <w:szCs w:val="24"/>
        </w:rPr>
      </w:pPr>
    </w:p>
    <w:p w14:paraId="71593C1F" w14:textId="77777777" w:rsidR="00F015F2" w:rsidRPr="009804BB" w:rsidRDefault="00F015F2" w:rsidP="00F015F2">
      <w:pPr>
        <w:rPr>
          <w:rFonts w:ascii="Times New Roman" w:eastAsia="STKaiti" w:hAnsi="Times New Roman" w:cs="Times New Roman"/>
          <w:b/>
          <w:sz w:val="24"/>
          <w:szCs w:val="24"/>
        </w:rPr>
      </w:pPr>
    </w:p>
    <w:p w14:paraId="07646554" w14:textId="77777777" w:rsidR="00F015F2" w:rsidRPr="009804BB" w:rsidRDefault="00F015F2" w:rsidP="00F015F2">
      <w:pPr>
        <w:rPr>
          <w:rFonts w:ascii="Times New Roman" w:eastAsia="STKaiti" w:hAnsi="Times New Roman" w:cs="Times New Roman"/>
          <w:b/>
          <w:sz w:val="24"/>
          <w:szCs w:val="24"/>
        </w:rPr>
      </w:pPr>
    </w:p>
    <w:p w14:paraId="319008EE" w14:textId="77777777" w:rsidR="00F015F2" w:rsidRPr="009804BB" w:rsidRDefault="00F015F2" w:rsidP="00F015F2">
      <w:pPr>
        <w:rPr>
          <w:rFonts w:ascii="Times New Roman" w:eastAsia="STKaiti" w:hAnsi="Times New Roman" w:cs="Times New Roman"/>
          <w:b/>
          <w:sz w:val="24"/>
          <w:szCs w:val="24"/>
        </w:rPr>
      </w:pPr>
    </w:p>
    <w:p w14:paraId="7DB35BE3" w14:textId="77777777" w:rsidR="00F015F2" w:rsidRPr="009804BB" w:rsidRDefault="00F015F2" w:rsidP="00F015F2">
      <w:pPr>
        <w:jc w:val="center"/>
        <w:rPr>
          <w:rFonts w:ascii="Times New Roman" w:eastAsia="STKaiti" w:hAnsi="Times New Roman" w:cs="Times New Roman"/>
          <w:b/>
          <w:sz w:val="40"/>
          <w:szCs w:val="24"/>
        </w:rPr>
      </w:pPr>
    </w:p>
    <w:p w14:paraId="64D913F7" w14:textId="77777777" w:rsidR="00F015F2" w:rsidRPr="009804BB" w:rsidRDefault="00F015F2" w:rsidP="00F015F2">
      <w:pPr>
        <w:jc w:val="center"/>
        <w:rPr>
          <w:rFonts w:ascii="Times New Roman" w:eastAsia="STKaiti" w:hAnsi="Times New Roman" w:cs="Times New Roman"/>
          <w:b/>
          <w:sz w:val="40"/>
          <w:szCs w:val="24"/>
        </w:rPr>
      </w:pPr>
    </w:p>
    <w:p w14:paraId="76DFD859" w14:textId="03ACE56A" w:rsidR="00F015F2" w:rsidRPr="009804BB" w:rsidRDefault="00F015F2" w:rsidP="00F015F2">
      <w:pPr>
        <w:jc w:val="center"/>
        <w:rPr>
          <w:rFonts w:ascii="Times New Roman" w:eastAsia="STKaiti" w:hAnsi="Times New Roman" w:cs="Times New Roman"/>
          <w:b/>
          <w:sz w:val="24"/>
          <w:szCs w:val="24"/>
        </w:rPr>
      </w:pPr>
      <w:r w:rsidRPr="009804BB">
        <w:rPr>
          <w:rFonts w:ascii="Times New Roman" w:eastAsia="STKaiti" w:hAnsi="Times New Roman" w:cs="Times New Roman"/>
          <w:b/>
          <w:sz w:val="24"/>
          <w:szCs w:val="24"/>
        </w:rPr>
        <w:br w:type="page"/>
      </w:r>
    </w:p>
    <w:p w14:paraId="047BC493" w14:textId="77777777" w:rsidR="00F015F2" w:rsidRPr="009804BB" w:rsidRDefault="00F015F2" w:rsidP="00F015F2">
      <w:pPr>
        <w:spacing w:after="0"/>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Missing Persons</w:t>
      </w:r>
    </w:p>
    <w:p w14:paraId="1B30E0CB" w14:textId="77777777" w:rsidR="00F015F2" w:rsidRPr="009804BB" w:rsidRDefault="00F015F2" w:rsidP="00F015F2">
      <w:pPr>
        <w:spacing w:after="0"/>
        <w:jc w:val="center"/>
        <w:rPr>
          <w:rFonts w:ascii="Times New Roman" w:hAnsi="Times New Roman" w:cs="Times New Roman"/>
          <w:sz w:val="24"/>
          <w:szCs w:val="24"/>
        </w:rPr>
      </w:pPr>
    </w:p>
    <w:p w14:paraId="3D2C97B9" w14:textId="77777777" w:rsidR="00F015F2" w:rsidRPr="009804BB" w:rsidRDefault="00F015F2" w:rsidP="00F015F2">
      <w:pPr>
        <w:contextualSpacing/>
        <w:rPr>
          <w:rFonts w:ascii="Times New Roman" w:eastAsia="STKaiti" w:hAnsi="Times New Roman" w:cs="Times New Roman"/>
          <w:b/>
          <w:sz w:val="24"/>
          <w:szCs w:val="24"/>
        </w:rPr>
      </w:pPr>
      <w:r w:rsidRPr="009804BB">
        <w:rPr>
          <w:rFonts w:ascii="Times New Roman" w:eastAsia="STKaiti" w:hAnsi="Times New Roman" w:cs="Times New Roman"/>
          <w:b/>
          <w:sz w:val="24"/>
          <w:szCs w:val="24"/>
        </w:rPr>
        <w:t>Course Outline:</w:t>
      </w:r>
    </w:p>
    <w:p w14:paraId="72C57516" w14:textId="77777777" w:rsidR="00F015F2" w:rsidRPr="009804BB" w:rsidRDefault="00F015F2" w:rsidP="00B845A1">
      <w:pPr>
        <w:pStyle w:val="ListParagraph"/>
        <w:numPr>
          <w:ilvl w:val="0"/>
          <w:numId w:val="87"/>
        </w:numPr>
        <w:tabs>
          <w:tab w:val="left" w:pos="360"/>
        </w:tabs>
        <w:spacing w:line="240" w:lineRule="auto"/>
        <w:ind w:left="0" w:firstLine="0"/>
        <w:rPr>
          <w:rFonts w:ascii="Times New Roman" w:hAnsi="Times New Roman" w:cs="Times New Roman"/>
          <w:sz w:val="24"/>
          <w:szCs w:val="24"/>
        </w:rPr>
      </w:pPr>
      <w:r w:rsidRPr="009804BB">
        <w:rPr>
          <w:rFonts w:ascii="Times New Roman" w:hAnsi="Times New Roman" w:cs="Times New Roman"/>
          <w:sz w:val="24"/>
          <w:szCs w:val="24"/>
        </w:rPr>
        <w:t xml:space="preserve">Missing Persons Categories </w:t>
      </w:r>
    </w:p>
    <w:p w14:paraId="1C29C7E1" w14:textId="77777777" w:rsidR="00F015F2" w:rsidRPr="009804BB" w:rsidRDefault="00F015F2" w:rsidP="00F015F2">
      <w:pPr>
        <w:pStyle w:val="ListParagraph"/>
        <w:tabs>
          <w:tab w:val="left" w:pos="360"/>
        </w:tabs>
        <w:spacing w:line="240" w:lineRule="auto"/>
        <w:ind w:left="180"/>
        <w:rPr>
          <w:rFonts w:ascii="Times New Roman" w:hAnsi="Times New Roman" w:cs="Times New Roman"/>
          <w:sz w:val="24"/>
          <w:szCs w:val="24"/>
        </w:rPr>
      </w:pPr>
    </w:p>
    <w:p w14:paraId="09E5B206" w14:textId="77777777" w:rsidR="00F015F2" w:rsidRPr="009804BB" w:rsidRDefault="00F015F2" w:rsidP="00B845A1">
      <w:pPr>
        <w:pStyle w:val="ListParagraph"/>
        <w:numPr>
          <w:ilvl w:val="1"/>
          <w:numId w:val="87"/>
        </w:numPr>
        <w:tabs>
          <w:tab w:val="left" w:pos="360"/>
        </w:tabs>
        <w:spacing w:line="240" w:lineRule="auto"/>
        <w:ind w:firstLine="0"/>
        <w:rPr>
          <w:rFonts w:ascii="Times New Roman" w:hAnsi="Times New Roman" w:cs="Times New Roman"/>
          <w:sz w:val="24"/>
          <w:szCs w:val="24"/>
        </w:rPr>
      </w:pPr>
      <w:r w:rsidRPr="009804BB">
        <w:rPr>
          <w:rFonts w:ascii="Times New Roman" w:hAnsi="Times New Roman" w:cs="Times New Roman"/>
          <w:sz w:val="24"/>
          <w:szCs w:val="24"/>
        </w:rPr>
        <w:t>Catastrophic Missing (Ex: fire, flood, tornado, terrorist act)</w:t>
      </w:r>
    </w:p>
    <w:p w14:paraId="4BEB34E5" w14:textId="77777777" w:rsidR="00F015F2" w:rsidRPr="009804BB" w:rsidRDefault="00F015F2" w:rsidP="00F015F2">
      <w:pPr>
        <w:pStyle w:val="ListParagraph"/>
        <w:tabs>
          <w:tab w:val="left" w:pos="360"/>
        </w:tabs>
        <w:spacing w:line="240" w:lineRule="auto"/>
        <w:ind w:left="792"/>
        <w:rPr>
          <w:rFonts w:ascii="Times New Roman" w:hAnsi="Times New Roman" w:cs="Times New Roman"/>
          <w:sz w:val="24"/>
          <w:szCs w:val="24"/>
        </w:rPr>
      </w:pPr>
    </w:p>
    <w:p w14:paraId="19590F2F" w14:textId="77777777" w:rsidR="00F015F2" w:rsidRPr="009804BB" w:rsidRDefault="00F015F2" w:rsidP="00B845A1">
      <w:pPr>
        <w:pStyle w:val="ListParagraph"/>
        <w:numPr>
          <w:ilvl w:val="1"/>
          <w:numId w:val="87"/>
        </w:numPr>
        <w:tabs>
          <w:tab w:val="left" w:pos="360"/>
        </w:tabs>
        <w:spacing w:line="240" w:lineRule="auto"/>
        <w:ind w:firstLine="0"/>
        <w:rPr>
          <w:rFonts w:ascii="Times New Roman" w:hAnsi="Times New Roman" w:cs="Times New Roman"/>
          <w:sz w:val="24"/>
          <w:szCs w:val="24"/>
        </w:rPr>
      </w:pPr>
      <w:r w:rsidRPr="009804BB">
        <w:rPr>
          <w:rFonts w:ascii="Times New Roman" w:hAnsi="Times New Roman" w:cs="Times New Roman"/>
          <w:sz w:val="24"/>
          <w:szCs w:val="24"/>
        </w:rPr>
        <w:t>Dependent Adult (Ex: physical or mental limitations, Alzheimer’s, Autism)</w:t>
      </w:r>
    </w:p>
    <w:p w14:paraId="08A83753" w14:textId="77777777" w:rsidR="00F015F2" w:rsidRPr="009804BB" w:rsidRDefault="00F015F2" w:rsidP="00F015F2">
      <w:pPr>
        <w:pStyle w:val="ListParagraph"/>
        <w:rPr>
          <w:rFonts w:ascii="Times New Roman" w:hAnsi="Times New Roman" w:cs="Times New Roman"/>
          <w:sz w:val="24"/>
          <w:szCs w:val="24"/>
        </w:rPr>
      </w:pPr>
    </w:p>
    <w:p w14:paraId="385F15F0" w14:textId="77777777" w:rsidR="00F015F2" w:rsidRPr="009804BB" w:rsidRDefault="00F015F2" w:rsidP="00B845A1">
      <w:pPr>
        <w:pStyle w:val="ListParagraph"/>
        <w:numPr>
          <w:ilvl w:val="1"/>
          <w:numId w:val="87"/>
        </w:numPr>
        <w:tabs>
          <w:tab w:val="left" w:pos="360"/>
        </w:tabs>
        <w:spacing w:line="240" w:lineRule="auto"/>
        <w:ind w:firstLine="0"/>
        <w:rPr>
          <w:rFonts w:ascii="Times New Roman" w:hAnsi="Times New Roman" w:cs="Times New Roman"/>
          <w:sz w:val="24"/>
          <w:szCs w:val="24"/>
        </w:rPr>
      </w:pPr>
      <w:r w:rsidRPr="009804BB">
        <w:rPr>
          <w:rFonts w:ascii="Times New Roman" w:hAnsi="Times New Roman" w:cs="Times New Roman"/>
          <w:sz w:val="24"/>
          <w:szCs w:val="24"/>
        </w:rPr>
        <w:t>Lost (Ex: hikers in a wooded area)</w:t>
      </w:r>
    </w:p>
    <w:p w14:paraId="32D9672A" w14:textId="77777777" w:rsidR="00F015F2" w:rsidRPr="009804BB" w:rsidRDefault="00F015F2" w:rsidP="00F015F2">
      <w:pPr>
        <w:pStyle w:val="ListParagraph"/>
        <w:rPr>
          <w:rFonts w:ascii="Times New Roman" w:hAnsi="Times New Roman" w:cs="Times New Roman"/>
          <w:sz w:val="24"/>
          <w:szCs w:val="24"/>
        </w:rPr>
      </w:pPr>
    </w:p>
    <w:p w14:paraId="59577AF7" w14:textId="77777777" w:rsidR="00F015F2" w:rsidRPr="009804BB" w:rsidRDefault="00F015F2" w:rsidP="00B845A1">
      <w:pPr>
        <w:pStyle w:val="ListParagraph"/>
        <w:numPr>
          <w:ilvl w:val="1"/>
          <w:numId w:val="87"/>
        </w:numPr>
        <w:tabs>
          <w:tab w:val="left" w:pos="360"/>
        </w:tabs>
        <w:spacing w:line="240" w:lineRule="auto"/>
        <w:ind w:firstLine="0"/>
        <w:rPr>
          <w:rFonts w:ascii="Times New Roman" w:hAnsi="Times New Roman" w:cs="Times New Roman"/>
          <w:sz w:val="24"/>
          <w:szCs w:val="24"/>
        </w:rPr>
      </w:pPr>
      <w:r w:rsidRPr="009804BB">
        <w:rPr>
          <w:rFonts w:ascii="Times New Roman" w:hAnsi="Times New Roman" w:cs="Times New Roman"/>
          <w:sz w:val="24"/>
          <w:szCs w:val="24"/>
        </w:rPr>
        <w:t>Parent/Family Abduction (Ex: child enticed away by family member)</w:t>
      </w:r>
    </w:p>
    <w:p w14:paraId="0C15453A" w14:textId="77777777" w:rsidR="00F015F2" w:rsidRPr="009804BB" w:rsidRDefault="00F015F2" w:rsidP="00F015F2">
      <w:pPr>
        <w:pStyle w:val="ListParagraph"/>
        <w:rPr>
          <w:rFonts w:ascii="Times New Roman" w:hAnsi="Times New Roman" w:cs="Times New Roman"/>
          <w:sz w:val="24"/>
          <w:szCs w:val="24"/>
        </w:rPr>
      </w:pPr>
    </w:p>
    <w:p w14:paraId="270D8056" w14:textId="77777777" w:rsidR="00F015F2" w:rsidRPr="009804BB" w:rsidRDefault="00F015F2" w:rsidP="00B845A1">
      <w:pPr>
        <w:pStyle w:val="ListParagraph"/>
        <w:numPr>
          <w:ilvl w:val="1"/>
          <w:numId w:val="87"/>
        </w:numPr>
        <w:tabs>
          <w:tab w:val="left" w:pos="360"/>
        </w:tabs>
        <w:spacing w:line="240" w:lineRule="auto"/>
        <w:ind w:firstLine="0"/>
        <w:rPr>
          <w:rFonts w:ascii="Times New Roman" w:hAnsi="Times New Roman" w:cs="Times New Roman"/>
          <w:sz w:val="24"/>
          <w:szCs w:val="24"/>
        </w:rPr>
      </w:pPr>
      <w:r w:rsidRPr="009804BB">
        <w:rPr>
          <w:rFonts w:ascii="Times New Roman" w:hAnsi="Times New Roman" w:cs="Times New Roman"/>
          <w:sz w:val="24"/>
          <w:szCs w:val="24"/>
        </w:rPr>
        <w:t>Runaway (Ex: child under 18 years old)</w:t>
      </w:r>
    </w:p>
    <w:p w14:paraId="4C013AE8" w14:textId="77777777" w:rsidR="00F015F2" w:rsidRPr="009804BB" w:rsidRDefault="00F015F2" w:rsidP="00F015F2">
      <w:pPr>
        <w:pStyle w:val="ListParagraph"/>
        <w:rPr>
          <w:rFonts w:ascii="Times New Roman" w:hAnsi="Times New Roman" w:cs="Times New Roman"/>
          <w:sz w:val="24"/>
          <w:szCs w:val="24"/>
        </w:rPr>
      </w:pPr>
    </w:p>
    <w:p w14:paraId="663DC40D" w14:textId="77777777" w:rsidR="00F015F2" w:rsidRPr="009804BB" w:rsidRDefault="00F015F2" w:rsidP="00B845A1">
      <w:pPr>
        <w:pStyle w:val="ListParagraph"/>
        <w:numPr>
          <w:ilvl w:val="1"/>
          <w:numId w:val="87"/>
        </w:numPr>
        <w:tabs>
          <w:tab w:val="left" w:pos="360"/>
        </w:tabs>
        <w:spacing w:line="240" w:lineRule="auto"/>
        <w:ind w:firstLine="0"/>
        <w:rPr>
          <w:rFonts w:ascii="Times New Roman" w:hAnsi="Times New Roman" w:cs="Times New Roman"/>
          <w:sz w:val="24"/>
          <w:szCs w:val="24"/>
        </w:rPr>
      </w:pPr>
      <w:r w:rsidRPr="009804BB">
        <w:rPr>
          <w:rFonts w:ascii="Times New Roman" w:hAnsi="Times New Roman" w:cs="Times New Roman"/>
          <w:sz w:val="24"/>
          <w:szCs w:val="24"/>
        </w:rPr>
        <w:t>Stranger Abduction (Ex: child or adult taken against their will)</w:t>
      </w:r>
    </w:p>
    <w:p w14:paraId="6A970488" w14:textId="77777777" w:rsidR="00F015F2" w:rsidRPr="009804BB" w:rsidRDefault="00F015F2" w:rsidP="00F015F2">
      <w:pPr>
        <w:pStyle w:val="ListParagraph"/>
        <w:rPr>
          <w:rFonts w:ascii="Times New Roman" w:hAnsi="Times New Roman" w:cs="Times New Roman"/>
          <w:sz w:val="24"/>
          <w:szCs w:val="24"/>
        </w:rPr>
      </w:pPr>
    </w:p>
    <w:p w14:paraId="3E95BF21" w14:textId="77777777" w:rsidR="00F015F2" w:rsidRPr="009804BB" w:rsidRDefault="00F015F2" w:rsidP="00B845A1">
      <w:pPr>
        <w:pStyle w:val="ListParagraph"/>
        <w:numPr>
          <w:ilvl w:val="1"/>
          <w:numId w:val="87"/>
        </w:numPr>
        <w:tabs>
          <w:tab w:val="left" w:pos="360"/>
        </w:tabs>
        <w:spacing w:line="240" w:lineRule="auto"/>
        <w:ind w:firstLine="0"/>
        <w:rPr>
          <w:rFonts w:ascii="Times New Roman" w:hAnsi="Times New Roman" w:cs="Times New Roman"/>
          <w:sz w:val="24"/>
          <w:szCs w:val="24"/>
        </w:rPr>
      </w:pPr>
      <w:r w:rsidRPr="009804BB">
        <w:rPr>
          <w:rFonts w:ascii="Times New Roman" w:hAnsi="Times New Roman" w:cs="Times New Roman"/>
          <w:sz w:val="24"/>
          <w:szCs w:val="24"/>
        </w:rPr>
        <w:t>Suspicious Circumstances (Rx: foul play, domestic violence)</w:t>
      </w:r>
    </w:p>
    <w:p w14:paraId="11D23A25" w14:textId="77777777" w:rsidR="00F015F2" w:rsidRPr="009804BB" w:rsidRDefault="00F015F2" w:rsidP="00F015F2">
      <w:pPr>
        <w:pStyle w:val="ListParagraph"/>
        <w:rPr>
          <w:rFonts w:ascii="Times New Roman" w:hAnsi="Times New Roman" w:cs="Times New Roman"/>
          <w:sz w:val="24"/>
          <w:szCs w:val="24"/>
        </w:rPr>
      </w:pPr>
    </w:p>
    <w:p w14:paraId="490D5929" w14:textId="77777777" w:rsidR="00F015F2" w:rsidRPr="009804BB" w:rsidRDefault="00F015F2" w:rsidP="00B845A1">
      <w:pPr>
        <w:pStyle w:val="ListParagraph"/>
        <w:numPr>
          <w:ilvl w:val="1"/>
          <w:numId w:val="87"/>
        </w:numPr>
        <w:tabs>
          <w:tab w:val="left" w:pos="360"/>
        </w:tabs>
        <w:spacing w:line="240" w:lineRule="auto"/>
        <w:ind w:firstLine="0"/>
        <w:rPr>
          <w:rFonts w:ascii="Times New Roman" w:hAnsi="Times New Roman" w:cs="Times New Roman"/>
          <w:sz w:val="24"/>
          <w:szCs w:val="24"/>
        </w:rPr>
      </w:pPr>
      <w:r w:rsidRPr="009804BB">
        <w:rPr>
          <w:rFonts w:ascii="Times New Roman" w:hAnsi="Times New Roman" w:cs="Times New Roman"/>
          <w:sz w:val="24"/>
          <w:szCs w:val="24"/>
        </w:rPr>
        <w:t>Unknown (insufficient facts)</w:t>
      </w:r>
    </w:p>
    <w:p w14:paraId="20224AD2" w14:textId="77777777" w:rsidR="00F015F2" w:rsidRPr="009804BB" w:rsidRDefault="00F015F2" w:rsidP="00F015F2">
      <w:pPr>
        <w:pStyle w:val="ListParagraph"/>
        <w:rPr>
          <w:rFonts w:ascii="Times New Roman" w:hAnsi="Times New Roman" w:cs="Times New Roman"/>
          <w:sz w:val="24"/>
          <w:szCs w:val="24"/>
        </w:rPr>
      </w:pPr>
    </w:p>
    <w:p w14:paraId="5E9D145B" w14:textId="77777777" w:rsidR="00F015F2" w:rsidRPr="009804BB" w:rsidRDefault="00F015F2" w:rsidP="00B845A1">
      <w:pPr>
        <w:pStyle w:val="ListParagraph"/>
        <w:numPr>
          <w:ilvl w:val="1"/>
          <w:numId w:val="87"/>
        </w:numPr>
        <w:tabs>
          <w:tab w:val="left" w:pos="360"/>
        </w:tabs>
        <w:spacing w:line="240" w:lineRule="auto"/>
        <w:ind w:firstLine="0"/>
        <w:rPr>
          <w:rFonts w:ascii="Times New Roman" w:hAnsi="Times New Roman" w:cs="Times New Roman"/>
          <w:sz w:val="24"/>
          <w:szCs w:val="24"/>
        </w:rPr>
      </w:pPr>
      <w:r w:rsidRPr="009804BB">
        <w:rPr>
          <w:rFonts w:ascii="Times New Roman" w:hAnsi="Times New Roman" w:cs="Times New Roman"/>
          <w:sz w:val="24"/>
          <w:szCs w:val="24"/>
        </w:rPr>
        <w:t>Voluntary Missing Adult (reported missing, but left of own free will)</w:t>
      </w:r>
    </w:p>
    <w:p w14:paraId="4B22DE7E" w14:textId="77777777" w:rsidR="00F015F2" w:rsidRPr="009804BB" w:rsidRDefault="00F015F2" w:rsidP="00F015F2">
      <w:pPr>
        <w:pStyle w:val="ListParagraph"/>
        <w:rPr>
          <w:rFonts w:ascii="Times New Roman" w:hAnsi="Times New Roman" w:cs="Times New Roman"/>
          <w:sz w:val="24"/>
          <w:szCs w:val="24"/>
        </w:rPr>
      </w:pPr>
    </w:p>
    <w:p w14:paraId="13BE7625" w14:textId="77777777" w:rsidR="00F015F2" w:rsidRPr="009804BB" w:rsidRDefault="00F015F2" w:rsidP="00B845A1">
      <w:pPr>
        <w:pStyle w:val="ListParagraph"/>
        <w:numPr>
          <w:ilvl w:val="0"/>
          <w:numId w:val="87"/>
        </w:numPr>
        <w:tabs>
          <w:tab w:val="left" w:pos="360"/>
        </w:tabs>
        <w:spacing w:line="240" w:lineRule="auto"/>
        <w:ind w:firstLine="0"/>
        <w:rPr>
          <w:rFonts w:ascii="Times New Roman" w:hAnsi="Times New Roman" w:cs="Times New Roman"/>
          <w:sz w:val="24"/>
          <w:szCs w:val="24"/>
        </w:rPr>
      </w:pPr>
      <w:r w:rsidRPr="009804BB">
        <w:rPr>
          <w:rFonts w:ascii="Times New Roman" w:eastAsia="STKaiti" w:hAnsi="Times New Roman" w:cs="Times New Roman"/>
          <w:sz w:val="24"/>
          <w:szCs w:val="24"/>
        </w:rPr>
        <w:t>Statutory requirements of Missing Person Identification Act (50 ILCS 722)</w:t>
      </w:r>
    </w:p>
    <w:p w14:paraId="0CC73246" w14:textId="77777777" w:rsidR="00F015F2" w:rsidRPr="009804BB" w:rsidRDefault="00F015F2" w:rsidP="00F015F2">
      <w:pPr>
        <w:pStyle w:val="ListParagraph"/>
        <w:tabs>
          <w:tab w:val="left" w:pos="360"/>
        </w:tabs>
        <w:spacing w:line="240" w:lineRule="auto"/>
        <w:ind w:left="72"/>
        <w:rPr>
          <w:rFonts w:ascii="Times New Roman" w:hAnsi="Times New Roman" w:cs="Times New Roman"/>
          <w:sz w:val="24"/>
          <w:szCs w:val="24"/>
        </w:rPr>
      </w:pPr>
    </w:p>
    <w:p w14:paraId="50E0702F" w14:textId="77777777" w:rsidR="00F015F2" w:rsidRPr="009804BB" w:rsidRDefault="00F015F2" w:rsidP="00B845A1">
      <w:pPr>
        <w:pStyle w:val="ListParagraph"/>
        <w:numPr>
          <w:ilvl w:val="1"/>
          <w:numId w:val="87"/>
        </w:numPr>
        <w:tabs>
          <w:tab w:val="left" w:pos="360"/>
        </w:tabs>
        <w:spacing w:line="240" w:lineRule="auto"/>
        <w:ind w:firstLine="0"/>
        <w:rPr>
          <w:rFonts w:ascii="Times New Roman" w:hAnsi="Times New Roman" w:cs="Times New Roman"/>
          <w:sz w:val="24"/>
          <w:szCs w:val="24"/>
        </w:rPr>
      </w:pPr>
      <w:r w:rsidRPr="009804BB">
        <w:rPr>
          <w:rFonts w:ascii="Times New Roman" w:eastAsia="STKaiti" w:hAnsi="Times New Roman" w:cs="Times New Roman"/>
          <w:sz w:val="24"/>
          <w:szCs w:val="24"/>
        </w:rPr>
        <w:t>Acceptance of the initial report (50 ILCS 722/5(a))</w:t>
      </w:r>
    </w:p>
    <w:p w14:paraId="4D3CA339" w14:textId="77777777" w:rsidR="00F015F2" w:rsidRPr="009804BB" w:rsidRDefault="00F015F2" w:rsidP="00F015F2">
      <w:pPr>
        <w:pStyle w:val="ListParagraph"/>
        <w:tabs>
          <w:tab w:val="left" w:pos="360"/>
        </w:tabs>
        <w:spacing w:line="240" w:lineRule="auto"/>
        <w:ind w:left="792"/>
        <w:rPr>
          <w:rFonts w:ascii="Times New Roman" w:hAnsi="Times New Roman" w:cs="Times New Roman"/>
          <w:sz w:val="24"/>
          <w:szCs w:val="24"/>
        </w:rPr>
      </w:pPr>
    </w:p>
    <w:p w14:paraId="2A4EADFB" w14:textId="77777777" w:rsidR="00F015F2" w:rsidRPr="009804BB" w:rsidRDefault="00F015F2" w:rsidP="00B845A1">
      <w:pPr>
        <w:pStyle w:val="ListParagraph"/>
        <w:numPr>
          <w:ilvl w:val="1"/>
          <w:numId w:val="87"/>
        </w:numPr>
        <w:tabs>
          <w:tab w:val="left" w:pos="360"/>
        </w:tabs>
        <w:spacing w:line="240" w:lineRule="auto"/>
        <w:ind w:firstLine="0"/>
        <w:rPr>
          <w:rFonts w:ascii="Times New Roman" w:hAnsi="Times New Roman" w:cs="Times New Roman"/>
          <w:sz w:val="24"/>
          <w:szCs w:val="24"/>
        </w:rPr>
      </w:pPr>
      <w:r w:rsidRPr="009804BB">
        <w:rPr>
          <w:rFonts w:ascii="Times New Roman" w:eastAsia="STKaiti" w:hAnsi="Times New Roman" w:cs="Times New Roman"/>
          <w:sz w:val="24"/>
          <w:szCs w:val="24"/>
        </w:rPr>
        <w:t>Manner of reporting (50 ILCS 722/5(b))</w:t>
      </w:r>
    </w:p>
    <w:p w14:paraId="27753BB8" w14:textId="77777777" w:rsidR="00F015F2" w:rsidRPr="009804BB" w:rsidRDefault="00F015F2" w:rsidP="00F015F2">
      <w:pPr>
        <w:pStyle w:val="ListParagraph"/>
        <w:rPr>
          <w:rFonts w:ascii="Times New Roman" w:hAnsi="Times New Roman" w:cs="Times New Roman"/>
          <w:sz w:val="24"/>
          <w:szCs w:val="24"/>
        </w:rPr>
      </w:pPr>
    </w:p>
    <w:p w14:paraId="5780CAE6" w14:textId="77777777" w:rsidR="00F015F2" w:rsidRPr="009804BB" w:rsidRDefault="00F015F2" w:rsidP="00B845A1">
      <w:pPr>
        <w:pStyle w:val="ListParagraph"/>
        <w:numPr>
          <w:ilvl w:val="1"/>
          <w:numId w:val="87"/>
        </w:numPr>
        <w:tabs>
          <w:tab w:val="left" w:pos="360"/>
        </w:tabs>
        <w:spacing w:line="240" w:lineRule="auto"/>
        <w:ind w:firstLine="0"/>
        <w:rPr>
          <w:rFonts w:ascii="Times New Roman" w:hAnsi="Times New Roman" w:cs="Times New Roman"/>
          <w:sz w:val="24"/>
          <w:szCs w:val="24"/>
        </w:rPr>
      </w:pPr>
      <w:r w:rsidRPr="009804BB">
        <w:rPr>
          <w:rFonts w:ascii="Times New Roman" w:eastAsia="STKaiti" w:hAnsi="Times New Roman" w:cs="Times New Roman"/>
          <w:sz w:val="24"/>
          <w:szCs w:val="24"/>
        </w:rPr>
        <w:t>Notification by law enforcement on investigative efforts and resource referrals</w:t>
      </w:r>
    </w:p>
    <w:p w14:paraId="02F4B738" w14:textId="77777777" w:rsidR="00F015F2" w:rsidRPr="009804BB" w:rsidRDefault="00F015F2" w:rsidP="00F015F2">
      <w:pPr>
        <w:pStyle w:val="ListParagraph"/>
        <w:tabs>
          <w:tab w:val="left" w:pos="360"/>
        </w:tabs>
        <w:spacing w:line="240" w:lineRule="auto"/>
        <w:ind w:left="792"/>
        <w:rPr>
          <w:rFonts w:ascii="Times New Roman" w:hAnsi="Times New Roman" w:cs="Times New Roman"/>
          <w:sz w:val="24"/>
          <w:szCs w:val="24"/>
        </w:rPr>
      </w:pPr>
      <w:r w:rsidRPr="009804BB">
        <w:rPr>
          <w:rFonts w:ascii="Times New Roman" w:eastAsia="STKaiti" w:hAnsi="Times New Roman" w:cs="Times New Roman"/>
          <w:sz w:val="24"/>
          <w:szCs w:val="24"/>
        </w:rPr>
        <w:t xml:space="preserve">    (50 ILCS 722/5(d)(1))</w:t>
      </w:r>
    </w:p>
    <w:p w14:paraId="012594C6" w14:textId="77777777" w:rsidR="00F015F2" w:rsidRPr="009804BB" w:rsidRDefault="00F015F2" w:rsidP="00F015F2">
      <w:pPr>
        <w:pStyle w:val="ListParagraph"/>
        <w:tabs>
          <w:tab w:val="left" w:pos="360"/>
        </w:tabs>
        <w:spacing w:line="240" w:lineRule="auto"/>
        <w:ind w:left="792"/>
        <w:rPr>
          <w:rFonts w:ascii="Times New Roman" w:hAnsi="Times New Roman" w:cs="Times New Roman"/>
          <w:sz w:val="24"/>
          <w:szCs w:val="24"/>
        </w:rPr>
      </w:pPr>
    </w:p>
    <w:p w14:paraId="19C9109A" w14:textId="77777777" w:rsidR="00F015F2" w:rsidRPr="009804BB" w:rsidRDefault="00F015F2" w:rsidP="00B845A1">
      <w:pPr>
        <w:pStyle w:val="ListParagraph"/>
        <w:numPr>
          <w:ilvl w:val="0"/>
          <w:numId w:val="87"/>
        </w:numPr>
        <w:tabs>
          <w:tab w:val="left" w:pos="360"/>
        </w:tabs>
        <w:spacing w:line="240" w:lineRule="auto"/>
        <w:ind w:firstLine="0"/>
        <w:rPr>
          <w:rFonts w:ascii="Times New Roman" w:hAnsi="Times New Roman" w:cs="Times New Roman"/>
          <w:sz w:val="24"/>
          <w:szCs w:val="24"/>
        </w:rPr>
      </w:pPr>
      <w:r w:rsidRPr="009804BB">
        <w:rPr>
          <w:rFonts w:ascii="Times New Roman" w:eastAsia="STKaiti" w:hAnsi="Times New Roman" w:cs="Times New Roman"/>
          <w:sz w:val="24"/>
          <w:szCs w:val="24"/>
        </w:rPr>
        <w:t>Investigative procedures</w:t>
      </w:r>
    </w:p>
    <w:p w14:paraId="518EB5E9" w14:textId="77777777" w:rsidR="00F015F2" w:rsidRPr="009804BB" w:rsidRDefault="00F015F2" w:rsidP="00F015F2">
      <w:pPr>
        <w:pStyle w:val="ListParagraph"/>
        <w:tabs>
          <w:tab w:val="left" w:pos="360"/>
        </w:tabs>
        <w:spacing w:line="240" w:lineRule="auto"/>
        <w:ind w:left="72"/>
        <w:rPr>
          <w:rFonts w:ascii="Times New Roman" w:hAnsi="Times New Roman" w:cs="Times New Roman"/>
          <w:sz w:val="24"/>
          <w:szCs w:val="24"/>
        </w:rPr>
      </w:pPr>
    </w:p>
    <w:p w14:paraId="6AE58DC8" w14:textId="77777777" w:rsidR="00F015F2" w:rsidRPr="009804BB" w:rsidRDefault="00F015F2" w:rsidP="00B845A1">
      <w:pPr>
        <w:pStyle w:val="ListParagraph"/>
        <w:numPr>
          <w:ilvl w:val="1"/>
          <w:numId w:val="87"/>
        </w:numPr>
        <w:tabs>
          <w:tab w:val="left" w:pos="360"/>
        </w:tabs>
        <w:spacing w:line="240" w:lineRule="auto"/>
        <w:ind w:firstLine="0"/>
        <w:rPr>
          <w:rFonts w:ascii="Times New Roman" w:hAnsi="Times New Roman" w:cs="Times New Roman"/>
          <w:sz w:val="24"/>
          <w:szCs w:val="24"/>
        </w:rPr>
      </w:pPr>
      <w:r w:rsidRPr="009804BB">
        <w:rPr>
          <w:rFonts w:ascii="Times New Roman" w:hAnsi="Times New Roman" w:cs="Times New Roman"/>
          <w:sz w:val="24"/>
          <w:szCs w:val="24"/>
        </w:rPr>
        <w:t>Be knowledgeable of department policy and procedures.</w:t>
      </w:r>
    </w:p>
    <w:p w14:paraId="037D116B" w14:textId="77777777" w:rsidR="00F015F2" w:rsidRPr="009804BB" w:rsidRDefault="00F015F2" w:rsidP="00F015F2">
      <w:pPr>
        <w:pStyle w:val="ListParagraph"/>
        <w:tabs>
          <w:tab w:val="left" w:pos="360"/>
        </w:tabs>
        <w:spacing w:line="240" w:lineRule="auto"/>
        <w:ind w:left="792"/>
        <w:rPr>
          <w:rFonts w:ascii="Times New Roman" w:hAnsi="Times New Roman" w:cs="Times New Roman"/>
          <w:sz w:val="24"/>
          <w:szCs w:val="24"/>
        </w:rPr>
      </w:pPr>
    </w:p>
    <w:p w14:paraId="7011EEBD" w14:textId="77777777" w:rsidR="00F015F2" w:rsidRPr="009804BB" w:rsidRDefault="00F015F2" w:rsidP="00B845A1">
      <w:pPr>
        <w:pStyle w:val="ListParagraph"/>
        <w:numPr>
          <w:ilvl w:val="1"/>
          <w:numId w:val="87"/>
        </w:numPr>
        <w:tabs>
          <w:tab w:val="left" w:pos="360"/>
        </w:tabs>
        <w:spacing w:line="240" w:lineRule="auto"/>
        <w:ind w:firstLine="0"/>
        <w:rPr>
          <w:rFonts w:ascii="Times New Roman" w:hAnsi="Times New Roman" w:cs="Times New Roman"/>
          <w:sz w:val="24"/>
          <w:szCs w:val="24"/>
        </w:rPr>
      </w:pPr>
      <w:r w:rsidRPr="009804BB">
        <w:rPr>
          <w:rFonts w:ascii="Times New Roman" w:hAnsi="Times New Roman" w:cs="Times New Roman"/>
          <w:sz w:val="24"/>
          <w:szCs w:val="24"/>
        </w:rPr>
        <w:t xml:space="preserve">Seek out assistance from agency investigators and other agencies as needed. </w:t>
      </w:r>
    </w:p>
    <w:p w14:paraId="7B00C3B0" w14:textId="77777777" w:rsidR="00F015F2" w:rsidRPr="009804BB" w:rsidRDefault="00F015F2" w:rsidP="00F015F2">
      <w:pPr>
        <w:pStyle w:val="ListParagraph"/>
        <w:rPr>
          <w:rFonts w:ascii="Times New Roman" w:hAnsi="Times New Roman" w:cs="Times New Roman"/>
          <w:sz w:val="24"/>
          <w:szCs w:val="24"/>
        </w:rPr>
      </w:pPr>
    </w:p>
    <w:p w14:paraId="67604107" w14:textId="77777777" w:rsidR="00F015F2" w:rsidRPr="009804BB" w:rsidRDefault="00F015F2" w:rsidP="00B845A1">
      <w:pPr>
        <w:pStyle w:val="ListParagraph"/>
        <w:numPr>
          <w:ilvl w:val="1"/>
          <w:numId w:val="87"/>
        </w:numPr>
        <w:tabs>
          <w:tab w:val="left" w:pos="360"/>
        </w:tabs>
        <w:spacing w:line="240" w:lineRule="auto"/>
        <w:ind w:firstLine="0"/>
        <w:rPr>
          <w:rFonts w:ascii="Times New Roman" w:hAnsi="Times New Roman" w:cs="Times New Roman"/>
          <w:sz w:val="24"/>
          <w:szCs w:val="24"/>
        </w:rPr>
      </w:pPr>
      <w:r w:rsidRPr="009804BB">
        <w:rPr>
          <w:rFonts w:ascii="Times New Roman" w:hAnsi="Times New Roman" w:cs="Times New Roman"/>
          <w:sz w:val="24"/>
          <w:szCs w:val="24"/>
        </w:rPr>
        <w:t>Important considerations</w:t>
      </w:r>
    </w:p>
    <w:p w14:paraId="72ABA0C0" w14:textId="77777777" w:rsidR="00F015F2" w:rsidRPr="009804BB" w:rsidRDefault="00F015F2" w:rsidP="00B845A1">
      <w:pPr>
        <w:pStyle w:val="ListParagraph"/>
        <w:numPr>
          <w:ilvl w:val="2"/>
          <w:numId w:val="87"/>
        </w:numPr>
        <w:tabs>
          <w:tab w:val="left" w:pos="360"/>
        </w:tabs>
        <w:spacing w:line="240" w:lineRule="auto"/>
        <w:ind w:firstLine="0"/>
        <w:rPr>
          <w:rFonts w:ascii="Times New Roman" w:hAnsi="Times New Roman" w:cs="Times New Roman"/>
          <w:sz w:val="24"/>
          <w:szCs w:val="24"/>
        </w:rPr>
      </w:pPr>
      <w:r w:rsidRPr="009804BB">
        <w:rPr>
          <w:rFonts w:ascii="Times New Roman" w:hAnsi="Times New Roman" w:cs="Times New Roman"/>
          <w:sz w:val="24"/>
          <w:szCs w:val="24"/>
        </w:rPr>
        <w:t xml:space="preserve">A missing person can be reported by ANYONE </w:t>
      </w:r>
    </w:p>
    <w:p w14:paraId="3D42E594" w14:textId="77777777" w:rsidR="00F015F2" w:rsidRPr="009804BB" w:rsidRDefault="00F015F2" w:rsidP="00B845A1">
      <w:pPr>
        <w:pStyle w:val="ListParagraph"/>
        <w:numPr>
          <w:ilvl w:val="2"/>
          <w:numId w:val="87"/>
        </w:numPr>
        <w:tabs>
          <w:tab w:val="left" w:pos="360"/>
        </w:tabs>
        <w:spacing w:line="240" w:lineRule="auto"/>
        <w:ind w:firstLine="0"/>
        <w:rPr>
          <w:rFonts w:ascii="Times New Roman" w:hAnsi="Times New Roman" w:cs="Times New Roman"/>
          <w:sz w:val="24"/>
          <w:szCs w:val="24"/>
        </w:rPr>
      </w:pPr>
      <w:r w:rsidRPr="009804BB">
        <w:rPr>
          <w:rFonts w:ascii="Times New Roman" w:hAnsi="Times New Roman" w:cs="Times New Roman"/>
          <w:sz w:val="24"/>
          <w:szCs w:val="24"/>
        </w:rPr>
        <w:t>There is NO 24-hour waiting period</w:t>
      </w:r>
    </w:p>
    <w:p w14:paraId="4A6E341C" w14:textId="77777777" w:rsidR="00F015F2" w:rsidRPr="009804BB" w:rsidRDefault="00F015F2" w:rsidP="00B845A1">
      <w:pPr>
        <w:pStyle w:val="ListParagraph"/>
        <w:numPr>
          <w:ilvl w:val="2"/>
          <w:numId w:val="87"/>
        </w:numPr>
        <w:tabs>
          <w:tab w:val="left" w:pos="360"/>
        </w:tabs>
        <w:spacing w:line="240" w:lineRule="auto"/>
        <w:ind w:firstLine="0"/>
        <w:rPr>
          <w:rFonts w:ascii="Times New Roman" w:hAnsi="Times New Roman" w:cs="Times New Roman"/>
          <w:sz w:val="24"/>
          <w:szCs w:val="24"/>
        </w:rPr>
      </w:pPr>
      <w:r w:rsidRPr="009804BB">
        <w:rPr>
          <w:rFonts w:ascii="Times New Roman" w:hAnsi="Times New Roman" w:cs="Times New Roman"/>
          <w:sz w:val="24"/>
          <w:szCs w:val="24"/>
        </w:rPr>
        <w:t>Consider the risks associated with various missing persons</w:t>
      </w:r>
    </w:p>
    <w:p w14:paraId="00D1EBBF" w14:textId="77777777" w:rsidR="00F015F2" w:rsidRPr="009804BB" w:rsidRDefault="00F015F2" w:rsidP="00B845A1">
      <w:pPr>
        <w:pStyle w:val="ListParagraph"/>
        <w:numPr>
          <w:ilvl w:val="2"/>
          <w:numId w:val="87"/>
        </w:numPr>
        <w:tabs>
          <w:tab w:val="left" w:pos="360"/>
        </w:tabs>
        <w:spacing w:line="240" w:lineRule="auto"/>
        <w:ind w:firstLine="0"/>
        <w:rPr>
          <w:rFonts w:ascii="Times New Roman" w:hAnsi="Times New Roman" w:cs="Times New Roman"/>
          <w:sz w:val="24"/>
          <w:szCs w:val="24"/>
        </w:rPr>
      </w:pPr>
      <w:r w:rsidRPr="009804BB">
        <w:rPr>
          <w:rFonts w:ascii="Times New Roman" w:hAnsi="Times New Roman" w:cs="Times New Roman"/>
          <w:sz w:val="24"/>
          <w:szCs w:val="24"/>
        </w:rPr>
        <w:lastRenderedPageBreak/>
        <w:t xml:space="preserve">Gather as much information/personal descriptors as possible but do not postpone local radio broadcast, BOLO, or entry into LEADS to complete the investigation. </w:t>
      </w:r>
    </w:p>
    <w:p w14:paraId="104D9C23" w14:textId="77777777" w:rsidR="00F015F2" w:rsidRPr="009804BB" w:rsidRDefault="00F015F2" w:rsidP="00F015F2">
      <w:pPr>
        <w:pStyle w:val="ListParagraph"/>
        <w:tabs>
          <w:tab w:val="left" w:pos="360"/>
        </w:tabs>
        <w:spacing w:line="240" w:lineRule="auto"/>
        <w:ind w:left="1512"/>
        <w:rPr>
          <w:rFonts w:ascii="Times New Roman" w:hAnsi="Times New Roman" w:cs="Times New Roman"/>
          <w:sz w:val="24"/>
          <w:szCs w:val="24"/>
        </w:rPr>
      </w:pPr>
    </w:p>
    <w:p w14:paraId="0C6BA277" w14:textId="77777777" w:rsidR="00F015F2" w:rsidRPr="009804BB" w:rsidRDefault="00F015F2" w:rsidP="00B845A1">
      <w:pPr>
        <w:pStyle w:val="ListParagraph"/>
        <w:numPr>
          <w:ilvl w:val="1"/>
          <w:numId w:val="87"/>
        </w:numPr>
        <w:tabs>
          <w:tab w:val="left" w:pos="360"/>
        </w:tabs>
        <w:spacing w:line="240" w:lineRule="auto"/>
        <w:ind w:firstLine="0"/>
        <w:rPr>
          <w:rFonts w:ascii="Times New Roman" w:hAnsi="Times New Roman" w:cs="Times New Roman"/>
          <w:sz w:val="24"/>
          <w:szCs w:val="24"/>
        </w:rPr>
      </w:pPr>
      <w:r w:rsidRPr="009804BB">
        <w:rPr>
          <w:rFonts w:ascii="Times New Roman" w:hAnsi="Times New Roman" w:cs="Times New Roman"/>
          <w:sz w:val="24"/>
          <w:szCs w:val="24"/>
        </w:rPr>
        <w:t>Interview the reporting person, gather information on circumstances of disappearance.</w:t>
      </w:r>
    </w:p>
    <w:p w14:paraId="1844739B" w14:textId="77777777" w:rsidR="00F015F2" w:rsidRPr="009804BB" w:rsidRDefault="00F015F2" w:rsidP="00F015F2">
      <w:pPr>
        <w:pStyle w:val="ListParagraph"/>
        <w:tabs>
          <w:tab w:val="left" w:pos="360"/>
        </w:tabs>
        <w:spacing w:line="240" w:lineRule="auto"/>
        <w:ind w:left="792"/>
        <w:rPr>
          <w:rFonts w:ascii="Times New Roman" w:hAnsi="Times New Roman" w:cs="Times New Roman"/>
          <w:sz w:val="24"/>
          <w:szCs w:val="24"/>
        </w:rPr>
      </w:pPr>
    </w:p>
    <w:p w14:paraId="1513BE44" w14:textId="77777777" w:rsidR="00F015F2" w:rsidRPr="009804BB" w:rsidRDefault="00F015F2" w:rsidP="00B845A1">
      <w:pPr>
        <w:pStyle w:val="ListParagraph"/>
        <w:numPr>
          <w:ilvl w:val="1"/>
          <w:numId w:val="87"/>
        </w:numPr>
        <w:tabs>
          <w:tab w:val="left" w:pos="360"/>
        </w:tabs>
        <w:spacing w:line="240" w:lineRule="auto"/>
        <w:ind w:firstLine="0"/>
        <w:rPr>
          <w:rFonts w:ascii="Times New Roman" w:hAnsi="Times New Roman" w:cs="Times New Roman"/>
          <w:sz w:val="24"/>
          <w:szCs w:val="24"/>
        </w:rPr>
      </w:pPr>
      <w:r w:rsidRPr="009804BB">
        <w:rPr>
          <w:rFonts w:ascii="Times New Roman" w:hAnsi="Times New Roman" w:cs="Times New Roman"/>
          <w:sz w:val="24"/>
          <w:szCs w:val="24"/>
        </w:rPr>
        <w:t>Check common locations (work, school, home, friends) and “last seem” locations for the missing person.</w:t>
      </w:r>
    </w:p>
    <w:p w14:paraId="3176F455" w14:textId="77777777" w:rsidR="00F015F2" w:rsidRPr="009804BB" w:rsidRDefault="00F015F2" w:rsidP="00F015F2">
      <w:pPr>
        <w:pStyle w:val="ListParagraph"/>
        <w:rPr>
          <w:rFonts w:ascii="Times New Roman" w:hAnsi="Times New Roman" w:cs="Times New Roman"/>
          <w:sz w:val="24"/>
          <w:szCs w:val="24"/>
        </w:rPr>
      </w:pPr>
    </w:p>
    <w:p w14:paraId="3B8836DC" w14:textId="77777777" w:rsidR="00F015F2" w:rsidRPr="009804BB" w:rsidRDefault="00F015F2" w:rsidP="00B845A1">
      <w:pPr>
        <w:pStyle w:val="ListParagraph"/>
        <w:numPr>
          <w:ilvl w:val="1"/>
          <w:numId w:val="87"/>
        </w:numPr>
        <w:tabs>
          <w:tab w:val="left" w:pos="360"/>
        </w:tabs>
        <w:spacing w:line="240" w:lineRule="auto"/>
        <w:ind w:firstLine="0"/>
        <w:rPr>
          <w:rFonts w:ascii="Times New Roman" w:hAnsi="Times New Roman" w:cs="Times New Roman"/>
          <w:sz w:val="24"/>
          <w:szCs w:val="24"/>
        </w:rPr>
      </w:pPr>
      <w:r w:rsidRPr="009804BB">
        <w:rPr>
          <w:rFonts w:ascii="Times New Roman" w:hAnsi="Times New Roman" w:cs="Times New Roman"/>
          <w:sz w:val="24"/>
          <w:szCs w:val="24"/>
        </w:rPr>
        <w:t>Consider alternate search patterns for missing persons with special needs, such as Alzheimer’s/Dementia or Autism</w:t>
      </w:r>
    </w:p>
    <w:p w14:paraId="73AD6D2C" w14:textId="77777777" w:rsidR="00F015F2" w:rsidRPr="009804BB" w:rsidRDefault="00F015F2" w:rsidP="00F015F2">
      <w:pPr>
        <w:pStyle w:val="ListParagraph"/>
        <w:rPr>
          <w:rFonts w:ascii="Times New Roman" w:hAnsi="Times New Roman" w:cs="Times New Roman"/>
          <w:sz w:val="24"/>
          <w:szCs w:val="24"/>
        </w:rPr>
      </w:pPr>
    </w:p>
    <w:p w14:paraId="5F423202" w14:textId="77777777" w:rsidR="00F015F2" w:rsidRPr="009804BB" w:rsidRDefault="00F015F2" w:rsidP="00B845A1">
      <w:pPr>
        <w:pStyle w:val="ListParagraph"/>
        <w:numPr>
          <w:ilvl w:val="1"/>
          <w:numId w:val="87"/>
        </w:numPr>
        <w:tabs>
          <w:tab w:val="left" w:pos="360"/>
        </w:tabs>
        <w:spacing w:line="240" w:lineRule="auto"/>
        <w:ind w:firstLine="0"/>
        <w:rPr>
          <w:rFonts w:ascii="Times New Roman" w:hAnsi="Times New Roman" w:cs="Times New Roman"/>
          <w:sz w:val="24"/>
          <w:szCs w:val="24"/>
        </w:rPr>
      </w:pPr>
      <w:r w:rsidRPr="009804BB">
        <w:rPr>
          <w:rFonts w:ascii="Times New Roman" w:hAnsi="Times New Roman" w:cs="Times New Roman"/>
          <w:sz w:val="24"/>
          <w:szCs w:val="24"/>
        </w:rPr>
        <w:t>Risk assessment for missing child</w:t>
      </w:r>
    </w:p>
    <w:p w14:paraId="09856ED7" w14:textId="77777777" w:rsidR="00F015F2" w:rsidRPr="009804BB" w:rsidRDefault="00F015F2" w:rsidP="00B845A1">
      <w:pPr>
        <w:pStyle w:val="ListParagraph"/>
        <w:numPr>
          <w:ilvl w:val="2"/>
          <w:numId w:val="87"/>
        </w:numPr>
        <w:tabs>
          <w:tab w:val="left" w:pos="360"/>
        </w:tabs>
        <w:spacing w:line="240" w:lineRule="auto"/>
        <w:ind w:firstLine="0"/>
        <w:rPr>
          <w:rFonts w:ascii="Times New Roman" w:hAnsi="Times New Roman" w:cs="Times New Roman"/>
          <w:sz w:val="24"/>
          <w:szCs w:val="24"/>
        </w:rPr>
      </w:pPr>
      <w:r w:rsidRPr="009804BB">
        <w:rPr>
          <w:rFonts w:ascii="Times New Roman" w:hAnsi="Times New Roman" w:cs="Times New Roman"/>
          <w:sz w:val="24"/>
          <w:szCs w:val="24"/>
        </w:rPr>
        <w:t>The missing child is 13 years old or younger.</w:t>
      </w:r>
    </w:p>
    <w:p w14:paraId="5EF9E819" w14:textId="77777777" w:rsidR="00F015F2" w:rsidRPr="009804BB" w:rsidRDefault="00F015F2" w:rsidP="00B845A1">
      <w:pPr>
        <w:pStyle w:val="ListParagraph"/>
        <w:numPr>
          <w:ilvl w:val="2"/>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The missing child is believed to be out of the zone of safety for his or her age and developmental stage.</w:t>
      </w:r>
    </w:p>
    <w:p w14:paraId="3449F78D" w14:textId="77777777" w:rsidR="00F015F2" w:rsidRPr="009804BB" w:rsidRDefault="00F015F2" w:rsidP="00B845A1">
      <w:pPr>
        <w:pStyle w:val="ListParagraph"/>
        <w:numPr>
          <w:ilvl w:val="2"/>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The missing child is mentally incapacitated.</w:t>
      </w:r>
    </w:p>
    <w:p w14:paraId="14AAA85A" w14:textId="77777777" w:rsidR="00F015F2" w:rsidRPr="009804BB" w:rsidRDefault="00F015F2" w:rsidP="00B845A1">
      <w:pPr>
        <w:pStyle w:val="ListParagraph"/>
        <w:numPr>
          <w:ilvl w:val="2"/>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The missing child is drug dependent, having prescribed medication and/or illegal substances, and the dependency is potentially life threatening.</w:t>
      </w:r>
    </w:p>
    <w:p w14:paraId="72094D26" w14:textId="77777777" w:rsidR="00F015F2" w:rsidRPr="009804BB" w:rsidRDefault="00F015F2" w:rsidP="00B845A1">
      <w:pPr>
        <w:pStyle w:val="ListParagraph"/>
        <w:numPr>
          <w:ilvl w:val="2"/>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The missing child has been absent from home for more than 24 hours before being reported to law enforcement.</w:t>
      </w:r>
    </w:p>
    <w:p w14:paraId="69E19D71" w14:textId="77777777" w:rsidR="00F015F2" w:rsidRPr="009804BB" w:rsidRDefault="00F015F2" w:rsidP="00B845A1">
      <w:pPr>
        <w:pStyle w:val="ListParagraph"/>
        <w:numPr>
          <w:ilvl w:val="2"/>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On the basis of available information, it is determined the missing child is in a life-threatening situation.</w:t>
      </w:r>
    </w:p>
    <w:p w14:paraId="0F61F4F6" w14:textId="77777777" w:rsidR="00F015F2" w:rsidRPr="009804BB" w:rsidRDefault="00F015F2" w:rsidP="00B845A1">
      <w:pPr>
        <w:pStyle w:val="ListParagraph"/>
        <w:numPr>
          <w:ilvl w:val="2"/>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On the basis of available information, it is believed the missing child is in the company of an individual who could endanger his or her welfare.</w:t>
      </w:r>
    </w:p>
    <w:p w14:paraId="3BFF2CFA" w14:textId="77777777" w:rsidR="00F015F2" w:rsidRPr="009804BB" w:rsidRDefault="00F015F2" w:rsidP="00B845A1">
      <w:pPr>
        <w:pStyle w:val="ListParagraph"/>
        <w:numPr>
          <w:ilvl w:val="2"/>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The absence is inconsistent with his or her established patterns of behavior, and deviation cannot be readily explained.</w:t>
      </w:r>
    </w:p>
    <w:p w14:paraId="476D41B8" w14:textId="77777777" w:rsidR="00F015F2" w:rsidRPr="009804BB" w:rsidRDefault="00F015F2" w:rsidP="00B845A1">
      <w:pPr>
        <w:pStyle w:val="ListParagraph"/>
        <w:numPr>
          <w:ilvl w:val="2"/>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Other circumstances are involved in the disappearance, causing a reasonable person to conclude the child should be considered “at-risk.”</w:t>
      </w:r>
    </w:p>
    <w:p w14:paraId="457F13F3" w14:textId="77777777" w:rsidR="00F015F2" w:rsidRPr="009804BB" w:rsidRDefault="00F015F2" w:rsidP="00F015F2">
      <w:pPr>
        <w:pStyle w:val="ListParagraph"/>
        <w:tabs>
          <w:tab w:val="left" w:pos="360"/>
        </w:tabs>
        <w:spacing w:after="0" w:line="240" w:lineRule="auto"/>
        <w:ind w:left="1512"/>
        <w:rPr>
          <w:rFonts w:ascii="Times New Roman" w:hAnsi="Times New Roman" w:cs="Times New Roman"/>
          <w:sz w:val="24"/>
          <w:szCs w:val="24"/>
        </w:rPr>
      </w:pPr>
    </w:p>
    <w:p w14:paraId="372D1E87" w14:textId="77777777" w:rsidR="00F015F2" w:rsidRPr="009804BB" w:rsidRDefault="00F015F2" w:rsidP="00B845A1">
      <w:pPr>
        <w:pStyle w:val="ListParagraph"/>
        <w:numPr>
          <w:ilvl w:val="1"/>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Criteria for an Amber Alert (</w:t>
      </w:r>
      <w:hyperlink r:id="rId251" w:history="1">
        <w:r w:rsidRPr="009804BB">
          <w:rPr>
            <w:rStyle w:val="Hyperlink"/>
            <w:rFonts w:ascii="Times New Roman" w:hAnsi="Times New Roman" w:cs="Times New Roman"/>
            <w:sz w:val="24"/>
            <w:szCs w:val="24"/>
          </w:rPr>
          <w:t>www.amberillinois.org</w:t>
        </w:r>
      </w:hyperlink>
      <w:r w:rsidRPr="009804BB">
        <w:rPr>
          <w:rFonts w:ascii="Times New Roman" w:hAnsi="Times New Roman" w:cs="Times New Roman"/>
          <w:sz w:val="24"/>
          <w:szCs w:val="24"/>
        </w:rPr>
        <w:t>)</w:t>
      </w:r>
    </w:p>
    <w:p w14:paraId="58F9054C" w14:textId="77777777" w:rsidR="00F015F2" w:rsidRPr="009804BB" w:rsidRDefault="00F015F2" w:rsidP="00F015F2">
      <w:pPr>
        <w:pStyle w:val="ListParagraph"/>
        <w:tabs>
          <w:tab w:val="left" w:pos="360"/>
        </w:tabs>
        <w:spacing w:after="0" w:line="240" w:lineRule="auto"/>
        <w:ind w:left="792"/>
        <w:rPr>
          <w:rFonts w:ascii="Times New Roman" w:hAnsi="Times New Roman" w:cs="Times New Roman"/>
          <w:sz w:val="24"/>
          <w:szCs w:val="24"/>
        </w:rPr>
      </w:pPr>
    </w:p>
    <w:p w14:paraId="644D0FCC" w14:textId="77777777" w:rsidR="00F015F2" w:rsidRPr="009804BB" w:rsidRDefault="00F015F2" w:rsidP="00B845A1">
      <w:pPr>
        <w:pStyle w:val="ListParagraph"/>
        <w:numPr>
          <w:ilvl w:val="1"/>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Prompt determination of high-risk missing person (50 ILCS 722/10(a)(1)(G))</w:t>
      </w:r>
    </w:p>
    <w:p w14:paraId="7B63E11E" w14:textId="77777777" w:rsidR="00F015F2" w:rsidRPr="009804BB" w:rsidRDefault="00F015F2" w:rsidP="00F015F2">
      <w:pPr>
        <w:pStyle w:val="ListParagraph"/>
        <w:rPr>
          <w:rFonts w:ascii="Times New Roman" w:hAnsi="Times New Roman" w:cs="Times New Roman"/>
          <w:sz w:val="24"/>
          <w:szCs w:val="24"/>
        </w:rPr>
      </w:pPr>
    </w:p>
    <w:p w14:paraId="41C03E33" w14:textId="77777777" w:rsidR="00F015F2" w:rsidRPr="009804BB" w:rsidRDefault="00F015F2" w:rsidP="00B845A1">
      <w:pPr>
        <w:pStyle w:val="ListParagraph"/>
        <w:numPr>
          <w:ilvl w:val="1"/>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Risk assessment for an autistic person</w:t>
      </w:r>
    </w:p>
    <w:p w14:paraId="071EFF93" w14:textId="77777777" w:rsidR="00F015F2" w:rsidRPr="009804BB" w:rsidRDefault="00F015F2" w:rsidP="00B845A1">
      <w:pPr>
        <w:pStyle w:val="ListParagraph"/>
        <w:numPr>
          <w:ilvl w:val="2"/>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Nearly half of autistic people will wander towards something of interest or away from loud sounds or environment.</w:t>
      </w:r>
    </w:p>
    <w:p w14:paraId="4B3F6419" w14:textId="77777777" w:rsidR="00F015F2" w:rsidRPr="009804BB" w:rsidRDefault="00F015F2" w:rsidP="00B845A1">
      <w:pPr>
        <w:pStyle w:val="ListParagraph"/>
        <w:numPr>
          <w:ilvl w:val="2"/>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Due to limited social/communication skills, an autistic person may wander into dangerous situation (roadways, bodies of water, predatory strangers).</w:t>
      </w:r>
    </w:p>
    <w:p w14:paraId="59EFE7AD" w14:textId="77777777" w:rsidR="00F015F2" w:rsidRPr="009804BB" w:rsidRDefault="00F015F2" w:rsidP="00B845A1">
      <w:pPr>
        <w:pStyle w:val="ListParagraph"/>
        <w:numPr>
          <w:ilvl w:val="2"/>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30% of autistic wanders cannot communicate their name, address, or phone number.</w:t>
      </w:r>
    </w:p>
    <w:p w14:paraId="6397B475" w14:textId="77777777" w:rsidR="00F015F2" w:rsidRPr="009804BB" w:rsidRDefault="00F015F2" w:rsidP="00B845A1">
      <w:pPr>
        <w:pStyle w:val="ListParagraph"/>
        <w:numPr>
          <w:ilvl w:val="2"/>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Ask if the person has a tracking device or ID bracelet</w:t>
      </w:r>
    </w:p>
    <w:p w14:paraId="4DF2D9D3" w14:textId="77777777" w:rsidR="00F015F2" w:rsidRPr="009804BB" w:rsidRDefault="00F015F2" w:rsidP="00F015F2">
      <w:pPr>
        <w:pStyle w:val="ListParagraph"/>
        <w:tabs>
          <w:tab w:val="left" w:pos="360"/>
        </w:tabs>
        <w:spacing w:after="0" w:line="240" w:lineRule="auto"/>
        <w:ind w:left="1512"/>
        <w:rPr>
          <w:rFonts w:ascii="Times New Roman" w:hAnsi="Times New Roman" w:cs="Times New Roman"/>
          <w:sz w:val="24"/>
          <w:szCs w:val="24"/>
        </w:rPr>
      </w:pPr>
    </w:p>
    <w:p w14:paraId="789B4E03" w14:textId="77777777" w:rsidR="00F015F2" w:rsidRPr="009804BB" w:rsidRDefault="00F015F2" w:rsidP="00B845A1">
      <w:pPr>
        <w:pStyle w:val="ListParagraph"/>
        <w:numPr>
          <w:ilvl w:val="1"/>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 xml:space="preserve">Risk assessment for missing person with Alzheimer’s/Dementia </w:t>
      </w:r>
    </w:p>
    <w:p w14:paraId="790CCB89" w14:textId="77777777" w:rsidR="00F015F2" w:rsidRPr="009804BB" w:rsidRDefault="00F015F2" w:rsidP="00B845A1">
      <w:pPr>
        <w:pStyle w:val="ListParagraph"/>
        <w:numPr>
          <w:ilvl w:val="2"/>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 xml:space="preserve">Six out of 10 people with Alzheimer’s/Dementia will wander </w:t>
      </w:r>
    </w:p>
    <w:p w14:paraId="7AE9501C" w14:textId="77777777" w:rsidR="00F015F2" w:rsidRPr="009804BB" w:rsidRDefault="00F015F2" w:rsidP="00B845A1">
      <w:pPr>
        <w:pStyle w:val="ListParagraph"/>
        <w:numPr>
          <w:ilvl w:val="2"/>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lastRenderedPageBreak/>
        <w:t>If not found in 24 hours, 50% face serious injury or death</w:t>
      </w:r>
    </w:p>
    <w:p w14:paraId="63B3406D" w14:textId="77777777" w:rsidR="00F015F2" w:rsidRPr="009804BB" w:rsidRDefault="00F015F2" w:rsidP="00B845A1">
      <w:pPr>
        <w:pStyle w:val="ListParagraph"/>
        <w:numPr>
          <w:ilvl w:val="2"/>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Most are found within 2 miles of where they disappeared.</w:t>
      </w:r>
    </w:p>
    <w:p w14:paraId="6EBB71FB" w14:textId="77777777" w:rsidR="00F015F2" w:rsidRPr="009804BB" w:rsidRDefault="00F015F2" w:rsidP="00B845A1">
      <w:pPr>
        <w:pStyle w:val="ListParagraph"/>
        <w:numPr>
          <w:ilvl w:val="2"/>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 xml:space="preserve">Search nearby landscape areas with such as tree lines and ponds </w:t>
      </w:r>
    </w:p>
    <w:p w14:paraId="2810A8F7" w14:textId="77777777" w:rsidR="00F015F2" w:rsidRPr="009804BB" w:rsidRDefault="00F015F2" w:rsidP="00B845A1">
      <w:pPr>
        <w:pStyle w:val="ListParagraph"/>
        <w:numPr>
          <w:ilvl w:val="2"/>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Ask if person had any identifying bracelet/pendant, wallet card, or clothing label</w:t>
      </w:r>
    </w:p>
    <w:p w14:paraId="222ECC19" w14:textId="77777777" w:rsidR="00F015F2" w:rsidRPr="009804BB" w:rsidRDefault="00F015F2" w:rsidP="00F015F2">
      <w:pPr>
        <w:pStyle w:val="ListParagraph"/>
        <w:tabs>
          <w:tab w:val="left" w:pos="360"/>
        </w:tabs>
        <w:spacing w:after="0" w:line="240" w:lineRule="auto"/>
        <w:ind w:left="1512"/>
        <w:rPr>
          <w:rFonts w:ascii="Times New Roman" w:hAnsi="Times New Roman" w:cs="Times New Roman"/>
          <w:sz w:val="24"/>
          <w:szCs w:val="24"/>
        </w:rPr>
      </w:pPr>
    </w:p>
    <w:p w14:paraId="78588FAE" w14:textId="77777777" w:rsidR="00F015F2" w:rsidRPr="009804BB" w:rsidRDefault="00F015F2" w:rsidP="00B845A1">
      <w:pPr>
        <w:pStyle w:val="ListParagraph"/>
        <w:numPr>
          <w:ilvl w:val="1"/>
          <w:numId w:val="87"/>
        </w:numPr>
        <w:tabs>
          <w:tab w:val="left" w:pos="360"/>
        </w:tabs>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Criteria for Endangered Missing Person Advisory (</w:t>
      </w:r>
      <w:hyperlink r:id="rId252" w:history="1">
        <w:r w:rsidRPr="009804BB">
          <w:rPr>
            <w:rStyle w:val="Hyperlink"/>
            <w:rFonts w:ascii="Times New Roman" w:hAnsi="Times New Roman" w:cs="Times New Roman"/>
            <w:sz w:val="24"/>
            <w:szCs w:val="24"/>
          </w:rPr>
          <w:t>http://www.amberillinois.org/Law%20Enforcement</w:t>
        </w:r>
      </w:hyperlink>
      <w:r w:rsidRPr="009804BB">
        <w:rPr>
          <w:rFonts w:ascii="Times New Roman" w:hAnsi="Times New Roman" w:cs="Times New Roman"/>
          <w:sz w:val="24"/>
          <w:szCs w:val="24"/>
        </w:rPr>
        <w:t xml:space="preserve">) </w:t>
      </w:r>
    </w:p>
    <w:p w14:paraId="788CF3AE" w14:textId="77777777" w:rsidR="00F015F2" w:rsidRPr="009804BB" w:rsidRDefault="00F015F2" w:rsidP="00F015F2">
      <w:pPr>
        <w:pStyle w:val="ListParagraph"/>
        <w:tabs>
          <w:tab w:val="left" w:pos="360"/>
        </w:tabs>
        <w:spacing w:after="0" w:line="240" w:lineRule="auto"/>
        <w:ind w:left="792"/>
        <w:rPr>
          <w:rFonts w:ascii="Times New Roman" w:hAnsi="Times New Roman" w:cs="Times New Roman"/>
          <w:sz w:val="24"/>
          <w:szCs w:val="24"/>
        </w:rPr>
      </w:pPr>
    </w:p>
    <w:p w14:paraId="526D4296" w14:textId="77777777" w:rsidR="00F015F2" w:rsidRPr="009804BB" w:rsidRDefault="00F015F2" w:rsidP="00B845A1">
      <w:pPr>
        <w:pStyle w:val="ListParagraph"/>
        <w:numPr>
          <w:ilvl w:val="0"/>
          <w:numId w:val="87"/>
        </w:numPr>
        <w:tabs>
          <w:tab w:val="left" w:pos="360"/>
        </w:tabs>
        <w:spacing w:after="0" w:line="240" w:lineRule="auto"/>
        <w:ind w:firstLine="0"/>
        <w:rPr>
          <w:rFonts w:ascii="Times New Roman" w:hAnsi="Times New Roman" w:cs="Times New Roman"/>
          <w:bCs/>
          <w:sz w:val="24"/>
          <w:szCs w:val="24"/>
        </w:rPr>
      </w:pPr>
      <w:r w:rsidRPr="009804BB">
        <w:rPr>
          <w:rFonts w:ascii="Times New Roman" w:eastAsia="STKaiti" w:hAnsi="Times New Roman" w:cs="Times New Roman"/>
          <w:sz w:val="24"/>
          <w:szCs w:val="24"/>
        </w:rPr>
        <w:t>Reporting Responsibilities</w:t>
      </w:r>
    </w:p>
    <w:p w14:paraId="44A04F61" w14:textId="77777777" w:rsidR="00F015F2" w:rsidRPr="009804BB" w:rsidRDefault="00F015F2" w:rsidP="00F015F2">
      <w:pPr>
        <w:pStyle w:val="ListParagraph"/>
        <w:tabs>
          <w:tab w:val="left" w:pos="360"/>
        </w:tabs>
        <w:spacing w:after="0" w:line="240" w:lineRule="auto"/>
        <w:ind w:left="72"/>
        <w:rPr>
          <w:rFonts w:ascii="Times New Roman" w:hAnsi="Times New Roman" w:cs="Times New Roman"/>
          <w:bCs/>
          <w:sz w:val="24"/>
          <w:szCs w:val="24"/>
        </w:rPr>
      </w:pPr>
    </w:p>
    <w:p w14:paraId="551222BD" w14:textId="77777777" w:rsidR="00F015F2" w:rsidRPr="009804BB" w:rsidRDefault="00F015F2" w:rsidP="00B845A1">
      <w:pPr>
        <w:pStyle w:val="ListParagraph"/>
        <w:numPr>
          <w:ilvl w:val="1"/>
          <w:numId w:val="87"/>
        </w:numPr>
        <w:tabs>
          <w:tab w:val="left" w:pos="360"/>
        </w:tabs>
        <w:autoSpaceDE w:val="0"/>
        <w:autoSpaceDN w:val="0"/>
        <w:adjustRightInd w:val="0"/>
        <w:spacing w:after="0" w:line="240" w:lineRule="auto"/>
        <w:ind w:firstLine="0"/>
        <w:rPr>
          <w:rFonts w:ascii="Times New Roman" w:hAnsi="Times New Roman" w:cs="Times New Roman"/>
          <w:bCs/>
          <w:sz w:val="24"/>
          <w:szCs w:val="24"/>
        </w:rPr>
      </w:pPr>
      <w:r w:rsidRPr="009804BB">
        <w:rPr>
          <w:rFonts w:ascii="Times New Roman" w:hAnsi="Times New Roman" w:cs="Times New Roman"/>
          <w:bCs/>
          <w:sz w:val="24"/>
          <w:szCs w:val="24"/>
        </w:rPr>
        <w:t>Enter missing person into LEADS/NCIC as quickly as possible and seek distribution via specialized arenas, as appropriate.</w:t>
      </w:r>
    </w:p>
    <w:p w14:paraId="33CB9915" w14:textId="77777777" w:rsidR="00F015F2" w:rsidRPr="009804BB" w:rsidRDefault="00F015F2" w:rsidP="00B845A1">
      <w:pPr>
        <w:pStyle w:val="ListParagraph"/>
        <w:numPr>
          <w:ilvl w:val="2"/>
          <w:numId w:val="87"/>
        </w:numPr>
        <w:tabs>
          <w:tab w:val="left" w:pos="360"/>
        </w:tabs>
        <w:autoSpaceDE w:val="0"/>
        <w:autoSpaceDN w:val="0"/>
        <w:adjustRightInd w:val="0"/>
        <w:spacing w:after="0" w:line="240" w:lineRule="auto"/>
        <w:ind w:firstLine="0"/>
        <w:rPr>
          <w:rFonts w:ascii="Times New Roman" w:hAnsi="Times New Roman" w:cs="Times New Roman"/>
          <w:bCs/>
          <w:sz w:val="24"/>
          <w:szCs w:val="24"/>
        </w:rPr>
      </w:pPr>
      <w:r w:rsidRPr="009804BB">
        <w:rPr>
          <w:rFonts w:ascii="Times New Roman" w:hAnsi="Times New Roman" w:cs="Times New Roman"/>
          <w:bCs/>
          <w:sz w:val="24"/>
          <w:szCs w:val="24"/>
        </w:rPr>
        <w:t>Local radio broadcast/BOLO (city, county, ISP)</w:t>
      </w:r>
    </w:p>
    <w:p w14:paraId="24BC8E1A" w14:textId="77777777" w:rsidR="00F015F2" w:rsidRPr="009804BB" w:rsidRDefault="00F015F2" w:rsidP="00B845A1">
      <w:pPr>
        <w:pStyle w:val="ListParagraph"/>
        <w:numPr>
          <w:ilvl w:val="2"/>
          <w:numId w:val="87"/>
        </w:numPr>
        <w:tabs>
          <w:tab w:val="left" w:pos="360"/>
        </w:tabs>
        <w:autoSpaceDE w:val="0"/>
        <w:autoSpaceDN w:val="0"/>
        <w:adjustRightInd w:val="0"/>
        <w:spacing w:after="0" w:line="240" w:lineRule="auto"/>
        <w:ind w:firstLine="0"/>
        <w:rPr>
          <w:rFonts w:ascii="Times New Roman" w:hAnsi="Times New Roman" w:cs="Times New Roman"/>
          <w:bCs/>
          <w:sz w:val="24"/>
          <w:szCs w:val="24"/>
        </w:rPr>
      </w:pPr>
      <w:r w:rsidRPr="009804BB">
        <w:rPr>
          <w:rFonts w:ascii="Times New Roman" w:hAnsi="Times New Roman" w:cs="Times New Roman"/>
          <w:bCs/>
          <w:sz w:val="24"/>
          <w:szCs w:val="24"/>
        </w:rPr>
        <w:t xml:space="preserve"> Amber Alerts</w:t>
      </w:r>
    </w:p>
    <w:p w14:paraId="70A43C41" w14:textId="77777777" w:rsidR="00F015F2" w:rsidRPr="009804BB" w:rsidRDefault="00F015F2" w:rsidP="00B845A1">
      <w:pPr>
        <w:pStyle w:val="ListParagraph"/>
        <w:numPr>
          <w:ilvl w:val="2"/>
          <w:numId w:val="87"/>
        </w:numPr>
        <w:tabs>
          <w:tab w:val="left" w:pos="360"/>
        </w:tabs>
        <w:autoSpaceDE w:val="0"/>
        <w:autoSpaceDN w:val="0"/>
        <w:adjustRightInd w:val="0"/>
        <w:spacing w:after="0" w:line="240" w:lineRule="auto"/>
        <w:ind w:firstLine="0"/>
        <w:rPr>
          <w:rFonts w:ascii="Times New Roman" w:hAnsi="Times New Roman" w:cs="Times New Roman"/>
          <w:bCs/>
          <w:sz w:val="24"/>
          <w:szCs w:val="24"/>
        </w:rPr>
      </w:pPr>
      <w:r w:rsidRPr="009804BB">
        <w:rPr>
          <w:rFonts w:ascii="Times New Roman" w:hAnsi="Times New Roman" w:cs="Times New Roman"/>
          <w:bCs/>
          <w:sz w:val="24"/>
          <w:szCs w:val="24"/>
        </w:rPr>
        <w:t>Endangered Missing Persons Advisory</w:t>
      </w:r>
    </w:p>
    <w:p w14:paraId="67A88E62" w14:textId="77777777" w:rsidR="00F015F2" w:rsidRPr="009804BB" w:rsidRDefault="00F015F2" w:rsidP="00B845A1">
      <w:pPr>
        <w:pStyle w:val="ListParagraph"/>
        <w:numPr>
          <w:ilvl w:val="2"/>
          <w:numId w:val="87"/>
        </w:numPr>
        <w:tabs>
          <w:tab w:val="left" w:pos="360"/>
        </w:tabs>
        <w:autoSpaceDE w:val="0"/>
        <w:autoSpaceDN w:val="0"/>
        <w:adjustRightInd w:val="0"/>
        <w:spacing w:after="0" w:line="240" w:lineRule="auto"/>
        <w:ind w:firstLine="0"/>
        <w:rPr>
          <w:rFonts w:ascii="Times New Roman" w:hAnsi="Times New Roman" w:cs="Times New Roman"/>
          <w:bCs/>
          <w:sz w:val="24"/>
          <w:szCs w:val="24"/>
        </w:rPr>
      </w:pPr>
      <w:r w:rsidRPr="009804BB">
        <w:rPr>
          <w:rFonts w:ascii="Times New Roman" w:hAnsi="Times New Roman" w:cs="Times New Roman"/>
          <w:bCs/>
          <w:sz w:val="24"/>
          <w:szCs w:val="24"/>
        </w:rPr>
        <w:t>High-risk Missing Adults</w:t>
      </w:r>
    </w:p>
    <w:p w14:paraId="486B40B5" w14:textId="77777777" w:rsidR="00F015F2" w:rsidRPr="009804BB" w:rsidRDefault="00F015F2" w:rsidP="00B845A1">
      <w:pPr>
        <w:pStyle w:val="ListParagraph"/>
        <w:numPr>
          <w:ilvl w:val="2"/>
          <w:numId w:val="87"/>
        </w:numPr>
        <w:tabs>
          <w:tab w:val="left" w:pos="360"/>
        </w:tabs>
        <w:autoSpaceDE w:val="0"/>
        <w:autoSpaceDN w:val="0"/>
        <w:adjustRightInd w:val="0"/>
        <w:spacing w:after="0" w:line="240" w:lineRule="auto"/>
        <w:ind w:firstLine="0"/>
        <w:rPr>
          <w:rFonts w:ascii="Times New Roman" w:hAnsi="Times New Roman" w:cs="Times New Roman"/>
          <w:bCs/>
          <w:sz w:val="24"/>
          <w:szCs w:val="24"/>
        </w:rPr>
      </w:pPr>
      <w:r w:rsidRPr="009804BB">
        <w:rPr>
          <w:rFonts w:ascii="Times New Roman" w:hAnsi="Times New Roman" w:cs="Times New Roman"/>
          <w:bCs/>
          <w:sz w:val="24"/>
          <w:szCs w:val="24"/>
        </w:rPr>
        <w:t>Missing Adults</w:t>
      </w:r>
    </w:p>
    <w:p w14:paraId="559E4A4D" w14:textId="77777777" w:rsidR="00F015F2" w:rsidRPr="009804BB" w:rsidRDefault="00F015F2" w:rsidP="00F015F2">
      <w:pPr>
        <w:pStyle w:val="ListParagraph"/>
        <w:tabs>
          <w:tab w:val="left" w:pos="360"/>
        </w:tabs>
        <w:autoSpaceDE w:val="0"/>
        <w:autoSpaceDN w:val="0"/>
        <w:adjustRightInd w:val="0"/>
        <w:spacing w:after="0" w:line="240" w:lineRule="auto"/>
        <w:ind w:left="1512"/>
        <w:rPr>
          <w:rFonts w:ascii="Times New Roman" w:hAnsi="Times New Roman" w:cs="Times New Roman"/>
          <w:bCs/>
          <w:sz w:val="24"/>
          <w:szCs w:val="24"/>
        </w:rPr>
      </w:pPr>
    </w:p>
    <w:p w14:paraId="3495510D" w14:textId="77777777" w:rsidR="00F015F2" w:rsidRPr="009804BB" w:rsidRDefault="00F015F2" w:rsidP="00B845A1">
      <w:pPr>
        <w:pStyle w:val="ListParagraph"/>
        <w:numPr>
          <w:ilvl w:val="1"/>
          <w:numId w:val="87"/>
        </w:numPr>
        <w:tabs>
          <w:tab w:val="left" w:pos="360"/>
        </w:tabs>
        <w:autoSpaceDE w:val="0"/>
        <w:autoSpaceDN w:val="0"/>
        <w:adjustRightInd w:val="0"/>
        <w:spacing w:after="0" w:line="240" w:lineRule="auto"/>
        <w:ind w:firstLine="0"/>
        <w:rPr>
          <w:rFonts w:ascii="Times New Roman" w:hAnsi="Times New Roman" w:cs="Times New Roman"/>
          <w:sz w:val="24"/>
          <w:szCs w:val="24"/>
        </w:rPr>
      </w:pPr>
      <w:r w:rsidRPr="009804BB">
        <w:rPr>
          <w:rFonts w:ascii="Times New Roman" w:hAnsi="Times New Roman" w:cs="Times New Roman"/>
          <w:sz w:val="24"/>
          <w:szCs w:val="24"/>
        </w:rPr>
        <w:t>Other resources</w:t>
      </w:r>
    </w:p>
    <w:p w14:paraId="5F533AD5" w14:textId="77777777" w:rsidR="00F015F2" w:rsidRPr="009804BB" w:rsidRDefault="00F015F2" w:rsidP="00B845A1">
      <w:pPr>
        <w:pStyle w:val="ListParagraph"/>
        <w:numPr>
          <w:ilvl w:val="2"/>
          <w:numId w:val="87"/>
        </w:numPr>
        <w:tabs>
          <w:tab w:val="left" w:pos="360"/>
        </w:tabs>
        <w:autoSpaceDE w:val="0"/>
        <w:autoSpaceDN w:val="0"/>
        <w:adjustRightInd w:val="0"/>
        <w:spacing w:after="0" w:line="240" w:lineRule="auto"/>
        <w:ind w:firstLine="0"/>
        <w:rPr>
          <w:rStyle w:val="Hyperlink"/>
          <w:rFonts w:ascii="Times New Roman" w:hAnsi="Times New Roman" w:cs="Times New Roman"/>
          <w:sz w:val="24"/>
          <w:szCs w:val="24"/>
        </w:rPr>
      </w:pPr>
      <w:r w:rsidRPr="009804BB">
        <w:rPr>
          <w:rFonts w:ascii="Times New Roman" w:hAnsi="Times New Roman" w:cs="Times New Roman"/>
          <w:sz w:val="24"/>
          <w:szCs w:val="24"/>
        </w:rPr>
        <w:t>National Center for Missing &amp; Exploited Children (</w:t>
      </w:r>
      <w:hyperlink r:id="rId253" w:history="1">
        <w:r w:rsidRPr="009804BB">
          <w:rPr>
            <w:rStyle w:val="Hyperlink"/>
            <w:rFonts w:ascii="Times New Roman" w:hAnsi="Times New Roman" w:cs="Times New Roman"/>
            <w:sz w:val="24"/>
            <w:szCs w:val="24"/>
          </w:rPr>
          <w:t>www.missingkids.com/amber</w:t>
        </w:r>
      </w:hyperlink>
      <w:r w:rsidRPr="009804BB">
        <w:rPr>
          <w:rStyle w:val="Hyperlink"/>
          <w:rFonts w:ascii="Times New Roman" w:hAnsi="Times New Roman" w:cs="Times New Roman"/>
          <w:sz w:val="24"/>
          <w:szCs w:val="24"/>
        </w:rPr>
        <w:t>)</w:t>
      </w:r>
    </w:p>
    <w:p w14:paraId="1704F8CA" w14:textId="77777777" w:rsidR="00F015F2" w:rsidRPr="009804BB" w:rsidRDefault="00F015F2" w:rsidP="00B845A1">
      <w:pPr>
        <w:pStyle w:val="ListParagraph"/>
        <w:numPr>
          <w:ilvl w:val="2"/>
          <w:numId w:val="87"/>
        </w:numPr>
        <w:tabs>
          <w:tab w:val="left" w:pos="360"/>
        </w:tabs>
        <w:autoSpaceDE w:val="0"/>
        <w:autoSpaceDN w:val="0"/>
        <w:adjustRightInd w:val="0"/>
        <w:spacing w:after="0" w:line="240" w:lineRule="auto"/>
        <w:ind w:firstLine="0"/>
        <w:rPr>
          <w:rStyle w:val="Hyperlink"/>
          <w:rFonts w:ascii="Times New Roman" w:hAnsi="Times New Roman" w:cs="Times New Roman"/>
          <w:sz w:val="24"/>
          <w:szCs w:val="24"/>
        </w:rPr>
      </w:pPr>
      <w:r w:rsidRPr="009804BB">
        <w:rPr>
          <w:rFonts w:ascii="Times New Roman" w:hAnsi="Times New Roman" w:cs="Times New Roman"/>
          <w:sz w:val="24"/>
          <w:szCs w:val="24"/>
        </w:rPr>
        <w:t>National Missing and Unidentified Persons System (</w:t>
      </w:r>
      <w:hyperlink r:id="rId254" w:history="1">
        <w:r w:rsidRPr="009804BB">
          <w:rPr>
            <w:rStyle w:val="Hyperlink"/>
            <w:rFonts w:ascii="Times New Roman" w:hAnsi="Times New Roman" w:cs="Times New Roman"/>
            <w:sz w:val="24"/>
            <w:szCs w:val="24"/>
          </w:rPr>
          <w:t>www.namus.gov</w:t>
        </w:r>
      </w:hyperlink>
      <w:r w:rsidRPr="009804BB">
        <w:rPr>
          <w:rStyle w:val="Hyperlink"/>
          <w:rFonts w:ascii="Times New Roman" w:hAnsi="Times New Roman" w:cs="Times New Roman"/>
          <w:sz w:val="24"/>
          <w:szCs w:val="24"/>
        </w:rPr>
        <w:t>)</w:t>
      </w:r>
    </w:p>
    <w:p w14:paraId="34C91714" w14:textId="77777777" w:rsidR="00F015F2" w:rsidRPr="009804BB" w:rsidRDefault="00F015F2" w:rsidP="00F015F2">
      <w:pPr>
        <w:pStyle w:val="ListParagraph"/>
        <w:tabs>
          <w:tab w:val="left" w:pos="360"/>
        </w:tabs>
        <w:autoSpaceDE w:val="0"/>
        <w:autoSpaceDN w:val="0"/>
        <w:adjustRightInd w:val="0"/>
        <w:spacing w:after="0" w:line="240" w:lineRule="auto"/>
        <w:ind w:left="1512"/>
        <w:rPr>
          <w:rStyle w:val="Hyperlink"/>
          <w:rFonts w:ascii="Times New Roman" w:hAnsi="Times New Roman" w:cs="Times New Roman"/>
          <w:sz w:val="24"/>
          <w:szCs w:val="24"/>
        </w:rPr>
      </w:pPr>
    </w:p>
    <w:p w14:paraId="21872EDD" w14:textId="77777777" w:rsidR="00F015F2" w:rsidRPr="009804BB" w:rsidRDefault="00F015F2" w:rsidP="00B845A1">
      <w:pPr>
        <w:pStyle w:val="ListParagraph"/>
        <w:numPr>
          <w:ilvl w:val="0"/>
          <w:numId w:val="87"/>
        </w:numPr>
        <w:tabs>
          <w:tab w:val="left" w:pos="360"/>
        </w:tabs>
        <w:autoSpaceDE w:val="0"/>
        <w:autoSpaceDN w:val="0"/>
        <w:adjustRightInd w:val="0"/>
        <w:spacing w:after="0" w:line="240" w:lineRule="auto"/>
        <w:ind w:firstLine="0"/>
        <w:rPr>
          <w:rFonts w:ascii="Times New Roman" w:hAnsi="Times New Roman" w:cs="Times New Roman"/>
          <w:sz w:val="24"/>
          <w:szCs w:val="24"/>
        </w:rPr>
      </w:pPr>
      <w:r w:rsidRPr="009804BB">
        <w:rPr>
          <w:rFonts w:ascii="Times New Roman" w:eastAsia="STKaiti" w:hAnsi="Times New Roman" w:cs="Times New Roman"/>
          <w:sz w:val="24"/>
          <w:szCs w:val="24"/>
        </w:rPr>
        <w:t>Follow-up action (50 ILCS 722/5(d)(2))</w:t>
      </w:r>
    </w:p>
    <w:p w14:paraId="5A1D8A88" w14:textId="77777777" w:rsidR="00F015F2" w:rsidRPr="009804BB" w:rsidRDefault="00F015F2" w:rsidP="00F015F2">
      <w:pPr>
        <w:pStyle w:val="ListParagraph"/>
        <w:tabs>
          <w:tab w:val="left" w:pos="360"/>
        </w:tabs>
        <w:autoSpaceDE w:val="0"/>
        <w:autoSpaceDN w:val="0"/>
        <w:adjustRightInd w:val="0"/>
        <w:spacing w:after="0" w:line="240" w:lineRule="auto"/>
        <w:ind w:left="72"/>
        <w:rPr>
          <w:rFonts w:ascii="Times New Roman" w:hAnsi="Times New Roman" w:cs="Times New Roman"/>
          <w:sz w:val="24"/>
          <w:szCs w:val="24"/>
        </w:rPr>
      </w:pPr>
    </w:p>
    <w:p w14:paraId="3A5870BA" w14:textId="77777777" w:rsidR="00F015F2" w:rsidRPr="009804BB" w:rsidRDefault="00F015F2" w:rsidP="00B845A1">
      <w:pPr>
        <w:pStyle w:val="ListParagraph"/>
        <w:numPr>
          <w:ilvl w:val="0"/>
          <w:numId w:val="87"/>
        </w:numPr>
        <w:tabs>
          <w:tab w:val="left" w:pos="360"/>
        </w:tabs>
        <w:autoSpaceDE w:val="0"/>
        <w:autoSpaceDN w:val="0"/>
        <w:adjustRightInd w:val="0"/>
        <w:spacing w:after="0" w:line="240" w:lineRule="auto"/>
        <w:ind w:firstLine="0"/>
        <w:rPr>
          <w:rFonts w:ascii="Times New Roman" w:hAnsi="Times New Roman" w:cs="Times New Roman"/>
          <w:sz w:val="24"/>
          <w:szCs w:val="24"/>
        </w:rPr>
      </w:pPr>
      <w:r w:rsidRPr="009804BB">
        <w:rPr>
          <w:rFonts w:ascii="Times New Roman" w:eastAsia="STKaiti" w:hAnsi="Times New Roman" w:cs="Times New Roman"/>
          <w:sz w:val="24"/>
          <w:szCs w:val="24"/>
        </w:rPr>
        <w:t>Addressing missing person’s family/friends with trauma-informed skills</w:t>
      </w:r>
    </w:p>
    <w:p w14:paraId="6DE969EE" w14:textId="77777777" w:rsidR="00F015F2" w:rsidRPr="009804BB" w:rsidRDefault="00F015F2" w:rsidP="00F015F2">
      <w:pPr>
        <w:pStyle w:val="ListParagraph"/>
        <w:rPr>
          <w:rFonts w:ascii="Times New Roman" w:eastAsia="STKaiti" w:hAnsi="Times New Roman" w:cs="Times New Roman"/>
          <w:sz w:val="24"/>
          <w:szCs w:val="24"/>
        </w:rPr>
      </w:pPr>
    </w:p>
    <w:p w14:paraId="2E91D1EA" w14:textId="77777777" w:rsidR="00F015F2" w:rsidRPr="009804BB" w:rsidRDefault="00F015F2" w:rsidP="00B845A1">
      <w:pPr>
        <w:pStyle w:val="ListParagraph"/>
        <w:numPr>
          <w:ilvl w:val="1"/>
          <w:numId w:val="87"/>
        </w:numPr>
        <w:tabs>
          <w:tab w:val="left" w:pos="360"/>
        </w:tabs>
        <w:autoSpaceDE w:val="0"/>
        <w:autoSpaceDN w:val="0"/>
        <w:adjustRightInd w:val="0"/>
        <w:spacing w:after="0" w:line="240" w:lineRule="auto"/>
        <w:ind w:firstLine="0"/>
        <w:rPr>
          <w:rFonts w:ascii="Times New Roman" w:hAnsi="Times New Roman" w:cs="Times New Roman"/>
          <w:sz w:val="24"/>
          <w:szCs w:val="24"/>
        </w:rPr>
      </w:pPr>
      <w:r w:rsidRPr="009804BB">
        <w:rPr>
          <w:rFonts w:ascii="Times New Roman" w:eastAsia="STKaiti" w:hAnsi="Times New Roman" w:cs="Times New Roman"/>
          <w:sz w:val="24"/>
          <w:szCs w:val="24"/>
        </w:rPr>
        <w:t>Clear, open communications</w:t>
      </w:r>
    </w:p>
    <w:p w14:paraId="2B2EBAA0" w14:textId="77777777" w:rsidR="00F015F2" w:rsidRPr="009804BB" w:rsidRDefault="00F015F2" w:rsidP="00F015F2">
      <w:pPr>
        <w:pStyle w:val="ListParagraph"/>
        <w:tabs>
          <w:tab w:val="left" w:pos="360"/>
        </w:tabs>
        <w:autoSpaceDE w:val="0"/>
        <w:autoSpaceDN w:val="0"/>
        <w:adjustRightInd w:val="0"/>
        <w:spacing w:after="0" w:line="240" w:lineRule="auto"/>
        <w:ind w:left="792"/>
        <w:rPr>
          <w:rFonts w:ascii="Times New Roman" w:hAnsi="Times New Roman" w:cs="Times New Roman"/>
          <w:sz w:val="24"/>
          <w:szCs w:val="24"/>
        </w:rPr>
      </w:pPr>
    </w:p>
    <w:p w14:paraId="3ABA63F1" w14:textId="77777777" w:rsidR="00F015F2" w:rsidRPr="009804BB" w:rsidRDefault="00F015F2" w:rsidP="00B845A1">
      <w:pPr>
        <w:pStyle w:val="ListParagraph"/>
        <w:numPr>
          <w:ilvl w:val="1"/>
          <w:numId w:val="87"/>
        </w:numPr>
        <w:tabs>
          <w:tab w:val="left" w:pos="360"/>
        </w:tabs>
        <w:autoSpaceDE w:val="0"/>
        <w:autoSpaceDN w:val="0"/>
        <w:adjustRightInd w:val="0"/>
        <w:spacing w:after="0" w:line="240" w:lineRule="auto"/>
        <w:ind w:firstLine="0"/>
        <w:rPr>
          <w:rFonts w:ascii="Times New Roman" w:hAnsi="Times New Roman" w:cs="Times New Roman"/>
          <w:sz w:val="24"/>
          <w:szCs w:val="24"/>
        </w:rPr>
      </w:pPr>
      <w:r w:rsidRPr="009804BB">
        <w:rPr>
          <w:rFonts w:ascii="Times New Roman" w:eastAsia="STKaiti" w:hAnsi="Times New Roman" w:cs="Times New Roman"/>
          <w:sz w:val="24"/>
          <w:szCs w:val="24"/>
        </w:rPr>
        <w:t>Empathic</w:t>
      </w:r>
    </w:p>
    <w:p w14:paraId="1B98E9E6" w14:textId="77777777" w:rsidR="00F015F2" w:rsidRPr="009804BB" w:rsidRDefault="00F015F2" w:rsidP="00F015F2">
      <w:pPr>
        <w:pStyle w:val="ListParagraph"/>
        <w:rPr>
          <w:rFonts w:ascii="Times New Roman" w:eastAsia="STKaiti" w:hAnsi="Times New Roman" w:cs="Times New Roman"/>
          <w:sz w:val="24"/>
          <w:szCs w:val="24"/>
        </w:rPr>
      </w:pPr>
    </w:p>
    <w:p w14:paraId="5451CBC2" w14:textId="77777777" w:rsidR="00F015F2" w:rsidRPr="009804BB" w:rsidRDefault="00F015F2" w:rsidP="00B845A1">
      <w:pPr>
        <w:pStyle w:val="ListParagraph"/>
        <w:numPr>
          <w:ilvl w:val="1"/>
          <w:numId w:val="87"/>
        </w:numPr>
        <w:tabs>
          <w:tab w:val="left" w:pos="360"/>
        </w:tabs>
        <w:autoSpaceDE w:val="0"/>
        <w:autoSpaceDN w:val="0"/>
        <w:adjustRightInd w:val="0"/>
        <w:spacing w:after="0" w:line="240" w:lineRule="auto"/>
        <w:ind w:firstLine="0"/>
        <w:rPr>
          <w:rFonts w:ascii="Times New Roman" w:hAnsi="Times New Roman" w:cs="Times New Roman"/>
          <w:sz w:val="24"/>
          <w:szCs w:val="24"/>
        </w:rPr>
      </w:pPr>
      <w:r w:rsidRPr="009804BB">
        <w:rPr>
          <w:rFonts w:ascii="Times New Roman" w:eastAsia="STKaiti" w:hAnsi="Times New Roman" w:cs="Times New Roman"/>
          <w:sz w:val="24"/>
          <w:szCs w:val="24"/>
        </w:rPr>
        <w:t>Community Support</w:t>
      </w:r>
    </w:p>
    <w:p w14:paraId="6102BBF3" w14:textId="77777777" w:rsidR="00F015F2" w:rsidRPr="009804BB" w:rsidRDefault="00F015F2" w:rsidP="00F015F2">
      <w:pPr>
        <w:pStyle w:val="ListParagraph"/>
        <w:rPr>
          <w:rFonts w:ascii="Times New Roman" w:eastAsia="STKaiti" w:hAnsi="Times New Roman" w:cs="Times New Roman"/>
          <w:sz w:val="24"/>
          <w:szCs w:val="24"/>
        </w:rPr>
      </w:pPr>
    </w:p>
    <w:p w14:paraId="40F13763" w14:textId="77777777" w:rsidR="00F015F2" w:rsidRPr="009804BB" w:rsidRDefault="00F015F2" w:rsidP="00B845A1">
      <w:pPr>
        <w:pStyle w:val="ListParagraph"/>
        <w:numPr>
          <w:ilvl w:val="0"/>
          <w:numId w:val="87"/>
        </w:numPr>
        <w:tabs>
          <w:tab w:val="left" w:pos="360"/>
        </w:tabs>
        <w:autoSpaceDE w:val="0"/>
        <w:autoSpaceDN w:val="0"/>
        <w:adjustRightInd w:val="0"/>
        <w:spacing w:after="0" w:line="240" w:lineRule="auto"/>
        <w:ind w:firstLine="0"/>
        <w:rPr>
          <w:rFonts w:ascii="Times New Roman" w:hAnsi="Times New Roman" w:cs="Times New Roman"/>
          <w:sz w:val="24"/>
          <w:szCs w:val="24"/>
        </w:rPr>
      </w:pPr>
      <w:r w:rsidRPr="009804BB">
        <w:rPr>
          <w:rFonts w:ascii="Times New Roman" w:eastAsia="STKaiti" w:hAnsi="Times New Roman" w:cs="Times New Roman"/>
          <w:sz w:val="24"/>
          <w:szCs w:val="24"/>
        </w:rPr>
        <w:t>Closure of a Missing Person Investigation</w:t>
      </w:r>
    </w:p>
    <w:p w14:paraId="00E6B034" w14:textId="77777777" w:rsidR="00F015F2" w:rsidRPr="009804BB" w:rsidRDefault="00F015F2" w:rsidP="00F015F2">
      <w:pPr>
        <w:pStyle w:val="ListParagraph"/>
        <w:tabs>
          <w:tab w:val="left" w:pos="360"/>
        </w:tabs>
        <w:autoSpaceDE w:val="0"/>
        <w:autoSpaceDN w:val="0"/>
        <w:adjustRightInd w:val="0"/>
        <w:spacing w:after="0" w:line="240" w:lineRule="auto"/>
        <w:ind w:left="72"/>
        <w:rPr>
          <w:rFonts w:ascii="Times New Roman" w:eastAsia="STKaiti" w:hAnsi="Times New Roman" w:cs="Times New Roman"/>
          <w:sz w:val="24"/>
          <w:szCs w:val="24"/>
        </w:rPr>
      </w:pPr>
    </w:p>
    <w:p w14:paraId="2D026933" w14:textId="77777777" w:rsidR="00F015F2" w:rsidRPr="009804BB" w:rsidRDefault="00F015F2" w:rsidP="00F015F2">
      <w:pPr>
        <w:pStyle w:val="ListParagraph"/>
        <w:tabs>
          <w:tab w:val="left" w:pos="360"/>
        </w:tabs>
        <w:autoSpaceDE w:val="0"/>
        <w:autoSpaceDN w:val="0"/>
        <w:adjustRightInd w:val="0"/>
        <w:spacing w:after="0" w:line="240" w:lineRule="auto"/>
        <w:ind w:left="72"/>
        <w:rPr>
          <w:rFonts w:ascii="Times New Roman" w:hAnsi="Times New Roman" w:cs="Times New Roman"/>
        </w:rPr>
      </w:pPr>
    </w:p>
    <w:p w14:paraId="508A86BF" w14:textId="77777777" w:rsidR="00F015F2" w:rsidRPr="009804BB" w:rsidRDefault="00F015F2" w:rsidP="00F015F2">
      <w:pPr>
        <w:jc w:val="center"/>
        <w:rPr>
          <w:rFonts w:ascii="Times New Roman" w:hAnsi="Times New Roman" w:cs="Times New Roman"/>
          <w:sz w:val="36"/>
        </w:rPr>
      </w:pPr>
      <w:r w:rsidRPr="009804BB">
        <w:rPr>
          <w:rFonts w:ascii="Times New Roman" w:eastAsia="STKaiti" w:hAnsi="Times New Roman" w:cs="Times New Roman"/>
          <w:b/>
          <w:sz w:val="40"/>
          <w:szCs w:val="24"/>
        </w:rPr>
        <w:t>END</w:t>
      </w:r>
    </w:p>
    <w:p w14:paraId="6D601BB9" w14:textId="77777777" w:rsidR="006566D6" w:rsidRPr="009804BB" w:rsidRDefault="006566D6">
      <w:pPr>
        <w:rPr>
          <w:rFonts w:ascii="Times New Roman" w:hAnsi="Times New Roman" w:cs="Times New Roman"/>
          <w:b/>
          <w:sz w:val="40"/>
          <w:szCs w:val="24"/>
        </w:rPr>
      </w:pPr>
      <w:r w:rsidRPr="009804BB">
        <w:rPr>
          <w:rFonts w:ascii="Times New Roman" w:hAnsi="Times New Roman" w:cs="Times New Roman"/>
          <w:b/>
          <w:sz w:val="40"/>
          <w:szCs w:val="24"/>
        </w:rPr>
        <w:br w:type="page"/>
      </w:r>
    </w:p>
    <w:p w14:paraId="1B14718F" w14:textId="77777777" w:rsidR="009804BB" w:rsidRDefault="009804BB">
      <w:pPr>
        <w:rPr>
          <w:rFonts w:ascii="Times New Roman" w:hAnsi="Times New Roman" w:cs="Times New Roman"/>
          <w:b/>
          <w:sz w:val="40"/>
          <w:szCs w:val="24"/>
        </w:rPr>
      </w:pPr>
    </w:p>
    <w:p w14:paraId="7A553D68" w14:textId="77777777" w:rsidR="009804BB" w:rsidRDefault="009804BB">
      <w:pPr>
        <w:rPr>
          <w:rFonts w:ascii="Times New Roman" w:hAnsi="Times New Roman" w:cs="Times New Roman"/>
          <w:b/>
          <w:sz w:val="40"/>
          <w:szCs w:val="24"/>
        </w:rPr>
      </w:pPr>
    </w:p>
    <w:p w14:paraId="3321C368" w14:textId="77777777" w:rsidR="009804BB" w:rsidRDefault="009804BB">
      <w:pPr>
        <w:rPr>
          <w:rFonts w:ascii="Times New Roman" w:hAnsi="Times New Roman" w:cs="Times New Roman"/>
          <w:b/>
          <w:sz w:val="40"/>
          <w:szCs w:val="24"/>
        </w:rPr>
      </w:pPr>
    </w:p>
    <w:p w14:paraId="315233BD" w14:textId="77777777" w:rsidR="009804BB" w:rsidRDefault="009804BB">
      <w:pPr>
        <w:rPr>
          <w:rFonts w:ascii="Times New Roman" w:hAnsi="Times New Roman" w:cs="Times New Roman"/>
          <w:b/>
          <w:sz w:val="40"/>
          <w:szCs w:val="24"/>
        </w:rPr>
      </w:pPr>
    </w:p>
    <w:p w14:paraId="3997B406" w14:textId="77777777" w:rsidR="009804BB" w:rsidRDefault="009804BB">
      <w:pPr>
        <w:rPr>
          <w:rFonts w:ascii="Times New Roman" w:hAnsi="Times New Roman" w:cs="Times New Roman"/>
          <w:b/>
          <w:sz w:val="40"/>
          <w:szCs w:val="24"/>
        </w:rPr>
      </w:pPr>
    </w:p>
    <w:p w14:paraId="0BE22645" w14:textId="77777777" w:rsidR="009804BB" w:rsidRDefault="009804BB">
      <w:pPr>
        <w:rPr>
          <w:rFonts w:ascii="Times New Roman" w:hAnsi="Times New Roman" w:cs="Times New Roman"/>
          <w:b/>
          <w:sz w:val="40"/>
          <w:szCs w:val="24"/>
        </w:rPr>
      </w:pPr>
    </w:p>
    <w:p w14:paraId="7DE2E19B" w14:textId="77777777" w:rsidR="009804BB" w:rsidRDefault="009804BB">
      <w:pPr>
        <w:rPr>
          <w:rFonts w:ascii="Times New Roman" w:hAnsi="Times New Roman" w:cs="Times New Roman"/>
          <w:b/>
          <w:sz w:val="40"/>
          <w:szCs w:val="24"/>
        </w:rPr>
      </w:pPr>
    </w:p>
    <w:p w14:paraId="03F5EE86" w14:textId="77777777" w:rsidR="009804BB" w:rsidRDefault="009804BB">
      <w:pPr>
        <w:rPr>
          <w:rFonts w:ascii="Times New Roman" w:hAnsi="Times New Roman" w:cs="Times New Roman"/>
          <w:b/>
          <w:sz w:val="40"/>
          <w:szCs w:val="24"/>
        </w:rPr>
      </w:pPr>
    </w:p>
    <w:p w14:paraId="0CCC3DDC" w14:textId="77777777" w:rsidR="009804BB" w:rsidRDefault="009804BB" w:rsidP="009804BB">
      <w:pPr>
        <w:ind w:left="2880" w:firstLine="720"/>
        <w:rPr>
          <w:rFonts w:ascii="Times New Roman" w:hAnsi="Times New Roman" w:cs="Times New Roman"/>
          <w:b/>
          <w:sz w:val="40"/>
          <w:szCs w:val="24"/>
        </w:rPr>
      </w:pPr>
      <w:r>
        <w:rPr>
          <w:rFonts w:ascii="Times New Roman" w:hAnsi="Times New Roman" w:cs="Times New Roman"/>
          <w:b/>
          <w:sz w:val="40"/>
          <w:szCs w:val="24"/>
        </w:rPr>
        <w:t>Page Left Blank</w:t>
      </w:r>
      <w:r>
        <w:rPr>
          <w:rFonts w:ascii="Times New Roman" w:hAnsi="Times New Roman" w:cs="Times New Roman"/>
          <w:b/>
          <w:sz w:val="40"/>
          <w:szCs w:val="24"/>
        </w:rPr>
        <w:br w:type="page"/>
      </w:r>
    </w:p>
    <w:p w14:paraId="126DD6B9" w14:textId="77777777" w:rsidR="00F015F2" w:rsidRPr="009804BB" w:rsidRDefault="00F015F2" w:rsidP="00F015F2">
      <w:pPr>
        <w:spacing w:after="0"/>
        <w:jc w:val="center"/>
        <w:rPr>
          <w:rFonts w:ascii="Times New Roman" w:hAnsi="Times New Roman" w:cs="Times New Roman"/>
          <w:sz w:val="40"/>
          <w:szCs w:val="24"/>
        </w:rPr>
      </w:pPr>
      <w:r w:rsidRPr="009804BB">
        <w:rPr>
          <w:rFonts w:ascii="Times New Roman" w:hAnsi="Times New Roman" w:cs="Times New Roman"/>
          <w:b/>
          <w:sz w:val="40"/>
          <w:szCs w:val="24"/>
        </w:rPr>
        <w:lastRenderedPageBreak/>
        <w:t>PATROL INVESTIGATION:</w:t>
      </w:r>
    </w:p>
    <w:p w14:paraId="1AD33AB8" w14:textId="77777777" w:rsidR="00F015F2" w:rsidRPr="009804BB" w:rsidRDefault="00F015F2" w:rsidP="00F746B4">
      <w:pPr>
        <w:pStyle w:val="Heading3"/>
      </w:pPr>
      <w:bookmarkStart w:id="65" w:name="_Toc104876896"/>
      <w:r w:rsidRPr="009804BB">
        <w:t>Motor Vehicle Theft</w:t>
      </w:r>
      <w:bookmarkEnd w:id="65"/>
    </w:p>
    <w:p w14:paraId="34807192" w14:textId="77777777" w:rsidR="00F015F2" w:rsidRPr="009804BB" w:rsidRDefault="00F015F2" w:rsidP="00F015F2">
      <w:pPr>
        <w:rPr>
          <w:rFonts w:ascii="Times New Roman" w:hAnsi="Times New Roman" w:cs="Times New Roman"/>
          <w:sz w:val="24"/>
          <w:szCs w:val="24"/>
        </w:rPr>
      </w:pPr>
      <w:r w:rsidRPr="009804BB">
        <w:rPr>
          <w:rFonts w:ascii="Times New Roman" w:hAnsi="Times New Roman" w:cs="Times New Roman"/>
          <w:sz w:val="24"/>
          <w:szCs w:val="24"/>
        </w:rPr>
        <w:t xml:space="preserve"> </w:t>
      </w:r>
    </w:p>
    <w:p w14:paraId="3E91C7E1" w14:textId="77777777" w:rsidR="00F015F2" w:rsidRPr="009804BB" w:rsidRDefault="00F015F2" w:rsidP="00F015F2">
      <w:pPr>
        <w:rPr>
          <w:rFonts w:ascii="Times New Roman" w:hAnsi="Times New Roman" w:cs="Times New Roman"/>
          <w:sz w:val="24"/>
          <w:szCs w:val="24"/>
        </w:rPr>
      </w:pPr>
      <w:r w:rsidRPr="009804BB">
        <w:rPr>
          <w:rFonts w:ascii="Times New Roman" w:hAnsi="Times New Roman" w:cs="Times New Roman"/>
          <w:b/>
          <w:sz w:val="24"/>
          <w:szCs w:val="24"/>
        </w:rPr>
        <w:t>Instructional Goal:</w:t>
      </w:r>
      <w:r w:rsidRPr="009804BB">
        <w:rPr>
          <w:rFonts w:ascii="Times New Roman" w:hAnsi="Times New Roman" w:cs="Times New Roman"/>
          <w:sz w:val="24"/>
          <w:szCs w:val="24"/>
        </w:rPr>
        <w:t xml:space="preserve"> Theft of motor vehicle has long been a major law enforcement problem, as well as one of the significant indicators of the crime problem in the United States. If law enforcement officers are to increase their effectiveness in dealing with the vehicle theft problem, then they must be familiar with the techniques for identifying the stolen motor vehicle and conducting an effective investigative process. </w:t>
      </w:r>
    </w:p>
    <w:p w14:paraId="79ADD468" w14:textId="77777777" w:rsidR="00F015F2" w:rsidRPr="009804BB" w:rsidRDefault="00F015F2" w:rsidP="00F015F2">
      <w:pPr>
        <w:rPr>
          <w:rFonts w:ascii="Times New Roman" w:hAnsi="Times New Roman" w:cs="Times New Roman"/>
          <w:sz w:val="24"/>
          <w:szCs w:val="24"/>
        </w:rPr>
      </w:pP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 xml:space="preserve">4 hours </w:t>
      </w:r>
    </w:p>
    <w:p w14:paraId="1CBA9989" w14:textId="538F54B5" w:rsidR="00F015F2" w:rsidRPr="009804BB" w:rsidRDefault="00F015F2" w:rsidP="00F015F2">
      <w:pPr>
        <w:rPr>
          <w:rFonts w:ascii="Times New Roman" w:hAnsi="Times New Roman" w:cs="Times New Roman"/>
          <w:sz w:val="24"/>
          <w:szCs w:val="24"/>
        </w:rPr>
      </w:pPr>
      <w:r w:rsidRPr="009804BB">
        <w:rPr>
          <w:rFonts w:ascii="Times New Roman" w:hAnsi="Times New Roman" w:cs="Times New Roman"/>
          <w:b/>
          <w:sz w:val="24"/>
          <w:szCs w:val="24"/>
        </w:rPr>
        <w:t>Instructional Note</w:t>
      </w:r>
      <w:r w:rsidRPr="009804BB">
        <w:rPr>
          <w:rFonts w:ascii="Times New Roman" w:hAnsi="Times New Roman" w:cs="Times New Roman"/>
          <w:sz w:val="24"/>
          <w:szCs w:val="24"/>
        </w:rPr>
        <w:t xml:space="preserve">: Cite current statistics, including </w:t>
      </w:r>
      <w:r w:rsidR="00D6615A" w:rsidRPr="009804BB">
        <w:rPr>
          <w:rFonts w:ascii="Times New Roman" w:hAnsi="Times New Roman" w:cs="Times New Roman"/>
          <w:sz w:val="24"/>
          <w:szCs w:val="24"/>
        </w:rPr>
        <w:t>short- and long-term</w:t>
      </w:r>
      <w:r w:rsidRPr="009804BB">
        <w:rPr>
          <w:rFonts w:ascii="Times New Roman" w:hAnsi="Times New Roman" w:cs="Times New Roman"/>
          <w:sz w:val="24"/>
          <w:szCs w:val="24"/>
        </w:rPr>
        <w:t xml:space="preserve"> trend data, available from Illinois State Police Auto Theft Intelligence Unit. Graphical illustration of data should be employed. This unit should include both classroom instruction and practical exercises.</w:t>
      </w:r>
    </w:p>
    <w:p w14:paraId="3DA0EB12" w14:textId="77777777" w:rsidR="00F015F2" w:rsidRPr="009804BB" w:rsidRDefault="00F015F2" w:rsidP="5976D936">
      <w:pPr>
        <w:spacing w:after="0"/>
        <w:rPr>
          <w:rFonts w:ascii="Times New Roman" w:hAnsi="Times New Roman" w:cs="Times New Roman"/>
          <w:b/>
          <w:bCs/>
          <w:sz w:val="24"/>
          <w:szCs w:val="24"/>
        </w:rPr>
      </w:pPr>
      <w:r w:rsidRPr="5976D936">
        <w:rPr>
          <w:rFonts w:ascii="Times New Roman" w:hAnsi="Times New Roman" w:cs="Times New Roman"/>
          <w:b/>
          <w:bCs/>
          <w:sz w:val="24"/>
          <w:szCs w:val="24"/>
        </w:rPr>
        <w:t xml:space="preserve">Student Performance Objectives: </w:t>
      </w:r>
    </w:p>
    <w:p w14:paraId="6166E442" w14:textId="77777777" w:rsidR="00F015F2" w:rsidRPr="009804BB" w:rsidRDefault="00F015F2" w:rsidP="00B845A1">
      <w:pPr>
        <w:pStyle w:val="ListParagraph"/>
        <w:numPr>
          <w:ilvl w:val="0"/>
          <w:numId w:val="88"/>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Identify procedures to verify vehicle title information. </w:t>
      </w:r>
    </w:p>
    <w:p w14:paraId="434FA632" w14:textId="77777777" w:rsidR="00F015F2" w:rsidRPr="009804BB" w:rsidRDefault="00F015F2" w:rsidP="00B845A1">
      <w:pPr>
        <w:pStyle w:val="ListParagraph"/>
        <w:numPr>
          <w:ilvl w:val="0"/>
          <w:numId w:val="88"/>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Identify proper procedures to inventory impounded vehicles. </w:t>
      </w:r>
    </w:p>
    <w:p w14:paraId="61A7AD6B" w14:textId="77777777" w:rsidR="00F015F2" w:rsidRPr="009804BB" w:rsidRDefault="00F015F2" w:rsidP="00B845A1">
      <w:pPr>
        <w:pStyle w:val="ListParagraph"/>
        <w:numPr>
          <w:ilvl w:val="0"/>
          <w:numId w:val="88"/>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Identify methods to determine where to locate vehicle identification number. </w:t>
      </w:r>
    </w:p>
    <w:p w14:paraId="78B4D93B" w14:textId="77777777" w:rsidR="00F015F2" w:rsidRPr="009804BB" w:rsidRDefault="00F015F2" w:rsidP="00B845A1">
      <w:pPr>
        <w:pStyle w:val="ListParagraph"/>
        <w:numPr>
          <w:ilvl w:val="0"/>
          <w:numId w:val="88"/>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Identify methods to determine if the Vehicle Identification Number (VIN) is a valid number. </w:t>
      </w:r>
    </w:p>
    <w:p w14:paraId="4CFE93D6" w14:textId="77777777" w:rsidR="00F015F2" w:rsidRPr="009804BB" w:rsidRDefault="00F015F2" w:rsidP="00B845A1">
      <w:pPr>
        <w:pStyle w:val="ListParagraph"/>
        <w:numPr>
          <w:ilvl w:val="0"/>
          <w:numId w:val="88"/>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Identify proper procedures for conducting investigation of motor vehicle theft. </w:t>
      </w:r>
    </w:p>
    <w:p w14:paraId="5D7A45B1" w14:textId="77777777" w:rsidR="00F015F2" w:rsidRPr="009804BB" w:rsidRDefault="00F015F2" w:rsidP="00B845A1">
      <w:pPr>
        <w:pStyle w:val="ListParagraph"/>
        <w:numPr>
          <w:ilvl w:val="0"/>
          <w:numId w:val="88"/>
        </w:numPr>
        <w:spacing w:after="244" w:line="247" w:lineRule="auto"/>
        <w:rPr>
          <w:rFonts w:ascii="Times New Roman" w:hAnsi="Times New Roman" w:cs="Times New Roman"/>
          <w:sz w:val="24"/>
          <w:szCs w:val="24"/>
        </w:rPr>
      </w:pPr>
      <w:r w:rsidRPr="009804BB">
        <w:rPr>
          <w:rFonts w:ascii="Times New Roman" w:hAnsi="Times New Roman" w:cs="Times New Roman"/>
          <w:sz w:val="24"/>
          <w:szCs w:val="24"/>
        </w:rPr>
        <w:t xml:space="preserve">Identify indicators of stolen vehicles. </w:t>
      </w:r>
    </w:p>
    <w:p w14:paraId="36D0860C" w14:textId="77777777" w:rsidR="00F015F2" w:rsidRPr="009804BB" w:rsidRDefault="00F015F2" w:rsidP="00F015F2">
      <w:pPr>
        <w:rPr>
          <w:rFonts w:ascii="Times New Roman" w:hAnsi="Times New Roman" w:cs="Times New Roman"/>
          <w:sz w:val="24"/>
          <w:szCs w:val="24"/>
        </w:rPr>
      </w:pPr>
    </w:p>
    <w:p w14:paraId="78B33FAA" w14:textId="77777777" w:rsidR="00F015F2" w:rsidRPr="009804BB" w:rsidRDefault="00F015F2">
      <w:pPr>
        <w:spacing w:after="200" w:line="480" w:lineRule="auto"/>
        <w:rPr>
          <w:rFonts w:ascii="Times New Roman" w:hAnsi="Times New Roman" w:cs="Times New Roman"/>
          <w:sz w:val="24"/>
          <w:szCs w:val="24"/>
        </w:rPr>
      </w:pPr>
      <w:r w:rsidRPr="009804BB">
        <w:rPr>
          <w:rFonts w:ascii="Times New Roman" w:hAnsi="Times New Roman" w:cs="Times New Roman"/>
          <w:sz w:val="24"/>
          <w:szCs w:val="24"/>
        </w:rPr>
        <w:br w:type="page"/>
      </w:r>
    </w:p>
    <w:p w14:paraId="0F9E5DA3" w14:textId="77777777" w:rsidR="00F015F2" w:rsidRPr="009804BB" w:rsidRDefault="00F015F2">
      <w:pPr>
        <w:spacing w:after="200" w:line="480" w:lineRule="auto"/>
        <w:rPr>
          <w:rFonts w:ascii="Times New Roman" w:hAnsi="Times New Roman" w:cs="Times New Roman"/>
          <w:sz w:val="24"/>
          <w:szCs w:val="24"/>
        </w:rPr>
      </w:pPr>
    </w:p>
    <w:p w14:paraId="497AF9E0" w14:textId="77777777" w:rsidR="00F015F2" w:rsidRPr="009804BB" w:rsidRDefault="00F015F2">
      <w:pPr>
        <w:spacing w:after="200" w:line="480" w:lineRule="auto"/>
        <w:rPr>
          <w:rFonts w:ascii="Times New Roman" w:hAnsi="Times New Roman" w:cs="Times New Roman"/>
          <w:sz w:val="24"/>
          <w:szCs w:val="24"/>
        </w:rPr>
      </w:pPr>
    </w:p>
    <w:p w14:paraId="0DD0E10B" w14:textId="77777777" w:rsidR="00F015F2" w:rsidRPr="009804BB" w:rsidRDefault="00F015F2">
      <w:pPr>
        <w:spacing w:after="200" w:line="480" w:lineRule="auto"/>
        <w:rPr>
          <w:rFonts w:ascii="Times New Roman" w:hAnsi="Times New Roman" w:cs="Times New Roman"/>
          <w:sz w:val="24"/>
          <w:szCs w:val="24"/>
        </w:rPr>
      </w:pPr>
    </w:p>
    <w:p w14:paraId="21560E3B" w14:textId="77777777" w:rsidR="00F015F2" w:rsidRPr="009804BB" w:rsidRDefault="00F015F2">
      <w:pPr>
        <w:spacing w:after="200" w:line="480" w:lineRule="auto"/>
        <w:rPr>
          <w:rFonts w:ascii="Times New Roman" w:hAnsi="Times New Roman" w:cs="Times New Roman"/>
          <w:sz w:val="24"/>
          <w:szCs w:val="24"/>
        </w:rPr>
      </w:pPr>
    </w:p>
    <w:p w14:paraId="7D6CBFDA" w14:textId="77777777" w:rsidR="00F015F2" w:rsidRPr="009804BB" w:rsidRDefault="00F015F2">
      <w:pPr>
        <w:spacing w:after="200" w:line="480" w:lineRule="auto"/>
        <w:rPr>
          <w:rFonts w:ascii="Times New Roman" w:hAnsi="Times New Roman" w:cs="Times New Roman"/>
          <w:sz w:val="24"/>
          <w:szCs w:val="24"/>
        </w:rPr>
      </w:pPr>
    </w:p>
    <w:p w14:paraId="500906E7" w14:textId="77777777" w:rsidR="00F015F2" w:rsidRPr="009804BB" w:rsidRDefault="00F015F2">
      <w:pPr>
        <w:spacing w:after="200" w:line="480" w:lineRule="auto"/>
        <w:rPr>
          <w:rFonts w:ascii="Times New Roman" w:hAnsi="Times New Roman" w:cs="Times New Roman"/>
          <w:sz w:val="24"/>
          <w:szCs w:val="24"/>
        </w:rPr>
      </w:pPr>
    </w:p>
    <w:p w14:paraId="055ABDBD" w14:textId="77777777" w:rsidR="00F015F2" w:rsidRPr="009804BB" w:rsidRDefault="00F015F2">
      <w:pPr>
        <w:spacing w:after="200" w:line="480" w:lineRule="auto"/>
        <w:rPr>
          <w:rFonts w:ascii="Times New Roman" w:hAnsi="Times New Roman" w:cs="Times New Roman"/>
          <w:sz w:val="24"/>
          <w:szCs w:val="24"/>
        </w:rPr>
      </w:pPr>
    </w:p>
    <w:p w14:paraId="052DABC5" w14:textId="77777777" w:rsidR="00F015F2" w:rsidRPr="009804BB" w:rsidRDefault="00F015F2">
      <w:pPr>
        <w:spacing w:after="200" w:line="480" w:lineRule="auto"/>
        <w:rPr>
          <w:rFonts w:ascii="Times New Roman" w:hAnsi="Times New Roman" w:cs="Times New Roman"/>
          <w:sz w:val="24"/>
          <w:szCs w:val="24"/>
        </w:rPr>
      </w:pPr>
    </w:p>
    <w:p w14:paraId="44234935" w14:textId="77777777" w:rsidR="00F015F2" w:rsidRPr="009804BB" w:rsidRDefault="00F015F2">
      <w:pPr>
        <w:spacing w:after="200" w:line="480" w:lineRule="auto"/>
        <w:rPr>
          <w:rFonts w:ascii="Times New Roman" w:hAnsi="Times New Roman" w:cs="Times New Roman"/>
          <w:sz w:val="24"/>
          <w:szCs w:val="24"/>
        </w:rPr>
      </w:pPr>
    </w:p>
    <w:p w14:paraId="18BC4947" w14:textId="77777777" w:rsidR="00F015F2" w:rsidRPr="009804BB" w:rsidRDefault="00F015F2" w:rsidP="00F015F2">
      <w:pPr>
        <w:spacing w:after="200" w:line="480" w:lineRule="auto"/>
        <w:jc w:val="center"/>
        <w:rPr>
          <w:rFonts w:ascii="Times New Roman" w:hAnsi="Times New Roman" w:cs="Times New Roman"/>
          <w:b/>
          <w:sz w:val="24"/>
          <w:szCs w:val="24"/>
        </w:rPr>
      </w:pPr>
      <w:r w:rsidRPr="009804BB">
        <w:rPr>
          <w:rFonts w:ascii="Times New Roman" w:hAnsi="Times New Roman" w:cs="Times New Roman"/>
          <w:b/>
          <w:sz w:val="40"/>
          <w:szCs w:val="24"/>
        </w:rPr>
        <w:t>Page Left Blank</w:t>
      </w:r>
      <w:r w:rsidRPr="009804BB">
        <w:rPr>
          <w:rFonts w:ascii="Times New Roman" w:hAnsi="Times New Roman" w:cs="Times New Roman"/>
          <w:b/>
          <w:sz w:val="24"/>
          <w:szCs w:val="24"/>
        </w:rPr>
        <w:br w:type="page"/>
      </w:r>
    </w:p>
    <w:p w14:paraId="0A53E62A" w14:textId="77777777" w:rsidR="00F015F2" w:rsidRPr="009804BB" w:rsidRDefault="00F015F2" w:rsidP="00F015F2">
      <w:pPr>
        <w:spacing w:after="0"/>
        <w:jc w:val="center"/>
        <w:rPr>
          <w:rFonts w:ascii="Times New Roman" w:hAnsi="Times New Roman" w:cs="Times New Roman"/>
          <w:b/>
          <w:sz w:val="40"/>
          <w:szCs w:val="24"/>
        </w:rPr>
      </w:pPr>
      <w:r w:rsidRPr="009804BB">
        <w:rPr>
          <w:rFonts w:ascii="Times New Roman" w:hAnsi="Times New Roman" w:cs="Times New Roman"/>
          <w:b/>
          <w:sz w:val="40"/>
          <w:szCs w:val="24"/>
        </w:rPr>
        <w:lastRenderedPageBreak/>
        <w:t>Motor Vehicle Theft</w:t>
      </w:r>
    </w:p>
    <w:p w14:paraId="4FB183AB" w14:textId="77777777" w:rsidR="00F015F2" w:rsidRPr="009804BB" w:rsidRDefault="00F015F2" w:rsidP="00F015F2">
      <w:pPr>
        <w:spacing w:after="0"/>
        <w:rPr>
          <w:rFonts w:ascii="Times New Roman" w:hAnsi="Times New Roman" w:cs="Times New Roman"/>
          <w:b/>
          <w:sz w:val="24"/>
          <w:szCs w:val="24"/>
        </w:rPr>
      </w:pPr>
      <w:r w:rsidRPr="009804BB">
        <w:rPr>
          <w:rFonts w:ascii="Times New Roman" w:hAnsi="Times New Roman" w:cs="Times New Roman"/>
          <w:b/>
          <w:sz w:val="24"/>
          <w:szCs w:val="24"/>
        </w:rPr>
        <w:t>Course Outline:</w:t>
      </w:r>
    </w:p>
    <w:p w14:paraId="6815099D" w14:textId="77777777" w:rsidR="00F015F2" w:rsidRPr="009804BB" w:rsidRDefault="00F015F2" w:rsidP="00B845A1">
      <w:pPr>
        <w:numPr>
          <w:ilvl w:val="0"/>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Overview of the theft problem </w:t>
      </w:r>
    </w:p>
    <w:p w14:paraId="0A1ECBB7" w14:textId="77777777" w:rsidR="00F015F2" w:rsidRPr="009804BB" w:rsidRDefault="00F015F2" w:rsidP="00F015F2">
      <w:pPr>
        <w:ind w:left="72"/>
        <w:contextualSpacing/>
        <w:rPr>
          <w:rFonts w:ascii="Times New Roman" w:hAnsi="Times New Roman" w:cs="Times New Roman"/>
          <w:sz w:val="24"/>
          <w:szCs w:val="24"/>
        </w:rPr>
      </w:pPr>
    </w:p>
    <w:p w14:paraId="5A79F2BC"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Theft rate </w:t>
      </w:r>
    </w:p>
    <w:p w14:paraId="13620C89"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Comparative theft rates for specific vehicles </w:t>
      </w:r>
    </w:p>
    <w:p w14:paraId="3387AF60"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Theft of special vehicle types: </w:t>
      </w:r>
    </w:p>
    <w:p w14:paraId="775FB3EA"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Construction equipment </w:t>
      </w:r>
    </w:p>
    <w:p w14:paraId="2D860122"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Farm implements </w:t>
      </w:r>
    </w:p>
    <w:p w14:paraId="08E64933"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Collector vehicles </w:t>
      </w:r>
    </w:p>
    <w:p w14:paraId="0592E6D3"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Motorcycles </w:t>
      </w:r>
    </w:p>
    <w:p w14:paraId="6FADD017"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Trucks and trailers </w:t>
      </w:r>
    </w:p>
    <w:p w14:paraId="7A14FF55" w14:textId="77777777" w:rsidR="00F015F2" w:rsidRPr="009804BB" w:rsidRDefault="00F015F2" w:rsidP="00F015F2">
      <w:pPr>
        <w:ind w:left="2232"/>
        <w:contextualSpacing/>
        <w:rPr>
          <w:rFonts w:ascii="Times New Roman" w:hAnsi="Times New Roman" w:cs="Times New Roman"/>
          <w:sz w:val="24"/>
          <w:szCs w:val="24"/>
        </w:rPr>
      </w:pPr>
    </w:p>
    <w:p w14:paraId="12945F2F"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Type of thefts </w:t>
      </w:r>
    </w:p>
    <w:p w14:paraId="611458ED"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Insurance fraud </w:t>
      </w:r>
    </w:p>
    <w:p w14:paraId="64A4678B"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Owner consent </w:t>
      </w:r>
    </w:p>
    <w:p w14:paraId="12252B79"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Disposed of before reported stolen </w:t>
      </w:r>
    </w:p>
    <w:p w14:paraId="37016A9E"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Difficult to detect </w:t>
      </w:r>
    </w:p>
    <w:p w14:paraId="4C6408F0"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Motives: </w:t>
      </w:r>
    </w:p>
    <w:p w14:paraId="34B7BB5A" w14:textId="77777777" w:rsidR="00F015F2" w:rsidRPr="009804BB" w:rsidRDefault="00F015F2" w:rsidP="00B845A1">
      <w:pPr>
        <w:numPr>
          <w:ilvl w:val="4"/>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One or two years old and worth more for insurance. </w:t>
      </w:r>
    </w:p>
    <w:p w14:paraId="079B2F36" w14:textId="77777777" w:rsidR="00F015F2" w:rsidRPr="009804BB" w:rsidRDefault="00F015F2" w:rsidP="00B845A1">
      <w:pPr>
        <w:numPr>
          <w:ilvl w:val="4"/>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Financial difficulties because of unemployment, debts, and divorce; behind on the payments. </w:t>
      </w:r>
    </w:p>
    <w:p w14:paraId="676ED0FA"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Questions a patrol officer should ask </w:t>
      </w:r>
    </w:p>
    <w:p w14:paraId="21540706"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Theft to order </w:t>
      </w:r>
    </w:p>
    <w:p w14:paraId="2F9E42DA"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Rebuilders, repairers, dealers, automotive parts recyclers, and thieves for retagging </w:t>
      </w:r>
    </w:p>
    <w:p w14:paraId="65777E95"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High priority parts (crash parts) </w:t>
      </w:r>
    </w:p>
    <w:p w14:paraId="34400EB8" w14:textId="77777777" w:rsidR="00F015F2" w:rsidRPr="009804BB" w:rsidRDefault="00F015F2" w:rsidP="00B845A1">
      <w:pPr>
        <w:numPr>
          <w:ilvl w:val="4"/>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Front end assemblies </w:t>
      </w:r>
    </w:p>
    <w:p w14:paraId="18817499" w14:textId="77777777" w:rsidR="00F015F2" w:rsidRPr="009804BB" w:rsidRDefault="00F015F2" w:rsidP="00B845A1">
      <w:pPr>
        <w:numPr>
          <w:ilvl w:val="4"/>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Fenders, hoods, doors, and trunk lids </w:t>
      </w:r>
    </w:p>
    <w:p w14:paraId="3962DD8F" w14:textId="77777777" w:rsidR="00F015F2" w:rsidRPr="009804BB" w:rsidRDefault="00F015F2" w:rsidP="00B845A1">
      <w:pPr>
        <w:numPr>
          <w:ilvl w:val="4"/>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Interiors, radios, wheels, and any other accessories </w:t>
      </w:r>
    </w:p>
    <w:p w14:paraId="20DA97D5"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Low priority parts </w:t>
      </w:r>
    </w:p>
    <w:p w14:paraId="7CFF9AE5" w14:textId="77777777" w:rsidR="00F015F2" w:rsidRPr="009804BB" w:rsidRDefault="00F015F2" w:rsidP="00B845A1">
      <w:pPr>
        <w:numPr>
          <w:ilvl w:val="4"/>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Engines and transmissions </w:t>
      </w:r>
    </w:p>
    <w:p w14:paraId="74E63F32" w14:textId="77777777" w:rsidR="00F015F2" w:rsidRPr="009804BB" w:rsidRDefault="00F015F2" w:rsidP="00B845A1">
      <w:pPr>
        <w:numPr>
          <w:ilvl w:val="4"/>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Rear end assemblies </w:t>
      </w:r>
    </w:p>
    <w:p w14:paraId="401352AE" w14:textId="77777777" w:rsidR="00F015F2" w:rsidRPr="009804BB" w:rsidRDefault="00F015F2" w:rsidP="00B845A1">
      <w:pPr>
        <w:numPr>
          <w:ilvl w:val="4"/>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Cowls </w:t>
      </w:r>
    </w:p>
    <w:p w14:paraId="4057BE3E"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Retagged vehicle </w:t>
      </w:r>
    </w:p>
    <w:p w14:paraId="012A32FC"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Simple retag </w:t>
      </w:r>
    </w:p>
    <w:p w14:paraId="4AF29496" w14:textId="77777777" w:rsidR="00F015F2" w:rsidRPr="009804BB" w:rsidRDefault="00F015F2" w:rsidP="00B845A1">
      <w:pPr>
        <w:numPr>
          <w:ilvl w:val="4"/>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Replace only the original VIN </w:t>
      </w:r>
    </w:p>
    <w:p w14:paraId="573B0A52" w14:textId="77777777" w:rsidR="00F015F2" w:rsidRPr="009804BB" w:rsidRDefault="00F015F2" w:rsidP="00B845A1">
      <w:pPr>
        <w:numPr>
          <w:ilvl w:val="4"/>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Federal sticker replaced or removed </w:t>
      </w:r>
    </w:p>
    <w:p w14:paraId="0F07CA34" w14:textId="77777777" w:rsidR="00F015F2" w:rsidRPr="009804BB" w:rsidRDefault="00F015F2" w:rsidP="00B845A1">
      <w:pPr>
        <w:numPr>
          <w:ilvl w:val="4"/>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Secondary identifiers remain unaltered </w:t>
      </w:r>
    </w:p>
    <w:p w14:paraId="38E4DB46"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Complete retag </w:t>
      </w:r>
    </w:p>
    <w:p w14:paraId="3EBCD09D" w14:textId="77777777" w:rsidR="00F015F2" w:rsidRPr="009804BB" w:rsidRDefault="00F015F2" w:rsidP="00B845A1">
      <w:pPr>
        <w:numPr>
          <w:ilvl w:val="4"/>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Replace or alter all identifiers </w:t>
      </w:r>
    </w:p>
    <w:p w14:paraId="6C9BFC1C" w14:textId="77777777" w:rsidR="00F015F2" w:rsidRPr="009804BB" w:rsidRDefault="00F015F2" w:rsidP="00B845A1">
      <w:pPr>
        <w:numPr>
          <w:ilvl w:val="4"/>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Includes restamping </w:t>
      </w:r>
    </w:p>
    <w:p w14:paraId="3723BFA6"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Transportation </w:t>
      </w:r>
    </w:p>
    <w:p w14:paraId="717C1858"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Carjackings </w:t>
      </w:r>
    </w:p>
    <w:p w14:paraId="40BEEE64"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lastRenderedPageBreak/>
        <w:t xml:space="preserve">Other crimes </w:t>
      </w:r>
    </w:p>
    <w:p w14:paraId="77CC4712"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Joy riding—check the immediate vicinity of the theft to attempt to locate the vehicle </w:t>
      </w:r>
    </w:p>
    <w:p w14:paraId="72CF6816" w14:textId="77777777" w:rsidR="00F015F2" w:rsidRPr="009804BB" w:rsidRDefault="00F015F2" w:rsidP="00F015F2">
      <w:pPr>
        <w:ind w:left="2232"/>
        <w:contextualSpacing/>
        <w:rPr>
          <w:rFonts w:ascii="Times New Roman" w:hAnsi="Times New Roman" w:cs="Times New Roman"/>
          <w:sz w:val="24"/>
          <w:szCs w:val="24"/>
        </w:rPr>
      </w:pPr>
    </w:p>
    <w:p w14:paraId="19D8F939" w14:textId="77777777" w:rsidR="00F015F2" w:rsidRPr="009804BB" w:rsidRDefault="00F015F2" w:rsidP="00B845A1">
      <w:pPr>
        <w:numPr>
          <w:ilvl w:val="0"/>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Vehicle Theft Techniques </w:t>
      </w:r>
    </w:p>
    <w:p w14:paraId="33DDC278" w14:textId="77777777" w:rsidR="00F015F2" w:rsidRPr="009804BB" w:rsidRDefault="00F015F2" w:rsidP="00F015F2">
      <w:pPr>
        <w:ind w:left="72"/>
        <w:contextualSpacing/>
        <w:rPr>
          <w:rFonts w:ascii="Times New Roman" w:hAnsi="Times New Roman" w:cs="Times New Roman"/>
          <w:sz w:val="24"/>
          <w:szCs w:val="24"/>
        </w:rPr>
      </w:pPr>
    </w:p>
    <w:p w14:paraId="5D7A495D"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The auto thief </w:t>
      </w:r>
    </w:p>
    <w:p w14:paraId="375D5179"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Non-descriptive by choice </w:t>
      </w:r>
    </w:p>
    <w:p w14:paraId="120B5CE3"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Blends into normal daily activities </w:t>
      </w:r>
    </w:p>
    <w:p w14:paraId="58F72058"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Does not want to attract attention to himself </w:t>
      </w:r>
    </w:p>
    <w:p w14:paraId="1BA0AC6F" w14:textId="77777777" w:rsidR="00F015F2" w:rsidRPr="009804BB" w:rsidRDefault="00F015F2" w:rsidP="00F015F2">
      <w:pPr>
        <w:ind w:left="1512"/>
        <w:contextualSpacing/>
        <w:rPr>
          <w:rFonts w:ascii="Times New Roman" w:hAnsi="Times New Roman" w:cs="Times New Roman"/>
          <w:sz w:val="24"/>
          <w:szCs w:val="24"/>
        </w:rPr>
      </w:pPr>
    </w:p>
    <w:p w14:paraId="7E03D757"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Scouting and locating the vehicles </w:t>
      </w:r>
    </w:p>
    <w:p w14:paraId="74692D92"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Work parking lots of hospitals, shopping centers, commuter lots, apartment complexes, airports, motels and restaurants, or any place there is a large concentration of parked vehicles </w:t>
      </w:r>
    </w:p>
    <w:p w14:paraId="02063BBE"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proofErr w:type="gramStart"/>
      <w:r w:rsidRPr="009804BB">
        <w:rPr>
          <w:rFonts w:ascii="Times New Roman" w:hAnsi="Times New Roman" w:cs="Times New Roman"/>
          <w:sz w:val="24"/>
          <w:szCs w:val="24"/>
        </w:rPr>
        <w:t>Generally</w:t>
      </w:r>
      <w:proofErr w:type="gramEnd"/>
      <w:r w:rsidRPr="009804BB">
        <w:rPr>
          <w:rFonts w:ascii="Times New Roman" w:hAnsi="Times New Roman" w:cs="Times New Roman"/>
          <w:sz w:val="24"/>
          <w:szCs w:val="24"/>
        </w:rPr>
        <w:t xml:space="preserve"> operate in pairs </w:t>
      </w:r>
    </w:p>
    <w:p w14:paraId="442EABAF"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The team will check the area before attempting to steal the vehicle </w:t>
      </w:r>
    </w:p>
    <w:p w14:paraId="4D7D333D"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Once stolen, the other thief will cover or block the stolen vehicle with the vehicle they came in  </w:t>
      </w:r>
    </w:p>
    <w:p w14:paraId="572393C2" w14:textId="77777777" w:rsidR="00F015F2" w:rsidRPr="009804BB" w:rsidRDefault="00F015F2" w:rsidP="00F015F2">
      <w:pPr>
        <w:ind w:left="1512"/>
        <w:contextualSpacing/>
        <w:rPr>
          <w:rFonts w:ascii="Times New Roman" w:hAnsi="Times New Roman" w:cs="Times New Roman"/>
          <w:sz w:val="24"/>
          <w:szCs w:val="24"/>
        </w:rPr>
      </w:pPr>
    </w:p>
    <w:p w14:paraId="0AE86933"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Method of entry (Instructional Note: Actual tools should be brought to class) </w:t>
      </w:r>
    </w:p>
    <w:p w14:paraId="11187656"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Slim Jim </w:t>
      </w:r>
    </w:p>
    <w:p w14:paraId="72808C8B"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Slam Puller </w:t>
      </w:r>
    </w:p>
    <w:p w14:paraId="489C9F64"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Channel Locks </w:t>
      </w:r>
    </w:p>
    <w:p w14:paraId="3B9B9293"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Special Socket </w:t>
      </w:r>
    </w:p>
    <w:p w14:paraId="5A52E3AC"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Ice Pick </w:t>
      </w:r>
    </w:p>
    <w:p w14:paraId="38F52842"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Screwdriver and coat hanger </w:t>
      </w:r>
    </w:p>
    <w:p w14:paraId="30163F99"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Lock-out kit </w:t>
      </w:r>
    </w:p>
    <w:p w14:paraId="60929F54"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Others </w:t>
      </w:r>
    </w:p>
    <w:p w14:paraId="73F7560B" w14:textId="77777777" w:rsidR="00F015F2" w:rsidRPr="009804BB" w:rsidRDefault="00F015F2" w:rsidP="00F015F2">
      <w:pPr>
        <w:ind w:left="1512"/>
        <w:contextualSpacing/>
        <w:rPr>
          <w:rFonts w:ascii="Times New Roman" w:hAnsi="Times New Roman" w:cs="Times New Roman"/>
          <w:sz w:val="24"/>
          <w:szCs w:val="24"/>
        </w:rPr>
      </w:pPr>
    </w:p>
    <w:p w14:paraId="72ACDFDA"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By-passing the Alarm System </w:t>
      </w:r>
    </w:p>
    <w:p w14:paraId="6D1491C6"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Manufacturer distributes detailed information of their product to dealers and representatives for installation and repair </w:t>
      </w:r>
    </w:p>
    <w:p w14:paraId="49294234"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Thieves develop tools and techniques to defeat the systems </w:t>
      </w:r>
    </w:p>
    <w:p w14:paraId="4EDDA6AC"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Many thieves specialize in stealing vehicles of a specific type and/or manufacture </w:t>
      </w:r>
    </w:p>
    <w:p w14:paraId="284FEFE6" w14:textId="77777777" w:rsidR="00F015F2" w:rsidRPr="009804BB" w:rsidRDefault="00F015F2" w:rsidP="00F015F2">
      <w:pPr>
        <w:ind w:left="1512"/>
        <w:contextualSpacing/>
        <w:rPr>
          <w:rFonts w:ascii="Times New Roman" w:hAnsi="Times New Roman" w:cs="Times New Roman"/>
          <w:sz w:val="24"/>
          <w:szCs w:val="24"/>
        </w:rPr>
      </w:pPr>
    </w:p>
    <w:p w14:paraId="1DB3151C"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Starting the vehicle </w:t>
      </w:r>
    </w:p>
    <w:p w14:paraId="7A3DA2BE"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Breaking the collar on the left side of the steering column exposing the ignition activating rod (GM vehicles) </w:t>
      </w:r>
    </w:p>
    <w:p w14:paraId="29994F7B"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Pull or punch the ignition lock and activate with a screwdriver or needle nose pliers </w:t>
      </w:r>
    </w:p>
    <w:p w14:paraId="798AF048"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Special socket type ignition tool and ratchet to strip the tumblers in the lock </w:t>
      </w:r>
    </w:p>
    <w:p w14:paraId="6230E8C0" w14:textId="77777777" w:rsidR="00F015F2" w:rsidRPr="009804BB" w:rsidRDefault="00F015F2" w:rsidP="00F015F2">
      <w:pPr>
        <w:ind w:left="1512"/>
        <w:contextualSpacing/>
        <w:rPr>
          <w:rFonts w:ascii="Times New Roman" w:hAnsi="Times New Roman" w:cs="Times New Roman"/>
          <w:sz w:val="24"/>
          <w:szCs w:val="24"/>
        </w:rPr>
      </w:pPr>
    </w:p>
    <w:p w14:paraId="095DEB7D"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Carjacking </w:t>
      </w:r>
    </w:p>
    <w:p w14:paraId="731FD6CD"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lastRenderedPageBreak/>
        <w:t xml:space="preserve">Vehicular hijacking (720 ILCS 5/18-3) </w:t>
      </w:r>
    </w:p>
    <w:p w14:paraId="27805FC0"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A person commits vehicular hijacking when s/he takes a motor vehicle from a person or the immediate presence of another by the use of force or by threatening the imminent use of force </w:t>
      </w:r>
    </w:p>
    <w:p w14:paraId="02E6042C"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For the purposes of this Article, the term “motor vehicle” shall have the meaning ascribed to it in the Illinois Vehicle Code </w:t>
      </w:r>
    </w:p>
    <w:p w14:paraId="4D3AC108"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Aggravated vehicular hijacking (720 ILCS 5/18-4) </w:t>
      </w:r>
    </w:p>
    <w:p w14:paraId="620C40D3"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A person commits aggravated vehicular hijacking when s/he violates Section 18-3; and </w:t>
      </w:r>
    </w:p>
    <w:p w14:paraId="0B1FC53C" w14:textId="77777777" w:rsidR="00F015F2" w:rsidRPr="009804BB" w:rsidRDefault="00F015F2" w:rsidP="00B845A1">
      <w:pPr>
        <w:numPr>
          <w:ilvl w:val="4"/>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The person from whose immediate presence the motor vehicle is taken is a person with a physical disability or a person 60 years of age or over; or </w:t>
      </w:r>
    </w:p>
    <w:p w14:paraId="5CDE3575" w14:textId="77777777" w:rsidR="00F015F2" w:rsidRPr="009804BB" w:rsidRDefault="00F015F2" w:rsidP="00B845A1">
      <w:pPr>
        <w:numPr>
          <w:ilvl w:val="4"/>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A person under 16 years of age is a passenger in the motor vehicle at the time of the offense; or </w:t>
      </w:r>
    </w:p>
    <w:p w14:paraId="53B5BF37" w14:textId="77777777" w:rsidR="00F015F2" w:rsidRPr="009804BB" w:rsidRDefault="00F015F2" w:rsidP="00B845A1">
      <w:pPr>
        <w:numPr>
          <w:ilvl w:val="4"/>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S/he carries on or about his or her person, or is otherwise armed with a dangerous weapon; or</w:t>
      </w:r>
    </w:p>
    <w:p w14:paraId="7E758887" w14:textId="77777777" w:rsidR="00F015F2" w:rsidRPr="009804BB" w:rsidRDefault="00F015F2" w:rsidP="00B845A1">
      <w:pPr>
        <w:numPr>
          <w:ilvl w:val="4"/>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S/he carries on or about his or her person or is otherwise armed with a firearm; or</w:t>
      </w:r>
    </w:p>
    <w:p w14:paraId="7E03A44A" w14:textId="77777777" w:rsidR="00F015F2" w:rsidRPr="009804BB" w:rsidRDefault="00F015F2" w:rsidP="00B845A1">
      <w:pPr>
        <w:numPr>
          <w:ilvl w:val="4"/>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S/he, during the commission of the offense, personally discharges a firearm; or</w:t>
      </w:r>
    </w:p>
    <w:p w14:paraId="6CC2B7D2" w14:textId="77777777" w:rsidR="00F015F2" w:rsidRPr="009804BB" w:rsidRDefault="00F015F2" w:rsidP="00B845A1">
      <w:pPr>
        <w:numPr>
          <w:ilvl w:val="4"/>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S/he, during the commission of the offense, personally discharges a firearm that proximately causes great bodily harm, permanent disability, permanent disfigurement, or death to another person. </w:t>
      </w:r>
    </w:p>
    <w:p w14:paraId="0512E6C2"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Vehicular invasion (720 ILCS 5/18-6)</w:t>
      </w:r>
    </w:p>
    <w:p w14:paraId="412B5081"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A person commits vehicular invasion when s/he knowingly, by force and lawful justification, enters or reaches into the interior of a motor vehicle while the motor vehicle is occupied by another person or persons, with the intent to commit therein a theft or felony.</w:t>
      </w:r>
    </w:p>
    <w:p w14:paraId="35BC4F43" w14:textId="77777777" w:rsidR="00F015F2" w:rsidRPr="009804BB" w:rsidRDefault="00F015F2" w:rsidP="00F015F2">
      <w:pPr>
        <w:ind w:left="2232"/>
        <w:contextualSpacing/>
        <w:rPr>
          <w:rFonts w:ascii="Times New Roman" w:hAnsi="Times New Roman" w:cs="Times New Roman"/>
          <w:sz w:val="24"/>
          <w:szCs w:val="24"/>
        </w:rPr>
      </w:pPr>
    </w:p>
    <w:p w14:paraId="1439947C" w14:textId="77777777" w:rsidR="00F015F2" w:rsidRPr="009804BB" w:rsidRDefault="00F015F2" w:rsidP="00B845A1">
      <w:pPr>
        <w:numPr>
          <w:ilvl w:val="0"/>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Detection of Individual Vehicle Theft </w:t>
      </w:r>
    </w:p>
    <w:p w14:paraId="0002160B" w14:textId="77777777" w:rsidR="00F015F2" w:rsidRPr="009804BB" w:rsidRDefault="00F015F2" w:rsidP="00F015F2">
      <w:pPr>
        <w:ind w:left="72"/>
        <w:contextualSpacing/>
        <w:rPr>
          <w:rFonts w:ascii="Times New Roman" w:hAnsi="Times New Roman" w:cs="Times New Roman"/>
          <w:sz w:val="24"/>
          <w:szCs w:val="24"/>
        </w:rPr>
      </w:pPr>
    </w:p>
    <w:p w14:paraId="6B1451ED"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Officer safety </w:t>
      </w:r>
    </w:p>
    <w:p w14:paraId="0597D834"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Immobilize the vehicle </w:t>
      </w:r>
    </w:p>
    <w:p w14:paraId="2D4E01E8"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Have the suspect turn off the ignition. </w:t>
      </w:r>
    </w:p>
    <w:p w14:paraId="24ABF1E8" w14:textId="77777777" w:rsidR="00F015F2" w:rsidRPr="009804BB" w:rsidRDefault="00F015F2" w:rsidP="00F015F2">
      <w:pPr>
        <w:ind w:left="1512"/>
        <w:contextualSpacing/>
        <w:rPr>
          <w:rFonts w:ascii="Times New Roman" w:hAnsi="Times New Roman" w:cs="Times New Roman"/>
          <w:sz w:val="24"/>
          <w:szCs w:val="24"/>
        </w:rPr>
      </w:pPr>
    </w:p>
    <w:p w14:paraId="736C15D6"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Check the VIN tag </w:t>
      </w:r>
    </w:p>
    <w:p w14:paraId="148EBAAA"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Is it damaged? Does it look like it has been removed or replaced? </w:t>
      </w:r>
    </w:p>
    <w:p w14:paraId="429BD26A"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Has VIN tag been painted? (If shiny, could be </w:t>
      </w:r>
      <w:proofErr w:type="spellStart"/>
      <w:r w:rsidRPr="009804BB">
        <w:rPr>
          <w:rFonts w:ascii="Times New Roman" w:hAnsi="Times New Roman" w:cs="Times New Roman"/>
          <w:sz w:val="24"/>
          <w:szCs w:val="24"/>
        </w:rPr>
        <w:t>dynotape</w:t>
      </w:r>
      <w:proofErr w:type="spellEnd"/>
      <w:r w:rsidRPr="009804BB">
        <w:rPr>
          <w:rFonts w:ascii="Times New Roman" w:hAnsi="Times New Roman" w:cs="Times New Roman"/>
          <w:sz w:val="24"/>
          <w:szCs w:val="24"/>
        </w:rPr>
        <w:t xml:space="preserve">) </w:t>
      </w:r>
    </w:p>
    <w:p w14:paraId="6EE4115C"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Is it rusty? Indicative of being exposed to the elements which could have been a salvage piece </w:t>
      </w:r>
    </w:p>
    <w:p w14:paraId="3E7AE2FE"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What type of rivets are used? (</w:t>
      </w:r>
      <w:proofErr w:type="gramStart"/>
      <w:r w:rsidRPr="009804BB">
        <w:rPr>
          <w:rFonts w:ascii="Times New Roman" w:hAnsi="Times New Roman" w:cs="Times New Roman"/>
          <w:sz w:val="24"/>
          <w:szCs w:val="24"/>
        </w:rPr>
        <w:t>refer</w:t>
      </w:r>
      <w:proofErr w:type="gramEnd"/>
      <w:r w:rsidRPr="009804BB">
        <w:rPr>
          <w:rFonts w:ascii="Times New Roman" w:hAnsi="Times New Roman" w:cs="Times New Roman"/>
          <w:sz w:val="24"/>
          <w:szCs w:val="24"/>
        </w:rPr>
        <w:t xml:space="preserve"> to National Insurance Crime Bureau Manual) </w:t>
      </w:r>
    </w:p>
    <w:p w14:paraId="0B630BC2"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Are all the characters on the VIN tag uniform and do not appear to be altered? </w:t>
      </w:r>
    </w:p>
    <w:p w14:paraId="71C6D103"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Is it securely affixed or covered with matter? </w:t>
      </w:r>
    </w:p>
    <w:p w14:paraId="734D617D" w14:textId="77777777" w:rsidR="00F015F2" w:rsidRPr="009804BB" w:rsidRDefault="00F015F2" w:rsidP="00F015F2">
      <w:pPr>
        <w:ind w:left="1512"/>
        <w:contextualSpacing/>
        <w:rPr>
          <w:rFonts w:ascii="Times New Roman" w:hAnsi="Times New Roman" w:cs="Times New Roman"/>
          <w:sz w:val="24"/>
          <w:szCs w:val="24"/>
        </w:rPr>
      </w:pPr>
    </w:p>
    <w:p w14:paraId="7AA1ECEC"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lastRenderedPageBreak/>
        <w:t xml:space="preserve">Check the federal sticker </w:t>
      </w:r>
    </w:p>
    <w:p w14:paraId="310B04F5"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Is it missing? </w:t>
      </w:r>
    </w:p>
    <w:p w14:paraId="0ECA0226"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Does the VIN on the label match the VIN on the tag? </w:t>
      </w:r>
    </w:p>
    <w:p w14:paraId="76C128CB"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Is the VIN on the Federal Label? </w:t>
      </w:r>
    </w:p>
    <w:p w14:paraId="6B46EE67"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Is the Federal label genuine or counterfeit? </w:t>
      </w:r>
    </w:p>
    <w:p w14:paraId="1B34CC99" w14:textId="77777777" w:rsidR="00F015F2" w:rsidRPr="009804BB" w:rsidRDefault="00F015F2" w:rsidP="00F015F2">
      <w:pPr>
        <w:ind w:left="1512"/>
        <w:contextualSpacing/>
        <w:rPr>
          <w:rFonts w:ascii="Times New Roman" w:hAnsi="Times New Roman" w:cs="Times New Roman"/>
          <w:sz w:val="24"/>
          <w:szCs w:val="24"/>
        </w:rPr>
      </w:pPr>
    </w:p>
    <w:p w14:paraId="5399C1B4"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Run 10-28 (registration check), have the dispatcher give the last three numbers of the VIN and check them with the tag </w:t>
      </w:r>
    </w:p>
    <w:p w14:paraId="4CA8F21A" w14:textId="77777777" w:rsidR="00F015F2" w:rsidRPr="009804BB" w:rsidRDefault="00F015F2" w:rsidP="00F015F2">
      <w:pPr>
        <w:ind w:left="792"/>
        <w:contextualSpacing/>
        <w:rPr>
          <w:rFonts w:ascii="Times New Roman" w:hAnsi="Times New Roman" w:cs="Times New Roman"/>
          <w:sz w:val="24"/>
          <w:szCs w:val="24"/>
        </w:rPr>
      </w:pPr>
    </w:p>
    <w:p w14:paraId="085CB5E0"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Driver/Passenger </w:t>
      </w:r>
    </w:p>
    <w:p w14:paraId="67BA1176"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Does the driver/passenger appear nervous? </w:t>
      </w:r>
    </w:p>
    <w:p w14:paraId="683CD9D2"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The driver is not familiar with its operation </w:t>
      </w:r>
    </w:p>
    <w:p w14:paraId="017D3418" w14:textId="77777777" w:rsidR="00F015F2" w:rsidRPr="009804BB" w:rsidRDefault="00F015F2" w:rsidP="00F015F2">
      <w:pPr>
        <w:ind w:left="1512"/>
        <w:contextualSpacing/>
        <w:rPr>
          <w:rFonts w:ascii="Times New Roman" w:hAnsi="Times New Roman" w:cs="Times New Roman"/>
          <w:sz w:val="24"/>
          <w:szCs w:val="24"/>
        </w:rPr>
      </w:pPr>
    </w:p>
    <w:p w14:paraId="3B44384A"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Registration Plate </w:t>
      </w:r>
    </w:p>
    <w:p w14:paraId="433031DF"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One plate - Plate attached with wire or one bolt </w:t>
      </w:r>
    </w:p>
    <w:p w14:paraId="2AF605CA"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Dirty plate on a clean vehicle or bugs on the rear plate </w:t>
      </w:r>
    </w:p>
    <w:p w14:paraId="3B48DEB0" w14:textId="77777777" w:rsidR="00F015F2" w:rsidRPr="009804BB" w:rsidRDefault="00F015F2" w:rsidP="00F015F2">
      <w:pPr>
        <w:ind w:left="1512"/>
        <w:contextualSpacing/>
        <w:rPr>
          <w:rFonts w:ascii="Times New Roman" w:hAnsi="Times New Roman" w:cs="Times New Roman"/>
          <w:sz w:val="24"/>
          <w:szCs w:val="24"/>
        </w:rPr>
      </w:pPr>
    </w:p>
    <w:p w14:paraId="7593EAA3"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Locks missing--Doors, trunk, ignition </w:t>
      </w:r>
    </w:p>
    <w:p w14:paraId="469D7436" w14:textId="77777777" w:rsidR="00F015F2" w:rsidRPr="009804BB" w:rsidRDefault="00F015F2" w:rsidP="00F015F2">
      <w:pPr>
        <w:ind w:left="792"/>
        <w:contextualSpacing/>
        <w:rPr>
          <w:rFonts w:ascii="Times New Roman" w:hAnsi="Times New Roman" w:cs="Times New Roman"/>
          <w:sz w:val="24"/>
          <w:szCs w:val="24"/>
        </w:rPr>
      </w:pPr>
    </w:p>
    <w:p w14:paraId="21802558"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Tow truck towing a vehicle </w:t>
      </w:r>
    </w:p>
    <w:p w14:paraId="4C255FC2"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No plates on the tow truck or vehicle being towed </w:t>
      </w:r>
    </w:p>
    <w:p w14:paraId="50D7778F"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No name on the tow truck </w:t>
      </w:r>
    </w:p>
    <w:p w14:paraId="751279DE"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Late at night </w:t>
      </w:r>
    </w:p>
    <w:p w14:paraId="60DA4071" w14:textId="77777777" w:rsidR="00F015F2" w:rsidRPr="009804BB" w:rsidRDefault="00F015F2" w:rsidP="00F015F2">
      <w:pPr>
        <w:ind w:left="1512"/>
        <w:contextualSpacing/>
        <w:rPr>
          <w:rFonts w:ascii="Times New Roman" w:hAnsi="Times New Roman" w:cs="Times New Roman"/>
          <w:sz w:val="24"/>
          <w:szCs w:val="24"/>
        </w:rPr>
      </w:pPr>
    </w:p>
    <w:p w14:paraId="2FE72690" w14:textId="77777777" w:rsidR="00F015F2" w:rsidRPr="009804BB" w:rsidRDefault="00F015F2" w:rsidP="00B845A1">
      <w:pPr>
        <w:numPr>
          <w:ilvl w:val="0"/>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Investigation of the Vehicle Theft Complaint </w:t>
      </w:r>
    </w:p>
    <w:p w14:paraId="51BF3149" w14:textId="77777777" w:rsidR="00F015F2" w:rsidRPr="009804BB" w:rsidRDefault="00F015F2" w:rsidP="00F015F2">
      <w:pPr>
        <w:ind w:left="72"/>
        <w:contextualSpacing/>
        <w:rPr>
          <w:rFonts w:ascii="Times New Roman" w:hAnsi="Times New Roman" w:cs="Times New Roman"/>
          <w:sz w:val="24"/>
          <w:szCs w:val="24"/>
        </w:rPr>
      </w:pPr>
    </w:p>
    <w:p w14:paraId="2ED2A898"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Assure that the vehicle is stolen </w:t>
      </w:r>
    </w:p>
    <w:p w14:paraId="629A9859"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Financing--repossession is possible </w:t>
      </w:r>
    </w:p>
    <w:p w14:paraId="5FD372F6"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Other persons having access to the vehicle </w:t>
      </w:r>
    </w:p>
    <w:p w14:paraId="4DEE1F08"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Indications of insurance fraud </w:t>
      </w:r>
    </w:p>
    <w:p w14:paraId="432963AD"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Upon receipt of telephone report, dispatch a car and have an officer confirm the vehicle is stolen </w:t>
      </w:r>
    </w:p>
    <w:p w14:paraId="25E1C1A9" w14:textId="77777777" w:rsidR="00F015F2" w:rsidRPr="009804BB" w:rsidRDefault="00F015F2" w:rsidP="00F015F2">
      <w:pPr>
        <w:ind w:left="1512"/>
        <w:contextualSpacing/>
        <w:rPr>
          <w:rFonts w:ascii="Times New Roman" w:hAnsi="Times New Roman" w:cs="Times New Roman"/>
          <w:sz w:val="24"/>
          <w:szCs w:val="24"/>
        </w:rPr>
      </w:pPr>
    </w:p>
    <w:p w14:paraId="60CF33C1"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Complete description of the vehicle </w:t>
      </w:r>
    </w:p>
    <w:p w14:paraId="08015845"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Title information </w:t>
      </w:r>
    </w:p>
    <w:p w14:paraId="36A40AC9"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Distinguishing characteristics (marks, burns, modifications, post purchase options, etc.) </w:t>
      </w:r>
    </w:p>
    <w:p w14:paraId="4E3E91F1" w14:textId="77777777" w:rsidR="00F015F2" w:rsidRPr="009804BB" w:rsidRDefault="00F015F2" w:rsidP="00F015F2">
      <w:pPr>
        <w:ind w:left="1512"/>
        <w:contextualSpacing/>
        <w:rPr>
          <w:rFonts w:ascii="Times New Roman" w:hAnsi="Times New Roman" w:cs="Times New Roman"/>
          <w:sz w:val="24"/>
          <w:szCs w:val="24"/>
        </w:rPr>
      </w:pPr>
    </w:p>
    <w:p w14:paraId="5171AAFC"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Desirability of checking the immediate vicinity </w:t>
      </w:r>
    </w:p>
    <w:p w14:paraId="10B9569F" w14:textId="77777777" w:rsidR="00F015F2" w:rsidRPr="009804BB" w:rsidRDefault="00F015F2" w:rsidP="00F015F2">
      <w:pPr>
        <w:ind w:left="792"/>
        <w:contextualSpacing/>
        <w:rPr>
          <w:rFonts w:ascii="Times New Roman" w:hAnsi="Times New Roman" w:cs="Times New Roman"/>
          <w:sz w:val="24"/>
          <w:szCs w:val="24"/>
        </w:rPr>
      </w:pPr>
    </w:p>
    <w:p w14:paraId="313CD9C5"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Entry into LEADS and NCIC </w:t>
      </w:r>
    </w:p>
    <w:p w14:paraId="067B2367" w14:textId="77777777" w:rsidR="00F015F2" w:rsidRPr="009804BB" w:rsidRDefault="00F015F2" w:rsidP="00F015F2">
      <w:pPr>
        <w:ind w:left="720"/>
        <w:contextualSpacing/>
        <w:rPr>
          <w:rFonts w:ascii="Times New Roman" w:hAnsi="Times New Roman" w:cs="Times New Roman"/>
          <w:sz w:val="24"/>
          <w:szCs w:val="24"/>
        </w:rPr>
      </w:pPr>
    </w:p>
    <w:p w14:paraId="3D09C8D0"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A most likely location where an officer would find a stolen car that had been stripped and abandoned is on a side street having no houses facing it. </w:t>
      </w:r>
    </w:p>
    <w:p w14:paraId="3B69955A" w14:textId="77777777" w:rsidR="00F015F2" w:rsidRPr="009804BB" w:rsidRDefault="00F015F2" w:rsidP="00F015F2">
      <w:pPr>
        <w:ind w:left="720"/>
        <w:contextualSpacing/>
        <w:rPr>
          <w:rFonts w:ascii="Times New Roman" w:hAnsi="Times New Roman" w:cs="Times New Roman"/>
          <w:sz w:val="24"/>
          <w:szCs w:val="24"/>
        </w:rPr>
      </w:pPr>
    </w:p>
    <w:p w14:paraId="5C93639A" w14:textId="77777777" w:rsidR="00F015F2" w:rsidRPr="009804BB" w:rsidRDefault="00F015F2" w:rsidP="00B845A1">
      <w:pPr>
        <w:numPr>
          <w:ilvl w:val="0"/>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lastRenderedPageBreak/>
        <w:t xml:space="preserve">Vehicle Recovery </w:t>
      </w:r>
    </w:p>
    <w:p w14:paraId="1D60F6D8" w14:textId="77777777" w:rsidR="00F015F2" w:rsidRPr="009804BB" w:rsidRDefault="00F015F2" w:rsidP="00F015F2">
      <w:pPr>
        <w:ind w:left="72"/>
        <w:contextualSpacing/>
        <w:rPr>
          <w:rFonts w:ascii="Times New Roman" w:hAnsi="Times New Roman" w:cs="Times New Roman"/>
          <w:sz w:val="24"/>
          <w:szCs w:val="24"/>
        </w:rPr>
      </w:pPr>
    </w:p>
    <w:p w14:paraId="2BEA8586"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Inventory of the impounded vehicle </w:t>
      </w:r>
    </w:p>
    <w:p w14:paraId="5F114357"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Follow your agency policy </w:t>
      </w:r>
    </w:p>
    <w:p w14:paraId="34513C65"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Search the vehicle for property and contraband </w:t>
      </w:r>
    </w:p>
    <w:p w14:paraId="2B86B5BA"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Record property and contraband using inventory sheet </w:t>
      </w:r>
    </w:p>
    <w:p w14:paraId="69F65B89"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Record any damage or defects noted </w:t>
      </w:r>
    </w:p>
    <w:p w14:paraId="2B22951A"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Protection of the officer, </w:t>
      </w:r>
      <w:proofErr w:type="gramStart"/>
      <w:r w:rsidRPr="009804BB">
        <w:rPr>
          <w:rFonts w:ascii="Times New Roman" w:hAnsi="Times New Roman" w:cs="Times New Roman"/>
          <w:sz w:val="24"/>
          <w:szCs w:val="24"/>
        </w:rPr>
        <w:t>department</w:t>
      </w:r>
      <w:proofErr w:type="gramEnd"/>
      <w:r w:rsidRPr="009804BB">
        <w:rPr>
          <w:rFonts w:ascii="Times New Roman" w:hAnsi="Times New Roman" w:cs="Times New Roman"/>
          <w:sz w:val="24"/>
          <w:szCs w:val="24"/>
        </w:rPr>
        <w:t xml:space="preserve"> and tow company </w:t>
      </w:r>
    </w:p>
    <w:p w14:paraId="68BEC35C"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Used in other crimes (hit and run) </w:t>
      </w:r>
    </w:p>
    <w:p w14:paraId="7959941C"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Secure valuable property and contraband </w:t>
      </w:r>
    </w:p>
    <w:p w14:paraId="7C93E164" w14:textId="77777777" w:rsidR="00F015F2" w:rsidRPr="009804BB" w:rsidRDefault="00F015F2" w:rsidP="00F015F2">
      <w:pPr>
        <w:ind w:left="1512"/>
        <w:contextualSpacing/>
        <w:rPr>
          <w:rFonts w:ascii="Times New Roman" w:hAnsi="Times New Roman" w:cs="Times New Roman"/>
          <w:sz w:val="24"/>
          <w:szCs w:val="24"/>
        </w:rPr>
      </w:pPr>
    </w:p>
    <w:p w14:paraId="503AB6D5"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For a suspicious vehicle or if stolen </w:t>
      </w:r>
    </w:p>
    <w:p w14:paraId="7784ECCE"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Apparent method of the steal </w:t>
      </w:r>
    </w:p>
    <w:p w14:paraId="417D9C76"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Method of entry and ignition condition </w:t>
      </w:r>
    </w:p>
    <w:p w14:paraId="0AE83E00"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Any physical evidence </w:t>
      </w:r>
      <w:proofErr w:type="gramStart"/>
      <w:r w:rsidRPr="009804BB">
        <w:rPr>
          <w:rFonts w:ascii="Times New Roman" w:hAnsi="Times New Roman" w:cs="Times New Roman"/>
          <w:sz w:val="24"/>
          <w:szCs w:val="24"/>
        </w:rPr>
        <w:t>present</w:t>
      </w:r>
      <w:proofErr w:type="gramEnd"/>
      <w:r w:rsidRPr="009804BB">
        <w:rPr>
          <w:rFonts w:ascii="Times New Roman" w:hAnsi="Times New Roman" w:cs="Times New Roman"/>
          <w:sz w:val="24"/>
          <w:szCs w:val="24"/>
        </w:rPr>
        <w:t xml:space="preserve"> </w:t>
      </w:r>
    </w:p>
    <w:p w14:paraId="0A9F4565" w14:textId="77777777" w:rsidR="00F015F2" w:rsidRPr="009804BB" w:rsidRDefault="00F015F2" w:rsidP="00F015F2">
      <w:pPr>
        <w:ind w:left="1512"/>
        <w:contextualSpacing/>
        <w:rPr>
          <w:rFonts w:ascii="Times New Roman" w:hAnsi="Times New Roman" w:cs="Times New Roman"/>
          <w:sz w:val="24"/>
          <w:szCs w:val="24"/>
        </w:rPr>
      </w:pPr>
    </w:p>
    <w:p w14:paraId="1B35DA6F" w14:textId="77777777" w:rsidR="00F015F2" w:rsidRPr="009804BB" w:rsidRDefault="00F015F2" w:rsidP="00B845A1">
      <w:pPr>
        <w:numPr>
          <w:ilvl w:val="0"/>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Vehicle Identification Numbers (VIN) </w:t>
      </w:r>
    </w:p>
    <w:p w14:paraId="7C098446" w14:textId="77777777" w:rsidR="00F015F2" w:rsidRPr="009804BB" w:rsidRDefault="00F015F2" w:rsidP="00F015F2">
      <w:pPr>
        <w:ind w:left="72"/>
        <w:contextualSpacing/>
        <w:rPr>
          <w:rFonts w:ascii="Times New Roman" w:hAnsi="Times New Roman" w:cs="Times New Roman"/>
          <w:sz w:val="24"/>
          <w:szCs w:val="24"/>
        </w:rPr>
      </w:pPr>
    </w:p>
    <w:p w14:paraId="14247B3A"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The primary law enforcement reason for the use of a VIN is identification and registration </w:t>
      </w:r>
    </w:p>
    <w:p w14:paraId="5698150B" w14:textId="77777777" w:rsidR="00F015F2" w:rsidRPr="009804BB" w:rsidRDefault="00F015F2" w:rsidP="00F015F2">
      <w:pPr>
        <w:ind w:left="792"/>
        <w:contextualSpacing/>
        <w:rPr>
          <w:rFonts w:ascii="Times New Roman" w:hAnsi="Times New Roman" w:cs="Times New Roman"/>
          <w:sz w:val="24"/>
          <w:szCs w:val="24"/>
        </w:rPr>
      </w:pPr>
    </w:p>
    <w:p w14:paraId="236C30F2"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Public VIN location </w:t>
      </w:r>
    </w:p>
    <w:p w14:paraId="089E879D"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Since 1954, the American automobile manufacturers have used a Vehicle Identification Number to describe the vehicle </w:t>
      </w:r>
    </w:p>
    <w:p w14:paraId="44C54164"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From 1954 through 1980, the American automobile manufacturers used a variety of characters to make up the VIN </w:t>
      </w:r>
    </w:p>
    <w:p w14:paraId="5E6A6B60" w14:textId="335ABE10"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General Motors and Chrysler used a </w:t>
      </w:r>
      <w:r w:rsidR="00357EEB" w:rsidRPr="009804BB">
        <w:rPr>
          <w:rFonts w:ascii="Times New Roman" w:hAnsi="Times New Roman" w:cs="Times New Roman"/>
          <w:sz w:val="24"/>
          <w:szCs w:val="24"/>
        </w:rPr>
        <w:t>13-character</w:t>
      </w:r>
      <w:r w:rsidRPr="009804BB">
        <w:rPr>
          <w:rFonts w:ascii="Times New Roman" w:hAnsi="Times New Roman" w:cs="Times New Roman"/>
          <w:sz w:val="24"/>
          <w:szCs w:val="24"/>
        </w:rPr>
        <w:t xml:space="preserve"> VIN </w:t>
      </w:r>
    </w:p>
    <w:p w14:paraId="33A617BE" w14:textId="46667FA4"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Ford used an </w:t>
      </w:r>
      <w:r w:rsidR="00357EEB" w:rsidRPr="009804BB">
        <w:rPr>
          <w:rFonts w:ascii="Times New Roman" w:hAnsi="Times New Roman" w:cs="Times New Roman"/>
          <w:sz w:val="24"/>
          <w:szCs w:val="24"/>
        </w:rPr>
        <w:t>11-character</w:t>
      </w:r>
      <w:r w:rsidRPr="009804BB">
        <w:rPr>
          <w:rFonts w:ascii="Times New Roman" w:hAnsi="Times New Roman" w:cs="Times New Roman"/>
          <w:sz w:val="24"/>
          <w:szCs w:val="24"/>
        </w:rPr>
        <w:t xml:space="preserve"> VIN with a script F before and after the VIN </w:t>
      </w:r>
    </w:p>
    <w:p w14:paraId="05E9B403" w14:textId="38BB8F12"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Beginning with the 1981 model year the NHTSA required manufacturers selling vehicles in the United States to produce the vehicle with a </w:t>
      </w:r>
      <w:r w:rsidR="00357EEB" w:rsidRPr="009804BB">
        <w:rPr>
          <w:rFonts w:ascii="Times New Roman" w:hAnsi="Times New Roman" w:cs="Times New Roman"/>
          <w:sz w:val="24"/>
          <w:szCs w:val="24"/>
        </w:rPr>
        <w:t>17-character</w:t>
      </w:r>
      <w:r w:rsidRPr="009804BB">
        <w:rPr>
          <w:rFonts w:ascii="Times New Roman" w:hAnsi="Times New Roman" w:cs="Times New Roman"/>
          <w:sz w:val="24"/>
          <w:szCs w:val="24"/>
        </w:rPr>
        <w:t xml:space="preserve"> Vehicle Identification Number </w:t>
      </w:r>
    </w:p>
    <w:p w14:paraId="71AB7E59"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This standard established a fixed VIN format including a check digit and applies to all passenger cars, multi-purpose passenger vehicles, trucks, buses, trailers, and motorcycles with a gross vehicle weight of 10,000 pounds or less </w:t>
      </w:r>
    </w:p>
    <w:p w14:paraId="5B1B236D"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With a few exceptions, most motorcycles should display a frame VIN on the headstock. This is the area where the fork assembly attaches to the frame.  </w:t>
      </w:r>
    </w:p>
    <w:p w14:paraId="3B2AF99E" w14:textId="77777777" w:rsidR="00F015F2" w:rsidRPr="009804BB" w:rsidRDefault="00F015F2" w:rsidP="00F015F2">
      <w:pPr>
        <w:ind w:left="1512"/>
        <w:contextualSpacing/>
        <w:rPr>
          <w:rFonts w:ascii="Times New Roman" w:hAnsi="Times New Roman" w:cs="Times New Roman"/>
          <w:sz w:val="24"/>
          <w:szCs w:val="24"/>
        </w:rPr>
      </w:pPr>
    </w:p>
    <w:p w14:paraId="7AB70740"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VIN format </w:t>
      </w:r>
    </w:p>
    <w:p w14:paraId="5A9E0ED2"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The first three characters of the VIN are designated the World Manufacturers Identification (WMI). The WMI identifies the nation of origin, manufacturer, and make. </w:t>
      </w:r>
    </w:p>
    <w:p w14:paraId="7CAB6FC4"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The second section has five characters and designates the Vehicle Description Section. The VDS uniquely identifies the attributes of the vehicle, such as model, body style, etc. </w:t>
      </w:r>
    </w:p>
    <w:p w14:paraId="57EBBE78"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The check digit is the ninth character </w:t>
      </w:r>
    </w:p>
    <w:p w14:paraId="09F6DCA3"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lastRenderedPageBreak/>
        <w:t xml:space="preserve">The fourth section of the VIN is located after the check digit. It is eight characters in length and is called the Vehicle Identification Section.  </w:t>
      </w:r>
    </w:p>
    <w:p w14:paraId="5E7B00ED"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First character represents the vehicle model year (tenth character) </w:t>
      </w:r>
    </w:p>
    <w:p w14:paraId="2FDF6847"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Second character represents plant of manufacture </w:t>
      </w:r>
    </w:p>
    <w:p w14:paraId="28B04004" w14:textId="77777777" w:rsidR="00F015F2" w:rsidRPr="009804BB" w:rsidRDefault="00F015F2" w:rsidP="00B845A1">
      <w:pPr>
        <w:numPr>
          <w:ilvl w:val="3"/>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Last six characters represent the sequential production numbers </w:t>
      </w:r>
    </w:p>
    <w:p w14:paraId="0C94933A" w14:textId="77777777" w:rsidR="00F015F2" w:rsidRPr="009804BB" w:rsidRDefault="00F015F2" w:rsidP="00F015F2">
      <w:pPr>
        <w:ind w:left="2232"/>
        <w:contextualSpacing/>
        <w:rPr>
          <w:rFonts w:ascii="Times New Roman" w:hAnsi="Times New Roman" w:cs="Times New Roman"/>
          <w:sz w:val="24"/>
          <w:szCs w:val="24"/>
        </w:rPr>
      </w:pPr>
    </w:p>
    <w:p w14:paraId="3AE0CD45"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Replacement VINs </w:t>
      </w:r>
    </w:p>
    <w:p w14:paraId="5D2FA88E"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Installed by Illinois State Police (see 625 ILCS 5/4-107(h)) </w:t>
      </w:r>
    </w:p>
    <w:p w14:paraId="08623D49"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Recovered thefts or repairs where portion being repaired has the VIN located </w:t>
      </w:r>
    </w:p>
    <w:p w14:paraId="3BD5CA00" w14:textId="77777777" w:rsidR="00F015F2" w:rsidRPr="009804BB" w:rsidRDefault="00F015F2" w:rsidP="00F015F2">
      <w:pPr>
        <w:ind w:left="1512"/>
        <w:contextualSpacing/>
        <w:rPr>
          <w:rFonts w:ascii="Times New Roman" w:hAnsi="Times New Roman" w:cs="Times New Roman"/>
          <w:sz w:val="24"/>
          <w:szCs w:val="24"/>
        </w:rPr>
      </w:pPr>
    </w:p>
    <w:p w14:paraId="13B3297C"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Secretary of State assigned VIN </w:t>
      </w:r>
    </w:p>
    <w:p w14:paraId="5B4B3876"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Specially Constructed Vehicles (see 625 ILCS 5/1-192) </w:t>
      </w:r>
    </w:p>
    <w:p w14:paraId="6FC1EC78"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Riveted or stamped by the inspector </w:t>
      </w:r>
    </w:p>
    <w:p w14:paraId="7D999D1E"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Photos taken and the location is noted </w:t>
      </w:r>
    </w:p>
    <w:p w14:paraId="092D8CE6" w14:textId="77777777" w:rsidR="00F015F2" w:rsidRPr="009804BB" w:rsidRDefault="00F015F2" w:rsidP="00F015F2">
      <w:pPr>
        <w:ind w:left="1512"/>
        <w:contextualSpacing/>
        <w:rPr>
          <w:rFonts w:ascii="Times New Roman" w:hAnsi="Times New Roman" w:cs="Times New Roman"/>
          <w:sz w:val="24"/>
          <w:szCs w:val="24"/>
        </w:rPr>
      </w:pPr>
    </w:p>
    <w:p w14:paraId="338316EB"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Federal Certification Label </w:t>
      </w:r>
    </w:p>
    <w:p w14:paraId="4712F429"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Since 1970 the US Government has required motor vehicle manufacturers to display a safety certification label. Among the data required is the date of assembly and the VIN. </w:t>
      </w:r>
    </w:p>
    <w:p w14:paraId="3D2DAAFA"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Most common is a paper label  </w:t>
      </w:r>
    </w:p>
    <w:p w14:paraId="1C0509BF"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The label is bonded to the vehicle with a mastic compound. </w:t>
      </w:r>
    </w:p>
    <w:p w14:paraId="08539E76"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The VIN displayed on the certification label should serve as supporting identification evidence only. </w:t>
      </w:r>
    </w:p>
    <w:p w14:paraId="0AF2BF94" w14:textId="77777777" w:rsidR="00F015F2" w:rsidRPr="009804BB" w:rsidRDefault="00F015F2" w:rsidP="00F015F2">
      <w:pPr>
        <w:ind w:left="1512"/>
        <w:contextualSpacing/>
        <w:rPr>
          <w:rFonts w:ascii="Times New Roman" w:hAnsi="Times New Roman" w:cs="Times New Roman"/>
          <w:sz w:val="24"/>
          <w:szCs w:val="24"/>
        </w:rPr>
      </w:pPr>
    </w:p>
    <w:p w14:paraId="1DAC58C6" w14:textId="77777777" w:rsidR="00F015F2" w:rsidRPr="009804BB" w:rsidRDefault="00F015F2" w:rsidP="00B845A1">
      <w:pPr>
        <w:numPr>
          <w:ilvl w:val="0"/>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Vehicle Theft Operations </w:t>
      </w:r>
    </w:p>
    <w:p w14:paraId="77D66CC2" w14:textId="77777777" w:rsidR="00F015F2" w:rsidRPr="009804BB" w:rsidRDefault="00F015F2" w:rsidP="00F015F2">
      <w:pPr>
        <w:ind w:left="72"/>
        <w:contextualSpacing/>
        <w:rPr>
          <w:rFonts w:ascii="Times New Roman" w:hAnsi="Times New Roman" w:cs="Times New Roman"/>
          <w:sz w:val="24"/>
          <w:szCs w:val="24"/>
        </w:rPr>
      </w:pPr>
    </w:p>
    <w:p w14:paraId="78173D98"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Simple retag </w:t>
      </w:r>
    </w:p>
    <w:p w14:paraId="2EA2D872"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Simple retag incorporates the replacement of the original vehicle identification number (VIN) </w:t>
      </w:r>
    </w:p>
    <w:p w14:paraId="38565A5E"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The Federal Safety Certification Label is either replaced or removed  </w:t>
      </w:r>
    </w:p>
    <w:p w14:paraId="63D59087"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Secondary derivative numbers on the frame and body remain unchanged </w:t>
      </w:r>
    </w:p>
    <w:p w14:paraId="131676B8" w14:textId="77777777" w:rsidR="00F015F2" w:rsidRPr="009804BB" w:rsidRDefault="00F015F2" w:rsidP="00F015F2">
      <w:pPr>
        <w:ind w:left="1512"/>
        <w:contextualSpacing/>
        <w:rPr>
          <w:rFonts w:ascii="Times New Roman" w:hAnsi="Times New Roman" w:cs="Times New Roman"/>
          <w:sz w:val="24"/>
          <w:szCs w:val="24"/>
        </w:rPr>
      </w:pPr>
    </w:p>
    <w:p w14:paraId="5FD524FE"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Complete retag </w:t>
      </w:r>
    </w:p>
    <w:p w14:paraId="0EF90E4D"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Replacement or altering all identifiers on the vehicle </w:t>
      </w:r>
    </w:p>
    <w:p w14:paraId="03A65447"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Replacement of the Public VIN </w:t>
      </w:r>
    </w:p>
    <w:p w14:paraId="1EFBD307"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Restamping of engine and transmission derivative numbers </w:t>
      </w:r>
    </w:p>
    <w:p w14:paraId="3DDB85F7"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Restamping or removal of the derivative numbers on the frame or mylar stickers on the body parts </w:t>
      </w:r>
    </w:p>
    <w:p w14:paraId="29AF2714"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Replacement of the Federal Safety Certification Label </w:t>
      </w:r>
    </w:p>
    <w:p w14:paraId="3F7AF5A5"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The main component in the Retagged vehicle is replacement of the original VIN tag (</w:t>
      </w:r>
      <w:proofErr w:type="spellStart"/>
      <w:r w:rsidRPr="009804BB">
        <w:rPr>
          <w:rFonts w:ascii="Times New Roman" w:hAnsi="Times New Roman" w:cs="Times New Roman"/>
          <w:sz w:val="24"/>
          <w:szCs w:val="24"/>
        </w:rPr>
        <w:t>dynotape</w:t>
      </w:r>
      <w:proofErr w:type="spellEnd"/>
      <w:r w:rsidRPr="009804BB">
        <w:rPr>
          <w:rFonts w:ascii="Times New Roman" w:hAnsi="Times New Roman" w:cs="Times New Roman"/>
          <w:sz w:val="24"/>
          <w:szCs w:val="24"/>
        </w:rPr>
        <w:t xml:space="preserve">, stamped metal replicas, or legitimate VIN tags from a salvage vehicle may be used) </w:t>
      </w:r>
    </w:p>
    <w:p w14:paraId="6B2E8A70" w14:textId="77777777" w:rsidR="00F015F2" w:rsidRPr="009804BB" w:rsidRDefault="00F015F2" w:rsidP="00F015F2">
      <w:pPr>
        <w:ind w:left="1512"/>
        <w:contextualSpacing/>
        <w:rPr>
          <w:rFonts w:ascii="Times New Roman" w:hAnsi="Times New Roman" w:cs="Times New Roman"/>
          <w:sz w:val="24"/>
          <w:szCs w:val="24"/>
        </w:rPr>
      </w:pPr>
    </w:p>
    <w:p w14:paraId="7381E02C"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Identification of retagged vehicles </w:t>
      </w:r>
    </w:p>
    <w:p w14:paraId="5881F0FE"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lastRenderedPageBreak/>
        <w:t xml:space="preserve">Check the secondary numbers that have not been changed. The National Insurance Crime Bureau manual provides information on locations. </w:t>
      </w:r>
    </w:p>
    <w:p w14:paraId="0C07279A"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Acid/heat restoration of secondary numbers which have been removed or altered </w:t>
      </w:r>
    </w:p>
    <w:p w14:paraId="098704EF"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Manufacturer’s production sheet (Tel-slips). The National Insurance Crime Bureau will </w:t>
      </w:r>
      <w:proofErr w:type="gramStart"/>
      <w:r w:rsidRPr="009804BB">
        <w:rPr>
          <w:rFonts w:ascii="Times New Roman" w:hAnsi="Times New Roman" w:cs="Times New Roman"/>
          <w:sz w:val="24"/>
          <w:szCs w:val="24"/>
        </w:rPr>
        <w:t>provide assistance</w:t>
      </w:r>
      <w:proofErr w:type="gramEnd"/>
      <w:r w:rsidRPr="009804BB">
        <w:rPr>
          <w:rFonts w:ascii="Times New Roman" w:hAnsi="Times New Roman" w:cs="Times New Roman"/>
          <w:sz w:val="24"/>
          <w:szCs w:val="24"/>
        </w:rPr>
        <w:t xml:space="preserve"> in tracing and building VINs. </w:t>
      </w:r>
    </w:p>
    <w:p w14:paraId="1BD4EAF7"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Dealer decals or stickers can provide information on owner/vehicle from sale transaction documentation </w:t>
      </w:r>
    </w:p>
    <w:p w14:paraId="5246CAAA"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Owner identification </w:t>
      </w:r>
    </w:p>
    <w:p w14:paraId="00D9B9CC"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Computer lists of statewide thefts </w:t>
      </w:r>
    </w:p>
    <w:p w14:paraId="3BB97903" w14:textId="77777777" w:rsidR="00F015F2" w:rsidRPr="009804BB" w:rsidRDefault="00F015F2" w:rsidP="00F015F2">
      <w:pPr>
        <w:ind w:left="1512"/>
        <w:contextualSpacing/>
        <w:rPr>
          <w:rFonts w:ascii="Times New Roman" w:hAnsi="Times New Roman" w:cs="Times New Roman"/>
          <w:sz w:val="24"/>
          <w:szCs w:val="24"/>
        </w:rPr>
      </w:pPr>
    </w:p>
    <w:p w14:paraId="556440E1"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Salvage switches </w:t>
      </w:r>
    </w:p>
    <w:p w14:paraId="0219E669" w14:textId="1FF2D124"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Body swing--Purchases a salvage vehicle, steals a similar </w:t>
      </w:r>
      <w:r w:rsidR="00357EEB" w:rsidRPr="009804BB">
        <w:rPr>
          <w:rFonts w:ascii="Times New Roman" w:hAnsi="Times New Roman" w:cs="Times New Roman"/>
          <w:sz w:val="24"/>
          <w:szCs w:val="24"/>
        </w:rPr>
        <w:t>vehicle,</w:t>
      </w:r>
      <w:r w:rsidRPr="009804BB">
        <w:rPr>
          <w:rFonts w:ascii="Times New Roman" w:hAnsi="Times New Roman" w:cs="Times New Roman"/>
          <w:sz w:val="24"/>
          <w:szCs w:val="24"/>
        </w:rPr>
        <w:t xml:space="preserve"> and switches the complete body </w:t>
      </w:r>
    </w:p>
    <w:p w14:paraId="36A9087C" w14:textId="1EBF66E0"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Partial switch--Purchases a salvage vehicle, steals a similar </w:t>
      </w:r>
      <w:r w:rsidR="00357EEB" w:rsidRPr="009804BB">
        <w:rPr>
          <w:rFonts w:ascii="Times New Roman" w:hAnsi="Times New Roman" w:cs="Times New Roman"/>
          <w:sz w:val="24"/>
          <w:szCs w:val="24"/>
        </w:rPr>
        <w:t>vehicle,</w:t>
      </w:r>
      <w:r w:rsidRPr="009804BB">
        <w:rPr>
          <w:rFonts w:ascii="Times New Roman" w:hAnsi="Times New Roman" w:cs="Times New Roman"/>
          <w:sz w:val="24"/>
          <w:szCs w:val="24"/>
        </w:rPr>
        <w:t xml:space="preserve"> and uses the unnumbered parts from the steal to build the salvage vehicle </w:t>
      </w:r>
    </w:p>
    <w:p w14:paraId="0DB75BB0"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The main components in both switches are the salvage vehicle. The thief purchases a salvage vehicle from the insurance pool, auto auction or private owner. </w:t>
      </w:r>
    </w:p>
    <w:p w14:paraId="4E4522DD" w14:textId="77777777" w:rsidR="00F015F2" w:rsidRPr="009804BB" w:rsidRDefault="00F015F2" w:rsidP="00F015F2">
      <w:pPr>
        <w:ind w:left="1512"/>
        <w:contextualSpacing/>
        <w:rPr>
          <w:rFonts w:ascii="Times New Roman" w:hAnsi="Times New Roman" w:cs="Times New Roman"/>
          <w:sz w:val="24"/>
          <w:szCs w:val="24"/>
        </w:rPr>
      </w:pPr>
    </w:p>
    <w:p w14:paraId="4D574D67" w14:textId="77777777" w:rsidR="00F015F2" w:rsidRPr="009804BB" w:rsidRDefault="00F015F2" w:rsidP="00B845A1">
      <w:pPr>
        <w:numPr>
          <w:ilvl w:val="0"/>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Illinois Title System </w:t>
      </w:r>
    </w:p>
    <w:p w14:paraId="29414F72" w14:textId="77777777" w:rsidR="00F015F2" w:rsidRPr="009804BB" w:rsidRDefault="00F015F2" w:rsidP="00F015F2">
      <w:pPr>
        <w:ind w:left="72"/>
        <w:contextualSpacing/>
        <w:rPr>
          <w:rFonts w:ascii="Times New Roman" w:hAnsi="Times New Roman" w:cs="Times New Roman"/>
          <w:sz w:val="24"/>
          <w:szCs w:val="24"/>
        </w:rPr>
      </w:pPr>
    </w:p>
    <w:p w14:paraId="499198E3"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Secretary of State </w:t>
      </w:r>
    </w:p>
    <w:p w14:paraId="71A31973"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Registration and Title number </w:t>
      </w:r>
    </w:p>
    <w:p w14:paraId="19143A94"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Description of vehicle </w:t>
      </w:r>
    </w:p>
    <w:p w14:paraId="38180586" w14:textId="77777777" w:rsidR="00F015F2" w:rsidRPr="009804BB" w:rsidRDefault="00F015F2" w:rsidP="00F015F2">
      <w:pPr>
        <w:ind w:left="1512"/>
        <w:contextualSpacing/>
        <w:rPr>
          <w:rFonts w:ascii="Times New Roman" w:hAnsi="Times New Roman" w:cs="Times New Roman"/>
          <w:sz w:val="24"/>
          <w:szCs w:val="24"/>
        </w:rPr>
      </w:pPr>
    </w:p>
    <w:p w14:paraId="0C98C3A5"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Security features </w:t>
      </w:r>
    </w:p>
    <w:p w14:paraId="5B963BE0" w14:textId="77777777" w:rsidR="00F015F2" w:rsidRPr="009804BB" w:rsidRDefault="00F015F2" w:rsidP="00F015F2">
      <w:pPr>
        <w:ind w:left="792"/>
        <w:contextualSpacing/>
        <w:rPr>
          <w:rFonts w:ascii="Times New Roman" w:hAnsi="Times New Roman" w:cs="Times New Roman"/>
          <w:sz w:val="24"/>
          <w:szCs w:val="24"/>
        </w:rPr>
      </w:pPr>
    </w:p>
    <w:p w14:paraId="2D83DD4A"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Categories </w:t>
      </w:r>
    </w:p>
    <w:p w14:paraId="36CD1C5A"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Certificate of Title (see 625 ILCS 5/3-101) </w:t>
      </w:r>
    </w:p>
    <w:p w14:paraId="75C57292"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Salvage Certificate (see 625 ILCS 5/3-117.1) </w:t>
      </w:r>
    </w:p>
    <w:p w14:paraId="32C94EFD" w14:textId="77777777" w:rsidR="00F015F2" w:rsidRPr="009804BB" w:rsidRDefault="00F015F2" w:rsidP="00B845A1">
      <w:pPr>
        <w:numPr>
          <w:ilvl w:val="2"/>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Junking Certificate (see 625 ILCS 5/3-117.1) </w:t>
      </w:r>
    </w:p>
    <w:p w14:paraId="6FE814CD" w14:textId="77777777" w:rsidR="00F015F2" w:rsidRPr="009804BB" w:rsidRDefault="00F015F2" w:rsidP="00F015F2">
      <w:pPr>
        <w:ind w:left="1512"/>
        <w:contextualSpacing/>
        <w:rPr>
          <w:rFonts w:ascii="Times New Roman" w:hAnsi="Times New Roman" w:cs="Times New Roman"/>
          <w:sz w:val="24"/>
          <w:szCs w:val="24"/>
        </w:rPr>
      </w:pPr>
    </w:p>
    <w:p w14:paraId="3572F4F5"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Types </w:t>
      </w:r>
    </w:p>
    <w:p w14:paraId="162C37D8" w14:textId="77777777" w:rsidR="00F015F2" w:rsidRPr="009804BB" w:rsidRDefault="00F015F2" w:rsidP="00F015F2">
      <w:pPr>
        <w:ind w:left="792"/>
        <w:contextualSpacing/>
        <w:rPr>
          <w:rFonts w:ascii="Times New Roman" w:hAnsi="Times New Roman" w:cs="Times New Roman"/>
          <w:sz w:val="24"/>
          <w:szCs w:val="24"/>
        </w:rPr>
      </w:pPr>
    </w:p>
    <w:p w14:paraId="39670EF8"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Original </w:t>
      </w:r>
    </w:p>
    <w:p w14:paraId="41B60E18" w14:textId="77777777" w:rsidR="00F015F2" w:rsidRPr="009804BB" w:rsidRDefault="00F015F2" w:rsidP="00F015F2">
      <w:pPr>
        <w:ind w:left="720"/>
        <w:contextualSpacing/>
        <w:rPr>
          <w:rFonts w:ascii="Times New Roman" w:hAnsi="Times New Roman" w:cs="Times New Roman"/>
          <w:sz w:val="24"/>
          <w:szCs w:val="24"/>
        </w:rPr>
      </w:pPr>
    </w:p>
    <w:p w14:paraId="00478BEF"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Duplicate </w:t>
      </w:r>
    </w:p>
    <w:p w14:paraId="53D001CD" w14:textId="77777777" w:rsidR="00F015F2" w:rsidRPr="009804BB" w:rsidRDefault="00F015F2" w:rsidP="00F015F2">
      <w:pPr>
        <w:ind w:left="720"/>
        <w:contextualSpacing/>
        <w:rPr>
          <w:rFonts w:ascii="Times New Roman" w:hAnsi="Times New Roman" w:cs="Times New Roman"/>
          <w:sz w:val="24"/>
          <w:szCs w:val="24"/>
        </w:rPr>
      </w:pPr>
    </w:p>
    <w:p w14:paraId="6DE1F53B" w14:textId="77777777" w:rsidR="00F015F2" w:rsidRPr="009804BB" w:rsidRDefault="00F015F2" w:rsidP="00B845A1">
      <w:pPr>
        <w:numPr>
          <w:ilvl w:val="1"/>
          <w:numId w:val="89"/>
        </w:numPr>
        <w:spacing w:after="244" w:line="247" w:lineRule="auto"/>
        <w:contextualSpacing/>
        <w:jc w:val="both"/>
        <w:rPr>
          <w:rFonts w:ascii="Times New Roman" w:hAnsi="Times New Roman" w:cs="Times New Roman"/>
          <w:sz w:val="24"/>
          <w:szCs w:val="24"/>
        </w:rPr>
      </w:pPr>
      <w:r w:rsidRPr="009804BB">
        <w:rPr>
          <w:rFonts w:ascii="Times New Roman" w:hAnsi="Times New Roman" w:cs="Times New Roman"/>
          <w:sz w:val="24"/>
          <w:szCs w:val="24"/>
        </w:rPr>
        <w:t xml:space="preserve">Corrected </w:t>
      </w:r>
    </w:p>
    <w:p w14:paraId="1089C5E8" w14:textId="77777777" w:rsidR="00F015F2" w:rsidRPr="009804BB" w:rsidRDefault="00F015F2" w:rsidP="00F015F2">
      <w:pPr>
        <w:rPr>
          <w:rFonts w:ascii="Times New Roman" w:hAnsi="Times New Roman" w:cs="Times New Roman"/>
        </w:rPr>
      </w:pPr>
    </w:p>
    <w:p w14:paraId="107A174C" w14:textId="77777777" w:rsidR="00F015F2" w:rsidRPr="009804BB" w:rsidRDefault="00F015F2" w:rsidP="00F015F2">
      <w:pPr>
        <w:jc w:val="center"/>
        <w:rPr>
          <w:rFonts w:ascii="Times New Roman" w:hAnsi="Times New Roman" w:cs="Times New Roman"/>
        </w:rPr>
      </w:pPr>
      <w:r w:rsidRPr="009804BB">
        <w:rPr>
          <w:rFonts w:ascii="Times New Roman" w:hAnsi="Times New Roman" w:cs="Times New Roman"/>
          <w:b/>
          <w:sz w:val="40"/>
          <w:szCs w:val="24"/>
        </w:rPr>
        <w:t>END</w:t>
      </w:r>
    </w:p>
    <w:p w14:paraId="36DC730F" w14:textId="77777777" w:rsidR="006566D6" w:rsidRPr="009804BB" w:rsidRDefault="006566D6">
      <w:pPr>
        <w:rPr>
          <w:rFonts w:ascii="Times New Roman" w:eastAsia="Times New Roman" w:hAnsi="Times New Roman" w:cs="Times New Roman"/>
          <w:b/>
          <w:bCs/>
          <w:sz w:val="40"/>
          <w:szCs w:val="40"/>
        </w:rPr>
      </w:pPr>
      <w:r w:rsidRPr="009804BB">
        <w:rPr>
          <w:rFonts w:ascii="Times New Roman" w:hAnsi="Times New Roman" w:cs="Times New Roman"/>
          <w:sz w:val="40"/>
          <w:szCs w:val="40"/>
        </w:rPr>
        <w:br w:type="page"/>
      </w:r>
    </w:p>
    <w:p w14:paraId="4236E5FC" w14:textId="77777777" w:rsidR="009804BB" w:rsidRDefault="009804BB">
      <w:pPr>
        <w:rPr>
          <w:rFonts w:ascii="Times New Roman" w:hAnsi="Times New Roman" w:cs="Times New Roman"/>
          <w:b/>
          <w:sz w:val="40"/>
          <w:szCs w:val="40"/>
        </w:rPr>
      </w:pPr>
    </w:p>
    <w:p w14:paraId="4F21BEBA" w14:textId="77777777" w:rsidR="009804BB" w:rsidRDefault="009804BB">
      <w:pPr>
        <w:rPr>
          <w:rFonts w:ascii="Times New Roman" w:hAnsi="Times New Roman" w:cs="Times New Roman"/>
          <w:b/>
          <w:sz w:val="40"/>
          <w:szCs w:val="40"/>
        </w:rPr>
      </w:pPr>
    </w:p>
    <w:p w14:paraId="5C9EB8AA" w14:textId="77777777" w:rsidR="009804BB" w:rsidRDefault="009804BB">
      <w:pPr>
        <w:rPr>
          <w:rFonts w:ascii="Times New Roman" w:hAnsi="Times New Roman" w:cs="Times New Roman"/>
          <w:b/>
          <w:sz w:val="40"/>
          <w:szCs w:val="40"/>
        </w:rPr>
      </w:pPr>
    </w:p>
    <w:p w14:paraId="501F3C74" w14:textId="77777777" w:rsidR="009804BB" w:rsidRDefault="009804BB">
      <w:pPr>
        <w:rPr>
          <w:rFonts w:ascii="Times New Roman" w:hAnsi="Times New Roman" w:cs="Times New Roman"/>
          <w:b/>
          <w:sz w:val="40"/>
          <w:szCs w:val="40"/>
        </w:rPr>
      </w:pPr>
    </w:p>
    <w:p w14:paraId="595F2128" w14:textId="77777777" w:rsidR="009804BB" w:rsidRDefault="009804BB">
      <w:pPr>
        <w:rPr>
          <w:rFonts w:ascii="Times New Roman" w:hAnsi="Times New Roman" w:cs="Times New Roman"/>
          <w:b/>
          <w:sz w:val="40"/>
          <w:szCs w:val="40"/>
        </w:rPr>
      </w:pPr>
    </w:p>
    <w:p w14:paraId="3187CE67" w14:textId="77777777" w:rsidR="009804BB" w:rsidRDefault="009804BB">
      <w:pPr>
        <w:rPr>
          <w:rFonts w:ascii="Times New Roman" w:hAnsi="Times New Roman" w:cs="Times New Roman"/>
          <w:b/>
          <w:sz w:val="40"/>
          <w:szCs w:val="40"/>
        </w:rPr>
      </w:pPr>
    </w:p>
    <w:p w14:paraId="42061B36" w14:textId="77777777" w:rsidR="009804BB" w:rsidRDefault="009804BB">
      <w:pPr>
        <w:rPr>
          <w:rFonts w:ascii="Times New Roman" w:hAnsi="Times New Roman" w:cs="Times New Roman"/>
          <w:b/>
          <w:sz w:val="40"/>
          <w:szCs w:val="40"/>
        </w:rPr>
      </w:pPr>
    </w:p>
    <w:p w14:paraId="7F4EBFA1" w14:textId="77777777" w:rsidR="009804BB" w:rsidRDefault="009804BB">
      <w:pPr>
        <w:rPr>
          <w:rFonts w:ascii="Times New Roman" w:hAnsi="Times New Roman" w:cs="Times New Roman"/>
          <w:b/>
          <w:sz w:val="40"/>
          <w:szCs w:val="40"/>
        </w:rPr>
      </w:pPr>
    </w:p>
    <w:p w14:paraId="0B1A7B9A" w14:textId="77777777" w:rsidR="009804BB" w:rsidRPr="009804BB" w:rsidRDefault="009804BB" w:rsidP="009804BB">
      <w:pPr>
        <w:ind w:left="2880" w:firstLine="720"/>
        <w:rPr>
          <w:rFonts w:ascii="Times New Roman" w:eastAsia="Times New Roman" w:hAnsi="Times New Roman" w:cs="Times New Roman"/>
          <w:b/>
          <w:bCs/>
          <w:sz w:val="40"/>
          <w:szCs w:val="40"/>
        </w:rPr>
      </w:pPr>
      <w:r w:rsidRPr="009804BB">
        <w:rPr>
          <w:rFonts w:ascii="Times New Roman" w:hAnsi="Times New Roman" w:cs="Times New Roman"/>
          <w:b/>
          <w:sz w:val="40"/>
          <w:szCs w:val="40"/>
        </w:rPr>
        <w:t>Page</w:t>
      </w:r>
      <w:r>
        <w:rPr>
          <w:rFonts w:ascii="Times New Roman" w:hAnsi="Times New Roman" w:cs="Times New Roman"/>
          <w:b/>
          <w:sz w:val="40"/>
          <w:szCs w:val="40"/>
        </w:rPr>
        <w:t xml:space="preserve"> Left Blank</w:t>
      </w:r>
      <w:r w:rsidRPr="009804BB">
        <w:rPr>
          <w:rFonts w:ascii="Times New Roman" w:hAnsi="Times New Roman" w:cs="Times New Roman"/>
          <w:b/>
          <w:sz w:val="40"/>
          <w:szCs w:val="40"/>
        </w:rPr>
        <w:t xml:space="preserve"> </w:t>
      </w:r>
      <w:r w:rsidRPr="009804BB">
        <w:rPr>
          <w:b/>
          <w:sz w:val="40"/>
          <w:szCs w:val="40"/>
        </w:rPr>
        <w:br w:type="page"/>
      </w:r>
    </w:p>
    <w:p w14:paraId="12047D05" w14:textId="77777777" w:rsidR="00F015F2" w:rsidRPr="009804BB" w:rsidRDefault="00FE3D15">
      <w:pPr>
        <w:pStyle w:val="Title"/>
        <w:rPr>
          <w:sz w:val="40"/>
          <w:szCs w:val="40"/>
          <w:u w:val="none"/>
        </w:rPr>
      </w:pPr>
      <w:r>
        <w:rPr>
          <w:sz w:val="40"/>
          <w:szCs w:val="40"/>
          <w:u w:val="none"/>
        </w:rPr>
        <w:lastRenderedPageBreak/>
        <w:t>PATROL INVESTIGATION</w:t>
      </w:r>
      <w:r w:rsidR="00F015F2" w:rsidRPr="009804BB">
        <w:rPr>
          <w:sz w:val="40"/>
          <w:szCs w:val="40"/>
          <w:u w:val="none"/>
        </w:rPr>
        <w:t>:</w:t>
      </w:r>
    </w:p>
    <w:p w14:paraId="513CD386" w14:textId="77777777" w:rsidR="00F015F2" w:rsidRPr="009804BB" w:rsidRDefault="00F015F2" w:rsidP="00F746B4">
      <w:pPr>
        <w:pStyle w:val="Heading3"/>
      </w:pPr>
      <w:bookmarkStart w:id="66" w:name="_Toc104876897"/>
      <w:r w:rsidRPr="009804BB">
        <w:t>Service Calls</w:t>
      </w:r>
      <w:bookmarkEnd w:id="66"/>
    </w:p>
    <w:p w14:paraId="258BAA0D" w14:textId="77777777" w:rsidR="00F015F2" w:rsidRPr="009804BB" w:rsidRDefault="00F015F2">
      <w:pPr>
        <w:pStyle w:val="Title"/>
      </w:pPr>
    </w:p>
    <w:p w14:paraId="7A077D8D" w14:textId="77777777" w:rsidR="00F015F2" w:rsidRPr="009804BB" w:rsidRDefault="00F015F2">
      <w:pPr>
        <w:pStyle w:val="Title"/>
      </w:pPr>
    </w:p>
    <w:p w14:paraId="0C687958" w14:textId="77777777" w:rsidR="00F015F2" w:rsidRPr="009804BB" w:rsidRDefault="00F015F2" w:rsidP="00F015F2">
      <w:pPr>
        <w:rPr>
          <w:rFonts w:ascii="Times New Roman" w:hAnsi="Times New Roman" w:cs="Times New Roman"/>
          <w:sz w:val="24"/>
          <w:szCs w:val="24"/>
        </w:rPr>
      </w:pPr>
      <w:r w:rsidRPr="009804BB">
        <w:rPr>
          <w:rFonts w:ascii="Times New Roman" w:hAnsi="Times New Roman" w:cs="Times New Roman"/>
          <w:b/>
          <w:bCs/>
          <w:sz w:val="24"/>
          <w:szCs w:val="24"/>
        </w:rPr>
        <w:t xml:space="preserve">Instructional Goal: </w:t>
      </w:r>
      <w:r w:rsidRPr="009804BB">
        <w:rPr>
          <w:rFonts w:ascii="Times New Roman" w:hAnsi="Times New Roman" w:cs="Times New Roman"/>
          <w:sz w:val="24"/>
          <w:szCs w:val="24"/>
        </w:rPr>
        <w:t xml:space="preserve">A significant part of service calls responded to by the police are calls involve situations which may not initially include criminal acts or violations.  Often, the situation is seen as a concern to citizens and provide officers with opportunities to work within the community in a non-enforcement role.  Officers will be provided with some common methods and techniques used to handle such calls in an appropriate manner.  </w:t>
      </w:r>
    </w:p>
    <w:p w14:paraId="1F03E6D5" w14:textId="77777777" w:rsidR="00F015F2" w:rsidRPr="009804BB" w:rsidRDefault="00F015F2" w:rsidP="00F015F2">
      <w:pPr>
        <w:autoSpaceDE w:val="0"/>
        <w:autoSpaceDN w:val="0"/>
        <w:adjustRightInd w:val="0"/>
        <w:rPr>
          <w:rFonts w:ascii="Times New Roman" w:hAnsi="Times New Roman" w:cs="Times New Roman"/>
          <w:sz w:val="24"/>
          <w:szCs w:val="24"/>
        </w:rPr>
      </w:pPr>
    </w:p>
    <w:p w14:paraId="73BB4641" w14:textId="77777777" w:rsidR="00F015F2" w:rsidRPr="009804BB" w:rsidRDefault="00F015F2" w:rsidP="00F015F2">
      <w:pPr>
        <w:autoSpaceDE w:val="0"/>
        <w:autoSpaceDN w:val="0"/>
        <w:adjustRightInd w:val="0"/>
        <w:rPr>
          <w:rFonts w:ascii="Times New Roman" w:hAnsi="Times New Roman" w:cs="Times New Roman"/>
          <w:sz w:val="24"/>
          <w:szCs w:val="24"/>
        </w:rPr>
      </w:pPr>
      <w:r w:rsidRPr="009804BB">
        <w:rPr>
          <w:rFonts w:ascii="Times New Roman" w:hAnsi="Times New Roman" w:cs="Times New Roman"/>
          <w:sz w:val="24"/>
          <w:szCs w:val="24"/>
        </w:rPr>
        <w:t>While it should be emphasized that responses to service calls vary by department and their response should be within their department guidelines, instructors should still review each type of service call to ensure that recruit officers understand the basic techniques involved.</w:t>
      </w:r>
    </w:p>
    <w:p w14:paraId="72831363" w14:textId="77777777" w:rsidR="00F015F2" w:rsidRPr="009804BB" w:rsidRDefault="00F015F2" w:rsidP="00F015F2">
      <w:pPr>
        <w:pStyle w:val="Title"/>
        <w:jc w:val="left"/>
        <w:rPr>
          <w:u w:val="none"/>
        </w:rPr>
      </w:pPr>
    </w:p>
    <w:p w14:paraId="298BACD6" w14:textId="77777777" w:rsidR="00F015F2" w:rsidRPr="009804BB" w:rsidRDefault="00F015F2" w:rsidP="00F015F2">
      <w:pPr>
        <w:pStyle w:val="Title"/>
        <w:jc w:val="left"/>
        <w:rPr>
          <w:b w:val="0"/>
          <w:u w:val="none"/>
        </w:rPr>
      </w:pPr>
      <w:r w:rsidRPr="009804BB">
        <w:rPr>
          <w:u w:val="none"/>
        </w:rPr>
        <w:t xml:space="preserve">Allotted Class Time:  </w:t>
      </w:r>
      <w:r w:rsidRPr="009804BB">
        <w:rPr>
          <w:b w:val="0"/>
          <w:u w:val="none"/>
        </w:rPr>
        <w:t>2 hours</w:t>
      </w:r>
    </w:p>
    <w:p w14:paraId="6E72488F" w14:textId="77777777" w:rsidR="00F015F2" w:rsidRPr="009804BB" w:rsidRDefault="00F015F2" w:rsidP="00F015F2">
      <w:pPr>
        <w:pStyle w:val="Title"/>
        <w:jc w:val="left"/>
        <w:rPr>
          <w:b w:val="0"/>
          <w:u w:val="none"/>
        </w:rPr>
      </w:pPr>
      <w:r w:rsidRPr="009804BB">
        <w:rPr>
          <w:b w:val="0"/>
          <w:u w:val="none"/>
        </w:rPr>
        <w:tab/>
      </w:r>
    </w:p>
    <w:p w14:paraId="31568658" w14:textId="77777777" w:rsidR="00F015F2" w:rsidRPr="009804BB" w:rsidRDefault="00F015F2" w:rsidP="00F015F2">
      <w:pPr>
        <w:rPr>
          <w:rFonts w:ascii="Times New Roman" w:hAnsi="Times New Roman" w:cs="Times New Roman"/>
          <w:sz w:val="24"/>
          <w:szCs w:val="24"/>
        </w:rPr>
      </w:pPr>
      <w:r w:rsidRPr="009804BB">
        <w:rPr>
          <w:rFonts w:ascii="Times New Roman" w:hAnsi="Times New Roman" w:cs="Times New Roman"/>
          <w:b/>
          <w:sz w:val="24"/>
          <w:szCs w:val="24"/>
        </w:rPr>
        <w:t xml:space="preserve">Resources:  </w:t>
      </w:r>
      <w:r w:rsidRPr="009804BB">
        <w:rPr>
          <w:rFonts w:ascii="Times New Roman" w:hAnsi="Times New Roman" w:cs="Times New Roman"/>
          <w:sz w:val="24"/>
          <w:szCs w:val="24"/>
        </w:rPr>
        <w:t>None</w:t>
      </w:r>
    </w:p>
    <w:p w14:paraId="5F6CA320" w14:textId="77777777" w:rsidR="00F015F2" w:rsidRPr="009804BB" w:rsidRDefault="00F015F2" w:rsidP="5976D936">
      <w:pPr>
        <w:rPr>
          <w:rFonts w:ascii="Times New Roman" w:hAnsi="Times New Roman" w:cs="Times New Roman"/>
          <w:b/>
          <w:bCs/>
          <w:sz w:val="24"/>
          <w:szCs w:val="24"/>
        </w:rPr>
      </w:pPr>
      <w:r w:rsidRPr="5976D936">
        <w:rPr>
          <w:rFonts w:ascii="Times New Roman" w:hAnsi="Times New Roman" w:cs="Times New Roman"/>
          <w:b/>
          <w:bCs/>
          <w:sz w:val="24"/>
          <w:szCs w:val="24"/>
        </w:rPr>
        <w:t>Student Performance Objectives:</w:t>
      </w:r>
    </w:p>
    <w:p w14:paraId="65BAF590" w14:textId="77777777" w:rsidR="00F015F2" w:rsidRPr="009804BB" w:rsidRDefault="00F015F2" w:rsidP="00B845A1">
      <w:pPr>
        <w:numPr>
          <w:ilvl w:val="0"/>
          <w:numId w:val="90"/>
        </w:numPr>
        <w:autoSpaceDE w:val="0"/>
        <w:autoSpaceDN w:val="0"/>
        <w:adjustRightInd w:val="0"/>
        <w:spacing w:after="0" w:line="240" w:lineRule="auto"/>
        <w:ind w:left="810" w:hanging="810"/>
        <w:rPr>
          <w:rFonts w:ascii="Times New Roman" w:hAnsi="Times New Roman" w:cs="Times New Roman"/>
          <w:sz w:val="24"/>
          <w:szCs w:val="24"/>
        </w:rPr>
      </w:pPr>
      <w:r w:rsidRPr="009804BB">
        <w:rPr>
          <w:rFonts w:ascii="Times New Roman" w:hAnsi="Times New Roman" w:cs="Times New Roman"/>
          <w:sz w:val="24"/>
          <w:szCs w:val="24"/>
        </w:rPr>
        <w:t>Define a “service call.”</w:t>
      </w:r>
    </w:p>
    <w:p w14:paraId="506B8794" w14:textId="77777777" w:rsidR="00F015F2" w:rsidRPr="009804BB" w:rsidRDefault="00F015F2" w:rsidP="00B845A1">
      <w:pPr>
        <w:numPr>
          <w:ilvl w:val="0"/>
          <w:numId w:val="90"/>
        </w:numPr>
        <w:autoSpaceDE w:val="0"/>
        <w:autoSpaceDN w:val="0"/>
        <w:adjustRightInd w:val="0"/>
        <w:spacing w:after="0" w:line="240" w:lineRule="auto"/>
        <w:ind w:left="810" w:hanging="810"/>
        <w:rPr>
          <w:rFonts w:ascii="Times New Roman" w:hAnsi="Times New Roman" w:cs="Times New Roman"/>
          <w:sz w:val="24"/>
          <w:szCs w:val="24"/>
        </w:rPr>
      </w:pPr>
      <w:r w:rsidRPr="009804BB">
        <w:rPr>
          <w:rFonts w:ascii="Times New Roman" w:hAnsi="Times New Roman" w:cs="Times New Roman"/>
          <w:sz w:val="24"/>
          <w:szCs w:val="24"/>
        </w:rPr>
        <w:t xml:space="preserve">Describe the benefits of properly handling a service call to both the officer, the </w:t>
      </w:r>
      <w:proofErr w:type="gramStart"/>
      <w:r w:rsidRPr="009804BB">
        <w:rPr>
          <w:rFonts w:ascii="Times New Roman" w:hAnsi="Times New Roman" w:cs="Times New Roman"/>
          <w:sz w:val="24"/>
          <w:szCs w:val="24"/>
        </w:rPr>
        <w:t>agency</w:t>
      </w:r>
      <w:proofErr w:type="gramEnd"/>
      <w:r w:rsidRPr="009804BB">
        <w:rPr>
          <w:rFonts w:ascii="Times New Roman" w:hAnsi="Times New Roman" w:cs="Times New Roman"/>
          <w:sz w:val="24"/>
          <w:szCs w:val="24"/>
        </w:rPr>
        <w:t xml:space="preserve"> and the community.</w:t>
      </w:r>
    </w:p>
    <w:p w14:paraId="483D12AE" w14:textId="77777777" w:rsidR="00F015F2" w:rsidRPr="009804BB" w:rsidRDefault="00F015F2" w:rsidP="00F015F2">
      <w:pPr>
        <w:autoSpaceDE w:val="0"/>
        <w:autoSpaceDN w:val="0"/>
        <w:adjustRightInd w:val="0"/>
        <w:rPr>
          <w:rFonts w:ascii="Times New Roman" w:hAnsi="Times New Roman" w:cs="Times New Roman"/>
          <w:sz w:val="24"/>
          <w:szCs w:val="24"/>
        </w:rPr>
      </w:pPr>
    </w:p>
    <w:p w14:paraId="6A0275D9" w14:textId="77777777" w:rsidR="00F015F2" w:rsidRPr="009804BB" w:rsidRDefault="00F015F2" w:rsidP="00F015F2">
      <w:pPr>
        <w:autoSpaceDE w:val="0"/>
        <w:autoSpaceDN w:val="0"/>
        <w:adjustRightInd w:val="0"/>
        <w:rPr>
          <w:rFonts w:ascii="Times New Roman" w:hAnsi="Times New Roman" w:cs="Times New Roman"/>
          <w:sz w:val="24"/>
          <w:szCs w:val="24"/>
        </w:rPr>
      </w:pPr>
    </w:p>
    <w:p w14:paraId="7B700176" w14:textId="77777777" w:rsidR="00F015F2" w:rsidRPr="009804BB" w:rsidRDefault="00F015F2" w:rsidP="00F015F2">
      <w:pPr>
        <w:rPr>
          <w:rFonts w:ascii="Times New Roman" w:hAnsi="Times New Roman" w:cs="Times New Roman"/>
          <w:sz w:val="24"/>
          <w:szCs w:val="24"/>
        </w:rPr>
      </w:pPr>
    </w:p>
    <w:p w14:paraId="12F500D5" w14:textId="77777777" w:rsidR="00F015F2" w:rsidRPr="009804BB" w:rsidRDefault="00F015F2" w:rsidP="00F015F2">
      <w:pPr>
        <w:rPr>
          <w:rFonts w:ascii="Times New Roman" w:hAnsi="Times New Roman" w:cs="Times New Roman"/>
          <w:sz w:val="24"/>
          <w:szCs w:val="24"/>
        </w:rPr>
      </w:pPr>
      <w:r w:rsidRPr="009804BB">
        <w:rPr>
          <w:rFonts w:ascii="Times New Roman" w:hAnsi="Times New Roman" w:cs="Times New Roman"/>
          <w:sz w:val="24"/>
          <w:szCs w:val="24"/>
        </w:rPr>
        <w:t xml:space="preserve"> </w:t>
      </w:r>
    </w:p>
    <w:p w14:paraId="5C2DB3AF" w14:textId="77777777" w:rsidR="00F015F2" w:rsidRPr="009804BB" w:rsidRDefault="00F015F2" w:rsidP="00F015F2">
      <w:pPr>
        <w:ind w:left="720" w:firstLine="720"/>
        <w:rPr>
          <w:rFonts w:ascii="Times New Roman" w:hAnsi="Times New Roman" w:cs="Times New Roman"/>
          <w:b/>
          <w:bCs/>
          <w:color w:val="FF0000"/>
          <w:sz w:val="24"/>
          <w:szCs w:val="24"/>
        </w:rPr>
      </w:pPr>
    </w:p>
    <w:p w14:paraId="60532547" w14:textId="77777777" w:rsidR="00F015F2" w:rsidRPr="009804BB" w:rsidRDefault="00F015F2" w:rsidP="00F015F2">
      <w:pPr>
        <w:ind w:left="720" w:firstLine="720"/>
        <w:rPr>
          <w:rFonts w:ascii="Times New Roman" w:hAnsi="Times New Roman" w:cs="Times New Roman"/>
          <w:b/>
          <w:bCs/>
          <w:color w:val="FF0000"/>
          <w:sz w:val="24"/>
          <w:szCs w:val="24"/>
        </w:rPr>
      </w:pPr>
    </w:p>
    <w:p w14:paraId="70C9F36D" w14:textId="77777777" w:rsidR="00F015F2" w:rsidRPr="009804BB" w:rsidRDefault="00F015F2" w:rsidP="00F015F2">
      <w:pPr>
        <w:ind w:left="720" w:firstLine="720"/>
        <w:rPr>
          <w:rFonts w:ascii="Times New Roman" w:hAnsi="Times New Roman" w:cs="Times New Roman"/>
          <w:b/>
          <w:bCs/>
          <w:color w:val="FF0000"/>
          <w:sz w:val="24"/>
          <w:szCs w:val="24"/>
        </w:rPr>
      </w:pPr>
    </w:p>
    <w:p w14:paraId="0E8C8640" w14:textId="77777777" w:rsidR="00F015F2" w:rsidRPr="009804BB" w:rsidRDefault="00F015F2" w:rsidP="00F015F2">
      <w:pPr>
        <w:ind w:left="720" w:firstLine="720"/>
        <w:rPr>
          <w:rFonts w:ascii="Times New Roman" w:hAnsi="Times New Roman" w:cs="Times New Roman"/>
          <w:b/>
          <w:bCs/>
          <w:color w:val="FF0000"/>
          <w:sz w:val="24"/>
          <w:szCs w:val="24"/>
        </w:rPr>
      </w:pPr>
    </w:p>
    <w:p w14:paraId="4006FD39" w14:textId="77777777" w:rsidR="00F015F2" w:rsidRPr="009804BB" w:rsidRDefault="00F015F2" w:rsidP="00F015F2">
      <w:pPr>
        <w:ind w:left="720" w:firstLine="720"/>
        <w:rPr>
          <w:rFonts w:ascii="Times New Roman" w:hAnsi="Times New Roman" w:cs="Times New Roman"/>
          <w:b/>
          <w:bCs/>
          <w:color w:val="FF0000"/>
          <w:sz w:val="24"/>
          <w:szCs w:val="24"/>
        </w:rPr>
      </w:pPr>
    </w:p>
    <w:p w14:paraId="672D417B" w14:textId="77777777" w:rsidR="00F015F2" w:rsidRPr="009804BB" w:rsidRDefault="00F015F2" w:rsidP="00F015F2">
      <w:pPr>
        <w:ind w:left="720" w:firstLine="720"/>
        <w:rPr>
          <w:rFonts w:ascii="Times New Roman" w:hAnsi="Times New Roman" w:cs="Times New Roman"/>
          <w:b/>
          <w:bCs/>
          <w:color w:val="FF0000"/>
          <w:sz w:val="24"/>
          <w:szCs w:val="24"/>
        </w:rPr>
      </w:pPr>
    </w:p>
    <w:p w14:paraId="4E35FA5A" w14:textId="77777777" w:rsidR="00F015F2" w:rsidRPr="009804BB" w:rsidRDefault="00F015F2" w:rsidP="00F015F2">
      <w:pPr>
        <w:ind w:left="720" w:firstLine="720"/>
        <w:rPr>
          <w:rFonts w:ascii="Times New Roman" w:hAnsi="Times New Roman" w:cs="Times New Roman"/>
          <w:b/>
          <w:bCs/>
          <w:color w:val="FF0000"/>
          <w:sz w:val="24"/>
          <w:szCs w:val="24"/>
        </w:rPr>
      </w:pPr>
    </w:p>
    <w:p w14:paraId="07D23367" w14:textId="77777777" w:rsidR="00F015F2" w:rsidRPr="009804BB" w:rsidRDefault="00F015F2" w:rsidP="00F015F2">
      <w:pPr>
        <w:ind w:left="720" w:firstLine="720"/>
        <w:rPr>
          <w:rFonts w:ascii="Times New Roman" w:hAnsi="Times New Roman" w:cs="Times New Roman"/>
          <w:b/>
          <w:bCs/>
          <w:color w:val="FF0000"/>
          <w:sz w:val="24"/>
          <w:szCs w:val="24"/>
        </w:rPr>
      </w:pPr>
    </w:p>
    <w:p w14:paraId="260AAEB1" w14:textId="77777777" w:rsidR="00F015F2" w:rsidRPr="009804BB" w:rsidRDefault="00F015F2" w:rsidP="00F015F2">
      <w:pPr>
        <w:rPr>
          <w:rFonts w:ascii="Times New Roman" w:hAnsi="Times New Roman" w:cs="Times New Roman"/>
          <w:sz w:val="24"/>
          <w:szCs w:val="24"/>
        </w:rPr>
      </w:pPr>
    </w:p>
    <w:p w14:paraId="02DC7F97" w14:textId="77777777" w:rsidR="00F015F2" w:rsidRPr="009804BB" w:rsidRDefault="00F015F2" w:rsidP="00F015F2">
      <w:pPr>
        <w:rPr>
          <w:rFonts w:ascii="Times New Roman" w:hAnsi="Times New Roman" w:cs="Times New Roman"/>
          <w:sz w:val="24"/>
          <w:szCs w:val="24"/>
        </w:rPr>
      </w:pPr>
    </w:p>
    <w:p w14:paraId="60177BAD" w14:textId="77777777" w:rsidR="00F015F2" w:rsidRPr="009804BB" w:rsidRDefault="00F015F2" w:rsidP="00F015F2">
      <w:pPr>
        <w:rPr>
          <w:rFonts w:ascii="Times New Roman" w:hAnsi="Times New Roman" w:cs="Times New Roman"/>
          <w:sz w:val="24"/>
          <w:szCs w:val="24"/>
        </w:rPr>
      </w:pPr>
    </w:p>
    <w:p w14:paraId="7FF0820C" w14:textId="77777777" w:rsidR="00F015F2" w:rsidRPr="009804BB" w:rsidRDefault="00F015F2" w:rsidP="00F015F2">
      <w:pPr>
        <w:rPr>
          <w:rFonts w:ascii="Times New Roman" w:hAnsi="Times New Roman" w:cs="Times New Roman"/>
          <w:sz w:val="24"/>
          <w:szCs w:val="24"/>
        </w:rPr>
      </w:pPr>
    </w:p>
    <w:p w14:paraId="48BA1446" w14:textId="77777777" w:rsidR="00F015F2" w:rsidRPr="009804BB" w:rsidRDefault="00F015F2" w:rsidP="00F015F2">
      <w:pPr>
        <w:rPr>
          <w:rFonts w:ascii="Times New Roman" w:hAnsi="Times New Roman" w:cs="Times New Roman"/>
          <w:sz w:val="24"/>
          <w:szCs w:val="24"/>
        </w:rPr>
      </w:pPr>
    </w:p>
    <w:p w14:paraId="25A89C78" w14:textId="77777777" w:rsidR="00F015F2" w:rsidRPr="009804BB" w:rsidRDefault="00F015F2" w:rsidP="00F015F2">
      <w:pPr>
        <w:rPr>
          <w:rFonts w:ascii="Times New Roman" w:hAnsi="Times New Roman" w:cs="Times New Roman"/>
          <w:sz w:val="24"/>
          <w:szCs w:val="24"/>
        </w:rPr>
      </w:pPr>
    </w:p>
    <w:p w14:paraId="508775AB" w14:textId="77777777" w:rsidR="00F015F2" w:rsidRPr="009804BB" w:rsidRDefault="00F015F2" w:rsidP="00F015F2">
      <w:pPr>
        <w:rPr>
          <w:rFonts w:ascii="Times New Roman" w:hAnsi="Times New Roman" w:cs="Times New Roman"/>
          <w:sz w:val="24"/>
          <w:szCs w:val="24"/>
        </w:rPr>
      </w:pPr>
    </w:p>
    <w:p w14:paraId="77BA054C" w14:textId="77777777" w:rsidR="00F015F2" w:rsidRPr="009804BB" w:rsidRDefault="00F015F2" w:rsidP="00F015F2">
      <w:pPr>
        <w:rPr>
          <w:rFonts w:ascii="Times New Roman" w:hAnsi="Times New Roman" w:cs="Times New Roman"/>
          <w:sz w:val="24"/>
          <w:szCs w:val="24"/>
        </w:rPr>
      </w:pPr>
    </w:p>
    <w:p w14:paraId="366A2F31" w14:textId="77777777" w:rsidR="00F015F2" w:rsidRPr="009804BB" w:rsidRDefault="00F015F2" w:rsidP="00F015F2">
      <w:pPr>
        <w:rPr>
          <w:rFonts w:ascii="Times New Roman" w:hAnsi="Times New Roman" w:cs="Times New Roman"/>
          <w:sz w:val="24"/>
          <w:szCs w:val="24"/>
        </w:rPr>
      </w:pPr>
    </w:p>
    <w:p w14:paraId="22A14AF0" w14:textId="77777777" w:rsidR="00F015F2" w:rsidRPr="009804BB" w:rsidRDefault="00F015F2" w:rsidP="00F015F2">
      <w:pPr>
        <w:rPr>
          <w:rFonts w:ascii="Times New Roman" w:hAnsi="Times New Roman" w:cs="Times New Roman"/>
          <w:sz w:val="24"/>
          <w:szCs w:val="24"/>
        </w:rPr>
      </w:pPr>
    </w:p>
    <w:p w14:paraId="20C48E64" w14:textId="77777777" w:rsidR="00F015F2" w:rsidRPr="009804BB" w:rsidRDefault="00F015F2" w:rsidP="00F015F2">
      <w:pPr>
        <w:rPr>
          <w:rFonts w:ascii="Times New Roman" w:hAnsi="Times New Roman" w:cs="Times New Roman"/>
          <w:sz w:val="24"/>
          <w:szCs w:val="24"/>
        </w:rPr>
      </w:pPr>
    </w:p>
    <w:p w14:paraId="2F974475" w14:textId="77777777" w:rsidR="00F015F2" w:rsidRPr="009804BB" w:rsidRDefault="00F015F2" w:rsidP="00F015F2">
      <w:pPr>
        <w:pStyle w:val="Title"/>
      </w:pPr>
    </w:p>
    <w:p w14:paraId="592A03D6" w14:textId="77777777" w:rsidR="00F015F2" w:rsidRPr="009804BB" w:rsidRDefault="00F015F2" w:rsidP="00F015F2">
      <w:pPr>
        <w:pStyle w:val="Title"/>
      </w:pPr>
    </w:p>
    <w:p w14:paraId="3BE1FF96" w14:textId="77777777" w:rsidR="00F015F2" w:rsidRPr="009804BB" w:rsidRDefault="00F015F2" w:rsidP="00F015F2">
      <w:pPr>
        <w:pStyle w:val="Title"/>
      </w:pPr>
    </w:p>
    <w:p w14:paraId="6816E4F9" w14:textId="77777777" w:rsidR="00F015F2" w:rsidRPr="009804BB" w:rsidRDefault="00F015F2" w:rsidP="00F015F2">
      <w:pPr>
        <w:jc w:val="center"/>
        <w:rPr>
          <w:rFonts w:ascii="Times New Roman" w:hAnsi="Times New Roman" w:cs="Times New Roman"/>
          <w:b/>
          <w:sz w:val="40"/>
        </w:rPr>
      </w:pPr>
      <w:r w:rsidRPr="009804BB">
        <w:rPr>
          <w:rFonts w:ascii="Times New Roman" w:hAnsi="Times New Roman" w:cs="Times New Roman"/>
          <w:b/>
          <w:sz w:val="40"/>
        </w:rPr>
        <w:t>Page Left Blank</w:t>
      </w:r>
    </w:p>
    <w:p w14:paraId="515B093C" w14:textId="77777777" w:rsidR="00F015F2" w:rsidRPr="009804BB" w:rsidRDefault="00F015F2" w:rsidP="00F015F2">
      <w:pPr>
        <w:pStyle w:val="Title"/>
        <w:rPr>
          <w:sz w:val="40"/>
          <w:szCs w:val="40"/>
          <w:u w:val="none"/>
        </w:rPr>
      </w:pPr>
      <w:r w:rsidRPr="009804BB">
        <w:br w:type="page"/>
      </w:r>
      <w:r w:rsidRPr="009804BB">
        <w:rPr>
          <w:sz w:val="40"/>
          <w:szCs w:val="40"/>
          <w:u w:val="none"/>
        </w:rPr>
        <w:lastRenderedPageBreak/>
        <w:t>Service Calls</w:t>
      </w:r>
    </w:p>
    <w:p w14:paraId="2C7E2867" w14:textId="77777777" w:rsidR="00F015F2" w:rsidRPr="009804BB" w:rsidRDefault="00F015F2" w:rsidP="00F015F2">
      <w:pPr>
        <w:jc w:val="center"/>
        <w:rPr>
          <w:rFonts w:ascii="Times New Roman" w:hAnsi="Times New Roman" w:cs="Times New Roman"/>
          <w:b/>
          <w:bCs/>
          <w:u w:val="single"/>
        </w:rPr>
      </w:pPr>
    </w:p>
    <w:p w14:paraId="7EE0B694" w14:textId="77777777" w:rsidR="00F015F2" w:rsidRPr="009804BB" w:rsidRDefault="00F015F2" w:rsidP="00F015F2">
      <w:pPr>
        <w:rPr>
          <w:rFonts w:ascii="Times New Roman" w:hAnsi="Times New Roman" w:cs="Times New Roman"/>
          <w:b/>
          <w:bCs/>
          <w:sz w:val="24"/>
          <w:szCs w:val="24"/>
        </w:rPr>
      </w:pPr>
      <w:r w:rsidRPr="009804BB">
        <w:rPr>
          <w:rFonts w:ascii="Times New Roman" w:hAnsi="Times New Roman" w:cs="Times New Roman"/>
          <w:b/>
          <w:bCs/>
          <w:sz w:val="24"/>
          <w:szCs w:val="24"/>
        </w:rPr>
        <w:t>Course Outline:</w:t>
      </w:r>
    </w:p>
    <w:p w14:paraId="0DC950B1" w14:textId="77777777" w:rsidR="00F015F2" w:rsidRPr="009804BB" w:rsidRDefault="00F015F2" w:rsidP="00B845A1">
      <w:pPr>
        <w:numPr>
          <w:ilvl w:val="0"/>
          <w:numId w:val="93"/>
        </w:numPr>
        <w:autoSpaceDE w:val="0"/>
        <w:autoSpaceDN w:val="0"/>
        <w:adjustRightInd w:val="0"/>
        <w:spacing w:after="0" w:line="240" w:lineRule="auto"/>
        <w:ind w:left="90" w:hanging="90"/>
        <w:rPr>
          <w:rFonts w:ascii="Times New Roman" w:hAnsi="Times New Roman" w:cs="Times New Roman"/>
          <w:bCs/>
          <w:sz w:val="24"/>
          <w:szCs w:val="24"/>
        </w:rPr>
      </w:pPr>
      <w:r w:rsidRPr="009804BB">
        <w:rPr>
          <w:rFonts w:ascii="Times New Roman" w:hAnsi="Times New Roman" w:cs="Times New Roman"/>
          <w:bCs/>
          <w:sz w:val="24"/>
          <w:szCs w:val="24"/>
        </w:rPr>
        <w:t>Introduction to Service Calls</w:t>
      </w:r>
    </w:p>
    <w:p w14:paraId="7F2952C4" w14:textId="77777777" w:rsidR="00F015F2" w:rsidRPr="009804BB" w:rsidRDefault="00F015F2" w:rsidP="00F015F2">
      <w:pPr>
        <w:autoSpaceDE w:val="0"/>
        <w:autoSpaceDN w:val="0"/>
        <w:adjustRightInd w:val="0"/>
        <w:rPr>
          <w:rFonts w:ascii="Times New Roman" w:hAnsi="Times New Roman" w:cs="Times New Roman"/>
          <w:sz w:val="24"/>
          <w:szCs w:val="24"/>
        </w:rPr>
      </w:pPr>
    </w:p>
    <w:p w14:paraId="6F591971" w14:textId="77777777" w:rsidR="00F015F2" w:rsidRPr="009804BB" w:rsidRDefault="00F015F2" w:rsidP="00B845A1">
      <w:pPr>
        <w:numPr>
          <w:ilvl w:val="1"/>
          <w:numId w:val="90"/>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Definition - a “service call” is a request for police assistance involving what initially appears to be a “non-criminal” act – more of a community service need.  Agency policy and procedure often dictate specific responses to some calls for service.  Officers should always remain vigilant because many “service calls” can lead to situations that could result in an increase of threat to an officer’s safety.</w:t>
      </w:r>
    </w:p>
    <w:p w14:paraId="48320826" w14:textId="77777777" w:rsidR="00F015F2" w:rsidRPr="009804BB" w:rsidRDefault="00F015F2" w:rsidP="00F015F2">
      <w:pPr>
        <w:autoSpaceDE w:val="0"/>
        <w:autoSpaceDN w:val="0"/>
        <w:adjustRightInd w:val="0"/>
        <w:ind w:left="792"/>
        <w:rPr>
          <w:rFonts w:ascii="Times New Roman" w:hAnsi="Times New Roman" w:cs="Times New Roman"/>
          <w:sz w:val="24"/>
          <w:szCs w:val="24"/>
        </w:rPr>
      </w:pPr>
    </w:p>
    <w:p w14:paraId="426F7CA3" w14:textId="77777777" w:rsidR="00F015F2" w:rsidRPr="009804BB" w:rsidRDefault="00F015F2" w:rsidP="00B845A1">
      <w:pPr>
        <w:numPr>
          <w:ilvl w:val="1"/>
          <w:numId w:val="90"/>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WIFM (What’s in it for me?)</w:t>
      </w:r>
    </w:p>
    <w:p w14:paraId="4A0D4318" w14:textId="77777777" w:rsidR="00F015F2" w:rsidRPr="009804BB" w:rsidRDefault="00F015F2" w:rsidP="00B845A1">
      <w:pPr>
        <w:numPr>
          <w:ilvl w:val="2"/>
          <w:numId w:val="91"/>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Improved personal/departmental reputation within the community, a  </w:t>
      </w:r>
    </w:p>
    <w:p w14:paraId="79D3CD4D" w14:textId="77777777" w:rsidR="00F015F2" w:rsidRPr="009804BB" w:rsidRDefault="00F015F2" w:rsidP="00B845A1">
      <w:pPr>
        <w:numPr>
          <w:ilvl w:val="2"/>
          <w:numId w:val="91"/>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core component of Community Policing</w:t>
      </w:r>
    </w:p>
    <w:p w14:paraId="4D77FE27" w14:textId="77777777" w:rsidR="00F015F2" w:rsidRPr="009804BB" w:rsidRDefault="00F015F2" w:rsidP="00B845A1">
      <w:pPr>
        <w:numPr>
          <w:ilvl w:val="2"/>
          <w:numId w:val="91"/>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A system which will assist officers in addressing citizen problems by providing referrals to local, </w:t>
      </w:r>
      <w:proofErr w:type="gramStart"/>
      <w:r w:rsidRPr="009804BB">
        <w:rPr>
          <w:rFonts w:ascii="Times New Roman" w:hAnsi="Times New Roman" w:cs="Times New Roman"/>
          <w:sz w:val="24"/>
          <w:szCs w:val="24"/>
        </w:rPr>
        <w:t>state</w:t>
      </w:r>
      <w:proofErr w:type="gramEnd"/>
      <w:r w:rsidRPr="009804BB">
        <w:rPr>
          <w:rFonts w:ascii="Times New Roman" w:hAnsi="Times New Roman" w:cs="Times New Roman"/>
          <w:sz w:val="24"/>
          <w:szCs w:val="24"/>
        </w:rPr>
        <w:t xml:space="preserve"> and federal resources</w:t>
      </w:r>
    </w:p>
    <w:p w14:paraId="0F5E0FB0" w14:textId="77777777" w:rsidR="00F015F2" w:rsidRPr="009804BB" w:rsidRDefault="00F015F2" w:rsidP="00B845A1">
      <w:pPr>
        <w:numPr>
          <w:ilvl w:val="2"/>
          <w:numId w:val="91"/>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Improved officer safety</w:t>
      </w:r>
    </w:p>
    <w:p w14:paraId="268C8D89" w14:textId="77777777" w:rsidR="00F015F2" w:rsidRPr="009804BB" w:rsidRDefault="00F015F2" w:rsidP="00B845A1">
      <w:pPr>
        <w:numPr>
          <w:ilvl w:val="2"/>
          <w:numId w:val="91"/>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Improved job satisfaction</w:t>
      </w:r>
    </w:p>
    <w:p w14:paraId="791E75E4" w14:textId="77777777" w:rsidR="00F015F2" w:rsidRPr="009804BB" w:rsidRDefault="00F015F2" w:rsidP="00F015F2">
      <w:pPr>
        <w:autoSpaceDE w:val="0"/>
        <w:autoSpaceDN w:val="0"/>
        <w:adjustRightInd w:val="0"/>
        <w:ind w:left="1512"/>
        <w:rPr>
          <w:rFonts w:ascii="Times New Roman" w:hAnsi="Times New Roman" w:cs="Times New Roman"/>
          <w:sz w:val="24"/>
          <w:szCs w:val="24"/>
        </w:rPr>
      </w:pPr>
    </w:p>
    <w:p w14:paraId="209DA3B7" w14:textId="77777777" w:rsidR="00F015F2" w:rsidRPr="009804BB" w:rsidRDefault="00F015F2" w:rsidP="00B845A1">
      <w:pPr>
        <w:numPr>
          <w:ilvl w:val="1"/>
          <w:numId w:val="90"/>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An integrated approach to “Service Calls”</w:t>
      </w:r>
    </w:p>
    <w:p w14:paraId="5A9E6EEF"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Citizen/Victim assistance</w:t>
      </w:r>
    </w:p>
    <w:p w14:paraId="0B129D4C"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Immediate accessibility/availability of service for the public</w:t>
      </w:r>
    </w:p>
    <w:p w14:paraId="6429113F"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Service delivery focused to meet community needs and demands</w:t>
      </w:r>
    </w:p>
    <w:p w14:paraId="16879746"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Prompt response and early intervention</w:t>
      </w:r>
    </w:p>
    <w:p w14:paraId="6AC315CB"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Cultural responsiveness</w:t>
      </w:r>
    </w:p>
    <w:p w14:paraId="592803E2"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Flexible and creative solutions</w:t>
      </w:r>
    </w:p>
    <w:p w14:paraId="6F29C798"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Responses compatible and coordinated with other service providers</w:t>
      </w:r>
    </w:p>
    <w:p w14:paraId="30DB11E6" w14:textId="77777777" w:rsidR="00F015F2" w:rsidRPr="009804BB" w:rsidRDefault="00F015F2" w:rsidP="00F015F2">
      <w:pPr>
        <w:autoSpaceDE w:val="0"/>
        <w:autoSpaceDN w:val="0"/>
        <w:adjustRightInd w:val="0"/>
        <w:ind w:left="1512"/>
        <w:rPr>
          <w:rFonts w:ascii="Times New Roman" w:hAnsi="Times New Roman" w:cs="Times New Roman"/>
          <w:sz w:val="24"/>
          <w:szCs w:val="24"/>
        </w:rPr>
      </w:pPr>
    </w:p>
    <w:p w14:paraId="5F4A6BCF" w14:textId="77777777" w:rsidR="00F015F2" w:rsidRPr="009804BB" w:rsidRDefault="00F015F2" w:rsidP="00B845A1">
      <w:pPr>
        <w:numPr>
          <w:ilvl w:val="0"/>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sz w:val="24"/>
          <w:szCs w:val="24"/>
        </w:rPr>
        <w:t>Common types of service calls</w:t>
      </w:r>
    </w:p>
    <w:p w14:paraId="4516DA70" w14:textId="77777777" w:rsidR="00F015F2" w:rsidRPr="009804BB" w:rsidRDefault="00F015F2" w:rsidP="00F015F2">
      <w:pPr>
        <w:autoSpaceDE w:val="0"/>
        <w:autoSpaceDN w:val="0"/>
        <w:adjustRightInd w:val="0"/>
        <w:ind w:left="72"/>
        <w:rPr>
          <w:rFonts w:ascii="Times New Roman" w:hAnsi="Times New Roman" w:cs="Times New Roman"/>
          <w:bCs/>
          <w:sz w:val="24"/>
          <w:szCs w:val="24"/>
        </w:rPr>
      </w:pPr>
    </w:p>
    <w:p w14:paraId="18C6C64B"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Animal Control violation/complaint</w:t>
      </w:r>
    </w:p>
    <w:p w14:paraId="1CB1E94A"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If possible, meet with the caller to determine problem.</w:t>
      </w:r>
    </w:p>
    <w:p w14:paraId="704F7EA4"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Is the any person in imminent danger of death or great bodily harm?</w:t>
      </w:r>
    </w:p>
    <w:p w14:paraId="34BA53B6"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Is the animal in danger of death or injury? </w:t>
      </w:r>
    </w:p>
    <w:p w14:paraId="6B2A49F3"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If appropriate, notify animal control agency.</w:t>
      </w:r>
    </w:p>
    <w:p w14:paraId="5063F181" w14:textId="77777777" w:rsidR="00F015F2" w:rsidRPr="009804BB" w:rsidRDefault="00F015F2" w:rsidP="00F015F2">
      <w:pPr>
        <w:autoSpaceDE w:val="0"/>
        <w:autoSpaceDN w:val="0"/>
        <w:adjustRightInd w:val="0"/>
        <w:ind w:left="720"/>
        <w:rPr>
          <w:rFonts w:ascii="Times New Roman" w:hAnsi="Times New Roman" w:cs="Times New Roman"/>
          <w:bCs/>
          <w:sz w:val="24"/>
          <w:szCs w:val="24"/>
        </w:rPr>
      </w:pPr>
    </w:p>
    <w:p w14:paraId="2534B004"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sz w:val="24"/>
          <w:szCs w:val="24"/>
        </w:rPr>
        <w:t>Business/peddler violation</w:t>
      </w:r>
    </w:p>
    <w:p w14:paraId="71514E3C"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sz w:val="24"/>
          <w:szCs w:val="24"/>
        </w:rPr>
        <w:t>Inform complainant of city/departmental policy.</w:t>
      </w:r>
    </w:p>
    <w:p w14:paraId="57334A42"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Respond by referencing local jurisdiction ordinances.</w:t>
      </w:r>
    </w:p>
    <w:p w14:paraId="65B4A68F"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 xml:space="preserve">If located, check the peddler’s license. </w:t>
      </w:r>
    </w:p>
    <w:p w14:paraId="5E669AF5"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Cite the peddler, if appropriate.</w:t>
      </w:r>
    </w:p>
    <w:p w14:paraId="21538F22"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sz w:val="24"/>
          <w:szCs w:val="24"/>
        </w:rPr>
        <w:lastRenderedPageBreak/>
        <w:t>Check on welfare of citizen</w:t>
      </w:r>
    </w:p>
    <w:p w14:paraId="1DA6D4EF"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Not a call where suicide or other crimes are suspected</w:t>
      </w:r>
    </w:p>
    <w:p w14:paraId="2443968A"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Upon arrival, check for signs of inactivity:</w:t>
      </w:r>
    </w:p>
    <w:p w14:paraId="4FF2EB12" w14:textId="77777777" w:rsidR="00F015F2" w:rsidRPr="009804BB" w:rsidRDefault="00F015F2" w:rsidP="00B845A1">
      <w:pPr>
        <w:numPr>
          <w:ilvl w:val="3"/>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Newspapers or mail still there</w:t>
      </w:r>
    </w:p>
    <w:p w14:paraId="3531018F" w14:textId="77777777" w:rsidR="00F015F2" w:rsidRPr="009804BB" w:rsidRDefault="00F015F2" w:rsidP="00B845A1">
      <w:pPr>
        <w:numPr>
          <w:ilvl w:val="3"/>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Lawn needs cutting/snow needs to be removed</w:t>
      </w:r>
    </w:p>
    <w:p w14:paraId="341593A1"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Check with dispatch about prior calls, other agencies responses</w:t>
      </w:r>
    </w:p>
    <w:p w14:paraId="3ACD68AC"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Speak with caller and neighbors </w:t>
      </w:r>
    </w:p>
    <w:p w14:paraId="75355883"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Ring bell or </w:t>
      </w:r>
      <w:proofErr w:type="gramStart"/>
      <w:r w:rsidRPr="009804BB">
        <w:rPr>
          <w:rFonts w:ascii="Times New Roman" w:hAnsi="Times New Roman" w:cs="Times New Roman"/>
          <w:sz w:val="24"/>
          <w:szCs w:val="24"/>
        </w:rPr>
        <w:t>knock on</w:t>
      </w:r>
      <w:proofErr w:type="gramEnd"/>
      <w:r w:rsidRPr="009804BB">
        <w:rPr>
          <w:rFonts w:ascii="Times New Roman" w:hAnsi="Times New Roman" w:cs="Times New Roman"/>
          <w:sz w:val="24"/>
          <w:szCs w:val="24"/>
        </w:rPr>
        <w:t xml:space="preserve"> door (both front and back) – wait to allow for response; listen for sounds of activity/movement</w:t>
      </w:r>
    </w:p>
    <w:p w14:paraId="1A91851D"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Look in windows – loudly announce your presence</w:t>
      </w:r>
    </w:p>
    <w:p w14:paraId="5BAC762F"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If no response, attempt to contact relatives, friends, employer </w:t>
      </w:r>
    </w:p>
    <w:p w14:paraId="023EE250"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If you have reason to believe the citizen is inside but unable to respond, contact supervisor and only make forced entry in accordance with departmental policy – if you force entry, ensure that location is secured when clearing the call.</w:t>
      </w:r>
    </w:p>
    <w:p w14:paraId="417CC67E"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Upon making entry, announce your presence and department in a loud, clear voice.</w:t>
      </w:r>
    </w:p>
    <w:p w14:paraId="6AD7A8CA"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Close out call with needed referrals</w:t>
      </w:r>
    </w:p>
    <w:p w14:paraId="6E733621" w14:textId="77777777" w:rsidR="00F015F2" w:rsidRPr="009804BB" w:rsidRDefault="00F015F2" w:rsidP="00F015F2">
      <w:pPr>
        <w:autoSpaceDE w:val="0"/>
        <w:autoSpaceDN w:val="0"/>
        <w:adjustRightInd w:val="0"/>
        <w:ind w:left="1512"/>
        <w:rPr>
          <w:rFonts w:ascii="Times New Roman" w:hAnsi="Times New Roman" w:cs="Times New Roman"/>
          <w:sz w:val="24"/>
          <w:szCs w:val="24"/>
        </w:rPr>
      </w:pPr>
    </w:p>
    <w:p w14:paraId="54F08DCB"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sz w:val="24"/>
          <w:szCs w:val="24"/>
        </w:rPr>
        <w:t>Citizen locked out (vehicle/residence)</w:t>
      </w:r>
    </w:p>
    <w:p w14:paraId="2B7C7DB0"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Attempt to assist if entry is possible</w:t>
      </w:r>
    </w:p>
    <w:p w14:paraId="61EE93B7"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If entry is not possible, offer locksmith information (per department policy)</w:t>
      </w:r>
    </w:p>
    <w:p w14:paraId="18A5B7F6" w14:textId="77777777" w:rsidR="00F015F2" w:rsidRPr="009804BB" w:rsidRDefault="00F015F2" w:rsidP="00F015F2">
      <w:pPr>
        <w:autoSpaceDE w:val="0"/>
        <w:autoSpaceDN w:val="0"/>
        <w:adjustRightInd w:val="0"/>
        <w:ind w:left="720"/>
        <w:rPr>
          <w:rFonts w:ascii="Times New Roman" w:hAnsi="Times New Roman" w:cs="Times New Roman"/>
          <w:bCs/>
          <w:sz w:val="24"/>
          <w:szCs w:val="24"/>
        </w:rPr>
      </w:pPr>
    </w:p>
    <w:p w14:paraId="288F2219"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sz w:val="24"/>
          <w:szCs w:val="24"/>
        </w:rPr>
        <w:t>Complaints about government services</w:t>
      </w:r>
    </w:p>
    <w:p w14:paraId="161BE8BC" w14:textId="2AFF5163"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Listen to the complainant – it may be something that an officer can explain (misunderstanding about legal requirements, </w:t>
      </w:r>
      <w:r w:rsidR="00481834" w:rsidRPr="009804BB">
        <w:rPr>
          <w:rFonts w:ascii="Times New Roman" w:hAnsi="Times New Roman" w:cs="Times New Roman"/>
          <w:sz w:val="24"/>
          <w:szCs w:val="24"/>
        </w:rPr>
        <w:t>etc.</w:t>
      </w:r>
      <w:r w:rsidRPr="009804BB">
        <w:rPr>
          <w:rFonts w:ascii="Times New Roman" w:hAnsi="Times New Roman" w:cs="Times New Roman"/>
          <w:sz w:val="24"/>
          <w:szCs w:val="24"/>
        </w:rPr>
        <w:t>).</w:t>
      </w:r>
    </w:p>
    <w:p w14:paraId="47BC2AFF"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 In a courteous manner, inform the complainant of departmental procedures for filing complaints against officers.</w:t>
      </w:r>
    </w:p>
    <w:p w14:paraId="18CA430B"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sz w:val="24"/>
          <w:szCs w:val="24"/>
        </w:rPr>
        <w:t xml:space="preserve">In a courteous manner, explain that complaints about other agencies do not </w:t>
      </w:r>
      <w:r w:rsidRPr="009804BB">
        <w:rPr>
          <w:rFonts w:ascii="Times New Roman" w:hAnsi="Times New Roman" w:cs="Times New Roman"/>
          <w:bCs/>
          <w:sz w:val="24"/>
          <w:szCs w:val="24"/>
        </w:rPr>
        <w:t>fall within the scope of a police officer’s duties.</w:t>
      </w:r>
    </w:p>
    <w:p w14:paraId="227ABEA3"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Direct and assist complainant in contacting the appropriate agency.</w:t>
      </w:r>
    </w:p>
    <w:p w14:paraId="59F02B2F" w14:textId="77777777" w:rsidR="00F015F2" w:rsidRPr="009804BB" w:rsidRDefault="00F015F2" w:rsidP="00F015F2">
      <w:pPr>
        <w:autoSpaceDE w:val="0"/>
        <w:autoSpaceDN w:val="0"/>
        <w:adjustRightInd w:val="0"/>
        <w:ind w:left="1512"/>
        <w:rPr>
          <w:rFonts w:ascii="Times New Roman" w:hAnsi="Times New Roman" w:cs="Times New Roman"/>
          <w:bCs/>
          <w:sz w:val="24"/>
          <w:szCs w:val="24"/>
        </w:rPr>
      </w:pPr>
    </w:p>
    <w:p w14:paraId="6DB59E36"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Disorderly public conduct</w:t>
      </w:r>
    </w:p>
    <w:p w14:paraId="6B836C49"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Identify elements of disorderly conduct</w:t>
      </w:r>
    </w:p>
    <w:p w14:paraId="2BDE114D"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sz w:val="24"/>
          <w:szCs w:val="24"/>
        </w:rPr>
        <w:t>Many times, there will be no complainant so the officer should use his/her discretion wisely – attempt to determine if individual is under the influence of alcohol or other drug, mentally ill, disabled, or otherwise in some type of crisis.</w:t>
      </w:r>
    </w:p>
    <w:p w14:paraId="014A764B"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Provide needed assistance.</w:t>
      </w:r>
    </w:p>
    <w:p w14:paraId="20A8BB05"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 xml:space="preserve">Initiate arrest procedures, if appropriate. </w:t>
      </w:r>
    </w:p>
    <w:p w14:paraId="041B62E6" w14:textId="77777777" w:rsidR="00F015F2" w:rsidRPr="009804BB" w:rsidRDefault="00F015F2" w:rsidP="00F015F2">
      <w:pPr>
        <w:autoSpaceDE w:val="0"/>
        <w:autoSpaceDN w:val="0"/>
        <w:adjustRightInd w:val="0"/>
        <w:ind w:left="1512"/>
        <w:rPr>
          <w:rFonts w:ascii="Times New Roman" w:hAnsi="Times New Roman" w:cs="Times New Roman"/>
          <w:bCs/>
          <w:sz w:val="24"/>
          <w:szCs w:val="24"/>
        </w:rPr>
      </w:pPr>
    </w:p>
    <w:p w14:paraId="29ADB363"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Downed wires</w:t>
      </w:r>
    </w:p>
    <w:p w14:paraId="07C7A40A"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Keep citizens away from downed wires.</w:t>
      </w:r>
    </w:p>
    <w:p w14:paraId="10ECBEE8"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Learn the differences between various types of wires (cable, electric, </w:t>
      </w:r>
      <w:proofErr w:type="spellStart"/>
      <w:r w:rsidRPr="009804BB">
        <w:rPr>
          <w:rFonts w:ascii="Times New Roman" w:hAnsi="Times New Roman" w:cs="Times New Roman"/>
          <w:sz w:val="24"/>
          <w:szCs w:val="24"/>
        </w:rPr>
        <w:t>etc</w:t>
      </w:r>
      <w:proofErr w:type="spellEnd"/>
      <w:r w:rsidRPr="009804BB">
        <w:rPr>
          <w:rFonts w:ascii="Times New Roman" w:hAnsi="Times New Roman" w:cs="Times New Roman"/>
          <w:sz w:val="24"/>
          <w:szCs w:val="24"/>
        </w:rPr>
        <w:t>).</w:t>
      </w:r>
    </w:p>
    <w:p w14:paraId="65648D01"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Do not touch or attempt to move an unknown or live down wire.</w:t>
      </w:r>
    </w:p>
    <w:p w14:paraId="5D8242D4"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Notify fire department, if appropriate</w:t>
      </w:r>
    </w:p>
    <w:p w14:paraId="694AB0E8"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 xml:space="preserve">Notify agency, </w:t>
      </w:r>
      <w:proofErr w:type="gramStart"/>
      <w:r w:rsidRPr="009804BB">
        <w:rPr>
          <w:rFonts w:ascii="Times New Roman" w:hAnsi="Times New Roman" w:cs="Times New Roman"/>
          <w:sz w:val="24"/>
          <w:szCs w:val="24"/>
        </w:rPr>
        <w:t>business</w:t>
      </w:r>
      <w:proofErr w:type="gramEnd"/>
      <w:r w:rsidRPr="009804BB">
        <w:rPr>
          <w:rFonts w:ascii="Times New Roman" w:hAnsi="Times New Roman" w:cs="Times New Roman"/>
          <w:sz w:val="24"/>
          <w:szCs w:val="24"/>
        </w:rPr>
        <w:t xml:space="preserve"> or company whose wires are down</w:t>
      </w:r>
    </w:p>
    <w:p w14:paraId="717191B7"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Do not leave until the site is secured.</w:t>
      </w:r>
    </w:p>
    <w:p w14:paraId="2CF006BA" w14:textId="77777777" w:rsidR="00F015F2" w:rsidRPr="009804BB" w:rsidRDefault="00F015F2" w:rsidP="00F015F2">
      <w:pPr>
        <w:autoSpaceDE w:val="0"/>
        <w:autoSpaceDN w:val="0"/>
        <w:adjustRightInd w:val="0"/>
        <w:ind w:left="1512"/>
        <w:rPr>
          <w:rFonts w:ascii="Times New Roman" w:hAnsi="Times New Roman" w:cs="Times New Roman"/>
          <w:sz w:val="24"/>
          <w:szCs w:val="24"/>
        </w:rPr>
      </w:pPr>
    </w:p>
    <w:p w14:paraId="0F3EE11E"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Fireworks violations</w:t>
      </w:r>
    </w:p>
    <w:p w14:paraId="7A4F03AD"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Know elements of laws pertaining to fireworks</w:t>
      </w:r>
    </w:p>
    <w:p w14:paraId="444D0480" w14:textId="77777777" w:rsidR="00F015F2" w:rsidRPr="009804BB" w:rsidRDefault="00F015F2" w:rsidP="00B845A1">
      <w:pPr>
        <w:numPr>
          <w:ilvl w:val="3"/>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Basically, exploding fireworks are illegal in Illinois without a permit</w:t>
      </w:r>
    </w:p>
    <w:p w14:paraId="59B277B1" w14:textId="77777777" w:rsidR="00F015F2" w:rsidRPr="009804BB" w:rsidRDefault="00F015F2" w:rsidP="00B845A1">
      <w:pPr>
        <w:numPr>
          <w:ilvl w:val="3"/>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 xml:space="preserve">Many local jurisdictions ban any form of fireworks (bottle rockets, smoke grenades, sparklers, </w:t>
      </w:r>
      <w:proofErr w:type="spellStart"/>
      <w:r w:rsidRPr="009804BB">
        <w:rPr>
          <w:rFonts w:ascii="Times New Roman" w:hAnsi="Times New Roman" w:cs="Times New Roman"/>
          <w:bCs/>
          <w:sz w:val="24"/>
          <w:szCs w:val="24"/>
        </w:rPr>
        <w:t>etc</w:t>
      </w:r>
      <w:proofErr w:type="spellEnd"/>
      <w:r w:rsidRPr="009804BB">
        <w:rPr>
          <w:rFonts w:ascii="Times New Roman" w:hAnsi="Times New Roman" w:cs="Times New Roman"/>
          <w:bCs/>
          <w:sz w:val="24"/>
          <w:szCs w:val="24"/>
        </w:rPr>
        <w:t>)</w:t>
      </w:r>
    </w:p>
    <w:p w14:paraId="2EA6AF4C"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Respond in accordance with departmental policy (warn, cite, arrest)</w:t>
      </w:r>
    </w:p>
    <w:p w14:paraId="4B9FC2F6" w14:textId="77777777" w:rsidR="00F015F2" w:rsidRPr="009804BB" w:rsidRDefault="00F015F2" w:rsidP="00F015F2">
      <w:pPr>
        <w:autoSpaceDE w:val="0"/>
        <w:autoSpaceDN w:val="0"/>
        <w:adjustRightInd w:val="0"/>
        <w:ind w:left="1512"/>
        <w:rPr>
          <w:rFonts w:ascii="Times New Roman" w:hAnsi="Times New Roman" w:cs="Times New Roman"/>
          <w:bCs/>
          <w:sz w:val="24"/>
          <w:szCs w:val="24"/>
        </w:rPr>
      </w:pPr>
    </w:p>
    <w:p w14:paraId="4B0734BA"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Illegal burnings</w:t>
      </w:r>
    </w:p>
    <w:p w14:paraId="6E7EA9D8"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Respond in terms of local ordinances</w:t>
      </w:r>
    </w:p>
    <w:p w14:paraId="0C46C15A"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sz w:val="24"/>
          <w:szCs w:val="24"/>
        </w:rPr>
        <w:t>Inform “violator” of the ordinance and request they put out the fire immediately and clean up the area</w:t>
      </w:r>
    </w:p>
    <w:p w14:paraId="1174532B"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sz w:val="24"/>
          <w:szCs w:val="24"/>
        </w:rPr>
        <w:t>Notify fire department as needed.</w:t>
      </w:r>
      <w:r w:rsidRPr="009804BB">
        <w:rPr>
          <w:rFonts w:ascii="Times New Roman" w:hAnsi="Times New Roman" w:cs="Times New Roman"/>
          <w:bCs/>
          <w:sz w:val="24"/>
          <w:szCs w:val="24"/>
        </w:rPr>
        <w:t xml:space="preserve"> </w:t>
      </w:r>
    </w:p>
    <w:p w14:paraId="36A75850" w14:textId="77777777" w:rsidR="00F015F2" w:rsidRPr="009804BB" w:rsidRDefault="00F015F2" w:rsidP="00F015F2">
      <w:pPr>
        <w:autoSpaceDE w:val="0"/>
        <w:autoSpaceDN w:val="0"/>
        <w:adjustRightInd w:val="0"/>
        <w:ind w:left="1512"/>
        <w:rPr>
          <w:rFonts w:ascii="Times New Roman" w:hAnsi="Times New Roman" w:cs="Times New Roman"/>
          <w:bCs/>
          <w:sz w:val="24"/>
          <w:szCs w:val="24"/>
        </w:rPr>
      </w:pPr>
    </w:p>
    <w:p w14:paraId="4CF3B7AC"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Non-mobile or elderly person needing assistance</w:t>
      </w:r>
    </w:p>
    <w:p w14:paraId="3CDA2DAE"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Upon locating, identify the exact nature of the problem</w:t>
      </w:r>
    </w:p>
    <w:p w14:paraId="19175124"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Ask them if they need assistance.</w:t>
      </w:r>
    </w:p>
    <w:p w14:paraId="2E909F41"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Observe for “hidden” injuries or medical conditions that could be worsened by moving.</w:t>
      </w:r>
    </w:p>
    <w:p w14:paraId="7D3A5DE5"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bCs/>
          <w:sz w:val="24"/>
          <w:szCs w:val="24"/>
        </w:rPr>
        <w:t>Be alert for circumstances indicating a need to notify relatives, friends, or social</w:t>
      </w:r>
      <w:r w:rsidRPr="009804BB">
        <w:rPr>
          <w:rFonts w:ascii="Times New Roman" w:hAnsi="Times New Roman" w:cs="Times New Roman"/>
          <w:sz w:val="24"/>
          <w:szCs w:val="24"/>
        </w:rPr>
        <w:t xml:space="preserve"> service agencies (Elder Hotline).</w:t>
      </w:r>
    </w:p>
    <w:p w14:paraId="43311FDD" w14:textId="77777777" w:rsidR="00F015F2" w:rsidRPr="009804BB" w:rsidRDefault="00F015F2" w:rsidP="00F015F2">
      <w:pPr>
        <w:autoSpaceDE w:val="0"/>
        <w:autoSpaceDN w:val="0"/>
        <w:adjustRightInd w:val="0"/>
        <w:ind w:left="1512"/>
        <w:rPr>
          <w:rFonts w:ascii="Times New Roman" w:hAnsi="Times New Roman" w:cs="Times New Roman"/>
          <w:sz w:val="24"/>
          <w:szCs w:val="24"/>
        </w:rPr>
      </w:pPr>
    </w:p>
    <w:p w14:paraId="4EA03CEC"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Vacation checks</w:t>
      </w:r>
    </w:p>
    <w:p w14:paraId="744E0931"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If agency provides this service, be familiar with agency procedures.</w:t>
      </w:r>
    </w:p>
    <w:p w14:paraId="70C3865F"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Check vacation list at beginning of shift</w:t>
      </w:r>
    </w:p>
    <w:p w14:paraId="1806E82B"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Check addresses on vacation list for signs of trespass, forced entry and/or property damage</w:t>
      </w:r>
    </w:p>
    <w:p w14:paraId="5C05849F"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Investigate suspicious activity and contact homeowner or responsible person listed by owner</w:t>
      </w:r>
    </w:p>
    <w:p w14:paraId="5ABDC125" w14:textId="77777777" w:rsidR="00F015F2" w:rsidRPr="009804BB" w:rsidRDefault="00F015F2" w:rsidP="00F015F2">
      <w:pPr>
        <w:autoSpaceDE w:val="0"/>
        <w:autoSpaceDN w:val="0"/>
        <w:adjustRightInd w:val="0"/>
        <w:ind w:left="1512"/>
        <w:rPr>
          <w:rFonts w:ascii="Times New Roman" w:hAnsi="Times New Roman" w:cs="Times New Roman"/>
          <w:sz w:val="24"/>
          <w:szCs w:val="24"/>
        </w:rPr>
      </w:pPr>
    </w:p>
    <w:p w14:paraId="3CA78C2C" w14:textId="7FA292DC"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Escorts (Banks, businesses, funerals, </w:t>
      </w:r>
      <w:r w:rsidR="008112B2" w:rsidRPr="009804BB">
        <w:rPr>
          <w:rFonts w:ascii="Times New Roman" w:hAnsi="Times New Roman" w:cs="Times New Roman"/>
          <w:sz w:val="24"/>
          <w:szCs w:val="24"/>
        </w:rPr>
        <w:t>etc.</w:t>
      </w:r>
      <w:r w:rsidRPr="009804BB">
        <w:rPr>
          <w:rFonts w:ascii="Times New Roman" w:hAnsi="Times New Roman" w:cs="Times New Roman"/>
          <w:sz w:val="24"/>
          <w:szCs w:val="24"/>
        </w:rPr>
        <w:t>)</w:t>
      </w:r>
    </w:p>
    <w:p w14:paraId="02B944C3"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Check departmental policy and any special codes</w:t>
      </w:r>
    </w:p>
    <w:p w14:paraId="188F98FA"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Give dispatch the following information:</w:t>
      </w:r>
    </w:p>
    <w:p w14:paraId="57EC61C6" w14:textId="77777777" w:rsidR="00F015F2" w:rsidRPr="009804BB" w:rsidRDefault="00F015F2" w:rsidP="00B845A1">
      <w:pPr>
        <w:numPr>
          <w:ilvl w:val="3"/>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Type of escort to be performed</w:t>
      </w:r>
    </w:p>
    <w:p w14:paraId="226FC731" w14:textId="77777777" w:rsidR="00F015F2" w:rsidRPr="009804BB" w:rsidRDefault="00F015F2" w:rsidP="00B845A1">
      <w:pPr>
        <w:numPr>
          <w:ilvl w:val="3"/>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Location of pick-up and destination</w:t>
      </w:r>
    </w:p>
    <w:p w14:paraId="3539699C" w14:textId="77777777" w:rsidR="00F015F2" w:rsidRPr="009804BB" w:rsidRDefault="00F015F2" w:rsidP="00B845A1">
      <w:pPr>
        <w:numPr>
          <w:ilvl w:val="3"/>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Arrival and departure times, as well as beginning and ending mileage</w:t>
      </w:r>
    </w:p>
    <w:p w14:paraId="76955219"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Use caution when performing escorts involving money and/or “Persons of Interest”</w:t>
      </w:r>
    </w:p>
    <w:p w14:paraId="597B6D69" w14:textId="77777777" w:rsidR="00F015F2" w:rsidRPr="009804BB" w:rsidRDefault="00F015F2" w:rsidP="00F015F2">
      <w:pPr>
        <w:autoSpaceDE w:val="0"/>
        <w:autoSpaceDN w:val="0"/>
        <w:adjustRightInd w:val="0"/>
        <w:ind w:left="1512"/>
        <w:rPr>
          <w:rFonts w:ascii="Times New Roman" w:hAnsi="Times New Roman" w:cs="Times New Roman"/>
          <w:sz w:val="24"/>
          <w:szCs w:val="24"/>
        </w:rPr>
      </w:pPr>
    </w:p>
    <w:p w14:paraId="6F21375F" w14:textId="77777777" w:rsidR="00F015F2" w:rsidRPr="009804BB" w:rsidRDefault="00F015F2" w:rsidP="00F015F2">
      <w:pPr>
        <w:autoSpaceDE w:val="0"/>
        <w:autoSpaceDN w:val="0"/>
        <w:adjustRightInd w:val="0"/>
        <w:ind w:left="1512"/>
        <w:rPr>
          <w:rFonts w:ascii="Times New Roman" w:hAnsi="Times New Roman" w:cs="Times New Roman"/>
          <w:sz w:val="24"/>
          <w:szCs w:val="24"/>
        </w:rPr>
      </w:pPr>
    </w:p>
    <w:p w14:paraId="68563CBB"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Motorist Assists</w:t>
      </w:r>
    </w:p>
    <w:p w14:paraId="4F64D0A3"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Check department policy on pushing vehicles or changing tires</w:t>
      </w:r>
    </w:p>
    <w:p w14:paraId="69A4DCF9"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If vehicle is disabled and blocking traffic, tow within department policy</w:t>
      </w:r>
    </w:p>
    <w:p w14:paraId="74BE1B8A"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If permitted by department, transport people to safe location to call for help</w:t>
      </w:r>
    </w:p>
    <w:p w14:paraId="3C336A3B" w14:textId="77777777" w:rsidR="00F015F2" w:rsidRPr="009804BB" w:rsidRDefault="00F015F2" w:rsidP="00F015F2">
      <w:pPr>
        <w:autoSpaceDE w:val="0"/>
        <w:autoSpaceDN w:val="0"/>
        <w:adjustRightInd w:val="0"/>
        <w:ind w:left="1512"/>
        <w:rPr>
          <w:rFonts w:ascii="Times New Roman" w:hAnsi="Times New Roman" w:cs="Times New Roman"/>
          <w:sz w:val="24"/>
          <w:szCs w:val="24"/>
        </w:rPr>
      </w:pPr>
    </w:p>
    <w:p w14:paraId="1B7F1EE5"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sz w:val="24"/>
          <w:szCs w:val="24"/>
        </w:rPr>
        <w:t xml:space="preserve">Directions            </w:t>
      </w:r>
    </w:p>
    <w:p w14:paraId="76D0F946"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Be prepared to help citizens by carrying state maps (free from SOS) and county or city maps (where available)</w:t>
      </w:r>
    </w:p>
    <w:p w14:paraId="49F7FA93"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bCs/>
          <w:sz w:val="24"/>
          <w:szCs w:val="24"/>
        </w:rPr>
        <w:t>When giving directions, avoid local “nicknames” (</w:t>
      </w:r>
      <w:proofErr w:type="gramStart"/>
      <w:r w:rsidRPr="009804BB">
        <w:rPr>
          <w:rFonts w:ascii="Times New Roman" w:hAnsi="Times New Roman" w:cs="Times New Roman"/>
          <w:bCs/>
          <w:sz w:val="24"/>
          <w:szCs w:val="24"/>
        </w:rPr>
        <w:t>e.g.</w:t>
      </w:r>
      <w:proofErr w:type="gramEnd"/>
      <w:r w:rsidRPr="009804BB">
        <w:rPr>
          <w:rFonts w:ascii="Times New Roman" w:hAnsi="Times New Roman" w:cs="Times New Roman"/>
          <w:bCs/>
          <w:sz w:val="24"/>
          <w:szCs w:val="24"/>
        </w:rPr>
        <w:t xml:space="preserve"> Jones’ barn or Mary’s corner)</w:t>
      </w:r>
    </w:p>
    <w:p w14:paraId="4954B4E4"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bCs/>
          <w:sz w:val="24"/>
          <w:szCs w:val="24"/>
        </w:rPr>
        <w:t>Whenever possible, write down directions in clear and legible handwriting</w:t>
      </w:r>
    </w:p>
    <w:p w14:paraId="51AC6059"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bCs/>
          <w:sz w:val="24"/>
          <w:szCs w:val="24"/>
        </w:rPr>
        <w:t>If you do not know the location being sought, ask dispatch or other officers for assistance</w:t>
      </w:r>
    </w:p>
    <w:p w14:paraId="5CF92826" w14:textId="77777777" w:rsidR="00F015F2" w:rsidRPr="009804BB" w:rsidRDefault="00F015F2" w:rsidP="00F015F2">
      <w:pPr>
        <w:autoSpaceDE w:val="0"/>
        <w:autoSpaceDN w:val="0"/>
        <w:adjustRightInd w:val="0"/>
        <w:ind w:left="1512"/>
        <w:rPr>
          <w:rFonts w:ascii="Times New Roman" w:hAnsi="Times New Roman" w:cs="Times New Roman"/>
          <w:sz w:val="24"/>
          <w:szCs w:val="24"/>
        </w:rPr>
      </w:pPr>
    </w:p>
    <w:p w14:paraId="5D861045"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Unusual odors or sounds</w:t>
      </w:r>
    </w:p>
    <w:p w14:paraId="7B2B186E"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Patrol with windows open – even just a crack – and with radios turned down to an audible but not loud level</w:t>
      </w:r>
    </w:p>
    <w:p w14:paraId="3F552D58"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If appropriate, notify utility company or </w:t>
      </w:r>
      <w:proofErr w:type="gramStart"/>
      <w:r w:rsidRPr="009804BB">
        <w:rPr>
          <w:rFonts w:ascii="Times New Roman" w:hAnsi="Times New Roman" w:cs="Times New Roman"/>
          <w:sz w:val="24"/>
          <w:szCs w:val="24"/>
        </w:rPr>
        <w:t>other</w:t>
      </w:r>
      <w:proofErr w:type="gramEnd"/>
      <w:r w:rsidRPr="009804BB">
        <w:rPr>
          <w:rFonts w:ascii="Times New Roman" w:hAnsi="Times New Roman" w:cs="Times New Roman"/>
          <w:sz w:val="24"/>
          <w:szCs w:val="24"/>
        </w:rPr>
        <w:t xml:space="preserve"> agency</w:t>
      </w:r>
    </w:p>
    <w:p w14:paraId="41B96CB3"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Secure area if environmental hazard exists</w:t>
      </w:r>
    </w:p>
    <w:p w14:paraId="018BDFCE" w14:textId="77777777" w:rsidR="00F015F2" w:rsidRPr="009804BB" w:rsidRDefault="00F015F2" w:rsidP="00B845A1">
      <w:pPr>
        <w:numPr>
          <w:ilvl w:val="2"/>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Institute hazardous materials procedure, if appropriate</w:t>
      </w:r>
    </w:p>
    <w:p w14:paraId="6E158DF7" w14:textId="77777777" w:rsidR="00F015F2" w:rsidRPr="009804BB" w:rsidRDefault="00F015F2" w:rsidP="00F015F2">
      <w:pPr>
        <w:autoSpaceDE w:val="0"/>
        <w:autoSpaceDN w:val="0"/>
        <w:adjustRightInd w:val="0"/>
        <w:ind w:left="1512"/>
        <w:rPr>
          <w:rFonts w:ascii="Times New Roman" w:hAnsi="Times New Roman" w:cs="Times New Roman"/>
          <w:sz w:val="24"/>
          <w:szCs w:val="24"/>
        </w:rPr>
      </w:pPr>
    </w:p>
    <w:p w14:paraId="4BF43C69" w14:textId="77777777" w:rsidR="00F015F2" w:rsidRPr="009804BB" w:rsidRDefault="00F015F2" w:rsidP="00B845A1">
      <w:pPr>
        <w:numPr>
          <w:ilvl w:val="0"/>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“Loitering” complaints</w:t>
      </w:r>
    </w:p>
    <w:p w14:paraId="73BE5AF0" w14:textId="77777777" w:rsidR="00F015F2" w:rsidRPr="009804BB" w:rsidRDefault="00F015F2" w:rsidP="00F015F2">
      <w:pPr>
        <w:autoSpaceDE w:val="0"/>
        <w:autoSpaceDN w:val="0"/>
        <w:adjustRightInd w:val="0"/>
        <w:ind w:left="72"/>
        <w:rPr>
          <w:rFonts w:ascii="Times New Roman" w:hAnsi="Times New Roman" w:cs="Times New Roman"/>
          <w:sz w:val="24"/>
          <w:szCs w:val="24"/>
        </w:rPr>
      </w:pPr>
    </w:p>
    <w:p w14:paraId="68B39E60"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Almost all “loitering” ordinances are now illegal, however, that does not stop an officer from responding</w:t>
      </w:r>
    </w:p>
    <w:p w14:paraId="4DCFA603" w14:textId="77777777" w:rsidR="00F015F2" w:rsidRPr="009804BB" w:rsidRDefault="00F015F2" w:rsidP="00F015F2">
      <w:pPr>
        <w:autoSpaceDE w:val="0"/>
        <w:autoSpaceDN w:val="0"/>
        <w:adjustRightInd w:val="0"/>
        <w:ind w:left="792"/>
        <w:rPr>
          <w:rFonts w:ascii="Times New Roman" w:hAnsi="Times New Roman" w:cs="Times New Roman"/>
          <w:sz w:val="24"/>
          <w:szCs w:val="24"/>
        </w:rPr>
      </w:pPr>
    </w:p>
    <w:p w14:paraId="32209277"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A citizen’s complaint of “loitering” may involve suspicious activity and upon arriving in the area, the officer should pay attention to any illegal activity that may be taking place</w:t>
      </w:r>
    </w:p>
    <w:p w14:paraId="269F9CC0" w14:textId="77777777" w:rsidR="00F015F2" w:rsidRPr="009804BB" w:rsidRDefault="00F015F2" w:rsidP="00F015F2">
      <w:pPr>
        <w:pStyle w:val="ListParagraph"/>
        <w:rPr>
          <w:rFonts w:ascii="Times New Roman" w:hAnsi="Times New Roman" w:cs="Times New Roman"/>
          <w:sz w:val="24"/>
          <w:szCs w:val="24"/>
        </w:rPr>
      </w:pPr>
    </w:p>
    <w:p w14:paraId="544D2A18"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Address the complaint within department policy and procedures</w:t>
      </w:r>
    </w:p>
    <w:p w14:paraId="2F54CB56" w14:textId="77777777" w:rsidR="00F015F2" w:rsidRPr="009804BB" w:rsidRDefault="00F015F2" w:rsidP="00F015F2">
      <w:pPr>
        <w:pStyle w:val="ListParagraph"/>
        <w:rPr>
          <w:rFonts w:ascii="Times New Roman" w:hAnsi="Times New Roman" w:cs="Times New Roman"/>
          <w:sz w:val="24"/>
          <w:szCs w:val="24"/>
        </w:rPr>
      </w:pPr>
    </w:p>
    <w:p w14:paraId="63097C4E"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bCs/>
          <w:sz w:val="24"/>
          <w:szCs w:val="24"/>
        </w:rPr>
      </w:pPr>
      <w:r w:rsidRPr="009804BB">
        <w:rPr>
          <w:rFonts w:ascii="Times New Roman" w:hAnsi="Times New Roman" w:cs="Times New Roman"/>
          <w:sz w:val="24"/>
          <w:szCs w:val="24"/>
        </w:rPr>
        <w:t>If possible, after clearing the call, speak to the complainant to explain how the call was handled</w:t>
      </w:r>
    </w:p>
    <w:p w14:paraId="7DF2A2E9" w14:textId="77777777" w:rsidR="00F015F2" w:rsidRPr="009804BB" w:rsidRDefault="00F015F2" w:rsidP="00F015F2">
      <w:pPr>
        <w:pStyle w:val="ListParagraph"/>
        <w:rPr>
          <w:rFonts w:ascii="Times New Roman" w:hAnsi="Times New Roman" w:cs="Times New Roman"/>
          <w:sz w:val="24"/>
          <w:szCs w:val="24"/>
        </w:rPr>
      </w:pPr>
    </w:p>
    <w:p w14:paraId="6060B808" w14:textId="77777777" w:rsidR="00F015F2" w:rsidRPr="009804BB" w:rsidRDefault="00F015F2" w:rsidP="00B845A1">
      <w:pPr>
        <w:numPr>
          <w:ilvl w:val="0"/>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Handling service calls is part of policing</w:t>
      </w:r>
    </w:p>
    <w:p w14:paraId="7981009E" w14:textId="77777777" w:rsidR="00F015F2" w:rsidRPr="009804BB" w:rsidRDefault="00F015F2" w:rsidP="00F015F2">
      <w:pPr>
        <w:autoSpaceDE w:val="0"/>
        <w:autoSpaceDN w:val="0"/>
        <w:adjustRightInd w:val="0"/>
        <w:ind w:left="72"/>
        <w:rPr>
          <w:rFonts w:ascii="Times New Roman" w:hAnsi="Times New Roman" w:cs="Times New Roman"/>
          <w:sz w:val="24"/>
          <w:szCs w:val="24"/>
        </w:rPr>
      </w:pPr>
    </w:p>
    <w:p w14:paraId="650194F3"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Part of our job is to provide “service” to the community</w:t>
      </w:r>
    </w:p>
    <w:p w14:paraId="08BC0952" w14:textId="77777777" w:rsidR="00F015F2" w:rsidRPr="009804BB" w:rsidRDefault="00F015F2" w:rsidP="00F015F2">
      <w:pPr>
        <w:autoSpaceDE w:val="0"/>
        <w:autoSpaceDN w:val="0"/>
        <w:adjustRightInd w:val="0"/>
        <w:ind w:left="792"/>
        <w:rPr>
          <w:rFonts w:ascii="Times New Roman" w:hAnsi="Times New Roman" w:cs="Times New Roman"/>
          <w:sz w:val="24"/>
          <w:szCs w:val="24"/>
        </w:rPr>
      </w:pPr>
    </w:p>
    <w:p w14:paraId="30BE3681"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The community can be defined as not just residents and businesses but also anyone passing through your jurisdiction</w:t>
      </w:r>
    </w:p>
    <w:p w14:paraId="0C3DB0AF" w14:textId="77777777" w:rsidR="00F015F2" w:rsidRPr="009804BB" w:rsidRDefault="00F015F2" w:rsidP="00F015F2">
      <w:pPr>
        <w:pStyle w:val="ListParagraph"/>
        <w:rPr>
          <w:rFonts w:ascii="Times New Roman" w:hAnsi="Times New Roman" w:cs="Times New Roman"/>
          <w:sz w:val="24"/>
          <w:szCs w:val="24"/>
        </w:rPr>
      </w:pPr>
    </w:p>
    <w:p w14:paraId="35AFD76E" w14:textId="77777777" w:rsidR="00F015F2" w:rsidRPr="009804BB" w:rsidRDefault="00F015F2" w:rsidP="00F015F2">
      <w:pPr>
        <w:pStyle w:val="ListParagraph"/>
        <w:rPr>
          <w:rFonts w:ascii="Times New Roman" w:hAnsi="Times New Roman" w:cs="Times New Roman"/>
          <w:sz w:val="24"/>
          <w:szCs w:val="24"/>
        </w:rPr>
      </w:pPr>
    </w:p>
    <w:p w14:paraId="35E87718"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A citizen’s impression of the police is often formed when the officer is handling a service call</w:t>
      </w:r>
    </w:p>
    <w:p w14:paraId="322DAF48" w14:textId="77777777" w:rsidR="00F015F2" w:rsidRPr="009804BB" w:rsidRDefault="00F015F2" w:rsidP="00F015F2">
      <w:pPr>
        <w:pStyle w:val="ListParagraph"/>
        <w:rPr>
          <w:rFonts w:ascii="Times New Roman" w:hAnsi="Times New Roman" w:cs="Times New Roman"/>
          <w:sz w:val="24"/>
          <w:szCs w:val="24"/>
        </w:rPr>
      </w:pPr>
    </w:p>
    <w:p w14:paraId="1DAA35A6" w14:textId="77777777" w:rsidR="00F015F2" w:rsidRPr="009804BB" w:rsidRDefault="00F015F2" w:rsidP="00B845A1">
      <w:pPr>
        <w:numPr>
          <w:ilvl w:val="1"/>
          <w:numId w:val="92"/>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Service calls give law enforcement an opportunity to introduce Crime Prevention to the community</w:t>
      </w:r>
    </w:p>
    <w:p w14:paraId="25D8E8A3" w14:textId="77777777" w:rsidR="00F015F2" w:rsidRPr="009804BB" w:rsidRDefault="00F015F2" w:rsidP="00F015F2">
      <w:pPr>
        <w:autoSpaceDE w:val="0"/>
        <w:autoSpaceDN w:val="0"/>
        <w:adjustRightInd w:val="0"/>
        <w:rPr>
          <w:rFonts w:ascii="Times New Roman" w:hAnsi="Times New Roman" w:cs="Times New Roman"/>
          <w:sz w:val="24"/>
          <w:szCs w:val="24"/>
        </w:rPr>
      </w:pPr>
    </w:p>
    <w:p w14:paraId="0D618C0F" w14:textId="77777777" w:rsidR="00F015F2" w:rsidRPr="009804BB" w:rsidRDefault="00F015F2" w:rsidP="00F015F2">
      <w:pPr>
        <w:autoSpaceDE w:val="0"/>
        <w:autoSpaceDN w:val="0"/>
        <w:adjustRightInd w:val="0"/>
        <w:jc w:val="center"/>
        <w:rPr>
          <w:rFonts w:ascii="Times New Roman" w:hAnsi="Times New Roman" w:cs="Times New Roman"/>
          <w:b/>
          <w:sz w:val="32"/>
          <w:szCs w:val="32"/>
        </w:rPr>
      </w:pPr>
      <w:r w:rsidRPr="009804BB">
        <w:rPr>
          <w:rFonts w:ascii="Times New Roman" w:hAnsi="Times New Roman" w:cs="Times New Roman"/>
          <w:b/>
          <w:sz w:val="40"/>
          <w:szCs w:val="32"/>
        </w:rPr>
        <w:t>END</w:t>
      </w:r>
    </w:p>
    <w:p w14:paraId="7246E2EE" w14:textId="77777777" w:rsidR="00F015F2" w:rsidRPr="009804BB" w:rsidRDefault="00F015F2" w:rsidP="00F015F2">
      <w:pPr>
        <w:spacing w:after="0" w:line="240" w:lineRule="auto"/>
        <w:jc w:val="center"/>
        <w:rPr>
          <w:rFonts w:ascii="Times New Roman" w:hAnsi="Times New Roman" w:cs="Times New Roman"/>
          <w:b/>
          <w:sz w:val="40"/>
          <w:szCs w:val="40"/>
        </w:rPr>
      </w:pPr>
    </w:p>
    <w:p w14:paraId="247CA93E" w14:textId="77777777" w:rsidR="006566D6" w:rsidRPr="009804BB" w:rsidRDefault="006566D6">
      <w:pPr>
        <w:rPr>
          <w:rFonts w:ascii="Times New Roman" w:hAnsi="Times New Roman" w:cs="Times New Roman"/>
          <w:b/>
          <w:sz w:val="40"/>
          <w:szCs w:val="40"/>
        </w:rPr>
      </w:pPr>
      <w:r w:rsidRPr="009804BB">
        <w:rPr>
          <w:rFonts w:ascii="Times New Roman" w:hAnsi="Times New Roman" w:cs="Times New Roman"/>
          <w:b/>
          <w:sz w:val="40"/>
          <w:szCs w:val="40"/>
        </w:rPr>
        <w:br w:type="page"/>
      </w:r>
    </w:p>
    <w:p w14:paraId="5D756ED6" w14:textId="77777777" w:rsidR="009804BB" w:rsidRDefault="009804BB">
      <w:pPr>
        <w:rPr>
          <w:rFonts w:ascii="Times New Roman" w:hAnsi="Times New Roman" w:cs="Times New Roman"/>
          <w:b/>
          <w:sz w:val="40"/>
          <w:szCs w:val="40"/>
        </w:rPr>
      </w:pPr>
    </w:p>
    <w:p w14:paraId="7D29F43C" w14:textId="77777777" w:rsidR="009804BB" w:rsidRDefault="009804BB">
      <w:pPr>
        <w:rPr>
          <w:rFonts w:ascii="Times New Roman" w:hAnsi="Times New Roman" w:cs="Times New Roman"/>
          <w:b/>
          <w:sz w:val="40"/>
          <w:szCs w:val="40"/>
        </w:rPr>
      </w:pPr>
    </w:p>
    <w:p w14:paraId="4D8BA299" w14:textId="77777777" w:rsidR="009804BB" w:rsidRDefault="009804BB">
      <w:pPr>
        <w:rPr>
          <w:rFonts w:ascii="Times New Roman" w:hAnsi="Times New Roman" w:cs="Times New Roman"/>
          <w:b/>
          <w:sz w:val="40"/>
          <w:szCs w:val="40"/>
        </w:rPr>
      </w:pPr>
    </w:p>
    <w:p w14:paraId="00E9AAB7" w14:textId="77777777" w:rsidR="009804BB" w:rsidRDefault="009804BB">
      <w:pPr>
        <w:rPr>
          <w:rFonts w:ascii="Times New Roman" w:hAnsi="Times New Roman" w:cs="Times New Roman"/>
          <w:b/>
          <w:sz w:val="40"/>
          <w:szCs w:val="40"/>
        </w:rPr>
      </w:pPr>
    </w:p>
    <w:p w14:paraId="1F46EDDF" w14:textId="77777777" w:rsidR="009804BB" w:rsidRDefault="009804BB">
      <w:pPr>
        <w:rPr>
          <w:rFonts w:ascii="Times New Roman" w:hAnsi="Times New Roman" w:cs="Times New Roman"/>
          <w:b/>
          <w:sz w:val="40"/>
          <w:szCs w:val="40"/>
        </w:rPr>
      </w:pPr>
    </w:p>
    <w:p w14:paraId="7F20511C" w14:textId="77777777" w:rsidR="009804BB" w:rsidRDefault="009804BB">
      <w:pPr>
        <w:rPr>
          <w:rFonts w:ascii="Times New Roman" w:hAnsi="Times New Roman" w:cs="Times New Roman"/>
          <w:b/>
          <w:sz w:val="40"/>
          <w:szCs w:val="40"/>
        </w:rPr>
      </w:pPr>
    </w:p>
    <w:p w14:paraId="15D4A75B" w14:textId="77777777" w:rsidR="009804BB" w:rsidRDefault="009804BB">
      <w:pPr>
        <w:rPr>
          <w:rFonts w:ascii="Times New Roman" w:hAnsi="Times New Roman" w:cs="Times New Roman"/>
          <w:b/>
          <w:sz w:val="40"/>
          <w:szCs w:val="40"/>
        </w:rPr>
      </w:pPr>
    </w:p>
    <w:p w14:paraId="1A2519D0" w14:textId="77777777" w:rsidR="009804BB" w:rsidRDefault="009804BB">
      <w:pPr>
        <w:rPr>
          <w:rFonts w:ascii="Times New Roman" w:hAnsi="Times New Roman" w:cs="Times New Roman"/>
          <w:b/>
          <w:sz w:val="40"/>
          <w:szCs w:val="40"/>
        </w:rPr>
      </w:pPr>
    </w:p>
    <w:p w14:paraId="1C5C0C8B" w14:textId="77777777" w:rsidR="009804BB" w:rsidRDefault="009804BB" w:rsidP="009804BB">
      <w:pPr>
        <w:ind w:left="2880" w:firstLine="720"/>
        <w:rPr>
          <w:rFonts w:ascii="Times New Roman" w:hAnsi="Times New Roman" w:cs="Times New Roman"/>
          <w:b/>
          <w:sz w:val="40"/>
          <w:szCs w:val="40"/>
        </w:rPr>
      </w:pPr>
      <w:r>
        <w:rPr>
          <w:rFonts w:ascii="Times New Roman" w:hAnsi="Times New Roman" w:cs="Times New Roman"/>
          <w:b/>
          <w:sz w:val="40"/>
          <w:szCs w:val="40"/>
        </w:rPr>
        <w:t>Page Left Blank</w:t>
      </w:r>
      <w:r>
        <w:rPr>
          <w:rFonts w:ascii="Times New Roman" w:hAnsi="Times New Roman" w:cs="Times New Roman"/>
          <w:b/>
          <w:sz w:val="40"/>
          <w:szCs w:val="40"/>
        </w:rPr>
        <w:br w:type="page"/>
      </w:r>
    </w:p>
    <w:p w14:paraId="1259EB05" w14:textId="77777777" w:rsidR="00F015F2" w:rsidRPr="009804BB" w:rsidRDefault="00F015F2" w:rsidP="00F015F2">
      <w:pPr>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 xml:space="preserve">PATROL INVESTIGATION: </w:t>
      </w:r>
    </w:p>
    <w:p w14:paraId="1E99CCF9" w14:textId="77777777" w:rsidR="00F015F2" w:rsidRPr="009804BB" w:rsidRDefault="00F015F2" w:rsidP="00F746B4">
      <w:pPr>
        <w:pStyle w:val="Heading3"/>
      </w:pPr>
      <w:bookmarkStart w:id="67" w:name="_Toc104876898"/>
      <w:r w:rsidRPr="009804BB">
        <w:t>Sexual Assault Investigation</w:t>
      </w:r>
      <w:bookmarkEnd w:id="67"/>
    </w:p>
    <w:p w14:paraId="0D59421A" w14:textId="77777777" w:rsidR="00F015F2" w:rsidRPr="009804BB" w:rsidRDefault="00F015F2" w:rsidP="00F015F2">
      <w:pPr>
        <w:spacing w:after="0" w:line="240" w:lineRule="auto"/>
        <w:jc w:val="center"/>
        <w:rPr>
          <w:rFonts w:ascii="Times New Roman" w:hAnsi="Times New Roman" w:cs="Times New Roman"/>
          <w:b/>
          <w:sz w:val="40"/>
          <w:szCs w:val="40"/>
        </w:rPr>
      </w:pPr>
    </w:p>
    <w:p w14:paraId="3449AA86"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 xml:space="preserve">Instructional Goal:  </w:t>
      </w:r>
      <w:r w:rsidRPr="009804BB">
        <w:rPr>
          <w:rFonts w:ascii="Times New Roman" w:hAnsi="Times New Roman" w:cs="Times New Roman"/>
          <w:sz w:val="24"/>
          <w:szCs w:val="24"/>
        </w:rPr>
        <w:t xml:space="preserve">The goal of this unit is to familiarize recruits with the complexities of sexual assault investigations, including the misperceptions about sexual assault victims and offenders which may make victims reluctant to report the crime; how trauma impacts the manner in which victims are able to report; how best to support sexual assault victims during their encounter with law enforcement and the criminal justice system; and how to focus on offender behaviors and hold offenders accountable.  </w:t>
      </w:r>
    </w:p>
    <w:p w14:paraId="091FB0AC" w14:textId="77777777" w:rsidR="00F015F2" w:rsidRPr="009804BB" w:rsidRDefault="00F015F2" w:rsidP="00F015F2">
      <w:pPr>
        <w:spacing w:after="0" w:line="240" w:lineRule="auto"/>
        <w:rPr>
          <w:rFonts w:ascii="Times New Roman" w:hAnsi="Times New Roman" w:cs="Times New Roman"/>
          <w:b/>
          <w:sz w:val="24"/>
          <w:szCs w:val="24"/>
        </w:rPr>
      </w:pPr>
    </w:p>
    <w:p w14:paraId="1FC96FBB"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6 hours</w:t>
      </w:r>
    </w:p>
    <w:p w14:paraId="0DD02A16" w14:textId="77777777" w:rsidR="00F015F2" w:rsidRPr="009804BB" w:rsidRDefault="00F015F2" w:rsidP="00F015F2">
      <w:pPr>
        <w:spacing w:after="0" w:line="240" w:lineRule="auto"/>
        <w:rPr>
          <w:rFonts w:ascii="Times New Roman" w:hAnsi="Times New Roman" w:cs="Times New Roman"/>
          <w:sz w:val="24"/>
          <w:szCs w:val="24"/>
        </w:rPr>
      </w:pPr>
    </w:p>
    <w:p w14:paraId="05EB369B"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 xml:space="preserve">Instructional Note:  </w:t>
      </w:r>
      <w:r w:rsidRPr="009804BB">
        <w:rPr>
          <w:rFonts w:ascii="Times New Roman" w:hAnsi="Times New Roman" w:cs="Times New Roman"/>
          <w:sz w:val="24"/>
          <w:szCs w:val="24"/>
        </w:rPr>
        <w:t xml:space="preserve">Instructors must have experience investigating Sexual Assault/Abuse cases and successfully completed specialized sexual assault instructor training.  Recruits should review previously presented blocks of instruction on Neurobiology of Trauma and PTSD.  </w:t>
      </w:r>
    </w:p>
    <w:p w14:paraId="2B9A9D05" w14:textId="77777777" w:rsidR="00F015F2" w:rsidRPr="009804BB" w:rsidRDefault="00F015F2" w:rsidP="00F015F2">
      <w:pPr>
        <w:spacing w:after="0" w:line="240" w:lineRule="auto"/>
        <w:rPr>
          <w:rFonts w:ascii="Times New Roman" w:hAnsi="Times New Roman" w:cs="Times New Roman"/>
          <w:sz w:val="24"/>
          <w:szCs w:val="24"/>
        </w:rPr>
      </w:pPr>
    </w:p>
    <w:p w14:paraId="658691F2"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Student Performance Objectives:</w:t>
      </w:r>
    </w:p>
    <w:p w14:paraId="7699D58A" w14:textId="7D017C31"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PISA 1</w:t>
      </w:r>
      <w:r w:rsidR="005A5A04" w:rsidRPr="009804BB">
        <w:rPr>
          <w:rFonts w:ascii="Times New Roman" w:hAnsi="Times New Roman" w:cs="Times New Roman"/>
          <w:sz w:val="24"/>
          <w:szCs w:val="24"/>
        </w:rPr>
        <w:t xml:space="preserve">. </w:t>
      </w:r>
      <w:r w:rsidRPr="009804BB">
        <w:rPr>
          <w:rFonts w:ascii="Times New Roman" w:hAnsi="Times New Roman" w:cs="Times New Roman"/>
          <w:sz w:val="24"/>
          <w:szCs w:val="24"/>
        </w:rPr>
        <w:t>Recognize special issues in sexual assault investigations.</w:t>
      </w:r>
    </w:p>
    <w:p w14:paraId="06A20D2B" w14:textId="39768944"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PISA 2</w:t>
      </w:r>
      <w:r w:rsidR="005A5A04" w:rsidRPr="009804BB">
        <w:rPr>
          <w:rFonts w:ascii="Times New Roman" w:hAnsi="Times New Roman" w:cs="Times New Roman"/>
          <w:sz w:val="24"/>
          <w:szCs w:val="24"/>
        </w:rPr>
        <w:t xml:space="preserve">. </w:t>
      </w:r>
      <w:r w:rsidRPr="009804BB">
        <w:rPr>
          <w:rFonts w:ascii="Times New Roman" w:hAnsi="Times New Roman" w:cs="Times New Roman"/>
          <w:sz w:val="24"/>
          <w:szCs w:val="24"/>
        </w:rPr>
        <w:t>Recognize common myths and facts about sexual assault.</w:t>
      </w:r>
    </w:p>
    <w:p w14:paraId="11DFCBD1" w14:textId="351645F9"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PISA 3</w:t>
      </w:r>
      <w:r w:rsidR="005A5A04" w:rsidRPr="009804BB">
        <w:rPr>
          <w:rFonts w:ascii="Times New Roman" w:hAnsi="Times New Roman" w:cs="Times New Roman"/>
          <w:sz w:val="24"/>
          <w:szCs w:val="24"/>
        </w:rPr>
        <w:t xml:space="preserve">. </w:t>
      </w:r>
      <w:r w:rsidRPr="009804BB">
        <w:rPr>
          <w:rFonts w:ascii="Times New Roman" w:hAnsi="Times New Roman" w:cs="Times New Roman"/>
          <w:sz w:val="24"/>
          <w:szCs w:val="24"/>
        </w:rPr>
        <w:t>Recognize the impact of trauma on sexual assault victims.</w:t>
      </w:r>
    </w:p>
    <w:p w14:paraId="519AD64F" w14:textId="06CFDD3F"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PISA 4</w:t>
      </w:r>
      <w:r w:rsidR="005A5A04" w:rsidRPr="009804BB">
        <w:rPr>
          <w:rFonts w:ascii="Times New Roman" w:hAnsi="Times New Roman" w:cs="Times New Roman"/>
          <w:sz w:val="24"/>
          <w:szCs w:val="24"/>
        </w:rPr>
        <w:t xml:space="preserve">. </w:t>
      </w:r>
      <w:r w:rsidRPr="009804BB">
        <w:rPr>
          <w:rFonts w:ascii="Times New Roman" w:hAnsi="Times New Roman" w:cs="Times New Roman"/>
          <w:sz w:val="24"/>
          <w:szCs w:val="24"/>
        </w:rPr>
        <w:t>Identify trauma-informed interview techniques.</w:t>
      </w:r>
    </w:p>
    <w:p w14:paraId="3C1C762E" w14:textId="6C404CF3"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PISA 5</w:t>
      </w:r>
      <w:r w:rsidR="005A5A04" w:rsidRPr="009804BB">
        <w:rPr>
          <w:rFonts w:ascii="Times New Roman" w:hAnsi="Times New Roman" w:cs="Times New Roman"/>
          <w:sz w:val="24"/>
          <w:szCs w:val="24"/>
        </w:rPr>
        <w:t xml:space="preserve">. </w:t>
      </w:r>
      <w:r w:rsidRPr="009804BB">
        <w:rPr>
          <w:rFonts w:ascii="Times New Roman" w:hAnsi="Times New Roman" w:cs="Times New Roman"/>
          <w:sz w:val="24"/>
          <w:szCs w:val="24"/>
        </w:rPr>
        <w:t>Identify sex offender behavior and the prevalence of the “undetected rapist.”</w:t>
      </w:r>
    </w:p>
    <w:p w14:paraId="2AEEA89D" w14:textId="78AC195D"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PISA 6</w:t>
      </w:r>
      <w:r w:rsidR="005A5A04" w:rsidRPr="009804BB">
        <w:rPr>
          <w:rFonts w:ascii="Times New Roman" w:hAnsi="Times New Roman" w:cs="Times New Roman"/>
          <w:sz w:val="24"/>
          <w:szCs w:val="24"/>
        </w:rPr>
        <w:t xml:space="preserve">. </w:t>
      </w:r>
      <w:r w:rsidRPr="009804BB">
        <w:rPr>
          <w:rFonts w:ascii="Times New Roman" w:hAnsi="Times New Roman" w:cs="Times New Roman"/>
          <w:sz w:val="24"/>
          <w:szCs w:val="24"/>
        </w:rPr>
        <w:t>Identify appropriate suspect interrogation techniques.</w:t>
      </w:r>
    </w:p>
    <w:p w14:paraId="20C76A13" w14:textId="6718BA85"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PISA 7</w:t>
      </w:r>
      <w:r w:rsidR="005A5A04" w:rsidRPr="009804BB">
        <w:rPr>
          <w:rFonts w:ascii="Times New Roman" w:hAnsi="Times New Roman" w:cs="Times New Roman"/>
          <w:sz w:val="24"/>
          <w:szCs w:val="24"/>
        </w:rPr>
        <w:t xml:space="preserve">. </w:t>
      </w:r>
      <w:r w:rsidRPr="009804BB">
        <w:rPr>
          <w:rFonts w:ascii="Times New Roman" w:hAnsi="Times New Roman" w:cs="Times New Roman"/>
          <w:sz w:val="24"/>
          <w:szCs w:val="24"/>
        </w:rPr>
        <w:t>Identify report-writing requirements set forth in the Sexual Assault Incident Procedure Act.</w:t>
      </w:r>
    </w:p>
    <w:p w14:paraId="1D3D28FB" w14:textId="77777777" w:rsidR="00F015F2" w:rsidRPr="009804BB" w:rsidRDefault="00F015F2" w:rsidP="00F015F2">
      <w:pPr>
        <w:spacing w:after="0" w:line="240" w:lineRule="auto"/>
        <w:rPr>
          <w:rFonts w:ascii="Times New Roman" w:hAnsi="Times New Roman" w:cs="Times New Roman"/>
          <w:sz w:val="24"/>
          <w:szCs w:val="24"/>
        </w:rPr>
      </w:pPr>
    </w:p>
    <w:p w14:paraId="4E59E300" w14:textId="77777777" w:rsidR="00F015F2" w:rsidRPr="009804BB" w:rsidRDefault="00F015F2" w:rsidP="00F015F2">
      <w:pPr>
        <w:spacing w:after="0" w:line="240" w:lineRule="auto"/>
        <w:rPr>
          <w:rFonts w:ascii="Times New Roman" w:hAnsi="Times New Roman" w:cs="Times New Roman"/>
          <w:b/>
          <w:sz w:val="24"/>
          <w:szCs w:val="24"/>
        </w:rPr>
      </w:pPr>
      <w:r w:rsidRPr="009804BB">
        <w:rPr>
          <w:rFonts w:ascii="Times New Roman" w:hAnsi="Times New Roman" w:cs="Times New Roman"/>
          <w:b/>
          <w:sz w:val="24"/>
          <w:szCs w:val="24"/>
        </w:rPr>
        <w:t>Resources:</w:t>
      </w:r>
    </w:p>
    <w:p w14:paraId="69664B38"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Illinois Statutes:</w:t>
      </w:r>
    </w:p>
    <w:p w14:paraId="1460837B" w14:textId="77777777" w:rsidR="00F015F2" w:rsidRPr="009804BB" w:rsidRDefault="00F015F2" w:rsidP="00F015F2">
      <w:pPr>
        <w:spacing w:after="0" w:line="240" w:lineRule="auto"/>
        <w:ind w:left="720"/>
        <w:rPr>
          <w:rFonts w:ascii="Times New Roman" w:hAnsi="Times New Roman" w:cs="Times New Roman"/>
          <w:sz w:val="24"/>
          <w:szCs w:val="24"/>
        </w:rPr>
      </w:pPr>
      <w:r w:rsidRPr="009804BB">
        <w:rPr>
          <w:rFonts w:ascii="Times New Roman" w:hAnsi="Times New Roman" w:cs="Times New Roman"/>
          <w:sz w:val="24"/>
          <w:szCs w:val="24"/>
        </w:rPr>
        <w:t>Definitions 720 ILCS, 5/11-0.1</w:t>
      </w:r>
    </w:p>
    <w:p w14:paraId="55A0BAE2" w14:textId="77777777" w:rsidR="00F015F2" w:rsidRPr="009804BB" w:rsidRDefault="00F015F2" w:rsidP="00F015F2">
      <w:pPr>
        <w:spacing w:after="0" w:line="240" w:lineRule="auto"/>
        <w:ind w:left="720"/>
        <w:rPr>
          <w:rFonts w:ascii="Times New Roman" w:hAnsi="Times New Roman" w:cs="Times New Roman"/>
          <w:sz w:val="24"/>
          <w:szCs w:val="24"/>
        </w:rPr>
      </w:pPr>
      <w:r w:rsidRPr="009804BB">
        <w:rPr>
          <w:rFonts w:ascii="Times New Roman" w:hAnsi="Times New Roman" w:cs="Times New Roman"/>
          <w:sz w:val="24"/>
          <w:szCs w:val="24"/>
        </w:rPr>
        <w:t>General Provisions Concerning Offenses Described in Sections 11-1.20 through 11-1.60, 720 ILCS, 5/11-1.10</w:t>
      </w:r>
    </w:p>
    <w:p w14:paraId="122E4898" w14:textId="77777777" w:rsidR="00F015F2" w:rsidRPr="009804BB" w:rsidRDefault="00F015F2" w:rsidP="00F015F2">
      <w:pPr>
        <w:spacing w:after="0" w:line="240" w:lineRule="auto"/>
        <w:ind w:left="720"/>
        <w:rPr>
          <w:rFonts w:ascii="Times New Roman" w:hAnsi="Times New Roman" w:cs="Times New Roman"/>
          <w:sz w:val="24"/>
          <w:szCs w:val="24"/>
        </w:rPr>
      </w:pPr>
    </w:p>
    <w:p w14:paraId="14A3B68E" w14:textId="77777777" w:rsidR="00F015F2" w:rsidRPr="009804BB" w:rsidRDefault="00F015F2" w:rsidP="00F015F2">
      <w:pPr>
        <w:spacing w:after="0" w:line="240" w:lineRule="auto"/>
        <w:ind w:left="720"/>
        <w:rPr>
          <w:rFonts w:ascii="Times New Roman" w:hAnsi="Times New Roman" w:cs="Times New Roman"/>
          <w:sz w:val="24"/>
          <w:szCs w:val="24"/>
        </w:rPr>
      </w:pPr>
      <w:r w:rsidRPr="009804BB">
        <w:rPr>
          <w:rFonts w:ascii="Times New Roman" w:hAnsi="Times New Roman" w:cs="Times New Roman"/>
          <w:sz w:val="24"/>
          <w:szCs w:val="24"/>
        </w:rPr>
        <w:t>Criminal Sexual Assault 720 ILCS, 5/11-1.20</w:t>
      </w:r>
    </w:p>
    <w:p w14:paraId="679F1610" w14:textId="77777777" w:rsidR="00F015F2" w:rsidRPr="009804BB" w:rsidRDefault="00F015F2" w:rsidP="00F015F2">
      <w:pPr>
        <w:spacing w:after="0" w:line="240" w:lineRule="auto"/>
        <w:ind w:left="720"/>
        <w:rPr>
          <w:rFonts w:ascii="Times New Roman" w:hAnsi="Times New Roman" w:cs="Times New Roman"/>
          <w:sz w:val="24"/>
          <w:szCs w:val="24"/>
        </w:rPr>
      </w:pPr>
    </w:p>
    <w:p w14:paraId="5D1E51A8" w14:textId="77777777" w:rsidR="00F015F2" w:rsidRPr="009804BB" w:rsidRDefault="00F015F2" w:rsidP="00F015F2">
      <w:pPr>
        <w:spacing w:after="0" w:line="240" w:lineRule="auto"/>
        <w:ind w:left="720"/>
        <w:rPr>
          <w:rFonts w:ascii="Times New Roman" w:hAnsi="Times New Roman" w:cs="Times New Roman"/>
          <w:sz w:val="24"/>
          <w:szCs w:val="24"/>
        </w:rPr>
      </w:pPr>
      <w:r w:rsidRPr="009804BB">
        <w:rPr>
          <w:rFonts w:ascii="Times New Roman" w:hAnsi="Times New Roman" w:cs="Times New Roman"/>
          <w:sz w:val="24"/>
          <w:szCs w:val="24"/>
        </w:rPr>
        <w:t>Aggravated Criminal Sexual Assault 720 ILCS 5/11-1.30</w:t>
      </w:r>
    </w:p>
    <w:p w14:paraId="6F2F7ECF" w14:textId="77777777" w:rsidR="00F015F2" w:rsidRPr="009804BB" w:rsidRDefault="00F015F2" w:rsidP="00F015F2">
      <w:pPr>
        <w:spacing w:after="0" w:line="240" w:lineRule="auto"/>
        <w:ind w:left="720"/>
        <w:rPr>
          <w:rFonts w:ascii="Times New Roman" w:hAnsi="Times New Roman" w:cs="Times New Roman"/>
          <w:sz w:val="24"/>
          <w:szCs w:val="24"/>
        </w:rPr>
      </w:pPr>
    </w:p>
    <w:p w14:paraId="0C20B0CE" w14:textId="77777777" w:rsidR="00F015F2" w:rsidRPr="009804BB" w:rsidRDefault="00F015F2" w:rsidP="00F015F2">
      <w:pPr>
        <w:spacing w:after="0" w:line="240" w:lineRule="auto"/>
        <w:ind w:left="720"/>
        <w:rPr>
          <w:rFonts w:ascii="Times New Roman" w:hAnsi="Times New Roman" w:cs="Times New Roman"/>
          <w:sz w:val="24"/>
          <w:szCs w:val="24"/>
        </w:rPr>
      </w:pPr>
      <w:r w:rsidRPr="009804BB">
        <w:rPr>
          <w:rFonts w:ascii="Times New Roman" w:hAnsi="Times New Roman" w:cs="Times New Roman"/>
          <w:sz w:val="24"/>
          <w:szCs w:val="24"/>
        </w:rPr>
        <w:t>Predatory Criminal Sexual Assault of a Child 720 ILCS 5/11-1.40</w:t>
      </w:r>
    </w:p>
    <w:p w14:paraId="5D2B8E00" w14:textId="77777777" w:rsidR="00F015F2" w:rsidRPr="009804BB" w:rsidRDefault="00F015F2" w:rsidP="00F015F2">
      <w:pPr>
        <w:spacing w:after="0" w:line="240" w:lineRule="auto"/>
        <w:ind w:left="720"/>
        <w:rPr>
          <w:rFonts w:ascii="Times New Roman" w:hAnsi="Times New Roman" w:cs="Times New Roman"/>
          <w:sz w:val="24"/>
          <w:szCs w:val="24"/>
        </w:rPr>
      </w:pPr>
    </w:p>
    <w:p w14:paraId="6AF3748F" w14:textId="77777777" w:rsidR="00F015F2" w:rsidRPr="009804BB" w:rsidRDefault="00F015F2" w:rsidP="00F015F2">
      <w:pPr>
        <w:spacing w:after="0" w:line="240" w:lineRule="auto"/>
        <w:ind w:left="720"/>
        <w:rPr>
          <w:rFonts w:ascii="Times New Roman" w:hAnsi="Times New Roman" w:cs="Times New Roman"/>
          <w:sz w:val="24"/>
          <w:szCs w:val="24"/>
        </w:rPr>
      </w:pPr>
      <w:r w:rsidRPr="009804BB">
        <w:rPr>
          <w:rFonts w:ascii="Times New Roman" w:hAnsi="Times New Roman" w:cs="Times New Roman"/>
          <w:sz w:val="24"/>
          <w:szCs w:val="24"/>
        </w:rPr>
        <w:t>Criminal Sexual Abuse 720 ILCS, 5/11-1.50</w:t>
      </w:r>
    </w:p>
    <w:p w14:paraId="18CB74A2" w14:textId="77777777" w:rsidR="00F015F2" w:rsidRPr="009804BB" w:rsidRDefault="00F015F2" w:rsidP="00F015F2">
      <w:pPr>
        <w:spacing w:after="0" w:line="240" w:lineRule="auto"/>
        <w:ind w:left="720"/>
        <w:rPr>
          <w:rFonts w:ascii="Times New Roman" w:hAnsi="Times New Roman" w:cs="Times New Roman"/>
          <w:sz w:val="24"/>
          <w:szCs w:val="24"/>
        </w:rPr>
      </w:pPr>
    </w:p>
    <w:p w14:paraId="504626DE" w14:textId="77777777" w:rsidR="00F015F2" w:rsidRPr="009804BB" w:rsidRDefault="00F015F2" w:rsidP="00F015F2">
      <w:pPr>
        <w:spacing w:after="0" w:line="240" w:lineRule="auto"/>
        <w:ind w:left="720"/>
        <w:rPr>
          <w:rFonts w:ascii="Times New Roman" w:hAnsi="Times New Roman" w:cs="Times New Roman"/>
          <w:sz w:val="24"/>
          <w:szCs w:val="24"/>
        </w:rPr>
      </w:pPr>
      <w:r w:rsidRPr="009804BB">
        <w:rPr>
          <w:rFonts w:ascii="Times New Roman" w:hAnsi="Times New Roman" w:cs="Times New Roman"/>
          <w:sz w:val="24"/>
          <w:szCs w:val="24"/>
        </w:rPr>
        <w:t>Aggravated Criminal Sexual Abuse 720 ILCS, 5/11-1.60</w:t>
      </w:r>
    </w:p>
    <w:p w14:paraId="2E4DFF72" w14:textId="77777777" w:rsidR="00F015F2" w:rsidRPr="009804BB" w:rsidRDefault="00F015F2" w:rsidP="00F015F2">
      <w:pPr>
        <w:spacing w:after="0" w:line="240" w:lineRule="auto"/>
        <w:ind w:left="720"/>
        <w:rPr>
          <w:rFonts w:ascii="Times New Roman" w:hAnsi="Times New Roman" w:cs="Times New Roman"/>
          <w:sz w:val="24"/>
          <w:szCs w:val="24"/>
        </w:rPr>
      </w:pPr>
    </w:p>
    <w:p w14:paraId="014D885E" w14:textId="77777777" w:rsidR="00F015F2" w:rsidRPr="009804BB" w:rsidRDefault="00F015F2" w:rsidP="00F015F2">
      <w:pPr>
        <w:spacing w:after="0" w:line="240" w:lineRule="auto"/>
        <w:ind w:left="720"/>
        <w:rPr>
          <w:rFonts w:ascii="Times New Roman" w:hAnsi="Times New Roman" w:cs="Times New Roman"/>
          <w:sz w:val="24"/>
          <w:szCs w:val="24"/>
        </w:rPr>
      </w:pPr>
      <w:r w:rsidRPr="009804BB">
        <w:rPr>
          <w:rFonts w:ascii="Times New Roman" w:hAnsi="Times New Roman" w:cs="Times New Roman"/>
          <w:sz w:val="24"/>
          <w:szCs w:val="24"/>
        </w:rPr>
        <w:t>Sexual Assault Incident Procedure Act 725 ILCS, 203</w:t>
      </w:r>
    </w:p>
    <w:p w14:paraId="16752A5C" w14:textId="77777777" w:rsidR="00F015F2" w:rsidRPr="009804BB" w:rsidRDefault="00F015F2" w:rsidP="00F015F2">
      <w:pPr>
        <w:spacing w:after="0" w:line="240" w:lineRule="auto"/>
        <w:ind w:left="720"/>
        <w:rPr>
          <w:rFonts w:ascii="Times New Roman" w:hAnsi="Times New Roman" w:cs="Times New Roman"/>
          <w:sz w:val="24"/>
          <w:szCs w:val="24"/>
        </w:rPr>
      </w:pPr>
    </w:p>
    <w:p w14:paraId="27E6C558" w14:textId="77777777" w:rsidR="00F015F2" w:rsidRPr="009804BB" w:rsidRDefault="00F015F2" w:rsidP="00F015F2">
      <w:pPr>
        <w:spacing w:after="0" w:line="240" w:lineRule="auto"/>
        <w:ind w:left="720"/>
        <w:rPr>
          <w:rFonts w:ascii="Times New Roman" w:hAnsi="Times New Roman" w:cs="Times New Roman"/>
          <w:sz w:val="24"/>
          <w:szCs w:val="24"/>
        </w:rPr>
      </w:pPr>
      <w:r w:rsidRPr="009804BB">
        <w:rPr>
          <w:rFonts w:ascii="Times New Roman" w:hAnsi="Times New Roman" w:cs="Times New Roman"/>
          <w:sz w:val="24"/>
          <w:szCs w:val="24"/>
        </w:rPr>
        <w:lastRenderedPageBreak/>
        <w:t>Sexual Assault Survivors Emergency Treatment Act 410 ILCS, 70</w:t>
      </w:r>
    </w:p>
    <w:p w14:paraId="5B2D8F9B" w14:textId="77777777" w:rsidR="00F015F2" w:rsidRPr="009804BB" w:rsidRDefault="00F015F2" w:rsidP="00F015F2">
      <w:pPr>
        <w:spacing w:after="0" w:line="240" w:lineRule="auto"/>
        <w:ind w:left="720"/>
        <w:rPr>
          <w:rFonts w:ascii="Times New Roman" w:hAnsi="Times New Roman" w:cs="Times New Roman"/>
          <w:sz w:val="24"/>
          <w:szCs w:val="24"/>
        </w:rPr>
      </w:pPr>
    </w:p>
    <w:p w14:paraId="7DEB0C34" w14:textId="77777777" w:rsidR="00F015F2" w:rsidRDefault="00F015F2" w:rsidP="00F015F2">
      <w:pPr>
        <w:spacing w:after="0" w:line="240" w:lineRule="auto"/>
        <w:ind w:left="720"/>
        <w:rPr>
          <w:rFonts w:ascii="Times New Roman" w:hAnsi="Times New Roman" w:cs="Times New Roman"/>
          <w:sz w:val="24"/>
          <w:szCs w:val="24"/>
        </w:rPr>
      </w:pPr>
      <w:r w:rsidRPr="009804BB">
        <w:rPr>
          <w:rFonts w:ascii="Times New Roman" w:hAnsi="Times New Roman" w:cs="Times New Roman"/>
          <w:sz w:val="24"/>
          <w:szCs w:val="24"/>
        </w:rPr>
        <w:t>Sexual Assault Evidence Submission Act 725 ILCS, 202</w:t>
      </w:r>
    </w:p>
    <w:p w14:paraId="3D4015C9" w14:textId="77777777" w:rsidR="009F11AA" w:rsidRDefault="009F11AA" w:rsidP="00F015F2">
      <w:pPr>
        <w:spacing w:after="0" w:line="240" w:lineRule="auto"/>
        <w:ind w:left="720"/>
        <w:rPr>
          <w:rFonts w:ascii="Times New Roman" w:hAnsi="Times New Roman" w:cs="Times New Roman"/>
          <w:sz w:val="24"/>
          <w:szCs w:val="24"/>
        </w:rPr>
      </w:pPr>
    </w:p>
    <w:p w14:paraId="5E909343" w14:textId="77777777" w:rsidR="009F11AA" w:rsidRPr="0076582F" w:rsidRDefault="003E2812" w:rsidP="0076582F">
      <w:pPr>
        <w:spacing w:after="0"/>
        <w:rPr>
          <w:rFonts w:ascii="Times New Roman" w:hAnsi="Times New Roman" w:cs="Times New Roman"/>
          <w:sz w:val="24"/>
          <w:szCs w:val="24"/>
        </w:rPr>
      </w:pPr>
      <w:r>
        <w:rPr>
          <w:rFonts w:ascii="Times New Roman" w:hAnsi="Times New Roman" w:cs="Times New Roman"/>
          <w:sz w:val="24"/>
          <w:szCs w:val="24"/>
        </w:rPr>
        <w:tab/>
      </w:r>
      <w:r w:rsidR="009F11AA" w:rsidRPr="0076582F">
        <w:rPr>
          <w:rFonts w:ascii="Times New Roman" w:hAnsi="Times New Roman" w:cs="Times New Roman"/>
          <w:sz w:val="24"/>
          <w:szCs w:val="24"/>
        </w:rPr>
        <w:t>720 ILCS 570/415</w:t>
      </w:r>
      <w:r w:rsidR="0076582F">
        <w:rPr>
          <w:rFonts w:ascii="Times New Roman" w:hAnsi="Times New Roman" w:cs="Times New Roman"/>
          <w:sz w:val="24"/>
          <w:szCs w:val="24"/>
        </w:rPr>
        <w:t xml:space="preserve"> - </w:t>
      </w:r>
      <w:r w:rsidRPr="0076582F">
        <w:rPr>
          <w:rFonts w:ascii="Times New Roman" w:hAnsi="Times New Roman" w:cs="Times New Roman"/>
          <w:sz w:val="24"/>
          <w:szCs w:val="24"/>
        </w:rPr>
        <w:t xml:space="preserve">Illinois Controlled Substance Act </w:t>
      </w:r>
      <w:r>
        <w:rPr>
          <w:rFonts w:ascii="Times New Roman" w:hAnsi="Times New Roman" w:cs="Times New Roman"/>
          <w:sz w:val="24"/>
          <w:szCs w:val="24"/>
        </w:rPr>
        <w:t xml:space="preserve">- </w:t>
      </w:r>
      <w:r w:rsidR="0076582F" w:rsidRPr="0076582F">
        <w:rPr>
          <w:rFonts w:ascii="Times New Roman" w:hAnsi="Times New Roman" w:cs="Times New Roman"/>
          <w:sz w:val="24"/>
          <w:szCs w:val="24"/>
        </w:rPr>
        <w:t xml:space="preserve">Immunity for certain crimes if </w:t>
      </w:r>
      <w:r>
        <w:rPr>
          <w:rFonts w:ascii="Times New Roman" w:hAnsi="Times New Roman" w:cs="Times New Roman"/>
          <w:sz w:val="24"/>
          <w:szCs w:val="24"/>
        </w:rPr>
        <w:tab/>
      </w:r>
      <w:r w:rsidR="0076582F" w:rsidRPr="0076582F">
        <w:rPr>
          <w:rFonts w:ascii="Times New Roman" w:hAnsi="Times New Roman" w:cs="Times New Roman"/>
          <w:sz w:val="24"/>
          <w:szCs w:val="24"/>
        </w:rPr>
        <w:t xml:space="preserve">reporting a sexual assault </w:t>
      </w:r>
    </w:p>
    <w:p w14:paraId="6B6E69F9" w14:textId="77777777" w:rsidR="003C7468" w:rsidRPr="0076582F" w:rsidRDefault="003C7468" w:rsidP="00F015F2">
      <w:pPr>
        <w:spacing w:after="0" w:line="240" w:lineRule="auto"/>
        <w:ind w:left="720"/>
        <w:rPr>
          <w:rFonts w:ascii="Times New Roman" w:hAnsi="Times New Roman" w:cs="Times New Roman"/>
          <w:sz w:val="24"/>
          <w:szCs w:val="24"/>
        </w:rPr>
      </w:pPr>
    </w:p>
    <w:p w14:paraId="05E4603C" w14:textId="77777777" w:rsidR="00F015F2" w:rsidRPr="0076582F" w:rsidRDefault="003E2812" w:rsidP="0076582F">
      <w:pPr>
        <w:rPr>
          <w:rFonts w:ascii="Times New Roman" w:hAnsi="Times New Roman" w:cs="Times New Roman"/>
          <w:sz w:val="24"/>
          <w:szCs w:val="24"/>
        </w:rPr>
      </w:pPr>
      <w:r>
        <w:rPr>
          <w:rFonts w:ascii="Times New Roman" w:hAnsi="Times New Roman" w:cs="Times New Roman"/>
          <w:sz w:val="24"/>
          <w:szCs w:val="24"/>
        </w:rPr>
        <w:tab/>
      </w:r>
      <w:r w:rsidR="003C7468" w:rsidRPr="0076582F">
        <w:rPr>
          <w:rFonts w:ascii="Times New Roman" w:hAnsi="Times New Roman" w:cs="Times New Roman"/>
          <w:sz w:val="24"/>
          <w:szCs w:val="24"/>
        </w:rPr>
        <w:t>725 ILCS 5/107-2</w:t>
      </w:r>
      <w:r w:rsidR="0076582F">
        <w:rPr>
          <w:rFonts w:ascii="Times New Roman" w:hAnsi="Times New Roman" w:cs="Times New Roman"/>
          <w:sz w:val="24"/>
          <w:szCs w:val="24"/>
        </w:rPr>
        <w:t xml:space="preserve">- </w:t>
      </w:r>
      <w:r>
        <w:rPr>
          <w:rFonts w:ascii="Times New Roman" w:hAnsi="Times New Roman" w:cs="Times New Roman"/>
          <w:sz w:val="24"/>
          <w:szCs w:val="24"/>
        </w:rPr>
        <w:t xml:space="preserve">Arrest by peace officer- </w:t>
      </w:r>
      <w:r w:rsidR="0076582F">
        <w:rPr>
          <w:rFonts w:ascii="Times New Roman" w:hAnsi="Times New Roman" w:cs="Times New Roman"/>
          <w:sz w:val="24"/>
          <w:szCs w:val="24"/>
        </w:rPr>
        <w:t>Holding certain arrest w</w:t>
      </w:r>
      <w:r w:rsidR="003C7468" w:rsidRPr="0076582F">
        <w:rPr>
          <w:rFonts w:ascii="Times New Roman" w:hAnsi="Times New Roman" w:cs="Times New Roman"/>
          <w:sz w:val="24"/>
          <w:szCs w:val="24"/>
        </w:rPr>
        <w:t>arrants in abeyance</w:t>
      </w:r>
      <w:r w:rsidR="0076582F" w:rsidRPr="0076582F">
        <w:rPr>
          <w:rFonts w:ascii="Times New Roman" w:hAnsi="Times New Roman" w:cs="Times New Roman"/>
          <w:sz w:val="24"/>
          <w:szCs w:val="24"/>
        </w:rPr>
        <w:t xml:space="preserve"> if</w:t>
      </w:r>
      <w:r w:rsidR="007C246B" w:rsidRPr="0076582F">
        <w:rPr>
          <w:rFonts w:ascii="Times New Roman" w:hAnsi="Times New Roman" w:cs="Times New Roman"/>
          <w:sz w:val="24"/>
          <w:szCs w:val="24"/>
        </w:rPr>
        <w:t xml:space="preserve"> </w:t>
      </w:r>
      <w:r>
        <w:rPr>
          <w:rFonts w:ascii="Times New Roman" w:hAnsi="Times New Roman" w:cs="Times New Roman"/>
          <w:sz w:val="24"/>
          <w:szCs w:val="24"/>
        </w:rPr>
        <w:tab/>
      </w:r>
      <w:r w:rsidR="007C246B" w:rsidRPr="0076582F">
        <w:rPr>
          <w:rFonts w:ascii="Times New Roman" w:hAnsi="Times New Roman" w:cs="Times New Roman"/>
          <w:sz w:val="24"/>
          <w:szCs w:val="24"/>
        </w:rPr>
        <w:t>individual reports he or she was sexually assaulted within the past 7 days</w:t>
      </w:r>
    </w:p>
    <w:p w14:paraId="254C8B21" w14:textId="77777777" w:rsidR="007C246B" w:rsidRPr="009804BB" w:rsidRDefault="007C246B" w:rsidP="007C246B">
      <w:pPr>
        <w:spacing w:after="0" w:line="240" w:lineRule="auto"/>
        <w:ind w:left="720"/>
        <w:rPr>
          <w:rFonts w:ascii="Times New Roman" w:hAnsi="Times New Roman" w:cs="Times New Roman"/>
          <w:sz w:val="24"/>
          <w:szCs w:val="24"/>
        </w:rPr>
      </w:pPr>
    </w:p>
    <w:p w14:paraId="048246B6"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Campbell, R. </w:t>
      </w:r>
      <w:r w:rsidRPr="009804BB">
        <w:rPr>
          <w:rFonts w:ascii="Times New Roman" w:hAnsi="Times New Roman" w:cs="Times New Roman"/>
          <w:i/>
          <w:sz w:val="24"/>
          <w:szCs w:val="24"/>
        </w:rPr>
        <w:t>The Neurobiology of Trauma</w:t>
      </w:r>
      <w:r w:rsidRPr="009804BB">
        <w:rPr>
          <w:rFonts w:ascii="Times New Roman" w:hAnsi="Times New Roman" w:cs="Times New Roman"/>
          <w:sz w:val="24"/>
          <w:szCs w:val="24"/>
        </w:rPr>
        <w:t xml:space="preserve">. Retrieved from </w:t>
      </w:r>
      <w:hyperlink r:id="rId255" w:history="1">
        <w:r w:rsidRPr="009804BB">
          <w:rPr>
            <w:rFonts w:ascii="Times New Roman" w:hAnsi="Times New Roman" w:cs="Times New Roman"/>
            <w:color w:val="0563C1" w:themeColor="hyperlink"/>
            <w:sz w:val="24"/>
            <w:szCs w:val="24"/>
            <w:u w:val="single"/>
          </w:rPr>
          <w:t>https://www.youtube.com/watch?v=gtWD1XJrhNo</w:t>
        </w:r>
      </w:hyperlink>
    </w:p>
    <w:p w14:paraId="14DF5FCE" w14:textId="77777777" w:rsidR="00F015F2" w:rsidRPr="009804BB" w:rsidRDefault="00F015F2" w:rsidP="00F015F2">
      <w:pPr>
        <w:spacing w:after="0" w:line="240" w:lineRule="auto"/>
        <w:rPr>
          <w:rFonts w:ascii="Times New Roman" w:hAnsi="Times New Roman" w:cs="Times New Roman"/>
          <w:sz w:val="24"/>
          <w:szCs w:val="24"/>
        </w:rPr>
      </w:pPr>
    </w:p>
    <w:p w14:paraId="586B1157"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End Violence </w:t>
      </w:r>
      <w:r w:rsidR="008A5150" w:rsidRPr="009804BB">
        <w:rPr>
          <w:rFonts w:ascii="Times New Roman" w:hAnsi="Times New Roman" w:cs="Times New Roman"/>
          <w:sz w:val="24"/>
          <w:szCs w:val="24"/>
        </w:rPr>
        <w:t>against</w:t>
      </w:r>
      <w:r w:rsidRPr="009804BB">
        <w:rPr>
          <w:rFonts w:ascii="Times New Roman" w:hAnsi="Times New Roman" w:cs="Times New Roman"/>
          <w:sz w:val="24"/>
          <w:szCs w:val="24"/>
        </w:rPr>
        <w:t xml:space="preserve"> Women International. Retrieved from </w:t>
      </w:r>
      <w:hyperlink r:id="rId256" w:history="1">
        <w:r w:rsidRPr="009804BB">
          <w:rPr>
            <w:rFonts w:ascii="Times New Roman" w:hAnsi="Times New Roman" w:cs="Times New Roman"/>
            <w:color w:val="0563C1" w:themeColor="hyperlink"/>
            <w:sz w:val="24"/>
            <w:szCs w:val="24"/>
            <w:u w:val="single"/>
          </w:rPr>
          <w:t>http://www.evawintl.org/</w:t>
        </w:r>
      </w:hyperlink>
    </w:p>
    <w:p w14:paraId="1E851697" w14:textId="77777777" w:rsidR="00F015F2" w:rsidRPr="009804BB" w:rsidRDefault="00F015F2" w:rsidP="00F015F2">
      <w:pPr>
        <w:spacing w:after="0" w:line="240" w:lineRule="auto"/>
        <w:rPr>
          <w:rStyle w:val="Hyperlink"/>
          <w:rFonts w:ascii="Times New Roman" w:hAnsi="Times New Roman" w:cs="Times New Roman"/>
          <w:sz w:val="24"/>
          <w:szCs w:val="24"/>
        </w:rPr>
      </w:pPr>
    </w:p>
    <w:p w14:paraId="72C06C7A" w14:textId="77777777" w:rsidR="00F567DE" w:rsidRPr="00F567DE" w:rsidRDefault="00F567DE" w:rsidP="00FC79A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Garza, A.D. &amp; Franklin, C.A. (April 3, 2020). </w:t>
      </w:r>
      <w:r w:rsidRPr="00F567DE">
        <w:t xml:space="preserve"> </w:t>
      </w:r>
      <w:r w:rsidRPr="00F567DE">
        <w:rPr>
          <w:rFonts w:ascii="Times New Roman" w:hAnsi="Times New Roman" w:cs="Times New Roman"/>
          <w:sz w:val="24"/>
          <w:szCs w:val="24"/>
        </w:rPr>
        <w:t>The Effect of Rape Myth Endorsement on Police Response to Sexual Assault Survivors</w:t>
      </w:r>
      <w:r>
        <w:rPr>
          <w:rFonts w:ascii="Times New Roman" w:hAnsi="Times New Roman" w:cs="Times New Roman"/>
          <w:sz w:val="24"/>
          <w:szCs w:val="24"/>
        </w:rPr>
        <w:t xml:space="preserve">. </w:t>
      </w:r>
      <w:r w:rsidRPr="00F567DE">
        <w:rPr>
          <w:rFonts w:ascii="Times New Roman" w:hAnsi="Times New Roman" w:cs="Times New Roman"/>
          <w:i/>
          <w:sz w:val="24"/>
          <w:szCs w:val="24"/>
        </w:rPr>
        <w:t>Violence against Women</w:t>
      </w:r>
      <w:r w:rsidR="00572235">
        <w:rPr>
          <w:rFonts w:ascii="Times New Roman" w:hAnsi="Times New Roman" w:cs="Times New Roman"/>
          <w:sz w:val="24"/>
          <w:szCs w:val="24"/>
        </w:rPr>
        <w:t xml:space="preserve">, </w:t>
      </w:r>
      <w:r w:rsidR="00572235" w:rsidRPr="00572235">
        <w:rPr>
          <w:rFonts w:ascii="Times New Roman" w:hAnsi="Times New Roman" w:cs="Times New Roman"/>
          <w:i/>
          <w:sz w:val="24"/>
          <w:szCs w:val="24"/>
        </w:rPr>
        <w:t>27 issue: 3-4</w:t>
      </w:r>
      <w:r w:rsidR="00572235">
        <w:rPr>
          <w:rFonts w:ascii="Times New Roman" w:hAnsi="Times New Roman" w:cs="Times New Roman"/>
          <w:sz w:val="24"/>
          <w:szCs w:val="24"/>
        </w:rPr>
        <w:t xml:space="preserve">, </w:t>
      </w:r>
      <w:r w:rsidR="00572235" w:rsidRPr="00572235">
        <w:rPr>
          <w:rFonts w:ascii="Times New Roman" w:hAnsi="Times New Roman" w:cs="Times New Roman"/>
          <w:sz w:val="24"/>
          <w:szCs w:val="24"/>
        </w:rPr>
        <w:t>552-573</w:t>
      </w:r>
      <w:r w:rsidR="00572235">
        <w:rPr>
          <w:rFonts w:ascii="Times New Roman" w:hAnsi="Times New Roman" w:cs="Times New Roman"/>
          <w:sz w:val="24"/>
          <w:szCs w:val="24"/>
        </w:rPr>
        <w:t>.</w:t>
      </w:r>
    </w:p>
    <w:p w14:paraId="5B0E8B6A" w14:textId="77777777" w:rsidR="00F567DE" w:rsidRDefault="00F567DE" w:rsidP="00FC79AC">
      <w:pPr>
        <w:spacing w:after="0" w:line="240" w:lineRule="auto"/>
        <w:ind w:left="720" w:hanging="720"/>
        <w:rPr>
          <w:rFonts w:ascii="Times New Roman" w:hAnsi="Times New Roman" w:cs="Times New Roman"/>
          <w:sz w:val="24"/>
          <w:szCs w:val="24"/>
        </w:rPr>
      </w:pPr>
      <w:r w:rsidRPr="00F567DE">
        <w:rPr>
          <w:rFonts w:ascii="Times New Roman" w:hAnsi="Times New Roman" w:cs="Times New Roman"/>
          <w:sz w:val="24"/>
          <w:szCs w:val="24"/>
        </w:rPr>
        <w:t>https://doi.org/10.1177/1077801220911460</w:t>
      </w:r>
    </w:p>
    <w:p w14:paraId="58074E87" w14:textId="77777777" w:rsidR="00F567DE" w:rsidRDefault="00F567DE" w:rsidP="00FC79AC">
      <w:pPr>
        <w:spacing w:after="0" w:line="240" w:lineRule="auto"/>
        <w:ind w:left="720" w:hanging="720"/>
        <w:rPr>
          <w:rFonts w:ascii="Times New Roman" w:hAnsi="Times New Roman" w:cs="Times New Roman"/>
          <w:sz w:val="24"/>
          <w:szCs w:val="24"/>
        </w:rPr>
      </w:pPr>
    </w:p>
    <w:p w14:paraId="2B5C75E6" w14:textId="77777777" w:rsidR="00F015F2" w:rsidRPr="009804BB" w:rsidRDefault="00F015F2" w:rsidP="00FC79AC">
      <w:pPr>
        <w:spacing w:after="0" w:line="240" w:lineRule="auto"/>
        <w:ind w:left="720" w:hanging="720"/>
        <w:rPr>
          <w:rFonts w:ascii="Times New Roman" w:hAnsi="Times New Roman" w:cs="Times New Roman"/>
          <w:sz w:val="24"/>
          <w:szCs w:val="24"/>
        </w:rPr>
      </w:pPr>
      <w:r w:rsidRPr="009804BB">
        <w:rPr>
          <w:rFonts w:ascii="Times New Roman" w:hAnsi="Times New Roman" w:cs="Times New Roman"/>
          <w:sz w:val="24"/>
          <w:szCs w:val="24"/>
        </w:rPr>
        <w:t xml:space="preserve">Illinois Coalition </w:t>
      </w:r>
      <w:r w:rsidR="008A5150" w:rsidRPr="009804BB">
        <w:rPr>
          <w:rFonts w:ascii="Times New Roman" w:hAnsi="Times New Roman" w:cs="Times New Roman"/>
          <w:sz w:val="24"/>
          <w:szCs w:val="24"/>
        </w:rPr>
        <w:t>against</w:t>
      </w:r>
      <w:r w:rsidRPr="009804BB">
        <w:rPr>
          <w:rFonts w:ascii="Times New Roman" w:hAnsi="Times New Roman" w:cs="Times New Roman"/>
          <w:sz w:val="24"/>
          <w:szCs w:val="24"/>
        </w:rPr>
        <w:t xml:space="preserve"> Sexual Assault. Retrieved from </w:t>
      </w:r>
      <w:hyperlink r:id="rId257" w:history="1">
        <w:r w:rsidRPr="009804BB">
          <w:rPr>
            <w:rFonts w:ascii="Times New Roman" w:hAnsi="Times New Roman" w:cs="Times New Roman"/>
            <w:color w:val="0563C1" w:themeColor="hyperlink"/>
            <w:sz w:val="24"/>
            <w:szCs w:val="24"/>
            <w:u w:val="single"/>
          </w:rPr>
          <w:t>http://www.icasa.org</w:t>
        </w:r>
      </w:hyperlink>
    </w:p>
    <w:p w14:paraId="1523BEC4" w14:textId="77777777" w:rsidR="00F015F2" w:rsidRPr="009804BB" w:rsidRDefault="00F015F2" w:rsidP="00FC79AC">
      <w:pPr>
        <w:spacing w:after="0" w:line="240" w:lineRule="auto"/>
        <w:ind w:left="720" w:hanging="720"/>
        <w:contextualSpacing/>
        <w:rPr>
          <w:rFonts w:ascii="Times New Roman" w:eastAsiaTheme="minorEastAsia" w:hAnsi="Times New Roman" w:cs="Times New Roman"/>
          <w:sz w:val="24"/>
          <w:szCs w:val="24"/>
          <w:lang w:eastAsia="ja-JP"/>
        </w:rPr>
      </w:pPr>
    </w:p>
    <w:p w14:paraId="175A2040" w14:textId="77777777" w:rsidR="00F015F2" w:rsidRPr="009804BB" w:rsidRDefault="00F015F2" w:rsidP="00FC79AC">
      <w:pPr>
        <w:spacing w:after="0" w:line="240" w:lineRule="auto"/>
        <w:ind w:left="720" w:hanging="720"/>
        <w:rPr>
          <w:rFonts w:ascii="Times New Roman" w:hAnsi="Times New Roman" w:cs="Times New Roman"/>
          <w:sz w:val="24"/>
          <w:szCs w:val="24"/>
        </w:rPr>
      </w:pPr>
      <w:r w:rsidRPr="009804BB">
        <w:rPr>
          <w:rFonts w:ascii="Times New Roman" w:hAnsi="Times New Roman" w:cs="Times New Roman"/>
          <w:sz w:val="24"/>
          <w:szCs w:val="24"/>
        </w:rPr>
        <w:t xml:space="preserve">International Association of Chiefs of Police. </w:t>
      </w:r>
      <w:r w:rsidRPr="009804BB">
        <w:rPr>
          <w:rFonts w:ascii="Times New Roman" w:hAnsi="Times New Roman" w:cs="Times New Roman"/>
          <w:i/>
          <w:sz w:val="24"/>
          <w:szCs w:val="24"/>
        </w:rPr>
        <w:t>Trauma-Informed Sexual Assault Investigation</w:t>
      </w:r>
      <w:r w:rsidRPr="009804BB">
        <w:rPr>
          <w:rFonts w:ascii="Times New Roman" w:hAnsi="Times New Roman" w:cs="Times New Roman"/>
          <w:sz w:val="24"/>
          <w:szCs w:val="24"/>
        </w:rPr>
        <w:t xml:space="preserve">. Retrieved </w:t>
      </w:r>
      <w:r w:rsidR="008A5150" w:rsidRPr="009804BB">
        <w:rPr>
          <w:rFonts w:ascii="Times New Roman" w:hAnsi="Times New Roman" w:cs="Times New Roman"/>
          <w:sz w:val="24"/>
          <w:szCs w:val="24"/>
        </w:rPr>
        <w:t xml:space="preserve">from </w:t>
      </w:r>
      <w:hyperlink r:id="rId258" w:history="1">
        <w:r w:rsidRPr="009804BB">
          <w:rPr>
            <w:rFonts w:ascii="Times New Roman" w:hAnsi="Times New Roman" w:cs="Times New Roman"/>
            <w:color w:val="0563C1" w:themeColor="hyperlink"/>
            <w:sz w:val="24"/>
            <w:szCs w:val="24"/>
            <w:u w:val="single"/>
          </w:rPr>
          <w:t>http://www.iacp.org/Trauma-Informed-Sexual-Assault-Investigation-Training</w:t>
        </w:r>
      </w:hyperlink>
    </w:p>
    <w:p w14:paraId="7793EFD1" w14:textId="77777777" w:rsidR="00F015F2" w:rsidRPr="009804BB" w:rsidRDefault="00F015F2" w:rsidP="00FC79AC">
      <w:pPr>
        <w:spacing w:after="0" w:line="240" w:lineRule="auto"/>
        <w:ind w:left="720" w:hanging="720"/>
        <w:contextualSpacing/>
        <w:rPr>
          <w:rFonts w:ascii="Times New Roman" w:eastAsiaTheme="minorEastAsia" w:hAnsi="Times New Roman" w:cs="Times New Roman"/>
          <w:sz w:val="24"/>
          <w:szCs w:val="24"/>
          <w:lang w:eastAsia="ja-JP"/>
        </w:rPr>
      </w:pPr>
    </w:p>
    <w:p w14:paraId="01642A74" w14:textId="77777777" w:rsidR="00F015F2" w:rsidRPr="009804BB" w:rsidRDefault="00F015F2" w:rsidP="00FC79AC">
      <w:pPr>
        <w:spacing w:after="0" w:line="240" w:lineRule="auto"/>
        <w:ind w:left="720" w:hanging="720"/>
        <w:rPr>
          <w:rFonts w:ascii="Times New Roman" w:hAnsi="Times New Roman" w:cs="Times New Roman"/>
          <w:sz w:val="24"/>
          <w:szCs w:val="24"/>
        </w:rPr>
      </w:pPr>
      <w:r w:rsidRPr="009804BB">
        <w:rPr>
          <w:rFonts w:ascii="Times New Roman" w:hAnsi="Times New Roman" w:cs="Times New Roman"/>
          <w:sz w:val="24"/>
          <w:szCs w:val="24"/>
        </w:rPr>
        <w:t xml:space="preserve">Lisak, D. </w:t>
      </w:r>
      <w:r w:rsidRPr="009804BB">
        <w:rPr>
          <w:rFonts w:ascii="Times New Roman" w:hAnsi="Times New Roman" w:cs="Times New Roman"/>
          <w:i/>
          <w:sz w:val="24"/>
          <w:szCs w:val="24"/>
        </w:rPr>
        <w:t>Sexual Offending</w:t>
      </w:r>
      <w:r w:rsidRPr="009804BB">
        <w:rPr>
          <w:rFonts w:ascii="Times New Roman" w:hAnsi="Times New Roman" w:cs="Times New Roman"/>
          <w:sz w:val="24"/>
          <w:szCs w:val="24"/>
        </w:rPr>
        <w:t xml:space="preserve">. Retrieved from </w:t>
      </w:r>
      <w:hyperlink r:id="rId259" w:history="1">
        <w:r w:rsidRPr="009804BB">
          <w:rPr>
            <w:rFonts w:ascii="Times New Roman" w:hAnsi="Times New Roman" w:cs="Times New Roman"/>
            <w:color w:val="0563C1" w:themeColor="hyperlink"/>
            <w:sz w:val="24"/>
            <w:szCs w:val="24"/>
            <w:u w:val="single"/>
          </w:rPr>
          <w:t>https://youtu.be/UrA7zLYpyak</w:t>
        </w:r>
      </w:hyperlink>
    </w:p>
    <w:p w14:paraId="7ABD4BA0" w14:textId="77777777" w:rsidR="00F015F2" w:rsidRPr="009804BB" w:rsidRDefault="00F015F2" w:rsidP="00FC79AC">
      <w:pPr>
        <w:spacing w:after="0" w:line="240" w:lineRule="auto"/>
        <w:ind w:left="720" w:hanging="720"/>
        <w:rPr>
          <w:rFonts w:ascii="Times New Roman" w:hAnsi="Times New Roman" w:cs="Times New Roman"/>
          <w:sz w:val="24"/>
          <w:szCs w:val="24"/>
        </w:rPr>
      </w:pPr>
    </w:p>
    <w:p w14:paraId="4B0B2EC3" w14:textId="77777777" w:rsidR="00F015F2" w:rsidRPr="009804BB" w:rsidRDefault="00F015F2" w:rsidP="00FC79AC">
      <w:pPr>
        <w:spacing w:after="0" w:line="240" w:lineRule="auto"/>
        <w:ind w:left="720" w:hanging="720"/>
        <w:rPr>
          <w:rFonts w:ascii="Times New Roman" w:hAnsi="Times New Roman" w:cs="Times New Roman"/>
          <w:bCs/>
          <w:color w:val="333333"/>
          <w:sz w:val="24"/>
          <w:szCs w:val="24"/>
          <w:shd w:val="clear" w:color="auto" w:fill="FFFFFF"/>
        </w:rPr>
      </w:pPr>
      <w:r w:rsidRPr="009804BB">
        <w:rPr>
          <w:rFonts w:ascii="Times New Roman" w:hAnsi="Times New Roman" w:cs="Times New Roman"/>
          <w:bCs/>
          <w:color w:val="333333"/>
          <w:sz w:val="24"/>
          <w:szCs w:val="24"/>
          <w:shd w:val="clear" w:color="auto" w:fill="FFFFFF"/>
        </w:rPr>
        <w:t xml:space="preserve">Lisak, D., Gardinier, L., </w:t>
      </w:r>
      <w:proofErr w:type="spellStart"/>
      <w:r w:rsidRPr="009804BB">
        <w:rPr>
          <w:rFonts w:ascii="Times New Roman" w:hAnsi="Times New Roman" w:cs="Times New Roman"/>
          <w:bCs/>
          <w:color w:val="333333"/>
          <w:sz w:val="24"/>
          <w:szCs w:val="24"/>
          <w:shd w:val="clear" w:color="auto" w:fill="FFFFFF"/>
        </w:rPr>
        <w:t>Nicksa</w:t>
      </w:r>
      <w:proofErr w:type="spellEnd"/>
      <w:r w:rsidRPr="009804BB">
        <w:rPr>
          <w:rFonts w:ascii="Times New Roman" w:hAnsi="Times New Roman" w:cs="Times New Roman"/>
          <w:bCs/>
          <w:color w:val="333333"/>
          <w:sz w:val="24"/>
          <w:szCs w:val="24"/>
          <w:shd w:val="clear" w:color="auto" w:fill="FFFFFF"/>
        </w:rPr>
        <w:t xml:space="preserve">, S. C., &amp; Cote, A. M. (2010). False Allegations of Sexual </w:t>
      </w:r>
      <w:r w:rsidR="008A5150" w:rsidRPr="009804BB">
        <w:rPr>
          <w:rFonts w:ascii="Times New Roman" w:hAnsi="Times New Roman" w:cs="Times New Roman"/>
          <w:bCs/>
          <w:color w:val="333333"/>
          <w:sz w:val="24"/>
          <w:szCs w:val="24"/>
          <w:shd w:val="clear" w:color="auto" w:fill="FFFFFF"/>
        </w:rPr>
        <w:t>Assault</w:t>
      </w:r>
      <w:r w:rsidRPr="009804BB">
        <w:rPr>
          <w:rFonts w:ascii="Times New Roman" w:hAnsi="Times New Roman" w:cs="Times New Roman"/>
          <w:bCs/>
          <w:color w:val="333333"/>
          <w:sz w:val="24"/>
          <w:szCs w:val="24"/>
          <w:shd w:val="clear" w:color="auto" w:fill="FFFFFF"/>
        </w:rPr>
        <w:t>: An Analysis of Ten Years of Reported Cases.</w:t>
      </w:r>
      <w:r w:rsidRPr="009804BB">
        <w:rPr>
          <w:rStyle w:val="apple-converted-space"/>
          <w:rFonts w:ascii="Times New Roman" w:hAnsi="Times New Roman" w:cs="Times New Roman"/>
          <w:bCs/>
          <w:color w:val="333333"/>
          <w:sz w:val="24"/>
          <w:szCs w:val="24"/>
          <w:shd w:val="clear" w:color="auto" w:fill="FFFFFF"/>
        </w:rPr>
        <w:t> </w:t>
      </w:r>
      <w:r w:rsidRPr="009804BB">
        <w:rPr>
          <w:rFonts w:ascii="Times New Roman" w:hAnsi="Times New Roman" w:cs="Times New Roman"/>
          <w:bCs/>
          <w:i/>
          <w:iCs/>
          <w:color w:val="333333"/>
          <w:sz w:val="24"/>
          <w:szCs w:val="24"/>
          <w:shd w:val="clear" w:color="auto" w:fill="FFFFFF"/>
        </w:rPr>
        <w:t xml:space="preserve">Violence </w:t>
      </w:r>
      <w:r w:rsidR="008A5150" w:rsidRPr="009804BB">
        <w:rPr>
          <w:rFonts w:ascii="Times New Roman" w:hAnsi="Times New Roman" w:cs="Times New Roman"/>
          <w:bCs/>
          <w:i/>
          <w:iCs/>
          <w:color w:val="333333"/>
          <w:sz w:val="24"/>
          <w:szCs w:val="24"/>
          <w:shd w:val="clear" w:color="auto" w:fill="FFFFFF"/>
        </w:rPr>
        <w:t>against</w:t>
      </w:r>
      <w:r w:rsidRPr="009804BB">
        <w:rPr>
          <w:rFonts w:ascii="Times New Roman" w:hAnsi="Times New Roman" w:cs="Times New Roman"/>
          <w:bCs/>
          <w:i/>
          <w:iCs/>
          <w:color w:val="333333"/>
          <w:sz w:val="24"/>
          <w:szCs w:val="24"/>
          <w:shd w:val="clear" w:color="auto" w:fill="FFFFFF"/>
        </w:rPr>
        <w:t xml:space="preserve"> Women, 16</w:t>
      </w:r>
      <w:r w:rsidRPr="009804BB">
        <w:rPr>
          <w:rFonts w:ascii="Times New Roman" w:hAnsi="Times New Roman" w:cs="Times New Roman"/>
          <w:bCs/>
          <w:color w:val="333333"/>
          <w:sz w:val="24"/>
          <w:szCs w:val="24"/>
          <w:shd w:val="clear" w:color="auto" w:fill="FFFFFF"/>
        </w:rPr>
        <w:t xml:space="preserve">(12), 1318-1334. </w:t>
      </w:r>
      <w:r w:rsidR="00CD7591" w:rsidRPr="00CD7591">
        <w:rPr>
          <w:rFonts w:ascii="Times New Roman" w:hAnsi="Times New Roman" w:cs="Times New Roman"/>
          <w:bCs/>
          <w:color w:val="333333"/>
          <w:sz w:val="24"/>
          <w:szCs w:val="24"/>
          <w:shd w:val="clear" w:color="auto" w:fill="FFFFFF"/>
        </w:rPr>
        <w:t>https://journals.sagepub.com/doi/pdf/10.1177/1077801210387747</w:t>
      </w:r>
    </w:p>
    <w:p w14:paraId="070DDAF7" w14:textId="77777777" w:rsidR="00F015F2" w:rsidRPr="009804BB" w:rsidRDefault="00F015F2" w:rsidP="00FC79AC">
      <w:pPr>
        <w:spacing w:after="0" w:line="240" w:lineRule="auto"/>
        <w:ind w:left="720" w:hanging="720"/>
        <w:rPr>
          <w:rFonts w:ascii="Times New Roman" w:hAnsi="Times New Roman" w:cs="Times New Roman"/>
          <w:sz w:val="24"/>
          <w:szCs w:val="24"/>
        </w:rPr>
      </w:pPr>
    </w:p>
    <w:p w14:paraId="3995ED54" w14:textId="77777777" w:rsidR="00F015F2" w:rsidRPr="009804BB" w:rsidRDefault="00F015F2" w:rsidP="00FC79AC">
      <w:pPr>
        <w:spacing w:after="0" w:line="240" w:lineRule="auto"/>
        <w:ind w:left="720" w:hanging="720"/>
        <w:rPr>
          <w:rFonts w:ascii="Times New Roman" w:hAnsi="Times New Roman" w:cs="Times New Roman"/>
          <w:bCs/>
          <w:color w:val="333333"/>
          <w:sz w:val="24"/>
          <w:szCs w:val="24"/>
          <w:shd w:val="clear" w:color="auto" w:fill="FFFFFF"/>
        </w:rPr>
      </w:pPr>
      <w:r w:rsidRPr="009804BB">
        <w:rPr>
          <w:rFonts w:ascii="Times New Roman" w:hAnsi="Times New Roman" w:cs="Times New Roman"/>
          <w:bCs/>
          <w:color w:val="333333"/>
          <w:sz w:val="24"/>
          <w:szCs w:val="24"/>
          <w:shd w:val="clear" w:color="auto" w:fill="FFFFFF"/>
        </w:rPr>
        <w:t>Lonsway, K. A., &amp; Archambault, J. (2012). The “Justice Gap” for Sexual Assault Cases.</w:t>
      </w:r>
      <w:r w:rsidRPr="009804BB">
        <w:rPr>
          <w:rStyle w:val="apple-converted-space"/>
          <w:rFonts w:ascii="Times New Roman" w:hAnsi="Times New Roman" w:cs="Times New Roman"/>
          <w:bCs/>
          <w:color w:val="333333"/>
          <w:sz w:val="24"/>
          <w:szCs w:val="24"/>
          <w:shd w:val="clear" w:color="auto" w:fill="FFFFFF"/>
        </w:rPr>
        <w:t> </w:t>
      </w:r>
      <w:r w:rsidRPr="009804BB">
        <w:rPr>
          <w:rFonts w:ascii="Times New Roman" w:hAnsi="Times New Roman" w:cs="Times New Roman"/>
          <w:bCs/>
          <w:i/>
          <w:iCs/>
          <w:color w:val="333333"/>
          <w:sz w:val="24"/>
          <w:szCs w:val="24"/>
          <w:shd w:val="clear" w:color="auto" w:fill="FFFFFF"/>
        </w:rPr>
        <w:t xml:space="preserve">Violence </w:t>
      </w:r>
      <w:r w:rsidR="008A5150" w:rsidRPr="009804BB">
        <w:rPr>
          <w:rFonts w:ascii="Times New Roman" w:hAnsi="Times New Roman" w:cs="Times New Roman"/>
          <w:bCs/>
          <w:i/>
          <w:iCs/>
          <w:color w:val="333333"/>
          <w:sz w:val="24"/>
          <w:szCs w:val="24"/>
          <w:shd w:val="clear" w:color="auto" w:fill="FFFFFF"/>
        </w:rPr>
        <w:t>against</w:t>
      </w:r>
      <w:r w:rsidRPr="009804BB">
        <w:rPr>
          <w:rFonts w:ascii="Times New Roman" w:hAnsi="Times New Roman" w:cs="Times New Roman"/>
          <w:bCs/>
          <w:i/>
          <w:iCs/>
          <w:color w:val="333333"/>
          <w:sz w:val="24"/>
          <w:szCs w:val="24"/>
          <w:shd w:val="clear" w:color="auto" w:fill="FFFFFF"/>
        </w:rPr>
        <w:t xml:space="preserve"> Women, 18</w:t>
      </w:r>
      <w:r w:rsidRPr="009804BB">
        <w:rPr>
          <w:rFonts w:ascii="Times New Roman" w:hAnsi="Times New Roman" w:cs="Times New Roman"/>
          <w:bCs/>
          <w:color w:val="333333"/>
          <w:sz w:val="24"/>
          <w:szCs w:val="24"/>
          <w:shd w:val="clear" w:color="auto" w:fill="FFFFFF"/>
        </w:rPr>
        <w:t xml:space="preserve">(2), 145-168. </w:t>
      </w:r>
      <w:r w:rsidR="00CD7591" w:rsidRPr="00CD7591">
        <w:rPr>
          <w:rFonts w:ascii="Times New Roman" w:hAnsi="Times New Roman" w:cs="Times New Roman"/>
          <w:bCs/>
          <w:color w:val="333333"/>
          <w:sz w:val="24"/>
          <w:szCs w:val="24"/>
          <w:shd w:val="clear" w:color="auto" w:fill="FFFFFF"/>
        </w:rPr>
        <w:t>https://journals.sagepub.com/doi/pdf/10.1177/1077801212440017</w:t>
      </w:r>
    </w:p>
    <w:p w14:paraId="47BE80D0" w14:textId="77777777" w:rsidR="00F015F2" w:rsidRPr="009804BB" w:rsidRDefault="00F015F2" w:rsidP="00FC79AC">
      <w:pPr>
        <w:spacing w:after="0" w:line="240" w:lineRule="auto"/>
        <w:ind w:left="720" w:hanging="720"/>
        <w:rPr>
          <w:rFonts w:ascii="Times New Roman" w:hAnsi="Times New Roman" w:cs="Times New Roman"/>
          <w:bCs/>
          <w:color w:val="333333"/>
          <w:sz w:val="24"/>
          <w:szCs w:val="24"/>
          <w:shd w:val="clear" w:color="auto" w:fill="FFFFFF"/>
        </w:rPr>
      </w:pPr>
    </w:p>
    <w:p w14:paraId="72608879" w14:textId="77777777" w:rsidR="00F015F2" w:rsidRPr="009804BB" w:rsidRDefault="00F015F2" w:rsidP="00FC79AC">
      <w:pPr>
        <w:spacing w:after="0" w:line="240" w:lineRule="auto"/>
        <w:ind w:left="720" w:hanging="720"/>
        <w:rPr>
          <w:rFonts w:ascii="Times New Roman" w:hAnsi="Times New Roman" w:cs="Times New Roman"/>
          <w:sz w:val="24"/>
          <w:szCs w:val="24"/>
        </w:rPr>
      </w:pPr>
      <w:r w:rsidRPr="009804BB">
        <w:rPr>
          <w:rFonts w:ascii="Times New Roman" w:hAnsi="Times New Roman" w:cs="Times New Roman"/>
          <w:bCs/>
          <w:color w:val="333333"/>
          <w:sz w:val="24"/>
          <w:szCs w:val="24"/>
          <w:shd w:val="clear" w:color="auto" w:fill="FFFFFF"/>
        </w:rPr>
        <w:t>Lonsway, K. A., Archambault, L., &amp; Lisak, D. (2009). False Reports: Moving Beyond the Issue to Successfully Investigate and Prosecute Non-Stranger Sexual Assault.</w:t>
      </w:r>
      <w:r w:rsidRPr="009804BB">
        <w:rPr>
          <w:rStyle w:val="apple-converted-space"/>
          <w:rFonts w:ascii="Times New Roman" w:hAnsi="Times New Roman" w:cs="Times New Roman"/>
          <w:bCs/>
          <w:color w:val="333333"/>
          <w:sz w:val="24"/>
          <w:szCs w:val="24"/>
          <w:shd w:val="clear" w:color="auto" w:fill="FFFFFF"/>
        </w:rPr>
        <w:t> </w:t>
      </w:r>
      <w:r w:rsidRPr="009804BB">
        <w:rPr>
          <w:rFonts w:ascii="Times New Roman" w:hAnsi="Times New Roman" w:cs="Times New Roman"/>
          <w:bCs/>
          <w:i/>
          <w:iCs/>
          <w:color w:val="333333"/>
          <w:sz w:val="24"/>
          <w:szCs w:val="24"/>
          <w:shd w:val="clear" w:color="auto" w:fill="FFFFFF"/>
        </w:rPr>
        <w:t>The Voice</w:t>
      </w:r>
      <w:r w:rsidRPr="009804BB">
        <w:rPr>
          <w:rFonts w:ascii="Times New Roman" w:hAnsi="Times New Roman" w:cs="Times New Roman"/>
          <w:bCs/>
          <w:color w:val="333333"/>
          <w:sz w:val="24"/>
          <w:szCs w:val="24"/>
          <w:shd w:val="clear" w:color="auto" w:fill="FFFFFF"/>
        </w:rPr>
        <w:t>,</w:t>
      </w:r>
      <w:r w:rsidRPr="009804BB">
        <w:rPr>
          <w:rStyle w:val="apple-converted-space"/>
          <w:rFonts w:ascii="Times New Roman" w:hAnsi="Times New Roman" w:cs="Times New Roman"/>
          <w:bCs/>
          <w:color w:val="333333"/>
          <w:sz w:val="24"/>
          <w:szCs w:val="24"/>
          <w:shd w:val="clear" w:color="auto" w:fill="FFFFFF"/>
        </w:rPr>
        <w:t> </w:t>
      </w:r>
      <w:r w:rsidRPr="009804BB">
        <w:rPr>
          <w:rFonts w:ascii="Times New Roman" w:hAnsi="Times New Roman" w:cs="Times New Roman"/>
          <w:bCs/>
          <w:i/>
          <w:iCs/>
          <w:color w:val="333333"/>
          <w:sz w:val="24"/>
          <w:szCs w:val="24"/>
          <w:shd w:val="clear" w:color="auto" w:fill="FFFFFF"/>
        </w:rPr>
        <w:t>3</w:t>
      </w:r>
      <w:r w:rsidRPr="009804BB">
        <w:rPr>
          <w:rFonts w:ascii="Times New Roman" w:hAnsi="Times New Roman" w:cs="Times New Roman"/>
          <w:bCs/>
          <w:color w:val="333333"/>
          <w:sz w:val="24"/>
          <w:szCs w:val="24"/>
          <w:shd w:val="clear" w:color="auto" w:fill="FFFFFF"/>
        </w:rPr>
        <w:t>, 1-11.</w:t>
      </w:r>
    </w:p>
    <w:p w14:paraId="7C606CC9" w14:textId="77777777" w:rsidR="00F015F2" w:rsidRDefault="00000000" w:rsidP="00FC79AC">
      <w:pPr>
        <w:spacing w:after="0" w:line="240" w:lineRule="auto"/>
        <w:ind w:left="720" w:hanging="720"/>
        <w:rPr>
          <w:rFonts w:ascii="Times New Roman" w:hAnsi="Times New Roman" w:cs="Times New Roman"/>
          <w:sz w:val="24"/>
          <w:szCs w:val="24"/>
        </w:rPr>
      </w:pPr>
      <w:hyperlink r:id="rId260" w:history="1">
        <w:r w:rsidR="00CD7591" w:rsidRPr="004A59E2">
          <w:rPr>
            <w:rStyle w:val="Hyperlink"/>
            <w:rFonts w:ascii="Times New Roman" w:hAnsi="Times New Roman" w:cs="Times New Roman"/>
            <w:sz w:val="24"/>
            <w:szCs w:val="24"/>
          </w:rPr>
          <w:t>https://www.nsvrc.org/sites/default/files/publications/2018-10/Lisak-False-Reports-Moving-beyond.pdf</w:t>
        </w:r>
      </w:hyperlink>
    </w:p>
    <w:p w14:paraId="1A3A4B57" w14:textId="77777777" w:rsidR="00CD7591" w:rsidRPr="009804BB" w:rsidRDefault="00CD7591" w:rsidP="00FC79AC">
      <w:pPr>
        <w:spacing w:after="0" w:line="240" w:lineRule="auto"/>
        <w:ind w:left="720" w:hanging="720"/>
        <w:rPr>
          <w:rFonts w:ascii="Times New Roman" w:hAnsi="Times New Roman" w:cs="Times New Roman"/>
          <w:sz w:val="24"/>
          <w:szCs w:val="24"/>
        </w:rPr>
      </w:pPr>
    </w:p>
    <w:p w14:paraId="496906DF" w14:textId="77777777" w:rsidR="00924834" w:rsidRPr="009804BB" w:rsidRDefault="00924834" w:rsidP="00FC79AC">
      <w:pPr>
        <w:spacing w:after="0" w:line="240" w:lineRule="auto"/>
        <w:ind w:left="720" w:hanging="720"/>
        <w:rPr>
          <w:rFonts w:ascii="Times New Roman" w:hAnsi="Times New Roman" w:cs="Times New Roman"/>
          <w:sz w:val="24"/>
          <w:szCs w:val="24"/>
        </w:rPr>
      </w:pPr>
      <w:r w:rsidRPr="00ED3835">
        <w:rPr>
          <w:rFonts w:ascii="Times New Roman" w:hAnsi="Times New Roman" w:cs="Times New Roman"/>
          <w:sz w:val="24"/>
          <w:szCs w:val="24"/>
        </w:rPr>
        <w:t>Morgan, R., &amp; Oudekerk, B. (2019). Criminal victimization, 2018 (NCJ 253043). U.S. Department of Justice, Bureau of Justice Statistics</w:t>
      </w:r>
      <w:r w:rsidRPr="00ED3835">
        <w:t xml:space="preserve">. </w:t>
      </w:r>
      <w:r w:rsidRPr="00CD7591">
        <w:rPr>
          <w:rFonts w:ascii="Times New Roman" w:hAnsi="Times New Roman" w:cs="Times New Roman"/>
          <w:sz w:val="24"/>
          <w:szCs w:val="24"/>
        </w:rPr>
        <w:t>https://www.nsvrc.org/sites/default/files/2021-04/cv18.pdf</w:t>
      </w:r>
    </w:p>
    <w:p w14:paraId="5D3970AD" w14:textId="77777777" w:rsidR="00924834" w:rsidRDefault="00924834" w:rsidP="00FC79AC">
      <w:pPr>
        <w:ind w:left="720" w:hanging="720"/>
        <w:rPr>
          <w:color w:val="1F497D"/>
        </w:rPr>
      </w:pPr>
    </w:p>
    <w:p w14:paraId="7FA48A9D" w14:textId="77777777" w:rsidR="00F015F2" w:rsidRDefault="00F015F2" w:rsidP="00FC79AC">
      <w:pPr>
        <w:spacing w:after="0" w:line="240" w:lineRule="auto"/>
        <w:ind w:left="720" w:hanging="720"/>
        <w:rPr>
          <w:rFonts w:ascii="Times New Roman" w:hAnsi="Times New Roman" w:cs="Times New Roman"/>
          <w:color w:val="0563C1" w:themeColor="hyperlink"/>
          <w:sz w:val="24"/>
          <w:szCs w:val="24"/>
          <w:u w:val="single"/>
        </w:rPr>
      </w:pPr>
      <w:r w:rsidRPr="009804BB">
        <w:rPr>
          <w:rFonts w:ascii="Times New Roman" w:hAnsi="Times New Roman" w:cs="Times New Roman"/>
          <w:sz w:val="24"/>
          <w:szCs w:val="24"/>
        </w:rPr>
        <w:lastRenderedPageBreak/>
        <w:t xml:space="preserve">National Sexual Violence Resource Center. </w:t>
      </w:r>
      <w:r w:rsidR="00ED3835" w:rsidRPr="00ED3835">
        <w:rPr>
          <w:rFonts w:ascii="Times New Roman" w:hAnsi="Times New Roman" w:cs="Times New Roman"/>
          <w:i/>
          <w:sz w:val="24"/>
          <w:szCs w:val="24"/>
        </w:rPr>
        <w:t>Adult Sexual Assault: A Trauma Informed Approach</w:t>
      </w:r>
      <w:r w:rsidRPr="009804BB">
        <w:rPr>
          <w:rFonts w:ascii="Times New Roman" w:hAnsi="Times New Roman" w:cs="Times New Roman"/>
          <w:sz w:val="24"/>
          <w:szCs w:val="24"/>
        </w:rPr>
        <w:t xml:space="preserve">. Retrieved from </w:t>
      </w:r>
      <w:hyperlink r:id="rId261" w:history="1">
        <w:r w:rsidR="00ED3835" w:rsidRPr="00740584">
          <w:rPr>
            <w:rStyle w:val="Hyperlink"/>
            <w:rFonts w:ascii="Times New Roman" w:hAnsi="Times New Roman" w:cs="Times New Roman"/>
            <w:sz w:val="24"/>
            <w:szCs w:val="24"/>
          </w:rPr>
          <w:t>https://www.nsvrc.org/elearning/22288</w:t>
        </w:r>
      </w:hyperlink>
    </w:p>
    <w:p w14:paraId="6666AD35" w14:textId="77777777" w:rsidR="00ED3835" w:rsidRDefault="00ED3835" w:rsidP="00FC79AC">
      <w:pPr>
        <w:spacing w:after="0" w:line="240" w:lineRule="auto"/>
        <w:ind w:left="720" w:hanging="720"/>
        <w:rPr>
          <w:rFonts w:ascii="Times New Roman" w:hAnsi="Times New Roman" w:cs="Times New Roman"/>
          <w:color w:val="0563C1" w:themeColor="hyperlink"/>
          <w:sz w:val="24"/>
          <w:szCs w:val="24"/>
          <w:u w:val="single"/>
        </w:rPr>
      </w:pPr>
    </w:p>
    <w:p w14:paraId="0C0FB3FB" w14:textId="77777777" w:rsidR="00ED3835" w:rsidRPr="00ED3835" w:rsidRDefault="00ED3835" w:rsidP="00FC79AC">
      <w:pPr>
        <w:spacing w:after="0" w:line="240" w:lineRule="auto"/>
        <w:ind w:left="720" w:hanging="720"/>
        <w:rPr>
          <w:rFonts w:ascii="Times New Roman" w:hAnsi="Times New Roman" w:cs="Times New Roman"/>
          <w:sz w:val="24"/>
          <w:szCs w:val="24"/>
        </w:rPr>
      </w:pPr>
      <w:r w:rsidRPr="009804BB">
        <w:rPr>
          <w:rFonts w:ascii="Times New Roman" w:hAnsi="Times New Roman" w:cs="Times New Roman"/>
          <w:sz w:val="24"/>
          <w:szCs w:val="24"/>
        </w:rPr>
        <w:t xml:space="preserve">National Sexual Violence Resource Center. </w:t>
      </w:r>
      <w:r w:rsidRPr="00ED3835">
        <w:rPr>
          <w:rFonts w:ascii="Times New Roman" w:hAnsi="Times New Roman" w:cs="Times New Roman"/>
          <w:i/>
          <w:sz w:val="24"/>
          <w:szCs w:val="24"/>
        </w:rPr>
        <w:t>Understanding Male Socialization, Stigma, and Reactions to Sexual Violence</w:t>
      </w:r>
      <w:r>
        <w:rPr>
          <w:rFonts w:ascii="Times New Roman" w:hAnsi="Times New Roman" w:cs="Times New Roman"/>
          <w:i/>
          <w:sz w:val="24"/>
          <w:szCs w:val="24"/>
        </w:rPr>
        <w:t>,</w:t>
      </w:r>
    </w:p>
    <w:p w14:paraId="517862F9" w14:textId="77777777" w:rsidR="00ED3835" w:rsidRPr="009804BB" w:rsidRDefault="00ED3835" w:rsidP="00FC79AC">
      <w:pPr>
        <w:spacing w:after="0" w:line="240" w:lineRule="auto"/>
        <w:ind w:left="720" w:hanging="720"/>
        <w:rPr>
          <w:rFonts w:ascii="Times New Roman" w:hAnsi="Times New Roman" w:cs="Times New Roman"/>
          <w:sz w:val="24"/>
          <w:szCs w:val="24"/>
        </w:rPr>
      </w:pPr>
      <w:r w:rsidRPr="00ED3835">
        <w:rPr>
          <w:rFonts w:ascii="Times New Roman" w:hAnsi="Times New Roman" w:cs="Times New Roman"/>
          <w:sz w:val="24"/>
          <w:szCs w:val="24"/>
        </w:rPr>
        <w:t>https://www.nsvrc.org/working-male-survivors-sexual-violence/Understanding</w:t>
      </w:r>
    </w:p>
    <w:p w14:paraId="1279CC8B" w14:textId="77777777" w:rsidR="00F015F2" w:rsidRPr="009804BB" w:rsidRDefault="00F015F2" w:rsidP="00FC79AC">
      <w:pPr>
        <w:spacing w:after="0" w:line="240" w:lineRule="auto"/>
        <w:ind w:left="720" w:hanging="720"/>
        <w:rPr>
          <w:rFonts w:ascii="Times New Roman" w:hAnsi="Times New Roman" w:cs="Times New Roman"/>
          <w:sz w:val="24"/>
          <w:szCs w:val="24"/>
        </w:rPr>
      </w:pPr>
    </w:p>
    <w:p w14:paraId="65A89B0E" w14:textId="77777777" w:rsidR="00F567DE" w:rsidRDefault="00F567DE" w:rsidP="00FC79AC">
      <w:pPr>
        <w:spacing w:after="0" w:line="240" w:lineRule="auto"/>
        <w:ind w:left="720" w:hanging="720"/>
        <w:rPr>
          <w:rStyle w:val="Hyperlink"/>
          <w:rFonts w:ascii="Times New Roman" w:hAnsi="Times New Roman" w:cs="Times New Roman"/>
          <w:color w:val="auto"/>
          <w:sz w:val="24"/>
          <w:szCs w:val="24"/>
          <w:u w:val="none"/>
        </w:rPr>
      </w:pPr>
      <w:r w:rsidRPr="009804BB">
        <w:rPr>
          <w:rFonts w:ascii="Times New Roman" w:hAnsi="Times New Roman" w:cs="Times New Roman"/>
          <w:sz w:val="24"/>
          <w:szCs w:val="24"/>
        </w:rPr>
        <w:t xml:space="preserve">National Sexual Violence Resource Center. </w:t>
      </w:r>
      <w:r w:rsidRPr="00F567DE">
        <w:rPr>
          <w:rFonts w:ascii="Times New Roman" w:hAnsi="Times New Roman" w:cs="Times New Roman"/>
          <w:sz w:val="24"/>
          <w:szCs w:val="24"/>
        </w:rPr>
        <w:t>S</w:t>
      </w:r>
      <w:r w:rsidRPr="00F567DE">
        <w:rPr>
          <w:rFonts w:ascii="Times New Roman" w:hAnsi="Times New Roman" w:cs="Times New Roman"/>
          <w:color w:val="000000"/>
          <w:sz w:val="24"/>
          <w:szCs w:val="24"/>
        </w:rPr>
        <w:t>ART Toolkit Section 5.2</w:t>
      </w:r>
      <w:r>
        <w:rPr>
          <w:rFonts w:ascii="Trebuchet MS" w:hAnsi="Trebuchet MS"/>
          <w:color w:val="000000"/>
        </w:rPr>
        <w:t xml:space="preserve"> </w:t>
      </w:r>
      <w:hyperlink r:id="rId262" w:history="1">
        <w:r w:rsidRPr="004A59E2">
          <w:rPr>
            <w:rStyle w:val="Hyperlink"/>
            <w:rFonts w:ascii="Times New Roman" w:hAnsi="Times New Roman" w:cs="Times New Roman"/>
            <w:sz w:val="24"/>
            <w:szCs w:val="24"/>
          </w:rPr>
          <w:t>https://www.nsvrc.org/sarts/toolkit/5-2</w:t>
        </w:r>
      </w:hyperlink>
    </w:p>
    <w:p w14:paraId="10514886" w14:textId="77777777" w:rsidR="00F567DE" w:rsidRDefault="00F567DE" w:rsidP="00FC79AC">
      <w:pPr>
        <w:spacing w:after="0" w:line="240" w:lineRule="auto"/>
        <w:ind w:left="720" w:hanging="720"/>
        <w:rPr>
          <w:rStyle w:val="Hyperlink"/>
          <w:rFonts w:ascii="Times New Roman" w:hAnsi="Times New Roman" w:cs="Times New Roman"/>
          <w:color w:val="auto"/>
          <w:sz w:val="24"/>
          <w:szCs w:val="24"/>
          <w:u w:val="none"/>
        </w:rPr>
      </w:pPr>
    </w:p>
    <w:p w14:paraId="1957E764" w14:textId="77777777" w:rsidR="00F015F2" w:rsidRPr="00740584" w:rsidRDefault="00F015F2" w:rsidP="00FC79AC">
      <w:pPr>
        <w:spacing w:after="0" w:line="240" w:lineRule="auto"/>
        <w:ind w:left="720" w:hanging="720"/>
        <w:rPr>
          <w:rFonts w:ascii="Times New Roman" w:hAnsi="Times New Roman" w:cs="Times New Roman"/>
          <w:sz w:val="24"/>
          <w:szCs w:val="24"/>
        </w:rPr>
      </w:pPr>
      <w:r w:rsidRPr="00740584">
        <w:rPr>
          <w:rStyle w:val="Hyperlink"/>
          <w:rFonts w:ascii="Times New Roman" w:hAnsi="Times New Roman" w:cs="Times New Roman"/>
          <w:color w:val="auto"/>
          <w:sz w:val="24"/>
          <w:szCs w:val="24"/>
          <w:u w:val="none"/>
        </w:rPr>
        <w:t>Office of the Illinois Attorney General</w:t>
      </w:r>
      <w:r w:rsidRPr="00740584">
        <w:rPr>
          <w:rStyle w:val="Hyperlink"/>
          <w:rFonts w:ascii="Times New Roman" w:hAnsi="Times New Roman" w:cs="Times New Roman"/>
          <w:i/>
          <w:color w:val="auto"/>
          <w:sz w:val="24"/>
          <w:szCs w:val="24"/>
          <w:u w:val="none"/>
        </w:rPr>
        <w:t>. Improving Response to Sexual Assault Crimes in Illinois.</w:t>
      </w:r>
      <w:r w:rsidRPr="00740584">
        <w:rPr>
          <w:rStyle w:val="Hyperlink"/>
          <w:rFonts w:ascii="Times New Roman" w:hAnsi="Times New Roman" w:cs="Times New Roman"/>
          <w:i/>
          <w:color w:val="auto"/>
          <w:sz w:val="24"/>
          <w:szCs w:val="24"/>
        </w:rPr>
        <w:t xml:space="preserve"> </w:t>
      </w:r>
      <w:r w:rsidRPr="009C0AFF">
        <w:rPr>
          <w:rStyle w:val="Hyperlink"/>
          <w:rFonts w:ascii="Times New Roman" w:hAnsi="Times New Roman" w:cs="Times New Roman"/>
          <w:color w:val="auto"/>
          <w:sz w:val="24"/>
          <w:szCs w:val="24"/>
          <w:u w:val="none"/>
        </w:rPr>
        <w:t xml:space="preserve">Retrieved from </w:t>
      </w:r>
      <w:hyperlink r:id="rId263" w:history="1">
        <w:r w:rsidRPr="00740584">
          <w:rPr>
            <w:rStyle w:val="Hyperlink"/>
            <w:rFonts w:ascii="Times New Roman" w:hAnsi="Times New Roman" w:cs="Times New Roman"/>
            <w:color w:val="auto"/>
            <w:sz w:val="24"/>
            <w:szCs w:val="24"/>
            <w:u w:val="none"/>
          </w:rPr>
          <w:t>http://illinoisattorneygeneral.gov/victims/improvingresponsetosa_il.html</w:t>
        </w:r>
      </w:hyperlink>
    </w:p>
    <w:p w14:paraId="5C54AF55" w14:textId="77777777" w:rsidR="00F015F2" w:rsidRPr="009804BB" w:rsidRDefault="00F015F2" w:rsidP="00FC79AC">
      <w:pPr>
        <w:spacing w:after="0" w:line="240" w:lineRule="auto"/>
        <w:ind w:left="720" w:hanging="720"/>
        <w:rPr>
          <w:rFonts w:ascii="Times New Roman" w:hAnsi="Times New Roman" w:cs="Times New Roman"/>
          <w:sz w:val="24"/>
          <w:szCs w:val="24"/>
        </w:rPr>
      </w:pPr>
    </w:p>
    <w:p w14:paraId="37D73F13" w14:textId="77777777" w:rsidR="00924834" w:rsidRDefault="00924834" w:rsidP="00FC79AC">
      <w:pPr>
        <w:spacing w:after="0" w:line="240" w:lineRule="auto"/>
        <w:ind w:left="720" w:hanging="720"/>
        <w:rPr>
          <w:rFonts w:ascii="Times New Roman" w:hAnsi="Times New Roman" w:cs="Times New Roman"/>
          <w:sz w:val="24"/>
          <w:szCs w:val="24"/>
        </w:rPr>
      </w:pPr>
    </w:p>
    <w:p w14:paraId="579B84A8" w14:textId="77777777" w:rsidR="00740584" w:rsidRDefault="00F015F2" w:rsidP="00FC79AC">
      <w:pPr>
        <w:spacing w:after="0" w:line="240" w:lineRule="auto"/>
        <w:ind w:left="720" w:hanging="720"/>
        <w:rPr>
          <w:rFonts w:ascii="Times New Roman" w:hAnsi="Times New Roman" w:cs="Times New Roman"/>
          <w:sz w:val="24"/>
          <w:szCs w:val="24"/>
        </w:rPr>
      </w:pPr>
      <w:r w:rsidRPr="009804BB">
        <w:rPr>
          <w:rFonts w:ascii="Times New Roman" w:hAnsi="Times New Roman" w:cs="Times New Roman"/>
          <w:sz w:val="24"/>
          <w:szCs w:val="24"/>
        </w:rPr>
        <w:t xml:space="preserve">Strand, R. W.  </w:t>
      </w:r>
      <w:r w:rsidRPr="009804BB">
        <w:rPr>
          <w:rFonts w:ascii="Times New Roman" w:hAnsi="Times New Roman" w:cs="Times New Roman"/>
          <w:i/>
          <w:sz w:val="24"/>
          <w:szCs w:val="24"/>
        </w:rPr>
        <w:t>FETI – Forensic Experiential Trauma Interview video</w:t>
      </w:r>
      <w:r w:rsidRPr="009804BB">
        <w:rPr>
          <w:rFonts w:ascii="Times New Roman" w:hAnsi="Times New Roman" w:cs="Times New Roman"/>
          <w:sz w:val="24"/>
          <w:szCs w:val="24"/>
        </w:rPr>
        <w:t xml:space="preserve">. </w:t>
      </w:r>
      <w:r w:rsidR="00924834">
        <w:rPr>
          <w:rFonts w:ascii="Times New Roman" w:hAnsi="Times New Roman" w:cs="Times New Roman"/>
          <w:sz w:val="24"/>
          <w:szCs w:val="24"/>
        </w:rPr>
        <w:t>Part I</w:t>
      </w:r>
    </w:p>
    <w:p w14:paraId="043D0930" w14:textId="77777777" w:rsidR="00740584" w:rsidRDefault="00740584" w:rsidP="00FC79AC">
      <w:pPr>
        <w:spacing w:after="0" w:line="240" w:lineRule="auto"/>
        <w:ind w:left="720" w:hanging="720"/>
        <w:rPr>
          <w:rFonts w:ascii="Times New Roman" w:hAnsi="Times New Roman" w:cs="Times New Roman"/>
          <w:sz w:val="24"/>
          <w:szCs w:val="24"/>
        </w:rPr>
      </w:pPr>
      <w:r w:rsidRPr="00740584">
        <w:rPr>
          <w:rFonts w:ascii="Times New Roman" w:hAnsi="Times New Roman" w:cs="Times New Roman"/>
          <w:sz w:val="24"/>
          <w:szCs w:val="24"/>
        </w:rPr>
        <w:t>https://www.youtube.com/watch?v=oGa9QaXM_0E</w:t>
      </w:r>
    </w:p>
    <w:p w14:paraId="349615FC" w14:textId="77777777" w:rsidR="00924834" w:rsidRDefault="00924834" w:rsidP="00FC79AC">
      <w:pPr>
        <w:spacing w:after="0" w:line="240" w:lineRule="auto"/>
        <w:ind w:left="720" w:hanging="720"/>
      </w:pPr>
    </w:p>
    <w:p w14:paraId="7CD62A14" w14:textId="77777777" w:rsidR="00F015F2" w:rsidRPr="00924834" w:rsidRDefault="00924834" w:rsidP="00FC79AC">
      <w:pPr>
        <w:spacing w:after="0" w:line="240" w:lineRule="auto"/>
        <w:ind w:left="720" w:hanging="720"/>
        <w:rPr>
          <w:rFonts w:ascii="Times New Roman" w:hAnsi="Times New Roman" w:cs="Times New Roman"/>
          <w:color w:val="0563C1" w:themeColor="hyperlink"/>
          <w:sz w:val="24"/>
          <w:szCs w:val="24"/>
          <w:u w:val="single"/>
        </w:rPr>
      </w:pPr>
      <w:r w:rsidRPr="009804BB">
        <w:rPr>
          <w:rFonts w:ascii="Times New Roman" w:hAnsi="Times New Roman" w:cs="Times New Roman"/>
          <w:sz w:val="24"/>
          <w:szCs w:val="24"/>
        </w:rPr>
        <w:t xml:space="preserve">Strand, R. W.  </w:t>
      </w:r>
      <w:r w:rsidRPr="009804BB">
        <w:rPr>
          <w:rFonts w:ascii="Times New Roman" w:hAnsi="Times New Roman" w:cs="Times New Roman"/>
          <w:i/>
          <w:sz w:val="24"/>
          <w:szCs w:val="24"/>
        </w:rPr>
        <w:t>FETI – Forensic Experiential Trauma Interview video</w:t>
      </w:r>
      <w:r w:rsidRPr="009804BB">
        <w:rPr>
          <w:rFonts w:ascii="Times New Roman" w:hAnsi="Times New Roman" w:cs="Times New Roman"/>
          <w:sz w:val="24"/>
          <w:szCs w:val="24"/>
        </w:rPr>
        <w:t xml:space="preserve">. </w:t>
      </w:r>
      <w:r w:rsidRPr="00924834">
        <w:rPr>
          <w:rFonts w:ascii="Times New Roman" w:hAnsi="Times New Roman" w:cs="Times New Roman"/>
          <w:sz w:val="24"/>
          <w:szCs w:val="24"/>
        </w:rPr>
        <w:t xml:space="preserve">Part II </w:t>
      </w:r>
      <w:r w:rsidR="00740584" w:rsidRPr="00924834">
        <w:rPr>
          <w:rFonts w:ascii="Times New Roman" w:hAnsi="Times New Roman" w:cs="Times New Roman"/>
          <w:sz w:val="24"/>
          <w:szCs w:val="24"/>
        </w:rPr>
        <w:t>https://www.youtube.com/watch?v=SrWxetO4dYY</w:t>
      </w:r>
    </w:p>
    <w:p w14:paraId="3F1930AF"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446D874F"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38ECC475"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6E397F6A" w14:textId="77777777" w:rsidR="003E2812" w:rsidRDefault="003E2812">
      <w:pPr>
        <w:rPr>
          <w:rFonts w:ascii="Times New Roman" w:hAnsi="Times New Roman" w:cs="Times New Roman"/>
          <w:b/>
          <w:sz w:val="40"/>
          <w:szCs w:val="40"/>
        </w:rPr>
      </w:pPr>
      <w:r>
        <w:rPr>
          <w:rFonts w:ascii="Times New Roman" w:hAnsi="Times New Roman" w:cs="Times New Roman"/>
          <w:b/>
          <w:sz w:val="40"/>
          <w:szCs w:val="40"/>
        </w:rPr>
        <w:br w:type="page"/>
      </w:r>
    </w:p>
    <w:p w14:paraId="2ED9E737" w14:textId="77777777" w:rsidR="00F015F2" w:rsidRPr="009804BB" w:rsidRDefault="00F015F2" w:rsidP="00F015F2">
      <w:pPr>
        <w:spacing w:after="0" w:line="240" w:lineRule="auto"/>
        <w:jc w:val="center"/>
        <w:rPr>
          <w:rFonts w:ascii="Times New Roman" w:hAnsi="Times New Roman" w:cs="Times New Roman"/>
          <w:b/>
          <w:sz w:val="24"/>
          <w:szCs w:val="40"/>
        </w:rPr>
      </w:pPr>
      <w:r w:rsidRPr="009804BB">
        <w:rPr>
          <w:rFonts w:ascii="Times New Roman" w:hAnsi="Times New Roman" w:cs="Times New Roman"/>
          <w:b/>
          <w:sz w:val="40"/>
          <w:szCs w:val="40"/>
        </w:rPr>
        <w:lastRenderedPageBreak/>
        <w:t>Sexual Assault Investigation</w:t>
      </w:r>
    </w:p>
    <w:p w14:paraId="7887FD6C" w14:textId="77777777" w:rsidR="00F015F2" w:rsidRPr="009804BB" w:rsidRDefault="00F015F2" w:rsidP="00F015F2">
      <w:pPr>
        <w:spacing w:after="0" w:line="240" w:lineRule="auto"/>
        <w:rPr>
          <w:rFonts w:ascii="Times New Roman" w:hAnsi="Times New Roman" w:cs="Times New Roman"/>
          <w:b/>
          <w:sz w:val="24"/>
          <w:szCs w:val="40"/>
        </w:rPr>
      </w:pPr>
    </w:p>
    <w:p w14:paraId="14120D46" w14:textId="77777777" w:rsidR="00F015F2" w:rsidRPr="009804BB" w:rsidRDefault="00F015F2" w:rsidP="00F015F2">
      <w:pPr>
        <w:spacing w:after="0" w:line="240" w:lineRule="auto"/>
        <w:rPr>
          <w:rFonts w:ascii="Times New Roman" w:hAnsi="Times New Roman" w:cs="Times New Roman"/>
          <w:b/>
          <w:sz w:val="24"/>
          <w:szCs w:val="40"/>
        </w:rPr>
      </w:pPr>
      <w:r w:rsidRPr="009804BB">
        <w:rPr>
          <w:rFonts w:ascii="Times New Roman" w:hAnsi="Times New Roman" w:cs="Times New Roman"/>
          <w:b/>
          <w:sz w:val="24"/>
          <w:szCs w:val="40"/>
        </w:rPr>
        <w:t>Course Outline:</w:t>
      </w:r>
    </w:p>
    <w:p w14:paraId="139405C8"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30AE8AD8" w14:textId="77777777" w:rsidR="00F015F2" w:rsidRPr="009804BB" w:rsidRDefault="00F015F2" w:rsidP="00B845A1">
      <w:pPr>
        <w:pStyle w:val="ListParagraph"/>
        <w:numPr>
          <w:ilvl w:val="0"/>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Brief review of Sexual Abuse and Sexual Assault laws </w:t>
      </w:r>
    </w:p>
    <w:p w14:paraId="33115B5C"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3BEA9890" w14:textId="77777777" w:rsidR="00F015F2" w:rsidRPr="009804BB" w:rsidRDefault="00F015F2" w:rsidP="00B845A1">
      <w:pPr>
        <w:pStyle w:val="ListParagraph"/>
        <w:numPr>
          <w:ilvl w:val="1"/>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Definitions 720 ILCS 5/11-0.1</w:t>
      </w:r>
    </w:p>
    <w:p w14:paraId="31EB925F" w14:textId="77777777" w:rsidR="00F015F2" w:rsidRPr="009804BB" w:rsidRDefault="00F015F2" w:rsidP="00F015F2">
      <w:pPr>
        <w:pStyle w:val="ListParagraph"/>
        <w:spacing w:after="0" w:line="240" w:lineRule="auto"/>
        <w:rPr>
          <w:rFonts w:ascii="Times New Roman" w:hAnsi="Times New Roman" w:cs="Times New Roman"/>
          <w:sz w:val="24"/>
          <w:szCs w:val="24"/>
        </w:rPr>
      </w:pPr>
    </w:p>
    <w:p w14:paraId="355B19FC" w14:textId="77777777" w:rsidR="00F015F2" w:rsidRPr="009804BB" w:rsidRDefault="00F015F2" w:rsidP="00B845A1">
      <w:pPr>
        <w:pStyle w:val="ListParagraph"/>
        <w:numPr>
          <w:ilvl w:val="1"/>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General Provisions 720 ILCS 5/11-1.10</w:t>
      </w:r>
    </w:p>
    <w:p w14:paraId="0300995D" w14:textId="77777777" w:rsidR="00F015F2" w:rsidRPr="009804BB" w:rsidRDefault="00F015F2" w:rsidP="00F015F2">
      <w:pPr>
        <w:spacing w:after="0" w:line="240" w:lineRule="auto"/>
        <w:rPr>
          <w:rFonts w:ascii="Times New Roman" w:hAnsi="Times New Roman" w:cs="Times New Roman"/>
          <w:sz w:val="24"/>
          <w:szCs w:val="24"/>
        </w:rPr>
      </w:pPr>
    </w:p>
    <w:p w14:paraId="49083CD5" w14:textId="77777777" w:rsidR="00F015F2" w:rsidRPr="009804BB" w:rsidRDefault="00F015F2" w:rsidP="00B845A1">
      <w:pPr>
        <w:pStyle w:val="ListParagraph"/>
        <w:numPr>
          <w:ilvl w:val="1"/>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Criminal Sexual Assault and Aggravated Criminal Sexual Assault 720 ILCS 5/11-1.20 and 5/11-1.30</w:t>
      </w:r>
    </w:p>
    <w:p w14:paraId="5C128C20" w14:textId="77777777" w:rsidR="00F015F2" w:rsidRPr="009804BB" w:rsidRDefault="00F015F2" w:rsidP="00F015F2">
      <w:pPr>
        <w:pStyle w:val="ListParagraph"/>
        <w:rPr>
          <w:rFonts w:ascii="Times New Roman" w:hAnsi="Times New Roman" w:cs="Times New Roman"/>
          <w:sz w:val="24"/>
          <w:szCs w:val="24"/>
        </w:rPr>
      </w:pPr>
    </w:p>
    <w:p w14:paraId="4E9682D0" w14:textId="77777777" w:rsidR="00F015F2" w:rsidRPr="009804BB" w:rsidRDefault="00F015F2" w:rsidP="00B845A1">
      <w:pPr>
        <w:pStyle w:val="ListParagraph"/>
        <w:numPr>
          <w:ilvl w:val="1"/>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Predatory Criminal Sexual Assault of a Child 720 ILCS 5/11-1.40</w:t>
      </w:r>
    </w:p>
    <w:p w14:paraId="7F254192" w14:textId="77777777" w:rsidR="00F015F2" w:rsidRPr="009804BB" w:rsidRDefault="00F015F2" w:rsidP="00F015F2">
      <w:pPr>
        <w:pStyle w:val="ListParagraph"/>
        <w:rPr>
          <w:rFonts w:ascii="Times New Roman" w:hAnsi="Times New Roman" w:cs="Times New Roman"/>
          <w:sz w:val="24"/>
          <w:szCs w:val="24"/>
        </w:rPr>
      </w:pPr>
    </w:p>
    <w:p w14:paraId="53518057" w14:textId="77777777" w:rsidR="00F015F2" w:rsidRDefault="00F015F2" w:rsidP="00B845A1">
      <w:pPr>
        <w:pStyle w:val="ListParagraph"/>
        <w:numPr>
          <w:ilvl w:val="1"/>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Criminal Sexual Abuse and Aggravated Criminal Sexual Abuse 720 ILCS 5/11-1.50 and 5/11-1.60</w:t>
      </w:r>
    </w:p>
    <w:p w14:paraId="582099C1" w14:textId="77777777" w:rsidR="000F04CD" w:rsidRPr="000F04CD" w:rsidRDefault="000F04CD" w:rsidP="000F04CD">
      <w:pPr>
        <w:pStyle w:val="ListParagraph"/>
        <w:rPr>
          <w:rFonts w:ascii="Times New Roman" w:hAnsi="Times New Roman" w:cs="Times New Roman"/>
          <w:sz w:val="24"/>
          <w:szCs w:val="24"/>
        </w:rPr>
      </w:pPr>
    </w:p>
    <w:p w14:paraId="214B12E5" w14:textId="489B3A0C" w:rsidR="000F04CD" w:rsidRDefault="000F04CD" w:rsidP="00B845A1">
      <w:pPr>
        <w:pStyle w:val="ListParagraph"/>
        <w:numPr>
          <w:ilvl w:val="1"/>
          <w:numId w:val="94"/>
        </w:numPr>
        <w:spacing w:after="0" w:line="240" w:lineRule="auto"/>
        <w:rPr>
          <w:rFonts w:ascii="Times New Roman" w:hAnsi="Times New Roman" w:cs="Times New Roman"/>
          <w:sz w:val="24"/>
          <w:szCs w:val="24"/>
        </w:rPr>
      </w:pPr>
      <w:r w:rsidRPr="000F04CD">
        <w:rPr>
          <w:rFonts w:ascii="Times New Roman" w:hAnsi="Times New Roman" w:cs="Times New Roman"/>
          <w:sz w:val="24"/>
          <w:szCs w:val="24"/>
        </w:rPr>
        <w:t>Immunity (720 ILCS 570/415)</w:t>
      </w:r>
    </w:p>
    <w:p w14:paraId="0B082D69" w14:textId="7D8FFECA" w:rsidR="00267299" w:rsidRPr="000D65A3" w:rsidRDefault="00267299" w:rsidP="00E74CA2">
      <w:pPr>
        <w:pStyle w:val="ListParagraph"/>
        <w:numPr>
          <w:ilvl w:val="0"/>
          <w:numId w:val="358"/>
        </w:numPr>
        <w:ind w:left="1800"/>
        <w:rPr>
          <w:rFonts w:ascii="Times New Roman" w:hAnsi="Times New Roman" w:cs="Times New Roman"/>
          <w:sz w:val="24"/>
          <w:szCs w:val="24"/>
        </w:rPr>
      </w:pPr>
      <w:r w:rsidRPr="0088299E">
        <w:rPr>
          <w:rFonts w:ascii="Times New Roman" w:hAnsi="Times New Roman" w:cs="Times New Roman"/>
          <w:sz w:val="24"/>
          <w:szCs w:val="24"/>
        </w:rPr>
        <w:t xml:space="preserve">A </w:t>
      </w:r>
      <w:r w:rsidR="0088299E" w:rsidRPr="0088299E">
        <w:rPr>
          <w:rFonts w:ascii="Times New Roman" w:hAnsi="Times New Roman" w:cs="Times New Roman"/>
          <w:sz w:val="24"/>
          <w:szCs w:val="24"/>
        </w:rPr>
        <w:t>law enforcement officer</w:t>
      </w:r>
      <w:r w:rsidRPr="0088299E">
        <w:rPr>
          <w:rFonts w:ascii="Times New Roman" w:hAnsi="Times New Roman" w:cs="Times New Roman"/>
          <w:sz w:val="24"/>
          <w:szCs w:val="24"/>
        </w:rPr>
        <w:t xml:space="preserve"> MAY NOT charge or otherwise </w:t>
      </w:r>
      <w:r w:rsidR="0088299E" w:rsidRPr="0088299E">
        <w:rPr>
          <w:rFonts w:ascii="Times New Roman" w:hAnsi="Times New Roman" w:cs="Times New Roman"/>
          <w:sz w:val="24"/>
          <w:szCs w:val="24"/>
        </w:rPr>
        <w:t>tak</w:t>
      </w:r>
      <w:r w:rsidR="0088299E">
        <w:rPr>
          <w:rFonts w:ascii="Times New Roman" w:hAnsi="Times New Roman" w:cs="Times New Roman"/>
          <w:sz w:val="24"/>
          <w:szCs w:val="24"/>
        </w:rPr>
        <w:t xml:space="preserve">e </w:t>
      </w:r>
      <w:r w:rsidR="00D92EC3">
        <w:rPr>
          <w:rFonts w:ascii="Times New Roman" w:hAnsi="Times New Roman" w:cs="Times New Roman"/>
          <w:sz w:val="24"/>
          <w:szCs w:val="24"/>
        </w:rPr>
        <w:t xml:space="preserve">someone </w:t>
      </w:r>
      <w:r w:rsidRPr="0088299E">
        <w:rPr>
          <w:rFonts w:ascii="Times New Roman" w:hAnsi="Times New Roman" w:cs="Times New Roman"/>
          <w:sz w:val="24"/>
          <w:szCs w:val="24"/>
        </w:rPr>
        <w:t xml:space="preserve">into custody based solely on the commission of an offense that involves illegal alcohol possession or class 4 </w:t>
      </w:r>
      <w:r w:rsidR="004E3937">
        <w:rPr>
          <w:rFonts w:ascii="Times New Roman" w:hAnsi="Times New Roman" w:cs="Times New Roman"/>
          <w:sz w:val="24"/>
          <w:szCs w:val="24"/>
        </w:rPr>
        <w:t xml:space="preserve">possession of a controlled substance </w:t>
      </w:r>
      <w:r w:rsidR="000D65A3">
        <w:rPr>
          <w:rFonts w:ascii="Times New Roman" w:hAnsi="Times New Roman" w:cs="Times New Roman"/>
          <w:sz w:val="24"/>
          <w:szCs w:val="24"/>
        </w:rPr>
        <w:t xml:space="preserve">if the </w:t>
      </w:r>
      <w:r w:rsidR="0088299E" w:rsidRPr="000D65A3">
        <w:rPr>
          <w:rFonts w:ascii="Times New Roman" w:hAnsi="Times New Roman" w:cs="Times New Roman"/>
          <w:sz w:val="24"/>
          <w:szCs w:val="24"/>
        </w:rPr>
        <w:t>law enforcement officer</w:t>
      </w:r>
      <w:r w:rsidRPr="000D65A3">
        <w:rPr>
          <w:rFonts w:ascii="Times New Roman" w:hAnsi="Times New Roman" w:cs="Times New Roman"/>
          <w:sz w:val="24"/>
          <w:szCs w:val="24"/>
        </w:rPr>
        <w:t xml:space="preserve"> had contact with the person because that person</w:t>
      </w:r>
      <w:r w:rsidR="000D65A3">
        <w:rPr>
          <w:rFonts w:ascii="Times New Roman" w:hAnsi="Times New Roman" w:cs="Times New Roman"/>
          <w:sz w:val="24"/>
          <w:szCs w:val="24"/>
        </w:rPr>
        <w:t xml:space="preserve"> </w:t>
      </w:r>
    </w:p>
    <w:p w14:paraId="53C2D283" w14:textId="77777777" w:rsidR="00267299" w:rsidRPr="00E5344A" w:rsidRDefault="00267299" w:rsidP="00E74CA2">
      <w:pPr>
        <w:pStyle w:val="ListParagraph"/>
        <w:numPr>
          <w:ilvl w:val="0"/>
          <w:numId w:val="359"/>
        </w:numPr>
        <w:spacing w:line="252" w:lineRule="auto"/>
        <w:ind w:left="2520"/>
        <w:rPr>
          <w:rFonts w:ascii="Times New Roman" w:hAnsi="Times New Roman" w:cs="Times New Roman"/>
          <w:sz w:val="24"/>
          <w:szCs w:val="24"/>
        </w:rPr>
      </w:pPr>
      <w:r w:rsidRPr="00E5344A">
        <w:rPr>
          <w:rFonts w:ascii="Times New Roman" w:hAnsi="Times New Roman" w:cs="Times New Roman"/>
          <w:sz w:val="24"/>
          <w:szCs w:val="24"/>
        </w:rPr>
        <w:t>Reported being sexually assaulted themselves</w:t>
      </w:r>
    </w:p>
    <w:p w14:paraId="7412BC5C" w14:textId="0D38FCF0" w:rsidR="00267299" w:rsidRPr="00E5344A" w:rsidRDefault="00267299" w:rsidP="00E74CA2">
      <w:pPr>
        <w:pStyle w:val="ListParagraph"/>
        <w:numPr>
          <w:ilvl w:val="0"/>
          <w:numId w:val="359"/>
        </w:numPr>
        <w:spacing w:line="252" w:lineRule="auto"/>
        <w:ind w:left="2520"/>
        <w:rPr>
          <w:rFonts w:ascii="Times New Roman" w:hAnsi="Times New Roman" w:cs="Times New Roman"/>
          <w:sz w:val="24"/>
          <w:szCs w:val="24"/>
        </w:rPr>
      </w:pPr>
      <w:r w:rsidRPr="00E5344A">
        <w:rPr>
          <w:rFonts w:ascii="Times New Roman" w:hAnsi="Times New Roman" w:cs="Times New Roman"/>
          <w:sz w:val="24"/>
          <w:szCs w:val="24"/>
        </w:rPr>
        <w:t xml:space="preserve">Reported a sexual assault of another </w:t>
      </w:r>
      <w:r w:rsidR="000D0EA5" w:rsidRPr="00E5344A">
        <w:rPr>
          <w:rFonts w:ascii="Times New Roman" w:hAnsi="Times New Roman" w:cs="Times New Roman"/>
          <w:sz w:val="24"/>
          <w:szCs w:val="24"/>
        </w:rPr>
        <w:t>person (</w:t>
      </w:r>
      <w:r w:rsidRPr="00E5344A">
        <w:rPr>
          <w:rFonts w:ascii="Times New Roman" w:hAnsi="Times New Roman" w:cs="Times New Roman"/>
          <w:sz w:val="24"/>
          <w:szCs w:val="24"/>
        </w:rPr>
        <w:t>including calling 911- calling EMS- requested Medical Forensic Services</w:t>
      </w:r>
    </w:p>
    <w:p w14:paraId="0DD10E49" w14:textId="38E8DDD3" w:rsidR="00267299" w:rsidRDefault="00267299" w:rsidP="00E74CA2">
      <w:pPr>
        <w:pStyle w:val="ListParagraph"/>
        <w:numPr>
          <w:ilvl w:val="0"/>
          <w:numId w:val="359"/>
        </w:numPr>
        <w:spacing w:line="252" w:lineRule="auto"/>
        <w:ind w:left="2520"/>
        <w:rPr>
          <w:rFonts w:ascii="Times New Roman" w:hAnsi="Times New Roman" w:cs="Times New Roman"/>
          <w:sz w:val="24"/>
          <w:szCs w:val="24"/>
        </w:rPr>
      </w:pPr>
      <w:r w:rsidRPr="00E5344A">
        <w:rPr>
          <w:rFonts w:ascii="Times New Roman" w:hAnsi="Times New Roman" w:cs="Times New Roman"/>
          <w:sz w:val="24"/>
          <w:szCs w:val="24"/>
        </w:rPr>
        <w:t xml:space="preserve">Acting in CONCERT with another person who reported a sexual assault of another </w:t>
      </w:r>
      <w:r w:rsidR="000D0EA5" w:rsidRPr="00E5344A">
        <w:rPr>
          <w:rFonts w:ascii="Times New Roman" w:hAnsi="Times New Roman" w:cs="Times New Roman"/>
          <w:sz w:val="24"/>
          <w:szCs w:val="24"/>
        </w:rPr>
        <w:t>person (</w:t>
      </w:r>
      <w:r w:rsidRPr="00E5344A">
        <w:rPr>
          <w:rFonts w:ascii="Times New Roman" w:hAnsi="Times New Roman" w:cs="Times New Roman"/>
          <w:sz w:val="24"/>
          <w:szCs w:val="24"/>
        </w:rPr>
        <w:t>including calling 911- calling EMS- requested Medical Forensic Services, but shall not apply to more than THREE persons acting in concert for any one occurrence.</w:t>
      </w:r>
    </w:p>
    <w:p w14:paraId="43E890E9" w14:textId="3B8AB592" w:rsidR="005E7C78" w:rsidRDefault="003A4AEF" w:rsidP="003A4AEF">
      <w:pPr>
        <w:pStyle w:val="ListParagraph"/>
        <w:numPr>
          <w:ilvl w:val="1"/>
          <w:numId w:val="94"/>
        </w:numPr>
        <w:spacing w:line="252" w:lineRule="auto"/>
        <w:rPr>
          <w:rFonts w:ascii="Times New Roman" w:hAnsi="Times New Roman" w:cs="Times New Roman"/>
          <w:sz w:val="24"/>
          <w:szCs w:val="24"/>
        </w:rPr>
      </w:pPr>
      <w:r w:rsidRPr="003A4AEF">
        <w:rPr>
          <w:rFonts w:ascii="Times New Roman" w:hAnsi="Times New Roman" w:cs="Times New Roman"/>
          <w:sz w:val="24"/>
          <w:szCs w:val="24"/>
        </w:rPr>
        <w:t xml:space="preserve">Arrest Warrants (725 ILCS 5/107-2)  </w:t>
      </w:r>
    </w:p>
    <w:p w14:paraId="2A95C663" w14:textId="77777777" w:rsidR="00136B5D" w:rsidRDefault="00136B5D" w:rsidP="00136B5D">
      <w:pPr>
        <w:pStyle w:val="ListParagraph"/>
        <w:numPr>
          <w:ilvl w:val="2"/>
          <w:numId w:val="94"/>
        </w:numPr>
        <w:spacing w:line="252" w:lineRule="auto"/>
        <w:rPr>
          <w:rFonts w:ascii="Times New Roman" w:hAnsi="Times New Roman" w:cs="Times New Roman"/>
          <w:sz w:val="24"/>
          <w:szCs w:val="24"/>
        </w:rPr>
      </w:pPr>
      <w:r w:rsidRPr="00136B5D">
        <w:rPr>
          <w:rFonts w:ascii="Times New Roman" w:hAnsi="Times New Roman" w:cs="Times New Roman"/>
          <w:sz w:val="24"/>
          <w:szCs w:val="24"/>
        </w:rPr>
        <w:t xml:space="preserve">Whenever a peace officer is aware of a warrant of arrest issued by a circuit court of this State for a person and the peace officer has contact with the person because the person is requesting or receiving emergency medical assistance or medical forensic services for sexual assault at a medical facility, if the warrant of arrest is not for a forcible felony as defined in Section 2-8 of the Criminal Code of 2012, a violent crime as defined in subsection (c) of Section 3 of the Rights of Crime Victims and Witnesses Act, or an alleged violation of parole or mandatory supervised release, the peace officer shall contact the prosecuting authority of the jurisdiction issuing the warrant, or if that prosecutor is not available, the prosecuting authority for the jurisdiction that covers the medical facility to request waiver of the prompt execution of the warrant. </w:t>
      </w:r>
    </w:p>
    <w:p w14:paraId="48858CDA" w14:textId="77777777" w:rsidR="00136B5D" w:rsidRDefault="00136B5D" w:rsidP="00136B5D">
      <w:pPr>
        <w:pStyle w:val="ListParagraph"/>
        <w:spacing w:line="252" w:lineRule="auto"/>
        <w:ind w:left="1512"/>
        <w:rPr>
          <w:rFonts w:ascii="Times New Roman" w:hAnsi="Times New Roman" w:cs="Times New Roman"/>
          <w:sz w:val="24"/>
          <w:szCs w:val="24"/>
        </w:rPr>
      </w:pPr>
    </w:p>
    <w:p w14:paraId="3E29AE2D" w14:textId="5FB12999" w:rsidR="00136B5D" w:rsidRPr="003A4AEF" w:rsidRDefault="00136B5D" w:rsidP="00136B5D">
      <w:pPr>
        <w:pStyle w:val="ListParagraph"/>
        <w:numPr>
          <w:ilvl w:val="2"/>
          <w:numId w:val="94"/>
        </w:numPr>
        <w:spacing w:line="252" w:lineRule="auto"/>
        <w:rPr>
          <w:rFonts w:ascii="Times New Roman" w:hAnsi="Times New Roman" w:cs="Times New Roman"/>
          <w:sz w:val="24"/>
          <w:szCs w:val="24"/>
        </w:rPr>
      </w:pPr>
      <w:r w:rsidRPr="00136B5D">
        <w:rPr>
          <w:rFonts w:ascii="Times New Roman" w:hAnsi="Times New Roman" w:cs="Times New Roman"/>
          <w:sz w:val="24"/>
          <w:szCs w:val="24"/>
        </w:rPr>
        <w:lastRenderedPageBreak/>
        <w:t>The prosecuting authority may secure a court order waiving the immediate execution of the warrant and provide a copy to the peace officer. As used in this subsection (4), "sexual assault" means an act of sexual conduct or sexual penetration defined in Section 11-0.1 of the Criminal Code of 2012, including without limitation, acts prohibited under Sections 11-1.20 through 11-1.60 of the Criminal Code of 2012.</w:t>
      </w:r>
    </w:p>
    <w:p w14:paraId="78B55EA5" w14:textId="77777777" w:rsidR="00F015F2" w:rsidRPr="00E5344A" w:rsidRDefault="00F015F2" w:rsidP="00E5344A">
      <w:pPr>
        <w:spacing w:after="0" w:line="240" w:lineRule="auto"/>
        <w:rPr>
          <w:rFonts w:ascii="Times New Roman" w:hAnsi="Times New Roman" w:cs="Times New Roman"/>
          <w:sz w:val="24"/>
          <w:szCs w:val="24"/>
        </w:rPr>
      </w:pPr>
    </w:p>
    <w:p w14:paraId="60FCE65C" w14:textId="77777777" w:rsidR="00F015F2" w:rsidRPr="009804BB" w:rsidRDefault="00F015F2" w:rsidP="00B845A1">
      <w:pPr>
        <w:pStyle w:val="ListParagraph"/>
        <w:numPr>
          <w:ilvl w:val="0"/>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Special issues in sexual assault investigations</w:t>
      </w:r>
    </w:p>
    <w:p w14:paraId="611E5287" w14:textId="77777777" w:rsidR="00F015F2" w:rsidRPr="009804BB" w:rsidRDefault="00F015F2" w:rsidP="00F015F2">
      <w:pPr>
        <w:pStyle w:val="ListParagraph"/>
        <w:spacing w:after="0" w:line="240" w:lineRule="auto"/>
        <w:ind w:left="72"/>
        <w:rPr>
          <w:rFonts w:ascii="Times New Roman" w:hAnsi="Times New Roman" w:cs="Times New Roman"/>
          <w:sz w:val="24"/>
          <w:szCs w:val="24"/>
        </w:rPr>
      </w:pPr>
    </w:p>
    <w:p w14:paraId="6350EF97" w14:textId="77777777" w:rsidR="00F015F2" w:rsidRPr="009804BB" w:rsidRDefault="00F015F2" w:rsidP="00B845A1">
      <w:pPr>
        <w:pStyle w:val="ListParagraph"/>
        <w:numPr>
          <w:ilvl w:val="1"/>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Sexual assault is the most heinous crime against another short of murder.  Sexual assault inflicts humiliation, degradation, and terror on victims.  740 ILCS 22/102</w:t>
      </w:r>
    </w:p>
    <w:p w14:paraId="330458EF" w14:textId="77777777" w:rsidR="00F015F2" w:rsidRPr="009804BB" w:rsidRDefault="00F015F2" w:rsidP="00F015F2">
      <w:pPr>
        <w:pStyle w:val="ListParagraph"/>
        <w:spacing w:after="0" w:line="240" w:lineRule="auto"/>
        <w:ind w:left="792"/>
        <w:rPr>
          <w:rFonts w:ascii="Times New Roman" w:hAnsi="Times New Roman" w:cs="Times New Roman"/>
          <w:sz w:val="24"/>
          <w:szCs w:val="24"/>
        </w:rPr>
      </w:pPr>
    </w:p>
    <w:p w14:paraId="48D4A3F0" w14:textId="77777777" w:rsidR="00F015F2" w:rsidRPr="009804BB" w:rsidRDefault="00F015F2" w:rsidP="00B845A1">
      <w:pPr>
        <w:pStyle w:val="ListParagraph"/>
        <w:numPr>
          <w:ilvl w:val="1"/>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The motivation for sexual violence - </w:t>
      </w:r>
      <w:r w:rsidRPr="009804BB">
        <w:rPr>
          <w:rFonts w:ascii="Times New Roman" w:eastAsia="Times New Roman" w:hAnsi="Times New Roman" w:cs="Times New Roman"/>
          <w:bCs/>
          <w:sz w:val="24"/>
          <w:szCs w:val="24"/>
        </w:rPr>
        <w:t>Sexual assault IS about POWER, CONTROL, and ANGER.  It is a crime of violence against a person’s body and will. It is NOT about SEX or sexual preference. Sex is the weapon.</w:t>
      </w:r>
    </w:p>
    <w:p w14:paraId="20A2033C" w14:textId="77777777" w:rsidR="00F015F2" w:rsidRPr="009804BB" w:rsidRDefault="00F015F2" w:rsidP="00F015F2">
      <w:pPr>
        <w:spacing w:after="0" w:line="240" w:lineRule="auto"/>
        <w:ind w:left="720"/>
        <w:rPr>
          <w:rFonts w:ascii="Times New Roman" w:eastAsia="Times New Roman" w:hAnsi="Times New Roman" w:cs="Times New Roman"/>
          <w:bCs/>
          <w:sz w:val="24"/>
          <w:szCs w:val="24"/>
        </w:rPr>
      </w:pPr>
    </w:p>
    <w:p w14:paraId="0262CE7F" w14:textId="77777777" w:rsidR="00F015F2" w:rsidRPr="009804BB" w:rsidRDefault="00F015F2" w:rsidP="00B845A1">
      <w:pPr>
        <w:pStyle w:val="ListParagraph"/>
        <w:numPr>
          <w:ilvl w:val="1"/>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Statistics on the prevalence of sexual violence and the issue of under reporting</w:t>
      </w:r>
    </w:p>
    <w:p w14:paraId="23988C5F" w14:textId="77777777" w:rsidR="00F015F2" w:rsidRPr="009804BB" w:rsidRDefault="00F015F2" w:rsidP="00B845A1">
      <w:pPr>
        <w:pStyle w:val="ListParagraph"/>
        <w:numPr>
          <w:ilvl w:val="2"/>
          <w:numId w:val="94"/>
        </w:numPr>
        <w:spacing w:after="0"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According to the CDC 2010 National Intimate Partner and Sexual Violence Survey, 1 in 5 women and 1 in 71 men have been raped in their lifetime.</w:t>
      </w:r>
    </w:p>
    <w:p w14:paraId="2E4DCEC3" w14:textId="77777777" w:rsidR="00F015F2" w:rsidRPr="009804BB" w:rsidRDefault="00F015F2" w:rsidP="00B845A1">
      <w:pPr>
        <w:pStyle w:val="ListParagraph"/>
        <w:numPr>
          <w:ilvl w:val="2"/>
          <w:numId w:val="94"/>
        </w:numPr>
        <w:spacing w:after="0"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bCs/>
          <w:sz w:val="24"/>
          <w:szCs w:val="24"/>
        </w:rPr>
        <w:t>S</w:t>
      </w:r>
      <w:r w:rsidRPr="009804BB">
        <w:rPr>
          <w:rFonts w:ascii="Times New Roman" w:eastAsia="Times New Roman" w:hAnsi="Times New Roman" w:cs="Times New Roman"/>
          <w:sz w:val="24"/>
          <w:szCs w:val="24"/>
        </w:rPr>
        <w:t xml:space="preserve">exual assault offenders are often repeat offenders because a vast percentage of sexual assaults go unreported. </w:t>
      </w:r>
    </w:p>
    <w:p w14:paraId="7A01ECCC" w14:textId="77777777"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Nationally, 65-68% of sexual assaults go unreported.  </w:t>
      </w:r>
    </w:p>
    <w:p w14:paraId="36E645C5" w14:textId="6A48B814"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Males make up about 10% of all </w:t>
      </w:r>
      <w:r w:rsidR="001A09E6" w:rsidRPr="009804BB">
        <w:rPr>
          <w:rFonts w:ascii="Times New Roman" w:eastAsia="Times New Roman" w:hAnsi="Times New Roman" w:cs="Times New Roman"/>
          <w:sz w:val="24"/>
          <w:szCs w:val="24"/>
        </w:rPr>
        <w:t>victims but</w:t>
      </w:r>
      <w:r w:rsidRPr="009804BB">
        <w:rPr>
          <w:rFonts w:ascii="Times New Roman" w:eastAsia="Times New Roman" w:hAnsi="Times New Roman" w:cs="Times New Roman"/>
          <w:sz w:val="24"/>
          <w:szCs w:val="24"/>
        </w:rPr>
        <w:t xml:space="preserve"> are the least likely to report.</w:t>
      </w:r>
    </w:p>
    <w:p w14:paraId="3B0F738E" w14:textId="77777777" w:rsidR="00F015F2" w:rsidRPr="009804BB" w:rsidRDefault="00F015F2" w:rsidP="00B845A1">
      <w:pPr>
        <w:pStyle w:val="ListParagraph"/>
        <w:numPr>
          <w:ilvl w:val="2"/>
          <w:numId w:val="94"/>
        </w:numPr>
        <w:spacing w:after="0"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The majority of sexual assaults (75-80%) are committed by someone known to the victim.</w:t>
      </w:r>
    </w:p>
    <w:p w14:paraId="5AD0D205" w14:textId="77777777" w:rsidR="00F015F2" w:rsidRPr="009804BB" w:rsidRDefault="00F015F2" w:rsidP="00B845A1">
      <w:pPr>
        <w:pStyle w:val="ListParagraph"/>
        <w:numPr>
          <w:ilvl w:val="2"/>
          <w:numId w:val="94"/>
        </w:numPr>
        <w:spacing w:after="0"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Sexual violence is under reported because victims often either delay reporting or never report for several reasons.  Reasons may include:  </w:t>
      </w:r>
    </w:p>
    <w:p w14:paraId="1815F5F1" w14:textId="39011C0E"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fear that they will not be believed or taken </w:t>
      </w:r>
      <w:r w:rsidR="001A09E6" w:rsidRPr="009804BB">
        <w:rPr>
          <w:rFonts w:ascii="Times New Roman" w:eastAsia="Times New Roman" w:hAnsi="Times New Roman" w:cs="Times New Roman"/>
          <w:sz w:val="24"/>
          <w:szCs w:val="24"/>
        </w:rPr>
        <w:t>seriously.</w:t>
      </w:r>
    </w:p>
    <w:p w14:paraId="1D88D626" w14:textId="1BC558ED"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shame, embarrassment, </w:t>
      </w:r>
      <w:r w:rsidR="001A09E6" w:rsidRPr="009804BB">
        <w:rPr>
          <w:rFonts w:ascii="Times New Roman" w:eastAsia="Times New Roman" w:hAnsi="Times New Roman" w:cs="Times New Roman"/>
          <w:sz w:val="24"/>
          <w:szCs w:val="24"/>
        </w:rPr>
        <w:t>stigma.</w:t>
      </w:r>
    </w:p>
    <w:p w14:paraId="258C411B" w14:textId="4E4A4E96"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how they believe they will be treated in their own culture (or how sexual assault is viewed in their culture</w:t>
      </w:r>
      <w:r w:rsidR="001A09E6" w:rsidRPr="009804BB">
        <w:rPr>
          <w:rFonts w:ascii="Times New Roman" w:eastAsia="Times New Roman" w:hAnsi="Times New Roman" w:cs="Times New Roman"/>
          <w:sz w:val="24"/>
          <w:szCs w:val="24"/>
        </w:rPr>
        <w:t>).</w:t>
      </w:r>
    </w:p>
    <w:p w14:paraId="10AA5F5C" w14:textId="3E342F72"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male victims feel like “less than a man” and question their sexual </w:t>
      </w:r>
      <w:r w:rsidR="001A09E6" w:rsidRPr="009804BB">
        <w:rPr>
          <w:rFonts w:ascii="Times New Roman" w:eastAsia="Times New Roman" w:hAnsi="Times New Roman" w:cs="Times New Roman"/>
          <w:sz w:val="24"/>
          <w:szCs w:val="24"/>
        </w:rPr>
        <w:t>orientation.</w:t>
      </w:r>
    </w:p>
    <w:p w14:paraId="731908E3" w14:textId="522B2B2B"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they know the offender (related or closely acquainted</w:t>
      </w:r>
      <w:r w:rsidR="001A09E6" w:rsidRPr="009804BB">
        <w:rPr>
          <w:rFonts w:ascii="Times New Roman" w:eastAsia="Times New Roman" w:hAnsi="Times New Roman" w:cs="Times New Roman"/>
          <w:sz w:val="24"/>
          <w:szCs w:val="24"/>
        </w:rPr>
        <w:t>).</w:t>
      </w:r>
    </w:p>
    <w:p w14:paraId="2276DCB6" w14:textId="46A9F9BF"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they are intimidated by the offender’s position, power, or social </w:t>
      </w:r>
      <w:r w:rsidR="001A09E6" w:rsidRPr="009804BB">
        <w:rPr>
          <w:rFonts w:ascii="Times New Roman" w:eastAsia="Times New Roman" w:hAnsi="Times New Roman" w:cs="Times New Roman"/>
          <w:sz w:val="24"/>
          <w:szCs w:val="24"/>
        </w:rPr>
        <w:t>status.</w:t>
      </w:r>
      <w:r w:rsidRPr="009804BB">
        <w:rPr>
          <w:rFonts w:ascii="Times New Roman" w:eastAsia="Times New Roman" w:hAnsi="Times New Roman" w:cs="Times New Roman"/>
          <w:sz w:val="24"/>
          <w:szCs w:val="24"/>
        </w:rPr>
        <w:t xml:space="preserve"> </w:t>
      </w:r>
    </w:p>
    <w:p w14:paraId="44FDE97D" w14:textId="5E944DB1"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they engaged in drug or alcohol use</w:t>
      </w:r>
    </w:p>
    <w:p w14:paraId="5BF3432A" w14:textId="052888E4" w:rsidR="00F015F2" w:rsidRPr="008A5150" w:rsidRDefault="00F015F2" w:rsidP="00B845A1">
      <w:pPr>
        <w:pStyle w:val="ListParagraph"/>
        <w:numPr>
          <w:ilvl w:val="3"/>
          <w:numId w:val="94"/>
        </w:numPr>
        <w:spacing w:after="0"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 xml:space="preserve">they are located a great distance from law enforcement agencies, social </w:t>
      </w:r>
      <w:r w:rsidRPr="008A5150">
        <w:rPr>
          <w:rFonts w:ascii="Times New Roman" w:eastAsia="Times New Roman" w:hAnsi="Times New Roman" w:cs="Times New Roman"/>
          <w:sz w:val="24"/>
          <w:szCs w:val="24"/>
        </w:rPr>
        <w:t>services, and medical care facilities</w:t>
      </w:r>
    </w:p>
    <w:p w14:paraId="1E648B89" w14:textId="62DA9E29"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they know law enforcement officers in their community</w:t>
      </w:r>
    </w:p>
    <w:p w14:paraId="1249C21E" w14:textId="2A00C71B"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they have an arrest record or outstanding warrant</w:t>
      </w:r>
    </w:p>
    <w:p w14:paraId="32A8A6FB" w14:textId="77777777" w:rsidR="00F015F2" w:rsidRPr="009804BB" w:rsidRDefault="0086123F" w:rsidP="00B845A1">
      <w:pPr>
        <w:pStyle w:val="ListParagraph"/>
        <w:numPr>
          <w:ilvl w:val="3"/>
          <w:numId w:val="94"/>
        </w:numPr>
        <w:spacing w:after="0"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They</w:t>
      </w:r>
      <w:r w:rsidR="00F015F2" w:rsidRPr="009804BB">
        <w:rPr>
          <w:rFonts w:ascii="Times New Roman" w:eastAsia="Times New Roman" w:hAnsi="Times New Roman" w:cs="Times New Roman"/>
          <w:sz w:val="24"/>
          <w:szCs w:val="24"/>
        </w:rPr>
        <w:t xml:space="preserve"> are engaged in illegal activity.</w:t>
      </w:r>
    </w:p>
    <w:p w14:paraId="0B1AB9DD" w14:textId="77777777" w:rsidR="00F015F2" w:rsidRPr="009804BB" w:rsidRDefault="00F015F2" w:rsidP="00F015F2">
      <w:pPr>
        <w:spacing w:after="0" w:line="240" w:lineRule="auto"/>
        <w:rPr>
          <w:rFonts w:ascii="Times New Roman" w:eastAsia="Times New Roman" w:hAnsi="Times New Roman" w:cs="Times New Roman"/>
          <w:sz w:val="24"/>
          <w:szCs w:val="24"/>
        </w:rPr>
      </w:pPr>
    </w:p>
    <w:p w14:paraId="21DED8E1" w14:textId="77777777" w:rsidR="002E2587" w:rsidRDefault="002E2587" w:rsidP="002E2587">
      <w:pPr>
        <w:pStyle w:val="ListParagraph"/>
        <w:numPr>
          <w:ilvl w:val="1"/>
          <w:numId w:val="94"/>
        </w:numPr>
        <w:spacing w:after="0" w:line="240" w:lineRule="auto"/>
        <w:rPr>
          <w:rFonts w:ascii="Times New Roman" w:hAnsi="Times New Roman" w:cs="Times New Roman"/>
          <w:sz w:val="24"/>
          <w:szCs w:val="24"/>
        </w:rPr>
      </w:pPr>
      <w:r w:rsidRPr="00D11FFD">
        <w:rPr>
          <w:rFonts w:ascii="Times New Roman" w:hAnsi="Times New Roman" w:cs="Times New Roman"/>
          <w:sz w:val="24"/>
          <w:szCs w:val="24"/>
        </w:rPr>
        <w:t>Patients essentially have 5 options in reporting a sexual assault</w:t>
      </w:r>
    </w:p>
    <w:p w14:paraId="7D32E289" w14:textId="77777777" w:rsidR="002E2587" w:rsidRPr="00503056" w:rsidRDefault="002E2587" w:rsidP="002E2587">
      <w:pPr>
        <w:pStyle w:val="ListParagraph"/>
        <w:numPr>
          <w:ilvl w:val="2"/>
          <w:numId w:val="94"/>
        </w:numPr>
        <w:spacing w:after="0" w:line="240" w:lineRule="auto"/>
        <w:rPr>
          <w:rFonts w:ascii="Times New Roman" w:hAnsi="Times New Roman" w:cs="Times New Roman"/>
          <w:sz w:val="24"/>
          <w:szCs w:val="24"/>
        </w:rPr>
      </w:pPr>
      <w:r w:rsidRPr="00503056">
        <w:rPr>
          <w:rFonts w:ascii="Times New Roman" w:hAnsi="Times New Roman" w:cs="Times New Roman"/>
          <w:sz w:val="24"/>
          <w:szCs w:val="24"/>
        </w:rPr>
        <w:t>Report directly to law enforcement and have evidence submitted and tested at a forensic lab.</w:t>
      </w:r>
    </w:p>
    <w:p w14:paraId="2429A7D1" w14:textId="77777777" w:rsidR="002E2587" w:rsidRPr="00503056" w:rsidRDefault="002E2587" w:rsidP="002E2587">
      <w:pPr>
        <w:pStyle w:val="ListParagraph"/>
        <w:numPr>
          <w:ilvl w:val="2"/>
          <w:numId w:val="94"/>
        </w:numPr>
        <w:spacing w:after="0" w:line="240" w:lineRule="auto"/>
        <w:rPr>
          <w:rFonts w:ascii="Times New Roman" w:hAnsi="Times New Roman" w:cs="Times New Roman"/>
          <w:sz w:val="24"/>
          <w:szCs w:val="24"/>
        </w:rPr>
      </w:pPr>
      <w:r w:rsidRPr="00503056">
        <w:rPr>
          <w:rFonts w:ascii="Times New Roman" w:hAnsi="Times New Roman" w:cs="Times New Roman"/>
          <w:sz w:val="24"/>
          <w:szCs w:val="24"/>
        </w:rPr>
        <w:lastRenderedPageBreak/>
        <w:t>Report directly to law enforcement and have evidence stored at the Law Enforcement Agency.</w:t>
      </w:r>
    </w:p>
    <w:p w14:paraId="6D17D51D" w14:textId="77777777" w:rsidR="002E2587" w:rsidRPr="00503056" w:rsidRDefault="002E2587" w:rsidP="002E2587">
      <w:pPr>
        <w:pStyle w:val="ListParagraph"/>
        <w:numPr>
          <w:ilvl w:val="2"/>
          <w:numId w:val="94"/>
        </w:numPr>
        <w:spacing w:after="0" w:line="240" w:lineRule="auto"/>
        <w:rPr>
          <w:rFonts w:ascii="Times New Roman" w:hAnsi="Times New Roman" w:cs="Times New Roman"/>
          <w:sz w:val="24"/>
          <w:szCs w:val="24"/>
        </w:rPr>
      </w:pPr>
      <w:r w:rsidRPr="00503056">
        <w:rPr>
          <w:rFonts w:ascii="Times New Roman" w:hAnsi="Times New Roman" w:cs="Times New Roman"/>
          <w:sz w:val="24"/>
          <w:szCs w:val="24"/>
        </w:rPr>
        <w:t>Report to Health Care Provider (HCP) and have evidence submitted and tested at a forensic lab.</w:t>
      </w:r>
    </w:p>
    <w:p w14:paraId="4657B1B8" w14:textId="77777777" w:rsidR="002E2587" w:rsidRPr="00503056" w:rsidRDefault="002E2587" w:rsidP="002E2587">
      <w:pPr>
        <w:pStyle w:val="ListParagraph"/>
        <w:numPr>
          <w:ilvl w:val="2"/>
          <w:numId w:val="94"/>
        </w:numPr>
        <w:spacing w:after="0" w:line="240" w:lineRule="auto"/>
        <w:rPr>
          <w:rFonts w:ascii="Times New Roman" w:hAnsi="Times New Roman" w:cs="Times New Roman"/>
          <w:sz w:val="24"/>
          <w:szCs w:val="24"/>
        </w:rPr>
      </w:pPr>
      <w:r w:rsidRPr="00503056">
        <w:rPr>
          <w:rFonts w:ascii="Times New Roman" w:hAnsi="Times New Roman" w:cs="Times New Roman"/>
          <w:sz w:val="24"/>
          <w:szCs w:val="24"/>
        </w:rPr>
        <w:t>Report to HCP and have evidence stored at the Law Enforcement Agency</w:t>
      </w:r>
    </w:p>
    <w:p w14:paraId="2D49C72C" w14:textId="77777777" w:rsidR="002E2587" w:rsidRPr="00503056" w:rsidRDefault="002E2587" w:rsidP="002E2587">
      <w:pPr>
        <w:pStyle w:val="ListParagraph"/>
        <w:numPr>
          <w:ilvl w:val="2"/>
          <w:numId w:val="94"/>
        </w:numPr>
        <w:spacing w:after="0" w:line="240" w:lineRule="auto"/>
        <w:rPr>
          <w:rFonts w:ascii="Times New Roman" w:hAnsi="Times New Roman" w:cs="Times New Roman"/>
          <w:sz w:val="24"/>
          <w:szCs w:val="24"/>
        </w:rPr>
      </w:pPr>
      <w:r w:rsidRPr="00503056">
        <w:rPr>
          <w:rFonts w:ascii="Times New Roman" w:hAnsi="Times New Roman" w:cs="Times New Roman"/>
          <w:sz w:val="24"/>
          <w:szCs w:val="24"/>
        </w:rPr>
        <w:t>To not report a sexual assault and have evidence stored at the Law Enforcement Agency.</w:t>
      </w:r>
    </w:p>
    <w:p w14:paraId="1E6EF5F7" w14:textId="77777777" w:rsidR="002E2587" w:rsidRPr="002E2587" w:rsidRDefault="002E2587" w:rsidP="002E2587">
      <w:pPr>
        <w:spacing w:after="0" w:line="240" w:lineRule="auto"/>
        <w:rPr>
          <w:rFonts w:ascii="Times New Roman" w:eastAsia="Times New Roman" w:hAnsi="Times New Roman" w:cs="Times New Roman"/>
          <w:sz w:val="24"/>
          <w:szCs w:val="24"/>
        </w:rPr>
      </w:pPr>
    </w:p>
    <w:p w14:paraId="1B58FC20" w14:textId="6C8AA87F" w:rsidR="00F015F2" w:rsidRPr="009804BB" w:rsidRDefault="00F015F2" w:rsidP="00B845A1">
      <w:pPr>
        <w:pStyle w:val="ListParagraph"/>
        <w:numPr>
          <w:ilvl w:val="1"/>
          <w:numId w:val="94"/>
        </w:numPr>
        <w:spacing w:after="0" w:line="240" w:lineRule="auto"/>
        <w:rPr>
          <w:rFonts w:ascii="Times New Roman" w:eastAsia="Times New Roman" w:hAnsi="Times New Roman" w:cs="Times New Roman"/>
          <w:sz w:val="24"/>
          <w:szCs w:val="24"/>
        </w:rPr>
      </w:pPr>
      <w:r w:rsidRPr="009804BB">
        <w:rPr>
          <w:rFonts w:ascii="Times New Roman" w:eastAsia="Times New Roman" w:hAnsi="Times New Roman" w:cs="Times New Roman"/>
          <w:sz w:val="24"/>
          <w:szCs w:val="24"/>
        </w:rPr>
        <w:t>Importance of proper response to victims</w:t>
      </w:r>
    </w:p>
    <w:p w14:paraId="3FCD0AE0" w14:textId="77777777" w:rsidR="00F015F2" w:rsidRPr="009804BB" w:rsidRDefault="00F015F2" w:rsidP="00B845A1">
      <w:pPr>
        <w:pStyle w:val="ListParagraph"/>
        <w:numPr>
          <w:ilvl w:val="2"/>
          <w:numId w:val="94"/>
        </w:numPr>
        <w:spacing w:after="0" w:line="240" w:lineRule="auto"/>
        <w:rPr>
          <w:rFonts w:ascii="Times New Roman" w:eastAsia="Times New Roman" w:hAnsi="Times New Roman" w:cs="Times New Roman"/>
          <w:bCs/>
          <w:sz w:val="24"/>
          <w:szCs w:val="24"/>
        </w:rPr>
      </w:pPr>
      <w:r w:rsidRPr="009804BB">
        <w:rPr>
          <w:rFonts w:ascii="Times New Roman" w:hAnsi="Times New Roman" w:cs="Times New Roman"/>
          <w:sz w:val="24"/>
          <w:szCs w:val="24"/>
        </w:rPr>
        <w:t xml:space="preserve">Importance of assuring victims they will be believed and treated with respect and sensitivity in order to reduce further traumatization, promote healing, ensure </w:t>
      </w:r>
      <w:proofErr w:type="gramStart"/>
      <w:r w:rsidRPr="009804BB">
        <w:rPr>
          <w:rFonts w:ascii="Times New Roman" w:hAnsi="Times New Roman" w:cs="Times New Roman"/>
          <w:sz w:val="24"/>
          <w:szCs w:val="24"/>
        </w:rPr>
        <w:t>reporting</w:t>
      </w:r>
      <w:proofErr w:type="gramEnd"/>
      <w:r w:rsidRPr="009804BB">
        <w:rPr>
          <w:rFonts w:ascii="Times New Roman" w:hAnsi="Times New Roman" w:cs="Times New Roman"/>
          <w:sz w:val="24"/>
          <w:szCs w:val="24"/>
        </w:rPr>
        <w:t xml:space="preserve"> and encourage cooperation with the system. </w:t>
      </w:r>
    </w:p>
    <w:p w14:paraId="38271682"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The response of law enforcement influences the manner in which a victim recovers from the trauma of the sex assault.</w:t>
      </w:r>
    </w:p>
    <w:p w14:paraId="4E97389E" w14:textId="77777777" w:rsidR="00F015F2" w:rsidRPr="009804BB" w:rsidRDefault="00F015F2" w:rsidP="00B845A1">
      <w:pPr>
        <w:pStyle w:val="ListParagraph"/>
        <w:numPr>
          <w:ilvl w:val="2"/>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Special considerations when working with vulnerable populations.</w:t>
      </w:r>
    </w:p>
    <w:p w14:paraId="1A63D281" w14:textId="3293AF1C"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Predators prey upon the vulnerabilities of others; therefore, victimization is often higher among certain populations.  Be aware of particular issues that may face certain populations (</w:t>
      </w:r>
      <w:r w:rsidR="001A09E6" w:rsidRPr="009804BB">
        <w:rPr>
          <w:rFonts w:ascii="Times New Roman" w:eastAsia="Times New Roman" w:hAnsi="Times New Roman" w:cs="Times New Roman"/>
          <w:bCs/>
          <w:sz w:val="24"/>
          <w:szCs w:val="24"/>
        </w:rPr>
        <w:t>i.e.,</w:t>
      </w:r>
      <w:r w:rsidRPr="009804BB">
        <w:rPr>
          <w:rFonts w:ascii="Times New Roman" w:eastAsia="Times New Roman" w:hAnsi="Times New Roman" w:cs="Times New Roman"/>
          <w:bCs/>
          <w:sz w:val="24"/>
          <w:szCs w:val="24"/>
        </w:rPr>
        <w:t xml:space="preserve"> age, culture, disabilities, gender, language) and how this might affect the way a victim makes decisions and responds to law enforcement.</w:t>
      </w:r>
    </w:p>
    <w:p w14:paraId="028F4ED2" w14:textId="46A40DF8"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 xml:space="preserve">Examples of vulnerable populations </w:t>
      </w:r>
      <w:r w:rsidR="001A09E6" w:rsidRPr="009804BB">
        <w:rPr>
          <w:rFonts w:ascii="Times New Roman" w:eastAsia="Times New Roman" w:hAnsi="Times New Roman" w:cs="Times New Roman"/>
          <w:bCs/>
          <w:sz w:val="24"/>
          <w:szCs w:val="24"/>
        </w:rPr>
        <w:t>include</w:t>
      </w:r>
      <w:r w:rsidRPr="009804BB">
        <w:rPr>
          <w:rFonts w:ascii="Times New Roman" w:eastAsia="Times New Roman" w:hAnsi="Times New Roman" w:cs="Times New Roman"/>
          <w:bCs/>
          <w:sz w:val="24"/>
          <w:szCs w:val="24"/>
        </w:rPr>
        <w:t xml:space="preserve"> American Indians, immigrants, individuals in prostitution and human trafficking, individuals with disabilities, individuals with substance addictions, individuals with limited English proficiency, individuals with mental illnesses, individuals who have previously been sexually assaulted, lesbian, gay, bisexual, transgender individuals, minors, senior citizens, and incarcerated individuals</w:t>
      </w:r>
    </w:p>
    <w:p w14:paraId="4ECF8B5B" w14:textId="77777777"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Remember mandatory reporting requirements under the Abused and Neglected Child Reporting Act (ANCRA), Adult Protective Services Act and the Abused and Neglected Long Term Care Facility Residents Reporting Act.</w:t>
      </w:r>
    </w:p>
    <w:p w14:paraId="0B21FD54" w14:textId="77777777" w:rsidR="00F015F2" w:rsidRPr="009804BB" w:rsidRDefault="00F015F2" w:rsidP="00F015F2">
      <w:pPr>
        <w:pStyle w:val="ListParagraph"/>
        <w:spacing w:after="0" w:line="240" w:lineRule="auto"/>
        <w:ind w:left="1512"/>
        <w:rPr>
          <w:rFonts w:ascii="Times New Roman" w:eastAsia="Times New Roman" w:hAnsi="Times New Roman" w:cs="Times New Roman"/>
          <w:bCs/>
          <w:sz w:val="24"/>
          <w:szCs w:val="24"/>
        </w:rPr>
      </w:pPr>
    </w:p>
    <w:p w14:paraId="32002CC6" w14:textId="77777777" w:rsidR="00F015F2" w:rsidRPr="009804BB" w:rsidRDefault="00F015F2" w:rsidP="00B845A1">
      <w:pPr>
        <w:pStyle w:val="ListParagraph"/>
        <w:numPr>
          <w:ilvl w:val="1"/>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 xml:space="preserve"> Consent</w:t>
      </w:r>
    </w:p>
    <w:p w14:paraId="4BC276AE" w14:textId="77777777" w:rsidR="00F015F2" w:rsidRPr="009804BB" w:rsidRDefault="00F015F2" w:rsidP="00B845A1">
      <w:pPr>
        <w:pStyle w:val="ListParagraph"/>
        <w:numPr>
          <w:ilvl w:val="2"/>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“Consent” means a freely given agreement to the act of sexual penetration or sexual conduct in question.  Lack of verbal or physical resistance or submission by the victim resulting from the use of force or threat of force by the accused shall not constitute consent.  The manner of dress of the victim at the time of the offense shall not constitute consent.  720 ILCS 5/11-1.70(a)</w:t>
      </w:r>
    </w:p>
    <w:p w14:paraId="7E4FC760" w14:textId="77777777" w:rsidR="00F015F2" w:rsidRPr="009804BB" w:rsidRDefault="00F015F2" w:rsidP="00B845A1">
      <w:pPr>
        <w:pStyle w:val="ListParagraph"/>
        <w:numPr>
          <w:ilvl w:val="2"/>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A person who initially consents to sexual penetration or sexual conduct is not deemed to have consented to any sexual penetration or sexual conduct that occurs after he or she withdraws consent during the course of that sexual penetration or sexual conduct.  720 ILCS 5/11-1.70(c)</w:t>
      </w:r>
    </w:p>
    <w:p w14:paraId="55A0A9BB" w14:textId="77777777" w:rsidR="00F015F2" w:rsidRPr="009804BB" w:rsidRDefault="00F015F2" w:rsidP="00B845A1">
      <w:pPr>
        <w:pStyle w:val="ListParagraph"/>
        <w:numPr>
          <w:ilvl w:val="2"/>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Factors impacting the issue of consent include, but are not limited to:</w:t>
      </w:r>
    </w:p>
    <w:p w14:paraId="0F9C4E84" w14:textId="77777777"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Age of victim, and/or suspect</w:t>
      </w:r>
    </w:p>
    <w:p w14:paraId="7A7CE0C9" w14:textId="77777777"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Intellectual disability, or other cognitive impairment of victim</w:t>
      </w:r>
    </w:p>
    <w:p w14:paraId="23C8801F" w14:textId="77777777"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Unconscious or incapacitation</w:t>
      </w:r>
    </w:p>
    <w:p w14:paraId="5DE7FDE6" w14:textId="77777777"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lastRenderedPageBreak/>
        <w:t>Alcohol</w:t>
      </w:r>
    </w:p>
    <w:p w14:paraId="28045C30" w14:textId="77777777"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Drugs.</w:t>
      </w:r>
    </w:p>
    <w:p w14:paraId="4A516C09" w14:textId="77777777" w:rsidR="00F015F2" w:rsidRPr="009804BB" w:rsidRDefault="00F015F2" w:rsidP="00B845A1">
      <w:pPr>
        <w:pStyle w:val="ListParagraph"/>
        <w:numPr>
          <w:ilvl w:val="2"/>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 xml:space="preserve">In Illinois, the legal age to consent to sexual penetration or sexual conduct is 17 years of age, with the following exceptions:  When a person holds a position of trust, authority, or supervision in relation to the victim, or is a family member of the victim, the following rules apply: </w:t>
      </w:r>
    </w:p>
    <w:p w14:paraId="30AA83DD" w14:textId="77777777"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 xml:space="preserve">The age of consent is 18 years of age when a person holds a position of trust, authority, or supervision in relation to the victim. </w:t>
      </w:r>
    </w:p>
    <w:p w14:paraId="18919306" w14:textId="77777777"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Note, even once someone is 18 years of age, s/he cannot legally consent to commit an act of sexual penetration with someone known to her/him standing in the relationship of brother, sister, father, mother, stepfather, stepmother, aunt, uncle, great aunt, great uncle, grandparent, or step grandparent.  (</w:t>
      </w:r>
      <w:proofErr w:type="gramStart"/>
      <w:r w:rsidRPr="009804BB">
        <w:rPr>
          <w:rFonts w:ascii="Times New Roman" w:eastAsia="Times New Roman" w:hAnsi="Times New Roman" w:cs="Times New Roman"/>
          <w:bCs/>
          <w:sz w:val="24"/>
          <w:szCs w:val="24"/>
        </w:rPr>
        <w:t>see</w:t>
      </w:r>
      <w:proofErr w:type="gramEnd"/>
      <w:r w:rsidRPr="009804BB">
        <w:rPr>
          <w:rFonts w:ascii="Times New Roman" w:eastAsia="Times New Roman" w:hAnsi="Times New Roman" w:cs="Times New Roman"/>
          <w:bCs/>
          <w:sz w:val="24"/>
          <w:szCs w:val="24"/>
        </w:rPr>
        <w:t xml:space="preserve"> Sexual Relations within Families, 720 ILCS 5/11-11)</w:t>
      </w:r>
    </w:p>
    <w:p w14:paraId="23C20993" w14:textId="77777777" w:rsidR="00F015F2" w:rsidRPr="009804BB" w:rsidRDefault="00F015F2" w:rsidP="00B845A1">
      <w:pPr>
        <w:pStyle w:val="Default"/>
        <w:numPr>
          <w:ilvl w:val="3"/>
          <w:numId w:val="94"/>
        </w:numPr>
        <w:rPr>
          <w:rFonts w:eastAsia="Times New Roman"/>
          <w:bCs/>
        </w:rPr>
      </w:pPr>
      <w:r w:rsidRPr="009804BB">
        <w:t xml:space="preserve">A person is also deemed incapable of consenting to sexual conduct or sexual penetration with an employee of a penal system, treatment and detention facility, or conditional release program when s/he is a probationer, parolee, </w:t>
      </w:r>
      <w:r w:rsidR="0086123F" w:rsidRPr="009804BB">
        <w:t>release</w:t>
      </w:r>
      <w:r w:rsidRPr="009804BB">
        <w:t>, or inmate in custody of a penal system or person detained or civilly committed under the Sexually Violent Persons Commitment Act. (</w:t>
      </w:r>
      <w:proofErr w:type="gramStart"/>
      <w:r w:rsidRPr="009804BB">
        <w:t>see</w:t>
      </w:r>
      <w:proofErr w:type="gramEnd"/>
      <w:r w:rsidRPr="009804BB">
        <w:t xml:space="preserve"> Custodial Sexual Misconduct, 720 ILCS 11-9.2)</w:t>
      </w:r>
    </w:p>
    <w:p w14:paraId="65F60F50" w14:textId="77777777" w:rsidR="00F015F2" w:rsidRPr="009804BB" w:rsidRDefault="00F015F2" w:rsidP="00B845A1">
      <w:pPr>
        <w:pStyle w:val="ListParagraph"/>
        <w:numPr>
          <w:ilvl w:val="2"/>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It shall be a defense under subsection (b) and subsection (c) of Section 720 ILCS 5/11-1.50 and subsection (d) of Section 720 ILCS 5/11-1.60 that the accused reasonably believed the person to be 17 years of age or over.  725 ILCS 5/11-1.70(b)</w:t>
      </w:r>
    </w:p>
    <w:p w14:paraId="2BB651C5" w14:textId="77777777" w:rsidR="00F015F2" w:rsidRPr="009804BB" w:rsidRDefault="00F015F2" w:rsidP="00B845A1">
      <w:pPr>
        <w:pStyle w:val="ListParagraph"/>
        <w:numPr>
          <w:ilvl w:val="2"/>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 xml:space="preserve"> Silence by the victim does not necessarily mean the victim gave consent.  Just because the victim is not saying no, does not mean the victim is saying yes.</w:t>
      </w:r>
    </w:p>
    <w:p w14:paraId="0C6BC704" w14:textId="77777777" w:rsidR="00F015F2" w:rsidRPr="009804BB" w:rsidRDefault="00F015F2" w:rsidP="00B845A1">
      <w:pPr>
        <w:pStyle w:val="ListParagraph"/>
        <w:numPr>
          <w:ilvl w:val="2"/>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Anticipating the consent defense</w:t>
      </w:r>
    </w:p>
    <w:p w14:paraId="1DBE8CC4" w14:textId="77777777"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Is there evidence of physical or verbal resistance on the part of the victim?</w:t>
      </w:r>
    </w:p>
    <w:p w14:paraId="322B0A67" w14:textId="77777777"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What is the suspect’s size and strength in comparison to the victim’s size and strength?</w:t>
      </w:r>
    </w:p>
    <w:p w14:paraId="383AEB08" w14:textId="77777777"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What were the words, statements of the suspect to the victim before, during or after the assault?</w:t>
      </w:r>
    </w:p>
    <w:p w14:paraId="47577509" w14:textId="77777777"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Did the suspect use any weapons or threaten the use of weapons?</w:t>
      </w:r>
    </w:p>
    <w:p w14:paraId="0131C007" w14:textId="77777777"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Did the suspect use coercive or manipulative behavior (implied threats, tone of voice, gestures, looks given, actual threats, or force employed)?</w:t>
      </w:r>
    </w:p>
    <w:p w14:paraId="6CA07347" w14:textId="77777777"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Are there any words or actions prior to or during the assault that indicates the victim’s lack of consent (pushing the suspect away, victim turning head away, victim crying, holding legs together)?</w:t>
      </w:r>
    </w:p>
    <w:p w14:paraId="62736779" w14:textId="77777777"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What feelings or reactions did the victim experience (pain, sadness, worry, fear)?</w:t>
      </w:r>
    </w:p>
    <w:p w14:paraId="00557BEE" w14:textId="77777777"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Is there evidence of any factors that heightened the victim’s vulnerability?</w:t>
      </w:r>
    </w:p>
    <w:p w14:paraId="6A800D4F" w14:textId="23E160FD" w:rsidR="00F015F2" w:rsidRPr="009804BB" w:rsidRDefault="00F015F2" w:rsidP="00B845A1">
      <w:pPr>
        <w:pStyle w:val="ListParagraph"/>
        <w:numPr>
          <w:ilvl w:val="3"/>
          <w:numId w:val="94"/>
        </w:numPr>
        <w:spacing w:after="0" w:line="240" w:lineRule="auto"/>
        <w:rPr>
          <w:rFonts w:ascii="Times New Roman" w:eastAsia="Times New Roman" w:hAnsi="Times New Roman" w:cs="Times New Roman"/>
          <w:bCs/>
          <w:sz w:val="24"/>
          <w:szCs w:val="24"/>
        </w:rPr>
      </w:pPr>
      <w:r w:rsidRPr="009804BB">
        <w:rPr>
          <w:rFonts w:ascii="Times New Roman" w:eastAsia="Times New Roman" w:hAnsi="Times New Roman" w:cs="Times New Roman"/>
          <w:bCs/>
          <w:sz w:val="24"/>
          <w:szCs w:val="24"/>
        </w:rPr>
        <w:t>Is there evidence of injuries (genital or non</w:t>
      </w:r>
      <w:r w:rsidR="00B76BFA">
        <w:rPr>
          <w:rFonts w:ascii="Times New Roman" w:eastAsia="Times New Roman" w:hAnsi="Times New Roman" w:cs="Times New Roman"/>
          <w:bCs/>
          <w:sz w:val="24"/>
          <w:szCs w:val="24"/>
        </w:rPr>
        <w:t>-</w:t>
      </w:r>
      <w:r w:rsidRPr="009804BB">
        <w:rPr>
          <w:rFonts w:ascii="Times New Roman" w:eastAsia="Times New Roman" w:hAnsi="Times New Roman" w:cs="Times New Roman"/>
          <w:bCs/>
          <w:sz w:val="24"/>
          <w:szCs w:val="24"/>
        </w:rPr>
        <w:t>genital injuries)?</w:t>
      </w:r>
    </w:p>
    <w:p w14:paraId="4D8B8437" w14:textId="77777777" w:rsidR="00F015F2" w:rsidRPr="009804BB" w:rsidRDefault="00F015F2" w:rsidP="00F015F2">
      <w:pPr>
        <w:pStyle w:val="ListParagraph"/>
        <w:spacing w:after="0" w:line="240" w:lineRule="auto"/>
        <w:ind w:left="72"/>
        <w:rPr>
          <w:rFonts w:ascii="Times New Roman" w:hAnsi="Times New Roman" w:cs="Times New Roman"/>
          <w:sz w:val="24"/>
          <w:szCs w:val="24"/>
        </w:rPr>
      </w:pPr>
    </w:p>
    <w:p w14:paraId="7C5C0526" w14:textId="77777777" w:rsidR="00F015F2" w:rsidRPr="009804BB" w:rsidRDefault="00F015F2" w:rsidP="00B845A1">
      <w:pPr>
        <w:pStyle w:val="ListParagraph"/>
        <w:numPr>
          <w:ilvl w:val="0"/>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Societal Perceptions of Sexual Assault/Abuse</w:t>
      </w:r>
    </w:p>
    <w:p w14:paraId="713E7478" w14:textId="77777777" w:rsidR="00F015F2" w:rsidRPr="009804BB" w:rsidRDefault="00F015F2" w:rsidP="00F015F2">
      <w:pPr>
        <w:pStyle w:val="ListParagraph"/>
        <w:spacing w:after="0" w:line="240" w:lineRule="auto"/>
        <w:ind w:left="360"/>
        <w:rPr>
          <w:rFonts w:ascii="Times New Roman" w:hAnsi="Times New Roman" w:cs="Times New Roman"/>
          <w:sz w:val="24"/>
          <w:szCs w:val="24"/>
        </w:rPr>
      </w:pPr>
    </w:p>
    <w:p w14:paraId="04070E91" w14:textId="77777777" w:rsidR="00F015F2" w:rsidRPr="009804BB" w:rsidRDefault="00F015F2" w:rsidP="00B845A1">
      <w:pPr>
        <w:pStyle w:val="ListParagraph"/>
        <w:numPr>
          <w:ilvl w:val="1"/>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Rape Culture</w:t>
      </w:r>
    </w:p>
    <w:p w14:paraId="1DC6849A"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The term “rape culture” was coined in the 1970s designed to show the ways in which society blamed victims of sexual assault/abuse and normalized male sexual violence.</w:t>
      </w:r>
    </w:p>
    <w:p w14:paraId="63D9DD10"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It is </w:t>
      </w:r>
      <w:r w:rsidRPr="009804BB">
        <w:rPr>
          <w:rFonts w:ascii="Times New Roman" w:hAnsi="Times New Roman" w:cs="Times New Roman"/>
          <w:bCs/>
          <w:color w:val="333333"/>
          <w:sz w:val="24"/>
          <w:szCs w:val="24"/>
        </w:rPr>
        <w:t xml:space="preserve">a complex set of beliefs that encourage male sexual aggression and supports violence against women. It is a society where violence is seen as sexy and sexuality as violent. In a rape culture, women perceive a continuum of threatened violence that ranges from sexual remarks to sexual touching to rape itself. A rape culture condones physical and emotional terrorism against women as the norm.  A rape culture promotes sexual violence as normal - a fact of life, that it is inevitable. </w:t>
      </w:r>
    </w:p>
    <w:p w14:paraId="380295D7"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bCs/>
          <w:color w:val="333333"/>
          <w:sz w:val="24"/>
          <w:szCs w:val="24"/>
        </w:rPr>
        <w:t>Examples</w:t>
      </w:r>
    </w:p>
    <w:p w14:paraId="563B2994"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bCs/>
          <w:color w:val="333333"/>
          <w:sz w:val="24"/>
          <w:szCs w:val="24"/>
        </w:rPr>
        <w:t>How does a rape culture affect victims?</w:t>
      </w:r>
    </w:p>
    <w:p w14:paraId="36B6EFC1" w14:textId="77777777" w:rsidR="00F015F2" w:rsidRPr="009804BB" w:rsidRDefault="00F015F2" w:rsidP="00B845A1">
      <w:pPr>
        <w:pStyle w:val="ListParagraph"/>
        <w:numPr>
          <w:ilvl w:val="3"/>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 Cause victims to believe violence is to be expected</w:t>
      </w:r>
    </w:p>
    <w:p w14:paraId="2318828D" w14:textId="77777777" w:rsidR="00F015F2" w:rsidRPr="009804BB" w:rsidRDefault="00F015F2" w:rsidP="00B845A1">
      <w:pPr>
        <w:pStyle w:val="ListParagraph"/>
        <w:numPr>
          <w:ilvl w:val="3"/>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Encourage a passive victim response to violence</w:t>
      </w:r>
    </w:p>
    <w:p w14:paraId="7E5520FA" w14:textId="77777777" w:rsidR="00F015F2" w:rsidRPr="009804BB" w:rsidRDefault="00F015F2" w:rsidP="00B845A1">
      <w:pPr>
        <w:pStyle w:val="ListParagraph"/>
        <w:numPr>
          <w:ilvl w:val="3"/>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Influence victims to believe violent sexual behavior is not criminal</w:t>
      </w:r>
    </w:p>
    <w:p w14:paraId="22DF1B25" w14:textId="77777777" w:rsidR="00F015F2" w:rsidRPr="009804BB" w:rsidRDefault="00F015F2" w:rsidP="00B845A1">
      <w:pPr>
        <w:pStyle w:val="ListParagraph"/>
        <w:numPr>
          <w:ilvl w:val="3"/>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Create a tendency toward “self-blame” in the minds of victims</w:t>
      </w:r>
    </w:p>
    <w:p w14:paraId="64212BE3"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What messages does a rape culture send to offenders?</w:t>
      </w:r>
    </w:p>
    <w:p w14:paraId="679D8E4F" w14:textId="77777777" w:rsidR="00F015F2" w:rsidRPr="009804BB" w:rsidRDefault="00F015F2" w:rsidP="00B845A1">
      <w:pPr>
        <w:pStyle w:val="ListParagraph"/>
        <w:numPr>
          <w:ilvl w:val="3"/>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Encourage them to believe violence is an option</w:t>
      </w:r>
    </w:p>
    <w:p w14:paraId="22696DA7" w14:textId="77777777" w:rsidR="00F015F2" w:rsidRPr="009804BB" w:rsidRDefault="00F015F2" w:rsidP="00B845A1">
      <w:pPr>
        <w:pStyle w:val="ListParagraph"/>
        <w:numPr>
          <w:ilvl w:val="3"/>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Encourage them to believe victim is to blame, and to reject their own responsibility</w:t>
      </w:r>
    </w:p>
    <w:p w14:paraId="41A06A4C" w14:textId="77777777" w:rsidR="00F015F2" w:rsidRPr="009804BB" w:rsidRDefault="00F015F2" w:rsidP="00B845A1">
      <w:pPr>
        <w:pStyle w:val="ListParagraph"/>
        <w:numPr>
          <w:ilvl w:val="3"/>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Foster a sense of entitlement in the minds of offenders</w:t>
      </w:r>
    </w:p>
    <w:p w14:paraId="421ABC27" w14:textId="77777777" w:rsidR="00F015F2" w:rsidRPr="009804BB" w:rsidRDefault="00F015F2" w:rsidP="00F015F2">
      <w:pPr>
        <w:spacing w:after="0" w:line="240" w:lineRule="auto"/>
        <w:ind w:firstLine="360"/>
        <w:rPr>
          <w:rFonts w:ascii="Times New Roman" w:hAnsi="Times New Roman" w:cs="Times New Roman"/>
          <w:sz w:val="24"/>
          <w:szCs w:val="24"/>
        </w:rPr>
      </w:pPr>
    </w:p>
    <w:p w14:paraId="16B0F624" w14:textId="77777777" w:rsidR="00F015F2" w:rsidRPr="009804BB" w:rsidRDefault="00F015F2" w:rsidP="00B845A1">
      <w:pPr>
        <w:pStyle w:val="ListParagraph"/>
        <w:numPr>
          <w:ilvl w:val="1"/>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Myths vs. Facts about sexual assault </w:t>
      </w:r>
    </w:p>
    <w:p w14:paraId="1DDF91FB" w14:textId="77777777" w:rsidR="00F015F2" w:rsidRPr="009804BB" w:rsidRDefault="00F015F2" w:rsidP="00F015F2">
      <w:pPr>
        <w:spacing w:after="0" w:line="240" w:lineRule="auto"/>
        <w:rPr>
          <w:rFonts w:ascii="Times New Roman" w:hAnsi="Times New Roman" w:cs="Times New Roman"/>
          <w:sz w:val="24"/>
          <w:szCs w:val="24"/>
        </w:rPr>
      </w:pPr>
    </w:p>
    <w:p w14:paraId="24F007ED" w14:textId="77777777" w:rsidR="00F015F2" w:rsidRPr="009804BB" w:rsidRDefault="00F015F2" w:rsidP="00F015F2">
      <w:pPr>
        <w:pStyle w:val="ListParagraph"/>
        <w:spacing w:after="0"/>
        <w:ind w:left="792"/>
        <w:rPr>
          <w:rFonts w:ascii="Times New Roman" w:hAnsi="Times New Roman" w:cs="Times New Roman"/>
          <w:iCs/>
          <w:sz w:val="24"/>
          <w:szCs w:val="24"/>
        </w:rPr>
      </w:pPr>
      <w:r w:rsidRPr="009804BB">
        <w:rPr>
          <w:rFonts w:ascii="Times New Roman" w:hAnsi="Times New Roman" w:cs="Times New Roman"/>
          <w:iCs/>
          <w:sz w:val="24"/>
          <w:szCs w:val="24"/>
        </w:rPr>
        <w:t xml:space="preserve">Myth -- A perpetrator of sexual assault is sexually driven. </w:t>
      </w:r>
      <w:r w:rsidRPr="009804BB">
        <w:rPr>
          <w:rFonts w:ascii="Times New Roman" w:hAnsi="Times New Roman" w:cs="Times New Roman"/>
          <w:sz w:val="24"/>
          <w:szCs w:val="24"/>
        </w:rPr>
        <w:br/>
      </w:r>
      <w:r w:rsidRPr="009804BB">
        <w:rPr>
          <w:rFonts w:ascii="Times New Roman" w:hAnsi="Times New Roman" w:cs="Times New Roman"/>
          <w:bCs/>
          <w:sz w:val="24"/>
          <w:szCs w:val="24"/>
        </w:rPr>
        <w:t xml:space="preserve">FACT: SEXUAL ASSAULT IS ABOUT POWER AND CONTROL, NOT SEX DRIVE. </w:t>
      </w:r>
      <w:r w:rsidRPr="009804BB">
        <w:rPr>
          <w:rFonts w:ascii="Times New Roman" w:hAnsi="Times New Roman" w:cs="Times New Roman"/>
          <w:sz w:val="24"/>
          <w:szCs w:val="24"/>
        </w:rPr>
        <w:br/>
      </w:r>
      <w:r w:rsidRPr="009804BB">
        <w:rPr>
          <w:rFonts w:ascii="Times New Roman" w:hAnsi="Times New Roman" w:cs="Times New Roman"/>
          <w:sz w:val="24"/>
          <w:szCs w:val="24"/>
        </w:rPr>
        <w:br/>
      </w:r>
      <w:r w:rsidRPr="009804BB">
        <w:rPr>
          <w:rFonts w:ascii="Times New Roman" w:hAnsi="Times New Roman" w:cs="Times New Roman"/>
          <w:iCs/>
          <w:sz w:val="24"/>
          <w:szCs w:val="24"/>
        </w:rPr>
        <w:t>Myth – Only strangers commit rapes at night in dark alleys.</w:t>
      </w:r>
    </w:p>
    <w:p w14:paraId="276CDC5A" w14:textId="77777777" w:rsidR="00F015F2" w:rsidRPr="009804BB" w:rsidRDefault="00F015F2" w:rsidP="00F015F2">
      <w:pPr>
        <w:pStyle w:val="ListParagraph"/>
        <w:spacing w:after="0"/>
        <w:ind w:left="792"/>
        <w:rPr>
          <w:rFonts w:ascii="Times New Roman" w:hAnsi="Times New Roman" w:cs="Times New Roman"/>
          <w:iCs/>
          <w:sz w:val="24"/>
          <w:szCs w:val="24"/>
        </w:rPr>
      </w:pPr>
      <w:r w:rsidRPr="009804BB">
        <w:rPr>
          <w:rFonts w:ascii="Times New Roman" w:hAnsi="Times New Roman" w:cs="Times New Roman"/>
          <w:iCs/>
          <w:sz w:val="24"/>
          <w:szCs w:val="24"/>
        </w:rPr>
        <w:t>FACT: RAPIST MOST COMMONLY RAPE SOMEONE THEY KNOW, IN THE VICTIM’S OWN HOME.  APPROXIMATELY 3 OUT OF 4 RAPES ARE COMMITTED BY A PARAMOUR (HUSBAND, BOYFRIEND, PARTNER), FAMILY MEMBER, FRIEND, OR ACQUAINTANCE.</w:t>
      </w:r>
      <w:r w:rsidRPr="009804BB">
        <w:rPr>
          <w:rFonts w:ascii="Times New Roman" w:hAnsi="Times New Roman" w:cs="Times New Roman"/>
          <w:sz w:val="24"/>
          <w:szCs w:val="24"/>
        </w:rPr>
        <w:br/>
      </w:r>
      <w:r w:rsidRPr="009804BB">
        <w:rPr>
          <w:rFonts w:ascii="Times New Roman" w:hAnsi="Times New Roman" w:cs="Times New Roman"/>
          <w:sz w:val="24"/>
          <w:szCs w:val="24"/>
        </w:rPr>
        <w:br/>
      </w:r>
      <w:r w:rsidRPr="009804BB">
        <w:rPr>
          <w:rFonts w:ascii="Times New Roman" w:hAnsi="Times New Roman" w:cs="Times New Roman"/>
          <w:iCs/>
          <w:sz w:val="24"/>
          <w:szCs w:val="24"/>
        </w:rPr>
        <w:t xml:space="preserve">Myth -- How can a smaller person sexually assault a stronger, bigger person? </w:t>
      </w:r>
      <w:r w:rsidRPr="009804BB">
        <w:rPr>
          <w:rFonts w:ascii="Times New Roman" w:hAnsi="Times New Roman" w:cs="Times New Roman"/>
          <w:sz w:val="24"/>
          <w:szCs w:val="24"/>
        </w:rPr>
        <w:br/>
      </w:r>
      <w:r w:rsidRPr="009804BB">
        <w:rPr>
          <w:rFonts w:ascii="Times New Roman" w:hAnsi="Times New Roman" w:cs="Times New Roman"/>
          <w:bCs/>
          <w:sz w:val="24"/>
          <w:szCs w:val="24"/>
        </w:rPr>
        <w:t>FACT: IT IS NOT ABOUT SIZE BECAUSE IT IS NOT ABOUT SEX. DRUGS, ALCOHOL, WEAPONS, FEAR, INTIMIDATION, COERCION, OR ABUSE OF AUTHORITY MAKE IT POSSIBLE.</w:t>
      </w:r>
      <w:r w:rsidRPr="009804BB">
        <w:rPr>
          <w:rFonts w:ascii="Times New Roman" w:hAnsi="Times New Roman" w:cs="Times New Roman"/>
          <w:sz w:val="24"/>
          <w:szCs w:val="24"/>
        </w:rPr>
        <w:t xml:space="preserve"> </w:t>
      </w:r>
      <w:r w:rsidRPr="009804BB">
        <w:rPr>
          <w:rFonts w:ascii="Times New Roman" w:hAnsi="Times New Roman" w:cs="Times New Roman"/>
          <w:sz w:val="24"/>
          <w:szCs w:val="24"/>
        </w:rPr>
        <w:br/>
      </w:r>
      <w:r w:rsidRPr="009804BB">
        <w:rPr>
          <w:rFonts w:ascii="Times New Roman" w:hAnsi="Times New Roman" w:cs="Times New Roman"/>
          <w:sz w:val="24"/>
          <w:szCs w:val="24"/>
        </w:rPr>
        <w:br/>
      </w:r>
      <w:r w:rsidRPr="009804BB">
        <w:rPr>
          <w:rFonts w:ascii="Times New Roman" w:hAnsi="Times New Roman" w:cs="Times New Roman"/>
          <w:iCs/>
          <w:sz w:val="24"/>
          <w:szCs w:val="24"/>
        </w:rPr>
        <w:t>Myth -- Sexual assault victims must have done something to deserve to be assaulted.</w:t>
      </w:r>
      <w:r w:rsidRPr="009804BB">
        <w:rPr>
          <w:rFonts w:ascii="Times New Roman" w:hAnsi="Times New Roman" w:cs="Times New Roman"/>
          <w:sz w:val="24"/>
          <w:szCs w:val="24"/>
        </w:rPr>
        <w:t xml:space="preserve"> </w:t>
      </w:r>
      <w:r w:rsidRPr="009804BB">
        <w:rPr>
          <w:rFonts w:ascii="Times New Roman" w:hAnsi="Times New Roman" w:cs="Times New Roman"/>
          <w:sz w:val="24"/>
          <w:szCs w:val="24"/>
        </w:rPr>
        <w:br/>
      </w:r>
      <w:r w:rsidRPr="009804BB">
        <w:rPr>
          <w:rFonts w:ascii="Times New Roman" w:hAnsi="Times New Roman" w:cs="Times New Roman"/>
          <w:bCs/>
          <w:sz w:val="24"/>
          <w:szCs w:val="24"/>
        </w:rPr>
        <w:t>FACT: NO ONE DESERVES TO BE A VICTIM OF A CRIME, REGARDLESS OF A PERCEIVED BAD CHOICE, DRINKING, OR BEHAVIOR.</w:t>
      </w:r>
      <w:r w:rsidRPr="009804BB">
        <w:rPr>
          <w:rFonts w:ascii="Times New Roman" w:hAnsi="Times New Roman" w:cs="Times New Roman"/>
          <w:sz w:val="24"/>
          <w:szCs w:val="24"/>
        </w:rPr>
        <w:br/>
      </w:r>
      <w:r w:rsidRPr="009804BB">
        <w:rPr>
          <w:rFonts w:ascii="Times New Roman" w:hAnsi="Times New Roman" w:cs="Times New Roman"/>
          <w:sz w:val="24"/>
          <w:szCs w:val="24"/>
        </w:rPr>
        <w:br/>
      </w:r>
      <w:r w:rsidRPr="009804BB">
        <w:rPr>
          <w:rFonts w:ascii="Times New Roman" w:hAnsi="Times New Roman" w:cs="Times New Roman"/>
          <w:iCs/>
          <w:sz w:val="24"/>
          <w:szCs w:val="24"/>
        </w:rPr>
        <w:t xml:space="preserve">Myth -- If there is no physical evidence of violence, there could not have been a sexual </w:t>
      </w:r>
      <w:r w:rsidRPr="009804BB">
        <w:rPr>
          <w:rFonts w:ascii="Times New Roman" w:hAnsi="Times New Roman" w:cs="Times New Roman"/>
          <w:iCs/>
          <w:sz w:val="24"/>
          <w:szCs w:val="24"/>
        </w:rPr>
        <w:lastRenderedPageBreak/>
        <w:t>assault.</w:t>
      </w:r>
      <w:r w:rsidRPr="009804BB">
        <w:rPr>
          <w:rFonts w:ascii="Times New Roman" w:hAnsi="Times New Roman" w:cs="Times New Roman"/>
          <w:sz w:val="24"/>
          <w:szCs w:val="24"/>
        </w:rPr>
        <w:t xml:space="preserve"> </w:t>
      </w:r>
      <w:r w:rsidRPr="009804BB">
        <w:rPr>
          <w:rFonts w:ascii="Times New Roman" w:hAnsi="Times New Roman" w:cs="Times New Roman"/>
          <w:sz w:val="24"/>
          <w:szCs w:val="24"/>
        </w:rPr>
        <w:br/>
      </w:r>
      <w:r w:rsidRPr="009804BB">
        <w:rPr>
          <w:rFonts w:ascii="Times New Roman" w:hAnsi="Times New Roman" w:cs="Times New Roman"/>
          <w:bCs/>
          <w:sz w:val="24"/>
          <w:szCs w:val="24"/>
        </w:rPr>
        <w:t xml:space="preserve">FACT: OFTEN THERE IS NO PHYSICAL EVIDENCE, ESPECIALLY IF THERE IS DELAYED DISCLOSURE. </w:t>
      </w:r>
      <w:r w:rsidRPr="009804BB">
        <w:rPr>
          <w:rFonts w:ascii="Times New Roman" w:hAnsi="Times New Roman" w:cs="Times New Roman"/>
          <w:sz w:val="24"/>
          <w:szCs w:val="24"/>
        </w:rPr>
        <w:br/>
      </w:r>
      <w:r w:rsidRPr="009804BB">
        <w:rPr>
          <w:rFonts w:ascii="Times New Roman" w:hAnsi="Times New Roman" w:cs="Times New Roman"/>
          <w:sz w:val="24"/>
          <w:szCs w:val="24"/>
        </w:rPr>
        <w:br/>
      </w:r>
      <w:r w:rsidRPr="009804BB">
        <w:rPr>
          <w:rFonts w:ascii="Times New Roman" w:hAnsi="Times New Roman" w:cs="Times New Roman"/>
          <w:iCs/>
          <w:sz w:val="24"/>
          <w:szCs w:val="24"/>
        </w:rPr>
        <w:t xml:space="preserve">Myth -- Why is it that women are not held responsible for the sexual assault if they were drinking too? It's not his fault she got so drunk she couldn't consent. She didn’t fight back. </w:t>
      </w:r>
      <w:r w:rsidRPr="009804BB">
        <w:rPr>
          <w:rFonts w:ascii="Times New Roman" w:hAnsi="Times New Roman" w:cs="Times New Roman"/>
          <w:sz w:val="24"/>
          <w:szCs w:val="24"/>
        </w:rPr>
        <w:br/>
      </w:r>
      <w:r w:rsidRPr="009804BB">
        <w:rPr>
          <w:rFonts w:ascii="Times New Roman" w:hAnsi="Times New Roman" w:cs="Times New Roman"/>
          <w:bCs/>
          <w:sz w:val="24"/>
          <w:szCs w:val="24"/>
        </w:rPr>
        <w:t>FACT: THE PERSON COMMITTING THE CRIME IS AT FAULT.</w:t>
      </w:r>
      <w:r w:rsidRPr="009804BB">
        <w:rPr>
          <w:rFonts w:ascii="Times New Roman" w:hAnsi="Times New Roman" w:cs="Times New Roman"/>
          <w:sz w:val="24"/>
          <w:szCs w:val="24"/>
        </w:rPr>
        <w:br/>
      </w:r>
      <w:r w:rsidRPr="009804BB">
        <w:rPr>
          <w:rFonts w:ascii="Times New Roman" w:hAnsi="Times New Roman" w:cs="Times New Roman"/>
          <w:sz w:val="24"/>
          <w:szCs w:val="24"/>
        </w:rPr>
        <w:br/>
      </w:r>
      <w:r w:rsidRPr="009804BB">
        <w:rPr>
          <w:rFonts w:ascii="Times New Roman" w:hAnsi="Times New Roman" w:cs="Times New Roman"/>
          <w:iCs/>
          <w:sz w:val="24"/>
          <w:szCs w:val="24"/>
        </w:rPr>
        <w:t>Myth -- If an individual is not hysterical after being sexually assaulted, he/she is probably lying.</w:t>
      </w:r>
      <w:r w:rsidRPr="009804BB">
        <w:rPr>
          <w:rFonts w:ascii="Times New Roman" w:hAnsi="Times New Roman" w:cs="Times New Roman"/>
          <w:bCs/>
          <w:sz w:val="24"/>
          <w:szCs w:val="24"/>
        </w:rPr>
        <w:t xml:space="preserve"> </w:t>
      </w:r>
      <w:r w:rsidRPr="009804BB">
        <w:rPr>
          <w:rFonts w:ascii="Times New Roman" w:hAnsi="Times New Roman" w:cs="Times New Roman"/>
          <w:sz w:val="24"/>
          <w:szCs w:val="24"/>
        </w:rPr>
        <w:br/>
      </w:r>
      <w:r w:rsidRPr="009804BB">
        <w:rPr>
          <w:rFonts w:ascii="Times New Roman" w:hAnsi="Times New Roman" w:cs="Times New Roman"/>
          <w:bCs/>
          <w:sz w:val="24"/>
          <w:szCs w:val="24"/>
        </w:rPr>
        <w:t>FACT: EACH PERSON RESPONDS DIFFERENTLY TO TRAUMA; THERE IS NO RIGHT OR WRONG WAY FOR A VICTIM TO ACT.</w:t>
      </w:r>
    </w:p>
    <w:p w14:paraId="164E2697" w14:textId="77777777" w:rsidR="00F015F2" w:rsidRPr="009804BB" w:rsidRDefault="00F015F2" w:rsidP="00F015F2">
      <w:pPr>
        <w:pStyle w:val="ListParagraph"/>
        <w:spacing w:after="0"/>
        <w:rPr>
          <w:rFonts w:ascii="Times New Roman" w:hAnsi="Times New Roman" w:cs="Times New Roman"/>
          <w:bCs/>
          <w:sz w:val="24"/>
          <w:szCs w:val="24"/>
        </w:rPr>
      </w:pPr>
    </w:p>
    <w:p w14:paraId="4F2B23AE" w14:textId="77777777" w:rsidR="00F015F2" w:rsidRPr="009804BB" w:rsidRDefault="00F015F2" w:rsidP="00F015F2">
      <w:pPr>
        <w:pStyle w:val="ListParagraph"/>
        <w:spacing w:after="0"/>
        <w:ind w:left="792"/>
        <w:rPr>
          <w:rFonts w:ascii="Times New Roman" w:hAnsi="Times New Roman" w:cs="Times New Roman"/>
          <w:bCs/>
          <w:sz w:val="24"/>
          <w:szCs w:val="24"/>
        </w:rPr>
      </w:pPr>
      <w:r w:rsidRPr="009804BB">
        <w:rPr>
          <w:rFonts w:ascii="Times New Roman" w:hAnsi="Times New Roman" w:cs="Times New Roman"/>
          <w:bCs/>
          <w:sz w:val="24"/>
          <w:szCs w:val="24"/>
        </w:rPr>
        <w:t>Myth -- The false report rate for sexual assault is around 25-50% higher than other crimes.</w:t>
      </w:r>
    </w:p>
    <w:p w14:paraId="4504A639" w14:textId="77777777" w:rsidR="00F015F2" w:rsidRPr="009804BB" w:rsidRDefault="00F015F2" w:rsidP="00F015F2">
      <w:pPr>
        <w:pStyle w:val="ListParagraph"/>
        <w:spacing w:after="0"/>
        <w:ind w:left="792"/>
        <w:rPr>
          <w:rFonts w:ascii="Times New Roman" w:hAnsi="Times New Roman" w:cs="Times New Roman"/>
          <w:bCs/>
          <w:sz w:val="24"/>
          <w:szCs w:val="24"/>
        </w:rPr>
      </w:pPr>
      <w:r w:rsidRPr="009804BB">
        <w:rPr>
          <w:rFonts w:ascii="Times New Roman" w:hAnsi="Times New Roman" w:cs="Times New Roman"/>
          <w:bCs/>
          <w:sz w:val="24"/>
          <w:szCs w:val="24"/>
        </w:rPr>
        <w:t>FACT:  THE FALSE REPORT RATE FOR SEXUAL ASSAULT IS ONLY 2-8%, NO DIFFERENT THAN MOST OTHER MAJOR CRIMES.</w:t>
      </w:r>
    </w:p>
    <w:p w14:paraId="5E69B4A4" w14:textId="77777777" w:rsidR="00F015F2" w:rsidRPr="009804BB" w:rsidRDefault="00F015F2" w:rsidP="00F015F2">
      <w:pPr>
        <w:pStyle w:val="ListParagraph"/>
        <w:spacing w:after="0"/>
        <w:rPr>
          <w:rFonts w:ascii="Times New Roman" w:hAnsi="Times New Roman" w:cs="Times New Roman"/>
          <w:bCs/>
          <w:sz w:val="24"/>
          <w:szCs w:val="24"/>
        </w:rPr>
      </w:pPr>
    </w:p>
    <w:p w14:paraId="1843F2EA" w14:textId="77777777" w:rsidR="00F015F2" w:rsidRPr="009804BB" w:rsidRDefault="00F015F2" w:rsidP="00F015F2">
      <w:pPr>
        <w:pStyle w:val="ListParagraph"/>
        <w:spacing w:after="0"/>
        <w:ind w:left="792"/>
        <w:rPr>
          <w:rFonts w:ascii="Times New Roman" w:hAnsi="Times New Roman" w:cs="Times New Roman"/>
          <w:bCs/>
          <w:sz w:val="24"/>
          <w:szCs w:val="24"/>
        </w:rPr>
      </w:pPr>
      <w:r w:rsidRPr="009804BB">
        <w:rPr>
          <w:rFonts w:ascii="Times New Roman" w:hAnsi="Times New Roman" w:cs="Times New Roman"/>
          <w:bCs/>
          <w:sz w:val="24"/>
          <w:szCs w:val="24"/>
        </w:rPr>
        <w:t>Myth – Real victims report right away.</w:t>
      </w:r>
    </w:p>
    <w:p w14:paraId="01CAADBD" w14:textId="77777777" w:rsidR="00F015F2" w:rsidRPr="009804BB" w:rsidRDefault="00F015F2" w:rsidP="00F015F2">
      <w:pPr>
        <w:pStyle w:val="ListParagraph"/>
        <w:spacing w:after="0"/>
        <w:ind w:left="792"/>
        <w:rPr>
          <w:rFonts w:ascii="Times New Roman" w:hAnsi="Times New Roman" w:cs="Times New Roman"/>
          <w:bCs/>
          <w:sz w:val="24"/>
          <w:szCs w:val="24"/>
        </w:rPr>
      </w:pPr>
      <w:r w:rsidRPr="009804BB">
        <w:rPr>
          <w:rFonts w:ascii="Times New Roman" w:hAnsi="Times New Roman" w:cs="Times New Roman"/>
          <w:bCs/>
          <w:sz w:val="24"/>
          <w:szCs w:val="24"/>
        </w:rPr>
        <w:t xml:space="preserve">FACT:  IT IS COMMOM FOR VICTIMS TO DELAY REPORTING DUE TO MANY RESONS THAT MAY INCLUDE THE FOLLOWING: TRAUMA, FEAR, SHOCK, DENIAL, SELF-BLAME, </w:t>
      </w:r>
      <w:proofErr w:type="gramStart"/>
      <w:r w:rsidRPr="009804BB">
        <w:rPr>
          <w:rFonts w:ascii="Times New Roman" w:hAnsi="Times New Roman" w:cs="Times New Roman"/>
          <w:bCs/>
          <w:sz w:val="24"/>
          <w:szCs w:val="24"/>
        </w:rPr>
        <w:t>THREATS</w:t>
      </w:r>
      <w:proofErr w:type="gramEnd"/>
      <w:r w:rsidRPr="009804BB">
        <w:rPr>
          <w:rFonts w:ascii="Times New Roman" w:hAnsi="Times New Roman" w:cs="Times New Roman"/>
          <w:bCs/>
          <w:sz w:val="24"/>
          <w:szCs w:val="24"/>
        </w:rPr>
        <w:t xml:space="preserve"> OR COERCION FROM THE OFFENDER.  </w:t>
      </w:r>
    </w:p>
    <w:p w14:paraId="5777DE03" w14:textId="77777777" w:rsidR="00F015F2" w:rsidRPr="009804BB" w:rsidRDefault="00F015F2" w:rsidP="00F015F2">
      <w:pPr>
        <w:pStyle w:val="ListParagraph"/>
        <w:spacing w:after="0"/>
        <w:rPr>
          <w:rFonts w:ascii="Times New Roman" w:hAnsi="Times New Roman" w:cs="Times New Roman"/>
          <w:bCs/>
          <w:sz w:val="24"/>
          <w:szCs w:val="24"/>
        </w:rPr>
      </w:pPr>
    </w:p>
    <w:p w14:paraId="2C8CF555" w14:textId="77777777" w:rsidR="00F015F2" w:rsidRPr="009804BB" w:rsidRDefault="00F015F2" w:rsidP="00F015F2">
      <w:pPr>
        <w:pStyle w:val="ListParagraph"/>
        <w:spacing w:after="0"/>
        <w:ind w:left="792"/>
        <w:rPr>
          <w:rFonts w:ascii="Times New Roman" w:hAnsi="Times New Roman" w:cs="Times New Roman"/>
          <w:bCs/>
          <w:sz w:val="24"/>
          <w:szCs w:val="24"/>
        </w:rPr>
      </w:pPr>
      <w:r w:rsidRPr="009804BB">
        <w:rPr>
          <w:rFonts w:ascii="Times New Roman" w:hAnsi="Times New Roman" w:cs="Times New Roman"/>
          <w:bCs/>
          <w:sz w:val="24"/>
          <w:szCs w:val="24"/>
        </w:rPr>
        <w:t>Myth -- Victims who recant the sexual assault do so because it did not really happen.</w:t>
      </w:r>
    </w:p>
    <w:p w14:paraId="36AC7900" w14:textId="77777777" w:rsidR="00F015F2" w:rsidRPr="009804BB" w:rsidRDefault="00F015F2" w:rsidP="00F015F2">
      <w:pPr>
        <w:pStyle w:val="ListParagraph"/>
        <w:spacing w:after="0"/>
        <w:ind w:left="792"/>
        <w:rPr>
          <w:rFonts w:ascii="Times New Roman" w:hAnsi="Times New Roman" w:cs="Times New Roman"/>
          <w:bCs/>
          <w:sz w:val="24"/>
          <w:szCs w:val="24"/>
        </w:rPr>
      </w:pPr>
      <w:r w:rsidRPr="009804BB">
        <w:rPr>
          <w:rFonts w:ascii="Times New Roman" w:hAnsi="Times New Roman" w:cs="Times New Roman"/>
          <w:bCs/>
          <w:sz w:val="24"/>
          <w:szCs w:val="24"/>
        </w:rPr>
        <w:t>FACT:  VICTIMS MAY RECANT THE REPORT OF SEXUAL ASSAULT DUE TO LITTLE OR NO SUPPORT FROM FAMILY, FRIENDS, OR THE COMMUNITY.  THEY MAY ALSO RECANT BECAUSE NEGOTIATING THE CRIMINAL JUSTICE SYSTEM CAN BE DIFFICULT, TRAUMATIC, AND OVERWHELMING, OR IF THEY PERCEIVE LAW ENFORCEMENT DOES NOT BELIEVE THEM.</w:t>
      </w:r>
    </w:p>
    <w:p w14:paraId="11AAB48B" w14:textId="77777777" w:rsidR="00F015F2" w:rsidRPr="009804BB" w:rsidRDefault="00F015F2" w:rsidP="00F015F2">
      <w:pPr>
        <w:pStyle w:val="ListParagraph"/>
        <w:spacing w:after="0"/>
        <w:ind w:left="792"/>
        <w:rPr>
          <w:rFonts w:ascii="Times New Roman" w:hAnsi="Times New Roman" w:cs="Times New Roman"/>
          <w:bCs/>
          <w:sz w:val="24"/>
          <w:szCs w:val="24"/>
        </w:rPr>
      </w:pPr>
    </w:p>
    <w:p w14:paraId="5CDCED2B" w14:textId="77777777" w:rsidR="00F015F2" w:rsidRPr="009804BB" w:rsidRDefault="00F015F2" w:rsidP="00B845A1">
      <w:pPr>
        <w:pStyle w:val="ListParagraph"/>
        <w:numPr>
          <w:ilvl w:val="0"/>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Neurobiology of Trauma and Trauma-Informed Interview Techniques</w:t>
      </w:r>
    </w:p>
    <w:p w14:paraId="22837F10" w14:textId="77777777" w:rsidR="00F015F2" w:rsidRPr="009804BB" w:rsidRDefault="00F015F2" w:rsidP="00F015F2">
      <w:pPr>
        <w:spacing w:after="0" w:line="240" w:lineRule="auto"/>
        <w:rPr>
          <w:rFonts w:ascii="Times New Roman" w:hAnsi="Times New Roman" w:cs="Times New Roman"/>
          <w:sz w:val="24"/>
          <w:szCs w:val="24"/>
        </w:rPr>
      </w:pPr>
    </w:p>
    <w:p w14:paraId="29AE46A1" w14:textId="77777777" w:rsidR="00F015F2" w:rsidRPr="009804BB" w:rsidRDefault="00F015F2" w:rsidP="00B845A1">
      <w:pPr>
        <w:pStyle w:val="ListParagraph"/>
        <w:numPr>
          <w:ilvl w:val="1"/>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Review of the neurobiology of trauma and PTSD</w:t>
      </w:r>
    </w:p>
    <w:p w14:paraId="1DD862B6" w14:textId="77777777" w:rsidR="00F015F2" w:rsidRPr="009804BB" w:rsidRDefault="00F015F2" w:rsidP="00F015F2">
      <w:pPr>
        <w:pStyle w:val="ListParagraph"/>
        <w:spacing w:after="0" w:line="240" w:lineRule="auto"/>
        <w:ind w:left="1080"/>
        <w:rPr>
          <w:rFonts w:ascii="Times New Roman" w:hAnsi="Times New Roman" w:cs="Times New Roman"/>
          <w:sz w:val="24"/>
          <w:szCs w:val="24"/>
        </w:rPr>
      </w:pPr>
    </w:p>
    <w:p w14:paraId="114F99E4" w14:textId="77777777" w:rsidR="00F015F2" w:rsidRPr="009804BB" w:rsidRDefault="00F015F2" w:rsidP="00B845A1">
      <w:pPr>
        <w:pStyle w:val="ListParagraph"/>
        <w:numPr>
          <w:ilvl w:val="1"/>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Effect of the limbic system on trauma</w:t>
      </w:r>
    </w:p>
    <w:p w14:paraId="35CF7507"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Physical reaction</w:t>
      </w:r>
    </w:p>
    <w:p w14:paraId="72C96608" w14:textId="5DF7EAC2" w:rsidR="00F015F2" w:rsidRPr="009804BB" w:rsidRDefault="00F015F2" w:rsidP="00F015F2">
      <w:pPr>
        <w:spacing w:after="0" w:line="240" w:lineRule="auto"/>
        <w:ind w:left="2160"/>
        <w:rPr>
          <w:rFonts w:ascii="Times New Roman" w:hAnsi="Times New Roman" w:cs="Times New Roman"/>
          <w:sz w:val="24"/>
          <w:szCs w:val="24"/>
        </w:rPr>
      </w:pPr>
      <w:r w:rsidRPr="009804BB">
        <w:rPr>
          <w:rFonts w:ascii="Times New Roman" w:hAnsi="Times New Roman" w:cs="Times New Roman"/>
          <w:sz w:val="24"/>
          <w:szCs w:val="24"/>
        </w:rPr>
        <w:t xml:space="preserve">Examples may </w:t>
      </w:r>
      <w:r w:rsidR="00AC7AC4" w:rsidRPr="009804BB">
        <w:rPr>
          <w:rFonts w:ascii="Times New Roman" w:hAnsi="Times New Roman" w:cs="Times New Roman"/>
          <w:sz w:val="24"/>
          <w:szCs w:val="24"/>
        </w:rPr>
        <w:t>include</w:t>
      </w:r>
      <w:r w:rsidRPr="009804BB">
        <w:rPr>
          <w:rFonts w:ascii="Times New Roman" w:hAnsi="Times New Roman" w:cs="Times New Roman"/>
          <w:sz w:val="24"/>
          <w:szCs w:val="24"/>
        </w:rPr>
        <w:t xml:space="preserve"> nausea, vomiting, soreness, bruising, infection, headaches, fatigue, sleep disturbances, startle response, discomfort at site of attack, pregnancy, menstrual cycle disruptions, genitourinary difficulties, gastrointestinal problems         </w:t>
      </w:r>
    </w:p>
    <w:p w14:paraId="335C2E9A"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Psychological reaction</w:t>
      </w:r>
    </w:p>
    <w:p w14:paraId="7274A0C9" w14:textId="17E409AE" w:rsidR="00F015F2" w:rsidRPr="009804BB" w:rsidRDefault="00F015F2" w:rsidP="00F015F2">
      <w:pPr>
        <w:spacing w:after="0" w:line="240" w:lineRule="auto"/>
        <w:ind w:left="2160"/>
        <w:rPr>
          <w:rFonts w:ascii="Times New Roman" w:hAnsi="Times New Roman" w:cs="Times New Roman"/>
          <w:sz w:val="24"/>
          <w:szCs w:val="24"/>
        </w:rPr>
      </w:pPr>
      <w:r w:rsidRPr="009804BB">
        <w:rPr>
          <w:rFonts w:ascii="Times New Roman" w:hAnsi="Times New Roman" w:cs="Times New Roman"/>
          <w:sz w:val="24"/>
          <w:szCs w:val="24"/>
        </w:rPr>
        <w:lastRenderedPageBreak/>
        <w:t xml:space="preserve">Examples may </w:t>
      </w:r>
      <w:r w:rsidR="00AC7AC4" w:rsidRPr="009804BB">
        <w:rPr>
          <w:rFonts w:ascii="Times New Roman" w:hAnsi="Times New Roman" w:cs="Times New Roman"/>
          <w:sz w:val="24"/>
          <w:szCs w:val="24"/>
        </w:rPr>
        <w:t>include</w:t>
      </w:r>
      <w:r w:rsidRPr="009804BB">
        <w:rPr>
          <w:rFonts w:ascii="Times New Roman" w:hAnsi="Times New Roman" w:cs="Times New Roman"/>
          <w:sz w:val="24"/>
          <w:szCs w:val="24"/>
        </w:rPr>
        <w:t xml:space="preserve"> fear, anxiety, self-blame, moodiness, nightmares, confusion, powerlessness, concentration problems, guilt, obsessions, anger, desire for revenge, shame, embarrassment, fear of pregnancy/STIs</w:t>
      </w:r>
    </w:p>
    <w:p w14:paraId="7F492CDC" w14:textId="77777777" w:rsidR="00F015F2" w:rsidRPr="009804BB" w:rsidRDefault="00F015F2" w:rsidP="00F015F2">
      <w:pPr>
        <w:spacing w:after="0" w:line="240" w:lineRule="auto"/>
        <w:rPr>
          <w:rFonts w:ascii="Times New Roman" w:hAnsi="Times New Roman" w:cs="Times New Roman"/>
          <w:sz w:val="24"/>
          <w:szCs w:val="24"/>
        </w:rPr>
      </w:pPr>
    </w:p>
    <w:p w14:paraId="354AFF37" w14:textId="77777777" w:rsidR="00F015F2" w:rsidRPr="009804BB" w:rsidRDefault="00F015F2" w:rsidP="00B845A1">
      <w:pPr>
        <w:pStyle w:val="ListParagraph"/>
        <w:numPr>
          <w:ilvl w:val="1"/>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Understanding sexual assault and victim response to trauma</w:t>
      </w:r>
    </w:p>
    <w:p w14:paraId="192DAE3C"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Individuals respond to trauma in a variety of ways.  Victims may display a range of demeanor and emotions from crying and distress, to extremely angry, calm, and/or seemingly cheerful.  They may show no emotion at all.  There is no “normal” response to sexual assault.</w:t>
      </w:r>
    </w:p>
    <w:p w14:paraId="0881F1B1"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Rape Trauma Response (also referred to as Rape Trauma Syndrome)</w:t>
      </w:r>
    </w:p>
    <w:p w14:paraId="7C21C81F" w14:textId="77777777" w:rsidR="00F015F2" w:rsidRPr="009804BB" w:rsidRDefault="00F015F2" w:rsidP="00B845A1">
      <w:pPr>
        <w:pStyle w:val="ListParagraph"/>
        <w:numPr>
          <w:ilvl w:val="3"/>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No two victims are the same, and there are many ways a victim can react and behave following a sexual assault.</w:t>
      </w:r>
    </w:p>
    <w:p w14:paraId="37074FA3" w14:textId="77777777" w:rsidR="00F015F2" w:rsidRPr="009804BB" w:rsidRDefault="00F015F2" w:rsidP="00B845A1">
      <w:pPr>
        <w:pStyle w:val="ListParagraph"/>
        <w:numPr>
          <w:ilvl w:val="3"/>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 pattern of symptoms or responses usually experienced by victims of sexual assault</w:t>
      </w:r>
    </w:p>
    <w:p w14:paraId="2E86FC27" w14:textId="77777777" w:rsidR="00F015F2" w:rsidRPr="009804BB" w:rsidRDefault="00F015F2" w:rsidP="00B845A1">
      <w:pPr>
        <w:pStyle w:val="ListParagraph"/>
        <w:numPr>
          <w:ilvl w:val="3"/>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The common reactions which victims of sexual assault suffer (physically and emotionally) before, during, and immediately following the rape and over a considerable period of time after the rape. </w:t>
      </w:r>
    </w:p>
    <w:p w14:paraId="0B843924"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Trauma may affect a victim’s ability to give a detailed or chronological statement.  A person experiencing trauma often will recall and/or disclose information over a period of time as memories are triggered and as trust is established with responders.</w:t>
      </w:r>
    </w:p>
    <w:p w14:paraId="6A90CCCD"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Do not make credibility judgments based on a victim’s demeanor or inability to articulate a chronological narrative.</w:t>
      </w:r>
    </w:p>
    <w:p w14:paraId="500DD38D"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Be aware that offenders typically choose victims based on a perceived lack of credibility or perceived vulnerability knowing this will make others doubt the victim’s report of the assault.</w:t>
      </w:r>
      <w:r w:rsidRPr="009804BB">
        <w:rPr>
          <w:rFonts w:ascii="Times New Roman" w:hAnsi="Times New Roman" w:cs="Times New Roman"/>
          <w:sz w:val="24"/>
          <w:szCs w:val="24"/>
        </w:rPr>
        <w:tab/>
        <w:t xml:space="preserve">      </w:t>
      </w:r>
    </w:p>
    <w:p w14:paraId="3D79A476" w14:textId="77777777" w:rsidR="00F015F2" w:rsidRPr="009804BB" w:rsidRDefault="00F015F2" w:rsidP="00F015F2">
      <w:pPr>
        <w:spacing w:after="0" w:line="240" w:lineRule="auto"/>
        <w:ind w:left="1080"/>
        <w:rPr>
          <w:rFonts w:ascii="Times New Roman" w:hAnsi="Times New Roman" w:cs="Times New Roman"/>
          <w:sz w:val="24"/>
          <w:szCs w:val="24"/>
        </w:rPr>
      </w:pPr>
    </w:p>
    <w:p w14:paraId="7EA70D58" w14:textId="77777777" w:rsidR="00F015F2" w:rsidRPr="009804BB" w:rsidRDefault="00F015F2" w:rsidP="00B845A1">
      <w:pPr>
        <w:pStyle w:val="ListParagraph"/>
        <w:numPr>
          <w:ilvl w:val="1"/>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What should law enforcement learn from the neurobiology of trauma as it pertains to interviewing victims and/or witnesses of crime?</w:t>
      </w:r>
    </w:p>
    <w:p w14:paraId="69B7D7EF"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Recall becomes difficult and takes place over time, sometimes years, if the victim cannot process the trauma.</w:t>
      </w:r>
    </w:p>
    <w:p w14:paraId="4CE3EC7A"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Content of the memory is accurate; it just takes time and patience for the memories to come together.</w:t>
      </w:r>
    </w:p>
    <w:p w14:paraId="5EF3D970"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Over time, the brain’s reaction to traumatic event can morph into post- traumatic stress disorder.</w:t>
      </w:r>
    </w:p>
    <w:p w14:paraId="4BE984B7" w14:textId="77777777" w:rsidR="00F015F2" w:rsidRPr="009804BB" w:rsidRDefault="00F015F2" w:rsidP="00F015F2">
      <w:pPr>
        <w:spacing w:after="0" w:line="240" w:lineRule="auto"/>
        <w:rPr>
          <w:rFonts w:ascii="Times New Roman" w:hAnsi="Times New Roman" w:cs="Times New Roman"/>
          <w:sz w:val="24"/>
          <w:szCs w:val="24"/>
        </w:rPr>
      </w:pPr>
    </w:p>
    <w:p w14:paraId="589530F4" w14:textId="77777777" w:rsidR="00F015F2" w:rsidRPr="009804BB" w:rsidRDefault="00F015F2" w:rsidP="00B845A1">
      <w:pPr>
        <w:pStyle w:val="ListParagraph"/>
        <w:numPr>
          <w:ilvl w:val="1"/>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Role of police officer in sexual assault cases </w:t>
      </w:r>
    </w:p>
    <w:p w14:paraId="6E83DDA0"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Responsive behaviors and skills particular to sexual assault cases </w:t>
      </w:r>
    </w:p>
    <w:p w14:paraId="53DA2CEC" w14:textId="77777777" w:rsidR="00F015F2" w:rsidRPr="009804BB" w:rsidRDefault="00F015F2" w:rsidP="00B845A1">
      <w:pPr>
        <w:pStyle w:val="ListParagraph"/>
        <w:numPr>
          <w:ilvl w:val="3"/>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Restore victim’s dignity and sense of control</w:t>
      </w:r>
    </w:p>
    <w:p w14:paraId="73FA45DA" w14:textId="77777777" w:rsidR="00F015F2" w:rsidRPr="009804BB" w:rsidRDefault="00F015F2" w:rsidP="00B845A1">
      <w:pPr>
        <w:pStyle w:val="ListParagraph"/>
        <w:numPr>
          <w:ilvl w:val="3"/>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Decrease victim’s anxiety</w:t>
      </w:r>
    </w:p>
    <w:p w14:paraId="6356C084"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Attention to victim’s responses (both physical and psychological)</w:t>
      </w:r>
    </w:p>
    <w:p w14:paraId="12247FC4"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Need to make victim feel “safe” </w:t>
      </w:r>
    </w:p>
    <w:p w14:paraId="1D4646B1"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How to apply verbal “first-aid” </w:t>
      </w:r>
    </w:p>
    <w:p w14:paraId="75BF5285" w14:textId="77777777" w:rsidR="00D11FFD" w:rsidRPr="00D11FFD" w:rsidRDefault="00D11FFD" w:rsidP="00D11FFD">
      <w:pPr>
        <w:spacing w:after="0" w:line="240" w:lineRule="auto"/>
        <w:rPr>
          <w:rFonts w:ascii="Times New Roman" w:hAnsi="Times New Roman" w:cs="Times New Roman"/>
          <w:sz w:val="24"/>
          <w:szCs w:val="24"/>
        </w:rPr>
      </w:pPr>
    </w:p>
    <w:p w14:paraId="62D80DAB" w14:textId="7FE1424F" w:rsidR="00F015F2" w:rsidRPr="009804BB" w:rsidRDefault="00F015F2" w:rsidP="00B845A1">
      <w:pPr>
        <w:pStyle w:val="ListParagraph"/>
        <w:numPr>
          <w:ilvl w:val="1"/>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Interview techniques </w:t>
      </w:r>
    </w:p>
    <w:p w14:paraId="15915608"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Trauma-informed, victim centered interview techniques</w:t>
      </w:r>
    </w:p>
    <w:p w14:paraId="039E1C85"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Communication skills</w:t>
      </w:r>
    </w:p>
    <w:p w14:paraId="63B8C2DA"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Empathetic listening </w:t>
      </w:r>
    </w:p>
    <w:p w14:paraId="4218094D"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Verbal and non-verbal reassurance </w:t>
      </w:r>
    </w:p>
    <w:p w14:paraId="2F299C3A"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Body language and how to “read” victim reactions </w:t>
      </w:r>
    </w:p>
    <w:p w14:paraId="6A5B1AF5"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Mirroring the core emotions of the victim</w:t>
      </w:r>
    </w:p>
    <w:p w14:paraId="44262A8E"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How to structure interview; establish trust and lines of feedback </w:t>
      </w:r>
    </w:p>
    <w:p w14:paraId="073B659A" w14:textId="77777777" w:rsidR="00F015F2" w:rsidRPr="009804BB" w:rsidRDefault="00F015F2" w:rsidP="00F015F2">
      <w:pPr>
        <w:spacing w:after="0" w:line="240" w:lineRule="auto"/>
        <w:rPr>
          <w:rFonts w:ascii="Times New Roman" w:hAnsi="Times New Roman" w:cs="Times New Roman"/>
          <w:sz w:val="24"/>
          <w:szCs w:val="24"/>
        </w:rPr>
      </w:pPr>
    </w:p>
    <w:p w14:paraId="0CB57A86" w14:textId="77777777" w:rsidR="00F015F2" w:rsidRPr="009804BB" w:rsidRDefault="00F015F2" w:rsidP="00B845A1">
      <w:pPr>
        <w:pStyle w:val="ListParagraph"/>
        <w:numPr>
          <w:ilvl w:val="0"/>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Initial Officer Response</w:t>
      </w:r>
    </w:p>
    <w:p w14:paraId="292A1549" w14:textId="77777777" w:rsidR="00F015F2" w:rsidRPr="009804BB" w:rsidRDefault="00F015F2" w:rsidP="00F015F2">
      <w:pPr>
        <w:spacing w:after="0" w:line="240" w:lineRule="auto"/>
        <w:ind w:firstLine="720"/>
        <w:rPr>
          <w:rFonts w:ascii="Times New Roman" w:hAnsi="Times New Roman" w:cs="Times New Roman"/>
          <w:sz w:val="24"/>
          <w:szCs w:val="24"/>
        </w:rPr>
      </w:pPr>
    </w:p>
    <w:p w14:paraId="4E7F6A9C" w14:textId="77777777" w:rsidR="00F015F2" w:rsidRPr="009804BB" w:rsidRDefault="00F015F2" w:rsidP="00B845A1">
      <w:pPr>
        <w:pStyle w:val="ListParagraph"/>
        <w:numPr>
          <w:ilvl w:val="1"/>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Police response will include:</w:t>
      </w:r>
    </w:p>
    <w:p w14:paraId="0929BB64"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Respond immediately to the location of the victim </w:t>
      </w:r>
    </w:p>
    <w:p w14:paraId="2106A134"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Ensure scene safety – if it is not safe, make it safe</w:t>
      </w:r>
    </w:p>
    <w:p w14:paraId="1663125F"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Summon emergency medical assistance when necessary  </w:t>
      </w:r>
    </w:p>
    <w:p w14:paraId="71C48F1D"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Determine if a crime is being reported and document basic information.</w:t>
      </w:r>
    </w:p>
    <w:p w14:paraId="1CB34C1D"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Evaluate the scene for people, vehicles, or objects involved, as well as possible threats.  Secure the crime scene to ensure evidence is not lost, </w:t>
      </w:r>
      <w:proofErr w:type="gramStart"/>
      <w:r w:rsidRPr="009804BB">
        <w:rPr>
          <w:rFonts w:ascii="Times New Roman" w:hAnsi="Times New Roman" w:cs="Times New Roman"/>
          <w:sz w:val="24"/>
          <w:szCs w:val="24"/>
        </w:rPr>
        <w:t>changed</w:t>
      </w:r>
      <w:proofErr w:type="gramEnd"/>
      <w:r w:rsidRPr="009804BB">
        <w:rPr>
          <w:rFonts w:ascii="Times New Roman" w:hAnsi="Times New Roman" w:cs="Times New Roman"/>
          <w:sz w:val="24"/>
          <w:szCs w:val="24"/>
        </w:rPr>
        <w:t xml:space="preserve"> or contaminated.  </w:t>
      </w:r>
    </w:p>
    <w:p w14:paraId="257BC2B0"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Request assistance from investigators, evidence technicians, and/or prosecutors, as applicable in your jurisdiction.  </w:t>
      </w:r>
    </w:p>
    <w:p w14:paraId="17E89EB9"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Begin the search for the offender when appropriate.</w:t>
      </w:r>
    </w:p>
    <w:p w14:paraId="521DEF4E" w14:textId="77777777" w:rsidR="00F015F2" w:rsidRPr="009804BB" w:rsidRDefault="00F015F2" w:rsidP="00F015F2">
      <w:pPr>
        <w:pStyle w:val="ListParagraph"/>
        <w:spacing w:after="0" w:line="240" w:lineRule="auto"/>
        <w:ind w:left="1800"/>
        <w:rPr>
          <w:rFonts w:ascii="Times New Roman" w:hAnsi="Times New Roman" w:cs="Times New Roman"/>
          <w:sz w:val="24"/>
          <w:szCs w:val="24"/>
        </w:rPr>
      </w:pPr>
    </w:p>
    <w:p w14:paraId="617263D8" w14:textId="77777777" w:rsidR="00F015F2" w:rsidRPr="009804BB" w:rsidRDefault="00F015F2" w:rsidP="00B845A1">
      <w:pPr>
        <w:pStyle w:val="ListParagraph"/>
        <w:numPr>
          <w:ilvl w:val="1"/>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Assist the victim </w:t>
      </w:r>
    </w:p>
    <w:p w14:paraId="7C6D2D82"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Work to ensure the sense of safety and comfort for the victim.</w:t>
      </w:r>
    </w:p>
    <w:p w14:paraId="0377BE7B"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Ask if there is anyone s/he would like to contact.  </w:t>
      </w:r>
    </w:p>
    <w:p w14:paraId="23D317AD" w14:textId="012CDDB6"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Make reasonable efforts to allow the victim to determine the location, </w:t>
      </w:r>
      <w:r w:rsidR="0026629E" w:rsidRPr="009804BB">
        <w:rPr>
          <w:rFonts w:ascii="Times New Roman" w:hAnsi="Times New Roman" w:cs="Times New Roman"/>
          <w:sz w:val="24"/>
          <w:szCs w:val="24"/>
        </w:rPr>
        <w:t>time,</w:t>
      </w:r>
      <w:r w:rsidRPr="009804BB">
        <w:rPr>
          <w:rFonts w:ascii="Times New Roman" w:hAnsi="Times New Roman" w:cs="Times New Roman"/>
          <w:sz w:val="24"/>
          <w:szCs w:val="24"/>
        </w:rPr>
        <w:t xml:space="preserve"> and date where the initial report will be made to law enforcement. </w:t>
      </w:r>
    </w:p>
    <w:p w14:paraId="74401B04"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Express understanding, display patience, and provide respect for the victim to establish trust and rapport.  </w:t>
      </w:r>
    </w:p>
    <w:p w14:paraId="5A595A1E"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Contact community resources (</w:t>
      </w:r>
      <w:r w:rsidR="0086123F" w:rsidRPr="009804BB">
        <w:rPr>
          <w:rFonts w:ascii="Times New Roman" w:hAnsi="Times New Roman" w:cs="Times New Roman"/>
          <w:sz w:val="24"/>
          <w:szCs w:val="24"/>
        </w:rPr>
        <w:t>i.e.</w:t>
      </w:r>
      <w:r w:rsidRPr="009804BB">
        <w:rPr>
          <w:rFonts w:ascii="Times New Roman" w:hAnsi="Times New Roman" w:cs="Times New Roman"/>
          <w:sz w:val="24"/>
          <w:szCs w:val="24"/>
        </w:rPr>
        <w:t xml:space="preserve">, rape crisis advocate) when available.  </w:t>
      </w:r>
    </w:p>
    <w:p w14:paraId="30E31FDE" w14:textId="77777777" w:rsidR="00F015F2" w:rsidRPr="009804BB" w:rsidRDefault="00F015F2" w:rsidP="00B845A1">
      <w:pPr>
        <w:pStyle w:val="ListParagraph"/>
        <w:numPr>
          <w:ilvl w:val="2"/>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If sexual assault occurred within the past 7 days, encourage the victim to have a sexual assault medical forensic examination.  Explain to the victim the purpose of the exam and its importance to her health as well as to the investigation.  Inform the victim that the emergency services and forensic services to sexual assault survivors cannot be charged for the cost of the exam.  It is the victim’s decision about whether or not to submit to a sexual assault medical forensic examination.  Offer or arrange transportation for a sexual assault medical forensic examination.  Encourage a victim who has declined to undergo a medical forensic examination to seek medical attention, including medicine to prevent pregnancy and sexually transmitted infections.</w:t>
      </w:r>
    </w:p>
    <w:p w14:paraId="144A61DD" w14:textId="77777777" w:rsidR="00F015F2" w:rsidRPr="009804BB" w:rsidRDefault="00F015F2" w:rsidP="00B845A1">
      <w:pPr>
        <w:pStyle w:val="ListParagraph"/>
        <w:numPr>
          <w:ilvl w:val="3"/>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The sexual assault medical forensic examination is commonly done by a nurse; if available, the exam is conducted by a sexual assault nurse examiner (SANE).</w:t>
      </w:r>
    </w:p>
    <w:p w14:paraId="04992970" w14:textId="77777777" w:rsidR="00F015F2" w:rsidRPr="009804BB" w:rsidRDefault="00F015F2" w:rsidP="00B845A1">
      <w:pPr>
        <w:pStyle w:val="ListParagraph"/>
        <w:numPr>
          <w:ilvl w:val="3"/>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The Sexual Assault Evidence Collection Kit is a prepackaged set of materials and forms to be used for the collection of evidence relating to a sexual assault.  The standardized evidence collection kit for the State of Illinois shall be the Illinois State Police Sexual Assault Evidence </w:t>
      </w:r>
      <w:r w:rsidRPr="009804BB">
        <w:rPr>
          <w:rFonts w:ascii="Times New Roman" w:hAnsi="Times New Roman" w:cs="Times New Roman"/>
          <w:sz w:val="24"/>
          <w:szCs w:val="24"/>
        </w:rPr>
        <w:lastRenderedPageBreak/>
        <w:t>Collection Kit.  It is used to preserve any evidence found on the victim’s person.</w:t>
      </w:r>
    </w:p>
    <w:p w14:paraId="02D7727A" w14:textId="77777777" w:rsidR="00F015F2" w:rsidRPr="009804BB" w:rsidRDefault="00F015F2" w:rsidP="00B845A1">
      <w:pPr>
        <w:pStyle w:val="ListParagraph"/>
        <w:numPr>
          <w:ilvl w:val="3"/>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If a drug facilitated sexual assault is suspected, obtaining the first urine after the assault occurred is critical.  However, urine collection should be offered up to 120 hours (5 days) after the assault.  Obtaining a blood sample may also provide important information.  It is the victim’s decision to decide about</w:t>
      </w:r>
      <w:r w:rsidR="009F11AA">
        <w:rPr>
          <w:rFonts w:ascii="Times New Roman" w:hAnsi="Times New Roman" w:cs="Times New Roman"/>
          <w:sz w:val="24"/>
          <w:szCs w:val="24"/>
        </w:rPr>
        <w:t xml:space="preserve"> whether or not they</w:t>
      </w:r>
      <w:r w:rsidR="00B02323">
        <w:rPr>
          <w:rFonts w:ascii="Times New Roman" w:hAnsi="Times New Roman" w:cs="Times New Roman"/>
          <w:sz w:val="24"/>
          <w:szCs w:val="24"/>
        </w:rPr>
        <w:t xml:space="preserve"> want</w:t>
      </w:r>
      <w:r w:rsidRPr="009804BB">
        <w:rPr>
          <w:rFonts w:ascii="Times New Roman" w:hAnsi="Times New Roman" w:cs="Times New Roman"/>
          <w:sz w:val="24"/>
          <w:szCs w:val="24"/>
        </w:rPr>
        <w:t xml:space="preserve"> to provide urine or blood samples for toxicology.  </w:t>
      </w:r>
    </w:p>
    <w:p w14:paraId="1E4F5C0F" w14:textId="77777777" w:rsidR="00F015F2" w:rsidRPr="009804BB" w:rsidRDefault="00F015F2" w:rsidP="00B845A1">
      <w:pPr>
        <w:pStyle w:val="ListParagraph"/>
        <w:numPr>
          <w:ilvl w:val="3"/>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It is the victim’s decision about whether or not to release the sexual assault evidence collection kit to the crime lab to</w:t>
      </w:r>
      <w:r w:rsidR="009C0AFF">
        <w:rPr>
          <w:rFonts w:ascii="Times New Roman" w:hAnsi="Times New Roman" w:cs="Times New Roman"/>
          <w:sz w:val="24"/>
          <w:szCs w:val="24"/>
        </w:rPr>
        <w:t xml:space="preserve"> be processed.  The victim has 10</w:t>
      </w:r>
      <w:r w:rsidRPr="009804BB">
        <w:rPr>
          <w:rFonts w:ascii="Times New Roman" w:hAnsi="Times New Roman" w:cs="Times New Roman"/>
          <w:sz w:val="24"/>
          <w:szCs w:val="24"/>
        </w:rPr>
        <w:t xml:space="preserve"> years from the completion of the medical forensic exam or</w:t>
      </w:r>
      <w:r w:rsidR="009C0AFF">
        <w:rPr>
          <w:rFonts w:ascii="Times New Roman" w:hAnsi="Times New Roman" w:cs="Times New Roman"/>
          <w:sz w:val="24"/>
          <w:szCs w:val="24"/>
        </w:rPr>
        <w:t>,</w:t>
      </w:r>
      <w:r w:rsidRPr="009804BB">
        <w:rPr>
          <w:rFonts w:ascii="Times New Roman" w:hAnsi="Times New Roman" w:cs="Times New Roman"/>
          <w:sz w:val="24"/>
          <w:szCs w:val="24"/>
        </w:rPr>
        <w:t xml:space="preserve"> </w:t>
      </w:r>
      <w:r w:rsidR="009C0AFF" w:rsidRPr="009C0AFF">
        <w:rPr>
          <w:rFonts w:ascii="Times New Roman" w:hAnsi="Times New Roman" w:cs="Times New Roman"/>
          <w:sz w:val="24"/>
          <w:szCs w:val="24"/>
        </w:rPr>
        <w:t>if the victim is under 18</w:t>
      </w:r>
      <w:r w:rsidR="009C0AFF">
        <w:rPr>
          <w:rFonts w:ascii="Times New Roman" w:hAnsi="Times New Roman" w:cs="Times New Roman"/>
          <w:sz w:val="24"/>
          <w:szCs w:val="24"/>
        </w:rPr>
        <w:t>,</w:t>
      </w:r>
      <w:r w:rsidR="009C0AFF" w:rsidRPr="009C0AFF">
        <w:rPr>
          <w:rFonts w:ascii="Times New Roman" w:hAnsi="Times New Roman" w:cs="Times New Roman"/>
          <w:sz w:val="24"/>
          <w:szCs w:val="24"/>
        </w:rPr>
        <w:t xml:space="preserve"> until the victim’s 28th birthday</w:t>
      </w:r>
      <w:r w:rsidR="009C0AFF">
        <w:rPr>
          <w:rFonts w:ascii="Times New Roman" w:hAnsi="Times New Roman" w:cs="Times New Roman"/>
          <w:sz w:val="24"/>
          <w:szCs w:val="24"/>
        </w:rPr>
        <w:t xml:space="preserve"> to decide if they</w:t>
      </w:r>
      <w:r w:rsidR="00B02323">
        <w:rPr>
          <w:rFonts w:ascii="Times New Roman" w:hAnsi="Times New Roman" w:cs="Times New Roman"/>
          <w:sz w:val="24"/>
          <w:szCs w:val="24"/>
        </w:rPr>
        <w:t xml:space="preserve"> want</w:t>
      </w:r>
      <w:r w:rsidRPr="009804BB">
        <w:rPr>
          <w:rFonts w:ascii="Times New Roman" w:hAnsi="Times New Roman" w:cs="Times New Roman"/>
          <w:sz w:val="24"/>
          <w:szCs w:val="24"/>
        </w:rPr>
        <w:t xml:space="preserve"> the kit released for testing.  725 ILCS 203/30(d).  The victim has the right to notification of the expiration of the storage period as long as the victim keeps law enforcement informed of their contact information.  725 ILCS 203/30(f) </w:t>
      </w:r>
    </w:p>
    <w:p w14:paraId="658B6598" w14:textId="3D9AB9CE" w:rsidR="00F015F2" w:rsidRPr="009804BB" w:rsidRDefault="00F015F2" w:rsidP="00B845A1">
      <w:pPr>
        <w:pStyle w:val="ListParagraph"/>
        <w:numPr>
          <w:ilvl w:val="3"/>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If the victim releases the sexual assault evidence collection kit at the hospital, it must be properly sealed, labeled, and the chain of custody preserved.  </w:t>
      </w:r>
      <w:r w:rsidR="00FD3C39" w:rsidRPr="00FD3C39">
        <w:rPr>
          <w:rFonts w:ascii="Times New Roman" w:hAnsi="Times New Roman" w:cs="Times New Roman"/>
          <w:sz w:val="24"/>
          <w:szCs w:val="24"/>
        </w:rPr>
        <w:t>The law enforcement agency having jurisdiction must collect the ISP Sexual Assault Evidence Collection Kits from hospitals</w:t>
      </w:r>
      <w:r w:rsidR="00FD3C39">
        <w:rPr>
          <w:rFonts w:ascii="Times New Roman" w:hAnsi="Times New Roman" w:cs="Times New Roman"/>
          <w:sz w:val="24"/>
          <w:szCs w:val="24"/>
        </w:rPr>
        <w:t xml:space="preserve">. </w:t>
      </w:r>
      <w:r w:rsidR="00AB2826">
        <w:rPr>
          <w:rFonts w:ascii="Times New Roman" w:hAnsi="Times New Roman" w:cs="Times New Roman"/>
          <w:sz w:val="24"/>
          <w:szCs w:val="24"/>
        </w:rPr>
        <w:t>The l</w:t>
      </w:r>
      <w:r w:rsidRPr="009804BB">
        <w:rPr>
          <w:rFonts w:ascii="Times New Roman" w:hAnsi="Times New Roman" w:cs="Times New Roman"/>
          <w:sz w:val="24"/>
          <w:szCs w:val="24"/>
        </w:rPr>
        <w:t xml:space="preserve">aw enforcement must take possession of the kit (and other evidence) from the hospital within 5 days; evidence must be submitted to the crime lab for testing within 10 days of receipt of the victim consent. 725 ILCS 203/30(a) and 725 ILCS 202/10.  </w:t>
      </w:r>
    </w:p>
    <w:p w14:paraId="2FC56744" w14:textId="77777777" w:rsidR="00F015F2" w:rsidRPr="009804BB" w:rsidRDefault="00F015F2" w:rsidP="00144E77">
      <w:pPr>
        <w:pStyle w:val="ListParagraph"/>
        <w:numPr>
          <w:ilvl w:val="3"/>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The victim has the right to request information regarding the testing of forensic evidence, and the following information must be provided to the victim in writing: </w:t>
      </w:r>
    </w:p>
    <w:p w14:paraId="43175686" w14:textId="22540445" w:rsidR="00F015F2" w:rsidRPr="009804BB" w:rsidRDefault="00F015F2" w:rsidP="00B845A1">
      <w:pPr>
        <w:pStyle w:val="ListParagraph"/>
        <w:numPr>
          <w:ilvl w:val="4"/>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The date the evidence was sent to the lab</w:t>
      </w:r>
    </w:p>
    <w:p w14:paraId="715F1CB5" w14:textId="77777777" w:rsidR="00F015F2" w:rsidRPr="009804BB" w:rsidRDefault="00F015F2" w:rsidP="00B845A1">
      <w:pPr>
        <w:pStyle w:val="ListParagraph"/>
        <w:numPr>
          <w:ilvl w:val="4"/>
          <w:numId w:val="9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 Test results provided to the law enforcement agency by the laboratory.  725 ILCS 203/35(a)</w:t>
      </w:r>
    </w:p>
    <w:p w14:paraId="68DD3746" w14:textId="77777777" w:rsidR="00F015F2" w:rsidRPr="009804BB" w:rsidRDefault="00F015F2" w:rsidP="00F015F2">
      <w:pPr>
        <w:pStyle w:val="ListParagraph"/>
        <w:spacing w:after="0" w:line="240" w:lineRule="auto"/>
        <w:ind w:left="2232"/>
        <w:rPr>
          <w:rFonts w:ascii="Times New Roman" w:hAnsi="Times New Roman" w:cs="Times New Roman"/>
          <w:sz w:val="24"/>
          <w:szCs w:val="24"/>
        </w:rPr>
      </w:pPr>
    </w:p>
    <w:p w14:paraId="099E6B73" w14:textId="107492DA" w:rsidR="00F015F2" w:rsidRDefault="007331F3" w:rsidP="00B845A1">
      <w:pPr>
        <w:pStyle w:val="ListParagraph"/>
        <w:numPr>
          <w:ilvl w:val="1"/>
          <w:numId w:val="94"/>
        </w:numPr>
        <w:spacing w:after="0" w:line="240" w:lineRule="auto"/>
        <w:rPr>
          <w:rFonts w:ascii="Times New Roman" w:hAnsi="Times New Roman" w:cs="Times New Roman"/>
          <w:sz w:val="24"/>
          <w:szCs w:val="24"/>
        </w:rPr>
      </w:pPr>
      <w:r>
        <w:rPr>
          <w:rFonts w:ascii="Times New Roman" w:hAnsi="Times New Roman" w:cs="Times New Roman"/>
          <w:sz w:val="24"/>
          <w:szCs w:val="24"/>
        </w:rPr>
        <w:t>ER Considerations</w:t>
      </w:r>
    </w:p>
    <w:p w14:paraId="6C44B8CB" w14:textId="77777777" w:rsidR="00FA7691" w:rsidRPr="00432A8C" w:rsidRDefault="00FA7691" w:rsidP="00E74CA2">
      <w:pPr>
        <w:pStyle w:val="ListParagraph"/>
        <w:numPr>
          <w:ilvl w:val="0"/>
          <w:numId w:val="355"/>
        </w:numPr>
        <w:spacing w:line="252" w:lineRule="auto"/>
        <w:ind w:left="1800"/>
        <w:rPr>
          <w:rFonts w:ascii="Times New Roman" w:hAnsi="Times New Roman" w:cs="Times New Roman"/>
          <w:sz w:val="24"/>
          <w:szCs w:val="24"/>
        </w:rPr>
      </w:pPr>
      <w:r w:rsidRPr="00432A8C">
        <w:rPr>
          <w:rFonts w:ascii="Times New Roman" w:hAnsi="Times New Roman" w:cs="Times New Roman"/>
          <w:sz w:val="24"/>
          <w:szCs w:val="24"/>
        </w:rPr>
        <w:t>Victim can remain anonymous.</w:t>
      </w:r>
    </w:p>
    <w:p w14:paraId="23722F92" w14:textId="77777777" w:rsidR="00FA7691" w:rsidRPr="00432A8C" w:rsidRDefault="00FA7691" w:rsidP="00E74CA2">
      <w:pPr>
        <w:pStyle w:val="ListParagraph"/>
        <w:numPr>
          <w:ilvl w:val="0"/>
          <w:numId w:val="355"/>
        </w:numPr>
        <w:spacing w:line="252" w:lineRule="auto"/>
        <w:ind w:left="1800"/>
        <w:rPr>
          <w:rFonts w:ascii="Times New Roman" w:hAnsi="Times New Roman" w:cs="Times New Roman"/>
          <w:sz w:val="24"/>
          <w:szCs w:val="24"/>
        </w:rPr>
      </w:pPr>
      <w:r w:rsidRPr="00432A8C">
        <w:rPr>
          <w:rFonts w:ascii="Times New Roman" w:hAnsi="Times New Roman" w:cs="Times New Roman"/>
          <w:sz w:val="24"/>
          <w:szCs w:val="24"/>
        </w:rPr>
        <w:t>A patient of any age can consent to a Medical Forensic Exam and Evidence Collection.</w:t>
      </w:r>
    </w:p>
    <w:p w14:paraId="6E97B633" w14:textId="77777777" w:rsidR="00FA7691" w:rsidRPr="00432A8C" w:rsidRDefault="00FA7691" w:rsidP="00E74CA2">
      <w:pPr>
        <w:pStyle w:val="ListParagraph"/>
        <w:numPr>
          <w:ilvl w:val="0"/>
          <w:numId w:val="355"/>
        </w:numPr>
        <w:spacing w:line="252" w:lineRule="auto"/>
        <w:ind w:left="1800"/>
        <w:rPr>
          <w:rFonts w:ascii="Times New Roman" w:hAnsi="Times New Roman" w:cs="Times New Roman"/>
          <w:sz w:val="24"/>
          <w:szCs w:val="24"/>
        </w:rPr>
      </w:pPr>
      <w:r w:rsidRPr="00432A8C">
        <w:rPr>
          <w:rFonts w:ascii="Times New Roman" w:hAnsi="Times New Roman" w:cs="Times New Roman"/>
          <w:sz w:val="24"/>
          <w:szCs w:val="24"/>
        </w:rPr>
        <w:t>A Medical Forensic Exam must be offered any time within 7 days of a sexual assault.</w:t>
      </w:r>
    </w:p>
    <w:p w14:paraId="4D35AB47" w14:textId="77777777" w:rsidR="00FA7691" w:rsidRPr="00432A8C" w:rsidRDefault="00FA7691" w:rsidP="00E74CA2">
      <w:pPr>
        <w:pStyle w:val="ListParagraph"/>
        <w:numPr>
          <w:ilvl w:val="0"/>
          <w:numId w:val="355"/>
        </w:numPr>
        <w:spacing w:line="252" w:lineRule="auto"/>
        <w:ind w:left="1800"/>
        <w:rPr>
          <w:rFonts w:ascii="Times New Roman" w:hAnsi="Times New Roman" w:cs="Times New Roman"/>
          <w:sz w:val="24"/>
          <w:szCs w:val="24"/>
        </w:rPr>
      </w:pPr>
      <w:r w:rsidRPr="00432A8C">
        <w:rPr>
          <w:rFonts w:ascii="Times New Roman" w:hAnsi="Times New Roman" w:cs="Times New Roman"/>
          <w:sz w:val="24"/>
          <w:szCs w:val="24"/>
        </w:rPr>
        <w:t>A patient 13 years or older can consent to the collection of photographic evidence.</w:t>
      </w:r>
    </w:p>
    <w:p w14:paraId="1EF89A3D" w14:textId="77777777" w:rsidR="00FA7691" w:rsidRPr="00144E77" w:rsidRDefault="00FA7691" w:rsidP="00E74CA2">
      <w:pPr>
        <w:pStyle w:val="ListParagraph"/>
        <w:numPr>
          <w:ilvl w:val="0"/>
          <w:numId w:val="356"/>
        </w:numPr>
        <w:spacing w:line="252" w:lineRule="auto"/>
        <w:ind w:left="2520"/>
        <w:rPr>
          <w:rFonts w:ascii="Times New Roman" w:hAnsi="Times New Roman" w:cs="Times New Roman"/>
          <w:sz w:val="24"/>
          <w:szCs w:val="24"/>
        </w:rPr>
      </w:pPr>
      <w:r w:rsidRPr="00144E77">
        <w:rPr>
          <w:rFonts w:ascii="Times New Roman" w:hAnsi="Times New Roman" w:cs="Times New Roman"/>
          <w:sz w:val="24"/>
          <w:szCs w:val="24"/>
        </w:rPr>
        <w:t>If under 13 years of age, consent may be obtained by a parent or guardian.</w:t>
      </w:r>
    </w:p>
    <w:p w14:paraId="4241C8A9" w14:textId="77777777" w:rsidR="00FA7691" w:rsidRPr="00144E77" w:rsidRDefault="00FA7691" w:rsidP="00E74CA2">
      <w:pPr>
        <w:pStyle w:val="ListParagraph"/>
        <w:numPr>
          <w:ilvl w:val="0"/>
          <w:numId w:val="356"/>
        </w:numPr>
        <w:spacing w:line="252" w:lineRule="auto"/>
        <w:ind w:left="2520"/>
        <w:rPr>
          <w:rFonts w:ascii="Times New Roman" w:hAnsi="Times New Roman" w:cs="Times New Roman"/>
          <w:sz w:val="24"/>
          <w:szCs w:val="24"/>
        </w:rPr>
      </w:pPr>
      <w:r w:rsidRPr="00144E77">
        <w:rPr>
          <w:rFonts w:ascii="Times New Roman" w:hAnsi="Times New Roman" w:cs="Times New Roman"/>
          <w:sz w:val="24"/>
          <w:szCs w:val="24"/>
        </w:rPr>
        <w:t>If the suspect is parent or guardian, DCFS or Law Enforcement can intervene.</w:t>
      </w:r>
    </w:p>
    <w:p w14:paraId="1EDB0C30" w14:textId="77777777" w:rsidR="007331F3" w:rsidRDefault="007331F3" w:rsidP="007331F3">
      <w:pPr>
        <w:pStyle w:val="ListParagraph"/>
        <w:spacing w:after="0" w:line="240" w:lineRule="auto"/>
        <w:ind w:left="1440"/>
        <w:rPr>
          <w:rFonts w:ascii="Times New Roman" w:hAnsi="Times New Roman" w:cs="Times New Roman"/>
          <w:sz w:val="24"/>
          <w:szCs w:val="24"/>
        </w:rPr>
      </w:pPr>
    </w:p>
    <w:p w14:paraId="2676F1B1" w14:textId="77777777" w:rsidR="007331F3" w:rsidRDefault="007331F3" w:rsidP="00E74CA2">
      <w:pPr>
        <w:pStyle w:val="ListParagraph"/>
        <w:numPr>
          <w:ilvl w:val="1"/>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Initial victim interview</w:t>
      </w:r>
    </w:p>
    <w:p w14:paraId="7F34EB9C" w14:textId="77777777" w:rsidR="007331F3" w:rsidRPr="009804BB" w:rsidRDefault="007331F3" w:rsidP="007331F3">
      <w:pPr>
        <w:pStyle w:val="ListParagraph"/>
        <w:spacing w:after="0" w:line="240" w:lineRule="auto"/>
        <w:ind w:left="792"/>
        <w:rPr>
          <w:rFonts w:ascii="Times New Roman" w:hAnsi="Times New Roman" w:cs="Times New Roman"/>
          <w:sz w:val="24"/>
          <w:szCs w:val="24"/>
        </w:rPr>
      </w:pPr>
    </w:p>
    <w:p w14:paraId="4F343394" w14:textId="366A7CF6" w:rsidR="007B37FA" w:rsidRDefault="00347DCB" w:rsidP="00E74CA2">
      <w:pPr>
        <w:pStyle w:val="ListParagraph"/>
        <w:numPr>
          <w:ilvl w:val="2"/>
          <w:numId w:val="354"/>
        </w:numPr>
        <w:spacing w:after="0" w:line="240" w:lineRule="auto"/>
        <w:rPr>
          <w:rFonts w:ascii="Times New Roman" w:hAnsi="Times New Roman" w:cs="Times New Roman"/>
          <w:sz w:val="24"/>
          <w:szCs w:val="24"/>
        </w:rPr>
      </w:pPr>
      <w:r w:rsidRPr="00347DCB">
        <w:rPr>
          <w:rFonts w:ascii="Times New Roman" w:hAnsi="Times New Roman" w:cs="Times New Roman"/>
          <w:sz w:val="24"/>
          <w:szCs w:val="24"/>
        </w:rPr>
        <w:lastRenderedPageBreak/>
        <w:t xml:space="preserve">Victim shall have their victim right’s lawyer present at any interview with </w:t>
      </w:r>
      <w:r>
        <w:rPr>
          <w:rFonts w:ascii="Times New Roman" w:hAnsi="Times New Roman" w:cs="Times New Roman"/>
          <w:sz w:val="24"/>
          <w:szCs w:val="24"/>
        </w:rPr>
        <w:t>law enforcement</w:t>
      </w:r>
      <w:r w:rsidRPr="00347DCB">
        <w:rPr>
          <w:rFonts w:ascii="Times New Roman" w:hAnsi="Times New Roman" w:cs="Times New Roman"/>
          <w:sz w:val="24"/>
          <w:szCs w:val="24"/>
        </w:rPr>
        <w:t xml:space="preserve"> if they choose. </w:t>
      </w:r>
      <w:r>
        <w:rPr>
          <w:rFonts w:ascii="Times New Roman" w:hAnsi="Times New Roman" w:cs="Times New Roman"/>
          <w:sz w:val="24"/>
          <w:szCs w:val="24"/>
        </w:rPr>
        <w:t>Law enforcement</w:t>
      </w:r>
      <w:r w:rsidRPr="00347DCB">
        <w:rPr>
          <w:rFonts w:ascii="Times New Roman" w:hAnsi="Times New Roman" w:cs="Times New Roman"/>
          <w:sz w:val="24"/>
          <w:szCs w:val="24"/>
        </w:rPr>
        <w:t xml:space="preserve"> may not refuse to conduct the interview simply because the victim lawyer is present</w:t>
      </w:r>
      <w:r w:rsidR="00446278">
        <w:rPr>
          <w:rFonts w:ascii="Times New Roman" w:hAnsi="Times New Roman" w:cs="Times New Roman"/>
          <w:sz w:val="24"/>
          <w:szCs w:val="24"/>
        </w:rPr>
        <w:t>.</w:t>
      </w:r>
    </w:p>
    <w:p w14:paraId="1D8CC74A" w14:textId="732E3856"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The initial interview is intended to be a minimal fact interview to establish location and elements of the crime(s).  The victim may be reluctant or refuse an initial interview.  The victim has the right of refusing an interview.</w:t>
      </w:r>
    </w:p>
    <w:p w14:paraId="3CC61150"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Sexual assault investigations typically include an initial victim interview which occurs during the initial response to the call and a subsequent in-depth interview in the investigative phase.  It is best practices to conduct a second investigative interview after the victim has completed two full sleep cycles, even when the first responding officer and the investigator are the same person.</w:t>
      </w:r>
    </w:p>
    <w:p w14:paraId="15930315"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Secure a private location and make sure the victim is comfortable being interviewed in this location.</w:t>
      </w:r>
    </w:p>
    <w:p w14:paraId="43E9E803"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Assess any special needs of the victim and accommodate when possible, such as a need for an interpreter (not a friend or family member).  If the interview is conducted at a hospital, you may request interpretive services from the hospital.</w:t>
      </w:r>
    </w:p>
    <w:p w14:paraId="7F769B72"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When possible, accommodate the victim’s wish to include a support person.</w:t>
      </w:r>
    </w:p>
    <w:p w14:paraId="043654E3"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If a rape crisis advocate is available, the victim should be given the opportunity to make their own decisions about advocate involvement. </w:t>
      </w:r>
    </w:p>
    <w:p w14:paraId="33632E4E"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Due to the confidentiality privilege between a victim and a rape crisis advocate, the victim may wish to preserve the confidentiality by asking the rape crisis advocate to wait outside of the interview room while the interview is being conducted.  </w:t>
      </w:r>
    </w:p>
    <w:p w14:paraId="7EF435C2"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Clearly explain the reporting process including the roles of the first responder, investigator, and anyone else whom the victim will likely interact. </w:t>
      </w:r>
    </w:p>
    <w:p w14:paraId="79BF41FE"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Obtain victim contact information</w:t>
      </w:r>
    </w:p>
    <w:p w14:paraId="3953AA7B"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Minimal fact interview technique—Ask the victim open-ended questions:</w:t>
      </w:r>
    </w:p>
    <w:p w14:paraId="59BFF83D"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“Tell me what happened” or “help me understand what you are able to remember about your experience”</w:t>
      </w:r>
    </w:p>
    <w:p w14:paraId="34A327E8"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Allow the victim to describe what occurred without interruption</w:t>
      </w:r>
    </w:p>
    <w:p w14:paraId="723ED0C3"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Gather information from the victim’s narrative. Ask follow-up questions, such as “tell me more about _____” to gather the following information:</w:t>
      </w:r>
    </w:p>
    <w:p w14:paraId="6EDBAEBD"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The elements of the crime(s)</w:t>
      </w:r>
    </w:p>
    <w:p w14:paraId="7CCB8A0F"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The identity of the offender, if known; or any physical descriptors and remarkable identifying characteristics (</w:t>
      </w:r>
      <w:r w:rsidR="0086123F" w:rsidRPr="009804BB">
        <w:rPr>
          <w:rFonts w:ascii="Times New Roman" w:hAnsi="Times New Roman" w:cs="Times New Roman"/>
          <w:sz w:val="24"/>
          <w:szCs w:val="24"/>
        </w:rPr>
        <w:t>i.e.</w:t>
      </w:r>
      <w:r w:rsidRPr="009804BB">
        <w:rPr>
          <w:rFonts w:ascii="Times New Roman" w:hAnsi="Times New Roman" w:cs="Times New Roman"/>
          <w:sz w:val="24"/>
          <w:szCs w:val="24"/>
        </w:rPr>
        <w:t>, scars, tattoos, birth marks, unusual or distinctive physical features)</w:t>
      </w:r>
    </w:p>
    <w:p w14:paraId="277C55F7"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Details about the offender’s behavior, including any behavior changes throughout the encounter</w:t>
      </w:r>
    </w:p>
    <w:p w14:paraId="67FAA996"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The offender’s size and strength compared to the victim</w:t>
      </w:r>
    </w:p>
    <w:p w14:paraId="1648DCED"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Time, date, and location of the crime</w:t>
      </w:r>
    </w:p>
    <w:p w14:paraId="04502620"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Information regarding any weapons used</w:t>
      </w:r>
    </w:p>
    <w:p w14:paraId="11D34BAE"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Ways in which the victim said “no”, both verbally and non-verbally (</w:t>
      </w:r>
      <w:r w:rsidR="0086123F" w:rsidRPr="009804BB">
        <w:rPr>
          <w:rFonts w:ascii="Times New Roman" w:hAnsi="Times New Roman" w:cs="Times New Roman"/>
          <w:sz w:val="24"/>
          <w:szCs w:val="24"/>
        </w:rPr>
        <w:t>i.e.</w:t>
      </w:r>
      <w:r w:rsidRPr="009804BB">
        <w:rPr>
          <w:rFonts w:ascii="Times New Roman" w:hAnsi="Times New Roman" w:cs="Times New Roman"/>
          <w:sz w:val="24"/>
          <w:szCs w:val="24"/>
        </w:rPr>
        <w:t>, crying, pushing the offender away, or turning away from the offender)</w:t>
      </w:r>
    </w:p>
    <w:p w14:paraId="720B1292"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Any injuries to the victim</w:t>
      </w:r>
    </w:p>
    <w:p w14:paraId="2DD46C5E"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Any injuries to the offender, specifically any injuries inflicted by the victim</w:t>
      </w:r>
    </w:p>
    <w:p w14:paraId="494E1968"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If indicated by the victim, document whether any drugs or alcohol were involved (including how the offender may have used or provided drugs or alcohol to facilitate the crime)</w:t>
      </w:r>
    </w:p>
    <w:p w14:paraId="54317AA7"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Determine existence/location of additional evidence such as:</w:t>
      </w:r>
    </w:p>
    <w:p w14:paraId="093B4AA3" w14:textId="77777777" w:rsidR="00F015F2" w:rsidRPr="009804BB" w:rsidRDefault="00F015F2" w:rsidP="00E74CA2">
      <w:pPr>
        <w:pStyle w:val="ListParagraph"/>
        <w:numPr>
          <w:ilvl w:val="4"/>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Physical evidence related to the assault (</w:t>
      </w:r>
      <w:r w:rsidR="0086123F" w:rsidRPr="009804BB">
        <w:rPr>
          <w:rFonts w:ascii="Times New Roman" w:hAnsi="Times New Roman" w:cs="Times New Roman"/>
          <w:sz w:val="24"/>
          <w:szCs w:val="24"/>
        </w:rPr>
        <w:t>i.e.</w:t>
      </w:r>
      <w:r w:rsidRPr="009804BB">
        <w:rPr>
          <w:rFonts w:ascii="Times New Roman" w:hAnsi="Times New Roman" w:cs="Times New Roman"/>
          <w:sz w:val="24"/>
          <w:szCs w:val="24"/>
        </w:rPr>
        <w:t>, clothing, bedding, condoms, objects, tampons)</w:t>
      </w:r>
    </w:p>
    <w:p w14:paraId="42AB0D41" w14:textId="77777777" w:rsidR="00F015F2" w:rsidRPr="009804BB" w:rsidRDefault="00F015F2" w:rsidP="00E74CA2">
      <w:pPr>
        <w:pStyle w:val="ListParagraph"/>
        <w:numPr>
          <w:ilvl w:val="4"/>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Text messages, electronic postings, </w:t>
      </w:r>
      <w:proofErr w:type="gramStart"/>
      <w:r w:rsidRPr="009804BB">
        <w:rPr>
          <w:rFonts w:ascii="Times New Roman" w:hAnsi="Times New Roman" w:cs="Times New Roman"/>
          <w:sz w:val="24"/>
          <w:szCs w:val="24"/>
        </w:rPr>
        <w:t>photographs</w:t>
      </w:r>
      <w:proofErr w:type="gramEnd"/>
      <w:r w:rsidRPr="009804BB">
        <w:rPr>
          <w:rFonts w:ascii="Times New Roman" w:hAnsi="Times New Roman" w:cs="Times New Roman"/>
          <w:sz w:val="24"/>
          <w:szCs w:val="24"/>
        </w:rPr>
        <w:t xml:space="preserve"> or videos that may have been taken that reveal the assault, or pre/post-assault conduct of the suspect</w:t>
      </w:r>
    </w:p>
    <w:p w14:paraId="37285FBD"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Concluding the initial, preliminary interview includes:</w:t>
      </w:r>
    </w:p>
    <w:p w14:paraId="22EDA96F"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Inform the victim about the next steps of the investigation</w:t>
      </w:r>
    </w:p>
    <w:p w14:paraId="1289BDA6"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Encourage the victim to contact you or the appropriate investigator if s/he remember any additional information or evidence prior to the investigative interview.  Assure the victim that it is normal to remember additional information with the passage of time.</w:t>
      </w:r>
    </w:p>
    <w:p w14:paraId="493D573B"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Inform the victim what to do if they feel unsafe or if they are contacted directly or indirectly by the suspect, or by friends and family of the suspect.</w:t>
      </w:r>
    </w:p>
    <w:p w14:paraId="514848AD"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Assist in securing immediate safety after the interview, including arranging transportation to a safe place.</w:t>
      </w:r>
    </w:p>
    <w:p w14:paraId="5D18F14F"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 Offer or arrange accessible transportation to the nearest available judge for a protective order after the close of court business </w:t>
      </w:r>
      <w:proofErr w:type="gramStart"/>
      <w:r w:rsidRPr="009804BB">
        <w:rPr>
          <w:rFonts w:ascii="Times New Roman" w:hAnsi="Times New Roman" w:cs="Times New Roman"/>
          <w:sz w:val="24"/>
          <w:szCs w:val="24"/>
        </w:rPr>
        <w:t>hours, if</w:t>
      </w:r>
      <w:proofErr w:type="gramEnd"/>
      <w:r w:rsidRPr="009804BB">
        <w:rPr>
          <w:rFonts w:ascii="Times New Roman" w:hAnsi="Times New Roman" w:cs="Times New Roman"/>
          <w:sz w:val="24"/>
          <w:szCs w:val="24"/>
        </w:rPr>
        <w:t xml:space="preserve"> a judge is available. </w:t>
      </w:r>
    </w:p>
    <w:p w14:paraId="20EE4316"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Provide the victim with the Mandatory Notice for Survivors of Sexual Assault per 725 ILCS 203/25(a)(1).</w:t>
      </w:r>
    </w:p>
    <w:p w14:paraId="6F905F3B"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Provide a written Statement of Explanation of Crime Victim Rights-Statement of Marsy’s Rights within 48 hours per 725 ILCS 120/4(b).</w:t>
      </w:r>
    </w:p>
    <w:p w14:paraId="10A25C23" w14:textId="77777777" w:rsidR="00F015F2" w:rsidRPr="009804BB" w:rsidRDefault="00F015F2" w:rsidP="00F015F2">
      <w:pPr>
        <w:pStyle w:val="ListParagraph"/>
        <w:spacing w:after="0" w:line="240" w:lineRule="auto"/>
        <w:ind w:left="2520"/>
        <w:rPr>
          <w:rFonts w:ascii="Times New Roman" w:hAnsi="Times New Roman" w:cs="Times New Roman"/>
          <w:sz w:val="24"/>
          <w:szCs w:val="24"/>
        </w:rPr>
      </w:pPr>
    </w:p>
    <w:p w14:paraId="3FB56E60" w14:textId="77777777" w:rsidR="00F015F2" w:rsidRPr="009804BB" w:rsidRDefault="00F015F2" w:rsidP="00E74CA2">
      <w:pPr>
        <w:pStyle w:val="ListParagraph"/>
        <w:numPr>
          <w:ilvl w:val="1"/>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Other considerations </w:t>
      </w:r>
    </w:p>
    <w:p w14:paraId="2E58338A"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Remember, do not broadcast victim’s name over the radio or any other open access media  </w:t>
      </w:r>
    </w:p>
    <w:p w14:paraId="08BE06BC"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Show compassion and tact in communications with victim and conversations </w:t>
      </w:r>
      <w:r w:rsidR="00960B25">
        <w:rPr>
          <w:rFonts w:ascii="Times New Roman" w:hAnsi="Times New Roman" w:cs="Times New Roman"/>
          <w:sz w:val="24"/>
          <w:szCs w:val="24"/>
        </w:rPr>
        <w:t>involving</w:t>
      </w:r>
      <w:r w:rsidRPr="009804BB">
        <w:rPr>
          <w:rFonts w:ascii="Times New Roman" w:hAnsi="Times New Roman" w:cs="Times New Roman"/>
          <w:sz w:val="24"/>
          <w:szCs w:val="24"/>
        </w:rPr>
        <w:t xml:space="preserve"> sensitive information.</w:t>
      </w:r>
    </w:p>
    <w:p w14:paraId="7D15065A"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 law enforcement officer, State’s Attorney, or other official shall not ask or require a sexual assault victim to submit to a polygraph examination or any form of a mechanical or electrical lie detector test.  725 ILCS 200/1</w:t>
      </w:r>
    </w:p>
    <w:p w14:paraId="2AA1A368"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Do not ask the victim if s/he wants to pursue prosecution, press charges, or sign a complaint.  It is neither reasonable nor realistic to expect the victim to be able to make an informed decision about future involvement in the criminal justice process at this point.</w:t>
      </w:r>
    </w:p>
    <w:p w14:paraId="1606983D"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 sexual assault investigator who has completed the requisite specialized training will do a comprehensive follow-up interview of the victim - preferably, after the victim has completed two full sleep cycles. Remember, disclosure is a process, not an event.</w:t>
      </w:r>
    </w:p>
    <w:p w14:paraId="160B0C44"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When appropriate, officer should interview any witnesses who might have seen or spoken with the victim and/or offender before, during, and/or after the assault.</w:t>
      </w:r>
    </w:p>
    <w:p w14:paraId="40E257B5"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Keep in mind the interconnected and co-occurring nature of violent crimes (domestic battery, stalking, home invasion, armed robbery, kidnapping, unlawful restraint, human trafficking) </w:t>
      </w:r>
    </w:p>
    <w:p w14:paraId="464B8DC6"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Focus on offender behavior before, during and after the assault.</w:t>
      </w:r>
    </w:p>
    <w:p w14:paraId="5B8AC8A8" w14:textId="77777777" w:rsidR="00F015F2" w:rsidRPr="009804BB" w:rsidRDefault="00F015F2" w:rsidP="00F015F2">
      <w:pPr>
        <w:pStyle w:val="ListParagraph"/>
        <w:spacing w:after="0" w:line="240" w:lineRule="auto"/>
        <w:ind w:left="1080"/>
        <w:rPr>
          <w:rFonts w:ascii="Times New Roman" w:hAnsi="Times New Roman" w:cs="Times New Roman"/>
          <w:sz w:val="24"/>
          <w:szCs w:val="24"/>
        </w:rPr>
      </w:pPr>
    </w:p>
    <w:p w14:paraId="7640CC2A" w14:textId="77777777" w:rsidR="00F015F2" w:rsidRPr="009804BB" w:rsidRDefault="00F015F2" w:rsidP="00E74CA2">
      <w:pPr>
        <w:pStyle w:val="ListParagraph"/>
        <w:numPr>
          <w:ilvl w:val="1"/>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Other Illinois laws regarding victim treatment </w:t>
      </w:r>
    </w:p>
    <w:p w14:paraId="2EE5601E"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Rights of Crime Victims and Witnesses Act, 725 ILCS 120/1 </w:t>
      </w:r>
      <w:r w:rsidRPr="009804BB">
        <w:rPr>
          <w:rFonts w:ascii="Times New Roman" w:hAnsi="Times New Roman" w:cs="Times New Roman"/>
          <w:i/>
          <w:sz w:val="24"/>
          <w:szCs w:val="24"/>
        </w:rPr>
        <w:t>et seq.</w:t>
      </w:r>
    </w:p>
    <w:p w14:paraId="30A5384A"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Crime Victims Compensation Act, 740 ILCS 45</w:t>
      </w:r>
    </w:p>
    <w:p w14:paraId="4D6D3D1C"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Illinois Rape Shield Law, 725 ILCS 5/115-7(a)</w:t>
      </w:r>
    </w:p>
    <w:p w14:paraId="72CE26EC"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Civil No Contact Orders, 740 ILCS 22</w:t>
      </w:r>
    </w:p>
    <w:p w14:paraId="69B81E13" w14:textId="77777777" w:rsidR="00F015F2" w:rsidRPr="009804BB" w:rsidRDefault="00F015F2" w:rsidP="00F015F2">
      <w:pPr>
        <w:pStyle w:val="ListParagraph"/>
        <w:spacing w:after="0" w:line="240" w:lineRule="auto"/>
        <w:ind w:left="1080"/>
        <w:rPr>
          <w:rFonts w:ascii="Times New Roman" w:hAnsi="Times New Roman" w:cs="Times New Roman"/>
          <w:sz w:val="24"/>
          <w:szCs w:val="24"/>
        </w:rPr>
      </w:pPr>
    </w:p>
    <w:p w14:paraId="57669FEF" w14:textId="77777777" w:rsidR="00F015F2" w:rsidRPr="009804BB" w:rsidRDefault="00F015F2" w:rsidP="00E74CA2">
      <w:pPr>
        <w:pStyle w:val="ListParagraph"/>
        <w:numPr>
          <w:ilvl w:val="1"/>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Interactions with other professionals </w:t>
      </w:r>
    </w:p>
    <w:p w14:paraId="17127648"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Hospital personnel, including Sexual Assault Nurse Examiners (SANEs) </w:t>
      </w:r>
    </w:p>
    <w:p w14:paraId="3A50758F"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Other police personnel (dispatchers, records clerks, evidence room clerks, corrections, etc.)</w:t>
      </w:r>
    </w:p>
    <w:p w14:paraId="3BBABAC7"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State’s attorney </w:t>
      </w:r>
    </w:p>
    <w:p w14:paraId="059C373E"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Social workers/social services, including Mental Health </w:t>
      </w:r>
    </w:p>
    <w:p w14:paraId="54FFFBEC"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Victim advocates</w:t>
      </w:r>
    </w:p>
    <w:p w14:paraId="7B7061A0"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Schools</w:t>
      </w:r>
    </w:p>
    <w:p w14:paraId="215E2F9D"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Colleges, Universities</w:t>
      </w:r>
    </w:p>
    <w:p w14:paraId="35555082"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Child Advocacy Centers</w:t>
      </w:r>
    </w:p>
    <w:p w14:paraId="24FE6717" w14:textId="77777777" w:rsidR="00F015F2" w:rsidRPr="009804BB" w:rsidRDefault="00F015F2" w:rsidP="00F015F2">
      <w:pPr>
        <w:pStyle w:val="ListParagraph"/>
        <w:spacing w:after="0" w:line="240" w:lineRule="auto"/>
        <w:ind w:left="1440"/>
        <w:rPr>
          <w:rFonts w:ascii="Times New Roman" w:hAnsi="Times New Roman" w:cs="Times New Roman"/>
          <w:sz w:val="24"/>
          <w:szCs w:val="24"/>
        </w:rPr>
      </w:pPr>
    </w:p>
    <w:p w14:paraId="4EC5AB5B" w14:textId="77777777" w:rsidR="00F015F2" w:rsidRPr="009804BB" w:rsidRDefault="00F015F2" w:rsidP="00E74CA2">
      <w:pPr>
        <w:pStyle w:val="ListParagraph"/>
        <w:numPr>
          <w:ilvl w:val="0"/>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Suspect Investigation and Interrogation</w:t>
      </w:r>
    </w:p>
    <w:p w14:paraId="104B9F46" w14:textId="77777777" w:rsidR="00F015F2" w:rsidRPr="009804BB" w:rsidRDefault="00F015F2" w:rsidP="00F015F2">
      <w:pPr>
        <w:spacing w:after="0" w:line="240" w:lineRule="auto"/>
        <w:rPr>
          <w:rFonts w:ascii="Times New Roman" w:hAnsi="Times New Roman" w:cs="Times New Roman"/>
          <w:sz w:val="24"/>
          <w:szCs w:val="24"/>
        </w:rPr>
      </w:pPr>
    </w:p>
    <w:p w14:paraId="4029F268" w14:textId="77777777" w:rsidR="00F015F2" w:rsidRPr="009804BB" w:rsidRDefault="00F015F2" w:rsidP="00E74CA2">
      <w:pPr>
        <w:pStyle w:val="ListParagraph"/>
        <w:numPr>
          <w:ilvl w:val="1"/>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While interrogations of sexual assault/abuse suspects are conducted by officers who have attended specialized sexual assault investigator training, it is still important for the initial responding officer to understand the process.  If the initial responding officer comes into contact with the suspect, it is critical to document any statements made by the suspect.</w:t>
      </w:r>
    </w:p>
    <w:p w14:paraId="24455F8B" w14:textId="77777777" w:rsidR="00F015F2" w:rsidRPr="009804BB" w:rsidRDefault="00F015F2" w:rsidP="00F015F2">
      <w:pPr>
        <w:pStyle w:val="ListParagraph"/>
        <w:spacing w:after="0" w:line="240" w:lineRule="auto"/>
        <w:ind w:left="1080"/>
        <w:rPr>
          <w:rFonts w:ascii="Times New Roman" w:hAnsi="Times New Roman" w:cs="Times New Roman"/>
          <w:sz w:val="24"/>
          <w:szCs w:val="24"/>
        </w:rPr>
      </w:pPr>
    </w:p>
    <w:p w14:paraId="146F1038" w14:textId="77777777" w:rsidR="00F015F2" w:rsidRPr="009804BB" w:rsidRDefault="00F015F2" w:rsidP="00E74CA2">
      <w:pPr>
        <w:pStyle w:val="ListParagraph"/>
        <w:numPr>
          <w:ilvl w:val="1"/>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Focus on suspect behavior</w:t>
      </w:r>
    </w:p>
    <w:p w14:paraId="03CDFB14"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Conduct background/criminal history check</w:t>
      </w:r>
    </w:p>
    <w:p w14:paraId="1025F3BA"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Timeline development</w:t>
      </w:r>
    </w:p>
    <w:p w14:paraId="1B03E8A9" w14:textId="77777777" w:rsidR="00F015F2" w:rsidRPr="009804BB" w:rsidRDefault="00F015F2" w:rsidP="00E74CA2">
      <w:pPr>
        <w:pStyle w:val="ListParagraph"/>
        <w:numPr>
          <w:ilvl w:val="3"/>
          <w:numId w:val="354"/>
        </w:numPr>
        <w:rPr>
          <w:rFonts w:ascii="Times New Roman" w:hAnsi="Times New Roman" w:cs="Times New Roman"/>
          <w:sz w:val="24"/>
          <w:szCs w:val="24"/>
        </w:rPr>
      </w:pPr>
      <w:r w:rsidRPr="009804BB">
        <w:rPr>
          <w:rFonts w:ascii="Times New Roman" w:hAnsi="Times New Roman" w:cs="Times New Roman"/>
          <w:sz w:val="24"/>
          <w:szCs w:val="24"/>
        </w:rPr>
        <w:t>Investigate and document suspects’ conduct immediately prior to the sexual assault or sexual abuse</w:t>
      </w:r>
    </w:p>
    <w:p w14:paraId="000156D1" w14:textId="77777777" w:rsidR="00F015F2" w:rsidRPr="009804BB" w:rsidRDefault="00F015F2" w:rsidP="00E74CA2">
      <w:pPr>
        <w:pStyle w:val="ListParagraph"/>
        <w:numPr>
          <w:ilvl w:val="3"/>
          <w:numId w:val="354"/>
        </w:numPr>
        <w:rPr>
          <w:rFonts w:ascii="Times New Roman" w:hAnsi="Times New Roman" w:cs="Times New Roman"/>
          <w:sz w:val="24"/>
          <w:szCs w:val="24"/>
        </w:rPr>
      </w:pPr>
      <w:r w:rsidRPr="009804BB">
        <w:rPr>
          <w:rFonts w:ascii="Times New Roman" w:hAnsi="Times New Roman" w:cs="Times New Roman"/>
          <w:sz w:val="24"/>
          <w:szCs w:val="24"/>
        </w:rPr>
        <w:t>Investigate and document suspects’ conduct during the sexual assault or sexual abuse</w:t>
      </w:r>
    </w:p>
    <w:p w14:paraId="4E6C44F9" w14:textId="77777777" w:rsidR="00F015F2" w:rsidRPr="009804BB" w:rsidRDefault="00F015F2" w:rsidP="00E74CA2">
      <w:pPr>
        <w:pStyle w:val="ListParagraph"/>
        <w:numPr>
          <w:ilvl w:val="3"/>
          <w:numId w:val="354"/>
        </w:numPr>
        <w:rPr>
          <w:rFonts w:ascii="Times New Roman" w:hAnsi="Times New Roman" w:cs="Times New Roman"/>
          <w:sz w:val="24"/>
          <w:szCs w:val="24"/>
        </w:rPr>
      </w:pPr>
      <w:r w:rsidRPr="009804BB">
        <w:rPr>
          <w:rFonts w:ascii="Times New Roman" w:hAnsi="Times New Roman" w:cs="Times New Roman"/>
          <w:sz w:val="24"/>
          <w:szCs w:val="24"/>
        </w:rPr>
        <w:t>Investigate and document suspects’ conduct after the sexual assault or sexual abuse</w:t>
      </w:r>
    </w:p>
    <w:p w14:paraId="2A9EF561"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Interview/interrogation questions and techniques</w:t>
      </w:r>
    </w:p>
    <w:p w14:paraId="2F384150"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Defensive strategies</w:t>
      </w:r>
    </w:p>
    <w:p w14:paraId="1C2E60F2"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Consent issues</w:t>
      </w:r>
    </w:p>
    <w:p w14:paraId="3A49F74F"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Pretext communications</w:t>
      </w:r>
    </w:p>
    <w:p w14:paraId="42A171E8"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Investigate the suspect, not just the offense</w:t>
      </w:r>
    </w:p>
    <w:p w14:paraId="469BB3D0"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Identify the modus operandi (M.O.)</w:t>
      </w:r>
    </w:p>
    <w:p w14:paraId="5E4E06EE"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Identify any previous unreported victims</w:t>
      </w:r>
    </w:p>
    <w:p w14:paraId="726CC687"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Do not forget about possible evidence from social media or cell phones </w:t>
      </w:r>
    </w:p>
    <w:p w14:paraId="520922BA" w14:textId="77777777" w:rsidR="00F015F2" w:rsidRPr="009804BB" w:rsidRDefault="00F015F2" w:rsidP="00F015F2">
      <w:pPr>
        <w:pStyle w:val="ListParagraph"/>
        <w:spacing w:after="0" w:line="240" w:lineRule="auto"/>
        <w:ind w:left="1800"/>
        <w:rPr>
          <w:rFonts w:ascii="Times New Roman" w:hAnsi="Times New Roman" w:cs="Times New Roman"/>
          <w:sz w:val="24"/>
          <w:szCs w:val="24"/>
        </w:rPr>
      </w:pPr>
    </w:p>
    <w:p w14:paraId="438612CF" w14:textId="77777777" w:rsidR="00F015F2" w:rsidRPr="009804BB" w:rsidRDefault="00F015F2" w:rsidP="00E74CA2">
      <w:pPr>
        <w:pStyle w:val="ListParagraph"/>
        <w:numPr>
          <w:ilvl w:val="1"/>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Offenders M.O.</w:t>
      </w:r>
    </w:p>
    <w:p w14:paraId="098C75DB"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Offenders identify vulnerability</w:t>
      </w:r>
    </w:p>
    <w:p w14:paraId="6C920030"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They manipulate their victims</w:t>
      </w:r>
    </w:p>
    <w:p w14:paraId="381E2308"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They isolate their victims</w:t>
      </w:r>
    </w:p>
    <w:p w14:paraId="7732AB77"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After manipulating and isolating the victim, an offender can then assault the victim</w:t>
      </w:r>
    </w:p>
    <w:p w14:paraId="6DE8F1F5"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Alcohol and/or drugs might be used as a weapon and a shield.  As a weapon against victims, and as a shield to prevent offender apprehension and prosecution.</w:t>
      </w:r>
    </w:p>
    <w:p w14:paraId="1C973C6B" w14:textId="77777777" w:rsidR="00F015F2" w:rsidRPr="009804BB" w:rsidRDefault="00F015F2" w:rsidP="00F015F2">
      <w:pPr>
        <w:pStyle w:val="ListParagraph"/>
        <w:spacing w:after="0" w:line="240" w:lineRule="auto"/>
        <w:ind w:left="1512"/>
        <w:rPr>
          <w:rFonts w:ascii="Times New Roman" w:hAnsi="Times New Roman" w:cs="Times New Roman"/>
          <w:sz w:val="24"/>
          <w:szCs w:val="24"/>
        </w:rPr>
      </w:pPr>
    </w:p>
    <w:p w14:paraId="70F58473" w14:textId="77777777" w:rsidR="00F015F2" w:rsidRPr="009804BB" w:rsidRDefault="00F015F2" w:rsidP="00F015F2">
      <w:pPr>
        <w:pStyle w:val="ListParagraph"/>
        <w:spacing w:after="0" w:line="240" w:lineRule="auto"/>
        <w:ind w:left="1800"/>
        <w:rPr>
          <w:rFonts w:ascii="Times New Roman" w:hAnsi="Times New Roman" w:cs="Times New Roman"/>
          <w:sz w:val="24"/>
          <w:szCs w:val="24"/>
        </w:rPr>
      </w:pPr>
    </w:p>
    <w:p w14:paraId="15E716BB" w14:textId="77777777" w:rsidR="00F015F2" w:rsidRPr="009804BB" w:rsidRDefault="00F015F2" w:rsidP="00E74CA2">
      <w:pPr>
        <w:pStyle w:val="ListParagraph"/>
        <w:numPr>
          <w:ilvl w:val="1"/>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Serial nature of offenders </w:t>
      </w:r>
    </w:p>
    <w:p w14:paraId="5D5FCD96"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“When a victim reports a sexual assault to you there is a 91-95% likelihood that the perpetrator is a serial offender.”  Dr. David Lisak</w:t>
      </w:r>
    </w:p>
    <w:p w14:paraId="3F5EE289"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Propensity evidence</w:t>
      </w:r>
    </w:p>
    <w:p w14:paraId="362582F4"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Does the offender have a history of sexual violence?</w:t>
      </w:r>
    </w:p>
    <w:p w14:paraId="581D94AB"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Are there other victims?</w:t>
      </w:r>
    </w:p>
    <w:p w14:paraId="01DD4FA6"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Are there similarities with other previous offenses?</w:t>
      </w:r>
    </w:p>
    <w:p w14:paraId="22453985" w14:textId="77777777" w:rsidR="00F015F2" w:rsidRPr="009804BB" w:rsidRDefault="00F015F2" w:rsidP="00F015F2">
      <w:pPr>
        <w:spacing w:after="0" w:line="240" w:lineRule="auto"/>
        <w:ind w:firstLine="690"/>
        <w:rPr>
          <w:rFonts w:ascii="Times New Roman" w:hAnsi="Times New Roman" w:cs="Times New Roman"/>
          <w:sz w:val="24"/>
          <w:szCs w:val="24"/>
        </w:rPr>
      </w:pPr>
    </w:p>
    <w:p w14:paraId="54BC6F38" w14:textId="08F0DD25" w:rsidR="00F015F2" w:rsidRPr="009804BB" w:rsidRDefault="00F015F2" w:rsidP="00E74CA2">
      <w:pPr>
        <w:pStyle w:val="ListParagraph"/>
        <w:numPr>
          <w:ilvl w:val="1"/>
          <w:numId w:val="354"/>
        </w:numPr>
        <w:spacing w:after="200" w:line="240" w:lineRule="auto"/>
        <w:rPr>
          <w:rFonts w:ascii="Times New Roman" w:hAnsi="Times New Roman" w:cs="Times New Roman"/>
          <w:sz w:val="24"/>
          <w:szCs w:val="24"/>
        </w:rPr>
      </w:pPr>
      <w:r w:rsidRPr="009804BB">
        <w:rPr>
          <w:rFonts w:ascii="Times New Roman" w:hAnsi="Times New Roman" w:cs="Times New Roman"/>
          <w:sz w:val="24"/>
          <w:szCs w:val="24"/>
        </w:rPr>
        <w:t>Suspect Forensic Exam - 725 ILCS 203/15(b)(11)</w:t>
      </w:r>
      <w:r w:rsidRPr="009804BB">
        <w:rPr>
          <w:rFonts w:ascii="Times New Roman" w:hAnsi="Times New Roman" w:cs="Times New Roman"/>
          <w:sz w:val="24"/>
          <w:szCs w:val="24"/>
        </w:rPr>
        <w:tab/>
      </w:r>
      <w:r w:rsidRPr="009804BB">
        <w:rPr>
          <w:rFonts w:ascii="Times New Roman" w:hAnsi="Times New Roman" w:cs="Times New Roman"/>
          <w:sz w:val="24"/>
          <w:szCs w:val="24"/>
        </w:rPr>
        <w:tab/>
      </w:r>
      <w:r w:rsidRPr="009804BB">
        <w:rPr>
          <w:rFonts w:ascii="Times New Roman" w:hAnsi="Times New Roman" w:cs="Times New Roman"/>
          <w:sz w:val="24"/>
          <w:szCs w:val="24"/>
        </w:rPr>
        <w:tab/>
      </w:r>
      <w:r w:rsidRPr="009804BB">
        <w:rPr>
          <w:rFonts w:ascii="Times New Roman" w:hAnsi="Times New Roman" w:cs="Times New Roman"/>
          <w:sz w:val="24"/>
          <w:szCs w:val="24"/>
        </w:rPr>
        <w:tab/>
      </w:r>
      <w:r w:rsidRPr="009804BB">
        <w:rPr>
          <w:rFonts w:ascii="Times New Roman" w:hAnsi="Times New Roman" w:cs="Times New Roman"/>
          <w:sz w:val="24"/>
          <w:szCs w:val="24"/>
        </w:rPr>
        <w:tab/>
        <w:t>1</w:t>
      </w:r>
      <w:r w:rsidR="00AC7AC4" w:rsidRPr="009804BB">
        <w:rPr>
          <w:rFonts w:ascii="Times New Roman" w:hAnsi="Times New Roman" w:cs="Times New Roman"/>
          <w:sz w:val="24"/>
          <w:szCs w:val="24"/>
        </w:rPr>
        <w:t xml:space="preserve">. </w:t>
      </w:r>
      <w:r w:rsidRPr="009804BB">
        <w:rPr>
          <w:rFonts w:ascii="Times New Roman" w:hAnsi="Times New Roman" w:cs="Times New Roman"/>
          <w:sz w:val="24"/>
          <w:szCs w:val="24"/>
        </w:rPr>
        <w:t>Protocol for examination</w:t>
      </w:r>
      <w:r w:rsidRPr="009804BB">
        <w:rPr>
          <w:rFonts w:ascii="Times New Roman" w:hAnsi="Times New Roman" w:cs="Times New Roman"/>
          <w:sz w:val="24"/>
          <w:szCs w:val="24"/>
        </w:rPr>
        <w:tab/>
      </w:r>
      <w:r w:rsidRPr="009804BB">
        <w:rPr>
          <w:rFonts w:ascii="Times New Roman" w:hAnsi="Times New Roman" w:cs="Times New Roman"/>
          <w:sz w:val="24"/>
          <w:szCs w:val="24"/>
        </w:rPr>
        <w:tab/>
      </w:r>
      <w:r w:rsidRPr="009804BB">
        <w:rPr>
          <w:rFonts w:ascii="Times New Roman" w:hAnsi="Times New Roman" w:cs="Times New Roman"/>
          <w:sz w:val="24"/>
          <w:szCs w:val="24"/>
        </w:rPr>
        <w:tab/>
      </w:r>
      <w:r w:rsidRPr="009804BB">
        <w:rPr>
          <w:rFonts w:ascii="Times New Roman" w:hAnsi="Times New Roman" w:cs="Times New Roman"/>
          <w:sz w:val="24"/>
          <w:szCs w:val="24"/>
        </w:rPr>
        <w:tab/>
      </w:r>
      <w:r w:rsidRPr="009804BB">
        <w:rPr>
          <w:rFonts w:ascii="Times New Roman" w:hAnsi="Times New Roman" w:cs="Times New Roman"/>
          <w:sz w:val="24"/>
          <w:szCs w:val="24"/>
        </w:rPr>
        <w:tab/>
      </w:r>
      <w:r w:rsidRPr="009804BB">
        <w:rPr>
          <w:rFonts w:ascii="Times New Roman" w:hAnsi="Times New Roman" w:cs="Times New Roman"/>
          <w:sz w:val="24"/>
          <w:szCs w:val="24"/>
        </w:rPr>
        <w:tab/>
      </w:r>
      <w:r w:rsidRPr="009804BB">
        <w:rPr>
          <w:rFonts w:ascii="Times New Roman" w:hAnsi="Times New Roman" w:cs="Times New Roman"/>
          <w:sz w:val="24"/>
          <w:szCs w:val="24"/>
        </w:rPr>
        <w:tab/>
      </w:r>
      <w:r w:rsidRPr="009804BB">
        <w:rPr>
          <w:rFonts w:ascii="Times New Roman" w:hAnsi="Times New Roman" w:cs="Times New Roman"/>
          <w:sz w:val="24"/>
          <w:szCs w:val="24"/>
        </w:rPr>
        <w:tab/>
        <w:t>2</w:t>
      </w:r>
      <w:r w:rsidR="00AC7AC4" w:rsidRPr="009804BB">
        <w:rPr>
          <w:rFonts w:ascii="Times New Roman" w:hAnsi="Times New Roman" w:cs="Times New Roman"/>
          <w:sz w:val="24"/>
          <w:szCs w:val="24"/>
        </w:rPr>
        <w:t xml:space="preserve">. </w:t>
      </w:r>
      <w:r w:rsidRPr="009804BB">
        <w:rPr>
          <w:rFonts w:ascii="Times New Roman" w:hAnsi="Times New Roman" w:cs="Times New Roman"/>
          <w:sz w:val="24"/>
          <w:szCs w:val="24"/>
        </w:rPr>
        <w:t>Role of the forensic examiner</w:t>
      </w:r>
      <w:r w:rsidRPr="009804BB">
        <w:rPr>
          <w:rFonts w:ascii="Times New Roman" w:hAnsi="Times New Roman" w:cs="Times New Roman"/>
          <w:sz w:val="24"/>
          <w:szCs w:val="24"/>
        </w:rPr>
        <w:tab/>
      </w:r>
      <w:r w:rsidRPr="009804BB">
        <w:rPr>
          <w:rFonts w:ascii="Times New Roman" w:hAnsi="Times New Roman" w:cs="Times New Roman"/>
          <w:sz w:val="24"/>
          <w:szCs w:val="24"/>
        </w:rPr>
        <w:tab/>
      </w:r>
      <w:r w:rsidRPr="009804BB">
        <w:rPr>
          <w:rFonts w:ascii="Times New Roman" w:hAnsi="Times New Roman" w:cs="Times New Roman"/>
          <w:sz w:val="24"/>
          <w:szCs w:val="24"/>
        </w:rPr>
        <w:tab/>
      </w:r>
      <w:r w:rsidRPr="009804BB">
        <w:rPr>
          <w:rFonts w:ascii="Times New Roman" w:hAnsi="Times New Roman" w:cs="Times New Roman"/>
          <w:sz w:val="24"/>
          <w:szCs w:val="24"/>
        </w:rPr>
        <w:tab/>
      </w:r>
      <w:r w:rsidRPr="009804BB">
        <w:rPr>
          <w:rFonts w:ascii="Times New Roman" w:hAnsi="Times New Roman" w:cs="Times New Roman"/>
          <w:sz w:val="24"/>
          <w:szCs w:val="24"/>
        </w:rPr>
        <w:tab/>
      </w:r>
      <w:r w:rsidRPr="009804BB">
        <w:rPr>
          <w:rFonts w:ascii="Times New Roman" w:hAnsi="Times New Roman" w:cs="Times New Roman"/>
          <w:sz w:val="24"/>
          <w:szCs w:val="24"/>
        </w:rPr>
        <w:tab/>
      </w:r>
      <w:r w:rsidRPr="009804BB">
        <w:rPr>
          <w:rFonts w:ascii="Times New Roman" w:hAnsi="Times New Roman" w:cs="Times New Roman"/>
          <w:sz w:val="24"/>
          <w:szCs w:val="24"/>
        </w:rPr>
        <w:tab/>
        <w:t>3</w:t>
      </w:r>
      <w:r w:rsidR="00AC7AC4" w:rsidRPr="009804BB">
        <w:rPr>
          <w:rFonts w:ascii="Times New Roman" w:hAnsi="Times New Roman" w:cs="Times New Roman"/>
          <w:sz w:val="24"/>
          <w:szCs w:val="24"/>
        </w:rPr>
        <w:t xml:space="preserve">. </w:t>
      </w:r>
      <w:r w:rsidRPr="009804BB">
        <w:rPr>
          <w:rFonts w:ascii="Times New Roman" w:hAnsi="Times New Roman" w:cs="Times New Roman"/>
          <w:sz w:val="24"/>
          <w:szCs w:val="24"/>
        </w:rPr>
        <w:t>Evidence collection</w:t>
      </w:r>
    </w:p>
    <w:p w14:paraId="5C03A842" w14:textId="77777777" w:rsidR="00F015F2" w:rsidRPr="009804BB" w:rsidRDefault="00F015F2" w:rsidP="00F015F2">
      <w:pPr>
        <w:pStyle w:val="ListParagraph"/>
        <w:spacing w:after="200" w:line="240" w:lineRule="auto"/>
        <w:ind w:left="792"/>
        <w:rPr>
          <w:rFonts w:ascii="Times New Roman" w:hAnsi="Times New Roman" w:cs="Times New Roman"/>
          <w:sz w:val="24"/>
          <w:szCs w:val="24"/>
        </w:rPr>
      </w:pPr>
    </w:p>
    <w:p w14:paraId="135AE1EB" w14:textId="77777777" w:rsidR="00F015F2" w:rsidRPr="009804BB" w:rsidRDefault="00F015F2" w:rsidP="00E74CA2">
      <w:pPr>
        <w:pStyle w:val="ListParagraph"/>
        <w:numPr>
          <w:ilvl w:val="0"/>
          <w:numId w:val="354"/>
        </w:numPr>
        <w:spacing w:after="200" w:line="240" w:lineRule="auto"/>
        <w:rPr>
          <w:rFonts w:ascii="Times New Roman" w:hAnsi="Times New Roman" w:cs="Times New Roman"/>
          <w:sz w:val="24"/>
          <w:szCs w:val="24"/>
        </w:rPr>
      </w:pPr>
      <w:r w:rsidRPr="009804BB">
        <w:rPr>
          <w:rFonts w:ascii="Times New Roman" w:hAnsi="Times New Roman" w:cs="Times New Roman"/>
          <w:sz w:val="24"/>
          <w:szCs w:val="24"/>
        </w:rPr>
        <w:t>Report Writing</w:t>
      </w:r>
    </w:p>
    <w:p w14:paraId="2099A41A" w14:textId="77777777" w:rsidR="00F015F2" w:rsidRPr="009804BB" w:rsidRDefault="00F015F2" w:rsidP="00F015F2">
      <w:pPr>
        <w:pStyle w:val="ListParagraph"/>
        <w:spacing w:after="200" w:line="240" w:lineRule="auto"/>
        <w:ind w:left="72"/>
        <w:rPr>
          <w:rFonts w:ascii="Times New Roman" w:hAnsi="Times New Roman" w:cs="Times New Roman"/>
          <w:sz w:val="24"/>
          <w:szCs w:val="24"/>
        </w:rPr>
      </w:pPr>
    </w:p>
    <w:p w14:paraId="413947F8" w14:textId="0A89289A" w:rsidR="00F015F2" w:rsidRPr="009804BB" w:rsidRDefault="00F015F2" w:rsidP="00E74CA2">
      <w:pPr>
        <w:pStyle w:val="ListParagraph"/>
        <w:numPr>
          <w:ilvl w:val="1"/>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 well</w:t>
      </w:r>
      <w:r w:rsidR="00AC7AC4">
        <w:rPr>
          <w:rFonts w:ascii="Times New Roman" w:hAnsi="Times New Roman" w:cs="Times New Roman"/>
          <w:sz w:val="24"/>
          <w:szCs w:val="24"/>
        </w:rPr>
        <w:t>-</w:t>
      </w:r>
      <w:r w:rsidRPr="009804BB">
        <w:rPr>
          <w:rFonts w:ascii="Times New Roman" w:hAnsi="Times New Roman" w:cs="Times New Roman"/>
          <w:sz w:val="24"/>
          <w:szCs w:val="24"/>
        </w:rPr>
        <w:t xml:space="preserve">written report documenting important details </w:t>
      </w:r>
      <w:r w:rsidR="00C32D5A">
        <w:rPr>
          <w:rFonts w:ascii="Times New Roman" w:hAnsi="Times New Roman" w:cs="Times New Roman"/>
          <w:sz w:val="24"/>
          <w:szCs w:val="24"/>
        </w:rPr>
        <w:t>will</w:t>
      </w:r>
      <w:r w:rsidRPr="009804BB">
        <w:rPr>
          <w:rFonts w:ascii="Times New Roman" w:hAnsi="Times New Roman" w:cs="Times New Roman"/>
          <w:sz w:val="24"/>
          <w:szCs w:val="24"/>
        </w:rPr>
        <w:t xml:space="preserve"> assist those investigating to overcome consent challenges and help move the case towards prosecution.</w:t>
      </w:r>
    </w:p>
    <w:p w14:paraId="4D8ADCB8"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No law enforcement agency may refuse to complete a written report on any ground.  725 ILCS 203/20(f)</w:t>
      </w:r>
    </w:p>
    <w:p w14:paraId="634260B3"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No law enforcement officer shall require a victim of sexual assault or sexual abuse to submit to an interview.  725 ILCS 203/20(e)</w:t>
      </w:r>
    </w:p>
    <w:p w14:paraId="0484956A" w14:textId="77777777" w:rsidR="00F015F2" w:rsidRPr="009804BB" w:rsidRDefault="00F015F2" w:rsidP="00F015F2">
      <w:pPr>
        <w:pStyle w:val="ListParagraph"/>
        <w:spacing w:after="0" w:line="240" w:lineRule="auto"/>
        <w:ind w:left="1512"/>
        <w:rPr>
          <w:rFonts w:ascii="Times New Roman" w:hAnsi="Times New Roman" w:cs="Times New Roman"/>
          <w:sz w:val="24"/>
          <w:szCs w:val="24"/>
        </w:rPr>
      </w:pPr>
    </w:p>
    <w:p w14:paraId="6D64A393" w14:textId="77777777" w:rsidR="00F015F2" w:rsidRPr="009804BB" w:rsidRDefault="00F015F2" w:rsidP="00E74CA2">
      <w:pPr>
        <w:pStyle w:val="ListParagraph"/>
        <w:numPr>
          <w:ilvl w:val="1"/>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 report is required if:</w:t>
      </w:r>
    </w:p>
    <w:p w14:paraId="48E434B7" w14:textId="4B354A54"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an officer receives any report of sexual assault or sexual abuse by one of the people listed in section C. below</w:t>
      </w:r>
    </w:p>
    <w:p w14:paraId="75C72320" w14:textId="56715AD2"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an officer collects sexual assault evidence from a hospital</w:t>
      </w:r>
    </w:p>
    <w:p w14:paraId="739B69E0"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an officer submits sexual assault evidence to a crime lab for testing. </w:t>
      </w:r>
    </w:p>
    <w:p w14:paraId="2C399BE8" w14:textId="77777777" w:rsidR="00F015F2" w:rsidRPr="009804BB" w:rsidRDefault="00F015F2" w:rsidP="00F015F2">
      <w:pPr>
        <w:pStyle w:val="ListParagraph"/>
        <w:spacing w:after="0" w:line="240" w:lineRule="auto"/>
        <w:ind w:left="1800"/>
        <w:rPr>
          <w:rFonts w:ascii="Times New Roman" w:hAnsi="Times New Roman" w:cs="Times New Roman"/>
          <w:sz w:val="24"/>
          <w:szCs w:val="24"/>
        </w:rPr>
      </w:pPr>
    </w:p>
    <w:p w14:paraId="391ECB8E" w14:textId="77777777" w:rsidR="00F015F2" w:rsidRPr="009804BB" w:rsidRDefault="00F015F2" w:rsidP="00E74CA2">
      <w:pPr>
        <w:pStyle w:val="ListParagraph"/>
        <w:numPr>
          <w:ilvl w:val="1"/>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A report </w:t>
      </w:r>
      <w:r w:rsidRPr="00434C2A">
        <w:rPr>
          <w:rFonts w:ascii="Times New Roman" w:hAnsi="Times New Roman" w:cs="Times New Roman"/>
          <w:b/>
          <w:bCs/>
          <w:sz w:val="24"/>
          <w:szCs w:val="24"/>
        </w:rPr>
        <w:t>must</w:t>
      </w:r>
      <w:r w:rsidRPr="009804BB">
        <w:rPr>
          <w:rFonts w:ascii="Times New Roman" w:hAnsi="Times New Roman" w:cs="Times New Roman"/>
          <w:sz w:val="24"/>
          <w:szCs w:val="24"/>
        </w:rPr>
        <w:t xml:space="preserve"> be completed about a sexual assault or abuse, regardless of where the incident occurred, when receiving the following information:</w:t>
      </w:r>
    </w:p>
    <w:p w14:paraId="07E87508" w14:textId="6CAD50F7" w:rsidR="00AB123C" w:rsidRDefault="00AB123C" w:rsidP="00E74CA2">
      <w:pPr>
        <w:pStyle w:val="ListParagraph"/>
        <w:numPr>
          <w:ilvl w:val="2"/>
          <w:numId w:val="354"/>
        </w:numPr>
        <w:spacing w:after="0" w:line="240" w:lineRule="auto"/>
        <w:rPr>
          <w:rFonts w:ascii="Times New Roman" w:hAnsi="Times New Roman" w:cs="Times New Roman"/>
          <w:sz w:val="24"/>
          <w:szCs w:val="24"/>
        </w:rPr>
      </w:pPr>
      <w:r w:rsidRPr="00AB123C">
        <w:rPr>
          <w:rFonts w:ascii="Times New Roman" w:hAnsi="Times New Roman" w:cs="Times New Roman"/>
          <w:sz w:val="24"/>
          <w:szCs w:val="24"/>
        </w:rPr>
        <w:t>A complaint of sexual assault or abuse from a victim</w:t>
      </w:r>
    </w:p>
    <w:p w14:paraId="0E144E33" w14:textId="1A29035E"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 xml:space="preserve">Information from hospital or medical </w:t>
      </w:r>
      <w:r w:rsidR="00110271" w:rsidRPr="00110271">
        <w:rPr>
          <w:rFonts w:ascii="Times New Roman" w:hAnsi="Times New Roman" w:cs="Times New Roman"/>
          <w:sz w:val="24"/>
          <w:szCs w:val="24"/>
        </w:rPr>
        <w:t>personnel provided under Section 3.2 of the Criminal Identification Act</w:t>
      </w:r>
      <w:r w:rsidRPr="009804BB">
        <w:rPr>
          <w:rFonts w:ascii="Times New Roman" w:hAnsi="Times New Roman" w:cs="Times New Roman"/>
          <w:sz w:val="24"/>
          <w:szCs w:val="24"/>
        </w:rPr>
        <w:t xml:space="preserve"> or</w:t>
      </w:r>
    </w:p>
    <w:p w14:paraId="29856F54" w14:textId="77777777" w:rsidR="001A3D39" w:rsidRDefault="001A3D39" w:rsidP="00E74CA2">
      <w:pPr>
        <w:pStyle w:val="ListParagraph"/>
        <w:numPr>
          <w:ilvl w:val="2"/>
          <w:numId w:val="354"/>
        </w:numPr>
        <w:spacing w:after="0" w:line="240" w:lineRule="auto"/>
        <w:rPr>
          <w:rFonts w:ascii="Times New Roman" w:hAnsi="Times New Roman" w:cs="Times New Roman"/>
          <w:sz w:val="24"/>
          <w:szCs w:val="24"/>
        </w:rPr>
      </w:pPr>
      <w:r w:rsidRPr="001A3D39">
        <w:rPr>
          <w:rFonts w:ascii="Times New Roman" w:hAnsi="Times New Roman" w:cs="Times New Roman"/>
          <w:sz w:val="24"/>
          <w:szCs w:val="24"/>
        </w:rPr>
        <w:t>Information from a witness who personally observed what appeared to be sexual assault or abuse, or attempted sexual assault or abuse</w:t>
      </w:r>
    </w:p>
    <w:p w14:paraId="3A839282" w14:textId="037E2665" w:rsidR="00F015F2"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A </w:t>
      </w:r>
      <w:r w:rsidR="00AC7AC4" w:rsidRPr="009804BB">
        <w:rPr>
          <w:rFonts w:ascii="Times New Roman" w:hAnsi="Times New Roman" w:cs="Times New Roman"/>
          <w:sz w:val="24"/>
          <w:szCs w:val="24"/>
        </w:rPr>
        <w:t>third-party</w:t>
      </w:r>
      <w:r w:rsidRPr="009804BB">
        <w:rPr>
          <w:rFonts w:ascii="Times New Roman" w:hAnsi="Times New Roman" w:cs="Times New Roman"/>
          <w:sz w:val="24"/>
          <w:szCs w:val="24"/>
        </w:rPr>
        <w:t xml:space="preserve"> reporter who has the consent of the victim. 725 ILCS 203/20(a) and 725 ILCS 203/22</w:t>
      </w:r>
      <w:r w:rsidR="00523123">
        <w:rPr>
          <w:rFonts w:ascii="Times New Roman" w:hAnsi="Times New Roman" w:cs="Times New Roman"/>
          <w:sz w:val="24"/>
          <w:szCs w:val="24"/>
        </w:rPr>
        <w:t xml:space="preserve">. </w:t>
      </w:r>
    </w:p>
    <w:p w14:paraId="01E01D1E" w14:textId="77777777" w:rsidR="00A8685E" w:rsidRPr="009804BB" w:rsidRDefault="00A8685E" w:rsidP="00A8685E">
      <w:pPr>
        <w:pStyle w:val="ListParagraph"/>
        <w:spacing w:after="0" w:line="240" w:lineRule="auto"/>
        <w:ind w:left="1512"/>
        <w:rPr>
          <w:rFonts w:ascii="Times New Roman" w:hAnsi="Times New Roman" w:cs="Times New Roman"/>
          <w:sz w:val="24"/>
          <w:szCs w:val="24"/>
        </w:rPr>
      </w:pPr>
    </w:p>
    <w:p w14:paraId="64986B47" w14:textId="77777777" w:rsidR="00F015F2" w:rsidRPr="009804BB" w:rsidRDefault="00F015F2" w:rsidP="00E74CA2">
      <w:pPr>
        <w:pStyle w:val="ListParagraph"/>
        <w:numPr>
          <w:ilvl w:val="1"/>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The report shall include the following, if known:</w:t>
      </w:r>
    </w:p>
    <w:p w14:paraId="46586BC4" w14:textId="286B564B"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The victim’s name or other identifiers</w:t>
      </w:r>
    </w:p>
    <w:p w14:paraId="492B2A66" w14:textId="38DA38B0"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The victim’s contact information</w:t>
      </w:r>
    </w:p>
    <w:p w14:paraId="18066FFC" w14:textId="26BD8FAE"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Time, date, and location of offense</w:t>
      </w:r>
    </w:p>
    <w:p w14:paraId="4A02E3B9" w14:textId="513DD496"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Information provided by the victim</w:t>
      </w:r>
    </w:p>
    <w:p w14:paraId="6BE70D7E" w14:textId="4C11582E"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The suspect’s description and name, if known</w:t>
      </w:r>
    </w:p>
    <w:p w14:paraId="19FD7A16" w14:textId="5070C6CF"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Names of person with information relevant to the time before, during, or after the sexual assault or sexual abuse, and their contact information</w:t>
      </w:r>
    </w:p>
    <w:p w14:paraId="2C415345" w14:textId="1187D4D5"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Names of medical professionals who provided a medical forensic examination of the victim and any information they provided about the sexual assault or sexual abuse</w:t>
      </w:r>
    </w:p>
    <w:p w14:paraId="61243729" w14:textId="22FCBCDB"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Whether an ISP Sexual Assault Evidence Collection Kit was completed, the name and contact information for the hospital, and whether the victim consented to testing of the Sexual Assault Evidence Collection Kit by law enforcement</w:t>
      </w:r>
    </w:p>
    <w:p w14:paraId="45650978" w14:textId="54E5F05A"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Whether a urine or blood sample was collected and whether the victim consented to testing of a toxicology screen by law enforcement</w:t>
      </w:r>
    </w:p>
    <w:p w14:paraId="502917CF" w14:textId="1442A1E3"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Information the victim related to medical professionals during a medical forensic examination which the victim consented to disclosure to law enforcement</w:t>
      </w:r>
    </w:p>
    <w:p w14:paraId="53834A86"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Other relevant information.  725 ILCS 203/20(b)</w:t>
      </w:r>
    </w:p>
    <w:p w14:paraId="6ECEC6DA" w14:textId="77777777" w:rsidR="00F015F2" w:rsidRPr="009804BB" w:rsidRDefault="00F015F2" w:rsidP="00F015F2">
      <w:pPr>
        <w:spacing w:after="0" w:line="240" w:lineRule="auto"/>
        <w:rPr>
          <w:rFonts w:ascii="Times New Roman" w:hAnsi="Times New Roman" w:cs="Times New Roman"/>
          <w:sz w:val="24"/>
          <w:szCs w:val="24"/>
        </w:rPr>
      </w:pPr>
    </w:p>
    <w:p w14:paraId="0DAF80AD" w14:textId="77777777" w:rsidR="00F015F2" w:rsidRPr="009804BB" w:rsidRDefault="00F015F2" w:rsidP="00E74CA2">
      <w:pPr>
        <w:pStyle w:val="ListParagraph"/>
        <w:numPr>
          <w:ilvl w:val="1"/>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Per 725 ILCS 203/20(c) and (d), officer must write a report, even if the sexual assault or sexual abuse did not happen in your jurisdiction:</w:t>
      </w:r>
    </w:p>
    <w:p w14:paraId="20E81A7B"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If the sexual assault or sexual abuse occurred in another jurisdiction, the officer must take the report and submit the report to the law enforcement agency having jurisdiction in person or via fax or email within 24 hours of receiving information about the sexual assault or sexual abuse.</w:t>
      </w:r>
    </w:p>
    <w:p w14:paraId="034CABEA" w14:textId="6DAA82AF"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Within 24 hours of receiving a report from an officer in another jurisdiction, the law enforcement agency having jurisdiction shall submit a written confirmation to the law enforcement agency that wrote the report. The written confirmation shall contain the name and identifier of the person and confirming receipt of the report and a name and contact phone number that will be given to the victim</w:t>
      </w:r>
      <w:r w:rsidR="00AC7AC4">
        <w:rPr>
          <w:rFonts w:ascii="Times New Roman" w:hAnsi="Times New Roman" w:cs="Times New Roman"/>
          <w:sz w:val="24"/>
          <w:szCs w:val="24"/>
        </w:rPr>
        <w:t xml:space="preserve">. </w:t>
      </w:r>
      <w:r w:rsidRPr="009804BB">
        <w:rPr>
          <w:rFonts w:ascii="Times New Roman" w:hAnsi="Times New Roman" w:cs="Times New Roman"/>
          <w:sz w:val="24"/>
          <w:szCs w:val="24"/>
        </w:rPr>
        <w:t>The written confirmation shall be delivered in person or via fax or email.</w:t>
      </w:r>
    </w:p>
    <w:p w14:paraId="2F6BF192"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What is the rationale for taking a report for a crime that occurred in another jurisdiction?</w:t>
      </w:r>
    </w:p>
    <w:p w14:paraId="5B1F4568"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The victim will report where s/he feels the least afraid to report.</w:t>
      </w:r>
    </w:p>
    <w:p w14:paraId="59B68FAE"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Once a victim chooses to report, they may take a refusal to accept a report as a judgment on the validity of the assault.</w:t>
      </w:r>
    </w:p>
    <w:p w14:paraId="4BB2EB70"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A victim may need medical or other support, so time is critical.</w:t>
      </w:r>
    </w:p>
    <w:p w14:paraId="29FF10BD"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Most importantly, a victim who already feels vulnerable will likely not report at a secondary location.</w:t>
      </w:r>
    </w:p>
    <w:p w14:paraId="3931EF76" w14:textId="77777777" w:rsidR="00F015F2" w:rsidRPr="009804BB" w:rsidRDefault="00F015F2" w:rsidP="00F015F2">
      <w:pPr>
        <w:spacing w:after="0" w:line="240" w:lineRule="auto"/>
        <w:rPr>
          <w:rFonts w:ascii="Times New Roman" w:hAnsi="Times New Roman" w:cs="Times New Roman"/>
          <w:sz w:val="24"/>
          <w:szCs w:val="24"/>
        </w:rPr>
      </w:pPr>
    </w:p>
    <w:p w14:paraId="4BBC62AD" w14:textId="77777777" w:rsidR="00F015F2" w:rsidRPr="009804BB" w:rsidRDefault="00F015F2" w:rsidP="00E74CA2">
      <w:pPr>
        <w:pStyle w:val="ListParagraph"/>
        <w:numPr>
          <w:ilvl w:val="1"/>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Third party reports, 725 ILCS 203/22</w:t>
      </w:r>
    </w:p>
    <w:p w14:paraId="15225467"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 victim of sexual assault or sexual abuse may give a person consent to provide information about the sexual assault or sexual abuse to a law enforcement officer, and the officer shall complete a written report.</w:t>
      </w:r>
    </w:p>
    <w:p w14:paraId="610CA6D1" w14:textId="77777777" w:rsidR="00F015F2" w:rsidRPr="009804BB" w:rsidRDefault="00F015F2" w:rsidP="00E74CA2">
      <w:pPr>
        <w:pStyle w:val="ListParagraph"/>
        <w:numPr>
          <w:ilvl w:val="2"/>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The only exceptions would be if:</w:t>
      </w:r>
    </w:p>
    <w:p w14:paraId="3D6890FE"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The person contacting law enforcement fails to provide the person’s name and contact information; or</w:t>
      </w:r>
    </w:p>
    <w:p w14:paraId="6F8F3DC8" w14:textId="77777777" w:rsidR="00F015F2" w:rsidRPr="009804BB" w:rsidRDefault="00F015F2" w:rsidP="00E74CA2">
      <w:pPr>
        <w:pStyle w:val="ListParagraph"/>
        <w:numPr>
          <w:ilvl w:val="3"/>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The person contacting law enforcement fails to affirm that the person has the consent of the victim of the sexual assault or sexual abuse.</w:t>
      </w:r>
    </w:p>
    <w:p w14:paraId="654215DE" w14:textId="77777777" w:rsidR="00F015F2" w:rsidRPr="009804BB" w:rsidRDefault="00F015F2" w:rsidP="00F015F2">
      <w:pPr>
        <w:pStyle w:val="ListParagraph"/>
        <w:spacing w:after="0" w:line="240" w:lineRule="auto"/>
        <w:ind w:left="1080"/>
        <w:rPr>
          <w:rFonts w:ascii="Times New Roman" w:hAnsi="Times New Roman" w:cs="Times New Roman"/>
          <w:sz w:val="24"/>
          <w:szCs w:val="24"/>
        </w:rPr>
      </w:pPr>
    </w:p>
    <w:p w14:paraId="334DDB5D" w14:textId="77777777" w:rsidR="00F015F2" w:rsidRPr="009804BB" w:rsidRDefault="00F015F2" w:rsidP="00E74CA2">
      <w:pPr>
        <w:pStyle w:val="ListParagraph"/>
        <w:numPr>
          <w:ilvl w:val="0"/>
          <w:numId w:val="354"/>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Special Considerations in Writing Sexual Assault/Abuse reports</w:t>
      </w:r>
    </w:p>
    <w:p w14:paraId="4CE53FF9" w14:textId="77777777" w:rsidR="00F015F2" w:rsidRPr="009804BB" w:rsidRDefault="00F015F2" w:rsidP="00F015F2">
      <w:pPr>
        <w:spacing w:after="0" w:line="240" w:lineRule="auto"/>
        <w:rPr>
          <w:rFonts w:ascii="Times New Roman" w:eastAsiaTheme="minorEastAsia" w:hAnsi="Times New Roman" w:cs="Times New Roman"/>
          <w:sz w:val="24"/>
          <w:szCs w:val="24"/>
          <w:lang w:eastAsia="ja-JP"/>
        </w:rPr>
      </w:pPr>
    </w:p>
    <w:p w14:paraId="11D40E59" w14:textId="77777777" w:rsidR="00F015F2" w:rsidRPr="009804BB" w:rsidRDefault="00F015F2" w:rsidP="00E74CA2">
      <w:pPr>
        <w:pStyle w:val="ListParagraph"/>
        <w:numPr>
          <w:ilvl w:val="1"/>
          <w:numId w:val="357"/>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Document the victim’s condition as observed by the officer. Avoid the use of vague words; instead use accurate descriptors.</w:t>
      </w:r>
    </w:p>
    <w:p w14:paraId="0F372C79" w14:textId="77777777" w:rsidR="00F015F2" w:rsidRPr="009804BB" w:rsidRDefault="00F015F2" w:rsidP="00F015F2">
      <w:pPr>
        <w:autoSpaceDE w:val="0"/>
        <w:autoSpaceDN w:val="0"/>
        <w:adjustRightInd w:val="0"/>
        <w:spacing w:after="0" w:line="240" w:lineRule="auto"/>
        <w:ind w:left="720"/>
        <w:rPr>
          <w:rFonts w:ascii="Times New Roman" w:hAnsi="Times New Roman" w:cs="Times New Roman"/>
          <w:sz w:val="24"/>
          <w:szCs w:val="24"/>
        </w:rPr>
      </w:pPr>
    </w:p>
    <w:p w14:paraId="52B1E404" w14:textId="77777777" w:rsidR="00F015F2" w:rsidRPr="009804BB" w:rsidRDefault="00F015F2" w:rsidP="00E74CA2">
      <w:pPr>
        <w:pStyle w:val="ListParagraph"/>
        <w:numPr>
          <w:ilvl w:val="1"/>
          <w:numId w:val="357"/>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As accurately as possible, use the victim, witness, and/or suspect’s own words in written reports. Do not sanitize or clean-up the language used by the victim.</w:t>
      </w:r>
    </w:p>
    <w:p w14:paraId="0D8540ED" w14:textId="77777777" w:rsidR="00F015F2" w:rsidRPr="009804BB" w:rsidRDefault="00F015F2" w:rsidP="00F015F2">
      <w:pPr>
        <w:autoSpaceDE w:val="0"/>
        <w:autoSpaceDN w:val="0"/>
        <w:adjustRightInd w:val="0"/>
        <w:spacing w:after="0" w:line="240" w:lineRule="auto"/>
        <w:ind w:firstLine="60"/>
        <w:rPr>
          <w:rFonts w:ascii="Times New Roman" w:hAnsi="Times New Roman" w:cs="Times New Roman"/>
          <w:sz w:val="24"/>
          <w:szCs w:val="24"/>
        </w:rPr>
      </w:pPr>
    </w:p>
    <w:p w14:paraId="4C1884E9" w14:textId="77777777" w:rsidR="00F015F2" w:rsidRPr="009804BB" w:rsidRDefault="00F015F2" w:rsidP="00E74CA2">
      <w:pPr>
        <w:pStyle w:val="ListParagraph"/>
        <w:numPr>
          <w:ilvl w:val="1"/>
          <w:numId w:val="357"/>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Document the details of the crime by asking the victim what they thought, felt, and feared at the time of the assault; what they experienced before, during, and after the sexual assault; how the experience changed throughout the event (consensual to non-consensual); and what they saw, smelled, tasted, heard and touched during the incident.</w:t>
      </w:r>
    </w:p>
    <w:p w14:paraId="63AFBD0D" w14:textId="77777777" w:rsidR="00F015F2" w:rsidRPr="009804BB" w:rsidRDefault="00F015F2" w:rsidP="00F015F2">
      <w:pPr>
        <w:pStyle w:val="ListParagraph"/>
        <w:rPr>
          <w:rFonts w:ascii="Times New Roman" w:hAnsi="Times New Roman" w:cs="Times New Roman"/>
          <w:sz w:val="24"/>
          <w:szCs w:val="24"/>
        </w:rPr>
      </w:pPr>
    </w:p>
    <w:p w14:paraId="67F496D4" w14:textId="77777777" w:rsidR="00F015F2" w:rsidRPr="009804BB" w:rsidRDefault="00F015F2" w:rsidP="00E74CA2">
      <w:pPr>
        <w:pStyle w:val="ListParagraph"/>
        <w:numPr>
          <w:ilvl w:val="1"/>
          <w:numId w:val="357"/>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Capture details necessary to establish any premeditation/grooming behavior by the perpetrator, coercion, threats and/or force, and traumatic reaction during and after the incident (e.g. victim demeanor, emotional response, changes in routines or habits), and/or any attempts to intimidate or discourage the victim from reporting the assault.</w:t>
      </w:r>
    </w:p>
    <w:p w14:paraId="2D4B2D91" w14:textId="77777777" w:rsidR="00F015F2" w:rsidRPr="009804BB" w:rsidRDefault="00F015F2" w:rsidP="00F015F2">
      <w:pPr>
        <w:pStyle w:val="ListParagraph"/>
        <w:rPr>
          <w:rFonts w:ascii="Times New Roman" w:hAnsi="Times New Roman" w:cs="Times New Roman"/>
          <w:sz w:val="24"/>
          <w:szCs w:val="24"/>
        </w:rPr>
      </w:pPr>
    </w:p>
    <w:p w14:paraId="381FD264" w14:textId="77777777" w:rsidR="00F015F2" w:rsidRDefault="00F015F2" w:rsidP="00E74CA2">
      <w:pPr>
        <w:pStyle w:val="ListParagraph"/>
        <w:numPr>
          <w:ilvl w:val="1"/>
          <w:numId w:val="357"/>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Document all fear, fight, flight, freeze, or submit reactions the victim expressed or exhibited before, during, and after the assault. Victims may freeze (not be able to resist physically); this may be an indicator of fear and trauma.  Detail and describe what fear felt like for the victim in his or her own words.</w:t>
      </w:r>
    </w:p>
    <w:p w14:paraId="37D72171" w14:textId="77777777" w:rsidR="00871013" w:rsidRDefault="00871013" w:rsidP="00871013">
      <w:pPr>
        <w:pStyle w:val="ListParagraph"/>
        <w:autoSpaceDE w:val="0"/>
        <w:autoSpaceDN w:val="0"/>
        <w:adjustRightInd w:val="0"/>
        <w:spacing w:after="0" w:line="240" w:lineRule="auto"/>
        <w:ind w:left="792"/>
        <w:rPr>
          <w:rFonts w:ascii="Times New Roman" w:hAnsi="Times New Roman" w:cs="Times New Roman"/>
          <w:sz w:val="24"/>
          <w:szCs w:val="24"/>
        </w:rPr>
      </w:pPr>
    </w:p>
    <w:p w14:paraId="532AC118" w14:textId="77777777" w:rsidR="00871013" w:rsidRPr="009804BB" w:rsidRDefault="00871013" w:rsidP="00E74CA2">
      <w:pPr>
        <w:pStyle w:val="ListParagraph"/>
        <w:numPr>
          <w:ilvl w:val="1"/>
          <w:numId w:val="35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w:t>
      </w:r>
      <w:r w:rsidRPr="00B02323">
        <w:rPr>
          <w:rFonts w:ascii="Times New Roman" w:hAnsi="Times New Roman" w:cs="Times New Roman"/>
          <w:sz w:val="24"/>
          <w:szCs w:val="24"/>
        </w:rPr>
        <w:t>the importance of documentation in relation to evidence collection, form retention</w:t>
      </w:r>
      <w:r>
        <w:rPr>
          <w:rFonts w:ascii="Times New Roman" w:hAnsi="Times New Roman" w:cs="Times New Roman"/>
          <w:sz w:val="24"/>
          <w:szCs w:val="24"/>
        </w:rPr>
        <w:t>,</w:t>
      </w:r>
      <w:r w:rsidRPr="00B02323">
        <w:rPr>
          <w:rFonts w:ascii="Times New Roman" w:hAnsi="Times New Roman" w:cs="Times New Roman"/>
          <w:sz w:val="24"/>
          <w:szCs w:val="24"/>
        </w:rPr>
        <w:t xml:space="preserve"> and submission of evidence down to the date and time of receipt and submission due to the legal requirements surrounding the processing of evidence</w:t>
      </w:r>
    </w:p>
    <w:p w14:paraId="2A3E95C7" w14:textId="77777777" w:rsidR="00F015F2" w:rsidRPr="009804BB" w:rsidRDefault="00F015F2" w:rsidP="00F015F2">
      <w:pPr>
        <w:pStyle w:val="ListParagraph"/>
        <w:rPr>
          <w:rFonts w:ascii="Times New Roman" w:hAnsi="Times New Roman" w:cs="Times New Roman"/>
          <w:sz w:val="24"/>
          <w:szCs w:val="24"/>
        </w:rPr>
      </w:pPr>
    </w:p>
    <w:p w14:paraId="3E04C7E3" w14:textId="77777777" w:rsidR="00F015F2" w:rsidRPr="009804BB" w:rsidRDefault="00F015F2" w:rsidP="00E74CA2">
      <w:pPr>
        <w:pStyle w:val="ListParagraph"/>
        <w:numPr>
          <w:ilvl w:val="1"/>
          <w:numId w:val="357"/>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Silence should not be construed as consent. Resistance can be communicated through more than words. Detail and describe what “no” looked like by documenting the victim’s subtle and overt actions.</w:t>
      </w:r>
    </w:p>
    <w:p w14:paraId="58752C13" w14:textId="77777777" w:rsidR="00F015F2" w:rsidRPr="009804BB" w:rsidRDefault="00F015F2" w:rsidP="00F015F2">
      <w:pPr>
        <w:pStyle w:val="ListParagraph"/>
        <w:rPr>
          <w:rFonts w:ascii="Times New Roman" w:hAnsi="Times New Roman" w:cs="Times New Roman"/>
          <w:sz w:val="24"/>
          <w:szCs w:val="24"/>
        </w:rPr>
      </w:pPr>
    </w:p>
    <w:p w14:paraId="2228C23A" w14:textId="77777777" w:rsidR="00F015F2" w:rsidRPr="009804BB" w:rsidRDefault="00F015F2" w:rsidP="00E74CA2">
      <w:pPr>
        <w:pStyle w:val="ListParagraph"/>
        <w:numPr>
          <w:ilvl w:val="1"/>
          <w:numId w:val="357"/>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If a consensual encounter turned non-consensual, clearly document the details of how and when the suspect’s behavior changed and how the victim expressed or demonstrated non-consent to the continued acts.</w:t>
      </w:r>
    </w:p>
    <w:p w14:paraId="10AFDF13" w14:textId="77777777" w:rsidR="00F015F2" w:rsidRPr="009804BB" w:rsidRDefault="00F015F2" w:rsidP="00F015F2">
      <w:pPr>
        <w:pStyle w:val="ListParagraph"/>
        <w:rPr>
          <w:rFonts w:ascii="Times New Roman" w:hAnsi="Times New Roman" w:cs="Times New Roman"/>
          <w:sz w:val="24"/>
          <w:szCs w:val="24"/>
        </w:rPr>
      </w:pPr>
    </w:p>
    <w:p w14:paraId="460D91A0" w14:textId="77777777" w:rsidR="00F015F2" w:rsidRPr="009804BB" w:rsidRDefault="00F015F2" w:rsidP="00E74CA2">
      <w:pPr>
        <w:pStyle w:val="ListParagraph"/>
        <w:numPr>
          <w:ilvl w:val="1"/>
          <w:numId w:val="357"/>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Create a timeline to show the effects of the traumatic event on post-assault behavior and actions of the victim as compared to previous behavior (i.e. in a non-stranger case, the victim no longer goes to the gym that the suspect belongs to, will not be in the same room as the suspect, or the victim drops out of school, etc.)</w:t>
      </w:r>
    </w:p>
    <w:p w14:paraId="11988A09" w14:textId="77777777" w:rsidR="00F015F2" w:rsidRPr="009804BB" w:rsidRDefault="00F015F2" w:rsidP="00F015F2">
      <w:pPr>
        <w:pStyle w:val="ListParagraph"/>
        <w:rPr>
          <w:rFonts w:ascii="Times New Roman" w:hAnsi="Times New Roman" w:cs="Times New Roman"/>
          <w:sz w:val="24"/>
          <w:szCs w:val="24"/>
        </w:rPr>
      </w:pPr>
    </w:p>
    <w:p w14:paraId="23F425C2" w14:textId="77777777" w:rsidR="00F015F2" w:rsidRPr="009804BB" w:rsidRDefault="00F015F2" w:rsidP="00E74CA2">
      <w:pPr>
        <w:pStyle w:val="ListParagraph"/>
        <w:numPr>
          <w:ilvl w:val="1"/>
          <w:numId w:val="357"/>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Exclude officer opinion and judgment from the written report.</w:t>
      </w:r>
    </w:p>
    <w:p w14:paraId="68593693" w14:textId="77777777" w:rsidR="00F015F2" w:rsidRPr="009804BB" w:rsidRDefault="00F015F2" w:rsidP="00F015F2">
      <w:pPr>
        <w:pStyle w:val="ListParagraph"/>
        <w:rPr>
          <w:rFonts w:ascii="Times New Roman" w:hAnsi="Times New Roman" w:cs="Times New Roman"/>
          <w:sz w:val="24"/>
          <w:szCs w:val="24"/>
        </w:rPr>
      </w:pPr>
    </w:p>
    <w:p w14:paraId="418FA0F6" w14:textId="77777777" w:rsidR="00F015F2" w:rsidRPr="009804BB" w:rsidRDefault="00F015F2" w:rsidP="00E74CA2">
      <w:pPr>
        <w:pStyle w:val="ListParagraph"/>
        <w:numPr>
          <w:ilvl w:val="1"/>
          <w:numId w:val="357"/>
        </w:numPr>
        <w:autoSpaceDE w:val="0"/>
        <w:autoSpaceDN w:val="0"/>
        <w:adjustRightInd w:val="0"/>
        <w:spacing w:after="0" w:line="240" w:lineRule="auto"/>
        <w:rPr>
          <w:rFonts w:ascii="Times New Roman" w:hAnsi="Times New Roman" w:cs="Times New Roman"/>
          <w:sz w:val="24"/>
          <w:szCs w:val="24"/>
        </w:rPr>
      </w:pPr>
      <w:r w:rsidRPr="009804BB">
        <w:rPr>
          <w:rFonts w:ascii="Times New Roman" w:hAnsi="Times New Roman" w:cs="Times New Roman"/>
          <w:sz w:val="24"/>
          <w:szCs w:val="24"/>
        </w:rPr>
        <w:t>Include any observations or witness statements that corroborate the victim’s or suspect’s account of the events that occurred.</w:t>
      </w:r>
    </w:p>
    <w:p w14:paraId="3E1EC500" w14:textId="77777777" w:rsidR="00F015F2" w:rsidRPr="009804BB" w:rsidRDefault="00F015F2" w:rsidP="00F015F2">
      <w:pPr>
        <w:pStyle w:val="ListParagraph"/>
        <w:autoSpaceDE w:val="0"/>
        <w:autoSpaceDN w:val="0"/>
        <w:adjustRightInd w:val="0"/>
        <w:spacing w:after="0" w:line="240" w:lineRule="auto"/>
        <w:ind w:left="1080"/>
        <w:rPr>
          <w:rFonts w:ascii="Times New Roman" w:hAnsi="Times New Roman" w:cs="Times New Roman"/>
          <w:sz w:val="24"/>
          <w:szCs w:val="24"/>
        </w:rPr>
      </w:pPr>
      <w:r w:rsidRPr="009804BB">
        <w:rPr>
          <w:rFonts w:ascii="Times New Roman" w:hAnsi="Times New Roman" w:cs="Times New Roman"/>
          <w:sz w:val="24"/>
          <w:szCs w:val="24"/>
        </w:rPr>
        <w:tab/>
      </w:r>
    </w:p>
    <w:p w14:paraId="3D785D5A" w14:textId="77777777" w:rsidR="00F015F2" w:rsidRPr="009804BB" w:rsidRDefault="00F015F2" w:rsidP="00F015F2">
      <w:pPr>
        <w:spacing w:after="0" w:line="240" w:lineRule="auto"/>
        <w:rPr>
          <w:rFonts w:ascii="Times New Roman" w:hAnsi="Times New Roman" w:cs="Times New Roman"/>
          <w:sz w:val="24"/>
          <w:szCs w:val="24"/>
        </w:rPr>
      </w:pPr>
      <w:r w:rsidRPr="009804BB">
        <w:rPr>
          <w:rFonts w:ascii="Times New Roman" w:eastAsiaTheme="minorEastAsia" w:hAnsi="Times New Roman" w:cs="Times New Roman"/>
          <w:b/>
          <w:sz w:val="24"/>
          <w:szCs w:val="24"/>
          <w:lang w:eastAsia="ja-JP"/>
        </w:rPr>
        <w:t xml:space="preserve">                                                                    </w:t>
      </w:r>
      <w:r w:rsidRPr="009804BB">
        <w:rPr>
          <w:rFonts w:ascii="Times New Roman" w:eastAsiaTheme="minorEastAsia" w:hAnsi="Times New Roman" w:cs="Times New Roman"/>
          <w:b/>
          <w:sz w:val="40"/>
          <w:szCs w:val="40"/>
          <w:lang w:eastAsia="ja-JP"/>
        </w:rPr>
        <w:t>END</w:t>
      </w:r>
    </w:p>
    <w:p w14:paraId="4DA2230E" w14:textId="77777777" w:rsidR="00F015F2" w:rsidRPr="009804BB" w:rsidRDefault="00F015F2" w:rsidP="00F015F2">
      <w:pPr>
        <w:pStyle w:val="ListParagraph"/>
        <w:spacing w:after="0" w:line="240" w:lineRule="auto"/>
        <w:ind w:left="1080"/>
        <w:rPr>
          <w:rFonts w:ascii="Times New Roman" w:hAnsi="Times New Roman" w:cs="Times New Roman"/>
          <w:sz w:val="24"/>
          <w:szCs w:val="24"/>
        </w:rPr>
      </w:pPr>
    </w:p>
    <w:p w14:paraId="6027B65D" w14:textId="77777777" w:rsidR="000D2FFC" w:rsidRDefault="000D2FFC">
      <w:pPr>
        <w:rPr>
          <w:rFonts w:ascii="Times New Roman" w:hAnsi="Times New Roman"/>
          <w:b/>
          <w:sz w:val="40"/>
          <w:szCs w:val="40"/>
        </w:rPr>
      </w:pPr>
      <w:r>
        <w:rPr>
          <w:rFonts w:ascii="Times New Roman" w:hAnsi="Times New Roman"/>
          <w:b/>
          <w:sz w:val="40"/>
          <w:szCs w:val="40"/>
        </w:rPr>
        <w:br w:type="page"/>
      </w:r>
    </w:p>
    <w:p w14:paraId="6E8BE54D" w14:textId="77777777" w:rsidR="000D2FFC" w:rsidRDefault="000D2FFC">
      <w:pPr>
        <w:rPr>
          <w:rFonts w:ascii="Times New Roman" w:hAnsi="Times New Roman"/>
          <w:b/>
          <w:sz w:val="40"/>
          <w:szCs w:val="40"/>
        </w:rPr>
      </w:pPr>
    </w:p>
    <w:p w14:paraId="07E89ACF" w14:textId="77777777" w:rsidR="000D2FFC" w:rsidRDefault="000D2FFC">
      <w:pPr>
        <w:rPr>
          <w:rFonts w:ascii="Times New Roman" w:hAnsi="Times New Roman"/>
          <w:b/>
          <w:sz w:val="40"/>
          <w:szCs w:val="40"/>
        </w:rPr>
      </w:pPr>
    </w:p>
    <w:p w14:paraId="0187B6F8" w14:textId="77777777" w:rsidR="000D2FFC" w:rsidRDefault="000D2FFC">
      <w:pPr>
        <w:rPr>
          <w:rFonts w:ascii="Times New Roman" w:hAnsi="Times New Roman"/>
          <w:b/>
          <w:sz w:val="40"/>
          <w:szCs w:val="40"/>
        </w:rPr>
      </w:pPr>
    </w:p>
    <w:p w14:paraId="4E82EB4F" w14:textId="77777777" w:rsidR="000D2FFC" w:rsidRDefault="000D2FFC">
      <w:pPr>
        <w:rPr>
          <w:rFonts w:ascii="Times New Roman" w:hAnsi="Times New Roman"/>
          <w:b/>
          <w:sz w:val="40"/>
          <w:szCs w:val="40"/>
        </w:rPr>
      </w:pPr>
    </w:p>
    <w:p w14:paraId="0F8A1DC7" w14:textId="77777777" w:rsidR="000D2FFC" w:rsidRDefault="000D2FFC">
      <w:pPr>
        <w:rPr>
          <w:rFonts w:ascii="Times New Roman" w:hAnsi="Times New Roman"/>
          <w:b/>
          <w:sz w:val="40"/>
          <w:szCs w:val="40"/>
        </w:rPr>
      </w:pPr>
    </w:p>
    <w:p w14:paraId="40A525B2" w14:textId="77777777" w:rsidR="000D2FFC" w:rsidRDefault="000D2FFC">
      <w:pPr>
        <w:rPr>
          <w:rFonts w:ascii="Times New Roman" w:hAnsi="Times New Roman"/>
          <w:b/>
          <w:sz w:val="40"/>
          <w:szCs w:val="40"/>
        </w:rPr>
      </w:pPr>
    </w:p>
    <w:p w14:paraId="1AA405AB" w14:textId="77777777" w:rsidR="000D2FFC" w:rsidRDefault="000D2FFC">
      <w:pPr>
        <w:rPr>
          <w:rFonts w:ascii="Times New Roman" w:hAnsi="Times New Roman"/>
          <w:b/>
          <w:sz w:val="40"/>
          <w:szCs w:val="40"/>
        </w:rPr>
      </w:pPr>
    </w:p>
    <w:p w14:paraId="217A2918" w14:textId="77777777" w:rsidR="000D2FFC" w:rsidRDefault="000D2FFC">
      <w:pPr>
        <w:rPr>
          <w:rFonts w:ascii="Times New Roman" w:hAnsi="Times New Roman"/>
          <w:b/>
          <w:sz w:val="40"/>
          <w:szCs w:val="40"/>
        </w:rPr>
      </w:pPr>
    </w:p>
    <w:p w14:paraId="66874B7E" w14:textId="77777777" w:rsidR="000D2FFC" w:rsidRDefault="000D2FFC" w:rsidP="00F746B4">
      <w:pPr>
        <w:pStyle w:val="Heading2"/>
      </w:pPr>
      <w:bookmarkStart w:id="68" w:name="_Toc104876899"/>
      <w:r>
        <w:t>TRAFFIC</w:t>
      </w:r>
      <w:bookmarkEnd w:id="68"/>
      <w:r>
        <w:t xml:space="preserve"> </w:t>
      </w:r>
    </w:p>
    <w:p w14:paraId="058F2818" w14:textId="77777777" w:rsidR="00CC70E8" w:rsidRDefault="00CC70E8" w:rsidP="000D2FFC">
      <w:pPr>
        <w:jc w:val="center"/>
        <w:rPr>
          <w:rFonts w:ascii="Times New Roman" w:hAnsi="Times New Roman"/>
          <w:b/>
          <w:sz w:val="40"/>
          <w:szCs w:val="40"/>
        </w:rPr>
      </w:pPr>
    </w:p>
    <w:p w14:paraId="6F680F71" w14:textId="347EF524" w:rsidR="000D2FFC" w:rsidRDefault="000D2FFC" w:rsidP="000D2FFC">
      <w:pPr>
        <w:jc w:val="center"/>
        <w:rPr>
          <w:rFonts w:ascii="Times New Roman" w:hAnsi="Times New Roman"/>
          <w:b/>
          <w:sz w:val="40"/>
          <w:szCs w:val="40"/>
        </w:rPr>
      </w:pPr>
      <w:r>
        <w:rPr>
          <w:rFonts w:ascii="Times New Roman" w:hAnsi="Times New Roman"/>
          <w:b/>
          <w:sz w:val="40"/>
          <w:szCs w:val="40"/>
        </w:rPr>
        <w:t>53 hours</w:t>
      </w:r>
      <w:r>
        <w:rPr>
          <w:rFonts w:ascii="Times New Roman" w:hAnsi="Times New Roman"/>
          <w:b/>
          <w:sz w:val="40"/>
          <w:szCs w:val="40"/>
        </w:rPr>
        <w:br w:type="page"/>
      </w:r>
    </w:p>
    <w:p w14:paraId="062546C2" w14:textId="77777777" w:rsidR="000D2FFC" w:rsidRDefault="000D2FFC">
      <w:pPr>
        <w:rPr>
          <w:rFonts w:ascii="Times New Roman" w:hAnsi="Times New Roman"/>
          <w:b/>
          <w:sz w:val="40"/>
          <w:szCs w:val="40"/>
        </w:rPr>
      </w:pPr>
    </w:p>
    <w:p w14:paraId="5F1838BF" w14:textId="77777777" w:rsidR="000D2FFC" w:rsidRDefault="000D2FFC">
      <w:pPr>
        <w:rPr>
          <w:rFonts w:ascii="Times New Roman" w:hAnsi="Times New Roman"/>
          <w:b/>
          <w:sz w:val="40"/>
          <w:szCs w:val="40"/>
        </w:rPr>
      </w:pPr>
    </w:p>
    <w:p w14:paraId="3F45E109" w14:textId="77777777" w:rsidR="000D2FFC" w:rsidRDefault="000D2FFC">
      <w:pPr>
        <w:rPr>
          <w:rFonts w:ascii="Times New Roman" w:hAnsi="Times New Roman"/>
          <w:b/>
          <w:sz w:val="40"/>
          <w:szCs w:val="40"/>
        </w:rPr>
      </w:pPr>
    </w:p>
    <w:p w14:paraId="76D6F474" w14:textId="77777777" w:rsidR="000D2FFC" w:rsidRDefault="000D2FFC">
      <w:pPr>
        <w:rPr>
          <w:rFonts w:ascii="Times New Roman" w:hAnsi="Times New Roman"/>
          <w:b/>
          <w:sz w:val="40"/>
          <w:szCs w:val="40"/>
        </w:rPr>
      </w:pPr>
    </w:p>
    <w:p w14:paraId="2F6CEC58" w14:textId="77777777" w:rsidR="000D2FFC" w:rsidRDefault="000D2FFC">
      <w:pPr>
        <w:rPr>
          <w:rFonts w:ascii="Times New Roman" w:hAnsi="Times New Roman"/>
          <w:b/>
          <w:sz w:val="40"/>
          <w:szCs w:val="40"/>
        </w:rPr>
      </w:pPr>
    </w:p>
    <w:p w14:paraId="00B3BC85" w14:textId="77777777" w:rsidR="000D2FFC" w:rsidRDefault="000D2FFC">
      <w:pPr>
        <w:rPr>
          <w:rFonts w:ascii="Times New Roman" w:hAnsi="Times New Roman"/>
          <w:b/>
          <w:sz w:val="40"/>
          <w:szCs w:val="40"/>
        </w:rPr>
      </w:pPr>
    </w:p>
    <w:p w14:paraId="0A53F7E9" w14:textId="77777777" w:rsidR="000D2FFC" w:rsidRDefault="000D2FFC">
      <w:pPr>
        <w:rPr>
          <w:rFonts w:ascii="Times New Roman" w:hAnsi="Times New Roman"/>
          <w:b/>
          <w:sz w:val="40"/>
          <w:szCs w:val="40"/>
        </w:rPr>
      </w:pPr>
    </w:p>
    <w:p w14:paraId="525A64F6" w14:textId="77777777" w:rsidR="000D2FFC" w:rsidRDefault="000D2FFC">
      <w:pPr>
        <w:rPr>
          <w:rFonts w:ascii="Times New Roman" w:hAnsi="Times New Roman"/>
          <w:b/>
          <w:sz w:val="40"/>
          <w:szCs w:val="40"/>
        </w:rPr>
      </w:pPr>
    </w:p>
    <w:p w14:paraId="70E00300" w14:textId="77777777" w:rsidR="000D2FFC" w:rsidRDefault="000D2FFC">
      <w:pPr>
        <w:rPr>
          <w:rFonts w:ascii="Times New Roman" w:hAnsi="Times New Roman"/>
          <w:b/>
          <w:sz w:val="40"/>
          <w:szCs w:val="40"/>
        </w:rPr>
      </w:pP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t>Page Left Blank</w:t>
      </w:r>
      <w:r>
        <w:rPr>
          <w:rFonts w:ascii="Times New Roman" w:hAnsi="Times New Roman"/>
          <w:b/>
          <w:sz w:val="40"/>
          <w:szCs w:val="40"/>
        </w:rPr>
        <w:br w:type="page"/>
      </w:r>
    </w:p>
    <w:p w14:paraId="5CE0000C" w14:textId="77777777" w:rsidR="000D2FFC" w:rsidRPr="0045207F" w:rsidRDefault="000D2FFC" w:rsidP="007B415C">
      <w:pPr>
        <w:spacing w:after="0" w:line="240" w:lineRule="auto"/>
        <w:jc w:val="center"/>
        <w:rPr>
          <w:rFonts w:ascii="Times New Roman" w:hAnsi="Times New Roman"/>
          <w:b/>
          <w:sz w:val="40"/>
          <w:szCs w:val="40"/>
        </w:rPr>
      </w:pPr>
      <w:r>
        <w:rPr>
          <w:rFonts w:ascii="Times New Roman" w:hAnsi="Times New Roman"/>
          <w:b/>
          <w:sz w:val="40"/>
          <w:szCs w:val="40"/>
        </w:rPr>
        <w:lastRenderedPageBreak/>
        <w:t>TRAFFIC</w:t>
      </w:r>
      <w:r w:rsidRPr="0045207F">
        <w:rPr>
          <w:rFonts w:ascii="Times New Roman" w:hAnsi="Times New Roman"/>
          <w:b/>
          <w:sz w:val="40"/>
          <w:szCs w:val="40"/>
        </w:rPr>
        <w:t>:</w:t>
      </w:r>
    </w:p>
    <w:p w14:paraId="186EBFAD" w14:textId="77777777" w:rsidR="000D2FFC" w:rsidRDefault="000D2FFC" w:rsidP="00F746B4">
      <w:pPr>
        <w:pStyle w:val="Heading3"/>
      </w:pPr>
      <w:bookmarkStart w:id="69" w:name="_Toc104876900"/>
      <w:r>
        <w:t>Field Sobriety Testing / Drugged Driving</w:t>
      </w:r>
      <w:bookmarkEnd w:id="69"/>
    </w:p>
    <w:p w14:paraId="6BBC183A" w14:textId="77777777" w:rsidR="000D2FFC" w:rsidRPr="0045207F" w:rsidRDefault="000D2FFC" w:rsidP="007B415C">
      <w:pPr>
        <w:spacing w:after="0" w:line="240" w:lineRule="auto"/>
        <w:jc w:val="center"/>
        <w:rPr>
          <w:rFonts w:ascii="Times New Roman" w:hAnsi="Times New Roman"/>
          <w:b/>
          <w:sz w:val="40"/>
          <w:szCs w:val="40"/>
        </w:rPr>
      </w:pPr>
    </w:p>
    <w:p w14:paraId="29FA54BE" w14:textId="63157850" w:rsidR="000D2FFC" w:rsidRDefault="000D2FFC" w:rsidP="007B415C">
      <w:pPr>
        <w:tabs>
          <w:tab w:val="left" w:pos="450"/>
          <w:tab w:val="left" w:pos="540"/>
        </w:tabs>
        <w:contextualSpacing/>
        <w:rPr>
          <w:rFonts w:ascii="Times New Roman" w:eastAsia="STKaiti" w:hAnsi="Times New Roman"/>
          <w:sz w:val="24"/>
          <w:szCs w:val="24"/>
        </w:rPr>
      </w:pPr>
      <w:r>
        <w:rPr>
          <w:rFonts w:ascii="Times New Roman" w:eastAsia="STKaiti" w:hAnsi="Times New Roman"/>
          <w:b/>
          <w:sz w:val="24"/>
          <w:szCs w:val="24"/>
        </w:rPr>
        <w:t>Instructional Goal</w:t>
      </w:r>
      <w:r w:rsidRPr="0045207F">
        <w:rPr>
          <w:rFonts w:ascii="Times New Roman" w:eastAsia="STKaiti" w:hAnsi="Times New Roman"/>
          <w:b/>
          <w:sz w:val="24"/>
          <w:szCs w:val="24"/>
        </w:rPr>
        <w:t>:</w:t>
      </w:r>
      <w:r w:rsidRPr="0045207F">
        <w:rPr>
          <w:rFonts w:ascii="Times New Roman" w:eastAsia="STKaiti" w:hAnsi="Times New Roman"/>
          <w:sz w:val="24"/>
          <w:szCs w:val="24"/>
        </w:rPr>
        <w:t xml:space="preserve"> </w:t>
      </w:r>
      <w:r w:rsidR="00E375CC">
        <w:rPr>
          <w:rFonts w:ascii="Times New Roman" w:eastAsia="STKaiti" w:hAnsi="Times New Roman"/>
          <w:sz w:val="24"/>
          <w:szCs w:val="24"/>
        </w:rPr>
        <w:t>T</w:t>
      </w:r>
      <w:r w:rsidR="00E375CC" w:rsidRPr="00E375CC">
        <w:rPr>
          <w:rFonts w:ascii="Times New Roman" w:eastAsia="STKaiti" w:hAnsi="Times New Roman"/>
          <w:sz w:val="24"/>
          <w:szCs w:val="24"/>
        </w:rPr>
        <w:t xml:space="preserve">he National Highway Traffic Safety Administration </w:t>
      </w:r>
      <w:r w:rsidR="00486FD0">
        <w:rPr>
          <w:rFonts w:ascii="Times New Roman" w:eastAsia="STKaiti" w:hAnsi="Times New Roman"/>
          <w:sz w:val="24"/>
          <w:szCs w:val="24"/>
        </w:rPr>
        <w:t xml:space="preserve">reported </w:t>
      </w:r>
      <w:r w:rsidR="00E375CC" w:rsidRPr="00E375CC">
        <w:rPr>
          <w:rFonts w:ascii="Times New Roman" w:eastAsia="STKaiti" w:hAnsi="Times New Roman"/>
          <w:sz w:val="24"/>
          <w:szCs w:val="24"/>
        </w:rPr>
        <w:t>that 42,915 people died</w:t>
      </w:r>
      <w:r w:rsidR="0009021F">
        <w:rPr>
          <w:rFonts w:ascii="Times New Roman" w:eastAsia="STKaiti" w:hAnsi="Times New Roman"/>
          <w:sz w:val="24"/>
          <w:szCs w:val="24"/>
        </w:rPr>
        <w:t xml:space="preserve"> </w:t>
      </w:r>
      <w:r w:rsidRPr="00C32B19">
        <w:rPr>
          <w:rFonts w:ascii="Times New Roman" w:eastAsia="STKaiti" w:hAnsi="Times New Roman"/>
          <w:sz w:val="24"/>
          <w:szCs w:val="24"/>
        </w:rPr>
        <w:t>in motor vehicle c</w:t>
      </w:r>
      <w:r>
        <w:rPr>
          <w:rFonts w:ascii="Times New Roman" w:eastAsia="STKaiti" w:hAnsi="Times New Roman"/>
          <w:sz w:val="24"/>
          <w:szCs w:val="24"/>
        </w:rPr>
        <w:t xml:space="preserve">ollisions in the United States with almost one third of those </w:t>
      </w:r>
      <w:r w:rsidRPr="00C32B19">
        <w:rPr>
          <w:rFonts w:ascii="Times New Roman" w:eastAsia="STKaiti" w:hAnsi="Times New Roman"/>
          <w:sz w:val="24"/>
          <w:szCs w:val="24"/>
        </w:rPr>
        <w:t xml:space="preserve">fatalities </w:t>
      </w:r>
      <w:r>
        <w:rPr>
          <w:rFonts w:ascii="Times New Roman" w:eastAsia="STKaiti" w:hAnsi="Times New Roman"/>
          <w:sz w:val="24"/>
          <w:szCs w:val="24"/>
        </w:rPr>
        <w:t xml:space="preserve">being </w:t>
      </w:r>
      <w:r w:rsidRPr="00C32B19">
        <w:rPr>
          <w:rFonts w:ascii="Times New Roman" w:eastAsia="STKaiti" w:hAnsi="Times New Roman"/>
          <w:sz w:val="24"/>
          <w:szCs w:val="24"/>
        </w:rPr>
        <w:t xml:space="preserve">alcohol related. The responsibility for detecting and apprehending the impaired driver rests on the law enforcement officer. The purpose of this unit of instruction is to provide the student with knowledge and skills related to techniques for identifying the impaired driver, including driving behavior and physical behavior, and procedures for administering field tests to determine driver sobriety.  This course will develop officer knowledge and skills necessary to correctly administer and score the National Highway Safety Administration’s </w:t>
      </w:r>
      <w:r>
        <w:rPr>
          <w:rFonts w:ascii="Times New Roman" w:eastAsia="STKaiti" w:hAnsi="Times New Roman"/>
          <w:sz w:val="24"/>
          <w:szCs w:val="24"/>
        </w:rPr>
        <w:t xml:space="preserve">(NHTSA) </w:t>
      </w:r>
      <w:r w:rsidRPr="00C32B19">
        <w:rPr>
          <w:rFonts w:ascii="Times New Roman" w:eastAsia="STKaiti" w:hAnsi="Times New Roman"/>
          <w:sz w:val="24"/>
          <w:szCs w:val="24"/>
        </w:rPr>
        <w:t xml:space="preserve">Standardized Field Sobriety Tests. </w:t>
      </w:r>
    </w:p>
    <w:p w14:paraId="0391D79E" w14:textId="77777777" w:rsidR="000D2FFC" w:rsidRDefault="000D2FFC" w:rsidP="007B415C">
      <w:pPr>
        <w:tabs>
          <w:tab w:val="left" w:pos="450"/>
          <w:tab w:val="left" w:pos="540"/>
        </w:tabs>
        <w:contextualSpacing/>
        <w:rPr>
          <w:rFonts w:ascii="Times New Roman" w:eastAsia="STKaiti" w:hAnsi="Times New Roman"/>
          <w:sz w:val="24"/>
          <w:szCs w:val="24"/>
        </w:rPr>
      </w:pPr>
    </w:p>
    <w:p w14:paraId="0D096CAB" w14:textId="77777777" w:rsidR="000D2FFC" w:rsidRPr="0045207F" w:rsidRDefault="000D2FFC" w:rsidP="007B415C">
      <w:pPr>
        <w:tabs>
          <w:tab w:val="left" w:pos="450"/>
          <w:tab w:val="left" w:pos="540"/>
        </w:tabs>
        <w:contextualSpacing/>
        <w:rPr>
          <w:rFonts w:ascii="Times New Roman" w:eastAsia="STKaiti" w:hAnsi="Times New Roman"/>
          <w:color w:val="FF0000"/>
          <w:sz w:val="24"/>
          <w:szCs w:val="24"/>
        </w:rPr>
      </w:pPr>
      <w:r>
        <w:rPr>
          <w:rFonts w:ascii="Times New Roman" w:eastAsia="STKaiti" w:hAnsi="Times New Roman"/>
          <w:b/>
          <w:sz w:val="24"/>
          <w:szCs w:val="24"/>
        </w:rPr>
        <w:t>Allotted Class Time:</w:t>
      </w:r>
      <w:r>
        <w:rPr>
          <w:rFonts w:ascii="Times New Roman" w:eastAsia="STKaiti" w:hAnsi="Times New Roman"/>
          <w:sz w:val="24"/>
          <w:szCs w:val="24"/>
        </w:rPr>
        <w:t xml:space="preserve"> 28 hours</w:t>
      </w:r>
    </w:p>
    <w:p w14:paraId="3D9A8C4D" w14:textId="77777777" w:rsidR="000D2FFC" w:rsidRPr="0045207F" w:rsidRDefault="000D2FFC" w:rsidP="007B415C">
      <w:pPr>
        <w:contextualSpacing/>
        <w:rPr>
          <w:rFonts w:ascii="Times New Roman" w:eastAsia="STKaiti" w:hAnsi="Times New Roman"/>
          <w:b/>
          <w:sz w:val="24"/>
          <w:szCs w:val="24"/>
        </w:rPr>
      </w:pPr>
    </w:p>
    <w:p w14:paraId="6D0537F1" w14:textId="77777777" w:rsidR="000D2FFC" w:rsidRDefault="000D2FFC" w:rsidP="007B415C">
      <w:pPr>
        <w:contextualSpacing/>
        <w:rPr>
          <w:rFonts w:ascii="Times New Roman" w:eastAsia="STKaiti" w:hAnsi="Times New Roman"/>
          <w:sz w:val="24"/>
          <w:szCs w:val="24"/>
        </w:rPr>
      </w:pPr>
      <w:r w:rsidRPr="00C57296">
        <w:rPr>
          <w:rFonts w:ascii="Times New Roman" w:eastAsia="STKaiti" w:hAnsi="Times New Roman"/>
          <w:b/>
          <w:sz w:val="24"/>
          <w:szCs w:val="24"/>
        </w:rPr>
        <w:t xml:space="preserve">Instructional Note:  </w:t>
      </w:r>
    </w:p>
    <w:p w14:paraId="7C400DCF" w14:textId="77777777" w:rsidR="000D2FFC" w:rsidRPr="00C57296" w:rsidRDefault="000D2FFC" w:rsidP="007B415C">
      <w:pPr>
        <w:contextualSpacing/>
        <w:rPr>
          <w:rFonts w:ascii="Times New Roman" w:eastAsia="STKaiti" w:hAnsi="Times New Roman"/>
          <w:sz w:val="24"/>
          <w:szCs w:val="24"/>
        </w:rPr>
      </w:pPr>
      <w:r w:rsidRPr="00C57296">
        <w:rPr>
          <w:rFonts w:ascii="Times New Roman" w:eastAsia="STKaiti" w:hAnsi="Times New Roman"/>
          <w:sz w:val="24"/>
          <w:szCs w:val="24"/>
        </w:rPr>
        <w:t xml:space="preserve">Instructors are encouraged to work with their academy administration to conduct the </w:t>
      </w:r>
      <w:r>
        <w:rPr>
          <w:rFonts w:ascii="Times New Roman" w:eastAsia="STKaiti" w:hAnsi="Times New Roman"/>
          <w:sz w:val="24"/>
          <w:szCs w:val="24"/>
        </w:rPr>
        <w:t>live alcohol workshops</w:t>
      </w:r>
      <w:r w:rsidRPr="00C57296">
        <w:rPr>
          <w:rFonts w:ascii="Times New Roman" w:eastAsia="STKaiti" w:hAnsi="Times New Roman"/>
          <w:sz w:val="24"/>
          <w:szCs w:val="24"/>
        </w:rPr>
        <w:t xml:space="preserve"> of the practical exercises</w:t>
      </w:r>
      <w:r>
        <w:rPr>
          <w:rFonts w:ascii="Times New Roman" w:eastAsia="STKaiti" w:hAnsi="Times New Roman"/>
          <w:sz w:val="24"/>
          <w:szCs w:val="24"/>
        </w:rPr>
        <w:t xml:space="preserve"> utilizing volunteer drinkers for these workshops</w:t>
      </w:r>
      <w:r w:rsidRPr="00C57296">
        <w:rPr>
          <w:rFonts w:ascii="Times New Roman" w:eastAsia="STKaiti" w:hAnsi="Times New Roman"/>
          <w:sz w:val="24"/>
          <w:szCs w:val="24"/>
        </w:rPr>
        <w:t xml:space="preserve">. </w:t>
      </w:r>
      <w:r>
        <w:rPr>
          <w:rFonts w:ascii="Times New Roman" w:eastAsia="STKaiti" w:hAnsi="Times New Roman"/>
          <w:sz w:val="24"/>
          <w:szCs w:val="24"/>
        </w:rPr>
        <w:t xml:space="preserve">Academies and instructors can </w:t>
      </w:r>
      <w:r w:rsidRPr="00026969">
        <w:rPr>
          <w:rFonts w:ascii="Times New Roman" w:eastAsia="STKaiti" w:hAnsi="Times New Roman"/>
          <w:sz w:val="24"/>
          <w:szCs w:val="24"/>
        </w:rPr>
        <w:t>substitute NHTSA/IACP approved videos of</w:t>
      </w:r>
      <w:r>
        <w:rPr>
          <w:rFonts w:ascii="Times New Roman" w:eastAsia="STKaiti" w:hAnsi="Times New Roman"/>
          <w:sz w:val="24"/>
          <w:szCs w:val="24"/>
        </w:rPr>
        <w:t xml:space="preserve"> "dosed" subjects for both live </w:t>
      </w:r>
      <w:r w:rsidRPr="00026969">
        <w:rPr>
          <w:rFonts w:ascii="Times New Roman" w:eastAsia="STKaiti" w:hAnsi="Times New Roman"/>
          <w:sz w:val="24"/>
          <w:szCs w:val="24"/>
        </w:rPr>
        <w:t xml:space="preserve">alcohol workshops </w:t>
      </w:r>
      <w:r>
        <w:rPr>
          <w:rFonts w:ascii="Times New Roman" w:eastAsia="STKaiti" w:hAnsi="Times New Roman"/>
          <w:sz w:val="24"/>
          <w:szCs w:val="24"/>
        </w:rPr>
        <w:t>as</w:t>
      </w:r>
      <w:r w:rsidRPr="00C57296">
        <w:rPr>
          <w:rFonts w:ascii="Times New Roman" w:eastAsia="STKaiti" w:hAnsi="Times New Roman"/>
          <w:sz w:val="24"/>
          <w:szCs w:val="24"/>
        </w:rPr>
        <w:t xml:space="preserve"> an acceptable, but not preferable, substitute. </w:t>
      </w:r>
    </w:p>
    <w:p w14:paraId="405EC8BE" w14:textId="77777777" w:rsidR="000D2FFC" w:rsidRDefault="000D2FFC" w:rsidP="007B415C">
      <w:pPr>
        <w:contextualSpacing/>
        <w:rPr>
          <w:rFonts w:ascii="Times New Roman" w:eastAsia="STKaiti" w:hAnsi="Times New Roman"/>
          <w:sz w:val="24"/>
          <w:szCs w:val="24"/>
        </w:rPr>
      </w:pPr>
    </w:p>
    <w:p w14:paraId="0F47F552" w14:textId="2B8672E5" w:rsidR="000D2FFC" w:rsidRPr="00026969" w:rsidRDefault="000D2FFC" w:rsidP="007B415C">
      <w:pPr>
        <w:contextualSpacing/>
        <w:rPr>
          <w:rFonts w:ascii="Times New Roman" w:eastAsia="STKaiti" w:hAnsi="Times New Roman"/>
          <w:sz w:val="24"/>
          <w:szCs w:val="24"/>
        </w:rPr>
      </w:pPr>
      <w:r w:rsidRPr="00026969">
        <w:rPr>
          <w:rFonts w:ascii="Times New Roman" w:eastAsia="STKaiti" w:hAnsi="Times New Roman"/>
          <w:sz w:val="24"/>
          <w:szCs w:val="24"/>
        </w:rPr>
        <w:t xml:space="preserve">In order to successfully complete this course of instruction, participants must pass the written examination and demonstrate proficiency in administering and interpreting the Standardized Field Sobriety Tests. </w:t>
      </w:r>
      <w:r>
        <w:rPr>
          <w:rFonts w:ascii="Times New Roman" w:eastAsia="STKaiti" w:hAnsi="Times New Roman"/>
          <w:sz w:val="24"/>
          <w:szCs w:val="24"/>
        </w:rPr>
        <w:t>This</w:t>
      </w:r>
      <w:r w:rsidRPr="00026969">
        <w:rPr>
          <w:rFonts w:ascii="Times New Roman" w:eastAsia="STKaiti" w:hAnsi="Times New Roman"/>
          <w:sz w:val="24"/>
          <w:szCs w:val="24"/>
        </w:rPr>
        <w:t xml:space="preserve"> written knowledge examination (post-test) is in the </w:t>
      </w:r>
      <w:r>
        <w:rPr>
          <w:rFonts w:ascii="Times New Roman" w:eastAsia="STKaiti" w:hAnsi="Times New Roman"/>
          <w:sz w:val="24"/>
          <w:szCs w:val="24"/>
        </w:rPr>
        <w:t>NHTSA/IACP lesson plan</w:t>
      </w:r>
      <w:r w:rsidRPr="00026969">
        <w:rPr>
          <w:rFonts w:ascii="Times New Roman" w:eastAsia="STKaiti" w:hAnsi="Times New Roman"/>
          <w:sz w:val="24"/>
          <w:szCs w:val="24"/>
        </w:rPr>
        <w:t>.  This test focuses on the administrative and interpretation procedures for the Standardized Field Sobriety Tests</w:t>
      </w:r>
      <w:r w:rsidR="00B44D3B" w:rsidRPr="00026969">
        <w:rPr>
          <w:rFonts w:ascii="Times New Roman" w:eastAsia="STKaiti" w:hAnsi="Times New Roman"/>
          <w:sz w:val="24"/>
          <w:szCs w:val="24"/>
        </w:rPr>
        <w:t xml:space="preserve">. </w:t>
      </w:r>
      <w:r w:rsidRPr="00026969">
        <w:rPr>
          <w:rFonts w:ascii="Times New Roman" w:eastAsia="STKaiti" w:hAnsi="Times New Roman"/>
          <w:sz w:val="24"/>
          <w:szCs w:val="24"/>
        </w:rPr>
        <w:t>Participants must achieve a grade of 80% to</w:t>
      </w:r>
      <w:r>
        <w:rPr>
          <w:rFonts w:ascii="Times New Roman" w:eastAsia="STKaiti" w:hAnsi="Times New Roman"/>
          <w:sz w:val="24"/>
          <w:szCs w:val="24"/>
        </w:rPr>
        <w:t xml:space="preserve"> </w:t>
      </w:r>
      <w:r w:rsidRPr="00026969">
        <w:rPr>
          <w:rFonts w:ascii="Times New Roman" w:eastAsia="STKaiti" w:hAnsi="Times New Roman"/>
          <w:sz w:val="24"/>
          <w:szCs w:val="24"/>
        </w:rPr>
        <w:t xml:space="preserve">successfully complete this training. </w:t>
      </w:r>
    </w:p>
    <w:p w14:paraId="569B0B87" w14:textId="77777777" w:rsidR="000D2FFC" w:rsidRDefault="000D2FFC" w:rsidP="007B415C">
      <w:pPr>
        <w:contextualSpacing/>
        <w:rPr>
          <w:rFonts w:ascii="Times New Roman" w:eastAsia="STKaiti" w:hAnsi="Times New Roman"/>
          <w:sz w:val="24"/>
          <w:szCs w:val="24"/>
        </w:rPr>
      </w:pPr>
    </w:p>
    <w:p w14:paraId="1516117D" w14:textId="77777777" w:rsidR="000D2FFC" w:rsidRDefault="000D2FFC" w:rsidP="007B415C">
      <w:pPr>
        <w:contextualSpacing/>
        <w:rPr>
          <w:rFonts w:ascii="Times New Roman" w:eastAsia="STKaiti" w:hAnsi="Times New Roman"/>
          <w:b/>
          <w:sz w:val="24"/>
          <w:szCs w:val="24"/>
        </w:rPr>
      </w:pPr>
      <w:r w:rsidRPr="00026969">
        <w:rPr>
          <w:rFonts w:ascii="Times New Roman" w:eastAsia="STKaiti" w:hAnsi="Times New Roman"/>
          <w:sz w:val="24"/>
          <w:szCs w:val="24"/>
        </w:rPr>
        <w:t>Instructors must decide whether individual participants are proficient with the Standardized Field Sobriety Tests.  This is a</w:t>
      </w:r>
      <w:r>
        <w:rPr>
          <w:rFonts w:ascii="Times New Roman" w:eastAsia="STKaiti" w:hAnsi="Times New Roman"/>
          <w:sz w:val="24"/>
          <w:szCs w:val="24"/>
        </w:rPr>
        <w:t xml:space="preserve">ccomplished by student </w:t>
      </w:r>
      <w:r w:rsidRPr="00026969">
        <w:rPr>
          <w:rFonts w:ascii="Times New Roman" w:eastAsia="STKaiti" w:hAnsi="Times New Roman"/>
          <w:sz w:val="24"/>
          <w:szCs w:val="24"/>
        </w:rPr>
        <w:t xml:space="preserve">participants </w:t>
      </w:r>
      <w:r>
        <w:rPr>
          <w:rFonts w:ascii="Times New Roman" w:eastAsia="STKaiti" w:hAnsi="Times New Roman"/>
          <w:sz w:val="24"/>
          <w:szCs w:val="24"/>
        </w:rPr>
        <w:t xml:space="preserve">successfully </w:t>
      </w:r>
      <w:r w:rsidRPr="00026969">
        <w:rPr>
          <w:rFonts w:ascii="Times New Roman" w:eastAsia="STKaiti" w:hAnsi="Times New Roman"/>
          <w:sz w:val="24"/>
          <w:szCs w:val="24"/>
        </w:rPr>
        <w:t>administer</w:t>
      </w:r>
      <w:r>
        <w:rPr>
          <w:rFonts w:ascii="Times New Roman" w:eastAsia="STKaiti" w:hAnsi="Times New Roman"/>
          <w:sz w:val="24"/>
          <w:szCs w:val="24"/>
        </w:rPr>
        <w:t>ing</w:t>
      </w:r>
      <w:r w:rsidRPr="00026969">
        <w:rPr>
          <w:rFonts w:ascii="Times New Roman" w:eastAsia="STKaiti" w:hAnsi="Times New Roman"/>
          <w:sz w:val="24"/>
          <w:szCs w:val="24"/>
        </w:rPr>
        <w:t xml:space="preserve"> the complete</w:t>
      </w:r>
      <w:r>
        <w:rPr>
          <w:rFonts w:ascii="Times New Roman" w:eastAsia="STKaiti" w:hAnsi="Times New Roman"/>
          <w:sz w:val="24"/>
          <w:szCs w:val="24"/>
        </w:rPr>
        <w:t xml:space="preserve"> </w:t>
      </w:r>
      <w:r w:rsidRPr="00026969">
        <w:rPr>
          <w:rFonts w:ascii="Times New Roman" w:eastAsia="STKaiti" w:hAnsi="Times New Roman"/>
          <w:sz w:val="24"/>
          <w:szCs w:val="24"/>
        </w:rPr>
        <w:t xml:space="preserve">Standardized Field Sobriety </w:t>
      </w:r>
      <w:r>
        <w:rPr>
          <w:rFonts w:ascii="Times New Roman" w:eastAsia="STKaiti" w:hAnsi="Times New Roman"/>
          <w:sz w:val="24"/>
          <w:szCs w:val="24"/>
        </w:rPr>
        <w:t>T</w:t>
      </w:r>
      <w:r w:rsidRPr="00026969">
        <w:rPr>
          <w:rFonts w:ascii="Times New Roman" w:eastAsia="STKaiti" w:hAnsi="Times New Roman"/>
          <w:sz w:val="24"/>
          <w:szCs w:val="24"/>
        </w:rPr>
        <w:t>est battery at least once, in an instructor's presence, without deleting or erroneously performing any of</w:t>
      </w:r>
      <w:r>
        <w:rPr>
          <w:rFonts w:ascii="Times New Roman" w:eastAsia="STKaiti" w:hAnsi="Times New Roman"/>
          <w:sz w:val="24"/>
          <w:szCs w:val="24"/>
        </w:rPr>
        <w:t xml:space="preserve"> </w:t>
      </w:r>
      <w:r w:rsidRPr="00026969">
        <w:rPr>
          <w:rFonts w:ascii="Times New Roman" w:eastAsia="STKaiti" w:hAnsi="Times New Roman"/>
          <w:sz w:val="24"/>
          <w:szCs w:val="24"/>
        </w:rPr>
        <w:t xml:space="preserve">the critical administrative elements of the tests. </w:t>
      </w:r>
    </w:p>
    <w:p w14:paraId="0AA99AEA" w14:textId="77777777" w:rsidR="000D2FFC" w:rsidRDefault="000D2FFC" w:rsidP="007B415C">
      <w:pPr>
        <w:contextualSpacing/>
        <w:rPr>
          <w:rFonts w:ascii="Times New Roman" w:eastAsia="STKaiti" w:hAnsi="Times New Roman"/>
          <w:b/>
          <w:sz w:val="24"/>
          <w:szCs w:val="24"/>
        </w:rPr>
      </w:pPr>
    </w:p>
    <w:p w14:paraId="27A8C6D2" w14:textId="77777777" w:rsidR="000D2FFC" w:rsidRDefault="000D2FFC" w:rsidP="007B415C">
      <w:pPr>
        <w:contextualSpacing/>
        <w:rPr>
          <w:rFonts w:ascii="Times New Roman" w:eastAsia="STKaiti" w:hAnsi="Times New Roman"/>
          <w:b/>
          <w:sz w:val="24"/>
          <w:szCs w:val="24"/>
        </w:rPr>
      </w:pPr>
      <w:r>
        <w:rPr>
          <w:rFonts w:ascii="Times New Roman" w:eastAsia="STKaiti" w:hAnsi="Times New Roman"/>
          <w:b/>
          <w:sz w:val="24"/>
          <w:szCs w:val="24"/>
        </w:rPr>
        <w:br w:type="page"/>
      </w:r>
      <w:r w:rsidRPr="0045207F">
        <w:rPr>
          <w:rFonts w:ascii="Times New Roman" w:eastAsia="STKaiti" w:hAnsi="Times New Roman"/>
          <w:b/>
          <w:sz w:val="24"/>
          <w:szCs w:val="24"/>
        </w:rPr>
        <w:lastRenderedPageBreak/>
        <w:t>Course Outline:</w:t>
      </w:r>
    </w:p>
    <w:p w14:paraId="10E02887" w14:textId="77777777" w:rsidR="000D2FFC" w:rsidRDefault="000D2FFC" w:rsidP="007B415C">
      <w:pPr>
        <w:contextualSpacing/>
        <w:rPr>
          <w:rFonts w:ascii="Times New Roman" w:eastAsia="STKaiti" w:hAnsi="Times New Roman"/>
          <w:sz w:val="24"/>
          <w:szCs w:val="24"/>
        </w:rPr>
      </w:pPr>
    </w:p>
    <w:p w14:paraId="027F8C67" w14:textId="77777777" w:rsidR="000D2FFC" w:rsidRDefault="000D2FFC" w:rsidP="007B415C">
      <w:pPr>
        <w:contextualSpacing/>
        <w:rPr>
          <w:rFonts w:ascii="Times New Roman" w:eastAsia="STKaiti" w:hAnsi="Times New Roman"/>
          <w:sz w:val="24"/>
          <w:szCs w:val="24"/>
        </w:rPr>
      </w:pPr>
      <w:r>
        <w:rPr>
          <w:rFonts w:ascii="Times New Roman" w:eastAsia="STKaiti" w:hAnsi="Times New Roman"/>
          <w:sz w:val="24"/>
          <w:szCs w:val="24"/>
        </w:rPr>
        <w:t xml:space="preserve">In lieu of a static outline for this block of instruction, course instructors are to utilize the most recent update to the NHTSA </w:t>
      </w:r>
      <w:r w:rsidRPr="003E5F83">
        <w:rPr>
          <w:rFonts w:ascii="Times New Roman" w:eastAsia="STKaiti" w:hAnsi="Times New Roman"/>
          <w:sz w:val="24"/>
          <w:szCs w:val="24"/>
        </w:rPr>
        <w:t>DWI Detection and Standardized Field Sobriety Testing (SFST) Training Program</w:t>
      </w:r>
      <w:r>
        <w:rPr>
          <w:rFonts w:ascii="Times New Roman" w:eastAsia="STKaiti" w:hAnsi="Times New Roman"/>
          <w:sz w:val="24"/>
          <w:szCs w:val="24"/>
        </w:rPr>
        <w:t>. Updates to this program are maintained by NHTSA and represent the current, best practices for field sobriety testing. Furthermore, the written knowledge exam that accompanies the NHTSA program is concurrently updated.</w:t>
      </w:r>
    </w:p>
    <w:p w14:paraId="7239F839" w14:textId="77777777" w:rsidR="000D2FFC" w:rsidRDefault="000D2FFC" w:rsidP="007B415C">
      <w:pPr>
        <w:contextualSpacing/>
        <w:rPr>
          <w:rFonts w:ascii="Times New Roman" w:eastAsia="STKaiti" w:hAnsi="Times New Roman"/>
          <w:sz w:val="24"/>
          <w:szCs w:val="24"/>
        </w:rPr>
      </w:pPr>
    </w:p>
    <w:p w14:paraId="34F49460" w14:textId="2E128A76" w:rsidR="000D2FFC" w:rsidRDefault="000D2FFC" w:rsidP="007B415C">
      <w:pPr>
        <w:contextualSpacing/>
        <w:rPr>
          <w:rFonts w:ascii="Times New Roman" w:eastAsia="STKaiti" w:hAnsi="Times New Roman"/>
          <w:sz w:val="24"/>
          <w:szCs w:val="24"/>
        </w:rPr>
      </w:pPr>
      <w:r>
        <w:rPr>
          <w:rFonts w:ascii="Times New Roman" w:eastAsia="STKaiti" w:hAnsi="Times New Roman"/>
          <w:sz w:val="24"/>
          <w:szCs w:val="24"/>
        </w:rPr>
        <w:t xml:space="preserve">The full, </w:t>
      </w:r>
      <w:r w:rsidR="00B04FB1">
        <w:rPr>
          <w:rFonts w:ascii="Times New Roman" w:eastAsia="STKaiti" w:hAnsi="Times New Roman"/>
          <w:sz w:val="24"/>
          <w:szCs w:val="24"/>
        </w:rPr>
        <w:t>28-hour</w:t>
      </w:r>
      <w:r>
        <w:rPr>
          <w:rFonts w:ascii="Times New Roman" w:eastAsia="STKaiti" w:hAnsi="Times New Roman"/>
          <w:sz w:val="24"/>
          <w:szCs w:val="24"/>
        </w:rPr>
        <w:t xml:space="preserve"> NHTSA program is to be utilized including the session titled “Introduction to Drugged Driving.” Portions of this session must be developed locally according to relevant Illinois and local laws. Instructors, as a condition of their certification as NHTSA instructors for this curriculum, are required to have knowledge of changes to relevant law and update the curriculum accordingly and where applicable. </w:t>
      </w:r>
    </w:p>
    <w:p w14:paraId="25ED0669" w14:textId="77777777" w:rsidR="000D2FFC" w:rsidRDefault="000D2FFC" w:rsidP="007B415C">
      <w:pPr>
        <w:contextualSpacing/>
        <w:rPr>
          <w:rFonts w:ascii="Times New Roman" w:eastAsia="STKaiti" w:hAnsi="Times New Roman"/>
          <w:sz w:val="24"/>
          <w:szCs w:val="24"/>
        </w:rPr>
      </w:pPr>
    </w:p>
    <w:p w14:paraId="111BB454" w14:textId="77777777" w:rsidR="000D2FFC" w:rsidRPr="0045207F" w:rsidRDefault="000D2FFC" w:rsidP="007B415C">
      <w:pPr>
        <w:jc w:val="center"/>
        <w:rPr>
          <w:rFonts w:ascii="Times New Roman" w:hAnsi="Times New Roman"/>
          <w:sz w:val="24"/>
          <w:szCs w:val="24"/>
        </w:rPr>
      </w:pPr>
      <w:r>
        <w:rPr>
          <w:rFonts w:ascii="Times New Roman" w:eastAsia="STKaiti" w:hAnsi="Times New Roman"/>
          <w:b/>
          <w:sz w:val="40"/>
          <w:szCs w:val="40"/>
        </w:rPr>
        <w:t>END</w:t>
      </w:r>
    </w:p>
    <w:p w14:paraId="6EE1A73F" w14:textId="77777777" w:rsidR="000D2FFC" w:rsidRDefault="000D2FFC">
      <w:pPr>
        <w:rPr>
          <w:b/>
          <w:sz w:val="40"/>
        </w:rPr>
      </w:pPr>
      <w:r>
        <w:rPr>
          <w:b/>
          <w:sz w:val="40"/>
        </w:rPr>
        <w:br w:type="page"/>
      </w:r>
    </w:p>
    <w:p w14:paraId="61DA0695" w14:textId="77777777" w:rsidR="000D2FFC" w:rsidRPr="000D2FFC" w:rsidRDefault="000D2FFC" w:rsidP="007B415C">
      <w:pPr>
        <w:spacing w:after="0"/>
        <w:jc w:val="center"/>
        <w:rPr>
          <w:rFonts w:ascii="Times New Roman" w:hAnsi="Times New Roman" w:cs="Times New Roman"/>
          <w:b/>
          <w:sz w:val="40"/>
        </w:rPr>
      </w:pPr>
      <w:r w:rsidRPr="000D2FFC">
        <w:rPr>
          <w:rFonts w:ascii="Times New Roman" w:hAnsi="Times New Roman" w:cs="Times New Roman"/>
          <w:b/>
          <w:sz w:val="40"/>
        </w:rPr>
        <w:lastRenderedPageBreak/>
        <w:t>TRAFFIC:</w:t>
      </w:r>
    </w:p>
    <w:p w14:paraId="043B7526" w14:textId="77777777" w:rsidR="000D2FFC" w:rsidRPr="000D2FFC" w:rsidRDefault="000D2FFC" w:rsidP="00F746B4">
      <w:pPr>
        <w:pStyle w:val="Heading3"/>
      </w:pPr>
      <w:bookmarkStart w:id="70" w:name="_Toc104876901"/>
      <w:r w:rsidRPr="000D2FFC">
        <w:t>Hazardous Materials Awareness</w:t>
      </w:r>
      <w:bookmarkEnd w:id="70"/>
    </w:p>
    <w:p w14:paraId="7809DF4F" w14:textId="77777777" w:rsidR="000D2FFC" w:rsidRPr="000D2FFC" w:rsidRDefault="000D2FFC" w:rsidP="007B415C">
      <w:pPr>
        <w:spacing w:after="0"/>
        <w:rPr>
          <w:rFonts w:ascii="Times New Roman" w:hAnsi="Times New Roman" w:cs="Times New Roman"/>
        </w:rPr>
      </w:pPr>
    </w:p>
    <w:p w14:paraId="2DC8D5DB" w14:textId="77777777" w:rsidR="000D2FFC" w:rsidRPr="000D2FFC" w:rsidRDefault="000D2FFC" w:rsidP="007B415C">
      <w:pPr>
        <w:rPr>
          <w:rFonts w:ascii="Times New Roman" w:hAnsi="Times New Roman" w:cs="Times New Roman"/>
          <w:sz w:val="24"/>
        </w:rPr>
      </w:pPr>
      <w:r w:rsidRPr="000D2FFC">
        <w:rPr>
          <w:rFonts w:ascii="Times New Roman" w:hAnsi="Times New Roman" w:cs="Times New Roman"/>
          <w:b/>
          <w:sz w:val="24"/>
        </w:rPr>
        <w:t>Instructional Goal:</w:t>
      </w:r>
      <w:r w:rsidRPr="000D2FFC">
        <w:rPr>
          <w:rFonts w:ascii="Times New Roman" w:hAnsi="Times New Roman" w:cs="Times New Roman"/>
          <w:sz w:val="24"/>
        </w:rPr>
        <w:t xml:space="preserve"> This course of instruction is designed to introduce police officers to the problem of hazardous material emergencies and discuss basic safeguards in responding to these emergencies. It is important that police officers recognize circumstances where dangerous discharge or explosion may be involved. Emphasis is therefore placed on skills necessary for the detection of hazardous materials and implementation of the proper notification process.  Instruction should address classification systems and terminology for chemicals, first-on-the-scene emergency responder rights and responsibilities, identification and characteristics of hazardous materials, basic scene decisions, and the emergency response to terrorism. </w:t>
      </w:r>
    </w:p>
    <w:p w14:paraId="0CC10BA7" w14:textId="77777777" w:rsidR="000D2FFC" w:rsidRPr="000D2FFC" w:rsidRDefault="000D2FFC" w:rsidP="007B415C">
      <w:pPr>
        <w:rPr>
          <w:rFonts w:ascii="Times New Roman" w:hAnsi="Times New Roman" w:cs="Times New Roman"/>
          <w:sz w:val="24"/>
        </w:rPr>
      </w:pPr>
      <w:r w:rsidRPr="000D2FFC">
        <w:rPr>
          <w:rFonts w:ascii="Times New Roman" w:hAnsi="Times New Roman" w:cs="Times New Roman"/>
          <w:b/>
          <w:sz w:val="24"/>
        </w:rPr>
        <w:t>Allocated Class Time:</w:t>
      </w:r>
      <w:r w:rsidRPr="000D2FFC">
        <w:rPr>
          <w:rFonts w:ascii="Times New Roman" w:hAnsi="Times New Roman" w:cs="Times New Roman"/>
          <w:sz w:val="24"/>
        </w:rPr>
        <w:t xml:space="preserve"> 8 hours</w:t>
      </w:r>
    </w:p>
    <w:p w14:paraId="64E8B805" w14:textId="4F8F370C" w:rsidR="000D2FFC" w:rsidRPr="000D2FFC" w:rsidRDefault="000D2FFC" w:rsidP="007B415C">
      <w:pPr>
        <w:rPr>
          <w:rFonts w:ascii="Times New Roman" w:hAnsi="Times New Roman" w:cs="Times New Roman"/>
          <w:sz w:val="24"/>
        </w:rPr>
      </w:pPr>
      <w:r w:rsidRPr="000D2FFC">
        <w:rPr>
          <w:rFonts w:ascii="Times New Roman" w:hAnsi="Times New Roman" w:cs="Times New Roman"/>
          <w:b/>
          <w:sz w:val="24"/>
        </w:rPr>
        <w:t xml:space="preserve">Instructional Note: </w:t>
      </w:r>
      <w:r w:rsidRPr="000D2FFC">
        <w:rPr>
          <w:rFonts w:ascii="Times New Roman" w:hAnsi="Times New Roman" w:cs="Times New Roman"/>
          <w:sz w:val="24"/>
        </w:rPr>
        <w:t xml:space="preserve">Instructors in this block of instruction must have attended and successfully completed the </w:t>
      </w:r>
      <w:r w:rsidR="00B04FB1" w:rsidRPr="000D2FFC">
        <w:rPr>
          <w:rFonts w:ascii="Times New Roman" w:hAnsi="Times New Roman" w:cs="Times New Roman"/>
          <w:sz w:val="24"/>
        </w:rPr>
        <w:t>two-day</w:t>
      </w:r>
      <w:r w:rsidRPr="000D2FFC">
        <w:rPr>
          <w:rFonts w:ascii="Times New Roman" w:hAnsi="Times New Roman" w:cs="Times New Roman"/>
          <w:sz w:val="24"/>
        </w:rPr>
        <w:t xml:space="preserve"> (16 hour) Illinois Emergency Management Agency (IEMA) Hazardous Material Awareness Train the Trainer course. This course is designed to certify instructors who will be teaching the IEMA Hazardous Material Awareness Training. Instructors must maintain their certification by routinely participating in a Hazardous Materials Awareness Refresher Training every four years</w:t>
      </w:r>
    </w:p>
    <w:p w14:paraId="4EE8740D" w14:textId="77777777" w:rsidR="000D2FFC" w:rsidRPr="000D2FFC" w:rsidRDefault="000D2FFC" w:rsidP="007B415C">
      <w:pPr>
        <w:rPr>
          <w:rFonts w:ascii="Times New Roman" w:hAnsi="Times New Roman" w:cs="Times New Roman"/>
          <w:b/>
          <w:sz w:val="24"/>
        </w:rPr>
      </w:pPr>
      <w:r w:rsidRPr="000D2FFC">
        <w:rPr>
          <w:rFonts w:ascii="Times New Roman" w:hAnsi="Times New Roman" w:cs="Times New Roman"/>
          <w:b/>
          <w:sz w:val="24"/>
        </w:rPr>
        <w:t>Course Outline:</w:t>
      </w:r>
    </w:p>
    <w:p w14:paraId="46B90791" w14:textId="77777777" w:rsidR="000D2FFC" w:rsidRPr="000D2FFC" w:rsidRDefault="000D2FFC" w:rsidP="007B415C">
      <w:pPr>
        <w:rPr>
          <w:rFonts w:ascii="Times New Roman" w:hAnsi="Times New Roman" w:cs="Times New Roman"/>
          <w:sz w:val="24"/>
        </w:rPr>
      </w:pPr>
      <w:r w:rsidRPr="000D2FFC">
        <w:rPr>
          <w:rFonts w:ascii="Times New Roman" w:hAnsi="Times New Roman" w:cs="Times New Roman"/>
          <w:sz w:val="24"/>
        </w:rPr>
        <w:t>In lieu of a static outline for this block of instruction, course instructors are to utilize the most recent update to the Illinois Emergency Management Agency (IEMA) Hazardous Material Awareness Training. Updates to this program are maintained by IEMA and represent the current, best practices for first responders meeting OSHA 29 CFR 1910.120 Standards, NFPA 472. The course provides participants with the knowledge and skills to:</w:t>
      </w:r>
    </w:p>
    <w:p w14:paraId="43640E48" w14:textId="443FA10C" w:rsidR="000D2FFC" w:rsidRPr="000D2FFC" w:rsidRDefault="000D2FFC" w:rsidP="00DC4856">
      <w:pPr>
        <w:pStyle w:val="ListParagraph"/>
        <w:numPr>
          <w:ilvl w:val="0"/>
          <w:numId w:val="108"/>
        </w:numPr>
        <w:spacing w:after="244" w:line="247" w:lineRule="auto"/>
        <w:rPr>
          <w:rFonts w:ascii="Times New Roman" w:hAnsi="Times New Roman" w:cs="Times New Roman"/>
          <w:sz w:val="24"/>
        </w:rPr>
      </w:pPr>
      <w:r w:rsidRPr="000D2FFC">
        <w:rPr>
          <w:rFonts w:ascii="Times New Roman" w:hAnsi="Times New Roman" w:cs="Times New Roman"/>
          <w:sz w:val="24"/>
        </w:rPr>
        <w:t>Understand what hazardous substances are and the risk associated with them in an incident</w:t>
      </w:r>
    </w:p>
    <w:p w14:paraId="7084BA5E" w14:textId="58123375" w:rsidR="000D2FFC" w:rsidRPr="000D2FFC" w:rsidRDefault="000D2FFC" w:rsidP="00DC4856">
      <w:pPr>
        <w:pStyle w:val="ListParagraph"/>
        <w:numPr>
          <w:ilvl w:val="0"/>
          <w:numId w:val="108"/>
        </w:numPr>
        <w:spacing w:after="244" w:line="247" w:lineRule="auto"/>
        <w:rPr>
          <w:rFonts w:ascii="Times New Roman" w:hAnsi="Times New Roman" w:cs="Times New Roman"/>
          <w:sz w:val="24"/>
        </w:rPr>
      </w:pPr>
      <w:r w:rsidRPr="000D2FFC">
        <w:rPr>
          <w:rFonts w:ascii="Times New Roman" w:hAnsi="Times New Roman" w:cs="Times New Roman"/>
          <w:sz w:val="24"/>
        </w:rPr>
        <w:t>Recognize the presence of hazardous substances in an emergency</w:t>
      </w:r>
    </w:p>
    <w:p w14:paraId="2EEE9CAA" w14:textId="4D4CF123" w:rsidR="000D2FFC" w:rsidRPr="000D2FFC" w:rsidRDefault="000D2FFC" w:rsidP="00DC4856">
      <w:pPr>
        <w:pStyle w:val="ListParagraph"/>
        <w:numPr>
          <w:ilvl w:val="0"/>
          <w:numId w:val="108"/>
        </w:numPr>
        <w:spacing w:after="244" w:line="247" w:lineRule="auto"/>
        <w:rPr>
          <w:rFonts w:ascii="Times New Roman" w:hAnsi="Times New Roman" w:cs="Times New Roman"/>
          <w:sz w:val="24"/>
        </w:rPr>
      </w:pPr>
      <w:r w:rsidRPr="000D2FFC">
        <w:rPr>
          <w:rFonts w:ascii="Times New Roman" w:hAnsi="Times New Roman" w:cs="Times New Roman"/>
          <w:sz w:val="24"/>
        </w:rPr>
        <w:t>Understand the role of the emergency responder at the awareness level, including site security and control</w:t>
      </w:r>
    </w:p>
    <w:p w14:paraId="12FCEA9F" w14:textId="1BCB9931" w:rsidR="000D2FFC" w:rsidRPr="000D2FFC" w:rsidRDefault="000D2FFC" w:rsidP="00DC4856">
      <w:pPr>
        <w:pStyle w:val="ListParagraph"/>
        <w:numPr>
          <w:ilvl w:val="0"/>
          <w:numId w:val="108"/>
        </w:numPr>
        <w:spacing w:after="244" w:line="247" w:lineRule="auto"/>
        <w:rPr>
          <w:rFonts w:ascii="Times New Roman" w:hAnsi="Times New Roman" w:cs="Times New Roman"/>
          <w:sz w:val="24"/>
        </w:rPr>
      </w:pPr>
      <w:proofErr w:type="gramStart"/>
      <w:r w:rsidRPr="000D2FFC">
        <w:rPr>
          <w:rFonts w:ascii="Times New Roman" w:hAnsi="Times New Roman" w:cs="Times New Roman"/>
          <w:sz w:val="24"/>
        </w:rPr>
        <w:t>Have an understanding of</w:t>
      </w:r>
      <w:proofErr w:type="gramEnd"/>
      <w:r w:rsidRPr="000D2FFC">
        <w:rPr>
          <w:rFonts w:ascii="Times New Roman" w:hAnsi="Times New Roman" w:cs="Times New Roman"/>
          <w:sz w:val="24"/>
        </w:rPr>
        <w:t xml:space="preserve"> the U.S. Department of Transportation Emergency Response Guidebook</w:t>
      </w:r>
    </w:p>
    <w:p w14:paraId="0BC18678" w14:textId="77777777" w:rsidR="000D2FFC" w:rsidRPr="000D2FFC" w:rsidRDefault="000D2FFC" w:rsidP="00DC4856">
      <w:pPr>
        <w:pStyle w:val="ListParagraph"/>
        <w:numPr>
          <w:ilvl w:val="0"/>
          <w:numId w:val="108"/>
        </w:numPr>
        <w:spacing w:after="244" w:line="247" w:lineRule="auto"/>
        <w:rPr>
          <w:rFonts w:ascii="Times New Roman" w:hAnsi="Times New Roman" w:cs="Times New Roman"/>
          <w:sz w:val="24"/>
        </w:rPr>
      </w:pPr>
      <w:r w:rsidRPr="000D2FFC">
        <w:rPr>
          <w:rFonts w:ascii="Times New Roman" w:hAnsi="Times New Roman" w:cs="Times New Roman"/>
          <w:sz w:val="24"/>
        </w:rPr>
        <w:t xml:space="preserve">Realize the need for additional resources, and to make appropriate notifications to the community. </w:t>
      </w:r>
    </w:p>
    <w:p w14:paraId="1A505F9F" w14:textId="77777777" w:rsidR="000D2FFC" w:rsidRPr="000D2FFC" w:rsidRDefault="000D2FFC" w:rsidP="007B415C">
      <w:pPr>
        <w:pStyle w:val="ListParagraph"/>
        <w:rPr>
          <w:rFonts w:ascii="Times New Roman" w:hAnsi="Times New Roman" w:cs="Times New Roman"/>
          <w:sz w:val="24"/>
        </w:rPr>
      </w:pPr>
    </w:p>
    <w:p w14:paraId="187108D1" w14:textId="77777777" w:rsidR="000D2FFC" w:rsidRPr="000D2FFC" w:rsidRDefault="000D2FFC" w:rsidP="007B415C">
      <w:pPr>
        <w:jc w:val="center"/>
        <w:rPr>
          <w:rFonts w:ascii="Times New Roman" w:hAnsi="Times New Roman" w:cs="Times New Roman"/>
          <w:b/>
          <w:sz w:val="40"/>
        </w:rPr>
      </w:pPr>
      <w:r w:rsidRPr="000D2FFC">
        <w:rPr>
          <w:rFonts w:ascii="Times New Roman" w:hAnsi="Times New Roman" w:cs="Times New Roman"/>
          <w:b/>
          <w:sz w:val="40"/>
        </w:rPr>
        <w:t>END</w:t>
      </w:r>
    </w:p>
    <w:p w14:paraId="436BFA4A" w14:textId="77777777" w:rsidR="000D2FFC" w:rsidRDefault="000D2FFC">
      <w:pPr>
        <w:rPr>
          <w:rFonts w:ascii="Times New Roman" w:hAnsi="Times New Roman" w:cs="Times New Roman"/>
          <w:b/>
          <w:sz w:val="40"/>
          <w:szCs w:val="40"/>
        </w:rPr>
      </w:pPr>
      <w:r>
        <w:rPr>
          <w:rFonts w:ascii="Times New Roman" w:hAnsi="Times New Roman" w:cs="Times New Roman"/>
          <w:b/>
          <w:sz w:val="40"/>
          <w:szCs w:val="40"/>
        </w:rPr>
        <w:br w:type="page"/>
      </w:r>
    </w:p>
    <w:p w14:paraId="206DC3D9" w14:textId="77777777" w:rsidR="000D2FFC" w:rsidRDefault="000D2FFC">
      <w:pPr>
        <w:rPr>
          <w:rFonts w:ascii="Times New Roman" w:hAnsi="Times New Roman" w:cs="Times New Roman"/>
          <w:b/>
          <w:sz w:val="40"/>
          <w:szCs w:val="40"/>
        </w:rPr>
      </w:pPr>
    </w:p>
    <w:p w14:paraId="2DFF22F1" w14:textId="77777777" w:rsidR="000D2FFC" w:rsidRDefault="000D2FFC">
      <w:pPr>
        <w:rPr>
          <w:rFonts w:ascii="Times New Roman" w:hAnsi="Times New Roman" w:cs="Times New Roman"/>
          <w:b/>
          <w:sz w:val="40"/>
          <w:szCs w:val="40"/>
        </w:rPr>
      </w:pPr>
    </w:p>
    <w:p w14:paraId="2FEC397D" w14:textId="77777777" w:rsidR="000D2FFC" w:rsidRDefault="000D2FFC">
      <w:pPr>
        <w:rPr>
          <w:rFonts w:ascii="Times New Roman" w:hAnsi="Times New Roman" w:cs="Times New Roman"/>
          <w:b/>
          <w:sz w:val="40"/>
          <w:szCs w:val="40"/>
        </w:rPr>
      </w:pPr>
    </w:p>
    <w:p w14:paraId="14664442" w14:textId="77777777" w:rsidR="000D2FFC" w:rsidRDefault="000D2FFC">
      <w:pPr>
        <w:rPr>
          <w:rFonts w:ascii="Times New Roman" w:hAnsi="Times New Roman" w:cs="Times New Roman"/>
          <w:b/>
          <w:sz w:val="40"/>
          <w:szCs w:val="40"/>
        </w:rPr>
      </w:pPr>
    </w:p>
    <w:p w14:paraId="32555545" w14:textId="77777777" w:rsidR="000D2FFC" w:rsidRDefault="000D2FFC">
      <w:pPr>
        <w:rPr>
          <w:rFonts w:ascii="Times New Roman" w:hAnsi="Times New Roman" w:cs="Times New Roman"/>
          <w:b/>
          <w:sz w:val="40"/>
          <w:szCs w:val="40"/>
        </w:rPr>
      </w:pPr>
    </w:p>
    <w:p w14:paraId="0EB501E0" w14:textId="77777777" w:rsidR="000D2FFC" w:rsidRDefault="000D2FFC">
      <w:pPr>
        <w:rPr>
          <w:rFonts w:ascii="Times New Roman" w:hAnsi="Times New Roman" w:cs="Times New Roman"/>
          <w:b/>
          <w:sz w:val="40"/>
          <w:szCs w:val="40"/>
        </w:rPr>
      </w:pPr>
    </w:p>
    <w:p w14:paraId="51159EA1" w14:textId="77777777" w:rsidR="000D2FFC" w:rsidRDefault="000D2FFC">
      <w:pPr>
        <w:rPr>
          <w:rFonts w:ascii="Times New Roman" w:hAnsi="Times New Roman" w:cs="Times New Roman"/>
          <w:b/>
          <w:sz w:val="40"/>
          <w:szCs w:val="40"/>
        </w:rPr>
      </w:pPr>
    </w:p>
    <w:p w14:paraId="45735F6E" w14:textId="77777777" w:rsidR="000D2FFC" w:rsidRDefault="000D2FFC">
      <w:pPr>
        <w:rPr>
          <w:rFonts w:ascii="Times New Roman" w:hAnsi="Times New Roman" w:cs="Times New Roman"/>
          <w:b/>
          <w:sz w:val="40"/>
          <w:szCs w:val="40"/>
        </w:rPr>
      </w:pPr>
    </w:p>
    <w:p w14:paraId="7620C9BD" w14:textId="77777777" w:rsidR="000D2FFC" w:rsidRDefault="000D2FFC">
      <w:pPr>
        <w:rPr>
          <w:rFonts w:ascii="Times New Roman" w:hAnsi="Times New Roman" w:cs="Times New Roman"/>
          <w:b/>
          <w:sz w:val="40"/>
          <w:szCs w:val="40"/>
        </w:rPr>
      </w:pP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t>Page Left Blank</w:t>
      </w:r>
      <w:r>
        <w:rPr>
          <w:rFonts w:ascii="Times New Roman" w:hAnsi="Times New Roman" w:cs="Times New Roman"/>
          <w:b/>
          <w:sz w:val="40"/>
          <w:szCs w:val="40"/>
        </w:rPr>
        <w:br w:type="page"/>
      </w:r>
    </w:p>
    <w:p w14:paraId="62E83C23" w14:textId="77777777" w:rsidR="000D2FFC" w:rsidRDefault="000D2FFC" w:rsidP="007B415C">
      <w:pPr>
        <w:pStyle w:val="NoSpacing"/>
        <w:jc w:val="center"/>
        <w:rPr>
          <w:rFonts w:ascii="Times New Roman" w:hAnsi="Times New Roman" w:cs="Times New Roman"/>
          <w:b/>
          <w:sz w:val="40"/>
          <w:szCs w:val="40"/>
        </w:rPr>
      </w:pPr>
      <w:r>
        <w:rPr>
          <w:rFonts w:ascii="Times New Roman" w:hAnsi="Times New Roman" w:cs="Times New Roman"/>
          <w:b/>
          <w:sz w:val="40"/>
          <w:szCs w:val="40"/>
        </w:rPr>
        <w:lastRenderedPageBreak/>
        <w:t>TRAFFIC:</w:t>
      </w:r>
    </w:p>
    <w:p w14:paraId="0257FAE3" w14:textId="77777777" w:rsidR="000D2FFC" w:rsidRDefault="000D2FFC" w:rsidP="00F746B4">
      <w:pPr>
        <w:pStyle w:val="Heading3"/>
      </w:pPr>
      <w:bookmarkStart w:id="71" w:name="_Toc104876902"/>
      <w:r>
        <w:t>Traffic Crash Investigation</w:t>
      </w:r>
      <w:bookmarkEnd w:id="71"/>
    </w:p>
    <w:p w14:paraId="044086B9" w14:textId="77777777" w:rsidR="000D2FFC" w:rsidRDefault="000D2FFC" w:rsidP="007B415C">
      <w:pPr>
        <w:pStyle w:val="NoSpacing"/>
        <w:jc w:val="center"/>
        <w:rPr>
          <w:rFonts w:ascii="Times New Roman" w:hAnsi="Times New Roman" w:cs="Times New Roman"/>
          <w:sz w:val="24"/>
          <w:szCs w:val="40"/>
        </w:rPr>
      </w:pPr>
    </w:p>
    <w:p w14:paraId="3A7D19C9" w14:textId="77777777" w:rsidR="000D2FFC" w:rsidRDefault="000D2FFC" w:rsidP="007B415C">
      <w:pPr>
        <w:pStyle w:val="NoSpacing"/>
        <w:rPr>
          <w:rFonts w:ascii="Times New Roman" w:hAnsi="Times New Roman" w:cs="Times New Roman"/>
          <w:sz w:val="24"/>
          <w:szCs w:val="40"/>
        </w:rPr>
      </w:pPr>
      <w:r w:rsidRPr="007742EE">
        <w:rPr>
          <w:rFonts w:ascii="Times New Roman" w:hAnsi="Times New Roman" w:cs="Times New Roman"/>
          <w:b/>
          <w:sz w:val="24"/>
          <w:szCs w:val="40"/>
        </w:rPr>
        <w:t>Instructional Goal:</w:t>
      </w:r>
      <w:r>
        <w:rPr>
          <w:rFonts w:ascii="Times New Roman" w:hAnsi="Times New Roman" w:cs="Times New Roman"/>
          <w:sz w:val="24"/>
          <w:szCs w:val="40"/>
        </w:rPr>
        <w:t xml:space="preserve"> </w:t>
      </w:r>
      <w:r w:rsidRPr="007742EE">
        <w:rPr>
          <w:rFonts w:ascii="Times New Roman" w:hAnsi="Times New Roman" w:cs="Times New Roman"/>
          <w:sz w:val="24"/>
          <w:szCs w:val="40"/>
        </w:rPr>
        <w:t>This unit of instruction is intended to develop those areas of skill and knowledge essential to a successful traffic crash investigation. Emphasis should be placed on the importance of proper investigation of traffic crashes so that traffic safety efforts succeed. In addition, the role played by the law enforcement officer in traffic crash investigations should be directly related to corollary efforts in engineering, education, and enforcement. This unit of instruction also affords the student an opportunity to practically demonstrate application of knowledge and skills that are essential in the investigation of traffic crashes. Instruction will provide a test of complex student performance in a mock traffic crash situation.</w:t>
      </w:r>
    </w:p>
    <w:p w14:paraId="6C5315CA" w14:textId="77777777" w:rsidR="000D2FFC" w:rsidRDefault="000D2FFC" w:rsidP="007B415C">
      <w:pPr>
        <w:pStyle w:val="NoSpacing"/>
        <w:rPr>
          <w:rFonts w:ascii="Times New Roman" w:hAnsi="Times New Roman" w:cs="Times New Roman"/>
          <w:sz w:val="24"/>
          <w:szCs w:val="40"/>
        </w:rPr>
      </w:pPr>
    </w:p>
    <w:p w14:paraId="4A77D8DF" w14:textId="77777777" w:rsidR="000D2FFC" w:rsidRDefault="000D2FFC" w:rsidP="007B415C">
      <w:pPr>
        <w:pStyle w:val="NoSpacing"/>
        <w:rPr>
          <w:rFonts w:ascii="Times New Roman" w:hAnsi="Times New Roman" w:cs="Times New Roman"/>
          <w:sz w:val="24"/>
          <w:szCs w:val="40"/>
        </w:rPr>
      </w:pPr>
      <w:r>
        <w:rPr>
          <w:rFonts w:ascii="Times New Roman" w:hAnsi="Times New Roman" w:cs="Times New Roman"/>
          <w:b/>
          <w:sz w:val="24"/>
          <w:szCs w:val="40"/>
        </w:rPr>
        <w:t>Allotted Class Time:</w:t>
      </w:r>
      <w:r>
        <w:rPr>
          <w:rFonts w:ascii="Times New Roman" w:hAnsi="Times New Roman" w:cs="Times New Roman"/>
          <w:sz w:val="24"/>
          <w:szCs w:val="40"/>
        </w:rPr>
        <w:t xml:space="preserve"> 16 hours</w:t>
      </w:r>
    </w:p>
    <w:p w14:paraId="72C7D1D4" w14:textId="77777777" w:rsidR="000D2FFC" w:rsidRDefault="000D2FFC" w:rsidP="007B415C">
      <w:pPr>
        <w:pStyle w:val="NoSpacing"/>
        <w:rPr>
          <w:rFonts w:ascii="Times New Roman" w:hAnsi="Times New Roman" w:cs="Times New Roman"/>
          <w:sz w:val="24"/>
          <w:szCs w:val="40"/>
        </w:rPr>
      </w:pPr>
    </w:p>
    <w:p w14:paraId="76C9A4A7" w14:textId="77777777" w:rsidR="000D2FFC" w:rsidRDefault="000D2FFC" w:rsidP="5976D936">
      <w:pPr>
        <w:pStyle w:val="NoSpacing"/>
        <w:rPr>
          <w:rFonts w:ascii="Times New Roman" w:hAnsi="Times New Roman" w:cs="Times New Roman"/>
          <w:b/>
          <w:bCs/>
          <w:sz w:val="24"/>
          <w:szCs w:val="24"/>
        </w:rPr>
      </w:pPr>
      <w:r w:rsidRPr="5976D936">
        <w:rPr>
          <w:rFonts w:ascii="Times New Roman" w:hAnsi="Times New Roman" w:cs="Times New Roman"/>
          <w:b/>
          <w:bCs/>
          <w:sz w:val="24"/>
          <w:szCs w:val="24"/>
        </w:rPr>
        <w:t>Student Performance Objectives:</w:t>
      </w:r>
    </w:p>
    <w:p w14:paraId="30BE9793" w14:textId="77777777" w:rsidR="000D2FFC" w:rsidRDefault="000D2FFC" w:rsidP="007B415C">
      <w:pPr>
        <w:pStyle w:val="NoSpacing"/>
        <w:rPr>
          <w:rFonts w:ascii="Times New Roman" w:hAnsi="Times New Roman" w:cs="Times New Roman"/>
          <w:sz w:val="24"/>
          <w:szCs w:val="40"/>
        </w:rPr>
      </w:pPr>
    </w:p>
    <w:p w14:paraId="1AC9B474"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proper sequence of an officer’s action at crash scene based on severity and type of crash. </w:t>
      </w:r>
    </w:p>
    <w:p w14:paraId="471C75A5"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factors determining need for assistance at motor vehicle crash scene. </w:t>
      </w:r>
    </w:p>
    <w:p w14:paraId="29DA1AED"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procedures to protect traffic crash scene and prevent secondary crashes. </w:t>
      </w:r>
    </w:p>
    <w:p w14:paraId="2F47C3BA"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need to check surrounding area for persons who may have been injured in traffic crash. </w:t>
      </w:r>
    </w:p>
    <w:p w14:paraId="6F2C70F0"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legal requirements pertaining to proper completion of the Illinois traffic crash report. </w:t>
      </w:r>
    </w:p>
    <w:p w14:paraId="16F59423"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procedures to locate witnesses to traffic crashes. </w:t>
      </w:r>
    </w:p>
    <w:p w14:paraId="6640BA62"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proper procedures in recording statements of witnesses to traffic crashes. </w:t>
      </w:r>
    </w:p>
    <w:p w14:paraId="5C3B403B"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items of evidentiary value that may be present at vehicle crash scene. </w:t>
      </w:r>
    </w:p>
    <w:p w14:paraId="681BF039"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proper search technique for physical evidence at crash scene. </w:t>
      </w:r>
    </w:p>
    <w:p w14:paraId="12DB9DEA"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priority that should be given to protecting a particular item of traffic crash evidence. </w:t>
      </w:r>
    </w:p>
    <w:p w14:paraId="0E45E05E"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proper procedure to ensure the collection of physical evidence from crash scenes. </w:t>
      </w:r>
    </w:p>
    <w:p w14:paraId="29BD3F21"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proper method for measuring tire marks based on type and extent of mark. </w:t>
      </w:r>
    </w:p>
    <w:p w14:paraId="5C2BABAE"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proper procedures to diagram crash scene. </w:t>
      </w:r>
    </w:p>
    <w:p w14:paraId="1266121F"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proper procedure to interview persons involved in traffic crash. </w:t>
      </w:r>
    </w:p>
    <w:p w14:paraId="70D1F5EB"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procedures to confirm ownership of vehicles involved in crash. </w:t>
      </w:r>
    </w:p>
    <w:p w14:paraId="41D41D3A" w14:textId="77777777" w:rsidR="000D2FFC"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proper recording of information from crash investigation on Illinois traffic crash report form. </w:t>
      </w:r>
    </w:p>
    <w:p w14:paraId="0172006F" w14:textId="77777777" w:rsidR="002A28A6" w:rsidRPr="002A28A6" w:rsidRDefault="002A28A6" w:rsidP="00DC4856">
      <w:pPr>
        <w:pStyle w:val="NoSpacing"/>
        <w:numPr>
          <w:ilvl w:val="0"/>
          <w:numId w:val="109"/>
        </w:numPr>
        <w:rPr>
          <w:rFonts w:ascii="Times New Roman" w:hAnsi="Times New Roman" w:cs="Times New Roman"/>
          <w:sz w:val="24"/>
          <w:szCs w:val="40"/>
        </w:rPr>
      </w:pPr>
      <w:r>
        <w:rPr>
          <w:rFonts w:ascii="Times New Roman" w:hAnsi="Times New Roman" w:cs="Times New Roman"/>
          <w:sz w:val="24"/>
          <w:szCs w:val="40"/>
        </w:rPr>
        <w:t xml:space="preserve">Demonstrate how to complete report </w:t>
      </w:r>
      <w:r w:rsidRPr="002A28A6">
        <w:rPr>
          <w:rFonts w:ascii="Times New Roman" w:hAnsi="Times New Roman" w:cs="Times New Roman"/>
          <w:sz w:val="24"/>
          <w:szCs w:val="40"/>
        </w:rPr>
        <w:t>using online crash reporting</w:t>
      </w:r>
    </w:p>
    <w:p w14:paraId="0D8744F2"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when the parties involved in traffic crash should exchange necessary personal information. </w:t>
      </w:r>
    </w:p>
    <w:p w14:paraId="196CA83F"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need to inform owner of vehicle involved in traffic crash of vehicle’s location, if towed. </w:t>
      </w:r>
    </w:p>
    <w:p w14:paraId="787F3DEE"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proper procedures to inventory personal property of incapacitated crash victims. </w:t>
      </w:r>
    </w:p>
    <w:p w14:paraId="4477CF21"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lastRenderedPageBreak/>
        <w:t xml:space="preserve">Identify proper procedure in following up serious personal injuries resulting from traffic crash. </w:t>
      </w:r>
    </w:p>
    <w:p w14:paraId="43520A5E"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need to remove crash scene debris from roadway and place it in safe </w:t>
      </w:r>
      <w:proofErr w:type="gramStart"/>
      <w:r w:rsidRPr="007742EE">
        <w:rPr>
          <w:rFonts w:ascii="Times New Roman" w:hAnsi="Times New Roman" w:cs="Times New Roman"/>
          <w:sz w:val="24"/>
          <w:szCs w:val="40"/>
        </w:rPr>
        <w:t>location, or</w:t>
      </w:r>
      <w:proofErr w:type="gramEnd"/>
      <w:r w:rsidRPr="007742EE">
        <w:rPr>
          <w:rFonts w:ascii="Times New Roman" w:hAnsi="Times New Roman" w:cs="Times New Roman"/>
          <w:sz w:val="24"/>
          <w:szCs w:val="40"/>
        </w:rPr>
        <w:t xml:space="preserve"> notify appropriate agency. </w:t>
      </w:r>
    </w:p>
    <w:p w14:paraId="3D6488C6"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procedures to be used for off-road vehicle crashes. </w:t>
      </w:r>
    </w:p>
    <w:p w14:paraId="54DFD87D"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Identify proper procedures for conducting investigation of hit-and-run traffic crashes. </w:t>
      </w:r>
    </w:p>
    <w:p w14:paraId="2A8114F8"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Demonstrate ability to determine area of impact at traffic crash scene by employing physical evidence and interview information. </w:t>
      </w:r>
    </w:p>
    <w:p w14:paraId="350E349A" w14:textId="77777777" w:rsidR="000D2FFC"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Demonstrate ability to identify factors that are primary contributing causes o</w:t>
      </w:r>
      <w:r>
        <w:rPr>
          <w:rFonts w:ascii="Times New Roman" w:hAnsi="Times New Roman" w:cs="Times New Roman"/>
          <w:sz w:val="24"/>
          <w:szCs w:val="40"/>
        </w:rPr>
        <w:t>f traffic crash based upon:</w:t>
      </w:r>
    </w:p>
    <w:p w14:paraId="7D04CEDC" w14:textId="77777777" w:rsidR="000D2FFC" w:rsidRDefault="000D2FFC" w:rsidP="00DC4856">
      <w:pPr>
        <w:pStyle w:val="NoSpacing"/>
        <w:numPr>
          <w:ilvl w:val="1"/>
          <w:numId w:val="109"/>
        </w:numPr>
        <w:rPr>
          <w:rFonts w:ascii="Times New Roman" w:hAnsi="Times New Roman" w:cs="Times New Roman"/>
          <w:sz w:val="24"/>
          <w:szCs w:val="40"/>
        </w:rPr>
      </w:pPr>
      <w:r>
        <w:rPr>
          <w:rFonts w:ascii="Times New Roman" w:hAnsi="Times New Roman" w:cs="Times New Roman"/>
          <w:sz w:val="24"/>
          <w:szCs w:val="40"/>
        </w:rPr>
        <w:t>observations</w:t>
      </w:r>
    </w:p>
    <w:p w14:paraId="3C80C2BC" w14:textId="77777777" w:rsidR="000D2FFC" w:rsidRDefault="000D2FFC" w:rsidP="00DC4856">
      <w:pPr>
        <w:pStyle w:val="NoSpacing"/>
        <w:numPr>
          <w:ilvl w:val="1"/>
          <w:numId w:val="109"/>
        </w:numPr>
        <w:rPr>
          <w:rFonts w:ascii="Times New Roman" w:hAnsi="Times New Roman" w:cs="Times New Roman"/>
          <w:sz w:val="24"/>
          <w:szCs w:val="40"/>
        </w:rPr>
      </w:pPr>
      <w:r>
        <w:rPr>
          <w:rFonts w:ascii="Times New Roman" w:hAnsi="Times New Roman" w:cs="Times New Roman"/>
          <w:sz w:val="24"/>
          <w:szCs w:val="40"/>
        </w:rPr>
        <w:t>physical evidence</w:t>
      </w:r>
    </w:p>
    <w:p w14:paraId="32BB8708" w14:textId="77777777" w:rsidR="000D2FFC" w:rsidRPr="007742EE" w:rsidRDefault="000D2FFC" w:rsidP="00DC4856">
      <w:pPr>
        <w:pStyle w:val="NoSpacing"/>
        <w:numPr>
          <w:ilvl w:val="1"/>
          <w:numId w:val="109"/>
        </w:numPr>
        <w:rPr>
          <w:rFonts w:ascii="Times New Roman" w:hAnsi="Times New Roman" w:cs="Times New Roman"/>
          <w:sz w:val="24"/>
          <w:szCs w:val="40"/>
        </w:rPr>
      </w:pPr>
      <w:r w:rsidRPr="007742EE">
        <w:rPr>
          <w:rFonts w:ascii="Times New Roman" w:hAnsi="Times New Roman" w:cs="Times New Roman"/>
          <w:sz w:val="24"/>
          <w:szCs w:val="40"/>
        </w:rPr>
        <w:t xml:space="preserve">statements of witnesses/drivers. </w:t>
      </w:r>
    </w:p>
    <w:p w14:paraId="5F38047D" w14:textId="77777777" w:rsidR="000D2FFC" w:rsidRPr="007742EE"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 xml:space="preserve">Demonstrate ability to determine fault in a traffic crash. </w:t>
      </w:r>
    </w:p>
    <w:p w14:paraId="03110D4D" w14:textId="77777777" w:rsidR="000D2FFC" w:rsidRDefault="000D2FFC"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Demonstrate ability to recognize if a violation of the law has occurred in traffic crash.</w:t>
      </w:r>
    </w:p>
    <w:p w14:paraId="4037E6F0" w14:textId="77777777" w:rsidR="000D2FFC" w:rsidRDefault="000D2FFC" w:rsidP="007B415C">
      <w:pPr>
        <w:pStyle w:val="NoSpacing"/>
        <w:rPr>
          <w:rFonts w:ascii="Times New Roman" w:hAnsi="Times New Roman" w:cs="Times New Roman"/>
          <w:sz w:val="24"/>
          <w:szCs w:val="40"/>
        </w:rPr>
      </w:pPr>
    </w:p>
    <w:p w14:paraId="3BA36639" w14:textId="77777777" w:rsidR="000D2FFC" w:rsidRDefault="000D2FFC">
      <w:pPr>
        <w:rPr>
          <w:rFonts w:ascii="Times New Roman" w:hAnsi="Times New Roman" w:cs="Times New Roman"/>
          <w:sz w:val="24"/>
          <w:szCs w:val="40"/>
        </w:rPr>
      </w:pPr>
      <w:r>
        <w:rPr>
          <w:rFonts w:ascii="Times New Roman" w:hAnsi="Times New Roman" w:cs="Times New Roman"/>
          <w:sz w:val="24"/>
          <w:szCs w:val="40"/>
        </w:rPr>
        <w:br w:type="page"/>
      </w:r>
    </w:p>
    <w:p w14:paraId="06956BCE" w14:textId="77777777" w:rsidR="000D2FFC" w:rsidRDefault="000D2FFC" w:rsidP="007B415C">
      <w:pPr>
        <w:pStyle w:val="NoSpacing"/>
        <w:jc w:val="center"/>
        <w:rPr>
          <w:rFonts w:ascii="Times New Roman" w:hAnsi="Times New Roman" w:cs="Times New Roman"/>
          <w:sz w:val="40"/>
          <w:szCs w:val="40"/>
        </w:rPr>
      </w:pPr>
      <w:r>
        <w:rPr>
          <w:rFonts w:ascii="Times New Roman" w:hAnsi="Times New Roman" w:cs="Times New Roman"/>
          <w:b/>
          <w:sz w:val="40"/>
          <w:szCs w:val="40"/>
        </w:rPr>
        <w:lastRenderedPageBreak/>
        <w:t>Traffic Crash Investigation</w:t>
      </w:r>
    </w:p>
    <w:p w14:paraId="2D55822C" w14:textId="77777777" w:rsidR="000D2FFC" w:rsidRDefault="000D2FFC" w:rsidP="007B415C">
      <w:pPr>
        <w:pStyle w:val="NoSpacing"/>
        <w:rPr>
          <w:rFonts w:ascii="Times New Roman" w:hAnsi="Times New Roman" w:cs="Times New Roman"/>
          <w:sz w:val="24"/>
          <w:szCs w:val="40"/>
        </w:rPr>
      </w:pPr>
    </w:p>
    <w:p w14:paraId="446F9EA3" w14:textId="77777777" w:rsidR="000D2FFC" w:rsidRDefault="000D2FFC" w:rsidP="007B415C">
      <w:pPr>
        <w:pStyle w:val="NoSpacing"/>
        <w:rPr>
          <w:rFonts w:ascii="Times New Roman" w:hAnsi="Times New Roman" w:cs="Times New Roman"/>
          <w:b/>
          <w:sz w:val="24"/>
          <w:szCs w:val="40"/>
        </w:rPr>
      </w:pPr>
      <w:r w:rsidRPr="007742EE">
        <w:rPr>
          <w:rFonts w:ascii="Times New Roman" w:hAnsi="Times New Roman" w:cs="Times New Roman"/>
          <w:b/>
          <w:sz w:val="24"/>
          <w:szCs w:val="40"/>
        </w:rPr>
        <w:t>Course Outline:</w:t>
      </w:r>
    </w:p>
    <w:p w14:paraId="0925A617" w14:textId="77777777" w:rsidR="000D2FFC" w:rsidRDefault="000D2FFC" w:rsidP="007B415C">
      <w:pPr>
        <w:pStyle w:val="NoSpacing"/>
        <w:rPr>
          <w:rFonts w:ascii="Times New Roman" w:hAnsi="Times New Roman" w:cs="Times New Roman"/>
          <w:sz w:val="24"/>
          <w:szCs w:val="40"/>
        </w:rPr>
      </w:pPr>
    </w:p>
    <w:p w14:paraId="04616FCA" w14:textId="77777777" w:rsidR="000D2FFC" w:rsidRDefault="000D2FFC" w:rsidP="00DC4856">
      <w:pPr>
        <w:pStyle w:val="NoSpacing"/>
        <w:numPr>
          <w:ilvl w:val="0"/>
          <w:numId w:val="110"/>
        </w:numPr>
        <w:rPr>
          <w:rFonts w:ascii="Times New Roman" w:hAnsi="Times New Roman" w:cs="Times New Roman"/>
          <w:sz w:val="24"/>
          <w:szCs w:val="40"/>
        </w:rPr>
      </w:pPr>
      <w:r w:rsidRPr="007742EE">
        <w:rPr>
          <w:rFonts w:ascii="Times New Roman" w:hAnsi="Times New Roman" w:cs="Times New Roman"/>
          <w:sz w:val="24"/>
          <w:szCs w:val="40"/>
        </w:rPr>
        <w:t>Laws governing accidents and traffic crash reporting (see the</w:t>
      </w:r>
      <w:r>
        <w:rPr>
          <w:rFonts w:ascii="Times New Roman" w:hAnsi="Times New Roman" w:cs="Times New Roman"/>
          <w:sz w:val="24"/>
          <w:szCs w:val="40"/>
        </w:rPr>
        <w:t xml:space="preserve"> Illinois Vehicle Code 625 ILCS </w:t>
      </w:r>
      <w:r w:rsidRPr="007742EE">
        <w:rPr>
          <w:rFonts w:ascii="Times New Roman" w:hAnsi="Times New Roman" w:cs="Times New Roman"/>
          <w:sz w:val="24"/>
          <w:szCs w:val="40"/>
        </w:rPr>
        <w:t xml:space="preserve">5/11-401 through 5/11-416) </w:t>
      </w:r>
    </w:p>
    <w:p w14:paraId="290A4B09" w14:textId="77777777" w:rsidR="000D2FFC" w:rsidRDefault="000D2FFC" w:rsidP="007B415C">
      <w:pPr>
        <w:pStyle w:val="NoSpacing"/>
        <w:ind w:left="72"/>
        <w:rPr>
          <w:rFonts w:ascii="Times New Roman" w:hAnsi="Times New Roman" w:cs="Times New Roman"/>
          <w:sz w:val="24"/>
          <w:szCs w:val="40"/>
        </w:rPr>
      </w:pPr>
    </w:p>
    <w:p w14:paraId="0AED6A05" w14:textId="77777777" w:rsidR="000D2FFC" w:rsidRDefault="000D2FFC" w:rsidP="00DC4856">
      <w:pPr>
        <w:pStyle w:val="NoSpacing"/>
        <w:numPr>
          <w:ilvl w:val="0"/>
          <w:numId w:val="110"/>
        </w:numPr>
        <w:rPr>
          <w:rFonts w:ascii="Times New Roman" w:hAnsi="Times New Roman" w:cs="Times New Roman"/>
          <w:sz w:val="24"/>
          <w:szCs w:val="40"/>
        </w:rPr>
      </w:pPr>
      <w:r w:rsidRPr="007742EE">
        <w:rPr>
          <w:rFonts w:ascii="Times New Roman" w:hAnsi="Times New Roman" w:cs="Times New Roman"/>
          <w:sz w:val="24"/>
          <w:szCs w:val="40"/>
        </w:rPr>
        <w:t>Arrival at scene</w:t>
      </w:r>
    </w:p>
    <w:p w14:paraId="5108FBCF" w14:textId="77777777" w:rsidR="000D2FFC" w:rsidRDefault="000D2FFC" w:rsidP="007B415C">
      <w:pPr>
        <w:pStyle w:val="NoSpacing"/>
        <w:rPr>
          <w:rFonts w:ascii="Times New Roman" w:hAnsi="Times New Roman" w:cs="Times New Roman"/>
          <w:sz w:val="24"/>
          <w:szCs w:val="40"/>
        </w:rPr>
      </w:pPr>
      <w:r w:rsidRPr="007742EE">
        <w:rPr>
          <w:rFonts w:ascii="Times New Roman" w:hAnsi="Times New Roman" w:cs="Times New Roman"/>
          <w:sz w:val="24"/>
          <w:szCs w:val="40"/>
        </w:rPr>
        <w:t xml:space="preserve"> </w:t>
      </w:r>
    </w:p>
    <w:p w14:paraId="60B124AA" w14:textId="77777777" w:rsidR="000D2FFC" w:rsidRDefault="000D2FFC" w:rsidP="00DC4856">
      <w:pPr>
        <w:pStyle w:val="NoSpacing"/>
        <w:numPr>
          <w:ilvl w:val="1"/>
          <w:numId w:val="110"/>
        </w:numPr>
        <w:rPr>
          <w:rFonts w:ascii="Times New Roman" w:hAnsi="Times New Roman" w:cs="Times New Roman"/>
          <w:sz w:val="24"/>
          <w:szCs w:val="40"/>
        </w:rPr>
      </w:pPr>
      <w:r w:rsidRPr="007742EE">
        <w:rPr>
          <w:rFonts w:ascii="Times New Roman" w:hAnsi="Times New Roman" w:cs="Times New Roman"/>
          <w:sz w:val="24"/>
          <w:szCs w:val="40"/>
        </w:rPr>
        <w:t xml:space="preserve">Position patrol vehicle to protect scene </w:t>
      </w:r>
    </w:p>
    <w:p w14:paraId="06D88041" w14:textId="77777777" w:rsidR="000D2FFC" w:rsidRDefault="000D2FFC" w:rsidP="00DC4856">
      <w:pPr>
        <w:pStyle w:val="NoSpacing"/>
        <w:numPr>
          <w:ilvl w:val="2"/>
          <w:numId w:val="110"/>
        </w:numPr>
        <w:rPr>
          <w:rFonts w:ascii="Times New Roman" w:hAnsi="Times New Roman" w:cs="Times New Roman"/>
          <w:sz w:val="24"/>
          <w:szCs w:val="40"/>
        </w:rPr>
      </w:pPr>
      <w:r w:rsidRPr="007742EE">
        <w:rPr>
          <w:rFonts w:ascii="Times New Roman" w:hAnsi="Times New Roman" w:cs="Times New Roman"/>
          <w:sz w:val="24"/>
          <w:szCs w:val="40"/>
        </w:rPr>
        <w:t xml:space="preserve">Stop a safe distance from accident </w:t>
      </w:r>
    </w:p>
    <w:p w14:paraId="3ABCDFB5" w14:textId="77777777" w:rsidR="000D2FFC" w:rsidRDefault="000D2FFC" w:rsidP="00DC4856">
      <w:pPr>
        <w:pStyle w:val="NoSpacing"/>
        <w:numPr>
          <w:ilvl w:val="2"/>
          <w:numId w:val="110"/>
        </w:numPr>
        <w:rPr>
          <w:rFonts w:ascii="Times New Roman" w:hAnsi="Times New Roman" w:cs="Times New Roman"/>
          <w:sz w:val="24"/>
          <w:szCs w:val="40"/>
        </w:rPr>
      </w:pPr>
      <w:r w:rsidRPr="007742EE">
        <w:rPr>
          <w:rFonts w:ascii="Times New Roman" w:hAnsi="Times New Roman" w:cs="Times New Roman"/>
          <w:sz w:val="24"/>
          <w:szCs w:val="40"/>
        </w:rPr>
        <w:t xml:space="preserve">Do not block fire vehicles or ambulances </w:t>
      </w:r>
    </w:p>
    <w:p w14:paraId="7ADEEF07" w14:textId="77777777" w:rsidR="000D2FFC" w:rsidRDefault="000D2FFC" w:rsidP="00DC4856">
      <w:pPr>
        <w:pStyle w:val="NoSpacing"/>
        <w:numPr>
          <w:ilvl w:val="2"/>
          <w:numId w:val="110"/>
        </w:numPr>
        <w:rPr>
          <w:rFonts w:ascii="Times New Roman" w:hAnsi="Times New Roman" w:cs="Times New Roman"/>
          <w:sz w:val="24"/>
          <w:szCs w:val="40"/>
        </w:rPr>
      </w:pPr>
      <w:r w:rsidRPr="007742EE">
        <w:rPr>
          <w:rFonts w:ascii="Times New Roman" w:hAnsi="Times New Roman" w:cs="Times New Roman"/>
          <w:sz w:val="24"/>
          <w:szCs w:val="40"/>
        </w:rPr>
        <w:t xml:space="preserve">Turn off </w:t>
      </w:r>
      <w:proofErr w:type="gramStart"/>
      <w:r w:rsidRPr="007742EE">
        <w:rPr>
          <w:rFonts w:ascii="Times New Roman" w:hAnsi="Times New Roman" w:cs="Times New Roman"/>
          <w:sz w:val="24"/>
          <w:szCs w:val="40"/>
        </w:rPr>
        <w:t>wig-wags</w:t>
      </w:r>
      <w:proofErr w:type="gramEnd"/>
      <w:r w:rsidRPr="007742EE">
        <w:rPr>
          <w:rFonts w:ascii="Times New Roman" w:hAnsi="Times New Roman" w:cs="Times New Roman"/>
          <w:sz w:val="24"/>
          <w:szCs w:val="40"/>
        </w:rPr>
        <w:t xml:space="preserve"> </w:t>
      </w:r>
    </w:p>
    <w:p w14:paraId="5584DC4C" w14:textId="77777777" w:rsidR="000D2FFC" w:rsidRDefault="000D2FFC" w:rsidP="00DC4856">
      <w:pPr>
        <w:pStyle w:val="NoSpacing"/>
        <w:numPr>
          <w:ilvl w:val="2"/>
          <w:numId w:val="110"/>
        </w:numPr>
        <w:rPr>
          <w:rFonts w:ascii="Times New Roman" w:hAnsi="Times New Roman" w:cs="Times New Roman"/>
          <w:sz w:val="24"/>
          <w:szCs w:val="40"/>
        </w:rPr>
      </w:pPr>
      <w:r w:rsidRPr="007742EE">
        <w:rPr>
          <w:rFonts w:ascii="Times New Roman" w:hAnsi="Times New Roman" w:cs="Times New Roman"/>
          <w:sz w:val="24"/>
          <w:szCs w:val="40"/>
        </w:rPr>
        <w:t xml:space="preserve">Use caution around fluids (gasoline, oil, etc.) </w:t>
      </w:r>
    </w:p>
    <w:p w14:paraId="65043A15" w14:textId="77777777" w:rsidR="000D2FFC" w:rsidRDefault="000D2FFC" w:rsidP="007B415C">
      <w:pPr>
        <w:pStyle w:val="NoSpacing"/>
        <w:ind w:left="1512"/>
        <w:rPr>
          <w:rFonts w:ascii="Times New Roman" w:hAnsi="Times New Roman" w:cs="Times New Roman"/>
          <w:sz w:val="24"/>
          <w:szCs w:val="40"/>
        </w:rPr>
      </w:pPr>
    </w:p>
    <w:p w14:paraId="6E3515BD" w14:textId="77777777" w:rsidR="000D2FFC" w:rsidRDefault="000D2FFC" w:rsidP="00DC4856">
      <w:pPr>
        <w:pStyle w:val="NoSpacing"/>
        <w:numPr>
          <w:ilvl w:val="1"/>
          <w:numId w:val="110"/>
        </w:numPr>
        <w:rPr>
          <w:rFonts w:ascii="Times New Roman" w:hAnsi="Times New Roman" w:cs="Times New Roman"/>
          <w:sz w:val="24"/>
          <w:szCs w:val="40"/>
        </w:rPr>
      </w:pPr>
      <w:r w:rsidRPr="007742EE">
        <w:rPr>
          <w:rFonts w:ascii="Times New Roman" w:hAnsi="Times New Roman" w:cs="Times New Roman"/>
          <w:sz w:val="24"/>
          <w:szCs w:val="40"/>
        </w:rPr>
        <w:t xml:space="preserve">Care for injured first </w:t>
      </w:r>
    </w:p>
    <w:p w14:paraId="058FD2E6" w14:textId="77777777" w:rsidR="000D2FFC" w:rsidRDefault="000D2FFC" w:rsidP="00DC4856">
      <w:pPr>
        <w:pStyle w:val="NoSpacing"/>
        <w:numPr>
          <w:ilvl w:val="2"/>
          <w:numId w:val="110"/>
        </w:numPr>
        <w:rPr>
          <w:rFonts w:ascii="Times New Roman" w:hAnsi="Times New Roman" w:cs="Times New Roman"/>
          <w:sz w:val="24"/>
          <w:szCs w:val="40"/>
        </w:rPr>
      </w:pPr>
      <w:r w:rsidRPr="007742EE">
        <w:rPr>
          <w:rFonts w:ascii="Times New Roman" w:hAnsi="Times New Roman" w:cs="Times New Roman"/>
          <w:sz w:val="24"/>
          <w:szCs w:val="40"/>
        </w:rPr>
        <w:t xml:space="preserve">Report number injured and extent of injury if appropriate </w:t>
      </w:r>
    </w:p>
    <w:p w14:paraId="799A6FEF" w14:textId="77777777" w:rsidR="000D2FFC" w:rsidRDefault="000D2FFC" w:rsidP="00DC4856">
      <w:pPr>
        <w:pStyle w:val="NoSpacing"/>
        <w:numPr>
          <w:ilvl w:val="2"/>
          <w:numId w:val="110"/>
        </w:numPr>
        <w:rPr>
          <w:rFonts w:ascii="Times New Roman" w:hAnsi="Times New Roman" w:cs="Times New Roman"/>
          <w:sz w:val="24"/>
          <w:szCs w:val="40"/>
        </w:rPr>
      </w:pPr>
      <w:r w:rsidRPr="007742EE">
        <w:rPr>
          <w:rFonts w:ascii="Times New Roman" w:hAnsi="Times New Roman" w:cs="Times New Roman"/>
          <w:sz w:val="24"/>
          <w:szCs w:val="40"/>
        </w:rPr>
        <w:t>Check surrounding area for oth</w:t>
      </w:r>
      <w:r>
        <w:rPr>
          <w:rFonts w:ascii="Times New Roman" w:hAnsi="Times New Roman" w:cs="Times New Roman"/>
          <w:sz w:val="24"/>
          <w:szCs w:val="40"/>
        </w:rPr>
        <w:t>er possible injured persons</w:t>
      </w:r>
    </w:p>
    <w:p w14:paraId="34C50E60" w14:textId="77777777" w:rsidR="000D2FFC" w:rsidRDefault="000D2FFC" w:rsidP="007B415C">
      <w:pPr>
        <w:pStyle w:val="NoSpacing"/>
        <w:ind w:left="1512"/>
        <w:rPr>
          <w:rFonts w:ascii="Times New Roman" w:hAnsi="Times New Roman" w:cs="Times New Roman"/>
          <w:sz w:val="24"/>
          <w:szCs w:val="40"/>
        </w:rPr>
      </w:pPr>
    </w:p>
    <w:p w14:paraId="06C537BE" w14:textId="77777777" w:rsidR="000D2FFC" w:rsidRDefault="000D2FFC" w:rsidP="00DC4856">
      <w:pPr>
        <w:pStyle w:val="NoSpacing"/>
        <w:numPr>
          <w:ilvl w:val="1"/>
          <w:numId w:val="110"/>
        </w:numPr>
        <w:rPr>
          <w:rFonts w:ascii="Times New Roman" w:hAnsi="Times New Roman" w:cs="Times New Roman"/>
          <w:sz w:val="24"/>
          <w:szCs w:val="40"/>
        </w:rPr>
      </w:pPr>
      <w:r w:rsidRPr="007742EE">
        <w:rPr>
          <w:rFonts w:ascii="Times New Roman" w:hAnsi="Times New Roman" w:cs="Times New Roman"/>
          <w:sz w:val="24"/>
          <w:szCs w:val="40"/>
        </w:rPr>
        <w:t xml:space="preserve">Determine need for assistance by considering: </w:t>
      </w:r>
    </w:p>
    <w:p w14:paraId="56F836B5" w14:textId="77777777" w:rsidR="000D2FFC" w:rsidRDefault="000D2FFC" w:rsidP="00DC4856">
      <w:pPr>
        <w:pStyle w:val="NoSpacing"/>
        <w:numPr>
          <w:ilvl w:val="2"/>
          <w:numId w:val="110"/>
        </w:numPr>
        <w:rPr>
          <w:rFonts w:ascii="Times New Roman" w:hAnsi="Times New Roman" w:cs="Times New Roman"/>
          <w:sz w:val="24"/>
          <w:szCs w:val="40"/>
        </w:rPr>
      </w:pPr>
      <w:r w:rsidRPr="007742EE">
        <w:rPr>
          <w:rFonts w:ascii="Times New Roman" w:hAnsi="Times New Roman" w:cs="Times New Roman"/>
          <w:sz w:val="24"/>
          <w:szCs w:val="40"/>
        </w:rPr>
        <w:t xml:space="preserve">Number of vehicles involved </w:t>
      </w:r>
    </w:p>
    <w:p w14:paraId="0B57B0EC" w14:textId="77777777" w:rsidR="000D2FFC" w:rsidRDefault="000D2FFC" w:rsidP="00DC4856">
      <w:pPr>
        <w:pStyle w:val="NoSpacing"/>
        <w:numPr>
          <w:ilvl w:val="2"/>
          <w:numId w:val="110"/>
        </w:numPr>
        <w:rPr>
          <w:rFonts w:ascii="Times New Roman" w:hAnsi="Times New Roman" w:cs="Times New Roman"/>
          <w:sz w:val="24"/>
          <w:szCs w:val="40"/>
        </w:rPr>
      </w:pPr>
      <w:r w:rsidRPr="007742EE">
        <w:rPr>
          <w:rFonts w:ascii="Times New Roman" w:hAnsi="Times New Roman" w:cs="Times New Roman"/>
          <w:sz w:val="24"/>
          <w:szCs w:val="40"/>
        </w:rPr>
        <w:t xml:space="preserve">Extent of injuries </w:t>
      </w:r>
    </w:p>
    <w:p w14:paraId="3E2B082E" w14:textId="77777777" w:rsidR="000D2FFC" w:rsidRDefault="000D2FFC" w:rsidP="00DC4856">
      <w:pPr>
        <w:pStyle w:val="NoSpacing"/>
        <w:numPr>
          <w:ilvl w:val="2"/>
          <w:numId w:val="110"/>
        </w:numPr>
        <w:rPr>
          <w:rFonts w:ascii="Times New Roman" w:hAnsi="Times New Roman" w:cs="Times New Roman"/>
          <w:sz w:val="24"/>
          <w:szCs w:val="40"/>
        </w:rPr>
      </w:pPr>
      <w:r w:rsidRPr="007742EE">
        <w:rPr>
          <w:rFonts w:ascii="Times New Roman" w:hAnsi="Times New Roman" w:cs="Times New Roman"/>
          <w:sz w:val="24"/>
          <w:szCs w:val="40"/>
        </w:rPr>
        <w:t xml:space="preserve">Utility damage </w:t>
      </w:r>
    </w:p>
    <w:p w14:paraId="13E59A44" w14:textId="77777777" w:rsidR="000D2FFC" w:rsidRDefault="000D2FFC" w:rsidP="00DC4856">
      <w:pPr>
        <w:pStyle w:val="NoSpacing"/>
        <w:numPr>
          <w:ilvl w:val="2"/>
          <w:numId w:val="110"/>
        </w:numPr>
        <w:rPr>
          <w:rFonts w:ascii="Times New Roman" w:hAnsi="Times New Roman" w:cs="Times New Roman"/>
          <w:sz w:val="24"/>
          <w:szCs w:val="40"/>
        </w:rPr>
      </w:pPr>
      <w:r>
        <w:rPr>
          <w:rFonts w:ascii="Times New Roman" w:hAnsi="Times New Roman" w:cs="Times New Roman"/>
          <w:sz w:val="24"/>
          <w:szCs w:val="40"/>
        </w:rPr>
        <w:t>Traffic hazard created</w:t>
      </w:r>
    </w:p>
    <w:p w14:paraId="6A5BD61A" w14:textId="77777777" w:rsidR="000D2FFC" w:rsidRDefault="000D2FFC" w:rsidP="007B415C">
      <w:pPr>
        <w:pStyle w:val="NoSpacing"/>
        <w:ind w:left="1512"/>
        <w:rPr>
          <w:rFonts w:ascii="Times New Roman" w:hAnsi="Times New Roman" w:cs="Times New Roman"/>
          <w:sz w:val="24"/>
          <w:szCs w:val="40"/>
        </w:rPr>
      </w:pPr>
    </w:p>
    <w:p w14:paraId="60319483" w14:textId="77777777" w:rsidR="000D2FFC" w:rsidRDefault="000D2FFC" w:rsidP="00DC4856">
      <w:pPr>
        <w:pStyle w:val="NoSpacing"/>
        <w:numPr>
          <w:ilvl w:val="1"/>
          <w:numId w:val="110"/>
        </w:numPr>
        <w:rPr>
          <w:rFonts w:ascii="Times New Roman" w:hAnsi="Times New Roman" w:cs="Times New Roman"/>
          <w:sz w:val="24"/>
          <w:szCs w:val="40"/>
        </w:rPr>
      </w:pPr>
      <w:r w:rsidRPr="007742EE">
        <w:rPr>
          <w:rFonts w:ascii="Times New Roman" w:hAnsi="Times New Roman" w:cs="Times New Roman"/>
          <w:sz w:val="24"/>
          <w:szCs w:val="40"/>
        </w:rPr>
        <w:t xml:space="preserve">Reestablish traffic flow </w:t>
      </w:r>
    </w:p>
    <w:p w14:paraId="691B4319" w14:textId="77777777" w:rsidR="000D2FFC" w:rsidRDefault="000D2FFC" w:rsidP="00DC4856">
      <w:pPr>
        <w:pStyle w:val="NoSpacing"/>
        <w:numPr>
          <w:ilvl w:val="2"/>
          <w:numId w:val="110"/>
        </w:numPr>
        <w:rPr>
          <w:rFonts w:ascii="Times New Roman" w:hAnsi="Times New Roman" w:cs="Times New Roman"/>
          <w:sz w:val="24"/>
          <w:szCs w:val="40"/>
        </w:rPr>
      </w:pPr>
      <w:r w:rsidRPr="007742EE">
        <w:rPr>
          <w:rFonts w:ascii="Times New Roman" w:hAnsi="Times New Roman" w:cs="Times New Roman"/>
          <w:sz w:val="24"/>
          <w:szCs w:val="40"/>
        </w:rPr>
        <w:t xml:space="preserve">Concern for secondary crashes </w:t>
      </w:r>
    </w:p>
    <w:p w14:paraId="55EA0A4B" w14:textId="77777777" w:rsidR="000D2FFC" w:rsidRDefault="000D2FFC" w:rsidP="00DC4856">
      <w:pPr>
        <w:pStyle w:val="NoSpacing"/>
        <w:numPr>
          <w:ilvl w:val="2"/>
          <w:numId w:val="110"/>
        </w:numPr>
        <w:rPr>
          <w:rFonts w:ascii="Times New Roman" w:hAnsi="Times New Roman" w:cs="Times New Roman"/>
          <w:sz w:val="24"/>
          <w:szCs w:val="40"/>
        </w:rPr>
      </w:pPr>
      <w:r w:rsidRPr="007742EE">
        <w:rPr>
          <w:rFonts w:ascii="Times New Roman" w:hAnsi="Times New Roman" w:cs="Times New Roman"/>
          <w:sz w:val="24"/>
          <w:szCs w:val="40"/>
        </w:rPr>
        <w:t xml:space="preserve">Use of flares or other markers or traffic control devices </w:t>
      </w:r>
    </w:p>
    <w:p w14:paraId="0E99D4E3" w14:textId="77777777" w:rsidR="000D2FFC" w:rsidRDefault="000D2FFC" w:rsidP="00DC4856">
      <w:pPr>
        <w:pStyle w:val="NoSpacing"/>
        <w:numPr>
          <w:ilvl w:val="2"/>
          <w:numId w:val="110"/>
        </w:numPr>
        <w:rPr>
          <w:rFonts w:ascii="Times New Roman" w:hAnsi="Times New Roman" w:cs="Times New Roman"/>
          <w:sz w:val="24"/>
          <w:szCs w:val="40"/>
        </w:rPr>
      </w:pPr>
      <w:r w:rsidRPr="007742EE">
        <w:rPr>
          <w:rFonts w:ascii="Times New Roman" w:hAnsi="Times New Roman" w:cs="Times New Roman"/>
          <w:sz w:val="24"/>
          <w:szCs w:val="40"/>
        </w:rPr>
        <w:t xml:space="preserve">Back-up officer(s) providing traffic direction </w:t>
      </w:r>
    </w:p>
    <w:p w14:paraId="3E88C2AF" w14:textId="77777777" w:rsidR="000D2FFC" w:rsidRDefault="000D2FFC" w:rsidP="00DC4856">
      <w:pPr>
        <w:pStyle w:val="NoSpacing"/>
        <w:numPr>
          <w:ilvl w:val="2"/>
          <w:numId w:val="110"/>
        </w:numPr>
        <w:rPr>
          <w:rFonts w:ascii="Times New Roman" w:hAnsi="Times New Roman" w:cs="Times New Roman"/>
          <w:sz w:val="24"/>
          <w:szCs w:val="40"/>
        </w:rPr>
      </w:pPr>
      <w:r w:rsidRPr="007742EE">
        <w:rPr>
          <w:rFonts w:ascii="Times New Roman" w:hAnsi="Times New Roman" w:cs="Times New Roman"/>
          <w:sz w:val="24"/>
          <w:szCs w:val="40"/>
        </w:rPr>
        <w:t xml:space="preserve">Request necessary wreckers </w:t>
      </w:r>
    </w:p>
    <w:p w14:paraId="1FA19296" w14:textId="77777777" w:rsidR="000D2FFC" w:rsidRDefault="000D2FFC" w:rsidP="007B415C">
      <w:pPr>
        <w:pStyle w:val="NoSpacing"/>
        <w:ind w:left="1512"/>
        <w:rPr>
          <w:rFonts w:ascii="Times New Roman" w:hAnsi="Times New Roman" w:cs="Times New Roman"/>
          <w:sz w:val="24"/>
          <w:szCs w:val="40"/>
        </w:rPr>
      </w:pPr>
    </w:p>
    <w:p w14:paraId="14814442" w14:textId="77777777" w:rsidR="000D2FFC" w:rsidRDefault="000D2FFC" w:rsidP="00DC4856">
      <w:pPr>
        <w:pStyle w:val="NoSpacing"/>
        <w:numPr>
          <w:ilvl w:val="1"/>
          <w:numId w:val="110"/>
        </w:numPr>
        <w:rPr>
          <w:rFonts w:ascii="Times New Roman" w:hAnsi="Times New Roman" w:cs="Times New Roman"/>
          <w:sz w:val="24"/>
          <w:szCs w:val="40"/>
        </w:rPr>
      </w:pPr>
      <w:r w:rsidRPr="007742EE">
        <w:rPr>
          <w:rFonts w:ascii="Times New Roman" w:hAnsi="Times New Roman" w:cs="Times New Roman"/>
          <w:sz w:val="24"/>
          <w:szCs w:val="40"/>
        </w:rPr>
        <w:t xml:space="preserve">Requirements to complete state traffic crash report </w:t>
      </w:r>
    </w:p>
    <w:p w14:paraId="3E24618E" w14:textId="77777777" w:rsidR="000D2FFC" w:rsidRDefault="000D2FFC" w:rsidP="00DC4856">
      <w:pPr>
        <w:pStyle w:val="NoSpacing"/>
        <w:numPr>
          <w:ilvl w:val="2"/>
          <w:numId w:val="110"/>
        </w:numPr>
        <w:rPr>
          <w:rFonts w:ascii="Times New Roman" w:hAnsi="Times New Roman" w:cs="Times New Roman"/>
          <w:sz w:val="24"/>
          <w:szCs w:val="40"/>
        </w:rPr>
      </w:pPr>
      <w:r w:rsidRPr="007742EE">
        <w:rPr>
          <w:rFonts w:ascii="Times New Roman" w:hAnsi="Times New Roman" w:cs="Times New Roman"/>
          <w:sz w:val="24"/>
          <w:szCs w:val="40"/>
        </w:rPr>
        <w:t xml:space="preserve">Over $500 estimated damage </w:t>
      </w:r>
    </w:p>
    <w:p w14:paraId="14BF6CAA" w14:textId="77777777" w:rsidR="000D2FFC" w:rsidRDefault="000D2FFC" w:rsidP="00DC4856">
      <w:pPr>
        <w:pStyle w:val="NoSpacing"/>
        <w:numPr>
          <w:ilvl w:val="2"/>
          <w:numId w:val="110"/>
        </w:numPr>
        <w:rPr>
          <w:rFonts w:ascii="Times New Roman" w:hAnsi="Times New Roman" w:cs="Times New Roman"/>
          <w:sz w:val="24"/>
          <w:szCs w:val="40"/>
        </w:rPr>
      </w:pPr>
      <w:r w:rsidRPr="007742EE">
        <w:rPr>
          <w:rFonts w:ascii="Times New Roman" w:hAnsi="Times New Roman" w:cs="Times New Roman"/>
          <w:sz w:val="24"/>
          <w:szCs w:val="40"/>
        </w:rPr>
        <w:t xml:space="preserve">Personal injury or death </w:t>
      </w:r>
    </w:p>
    <w:p w14:paraId="0EB874B3" w14:textId="77777777" w:rsidR="000D2FFC" w:rsidRDefault="000D2FFC" w:rsidP="00DC4856">
      <w:pPr>
        <w:pStyle w:val="NoSpacing"/>
        <w:numPr>
          <w:ilvl w:val="2"/>
          <w:numId w:val="110"/>
        </w:numPr>
        <w:rPr>
          <w:rFonts w:ascii="Times New Roman" w:hAnsi="Times New Roman" w:cs="Times New Roman"/>
          <w:sz w:val="24"/>
          <w:szCs w:val="40"/>
        </w:rPr>
      </w:pPr>
      <w:r w:rsidRPr="007742EE">
        <w:rPr>
          <w:rFonts w:ascii="Times New Roman" w:hAnsi="Times New Roman" w:cs="Times New Roman"/>
          <w:sz w:val="24"/>
          <w:szCs w:val="40"/>
        </w:rPr>
        <w:t xml:space="preserve">When reasonable cause exists to believe a violation has been committed </w:t>
      </w:r>
    </w:p>
    <w:p w14:paraId="5561C0AE" w14:textId="77777777" w:rsidR="000D2FFC" w:rsidRDefault="000D2FFC" w:rsidP="00DC4856">
      <w:pPr>
        <w:pStyle w:val="NoSpacing"/>
        <w:numPr>
          <w:ilvl w:val="2"/>
          <w:numId w:val="110"/>
        </w:numPr>
        <w:rPr>
          <w:rFonts w:ascii="Times New Roman" w:hAnsi="Times New Roman" w:cs="Times New Roman"/>
          <w:sz w:val="24"/>
          <w:szCs w:val="40"/>
        </w:rPr>
      </w:pPr>
      <w:r w:rsidRPr="007742EE">
        <w:rPr>
          <w:rFonts w:ascii="Times New Roman" w:hAnsi="Times New Roman" w:cs="Times New Roman"/>
          <w:sz w:val="24"/>
          <w:szCs w:val="40"/>
        </w:rPr>
        <w:t xml:space="preserve">On the Illinois standard traffic crash report form, the name of the driver should be entered exactly as typed on the driver’s license </w:t>
      </w:r>
    </w:p>
    <w:p w14:paraId="2229C242" w14:textId="77777777" w:rsidR="000D2FFC" w:rsidRDefault="000D2FFC" w:rsidP="007B415C">
      <w:pPr>
        <w:pStyle w:val="NoSpacing"/>
        <w:ind w:left="1512"/>
        <w:rPr>
          <w:rFonts w:ascii="Times New Roman" w:hAnsi="Times New Roman" w:cs="Times New Roman"/>
          <w:sz w:val="24"/>
          <w:szCs w:val="40"/>
        </w:rPr>
      </w:pPr>
    </w:p>
    <w:p w14:paraId="370E18CC" w14:textId="77777777" w:rsidR="000D2FFC" w:rsidRDefault="000D2FFC" w:rsidP="00DC4856">
      <w:pPr>
        <w:pStyle w:val="NoSpacing"/>
        <w:numPr>
          <w:ilvl w:val="0"/>
          <w:numId w:val="110"/>
        </w:numPr>
        <w:rPr>
          <w:rFonts w:ascii="Times New Roman" w:hAnsi="Times New Roman" w:cs="Times New Roman"/>
          <w:sz w:val="24"/>
          <w:szCs w:val="40"/>
        </w:rPr>
      </w:pPr>
      <w:r w:rsidRPr="007742EE">
        <w:rPr>
          <w:rFonts w:ascii="Times New Roman" w:hAnsi="Times New Roman" w:cs="Times New Roman"/>
          <w:sz w:val="24"/>
          <w:szCs w:val="40"/>
        </w:rPr>
        <w:t xml:space="preserve">Witness statements </w:t>
      </w:r>
    </w:p>
    <w:p w14:paraId="32DA1424" w14:textId="77777777" w:rsidR="000D2FFC" w:rsidRDefault="000D2FFC" w:rsidP="007B415C">
      <w:pPr>
        <w:pStyle w:val="NoSpacing"/>
        <w:ind w:left="72"/>
        <w:rPr>
          <w:rFonts w:ascii="Times New Roman" w:hAnsi="Times New Roman" w:cs="Times New Roman"/>
          <w:sz w:val="24"/>
          <w:szCs w:val="40"/>
        </w:rPr>
      </w:pPr>
    </w:p>
    <w:p w14:paraId="73436E3C" w14:textId="77777777" w:rsidR="000D2FFC" w:rsidRDefault="000D2FFC" w:rsidP="00DC4856">
      <w:pPr>
        <w:pStyle w:val="NoSpacing"/>
        <w:numPr>
          <w:ilvl w:val="1"/>
          <w:numId w:val="110"/>
        </w:numPr>
        <w:rPr>
          <w:rFonts w:ascii="Times New Roman" w:hAnsi="Times New Roman" w:cs="Times New Roman"/>
          <w:sz w:val="24"/>
          <w:szCs w:val="40"/>
        </w:rPr>
      </w:pPr>
      <w:r w:rsidRPr="007742EE">
        <w:rPr>
          <w:rFonts w:ascii="Times New Roman" w:hAnsi="Times New Roman" w:cs="Times New Roman"/>
          <w:sz w:val="24"/>
          <w:szCs w:val="40"/>
        </w:rPr>
        <w:t xml:space="preserve">Locating witnesses </w:t>
      </w:r>
    </w:p>
    <w:p w14:paraId="7CE8E6BC" w14:textId="77777777" w:rsidR="000D2FFC" w:rsidRDefault="000D2FFC" w:rsidP="00DC4856">
      <w:pPr>
        <w:pStyle w:val="NoSpacing"/>
        <w:numPr>
          <w:ilvl w:val="2"/>
          <w:numId w:val="110"/>
        </w:numPr>
        <w:rPr>
          <w:rFonts w:ascii="Times New Roman" w:hAnsi="Times New Roman" w:cs="Times New Roman"/>
          <w:sz w:val="24"/>
          <w:szCs w:val="40"/>
        </w:rPr>
      </w:pPr>
      <w:r w:rsidRPr="007742EE">
        <w:rPr>
          <w:rFonts w:ascii="Times New Roman" w:hAnsi="Times New Roman" w:cs="Times New Roman"/>
          <w:sz w:val="24"/>
          <w:szCs w:val="40"/>
        </w:rPr>
        <w:t xml:space="preserve">Ask drivers and bystanders if they can identify witnesses to traffic collisions </w:t>
      </w:r>
    </w:p>
    <w:p w14:paraId="0DE8ACB7"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Record license plate number or other identifying information that can be used to trace possible witnesses to traffic crashes </w:t>
      </w:r>
    </w:p>
    <w:p w14:paraId="3236AA0B"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If appropriate, canvass neighborhood to determine identity of possible witness to traffic crashes </w:t>
      </w:r>
    </w:p>
    <w:p w14:paraId="76263F5C"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lastRenderedPageBreak/>
        <w:t>If appropriate, request media to assist with locati</w:t>
      </w:r>
      <w:r>
        <w:rPr>
          <w:rFonts w:ascii="Times New Roman" w:hAnsi="Times New Roman" w:cs="Times New Roman"/>
          <w:sz w:val="24"/>
          <w:szCs w:val="40"/>
        </w:rPr>
        <w:t>ng witnesses to traffic crashes</w:t>
      </w:r>
    </w:p>
    <w:p w14:paraId="3459A4AF" w14:textId="77777777" w:rsidR="000D2FFC" w:rsidRDefault="000D2FFC" w:rsidP="007B415C">
      <w:pPr>
        <w:pStyle w:val="NoSpacing"/>
        <w:ind w:left="1512"/>
        <w:rPr>
          <w:rFonts w:ascii="Times New Roman" w:hAnsi="Times New Roman" w:cs="Times New Roman"/>
          <w:sz w:val="24"/>
          <w:szCs w:val="40"/>
        </w:rPr>
      </w:pPr>
    </w:p>
    <w:p w14:paraId="6E0F9594" w14:textId="77777777" w:rsidR="000D2FFC" w:rsidRDefault="000D2FFC" w:rsidP="00DC4856">
      <w:pPr>
        <w:pStyle w:val="NoSpacing"/>
        <w:numPr>
          <w:ilvl w:val="1"/>
          <w:numId w:val="110"/>
        </w:numPr>
        <w:rPr>
          <w:rFonts w:ascii="Times New Roman" w:hAnsi="Times New Roman" w:cs="Times New Roman"/>
          <w:sz w:val="24"/>
          <w:szCs w:val="40"/>
        </w:rPr>
      </w:pPr>
      <w:r w:rsidRPr="00F4158C">
        <w:rPr>
          <w:rFonts w:ascii="Times New Roman" w:hAnsi="Times New Roman" w:cs="Times New Roman"/>
          <w:sz w:val="24"/>
          <w:szCs w:val="40"/>
        </w:rPr>
        <w:t xml:space="preserve">Recording statements </w:t>
      </w:r>
    </w:p>
    <w:p w14:paraId="66EA3DF5"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Separate witnesses to preserve original accounts unchanged </w:t>
      </w:r>
    </w:p>
    <w:p w14:paraId="4357CF1F"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Obtain identification </w:t>
      </w:r>
    </w:p>
    <w:p w14:paraId="1AB1C06A"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Interview at the earliest possible time </w:t>
      </w:r>
    </w:p>
    <w:p w14:paraId="302F686B" w14:textId="77777777" w:rsidR="000D2FFC" w:rsidRDefault="000D2FFC" w:rsidP="007B415C">
      <w:pPr>
        <w:pStyle w:val="NoSpacing"/>
        <w:ind w:left="1512"/>
        <w:rPr>
          <w:rFonts w:ascii="Times New Roman" w:hAnsi="Times New Roman" w:cs="Times New Roman"/>
          <w:sz w:val="24"/>
          <w:szCs w:val="40"/>
        </w:rPr>
      </w:pPr>
    </w:p>
    <w:p w14:paraId="25C59668" w14:textId="77777777" w:rsidR="000D2FFC" w:rsidRDefault="000D2FFC" w:rsidP="00DC4856">
      <w:pPr>
        <w:pStyle w:val="NoSpacing"/>
        <w:numPr>
          <w:ilvl w:val="0"/>
          <w:numId w:val="110"/>
        </w:numPr>
        <w:rPr>
          <w:rFonts w:ascii="Times New Roman" w:hAnsi="Times New Roman" w:cs="Times New Roman"/>
          <w:sz w:val="24"/>
          <w:szCs w:val="40"/>
        </w:rPr>
      </w:pPr>
      <w:r w:rsidRPr="00F4158C">
        <w:rPr>
          <w:rFonts w:ascii="Times New Roman" w:hAnsi="Times New Roman" w:cs="Times New Roman"/>
          <w:sz w:val="24"/>
          <w:szCs w:val="40"/>
        </w:rPr>
        <w:t xml:space="preserve">Items of evidentiary value </w:t>
      </w:r>
    </w:p>
    <w:p w14:paraId="2827DCD7" w14:textId="77777777" w:rsidR="000D2FFC" w:rsidRDefault="000D2FFC" w:rsidP="007B415C">
      <w:pPr>
        <w:pStyle w:val="NoSpacing"/>
        <w:ind w:left="72"/>
        <w:rPr>
          <w:rFonts w:ascii="Times New Roman" w:hAnsi="Times New Roman" w:cs="Times New Roman"/>
          <w:sz w:val="24"/>
          <w:szCs w:val="40"/>
        </w:rPr>
      </w:pPr>
    </w:p>
    <w:p w14:paraId="1C4FDB68" w14:textId="77777777" w:rsidR="000D2FFC" w:rsidRDefault="000D2FFC" w:rsidP="00DC4856">
      <w:pPr>
        <w:pStyle w:val="NoSpacing"/>
        <w:numPr>
          <w:ilvl w:val="1"/>
          <w:numId w:val="110"/>
        </w:numPr>
        <w:rPr>
          <w:rFonts w:ascii="Times New Roman" w:hAnsi="Times New Roman" w:cs="Times New Roman"/>
          <w:sz w:val="24"/>
          <w:szCs w:val="40"/>
        </w:rPr>
      </w:pPr>
      <w:r w:rsidRPr="00F4158C">
        <w:rPr>
          <w:rFonts w:ascii="Times New Roman" w:hAnsi="Times New Roman" w:cs="Times New Roman"/>
          <w:sz w:val="24"/>
          <w:szCs w:val="40"/>
        </w:rPr>
        <w:t xml:space="preserve">Glass, debris, paint, damage, tire prints, scuff marks, scratches/gouges (debris can indicate the direction of travel of a vehicle involved) </w:t>
      </w:r>
    </w:p>
    <w:p w14:paraId="3EA0DA35" w14:textId="77777777" w:rsidR="000D2FFC" w:rsidRDefault="000D2FFC" w:rsidP="007B415C">
      <w:pPr>
        <w:pStyle w:val="NoSpacing"/>
        <w:ind w:left="792"/>
        <w:rPr>
          <w:rFonts w:ascii="Times New Roman" w:hAnsi="Times New Roman" w:cs="Times New Roman"/>
          <w:sz w:val="24"/>
          <w:szCs w:val="40"/>
        </w:rPr>
      </w:pPr>
    </w:p>
    <w:p w14:paraId="3BDFEA49" w14:textId="77777777" w:rsidR="000D2FFC" w:rsidRDefault="000D2FFC" w:rsidP="00DC4856">
      <w:pPr>
        <w:pStyle w:val="NoSpacing"/>
        <w:numPr>
          <w:ilvl w:val="1"/>
          <w:numId w:val="110"/>
        </w:numPr>
        <w:rPr>
          <w:rFonts w:ascii="Times New Roman" w:hAnsi="Times New Roman" w:cs="Times New Roman"/>
          <w:sz w:val="24"/>
          <w:szCs w:val="40"/>
        </w:rPr>
      </w:pPr>
      <w:r w:rsidRPr="00F4158C">
        <w:rPr>
          <w:rFonts w:ascii="Times New Roman" w:hAnsi="Times New Roman" w:cs="Times New Roman"/>
          <w:sz w:val="24"/>
          <w:szCs w:val="40"/>
        </w:rPr>
        <w:t xml:space="preserve">Tire marks (associating the crash vehicle with the skid marks; considering vehicle speed, pavement surface, vehicle weight, and the grade/slope of road, which is least important) </w:t>
      </w:r>
    </w:p>
    <w:p w14:paraId="182BD3DB" w14:textId="77777777" w:rsidR="000D2FFC" w:rsidRPr="00F4158C" w:rsidRDefault="000D2FFC" w:rsidP="007B415C">
      <w:pPr>
        <w:pStyle w:val="NoSpacing"/>
        <w:rPr>
          <w:rFonts w:ascii="Times New Roman" w:hAnsi="Times New Roman" w:cs="Times New Roman"/>
          <w:sz w:val="24"/>
          <w:szCs w:val="40"/>
        </w:rPr>
      </w:pPr>
    </w:p>
    <w:p w14:paraId="646B2A29" w14:textId="77777777" w:rsidR="000D2FFC" w:rsidRDefault="000D2FFC" w:rsidP="00DC4856">
      <w:pPr>
        <w:pStyle w:val="NoSpacing"/>
        <w:numPr>
          <w:ilvl w:val="1"/>
          <w:numId w:val="110"/>
        </w:numPr>
        <w:rPr>
          <w:rFonts w:ascii="Times New Roman" w:hAnsi="Times New Roman" w:cs="Times New Roman"/>
          <w:sz w:val="24"/>
          <w:szCs w:val="40"/>
        </w:rPr>
      </w:pPr>
      <w:r w:rsidRPr="00F4158C">
        <w:rPr>
          <w:rFonts w:ascii="Times New Roman" w:hAnsi="Times New Roman" w:cs="Times New Roman"/>
          <w:sz w:val="24"/>
          <w:szCs w:val="40"/>
        </w:rPr>
        <w:t xml:space="preserve">If appropriate, check operation of traffic control devices </w:t>
      </w:r>
    </w:p>
    <w:p w14:paraId="7E3D4A2C" w14:textId="77777777" w:rsidR="000D2FFC" w:rsidRDefault="000D2FFC" w:rsidP="007B415C">
      <w:pPr>
        <w:pStyle w:val="NoSpacing"/>
        <w:ind w:left="792"/>
        <w:rPr>
          <w:rFonts w:ascii="Times New Roman" w:hAnsi="Times New Roman" w:cs="Times New Roman"/>
          <w:sz w:val="24"/>
          <w:szCs w:val="40"/>
        </w:rPr>
      </w:pPr>
    </w:p>
    <w:p w14:paraId="10536DAD" w14:textId="77777777" w:rsidR="000D2FFC" w:rsidRDefault="000D2FFC" w:rsidP="00DC4856">
      <w:pPr>
        <w:pStyle w:val="NoSpacing"/>
        <w:numPr>
          <w:ilvl w:val="1"/>
          <w:numId w:val="110"/>
        </w:numPr>
        <w:rPr>
          <w:rFonts w:ascii="Times New Roman" w:hAnsi="Times New Roman" w:cs="Times New Roman"/>
          <w:sz w:val="24"/>
          <w:szCs w:val="40"/>
        </w:rPr>
      </w:pPr>
      <w:r w:rsidRPr="007742EE">
        <w:rPr>
          <w:rFonts w:ascii="Times New Roman" w:hAnsi="Times New Roman" w:cs="Times New Roman"/>
          <w:sz w:val="24"/>
          <w:szCs w:val="40"/>
        </w:rPr>
        <w:t xml:space="preserve">Evidence collection technique </w:t>
      </w:r>
    </w:p>
    <w:p w14:paraId="6BA34AB4"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Search from area of impact out </w:t>
      </w:r>
    </w:p>
    <w:p w14:paraId="7275D8D1"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Protecting broken glass should receive priority </w:t>
      </w:r>
    </w:p>
    <w:p w14:paraId="2E0BCCD4"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Measuring tire skid marks to determine the vehicle’s minimum rate of speed when the braking action caused the tires to skid </w:t>
      </w:r>
    </w:p>
    <w:p w14:paraId="15BDA115"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Record location of evidence </w:t>
      </w:r>
    </w:p>
    <w:p w14:paraId="26D961B8" w14:textId="77777777" w:rsidR="000D2FFC" w:rsidRDefault="000D2FFC" w:rsidP="00DC4856">
      <w:pPr>
        <w:pStyle w:val="NoSpacing"/>
        <w:numPr>
          <w:ilvl w:val="3"/>
          <w:numId w:val="110"/>
        </w:numPr>
        <w:rPr>
          <w:rFonts w:ascii="Times New Roman" w:hAnsi="Times New Roman" w:cs="Times New Roman"/>
          <w:sz w:val="24"/>
          <w:szCs w:val="40"/>
        </w:rPr>
      </w:pPr>
      <w:r w:rsidRPr="00F4158C">
        <w:rPr>
          <w:rFonts w:ascii="Times New Roman" w:hAnsi="Times New Roman" w:cs="Times New Roman"/>
          <w:sz w:val="24"/>
          <w:szCs w:val="40"/>
        </w:rPr>
        <w:t xml:space="preserve">Photographing/video (taken from opposite corners of the vehicle, showing damaged and undamaged parts) </w:t>
      </w:r>
    </w:p>
    <w:p w14:paraId="7C86A76E" w14:textId="77777777" w:rsidR="000D2FFC" w:rsidRDefault="000D2FFC" w:rsidP="00DC4856">
      <w:pPr>
        <w:pStyle w:val="NoSpacing"/>
        <w:numPr>
          <w:ilvl w:val="3"/>
          <w:numId w:val="110"/>
        </w:numPr>
        <w:rPr>
          <w:rFonts w:ascii="Times New Roman" w:hAnsi="Times New Roman" w:cs="Times New Roman"/>
          <w:sz w:val="24"/>
          <w:szCs w:val="40"/>
        </w:rPr>
      </w:pPr>
      <w:r w:rsidRPr="00F4158C">
        <w:rPr>
          <w:rFonts w:ascii="Times New Roman" w:hAnsi="Times New Roman" w:cs="Times New Roman"/>
          <w:sz w:val="24"/>
          <w:szCs w:val="40"/>
        </w:rPr>
        <w:t xml:space="preserve">Sketching </w:t>
      </w:r>
    </w:p>
    <w:p w14:paraId="54D23420" w14:textId="77777777" w:rsidR="000D2FFC" w:rsidRDefault="000D2FFC" w:rsidP="00DC4856">
      <w:pPr>
        <w:pStyle w:val="NoSpacing"/>
        <w:numPr>
          <w:ilvl w:val="4"/>
          <w:numId w:val="110"/>
        </w:numPr>
        <w:rPr>
          <w:rFonts w:ascii="Times New Roman" w:hAnsi="Times New Roman" w:cs="Times New Roman"/>
          <w:sz w:val="24"/>
          <w:szCs w:val="40"/>
        </w:rPr>
      </w:pPr>
      <w:r w:rsidRPr="00F4158C">
        <w:rPr>
          <w:rFonts w:ascii="Times New Roman" w:hAnsi="Times New Roman" w:cs="Times New Roman"/>
          <w:sz w:val="24"/>
          <w:szCs w:val="40"/>
        </w:rPr>
        <w:t xml:space="preserve">Measuring from area of impact to final resting places of vehicles </w:t>
      </w:r>
    </w:p>
    <w:p w14:paraId="1F26918F" w14:textId="77777777" w:rsidR="000D2FFC" w:rsidRDefault="000D2FFC" w:rsidP="00DC4856">
      <w:pPr>
        <w:pStyle w:val="NoSpacing"/>
        <w:numPr>
          <w:ilvl w:val="4"/>
          <w:numId w:val="110"/>
        </w:numPr>
        <w:rPr>
          <w:rFonts w:ascii="Times New Roman" w:hAnsi="Times New Roman" w:cs="Times New Roman"/>
          <w:sz w:val="24"/>
          <w:szCs w:val="40"/>
        </w:rPr>
      </w:pPr>
      <w:r w:rsidRPr="00F4158C">
        <w:rPr>
          <w:rFonts w:ascii="Times New Roman" w:hAnsi="Times New Roman" w:cs="Times New Roman"/>
          <w:sz w:val="24"/>
          <w:szCs w:val="40"/>
        </w:rPr>
        <w:t xml:space="preserve">Measuring road width </w:t>
      </w:r>
    </w:p>
    <w:p w14:paraId="25AADDF0" w14:textId="77777777" w:rsidR="000D2FFC" w:rsidRDefault="000D2FFC" w:rsidP="00DC4856">
      <w:pPr>
        <w:pStyle w:val="NoSpacing"/>
        <w:numPr>
          <w:ilvl w:val="4"/>
          <w:numId w:val="110"/>
        </w:numPr>
        <w:rPr>
          <w:rFonts w:ascii="Times New Roman" w:hAnsi="Times New Roman" w:cs="Times New Roman"/>
          <w:sz w:val="24"/>
          <w:szCs w:val="40"/>
        </w:rPr>
      </w:pPr>
      <w:r w:rsidRPr="00F4158C">
        <w:rPr>
          <w:rFonts w:ascii="Times New Roman" w:hAnsi="Times New Roman" w:cs="Times New Roman"/>
          <w:sz w:val="24"/>
          <w:szCs w:val="40"/>
        </w:rPr>
        <w:t xml:space="preserve">Using the triangulation method to make measurements </w:t>
      </w:r>
    </w:p>
    <w:p w14:paraId="27110280"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Collect evidence p</w:t>
      </w:r>
      <w:r>
        <w:rPr>
          <w:rFonts w:ascii="Times New Roman" w:hAnsi="Times New Roman" w:cs="Times New Roman"/>
          <w:sz w:val="24"/>
          <w:szCs w:val="40"/>
        </w:rPr>
        <w:t>roperly and in proper order</w:t>
      </w:r>
    </w:p>
    <w:p w14:paraId="5299B8D3" w14:textId="77777777" w:rsidR="000D2FFC" w:rsidRDefault="000D2FFC" w:rsidP="00DC4856">
      <w:pPr>
        <w:pStyle w:val="NoSpacing"/>
        <w:numPr>
          <w:ilvl w:val="3"/>
          <w:numId w:val="110"/>
        </w:numPr>
        <w:rPr>
          <w:rFonts w:ascii="Times New Roman" w:hAnsi="Times New Roman" w:cs="Times New Roman"/>
          <w:sz w:val="24"/>
          <w:szCs w:val="40"/>
        </w:rPr>
      </w:pPr>
      <w:r w:rsidRPr="00F4158C">
        <w:rPr>
          <w:rFonts w:ascii="Times New Roman" w:hAnsi="Times New Roman" w:cs="Times New Roman"/>
          <w:sz w:val="24"/>
          <w:szCs w:val="40"/>
        </w:rPr>
        <w:t xml:space="preserve">Use proper container </w:t>
      </w:r>
    </w:p>
    <w:p w14:paraId="6E5445B3" w14:textId="77777777" w:rsidR="000D2FFC" w:rsidRDefault="000D2FFC" w:rsidP="00DC4856">
      <w:pPr>
        <w:pStyle w:val="NoSpacing"/>
        <w:numPr>
          <w:ilvl w:val="3"/>
          <w:numId w:val="110"/>
        </w:numPr>
        <w:rPr>
          <w:rFonts w:ascii="Times New Roman" w:hAnsi="Times New Roman" w:cs="Times New Roman"/>
          <w:sz w:val="24"/>
          <w:szCs w:val="40"/>
        </w:rPr>
      </w:pPr>
      <w:r w:rsidRPr="00F4158C">
        <w:rPr>
          <w:rFonts w:ascii="Times New Roman" w:hAnsi="Times New Roman" w:cs="Times New Roman"/>
          <w:sz w:val="24"/>
          <w:szCs w:val="40"/>
        </w:rPr>
        <w:t xml:space="preserve">Photograph/video </w:t>
      </w:r>
    </w:p>
    <w:p w14:paraId="3202D612" w14:textId="77777777" w:rsidR="000D2FFC" w:rsidRDefault="000D2FFC" w:rsidP="00DC4856">
      <w:pPr>
        <w:pStyle w:val="NoSpacing"/>
        <w:numPr>
          <w:ilvl w:val="3"/>
          <w:numId w:val="110"/>
        </w:numPr>
        <w:rPr>
          <w:rFonts w:ascii="Times New Roman" w:hAnsi="Times New Roman" w:cs="Times New Roman"/>
          <w:sz w:val="24"/>
          <w:szCs w:val="40"/>
        </w:rPr>
      </w:pPr>
      <w:r w:rsidRPr="00F4158C">
        <w:rPr>
          <w:rFonts w:ascii="Times New Roman" w:hAnsi="Times New Roman" w:cs="Times New Roman"/>
          <w:sz w:val="24"/>
          <w:szCs w:val="40"/>
        </w:rPr>
        <w:t xml:space="preserve">Keep evidence from two vehicles separated </w:t>
      </w:r>
    </w:p>
    <w:p w14:paraId="31DB35B3" w14:textId="77777777" w:rsidR="000D2FFC" w:rsidRDefault="000D2FFC" w:rsidP="00DC4856">
      <w:pPr>
        <w:pStyle w:val="NoSpacing"/>
        <w:numPr>
          <w:ilvl w:val="3"/>
          <w:numId w:val="110"/>
        </w:numPr>
        <w:rPr>
          <w:rFonts w:ascii="Times New Roman" w:hAnsi="Times New Roman" w:cs="Times New Roman"/>
          <w:sz w:val="24"/>
          <w:szCs w:val="40"/>
        </w:rPr>
      </w:pPr>
      <w:r w:rsidRPr="00F4158C">
        <w:rPr>
          <w:rFonts w:ascii="Times New Roman" w:hAnsi="Times New Roman" w:cs="Times New Roman"/>
          <w:sz w:val="24"/>
          <w:szCs w:val="40"/>
        </w:rPr>
        <w:t xml:space="preserve">First photograph, then measure, package evidence, and document chain of custody </w:t>
      </w:r>
    </w:p>
    <w:p w14:paraId="41A7E09B"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Document chain of custody of evidence by recording appropriate information about evidence which includes: </w:t>
      </w:r>
    </w:p>
    <w:p w14:paraId="60606636" w14:textId="77777777" w:rsidR="000D2FFC" w:rsidRDefault="000D2FFC" w:rsidP="00DC4856">
      <w:pPr>
        <w:pStyle w:val="NoSpacing"/>
        <w:numPr>
          <w:ilvl w:val="3"/>
          <w:numId w:val="110"/>
        </w:numPr>
        <w:rPr>
          <w:rFonts w:ascii="Times New Roman" w:hAnsi="Times New Roman" w:cs="Times New Roman"/>
          <w:sz w:val="24"/>
          <w:szCs w:val="40"/>
        </w:rPr>
      </w:pPr>
      <w:r w:rsidRPr="00F4158C">
        <w:rPr>
          <w:rFonts w:ascii="Times New Roman" w:hAnsi="Times New Roman" w:cs="Times New Roman"/>
          <w:sz w:val="24"/>
          <w:szCs w:val="40"/>
        </w:rPr>
        <w:t xml:space="preserve">Description </w:t>
      </w:r>
    </w:p>
    <w:p w14:paraId="6D3DFF87" w14:textId="77777777" w:rsidR="000D2FFC" w:rsidRDefault="000D2FFC" w:rsidP="00DC4856">
      <w:pPr>
        <w:pStyle w:val="NoSpacing"/>
        <w:numPr>
          <w:ilvl w:val="3"/>
          <w:numId w:val="110"/>
        </w:numPr>
        <w:rPr>
          <w:rFonts w:ascii="Times New Roman" w:hAnsi="Times New Roman" w:cs="Times New Roman"/>
          <w:sz w:val="24"/>
          <w:szCs w:val="40"/>
        </w:rPr>
      </w:pPr>
      <w:r w:rsidRPr="00F4158C">
        <w:rPr>
          <w:rFonts w:ascii="Times New Roman" w:hAnsi="Times New Roman" w:cs="Times New Roman"/>
          <w:sz w:val="24"/>
          <w:szCs w:val="40"/>
        </w:rPr>
        <w:t xml:space="preserve">Dates </w:t>
      </w:r>
    </w:p>
    <w:p w14:paraId="7E80DD0B" w14:textId="77777777" w:rsidR="000D2FFC" w:rsidRDefault="000D2FFC" w:rsidP="00DC4856">
      <w:pPr>
        <w:pStyle w:val="NoSpacing"/>
        <w:numPr>
          <w:ilvl w:val="3"/>
          <w:numId w:val="110"/>
        </w:numPr>
        <w:rPr>
          <w:rFonts w:ascii="Times New Roman" w:hAnsi="Times New Roman" w:cs="Times New Roman"/>
          <w:sz w:val="24"/>
          <w:szCs w:val="40"/>
        </w:rPr>
      </w:pPr>
      <w:r w:rsidRPr="00F4158C">
        <w:rPr>
          <w:rFonts w:ascii="Times New Roman" w:hAnsi="Times New Roman" w:cs="Times New Roman"/>
          <w:sz w:val="24"/>
          <w:szCs w:val="40"/>
        </w:rPr>
        <w:t xml:space="preserve">Times </w:t>
      </w:r>
    </w:p>
    <w:p w14:paraId="30ACEAB4" w14:textId="77777777" w:rsidR="000D2FFC" w:rsidRDefault="000D2FFC" w:rsidP="00DC4856">
      <w:pPr>
        <w:pStyle w:val="NoSpacing"/>
        <w:numPr>
          <w:ilvl w:val="3"/>
          <w:numId w:val="110"/>
        </w:numPr>
        <w:rPr>
          <w:rFonts w:ascii="Times New Roman" w:hAnsi="Times New Roman" w:cs="Times New Roman"/>
          <w:sz w:val="24"/>
          <w:szCs w:val="40"/>
        </w:rPr>
      </w:pPr>
      <w:r w:rsidRPr="00F4158C">
        <w:rPr>
          <w:rFonts w:ascii="Times New Roman" w:hAnsi="Times New Roman" w:cs="Times New Roman"/>
          <w:sz w:val="24"/>
          <w:szCs w:val="40"/>
        </w:rPr>
        <w:t xml:space="preserve">Location </w:t>
      </w:r>
    </w:p>
    <w:p w14:paraId="74B4D108" w14:textId="77777777" w:rsidR="000D2FFC" w:rsidRDefault="000D2FFC" w:rsidP="00DC4856">
      <w:pPr>
        <w:pStyle w:val="NoSpacing"/>
        <w:numPr>
          <w:ilvl w:val="3"/>
          <w:numId w:val="110"/>
        </w:numPr>
        <w:rPr>
          <w:rFonts w:ascii="Times New Roman" w:hAnsi="Times New Roman" w:cs="Times New Roman"/>
          <w:sz w:val="24"/>
          <w:szCs w:val="40"/>
        </w:rPr>
      </w:pPr>
      <w:r w:rsidRPr="00F4158C">
        <w:rPr>
          <w:rFonts w:ascii="Times New Roman" w:hAnsi="Times New Roman" w:cs="Times New Roman"/>
          <w:sz w:val="24"/>
          <w:szCs w:val="40"/>
        </w:rPr>
        <w:t xml:space="preserve">Name of recovering officer </w:t>
      </w:r>
    </w:p>
    <w:p w14:paraId="57C41159"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Recover evidence to proper location for safekeeping and preservation (e.g., property room) </w:t>
      </w:r>
    </w:p>
    <w:p w14:paraId="17DA5D79"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lastRenderedPageBreak/>
        <w:t xml:space="preserve">Determine area of impact </w:t>
      </w:r>
    </w:p>
    <w:p w14:paraId="2F40B224" w14:textId="77777777" w:rsidR="000D2FFC" w:rsidRDefault="000D2FFC" w:rsidP="00DC4856">
      <w:pPr>
        <w:pStyle w:val="NoSpacing"/>
        <w:numPr>
          <w:ilvl w:val="3"/>
          <w:numId w:val="110"/>
        </w:numPr>
        <w:rPr>
          <w:rFonts w:ascii="Times New Roman" w:hAnsi="Times New Roman" w:cs="Times New Roman"/>
          <w:sz w:val="24"/>
          <w:szCs w:val="40"/>
        </w:rPr>
      </w:pPr>
      <w:r w:rsidRPr="00F4158C">
        <w:rPr>
          <w:rFonts w:ascii="Times New Roman" w:hAnsi="Times New Roman" w:cs="Times New Roman"/>
          <w:sz w:val="24"/>
          <w:szCs w:val="40"/>
        </w:rPr>
        <w:t xml:space="preserve">Witness statements </w:t>
      </w:r>
    </w:p>
    <w:p w14:paraId="5FFED7FB" w14:textId="77777777" w:rsidR="000D2FFC" w:rsidRDefault="000D2FFC" w:rsidP="00DC4856">
      <w:pPr>
        <w:pStyle w:val="NoSpacing"/>
        <w:numPr>
          <w:ilvl w:val="3"/>
          <w:numId w:val="110"/>
        </w:numPr>
        <w:rPr>
          <w:rFonts w:ascii="Times New Roman" w:hAnsi="Times New Roman" w:cs="Times New Roman"/>
          <w:sz w:val="24"/>
          <w:szCs w:val="40"/>
        </w:rPr>
      </w:pPr>
      <w:r w:rsidRPr="00F4158C">
        <w:rPr>
          <w:rFonts w:ascii="Times New Roman" w:hAnsi="Times New Roman" w:cs="Times New Roman"/>
          <w:sz w:val="24"/>
          <w:szCs w:val="40"/>
        </w:rPr>
        <w:t xml:space="preserve">Physical evidence indicating where vehicle collided. </w:t>
      </w:r>
    </w:p>
    <w:p w14:paraId="4EB0AE45" w14:textId="77777777" w:rsidR="000D2FFC" w:rsidRDefault="000D2FFC" w:rsidP="007B415C">
      <w:pPr>
        <w:pStyle w:val="NoSpacing"/>
        <w:ind w:left="2232"/>
        <w:rPr>
          <w:rFonts w:ascii="Times New Roman" w:hAnsi="Times New Roman" w:cs="Times New Roman"/>
          <w:sz w:val="24"/>
          <w:szCs w:val="40"/>
        </w:rPr>
      </w:pPr>
    </w:p>
    <w:p w14:paraId="6B1A7118" w14:textId="77777777" w:rsidR="000D2FFC" w:rsidRDefault="000D2FFC" w:rsidP="00DC4856">
      <w:pPr>
        <w:pStyle w:val="NoSpacing"/>
        <w:numPr>
          <w:ilvl w:val="0"/>
          <w:numId w:val="110"/>
        </w:numPr>
        <w:rPr>
          <w:rFonts w:ascii="Times New Roman" w:hAnsi="Times New Roman" w:cs="Times New Roman"/>
          <w:sz w:val="24"/>
          <w:szCs w:val="40"/>
        </w:rPr>
      </w:pPr>
      <w:r w:rsidRPr="00F4158C">
        <w:rPr>
          <w:rFonts w:ascii="Times New Roman" w:hAnsi="Times New Roman" w:cs="Times New Roman"/>
          <w:sz w:val="24"/>
          <w:szCs w:val="40"/>
        </w:rPr>
        <w:t xml:space="preserve">Taking measurements </w:t>
      </w:r>
    </w:p>
    <w:p w14:paraId="7071925D" w14:textId="77777777" w:rsidR="000D2FFC" w:rsidRDefault="000D2FFC" w:rsidP="007B415C">
      <w:pPr>
        <w:pStyle w:val="NoSpacing"/>
        <w:ind w:left="72"/>
        <w:rPr>
          <w:rFonts w:ascii="Times New Roman" w:hAnsi="Times New Roman" w:cs="Times New Roman"/>
          <w:sz w:val="24"/>
          <w:szCs w:val="40"/>
        </w:rPr>
      </w:pPr>
    </w:p>
    <w:p w14:paraId="5008E24F" w14:textId="77777777" w:rsidR="000D2FFC" w:rsidRDefault="000D2FFC" w:rsidP="00DC4856">
      <w:pPr>
        <w:pStyle w:val="NoSpacing"/>
        <w:numPr>
          <w:ilvl w:val="1"/>
          <w:numId w:val="110"/>
        </w:numPr>
        <w:rPr>
          <w:rFonts w:ascii="Times New Roman" w:hAnsi="Times New Roman" w:cs="Times New Roman"/>
          <w:sz w:val="24"/>
          <w:szCs w:val="40"/>
        </w:rPr>
      </w:pPr>
      <w:r w:rsidRPr="00F4158C">
        <w:rPr>
          <w:rFonts w:ascii="Times New Roman" w:hAnsi="Times New Roman" w:cs="Times New Roman"/>
          <w:sz w:val="24"/>
          <w:szCs w:val="40"/>
        </w:rPr>
        <w:t xml:space="preserve">Sketch traffic crash scene, noting position of vehicles and important details </w:t>
      </w:r>
    </w:p>
    <w:p w14:paraId="7FDED985" w14:textId="77777777" w:rsidR="000D2FFC" w:rsidRDefault="000D2FFC" w:rsidP="007B415C">
      <w:pPr>
        <w:pStyle w:val="NoSpacing"/>
        <w:ind w:left="792"/>
        <w:rPr>
          <w:rFonts w:ascii="Times New Roman" w:hAnsi="Times New Roman" w:cs="Times New Roman"/>
          <w:sz w:val="24"/>
          <w:szCs w:val="40"/>
        </w:rPr>
      </w:pPr>
    </w:p>
    <w:p w14:paraId="234BC7F1" w14:textId="77777777" w:rsidR="000D2FFC" w:rsidRDefault="000D2FFC" w:rsidP="00DC4856">
      <w:pPr>
        <w:pStyle w:val="NoSpacing"/>
        <w:numPr>
          <w:ilvl w:val="1"/>
          <w:numId w:val="110"/>
        </w:numPr>
        <w:rPr>
          <w:rFonts w:ascii="Times New Roman" w:hAnsi="Times New Roman" w:cs="Times New Roman"/>
          <w:sz w:val="24"/>
          <w:szCs w:val="40"/>
        </w:rPr>
      </w:pPr>
      <w:r w:rsidRPr="00F4158C">
        <w:rPr>
          <w:rFonts w:ascii="Times New Roman" w:hAnsi="Times New Roman" w:cs="Times New Roman"/>
          <w:sz w:val="24"/>
          <w:szCs w:val="40"/>
        </w:rPr>
        <w:t xml:space="preserve">Coordinate/triangulation methods (best) </w:t>
      </w:r>
    </w:p>
    <w:p w14:paraId="2D422F82"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Locate a permanent landmark as a point of reference for measurements, if possible </w:t>
      </w:r>
    </w:p>
    <w:p w14:paraId="5F256897"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Principles of reconstruction </w:t>
      </w:r>
    </w:p>
    <w:p w14:paraId="392A44F1"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When performing a triangulation measurement at a traffic crash scene, two fixed points are necessary </w:t>
      </w:r>
    </w:p>
    <w:p w14:paraId="25A3B475" w14:textId="77777777" w:rsidR="000D2FFC" w:rsidRDefault="000D2FFC" w:rsidP="007B415C">
      <w:pPr>
        <w:pStyle w:val="NoSpacing"/>
        <w:ind w:left="1512"/>
        <w:rPr>
          <w:rFonts w:ascii="Times New Roman" w:hAnsi="Times New Roman" w:cs="Times New Roman"/>
          <w:sz w:val="24"/>
          <w:szCs w:val="40"/>
        </w:rPr>
      </w:pPr>
    </w:p>
    <w:p w14:paraId="144EBD5B" w14:textId="77777777" w:rsidR="000D2FFC" w:rsidRDefault="000D2FFC" w:rsidP="00DC4856">
      <w:pPr>
        <w:pStyle w:val="NoSpacing"/>
        <w:numPr>
          <w:ilvl w:val="1"/>
          <w:numId w:val="110"/>
        </w:numPr>
        <w:rPr>
          <w:rFonts w:ascii="Times New Roman" w:hAnsi="Times New Roman" w:cs="Times New Roman"/>
          <w:sz w:val="24"/>
          <w:szCs w:val="40"/>
        </w:rPr>
      </w:pPr>
      <w:r w:rsidRPr="00F4158C">
        <w:rPr>
          <w:rFonts w:ascii="Times New Roman" w:hAnsi="Times New Roman" w:cs="Times New Roman"/>
          <w:sz w:val="24"/>
          <w:szCs w:val="40"/>
        </w:rPr>
        <w:t xml:space="preserve">Take measurements of traffic crash scene with assistance of other officer(s), from point of reference (fixed object, e.g., street sign or utility </w:t>
      </w:r>
      <w:r>
        <w:rPr>
          <w:rFonts w:ascii="Times New Roman" w:hAnsi="Times New Roman" w:cs="Times New Roman"/>
          <w:sz w:val="24"/>
          <w:szCs w:val="40"/>
        </w:rPr>
        <w:t xml:space="preserve">pole) to a specific point being </w:t>
      </w:r>
      <w:r w:rsidRPr="00F4158C">
        <w:rPr>
          <w:rFonts w:ascii="Times New Roman" w:hAnsi="Times New Roman" w:cs="Times New Roman"/>
          <w:sz w:val="24"/>
          <w:szCs w:val="40"/>
        </w:rPr>
        <w:t>measure</w:t>
      </w:r>
      <w:r>
        <w:rPr>
          <w:rFonts w:ascii="Times New Roman" w:hAnsi="Times New Roman" w:cs="Times New Roman"/>
          <w:sz w:val="24"/>
          <w:szCs w:val="40"/>
        </w:rPr>
        <w:t>d</w:t>
      </w:r>
      <w:r w:rsidRPr="00F4158C">
        <w:rPr>
          <w:rFonts w:ascii="Times New Roman" w:hAnsi="Times New Roman" w:cs="Times New Roman"/>
          <w:sz w:val="24"/>
          <w:szCs w:val="40"/>
        </w:rPr>
        <w:t xml:space="preserve"> (e.g., location of vehicles, gouge marks) </w:t>
      </w:r>
    </w:p>
    <w:p w14:paraId="2BC2FF29" w14:textId="77777777" w:rsidR="000D2FFC" w:rsidRDefault="000D2FFC" w:rsidP="007B415C">
      <w:pPr>
        <w:pStyle w:val="NoSpacing"/>
        <w:ind w:left="792"/>
        <w:rPr>
          <w:rFonts w:ascii="Times New Roman" w:hAnsi="Times New Roman" w:cs="Times New Roman"/>
          <w:sz w:val="24"/>
          <w:szCs w:val="40"/>
        </w:rPr>
      </w:pPr>
    </w:p>
    <w:p w14:paraId="72C39D16" w14:textId="77777777" w:rsidR="000D2FFC" w:rsidRDefault="000D2FFC" w:rsidP="00DC4856">
      <w:pPr>
        <w:pStyle w:val="NoSpacing"/>
        <w:numPr>
          <w:ilvl w:val="1"/>
          <w:numId w:val="110"/>
        </w:numPr>
        <w:rPr>
          <w:rFonts w:ascii="Times New Roman" w:hAnsi="Times New Roman" w:cs="Times New Roman"/>
          <w:sz w:val="24"/>
          <w:szCs w:val="40"/>
        </w:rPr>
      </w:pPr>
      <w:r w:rsidRPr="00F4158C">
        <w:rPr>
          <w:rFonts w:ascii="Times New Roman" w:hAnsi="Times New Roman" w:cs="Times New Roman"/>
          <w:sz w:val="24"/>
          <w:szCs w:val="40"/>
        </w:rPr>
        <w:t xml:space="preserve">Record measurements concerning traffic crash on legend or sketch </w:t>
      </w:r>
    </w:p>
    <w:p w14:paraId="556E42FC" w14:textId="77777777" w:rsidR="000D2FFC" w:rsidRDefault="000D2FFC" w:rsidP="007B415C">
      <w:pPr>
        <w:pStyle w:val="NoSpacing"/>
        <w:rPr>
          <w:rFonts w:ascii="Times New Roman" w:hAnsi="Times New Roman" w:cs="Times New Roman"/>
          <w:sz w:val="24"/>
          <w:szCs w:val="40"/>
        </w:rPr>
      </w:pPr>
    </w:p>
    <w:p w14:paraId="020CB044" w14:textId="77777777" w:rsidR="000D2FFC" w:rsidRDefault="000D2FFC" w:rsidP="00DC4856">
      <w:pPr>
        <w:pStyle w:val="NoSpacing"/>
        <w:numPr>
          <w:ilvl w:val="0"/>
          <w:numId w:val="110"/>
        </w:numPr>
        <w:rPr>
          <w:rFonts w:ascii="Times New Roman" w:hAnsi="Times New Roman" w:cs="Times New Roman"/>
          <w:sz w:val="24"/>
          <w:szCs w:val="40"/>
        </w:rPr>
      </w:pPr>
      <w:r w:rsidRPr="00F4158C">
        <w:rPr>
          <w:rFonts w:ascii="Times New Roman" w:hAnsi="Times New Roman" w:cs="Times New Roman"/>
          <w:sz w:val="24"/>
          <w:szCs w:val="40"/>
        </w:rPr>
        <w:t xml:space="preserve">Diagramming crash scenes </w:t>
      </w:r>
    </w:p>
    <w:p w14:paraId="3BD2D7B3" w14:textId="77777777" w:rsidR="000D2FFC" w:rsidRDefault="000D2FFC" w:rsidP="007B415C">
      <w:pPr>
        <w:pStyle w:val="NoSpacing"/>
        <w:ind w:left="72"/>
        <w:rPr>
          <w:rFonts w:ascii="Times New Roman" w:hAnsi="Times New Roman" w:cs="Times New Roman"/>
          <w:sz w:val="24"/>
          <w:szCs w:val="40"/>
        </w:rPr>
      </w:pPr>
    </w:p>
    <w:p w14:paraId="22A9D44F" w14:textId="77777777" w:rsidR="000D2FFC" w:rsidRDefault="000D2FFC" w:rsidP="00DC4856">
      <w:pPr>
        <w:pStyle w:val="NoSpacing"/>
        <w:numPr>
          <w:ilvl w:val="1"/>
          <w:numId w:val="110"/>
        </w:numPr>
        <w:rPr>
          <w:rFonts w:ascii="Times New Roman" w:hAnsi="Times New Roman" w:cs="Times New Roman"/>
          <w:sz w:val="24"/>
          <w:szCs w:val="40"/>
        </w:rPr>
      </w:pPr>
      <w:r w:rsidRPr="00F4158C">
        <w:rPr>
          <w:rFonts w:ascii="Times New Roman" w:hAnsi="Times New Roman" w:cs="Times New Roman"/>
          <w:sz w:val="24"/>
          <w:szCs w:val="40"/>
        </w:rPr>
        <w:t xml:space="preserve">Take measurements at crash scene including: </w:t>
      </w:r>
    </w:p>
    <w:p w14:paraId="6842A2DA"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Length and reference points of tire marks </w:t>
      </w:r>
    </w:p>
    <w:p w14:paraId="5F6E8253"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Area of impact </w:t>
      </w:r>
    </w:p>
    <w:p w14:paraId="2D8A9108"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Resting place of vehicles </w:t>
      </w:r>
    </w:p>
    <w:p w14:paraId="37EAA272"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Road width </w:t>
      </w:r>
    </w:p>
    <w:p w14:paraId="3F66AE47"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A graphic line should be used on the standard traffic crash report form to indicate the probable path of the vehicle after impact </w:t>
      </w:r>
    </w:p>
    <w:p w14:paraId="6138C2D7" w14:textId="77777777" w:rsidR="000D2FFC" w:rsidRDefault="000D2FFC" w:rsidP="007B415C">
      <w:pPr>
        <w:pStyle w:val="NoSpacing"/>
        <w:ind w:left="1512"/>
        <w:rPr>
          <w:rFonts w:ascii="Times New Roman" w:hAnsi="Times New Roman" w:cs="Times New Roman"/>
          <w:sz w:val="24"/>
          <w:szCs w:val="40"/>
        </w:rPr>
      </w:pPr>
    </w:p>
    <w:p w14:paraId="5997A545" w14:textId="77777777" w:rsidR="000D2FFC" w:rsidRDefault="000D2FFC" w:rsidP="00DC4856">
      <w:pPr>
        <w:pStyle w:val="NoSpacing"/>
        <w:numPr>
          <w:ilvl w:val="1"/>
          <w:numId w:val="110"/>
        </w:numPr>
        <w:rPr>
          <w:rFonts w:ascii="Times New Roman" w:hAnsi="Times New Roman" w:cs="Times New Roman"/>
          <w:sz w:val="24"/>
          <w:szCs w:val="40"/>
        </w:rPr>
      </w:pPr>
      <w:r w:rsidRPr="00F4158C">
        <w:rPr>
          <w:rFonts w:ascii="Times New Roman" w:hAnsi="Times New Roman" w:cs="Times New Roman"/>
          <w:sz w:val="24"/>
          <w:szCs w:val="40"/>
        </w:rPr>
        <w:t xml:space="preserve">Record measurement information from crash scene on field sketch </w:t>
      </w:r>
    </w:p>
    <w:p w14:paraId="29AC28E0" w14:textId="77777777" w:rsidR="000D2FFC" w:rsidRDefault="000D2FFC" w:rsidP="007B415C">
      <w:pPr>
        <w:pStyle w:val="NoSpacing"/>
        <w:ind w:left="792"/>
        <w:rPr>
          <w:rFonts w:ascii="Times New Roman" w:hAnsi="Times New Roman" w:cs="Times New Roman"/>
          <w:sz w:val="24"/>
          <w:szCs w:val="40"/>
        </w:rPr>
      </w:pPr>
    </w:p>
    <w:p w14:paraId="4CA8E6ED" w14:textId="77777777" w:rsidR="000D2FFC" w:rsidRDefault="000D2FFC" w:rsidP="00DC4856">
      <w:pPr>
        <w:pStyle w:val="NoSpacing"/>
        <w:numPr>
          <w:ilvl w:val="1"/>
          <w:numId w:val="110"/>
        </w:numPr>
        <w:rPr>
          <w:rFonts w:ascii="Times New Roman" w:hAnsi="Times New Roman" w:cs="Times New Roman"/>
          <w:sz w:val="24"/>
          <w:szCs w:val="40"/>
        </w:rPr>
      </w:pPr>
      <w:r w:rsidRPr="00F4158C">
        <w:rPr>
          <w:rFonts w:ascii="Times New Roman" w:hAnsi="Times New Roman" w:cs="Times New Roman"/>
          <w:sz w:val="24"/>
          <w:szCs w:val="40"/>
        </w:rPr>
        <w:t xml:space="preserve">Draw finished diagram of crash scene, using a legend to identify objects and items </w:t>
      </w:r>
    </w:p>
    <w:p w14:paraId="06AFEBDE" w14:textId="77777777" w:rsidR="000D2FFC" w:rsidRDefault="000D2FFC" w:rsidP="007B415C">
      <w:pPr>
        <w:pStyle w:val="NoSpacing"/>
        <w:ind w:left="792"/>
        <w:rPr>
          <w:rFonts w:ascii="Times New Roman" w:hAnsi="Times New Roman" w:cs="Times New Roman"/>
          <w:sz w:val="24"/>
          <w:szCs w:val="40"/>
        </w:rPr>
      </w:pPr>
    </w:p>
    <w:p w14:paraId="25F847FE" w14:textId="77777777" w:rsidR="000D2FFC" w:rsidRDefault="000D2FFC" w:rsidP="00DC4856">
      <w:pPr>
        <w:pStyle w:val="NoSpacing"/>
        <w:numPr>
          <w:ilvl w:val="1"/>
          <w:numId w:val="110"/>
        </w:numPr>
        <w:rPr>
          <w:rFonts w:ascii="Times New Roman" w:hAnsi="Times New Roman" w:cs="Times New Roman"/>
          <w:sz w:val="24"/>
          <w:szCs w:val="40"/>
        </w:rPr>
      </w:pPr>
      <w:r w:rsidRPr="00F4158C">
        <w:rPr>
          <w:rFonts w:ascii="Times New Roman" w:hAnsi="Times New Roman" w:cs="Times New Roman"/>
          <w:sz w:val="24"/>
          <w:szCs w:val="40"/>
        </w:rPr>
        <w:t xml:space="preserve">Handle field sketch as evidence </w:t>
      </w:r>
    </w:p>
    <w:p w14:paraId="40EE926C" w14:textId="77777777" w:rsidR="000D2FFC" w:rsidRDefault="000D2FFC" w:rsidP="007B415C">
      <w:pPr>
        <w:pStyle w:val="NoSpacing"/>
        <w:ind w:left="72"/>
        <w:rPr>
          <w:rFonts w:ascii="Times New Roman" w:hAnsi="Times New Roman" w:cs="Times New Roman"/>
          <w:sz w:val="24"/>
          <w:szCs w:val="40"/>
        </w:rPr>
      </w:pPr>
    </w:p>
    <w:p w14:paraId="1B740716" w14:textId="77777777" w:rsidR="000D2FFC" w:rsidRDefault="000D2FFC" w:rsidP="00DC4856">
      <w:pPr>
        <w:pStyle w:val="NoSpacing"/>
        <w:numPr>
          <w:ilvl w:val="0"/>
          <w:numId w:val="110"/>
        </w:numPr>
        <w:rPr>
          <w:rFonts w:ascii="Times New Roman" w:hAnsi="Times New Roman" w:cs="Times New Roman"/>
          <w:sz w:val="24"/>
          <w:szCs w:val="40"/>
        </w:rPr>
      </w:pPr>
      <w:r w:rsidRPr="00F4158C">
        <w:rPr>
          <w:rFonts w:ascii="Times New Roman" w:hAnsi="Times New Roman" w:cs="Times New Roman"/>
          <w:sz w:val="24"/>
          <w:szCs w:val="40"/>
        </w:rPr>
        <w:t xml:space="preserve">Interviewing persons involved in traffic crash </w:t>
      </w:r>
    </w:p>
    <w:p w14:paraId="4D40A644" w14:textId="77777777" w:rsidR="000D2FFC" w:rsidRDefault="000D2FFC" w:rsidP="007B415C">
      <w:pPr>
        <w:pStyle w:val="NoSpacing"/>
        <w:ind w:left="72"/>
        <w:rPr>
          <w:rFonts w:ascii="Times New Roman" w:hAnsi="Times New Roman" w:cs="Times New Roman"/>
          <w:sz w:val="24"/>
          <w:szCs w:val="40"/>
        </w:rPr>
      </w:pPr>
    </w:p>
    <w:p w14:paraId="44375F49" w14:textId="77777777" w:rsidR="000D2FFC" w:rsidRDefault="000D2FFC" w:rsidP="00DC4856">
      <w:pPr>
        <w:pStyle w:val="NoSpacing"/>
        <w:numPr>
          <w:ilvl w:val="1"/>
          <w:numId w:val="110"/>
        </w:numPr>
        <w:rPr>
          <w:rFonts w:ascii="Times New Roman" w:hAnsi="Times New Roman" w:cs="Times New Roman"/>
          <w:sz w:val="24"/>
          <w:szCs w:val="40"/>
        </w:rPr>
      </w:pPr>
      <w:r w:rsidRPr="00F4158C">
        <w:rPr>
          <w:rFonts w:ascii="Times New Roman" w:hAnsi="Times New Roman" w:cs="Times New Roman"/>
          <w:sz w:val="24"/>
          <w:szCs w:val="40"/>
        </w:rPr>
        <w:t>Separate persons involved in traffic crash</w:t>
      </w:r>
    </w:p>
    <w:p w14:paraId="1B4F5288" w14:textId="77777777" w:rsidR="000D2FFC" w:rsidRDefault="000D2FFC" w:rsidP="007B415C">
      <w:pPr>
        <w:pStyle w:val="NoSpacing"/>
        <w:ind w:left="792"/>
        <w:rPr>
          <w:rFonts w:ascii="Times New Roman" w:hAnsi="Times New Roman" w:cs="Times New Roman"/>
          <w:sz w:val="24"/>
          <w:szCs w:val="40"/>
        </w:rPr>
      </w:pPr>
      <w:r w:rsidRPr="00F4158C">
        <w:rPr>
          <w:rFonts w:ascii="Times New Roman" w:hAnsi="Times New Roman" w:cs="Times New Roman"/>
          <w:sz w:val="24"/>
          <w:szCs w:val="40"/>
        </w:rPr>
        <w:t xml:space="preserve"> </w:t>
      </w:r>
    </w:p>
    <w:p w14:paraId="4D1DEB2B" w14:textId="77777777" w:rsidR="000D2FFC" w:rsidRDefault="000D2FFC" w:rsidP="00DC4856">
      <w:pPr>
        <w:pStyle w:val="NoSpacing"/>
        <w:numPr>
          <w:ilvl w:val="1"/>
          <w:numId w:val="110"/>
        </w:numPr>
        <w:rPr>
          <w:rFonts w:ascii="Times New Roman" w:hAnsi="Times New Roman" w:cs="Times New Roman"/>
          <w:sz w:val="24"/>
          <w:szCs w:val="40"/>
        </w:rPr>
      </w:pPr>
      <w:r w:rsidRPr="00F4158C">
        <w:rPr>
          <w:rFonts w:ascii="Times New Roman" w:hAnsi="Times New Roman" w:cs="Times New Roman"/>
          <w:sz w:val="24"/>
          <w:szCs w:val="40"/>
        </w:rPr>
        <w:t xml:space="preserve">Advise person of Miranda rights, if necessary </w:t>
      </w:r>
    </w:p>
    <w:p w14:paraId="0FD3C091" w14:textId="77777777" w:rsidR="000D2FFC" w:rsidRDefault="000D2FFC" w:rsidP="007B415C">
      <w:pPr>
        <w:pStyle w:val="NoSpacing"/>
        <w:ind w:left="792"/>
        <w:rPr>
          <w:rFonts w:ascii="Times New Roman" w:hAnsi="Times New Roman" w:cs="Times New Roman"/>
          <w:sz w:val="24"/>
          <w:szCs w:val="40"/>
        </w:rPr>
      </w:pPr>
    </w:p>
    <w:p w14:paraId="498F3C63" w14:textId="77777777" w:rsidR="000D2FFC" w:rsidRDefault="000D2FFC" w:rsidP="00DC4856">
      <w:pPr>
        <w:pStyle w:val="NoSpacing"/>
        <w:numPr>
          <w:ilvl w:val="1"/>
          <w:numId w:val="110"/>
        </w:numPr>
        <w:rPr>
          <w:rFonts w:ascii="Times New Roman" w:hAnsi="Times New Roman" w:cs="Times New Roman"/>
          <w:sz w:val="24"/>
          <w:szCs w:val="40"/>
        </w:rPr>
      </w:pPr>
      <w:r w:rsidRPr="00F4158C">
        <w:rPr>
          <w:rFonts w:ascii="Times New Roman" w:hAnsi="Times New Roman" w:cs="Times New Roman"/>
          <w:sz w:val="24"/>
          <w:szCs w:val="40"/>
        </w:rPr>
        <w:t xml:space="preserve">Arrange for appropriate place to interview persons involved in traffic crashes (e.g., interview out of traffic, staying mindful of officer safety concerns) </w:t>
      </w:r>
    </w:p>
    <w:p w14:paraId="170C8745" w14:textId="77777777" w:rsidR="000D2FFC" w:rsidRDefault="000D2FFC" w:rsidP="007B415C">
      <w:pPr>
        <w:pStyle w:val="NoSpacing"/>
        <w:ind w:left="792"/>
        <w:rPr>
          <w:rFonts w:ascii="Times New Roman" w:hAnsi="Times New Roman" w:cs="Times New Roman"/>
          <w:sz w:val="24"/>
          <w:szCs w:val="40"/>
        </w:rPr>
      </w:pPr>
    </w:p>
    <w:p w14:paraId="56AE2BB8" w14:textId="77777777" w:rsidR="000D2FFC" w:rsidRDefault="000D2FFC" w:rsidP="00DC4856">
      <w:pPr>
        <w:pStyle w:val="NoSpacing"/>
        <w:numPr>
          <w:ilvl w:val="1"/>
          <w:numId w:val="110"/>
        </w:numPr>
        <w:rPr>
          <w:rFonts w:ascii="Times New Roman" w:hAnsi="Times New Roman" w:cs="Times New Roman"/>
          <w:sz w:val="24"/>
          <w:szCs w:val="40"/>
        </w:rPr>
      </w:pPr>
      <w:r w:rsidRPr="00F4158C">
        <w:rPr>
          <w:rFonts w:ascii="Times New Roman" w:hAnsi="Times New Roman" w:cs="Times New Roman"/>
          <w:sz w:val="24"/>
          <w:szCs w:val="40"/>
        </w:rPr>
        <w:lastRenderedPageBreak/>
        <w:t xml:space="preserve">Interview persons involved in traffic crash to obtain relevant information  </w:t>
      </w:r>
    </w:p>
    <w:p w14:paraId="72D020E2"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Person’s location in vehicle </w:t>
      </w:r>
    </w:p>
    <w:p w14:paraId="358A85A6"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Person’s account of incident </w:t>
      </w:r>
    </w:p>
    <w:p w14:paraId="1E35FB69"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What person was doing at time of crash </w:t>
      </w:r>
    </w:p>
    <w:p w14:paraId="17FAB746"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What person’s relationship is to driver </w:t>
      </w:r>
    </w:p>
    <w:p w14:paraId="0855C0E4" w14:textId="77777777" w:rsidR="000D2FFC" w:rsidRDefault="000D2FFC" w:rsidP="007B415C">
      <w:pPr>
        <w:pStyle w:val="NoSpacing"/>
        <w:ind w:left="1512"/>
        <w:rPr>
          <w:rFonts w:ascii="Times New Roman" w:hAnsi="Times New Roman" w:cs="Times New Roman"/>
          <w:sz w:val="24"/>
          <w:szCs w:val="40"/>
        </w:rPr>
      </w:pPr>
    </w:p>
    <w:p w14:paraId="5CD590BE" w14:textId="77777777" w:rsidR="000D2FFC" w:rsidRDefault="000D2FFC" w:rsidP="00DC4856">
      <w:pPr>
        <w:pStyle w:val="NoSpacing"/>
        <w:numPr>
          <w:ilvl w:val="1"/>
          <w:numId w:val="110"/>
        </w:numPr>
        <w:rPr>
          <w:rFonts w:ascii="Times New Roman" w:hAnsi="Times New Roman" w:cs="Times New Roman"/>
          <w:sz w:val="24"/>
          <w:szCs w:val="40"/>
        </w:rPr>
      </w:pPr>
      <w:r w:rsidRPr="00F4158C">
        <w:rPr>
          <w:rFonts w:ascii="Times New Roman" w:hAnsi="Times New Roman" w:cs="Times New Roman"/>
          <w:sz w:val="24"/>
          <w:szCs w:val="40"/>
        </w:rPr>
        <w:t>Obtain written statement from persons involved in traffic crash by recording statement or requesting persons to write statement</w:t>
      </w:r>
    </w:p>
    <w:p w14:paraId="081E9F6B" w14:textId="77777777" w:rsidR="000D2FFC" w:rsidRDefault="000D2FFC" w:rsidP="007B415C">
      <w:pPr>
        <w:pStyle w:val="NoSpacing"/>
        <w:ind w:left="792"/>
        <w:rPr>
          <w:rFonts w:ascii="Times New Roman" w:hAnsi="Times New Roman" w:cs="Times New Roman"/>
          <w:sz w:val="24"/>
          <w:szCs w:val="40"/>
        </w:rPr>
      </w:pPr>
      <w:r w:rsidRPr="00F4158C">
        <w:rPr>
          <w:rFonts w:ascii="Times New Roman" w:hAnsi="Times New Roman" w:cs="Times New Roman"/>
          <w:sz w:val="24"/>
          <w:szCs w:val="40"/>
        </w:rPr>
        <w:t xml:space="preserve"> </w:t>
      </w:r>
    </w:p>
    <w:p w14:paraId="19D68FE9" w14:textId="77777777" w:rsidR="000D2FFC" w:rsidRDefault="000D2FFC" w:rsidP="00DC4856">
      <w:pPr>
        <w:pStyle w:val="NoSpacing"/>
        <w:numPr>
          <w:ilvl w:val="0"/>
          <w:numId w:val="110"/>
        </w:numPr>
        <w:rPr>
          <w:rFonts w:ascii="Times New Roman" w:hAnsi="Times New Roman" w:cs="Times New Roman"/>
          <w:sz w:val="24"/>
          <w:szCs w:val="40"/>
        </w:rPr>
      </w:pPr>
      <w:r w:rsidRPr="00F4158C">
        <w:rPr>
          <w:rFonts w:ascii="Times New Roman" w:hAnsi="Times New Roman" w:cs="Times New Roman"/>
          <w:sz w:val="24"/>
          <w:szCs w:val="40"/>
        </w:rPr>
        <w:t xml:space="preserve">Testing operating condition of crash vehicle equipment </w:t>
      </w:r>
    </w:p>
    <w:p w14:paraId="575B8E6C" w14:textId="77777777" w:rsidR="000D2FFC" w:rsidRDefault="000D2FFC" w:rsidP="007B415C">
      <w:pPr>
        <w:pStyle w:val="NoSpacing"/>
        <w:ind w:left="72"/>
        <w:rPr>
          <w:rFonts w:ascii="Times New Roman" w:hAnsi="Times New Roman" w:cs="Times New Roman"/>
          <w:sz w:val="24"/>
          <w:szCs w:val="40"/>
        </w:rPr>
      </w:pPr>
    </w:p>
    <w:p w14:paraId="6E73A896" w14:textId="77777777" w:rsidR="000D2FFC" w:rsidRDefault="000D2FFC" w:rsidP="00DC4856">
      <w:pPr>
        <w:pStyle w:val="NoSpacing"/>
        <w:numPr>
          <w:ilvl w:val="1"/>
          <w:numId w:val="110"/>
        </w:numPr>
        <w:rPr>
          <w:rFonts w:ascii="Times New Roman" w:hAnsi="Times New Roman" w:cs="Times New Roman"/>
          <w:sz w:val="24"/>
          <w:szCs w:val="40"/>
        </w:rPr>
      </w:pPr>
      <w:r w:rsidRPr="00F4158C">
        <w:rPr>
          <w:rFonts w:ascii="Times New Roman" w:hAnsi="Times New Roman" w:cs="Times New Roman"/>
          <w:sz w:val="24"/>
          <w:szCs w:val="40"/>
        </w:rPr>
        <w:t xml:space="preserve">Interview drivers and witnesses about the possibility of equipment failing on the crash vehicle </w:t>
      </w:r>
    </w:p>
    <w:p w14:paraId="66177D26" w14:textId="77777777" w:rsidR="000D2FFC" w:rsidRDefault="000D2FFC" w:rsidP="007B415C">
      <w:pPr>
        <w:pStyle w:val="NoSpacing"/>
        <w:ind w:left="792"/>
        <w:rPr>
          <w:rFonts w:ascii="Times New Roman" w:hAnsi="Times New Roman" w:cs="Times New Roman"/>
          <w:sz w:val="24"/>
          <w:szCs w:val="40"/>
        </w:rPr>
      </w:pPr>
    </w:p>
    <w:p w14:paraId="2E2901FB" w14:textId="77777777" w:rsidR="000D2FFC" w:rsidRDefault="000D2FFC" w:rsidP="00DC4856">
      <w:pPr>
        <w:pStyle w:val="NoSpacing"/>
        <w:numPr>
          <w:ilvl w:val="1"/>
          <w:numId w:val="110"/>
        </w:numPr>
        <w:rPr>
          <w:rFonts w:ascii="Times New Roman" w:hAnsi="Times New Roman" w:cs="Times New Roman"/>
          <w:sz w:val="24"/>
          <w:szCs w:val="40"/>
        </w:rPr>
      </w:pPr>
      <w:r w:rsidRPr="00F4158C">
        <w:rPr>
          <w:rFonts w:ascii="Times New Roman" w:hAnsi="Times New Roman" w:cs="Times New Roman"/>
          <w:sz w:val="24"/>
          <w:szCs w:val="40"/>
        </w:rPr>
        <w:t xml:space="preserve">Check crash vehicle equipment for suspected failure, including: </w:t>
      </w:r>
    </w:p>
    <w:p w14:paraId="763DD897"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Brakes </w:t>
      </w:r>
    </w:p>
    <w:p w14:paraId="3DAB13F7"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Tires </w:t>
      </w:r>
    </w:p>
    <w:p w14:paraId="6729AEFD"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Tie rods </w:t>
      </w:r>
    </w:p>
    <w:p w14:paraId="452B0BF5" w14:textId="77777777" w:rsidR="000D2FFC" w:rsidRDefault="000D2FFC" w:rsidP="007B415C">
      <w:pPr>
        <w:pStyle w:val="NoSpacing"/>
        <w:ind w:left="1512"/>
        <w:rPr>
          <w:rFonts w:ascii="Times New Roman" w:hAnsi="Times New Roman" w:cs="Times New Roman"/>
          <w:sz w:val="24"/>
          <w:szCs w:val="40"/>
        </w:rPr>
      </w:pPr>
    </w:p>
    <w:p w14:paraId="1F768CFF" w14:textId="77777777" w:rsidR="000D2FFC" w:rsidRDefault="000D2FFC" w:rsidP="00DC4856">
      <w:pPr>
        <w:pStyle w:val="NoSpacing"/>
        <w:numPr>
          <w:ilvl w:val="1"/>
          <w:numId w:val="110"/>
        </w:numPr>
        <w:rPr>
          <w:rFonts w:ascii="Times New Roman" w:hAnsi="Times New Roman" w:cs="Times New Roman"/>
          <w:sz w:val="24"/>
          <w:szCs w:val="40"/>
        </w:rPr>
      </w:pPr>
      <w:r w:rsidRPr="00F4158C">
        <w:rPr>
          <w:rFonts w:ascii="Times New Roman" w:hAnsi="Times New Roman" w:cs="Times New Roman"/>
          <w:sz w:val="24"/>
          <w:szCs w:val="40"/>
        </w:rPr>
        <w:t xml:space="preserve">Arrange for protection of crash vehicle suspected of equipment failure when equipment cannot be tested at scene </w:t>
      </w:r>
    </w:p>
    <w:p w14:paraId="220BE80F" w14:textId="77777777" w:rsidR="000D2FFC" w:rsidRDefault="000D2FFC" w:rsidP="007B415C">
      <w:pPr>
        <w:pStyle w:val="NoSpacing"/>
        <w:ind w:left="792"/>
        <w:rPr>
          <w:rFonts w:ascii="Times New Roman" w:hAnsi="Times New Roman" w:cs="Times New Roman"/>
          <w:sz w:val="24"/>
          <w:szCs w:val="40"/>
        </w:rPr>
      </w:pPr>
    </w:p>
    <w:p w14:paraId="3DD23D9F" w14:textId="77777777" w:rsidR="000D2FFC" w:rsidRDefault="000D2FFC" w:rsidP="00DC4856">
      <w:pPr>
        <w:pStyle w:val="NoSpacing"/>
        <w:numPr>
          <w:ilvl w:val="1"/>
          <w:numId w:val="110"/>
        </w:numPr>
        <w:rPr>
          <w:rFonts w:ascii="Times New Roman" w:hAnsi="Times New Roman" w:cs="Times New Roman"/>
          <w:sz w:val="24"/>
          <w:szCs w:val="40"/>
        </w:rPr>
      </w:pPr>
      <w:r w:rsidRPr="00F4158C">
        <w:rPr>
          <w:rFonts w:ascii="Times New Roman" w:hAnsi="Times New Roman" w:cs="Times New Roman"/>
          <w:sz w:val="24"/>
          <w:szCs w:val="40"/>
        </w:rPr>
        <w:t xml:space="preserve">Arrange for experts to test crash vehicle equipment that cannot be checked at the scene: </w:t>
      </w:r>
    </w:p>
    <w:p w14:paraId="4592E31D"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Light filaments </w:t>
      </w:r>
    </w:p>
    <w:p w14:paraId="2F1FAE05"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Brake components </w:t>
      </w:r>
    </w:p>
    <w:p w14:paraId="6D63D187" w14:textId="77777777" w:rsidR="000D2FFC" w:rsidRDefault="000D2FFC" w:rsidP="00DC4856">
      <w:pPr>
        <w:pStyle w:val="NoSpacing"/>
        <w:numPr>
          <w:ilvl w:val="2"/>
          <w:numId w:val="110"/>
        </w:numPr>
        <w:rPr>
          <w:rFonts w:ascii="Times New Roman" w:hAnsi="Times New Roman" w:cs="Times New Roman"/>
          <w:sz w:val="24"/>
          <w:szCs w:val="40"/>
        </w:rPr>
      </w:pPr>
      <w:r w:rsidRPr="00F4158C">
        <w:rPr>
          <w:rFonts w:ascii="Times New Roman" w:hAnsi="Times New Roman" w:cs="Times New Roman"/>
          <w:sz w:val="24"/>
          <w:szCs w:val="40"/>
        </w:rPr>
        <w:t xml:space="preserve">Steering </w:t>
      </w:r>
    </w:p>
    <w:p w14:paraId="296A0E79" w14:textId="77777777" w:rsidR="000D2FFC" w:rsidRDefault="000D2FFC" w:rsidP="007B415C">
      <w:pPr>
        <w:pStyle w:val="NoSpacing"/>
        <w:ind w:left="1512"/>
        <w:rPr>
          <w:rFonts w:ascii="Times New Roman" w:hAnsi="Times New Roman" w:cs="Times New Roman"/>
          <w:sz w:val="24"/>
          <w:szCs w:val="40"/>
        </w:rPr>
      </w:pPr>
    </w:p>
    <w:p w14:paraId="64B9F71F" w14:textId="77777777" w:rsidR="000D2FFC" w:rsidRDefault="000D2FFC" w:rsidP="00DC4856">
      <w:pPr>
        <w:pStyle w:val="NoSpacing"/>
        <w:numPr>
          <w:ilvl w:val="1"/>
          <w:numId w:val="110"/>
        </w:numPr>
        <w:rPr>
          <w:rFonts w:ascii="Times New Roman" w:hAnsi="Times New Roman" w:cs="Times New Roman"/>
          <w:sz w:val="24"/>
          <w:szCs w:val="40"/>
        </w:rPr>
      </w:pPr>
      <w:r w:rsidRPr="004874F9">
        <w:rPr>
          <w:rFonts w:ascii="Times New Roman" w:hAnsi="Times New Roman" w:cs="Times New Roman"/>
          <w:sz w:val="24"/>
          <w:szCs w:val="40"/>
        </w:rPr>
        <w:t xml:space="preserve">Record findings about condition of crash vehicle equipment on notes and/or appropriate report forms </w:t>
      </w:r>
    </w:p>
    <w:p w14:paraId="4D4A3ED2" w14:textId="77777777" w:rsidR="000D2FFC" w:rsidRDefault="000D2FFC" w:rsidP="007B415C">
      <w:pPr>
        <w:pStyle w:val="NoSpacing"/>
        <w:ind w:left="792"/>
        <w:rPr>
          <w:rFonts w:ascii="Times New Roman" w:hAnsi="Times New Roman" w:cs="Times New Roman"/>
          <w:sz w:val="24"/>
          <w:szCs w:val="40"/>
        </w:rPr>
      </w:pPr>
    </w:p>
    <w:p w14:paraId="3458E0F8" w14:textId="77777777" w:rsidR="000D2FFC" w:rsidRDefault="000D2FFC" w:rsidP="00DC4856">
      <w:pPr>
        <w:pStyle w:val="NoSpacing"/>
        <w:numPr>
          <w:ilvl w:val="0"/>
          <w:numId w:val="110"/>
        </w:numPr>
        <w:rPr>
          <w:rFonts w:ascii="Times New Roman" w:hAnsi="Times New Roman" w:cs="Times New Roman"/>
          <w:sz w:val="24"/>
          <w:szCs w:val="40"/>
        </w:rPr>
      </w:pPr>
      <w:r w:rsidRPr="004874F9">
        <w:rPr>
          <w:rFonts w:ascii="Times New Roman" w:hAnsi="Times New Roman" w:cs="Times New Roman"/>
          <w:sz w:val="24"/>
          <w:szCs w:val="40"/>
        </w:rPr>
        <w:t xml:space="preserve">Confirming owners of vehicles involved in crash </w:t>
      </w:r>
    </w:p>
    <w:p w14:paraId="50BB6C66" w14:textId="77777777" w:rsidR="000D2FFC" w:rsidRDefault="000D2FFC" w:rsidP="007B415C">
      <w:pPr>
        <w:pStyle w:val="NoSpacing"/>
        <w:ind w:left="72"/>
        <w:rPr>
          <w:rFonts w:ascii="Times New Roman" w:hAnsi="Times New Roman" w:cs="Times New Roman"/>
          <w:sz w:val="24"/>
          <w:szCs w:val="40"/>
        </w:rPr>
      </w:pPr>
    </w:p>
    <w:p w14:paraId="413A6AE2" w14:textId="77777777" w:rsidR="000D2FFC" w:rsidRDefault="000D2FFC" w:rsidP="00DC4856">
      <w:pPr>
        <w:pStyle w:val="NoSpacing"/>
        <w:numPr>
          <w:ilvl w:val="1"/>
          <w:numId w:val="110"/>
        </w:numPr>
        <w:rPr>
          <w:rFonts w:ascii="Times New Roman" w:hAnsi="Times New Roman" w:cs="Times New Roman"/>
          <w:sz w:val="24"/>
          <w:szCs w:val="40"/>
        </w:rPr>
      </w:pPr>
      <w:r w:rsidRPr="004874F9">
        <w:rPr>
          <w:rFonts w:ascii="Times New Roman" w:hAnsi="Times New Roman" w:cs="Times New Roman"/>
          <w:sz w:val="24"/>
          <w:szCs w:val="40"/>
        </w:rPr>
        <w:t xml:space="preserve">Interview person who claims to be registered owner to determine current ownership (least reliable source) </w:t>
      </w:r>
    </w:p>
    <w:p w14:paraId="7923342B" w14:textId="77777777" w:rsidR="000D2FFC" w:rsidRDefault="000D2FFC" w:rsidP="007B415C">
      <w:pPr>
        <w:pStyle w:val="NoSpacing"/>
        <w:ind w:left="792"/>
        <w:rPr>
          <w:rFonts w:ascii="Times New Roman" w:hAnsi="Times New Roman" w:cs="Times New Roman"/>
          <w:sz w:val="24"/>
          <w:szCs w:val="40"/>
        </w:rPr>
      </w:pPr>
    </w:p>
    <w:p w14:paraId="56954E2E" w14:textId="77777777" w:rsidR="000D2FFC" w:rsidRDefault="000D2FFC" w:rsidP="00DC4856">
      <w:pPr>
        <w:pStyle w:val="NoSpacing"/>
        <w:numPr>
          <w:ilvl w:val="1"/>
          <w:numId w:val="110"/>
        </w:numPr>
        <w:rPr>
          <w:rFonts w:ascii="Times New Roman" w:hAnsi="Times New Roman" w:cs="Times New Roman"/>
          <w:sz w:val="24"/>
          <w:szCs w:val="40"/>
        </w:rPr>
      </w:pPr>
      <w:r w:rsidRPr="004874F9">
        <w:rPr>
          <w:rFonts w:ascii="Times New Roman" w:hAnsi="Times New Roman" w:cs="Times New Roman"/>
          <w:sz w:val="24"/>
          <w:szCs w:val="40"/>
        </w:rPr>
        <w:t xml:space="preserve">Check appropriate documents to establish vehicle ownership, if available </w:t>
      </w:r>
    </w:p>
    <w:p w14:paraId="38E51E97" w14:textId="77777777" w:rsidR="000D2FFC" w:rsidRDefault="000D2FFC" w:rsidP="00DC4856">
      <w:pPr>
        <w:pStyle w:val="NoSpacing"/>
        <w:numPr>
          <w:ilvl w:val="2"/>
          <w:numId w:val="110"/>
        </w:numPr>
        <w:rPr>
          <w:rFonts w:ascii="Times New Roman" w:hAnsi="Times New Roman" w:cs="Times New Roman"/>
          <w:sz w:val="24"/>
          <w:szCs w:val="40"/>
        </w:rPr>
      </w:pPr>
      <w:r w:rsidRPr="004874F9">
        <w:rPr>
          <w:rFonts w:ascii="Times New Roman" w:hAnsi="Times New Roman" w:cs="Times New Roman"/>
          <w:sz w:val="24"/>
          <w:szCs w:val="40"/>
        </w:rPr>
        <w:t xml:space="preserve">Registration </w:t>
      </w:r>
    </w:p>
    <w:p w14:paraId="48D36591" w14:textId="77777777" w:rsidR="000D2FFC" w:rsidRDefault="000D2FFC" w:rsidP="00DC4856">
      <w:pPr>
        <w:pStyle w:val="NoSpacing"/>
        <w:numPr>
          <w:ilvl w:val="2"/>
          <w:numId w:val="110"/>
        </w:numPr>
        <w:rPr>
          <w:rFonts w:ascii="Times New Roman" w:hAnsi="Times New Roman" w:cs="Times New Roman"/>
          <w:sz w:val="24"/>
          <w:szCs w:val="40"/>
        </w:rPr>
      </w:pPr>
      <w:r w:rsidRPr="004874F9">
        <w:rPr>
          <w:rFonts w:ascii="Times New Roman" w:hAnsi="Times New Roman" w:cs="Times New Roman"/>
          <w:sz w:val="24"/>
          <w:szCs w:val="40"/>
        </w:rPr>
        <w:t xml:space="preserve">Title </w:t>
      </w:r>
    </w:p>
    <w:p w14:paraId="70EC35ED" w14:textId="77777777" w:rsidR="000D2FFC" w:rsidRDefault="000D2FFC" w:rsidP="00DC4856">
      <w:pPr>
        <w:pStyle w:val="NoSpacing"/>
        <w:numPr>
          <w:ilvl w:val="2"/>
          <w:numId w:val="110"/>
        </w:numPr>
        <w:rPr>
          <w:rFonts w:ascii="Times New Roman" w:hAnsi="Times New Roman" w:cs="Times New Roman"/>
          <w:sz w:val="24"/>
          <w:szCs w:val="40"/>
        </w:rPr>
      </w:pPr>
      <w:r w:rsidRPr="004874F9">
        <w:rPr>
          <w:rFonts w:ascii="Times New Roman" w:hAnsi="Times New Roman" w:cs="Times New Roman"/>
          <w:sz w:val="24"/>
          <w:szCs w:val="40"/>
        </w:rPr>
        <w:t xml:space="preserve">Vehicle insurance card </w:t>
      </w:r>
    </w:p>
    <w:p w14:paraId="30DDC587" w14:textId="77777777" w:rsidR="000D2FFC" w:rsidRDefault="000D2FFC" w:rsidP="007B415C">
      <w:pPr>
        <w:pStyle w:val="NoSpacing"/>
        <w:ind w:left="1512"/>
        <w:rPr>
          <w:rFonts w:ascii="Times New Roman" w:hAnsi="Times New Roman" w:cs="Times New Roman"/>
          <w:sz w:val="24"/>
          <w:szCs w:val="40"/>
        </w:rPr>
      </w:pPr>
    </w:p>
    <w:p w14:paraId="46EF8C68" w14:textId="77777777" w:rsidR="000D2FFC" w:rsidRDefault="000D2FFC" w:rsidP="00DC4856">
      <w:pPr>
        <w:pStyle w:val="NoSpacing"/>
        <w:numPr>
          <w:ilvl w:val="1"/>
          <w:numId w:val="110"/>
        </w:numPr>
        <w:rPr>
          <w:rFonts w:ascii="Times New Roman" w:hAnsi="Times New Roman" w:cs="Times New Roman"/>
          <w:sz w:val="24"/>
          <w:szCs w:val="40"/>
        </w:rPr>
      </w:pPr>
      <w:r w:rsidRPr="004874F9">
        <w:rPr>
          <w:rFonts w:ascii="Times New Roman" w:hAnsi="Times New Roman" w:cs="Times New Roman"/>
          <w:sz w:val="24"/>
          <w:szCs w:val="40"/>
        </w:rPr>
        <w:t xml:space="preserve">Request vehicle registration information from Secretary of State using VIN or license plate number </w:t>
      </w:r>
    </w:p>
    <w:p w14:paraId="6EEA4CBE" w14:textId="77777777" w:rsidR="000D2FFC" w:rsidRDefault="000D2FFC" w:rsidP="007B415C">
      <w:pPr>
        <w:pStyle w:val="NoSpacing"/>
        <w:ind w:left="792"/>
        <w:rPr>
          <w:rFonts w:ascii="Times New Roman" w:hAnsi="Times New Roman" w:cs="Times New Roman"/>
          <w:sz w:val="24"/>
          <w:szCs w:val="40"/>
        </w:rPr>
      </w:pPr>
    </w:p>
    <w:p w14:paraId="2D8F027F" w14:textId="77777777" w:rsidR="000D2FFC" w:rsidRDefault="000D2FFC" w:rsidP="00DC4856">
      <w:pPr>
        <w:pStyle w:val="NoSpacing"/>
        <w:numPr>
          <w:ilvl w:val="0"/>
          <w:numId w:val="110"/>
        </w:numPr>
        <w:rPr>
          <w:rFonts w:ascii="Times New Roman" w:hAnsi="Times New Roman" w:cs="Times New Roman"/>
          <w:sz w:val="24"/>
          <w:szCs w:val="40"/>
        </w:rPr>
      </w:pPr>
      <w:r w:rsidRPr="009D092C">
        <w:rPr>
          <w:rFonts w:ascii="Times New Roman" w:hAnsi="Times New Roman" w:cs="Times New Roman"/>
          <w:sz w:val="24"/>
          <w:szCs w:val="40"/>
        </w:rPr>
        <w:t xml:space="preserve">Complete Illinois Traffic Crash Report </w:t>
      </w:r>
    </w:p>
    <w:p w14:paraId="625F8426" w14:textId="77777777" w:rsidR="000D2FFC" w:rsidRDefault="000D2FFC" w:rsidP="007B415C">
      <w:pPr>
        <w:pStyle w:val="NoSpacing"/>
        <w:ind w:left="792"/>
        <w:rPr>
          <w:rFonts w:ascii="Times New Roman" w:hAnsi="Times New Roman" w:cs="Times New Roman"/>
          <w:sz w:val="24"/>
          <w:szCs w:val="40"/>
        </w:rPr>
      </w:pPr>
    </w:p>
    <w:p w14:paraId="055D809F" w14:textId="77777777" w:rsidR="000D2FFC" w:rsidRDefault="000D2FFC" w:rsidP="00DC4856">
      <w:pPr>
        <w:pStyle w:val="NoSpacing"/>
        <w:numPr>
          <w:ilvl w:val="1"/>
          <w:numId w:val="110"/>
        </w:numPr>
        <w:rPr>
          <w:rFonts w:ascii="Times New Roman" w:hAnsi="Times New Roman" w:cs="Times New Roman"/>
          <w:sz w:val="24"/>
          <w:szCs w:val="40"/>
        </w:rPr>
      </w:pPr>
      <w:r w:rsidRPr="009D092C">
        <w:rPr>
          <w:rFonts w:ascii="Times New Roman" w:hAnsi="Times New Roman" w:cs="Times New Roman"/>
          <w:sz w:val="24"/>
          <w:szCs w:val="40"/>
        </w:rPr>
        <w:lastRenderedPageBreak/>
        <w:t xml:space="preserve">Illinois Traffic Crash Report Instruction Manual </w:t>
      </w:r>
    </w:p>
    <w:p w14:paraId="6F1C0CEE" w14:textId="77777777" w:rsidR="000D2FFC" w:rsidRDefault="000D2FFC" w:rsidP="007B415C">
      <w:pPr>
        <w:pStyle w:val="NoSpacing"/>
        <w:ind w:left="792"/>
        <w:rPr>
          <w:rFonts w:ascii="Times New Roman" w:hAnsi="Times New Roman" w:cs="Times New Roman"/>
          <w:sz w:val="24"/>
          <w:szCs w:val="40"/>
        </w:rPr>
      </w:pPr>
    </w:p>
    <w:p w14:paraId="2228F701" w14:textId="77777777" w:rsidR="000D2FFC" w:rsidRDefault="000D2FFC" w:rsidP="00DC4856">
      <w:pPr>
        <w:pStyle w:val="NoSpacing"/>
        <w:numPr>
          <w:ilvl w:val="1"/>
          <w:numId w:val="110"/>
        </w:numPr>
        <w:rPr>
          <w:rFonts w:ascii="Times New Roman" w:hAnsi="Times New Roman" w:cs="Times New Roman"/>
          <w:sz w:val="24"/>
          <w:szCs w:val="40"/>
        </w:rPr>
      </w:pPr>
      <w:r w:rsidRPr="009D092C">
        <w:rPr>
          <w:rFonts w:ascii="Times New Roman" w:hAnsi="Times New Roman" w:cs="Times New Roman"/>
          <w:sz w:val="24"/>
          <w:szCs w:val="40"/>
        </w:rPr>
        <w:t>Include all information pertinent to the crash, including traffic crash diagram (always) and be sure to include driver’s operator license number, name/age of witnesses, and injuries damage sustained</w:t>
      </w:r>
    </w:p>
    <w:p w14:paraId="1898B49D" w14:textId="77777777" w:rsidR="00D10C50" w:rsidRDefault="00D10C50" w:rsidP="00D10C50">
      <w:pPr>
        <w:pStyle w:val="NoSpacing"/>
        <w:ind w:left="792"/>
        <w:rPr>
          <w:rFonts w:ascii="Times New Roman" w:hAnsi="Times New Roman" w:cs="Times New Roman"/>
          <w:sz w:val="24"/>
          <w:szCs w:val="40"/>
        </w:rPr>
      </w:pPr>
    </w:p>
    <w:p w14:paraId="355596F2" w14:textId="77777777" w:rsidR="00D10C50" w:rsidRDefault="00D10C50" w:rsidP="00DC4856">
      <w:pPr>
        <w:pStyle w:val="NoSpacing"/>
        <w:numPr>
          <w:ilvl w:val="1"/>
          <w:numId w:val="110"/>
        </w:numPr>
        <w:rPr>
          <w:rFonts w:ascii="Times New Roman" w:hAnsi="Times New Roman" w:cs="Times New Roman"/>
          <w:sz w:val="24"/>
          <w:szCs w:val="40"/>
        </w:rPr>
      </w:pPr>
      <w:r>
        <w:rPr>
          <w:rFonts w:ascii="Times New Roman" w:hAnsi="Times New Roman" w:cs="Times New Roman"/>
          <w:sz w:val="24"/>
          <w:szCs w:val="40"/>
        </w:rPr>
        <w:t>State of Illinois Online C</w:t>
      </w:r>
      <w:r w:rsidRPr="002A28A6">
        <w:rPr>
          <w:rFonts w:ascii="Times New Roman" w:hAnsi="Times New Roman" w:cs="Times New Roman"/>
          <w:sz w:val="24"/>
          <w:szCs w:val="40"/>
        </w:rPr>
        <w:t>rash reporting</w:t>
      </w:r>
      <w:r>
        <w:rPr>
          <w:rFonts w:ascii="Times New Roman" w:hAnsi="Times New Roman" w:cs="Times New Roman"/>
          <w:sz w:val="24"/>
          <w:szCs w:val="40"/>
        </w:rPr>
        <w:t xml:space="preserve"> site</w:t>
      </w:r>
    </w:p>
    <w:p w14:paraId="2F8C8653" w14:textId="77777777" w:rsidR="002A28A6" w:rsidRPr="002A28A6" w:rsidRDefault="000D2FFC" w:rsidP="002A28A6">
      <w:pPr>
        <w:pStyle w:val="NoSpacing"/>
        <w:rPr>
          <w:rFonts w:ascii="Times New Roman" w:hAnsi="Times New Roman" w:cs="Times New Roman"/>
          <w:sz w:val="24"/>
          <w:szCs w:val="40"/>
        </w:rPr>
      </w:pPr>
      <w:r w:rsidRPr="009D092C">
        <w:rPr>
          <w:rFonts w:ascii="Times New Roman" w:hAnsi="Times New Roman" w:cs="Times New Roman"/>
          <w:sz w:val="24"/>
          <w:szCs w:val="40"/>
        </w:rPr>
        <w:t xml:space="preserve"> </w:t>
      </w:r>
      <w:r w:rsidR="00D10C50">
        <w:rPr>
          <w:rFonts w:ascii="Times New Roman" w:hAnsi="Times New Roman" w:cs="Times New Roman"/>
          <w:sz w:val="24"/>
          <w:szCs w:val="40"/>
        </w:rPr>
        <w:tab/>
      </w:r>
      <w:r w:rsidR="00D10C50">
        <w:rPr>
          <w:rFonts w:ascii="Times New Roman" w:hAnsi="Times New Roman" w:cs="Times New Roman"/>
          <w:sz w:val="24"/>
          <w:szCs w:val="40"/>
        </w:rPr>
        <w:tab/>
        <w:t xml:space="preserve">1. Limit what information is </w:t>
      </w:r>
      <w:r w:rsidR="002A28A6" w:rsidRPr="002A28A6">
        <w:rPr>
          <w:rFonts w:ascii="Times New Roman" w:hAnsi="Times New Roman" w:cs="Times New Roman"/>
          <w:sz w:val="24"/>
          <w:szCs w:val="40"/>
        </w:rPr>
        <w:t>add</w:t>
      </w:r>
      <w:r w:rsidR="00D10C50">
        <w:rPr>
          <w:rFonts w:ascii="Times New Roman" w:hAnsi="Times New Roman" w:cs="Times New Roman"/>
          <w:sz w:val="24"/>
          <w:szCs w:val="40"/>
        </w:rPr>
        <w:t>ed</w:t>
      </w:r>
      <w:r w:rsidR="002A28A6" w:rsidRPr="002A28A6">
        <w:rPr>
          <w:rFonts w:ascii="Times New Roman" w:hAnsi="Times New Roman" w:cs="Times New Roman"/>
          <w:sz w:val="24"/>
          <w:szCs w:val="40"/>
        </w:rPr>
        <w:t xml:space="preserve"> to the narrative because there are no </w:t>
      </w:r>
      <w:r w:rsidR="00D10C50">
        <w:rPr>
          <w:rFonts w:ascii="Times New Roman" w:hAnsi="Times New Roman" w:cs="Times New Roman"/>
          <w:sz w:val="24"/>
          <w:szCs w:val="40"/>
        </w:rPr>
        <w:tab/>
      </w:r>
      <w:r w:rsidR="00D10C50">
        <w:rPr>
          <w:rFonts w:ascii="Times New Roman" w:hAnsi="Times New Roman" w:cs="Times New Roman"/>
          <w:sz w:val="24"/>
          <w:szCs w:val="40"/>
        </w:rPr>
        <w:tab/>
      </w:r>
      <w:r w:rsidR="00D10C50">
        <w:rPr>
          <w:rFonts w:ascii="Times New Roman" w:hAnsi="Times New Roman" w:cs="Times New Roman"/>
          <w:sz w:val="24"/>
          <w:szCs w:val="40"/>
        </w:rPr>
        <w:tab/>
      </w:r>
      <w:r w:rsidR="00D10C50">
        <w:rPr>
          <w:rFonts w:ascii="Times New Roman" w:hAnsi="Times New Roman" w:cs="Times New Roman"/>
          <w:sz w:val="24"/>
          <w:szCs w:val="40"/>
        </w:rPr>
        <w:tab/>
      </w:r>
      <w:r w:rsidR="002A28A6" w:rsidRPr="002A28A6">
        <w:rPr>
          <w:rFonts w:ascii="Times New Roman" w:hAnsi="Times New Roman" w:cs="Times New Roman"/>
          <w:sz w:val="24"/>
          <w:szCs w:val="40"/>
        </w:rPr>
        <w:t xml:space="preserve">departmental controls on the information once it is uploaded.  </w:t>
      </w:r>
    </w:p>
    <w:p w14:paraId="3D09F1C6" w14:textId="77777777" w:rsidR="002A28A6" w:rsidRPr="002A28A6" w:rsidRDefault="002A28A6" w:rsidP="002A28A6">
      <w:pPr>
        <w:pStyle w:val="NoSpacing"/>
        <w:rPr>
          <w:rFonts w:ascii="Times New Roman" w:hAnsi="Times New Roman" w:cs="Times New Roman"/>
          <w:sz w:val="24"/>
          <w:szCs w:val="40"/>
        </w:rPr>
      </w:pPr>
    </w:p>
    <w:p w14:paraId="418D07AE" w14:textId="77777777" w:rsidR="002A28A6" w:rsidRPr="002A28A6" w:rsidRDefault="00D10C50" w:rsidP="002A28A6">
      <w:pPr>
        <w:pStyle w:val="NoSpacing"/>
        <w:rPr>
          <w:rFonts w:ascii="Times New Roman" w:hAnsi="Times New Roman" w:cs="Times New Roman"/>
          <w:sz w:val="24"/>
          <w:szCs w:val="40"/>
        </w:rPr>
      </w:pPr>
      <w:r>
        <w:rPr>
          <w:rFonts w:ascii="Times New Roman" w:hAnsi="Times New Roman" w:cs="Times New Roman"/>
          <w:sz w:val="24"/>
          <w:szCs w:val="40"/>
        </w:rPr>
        <w:tab/>
      </w:r>
      <w:r>
        <w:rPr>
          <w:rFonts w:ascii="Times New Roman" w:hAnsi="Times New Roman" w:cs="Times New Roman"/>
          <w:sz w:val="24"/>
          <w:szCs w:val="40"/>
        </w:rPr>
        <w:tab/>
        <w:t xml:space="preserve">2. </w:t>
      </w:r>
      <w:r w:rsidR="002A28A6" w:rsidRPr="002A28A6">
        <w:rPr>
          <w:rFonts w:ascii="Times New Roman" w:hAnsi="Times New Roman" w:cs="Times New Roman"/>
          <w:sz w:val="24"/>
          <w:szCs w:val="40"/>
        </w:rPr>
        <w:t xml:space="preserve">Avoid adding crime scene information or other sensitive information that </w:t>
      </w:r>
      <w:r>
        <w:rPr>
          <w:rFonts w:ascii="Times New Roman" w:hAnsi="Times New Roman" w:cs="Times New Roman"/>
          <w:sz w:val="24"/>
          <w:szCs w:val="40"/>
        </w:rPr>
        <w:tab/>
      </w:r>
      <w:r>
        <w:rPr>
          <w:rFonts w:ascii="Times New Roman" w:hAnsi="Times New Roman" w:cs="Times New Roman"/>
          <w:sz w:val="24"/>
          <w:szCs w:val="40"/>
        </w:rPr>
        <w:tab/>
      </w:r>
      <w:r>
        <w:rPr>
          <w:rFonts w:ascii="Times New Roman" w:hAnsi="Times New Roman" w:cs="Times New Roman"/>
          <w:sz w:val="24"/>
          <w:szCs w:val="40"/>
        </w:rPr>
        <w:tab/>
      </w:r>
      <w:r w:rsidR="002A28A6" w:rsidRPr="002A28A6">
        <w:rPr>
          <w:rFonts w:ascii="Times New Roman" w:hAnsi="Times New Roman" w:cs="Times New Roman"/>
          <w:sz w:val="24"/>
          <w:szCs w:val="40"/>
        </w:rPr>
        <w:t xml:space="preserve">would ordinarily be redacted by the department.  </w:t>
      </w:r>
    </w:p>
    <w:p w14:paraId="5A6C7461" w14:textId="77777777" w:rsidR="000D2FFC" w:rsidRDefault="000D2FFC" w:rsidP="007B415C">
      <w:pPr>
        <w:pStyle w:val="NoSpacing"/>
        <w:rPr>
          <w:rFonts w:ascii="Times New Roman" w:hAnsi="Times New Roman" w:cs="Times New Roman"/>
          <w:sz w:val="24"/>
          <w:szCs w:val="40"/>
        </w:rPr>
      </w:pPr>
    </w:p>
    <w:p w14:paraId="0DB982BC" w14:textId="77777777" w:rsidR="000D2FFC" w:rsidRDefault="000D2FFC" w:rsidP="00DC4856">
      <w:pPr>
        <w:pStyle w:val="NoSpacing"/>
        <w:numPr>
          <w:ilvl w:val="0"/>
          <w:numId w:val="110"/>
        </w:numPr>
        <w:rPr>
          <w:rFonts w:ascii="Times New Roman" w:hAnsi="Times New Roman" w:cs="Times New Roman"/>
          <w:sz w:val="24"/>
          <w:szCs w:val="40"/>
        </w:rPr>
      </w:pPr>
      <w:r w:rsidRPr="009D092C">
        <w:rPr>
          <w:rFonts w:ascii="Times New Roman" w:hAnsi="Times New Roman" w:cs="Times New Roman"/>
          <w:sz w:val="24"/>
          <w:szCs w:val="40"/>
        </w:rPr>
        <w:t xml:space="preserve">Supplemental responsibilities at scene </w:t>
      </w:r>
    </w:p>
    <w:p w14:paraId="20D92371" w14:textId="77777777" w:rsidR="000D2FFC" w:rsidRDefault="000D2FFC" w:rsidP="007B415C">
      <w:pPr>
        <w:pStyle w:val="NoSpacing"/>
        <w:ind w:left="72"/>
        <w:rPr>
          <w:rFonts w:ascii="Times New Roman" w:hAnsi="Times New Roman" w:cs="Times New Roman"/>
          <w:sz w:val="24"/>
          <w:szCs w:val="40"/>
        </w:rPr>
      </w:pPr>
    </w:p>
    <w:p w14:paraId="453161EB" w14:textId="77777777" w:rsidR="000D2FFC" w:rsidRDefault="000D2FFC" w:rsidP="00DC4856">
      <w:pPr>
        <w:pStyle w:val="NoSpacing"/>
        <w:numPr>
          <w:ilvl w:val="1"/>
          <w:numId w:val="110"/>
        </w:numPr>
        <w:rPr>
          <w:rFonts w:ascii="Times New Roman" w:hAnsi="Times New Roman" w:cs="Times New Roman"/>
          <w:sz w:val="24"/>
          <w:szCs w:val="40"/>
        </w:rPr>
      </w:pPr>
      <w:r w:rsidRPr="009D092C">
        <w:rPr>
          <w:rFonts w:ascii="Times New Roman" w:hAnsi="Times New Roman" w:cs="Times New Roman"/>
          <w:sz w:val="24"/>
          <w:szCs w:val="40"/>
        </w:rPr>
        <w:t xml:space="preserve">Need to ascertain that parties involved exchange personal identification information </w:t>
      </w:r>
    </w:p>
    <w:p w14:paraId="1286533C" w14:textId="77777777" w:rsidR="000D2FFC" w:rsidRDefault="000D2FFC" w:rsidP="007B415C">
      <w:pPr>
        <w:pStyle w:val="NoSpacing"/>
        <w:ind w:left="792"/>
        <w:rPr>
          <w:rFonts w:ascii="Times New Roman" w:hAnsi="Times New Roman" w:cs="Times New Roman"/>
          <w:sz w:val="24"/>
          <w:szCs w:val="40"/>
        </w:rPr>
      </w:pPr>
    </w:p>
    <w:p w14:paraId="4633D6A0" w14:textId="77777777" w:rsidR="000D2FFC" w:rsidRDefault="000D2FFC" w:rsidP="00DC4856">
      <w:pPr>
        <w:pStyle w:val="NoSpacing"/>
        <w:numPr>
          <w:ilvl w:val="1"/>
          <w:numId w:val="110"/>
        </w:numPr>
        <w:rPr>
          <w:rFonts w:ascii="Times New Roman" w:hAnsi="Times New Roman" w:cs="Times New Roman"/>
          <w:sz w:val="24"/>
          <w:szCs w:val="40"/>
        </w:rPr>
      </w:pPr>
      <w:r w:rsidRPr="009D092C">
        <w:rPr>
          <w:rFonts w:ascii="Times New Roman" w:hAnsi="Times New Roman" w:cs="Times New Roman"/>
          <w:sz w:val="24"/>
          <w:szCs w:val="40"/>
        </w:rPr>
        <w:t xml:space="preserve">Need to inform owner of towed vehicle’s location </w:t>
      </w:r>
    </w:p>
    <w:p w14:paraId="4DBD89F2" w14:textId="77777777" w:rsidR="000D2FFC" w:rsidRDefault="000D2FFC" w:rsidP="007B415C">
      <w:pPr>
        <w:pStyle w:val="NoSpacing"/>
        <w:ind w:left="792"/>
        <w:rPr>
          <w:rFonts w:ascii="Times New Roman" w:hAnsi="Times New Roman" w:cs="Times New Roman"/>
          <w:sz w:val="24"/>
          <w:szCs w:val="40"/>
        </w:rPr>
      </w:pPr>
    </w:p>
    <w:p w14:paraId="7B61F03D" w14:textId="77777777" w:rsidR="000D2FFC" w:rsidRDefault="000D2FFC" w:rsidP="00DC4856">
      <w:pPr>
        <w:pStyle w:val="NoSpacing"/>
        <w:numPr>
          <w:ilvl w:val="1"/>
          <w:numId w:val="110"/>
        </w:numPr>
        <w:rPr>
          <w:rFonts w:ascii="Times New Roman" w:hAnsi="Times New Roman" w:cs="Times New Roman"/>
          <w:sz w:val="24"/>
          <w:szCs w:val="40"/>
        </w:rPr>
      </w:pPr>
      <w:r w:rsidRPr="009D092C">
        <w:rPr>
          <w:rFonts w:ascii="Times New Roman" w:hAnsi="Times New Roman" w:cs="Times New Roman"/>
          <w:sz w:val="24"/>
          <w:szCs w:val="40"/>
        </w:rPr>
        <w:t xml:space="preserve">Procedure to inventory personal property of incapacitated crash victims </w:t>
      </w:r>
    </w:p>
    <w:p w14:paraId="774A4081" w14:textId="77777777" w:rsidR="000D2FFC" w:rsidRDefault="000D2FFC" w:rsidP="00DC4856">
      <w:pPr>
        <w:pStyle w:val="NoSpacing"/>
        <w:numPr>
          <w:ilvl w:val="2"/>
          <w:numId w:val="110"/>
        </w:numPr>
        <w:rPr>
          <w:rFonts w:ascii="Times New Roman" w:hAnsi="Times New Roman" w:cs="Times New Roman"/>
          <w:sz w:val="24"/>
          <w:szCs w:val="40"/>
        </w:rPr>
      </w:pPr>
      <w:r w:rsidRPr="009D092C">
        <w:rPr>
          <w:rFonts w:ascii="Times New Roman" w:hAnsi="Times New Roman" w:cs="Times New Roman"/>
          <w:sz w:val="24"/>
          <w:szCs w:val="40"/>
        </w:rPr>
        <w:t xml:space="preserve">Make search of vehicle and area </w:t>
      </w:r>
    </w:p>
    <w:p w14:paraId="769987E0" w14:textId="77777777" w:rsidR="000D2FFC" w:rsidRDefault="000D2FFC" w:rsidP="00DC4856">
      <w:pPr>
        <w:pStyle w:val="NoSpacing"/>
        <w:numPr>
          <w:ilvl w:val="2"/>
          <w:numId w:val="110"/>
        </w:numPr>
        <w:rPr>
          <w:rFonts w:ascii="Times New Roman" w:hAnsi="Times New Roman" w:cs="Times New Roman"/>
          <w:sz w:val="24"/>
          <w:szCs w:val="40"/>
        </w:rPr>
      </w:pPr>
      <w:r w:rsidRPr="009D092C">
        <w:rPr>
          <w:rFonts w:ascii="Times New Roman" w:hAnsi="Times New Roman" w:cs="Times New Roman"/>
          <w:sz w:val="24"/>
          <w:szCs w:val="40"/>
        </w:rPr>
        <w:t xml:space="preserve">Complete inventory form </w:t>
      </w:r>
    </w:p>
    <w:p w14:paraId="7AFE95AE" w14:textId="77777777" w:rsidR="000D2FFC" w:rsidRDefault="000D2FFC" w:rsidP="00DC4856">
      <w:pPr>
        <w:pStyle w:val="NoSpacing"/>
        <w:numPr>
          <w:ilvl w:val="2"/>
          <w:numId w:val="110"/>
        </w:numPr>
        <w:rPr>
          <w:rFonts w:ascii="Times New Roman" w:hAnsi="Times New Roman" w:cs="Times New Roman"/>
          <w:sz w:val="24"/>
          <w:szCs w:val="40"/>
        </w:rPr>
      </w:pPr>
      <w:r w:rsidRPr="009D092C">
        <w:rPr>
          <w:rFonts w:ascii="Times New Roman" w:hAnsi="Times New Roman" w:cs="Times New Roman"/>
          <w:sz w:val="24"/>
          <w:szCs w:val="40"/>
        </w:rPr>
        <w:t xml:space="preserve">Advise owner of property disposition </w:t>
      </w:r>
    </w:p>
    <w:p w14:paraId="13C1376A" w14:textId="77777777" w:rsidR="000D2FFC" w:rsidRDefault="000D2FFC" w:rsidP="007B415C">
      <w:pPr>
        <w:pStyle w:val="NoSpacing"/>
        <w:ind w:left="1512"/>
        <w:rPr>
          <w:rFonts w:ascii="Times New Roman" w:hAnsi="Times New Roman" w:cs="Times New Roman"/>
          <w:sz w:val="24"/>
          <w:szCs w:val="40"/>
        </w:rPr>
      </w:pPr>
    </w:p>
    <w:p w14:paraId="76779314" w14:textId="77777777" w:rsidR="000D2FFC" w:rsidRDefault="000D2FFC" w:rsidP="00DC4856">
      <w:pPr>
        <w:pStyle w:val="NoSpacing"/>
        <w:numPr>
          <w:ilvl w:val="1"/>
          <w:numId w:val="110"/>
        </w:numPr>
        <w:rPr>
          <w:rFonts w:ascii="Times New Roman" w:hAnsi="Times New Roman" w:cs="Times New Roman"/>
          <w:sz w:val="24"/>
          <w:szCs w:val="40"/>
        </w:rPr>
      </w:pPr>
      <w:r w:rsidRPr="009D092C">
        <w:rPr>
          <w:rFonts w:ascii="Times New Roman" w:hAnsi="Times New Roman" w:cs="Times New Roman"/>
          <w:sz w:val="24"/>
          <w:szCs w:val="40"/>
        </w:rPr>
        <w:t xml:space="preserve">Following-up extent of personal injuries resulting from traffic crash </w:t>
      </w:r>
    </w:p>
    <w:p w14:paraId="64526199" w14:textId="77777777" w:rsidR="000D2FFC" w:rsidRDefault="000D2FFC" w:rsidP="00DC4856">
      <w:pPr>
        <w:pStyle w:val="NoSpacing"/>
        <w:numPr>
          <w:ilvl w:val="2"/>
          <w:numId w:val="110"/>
        </w:numPr>
        <w:rPr>
          <w:rFonts w:ascii="Times New Roman" w:hAnsi="Times New Roman" w:cs="Times New Roman"/>
          <w:sz w:val="24"/>
          <w:szCs w:val="40"/>
        </w:rPr>
      </w:pPr>
      <w:r w:rsidRPr="009D092C">
        <w:rPr>
          <w:rFonts w:ascii="Times New Roman" w:hAnsi="Times New Roman" w:cs="Times New Roman"/>
          <w:sz w:val="24"/>
          <w:szCs w:val="40"/>
        </w:rPr>
        <w:t xml:space="preserve">Determine whether it is necessary to follow up on injuries resulting from a traffic crash, including: </w:t>
      </w:r>
    </w:p>
    <w:p w14:paraId="477703D2" w14:textId="77777777" w:rsidR="000D2FFC" w:rsidRDefault="000D2FFC" w:rsidP="00DC4856">
      <w:pPr>
        <w:pStyle w:val="NoSpacing"/>
        <w:numPr>
          <w:ilvl w:val="3"/>
          <w:numId w:val="110"/>
        </w:numPr>
        <w:rPr>
          <w:rFonts w:ascii="Times New Roman" w:hAnsi="Times New Roman" w:cs="Times New Roman"/>
          <w:sz w:val="24"/>
          <w:szCs w:val="40"/>
        </w:rPr>
      </w:pPr>
      <w:r w:rsidRPr="009D092C">
        <w:rPr>
          <w:rFonts w:ascii="Times New Roman" w:hAnsi="Times New Roman" w:cs="Times New Roman"/>
          <w:sz w:val="24"/>
          <w:szCs w:val="40"/>
        </w:rPr>
        <w:t xml:space="preserve">When there is serious injury </w:t>
      </w:r>
    </w:p>
    <w:p w14:paraId="3BDA75F1" w14:textId="0B74F048" w:rsidR="000D2FFC" w:rsidRDefault="000D2FFC" w:rsidP="00DC4856">
      <w:pPr>
        <w:pStyle w:val="NoSpacing"/>
        <w:numPr>
          <w:ilvl w:val="3"/>
          <w:numId w:val="110"/>
        </w:numPr>
        <w:rPr>
          <w:rFonts w:ascii="Times New Roman" w:hAnsi="Times New Roman" w:cs="Times New Roman"/>
          <w:sz w:val="24"/>
          <w:szCs w:val="40"/>
        </w:rPr>
      </w:pPr>
      <w:r w:rsidRPr="009D092C">
        <w:rPr>
          <w:rFonts w:ascii="Times New Roman" w:hAnsi="Times New Roman" w:cs="Times New Roman"/>
          <w:sz w:val="24"/>
          <w:szCs w:val="40"/>
        </w:rPr>
        <w:t xml:space="preserve">Possible cervical </w:t>
      </w:r>
      <w:r w:rsidR="00AA1D6C">
        <w:rPr>
          <w:rFonts w:ascii="Times New Roman" w:hAnsi="Times New Roman" w:cs="Times New Roman"/>
          <w:sz w:val="24"/>
          <w:szCs w:val="40"/>
        </w:rPr>
        <w:t xml:space="preserve">spine </w:t>
      </w:r>
      <w:r w:rsidRPr="009D092C">
        <w:rPr>
          <w:rFonts w:ascii="Times New Roman" w:hAnsi="Times New Roman" w:cs="Times New Roman"/>
          <w:sz w:val="24"/>
          <w:szCs w:val="40"/>
        </w:rPr>
        <w:t xml:space="preserve">injury </w:t>
      </w:r>
    </w:p>
    <w:p w14:paraId="46EB728C" w14:textId="77777777" w:rsidR="000D2FFC" w:rsidRDefault="000D2FFC" w:rsidP="00DC4856">
      <w:pPr>
        <w:pStyle w:val="NoSpacing"/>
        <w:numPr>
          <w:ilvl w:val="3"/>
          <w:numId w:val="110"/>
        </w:numPr>
        <w:rPr>
          <w:rFonts w:ascii="Times New Roman" w:hAnsi="Times New Roman" w:cs="Times New Roman"/>
          <w:sz w:val="24"/>
          <w:szCs w:val="40"/>
        </w:rPr>
      </w:pPr>
      <w:r w:rsidRPr="009D092C">
        <w:rPr>
          <w:rFonts w:ascii="Times New Roman" w:hAnsi="Times New Roman" w:cs="Times New Roman"/>
          <w:sz w:val="24"/>
          <w:szCs w:val="40"/>
        </w:rPr>
        <w:t xml:space="preserve">Possibility of a fatality </w:t>
      </w:r>
    </w:p>
    <w:p w14:paraId="51963016" w14:textId="77777777" w:rsidR="000D2FFC" w:rsidRDefault="000D2FFC" w:rsidP="00DC4856">
      <w:pPr>
        <w:pStyle w:val="NoSpacing"/>
        <w:numPr>
          <w:ilvl w:val="2"/>
          <w:numId w:val="110"/>
        </w:numPr>
        <w:rPr>
          <w:rFonts w:ascii="Times New Roman" w:hAnsi="Times New Roman" w:cs="Times New Roman"/>
          <w:sz w:val="24"/>
          <w:szCs w:val="40"/>
        </w:rPr>
      </w:pPr>
      <w:r w:rsidRPr="009D092C">
        <w:rPr>
          <w:rFonts w:ascii="Times New Roman" w:hAnsi="Times New Roman" w:cs="Times New Roman"/>
          <w:sz w:val="24"/>
          <w:szCs w:val="40"/>
        </w:rPr>
        <w:t xml:space="preserve">Consult with medical personnel by phone or in person to determine extent of injuries resulting from traffic crash  </w:t>
      </w:r>
    </w:p>
    <w:p w14:paraId="09BFA3EC" w14:textId="77777777" w:rsidR="000D2FFC" w:rsidRDefault="000D2FFC" w:rsidP="00DC4856">
      <w:pPr>
        <w:pStyle w:val="NoSpacing"/>
        <w:numPr>
          <w:ilvl w:val="2"/>
          <w:numId w:val="110"/>
        </w:numPr>
        <w:rPr>
          <w:rFonts w:ascii="Times New Roman" w:hAnsi="Times New Roman" w:cs="Times New Roman"/>
          <w:sz w:val="24"/>
          <w:szCs w:val="40"/>
        </w:rPr>
      </w:pPr>
      <w:r w:rsidRPr="009D092C">
        <w:rPr>
          <w:rFonts w:ascii="Times New Roman" w:hAnsi="Times New Roman" w:cs="Times New Roman"/>
          <w:sz w:val="24"/>
          <w:szCs w:val="40"/>
        </w:rPr>
        <w:t xml:space="preserve">Obtain appropriate medical reports to determine extent of injuries, if necessary and available </w:t>
      </w:r>
    </w:p>
    <w:p w14:paraId="180045BE" w14:textId="77777777" w:rsidR="000D2FFC" w:rsidRDefault="000D2FFC" w:rsidP="00DC4856">
      <w:pPr>
        <w:pStyle w:val="NoSpacing"/>
        <w:numPr>
          <w:ilvl w:val="2"/>
          <w:numId w:val="110"/>
        </w:numPr>
        <w:rPr>
          <w:rFonts w:ascii="Times New Roman" w:hAnsi="Times New Roman" w:cs="Times New Roman"/>
          <w:sz w:val="24"/>
          <w:szCs w:val="40"/>
        </w:rPr>
      </w:pPr>
      <w:r w:rsidRPr="009D092C">
        <w:rPr>
          <w:rFonts w:ascii="Times New Roman" w:hAnsi="Times New Roman" w:cs="Times New Roman"/>
          <w:sz w:val="24"/>
          <w:szCs w:val="40"/>
        </w:rPr>
        <w:t xml:space="preserve">Write supplemental report of findings from follow-up investigation of traffic crash injuries </w:t>
      </w:r>
    </w:p>
    <w:p w14:paraId="5D80358E" w14:textId="77777777" w:rsidR="000D2FFC" w:rsidRDefault="000D2FFC" w:rsidP="007B415C">
      <w:pPr>
        <w:pStyle w:val="NoSpacing"/>
        <w:ind w:left="1512"/>
        <w:rPr>
          <w:rFonts w:ascii="Times New Roman" w:hAnsi="Times New Roman" w:cs="Times New Roman"/>
          <w:sz w:val="24"/>
          <w:szCs w:val="40"/>
        </w:rPr>
      </w:pPr>
    </w:p>
    <w:p w14:paraId="1A9376E2" w14:textId="77777777" w:rsidR="000D2FFC" w:rsidRDefault="000D2FFC" w:rsidP="00DC4856">
      <w:pPr>
        <w:pStyle w:val="NoSpacing"/>
        <w:numPr>
          <w:ilvl w:val="1"/>
          <w:numId w:val="110"/>
        </w:numPr>
        <w:rPr>
          <w:rFonts w:ascii="Times New Roman" w:hAnsi="Times New Roman" w:cs="Times New Roman"/>
          <w:sz w:val="24"/>
          <w:szCs w:val="40"/>
        </w:rPr>
      </w:pPr>
      <w:r w:rsidRPr="009D092C">
        <w:rPr>
          <w:rFonts w:ascii="Times New Roman" w:hAnsi="Times New Roman" w:cs="Times New Roman"/>
          <w:sz w:val="24"/>
          <w:szCs w:val="40"/>
        </w:rPr>
        <w:t xml:space="preserve">Removal of debris from roadway is generally the job of the responding wrecker company </w:t>
      </w:r>
    </w:p>
    <w:p w14:paraId="26447DF7" w14:textId="77777777" w:rsidR="000D2FFC" w:rsidRDefault="000D2FFC" w:rsidP="00DC4856">
      <w:pPr>
        <w:pStyle w:val="NoSpacing"/>
        <w:numPr>
          <w:ilvl w:val="2"/>
          <w:numId w:val="110"/>
        </w:numPr>
        <w:rPr>
          <w:rFonts w:ascii="Times New Roman" w:hAnsi="Times New Roman" w:cs="Times New Roman"/>
          <w:sz w:val="24"/>
          <w:szCs w:val="40"/>
        </w:rPr>
      </w:pPr>
      <w:r w:rsidRPr="009D092C">
        <w:rPr>
          <w:rFonts w:ascii="Times New Roman" w:hAnsi="Times New Roman" w:cs="Times New Roman"/>
          <w:sz w:val="24"/>
          <w:szCs w:val="40"/>
        </w:rPr>
        <w:t xml:space="preserve">Responsibility of wrecker service, if called </w:t>
      </w:r>
    </w:p>
    <w:p w14:paraId="2CA1399C" w14:textId="54A6213A" w:rsidR="000D2FFC" w:rsidRDefault="000D2FFC" w:rsidP="00DC4856">
      <w:pPr>
        <w:pStyle w:val="NoSpacing"/>
        <w:numPr>
          <w:ilvl w:val="2"/>
          <w:numId w:val="110"/>
        </w:numPr>
        <w:rPr>
          <w:rFonts w:ascii="Times New Roman" w:hAnsi="Times New Roman" w:cs="Times New Roman"/>
          <w:sz w:val="24"/>
          <w:szCs w:val="40"/>
        </w:rPr>
      </w:pPr>
      <w:r w:rsidRPr="009D092C">
        <w:rPr>
          <w:rFonts w:ascii="Times New Roman" w:hAnsi="Times New Roman" w:cs="Times New Roman"/>
          <w:sz w:val="24"/>
          <w:szCs w:val="40"/>
        </w:rPr>
        <w:t xml:space="preserve">Responsibility of </w:t>
      </w:r>
      <w:r w:rsidR="00AA1D6C" w:rsidRPr="009D092C">
        <w:rPr>
          <w:rFonts w:ascii="Times New Roman" w:hAnsi="Times New Roman" w:cs="Times New Roman"/>
          <w:sz w:val="24"/>
          <w:szCs w:val="40"/>
        </w:rPr>
        <w:t>officer if</w:t>
      </w:r>
      <w:r w:rsidRPr="009D092C">
        <w:rPr>
          <w:rFonts w:ascii="Times New Roman" w:hAnsi="Times New Roman" w:cs="Times New Roman"/>
          <w:sz w:val="24"/>
          <w:szCs w:val="40"/>
        </w:rPr>
        <w:t xml:space="preserve"> no wrecker called </w:t>
      </w:r>
    </w:p>
    <w:p w14:paraId="402BD716" w14:textId="77777777" w:rsidR="000D2FFC" w:rsidRDefault="000D2FFC" w:rsidP="007B415C">
      <w:pPr>
        <w:pStyle w:val="NoSpacing"/>
        <w:ind w:left="1512"/>
        <w:rPr>
          <w:rFonts w:ascii="Times New Roman" w:hAnsi="Times New Roman" w:cs="Times New Roman"/>
          <w:sz w:val="24"/>
          <w:szCs w:val="40"/>
        </w:rPr>
      </w:pPr>
    </w:p>
    <w:p w14:paraId="6CE7306B" w14:textId="77777777" w:rsidR="000D2FFC" w:rsidRDefault="000D2FFC" w:rsidP="00DC4856">
      <w:pPr>
        <w:pStyle w:val="NoSpacing"/>
        <w:numPr>
          <w:ilvl w:val="0"/>
          <w:numId w:val="110"/>
        </w:numPr>
        <w:rPr>
          <w:rFonts w:ascii="Times New Roman" w:hAnsi="Times New Roman" w:cs="Times New Roman"/>
          <w:sz w:val="24"/>
          <w:szCs w:val="40"/>
        </w:rPr>
      </w:pPr>
      <w:r w:rsidRPr="009D092C">
        <w:rPr>
          <w:rFonts w:ascii="Times New Roman" w:hAnsi="Times New Roman" w:cs="Times New Roman"/>
          <w:sz w:val="24"/>
          <w:szCs w:val="40"/>
        </w:rPr>
        <w:t xml:space="preserve">Late report crashes </w:t>
      </w:r>
    </w:p>
    <w:p w14:paraId="7C39795F" w14:textId="77777777" w:rsidR="000D2FFC" w:rsidRDefault="000D2FFC" w:rsidP="007B415C">
      <w:pPr>
        <w:pStyle w:val="NoSpacing"/>
        <w:ind w:left="72"/>
        <w:rPr>
          <w:rFonts w:ascii="Times New Roman" w:hAnsi="Times New Roman" w:cs="Times New Roman"/>
          <w:sz w:val="24"/>
          <w:szCs w:val="40"/>
        </w:rPr>
      </w:pPr>
    </w:p>
    <w:p w14:paraId="43F21F22" w14:textId="77777777" w:rsidR="000D2FFC" w:rsidRDefault="000D2FFC" w:rsidP="00DC4856">
      <w:pPr>
        <w:pStyle w:val="NoSpacing"/>
        <w:numPr>
          <w:ilvl w:val="0"/>
          <w:numId w:val="110"/>
        </w:numPr>
        <w:rPr>
          <w:rFonts w:ascii="Times New Roman" w:hAnsi="Times New Roman" w:cs="Times New Roman"/>
          <w:sz w:val="24"/>
          <w:szCs w:val="40"/>
        </w:rPr>
      </w:pPr>
      <w:r w:rsidRPr="009D092C">
        <w:rPr>
          <w:rFonts w:ascii="Times New Roman" w:hAnsi="Times New Roman" w:cs="Times New Roman"/>
          <w:sz w:val="24"/>
          <w:szCs w:val="40"/>
        </w:rPr>
        <w:t xml:space="preserve">Hit-and-run investigation </w:t>
      </w:r>
    </w:p>
    <w:p w14:paraId="3AA12B4D" w14:textId="77777777" w:rsidR="000D2FFC" w:rsidRDefault="000D2FFC" w:rsidP="007B415C">
      <w:pPr>
        <w:pStyle w:val="NoSpacing"/>
        <w:ind w:left="792"/>
        <w:rPr>
          <w:rFonts w:ascii="Times New Roman" w:hAnsi="Times New Roman" w:cs="Times New Roman"/>
          <w:sz w:val="24"/>
          <w:szCs w:val="40"/>
        </w:rPr>
      </w:pPr>
    </w:p>
    <w:p w14:paraId="5406FB8B" w14:textId="77777777" w:rsidR="000D2FFC" w:rsidRDefault="000D2FFC" w:rsidP="00DC4856">
      <w:pPr>
        <w:pStyle w:val="NoSpacing"/>
        <w:numPr>
          <w:ilvl w:val="1"/>
          <w:numId w:val="110"/>
        </w:numPr>
        <w:rPr>
          <w:rFonts w:ascii="Times New Roman" w:hAnsi="Times New Roman" w:cs="Times New Roman"/>
          <w:sz w:val="24"/>
          <w:szCs w:val="40"/>
        </w:rPr>
      </w:pPr>
      <w:r w:rsidRPr="009D092C">
        <w:rPr>
          <w:rFonts w:ascii="Times New Roman" w:hAnsi="Times New Roman" w:cs="Times New Roman"/>
          <w:sz w:val="24"/>
          <w:szCs w:val="40"/>
        </w:rPr>
        <w:lastRenderedPageBreak/>
        <w:t xml:space="preserve">Importance of physical evidence </w:t>
      </w:r>
    </w:p>
    <w:p w14:paraId="2AECE3C8" w14:textId="77777777" w:rsidR="000D2FFC" w:rsidRDefault="000D2FFC" w:rsidP="00DC4856">
      <w:pPr>
        <w:pStyle w:val="NoSpacing"/>
        <w:numPr>
          <w:ilvl w:val="2"/>
          <w:numId w:val="110"/>
        </w:numPr>
        <w:rPr>
          <w:rFonts w:ascii="Times New Roman" w:hAnsi="Times New Roman" w:cs="Times New Roman"/>
          <w:sz w:val="24"/>
          <w:szCs w:val="40"/>
        </w:rPr>
      </w:pPr>
      <w:r w:rsidRPr="009D092C">
        <w:rPr>
          <w:rFonts w:ascii="Times New Roman" w:hAnsi="Times New Roman" w:cs="Times New Roman"/>
          <w:sz w:val="24"/>
          <w:szCs w:val="40"/>
        </w:rPr>
        <w:t xml:space="preserve">Debris </w:t>
      </w:r>
    </w:p>
    <w:p w14:paraId="5CEB32CA" w14:textId="77777777" w:rsidR="000D2FFC" w:rsidRDefault="000D2FFC" w:rsidP="00DC4856">
      <w:pPr>
        <w:pStyle w:val="NoSpacing"/>
        <w:numPr>
          <w:ilvl w:val="2"/>
          <w:numId w:val="110"/>
        </w:numPr>
        <w:rPr>
          <w:rFonts w:ascii="Times New Roman" w:hAnsi="Times New Roman" w:cs="Times New Roman"/>
          <w:sz w:val="24"/>
          <w:szCs w:val="40"/>
        </w:rPr>
      </w:pPr>
      <w:r w:rsidRPr="009D092C">
        <w:rPr>
          <w:rFonts w:ascii="Times New Roman" w:hAnsi="Times New Roman" w:cs="Times New Roman"/>
          <w:sz w:val="24"/>
          <w:szCs w:val="40"/>
        </w:rPr>
        <w:t xml:space="preserve">Paint </w:t>
      </w:r>
    </w:p>
    <w:p w14:paraId="460865FF" w14:textId="77777777" w:rsidR="000D2FFC" w:rsidRDefault="000D2FFC" w:rsidP="00DC4856">
      <w:pPr>
        <w:pStyle w:val="NoSpacing"/>
        <w:numPr>
          <w:ilvl w:val="2"/>
          <w:numId w:val="110"/>
        </w:numPr>
        <w:rPr>
          <w:rFonts w:ascii="Times New Roman" w:hAnsi="Times New Roman" w:cs="Times New Roman"/>
          <w:sz w:val="24"/>
          <w:szCs w:val="40"/>
        </w:rPr>
      </w:pPr>
      <w:r w:rsidRPr="009D092C">
        <w:rPr>
          <w:rFonts w:ascii="Times New Roman" w:hAnsi="Times New Roman" w:cs="Times New Roman"/>
          <w:sz w:val="24"/>
          <w:szCs w:val="40"/>
        </w:rPr>
        <w:t xml:space="preserve">Tire marks </w:t>
      </w:r>
    </w:p>
    <w:p w14:paraId="4B3DAFB8" w14:textId="77777777" w:rsidR="000D2FFC" w:rsidRDefault="000D2FFC" w:rsidP="007B415C">
      <w:pPr>
        <w:pStyle w:val="NoSpacing"/>
        <w:ind w:left="1512"/>
        <w:rPr>
          <w:rFonts w:ascii="Times New Roman" w:hAnsi="Times New Roman" w:cs="Times New Roman"/>
          <w:sz w:val="24"/>
          <w:szCs w:val="40"/>
        </w:rPr>
      </w:pPr>
    </w:p>
    <w:p w14:paraId="188AF5A5" w14:textId="77777777" w:rsidR="000D2FFC" w:rsidRDefault="000D2FFC" w:rsidP="00DC4856">
      <w:pPr>
        <w:pStyle w:val="NoSpacing"/>
        <w:numPr>
          <w:ilvl w:val="1"/>
          <w:numId w:val="110"/>
        </w:numPr>
        <w:rPr>
          <w:rFonts w:ascii="Times New Roman" w:hAnsi="Times New Roman" w:cs="Times New Roman"/>
          <w:sz w:val="24"/>
          <w:szCs w:val="40"/>
        </w:rPr>
      </w:pPr>
      <w:r w:rsidRPr="009D092C">
        <w:rPr>
          <w:rFonts w:ascii="Times New Roman" w:hAnsi="Times New Roman" w:cs="Times New Roman"/>
          <w:sz w:val="24"/>
          <w:szCs w:val="40"/>
        </w:rPr>
        <w:t xml:space="preserve">Vehicle registration tracing </w:t>
      </w:r>
    </w:p>
    <w:p w14:paraId="25FE7F94" w14:textId="77777777" w:rsidR="000D2FFC" w:rsidRDefault="000D2FFC" w:rsidP="00DC4856">
      <w:pPr>
        <w:pStyle w:val="NoSpacing"/>
        <w:numPr>
          <w:ilvl w:val="2"/>
          <w:numId w:val="110"/>
        </w:numPr>
        <w:rPr>
          <w:rFonts w:ascii="Times New Roman" w:hAnsi="Times New Roman" w:cs="Times New Roman"/>
          <w:sz w:val="24"/>
          <w:szCs w:val="40"/>
        </w:rPr>
      </w:pPr>
      <w:r w:rsidRPr="009D092C">
        <w:rPr>
          <w:rFonts w:ascii="Times New Roman" w:hAnsi="Times New Roman" w:cs="Times New Roman"/>
          <w:sz w:val="24"/>
          <w:szCs w:val="40"/>
        </w:rPr>
        <w:t xml:space="preserve">Use of partial license, description </w:t>
      </w:r>
    </w:p>
    <w:p w14:paraId="2F7112EE" w14:textId="77777777" w:rsidR="000D2FFC" w:rsidRDefault="000D2FFC" w:rsidP="00DC4856">
      <w:pPr>
        <w:pStyle w:val="NoSpacing"/>
        <w:numPr>
          <w:ilvl w:val="2"/>
          <w:numId w:val="110"/>
        </w:numPr>
        <w:rPr>
          <w:rFonts w:ascii="Times New Roman" w:hAnsi="Times New Roman" w:cs="Times New Roman"/>
          <w:sz w:val="24"/>
          <w:szCs w:val="40"/>
        </w:rPr>
      </w:pPr>
      <w:r w:rsidRPr="009D092C">
        <w:rPr>
          <w:rFonts w:ascii="Times New Roman" w:hAnsi="Times New Roman" w:cs="Times New Roman"/>
          <w:sz w:val="24"/>
          <w:szCs w:val="40"/>
        </w:rPr>
        <w:t xml:space="preserve">Assistance by Secretary of State </w:t>
      </w:r>
    </w:p>
    <w:p w14:paraId="1FEFF6DA" w14:textId="77777777" w:rsidR="000D2FFC" w:rsidRDefault="000D2FFC" w:rsidP="007B415C">
      <w:pPr>
        <w:pStyle w:val="NoSpacing"/>
        <w:ind w:left="1512"/>
        <w:rPr>
          <w:rFonts w:ascii="Times New Roman" w:hAnsi="Times New Roman" w:cs="Times New Roman"/>
          <w:sz w:val="24"/>
          <w:szCs w:val="40"/>
        </w:rPr>
      </w:pPr>
    </w:p>
    <w:p w14:paraId="53DDBA1F" w14:textId="77777777" w:rsidR="000D2FFC" w:rsidRDefault="000D2FFC" w:rsidP="00DC4856">
      <w:pPr>
        <w:pStyle w:val="NoSpacing"/>
        <w:numPr>
          <w:ilvl w:val="1"/>
          <w:numId w:val="110"/>
        </w:numPr>
        <w:rPr>
          <w:rFonts w:ascii="Times New Roman" w:hAnsi="Times New Roman" w:cs="Times New Roman"/>
          <w:sz w:val="24"/>
          <w:szCs w:val="40"/>
        </w:rPr>
      </w:pPr>
      <w:r w:rsidRPr="009D092C">
        <w:rPr>
          <w:rFonts w:ascii="Times New Roman" w:hAnsi="Times New Roman" w:cs="Times New Roman"/>
          <w:sz w:val="24"/>
          <w:szCs w:val="40"/>
        </w:rPr>
        <w:t xml:space="preserve">Repair/body shop alert </w:t>
      </w:r>
    </w:p>
    <w:p w14:paraId="7C3A288D" w14:textId="77777777" w:rsidR="000D2FFC" w:rsidRDefault="000D2FFC" w:rsidP="007B415C">
      <w:pPr>
        <w:pStyle w:val="NoSpacing"/>
        <w:ind w:left="792"/>
        <w:rPr>
          <w:rFonts w:ascii="Times New Roman" w:hAnsi="Times New Roman" w:cs="Times New Roman"/>
          <w:sz w:val="24"/>
          <w:szCs w:val="40"/>
        </w:rPr>
      </w:pPr>
    </w:p>
    <w:p w14:paraId="5E329BA3" w14:textId="77777777" w:rsidR="000D2FFC" w:rsidRDefault="000D2FFC" w:rsidP="00DC4856">
      <w:pPr>
        <w:pStyle w:val="NoSpacing"/>
        <w:numPr>
          <w:ilvl w:val="1"/>
          <w:numId w:val="110"/>
        </w:numPr>
        <w:rPr>
          <w:rFonts w:ascii="Times New Roman" w:hAnsi="Times New Roman" w:cs="Times New Roman"/>
          <w:sz w:val="24"/>
          <w:szCs w:val="40"/>
        </w:rPr>
      </w:pPr>
      <w:r w:rsidRPr="009D092C">
        <w:rPr>
          <w:rFonts w:ascii="Times New Roman" w:hAnsi="Times New Roman" w:cs="Times New Roman"/>
          <w:sz w:val="24"/>
          <w:szCs w:val="40"/>
        </w:rPr>
        <w:t xml:space="preserve">Officer’s first step is to radio dispatch with the car description, if obtained </w:t>
      </w:r>
    </w:p>
    <w:p w14:paraId="5689A424" w14:textId="77777777" w:rsidR="000D2FFC" w:rsidRDefault="000D2FFC" w:rsidP="007B415C">
      <w:pPr>
        <w:pStyle w:val="NoSpacing"/>
        <w:ind w:left="792"/>
        <w:rPr>
          <w:rFonts w:ascii="Times New Roman" w:hAnsi="Times New Roman" w:cs="Times New Roman"/>
          <w:sz w:val="24"/>
          <w:szCs w:val="40"/>
        </w:rPr>
      </w:pPr>
    </w:p>
    <w:p w14:paraId="796AD071" w14:textId="77777777" w:rsidR="000D2FFC" w:rsidRDefault="000D2FFC" w:rsidP="00DC4856">
      <w:pPr>
        <w:pStyle w:val="NoSpacing"/>
        <w:numPr>
          <w:ilvl w:val="1"/>
          <w:numId w:val="110"/>
        </w:numPr>
        <w:rPr>
          <w:rFonts w:ascii="Times New Roman" w:hAnsi="Times New Roman" w:cs="Times New Roman"/>
          <w:sz w:val="24"/>
          <w:szCs w:val="40"/>
        </w:rPr>
      </w:pPr>
      <w:r w:rsidRPr="009D092C">
        <w:rPr>
          <w:rFonts w:ascii="Times New Roman" w:hAnsi="Times New Roman" w:cs="Times New Roman"/>
          <w:sz w:val="24"/>
          <w:szCs w:val="40"/>
        </w:rPr>
        <w:t>An element of the offense that must be established to successfully prosecute in a hit and run case is knowledge of the crash by the suspect driver.</w:t>
      </w:r>
    </w:p>
    <w:p w14:paraId="11CB7750" w14:textId="77777777" w:rsidR="000D2FFC" w:rsidRDefault="000D2FFC" w:rsidP="007B415C">
      <w:pPr>
        <w:pStyle w:val="NoSpacing"/>
        <w:rPr>
          <w:rFonts w:ascii="Times New Roman" w:hAnsi="Times New Roman" w:cs="Times New Roman"/>
          <w:sz w:val="24"/>
          <w:szCs w:val="40"/>
        </w:rPr>
      </w:pPr>
    </w:p>
    <w:p w14:paraId="45AD0012" w14:textId="77777777" w:rsidR="000D2FFC" w:rsidRPr="007D12E6" w:rsidRDefault="000D2FFC" w:rsidP="007B415C">
      <w:pPr>
        <w:pStyle w:val="NoSpacing"/>
        <w:jc w:val="center"/>
        <w:rPr>
          <w:rFonts w:ascii="Times New Roman" w:hAnsi="Times New Roman" w:cs="Times New Roman"/>
          <w:b/>
          <w:sz w:val="40"/>
          <w:szCs w:val="40"/>
        </w:rPr>
      </w:pPr>
      <w:r>
        <w:rPr>
          <w:rFonts w:ascii="Times New Roman" w:hAnsi="Times New Roman" w:cs="Times New Roman"/>
          <w:b/>
          <w:sz w:val="40"/>
          <w:szCs w:val="40"/>
        </w:rPr>
        <w:t>END</w:t>
      </w:r>
    </w:p>
    <w:p w14:paraId="18E87B5F" w14:textId="77777777" w:rsidR="000D2FFC" w:rsidRDefault="000D2FFC">
      <w:pPr>
        <w:rPr>
          <w:rFonts w:ascii="Times New Roman" w:hAnsi="Times New Roman" w:cs="Times New Roman"/>
          <w:b/>
          <w:sz w:val="40"/>
        </w:rPr>
      </w:pPr>
      <w:r>
        <w:rPr>
          <w:rFonts w:ascii="Times New Roman" w:hAnsi="Times New Roman" w:cs="Times New Roman"/>
          <w:b/>
          <w:sz w:val="40"/>
        </w:rPr>
        <w:br w:type="page"/>
      </w:r>
    </w:p>
    <w:p w14:paraId="29D1B445" w14:textId="77777777" w:rsidR="000D2FFC" w:rsidRDefault="000D2FFC" w:rsidP="007B415C">
      <w:pPr>
        <w:pStyle w:val="NoSpacing"/>
        <w:jc w:val="center"/>
        <w:rPr>
          <w:rFonts w:ascii="Times New Roman" w:hAnsi="Times New Roman" w:cs="Times New Roman"/>
          <w:b/>
          <w:sz w:val="40"/>
        </w:rPr>
      </w:pPr>
      <w:r>
        <w:rPr>
          <w:rFonts w:ascii="Times New Roman" w:hAnsi="Times New Roman" w:cs="Times New Roman"/>
          <w:b/>
          <w:sz w:val="40"/>
        </w:rPr>
        <w:lastRenderedPageBreak/>
        <w:t>TRAFFIC:</w:t>
      </w:r>
    </w:p>
    <w:p w14:paraId="6CFD7CDA" w14:textId="77777777" w:rsidR="000D2FFC" w:rsidRDefault="000D2FFC" w:rsidP="00F746B4">
      <w:pPr>
        <w:pStyle w:val="Heading3"/>
      </w:pPr>
      <w:bookmarkStart w:id="72" w:name="_Toc104876903"/>
      <w:r>
        <w:t>Traffic Direction</w:t>
      </w:r>
      <w:bookmarkEnd w:id="72"/>
    </w:p>
    <w:p w14:paraId="53ABA377" w14:textId="77777777" w:rsidR="000D2FFC" w:rsidRDefault="000D2FFC" w:rsidP="007B415C">
      <w:pPr>
        <w:pStyle w:val="NoSpacing"/>
        <w:rPr>
          <w:rFonts w:ascii="Times New Roman" w:hAnsi="Times New Roman" w:cs="Times New Roman"/>
          <w:sz w:val="24"/>
        </w:rPr>
      </w:pPr>
    </w:p>
    <w:p w14:paraId="7AAAF833" w14:textId="77777777" w:rsidR="000D2FFC" w:rsidRDefault="000D2FFC" w:rsidP="007B415C">
      <w:pPr>
        <w:pStyle w:val="NoSpacing"/>
        <w:rPr>
          <w:rFonts w:ascii="Times New Roman" w:hAnsi="Times New Roman" w:cs="Times New Roman"/>
          <w:sz w:val="24"/>
        </w:rPr>
      </w:pPr>
      <w:r w:rsidRPr="00337559">
        <w:rPr>
          <w:rFonts w:ascii="Times New Roman" w:hAnsi="Times New Roman" w:cs="Times New Roman"/>
          <w:b/>
          <w:sz w:val="24"/>
        </w:rPr>
        <w:t>Instructional Goal:</w:t>
      </w:r>
      <w:r w:rsidRPr="00337559">
        <w:t xml:space="preserve"> </w:t>
      </w:r>
      <w:r w:rsidRPr="00337559">
        <w:rPr>
          <w:rFonts w:ascii="Times New Roman" w:hAnsi="Times New Roman" w:cs="Times New Roman"/>
          <w:sz w:val="24"/>
        </w:rPr>
        <w:t>This unit of instruction develops the physical skills involved in the manual direction of traffic. Emphasis should be placed on identifying the conditions under which such activity should be undertaken; the necessity for using standard traffic direction signals and gestures; the effective use of aids in traffic direction during the day, at night, and in adverse weather conditions; and the need to be able to communicate with drivers without verbal instructions. A practical exercise or demonstration should be included.</w:t>
      </w:r>
    </w:p>
    <w:p w14:paraId="0C00B2EB" w14:textId="77777777" w:rsidR="000D2FFC" w:rsidRDefault="000D2FFC" w:rsidP="007B415C">
      <w:pPr>
        <w:pStyle w:val="NoSpacing"/>
        <w:rPr>
          <w:rFonts w:ascii="Times New Roman" w:hAnsi="Times New Roman" w:cs="Times New Roman"/>
          <w:sz w:val="24"/>
        </w:rPr>
      </w:pPr>
    </w:p>
    <w:p w14:paraId="11DC948D" w14:textId="77777777" w:rsidR="000D2FFC" w:rsidRDefault="000D2FFC" w:rsidP="007B415C">
      <w:pPr>
        <w:pStyle w:val="NoSpacing"/>
        <w:rPr>
          <w:rFonts w:ascii="Times New Roman" w:hAnsi="Times New Roman" w:cs="Times New Roman"/>
          <w:sz w:val="24"/>
        </w:rPr>
      </w:pPr>
      <w:r>
        <w:rPr>
          <w:rFonts w:ascii="Times New Roman" w:hAnsi="Times New Roman" w:cs="Times New Roman"/>
          <w:b/>
          <w:sz w:val="24"/>
        </w:rPr>
        <w:t xml:space="preserve">Allotted Class Time: </w:t>
      </w:r>
      <w:r>
        <w:rPr>
          <w:rFonts w:ascii="Times New Roman" w:hAnsi="Times New Roman" w:cs="Times New Roman"/>
          <w:sz w:val="24"/>
        </w:rPr>
        <w:t>1 hour</w:t>
      </w:r>
    </w:p>
    <w:p w14:paraId="563B9B05" w14:textId="77777777" w:rsidR="000D2FFC" w:rsidRDefault="000D2FFC" w:rsidP="007B415C">
      <w:pPr>
        <w:pStyle w:val="NoSpacing"/>
        <w:rPr>
          <w:rFonts w:ascii="Times New Roman" w:hAnsi="Times New Roman" w:cs="Times New Roman"/>
          <w:sz w:val="24"/>
        </w:rPr>
      </w:pPr>
    </w:p>
    <w:p w14:paraId="47B6F8B1" w14:textId="77777777" w:rsidR="000D2FFC" w:rsidRDefault="000D2FFC" w:rsidP="5976D936">
      <w:pPr>
        <w:pStyle w:val="NoSpacing"/>
        <w:rPr>
          <w:rFonts w:ascii="Times New Roman" w:hAnsi="Times New Roman" w:cs="Times New Roman"/>
          <w:sz w:val="24"/>
          <w:szCs w:val="24"/>
        </w:rPr>
      </w:pPr>
      <w:r w:rsidRPr="5976D936">
        <w:rPr>
          <w:rFonts w:ascii="Times New Roman" w:hAnsi="Times New Roman" w:cs="Times New Roman"/>
          <w:b/>
          <w:bCs/>
          <w:sz w:val="24"/>
          <w:szCs w:val="24"/>
        </w:rPr>
        <w:t>Student Performance Objectives:</w:t>
      </w:r>
    </w:p>
    <w:p w14:paraId="516F6B07" w14:textId="77777777" w:rsidR="000D2FFC" w:rsidRDefault="000D2FFC" w:rsidP="007B415C">
      <w:pPr>
        <w:pStyle w:val="NoSpacing"/>
        <w:rPr>
          <w:rFonts w:ascii="Times New Roman" w:hAnsi="Times New Roman" w:cs="Times New Roman"/>
          <w:sz w:val="24"/>
        </w:rPr>
      </w:pPr>
    </w:p>
    <w:p w14:paraId="3A69C562" w14:textId="77777777" w:rsidR="000D2FFC" w:rsidRDefault="000D2FFC" w:rsidP="00DC4856">
      <w:pPr>
        <w:pStyle w:val="NoSpacing"/>
        <w:numPr>
          <w:ilvl w:val="0"/>
          <w:numId w:val="111"/>
        </w:numPr>
        <w:rPr>
          <w:rFonts w:ascii="Times New Roman" w:hAnsi="Times New Roman" w:cs="Times New Roman"/>
          <w:sz w:val="24"/>
        </w:rPr>
      </w:pPr>
      <w:r w:rsidRPr="00337559">
        <w:rPr>
          <w:rFonts w:ascii="Times New Roman" w:hAnsi="Times New Roman" w:cs="Times New Roman"/>
          <w:sz w:val="24"/>
        </w:rPr>
        <w:t>Identify proper procedures to direct traffic using flashlight, illuminated baton, and hand signals.</w:t>
      </w:r>
    </w:p>
    <w:p w14:paraId="06C61247" w14:textId="77777777" w:rsidR="000D2FFC" w:rsidRDefault="000D2FFC" w:rsidP="00DC4856">
      <w:pPr>
        <w:pStyle w:val="NoSpacing"/>
        <w:numPr>
          <w:ilvl w:val="0"/>
          <w:numId w:val="111"/>
        </w:numPr>
        <w:rPr>
          <w:rFonts w:ascii="Times New Roman" w:hAnsi="Times New Roman" w:cs="Times New Roman"/>
          <w:sz w:val="24"/>
        </w:rPr>
      </w:pPr>
      <w:r w:rsidRPr="00337559">
        <w:rPr>
          <w:rFonts w:ascii="Times New Roman" w:hAnsi="Times New Roman" w:cs="Times New Roman"/>
          <w:sz w:val="24"/>
        </w:rPr>
        <w:t>Identify proper procedures to direct traffic using flare pattern, traffic cone patterns, and barriers.</w:t>
      </w:r>
    </w:p>
    <w:p w14:paraId="77B7E0D1" w14:textId="77777777" w:rsidR="000D2FFC" w:rsidRDefault="000D2FFC">
      <w:pPr>
        <w:rPr>
          <w:rFonts w:ascii="Times New Roman" w:hAnsi="Times New Roman" w:cs="Times New Roman"/>
          <w:sz w:val="24"/>
        </w:rPr>
      </w:pPr>
      <w:r>
        <w:rPr>
          <w:rFonts w:ascii="Times New Roman" w:hAnsi="Times New Roman" w:cs="Times New Roman"/>
          <w:sz w:val="24"/>
        </w:rPr>
        <w:br w:type="page"/>
      </w:r>
    </w:p>
    <w:p w14:paraId="6438A683" w14:textId="77777777" w:rsidR="000D2FFC" w:rsidRDefault="000D2FFC" w:rsidP="007B415C">
      <w:pPr>
        <w:pStyle w:val="NoSpacing"/>
        <w:ind w:left="72"/>
        <w:rPr>
          <w:rFonts w:ascii="Times New Roman" w:hAnsi="Times New Roman" w:cs="Times New Roman"/>
          <w:sz w:val="24"/>
        </w:rPr>
      </w:pPr>
    </w:p>
    <w:p w14:paraId="6C58E1B4" w14:textId="77777777" w:rsidR="000D2FFC" w:rsidRPr="00337559" w:rsidRDefault="000D2FFC" w:rsidP="007B415C"/>
    <w:p w14:paraId="28D7A8BC" w14:textId="77777777" w:rsidR="000D2FFC" w:rsidRPr="00337559" w:rsidRDefault="000D2FFC" w:rsidP="007B415C"/>
    <w:p w14:paraId="7470EEF6" w14:textId="77777777" w:rsidR="000D2FFC" w:rsidRPr="00337559" w:rsidRDefault="000D2FFC" w:rsidP="007B415C"/>
    <w:p w14:paraId="2B8C5C30" w14:textId="77777777" w:rsidR="000D2FFC" w:rsidRPr="00337559" w:rsidRDefault="000D2FFC" w:rsidP="007B415C"/>
    <w:p w14:paraId="42B96AFD" w14:textId="77777777" w:rsidR="000D2FFC" w:rsidRPr="00337559" w:rsidRDefault="000D2FFC" w:rsidP="007B415C"/>
    <w:p w14:paraId="5E4A45AC" w14:textId="77777777" w:rsidR="000D2FFC" w:rsidRPr="00337559" w:rsidRDefault="000D2FFC" w:rsidP="007B415C"/>
    <w:p w14:paraId="625FC88D" w14:textId="77777777" w:rsidR="000D2FFC" w:rsidRPr="00337559" w:rsidRDefault="000D2FFC" w:rsidP="007B415C"/>
    <w:p w14:paraId="0F9DA6BD" w14:textId="77777777" w:rsidR="000D2FFC" w:rsidRPr="00337559" w:rsidRDefault="000D2FFC" w:rsidP="007B415C"/>
    <w:p w14:paraId="2E124826" w14:textId="77777777" w:rsidR="000D2FFC" w:rsidRPr="00337559" w:rsidRDefault="000D2FFC" w:rsidP="007B415C"/>
    <w:p w14:paraId="0E66A915" w14:textId="77777777" w:rsidR="000D2FFC" w:rsidRDefault="000D2FFC" w:rsidP="007B415C"/>
    <w:p w14:paraId="137144DA" w14:textId="77777777" w:rsidR="000D2FFC" w:rsidRDefault="000D2FFC" w:rsidP="007B415C"/>
    <w:p w14:paraId="7B6B17D6" w14:textId="77777777" w:rsidR="000D2FFC" w:rsidRDefault="000D2FFC" w:rsidP="007B415C"/>
    <w:p w14:paraId="567E793B" w14:textId="77777777" w:rsidR="000D2FFC" w:rsidRDefault="000D2FFC" w:rsidP="007B415C">
      <w:pPr>
        <w:jc w:val="center"/>
        <w:rPr>
          <w:rFonts w:ascii="Times New Roman" w:hAnsi="Times New Roman" w:cs="Times New Roman"/>
          <w:sz w:val="40"/>
        </w:rPr>
      </w:pPr>
      <w:r>
        <w:rPr>
          <w:rFonts w:ascii="Times New Roman" w:hAnsi="Times New Roman" w:cs="Times New Roman"/>
          <w:b/>
          <w:sz w:val="40"/>
        </w:rPr>
        <w:t>Page Left Blank</w:t>
      </w:r>
    </w:p>
    <w:p w14:paraId="4CFDBC73" w14:textId="77777777" w:rsidR="000D2FFC" w:rsidRDefault="000D2FFC">
      <w:pPr>
        <w:rPr>
          <w:rFonts w:ascii="Times New Roman" w:hAnsi="Times New Roman" w:cs="Times New Roman"/>
          <w:sz w:val="24"/>
        </w:rPr>
      </w:pPr>
      <w:r>
        <w:rPr>
          <w:rFonts w:ascii="Times New Roman" w:hAnsi="Times New Roman" w:cs="Times New Roman"/>
          <w:sz w:val="24"/>
        </w:rPr>
        <w:br w:type="page"/>
      </w:r>
    </w:p>
    <w:p w14:paraId="3D3376D2" w14:textId="77777777" w:rsidR="000D2FFC" w:rsidRDefault="000D2FFC" w:rsidP="007B415C">
      <w:pPr>
        <w:pStyle w:val="NoSpacing"/>
        <w:jc w:val="center"/>
        <w:rPr>
          <w:rFonts w:ascii="Times New Roman" w:hAnsi="Times New Roman" w:cs="Times New Roman"/>
          <w:b/>
          <w:sz w:val="40"/>
        </w:rPr>
      </w:pPr>
      <w:r>
        <w:rPr>
          <w:rFonts w:ascii="Times New Roman" w:hAnsi="Times New Roman" w:cs="Times New Roman"/>
          <w:b/>
          <w:sz w:val="40"/>
        </w:rPr>
        <w:lastRenderedPageBreak/>
        <w:t>Traffic Direction</w:t>
      </w:r>
    </w:p>
    <w:p w14:paraId="7A623778" w14:textId="77777777" w:rsidR="000D2FFC" w:rsidRDefault="000D2FFC" w:rsidP="007B415C">
      <w:pPr>
        <w:rPr>
          <w:rFonts w:ascii="Times New Roman" w:hAnsi="Times New Roman" w:cs="Times New Roman"/>
          <w:sz w:val="24"/>
        </w:rPr>
      </w:pPr>
    </w:p>
    <w:p w14:paraId="24F6E6FD" w14:textId="77777777" w:rsidR="000D2FFC" w:rsidRDefault="000D2FFC" w:rsidP="007B415C">
      <w:pPr>
        <w:rPr>
          <w:rFonts w:ascii="Times New Roman" w:hAnsi="Times New Roman" w:cs="Times New Roman"/>
          <w:b/>
          <w:sz w:val="24"/>
        </w:rPr>
      </w:pPr>
      <w:r>
        <w:rPr>
          <w:rFonts w:ascii="Times New Roman" w:hAnsi="Times New Roman" w:cs="Times New Roman"/>
          <w:b/>
          <w:sz w:val="24"/>
        </w:rPr>
        <w:t>Course Outline:</w:t>
      </w:r>
    </w:p>
    <w:p w14:paraId="2F083D12" w14:textId="77777777" w:rsidR="000D2FFC" w:rsidRDefault="000D2FFC" w:rsidP="00DC4856">
      <w:pPr>
        <w:pStyle w:val="NoSpacing"/>
        <w:numPr>
          <w:ilvl w:val="0"/>
          <w:numId w:val="112"/>
        </w:numPr>
        <w:rPr>
          <w:rFonts w:ascii="Times New Roman" w:hAnsi="Times New Roman" w:cs="Times New Roman"/>
          <w:sz w:val="24"/>
        </w:rPr>
      </w:pPr>
      <w:r w:rsidRPr="00337559">
        <w:rPr>
          <w:rFonts w:ascii="Times New Roman" w:hAnsi="Times New Roman" w:cs="Times New Roman"/>
          <w:sz w:val="24"/>
        </w:rPr>
        <w:t xml:space="preserve">Directing traffic </w:t>
      </w:r>
    </w:p>
    <w:p w14:paraId="6A1BA81D" w14:textId="77777777" w:rsidR="000D2FFC" w:rsidRDefault="000D2FFC" w:rsidP="007B415C">
      <w:pPr>
        <w:pStyle w:val="NoSpacing"/>
        <w:ind w:left="72"/>
        <w:rPr>
          <w:rFonts w:ascii="Times New Roman" w:hAnsi="Times New Roman" w:cs="Times New Roman"/>
          <w:sz w:val="24"/>
        </w:rPr>
      </w:pPr>
    </w:p>
    <w:p w14:paraId="420D52CD" w14:textId="77777777" w:rsidR="000D2FFC" w:rsidRDefault="000D2FFC" w:rsidP="00DC4856">
      <w:pPr>
        <w:pStyle w:val="NoSpacing"/>
        <w:numPr>
          <w:ilvl w:val="1"/>
          <w:numId w:val="112"/>
        </w:numPr>
        <w:rPr>
          <w:rFonts w:ascii="Times New Roman" w:hAnsi="Times New Roman" w:cs="Times New Roman"/>
          <w:sz w:val="24"/>
        </w:rPr>
      </w:pPr>
      <w:r w:rsidRPr="00337559">
        <w:rPr>
          <w:rFonts w:ascii="Times New Roman" w:hAnsi="Times New Roman" w:cs="Times New Roman"/>
          <w:sz w:val="24"/>
        </w:rPr>
        <w:t xml:space="preserve">Methods </w:t>
      </w:r>
    </w:p>
    <w:p w14:paraId="142E5C64" w14:textId="77777777" w:rsidR="000D2FFC" w:rsidRDefault="000D2FFC" w:rsidP="00DC4856">
      <w:pPr>
        <w:pStyle w:val="NoSpacing"/>
        <w:numPr>
          <w:ilvl w:val="2"/>
          <w:numId w:val="112"/>
        </w:numPr>
        <w:rPr>
          <w:rFonts w:ascii="Times New Roman" w:hAnsi="Times New Roman" w:cs="Times New Roman"/>
          <w:sz w:val="24"/>
        </w:rPr>
      </w:pPr>
      <w:r w:rsidRPr="00337559">
        <w:rPr>
          <w:rFonts w:ascii="Times New Roman" w:hAnsi="Times New Roman" w:cs="Times New Roman"/>
          <w:sz w:val="24"/>
        </w:rPr>
        <w:t xml:space="preserve">Hand signals </w:t>
      </w:r>
    </w:p>
    <w:p w14:paraId="519B1A9B" w14:textId="77777777" w:rsidR="000D2FFC" w:rsidRDefault="000D2FFC" w:rsidP="00DC4856">
      <w:pPr>
        <w:pStyle w:val="NoSpacing"/>
        <w:numPr>
          <w:ilvl w:val="3"/>
          <w:numId w:val="112"/>
        </w:numPr>
        <w:rPr>
          <w:rFonts w:ascii="Times New Roman" w:hAnsi="Times New Roman" w:cs="Times New Roman"/>
          <w:sz w:val="24"/>
        </w:rPr>
      </w:pPr>
      <w:r w:rsidRPr="00337559">
        <w:rPr>
          <w:rFonts w:ascii="Times New Roman" w:hAnsi="Times New Roman" w:cs="Times New Roman"/>
          <w:sz w:val="24"/>
        </w:rPr>
        <w:t xml:space="preserve">Stop </w:t>
      </w:r>
    </w:p>
    <w:p w14:paraId="46588194" w14:textId="77777777" w:rsidR="000D2FFC" w:rsidRDefault="000D2FFC" w:rsidP="00DC4856">
      <w:pPr>
        <w:pStyle w:val="NoSpacing"/>
        <w:numPr>
          <w:ilvl w:val="3"/>
          <w:numId w:val="112"/>
        </w:numPr>
        <w:rPr>
          <w:rFonts w:ascii="Times New Roman" w:hAnsi="Times New Roman" w:cs="Times New Roman"/>
          <w:sz w:val="24"/>
        </w:rPr>
      </w:pPr>
      <w:r w:rsidRPr="00337559">
        <w:rPr>
          <w:rFonts w:ascii="Times New Roman" w:hAnsi="Times New Roman" w:cs="Times New Roman"/>
          <w:sz w:val="24"/>
        </w:rPr>
        <w:t>Go</w:t>
      </w:r>
    </w:p>
    <w:p w14:paraId="4C6FD95D" w14:textId="77777777" w:rsidR="000D2FFC" w:rsidRDefault="000D2FFC" w:rsidP="00DC4856">
      <w:pPr>
        <w:pStyle w:val="NoSpacing"/>
        <w:numPr>
          <w:ilvl w:val="3"/>
          <w:numId w:val="112"/>
        </w:numPr>
        <w:rPr>
          <w:rFonts w:ascii="Times New Roman" w:hAnsi="Times New Roman" w:cs="Times New Roman"/>
          <w:sz w:val="24"/>
        </w:rPr>
      </w:pPr>
      <w:r w:rsidRPr="00337559">
        <w:rPr>
          <w:rFonts w:ascii="Times New Roman" w:hAnsi="Times New Roman" w:cs="Times New Roman"/>
          <w:sz w:val="24"/>
        </w:rPr>
        <w:t xml:space="preserve">Left turn (permit left turns before starting traffic) </w:t>
      </w:r>
    </w:p>
    <w:p w14:paraId="79F2B360" w14:textId="77777777" w:rsidR="000D2FFC" w:rsidRDefault="000D2FFC" w:rsidP="00DC4856">
      <w:pPr>
        <w:pStyle w:val="NoSpacing"/>
        <w:numPr>
          <w:ilvl w:val="3"/>
          <w:numId w:val="112"/>
        </w:numPr>
        <w:rPr>
          <w:rFonts w:ascii="Times New Roman" w:hAnsi="Times New Roman" w:cs="Times New Roman"/>
          <w:sz w:val="24"/>
        </w:rPr>
      </w:pPr>
      <w:r w:rsidRPr="00337559">
        <w:rPr>
          <w:rFonts w:ascii="Times New Roman" w:hAnsi="Times New Roman" w:cs="Times New Roman"/>
          <w:sz w:val="24"/>
        </w:rPr>
        <w:t xml:space="preserve">Right turn </w:t>
      </w:r>
    </w:p>
    <w:p w14:paraId="6ED86DF9" w14:textId="77777777" w:rsidR="000D2FFC" w:rsidRDefault="000D2FFC" w:rsidP="00DC4856">
      <w:pPr>
        <w:pStyle w:val="NoSpacing"/>
        <w:numPr>
          <w:ilvl w:val="3"/>
          <w:numId w:val="112"/>
        </w:numPr>
        <w:rPr>
          <w:rFonts w:ascii="Times New Roman" w:hAnsi="Times New Roman" w:cs="Times New Roman"/>
          <w:sz w:val="24"/>
        </w:rPr>
      </w:pPr>
      <w:r>
        <w:rPr>
          <w:rFonts w:ascii="Times New Roman" w:hAnsi="Times New Roman" w:cs="Times New Roman"/>
          <w:sz w:val="24"/>
        </w:rPr>
        <w:t>S</w:t>
      </w:r>
      <w:r w:rsidRPr="00337559">
        <w:rPr>
          <w:rFonts w:ascii="Times New Roman" w:hAnsi="Times New Roman" w:cs="Times New Roman"/>
          <w:sz w:val="24"/>
        </w:rPr>
        <w:t xml:space="preserve">peed up </w:t>
      </w:r>
    </w:p>
    <w:p w14:paraId="7FFFCC49" w14:textId="77777777" w:rsidR="000D2FFC" w:rsidRDefault="000D2FFC" w:rsidP="00DC4856">
      <w:pPr>
        <w:pStyle w:val="NoSpacing"/>
        <w:numPr>
          <w:ilvl w:val="2"/>
          <w:numId w:val="112"/>
        </w:numPr>
        <w:rPr>
          <w:rFonts w:ascii="Times New Roman" w:hAnsi="Times New Roman" w:cs="Times New Roman"/>
          <w:sz w:val="24"/>
        </w:rPr>
      </w:pPr>
      <w:r w:rsidRPr="00337559">
        <w:rPr>
          <w:rFonts w:ascii="Times New Roman" w:hAnsi="Times New Roman" w:cs="Times New Roman"/>
          <w:sz w:val="24"/>
        </w:rPr>
        <w:t xml:space="preserve">Flashlight </w:t>
      </w:r>
    </w:p>
    <w:p w14:paraId="134CFCD7" w14:textId="77777777" w:rsidR="000D2FFC" w:rsidRDefault="000D2FFC" w:rsidP="00DC4856">
      <w:pPr>
        <w:pStyle w:val="NoSpacing"/>
        <w:numPr>
          <w:ilvl w:val="2"/>
          <w:numId w:val="112"/>
        </w:numPr>
        <w:rPr>
          <w:rFonts w:ascii="Times New Roman" w:hAnsi="Times New Roman" w:cs="Times New Roman"/>
          <w:sz w:val="24"/>
        </w:rPr>
      </w:pPr>
      <w:r w:rsidRPr="00337559">
        <w:rPr>
          <w:rFonts w:ascii="Times New Roman" w:hAnsi="Times New Roman" w:cs="Times New Roman"/>
          <w:sz w:val="24"/>
        </w:rPr>
        <w:t>Illuminated baton—the main purpose of its use</w:t>
      </w:r>
      <w:r>
        <w:rPr>
          <w:rFonts w:ascii="Times New Roman" w:hAnsi="Times New Roman" w:cs="Times New Roman"/>
          <w:sz w:val="24"/>
        </w:rPr>
        <w:t xml:space="preserve"> is to supplement hand signals </w:t>
      </w:r>
      <w:r w:rsidRPr="00337559">
        <w:rPr>
          <w:rFonts w:ascii="Times New Roman" w:hAnsi="Times New Roman" w:cs="Times New Roman"/>
          <w:sz w:val="24"/>
        </w:rPr>
        <w:t xml:space="preserve">while manually directing traffic in low light situations </w:t>
      </w:r>
    </w:p>
    <w:p w14:paraId="0B8C8260" w14:textId="77777777" w:rsidR="000D2FFC" w:rsidRDefault="000D2FFC" w:rsidP="00DC4856">
      <w:pPr>
        <w:pStyle w:val="NoSpacing"/>
        <w:numPr>
          <w:ilvl w:val="2"/>
          <w:numId w:val="112"/>
        </w:numPr>
        <w:rPr>
          <w:rFonts w:ascii="Times New Roman" w:hAnsi="Times New Roman" w:cs="Times New Roman"/>
          <w:sz w:val="24"/>
        </w:rPr>
      </w:pPr>
      <w:r w:rsidRPr="00337559">
        <w:rPr>
          <w:rFonts w:ascii="Times New Roman" w:hAnsi="Times New Roman" w:cs="Times New Roman"/>
          <w:sz w:val="24"/>
        </w:rPr>
        <w:t xml:space="preserve">Chemical flare </w:t>
      </w:r>
    </w:p>
    <w:p w14:paraId="28724E2E" w14:textId="77777777" w:rsidR="000D2FFC" w:rsidRDefault="000D2FFC" w:rsidP="00DC4856">
      <w:pPr>
        <w:pStyle w:val="NoSpacing"/>
        <w:numPr>
          <w:ilvl w:val="2"/>
          <w:numId w:val="112"/>
        </w:numPr>
        <w:rPr>
          <w:rFonts w:ascii="Times New Roman" w:hAnsi="Times New Roman" w:cs="Times New Roman"/>
          <w:sz w:val="24"/>
        </w:rPr>
      </w:pPr>
      <w:r>
        <w:rPr>
          <w:rFonts w:ascii="Times New Roman" w:hAnsi="Times New Roman" w:cs="Times New Roman"/>
          <w:sz w:val="24"/>
        </w:rPr>
        <w:t>Illuminated flasher</w:t>
      </w:r>
    </w:p>
    <w:p w14:paraId="442E021E" w14:textId="77777777" w:rsidR="000D2FFC" w:rsidRDefault="000D2FFC" w:rsidP="007B415C">
      <w:pPr>
        <w:pStyle w:val="NoSpacing"/>
        <w:ind w:left="1512"/>
        <w:rPr>
          <w:rFonts w:ascii="Times New Roman" w:hAnsi="Times New Roman" w:cs="Times New Roman"/>
          <w:sz w:val="24"/>
        </w:rPr>
      </w:pPr>
    </w:p>
    <w:p w14:paraId="341416B6" w14:textId="77777777" w:rsidR="000D2FFC" w:rsidRDefault="000D2FFC" w:rsidP="00DC4856">
      <w:pPr>
        <w:pStyle w:val="NoSpacing"/>
        <w:numPr>
          <w:ilvl w:val="1"/>
          <w:numId w:val="112"/>
        </w:numPr>
        <w:rPr>
          <w:rFonts w:ascii="Times New Roman" w:hAnsi="Times New Roman" w:cs="Times New Roman"/>
          <w:sz w:val="24"/>
        </w:rPr>
      </w:pPr>
      <w:r w:rsidRPr="00337559">
        <w:rPr>
          <w:rFonts w:ascii="Times New Roman" w:hAnsi="Times New Roman" w:cs="Times New Roman"/>
          <w:sz w:val="24"/>
        </w:rPr>
        <w:t xml:space="preserve">Location of officer - standing </w:t>
      </w:r>
    </w:p>
    <w:p w14:paraId="01B8077B" w14:textId="77777777" w:rsidR="000D2FFC" w:rsidRDefault="000D2FFC" w:rsidP="00DC4856">
      <w:pPr>
        <w:pStyle w:val="NoSpacing"/>
        <w:numPr>
          <w:ilvl w:val="2"/>
          <w:numId w:val="112"/>
        </w:numPr>
        <w:rPr>
          <w:rFonts w:ascii="Times New Roman" w:hAnsi="Times New Roman" w:cs="Times New Roman"/>
          <w:sz w:val="24"/>
        </w:rPr>
      </w:pPr>
      <w:r w:rsidRPr="00337559">
        <w:rPr>
          <w:rFonts w:ascii="Times New Roman" w:hAnsi="Times New Roman" w:cs="Times New Roman"/>
          <w:sz w:val="24"/>
        </w:rPr>
        <w:t xml:space="preserve">Safety considerations (of greatest importance) </w:t>
      </w:r>
    </w:p>
    <w:p w14:paraId="0C03B87A" w14:textId="77777777" w:rsidR="000D2FFC" w:rsidRDefault="000D2FFC" w:rsidP="00DC4856">
      <w:pPr>
        <w:pStyle w:val="NoSpacing"/>
        <w:numPr>
          <w:ilvl w:val="2"/>
          <w:numId w:val="112"/>
        </w:numPr>
        <w:rPr>
          <w:rFonts w:ascii="Times New Roman" w:hAnsi="Times New Roman" w:cs="Times New Roman"/>
          <w:sz w:val="24"/>
        </w:rPr>
      </w:pPr>
      <w:r>
        <w:rPr>
          <w:rFonts w:ascii="Times New Roman" w:hAnsi="Times New Roman" w:cs="Times New Roman"/>
          <w:sz w:val="24"/>
        </w:rPr>
        <w:t>Visibility</w:t>
      </w:r>
    </w:p>
    <w:p w14:paraId="05C8DC0B" w14:textId="77777777" w:rsidR="000D2FFC" w:rsidRDefault="000D2FFC" w:rsidP="00DC4856">
      <w:pPr>
        <w:pStyle w:val="NoSpacing"/>
        <w:numPr>
          <w:ilvl w:val="2"/>
          <w:numId w:val="112"/>
        </w:numPr>
        <w:rPr>
          <w:rFonts w:ascii="Times New Roman" w:hAnsi="Times New Roman" w:cs="Times New Roman"/>
          <w:sz w:val="24"/>
        </w:rPr>
      </w:pPr>
      <w:r w:rsidRPr="00337559">
        <w:rPr>
          <w:rFonts w:ascii="Times New Roman" w:hAnsi="Times New Roman" w:cs="Times New Roman"/>
          <w:sz w:val="24"/>
        </w:rPr>
        <w:t xml:space="preserve">Ability to observe all traffic and other officers </w:t>
      </w:r>
    </w:p>
    <w:p w14:paraId="05AE538E" w14:textId="77777777" w:rsidR="000D2FFC" w:rsidRDefault="000D2FFC" w:rsidP="00DC4856">
      <w:pPr>
        <w:pStyle w:val="NoSpacing"/>
        <w:numPr>
          <w:ilvl w:val="2"/>
          <w:numId w:val="112"/>
        </w:numPr>
        <w:rPr>
          <w:rFonts w:ascii="Times New Roman" w:hAnsi="Times New Roman" w:cs="Times New Roman"/>
          <w:sz w:val="24"/>
        </w:rPr>
      </w:pPr>
      <w:r w:rsidRPr="00337559">
        <w:rPr>
          <w:rFonts w:ascii="Times New Roman" w:hAnsi="Times New Roman" w:cs="Times New Roman"/>
          <w:sz w:val="24"/>
        </w:rPr>
        <w:t xml:space="preserve">Variation in terms of: </w:t>
      </w:r>
    </w:p>
    <w:p w14:paraId="0BC81056" w14:textId="77777777" w:rsidR="000D2FFC" w:rsidRDefault="000D2FFC" w:rsidP="00DC4856">
      <w:pPr>
        <w:pStyle w:val="NoSpacing"/>
        <w:numPr>
          <w:ilvl w:val="3"/>
          <w:numId w:val="112"/>
        </w:numPr>
        <w:rPr>
          <w:rFonts w:ascii="Times New Roman" w:hAnsi="Times New Roman" w:cs="Times New Roman"/>
          <w:sz w:val="24"/>
        </w:rPr>
      </w:pPr>
      <w:r w:rsidRPr="00337559">
        <w:rPr>
          <w:rFonts w:ascii="Times New Roman" w:hAnsi="Times New Roman" w:cs="Times New Roman"/>
          <w:sz w:val="24"/>
        </w:rPr>
        <w:t xml:space="preserve">4-way intersection </w:t>
      </w:r>
    </w:p>
    <w:p w14:paraId="15276417" w14:textId="77777777" w:rsidR="000D2FFC" w:rsidRDefault="000D2FFC" w:rsidP="00DC4856">
      <w:pPr>
        <w:pStyle w:val="NoSpacing"/>
        <w:numPr>
          <w:ilvl w:val="3"/>
          <w:numId w:val="112"/>
        </w:numPr>
        <w:rPr>
          <w:rFonts w:ascii="Times New Roman" w:hAnsi="Times New Roman" w:cs="Times New Roman"/>
          <w:sz w:val="24"/>
        </w:rPr>
      </w:pPr>
      <w:r w:rsidRPr="00337559">
        <w:rPr>
          <w:rFonts w:ascii="Times New Roman" w:hAnsi="Times New Roman" w:cs="Times New Roman"/>
          <w:sz w:val="24"/>
        </w:rPr>
        <w:t xml:space="preserve">T-intersection </w:t>
      </w:r>
    </w:p>
    <w:p w14:paraId="23377B0F" w14:textId="77777777" w:rsidR="000D2FFC" w:rsidRDefault="000D2FFC" w:rsidP="00DC4856">
      <w:pPr>
        <w:pStyle w:val="NoSpacing"/>
        <w:numPr>
          <w:ilvl w:val="3"/>
          <w:numId w:val="112"/>
        </w:numPr>
        <w:rPr>
          <w:rFonts w:ascii="Times New Roman" w:hAnsi="Times New Roman" w:cs="Times New Roman"/>
          <w:sz w:val="24"/>
        </w:rPr>
      </w:pPr>
      <w:r w:rsidRPr="00337559">
        <w:rPr>
          <w:rFonts w:ascii="Times New Roman" w:hAnsi="Times New Roman" w:cs="Times New Roman"/>
          <w:sz w:val="24"/>
        </w:rPr>
        <w:t xml:space="preserve">Intersecting divided highways </w:t>
      </w:r>
    </w:p>
    <w:p w14:paraId="2278C3F2" w14:textId="77777777" w:rsidR="000D2FFC" w:rsidRDefault="000D2FFC" w:rsidP="00DC4856">
      <w:pPr>
        <w:pStyle w:val="NoSpacing"/>
        <w:numPr>
          <w:ilvl w:val="3"/>
          <w:numId w:val="112"/>
        </w:numPr>
        <w:rPr>
          <w:rFonts w:ascii="Times New Roman" w:hAnsi="Times New Roman" w:cs="Times New Roman"/>
          <w:sz w:val="24"/>
        </w:rPr>
      </w:pPr>
      <w:r w:rsidRPr="00337559">
        <w:rPr>
          <w:rFonts w:ascii="Times New Roman" w:hAnsi="Times New Roman" w:cs="Times New Roman"/>
          <w:sz w:val="24"/>
        </w:rPr>
        <w:t xml:space="preserve">Intersecting one-way and two-way streets </w:t>
      </w:r>
    </w:p>
    <w:p w14:paraId="0E01D80F" w14:textId="77777777" w:rsidR="000D2FFC" w:rsidRDefault="000D2FFC" w:rsidP="007B415C">
      <w:pPr>
        <w:pStyle w:val="NoSpacing"/>
        <w:ind w:left="2232"/>
        <w:rPr>
          <w:rFonts w:ascii="Times New Roman" w:hAnsi="Times New Roman" w:cs="Times New Roman"/>
          <w:sz w:val="24"/>
        </w:rPr>
      </w:pPr>
    </w:p>
    <w:p w14:paraId="77CA7350" w14:textId="77777777" w:rsidR="000D2FFC" w:rsidRDefault="000D2FFC" w:rsidP="00DC4856">
      <w:pPr>
        <w:pStyle w:val="NoSpacing"/>
        <w:numPr>
          <w:ilvl w:val="1"/>
          <w:numId w:val="112"/>
        </w:numPr>
        <w:rPr>
          <w:rFonts w:ascii="Times New Roman" w:hAnsi="Times New Roman" w:cs="Times New Roman"/>
          <w:sz w:val="24"/>
        </w:rPr>
      </w:pPr>
      <w:r w:rsidRPr="00337559">
        <w:rPr>
          <w:rFonts w:ascii="Times New Roman" w:hAnsi="Times New Roman" w:cs="Times New Roman"/>
          <w:sz w:val="24"/>
        </w:rPr>
        <w:t xml:space="preserve">Communication to ensure safe traffic flow </w:t>
      </w:r>
    </w:p>
    <w:p w14:paraId="2CB6C949" w14:textId="77777777" w:rsidR="000D2FFC" w:rsidRDefault="000D2FFC" w:rsidP="00DC4856">
      <w:pPr>
        <w:pStyle w:val="NoSpacing"/>
        <w:numPr>
          <w:ilvl w:val="2"/>
          <w:numId w:val="112"/>
        </w:numPr>
        <w:rPr>
          <w:rFonts w:ascii="Times New Roman" w:hAnsi="Times New Roman" w:cs="Times New Roman"/>
          <w:sz w:val="24"/>
        </w:rPr>
      </w:pPr>
      <w:r w:rsidRPr="00337559">
        <w:rPr>
          <w:rFonts w:ascii="Times New Roman" w:hAnsi="Times New Roman" w:cs="Times New Roman"/>
          <w:sz w:val="24"/>
        </w:rPr>
        <w:t xml:space="preserve">Other officers </w:t>
      </w:r>
    </w:p>
    <w:p w14:paraId="7B54CDDB" w14:textId="77777777" w:rsidR="000D2FFC" w:rsidRDefault="000D2FFC" w:rsidP="00DC4856">
      <w:pPr>
        <w:pStyle w:val="NoSpacing"/>
        <w:numPr>
          <w:ilvl w:val="2"/>
          <w:numId w:val="112"/>
        </w:numPr>
        <w:rPr>
          <w:rFonts w:ascii="Times New Roman" w:hAnsi="Times New Roman" w:cs="Times New Roman"/>
          <w:sz w:val="24"/>
        </w:rPr>
      </w:pPr>
      <w:r w:rsidRPr="00337559">
        <w:rPr>
          <w:rFonts w:ascii="Times New Roman" w:hAnsi="Times New Roman" w:cs="Times New Roman"/>
          <w:sz w:val="24"/>
        </w:rPr>
        <w:t xml:space="preserve">Traffic </w:t>
      </w:r>
    </w:p>
    <w:p w14:paraId="7F6A50AD" w14:textId="77777777" w:rsidR="000D2FFC" w:rsidRDefault="000D2FFC" w:rsidP="007B415C">
      <w:pPr>
        <w:pStyle w:val="NoSpacing"/>
        <w:ind w:left="1512"/>
        <w:rPr>
          <w:rFonts w:ascii="Times New Roman" w:hAnsi="Times New Roman" w:cs="Times New Roman"/>
          <w:sz w:val="24"/>
        </w:rPr>
      </w:pPr>
    </w:p>
    <w:p w14:paraId="2CA60272" w14:textId="77777777" w:rsidR="000D2FFC" w:rsidRDefault="000D2FFC" w:rsidP="00DC4856">
      <w:pPr>
        <w:pStyle w:val="NoSpacing"/>
        <w:numPr>
          <w:ilvl w:val="1"/>
          <w:numId w:val="112"/>
        </w:numPr>
        <w:rPr>
          <w:rFonts w:ascii="Times New Roman" w:hAnsi="Times New Roman" w:cs="Times New Roman"/>
          <w:sz w:val="24"/>
        </w:rPr>
      </w:pPr>
      <w:r w:rsidRPr="00337559">
        <w:rPr>
          <w:rFonts w:ascii="Times New Roman" w:hAnsi="Times New Roman" w:cs="Times New Roman"/>
          <w:sz w:val="24"/>
        </w:rPr>
        <w:t xml:space="preserve">Special considerations </w:t>
      </w:r>
    </w:p>
    <w:p w14:paraId="77B8A428" w14:textId="77777777" w:rsidR="000D2FFC" w:rsidRDefault="000D2FFC" w:rsidP="00DC4856">
      <w:pPr>
        <w:pStyle w:val="NoSpacing"/>
        <w:numPr>
          <w:ilvl w:val="2"/>
          <w:numId w:val="112"/>
        </w:numPr>
        <w:rPr>
          <w:rFonts w:ascii="Times New Roman" w:hAnsi="Times New Roman" w:cs="Times New Roman"/>
          <w:sz w:val="24"/>
        </w:rPr>
      </w:pPr>
      <w:r w:rsidRPr="00337559">
        <w:rPr>
          <w:rFonts w:ascii="Times New Roman" w:hAnsi="Times New Roman" w:cs="Times New Roman"/>
          <w:sz w:val="24"/>
        </w:rPr>
        <w:t xml:space="preserve">Available detours </w:t>
      </w:r>
    </w:p>
    <w:p w14:paraId="017E7D15" w14:textId="77777777" w:rsidR="000D2FFC" w:rsidRDefault="000D2FFC" w:rsidP="00DC4856">
      <w:pPr>
        <w:pStyle w:val="NoSpacing"/>
        <w:numPr>
          <w:ilvl w:val="2"/>
          <w:numId w:val="112"/>
        </w:numPr>
        <w:rPr>
          <w:rFonts w:ascii="Times New Roman" w:hAnsi="Times New Roman" w:cs="Times New Roman"/>
          <w:sz w:val="24"/>
        </w:rPr>
      </w:pPr>
      <w:r w:rsidRPr="00337559">
        <w:rPr>
          <w:rFonts w:ascii="Times New Roman" w:hAnsi="Times New Roman" w:cs="Times New Roman"/>
          <w:sz w:val="24"/>
        </w:rPr>
        <w:t xml:space="preserve">Traffic volume </w:t>
      </w:r>
    </w:p>
    <w:p w14:paraId="6C914D7E" w14:textId="77777777" w:rsidR="000D2FFC" w:rsidRDefault="000D2FFC" w:rsidP="00DC4856">
      <w:pPr>
        <w:pStyle w:val="NoSpacing"/>
        <w:numPr>
          <w:ilvl w:val="2"/>
          <w:numId w:val="112"/>
        </w:numPr>
        <w:rPr>
          <w:rFonts w:ascii="Times New Roman" w:hAnsi="Times New Roman" w:cs="Times New Roman"/>
          <w:sz w:val="24"/>
        </w:rPr>
      </w:pPr>
      <w:r w:rsidRPr="00337559">
        <w:rPr>
          <w:rFonts w:ascii="Times New Roman" w:hAnsi="Times New Roman" w:cs="Times New Roman"/>
          <w:sz w:val="24"/>
        </w:rPr>
        <w:t xml:space="preserve">Type of roadway/shoulders </w:t>
      </w:r>
    </w:p>
    <w:p w14:paraId="1D56C3D4" w14:textId="77777777" w:rsidR="000D2FFC" w:rsidRDefault="000D2FFC" w:rsidP="00DC4856">
      <w:pPr>
        <w:pStyle w:val="NoSpacing"/>
        <w:numPr>
          <w:ilvl w:val="2"/>
          <w:numId w:val="112"/>
        </w:numPr>
        <w:rPr>
          <w:rFonts w:ascii="Times New Roman" w:hAnsi="Times New Roman" w:cs="Times New Roman"/>
          <w:sz w:val="24"/>
        </w:rPr>
      </w:pPr>
      <w:r w:rsidRPr="00337559">
        <w:rPr>
          <w:rFonts w:ascii="Times New Roman" w:hAnsi="Times New Roman" w:cs="Times New Roman"/>
          <w:sz w:val="24"/>
        </w:rPr>
        <w:t xml:space="preserve">Location of side streets </w:t>
      </w:r>
    </w:p>
    <w:p w14:paraId="24A34DFF" w14:textId="77777777" w:rsidR="000D2FFC" w:rsidRDefault="000D2FFC" w:rsidP="00DC4856">
      <w:pPr>
        <w:pStyle w:val="NoSpacing"/>
        <w:numPr>
          <w:ilvl w:val="2"/>
          <w:numId w:val="112"/>
        </w:numPr>
        <w:rPr>
          <w:rFonts w:ascii="Times New Roman" w:hAnsi="Times New Roman" w:cs="Times New Roman"/>
          <w:sz w:val="24"/>
        </w:rPr>
      </w:pPr>
      <w:r w:rsidRPr="00337559">
        <w:rPr>
          <w:rFonts w:ascii="Times New Roman" w:hAnsi="Times New Roman" w:cs="Times New Roman"/>
          <w:sz w:val="24"/>
        </w:rPr>
        <w:t xml:space="preserve">Assistance needed for traffic control </w:t>
      </w:r>
    </w:p>
    <w:p w14:paraId="27F3E909" w14:textId="77777777" w:rsidR="000D2FFC" w:rsidRDefault="000D2FFC" w:rsidP="00DC4856">
      <w:pPr>
        <w:pStyle w:val="NoSpacing"/>
        <w:numPr>
          <w:ilvl w:val="3"/>
          <w:numId w:val="112"/>
        </w:numPr>
        <w:rPr>
          <w:rFonts w:ascii="Times New Roman" w:hAnsi="Times New Roman" w:cs="Times New Roman"/>
          <w:sz w:val="24"/>
        </w:rPr>
      </w:pPr>
      <w:r w:rsidRPr="00337559">
        <w:rPr>
          <w:rFonts w:ascii="Times New Roman" w:hAnsi="Times New Roman" w:cs="Times New Roman"/>
          <w:sz w:val="24"/>
        </w:rPr>
        <w:t xml:space="preserve">Seriousness of incident </w:t>
      </w:r>
    </w:p>
    <w:p w14:paraId="533FB6FD" w14:textId="77777777" w:rsidR="000D2FFC" w:rsidRDefault="000D2FFC" w:rsidP="00DC4856">
      <w:pPr>
        <w:pStyle w:val="NoSpacing"/>
        <w:numPr>
          <w:ilvl w:val="3"/>
          <w:numId w:val="112"/>
        </w:numPr>
        <w:rPr>
          <w:rFonts w:ascii="Times New Roman" w:hAnsi="Times New Roman" w:cs="Times New Roman"/>
          <w:sz w:val="24"/>
        </w:rPr>
      </w:pPr>
      <w:r w:rsidRPr="00337559">
        <w:rPr>
          <w:rFonts w:ascii="Times New Roman" w:hAnsi="Times New Roman" w:cs="Times New Roman"/>
          <w:sz w:val="24"/>
        </w:rPr>
        <w:t xml:space="preserve">Length of pattern </w:t>
      </w:r>
    </w:p>
    <w:p w14:paraId="4E5BF501" w14:textId="77777777" w:rsidR="000D2FFC" w:rsidRDefault="000D2FFC" w:rsidP="00DC4856">
      <w:pPr>
        <w:pStyle w:val="NoSpacing"/>
        <w:numPr>
          <w:ilvl w:val="3"/>
          <w:numId w:val="112"/>
        </w:numPr>
        <w:rPr>
          <w:rFonts w:ascii="Times New Roman" w:hAnsi="Times New Roman" w:cs="Times New Roman"/>
          <w:sz w:val="24"/>
        </w:rPr>
      </w:pPr>
      <w:r w:rsidRPr="00337559">
        <w:rPr>
          <w:rFonts w:ascii="Times New Roman" w:hAnsi="Times New Roman" w:cs="Times New Roman"/>
          <w:sz w:val="24"/>
        </w:rPr>
        <w:t xml:space="preserve">Area to be detoured </w:t>
      </w:r>
    </w:p>
    <w:p w14:paraId="38D31330" w14:textId="77777777" w:rsidR="000D2FFC" w:rsidRDefault="000D2FFC" w:rsidP="007B415C">
      <w:pPr>
        <w:pStyle w:val="NoSpacing"/>
        <w:ind w:left="2232"/>
        <w:rPr>
          <w:rFonts w:ascii="Times New Roman" w:hAnsi="Times New Roman" w:cs="Times New Roman"/>
          <w:sz w:val="24"/>
        </w:rPr>
      </w:pPr>
    </w:p>
    <w:p w14:paraId="1493DA87" w14:textId="77777777" w:rsidR="000D2FFC" w:rsidRDefault="000D2FFC">
      <w:pPr>
        <w:rPr>
          <w:rFonts w:ascii="Times New Roman" w:hAnsi="Times New Roman" w:cs="Times New Roman"/>
          <w:sz w:val="24"/>
        </w:rPr>
      </w:pPr>
      <w:r>
        <w:rPr>
          <w:rFonts w:ascii="Times New Roman" w:hAnsi="Times New Roman" w:cs="Times New Roman"/>
          <w:sz w:val="24"/>
        </w:rPr>
        <w:br w:type="page"/>
      </w:r>
    </w:p>
    <w:p w14:paraId="07332877" w14:textId="77777777" w:rsidR="000D2FFC" w:rsidRDefault="000D2FFC" w:rsidP="00DC4856">
      <w:pPr>
        <w:pStyle w:val="NoSpacing"/>
        <w:numPr>
          <w:ilvl w:val="0"/>
          <w:numId w:val="112"/>
        </w:numPr>
        <w:rPr>
          <w:rFonts w:ascii="Times New Roman" w:hAnsi="Times New Roman" w:cs="Times New Roman"/>
          <w:sz w:val="24"/>
        </w:rPr>
      </w:pPr>
      <w:r w:rsidRPr="00337559">
        <w:rPr>
          <w:rFonts w:ascii="Times New Roman" w:hAnsi="Times New Roman" w:cs="Times New Roman"/>
          <w:sz w:val="24"/>
        </w:rPr>
        <w:lastRenderedPageBreak/>
        <w:t xml:space="preserve">Use of flares, traffic cones, barriers </w:t>
      </w:r>
    </w:p>
    <w:p w14:paraId="50A41247" w14:textId="77777777" w:rsidR="000D2FFC" w:rsidRDefault="000D2FFC" w:rsidP="007B415C">
      <w:pPr>
        <w:pStyle w:val="NoSpacing"/>
        <w:ind w:left="792"/>
        <w:rPr>
          <w:rFonts w:ascii="Times New Roman" w:hAnsi="Times New Roman" w:cs="Times New Roman"/>
          <w:sz w:val="24"/>
        </w:rPr>
      </w:pPr>
    </w:p>
    <w:p w14:paraId="415E1EB6" w14:textId="77777777" w:rsidR="000D2FFC" w:rsidRDefault="000D2FFC" w:rsidP="00DC4856">
      <w:pPr>
        <w:pStyle w:val="NoSpacing"/>
        <w:numPr>
          <w:ilvl w:val="1"/>
          <w:numId w:val="112"/>
        </w:numPr>
        <w:rPr>
          <w:rFonts w:ascii="Times New Roman" w:hAnsi="Times New Roman" w:cs="Times New Roman"/>
          <w:sz w:val="24"/>
        </w:rPr>
      </w:pPr>
      <w:r w:rsidRPr="00B356B9">
        <w:rPr>
          <w:rFonts w:ascii="Times New Roman" w:hAnsi="Times New Roman" w:cs="Times New Roman"/>
          <w:sz w:val="24"/>
        </w:rPr>
        <w:t xml:space="preserve">Considerations </w:t>
      </w:r>
    </w:p>
    <w:p w14:paraId="52CCFBB1" w14:textId="77777777" w:rsidR="000D2FFC" w:rsidRDefault="000D2FFC" w:rsidP="00DC4856">
      <w:pPr>
        <w:pStyle w:val="NoSpacing"/>
        <w:numPr>
          <w:ilvl w:val="2"/>
          <w:numId w:val="112"/>
        </w:numPr>
        <w:rPr>
          <w:rFonts w:ascii="Times New Roman" w:hAnsi="Times New Roman" w:cs="Times New Roman"/>
          <w:sz w:val="24"/>
        </w:rPr>
      </w:pPr>
      <w:r w:rsidRPr="00B356B9">
        <w:rPr>
          <w:rFonts w:ascii="Times New Roman" w:hAnsi="Times New Roman" w:cs="Times New Roman"/>
          <w:sz w:val="24"/>
        </w:rPr>
        <w:t xml:space="preserve">Safety problem </w:t>
      </w:r>
      <w:proofErr w:type="gramStart"/>
      <w:r w:rsidRPr="00B356B9">
        <w:rPr>
          <w:rFonts w:ascii="Times New Roman" w:hAnsi="Times New Roman" w:cs="Times New Roman"/>
          <w:sz w:val="24"/>
        </w:rPr>
        <w:t>exists?</w:t>
      </w:r>
      <w:proofErr w:type="gramEnd"/>
      <w:r w:rsidRPr="00B356B9">
        <w:rPr>
          <w:rFonts w:ascii="Times New Roman" w:hAnsi="Times New Roman" w:cs="Times New Roman"/>
          <w:sz w:val="24"/>
        </w:rPr>
        <w:t xml:space="preserve"> </w:t>
      </w:r>
    </w:p>
    <w:p w14:paraId="1CE08B65" w14:textId="77777777" w:rsidR="000D2FFC" w:rsidRDefault="000D2FFC" w:rsidP="00DC4856">
      <w:pPr>
        <w:pStyle w:val="NoSpacing"/>
        <w:numPr>
          <w:ilvl w:val="2"/>
          <w:numId w:val="112"/>
        </w:numPr>
        <w:rPr>
          <w:rFonts w:ascii="Times New Roman" w:hAnsi="Times New Roman" w:cs="Times New Roman"/>
          <w:sz w:val="24"/>
        </w:rPr>
      </w:pPr>
      <w:r>
        <w:rPr>
          <w:rFonts w:ascii="Times New Roman" w:hAnsi="Times New Roman" w:cs="Times New Roman"/>
          <w:sz w:val="24"/>
        </w:rPr>
        <w:t>T</w:t>
      </w:r>
      <w:r w:rsidRPr="00B356B9">
        <w:rPr>
          <w:rFonts w:ascii="Times New Roman" w:hAnsi="Times New Roman" w:cs="Times New Roman"/>
          <w:sz w:val="24"/>
        </w:rPr>
        <w:t xml:space="preserve">ime of day? </w:t>
      </w:r>
    </w:p>
    <w:p w14:paraId="6D507037" w14:textId="77777777" w:rsidR="000D2FFC" w:rsidRDefault="000D2FFC" w:rsidP="00DC4856">
      <w:pPr>
        <w:pStyle w:val="NoSpacing"/>
        <w:numPr>
          <w:ilvl w:val="2"/>
          <w:numId w:val="112"/>
        </w:numPr>
        <w:rPr>
          <w:rFonts w:ascii="Times New Roman" w:hAnsi="Times New Roman" w:cs="Times New Roman"/>
          <w:sz w:val="24"/>
        </w:rPr>
      </w:pPr>
      <w:r>
        <w:rPr>
          <w:rFonts w:ascii="Times New Roman" w:hAnsi="Times New Roman" w:cs="Times New Roman"/>
          <w:sz w:val="24"/>
        </w:rPr>
        <w:t>Visibility?</w:t>
      </w:r>
    </w:p>
    <w:p w14:paraId="41EDD59B" w14:textId="77777777" w:rsidR="000D2FFC" w:rsidRDefault="000D2FFC" w:rsidP="00DC4856">
      <w:pPr>
        <w:pStyle w:val="NoSpacing"/>
        <w:numPr>
          <w:ilvl w:val="2"/>
          <w:numId w:val="112"/>
        </w:numPr>
        <w:rPr>
          <w:rFonts w:ascii="Times New Roman" w:hAnsi="Times New Roman" w:cs="Times New Roman"/>
          <w:sz w:val="24"/>
        </w:rPr>
      </w:pPr>
      <w:r w:rsidRPr="00B356B9">
        <w:rPr>
          <w:rFonts w:ascii="Times New Roman" w:hAnsi="Times New Roman" w:cs="Times New Roman"/>
          <w:sz w:val="24"/>
        </w:rPr>
        <w:t xml:space="preserve">How long will problem last? </w:t>
      </w:r>
    </w:p>
    <w:p w14:paraId="5C287D3D" w14:textId="77777777" w:rsidR="000D2FFC" w:rsidRDefault="000D2FFC" w:rsidP="00DC4856">
      <w:pPr>
        <w:pStyle w:val="NoSpacing"/>
        <w:numPr>
          <w:ilvl w:val="2"/>
          <w:numId w:val="112"/>
        </w:numPr>
        <w:rPr>
          <w:rFonts w:ascii="Times New Roman" w:hAnsi="Times New Roman" w:cs="Times New Roman"/>
          <w:sz w:val="24"/>
        </w:rPr>
      </w:pPr>
      <w:r w:rsidRPr="00B356B9">
        <w:rPr>
          <w:rFonts w:ascii="Times New Roman" w:hAnsi="Times New Roman" w:cs="Times New Roman"/>
          <w:sz w:val="24"/>
        </w:rPr>
        <w:t xml:space="preserve">How many flares, cones, barriers will be needed? </w:t>
      </w:r>
    </w:p>
    <w:p w14:paraId="18597683" w14:textId="77777777" w:rsidR="000D2FFC" w:rsidRDefault="000D2FFC" w:rsidP="007B415C">
      <w:pPr>
        <w:pStyle w:val="NoSpacing"/>
        <w:ind w:left="1512"/>
        <w:rPr>
          <w:rFonts w:ascii="Times New Roman" w:hAnsi="Times New Roman" w:cs="Times New Roman"/>
          <w:sz w:val="24"/>
        </w:rPr>
      </w:pPr>
    </w:p>
    <w:p w14:paraId="3B2441E7" w14:textId="77777777" w:rsidR="000D2FFC" w:rsidRDefault="000D2FFC" w:rsidP="00DC4856">
      <w:pPr>
        <w:pStyle w:val="NoSpacing"/>
        <w:numPr>
          <w:ilvl w:val="1"/>
          <w:numId w:val="112"/>
        </w:numPr>
        <w:rPr>
          <w:rFonts w:ascii="Times New Roman" w:hAnsi="Times New Roman" w:cs="Times New Roman"/>
          <w:sz w:val="24"/>
        </w:rPr>
      </w:pPr>
      <w:r w:rsidRPr="00B356B9">
        <w:rPr>
          <w:rFonts w:ascii="Times New Roman" w:hAnsi="Times New Roman" w:cs="Times New Roman"/>
          <w:sz w:val="24"/>
        </w:rPr>
        <w:t xml:space="preserve">Place flares, cones, barriers in pattern safely (behind, alongside, and, for a short distance in front of the damaged vehicles) </w:t>
      </w:r>
    </w:p>
    <w:p w14:paraId="79010B3D" w14:textId="77777777" w:rsidR="000D2FFC" w:rsidRDefault="000D2FFC" w:rsidP="007B415C">
      <w:pPr>
        <w:pStyle w:val="NoSpacing"/>
        <w:ind w:left="792"/>
        <w:rPr>
          <w:rFonts w:ascii="Times New Roman" w:hAnsi="Times New Roman" w:cs="Times New Roman"/>
          <w:sz w:val="24"/>
        </w:rPr>
      </w:pPr>
    </w:p>
    <w:p w14:paraId="38191893" w14:textId="77777777" w:rsidR="000D2FFC" w:rsidRDefault="000D2FFC" w:rsidP="00DC4856">
      <w:pPr>
        <w:pStyle w:val="NoSpacing"/>
        <w:numPr>
          <w:ilvl w:val="1"/>
          <w:numId w:val="112"/>
        </w:numPr>
        <w:rPr>
          <w:rFonts w:ascii="Times New Roman" w:hAnsi="Times New Roman" w:cs="Times New Roman"/>
          <w:sz w:val="24"/>
        </w:rPr>
      </w:pPr>
      <w:r w:rsidRPr="00B356B9">
        <w:rPr>
          <w:rFonts w:ascii="Times New Roman" w:hAnsi="Times New Roman" w:cs="Times New Roman"/>
          <w:sz w:val="24"/>
        </w:rPr>
        <w:t xml:space="preserve">Proper use of flares </w:t>
      </w:r>
    </w:p>
    <w:p w14:paraId="35D08B28" w14:textId="77777777" w:rsidR="000D2FFC" w:rsidRDefault="000D2FFC" w:rsidP="00DC4856">
      <w:pPr>
        <w:pStyle w:val="NoSpacing"/>
        <w:numPr>
          <w:ilvl w:val="2"/>
          <w:numId w:val="112"/>
        </w:numPr>
        <w:rPr>
          <w:rFonts w:ascii="Times New Roman" w:hAnsi="Times New Roman" w:cs="Times New Roman"/>
          <w:sz w:val="24"/>
        </w:rPr>
      </w:pPr>
      <w:r w:rsidRPr="00B356B9">
        <w:rPr>
          <w:rFonts w:ascii="Times New Roman" w:hAnsi="Times New Roman" w:cs="Times New Roman"/>
          <w:sz w:val="24"/>
        </w:rPr>
        <w:t xml:space="preserve">Replace flares before they burn out </w:t>
      </w:r>
    </w:p>
    <w:p w14:paraId="1C774983" w14:textId="77777777" w:rsidR="000D2FFC" w:rsidRDefault="000D2FFC" w:rsidP="00DC4856">
      <w:pPr>
        <w:pStyle w:val="NoSpacing"/>
        <w:numPr>
          <w:ilvl w:val="2"/>
          <w:numId w:val="112"/>
        </w:numPr>
        <w:rPr>
          <w:rFonts w:ascii="Times New Roman" w:hAnsi="Times New Roman" w:cs="Times New Roman"/>
          <w:sz w:val="24"/>
        </w:rPr>
      </w:pPr>
      <w:r w:rsidRPr="00B356B9">
        <w:rPr>
          <w:rFonts w:ascii="Times New Roman" w:hAnsi="Times New Roman" w:cs="Times New Roman"/>
          <w:sz w:val="24"/>
        </w:rPr>
        <w:t xml:space="preserve">Avoid burns or igniting fires </w:t>
      </w:r>
    </w:p>
    <w:p w14:paraId="274BE11C" w14:textId="77777777" w:rsidR="000D2FFC" w:rsidRDefault="000D2FFC" w:rsidP="00DC4856">
      <w:pPr>
        <w:pStyle w:val="NoSpacing"/>
        <w:numPr>
          <w:ilvl w:val="2"/>
          <w:numId w:val="112"/>
        </w:numPr>
        <w:rPr>
          <w:rFonts w:ascii="Times New Roman" w:hAnsi="Times New Roman" w:cs="Times New Roman"/>
          <w:sz w:val="24"/>
        </w:rPr>
      </w:pPr>
      <w:r w:rsidRPr="00B356B9">
        <w:rPr>
          <w:rFonts w:ascii="Times New Roman" w:hAnsi="Times New Roman" w:cs="Times New Roman"/>
          <w:sz w:val="24"/>
        </w:rPr>
        <w:t xml:space="preserve">Dispose of partially burned flare </w:t>
      </w:r>
    </w:p>
    <w:p w14:paraId="2507C3B1" w14:textId="77777777" w:rsidR="000D2FFC" w:rsidRDefault="000D2FFC" w:rsidP="007B415C">
      <w:pPr>
        <w:pStyle w:val="NoSpacing"/>
        <w:ind w:left="1512"/>
        <w:rPr>
          <w:rFonts w:ascii="Times New Roman" w:hAnsi="Times New Roman" w:cs="Times New Roman"/>
          <w:sz w:val="24"/>
        </w:rPr>
      </w:pPr>
    </w:p>
    <w:p w14:paraId="35EB32F2" w14:textId="77777777" w:rsidR="000D2FFC" w:rsidRPr="00B356B9" w:rsidRDefault="000D2FFC" w:rsidP="00DC4856">
      <w:pPr>
        <w:pStyle w:val="NoSpacing"/>
        <w:numPr>
          <w:ilvl w:val="0"/>
          <w:numId w:val="112"/>
        </w:numPr>
        <w:rPr>
          <w:rFonts w:ascii="Times New Roman" w:hAnsi="Times New Roman" w:cs="Times New Roman"/>
          <w:sz w:val="24"/>
        </w:rPr>
      </w:pPr>
      <w:r w:rsidRPr="00B356B9">
        <w:rPr>
          <w:rFonts w:ascii="Times New Roman" w:hAnsi="Times New Roman" w:cs="Times New Roman"/>
          <w:sz w:val="24"/>
        </w:rPr>
        <w:t>Practical exercises</w:t>
      </w:r>
    </w:p>
    <w:p w14:paraId="1B0E38FF" w14:textId="77777777" w:rsidR="009804BB" w:rsidRPr="009804BB" w:rsidRDefault="009804BB">
      <w:pPr>
        <w:rPr>
          <w:rFonts w:ascii="Times New Roman" w:hAnsi="Times New Roman" w:cs="Times New Roman"/>
          <w:b/>
          <w:sz w:val="40"/>
        </w:rPr>
      </w:pPr>
      <w:r w:rsidRPr="009804BB">
        <w:rPr>
          <w:rFonts w:ascii="Times New Roman" w:hAnsi="Times New Roman" w:cs="Times New Roman"/>
          <w:b/>
          <w:sz w:val="40"/>
        </w:rPr>
        <w:br w:type="page"/>
      </w:r>
    </w:p>
    <w:p w14:paraId="0BAD4244" w14:textId="77777777" w:rsidR="00FE3D15" w:rsidRDefault="00FE3D15">
      <w:pPr>
        <w:rPr>
          <w:rFonts w:ascii="Times New Roman" w:hAnsi="Times New Roman" w:cs="Times New Roman"/>
          <w:b/>
          <w:sz w:val="40"/>
        </w:rPr>
      </w:pPr>
    </w:p>
    <w:p w14:paraId="10D3E3F4" w14:textId="77777777" w:rsidR="00FE3D15" w:rsidRDefault="00FE3D15">
      <w:pPr>
        <w:rPr>
          <w:rFonts w:ascii="Times New Roman" w:hAnsi="Times New Roman" w:cs="Times New Roman"/>
          <w:b/>
          <w:sz w:val="40"/>
        </w:rPr>
      </w:pPr>
    </w:p>
    <w:p w14:paraId="2BDCB26D" w14:textId="77777777" w:rsidR="00FE3D15" w:rsidRDefault="00FE3D15">
      <w:pPr>
        <w:rPr>
          <w:rFonts w:ascii="Times New Roman" w:hAnsi="Times New Roman" w:cs="Times New Roman"/>
          <w:b/>
          <w:sz w:val="40"/>
        </w:rPr>
      </w:pPr>
    </w:p>
    <w:p w14:paraId="4CB5CE92" w14:textId="77777777" w:rsidR="00FE3D15" w:rsidRDefault="00FE3D15">
      <w:pPr>
        <w:rPr>
          <w:rFonts w:ascii="Times New Roman" w:hAnsi="Times New Roman" w:cs="Times New Roman"/>
          <w:b/>
          <w:sz w:val="40"/>
        </w:rPr>
      </w:pPr>
    </w:p>
    <w:p w14:paraId="75C2A21C" w14:textId="77777777" w:rsidR="00FE3D15" w:rsidRDefault="00FE3D15">
      <w:pPr>
        <w:rPr>
          <w:rFonts w:ascii="Times New Roman" w:hAnsi="Times New Roman" w:cs="Times New Roman"/>
          <w:b/>
          <w:sz w:val="40"/>
        </w:rPr>
      </w:pPr>
    </w:p>
    <w:p w14:paraId="46D1FBAA" w14:textId="77777777" w:rsidR="00FE3D15" w:rsidRDefault="00FE3D15">
      <w:pPr>
        <w:rPr>
          <w:rFonts w:ascii="Times New Roman" w:hAnsi="Times New Roman" w:cs="Times New Roman"/>
          <w:b/>
          <w:sz w:val="40"/>
        </w:rPr>
      </w:pPr>
    </w:p>
    <w:p w14:paraId="00B08D64" w14:textId="77777777" w:rsidR="00FE3D15" w:rsidRDefault="00FE3D15">
      <w:pPr>
        <w:rPr>
          <w:rFonts w:ascii="Times New Roman" w:hAnsi="Times New Roman" w:cs="Times New Roman"/>
          <w:b/>
          <w:sz w:val="40"/>
        </w:rPr>
      </w:pPr>
    </w:p>
    <w:p w14:paraId="102CE6A2" w14:textId="77777777" w:rsidR="00FE3D15" w:rsidRDefault="00FE3D15">
      <w:pPr>
        <w:rPr>
          <w:rFonts w:ascii="Times New Roman" w:hAnsi="Times New Roman" w:cs="Times New Roman"/>
          <w:b/>
          <w:sz w:val="40"/>
        </w:rPr>
      </w:pPr>
    </w:p>
    <w:p w14:paraId="25989C43" w14:textId="77777777" w:rsidR="00FE3D15" w:rsidRDefault="00FE3D15" w:rsidP="00F746B4">
      <w:pPr>
        <w:pStyle w:val="Heading2"/>
      </w:pPr>
      <w:bookmarkStart w:id="73" w:name="_Toc104876904"/>
      <w:r w:rsidRPr="009804BB">
        <w:t>POLICE PROFICIENCY</w:t>
      </w:r>
      <w:bookmarkEnd w:id="73"/>
      <w:r>
        <w:t xml:space="preserve"> </w:t>
      </w:r>
    </w:p>
    <w:p w14:paraId="6AAF7949" w14:textId="7D26E66D" w:rsidR="00FE3D15" w:rsidRDefault="00FE3D15" w:rsidP="00FE3D15">
      <w:pPr>
        <w:jc w:val="center"/>
        <w:rPr>
          <w:rFonts w:ascii="Times New Roman" w:hAnsi="Times New Roman" w:cs="Times New Roman"/>
          <w:b/>
          <w:sz w:val="40"/>
        </w:rPr>
      </w:pPr>
      <w:r>
        <w:rPr>
          <w:rFonts w:ascii="Times New Roman" w:hAnsi="Times New Roman" w:cs="Times New Roman"/>
          <w:b/>
          <w:sz w:val="40"/>
        </w:rPr>
        <w:t>12</w:t>
      </w:r>
      <w:r w:rsidR="00BB336B">
        <w:rPr>
          <w:rFonts w:ascii="Times New Roman" w:hAnsi="Times New Roman" w:cs="Times New Roman"/>
          <w:b/>
          <w:sz w:val="40"/>
        </w:rPr>
        <w:t>8</w:t>
      </w:r>
      <w:r>
        <w:rPr>
          <w:rFonts w:ascii="Times New Roman" w:hAnsi="Times New Roman" w:cs="Times New Roman"/>
          <w:b/>
          <w:sz w:val="40"/>
        </w:rPr>
        <w:t xml:space="preserve"> hours</w:t>
      </w:r>
      <w:r>
        <w:rPr>
          <w:rFonts w:ascii="Times New Roman" w:hAnsi="Times New Roman" w:cs="Times New Roman"/>
          <w:b/>
          <w:sz w:val="40"/>
        </w:rPr>
        <w:br w:type="page"/>
      </w:r>
    </w:p>
    <w:p w14:paraId="68CCDDE4" w14:textId="77777777" w:rsidR="00FE3D15" w:rsidRDefault="00FE3D15">
      <w:pPr>
        <w:rPr>
          <w:rFonts w:ascii="Times New Roman" w:hAnsi="Times New Roman" w:cs="Times New Roman"/>
          <w:b/>
          <w:sz w:val="40"/>
        </w:rPr>
      </w:pPr>
    </w:p>
    <w:p w14:paraId="1669596F" w14:textId="77777777" w:rsidR="00FE3D15" w:rsidRDefault="00FE3D15">
      <w:pPr>
        <w:rPr>
          <w:rFonts w:ascii="Times New Roman" w:hAnsi="Times New Roman" w:cs="Times New Roman"/>
          <w:b/>
          <w:sz w:val="40"/>
        </w:rPr>
      </w:pPr>
    </w:p>
    <w:p w14:paraId="6298B67D" w14:textId="77777777" w:rsidR="00FE3D15" w:rsidRDefault="00FE3D15">
      <w:pPr>
        <w:rPr>
          <w:rFonts w:ascii="Times New Roman" w:hAnsi="Times New Roman" w:cs="Times New Roman"/>
          <w:b/>
          <w:sz w:val="40"/>
        </w:rPr>
      </w:pPr>
    </w:p>
    <w:p w14:paraId="179DB7F9" w14:textId="77777777" w:rsidR="00FE3D15" w:rsidRDefault="00FE3D15">
      <w:pPr>
        <w:rPr>
          <w:rFonts w:ascii="Times New Roman" w:hAnsi="Times New Roman" w:cs="Times New Roman"/>
          <w:b/>
          <w:sz w:val="40"/>
        </w:rPr>
      </w:pPr>
    </w:p>
    <w:p w14:paraId="18A787C7" w14:textId="77777777" w:rsidR="00FE3D15" w:rsidRDefault="00FE3D15">
      <w:pPr>
        <w:rPr>
          <w:rFonts w:ascii="Times New Roman" w:hAnsi="Times New Roman" w:cs="Times New Roman"/>
          <w:b/>
          <w:sz w:val="40"/>
        </w:rPr>
      </w:pPr>
    </w:p>
    <w:p w14:paraId="6E10993C" w14:textId="77777777" w:rsidR="00FE3D15" w:rsidRDefault="00FE3D15">
      <w:pPr>
        <w:rPr>
          <w:rFonts w:ascii="Times New Roman" w:hAnsi="Times New Roman" w:cs="Times New Roman"/>
          <w:b/>
          <w:sz w:val="40"/>
        </w:rPr>
      </w:pPr>
    </w:p>
    <w:p w14:paraId="0DD378A1" w14:textId="77777777" w:rsidR="00FE3D15" w:rsidRDefault="00FE3D15">
      <w:pPr>
        <w:rPr>
          <w:rFonts w:ascii="Times New Roman" w:hAnsi="Times New Roman" w:cs="Times New Roman"/>
          <w:b/>
          <w:sz w:val="40"/>
        </w:rPr>
      </w:pPr>
    </w:p>
    <w:p w14:paraId="04C76646" w14:textId="77777777" w:rsidR="00FE3D15" w:rsidRDefault="00FE3D15">
      <w:pPr>
        <w:rPr>
          <w:rFonts w:ascii="Times New Roman" w:hAnsi="Times New Roman" w:cs="Times New Roman"/>
          <w:b/>
          <w:sz w:val="40"/>
        </w:rPr>
      </w:pPr>
    </w:p>
    <w:p w14:paraId="70AB3E3A" w14:textId="77777777" w:rsidR="00FE3D15" w:rsidRDefault="00FE3D15" w:rsidP="00FE3D15">
      <w:pPr>
        <w:ind w:left="2880" w:firstLine="720"/>
        <w:rPr>
          <w:rFonts w:ascii="Times New Roman" w:hAnsi="Times New Roman" w:cs="Times New Roman"/>
          <w:b/>
          <w:sz w:val="40"/>
        </w:rPr>
      </w:pPr>
      <w:r>
        <w:rPr>
          <w:rFonts w:ascii="Times New Roman" w:hAnsi="Times New Roman" w:cs="Times New Roman"/>
          <w:b/>
          <w:sz w:val="40"/>
        </w:rPr>
        <w:t>Page Left Blank</w:t>
      </w:r>
      <w:r>
        <w:rPr>
          <w:rFonts w:ascii="Times New Roman" w:hAnsi="Times New Roman" w:cs="Times New Roman"/>
          <w:b/>
          <w:sz w:val="40"/>
        </w:rPr>
        <w:br w:type="page"/>
      </w:r>
    </w:p>
    <w:p w14:paraId="656F0829" w14:textId="77777777" w:rsidR="004A62C9" w:rsidRPr="00F62781" w:rsidRDefault="004A62C9" w:rsidP="004A62C9">
      <w:pPr>
        <w:jc w:val="center"/>
        <w:rPr>
          <w:rFonts w:ascii="Times New Roman" w:hAnsi="Times New Roman" w:cs="Times New Roman"/>
          <w:b/>
          <w:bCs/>
          <w:sz w:val="40"/>
          <w:szCs w:val="40"/>
        </w:rPr>
      </w:pPr>
      <w:bookmarkStart w:id="74" w:name="_Hlk96352920"/>
      <w:r w:rsidRPr="00F62781">
        <w:rPr>
          <w:rFonts w:ascii="Times New Roman" w:hAnsi="Times New Roman" w:cs="Times New Roman"/>
          <w:b/>
          <w:bCs/>
          <w:sz w:val="40"/>
          <w:szCs w:val="40"/>
        </w:rPr>
        <w:lastRenderedPageBreak/>
        <w:t>POLICE PROFICIENCY:</w:t>
      </w:r>
    </w:p>
    <w:p w14:paraId="6F98FC4F" w14:textId="77777777" w:rsidR="004A62C9" w:rsidRPr="00F62781" w:rsidRDefault="004A62C9" w:rsidP="004A62C9">
      <w:pPr>
        <w:jc w:val="center"/>
        <w:rPr>
          <w:rFonts w:ascii="Times New Roman" w:hAnsi="Times New Roman" w:cs="Times New Roman"/>
          <w:b/>
          <w:bCs/>
          <w:sz w:val="40"/>
          <w:szCs w:val="40"/>
        </w:rPr>
      </w:pPr>
      <w:r w:rsidRPr="00F62781">
        <w:rPr>
          <w:rFonts w:ascii="Times New Roman" w:hAnsi="Times New Roman" w:cs="Times New Roman"/>
          <w:b/>
          <w:bCs/>
          <w:sz w:val="40"/>
          <w:szCs w:val="40"/>
        </w:rPr>
        <w:t>Control and Arrest Tactics</w:t>
      </w:r>
    </w:p>
    <w:p w14:paraId="5B1466B9"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b/>
          <w:bCs/>
          <w:sz w:val="24"/>
          <w:szCs w:val="24"/>
        </w:rPr>
        <w:t xml:space="preserve">Instructional Goal: </w:t>
      </w:r>
      <w:r w:rsidRPr="00F62781">
        <w:rPr>
          <w:rFonts w:ascii="Times New Roman" w:hAnsi="Times New Roman" w:cs="Times New Roman"/>
          <w:sz w:val="24"/>
          <w:szCs w:val="24"/>
        </w:rPr>
        <w:t>This unit will concentrate on the development of officer personal skills, strategies, and tactics for arresting cooperative subjects, passive resisters, active resisters, as well as personal defense and deadly force encounters.  For example, verbal skills, use of handcuffs, control holds, takedowns, ground fighting defense and control, weapon retention and takeaway, pressure points and distraction techniques, proper use of baton, pepper spray, etc.</w:t>
      </w:r>
    </w:p>
    <w:p w14:paraId="38B5A325" w14:textId="77777777" w:rsidR="004A62C9" w:rsidRPr="00F62781" w:rsidRDefault="004A62C9" w:rsidP="004A62C9">
      <w:pPr>
        <w:rPr>
          <w:rFonts w:ascii="Times New Roman" w:hAnsi="Times New Roman" w:cs="Times New Roman"/>
          <w:sz w:val="24"/>
          <w:szCs w:val="24"/>
        </w:rPr>
      </w:pPr>
    </w:p>
    <w:p w14:paraId="2B409769" w14:textId="77777777" w:rsidR="004A62C9" w:rsidRPr="00F62781" w:rsidRDefault="004A62C9" w:rsidP="004A62C9">
      <w:pPr>
        <w:rPr>
          <w:rFonts w:ascii="Times New Roman" w:hAnsi="Times New Roman" w:cs="Times New Roman"/>
          <w:b/>
          <w:bCs/>
          <w:color w:val="FF0000"/>
          <w:sz w:val="24"/>
          <w:szCs w:val="24"/>
        </w:rPr>
      </w:pPr>
      <w:r w:rsidRPr="00F62781">
        <w:rPr>
          <w:rFonts w:ascii="Times New Roman" w:hAnsi="Times New Roman" w:cs="Times New Roman"/>
          <w:b/>
          <w:bCs/>
          <w:sz w:val="24"/>
          <w:szCs w:val="24"/>
        </w:rPr>
        <w:t xml:space="preserve">Allotted Class Time: 40 hours </w:t>
      </w:r>
    </w:p>
    <w:p w14:paraId="67FD703B" w14:textId="77777777" w:rsidR="004A62C9" w:rsidRPr="00F62781" w:rsidRDefault="004A62C9" w:rsidP="004A62C9">
      <w:pPr>
        <w:jc w:val="center"/>
        <w:rPr>
          <w:rFonts w:ascii="Times New Roman" w:hAnsi="Times New Roman" w:cs="Times New Roman"/>
          <w:b/>
          <w:bCs/>
          <w:sz w:val="24"/>
          <w:szCs w:val="24"/>
          <w:u w:val="single"/>
        </w:rPr>
      </w:pPr>
    </w:p>
    <w:p w14:paraId="00C78684" w14:textId="77777777" w:rsidR="004A62C9" w:rsidRPr="00F62781" w:rsidRDefault="004A62C9" w:rsidP="004A62C9">
      <w:pPr>
        <w:rPr>
          <w:rFonts w:ascii="Times New Roman" w:hAnsi="Times New Roman" w:cs="Times New Roman"/>
          <w:b/>
          <w:bCs/>
          <w:sz w:val="24"/>
          <w:szCs w:val="24"/>
        </w:rPr>
      </w:pPr>
      <w:r w:rsidRPr="00F62781">
        <w:rPr>
          <w:rFonts w:ascii="Times New Roman" w:hAnsi="Times New Roman" w:cs="Times New Roman"/>
          <w:b/>
          <w:bCs/>
          <w:sz w:val="24"/>
          <w:szCs w:val="24"/>
        </w:rPr>
        <w:t>Student Performance Objectives:</w:t>
      </w:r>
    </w:p>
    <w:p w14:paraId="2D1E2E7F" w14:textId="1180EE1F" w:rsidR="004A62C9" w:rsidRPr="001B68DF" w:rsidRDefault="0030448F" w:rsidP="001B68DF">
      <w:pPr>
        <w:rPr>
          <w:rFonts w:ascii="Times New Roman" w:hAnsi="Times New Roman" w:cs="Times New Roman"/>
          <w:sz w:val="24"/>
          <w:szCs w:val="24"/>
        </w:rPr>
      </w:pPr>
      <w:r w:rsidRPr="00C40EB0">
        <w:rPr>
          <w:rFonts w:ascii="Times New Roman" w:hAnsi="Times New Roman" w:cs="Times New Roman"/>
          <w:sz w:val="24"/>
          <w:szCs w:val="24"/>
        </w:rPr>
        <w:t>PPAT 1</w:t>
      </w:r>
      <w:r w:rsidR="00C40EB0" w:rsidRPr="00C40EB0">
        <w:rPr>
          <w:rFonts w:ascii="Times New Roman" w:hAnsi="Times New Roman" w:cs="Times New Roman"/>
          <w:sz w:val="24"/>
          <w:szCs w:val="24"/>
        </w:rPr>
        <w:t xml:space="preserve">. </w:t>
      </w:r>
      <w:r w:rsidR="00F7728A" w:rsidRPr="00F62781">
        <w:rPr>
          <w:rFonts w:ascii="Times New Roman" w:hAnsi="Times New Roman" w:cs="Times New Roman"/>
          <w:sz w:val="24"/>
          <w:szCs w:val="24"/>
        </w:rPr>
        <w:t xml:space="preserve">Identify and demonstrate proper </w:t>
      </w:r>
      <w:r w:rsidR="001B68DF" w:rsidRPr="001B68DF">
        <w:rPr>
          <w:rFonts w:ascii="Times New Roman" w:hAnsi="Times New Roman" w:cs="Times New Roman"/>
          <w:sz w:val="24"/>
          <w:szCs w:val="24"/>
        </w:rPr>
        <w:t>p</w:t>
      </w:r>
      <w:r w:rsidR="004A62C9" w:rsidRPr="001B68DF">
        <w:rPr>
          <w:rFonts w:ascii="Times New Roman" w:hAnsi="Times New Roman" w:cs="Times New Roman"/>
          <w:sz w:val="24"/>
          <w:szCs w:val="24"/>
        </w:rPr>
        <w:t xml:space="preserve">ositioning </w:t>
      </w:r>
      <w:r w:rsidR="001B68DF" w:rsidRPr="001B68DF">
        <w:rPr>
          <w:rFonts w:ascii="Times New Roman" w:hAnsi="Times New Roman" w:cs="Times New Roman"/>
          <w:sz w:val="24"/>
          <w:szCs w:val="24"/>
        </w:rPr>
        <w:t>procedures</w:t>
      </w:r>
      <w:r w:rsidR="001B68DF">
        <w:rPr>
          <w:rFonts w:ascii="Times New Roman" w:hAnsi="Times New Roman" w:cs="Times New Roman"/>
          <w:sz w:val="24"/>
          <w:szCs w:val="24"/>
        </w:rPr>
        <w:t xml:space="preserve"> and an o</w:t>
      </w:r>
      <w:r w:rsidR="004A62C9" w:rsidRPr="001B68DF">
        <w:rPr>
          <w:rFonts w:ascii="Times New Roman" w:hAnsi="Times New Roman" w:cs="Times New Roman"/>
          <w:sz w:val="24"/>
          <w:szCs w:val="24"/>
        </w:rPr>
        <w:t>fficer</w:t>
      </w:r>
      <w:r w:rsidR="001B68DF">
        <w:rPr>
          <w:rFonts w:ascii="Times New Roman" w:hAnsi="Times New Roman" w:cs="Times New Roman"/>
          <w:sz w:val="24"/>
          <w:szCs w:val="24"/>
        </w:rPr>
        <w:t>’</w:t>
      </w:r>
      <w:r w:rsidR="004A62C9" w:rsidRPr="001B68DF">
        <w:rPr>
          <w:rFonts w:ascii="Times New Roman" w:hAnsi="Times New Roman" w:cs="Times New Roman"/>
          <w:sz w:val="24"/>
          <w:szCs w:val="24"/>
        </w:rPr>
        <w:t>s position relative to the individual</w:t>
      </w:r>
    </w:p>
    <w:p w14:paraId="79EA923D" w14:textId="24CC4DAD" w:rsidR="004A62C9" w:rsidRDefault="00C40EB0" w:rsidP="004A62C9">
      <w:pPr>
        <w:rPr>
          <w:rFonts w:ascii="Times New Roman" w:hAnsi="Times New Roman" w:cs="Times New Roman"/>
          <w:sz w:val="24"/>
          <w:szCs w:val="24"/>
        </w:rPr>
      </w:pPr>
      <w:r>
        <w:rPr>
          <w:rFonts w:ascii="Times New Roman" w:hAnsi="Times New Roman" w:cs="Times New Roman"/>
          <w:sz w:val="24"/>
          <w:szCs w:val="24"/>
        </w:rPr>
        <w:t xml:space="preserve">PPAT 2. </w:t>
      </w:r>
      <w:r w:rsidR="004A62C9" w:rsidRPr="00F62781">
        <w:rPr>
          <w:rFonts w:ascii="Times New Roman" w:hAnsi="Times New Roman" w:cs="Times New Roman"/>
          <w:sz w:val="24"/>
          <w:szCs w:val="24"/>
        </w:rPr>
        <w:t>Identify and demonstrate proper procedures to conduct handcuffing, searching, and removing handcuffs</w:t>
      </w:r>
    </w:p>
    <w:p w14:paraId="404FAA4C" w14:textId="7389995E" w:rsidR="00B41A11" w:rsidRPr="00F62781" w:rsidRDefault="00B41A11" w:rsidP="00FD036E">
      <w:pPr>
        <w:spacing w:after="0"/>
        <w:rPr>
          <w:rFonts w:ascii="Times New Roman" w:hAnsi="Times New Roman" w:cs="Times New Roman"/>
          <w:sz w:val="24"/>
          <w:szCs w:val="24"/>
        </w:rPr>
      </w:pPr>
      <w:r>
        <w:rPr>
          <w:rFonts w:ascii="Times New Roman" w:hAnsi="Times New Roman" w:cs="Times New Roman"/>
          <w:sz w:val="24"/>
          <w:szCs w:val="24"/>
        </w:rPr>
        <w:t xml:space="preserve">PPAT 3. </w:t>
      </w:r>
      <w:r w:rsidRPr="00F62781">
        <w:rPr>
          <w:rFonts w:ascii="Times New Roman" w:hAnsi="Times New Roman" w:cs="Times New Roman"/>
          <w:sz w:val="24"/>
          <w:szCs w:val="24"/>
        </w:rPr>
        <w:t>Identify and demonstrate proper procedures to conduct</w:t>
      </w:r>
      <w:r>
        <w:rPr>
          <w:rFonts w:ascii="Times New Roman" w:hAnsi="Times New Roman" w:cs="Times New Roman"/>
          <w:sz w:val="24"/>
          <w:szCs w:val="24"/>
        </w:rPr>
        <w:t xml:space="preserve"> the following:</w:t>
      </w:r>
    </w:p>
    <w:p w14:paraId="36F92662" w14:textId="77777777" w:rsidR="004A62C9" w:rsidRPr="0083389B" w:rsidRDefault="004A62C9" w:rsidP="00E74CA2">
      <w:pPr>
        <w:pStyle w:val="ListParagraph"/>
        <w:numPr>
          <w:ilvl w:val="0"/>
          <w:numId w:val="300"/>
        </w:numPr>
        <w:rPr>
          <w:rFonts w:ascii="Times New Roman" w:hAnsi="Times New Roman" w:cs="Times New Roman"/>
          <w:sz w:val="24"/>
          <w:szCs w:val="24"/>
        </w:rPr>
      </w:pPr>
      <w:r w:rsidRPr="0083389B">
        <w:rPr>
          <w:rFonts w:ascii="Times New Roman" w:hAnsi="Times New Roman" w:cs="Times New Roman"/>
          <w:sz w:val="24"/>
          <w:szCs w:val="24"/>
        </w:rPr>
        <w:t>One-on-one Handcuffing, Search, Release (standing)</w:t>
      </w:r>
    </w:p>
    <w:p w14:paraId="0F425559" w14:textId="77777777" w:rsidR="004A62C9" w:rsidRPr="0083389B" w:rsidRDefault="004A62C9" w:rsidP="00E74CA2">
      <w:pPr>
        <w:pStyle w:val="ListParagraph"/>
        <w:numPr>
          <w:ilvl w:val="0"/>
          <w:numId w:val="300"/>
        </w:numPr>
        <w:rPr>
          <w:rFonts w:ascii="Times New Roman" w:hAnsi="Times New Roman" w:cs="Times New Roman"/>
          <w:sz w:val="24"/>
          <w:szCs w:val="24"/>
        </w:rPr>
      </w:pPr>
      <w:r w:rsidRPr="0083389B">
        <w:rPr>
          <w:rFonts w:ascii="Times New Roman" w:hAnsi="Times New Roman" w:cs="Times New Roman"/>
          <w:sz w:val="24"/>
          <w:szCs w:val="24"/>
        </w:rPr>
        <w:t>Two-on-one Handcuffing, Search, Release (standing)</w:t>
      </w:r>
    </w:p>
    <w:p w14:paraId="7ED0DF57" w14:textId="77777777" w:rsidR="004A62C9" w:rsidRPr="0083389B" w:rsidRDefault="004A62C9" w:rsidP="00E74CA2">
      <w:pPr>
        <w:pStyle w:val="ListParagraph"/>
        <w:numPr>
          <w:ilvl w:val="0"/>
          <w:numId w:val="300"/>
        </w:numPr>
        <w:rPr>
          <w:rFonts w:ascii="Times New Roman" w:hAnsi="Times New Roman" w:cs="Times New Roman"/>
          <w:sz w:val="24"/>
          <w:szCs w:val="24"/>
        </w:rPr>
      </w:pPr>
      <w:r w:rsidRPr="0083389B">
        <w:rPr>
          <w:rFonts w:ascii="Times New Roman" w:hAnsi="Times New Roman" w:cs="Times New Roman"/>
          <w:sz w:val="24"/>
          <w:szCs w:val="24"/>
        </w:rPr>
        <w:t>High Risk Arrest</w:t>
      </w:r>
    </w:p>
    <w:p w14:paraId="2E150CA9" w14:textId="77777777" w:rsidR="004A62C9" w:rsidRPr="0083389B" w:rsidRDefault="004A62C9" w:rsidP="00E74CA2">
      <w:pPr>
        <w:pStyle w:val="ListParagraph"/>
        <w:numPr>
          <w:ilvl w:val="0"/>
          <w:numId w:val="300"/>
        </w:numPr>
        <w:rPr>
          <w:rFonts w:ascii="Times New Roman" w:hAnsi="Times New Roman" w:cs="Times New Roman"/>
          <w:sz w:val="24"/>
          <w:szCs w:val="24"/>
        </w:rPr>
      </w:pPr>
      <w:r w:rsidRPr="0083389B">
        <w:rPr>
          <w:rFonts w:ascii="Times New Roman" w:hAnsi="Times New Roman" w:cs="Times New Roman"/>
          <w:sz w:val="24"/>
          <w:szCs w:val="24"/>
        </w:rPr>
        <w:t xml:space="preserve">Kneeling Handcuffing </w:t>
      </w:r>
    </w:p>
    <w:p w14:paraId="78937334" w14:textId="77777777" w:rsidR="004A62C9" w:rsidRPr="0083389B" w:rsidRDefault="004A62C9" w:rsidP="00E74CA2">
      <w:pPr>
        <w:pStyle w:val="ListParagraph"/>
        <w:numPr>
          <w:ilvl w:val="0"/>
          <w:numId w:val="300"/>
        </w:numPr>
        <w:rPr>
          <w:rFonts w:ascii="Times New Roman" w:hAnsi="Times New Roman" w:cs="Times New Roman"/>
          <w:sz w:val="24"/>
          <w:szCs w:val="24"/>
        </w:rPr>
      </w:pPr>
      <w:r w:rsidRPr="0083389B">
        <w:rPr>
          <w:rFonts w:ascii="Times New Roman" w:hAnsi="Times New Roman" w:cs="Times New Roman"/>
          <w:sz w:val="24"/>
          <w:szCs w:val="24"/>
        </w:rPr>
        <w:t>Prone Handcuffing</w:t>
      </w:r>
    </w:p>
    <w:p w14:paraId="4BB77A7D" w14:textId="77777777" w:rsidR="004A62C9" w:rsidRPr="0083389B" w:rsidRDefault="004A62C9" w:rsidP="00E74CA2">
      <w:pPr>
        <w:pStyle w:val="ListParagraph"/>
        <w:numPr>
          <w:ilvl w:val="1"/>
          <w:numId w:val="300"/>
        </w:numPr>
        <w:rPr>
          <w:rFonts w:ascii="Times New Roman" w:hAnsi="Times New Roman" w:cs="Times New Roman"/>
          <w:sz w:val="24"/>
          <w:szCs w:val="24"/>
        </w:rPr>
      </w:pPr>
      <w:r w:rsidRPr="0083389B">
        <w:rPr>
          <w:rFonts w:ascii="Times New Roman" w:hAnsi="Times New Roman" w:cs="Times New Roman"/>
          <w:sz w:val="24"/>
          <w:szCs w:val="24"/>
        </w:rPr>
        <w:t xml:space="preserve">Positional Asphyxiation </w:t>
      </w:r>
    </w:p>
    <w:p w14:paraId="58E2FD21" w14:textId="77777777" w:rsidR="004A62C9" w:rsidRPr="0083389B" w:rsidRDefault="004A62C9" w:rsidP="00E74CA2">
      <w:pPr>
        <w:pStyle w:val="ListParagraph"/>
        <w:numPr>
          <w:ilvl w:val="0"/>
          <w:numId w:val="300"/>
        </w:numPr>
        <w:rPr>
          <w:rFonts w:ascii="Times New Roman" w:hAnsi="Times New Roman" w:cs="Times New Roman"/>
          <w:sz w:val="24"/>
          <w:szCs w:val="24"/>
        </w:rPr>
      </w:pPr>
      <w:r w:rsidRPr="0083389B">
        <w:rPr>
          <w:rFonts w:ascii="Times New Roman" w:hAnsi="Times New Roman" w:cs="Times New Roman"/>
          <w:sz w:val="24"/>
          <w:szCs w:val="24"/>
        </w:rPr>
        <w:t>Consent Search</w:t>
      </w:r>
    </w:p>
    <w:p w14:paraId="1715AE29" w14:textId="77777777" w:rsidR="004A62C9" w:rsidRPr="0083389B" w:rsidRDefault="004A62C9" w:rsidP="00E74CA2">
      <w:pPr>
        <w:pStyle w:val="ListParagraph"/>
        <w:numPr>
          <w:ilvl w:val="0"/>
          <w:numId w:val="300"/>
        </w:numPr>
        <w:rPr>
          <w:rFonts w:ascii="Times New Roman" w:hAnsi="Times New Roman" w:cs="Times New Roman"/>
          <w:sz w:val="24"/>
          <w:szCs w:val="24"/>
        </w:rPr>
      </w:pPr>
      <w:bookmarkStart w:id="75" w:name="_Hlk96349843"/>
      <w:r w:rsidRPr="0083389B">
        <w:rPr>
          <w:rFonts w:ascii="Times New Roman" w:hAnsi="Times New Roman" w:cs="Times New Roman"/>
          <w:sz w:val="24"/>
          <w:szCs w:val="24"/>
        </w:rPr>
        <w:t>Terry pat-down (also referred to as Terry frisk and Terry search)</w:t>
      </w:r>
    </w:p>
    <w:bookmarkEnd w:id="75"/>
    <w:p w14:paraId="35C72633" w14:textId="77777777" w:rsidR="004A62C9" w:rsidRPr="0083389B" w:rsidRDefault="004A62C9" w:rsidP="00E74CA2">
      <w:pPr>
        <w:pStyle w:val="ListParagraph"/>
        <w:numPr>
          <w:ilvl w:val="0"/>
          <w:numId w:val="300"/>
        </w:numPr>
        <w:rPr>
          <w:rFonts w:ascii="Times New Roman" w:hAnsi="Times New Roman" w:cs="Times New Roman"/>
          <w:sz w:val="24"/>
          <w:szCs w:val="24"/>
        </w:rPr>
      </w:pPr>
      <w:r w:rsidRPr="0083389B">
        <w:rPr>
          <w:rFonts w:ascii="Times New Roman" w:hAnsi="Times New Roman" w:cs="Times New Roman"/>
          <w:sz w:val="24"/>
          <w:szCs w:val="24"/>
        </w:rPr>
        <w:t xml:space="preserve">Securing Contraband </w:t>
      </w:r>
    </w:p>
    <w:p w14:paraId="34113B0F" w14:textId="77777777" w:rsidR="004A62C9" w:rsidRPr="0083389B" w:rsidRDefault="004A62C9" w:rsidP="00E74CA2">
      <w:pPr>
        <w:pStyle w:val="ListParagraph"/>
        <w:numPr>
          <w:ilvl w:val="0"/>
          <w:numId w:val="300"/>
        </w:numPr>
        <w:rPr>
          <w:rFonts w:ascii="Times New Roman" w:hAnsi="Times New Roman" w:cs="Times New Roman"/>
          <w:sz w:val="24"/>
          <w:szCs w:val="24"/>
        </w:rPr>
      </w:pPr>
      <w:r w:rsidRPr="0083389B">
        <w:rPr>
          <w:rFonts w:ascii="Times New Roman" w:hAnsi="Times New Roman" w:cs="Times New Roman"/>
          <w:sz w:val="24"/>
          <w:szCs w:val="24"/>
        </w:rPr>
        <w:t>Securing Weapons</w:t>
      </w:r>
    </w:p>
    <w:p w14:paraId="141381B3" w14:textId="77777777" w:rsidR="004A62C9" w:rsidRPr="0083389B" w:rsidRDefault="004A62C9" w:rsidP="00E74CA2">
      <w:pPr>
        <w:pStyle w:val="ListParagraph"/>
        <w:numPr>
          <w:ilvl w:val="0"/>
          <w:numId w:val="300"/>
        </w:numPr>
        <w:rPr>
          <w:rFonts w:ascii="Times New Roman" w:hAnsi="Times New Roman" w:cs="Times New Roman"/>
          <w:sz w:val="24"/>
          <w:szCs w:val="24"/>
        </w:rPr>
      </w:pPr>
      <w:r w:rsidRPr="0083389B">
        <w:rPr>
          <w:rFonts w:ascii="Times New Roman" w:hAnsi="Times New Roman" w:cs="Times New Roman"/>
          <w:sz w:val="24"/>
          <w:szCs w:val="24"/>
        </w:rPr>
        <w:t>Securing Evidence</w:t>
      </w:r>
    </w:p>
    <w:p w14:paraId="4B635BEF" w14:textId="77777777" w:rsidR="004A62C9" w:rsidRPr="0083389B" w:rsidRDefault="004A62C9" w:rsidP="00E74CA2">
      <w:pPr>
        <w:pStyle w:val="ListParagraph"/>
        <w:numPr>
          <w:ilvl w:val="0"/>
          <w:numId w:val="300"/>
        </w:numPr>
        <w:rPr>
          <w:rFonts w:ascii="Times New Roman" w:hAnsi="Times New Roman" w:cs="Times New Roman"/>
          <w:sz w:val="24"/>
          <w:szCs w:val="24"/>
        </w:rPr>
      </w:pPr>
      <w:r w:rsidRPr="0083389B">
        <w:rPr>
          <w:rFonts w:ascii="Times New Roman" w:hAnsi="Times New Roman" w:cs="Times New Roman"/>
          <w:sz w:val="24"/>
          <w:szCs w:val="24"/>
        </w:rPr>
        <w:t>Chain of Custody</w:t>
      </w:r>
    </w:p>
    <w:p w14:paraId="3DCACA99" w14:textId="77777777" w:rsidR="004A62C9" w:rsidRPr="0083389B" w:rsidRDefault="004A62C9" w:rsidP="00E74CA2">
      <w:pPr>
        <w:pStyle w:val="ListParagraph"/>
        <w:numPr>
          <w:ilvl w:val="0"/>
          <w:numId w:val="300"/>
        </w:numPr>
        <w:rPr>
          <w:rFonts w:ascii="Times New Roman" w:hAnsi="Times New Roman" w:cs="Times New Roman"/>
          <w:sz w:val="24"/>
          <w:szCs w:val="24"/>
        </w:rPr>
      </w:pPr>
      <w:r w:rsidRPr="0083389B">
        <w:rPr>
          <w:rFonts w:ascii="Times New Roman" w:hAnsi="Times New Roman" w:cs="Times New Roman"/>
          <w:sz w:val="24"/>
          <w:szCs w:val="24"/>
        </w:rPr>
        <w:t>Use of Flashlight</w:t>
      </w:r>
    </w:p>
    <w:p w14:paraId="27CB2334" w14:textId="73B8150D" w:rsidR="004A62C9" w:rsidRPr="00F62781" w:rsidRDefault="00C40EB0" w:rsidP="004A62C9">
      <w:pPr>
        <w:rPr>
          <w:rFonts w:ascii="Times New Roman" w:hAnsi="Times New Roman" w:cs="Times New Roman"/>
          <w:sz w:val="24"/>
          <w:szCs w:val="24"/>
        </w:rPr>
      </w:pPr>
      <w:r>
        <w:rPr>
          <w:rFonts w:ascii="Times New Roman" w:hAnsi="Times New Roman" w:cs="Times New Roman"/>
          <w:sz w:val="24"/>
          <w:szCs w:val="24"/>
        </w:rPr>
        <w:t xml:space="preserve">PPAT </w:t>
      </w:r>
      <w:r w:rsidR="00440A6C">
        <w:rPr>
          <w:rFonts w:ascii="Times New Roman" w:hAnsi="Times New Roman" w:cs="Times New Roman"/>
          <w:sz w:val="24"/>
          <w:szCs w:val="24"/>
        </w:rPr>
        <w:t>4</w:t>
      </w:r>
      <w:r>
        <w:rPr>
          <w:rFonts w:ascii="Times New Roman" w:hAnsi="Times New Roman" w:cs="Times New Roman"/>
          <w:sz w:val="24"/>
          <w:szCs w:val="24"/>
        </w:rPr>
        <w:t xml:space="preserve">. </w:t>
      </w:r>
      <w:r w:rsidR="004A62C9" w:rsidRPr="00F62781">
        <w:rPr>
          <w:rFonts w:ascii="Times New Roman" w:hAnsi="Times New Roman" w:cs="Times New Roman"/>
          <w:sz w:val="24"/>
          <w:szCs w:val="24"/>
        </w:rPr>
        <w:t xml:space="preserve">Identify and demonstrate proper procedures for soft empty hand control, joint </w:t>
      </w:r>
      <w:r w:rsidR="001E5E28" w:rsidRPr="00F62781">
        <w:rPr>
          <w:rFonts w:ascii="Times New Roman" w:hAnsi="Times New Roman" w:cs="Times New Roman"/>
          <w:sz w:val="24"/>
          <w:szCs w:val="24"/>
        </w:rPr>
        <w:t>manipulation,</w:t>
      </w:r>
      <w:r w:rsidR="004A62C9" w:rsidRPr="00F62781">
        <w:rPr>
          <w:rFonts w:ascii="Times New Roman" w:hAnsi="Times New Roman" w:cs="Times New Roman"/>
          <w:sz w:val="24"/>
          <w:szCs w:val="24"/>
        </w:rPr>
        <w:t xml:space="preserve"> and movement techniques.</w:t>
      </w:r>
    </w:p>
    <w:p w14:paraId="371250A4" w14:textId="77777777" w:rsidR="004A62C9" w:rsidRPr="00F62781" w:rsidRDefault="004A62C9" w:rsidP="00E74CA2">
      <w:pPr>
        <w:pStyle w:val="ListParagraph"/>
        <w:numPr>
          <w:ilvl w:val="0"/>
          <w:numId w:val="301"/>
        </w:numPr>
        <w:rPr>
          <w:rFonts w:ascii="Times New Roman" w:hAnsi="Times New Roman" w:cs="Times New Roman"/>
          <w:sz w:val="24"/>
          <w:szCs w:val="24"/>
          <w:u w:val="single"/>
        </w:rPr>
      </w:pPr>
      <w:r w:rsidRPr="00F62781">
        <w:rPr>
          <w:rFonts w:ascii="Times New Roman" w:hAnsi="Times New Roman" w:cs="Times New Roman"/>
          <w:sz w:val="24"/>
          <w:szCs w:val="24"/>
        </w:rPr>
        <w:t>One-on-one standing control holds</w:t>
      </w:r>
    </w:p>
    <w:p w14:paraId="54AC79BF" w14:textId="77777777" w:rsidR="004A62C9" w:rsidRPr="00F62781" w:rsidRDefault="004A62C9" w:rsidP="00E74CA2">
      <w:pPr>
        <w:pStyle w:val="ListParagraph"/>
        <w:numPr>
          <w:ilvl w:val="0"/>
          <w:numId w:val="301"/>
        </w:numPr>
        <w:rPr>
          <w:rFonts w:ascii="Times New Roman" w:hAnsi="Times New Roman" w:cs="Times New Roman"/>
          <w:sz w:val="24"/>
          <w:szCs w:val="24"/>
          <w:u w:val="single"/>
        </w:rPr>
      </w:pPr>
      <w:r w:rsidRPr="00F62781">
        <w:rPr>
          <w:rFonts w:ascii="Times New Roman" w:hAnsi="Times New Roman" w:cs="Times New Roman"/>
          <w:sz w:val="24"/>
          <w:szCs w:val="24"/>
        </w:rPr>
        <w:t>Two-on-one standing control holds</w:t>
      </w:r>
    </w:p>
    <w:p w14:paraId="77C769E0" w14:textId="77777777" w:rsidR="004A62C9" w:rsidRPr="00F62781" w:rsidRDefault="004A62C9" w:rsidP="00E74CA2">
      <w:pPr>
        <w:pStyle w:val="ListParagraph"/>
        <w:numPr>
          <w:ilvl w:val="0"/>
          <w:numId w:val="301"/>
        </w:numPr>
        <w:rPr>
          <w:rFonts w:ascii="Times New Roman" w:hAnsi="Times New Roman" w:cs="Times New Roman"/>
          <w:sz w:val="24"/>
          <w:szCs w:val="24"/>
          <w:u w:val="single"/>
        </w:rPr>
      </w:pPr>
      <w:r w:rsidRPr="00F62781">
        <w:rPr>
          <w:rFonts w:ascii="Times New Roman" w:hAnsi="Times New Roman" w:cs="Times New Roman"/>
          <w:sz w:val="24"/>
          <w:szCs w:val="24"/>
        </w:rPr>
        <w:t>Movement techniques</w:t>
      </w:r>
    </w:p>
    <w:p w14:paraId="3835C03E" w14:textId="0F195864" w:rsidR="004A62C9" w:rsidRPr="00F62781" w:rsidRDefault="00E05939" w:rsidP="004A62C9">
      <w:pPr>
        <w:rPr>
          <w:rFonts w:ascii="Times New Roman" w:hAnsi="Times New Roman" w:cs="Times New Roman"/>
          <w:sz w:val="24"/>
          <w:szCs w:val="24"/>
        </w:rPr>
      </w:pPr>
      <w:r>
        <w:rPr>
          <w:rFonts w:ascii="Times New Roman" w:hAnsi="Times New Roman" w:cs="Times New Roman"/>
          <w:sz w:val="24"/>
          <w:szCs w:val="24"/>
        </w:rPr>
        <w:t xml:space="preserve">PPAT </w:t>
      </w:r>
      <w:r w:rsidR="00440A6C">
        <w:rPr>
          <w:rFonts w:ascii="Times New Roman" w:hAnsi="Times New Roman" w:cs="Times New Roman"/>
          <w:sz w:val="24"/>
          <w:szCs w:val="24"/>
        </w:rPr>
        <w:t>5</w:t>
      </w:r>
      <w:r>
        <w:rPr>
          <w:rFonts w:ascii="Times New Roman" w:hAnsi="Times New Roman" w:cs="Times New Roman"/>
          <w:sz w:val="24"/>
          <w:szCs w:val="24"/>
        </w:rPr>
        <w:t xml:space="preserve">. </w:t>
      </w:r>
      <w:r w:rsidR="004A62C9" w:rsidRPr="00F62781">
        <w:rPr>
          <w:rFonts w:ascii="Times New Roman" w:hAnsi="Times New Roman" w:cs="Times New Roman"/>
          <w:sz w:val="24"/>
          <w:szCs w:val="24"/>
        </w:rPr>
        <w:t>Identify and demonstrate proper procedures for takedowns.</w:t>
      </w:r>
    </w:p>
    <w:p w14:paraId="011CECC2" w14:textId="77777777" w:rsidR="004A62C9" w:rsidRPr="0035421A" w:rsidRDefault="004A62C9" w:rsidP="00E74CA2">
      <w:pPr>
        <w:pStyle w:val="ListParagraph"/>
        <w:numPr>
          <w:ilvl w:val="0"/>
          <w:numId w:val="302"/>
        </w:numPr>
        <w:rPr>
          <w:rFonts w:ascii="Times New Roman" w:hAnsi="Times New Roman" w:cs="Times New Roman"/>
          <w:sz w:val="24"/>
          <w:szCs w:val="24"/>
        </w:rPr>
      </w:pPr>
      <w:r w:rsidRPr="0035421A">
        <w:rPr>
          <w:rFonts w:ascii="Times New Roman" w:hAnsi="Times New Roman" w:cs="Times New Roman"/>
          <w:sz w:val="24"/>
          <w:szCs w:val="24"/>
        </w:rPr>
        <w:lastRenderedPageBreak/>
        <w:t>One-on-one takedowns</w:t>
      </w:r>
    </w:p>
    <w:p w14:paraId="4DB386F9" w14:textId="77777777" w:rsidR="004A62C9" w:rsidRPr="0035421A" w:rsidRDefault="004A62C9" w:rsidP="00E74CA2">
      <w:pPr>
        <w:pStyle w:val="ListParagraph"/>
        <w:numPr>
          <w:ilvl w:val="0"/>
          <w:numId w:val="302"/>
        </w:numPr>
        <w:rPr>
          <w:rFonts w:ascii="Times New Roman" w:hAnsi="Times New Roman" w:cs="Times New Roman"/>
          <w:sz w:val="24"/>
          <w:szCs w:val="24"/>
        </w:rPr>
      </w:pPr>
      <w:r w:rsidRPr="0035421A">
        <w:rPr>
          <w:rFonts w:ascii="Times New Roman" w:hAnsi="Times New Roman" w:cs="Times New Roman"/>
          <w:sz w:val="24"/>
          <w:szCs w:val="24"/>
        </w:rPr>
        <w:t>Two-on-one takedowns</w:t>
      </w:r>
    </w:p>
    <w:p w14:paraId="7B4DD6A5" w14:textId="4AD2C755" w:rsidR="004A62C9" w:rsidRPr="00E05939" w:rsidRDefault="00E05939" w:rsidP="004A62C9">
      <w:pPr>
        <w:rPr>
          <w:rFonts w:ascii="Times New Roman" w:hAnsi="Times New Roman" w:cs="Times New Roman"/>
          <w:sz w:val="24"/>
          <w:szCs w:val="24"/>
        </w:rPr>
      </w:pPr>
      <w:r>
        <w:rPr>
          <w:rFonts w:ascii="Times New Roman" w:hAnsi="Times New Roman" w:cs="Times New Roman"/>
          <w:sz w:val="24"/>
          <w:szCs w:val="24"/>
        </w:rPr>
        <w:t xml:space="preserve">PPAT </w:t>
      </w:r>
      <w:r w:rsidR="00440A6C">
        <w:rPr>
          <w:rFonts w:ascii="Times New Roman" w:hAnsi="Times New Roman" w:cs="Times New Roman"/>
          <w:sz w:val="24"/>
          <w:szCs w:val="24"/>
        </w:rPr>
        <w:t>6</w:t>
      </w:r>
      <w:r>
        <w:rPr>
          <w:rFonts w:ascii="Times New Roman" w:hAnsi="Times New Roman" w:cs="Times New Roman"/>
          <w:sz w:val="24"/>
          <w:szCs w:val="24"/>
        </w:rPr>
        <w:t xml:space="preserve">. </w:t>
      </w:r>
      <w:r w:rsidR="004A62C9" w:rsidRPr="00E05939">
        <w:rPr>
          <w:rFonts w:ascii="Times New Roman" w:hAnsi="Times New Roman" w:cs="Times New Roman"/>
          <w:sz w:val="24"/>
          <w:szCs w:val="24"/>
        </w:rPr>
        <w:t>Hard Empty Hand Control</w:t>
      </w:r>
    </w:p>
    <w:p w14:paraId="74307B96" w14:textId="77777777" w:rsidR="004A62C9" w:rsidRPr="0035421A" w:rsidRDefault="004A62C9" w:rsidP="00E74CA2">
      <w:pPr>
        <w:pStyle w:val="ListParagraph"/>
        <w:numPr>
          <w:ilvl w:val="0"/>
          <w:numId w:val="303"/>
        </w:numPr>
        <w:rPr>
          <w:rFonts w:ascii="Times New Roman" w:hAnsi="Times New Roman" w:cs="Times New Roman"/>
          <w:sz w:val="24"/>
          <w:szCs w:val="24"/>
        </w:rPr>
      </w:pPr>
      <w:r w:rsidRPr="0035421A">
        <w:rPr>
          <w:rFonts w:ascii="Times New Roman" w:hAnsi="Times New Roman" w:cs="Times New Roman"/>
          <w:sz w:val="24"/>
          <w:szCs w:val="24"/>
        </w:rPr>
        <w:t>Punches</w:t>
      </w:r>
    </w:p>
    <w:p w14:paraId="03022F3E" w14:textId="77777777" w:rsidR="004A62C9" w:rsidRPr="0035421A" w:rsidRDefault="004A62C9" w:rsidP="00E74CA2">
      <w:pPr>
        <w:pStyle w:val="ListParagraph"/>
        <w:numPr>
          <w:ilvl w:val="0"/>
          <w:numId w:val="303"/>
        </w:numPr>
        <w:rPr>
          <w:rFonts w:ascii="Times New Roman" w:hAnsi="Times New Roman" w:cs="Times New Roman"/>
          <w:sz w:val="24"/>
          <w:szCs w:val="24"/>
        </w:rPr>
      </w:pPr>
      <w:r w:rsidRPr="0035421A">
        <w:rPr>
          <w:rFonts w:ascii="Times New Roman" w:hAnsi="Times New Roman" w:cs="Times New Roman"/>
          <w:sz w:val="24"/>
          <w:szCs w:val="24"/>
        </w:rPr>
        <w:t>Elbows</w:t>
      </w:r>
    </w:p>
    <w:p w14:paraId="05DB19D8" w14:textId="77777777" w:rsidR="004A62C9" w:rsidRPr="0035421A" w:rsidRDefault="004A62C9" w:rsidP="00E74CA2">
      <w:pPr>
        <w:pStyle w:val="ListParagraph"/>
        <w:numPr>
          <w:ilvl w:val="0"/>
          <w:numId w:val="303"/>
        </w:numPr>
        <w:rPr>
          <w:rFonts w:ascii="Times New Roman" w:hAnsi="Times New Roman" w:cs="Times New Roman"/>
          <w:sz w:val="24"/>
          <w:szCs w:val="24"/>
        </w:rPr>
      </w:pPr>
      <w:r w:rsidRPr="0035421A">
        <w:rPr>
          <w:rFonts w:ascii="Times New Roman" w:hAnsi="Times New Roman" w:cs="Times New Roman"/>
          <w:sz w:val="24"/>
          <w:szCs w:val="24"/>
        </w:rPr>
        <w:t>Kicks</w:t>
      </w:r>
    </w:p>
    <w:p w14:paraId="417B2F6A" w14:textId="77777777" w:rsidR="004A62C9" w:rsidRPr="0035421A" w:rsidRDefault="004A62C9" w:rsidP="00E74CA2">
      <w:pPr>
        <w:pStyle w:val="ListParagraph"/>
        <w:numPr>
          <w:ilvl w:val="0"/>
          <w:numId w:val="303"/>
        </w:numPr>
        <w:rPr>
          <w:rFonts w:ascii="Times New Roman" w:hAnsi="Times New Roman" w:cs="Times New Roman"/>
          <w:sz w:val="24"/>
          <w:szCs w:val="24"/>
        </w:rPr>
      </w:pPr>
      <w:r w:rsidRPr="0035421A">
        <w:rPr>
          <w:rFonts w:ascii="Times New Roman" w:hAnsi="Times New Roman" w:cs="Times New Roman"/>
          <w:sz w:val="24"/>
          <w:szCs w:val="24"/>
        </w:rPr>
        <w:t>Knees</w:t>
      </w:r>
    </w:p>
    <w:p w14:paraId="2DD6CBF8" w14:textId="16745242" w:rsidR="004A62C9" w:rsidRPr="00F62781" w:rsidRDefault="00E05939" w:rsidP="004A62C9">
      <w:pPr>
        <w:rPr>
          <w:rFonts w:ascii="Times New Roman" w:hAnsi="Times New Roman" w:cs="Times New Roman"/>
          <w:sz w:val="24"/>
          <w:szCs w:val="24"/>
        </w:rPr>
      </w:pPr>
      <w:r>
        <w:rPr>
          <w:rFonts w:ascii="Times New Roman" w:hAnsi="Times New Roman" w:cs="Times New Roman"/>
          <w:sz w:val="24"/>
          <w:szCs w:val="24"/>
        </w:rPr>
        <w:t xml:space="preserve">PPAT </w:t>
      </w:r>
      <w:r w:rsidR="00440A6C">
        <w:rPr>
          <w:rFonts w:ascii="Times New Roman" w:hAnsi="Times New Roman" w:cs="Times New Roman"/>
          <w:sz w:val="24"/>
          <w:szCs w:val="24"/>
        </w:rPr>
        <w:t>7</w:t>
      </w:r>
      <w:r>
        <w:rPr>
          <w:rFonts w:ascii="Times New Roman" w:hAnsi="Times New Roman" w:cs="Times New Roman"/>
          <w:sz w:val="24"/>
          <w:szCs w:val="24"/>
        </w:rPr>
        <w:t xml:space="preserve">. </w:t>
      </w:r>
      <w:r w:rsidR="004A62C9" w:rsidRPr="00F62781">
        <w:rPr>
          <w:rFonts w:ascii="Times New Roman" w:hAnsi="Times New Roman" w:cs="Times New Roman"/>
          <w:sz w:val="24"/>
          <w:szCs w:val="24"/>
        </w:rPr>
        <w:t>Recognize circumstances where an officer(s) may disengage and demonstrate proper procedures.</w:t>
      </w:r>
    </w:p>
    <w:p w14:paraId="245BA4D0" w14:textId="77777777" w:rsidR="004A62C9" w:rsidRPr="0035421A" w:rsidRDefault="004A62C9" w:rsidP="00E74CA2">
      <w:pPr>
        <w:pStyle w:val="ListParagraph"/>
        <w:numPr>
          <w:ilvl w:val="0"/>
          <w:numId w:val="304"/>
        </w:numPr>
        <w:rPr>
          <w:rFonts w:ascii="Times New Roman" w:hAnsi="Times New Roman" w:cs="Times New Roman"/>
          <w:sz w:val="24"/>
          <w:szCs w:val="24"/>
        </w:rPr>
      </w:pPr>
      <w:r w:rsidRPr="0035421A">
        <w:rPr>
          <w:rFonts w:ascii="Times New Roman" w:hAnsi="Times New Roman" w:cs="Times New Roman"/>
          <w:sz w:val="24"/>
          <w:szCs w:val="24"/>
        </w:rPr>
        <w:t>Proper disengaging techniques: one officer</w:t>
      </w:r>
    </w:p>
    <w:p w14:paraId="6ACE907C" w14:textId="77777777" w:rsidR="004A62C9" w:rsidRPr="0035421A" w:rsidRDefault="004A62C9" w:rsidP="00E74CA2">
      <w:pPr>
        <w:pStyle w:val="ListParagraph"/>
        <w:numPr>
          <w:ilvl w:val="0"/>
          <w:numId w:val="304"/>
        </w:numPr>
        <w:rPr>
          <w:rFonts w:ascii="Times New Roman" w:hAnsi="Times New Roman" w:cs="Times New Roman"/>
          <w:sz w:val="24"/>
          <w:szCs w:val="24"/>
        </w:rPr>
      </w:pPr>
      <w:r w:rsidRPr="0035421A">
        <w:rPr>
          <w:rFonts w:ascii="Times New Roman" w:hAnsi="Times New Roman" w:cs="Times New Roman"/>
          <w:sz w:val="24"/>
          <w:szCs w:val="24"/>
        </w:rPr>
        <w:t>Proper disengaging techniques: two or more officers and proper communications</w:t>
      </w:r>
    </w:p>
    <w:p w14:paraId="1189C57C" w14:textId="77777777" w:rsidR="004A62C9" w:rsidRPr="0035421A" w:rsidRDefault="004A62C9" w:rsidP="00E74CA2">
      <w:pPr>
        <w:pStyle w:val="ListParagraph"/>
        <w:numPr>
          <w:ilvl w:val="0"/>
          <w:numId w:val="304"/>
        </w:numPr>
        <w:rPr>
          <w:rFonts w:ascii="Times New Roman" w:hAnsi="Times New Roman" w:cs="Times New Roman"/>
          <w:sz w:val="24"/>
          <w:szCs w:val="24"/>
        </w:rPr>
      </w:pPr>
      <w:r w:rsidRPr="0035421A">
        <w:rPr>
          <w:rFonts w:ascii="Times New Roman" w:hAnsi="Times New Roman" w:cs="Times New Roman"/>
          <w:sz w:val="24"/>
          <w:szCs w:val="24"/>
        </w:rPr>
        <w:t>Retrieval of/transitioning to another tool (Chemical Agents, Conducted Energy Weapon, Baton, Firearm, or other weapon)</w:t>
      </w:r>
    </w:p>
    <w:p w14:paraId="6D69D0D4" w14:textId="7E675C1E" w:rsidR="004A62C9" w:rsidRPr="00F62781" w:rsidRDefault="00E05939" w:rsidP="004A62C9">
      <w:pPr>
        <w:rPr>
          <w:rFonts w:ascii="Times New Roman" w:hAnsi="Times New Roman" w:cs="Times New Roman"/>
          <w:sz w:val="24"/>
          <w:szCs w:val="24"/>
        </w:rPr>
      </w:pPr>
      <w:r>
        <w:rPr>
          <w:rFonts w:ascii="Times New Roman" w:hAnsi="Times New Roman" w:cs="Times New Roman"/>
          <w:sz w:val="24"/>
          <w:szCs w:val="24"/>
        </w:rPr>
        <w:t xml:space="preserve">PPAT </w:t>
      </w:r>
      <w:r w:rsidR="00440A6C">
        <w:rPr>
          <w:rFonts w:ascii="Times New Roman" w:hAnsi="Times New Roman" w:cs="Times New Roman"/>
          <w:sz w:val="24"/>
          <w:szCs w:val="24"/>
        </w:rPr>
        <w:t>8</w:t>
      </w:r>
      <w:r>
        <w:rPr>
          <w:rFonts w:ascii="Times New Roman" w:hAnsi="Times New Roman" w:cs="Times New Roman"/>
          <w:sz w:val="24"/>
          <w:szCs w:val="24"/>
        </w:rPr>
        <w:t xml:space="preserve">. </w:t>
      </w:r>
      <w:r w:rsidR="004A62C9" w:rsidRPr="00F62781">
        <w:rPr>
          <w:rFonts w:ascii="Times New Roman" w:hAnsi="Times New Roman" w:cs="Times New Roman"/>
          <w:sz w:val="24"/>
          <w:szCs w:val="24"/>
        </w:rPr>
        <w:t>Identify and demonstrate proper procedures for pressure points and distraction techniques.</w:t>
      </w:r>
    </w:p>
    <w:p w14:paraId="0F7D4A5B" w14:textId="77777777" w:rsidR="004A62C9" w:rsidRPr="00C40993" w:rsidRDefault="004A62C9" w:rsidP="00E74CA2">
      <w:pPr>
        <w:pStyle w:val="ListParagraph"/>
        <w:numPr>
          <w:ilvl w:val="0"/>
          <w:numId w:val="305"/>
        </w:numPr>
        <w:rPr>
          <w:rFonts w:ascii="Times New Roman" w:hAnsi="Times New Roman" w:cs="Times New Roman"/>
          <w:sz w:val="24"/>
          <w:szCs w:val="24"/>
        </w:rPr>
      </w:pPr>
      <w:r w:rsidRPr="00C40993">
        <w:rPr>
          <w:rFonts w:ascii="Times New Roman" w:hAnsi="Times New Roman" w:cs="Times New Roman"/>
          <w:sz w:val="24"/>
          <w:szCs w:val="24"/>
        </w:rPr>
        <w:t xml:space="preserve">Pressure Points </w:t>
      </w:r>
    </w:p>
    <w:p w14:paraId="549A49EB" w14:textId="77777777" w:rsidR="004A62C9" w:rsidRPr="00C40993" w:rsidRDefault="004A62C9" w:rsidP="00E74CA2">
      <w:pPr>
        <w:pStyle w:val="ListParagraph"/>
        <w:numPr>
          <w:ilvl w:val="0"/>
          <w:numId w:val="305"/>
        </w:numPr>
        <w:rPr>
          <w:rFonts w:ascii="Times New Roman" w:hAnsi="Times New Roman" w:cs="Times New Roman"/>
          <w:sz w:val="24"/>
          <w:szCs w:val="24"/>
        </w:rPr>
      </w:pPr>
      <w:r w:rsidRPr="00C40993">
        <w:rPr>
          <w:rFonts w:ascii="Times New Roman" w:hAnsi="Times New Roman" w:cs="Times New Roman"/>
          <w:sz w:val="24"/>
          <w:szCs w:val="24"/>
        </w:rPr>
        <w:t>Distraction Techniques</w:t>
      </w:r>
    </w:p>
    <w:p w14:paraId="3E129370" w14:textId="3A33E362" w:rsidR="004A62C9" w:rsidRPr="00F62781" w:rsidRDefault="00E05939" w:rsidP="004A62C9">
      <w:pPr>
        <w:rPr>
          <w:rFonts w:ascii="Times New Roman" w:hAnsi="Times New Roman" w:cs="Times New Roman"/>
          <w:sz w:val="24"/>
          <w:szCs w:val="24"/>
        </w:rPr>
      </w:pPr>
      <w:r>
        <w:rPr>
          <w:rFonts w:ascii="Times New Roman" w:hAnsi="Times New Roman" w:cs="Times New Roman"/>
          <w:sz w:val="24"/>
          <w:szCs w:val="24"/>
        </w:rPr>
        <w:t xml:space="preserve">PPAT </w:t>
      </w:r>
      <w:r w:rsidR="00440A6C">
        <w:rPr>
          <w:rFonts w:ascii="Times New Roman" w:hAnsi="Times New Roman" w:cs="Times New Roman"/>
          <w:sz w:val="24"/>
          <w:szCs w:val="24"/>
        </w:rPr>
        <w:t>9</w:t>
      </w:r>
      <w:r>
        <w:rPr>
          <w:rFonts w:ascii="Times New Roman" w:hAnsi="Times New Roman" w:cs="Times New Roman"/>
          <w:sz w:val="24"/>
          <w:szCs w:val="24"/>
        </w:rPr>
        <w:t xml:space="preserve">. </w:t>
      </w:r>
      <w:r w:rsidR="004A62C9" w:rsidRPr="00F62781">
        <w:rPr>
          <w:rFonts w:ascii="Times New Roman" w:hAnsi="Times New Roman" w:cs="Times New Roman"/>
          <w:sz w:val="24"/>
          <w:szCs w:val="24"/>
        </w:rPr>
        <w:t>Identify and demonstrate proper procedures for weapon retention and takeaway.</w:t>
      </w:r>
    </w:p>
    <w:p w14:paraId="69AF0C12" w14:textId="77777777" w:rsidR="004A62C9" w:rsidRPr="00C40993" w:rsidRDefault="004A62C9" w:rsidP="00E74CA2">
      <w:pPr>
        <w:pStyle w:val="ListParagraph"/>
        <w:numPr>
          <w:ilvl w:val="0"/>
          <w:numId w:val="306"/>
        </w:numPr>
        <w:rPr>
          <w:rFonts w:ascii="Times New Roman" w:hAnsi="Times New Roman" w:cs="Times New Roman"/>
          <w:sz w:val="24"/>
          <w:szCs w:val="24"/>
        </w:rPr>
      </w:pPr>
      <w:r w:rsidRPr="00F62781">
        <w:rPr>
          <w:rFonts w:ascii="Times New Roman" w:hAnsi="Times New Roman" w:cs="Times New Roman"/>
          <w:sz w:val="24"/>
          <w:szCs w:val="24"/>
        </w:rPr>
        <w:t>Weapon Retention Standing</w:t>
      </w:r>
    </w:p>
    <w:p w14:paraId="7B6F0D50" w14:textId="77777777" w:rsidR="004A62C9" w:rsidRPr="00C40993" w:rsidRDefault="004A62C9" w:rsidP="00E74CA2">
      <w:pPr>
        <w:pStyle w:val="ListParagraph"/>
        <w:numPr>
          <w:ilvl w:val="0"/>
          <w:numId w:val="306"/>
        </w:numPr>
        <w:rPr>
          <w:rFonts w:ascii="Times New Roman" w:hAnsi="Times New Roman" w:cs="Times New Roman"/>
          <w:sz w:val="24"/>
          <w:szCs w:val="24"/>
        </w:rPr>
      </w:pPr>
      <w:r w:rsidRPr="00F62781">
        <w:rPr>
          <w:rFonts w:ascii="Times New Roman" w:hAnsi="Times New Roman" w:cs="Times New Roman"/>
          <w:sz w:val="24"/>
          <w:szCs w:val="24"/>
        </w:rPr>
        <w:t>Weapon Retention Ground</w:t>
      </w:r>
    </w:p>
    <w:p w14:paraId="6E5EC326" w14:textId="77777777" w:rsidR="004A62C9" w:rsidRPr="00C40993" w:rsidRDefault="004A62C9" w:rsidP="00E74CA2">
      <w:pPr>
        <w:pStyle w:val="ListParagraph"/>
        <w:numPr>
          <w:ilvl w:val="0"/>
          <w:numId w:val="306"/>
        </w:numPr>
        <w:rPr>
          <w:rFonts w:ascii="Times New Roman" w:hAnsi="Times New Roman" w:cs="Times New Roman"/>
          <w:sz w:val="24"/>
          <w:szCs w:val="24"/>
        </w:rPr>
      </w:pPr>
      <w:r w:rsidRPr="00F62781">
        <w:rPr>
          <w:rFonts w:ascii="Times New Roman" w:hAnsi="Times New Roman" w:cs="Times New Roman"/>
          <w:sz w:val="24"/>
          <w:szCs w:val="24"/>
        </w:rPr>
        <w:t>Weapon Takeaway/Disengaging</w:t>
      </w:r>
    </w:p>
    <w:p w14:paraId="44718A35" w14:textId="78773590" w:rsidR="004A62C9" w:rsidRPr="00F62781" w:rsidRDefault="00E05939" w:rsidP="004A62C9">
      <w:pPr>
        <w:rPr>
          <w:rFonts w:ascii="Times New Roman" w:hAnsi="Times New Roman" w:cs="Times New Roman"/>
          <w:sz w:val="24"/>
          <w:szCs w:val="24"/>
        </w:rPr>
      </w:pPr>
      <w:r>
        <w:rPr>
          <w:rFonts w:ascii="Times New Roman" w:hAnsi="Times New Roman" w:cs="Times New Roman"/>
          <w:sz w:val="24"/>
          <w:szCs w:val="24"/>
        </w:rPr>
        <w:t xml:space="preserve">PPAT </w:t>
      </w:r>
      <w:r w:rsidR="00440A6C">
        <w:rPr>
          <w:rFonts w:ascii="Times New Roman" w:hAnsi="Times New Roman" w:cs="Times New Roman"/>
          <w:sz w:val="24"/>
          <w:szCs w:val="24"/>
        </w:rPr>
        <w:t>10</w:t>
      </w:r>
      <w:r>
        <w:rPr>
          <w:rFonts w:ascii="Times New Roman" w:hAnsi="Times New Roman" w:cs="Times New Roman"/>
          <w:sz w:val="24"/>
          <w:szCs w:val="24"/>
        </w:rPr>
        <w:t xml:space="preserve">. </w:t>
      </w:r>
      <w:r w:rsidR="004A62C9" w:rsidRPr="00F62781">
        <w:rPr>
          <w:rFonts w:ascii="Times New Roman" w:hAnsi="Times New Roman" w:cs="Times New Roman"/>
          <w:sz w:val="24"/>
          <w:szCs w:val="24"/>
        </w:rPr>
        <w:t>Identify and demonstrate proper procedures for ground escape and ground control.</w:t>
      </w:r>
    </w:p>
    <w:p w14:paraId="52CFE167" w14:textId="77777777" w:rsidR="004A62C9" w:rsidRPr="00F62781" w:rsidRDefault="004A62C9" w:rsidP="00E74CA2">
      <w:pPr>
        <w:pStyle w:val="ListParagraph"/>
        <w:numPr>
          <w:ilvl w:val="0"/>
          <w:numId w:val="307"/>
        </w:numPr>
        <w:rPr>
          <w:rFonts w:ascii="Times New Roman" w:hAnsi="Times New Roman" w:cs="Times New Roman"/>
          <w:sz w:val="24"/>
          <w:szCs w:val="24"/>
        </w:rPr>
      </w:pPr>
      <w:r w:rsidRPr="00F62781">
        <w:rPr>
          <w:rFonts w:ascii="Times New Roman" w:hAnsi="Times New Roman" w:cs="Times New Roman"/>
          <w:sz w:val="24"/>
          <w:szCs w:val="24"/>
        </w:rPr>
        <w:t>Ground Escape</w:t>
      </w:r>
    </w:p>
    <w:p w14:paraId="0C071792" w14:textId="77777777" w:rsidR="004A62C9" w:rsidRPr="00F62781" w:rsidRDefault="004A62C9" w:rsidP="00E74CA2">
      <w:pPr>
        <w:pStyle w:val="ListParagraph"/>
        <w:numPr>
          <w:ilvl w:val="0"/>
          <w:numId w:val="307"/>
        </w:numPr>
        <w:rPr>
          <w:rFonts w:ascii="Times New Roman" w:hAnsi="Times New Roman" w:cs="Times New Roman"/>
          <w:sz w:val="24"/>
          <w:szCs w:val="24"/>
        </w:rPr>
      </w:pPr>
      <w:r w:rsidRPr="00F62781">
        <w:rPr>
          <w:rFonts w:ascii="Times New Roman" w:hAnsi="Times New Roman" w:cs="Times New Roman"/>
          <w:sz w:val="24"/>
          <w:szCs w:val="24"/>
        </w:rPr>
        <w:t>Ground Control</w:t>
      </w:r>
    </w:p>
    <w:p w14:paraId="071FE5C7" w14:textId="38963AFA" w:rsidR="004A62C9" w:rsidRPr="00F62781" w:rsidRDefault="00E05939" w:rsidP="004A62C9">
      <w:pPr>
        <w:rPr>
          <w:rFonts w:ascii="Times New Roman" w:hAnsi="Times New Roman" w:cs="Times New Roman"/>
          <w:sz w:val="24"/>
          <w:szCs w:val="24"/>
        </w:rPr>
      </w:pPr>
      <w:r>
        <w:rPr>
          <w:rFonts w:ascii="Times New Roman" w:hAnsi="Times New Roman" w:cs="Times New Roman"/>
          <w:sz w:val="24"/>
          <w:szCs w:val="24"/>
        </w:rPr>
        <w:t>PPAT 1</w:t>
      </w:r>
      <w:r w:rsidR="00440A6C">
        <w:rPr>
          <w:rFonts w:ascii="Times New Roman" w:hAnsi="Times New Roman" w:cs="Times New Roman"/>
          <w:sz w:val="24"/>
          <w:szCs w:val="24"/>
        </w:rPr>
        <w:t>1</w:t>
      </w:r>
      <w:r>
        <w:rPr>
          <w:rFonts w:ascii="Times New Roman" w:hAnsi="Times New Roman" w:cs="Times New Roman"/>
          <w:sz w:val="24"/>
          <w:szCs w:val="24"/>
        </w:rPr>
        <w:t xml:space="preserve">. </w:t>
      </w:r>
      <w:r w:rsidR="004A62C9" w:rsidRPr="00F62781">
        <w:rPr>
          <w:rFonts w:ascii="Times New Roman" w:hAnsi="Times New Roman" w:cs="Times New Roman"/>
          <w:sz w:val="24"/>
          <w:szCs w:val="24"/>
        </w:rPr>
        <w:t>Identify and demonstrate proper use of the baton.</w:t>
      </w:r>
    </w:p>
    <w:p w14:paraId="6DBEBD6F" w14:textId="77777777" w:rsidR="004A62C9" w:rsidRPr="00C40993" w:rsidRDefault="004A62C9" w:rsidP="00E74CA2">
      <w:pPr>
        <w:pStyle w:val="ListParagraph"/>
        <w:numPr>
          <w:ilvl w:val="0"/>
          <w:numId w:val="308"/>
        </w:numPr>
        <w:rPr>
          <w:rFonts w:ascii="Times New Roman" w:hAnsi="Times New Roman" w:cs="Times New Roman"/>
          <w:sz w:val="24"/>
          <w:szCs w:val="24"/>
        </w:rPr>
      </w:pPr>
      <w:r w:rsidRPr="00F62781">
        <w:rPr>
          <w:rFonts w:ascii="Times New Roman" w:hAnsi="Times New Roman" w:cs="Times New Roman"/>
          <w:sz w:val="24"/>
          <w:szCs w:val="24"/>
        </w:rPr>
        <w:t>Stance</w:t>
      </w:r>
    </w:p>
    <w:p w14:paraId="497649BA" w14:textId="77777777" w:rsidR="004A62C9" w:rsidRPr="00C40993" w:rsidRDefault="004A62C9" w:rsidP="00E74CA2">
      <w:pPr>
        <w:pStyle w:val="ListParagraph"/>
        <w:numPr>
          <w:ilvl w:val="0"/>
          <w:numId w:val="308"/>
        </w:numPr>
        <w:rPr>
          <w:rFonts w:ascii="Times New Roman" w:hAnsi="Times New Roman" w:cs="Times New Roman"/>
          <w:sz w:val="24"/>
          <w:szCs w:val="24"/>
        </w:rPr>
      </w:pPr>
      <w:r w:rsidRPr="00F62781">
        <w:rPr>
          <w:rFonts w:ascii="Times New Roman" w:hAnsi="Times New Roman" w:cs="Times New Roman"/>
          <w:sz w:val="24"/>
          <w:szCs w:val="24"/>
        </w:rPr>
        <w:t>Blocks</w:t>
      </w:r>
    </w:p>
    <w:p w14:paraId="59F74EE4" w14:textId="77777777" w:rsidR="004A62C9" w:rsidRPr="00C40993" w:rsidRDefault="004A62C9" w:rsidP="00E74CA2">
      <w:pPr>
        <w:pStyle w:val="ListParagraph"/>
        <w:numPr>
          <w:ilvl w:val="0"/>
          <w:numId w:val="308"/>
        </w:numPr>
        <w:rPr>
          <w:rFonts w:ascii="Times New Roman" w:hAnsi="Times New Roman" w:cs="Times New Roman"/>
          <w:sz w:val="24"/>
          <w:szCs w:val="24"/>
        </w:rPr>
      </w:pPr>
      <w:r w:rsidRPr="00F62781">
        <w:rPr>
          <w:rFonts w:ascii="Times New Roman" w:hAnsi="Times New Roman" w:cs="Times New Roman"/>
          <w:sz w:val="24"/>
          <w:szCs w:val="24"/>
        </w:rPr>
        <w:t>Strikes</w:t>
      </w:r>
    </w:p>
    <w:p w14:paraId="7F9A775C" w14:textId="77777777" w:rsidR="004A62C9" w:rsidRPr="00C40993" w:rsidRDefault="004A62C9" w:rsidP="00E74CA2">
      <w:pPr>
        <w:pStyle w:val="ListParagraph"/>
        <w:numPr>
          <w:ilvl w:val="0"/>
          <w:numId w:val="308"/>
        </w:numPr>
        <w:rPr>
          <w:rFonts w:ascii="Times New Roman" w:hAnsi="Times New Roman" w:cs="Times New Roman"/>
          <w:sz w:val="24"/>
          <w:szCs w:val="24"/>
        </w:rPr>
      </w:pPr>
      <w:r w:rsidRPr="00F62781">
        <w:rPr>
          <w:rFonts w:ascii="Times New Roman" w:hAnsi="Times New Roman" w:cs="Times New Roman"/>
          <w:sz w:val="24"/>
          <w:szCs w:val="24"/>
        </w:rPr>
        <w:t>Retention</w:t>
      </w:r>
    </w:p>
    <w:p w14:paraId="63E21242" w14:textId="77777777" w:rsidR="004A62C9" w:rsidRPr="00C40993" w:rsidRDefault="004A62C9" w:rsidP="00E74CA2">
      <w:pPr>
        <w:pStyle w:val="ListParagraph"/>
        <w:numPr>
          <w:ilvl w:val="0"/>
          <w:numId w:val="308"/>
        </w:numPr>
        <w:rPr>
          <w:rFonts w:ascii="Times New Roman" w:hAnsi="Times New Roman" w:cs="Times New Roman"/>
          <w:sz w:val="24"/>
          <w:szCs w:val="24"/>
        </w:rPr>
      </w:pPr>
      <w:r w:rsidRPr="00F62781">
        <w:rPr>
          <w:rFonts w:ascii="Times New Roman" w:hAnsi="Times New Roman" w:cs="Times New Roman"/>
          <w:sz w:val="24"/>
          <w:szCs w:val="24"/>
        </w:rPr>
        <w:t>Leverage</w:t>
      </w:r>
    </w:p>
    <w:p w14:paraId="72E36855" w14:textId="77777777" w:rsidR="004A62C9" w:rsidRPr="00C40993" w:rsidRDefault="004A62C9" w:rsidP="00E74CA2">
      <w:pPr>
        <w:pStyle w:val="ListParagraph"/>
        <w:numPr>
          <w:ilvl w:val="0"/>
          <w:numId w:val="308"/>
        </w:numPr>
        <w:rPr>
          <w:rFonts w:ascii="Times New Roman" w:hAnsi="Times New Roman" w:cs="Times New Roman"/>
          <w:sz w:val="24"/>
          <w:szCs w:val="24"/>
        </w:rPr>
      </w:pPr>
      <w:r w:rsidRPr="00F62781">
        <w:rPr>
          <w:rFonts w:ascii="Times New Roman" w:hAnsi="Times New Roman" w:cs="Times New Roman"/>
          <w:sz w:val="24"/>
          <w:szCs w:val="24"/>
        </w:rPr>
        <w:t>Escort</w:t>
      </w:r>
    </w:p>
    <w:p w14:paraId="19267679" w14:textId="11A55879" w:rsidR="004A62C9" w:rsidRPr="00F62781" w:rsidRDefault="00E05939" w:rsidP="004A62C9">
      <w:pPr>
        <w:rPr>
          <w:rFonts w:ascii="Times New Roman" w:hAnsi="Times New Roman" w:cs="Times New Roman"/>
          <w:sz w:val="24"/>
          <w:szCs w:val="24"/>
        </w:rPr>
      </w:pPr>
      <w:r>
        <w:rPr>
          <w:rFonts w:ascii="Times New Roman" w:hAnsi="Times New Roman" w:cs="Times New Roman"/>
          <w:sz w:val="24"/>
          <w:szCs w:val="24"/>
        </w:rPr>
        <w:t>PPAT 1</w:t>
      </w:r>
      <w:r w:rsidR="00440A6C">
        <w:rPr>
          <w:rFonts w:ascii="Times New Roman" w:hAnsi="Times New Roman" w:cs="Times New Roman"/>
          <w:sz w:val="24"/>
          <w:szCs w:val="24"/>
        </w:rPr>
        <w:t>2</w:t>
      </w:r>
      <w:r>
        <w:rPr>
          <w:rFonts w:ascii="Times New Roman" w:hAnsi="Times New Roman" w:cs="Times New Roman"/>
          <w:sz w:val="24"/>
          <w:szCs w:val="24"/>
        </w:rPr>
        <w:t xml:space="preserve">. </w:t>
      </w:r>
      <w:r w:rsidR="004A62C9" w:rsidRPr="00F62781">
        <w:rPr>
          <w:rFonts w:ascii="Times New Roman" w:hAnsi="Times New Roman" w:cs="Times New Roman"/>
          <w:sz w:val="24"/>
          <w:szCs w:val="24"/>
        </w:rPr>
        <w:t>Identify and demonstrate proper knife/edged/improvised weapon defense</w:t>
      </w:r>
    </w:p>
    <w:p w14:paraId="739BC184" w14:textId="77777777" w:rsidR="004A62C9" w:rsidRPr="00304587" w:rsidRDefault="004A62C9" w:rsidP="00E74CA2">
      <w:pPr>
        <w:pStyle w:val="ListParagraph"/>
        <w:numPr>
          <w:ilvl w:val="0"/>
          <w:numId w:val="309"/>
        </w:numPr>
        <w:rPr>
          <w:rFonts w:ascii="Times New Roman" w:hAnsi="Times New Roman" w:cs="Times New Roman"/>
          <w:sz w:val="24"/>
          <w:szCs w:val="24"/>
        </w:rPr>
      </w:pPr>
      <w:r w:rsidRPr="00304587">
        <w:rPr>
          <w:rFonts w:ascii="Times New Roman" w:hAnsi="Times New Roman" w:cs="Times New Roman"/>
          <w:sz w:val="24"/>
          <w:szCs w:val="24"/>
        </w:rPr>
        <w:t>Knife/Edged Weapon Defense</w:t>
      </w:r>
    </w:p>
    <w:p w14:paraId="395BE2AF" w14:textId="0993246C" w:rsidR="004A62C9" w:rsidRPr="00F62781" w:rsidRDefault="00E05939" w:rsidP="004A62C9">
      <w:pPr>
        <w:rPr>
          <w:rFonts w:ascii="Times New Roman" w:hAnsi="Times New Roman" w:cs="Times New Roman"/>
          <w:sz w:val="24"/>
          <w:szCs w:val="24"/>
        </w:rPr>
      </w:pPr>
      <w:r>
        <w:rPr>
          <w:rFonts w:ascii="Times New Roman" w:hAnsi="Times New Roman" w:cs="Times New Roman"/>
          <w:sz w:val="24"/>
          <w:szCs w:val="24"/>
        </w:rPr>
        <w:t>PPAT 1</w:t>
      </w:r>
      <w:r w:rsidR="00552C12">
        <w:rPr>
          <w:rFonts w:ascii="Times New Roman" w:hAnsi="Times New Roman" w:cs="Times New Roman"/>
          <w:sz w:val="24"/>
          <w:szCs w:val="24"/>
        </w:rPr>
        <w:t>3</w:t>
      </w:r>
      <w:r>
        <w:rPr>
          <w:rFonts w:ascii="Times New Roman" w:hAnsi="Times New Roman" w:cs="Times New Roman"/>
          <w:sz w:val="24"/>
          <w:szCs w:val="24"/>
        </w:rPr>
        <w:t xml:space="preserve">. </w:t>
      </w:r>
      <w:r w:rsidR="004A62C9" w:rsidRPr="00F62781">
        <w:rPr>
          <w:rFonts w:ascii="Times New Roman" w:hAnsi="Times New Roman" w:cs="Times New Roman"/>
          <w:sz w:val="24"/>
          <w:szCs w:val="24"/>
        </w:rPr>
        <w:t>Identify and demonstrate proper use of O.C/Chemical Agents</w:t>
      </w:r>
    </w:p>
    <w:p w14:paraId="151425A0" w14:textId="77777777" w:rsidR="004A62C9" w:rsidRPr="00F62781" w:rsidRDefault="004A62C9" w:rsidP="00E74CA2">
      <w:pPr>
        <w:pStyle w:val="ListParagraph"/>
        <w:numPr>
          <w:ilvl w:val="0"/>
          <w:numId w:val="310"/>
        </w:numPr>
        <w:rPr>
          <w:rFonts w:ascii="Times New Roman" w:hAnsi="Times New Roman" w:cs="Times New Roman"/>
          <w:sz w:val="24"/>
          <w:szCs w:val="24"/>
        </w:rPr>
      </w:pPr>
      <w:r w:rsidRPr="00F62781">
        <w:rPr>
          <w:rFonts w:ascii="Times New Roman" w:hAnsi="Times New Roman" w:cs="Times New Roman"/>
          <w:sz w:val="24"/>
          <w:szCs w:val="24"/>
        </w:rPr>
        <w:lastRenderedPageBreak/>
        <w:t>Application techniques</w:t>
      </w:r>
    </w:p>
    <w:p w14:paraId="40F41AA1" w14:textId="77777777" w:rsidR="004A62C9" w:rsidRPr="00F62781" w:rsidRDefault="004A62C9" w:rsidP="00E74CA2">
      <w:pPr>
        <w:pStyle w:val="ListParagraph"/>
        <w:numPr>
          <w:ilvl w:val="0"/>
          <w:numId w:val="310"/>
        </w:numPr>
        <w:rPr>
          <w:rFonts w:ascii="Times New Roman" w:hAnsi="Times New Roman" w:cs="Times New Roman"/>
          <w:sz w:val="24"/>
          <w:szCs w:val="24"/>
        </w:rPr>
      </w:pPr>
      <w:r w:rsidRPr="00F62781">
        <w:rPr>
          <w:rFonts w:ascii="Times New Roman" w:hAnsi="Times New Roman" w:cs="Times New Roman"/>
          <w:sz w:val="24"/>
          <w:szCs w:val="24"/>
        </w:rPr>
        <w:t>Decontamination</w:t>
      </w:r>
    </w:p>
    <w:p w14:paraId="6FAE7278" w14:textId="77777777" w:rsidR="004A62C9" w:rsidRPr="00F62781" w:rsidRDefault="004A62C9" w:rsidP="004A62C9">
      <w:pPr>
        <w:rPr>
          <w:rFonts w:ascii="Times New Roman" w:hAnsi="Times New Roman" w:cs="Times New Roman"/>
          <w:sz w:val="24"/>
          <w:szCs w:val="24"/>
        </w:rPr>
      </w:pPr>
    </w:p>
    <w:p w14:paraId="126A5996" w14:textId="3E64CBC6" w:rsidR="004A62C9" w:rsidRDefault="00E05939" w:rsidP="004A62C9">
      <w:pPr>
        <w:rPr>
          <w:rFonts w:ascii="Times New Roman" w:hAnsi="Times New Roman" w:cs="Times New Roman"/>
          <w:sz w:val="24"/>
          <w:szCs w:val="24"/>
        </w:rPr>
      </w:pPr>
      <w:r>
        <w:rPr>
          <w:rFonts w:ascii="Times New Roman" w:hAnsi="Times New Roman" w:cs="Times New Roman"/>
          <w:sz w:val="24"/>
          <w:szCs w:val="24"/>
        </w:rPr>
        <w:t>PPAT 1</w:t>
      </w:r>
      <w:r w:rsidR="00552C12">
        <w:rPr>
          <w:rFonts w:ascii="Times New Roman" w:hAnsi="Times New Roman" w:cs="Times New Roman"/>
          <w:sz w:val="24"/>
          <w:szCs w:val="24"/>
        </w:rPr>
        <w:t>4</w:t>
      </w:r>
      <w:r>
        <w:rPr>
          <w:rFonts w:ascii="Times New Roman" w:hAnsi="Times New Roman" w:cs="Times New Roman"/>
          <w:sz w:val="24"/>
          <w:szCs w:val="24"/>
        </w:rPr>
        <w:t xml:space="preserve">. </w:t>
      </w:r>
      <w:r w:rsidR="004A62C9" w:rsidRPr="00F62781">
        <w:rPr>
          <w:rFonts w:ascii="Times New Roman" w:hAnsi="Times New Roman" w:cs="Times New Roman"/>
          <w:sz w:val="24"/>
          <w:szCs w:val="24"/>
        </w:rPr>
        <w:t>Identify and demonstrate proper extraction/subject removal techniques.</w:t>
      </w:r>
    </w:p>
    <w:p w14:paraId="14FB89DD" w14:textId="0B4615FE" w:rsidR="004A62C9" w:rsidRPr="00304587" w:rsidRDefault="00B20B40" w:rsidP="00AA7450">
      <w:pPr>
        <w:rPr>
          <w:rFonts w:ascii="Times New Roman" w:hAnsi="Times New Roman" w:cs="Times New Roman"/>
          <w:sz w:val="24"/>
          <w:szCs w:val="24"/>
        </w:rPr>
      </w:pPr>
      <w:r>
        <w:rPr>
          <w:rFonts w:ascii="Times New Roman" w:hAnsi="Times New Roman" w:cs="Times New Roman"/>
          <w:sz w:val="24"/>
          <w:szCs w:val="24"/>
        </w:rPr>
        <w:t>PPAT 1</w:t>
      </w:r>
      <w:r w:rsidR="00552C12">
        <w:rPr>
          <w:rFonts w:ascii="Times New Roman" w:hAnsi="Times New Roman" w:cs="Times New Roman"/>
          <w:sz w:val="24"/>
          <w:szCs w:val="24"/>
        </w:rPr>
        <w:t>5</w:t>
      </w:r>
      <w:r>
        <w:rPr>
          <w:rFonts w:ascii="Times New Roman" w:hAnsi="Times New Roman" w:cs="Times New Roman"/>
          <w:sz w:val="24"/>
          <w:szCs w:val="24"/>
        </w:rPr>
        <w:t xml:space="preserve">. </w:t>
      </w:r>
      <w:r w:rsidRPr="00F62781">
        <w:rPr>
          <w:rFonts w:ascii="Times New Roman" w:hAnsi="Times New Roman" w:cs="Times New Roman"/>
          <w:sz w:val="24"/>
          <w:szCs w:val="24"/>
        </w:rPr>
        <w:t xml:space="preserve">Identify and </w:t>
      </w:r>
      <w:r w:rsidR="00AA7450" w:rsidRPr="00F62781">
        <w:rPr>
          <w:rFonts w:ascii="Times New Roman" w:hAnsi="Times New Roman" w:cs="Times New Roman"/>
          <w:sz w:val="24"/>
          <w:szCs w:val="24"/>
        </w:rPr>
        <w:t>demonstrate proper</w:t>
      </w:r>
      <w:r w:rsidR="00AA7450">
        <w:rPr>
          <w:rFonts w:ascii="Times New Roman" w:hAnsi="Times New Roman" w:cs="Times New Roman"/>
          <w:sz w:val="24"/>
          <w:szCs w:val="24"/>
        </w:rPr>
        <w:t xml:space="preserve"> vehicle procedures</w:t>
      </w:r>
      <w:r w:rsidR="00AA7450" w:rsidRPr="00304587">
        <w:rPr>
          <w:rFonts w:ascii="Times New Roman" w:hAnsi="Times New Roman" w:cs="Times New Roman"/>
          <w:sz w:val="24"/>
          <w:szCs w:val="24"/>
        </w:rPr>
        <w:t xml:space="preserve"> </w:t>
      </w:r>
    </w:p>
    <w:p w14:paraId="10E4A9DF" w14:textId="77777777" w:rsidR="004A62C9" w:rsidRPr="00570507" w:rsidRDefault="004A62C9" w:rsidP="00E74CA2">
      <w:pPr>
        <w:pStyle w:val="ListParagraph"/>
        <w:numPr>
          <w:ilvl w:val="0"/>
          <w:numId w:val="311"/>
        </w:numPr>
        <w:rPr>
          <w:rFonts w:ascii="Times New Roman" w:hAnsi="Times New Roman" w:cs="Times New Roman"/>
          <w:sz w:val="24"/>
          <w:szCs w:val="24"/>
        </w:rPr>
      </w:pPr>
      <w:r w:rsidRPr="00570507">
        <w:rPr>
          <w:rFonts w:ascii="Times New Roman" w:hAnsi="Times New Roman" w:cs="Times New Roman"/>
          <w:sz w:val="24"/>
          <w:szCs w:val="24"/>
        </w:rPr>
        <w:t>Blocking Vehicle</w:t>
      </w:r>
    </w:p>
    <w:p w14:paraId="2F558789" w14:textId="77777777" w:rsidR="004A62C9" w:rsidRPr="00570507" w:rsidRDefault="004A62C9" w:rsidP="00E74CA2">
      <w:pPr>
        <w:pStyle w:val="ListParagraph"/>
        <w:numPr>
          <w:ilvl w:val="0"/>
          <w:numId w:val="311"/>
        </w:numPr>
        <w:rPr>
          <w:rFonts w:ascii="Times New Roman" w:hAnsi="Times New Roman" w:cs="Times New Roman"/>
          <w:sz w:val="24"/>
          <w:szCs w:val="24"/>
        </w:rPr>
      </w:pPr>
      <w:r w:rsidRPr="00570507">
        <w:rPr>
          <w:rFonts w:ascii="Times New Roman" w:hAnsi="Times New Roman" w:cs="Times New Roman"/>
          <w:sz w:val="24"/>
          <w:szCs w:val="24"/>
        </w:rPr>
        <w:t>Proper Breaking of window</w:t>
      </w:r>
    </w:p>
    <w:p w14:paraId="7F3D5D18" w14:textId="77777777" w:rsidR="004A62C9" w:rsidRDefault="004A62C9" w:rsidP="00E74CA2">
      <w:pPr>
        <w:pStyle w:val="ListParagraph"/>
        <w:numPr>
          <w:ilvl w:val="0"/>
          <w:numId w:val="311"/>
        </w:numPr>
        <w:rPr>
          <w:rFonts w:ascii="Times New Roman" w:hAnsi="Times New Roman" w:cs="Times New Roman"/>
          <w:sz w:val="24"/>
          <w:szCs w:val="24"/>
        </w:rPr>
      </w:pPr>
      <w:r w:rsidRPr="00570507">
        <w:rPr>
          <w:rFonts w:ascii="Times New Roman" w:hAnsi="Times New Roman" w:cs="Times New Roman"/>
          <w:sz w:val="24"/>
          <w:szCs w:val="24"/>
        </w:rPr>
        <w:t>Techniques to extract individuals</w:t>
      </w:r>
    </w:p>
    <w:p w14:paraId="7029691D" w14:textId="77777777" w:rsidR="004A62C9" w:rsidRDefault="004A62C9" w:rsidP="00E74CA2">
      <w:pPr>
        <w:pStyle w:val="ListParagraph"/>
        <w:numPr>
          <w:ilvl w:val="0"/>
          <w:numId w:val="311"/>
        </w:numPr>
        <w:rPr>
          <w:rFonts w:ascii="Times New Roman" w:hAnsi="Times New Roman" w:cs="Times New Roman"/>
          <w:sz w:val="24"/>
          <w:szCs w:val="24"/>
        </w:rPr>
      </w:pPr>
      <w:r w:rsidRPr="00570507">
        <w:rPr>
          <w:rFonts w:ascii="Times New Roman" w:hAnsi="Times New Roman" w:cs="Times New Roman"/>
          <w:sz w:val="24"/>
          <w:szCs w:val="24"/>
        </w:rPr>
        <w:t>Alternate Locations</w:t>
      </w:r>
    </w:p>
    <w:p w14:paraId="7FB26010" w14:textId="77777777" w:rsidR="004A62C9" w:rsidRPr="00570507" w:rsidRDefault="004A62C9" w:rsidP="00E74CA2">
      <w:pPr>
        <w:pStyle w:val="ListParagraph"/>
        <w:numPr>
          <w:ilvl w:val="0"/>
          <w:numId w:val="311"/>
        </w:numPr>
        <w:rPr>
          <w:rFonts w:ascii="Times New Roman" w:hAnsi="Times New Roman" w:cs="Times New Roman"/>
          <w:sz w:val="24"/>
          <w:szCs w:val="24"/>
        </w:rPr>
      </w:pPr>
      <w:r w:rsidRPr="00570507">
        <w:rPr>
          <w:rFonts w:ascii="Times New Roman" w:hAnsi="Times New Roman" w:cs="Times New Roman"/>
          <w:sz w:val="24"/>
          <w:szCs w:val="24"/>
        </w:rPr>
        <w:t>Alternate Positions</w:t>
      </w:r>
    </w:p>
    <w:bookmarkEnd w:id="74"/>
    <w:p w14:paraId="791C409E" w14:textId="18019568" w:rsidR="004A62C9" w:rsidRPr="00E05939" w:rsidRDefault="00E05939" w:rsidP="004A62C9">
      <w:pPr>
        <w:rPr>
          <w:rFonts w:ascii="Times New Roman" w:hAnsi="Times New Roman" w:cs="Times New Roman"/>
          <w:sz w:val="24"/>
          <w:szCs w:val="24"/>
        </w:rPr>
      </w:pPr>
      <w:r>
        <w:rPr>
          <w:rFonts w:ascii="Times New Roman" w:hAnsi="Times New Roman" w:cs="Times New Roman"/>
          <w:sz w:val="24"/>
          <w:szCs w:val="24"/>
        </w:rPr>
        <w:t>PPAT 1</w:t>
      </w:r>
      <w:r w:rsidR="00552C12">
        <w:rPr>
          <w:rFonts w:ascii="Times New Roman" w:hAnsi="Times New Roman" w:cs="Times New Roman"/>
          <w:sz w:val="24"/>
          <w:szCs w:val="24"/>
        </w:rPr>
        <w:t>6</w:t>
      </w:r>
      <w:r>
        <w:rPr>
          <w:rFonts w:ascii="Times New Roman" w:hAnsi="Times New Roman" w:cs="Times New Roman"/>
          <w:sz w:val="24"/>
          <w:szCs w:val="24"/>
        </w:rPr>
        <w:t xml:space="preserve">. </w:t>
      </w:r>
      <w:r w:rsidR="000B550B">
        <w:rPr>
          <w:rFonts w:ascii="Times New Roman" w:hAnsi="Times New Roman" w:cs="Times New Roman"/>
          <w:sz w:val="24"/>
          <w:szCs w:val="24"/>
        </w:rPr>
        <w:t xml:space="preserve">Identify </w:t>
      </w:r>
      <w:r w:rsidR="004A62C9" w:rsidRPr="00E05939">
        <w:rPr>
          <w:rFonts w:ascii="Times New Roman" w:hAnsi="Times New Roman" w:cs="Times New Roman"/>
          <w:sz w:val="24"/>
          <w:szCs w:val="24"/>
        </w:rPr>
        <w:t>De-Escalation</w:t>
      </w:r>
    </w:p>
    <w:p w14:paraId="4BE7E283" w14:textId="77777777" w:rsidR="004A62C9" w:rsidRPr="001658BB" w:rsidRDefault="004A62C9" w:rsidP="00E74CA2">
      <w:pPr>
        <w:pStyle w:val="ListParagraph"/>
        <w:numPr>
          <w:ilvl w:val="0"/>
          <w:numId w:val="312"/>
        </w:numPr>
        <w:rPr>
          <w:rFonts w:ascii="Times New Roman" w:hAnsi="Times New Roman" w:cs="Times New Roman"/>
          <w:sz w:val="24"/>
          <w:szCs w:val="24"/>
        </w:rPr>
      </w:pPr>
      <w:r w:rsidRPr="001658BB">
        <w:rPr>
          <w:rFonts w:ascii="Times New Roman" w:hAnsi="Times New Roman" w:cs="Times New Roman"/>
          <w:sz w:val="24"/>
          <w:szCs w:val="24"/>
        </w:rPr>
        <w:t>Verbal Techniques</w:t>
      </w:r>
    </w:p>
    <w:p w14:paraId="19E991D6" w14:textId="77777777" w:rsidR="004A62C9" w:rsidRPr="001658BB" w:rsidRDefault="004A62C9" w:rsidP="00E74CA2">
      <w:pPr>
        <w:pStyle w:val="ListParagraph"/>
        <w:numPr>
          <w:ilvl w:val="0"/>
          <w:numId w:val="312"/>
        </w:numPr>
        <w:rPr>
          <w:rFonts w:ascii="Times New Roman" w:hAnsi="Times New Roman" w:cs="Times New Roman"/>
          <w:sz w:val="24"/>
          <w:szCs w:val="24"/>
        </w:rPr>
      </w:pPr>
      <w:r w:rsidRPr="001658BB">
        <w:rPr>
          <w:rFonts w:ascii="Times New Roman" w:hAnsi="Times New Roman" w:cs="Times New Roman"/>
          <w:sz w:val="24"/>
          <w:szCs w:val="24"/>
        </w:rPr>
        <w:t>Display of weapons</w:t>
      </w:r>
    </w:p>
    <w:p w14:paraId="176B3B7E" w14:textId="3B168B69" w:rsidR="004A62C9" w:rsidRPr="000B550B" w:rsidRDefault="000B550B" w:rsidP="000B550B">
      <w:pPr>
        <w:rPr>
          <w:rFonts w:ascii="Times New Roman" w:hAnsi="Times New Roman" w:cs="Times New Roman"/>
          <w:sz w:val="24"/>
          <w:szCs w:val="24"/>
        </w:rPr>
      </w:pPr>
      <w:r>
        <w:rPr>
          <w:rFonts w:ascii="Times New Roman" w:hAnsi="Times New Roman" w:cs="Times New Roman"/>
          <w:sz w:val="24"/>
          <w:szCs w:val="24"/>
        </w:rPr>
        <w:t>PPAT 1</w:t>
      </w:r>
      <w:r w:rsidR="00552C12">
        <w:rPr>
          <w:rFonts w:ascii="Times New Roman" w:hAnsi="Times New Roman" w:cs="Times New Roman"/>
          <w:sz w:val="24"/>
          <w:szCs w:val="24"/>
        </w:rPr>
        <w:t>7</w:t>
      </w:r>
      <w:r>
        <w:rPr>
          <w:rFonts w:ascii="Times New Roman" w:hAnsi="Times New Roman" w:cs="Times New Roman"/>
          <w:sz w:val="24"/>
          <w:szCs w:val="24"/>
        </w:rPr>
        <w:t xml:space="preserve">. </w:t>
      </w:r>
      <w:r w:rsidR="00286C97">
        <w:rPr>
          <w:rFonts w:ascii="Times New Roman" w:hAnsi="Times New Roman" w:cs="Times New Roman"/>
          <w:sz w:val="24"/>
          <w:szCs w:val="24"/>
        </w:rPr>
        <w:t>Examine</w:t>
      </w:r>
      <w:r w:rsidR="004A62C9" w:rsidRPr="000B550B">
        <w:rPr>
          <w:rFonts w:ascii="Times New Roman" w:hAnsi="Times New Roman" w:cs="Times New Roman"/>
          <w:sz w:val="24"/>
          <w:szCs w:val="24"/>
        </w:rPr>
        <w:t xml:space="preserve"> Illinois </w:t>
      </w:r>
      <w:r w:rsidR="005E5666">
        <w:rPr>
          <w:rFonts w:ascii="Times New Roman" w:hAnsi="Times New Roman" w:cs="Times New Roman"/>
          <w:sz w:val="24"/>
          <w:szCs w:val="24"/>
        </w:rPr>
        <w:t>s</w:t>
      </w:r>
      <w:r w:rsidR="004A62C9" w:rsidRPr="000B550B">
        <w:rPr>
          <w:rFonts w:ascii="Times New Roman" w:hAnsi="Times New Roman" w:cs="Times New Roman"/>
          <w:sz w:val="24"/>
          <w:szCs w:val="24"/>
        </w:rPr>
        <w:t xml:space="preserve">tate </w:t>
      </w:r>
      <w:r w:rsidR="005E5666">
        <w:rPr>
          <w:rFonts w:ascii="Times New Roman" w:hAnsi="Times New Roman" w:cs="Times New Roman"/>
          <w:sz w:val="24"/>
          <w:szCs w:val="24"/>
        </w:rPr>
        <w:t>l</w:t>
      </w:r>
      <w:r w:rsidR="004A62C9" w:rsidRPr="000B550B">
        <w:rPr>
          <w:rFonts w:ascii="Times New Roman" w:hAnsi="Times New Roman" w:cs="Times New Roman"/>
          <w:sz w:val="24"/>
          <w:szCs w:val="24"/>
        </w:rPr>
        <w:t xml:space="preserve">aw </w:t>
      </w:r>
      <w:r w:rsidR="00286C97">
        <w:rPr>
          <w:rFonts w:ascii="Times New Roman" w:hAnsi="Times New Roman" w:cs="Times New Roman"/>
          <w:sz w:val="24"/>
          <w:szCs w:val="24"/>
        </w:rPr>
        <w:t xml:space="preserve">concerning </w:t>
      </w:r>
      <w:r w:rsidR="00286C97" w:rsidRPr="00286C97">
        <w:rPr>
          <w:rFonts w:ascii="Times New Roman" w:hAnsi="Times New Roman" w:cs="Times New Roman"/>
          <w:sz w:val="24"/>
          <w:szCs w:val="24"/>
        </w:rPr>
        <w:t xml:space="preserve">Duty to Intervene </w:t>
      </w:r>
    </w:p>
    <w:p w14:paraId="07D60D05" w14:textId="06B712BA" w:rsidR="004A62C9" w:rsidRPr="00286C97" w:rsidRDefault="00286C97" w:rsidP="004A62C9">
      <w:pPr>
        <w:rPr>
          <w:rFonts w:ascii="Times New Roman" w:hAnsi="Times New Roman" w:cs="Times New Roman"/>
          <w:sz w:val="24"/>
          <w:szCs w:val="24"/>
        </w:rPr>
      </w:pPr>
      <w:r>
        <w:rPr>
          <w:rFonts w:ascii="Times New Roman" w:hAnsi="Times New Roman" w:cs="Times New Roman"/>
          <w:sz w:val="24"/>
          <w:szCs w:val="24"/>
        </w:rPr>
        <w:t>PPAT 1</w:t>
      </w:r>
      <w:r w:rsidR="00552C12">
        <w:rPr>
          <w:rFonts w:ascii="Times New Roman" w:hAnsi="Times New Roman" w:cs="Times New Roman"/>
          <w:sz w:val="24"/>
          <w:szCs w:val="24"/>
        </w:rPr>
        <w:t>8</w:t>
      </w:r>
      <w:r>
        <w:rPr>
          <w:rFonts w:ascii="Times New Roman" w:hAnsi="Times New Roman" w:cs="Times New Roman"/>
          <w:sz w:val="24"/>
          <w:szCs w:val="24"/>
        </w:rPr>
        <w:t xml:space="preserve">. Identify </w:t>
      </w:r>
      <w:r w:rsidR="00CE58C5">
        <w:rPr>
          <w:rFonts w:ascii="Times New Roman" w:hAnsi="Times New Roman" w:cs="Times New Roman"/>
          <w:sz w:val="24"/>
          <w:szCs w:val="24"/>
        </w:rPr>
        <w:t xml:space="preserve">proper procedure for </w:t>
      </w:r>
      <w:r w:rsidR="004A62C9" w:rsidRPr="00286C97">
        <w:rPr>
          <w:rFonts w:ascii="Times New Roman" w:hAnsi="Times New Roman" w:cs="Times New Roman"/>
          <w:sz w:val="24"/>
          <w:szCs w:val="24"/>
        </w:rPr>
        <w:t>Prisoner Transport</w:t>
      </w:r>
    </w:p>
    <w:p w14:paraId="39BE2DCB" w14:textId="77777777" w:rsidR="004A62C9" w:rsidRPr="00B845A1" w:rsidRDefault="004A62C9" w:rsidP="00E74CA2">
      <w:pPr>
        <w:pStyle w:val="ListParagraph"/>
        <w:numPr>
          <w:ilvl w:val="0"/>
          <w:numId w:val="313"/>
        </w:numPr>
        <w:rPr>
          <w:rFonts w:ascii="Times New Roman" w:hAnsi="Times New Roman" w:cs="Times New Roman"/>
          <w:sz w:val="24"/>
          <w:szCs w:val="24"/>
        </w:rPr>
      </w:pPr>
      <w:r w:rsidRPr="00B845A1">
        <w:rPr>
          <w:rFonts w:ascii="Times New Roman" w:hAnsi="Times New Roman" w:cs="Times New Roman"/>
          <w:sz w:val="24"/>
          <w:szCs w:val="24"/>
        </w:rPr>
        <w:t xml:space="preserve">Front seat </w:t>
      </w:r>
    </w:p>
    <w:p w14:paraId="4FEF8855" w14:textId="77777777" w:rsidR="004A62C9" w:rsidRPr="00B845A1" w:rsidRDefault="004A62C9" w:rsidP="00E74CA2">
      <w:pPr>
        <w:pStyle w:val="ListParagraph"/>
        <w:numPr>
          <w:ilvl w:val="0"/>
          <w:numId w:val="313"/>
        </w:numPr>
        <w:rPr>
          <w:rFonts w:ascii="Times New Roman" w:hAnsi="Times New Roman" w:cs="Times New Roman"/>
          <w:sz w:val="24"/>
          <w:szCs w:val="24"/>
        </w:rPr>
      </w:pPr>
      <w:r w:rsidRPr="00B845A1">
        <w:rPr>
          <w:rFonts w:ascii="Times New Roman" w:hAnsi="Times New Roman" w:cs="Times New Roman"/>
          <w:sz w:val="24"/>
          <w:szCs w:val="24"/>
        </w:rPr>
        <w:t xml:space="preserve">Back seat </w:t>
      </w:r>
    </w:p>
    <w:p w14:paraId="334DF893" w14:textId="77777777" w:rsidR="004A62C9" w:rsidRPr="00B845A1" w:rsidRDefault="004A62C9" w:rsidP="00E74CA2">
      <w:pPr>
        <w:pStyle w:val="ListParagraph"/>
        <w:numPr>
          <w:ilvl w:val="0"/>
          <w:numId w:val="313"/>
        </w:numPr>
        <w:rPr>
          <w:rFonts w:ascii="Times New Roman" w:hAnsi="Times New Roman" w:cs="Times New Roman"/>
          <w:sz w:val="24"/>
          <w:szCs w:val="24"/>
        </w:rPr>
      </w:pPr>
      <w:r w:rsidRPr="00B845A1">
        <w:rPr>
          <w:rFonts w:ascii="Times New Roman" w:hAnsi="Times New Roman" w:cs="Times New Roman"/>
          <w:sz w:val="24"/>
          <w:szCs w:val="24"/>
        </w:rPr>
        <w:t>Caged Vehicle</w:t>
      </w:r>
    </w:p>
    <w:p w14:paraId="5145F51F" w14:textId="77777777" w:rsidR="004A62C9" w:rsidRPr="00B845A1" w:rsidRDefault="004A62C9" w:rsidP="00E74CA2">
      <w:pPr>
        <w:pStyle w:val="ListParagraph"/>
        <w:numPr>
          <w:ilvl w:val="0"/>
          <w:numId w:val="313"/>
        </w:numPr>
        <w:rPr>
          <w:rFonts w:ascii="Times New Roman" w:hAnsi="Times New Roman" w:cs="Times New Roman"/>
          <w:sz w:val="24"/>
          <w:szCs w:val="24"/>
        </w:rPr>
      </w:pPr>
      <w:r w:rsidRPr="00B845A1">
        <w:rPr>
          <w:rFonts w:ascii="Times New Roman" w:hAnsi="Times New Roman" w:cs="Times New Roman"/>
          <w:sz w:val="24"/>
          <w:szCs w:val="24"/>
        </w:rPr>
        <w:t>Multiple Individuals</w:t>
      </w:r>
    </w:p>
    <w:p w14:paraId="03D97850" w14:textId="77777777" w:rsidR="004A62C9" w:rsidRPr="00B845A1" w:rsidRDefault="004A62C9" w:rsidP="00E74CA2">
      <w:pPr>
        <w:pStyle w:val="ListParagraph"/>
        <w:numPr>
          <w:ilvl w:val="0"/>
          <w:numId w:val="313"/>
        </w:numPr>
        <w:rPr>
          <w:rFonts w:ascii="Times New Roman" w:hAnsi="Times New Roman" w:cs="Times New Roman"/>
          <w:sz w:val="24"/>
          <w:szCs w:val="24"/>
        </w:rPr>
      </w:pPr>
      <w:r w:rsidRPr="00B845A1">
        <w:rPr>
          <w:rFonts w:ascii="Times New Roman" w:hAnsi="Times New Roman" w:cs="Times New Roman"/>
          <w:sz w:val="24"/>
          <w:szCs w:val="24"/>
        </w:rPr>
        <w:t>Review Positional Asphyxiation</w:t>
      </w:r>
    </w:p>
    <w:p w14:paraId="48E94491" w14:textId="77777777" w:rsidR="004A62C9" w:rsidRPr="00F62781" w:rsidRDefault="004A62C9" w:rsidP="004A62C9">
      <w:pPr>
        <w:rPr>
          <w:rFonts w:ascii="Times New Roman" w:hAnsi="Times New Roman" w:cs="Times New Roman"/>
          <w:sz w:val="24"/>
          <w:szCs w:val="24"/>
        </w:rPr>
      </w:pPr>
    </w:p>
    <w:p w14:paraId="37F84EA9" w14:textId="77777777" w:rsidR="004A62C9" w:rsidRPr="00F62781" w:rsidRDefault="004A62C9" w:rsidP="004A62C9">
      <w:pPr>
        <w:rPr>
          <w:rFonts w:ascii="Times New Roman" w:hAnsi="Times New Roman" w:cs="Times New Roman"/>
          <w:sz w:val="24"/>
          <w:szCs w:val="24"/>
        </w:rPr>
      </w:pPr>
    </w:p>
    <w:p w14:paraId="4BEE7705" w14:textId="77777777" w:rsidR="004A62C9" w:rsidRPr="00F62781" w:rsidRDefault="004A62C9" w:rsidP="004A62C9">
      <w:pPr>
        <w:rPr>
          <w:rFonts w:ascii="Times New Roman" w:hAnsi="Times New Roman" w:cs="Times New Roman"/>
          <w:sz w:val="24"/>
          <w:szCs w:val="24"/>
        </w:rPr>
      </w:pPr>
    </w:p>
    <w:p w14:paraId="1658DB8D" w14:textId="77777777" w:rsidR="004A62C9" w:rsidRPr="00F62781" w:rsidRDefault="004A62C9" w:rsidP="004A62C9">
      <w:pPr>
        <w:rPr>
          <w:rFonts w:ascii="Times New Roman" w:hAnsi="Times New Roman" w:cs="Times New Roman"/>
          <w:sz w:val="24"/>
          <w:szCs w:val="24"/>
        </w:rPr>
      </w:pPr>
    </w:p>
    <w:p w14:paraId="69EB76CE" w14:textId="77777777" w:rsidR="004A62C9" w:rsidRPr="00F62781" w:rsidRDefault="004A62C9" w:rsidP="004A62C9">
      <w:pPr>
        <w:rPr>
          <w:rFonts w:ascii="Times New Roman" w:hAnsi="Times New Roman" w:cs="Times New Roman"/>
          <w:sz w:val="24"/>
          <w:szCs w:val="24"/>
        </w:rPr>
      </w:pPr>
    </w:p>
    <w:p w14:paraId="09399ABA" w14:textId="77777777" w:rsidR="004A62C9" w:rsidRPr="00F62781" w:rsidRDefault="004A62C9" w:rsidP="004A62C9">
      <w:pPr>
        <w:rPr>
          <w:rFonts w:ascii="Times New Roman" w:hAnsi="Times New Roman" w:cs="Times New Roman"/>
          <w:sz w:val="24"/>
          <w:szCs w:val="24"/>
        </w:rPr>
      </w:pPr>
    </w:p>
    <w:p w14:paraId="01F1758A" w14:textId="77777777" w:rsidR="004A62C9" w:rsidRPr="00F62781" w:rsidRDefault="004A62C9" w:rsidP="004A62C9">
      <w:pPr>
        <w:rPr>
          <w:rFonts w:ascii="Times New Roman" w:hAnsi="Times New Roman" w:cs="Times New Roman"/>
          <w:sz w:val="24"/>
          <w:szCs w:val="24"/>
        </w:rPr>
      </w:pPr>
    </w:p>
    <w:p w14:paraId="2736E9CE" w14:textId="77777777" w:rsidR="004A62C9" w:rsidRPr="00F62781" w:rsidRDefault="004A62C9" w:rsidP="004A62C9">
      <w:pPr>
        <w:rPr>
          <w:rFonts w:ascii="Times New Roman" w:hAnsi="Times New Roman" w:cs="Times New Roman"/>
          <w:sz w:val="24"/>
          <w:szCs w:val="24"/>
        </w:rPr>
      </w:pPr>
    </w:p>
    <w:p w14:paraId="00B43FEF" w14:textId="77777777" w:rsidR="004A62C9" w:rsidRPr="00F62781" w:rsidRDefault="004A62C9" w:rsidP="004A62C9">
      <w:pPr>
        <w:rPr>
          <w:rFonts w:ascii="Times New Roman" w:hAnsi="Times New Roman" w:cs="Times New Roman"/>
          <w:sz w:val="24"/>
          <w:szCs w:val="24"/>
        </w:rPr>
      </w:pPr>
    </w:p>
    <w:p w14:paraId="1E0571DE" w14:textId="77777777" w:rsidR="004A62C9" w:rsidRPr="00F62781" w:rsidRDefault="004A62C9" w:rsidP="004A62C9">
      <w:pPr>
        <w:rPr>
          <w:rFonts w:ascii="Times New Roman" w:hAnsi="Times New Roman" w:cs="Times New Roman"/>
          <w:sz w:val="24"/>
          <w:szCs w:val="24"/>
        </w:rPr>
      </w:pPr>
    </w:p>
    <w:p w14:paraId="51EE1469" w14:textId="77777777" w:rsidR="004A62C9" w:rsidRPr="00F62781" w:rsidRDefault="004A62C9" w:rsidP="004A62C9">
      <w:pPr>
        <w:rPr>
          <w:rFonts w:ascii="Times New Roman" w:hAnsi="Times New Roman" w:cs="Times New Roman"/>
          <w:sz w:val="24"/>
          <w:szCs w:val="24"/>
        </w:rPr>
      </w:pPr>
    </w:p>
    <w:p w14:paraId="3591DF6B" w14:textId="77777777" w:rsidR="004A62C9" w:rsidRPr="00F62781" w:rsidRDefault="004A62C9" w:rsidP="004A62C9">
      <w:pPr>
        <w:rPr>
          <w:rFonts w:ascii="Times New Roman" w:hAnsi="Times New Roman" w:cs="Times New Roman"/>
          <w:sz w:val="24"/>
          <w:szCs w:val="24"/>
        </w:rPr>
      </w:pPr>
    </w:p>
    <w:p w14:paraId="3834D0CE" w14:textId="77777777" w:rsidR="004A62C9" w:rsidRPr="00F62781" w:rsidRDefault="004A62C9" w:rsidP="004A62C9">
      <w:pPr>
        <w:rPr>
          <w:rFonts w:ascii="Times New Roman" w:hAnsi="Times New Roman" w:cs="Times New Roman"/>
          <w:sz w:val="24"/>
          <w:szCs w:val="24"/>
        </w:rPr>
      </w:pPr>
    </w:p>
    <w:p w14:paraId="5D3B4CDF" w14:textId="77777777" w:rsidR="004A62C9" w:rsidRPr="00F62781" w:rsidRDefault="004A62C9" w:rsidP="004A62C9">
      <w:pPr>
        <w:jc w:val="center"/>
        <w:rPr>
          <w:rFonts w:ascii="Times New Roman" w:hAnsi="Times New Roman" w:cs="Times New Roman"/>
          <w:b/>
          <w:bCs/>
          <w:sz w:val="24"/>
          <w:szCs w:val="24"/>
        </w:rPr>
      </w:pPr>
      <w:r w:rsidRPr="00F62781">
        <w:rPr>
          <w:rFonts w:ascii="Times New Roman" w:hAnsi="Times New Roman" w:cs="Times New Roman"/>
          <w:b/>
          <w:bCs/>
          <w:sz w:val="24"/>
          <w:szCs w:val="24"/>
        </w:rPr>
        <w:t>Control and Arrest Tactics</w:t>
      </w:r>
    </w:p>
    <w:p w14:paraId="4700DF47"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 xml:space="preserve">*Recruit officers should be reminded that tactics, policies, and procedures may be different from what is taught at the academy.  </w:t>
      </w:r>
    </w:p>
    <w:p w14:paraId="07827F96" w14:textId="77777777" w:rsidR="004A62C9" w:rsidRPr="00F62781" w:rsidRDefault="004A62C9" w:rsidP="004A62C9">
      <w:pPr>
        <w:rPr>
          <w:rFonts w:ascii="Times New Roman" w:hAnsi="Times New Roman" w:cs="Times New Roman"/>
          <w:b/>
          <w:bCs/>
          <w:sz w:val="24"/>
          <w:szCs w:val="24"/>
        </w:rPr>
      </w:pPr>
      <w:r w:rsidRPr="00F62781">
        <w:rPr>
          <w:rFonts w:ascii="Times New Roman" w:hAnsi="Times New Roman" w:cs="Times New Roman"/>
          <w:b/>
          <w:bCs/>
          <w:sz w:val="24"/>
          <w:szCs w:val="24"/>
        </w:rPr>
        <w:t>Course Outline</w:t>
      </w:r>
    </w:p>
    <w:p w14:paraId="34655A56" w14:textId="77777777" w:rsidR="004A62C9" w:rsidRPr="00F62781" w:rsidRDefault="004A62C9" w:rsidP="00DC4856">
      <w:pPr>
        <w:pStyle w:val="ListParagraph"/>
        <w:numPr>
          <w:ilvl w:val="0"/>
          <w:numId w:val="148"/>
        </w:numPr>
        <w:rPr>
          <w:rFonts w:ascii="Times New Roman" w:hAnsi="Times New Roman" w:cs="Times New Roman"/>
          <w:b/>
          <w:bCs/>
          <w:sz w:val="24"/>
          <w:szCs w:val="24"/>
        </w:rPr>
      </w:pPr>
      <w:r w:rsidRPr="00F62781">
        <w:rPr>
          <w:rFonts w:ascii="Times New Roman" w:hAnsi="Times New Roman" w:cs="Times New Roman"/>
          <w:b/>
          <w:bCs/>
          <w:sz w:val="24"/>
          <w:szCs w:val="24"/>
        </w:rPr>
        <w:t>USE OF FORCE CONTINUUM</w:t>
      </w:r>
    </w:p>
    <w:p w14:paraId="2F475B9A"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b/>
          <w:bCs/>
          <w:sz w:val="24"/>
          <w:szCs w:val="24"/>
        </w:rPr>
        <w:t>COOPERATIVE PERSON:</w:t>
      </w:r>
      <w:r w:rsidRPr="00F62781">
        <w:rPr>
          <w:rFonts w:ascii="Times New Roman" w:hAnsi="Times New Roman" w:cs="Times New Roman"/>
          <w:sz w:val="24"/>
          <w:szCs w:val="24"/>
        </w:rPr>
        <w:t xml:space="preserve"> </w:t>
      </w:r>
    </w:p>
    <w:p w14:paraId="5F91EBED"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A person who is, or can be developed into, a cooperative individual.  For example, someone may be cooperative because the officer is displaying a handgun during a high-risk arrest.  Other situations may include displaying other tools.</w:t>
      </w:r>
    </w:p>
    <w:p w14:paraId="7C14B9C9" w14:textId="77777777" w:rsidR="004A62C9" w:rsidRPr="00F62781" w:rsidRDefault="004A62C9" w:rsidP="004A62C9">
      <w:pPr>
        <w:rPr>
          <w:rFonts w:ascii="Times New Roman" w:hAnsi="Times New Roman" w:cs="Times New Roman"/>
          <w:b/>
          <w:bCs/>
          <w:sz w:val="24"/>
          <w:szCs w:val="24"/>
        </w:rPr>
      </w:pPr>
      <w:r w:rsidRPr="00F62781">
        <w:rPr>
          <w:rFonts w:ascii="Times New Roman" w:hAnsi="Times New Roman" w:cs="Times New Roman"/>
          <w:b/>
          <w:bCs/>
          <w:sz w:val="24"/>
          <w:szCs w:val="24"/>
        </w:rPr>
        <w:t>INJURY POTENTIAL TO AN OFFICER(S):</w:t>
      </w:r>
    </w:p>
    <w:p w14:paraId="42285A4B"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Little or no injury potential to the officer exists if the person(s) remains cooperative.</w:t>
      </w:r>
    </w:p>
    <w:p w14:paraId="211CB5E8" w14:textId="77777777" w:rsidR="004A62C9" w:rsidRPr="00F62781" w:rsidRDefault="004A62C9" w:rsidP="004A62C9">
      <w:pPr>
        <w:rPr>
          <w:rFonts w:ascii="Times New Roman" w:hAnsi="Times New Roman" w:cs="Times New Roman"/>
          <w:b/>
          <w:bCs/>
          <w:sz w:val="24"/>
          <w:szCs w:val="24"/>
        </w:rPr>
      </w:pPr>
      <w:r w:rsidRPr="00F62781">
        <w:rPr>
          <w:rFonts w:ascii="Times New Roman" w:hAnsi="Times New Roman" w:cs="Times New Roman"/>
          <w:b/>
          <w:bCs/>
          <w:sz w:val="24"/>
          <w:szCs w:val="24"/>
        </w:rPr>
        <w:t>CONTROL TACTICS OFFICER(S) RESPONSE:</w:t>
      </w:r>
    </w:p>
    <w:p w14:paraId="657B43C5" w14:textId="77777777" w:rsidR="004A62C9" w:rsidRPr="00F62781" w:rsidRDefault="004A62C9" w:rsidP="00DC4856">
      <w:pPr>
        <w:numPr>
          <w:ilvl w:val="0"/>
          <w:numId w:val="146"/>
        </w:numPr>
        <w:contextualSpacing/>
        <w:rPr>
          <w:rFonts w:ascii="Times New Roman" w:hAnsi="Times New Roman" w:cs="Times New Roman"/>
          <w:sz w:val="24"/>
          <w:szCs w:val="24"/>
        </w:rPr>
      </w:pPr>
      <w:bookmarkStart w:id="76" w:name="_Hlk96361915"/>
      <w:r w:rsidRPr="00F62781">
        <w:rPr>
          <w:rFonts w:ascii="Times New Roman" w:hAnsi="Times New Roman" w:cs="Times New Roman"/>
          <w:sz w:val="24"/>
          <w:szCs w:val="24"/>
        </w:rPr>
        <w:t>Officer Presence</w:t>
      </w:r>
    </w:p>
    <w:p w14:paraId="44E3C923" w14:textId="77777777" w:rsidR="004A62C9" w:rsidRPr="00F62781" w:rsidRDefault="004A62C9" w:rsidP="00DC4856">
      <w:pPr>
        <w:numPr>
          <w:ilvl w:val="0"/>
          <w:numId w:val="146"/>
        </w:numPr>
        <w:contextualSpacing/>
        <w:rPr>
          <w:rFonts w:ascii="Times New Roman" w:hAnsi="Times New Roman" w:cs="Times New Roman"/>
          <w:sz w:val="24"/>
          <w:szCs w:val="24"/>
        </w:rPr>
      </w:pPr>
      <w:r w:rsidRPr="00F62781">
        <w:rPr>
          <w:rFonts w:ascii="Times New Roman" w:hAnsi="Times New Roman" w:cs="Times New Roman"/>
          <w:sz w:val="24"/>
          <w:szCs w:val="24"/>
        </w:rPr>
        <w:t>Verbal Control</w:t>
      </w:r>
    </w:p>
    <w:p w14:paraId="71A8251E" w14:textId="77777777" w:rsidR="004A62C9" w:rsidRPr="00F62781" w:rsidRDefault="004A62C9" w:rsidP="00DC4856">
      <w:pPr>
        <w:numPr>
          <w:ilvl w:val="0"/>
          <w:numId w:val="146"/>
        </w:numPr>
        <w:spacing w:after="0" w:line="240" w:lineRule="auto"/>
        <w:contextualSpacing/>
        <w:rPr>
          <w:rFonts w:ascii="Times New Roman" w:hAnsi="Times New Roman" w:cs="Times New Roman"/>
          <w:sz w:val="24"/>
          <w:szCs w:val="24"/>
        </w:rPr>
      </w:pPr>
      <w:r w:rsidRPr="00F62781">
        <w:rPr>
          <w:rFonts w:ascii="Times New Roman" w:hAnsi="Times New Roman" w:cs="Times New Roman"/>
          <w:sz w:val="24"/>
          <w:szCs w:val="24"/>
        </w:rPr>
        <w:t>One-on-one Handcuffing, Search, Release (standing)</w:t>
      </w:r>
    </w:p>
    <w:p w14:paraId="5AA4F532"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Consent Search</w:t>
      </w:r>
    </w:p>
    <w:p w14:paraId="055F5E67"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Terry pat-down (also referred to as Terry frisk and Terry search)</w:t>
      </w:r>
    </w:p>
    <w:p w14:paraId="36B543B9"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 xml:space="preserve">Securing Contraband </w:t>
      </w:r>
    </w:p>
    <w:p w14:paraId="62F3F3C9"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Securing Weapons</w:t>
      </w:r>
    </w:p>
    <w:p w14:paraId="43DC4F38"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Securing Evidence</w:t>
      </w:r>
    </w:p>
    <w:p w14:paraId="75D7F214"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Chain of Custody</w:t>
      </w:r>
    </w:p>
    <w:p w14:paraId="786EE831" w14:textId="77777777" w:rsidR="004A62C9" w:rsidRPr="00F62781" w:rsidRDefault="004A62C9" w:rsidP="00DC4856">
      <w:pPr>
        <w:pStyle w:val="ListParagraph"/>
        <w:numPr>
          <w:ilvl w:val="0"/>
          <w:numId w:val="147"/>
        </w:numPr>
        <w:rPr>
          <w:rFonts w:ascii="Times New Roman" w:hAnsi="Times New Roman" w:cs="Times New Roman"/>
          <w:sz w:val="24"/>
          <w:szCs w:val="24"/>
          <w:u w:val="single"/>
        </w:rPr>
      </w:pPr>
      <w:r w:rsidRPr="00F62781">
        <w:rPr>
          <w:rFonts w:ascii="Times New Roman" w:hAnsi="Times New Roman" w:cs="Times New Roman"/>
          <w:sz w:val="24"/>
          <w:szCs w:val="24"/>
        </w:rPr>
        <w:t>Use of Flashlight</w:t>
      </w:r>
    </w:p>
    <w:p w14:paraId="51CE949D" w14:textId="77777777" w:rsidR="004A62C9" w:rsidRPr="00F62781" w:rsidRDefault="004A62C9" w:rsidP="00DC4856">
      <w:pPr>
        <w:pStyle w:val="ListParagraph"/>
        <w:numPr>
          <w:ilvl w:val="0"/>
          <w:numId w:val="147"/>
        </w:numPr>
        <w:spacing w:after="0" w:line="240" w:lineRule="auto"/>
        <w:rPr>
          <w:rFonts w:ascii="Times New Roman" w:hAnsi="Times New Roman" w:cs="Times New Roman"/>
          <w:sz w:val="24"/>
          <w:szCs w:val="24"/>
          <w:u w:val="single"/>
        </w:rPr>
      </w:pPr>
      <w:r w:rsidRPr="00F62781">
        <w:rPr>
          <w:rFonts w:ascii="Times New Roman" w:hAnsi="Times New Roman" w:cs="Times New Roman"/>
          <w:sz w:val="24"/>
          <w:szCs w:val="24"/>
        </w:rPr>
        <w:t>One-on-one standing control holds (without using pain compliance)</w:t>
      </w:r>
    </w:p>
    <w:p w14:paraId="7D282BC4" w14:textId="77777777" w:rsidR="004A62C9" w:rsidRPr="00F62781" w:rsidRDefault="004A62C9" w:rsidP="00DC4856">
      <w:pPr>
        <w:numPr>
          <w:ilvl w:val="0"/>
          <w:numId w:val="147"/>
        </w:numPr>
        <w:contextualSpacing/>
        <w:rPr>
          <w:rFonts w:ascii="Times New Roman" w:hAnsi="Times New Roman" w:cs="Times New Roman"/>
          <w:sz w:val="24"/>
          <w:szCs w:val="24"/>
          <w:u w:val="single"/>
        </w:rPr>
      </w:pPr>
      <w:r w:rsidRPr="00F62781">
        <w:rPr>
          <w:rFonts w:ascii="Times New Roman" w:hAnsi="Times New Roman" w:cs="Times New Roman"/>
          <w:sz w:val="24"/>
          <w:szCs w:val="24"/>
        </w:rPr>
        <w:t>Two-on-one standing control holds (without using pain compliance)</w:t>
      </w:r>
    </w:p>
    <w:p w14:paraId="0923EB27" w14:textId="77777777" w:rsidR="004A62C9" w:rsidRPr="00F62781" w:rsidRDefault="004A62C9" w:rsidP="00DC4856">
      <w:pPr>
        <w:numPr>
          <w:ilvl w:val="0"/>
          <w:numId w:val="147"/>
        </w:numPr>
        <w:contextualSpacing/>
        <w:rPr>
          <w:rFonts w:ascii="Times New Roman" w:hAnsi="Times New Roman" w:cs="Times New Roman"/>
          <w:sz w:val="24"/>
          <w:szCs w:val="24"/>
          <w:u w:val="single"/>
        </w:rPr>
      </w:pPr>
      <w:r w:rsidRPr="00F62781">
        <w:rPr>
          <w:rFonts w:ascii="Times New Roman" w:hAnsi="Times New Roman" w:cs="Times New Roman"/>
          <w:sz w:val="24"/>
          <w:szCs w:val="24"/>
        </w:rPr>
        <w:t>Escort techniques</w:t>
      </w:r>
    </w:p>
    <w:bookmarkEnd w:id="76"/>
    <w:p w14:paraId="4200EED7" w14:textId="77777777" w:rsidR="004A62C9" w:rsidRPr="00F62781" w:rsidRDefault="004A62C9" w:rsidP="004A62C9">
      <w:pPr>
        <w:rPr>
          <w:rFonts w:ascii="Times New Roman" w:hAnsi="Times New Roman" w:cs="Times New Roman"/>
          <w:sz w:val="24"/>
          <w:szCs w:val="24"/>
        </w:rPr>
      </w:pPr>
    </w:p>
    <w:p w14:paraId="38D7865F" w14:textId="77777777" w:rsidR="004A62C9" w:rsidRPr="00F62781" w:rsidRDefault="004A62C9" w:rsidP="004A62C9">
      <w:pPr>
        <w:rPr>
          <w:rFonts w:ascii="Times New Roman" w:hAnsi="Times New Roman" w:cs="Times New Roman"/>
          <w:b/>
          <w:bCs/>
          <w:sz w:val="24"/>
          <w:szCs w:val="24"/>
        </w:rPr>
      </w:pPr>
      <w:r w:rsidRPr="00F62781">
        <w:rPr>
          <w:rFonts w:ascii="Times New Roman" w:hAnsi="Times New Roman" w:cs="Times New Roman"/>
          <w:b/>
          <w:bCs/>
          <w:sz w:val="24"/>
          <w:szCs w:val="24"/>
        </w:rPr>
        <w:t>INJURY POTENTIAL TO A PERSON(S):</w:t>
      </w:r>
    </w:p>
    <w:p w14:paraId="3F4AC34D"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Injury potential exists in every arrest; however, little injury potential is present to the person if he/she remains cooperative. Restraining device injury includes:</w:t>
      </w:r>
    </w:p>
    <w:p w14:paraId="3233442E" w14:textId="77777777" w:rsidR="004A62C9" w:rsidRPr="00F62781" w:rsidRDefault="004A62C9" w:rsidP="00DC4856">
      <w:pPr>
        <w:pStyle w:val="ListParagraph"/>
        <w:numPr>
          <w:ilvl w:val="0"/>
          <w:numId w:val="149"/>
        </w:numPr>
        <w:rPr>
          <w:rFonts w:ascii="Times New Roman" w:hAnsi="Times New Roman" w:cs="Times New Roman"/>
          <w:sz w:val="24"/>
          <w:szCs w:val="24"/>
        </w:rPr>
      </w:pPr>
      <w:r w:rsidRPr="00F62781">
        <w:rPr>
          <w:rFonts w:ascii="Times New Roman" w:hAnsi="Times New Roman" w:cs="Times New Roman"/>
          <w:sz w:val="24"/>
          <w:szCs w:val="24"/>
        </w:rPr>
        <w:t>Abrasions/Scratches</w:t>
      </w:r>
    </w:p>
    <w:p w14:paraId="73CB5F11" w14:textId="77777777" w:rsidR="004A62C9" w:rsidRPr="00F62781" w:rsidRDefault="004A62C9" w:rsidP="00DC4856">
      <w:pPr>
        <w:pStyle w:val="ListParagraph"/>
        <w:numPr>
          <w:ilvl w:val="0"/>
          <w:numId w:val="149"/>
        </w:numPr>
        <w:rPr>
          <w:rFonts w:ascii="Times New Roman" w:hAnsi="Times New Roman" w:cs="Times New Roman"/>
          <w:sz w:val="24"/>
          <w:szCs w:val="24"/>
        </w:rPr>
      </w:pPr>
      <w:r w:rsidRPr="00F62781">
        <w:rPr>
          <w:rFonts w:ascii="Times New Roman" w:hAnsi="Times New Roman" w:cs="Times New Roman"/>
          <w:sz w:val="24"/>
          <w:szCs w:val="24"/>
        </w:rPr>
        <w:t>Minor Bruising</w:t>
      </w:r>
    </w:p>
    <w:p w14:paraId="5C0AFE85" w14:textId="77777777" w:rsidR="004A62C9" w:rsidRPr="00F62781" w:rsidRDefault="004A62C9" w:rsidP="004A62C9">
      <w:pPr>
        <w:rPr>
          <w:rFonts w:ascii="Times New Roman" w:hAnsi="Times New Roman" w:cs="Times New Roman"/>
          <w:b/>
          <w:bCs/>
          <w:sz w:val="24"/>
          <w:szCs w:val="24"/>
        </w:rPr>
      </w:pPr>
      <w:r w:rsidRPr="00F62781">
        <w:rPr>
          <w:rFonts w:ascii="Times New Roman" w:hAnsi="Times New Roman" w:cs="Times New Roman"/>
          <w:b/>
          <w:bCs/>
          <w:sz w:val="24"/>
          <w:szCs w:val="24"/>
        </w:rPr>
        <w:t>PASSIVE RESISTER:</w:t>
      </w:r>
    </w:p>
    <w:p w14:paraId="2CD30B29"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lastRenderedPageBreak/>
        <w:t>A person who exhibits no resistive movement in response to verbal and/or other direction.  A Passive Resister may merit an Active Resister response when presenting a credible threat to the officer or resister through an agitated demeanor, verbal threats or words signifying an intent or ability to use violence or resistance.</w:t>
      </w:r>
    </w:p>
    <w:p w14:paraId="375FEB61" w14:textId="77777777" w:rsidR="004A62C9" w:rsidRPr="00F62781" w:rsidRDefault="004A62C9" w:rsidP="004A62C9">
      <w:pPr>
        <w:rPr>
          <w:rFonts w:ascii="Times New Roman" w:hAnsi="Times New Roman" w:cs="Times New Roman"/>
          <w:b/>
          <w:bCs/>
          <w:sz w:val="24"/>
          <w:szCs w:val="24"/>
        </w:rPr>
      </w:pPr>
      <w:r w:rsidRPr="00F62781">
        <w:rPr>
          <w:rFonts w:ascii="Times New Roman" w:hAnsi="Times New Roman" w:cs="Times New Roman"/>
          <w:b/>
          <w:bCs/>
          <w:sz w:val="24"/>
          <w:szCs w:val="24"/>
        </w:rPr>
        <w:t>INJURY POTENTIAL TO AN OFFICER(S) AND/OR OTHERS:</w:t>
      </w:r>
    </w:p>
    <w:p w14:paraId="75D5A6A7"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The potential to create injury by a passive resister is attributed to the resister having to be lifted or moved around by the officer. The injuries could include:</w:t>
      </w:r>
    </w:p>
    <w:p w14:paraId="20673A46" w14:textId="77777777" w:rsidR="004A62C9" w:rsidRPr="00F62781" w:rsidRDefault="004A62C9" w:rsidP="00DC4856">
      <w:pPr>
        <w:pStyle w:val="ListParagraph"/>
        <w:numPr>
          <w:ilvl w:val="0"/>
          <w:numId w:val="150"/>
        </w:numPr>
        <w:rPr>
          <w:rFonts w:ascii="Times New Roman" w:hAnsi="Times New Roman" w:cs="Times New Roman"/>
          <w:sz w:val="24"/>
          <w:szCs w:val="24"/>
        </w:rPr>
      </w:pPr>
      <w:r w:rsidRPr="00F62781">
        <w:rPr>
          <w:rFonts w:ascii="Times New Roman" w:hAnsi="Times New Roman" w:cs="Times New Roman"/>
          <w:sz w:val="24"/>
          <w:szCs w:val="24"/>
        </w:rPr>
        <w:t>Muscular Injury</w:t>
      </w:r>
    </w:p>
    <w:p w14:paraId="33334E98" w14:textId="77777777" w:rsidR="004A62C9" w:rsidRPr="00F62781" w:rsidRDefault="004A62C9" w:rsidP="00DC4856">
      <w:pPr>
        <w:pStyle w:val="ListParagraph"/>
        <w:numPr>
          <w:ilvl w:val="0"/>
          <w:numId w:val="150"/>
        </w:numPr>
        <w:rPr>
          <w:rFonts w:ascii="Times New Roman" w:hAnsi="Times New Roman" w:cs="Times New Roman"/>
          <w:sz w:val="24"/>
          <w:szCs w:val="24"/>
        </w:rPr>
      </w:pPr>
      <w:r w:rsidRPr="00F62781">
        <w:rPr>
          <w:rFonts w:ascii="Times New Roman" w:hAnsi="Times New Roman" w:cs="Times New Roman"/>
          <w:sz w:val="24"/>
          <w:szCs w:val="24"/>
        </w:rPr>
        <w:t>Joint Injury</w:t>
      </w:r>
    </w:p>
    <w:p w14:paraId="525AFBC7" w14:textId="77777777" w:rsidR="004A62C9" w:rsidRPr="00F62781" w:rsidRDefault="004A62C9" w:rsidP="00DC4856">
      <w:pPr>
        <w:pStyle w:val="ListParagraph"/>
        <w:numPr>
          <w:ilvl w:val="0"/>
          <w:numId w:val="150"/>
        </w:numPr>
        <w:rPr>
          <w:rFonts w:ascii="Times New Roman" w:hAnsi="Times New Roman" w:cs="Times New Roman"/>
          <w:sz w:val="24"/>
          <w:szCs w:val="24"/>
        </w:rPr>
      </w:pPr>
      <w:r w:rsidRPr="00F62781">
        <w:rPr>
          <w:rFonts w:ascii="Times New Roman" w:hAnsi="Times New Roman" w:cs="Times New Roman"/>
          <w:sz w:val="24"/>
          <w:szCs w:val="24"/>
        </w:rPr>
        <w:t>Ligament Injury</w:t>
      </w:r>
    </w:p>
    <w:p w14:paraId="0779E3FA" w14:textId="77777777" w:rsidR="004A62C9" w:rsidRPr="00F62781" w:rsidRDefault="004A62C9" w:rsidP="00DC4856">
      <w:pPr>
        <w:pStyle w:val="ListParagraph"/>
        <w:numPr>
          <w:ilvl w:val="0"/>
          <w:numId w:val="150"/>
        </w:numPr>
        <w:rPr>
          <w:rFonts w:ascii="Times New Roman" w:hAnsi="Times New Roman" w:cs="Times New Roman"/>
          <w:sz w:val="24"/>
          <w:szCs w:val="24"/>
        </w:rPr>
      </w:pPr>
      <w:r w:rsidRPr="00F62781">
        <w:rPr>
          <w:rFonts w:ascii="Times New Roman" w:hAnsi="Times New Roman" w:cs="Times New Roman"/>
          <w:sz w:val="24"/>
          <w:szCs w:val="24"/>
        </w:rPr>
        <w:t>Abrasions/Scratches</w:t>
      </w:r>
    </w:p>
    <w:p w14:paraId="6A2BA9C3" w14:textId="77777777" w:rsidR="004A62C9" w:rsidRPr="00F62781" w:rsidRDefault="004A62C9" w:rsidP="004A62C9">
      <w:pPr>
        <w:rPr>
          <w:rFonts w:ascii="Times New Roman" w:hAnsi="Times New Roman" w:cs="Times New Roman"/>
          <w:b/>
          <w:bCs/>
          <w:sz w:val="24"/>
          <w:szCs w:val="24"/>
        </w:rPr>
      </w:pPr>
      <w:r w:rsidRPr="00F62781">
        <w:rPr>
          <w:rFonts w:ascii="Times New Roman" w:hAnsi="Times New Roman" w:cs="Times New Roman"/>
          <w:b/>
          <w:bCs/>
          <w:sz w:val="24"/>
          <w:szCs w:val="24"/>
        </w:rPr>
        <w:t>CONTROL TACTICS/OFFICER(S) RESPONSE:</w:t>
      </w:r>
    </w:p>
    <w:p w14:paraId="281C83AB"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The control tactics that are utilized on a passive resister include:</w:t>
      </w:r>
    </w:p>
    <w:p w14:paraId="68F40B30" w14:textId="77777777" w:rsidR="004A62C9" w:rsidRPr="00F62781" w:rsidRDefault="004A62C9" w:rsidP="00DC4856">
      <w:pPr>
        <w:numPr>
          <w:ilvl w:val="0"/>
          <w:numId w:val="146"/>
        </w:numPr>
        <w:contextualSpacing/>
        <w:rPr>
          <w:rFonts w:ascii="Times New Roman" w:hAnsi="Times New Roman" w:cs="Times New Roman"/>
          <w:sz w:val="24"/>
          <w:szCs w:val="24"/>
        </w:rPr>
      </w:pPr>
      <w:bookmarkStart w:id="77" w:name="_Hlk96363507"/>
      <w:r w:rsidRPr="00F62781">
        <w:rPr>
          <w:rFonts w:ascii="Times New Roman" w:hAnsi="Times New Roman" w:cs="Times New Roman"/>
          <w:sz w:val="24"/>
          <w:szCs w:val="24"/>
        </w:rPr>
        <w:t>Officer Presence</w:t>
      </w:r>
    </w:p>
    <w:p w14:paraId="755E28FF" w14:textId="77777777" w:rsidR="004A62C9" w:rsidRPr="00F62781" w:rsidRDefault="004A62C9" w:rsidP="00DC4856">
      <w:pPr>
        <w:numPr>
          <w:ilvl w:val="0"/>
          <w:numId w:val="146"/>
        </w:numPr>
        <w:contextualSpacing/>
        <w:rPr>
          <w:rFonts w:ascii="Times New Roman" w:hAnsi="Times New Roman" w:cs="Times New Roman"/>
          <w:sz w:val="24"/>
          <w:szCs w:val="24"/>
        </w:rPr>
      </w:pPr>
      <w:r w:rsidRPr="00F62781">
        <w:rPr>
          <w:rFonts w:ascii="Times New Roman" w:hAnsi="Times New Roman" w:cs="Times New Roman"/>
          <w:sz w:val="24"/>
          <w:szCs w:val="24"/>
        </w:rPr>
        <w:t>Verbal Control</w:t>
      </w:r>
    </w:p>
    <w:p w14:paraId="3857A271" w14:textId="77777777" w:rsidR="004A62C9" w:rsidRPr="00F62781" w:rsidRDefault="004A62C9" w:rsidP="00DC4856">
      <w:pPr>
        <w:numPr>
          <w:ilvl w:val="0"/>
          <w:numId w:val="146"/>
        </w:numPr>
        <w:spacing w:after="0" w:line="240" w:lineRule="auto"/>
        <w:contextualSpacing/>
        <w:rPr>
          <w:rFonts w:ascii="Times New Roman" w:hAnsi="Times New Roman" w:cs="Times New Roman"/>
          <w:sz w:val="24"/>
          <w:szCs w:val="24"/>
        </w:rPr>
      </w:pPr>
      <w:r w:rsidRPr="00F62781">
        <w:rPr>
          <w:rFonts w:ascii="Times New Roman" w:hAnsi="Times New Roman" w:cs="Times New Roman"/>
          <w:sz w:val="24"/>
          <w:szCs w:val="24"/>
        </w:rPr>
        <w:t>One-on-one Handcuffing, Search, Release (standing)</w:t>
      </w:r>
    </w:p>
    <w:p w14:paraId="14FFA0CB"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Two-on-one Handcuffing, Search, Release (standing)</w:t>
      </w:r>
    </w:p>
    <w:p w14:paraId="2DC85A1F"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 xml:space="preserve">Kneeling Handcuffing </w:t>
      </w:r>
    </w:p>
    <w:p w14:paraId="7A3630F3"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Prone Handcuffing</w:t>
      </w:r>
    </w:p>
    <w:p w14:paraId="0C00C461" w14:textId="77777777" w:rsidR="004A62C9" w:rsidRPr="00F62781" w:rsidRDefault="004A62C9" w:rsidP="00DC4856">
      <w:pPr>
        <w:pStyle w:val="ListParagraph"/>
        <w:numPr>
          <w:ilvl w:val="1"/>
          <w:numId w:val="146"/>
        </w:numPr>
        <w:rPr>
          <w:rFonts w:ascii="Times New Roman" w:hAnsi="Times New Roman" w:cs="Times New Roman"/>
          <w:sz w:val="24"/>
          <w:szCs w:val="24"/>
        </w:rPr>
      </w:pPr>
      <w:r w:rsidRPr="00F62781">
        <w:rPr>
          <w:rFonts w:ascii="Times New Roman" w:hAnsi="Times New Roman" w:cs="Times New Roman"/>
          <w:sz w:val="24"/>
          <w:szCs w:val="24"/>
        </w:rPr>
        <w:t xml:space="preserve">Positional Asphyxiation </w:t>
      </w:r>
    </w:p>
    <w:p w14:paraId="147A7882"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Consent Search</w:t>
      </w:r>
    </w:p>
    <w:p w14:paraId="396DE0B4"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Terry pat-down (also referred to as Terry frisk and Terry search)</w:t>
      </w:r>
    </w:p>
    <w:p w14:paraId="47522C30"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 xml:space="preserve">Securing Contraband </w:t>
      </w:r>
    </w:p>
    <w:p w14:paraId="3675FC43"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Securing Weapons</w:t>
      </w:r>
    </w:p>
    <w:p w14:paraId="675B7379"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Securing Evidence</w:t>
      </w:r>
    </w:p>
    <w:p w14:paraId="3A69E0B1" w14:textId="77777777" w:rsidR="004A62C9" w:rsidRPr="00F62781" w:rsidRDefault="004A62C9" w:rsidP="00DC4856">
      <w:pPr>
        <w:pStyle w:val="ListParagraph"/>
        <w:numPr>
          <w:ilvl w:val="0"/>
          <w:numId w:val="146"/>
        </w:numPr>
        <w:spacing w:after="0" w:line="240" w:lineRule="auto"/>
        <w:rPr>
          <w:rFonts w:ascii="Times New Roman" w:hAnsi="Times New Roman" w:cs="Times New Roman"/>
          <w:sz w:val="24"/>
          <w:szCs w:val="24"/>
        </w:rPr>
      </w:pPr>
      <w:r w:rsidRPr="00F62781">
        <w:rPr>
          <w:rFonts w:ascii="Times New Roman" w:hAnsi="Times New Roman" w:cs="Times New Roman"/>
          <w:sz w:val="24"/>
          <w:szCs w:val="24"/>
        </w:rPr>
        <w:t>Chain of Custody</w:t>
      </w:r>
    </w:p>
    <w:p w14:paraId="0ADDCA2F" w14:textId="77777777" w:rsidR="004A62C9" w:rsidRPr="00F62781" w:rsidRDefault="004A62C9" w:rsidP="00DC4856">
      <w:pPr>
        <w:numPr>
          <w:ilvl w:val="0"/>
          <w:numId w:val="147"/>
        </w:numPr>
        <w:contextualSpacing/>
        <w:rPr>
          <w:rFonts w:ascii="Times New Roman" w:hAnsi="Times New Roman" w:cs="Times New Roman"/>
          <w:sz w:val="24"/>
          <w:szCs w:val="24"/>
          <w:u w:val="single"/>
        </w:rPr>
      </w:pPr>
      <w:r w:rsidRPr="00F62781">
        <w:rPr>
          <w:rFonts w:ascii="Times New Roman" w:hAnsi="Times New Roman" w:cs="Times New Roman"/>
          <w:sz w:val="24"/>
          <w:szCs w:val="24"/>
        </w:rPr>
        <w:t>Use of Flashlight</w:t>
      </w:r>
    </w:p>
    <w:p w14:paraId="79A2256B" w14:textId="77777777" w:rsidR="004A62C9" w:rsidRPr="00F62781" w:rsidRDefault="004A62C9" w:rsidP="00DC4856">
      <w:pPr>
        <w:numPr>
          <w:ilvl w:val="0"/>
          <w:numId w:val="147"/>
        </w:numPr>
        <w:contextualSpacing/>
        <w:rPr>
          <w:rFonts w:ascii="Times New Roman" w:hAnsi="Times New Roman" w:cs="Times New Roman"/>
          <w:sz w:val="24"/>
          <w:szCs w:val="24"/>
          <w:u w:val="single"/>
        </w:rPr>
      </w:pPr>
      <w:r w:rsidRPr="00F62781">
        <w:rPr>
          <w:rFonts w:ascii="Times New Roman" w:hAnsi="Times New Roman" w:cs="Times New Roman"/>
          <w:sz w:val="24"/>
          <w:szCs w:val="24"/>
        </w:rPr>
        <w:t>One-on-one standing control holds (without using pain compliance)</w:t>
      </w:r>
    </w:p>
    <w:p w14:paraId="5C826A7D" w14:textId="77777777" w:rsidR="004A62C9" w:rsidRPr="00F62781" w:rsidRDefault="004A62C9" w:rsidP="00DC4856">
      <w:pPr>
        <w:numPr>
          <w:ilvl w:val="0"/>
          <w:numId w:val="147"/>
        </w:numPr>
        <w:contextualSpacing/>
        <w:rPr>
          <w:rFonts w:ascii="Times New Roman" w:hAnsi="Times New Roman" w:cs="Times New Roman"/>
          <w:sz w:val="24"/>
          <w:szCs w:val="24"/>
          <w:u w:val="single"/>
        </w:rPr>
      </w:pPr>
      <w:r w:rsidRPr="00F62781">
        <w:rPr>
          <w:rFonts w:ascii="Times New Roman" w:hAnsi="Times New Roman" w:cs="Times New Roman"/>
          <w:sz w:val="24"/>
          <w:szCs w:val="24"/>
        </w:rPr>
        <w:t>Two-on-one standing control holds (without using pain compliance)</w:t>
      </w:r>
    </w:p>
    <w:p w14:paraId="123C178D" w14:textId="77777777" w:rsidR="004A62C9" w:rsidRPr="00F62781" w:rsidRDefault="004A62C9" w:rsidP="00DC4856">
      <w:pPr>
        <w:numPr>
          <w:ilvl w:val="0"/>
          <w:numId w:val="147"/>
        </w:numPr>
        <w:contextualSpacing/>
        <w:rPr>
          <w:rFonts w:ascii="Times New Roman" w:hAnsi="Times New Roman" w:cs="Times New Roman"/>
          <w:sz w:val="24"/>
          <w:szCs w:val="24"/>
          <w:u w:val="single"/>
        </w:rPr>
      </w:pPr>
      <w:r w:rsidRPr="00F62781">
        <w:rPr>
          <w:rFonts w:ascii="Times New Roman" w:hAnsi="Times New Roman" w:cs="Times New Roman"/>
          <w:sz w:val="24"/>
          <w:szCs w:val="24"/>
        </w:rPr>
        <w:t>Escort techniques</w:t>
      </w:r>
    </w:p>
    <w:p w14:paraId="26604368" w14:textId="77777777" w:rsidR="004A62C9" w:rsidRPr="00F62781" w:rsidRDefault="004A62C9" w:rsidP="00DC4856">
      <w:pPr>
        <w:numPr>
          <w:ilvl w:val="0"/>
          <w:numId w:val="147"/>
        </w:numPr>
        <w:contextualSpacing/>
        <w:rPr>
          <w:rFonts w:ascii="Times New Roman" w:hAnsi="Times New Roman" w:cs="Times New Roman"/>
          <w:sz w:val="24"/>
          <w:szCs w:val="24"/>
          <w:u w:val="single"/>
        </w:rPr>
      </w:pPr>
      <w:r w:rsidRPr="00F62781">
        <w:rPr>
          <w:rFonts w:ascii="Times New Roman" w:hAnsi="Times New Roman" w:cs="Times New Roman"/>
          <w:sz w:val="24"/>
          <w:szCs w:val="24"/>
        </w:rPr>
        <w:t xml:space="preserve">Physically moving the subject </w:t>
      </w:r>
    </w:p>
    <w:p w14:paraId="5606B5AF" w14:textId="77777777" w:rsidR="004A62C9" w:rsidRPr="00F62781" w:rsidRDefault="004A62C9" w:rsidP="004A62C9">
      <w:pPr>
        <w:contextualSpacing/>
        <w:rPr>
          <w:rFonts w:ascii="Times New Roman" w:hAnsi="Times New Roman" w:cs="Times New Roman"/>
          <w:sz w:val="24"/>
          <w:szCs w:val="24"/>
        </w:rPr>
      </w:pPr>
    </w:p>
    <w:p w14:paraId="5A74F0A9" w14:textId="77777777" w:rsidR="004A62C9" w:rsidRPr="00F62781" w:rsidRDefault="004A62C9" w:rsidP="004A62C9">
      <w:pPr>
        <w:contextualSpacing/>
        <w:rPr>
          <w:rFonts w:ascii="Times New Roman" w:hAnsi="Times New Roman" w:cs="Times New Roman"/>
          <w:sz w:val="24"/>
          <w:szCs w:val="24"/>
        </w:rPr>
      </w:pPr>
      <w:r w:rsidRPr="00F62781">
        <w:rPr>
          <w:rFonts w:ascii="Times New Roman" w:hAnsi="Times New Roman" w:cs="Times New Roman"/>
          <w:sz w:val="24"/>
          <w:szCs w:val="24"/>
        </w:rPr>
        <w:t>**A person who exhibits no resistive movement in response to verbal and other direction. (A Passive Resister may merit an Active Resister response when presenting a credible threat to the civilian(s), officer, or resister, for example: an agitated demeanor, verbal threats or words signifying an intent or ability to use violence or resistance.</w:t>
      </w:r>
    </w:p>
    <w:p w14:paraId="5341676C" w14:textId="77777777" w:rsidR="004A62C9" w:rsidRPr="00F62781" w:rsidRDefault="004A62C9" w:rsidP="004A62C9">
      <w:pPr>
        <w:contextualSpacing/>
        <w:rPr>
          <w:rFonts w:ascii="Times New Roman" w:hAnsi="Times New Roman" w:cs="Times New Roman"/>
          <w:sz w:val="24"/>
          <w:szCs w:val="24"/>
        </w:rPr>
      </w:pPr>
    </w:p>
    <w:p w14:paraId="0F2986E2"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 xml:space="preserve">**Case law on the use of chemical agents including O.C. is not well developed in Illinois. In the available decisions, certain courts have expressed concerns about the use of chemical agents </w:t>
      </w:r>
      <w:r w:rsidRPr="00F62781">
        <w:rPr>
          <w:rFonts w:ascii="Times New Roman" w:hAnsi="Times New Roman" w:cs="Times New Roman"/>
          <w:sz w:val="24"/>
          <w:szCs w:val="24"/>
        </w:rPr>
        <w:lastRenderedPageBreak/>
        <w:t>against a passive register should be reviewed by the trier of fact based on the totality of the circumstances (see e.g., Lamb v. City of Decatur, 947 F. Supp. 1261 (C.D. III. 1996)).</w:t>
      </w:r>
    </w:p>
    <w:p w14:paraId="47284E1D" w14:textId="77777777" w:rsidR="004A62C9" w:rsidRPr="00F62781" w:rsidRDefault="004A62C9" w:rsidP="004A62C9">
      <w:pPr>
        <w:contextualSpacing/>
        <w:rPr>
          <w:rFonts w:ascii="Times New Roman" w:hAnsi="Times New Roman" w:cs="Times New Roman"/>
          <w:sz w:val="24"/>
          <w:szCs w:val="24"/>
          <w:u w:val="single"/>
        </w:rPr>
      </w:pPr>
    </w:p>
    <w:bookmarkEnd w:id="77"/>
    <w:p w14:paraId="70498958" w14:textId="77777777" w:rsidR="004A62C9" w:rsidRPr="00F62781" w:rsidRDefault="004A62C9" w:rsidP="004A62C9">
      <w:pPr>
        <w:contextualSpacing/>
        <w:rPr>
          <w:rFonts w:ascii="Times New Roman" w:hAnsi="Times New Roman" w:cs="Times New Roman"/>
          <w:sz w:val="24"/>
          <w:szCs w:val="24"/>
        </w:rPr>
      </w:pPr>
    </w:p>
    <w:p w14:paraId="5026FADD" w14:textId="77777777" w:rsidR="004A62C9" w:rsidRPr="00F62781" w:rsidRDefault="004A62C9" w:rsidP="004A62C9">
      <w:pPr>
        <w:rPr>
          <w:rFonts w:ascii="Times New Roman" w:hAnsi="Times New Roman" w:cs="Times New Roman"/>
          <w:sz w:val="24"/>
          <w:szCs w:val="24"/>
        </w:rPr>
      </w:pPr>
    </w:p>
    <w:p w14:paraId="0272E0E8" w14:textId="77777777" w:rsidR="004A62C9" w:rsidRPr="00F62781" w:rsidRDefault="004A62C9" w:rsidP="004A62C9">
      <w:pPr>
        <w:rPr>
          <w:rFonts w:ascii="Times New Roman" w:hAnsi="Times New Roman" w:cs="Times New Roman"/>
          <w:b/>
          <w:bCs/>
          <w:sz w:val="24"/>
          <w:szCs w:val="24"/>
        </w:rPr>
      </w:pPr>
      <w:r w:rsidRPr="00F62781">
        <w:rPr>
          <w:rFonts w:ascii="Times New Roman" w:hAnsi="Times New Roman" w:cs="Times New Roman"/>
          <w:b/>
          <w:bCs/>
          <w:sz w:val="24"/>
          <w:szCs w:val="24"/>
        </w:rPr>
        <w:t>INJURY POTENTIAL TO A PASSIVE RESISTER:</w:t>
      </w:r>
    </w:p>
    <w:p w14:paraId="0C2AD7FC"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While the possibility of soft tissue damage does exist, it is remote. Injuries could include:</w:t>
      </w:r>
    </w:p>
    <w:p w14:paraId="62AC9EC3" w14:textId="77777777" w:rsidR="004A62C9" w:rsidRPr="00F62781" w:rsidRDefault="004A62C9" w:rsidP="00DC4856">
      <w:pPr>
        <w:pStyle w:val="ListParagraph"/>
        <w:numPr>
          <w:ilvl w:val="0"/>
          <w:numId w:val="151"/>
        </w:numPr>
        <w:rPr>
          <w:rFonts w:ascii="Times New Roman" w:hAnsi="Times New Roman" w:cs="Times New Roman"/>
          <w:sz w:val="24"/>
          <w:szCs w:val="24"/>
        </w:rPr>
      </w:pPr>
      <w:r w:rsidRPr="00F62781">
        <w:rPr>
          <w:rFonts w:ascii="Times New Roman" w:hAnsi="Times New Roman" w:cs="Times New Roman"/>
          <w:sz w:val="24"/>
          <w:szCs w:val="24"/>
        </w:rPr>
        <w:t>Muscular Injury</w:t>
      </w:r>
    </w:p>
    <w:p w14:paraId="135382DD" w14:textId="77777777" w:rsidR="004A62C9" w:rsidRPr="00F62781" w:rsidRDefault="004A62C9" w:rsidP="00DC4856">
      <w:pPr>
        <w:pStyle w:val="ListParagraph"/>
        <w:numPr>
          <w:ilvl w:val="0"/>
          <w:numId w:val="151"/>
        </w:numPr>
        <w:rPr>
          <w:rFonts w:ascii="Times New Roman" w:hAnsi="Times New Roman" w:cs="Times New Roman"/>
          <w:sz w:val="24"/>
          <w:szCs w:val="24"/>
        </w:rPr>
      </w:pPr>
      <w:r w:rsidRPr="00F62781">
        <w:rPr>
          <w:rFonts w:ascii="Times New Roman" w:hAnsi="Times New Roman" w:cs="Times New Roman"/>
          <w:sz w:val="24"/>
          <w:szCs w:val="24"/>
        </w:rPr>
        <w:t>Joint Injury</w:t>
      </w:r>
    </w:p>
    <w:p w14:paraId="05D00F49" w14:textId="77777777" w:rsidR="004A62C9" w:rsidRPr="00F62781" w:rsidRDefault="004A62C9" w:rsidP="00DC4856">
      <w:pPr>
        <w:pStyle w:val="ListParagraph"/>
        <w:numPr>
          <w:ilvl w:val="0"/>
          <w:numId w:val="151"/>
        </w:numPr>
        <w:rPr>
          <w:rFonts w:ascii="Times New Roman" w:hAnsi="Times New Roman" w:cs="Times New Roman"/>
          <w:sz w:val="24"/>
          <w:szCs w:val="24"/>
        </w:rPr>
      </w:pPr>
      <w:r w:rsidRPr="00F62781">
        <w:rPr>
          <w:rFonts w:ascii="Times New Roman" w:hAnsi="Times New Roman" w:cs="Times New Roman"/>
          <w:sz w:val="24"/>
          <w:szCs w:val="24"/>
        </w:rPr>
        <w:t>Ligament Injury</w:t>
      </w:r>
    </w:p>
    <w:p w14:paraId="19E72370" w14:textId="77777777" w:rsidR="004A62C9" w:rsidRPr="00F62781" w:rsidRDefault="004A62C9" w:rsidP="00DC4856">
      <w:pPr>
        <w:pStyle w:val="ListParagraph"/>
        <w:numPr>
          <w:ilvl w:val="0"/>
          <w:numId w:val="151"/>
        </w:numPr>
        <w:rPr>
          <w:rFonts w:ascii="Times New Roman" w:hAnsi="Times New Roman" w:cs="Times New Roman"/>
          <w:sz w:val="24"/>
          <w:szCs w:val="24"/>
        </w:rPr>
      </w:pPr>
      <w:r w:rsidRPr="00F62781">
        <w:rPr>
          <w:rFonts w:ascii="Times New Roman" w:hAnsi="Times New Roman" w:cs="Times New Roman"/>
          <w:sz w:val="24"/>
          <w:szCs w:val="24"/>
        </w:rPr>
        <w:t>Abrasions/Scratches</w:t>
      </w:r>
    </w:p>
    <w:p w14:paraId="534730D7" w14:textId="77777777" w:rsidR="004A62C9" w:rsidRPr="00F62781" w:rsidRDefault="004A62C9" w:rsidP="004A62C9">
      <w:pPr>
        <w:rPr>
          <w:rFonts w:ascii="Times New Roman" w:hAnsi="Times New Roman" w:cs="Times New Roman"/>
          <w:b/>
          <w:bCs/>
          <w:sz w:val="24"/>
          <w:szCs w:val="24"/>
        </w:rPr>
      </w:pPr>
      <w:r w:rsidRPr="00F62781">
        <w:rPr>
          <w:rFonts w:ascii="Times New Roman" w:hAnsi="Times New Roman" w:cs="Times New Roman"/>
          <w:b/>
          <w:bCs/>
          <w:sz w:val="24"/>
          <w:szCs w:val="24"/>
        </w:rPr>
        <w:t>ACTIVE RESISTER:</w:t>
      </w:r>
    </w:p>
    <w:p w14:paraId="6D2987F0"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A person who exhibits resistive movement to avoid physical control, or as a Passive Resister presents a credible threat to the officer through an agitated demeanor, verbal threats or words signifying an intent or ability to use violence or resistance.</w:t>
      </w:r>
    </w:p>
    <w:p w14:paraId="6D50E83D" w14:textId="77777777" w:rsidR="004A62C9" w:rsidRPr="00F62781" w:rsidRDefault="004A62C9" w:rsidP="004A62C9">
      <w:pPr>
        <w:rPr>
          <w:rFonts w:ascii="Times New Roman" w:hAnsi="Times New Roman" w:cs="Times New Roman"/>
          <w:b/>
          <w:bCs/>
          <w:sz w:val="24"/>
          <w:szCs w:val="24"/>
        </w:rPr>
      </w:pPr>
      <w:r w:rsidRPr="00F62781">
        <w:rPr>
          <w:rFonts w:ascii="Times New Roman" w:hAnsi="Times New Roman" w:cs="Times New Roman"/>
          <w:b/>
          <w:bCs/>
          <w:sz w:val="24"/>
          <w:szCs w:val="24"/>
        </w:rPr>
        <w:t>INJURY POTENTIAL TO AN OFFICER(S) AND/OR OTHERS:</w:t>
      </w:r>
    </w:p>
    <w:p w14:paraId="53EA5549"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The potential to create injury by an actively resistant subject is increased. This is due to the nature of the person's actions, which are in affect attempts to avoid control. This could be attempted by mere muscular tension or actual movement (slight evasive movement of the arm, flailing or full flight).</w:t>
      </w:r>
    </w:p>
    <w:p w14:paraId="5FD6A55D"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An active resister could create the same types of injuries as a passive resister. However, the likelihood of injury is increased, due to the dynamic movement involved:</w:t>
      </w:r>
    </w:p>
    <w:p w14:paraId="4892C471" w14:textId="77777777" w:rsidR="004A62C9" w:rsidRPr="00F62781" w:rsidRDefault="004A62C9" w:rsidP="00DC4856">
      <w:pPr>
        <w:pStyle w:val="ListParagraph"/>
        <w:numPr>
          <w:ilvl w:val="0"/>
          <w:numId w:val="152"/>
        </w:numPr>
        <w:rPr>
          <w:rFonts w:ascii="Times New Roman" w:hAnsi="Times New Roman" w:cs="Times New Roman"/>
          <w:sz w:val="24"/>
          <w:szCs w:val="24"/>
        </w:rPr>
      </w:pPr>
      <w:bookmarkStart w:id="78" w:name="_Hlk96364733"/>
      <w:r w:rsidRPr="00F62781">
        <w:rPr>
          <w:rFonts w:ascii="Times New Roman" w:hAnsi="Times New Roman" w:cs="Times New Roman"/>
          <w:sz w:val="24"/>
          <w:szCs w:val="24"/>
        </w:rPr>
        <w:t>Muscular Injury</w:t>
      </w:r>
    </w:p>
    <w:p w14:paraId="4186ECDB"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Joint Injury</w:t>
      </w:r>
    </w:p>
    <w:p w14:paraId="7039642C"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Ligament Injury</w:t>
      </w:r>
    </w:p>
    <w:p w14:paraId="64C4EB49"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Contusions</w:t>
      </w:r>
    </w:p>
    <w:p w14:paraId="718340BC"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Lacerations</w:t>
      </w:r>
    </w:p>
    <w:p w14:paraId="535757BE"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Abrasions/Scratches</w:t>
      </w:r>
    </w:p>
    <w:bookmarkEnd w:id="78"/>
    <w:p w14:paraId="58CE0025" w14:textId="77777777" w:rsidR="004A62C9" w:rsidRPr="00F62781" w:rsidRDefault="004A62C9" w:rsidP="004A62C9">
      <w:pPr>
        <w:rPr>
          <w:rFonts w:ascii="Times New Roman" w:hAnsi="Times New Roman" w:cs="Times New Roman"/>
          <w:b/>
          <w:bCs/>
          <w:sz w:val="24"/>
          <w:szCs w:val="24"/>
        </w:rPr>
      </w:pPr>
      <w:r w:rsidRPr="00F62781">
        <w:rPr>
          <w:rFonts w:ascii="Times New Roman" w:hAnsi="Times New Roman" w:cs="Times New Roman"/>
          <w:b/>
          <w:bCs/>
          <w:sz w:val="24"/>
          <w:szCs w:val="24"/>
        </w:rPr>
        <w:t>CONTROL TACTICS/OFFICER(S) RESPONSE:</w:t>
      </w:r>
    </w:p>
    <w:p w14:paraId="71E86966"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The control tactics that are utilized when encountering an active resister; include:</w:t>
      </w:r>
    </w:p>
    <w:p w14:paraId="7C2065B6" w14:textId="77777777" w:rsidR="004A62C9" w:rsidRPr="00F62781" w:rsidRDefault="004A62C9" w:rsidP="00DC4856">
      <w:pPr>
        <w:numPr>
          <w:ilvl w:val="0"/>
          <w:numId w:val="146"/>
        </w:numPr>
        <w:contextualSpacing/>
        <w:rPr>
          <w:rFonts w:ascii="Times New Roman" w:hAnsi="Times New Roman" w:cs="Times New Roman"/>
          <w:sz w:val="24"/>
          <w:szCs w:val="24"/>
        </w:rPr>
      </w:pPr>
      <w:bookmarkStart w:id="79" w:name="_Hlk96365406"/>
      <w:r w:rsidRPr="00F62781">
        <w:rPr>
          <w:rFonts w:ascii="Times New Roman" w:hAnsi="Times New Roman" w:cs="Times New Roman"/>
          <w:sz w:val="24"/>
          <w:szCs w:val="24"/>
        </w:rPr>
        <w:t>Officer Presence</w:t>
      </w:r>
    </w:p>
    <w:p w14:paraId="01EAFA78" w14:textId="77777777" w:rsidR="004A62C9" w:rsidRPr="00F62781" w:rsidRDefault="004A62C9" w:rsidP="00DC4856">
      <w:pPr>
        <w:numPr>
          <w:ilvl w:val="0"/>
          <w:numId w:val="146"/>
        </w:numPr>
        <w:contextualSpacing/>
        <w:rPr>
          <w:rFonts w:ascii="Times New Roman" w:hAnsi="Times New Roman" w:cs="Times New Roman"/>
          <w:sz w:val="24"/>
          <w:szCs w:val="24"/>
        </w:rPr>
      </w:pPr>
      <w:r w:rsidRPr="00F62781">
        <w:rPr>
          <w:rFonts w:ascii="Times New Roman" w:hAnsi="Times New Roman" w:cs="Times New Roman"/>
          <w:sz w:val="24"/>
          <w:szCs w:val="24"/>
        </w:rPr>
        <w:t>Verbal Control</w:t>
      </w:r>
    </w:p>
    <w:p w14:paraId="2E97911B" w14:textId="77777777" w:rsidR="004A62C9" w:rsidRPr="00F62781" w:rsidRDefault="004A62C9" w:rsidP="00DC4856">
      <w:pPr>
        <w:numPr>
          <w:ilvl w:val="0"/>
          <w:numId w:val="146"/>
        </w:numPr>
        <w:spacing w:after="0" w:line="240" w:lineRule="auto"/>
        <w:contextualSpacing/>
        <w:rPr>
          <w:rFonts w:ascii="Times New Roman" w:hAnsi="Times New Roman" w:cs="Times New Roman"/>
          <w:sz w:val="24"/>
          <w:szCs w:val="24"/>
        </w:rPr>
      </w:pPr>
      <w:r w:rsidRPr="00F62781">
        <w:rPr>
          <w:rFonts w:ascii="Times New Roman" w:hAnsi="Times New Roman" w:cs="Times New Roman"/>
          <w:sz w:val="24"/>
          <w:szCs w:val="24"/>
        </w:rPr>
        <w:t>One-on-one Handcuffing, Search, Release (standing)</w:t>
      </w:r>
    </w:p>
    <w:p w14:paraId="07A6858B"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Two-on-one Handcuffing, Search, Release (standing)</w:t>
      </w:r>
    </w:p>
    <w:p w14:paraId="1A5DC99D"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High Risk Arrest</w:t>
      </w:r>
    </w:p>
    <w:p w14:paraId="1B0C54A5"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lastRenderedPageBreak/>
        <w:t xml:space="preserve">Kneeling Handcuffing </w:t>
      </w:r>
    </w:p>
    <w:p w14:paraId="4317F1CB"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Prone Handcuffing</w:t>
      </w:r>
    </w:p>
    <w:p w14:paraId="08A3C6E6" w14:textId="77777777" w:rsidR="004A62C9" w:rsidRPr="00F62781" w:rsidRDefault="004A62C9" w:rsidP="00DC4856">
      <w:pPr>
        <w:pStyle w:val="ListParagraph"/>
        <w:numPr>
          <w:ilvl w:val="1"/>
          <w:numId w:val="146"/>
        </w:numPr>
        <w:rPr>
          <w:rFonts w:ascii="Times New Roman" w:hAnsi="Times New Roman" w:cs="Times New Roman"/>
          <w:sz w:val="24"/>
          <w:szCs w:val="24"/>
        </w:rPr>
      </w:pPr>
      <w:r w:rsidRPr="00F62781">
        <w:rPr>
          <w:rFonts w:ascii="Times New Roman" w:hAnsi="Times New Roman" w:cs="Times New Roman"/>
          <w:sz w:val="24"/>
          <w:szCs w:val="24"/>
        </w:rPr>
        <w:t xml:space="preserve">Positional Asphyxiation </w:t>
      </w:r>
    </w:p>
    <w:p w14:paraId="0E122A58"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Consent Search</w:t>
      </w:r>
    </w:p>
    <w:p w14:paraId="69EF1BB4"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Terry pat-down (also referred to as Terry frisk and Terry search)</w:t>
      </w:r>
    </w:p>
    <w:p w14:paraId="1506A8E7"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 xml:space="preserve">Securing Contraband </w:t>
      </w:r>
    </w:p>
    <w:p w14:paraId="3B8A5799"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Securing Weapons</w:t>
      </w:r>
    </w:p>
    <w:p w14:paraId="454F4C78"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Securing Evidence</w:t>
      </w:r>
    </w:p>
    <w:p w14:paraId="0E3560CD" w14:textId="77777777" w:rsidR="004A62C9" w:rsidRPr="00F62781" w:rsidRDefault="004A62C9" w:rsidP="00DC4856">
      <w:pPr>
        <w:pStyle w:val="ListParagraph"/>
        <w:numPr>
          <w:ilvl w:val="0"/>
          <w:numId w:val="146"/>
        </w:numPr>
        <w:spacing w:after="0" w:line="240" w:lineRule="auto"/>
        <w:rPr>
          <w:rFonts w:ascii="Times New Roman" w:hAnsi="Times New Roman" w:cs="Times New Roman"/>
          <w:sz w:val="24"/>
          <w:szCs w:val="24"/>
        </w:rPr>
      </w:pPr>
      <w:r w:rsidRPr="00F62781">
        <w:rPr>
          <w:rFonts w:ascii="Times New Roman" w:hAnsi="Times New Roman" w:cs="Times New Roman"/>
          <w:sz w:val="24"/>
          <w:szCs w:val="24"/>
        </w:rPr>
        <w:t>Chain of Custody</w:t>
      </w:r>
    </w:p>
    <w:p w14:paraId="30CF5DB5" w14:textId="77777777" w:rsidR="004A62C9" w:rsidRPr="00F62781" w:rsidRDefault="004A62C9" w:rsidP="00DC4856">
      <w:pPr>
        <w:numPr>
          <w:ilvl w:val="0"/>
          <w:numId w:val="146"/>
        </w:numPr>
        <w:contextualSpacing/>
        <w:rPr>
          <w:rFonts w:ascii="Times New Roman" w:hAnsi="Times New Roman" w:cs="Times New Roman"/>
          <w:sz w:val="24"/>
          <w:szCs w:val="24"/>
        </w:rPr>
      </w:pPr>
      <w:r w:rsidRPr="00F62781">
        <w:rPr>
          <w:rFonts w:ascii="Times New Roman" w:hAnsi="Times New Roman" w:cs="Times New Roman"/>
          <w:sz w:val="24"/>
          <w:szCs w:val="24"/>
        </w:rPr>
        <w:t>Use of Flashlight</w:t>
      </w:r>
    </w:p>
    <w:p w14:paraId="1E4ABC4D" w14:textId="77777777" w:rsidR="004A62C9" w:rsidRPr="00F62781" w:rsidRDefault="004A62C9" w:rsidP="00DC4856">
      <w:pPr>
        <w:numPr>
          <w:ilvl w:val="0"/>
          <w:numId w:val="147"/>
        </w:numPr>
        <w:contextualSpacing/>
        <w:rPr>
          <w:rFonts w:ascii="Times New Roman" w:hAnsi="Times New Roman" w:cs="Times New Roman"/>
          <w:sz w:val="24"/>
          <w:szCs w:val="24"/>
          <w:u w:val="single"/>
        </w:rPr>
      </w:pPr>
      <w:r w:rsidRPr="00F62781">
        <w:rPr>
          <w:rFonts w:ascii="Times New Roman" w:hAnsi="Times New Roman" w:cs="Times New Roman"/>
          <w:sz w:val="24"/>
          <w:szCs w:val="24"/>
        </w:rPr>
        <w:t>One-on-one standing control holds (with pain compliance if necessary)</w:t>
      </w:r>
    </w:p>
    <w:p w14:paraId="34269DC1" w14:textId="77777777" w:rsidR="004A62C9" w:rsidRPr="00F62781" w:rsidRDefault="004A62C9" w:rsidP="00DC4856">
      <w:pPr>
        <w:numPr>
          <w:ilvl w:val="0"/>
          <w:numId w:val="147"/>
        </w:numPr>
        <w:contextualSpacing/>
        <w:rPr>
          <w:rFonts w:ascii="Times New Roman" w:hAnsi="Times New Roman" w:cs="Times New Roman"/>
          <w:sz w:val="24"/>
          <w:szCs w:val="24"/>
          <w:u w:val="single"/>
        </w:rPr>
      </w:pPr>
      <w:r w:rsidRPr="00F62781">
        <w:rPr>
          <w:rFonts w:ascii="Times New Roman" w:hAnsi="Times New Roman" w:cs="Times New Roman"/>
          <w:sz w:val="24"/>
          <w:szCs w:val="24"/>
        </w:rPr>
        <w:t>Two-on-one standing control holds (with pain compliance if necessary)</w:t>
      </w:r>
    </w:p>
    <w:p w14:paraId="487ECF67" w14:textId="77777777" w:rsidR="004A62C9" w:rsidRPr="00F62781" w:rsidRDefault="004A62C9" w:rsidP="00DC4856">
      <w:pPr>
        <w:numPr>
          <w:ilvl w:val="0"/>
          <w:numId w:val="147"/>
        </w:numPr>
        <w:contextualSpacing/>
        <w:rPr>
          <w:rFonts w:ascii="Times New Roman" w:hAnsi="Times New Roman" w:cs="Times New Roman"/>
          <w:sz w:val="24"/>
          <w:szCs w:val="24"/>
          <w:u w:val="single"/>
        </w:rPr>
      </w:pPr>
      <w:r w:rsidRPr="00F62781">
        <w:rPr>
          <w:rFonts w:ascii="Times New Roman" w:hAnsi="Times New Roman" w:cs="Times New Roman"/>
          <w:sz w:val="24"/>
          <w:szCs w:val="24"/>
        </w:rPr>
        <w:t>Escort techniques</w:t>
      </w:r>
    </w:p>
    <w:p w14:paraId="43E77789" w14:textId="77777777" w:rsidR="004A62C9" w:rsidRPr="00F62781" w:rsidRDefault="004A62C9" w:rsidP="00DC4856">
      <w:pPr>
        <w:numPr>
          <w:ilvl w:val="0"/>
          <w:numId w:val="147"/>
        </w:numPr>
        <w:spacing w:after="0"/>
        <w:contextualSpacing/>
        <w:rPr>
          <w:rFonts w:ascii="Times New Roman" w:hAnsi="Times New Roman" w:cs="Times New Roman"/>
          <w:sz w:val="24"/>
          <w:szCs w:val="24"/>
          <w:u w:val="single"/>
        </w:rPr>
      </w:pPr>
      <w:r w:rsidRPr="00F62781">
        <w:rPr>
          <w:rFonts w:ascii="Times New Roman" w:hAnsi="Times New Roman" w:cs="Times New Roman"/>
          <w:sz w:val="24"/>
          <w:szCs w:val="24"/>
        </w:rPr>
        <w:t xml:space="preserve">Physically moving the subject </w:t>
      </w:r>
    </w:p>
    <w:p w14:paraId="21E1A9CC" w14:textId="77777777" w:rsidR="004A62C9" w:rsidRPr="00F62781" w:rsidRDefault="004A62C9" w:rsidP="00DC4856">
      <w:pPr>
        <w:pStyle w:val="ListParagraph"/>
        <w:numPr>
          <w:ilvl w:val="0"/>
          <w:numId w:val="147"/>
        </w:numPr>
        <w:spacing w:after="0"/>
        <w:rPr>
          <w:rFonts w:ascii="Times New Roman" w:hAnsi="Times New Roman" w:cs="Times New Roman"/>
          <w:sz w:val="24"/>
          <w:szCs w:val="24"/>
        </w:rPr>
      </w:pPr>
      <w:r w:rsidRPr="00F62781">
        <w:rPr>
          <w:rFonts w:ascii="Times New Roman" w:hAnsi="Times New Roman" w:cs="Times New Roman"/>
          <w:sz w:val="24"/>
          <w:szCs w:val="24"/>
        </w:rPr>
        <w:t>One-on-one takedowns</w:t>
      </w:r>
    </w:p>
    <w:p w14:paraId="693BC795"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Two-on-one takedowns</w:t>
      </w:r>
    </w:p>
    <w:p w14:paraId="35647C1E"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Proper disengaging techniques one officer</w:t>
      </w:r>
    </w:p>
    <w:p w14:paraId="6AFA4E55"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 xml:space="preserve">Disengaging techniques </w:t>
      </w:r>
    </w:p>
    <w:p w14:paraId="1F9BFF01"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Retrieval of/Transitioning to another tool (Chemical Agents, Conducted Electrical Weapon, Baton, or other weapon depending on the totality of the circumstances)</w:t>
      </w:r>
    </w:p>
    <w:p w14:paraId="3E928109"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 xml:space="preserve">Pressure Points </w:t>
      </w:r>
    </w:p>
    <w:p w14:paraId="156D0E8A"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Distraction Techniques</w:t>
      </w:r>
    </w:p>
    <w:p w14:paraId="13D37690"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Ground Escape</w:t>
      </w:r>
    </w:p>
    <w:p w14:paraId="32782F28"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Ground Control</w:t>
      </w:r>
    </w:p>
    <w:p w14:paraId="47B5D7E4"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Baton as a leverage tool</w:t>
      </w:r>
    </w:p>
    <w:p w14:paraId="26280ECF"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Baton as an escort tool</w:t>
      </w:r>
    </w:p>
    <w:p w14:paraId="69CCF1E4"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Chemical Agents (e.g., O.C. Spray)</w:t>
      </w:r>
    </w:p>
    <w:p w14:paraId="766897BC"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Conducted Electrical Weapon</w:t>
      </w:r>
    </w:p>
    <w:p w14:paraId="2591F452"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Extraction/Subject Removal (from a vehicle and other locations)</w:t>
      </w:r>
    </w:p>
    <w:p w14:paraId="6B56AC5A"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Canine Deployment depending on the totality of the circumstances</w:t>
      </w:r>
    </w:p>
    <w:bookmarkEnd w:id="79"/>
    <w:p w14:paraId="771EEC3B" w14:textId="77777777" w:rsidR="004A62C9" w:rsidRPr="00F62781" w:rsidRDefault="004A62C9" w:rsidP="004A62C9">
      <w:pPr>
        <w:rPr>
          <w:rFonts w:ascii="Times New Roman" w:hAnsi="Times New Roman" w:cs="Times New Roman"/>
          <w:sz w:val="24"/>
          <w:szCs w:val="24"/>
        </w:rPr>
      </w:pPr>
    </w:p>
    <w:p w14:paraId="7859973B"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 xml:space="preserve">Special attention and aftercare should be given to Active Resisters after deployment of O.C. Spray and Conducted Electrical Weapons.  </w:t>
      </w:r>
    </w:p>
    <w:p w14:paraId="200B9FC2" w14:textId="77777777" w:rsidR="004A62C9" w:rsidRPr="00F62781" w:rsidRDefault="004A62C9" w:rsidP="004A62C9">
      <w:pPr>
        <w:rPr>
          <w:rFonts w:ascii="Times New Roman" w:hAnsi="Times New Roman" w:cs="Times New Roman"/>
          <w:b/>
          <w:bCs/>
          <w:sz w:val="24"/>
          <w:szCs w:val="24"/>
        </w:rPr>
      </w:pPr>
      <w:r w:rsidRPr="00F62781">
        <w:rPr>
          <w:rFonts w:ascii="Times New Roman" w:hAnsi="Times New Roman" w:cs="Times New Roman"/>
          <w:b/>
          <w:bCs/>
          <w:sz w:val="24"/>
          <w:szCs w:val="24"/>
        </w:rPr>
        <w:t>INJURY POTENTIAL TO A RESISTER(S):</w:t>
      </w:r>
    </w:p>
    <w:p w14:paraId="78FC898C"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The extent of injuries that could result from the application of these techniques is similar to the injuries possible at the passive resister level. The likelihood of injuries is increased because of the dynamic nature of the techniques incorporated.</w:t>
      </w:r>
    </w:p>
    <w:p w14:paraId="0B35C948"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These injuries could include:</w:t>
      </w:r>
    </w:p>
    <w:p w14:paraId="297787BB" w14:textId="77777777" w:rsidR="004A62C9" w:rsidRPr="00F62781" w:rsidRDefault="004A62C9" w:rsidP="00DC4856">
      <w:pPr>
        <w:pStyle w:val="ListParagraph"/>
        <w:numPr>
          <w:ilvl w:val="0"/>
          <w:numId w:val="152"/>
        </w:numPr>
        <w:rPr>
          <w:rFonts w:ascii="Times New Roman" w:hAnsi="Times New Roman" w:cs="Times New Roman"/>
          <w:sz w:val="24"/>
          <w:szCs w:val="24"/>
        </w:rPr>
      </w:pPr>
      <w:bookmarkStart w:id="80" w:name="_Hlk96365730"/>
      <w:r w:rsidRPr="00F62781">
        <w:rPr>
          <w:rFonts w:ascii="Times New Roman" w:hAnsi="Times New Roman" w:cs="Times New Roman"/>
          <w:sz w:val="24"/>
          <w:szCs w:val="24"/>
        </w:rPr>
        <w:lastRenderedPageBreak/>
        <w:t>Muscular Injury</w:t>
      </w:r>
    </w:p>
    <w:p w14:paraId="699EC9BA"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Joint Injury</w:t>
      </w:r>
    </w:p>
    <w:p w14:paraId="0BADD8A3"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Ligament Injury</w:t>
      </w:r>
    </w:p>
    <w:p w14:paraId="275CA68E"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Contusions</w:t>
      </w:r>
    </w:p>
    <w:p w14:paraId="286E580D"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Lacerations</w:t>
      </w:r>
    </w:p>
    <w:p w14:paraId="2C34A29F"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Abrasions/Scratches</w:t>
      </w:r>
    </w:p>
    <w:p w14:paraId="7A4F7491"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Though the risk is low, depending on the level of resistance and control tactics techniques used to control a subject (e.g., takedowns), injuries could result in broken bones, chipped teeth, and/or concussion.</w:t>
      </w:r>
    </w:p>
    <w:p w14:paraId="5537D177"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Effects of Chemical Agents</w:t>
      </w:r>
    </w:p>
    <w:p w14:paraId="596BA68F"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Effects of Conducted Energy Weapon</w:t>
      </w:r>
    </w:p>
    <w:p w14:paraId="11E19E1C"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 xml:space="preserve"> Some potential for serious bodily injury if Resister is under influence of alcohol/drugs, suffers from mental illness, or is exhibiting signs of “excited delirium."</w:t>
      </w:r>
    </w:p>
    <w:p w14:paraId="177B49B4"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Special attention and aftercare should be given to Resisters after the deployment of Conducted Electrical Weapons.</w:t>
      </w:r>
    </w:p>
    <w:bookmarkEnd w:id="80"/>
    <w:p w14:paraId="6FC73456" w14:textId="77777777" w:rsidR="004A62C9" w:rsidRPr="00F62781" w:rsidRDefault="004A62C9" w:rsidP="004A62C9">
      <w:pPr>
        <w:rPr>
          <w:rFonts w:ascii="Times New Roman" w:hAnsi="Times New Roman" w:cs="Times New Roman"/>
          <w:b/>
          <w:bCs/>
          <w:sz w:val="24"/>
          <w:szCs w:val="24"/>
        </w:rPr>
      </w:pPr>
      <w:r w:rsidRPr="00F62781">
        <w:rPr>
          <w:rFonts w:ascii="Times New Roman" w:hAnsi="Times New Roman" w:cs="Times New Roman"/>
          <w:b/>
          <w:bCs/>
          <w:sz w:val="24"/>
          <w:szCs w:val="24"/>
        </w:rPr>
        <w:t>AGGRESSIVE/ASSAILANT:</w:t>
      </w:r>
    </w:p>
    <w:p w14:paraId="482FBF0D"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A person that performs physical actions, without weapons that are aggressive, and he or she demonstrates behavior that is likely to cause physical injury.</w:t>
      </w:r>
    </w:p>
    <w:p w14:paraId="6AC140A5" w14:textId="77777777" w:rsidR="004A62C9" w:rsidRPr="00F62781" w:rsidRDefault="004A62C9" w:rsidP="004A62C9">
      <w:pPr>
        <w:rPr>
          <w:rFonts w:ascii="Times New Roman" w:hAnsi="Times New Roman" w:cs="Times New Roman"/>
          <w:b/>
          <w:bCs/>
          <w:sz w:val="24"/>
          <w:szCs w:val="24"/>
        </w:rPr>
      </w:pPr>
      <w:r w:rsidRPr="00F62781">
        <w:rPr>
          <w:rFonts w:ascii="Times New Roman" w:hAnsi="Times New Roman" w:cs="Times New Roman"/>
          <w:b/>
          <w:bCs/>
          <w:sz w:val="24"/>
          <w:szCs w:val="24"/>
        </w:rPr>
        <w:t>INJURY POTENTIAL TO AN OFFICER(S) AND/OR OTHERS:</w:t>
      </w:r>
    </w:p>
    <w:p w14:paraId="12D9DB80"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The potential for the person to cause injury is very likely at this level of resistance. Proximity of the person to the officer and the person's highly agitated or combative state are contributing factors to the increased potential for injury to all parties involved. As a result of striking or wrestling with the officer, injury could result. The injuries could include:</w:t>
      </w:r>
    </w:p>
    <w:p w14:paraId="4AC68402"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Muscular Injury</w:t>
      </w:r>
    </w:p>
    <w:p w14:paraId="3CC317A5"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Joint Injury</w:t>
      </w:r>
    </w:p>
    <w:p w14:paraId="236EE365"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Ligament Injury</w:t>
      </w:r>
    </w:p>
    <w:p w14:paraId="701653FC"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Contusions</w:t>
      </w:r>
    </w:p>
    <w:p w14:paraId="23A0D087"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Lacerations</w:t>
      </w:r>
    </w:p>
    <w:p w14:paraId="6B6C86C2"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Abrasions/Scratches</w:t>
      </w:r>
    </w:p>
    <w:p w14:paraId="3D7AB7C3"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Broken Bones</w:t>
      </w:r>
    </w:p>
    <w:p w14:paraId="27E89446"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Concussion</w:t>
      </w:r>
    </w:p>
    <w:p w14:paraId="208D1281" w14:textId="77777777" w:rsidR="004A62C9" w:rsidRPr="00F62781" w:rsidRDefault="004A62C9" w:rsidP="004A62C9">
      <w:pPr>
        <w:rPr>
          <w:rFonts w:ascii="Times New Roman" w:hAnsi="Times New Roman" w:cs="Times New Roman"/>
          <w:b/>
          <w:bCs/>
          <w:sz w:val="24"/>
          <w:szCs w:val="24"/>
        </w:rPr>
      </w:pPr>
      <w:r w:rsidRPr="00F62781">
        <w:rPr>
          <w:rFonts w:ascii="Times New Roman" w:hAnsi="Times New Roman" w:cs="Times New Roman"/>
          <w:b/>
          <w:bCs/>
          <w:sz w:val="24"/>
          <w:szCs w:val="24"/>
        </w:rPr>
        <w:t>CONTROL TACTICS/OFFICER(S) RESPONSE:</w:t>
      </w:r>
    </w:p>
    <w:p w14:paraId="5F0BA6DE"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The control tactics that are utilized by the officer in this type of situation are techniques such as:</w:t>
      </w:r>
    </w:p>
    <w:p w14:paraId="5D0D81D7" w14:textId="77777777" w:rsidR="004A62C9" w:rsidRPr="00F62781" w:rsidRDefault="004A62C9" w:rsidP="00DC4856">
      <w:pPr>
        <w:numPr>
          <w:ilvl w:val="0"/>
          <w:numId w:val="146"/>
        </w:numPr>
        <w:contextualSpacing/>
        <w:rPr>
          <w:rFonts w:ascii="Times New Roman" w:hAnsi="Times New Roman" w:cs="Times New Roman"/>
          <w:sz w:val="24"/>
          <w:szCs w:val="24"/>
        </w:rPr>
      </w:pPr>
      <w:bookmarkStart w:id="81" w:name="_Hlk96366331"/>
      <w:r w:rsidRPr="00F62781">
        <w:rPr>
          <w:rFonts w:ascii="Times New Roman" w:hAnsi="Times New Roman" w:cs="Times New Roman"/>
          <w:sz w:val="24"/>
          <w:szCs w:val="24"/>
        </w:rPr>
        <w:t xml:space="preserve"> Officer Presence</w:t>
      </w:r>
    </w:p>
    <w:p w14:paraId="6A3B0439" w14:textId="77777777" w:rsidR="004A62C9" w:rsidRPr="00F62781" w:rsidRDefault="004A62C9" w:rsidP="00DC4856">
      <w:pPr>
        <w:numPr>
          <w:ilvl w:val="0"/>
          <w:numId w:val="146"/>
        </w:numPr>
        <w:contextualSpacing/>
        <w:rPr>
          <w:rFonts w:ascii="Times New Roman" w:hAnsi="Times New Roman" w:cs="Times New Roman"/>
          <w:sz w:val="24"/>
          <w:szCs w:val="24"/>
        </w:rPr>
      </w:pPr>
      <w:r w:rsidRPr="00F62781">
        <w:rPr>
          <w:rFonts w:ascii="Times New Roman" w:hAnsi="Times New Roman" w:cs="Times New Roman"/>
          <w:sz w:val="24"/>
          <w:szCs w:val="24"/>
        </w:rPr>
        <w:t>Verbal Control</w:t>
      </w:r>
    </w:p>
    <w:p w14:paraId="751DE6DB" w14:textId="77777777" w:rsidR="004A62C9" w:rsidRPr="00F62781" w:rsidRDefault="004A62C9" w:rsidP="00DC4856">
      <w:pPr>
        <w:numPr>
          <w:ilvl w:val="0"/>
          <w:numId w:val="146"/>
        </w:numPr>
        <w:spacing w:after="0" w:line="240" w:lineRule="auto"/>
        <w:contextualSpacing/>
        <w:rPr>
          <w:rFonts w:ascii="Times New Roman" w:hAnsi="Times New Roman" w:cs="Times New Roman"/>
          <w:sz w:val="24"/>
          <w:szCs w:val="24"/>
        </w:rPr>
      </w:pPr>
      <w:r w:rsidRPr="00F62781">
        <w:rPr>
          <w:rFonts w:ascii="Times New Roman" w:hAnsi="Times New Roman" w:cs="Times New Roman"/>
          <w:sz w:val="24"/>
          <w:szCs w:val="24"/>
        </w:rPr>
        <w:t>One-on-one Handcuffing, Search, Release (standing)</w:t>
      </w:r>
    </w:p>
    <w:p w14:paraId="172E4BD5"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Two-on-one Handcuffing, Search, Release (standing)</w:t>
      </w:r>
    </w:p>
    <w:p w14:paraId="661FEFFC"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lastRenderedPageBreak/>
        <w:t>High Risk Arrest</w:t>
      </w:r>
    </w:p>
    <w:p w14:paraId="72468CEE"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 xml:space="preserve">Kneeling Handcuffing </w:t>
      </w:r>
    </w:p>
    <w:p w14:paraId="1799865E"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Prone Handcuffing</w:t>
      </w:r>
    </w:p>
    <w:p w14:paraId="77C47A05" w14:textId="77777777" w:rsidR="004A62C9" w:rsidRPr="00F62781" w:rsidRDefault="004A62C9" w:rsidP="00DC4856">
      <w:pPr>
        <w:pStyle w:val="ListParagraph"/>
        <w:numPr>
          <w:ilvl w:val="1"/>
          <w:numId w:val="146"/>
        </w:numPr>
        <w:rPr>
          <w:rFonts w:ascii="Times New Roman" w:hAnsi="Times New Roman" w:cs="Times New Roman"/>
          <w:sz w:val="24"/>
          <w:szCs w:val="24"/>
        </w:rPr>
      </w:pPr>
      <w:r w:rsidRPr="00F62781">
        <w:rPr>
          <w:rFonts w:ascii="Times New Roman" w:hAnsi="Times New Roman" w:cs="Times New Roman"/>
          <w:sz w:val="24"/>
          <w:szCs w:val="24"/>
        </w:rPr>
        <w:t xml:space="preserve">Positional Asphyxiation </w:t>
      </w:r>
    </w:p>
    <w:p w14:paraId="478A02A9"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Consent Search</w:t>
      </w:r>
    </w:p>
    <w:p w14:paraId="1494D627"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Terry pat-down (also referred to as Terry frisk and Terry search)</w:t>
      </w:r>
    </w:p>
    <w:p w14:paraId="2CE857F5"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 xml:space="preserve">Securing Contraband </w:t>
      </w:r>
    </w:p>
    <w:p w14:paraId="688317E9"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Securing Weapons</w:t>
      </w:r>
    </w:p>
    <w:p w14:paraId="0839318C"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Securing Evidence</w:t>
      </w:r>
    </w:p>
    <w:p w14:paraId="152E6A8E" w14:textId="77777777" w:rsidR="004A62C9" w:rsidRPr="00F62781" w:rsidRDefault="004A62C9" w:rsidP="00DC4856">
      <w:pPr>
        <w:pStyle w:val="ListParagraph"/>
        <w:numPr>
          <w:ilvl w:val="0"/>
          <w:numId w:val="146"/>
        </w:numPr>
        <w:spacing w:after="0" w:line="240" w:lineRule="auto"/>
        <w:rPr>
          <w:rFonts w:ascii="Times New Roman" w:hAnsi="Times New Roman" w:cs="Times New Roman"/>
          <w:sz w:val="24"/>
          <w:szCs w:val="24"/>
        </w:rPr>
      </w:pPr>
      <w:r w:rsidRPr="00F62781">
        <w:rPr>
          <w:rFonts w:ascii="Times New Roman" w:hAnsi="Times New Roman" w:cs="Times New Roman"/>
          <w:sz w:val="24"/>
          <w:szCs w:val="24"/>
        </w:rPr>
        <w:t>Chain of Custody</w:t>
      </w:r>
    </w:p>
    <w:p w14:paraId="30BA80E2" w14:textId="77777777" w:rsidR="004A62C9" w:rsidRPr="00F62781" w:rsidRDefault="004A62C9" w:rsidP="00DC4856">
      <w:pPr>
        <w:numPr>
          <w:ilvl w:val="0"/>
          <w:numId w:val="147"/>
        </w:numPr>
        <w:contextualSpacing/>
        <w:rPr>
          <w:rFonts w:ascii="Times New Roman" w:hAnsi="Times New Roman" w:cs="Times New Roman"/>
          <w:sz w:val="24"/>
          <w:szCs w:val="24"/>
          <w:u w:val="single"/>
        </w:rPr>
      </w:pPr>
      <w:r w:rsidRPr="00F62781">
        <w:rPr>
          <w:rFonts w:ascii="Times New Roman" w:hAnsi="Times New Roman" w:cs="Times New Roman"/>
          <w:sz w:val="24"/>
          <w:szCs w:val="24"/>
        </w:rPr>
        <w:t>Use of Flashlight</w:t>
      </w:r>
    </w:p>
    <w:p w14:paraId="7DEF39E3" w14:textId="77777777" w:rsidR="004A62C9" w:rsidRPr="00F62781" w:rsidRDefault="004A62C9" w:rsidP="00DC4856">
      <w:pPr>
        <w:numPr>
          <w:ilvl w:val="0"/>
          <w:numId w:val="147"/>
        </w:numPr>
        <w:contextualSpacing/>
        <w:rPr>
          <w:rFonts w:ascii="Times New Roman" w:hAnsi="Times New Roman" w:cs="Times New Roman"/>
          <w:sz w:val="24"/>
          <w:szCs w:val="24"/>
          <w:u w:val="single"/>
        </w:rPr>
      </w:pPr>
      <w:r w:rsidRPr="00F62781">
        <w:rPr>
          <w:rFonts w:ascii="Times New Roman" w:hAnsi="Times New Roman" w:cs="Times New Roman"/>
          <w:sz w:val="24"/>
          <w:szCs w:val="24"/>
        </w:rPr>
        <w:t>Various Restraint Devices</w:t>
      </w:r>
    </w:p>
    <w:p w14:paraId="5D8CA6DC" w14:textId="77777777" w:rsidR="004A62C9" w:rsidRPr="00F62781" w:rsidRDefault="004A62C9" w:rsidP="00DC4856">
      <w:pPr>
        <w:numPr>
          <w:ilvl w:val="0"/>
          <w:numId w:val="147"/>
        </w:numPr>
        <w:contextualSpacing/>
        <w:rPr>
          <w:rFonts w:ascii="Times New Roman" w:hAnsi="Times New Roman" w:cs="Times New Roman"/>
          <w:sz w:val="24"/>
          <w:szCs w:val="24"/>
          <w:u w:val="single"/>
        </w:rPr>
      </w:pPr>
      <w:r w:rsidRPr="00F62781">
        <w:rPr>
          <w:rFonts w:ascii="Times New Roman" w:hAnsi="Times New Roman" w:cs="Times New Roman"/>
          <w:sz w:val="24"/>
          <w:szCs w:val="24"/>
        </w:rPr>
        <w:t>One-on-one standing control holds (with pain compliance if necessary)</w:t>
      </w:r>
    </w:p>
    <w:p w14:paraId="77EA2740" w14:textId="77777777" w:rsidR="004A62C9" w:rsidRPr="00F62781" w:rsidRDefault="004A62C9" w:rsidP="00DC4856">
      <w:pPr>
        <w:numPr>
          <w:ilvl w:val="0"/>
          <w:numId w:val="147"/>
        </w:numPr>
        <w:contextualSpacing/>
        <w:rPr>
          <w:rFonts w:ascii="Times New Roman" w:hAnsi="Times New Roman" w:cs="Times New Roman"/>
          <w:sz w:val="24"/>
          <w:szCs w:val="24"/>
          <w:u w:val="single"/>
        </w:rPr>
      </w:pPr>
      <w:r w:rsidRPr="00F62781">
        <w:rPr>
          <w:rFonts w:ascii="Times New Roman" w:hAnsi="Times New Roman" w:cs="Times New Roman"/>
          <w:sz w:val="24"/>
          <w:szCs w:val="24"/>
        </w:rPr>
        <w:t>Two-on-one standing control holds (with pain compliance if necessary)</w:t>
      </w:r>
    </w:p>
    <w:p w14:paraId="6CF0C094" w14:textId="77777777" w:rsidR="004A62C9" w:rsidRPr="00F62781" w:rsidRDefault="004A62C9" w:rsidP="00DC4856">
      <w:pPr>
        <w:numPr>
          <w:ilvl w:val="0"/>
          <w:numId w:val="147"/>
        </w:numPr>
        <w:contextualSpacing/>
        <w:rPr>
          <w:rFonts w:ascii="Times New Roman" w:hAnsi="Times New Roman" w:cs="Times New Roman"/>
          <w:sz w:val="24"/>
          <w:szCs w:val="24"/>
          <w:u w:val="single"/>
        </w:rPr>
      </w:pPr>
      <w:r w:rsidRPr="00F62781">
        <w:rPr>
          <w:rFonts w:ascii="Times New Roman" w:hAnsi="Times New Roman" w:cs="Times New Roman"/>
          <w:sz w:val="24"/>
          <w:szCs w:val="24"/>
        </w:rPr>
        <w:t>Escort techniques</w:t>
      </w:r>
    </w:p>
    <w:p w14:paraId="6B18D131" w14:textId="77777777" w:rsidR="004A62C9" w:rsidRPr="00F62781" w:rsidRDefault="004A62C9" w:rsidP="00DC4856">
      <w:pPr>
        <w:numPr>
          <w:ilvl w:val="0"/>
          <w:numId w:val="147"/>
        </w:numPr>
        <w:spacing w:after="0"/>
        <w:contextualSpacing/>
        <w:rPr>
          <w:rFonts w:ascii="Times New Roman" w:hAnsi="Times New Roman" w:cs="Times New Roman"/>
          <w:sz w:val="24"/>
          <w:szCs w:val="24"/>
          <w:u w:val="single"/>
        </w:rPr>
      </w:pPr>
      <w:r w:rsidRPr="00F62781">
        <w:rPr>
          <w:rFonts w:ascii="Times New Roman" w:hAnsi="Times New Roman" w:cs="Times New Roman"/>
          <w:sz w:val="24"/>
          <w:szCs w:val="24"/>
        </w:rPr>
        <w:t xml:space="preserve">Physically moving the subject </w:t>
      </w:r>
    </w:p>
    <w:p w14:paraId="321E4681" w14:textId="77777777" w:rsidR="004A62C9" w:rsidRPr="00F62781" w:rsidRDefault="004A62C9" w:rsidP="00DC4856">
      <w:pPr>
        <w:pStyle w:val="ListParagraph"/>
        <w:numPr>
          <w:ilvl w:val="0"/>
          <w:numId w:val="147"/>
        </w:numPr>
        <w:spacing w:after="0"/>
        <w:rPr>
          <w:rFonts w:ascii="Times New Roman" w:hAnsi="Times New Roman" w:cs="Times New Roman"/>
          <w:sz w:val="24"/>
          <w:szCs w:val="24"/>
        </w:rPr>
      </w:pPr>
      <w:r w:rsidRPr="00F62781">
        <w:rPr>
          <w:rFonts w:ascii="Times New Roman" w:hAnsi="Times New Roman" w:cs="Times New Roman"/>
          <w:sz w:val="24"/>
          <w:szCs w:val="24"/>
        </w:rPr>
        <w:t>One-on-one takedowns</w:t>
      </w:r>
    </w:p>
    <w:p w14:paraId="4E838686"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Two-on-one takedowns</w:t>
      </w:r>
    </w:p>
    <w:p w14:paraId="26CC9D58"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Proper disengaging techniques one officer</w:t>
      </w:r>
    </w:p>
    <w:p w14:paraId="12BD0A92"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 xml:space="preserve">Disengaging techniques </w:t>
      </w:r>
    </w:p>
    <w:p w14:paraId="794B2F18"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Retrieval of/Transitioning to another tool (Chemical Agents, Conducted Electrical Weapon, Baton, or other weapon depending on the totality of the circumstances)</w:t>
      </w:r>
    </w:p>
    <w:p w14:paraId="545AA46D"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 xml:space="preserve">Pressure Points </w:t>
      </w:r>
    </w:p>
    <w:p w14:paraId="3462DB6A"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Distraction Techniques</w:t>
      </w:r>
    </w:p>
    <w:p w14:paraId="4F8847F9"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Ground Escape</w:t>
      </w:r>
    </w:p>
    <w:p w14:paraId="3A3E0CD3"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Ground Control</w:t>
      </w:r>
    </w:p>
    <w:p w14:paraId="797ECDAB"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Baton as a leverage tool</w:t>
      </w:r>
    </w:p>
    <w:p w14:paraId="10A52338"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Baton as an escort tool</w:t>
      </w:r>
    </w:p>
    <w:p w14:paraId="2A44C5D4"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Chemical Agents (e.g., O.C. Spray)</w:t>
      </w:r>
    </w:p>
    <w:p w14:paraId="2B662F7B"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Conducted Electrical Weapon</w:t>
      </w:r>
    </w:p>
    <w:p w14:paraId="0A3856E1"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Extraction/Subject Removal (from a vehicle and other locations)</w:t>
      </w:r>
    </w:p>
    <w:p w14:paraId="2E69BD5F"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Canine Deployment depending on the totality of the circumstances</w:t>
      </w:r>
    </w:p>
    <w:p w14:paraId="2992B1DE"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Blocks, punches, kicks, and other striking techniques</w:t>
      </w:r>
    </w:p>
    <w:p w14:paraId="7BBE48A4"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Baton blocks</w:t>
      </w:r>
    </w:p>
    <w:p w14:paraId="4DF5C838"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Baton strikes – primarily sub waist, large muscle groups</w:t>
      </w:r>
    </w:p>
    <w:bookmarkEnd w:id="81"/>
    <w:p w14:paraId="690EE3EF" w14:textId="77777777" w:rsidR="004A62C9" w:rsidRPr="00F62781" w:rsidRDefault="004A62C9" w:rsidP="004A62C9">
      <w:pPr>
        <w:rPr>
          <w:rFonts w:ascii="Times New Roman" w:hAnsi="Times New Roman" w:cs="Times New Roman"/>
          <w:sz w:val="24"/>
          <w:szCs w:val="24"/>
        </w:rPr>
      </w:pPr>
    </w:p>
    <w:p w14:paraId="7B4B2E9F" w14:textId="77777777" w:rsidR="004A62C9" w:rsidRPr="00F62781" w:rsidRDefault="004A62C9" w:rsidP="004A62C9">
      <w:pPr>
        <w:rPr>
          <w:rFonts w:ascii="Times New Roman" w:hAnsi="Times New Roman" w:cs="Times New Roman"/>
          <w:b/>
          <w:bCs/>
          <w:sz w:val="24"/>
          <w:szCs w:val="24"/>
        </w:rPr>
      </w:pPr>
      <w:r w:rsidRPr="00F62781">
        <w:rPr>
          <w:rFonts w:ascii="Times New Roman" w:hAnsi="Times New Roman" w:cs="Times New Roman"/>
          <w:b/>
          <w:bCs/>
          <w:sz w:val="24"/>
          <w:szCs w:val="24"/>
        </w:rPr>
        <w:t>INJURY POTENTIAL TO AN ASSAILANT(S):</w:t>
      </w:r>
    </w:p>
    <w:p w14:paraId="0E48920F"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The resulting injuries could include:</w:t>
      </w:r>
    </w:p>
    <w:p w14:paraId="11180C83" w14:textId="77777777" w:rsidR="004A62C9" w:rsidRPr="00F62781" w:rsidRDefault="004A62C9" w:rsidP="00DC4856">
      <w:pPr>
        <w:pStyle w:val="ListParagraph"/>
        <w:numPr>
          <w:ilvl w:val="0"/>
          <w:numId w:val="152"/>
        </w:numPr>
        <w:rPr>
          <w:rFonts w:ascii="Times New Roman" w:hAnsi="Times New Roman" w:cs="Times New Roman"/>
          <w:sz w:val="24"/>
          <w:szCs w:val="24"/>
        </w:rPr>
      </w:pPr>
      <w:bookmarkStart w:id="82" w:name="_Hlk96366072"/>
      <w:r w:rsidRPr="00F62781">
        <w:rPr>
          <w:rFonts w:ascii="Times New Roman" w:hAnsi="Times New Roman" w:cs="Times New Roman"/>
          <w:sz w:val="24"/>
          <w:szCs w:val="24"/>
        </w:rPr>
        <w:t>Muscular Injury</w:t>
      </w:r>
    </w:p>
    <w:p w14:paraId="62A4C6DE"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lastRenderedPageBreak/>
        <w:t>Joint Injury</w:t>
      </w:r>
    </w:p>
    <w:p w14:paraId="666E2536"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Ligament Injury</w:t>
      </w:r>
    </w:p>
    <w:p w14:paraId="2A967E68"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Contusions</w:t>
      </w:r>
    </w:p>
    <w:p w14:paraId="6A7C23EF"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Lacerations</w:t>
      </w:r>
    </w:p>
    <w:p w14:paraId="377B84F5"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Abrasions/Scratches</w:t>
      </w:r>
    </w:p>
    <w:p w14:paraId="18A86B85"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Though the risk is low, depending on the level of resistance and control tactics techniques used to control a subject (e.g., takedowns), injuries could result in broken bones, chipped teeth, and/or concussion.</w:t>
      </w:r>
    </w:p>
    <w:p w14:paraId="10318FDB"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Effects of Chemical Agents</w:t>
      </w:r>
    </w:p>
    <w:p w14:paraId="5868836C"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Effects of Conducted Energy Weapon</w:t>
      </w:r>
    </w:p>
    <w:p w14:paraId="3C86AF49"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Some potential for serious bodily injury if Assailant is under influence of alcohol/drugs, suffers from mental illness, or is exhibiting signs of “excited delirium."</w:t>
      </w:r>
    </w:p>
    <w:p w14:paraId="15FF5053"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Special attention and aftercare should be given to Assailant after the deployment of Conducted Energy Weapon.</w:t>
      </w:r>
    </w:p>
    <w:bookmarkEnd w:id="82"/>
    <w:p w14:paraId="7EB93A98" w14:textId="77777777" w:rsidR="004A62C9" w:rsidRPr="00F62781" w:rsidRDefault="004A62C9" w:rsidP="004A62C9">
      <w:pPr>
        <w:rPr>
          <w:rFonts w:ascii="Times New Roman" w:hAnsi="Times New Roman" w:cs="Times New Roman"/>
          <w:b/>
          <w:bCs/>
          <w:sz w:val="24"/>
          <w:szCs w:val="24"/>
        </w:rPr>
      </w:pPr>
      <w:r w:rsidRPr="00F62781">
        <w:rPr>
          <w:rFonts w:ascii="Times New Roman" w:hAnsi="Times New Roman" w:cs="Times New Roman"/>
          <w:b/>
          <w:bCs/>
          <w:sz w:val="24"/>
          <w:szCs w:val="24"/>
        </w:rPr>
        <w:t>DEADLY FORCE ASSAILANT:</w:t>
      </w:r>
    </w:p>
    <w:p w14:paraId="2309CD23"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A person whose actions will are likely to cause death or great bodily harm.</w:t>
      </w:r>
    </w:p>
    <w:p w14:paraId="4A0F6B31" w14:textId="77777777" w:rsidR="004A62C9" w:rsidRPr="00F62781" w:rsidRDefault="004A62C9" w:rsidP="004A62C9">
      <w:pPr>
        <w:rPr>
          <w:rFonts w:ascii="Times New Roman" w:hAnsi="Times New Roman" w:cs="Times New Roman"/>
          <w:b/>
          <w:bCs/>
          <w:sz w:val="24"/>
          <w:szCs w:val="24"/>
        </w:rPr>
      </w:pPr>
      <w:r w:rsidRPr="00F62781">
        <w:rPr>
          <w:rFonts w:ascii="Times New Roman" w:hAnsi="Times New Roman" w:cs="Times New Roman"/>
          <w:b/>
          <w:bCs/>
          <w:sz w:val="24"/>
          <w:szCs w:val="24"/>
        </w:rPr>
        <w:t>INJURY POTENTIAL TO AN OFFICER(S) AND/OR OTHERS:</w:t>
      </w:r>
    </w:p>
    <w:p w14:paraId="4C900879"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Resistance of this type has the likelihood of creating the most severe injuries of all resistance categories. The resulting injuries could include:</w:t>
      </w:r>
    </w:p>
    <w:p w14:paraId="4CA1E359" w14:textId="77777777" w:rsidR="004A62C9" w:rsidRPr="00F62781" w:rsidRDefault="004A62C9" w:rsidP="00DC4856">
      <w:pPr>
        <w:pStyle w:val="ListParagraph"/>
        <w:numPr>
          <w:ilvl w:val="0"/>
          <w:numId w:val="152"/>
        </w:numPr>
        <w:rPr>
          <w:rFonts w:ascii="Times New Roman" w:hAnsi="Times New Roman" w:cs="Times New Roman"/>
          <w:sz w:val="24"/>
          <w:szCs w:val="24"/>
        </w:rPr>
      </w:pPr>
      <w:bookmarkStart w:id="83" w:name="_Hlk96366248"/>
      <w:r w:rsidRPr="00F62781">
        <w:rPr>
          <w:rFonts w:ascii="Times New Roman" w:hAnsi="Times New Roman" w:cs="Times New Roman"/>
          <w:sz w:val="24"/>
          <w:szCs w:val="24"/>
        </w:rPr>
        <w:t>Muscular Injury</w:t>
      </w:r>
    </w:p>
    <w:p w14:paraId="799B9B8E"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Joint Injury</w:t>
      </w:r>
    </w:p>
    <w:p w14:paraId="61AB88B3"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Ligament Injury</w:t>
      </w:r>
    </w:p>
    <w:p w14:paraId="0CA82D72"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Contusions</w:t>
      </w:r>
    </w:p>
    <w:p w14:paraId="2AE42FE7"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Lacerations</w:t>
      </w:r>
    </w:p>
    <w:p w14:paraId="0F0E8152"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Abrasions/Scratches</w:t>
      </w:r>
    </w:p>
    <w:p w14:paraId="3A83D672"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Though the risk is low, depending on the level of resistance and control tactics techniques used to control a subject (e.g., takedowns), injuries could result in broken bones, chipped teeth, and/or concussion.</w:t>
      </w:r>
    </w:p>
    <w:p w14:paraId="6EC69AF8"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Effects of Chemical Agents</w:t>
      </w:r>
    </w:p>
    <w:p w14:paraId="543407D7"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Effects of Conducted Energy Weapon</w:t>
      </w:r>
    </w:p>
    <w:p w14:paraId="6B1DA4BC"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Great Bodily Harm (e.g., major broken bones, gaping wounds, organ damage that could cause permanent disability)</w:t>
      </w:r>
    </w:p>
    <w:p w14:paraId="6B45B422"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 xml:space="preserve">Death </w:t>
      </w:r>
    </w:p>
    <w:p w14:paraId="6C1C75A8"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Some potential for serious bodily injury if Resister is under influence of alcohol/drugs, suffers from mental illness, or is exhibiting signs of “excited delirium."</w:t>
      </w:r>
    </w:p>
    <w:p w14:paraId="1ADAB13C"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Special attention and aftercare should be given to Resisters after the deployment of Electro-Muscular Disruption Devices.</w:t>
      </w:r>
    </w:p>
    <w:bookmarkEnd w:id="83"/>
    <w:p w14:paraId="52CE005F" w14:textId="77777777" w:rsidR="004A62C9" w:rsidRPr="00F62781" w:rsidRDefault="004A62C9" w:rsidP="004A62C9">
      <w:pPr>
        <w:rPr>
          <w:rFonts w:ascii="Times New Roman" w:hAnsi="Times New Roman" w:cs="Times New Roman"/>
          <w:b/>
          <w:bCs/>
          <w:sz w:val="24"/>
          <w:szCs w:val="24"/>
        </w:rPr>
      </w:pPr>
      <w:r w:rsidRPr="00F62781">
        <w:rPr>
          <w:rFonts w:ascii="Times New Roman" w:hAnsi="Times New Roman" w:cs="Times New Roman"/>
          <w:b/>
          <w:bCs/>
          <w:sz w:val="24"/>
          <w:szCs w:val="24"/>
        </w:rPr>
        <w:lastRenderedPageBreak/>
        <w:t>CONTROL TACTICS/OFFICER(S) RESPONSE:</w:t>
      </w:r>
    </w:p>
    <w:p w14:paraId="43F1117B"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The police officer's response to this type of attack may include techniques up to and including deadly force. This could include:</w:t>
      </w:r>
    </w:p>
    <w:p w14:paraId="123874C7" w14:textId="77777777" w:rsidR="004A62C9" w:rsidRPr="00F62781" w:rsidRDefault="004A62C9" w:rsidP="00DC4856">
      <w:pPr>
        <w:numPr>
          <w:ilvl w:val="0"/>
          <w:numId w:val="146"/>
        </w:numPr>
        <w:contextualSpacing/>
        <w:rPr>
          <w:rFonts w:ascii="Times New Roman" w:hAnsi="Times New Roman" w:cs="Times New Roman"/>
          <w:sz w:val="24"/>
          <w:szCs w:val="24"/>
        </w:rPr>
      </w:pPr>
      <w:r w:rsidRPr="00F62781">
        <w:rPr>
          <w:rFonts w:ascii="Times New Roman" w:hAnsi="Times New Roman" w:cs="Times New Roman"/>
          <w:sz w:val="24"/>
          <w:szCs w:val="24"/>
        </w:rPr>
        <w:t>Officer Presence</w:t>
      </w:r>
    </w:p>
    <w:p w14:paraId="1AE4A8A6" w14:textId="77777777" w:rsidR="004A62C9" w:rsidRPr="00F62781" w:rsidRDefault="004A62C9" w:rsidP="00DC4856">
      <w:pPr>
        <w:numPr>
          <w:ilvl w:val="0"/>
          <w:numId w:val="146"/>
        </w:numPr>
        <w:contextualSpacing/>
        <w:rPr>
          <w:rFonts w:ascii="Times New Roman" w:hAnsi="Times New Roman" w:cs="Times New Roman"/>
          <w:sz w:val="24"/>
          <w:szCs w:val="24"/>
        </w:rPr>
      </w:pPr>
      <w:r w:rsidRPr="00F62781">
        <w:rPr>
          <w:rFonts w:ascii="Times New Roman" w:hAnsi="Times New Roman" w:cs="Times New Roman"/>
          <w:sz w:val="24"/>
          <w:szCs w:val="24"/>
        </w:rPr>
        <w:t>Verbal Control</w:t>
      </w:r>
    </w:p>
    <w:p w14:paraId="51269E2D" w14:textId="77777777" w:rsidR="004A62C9" w:rsidRPr="00F62781" w:rsidRDefault="004A62C9" w:rsidP="00DC4856">
      <w:pPr>
        <w:numPr>
          <w:ilvl w:val="0"/>
          <w:numId w:val="146"/>
        </w:numPr>
        <w:spacing w:after="0" w:line="240" w:lineRule="auto"/>
        <w:contextualSpacing/>
        <w:rPr>
          <w:rFonts w:ascii="Times New Roman" w:hAnsi="Times New Roman" w:cs="Times New Roman"/>
          <w:sz w:val="24"/>
          <w:szCs w:val="24"/>
        </w:rPr>
      </w:pPr>
      <w:r w:rsidRPr="00F62781">
        <w:rPr>
          <w:rFonts w:ascii="Times New Roman" w:hAnsi="Times New Roman" w:cs="Times New Roman"/>
          <w:sz w:val="24"/>
          <w:szCs w:val="24"/>
        </w:rPr>
        <w:t>One-on-one Handcuffing, Search, Release (standing)</w:t>
      </w:r>
    </w:p>
    <w:p w14:paraId="518F1530"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Two-on-one Handcuffing, Search, Release (standing)</w:t>
      </w:r>
    </w:p>
    <w:p w14:paraId="792CC167"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High Risk Arrest</w:t>
      </w:r>
    </w:p>
    <w:p w14:paraId="45048CFF"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 xml:space="preserve">Kneeling Handcuffing </w:t>
      </w:r>
    </w:p>
    <w:p w14:paraId="5AA1E0C9"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Prone Handcuffing</w:t>
      </w:r>
    </w:p>
    <w:p w14:paraId="0F396A2C" w14:textId="77777777" w:rsidR="004A62C9" w:rsidRPr="00F62781" w:rsidRDefault="004A62C9" w:rsidP="00DC4856">
      <w:pPr>
        <w:pStyle w:val="ListParagraph"/>
        <w:numPr>
          <w:ilvl w:val="1"/>
          <w:numId w:val="146"/>
        </w:numPr>
        <w:rPr>
          <w:rFonts w:ascii="Times New Roman" w:hAnsi="Times New Roman" w:cs="Times New Roman"/>
          <w:sz w:val="24"/>
          <w:szCs w:val="24"/>
        </w:rPr>
      </w:pPr>
      <w:r w:rsidRPr="00F62781">
        <w:rPr>
          <w:rFonts w:ascii="Times New Roman" w:hAnsi="Times New Roman" w:cs="Times New Roman"/>
          <w:sz w:val="24"/>
          <w:szCs w:val="24"/>
        </w:rPr>
        <w:t xml:space="preserve">Positional Asphyxiation </w:t>
      </w:r>
    </w:p>
    <w:p w14:paraId="28AAC3B9"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Consent Search</w:t>
      </w:r>
    </w:p>
    <w:p w14:paraId="3A234A5A"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Terry pat-down (also referred to as Terry frisk and Terry search)</w:t>
      </w:r>
    </w:p>
    <w:p w14:paraId="76E836BC"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 xml:space="preserve">Securing Contraband </w:t>
      </w:r>
    </w:p>
    <w:p w14:paraId="4588B48C"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Securing Weapons</w:t>
      </w:r>
    </w:p>
    <w:p w14:paraId="28832837" w14:textId="77777777" w:rsidR="004A62C9" w:rsidRPr="00F62781" w:rsidRDefault="004A62C9" w:rsidP="00DC4856">
      <w:pPr>
        <w:pStyle w:val="ListParagraph"/>
        <w:numPr>
          <w:ilvl w:val="0"/>
          <w:numId w:val="146"/>
        </w:numPr>
        <w:rPr>
          <w:rFonts w:ascii="Times New Roman" w:hAnsi="Times New Roman" w:cs="Times New Roman"/>
          <w:sz w:val="24"/>
          <w:szCs w:val="24"/>
        </w:rPr>
      </w:pPr>
      <w:r w:rsidRPr="00F62781">
        <w:rPr>
          <w:rFonts w:ascii="Times New Roman" w:hAnsi="Times New Roman" w:cs="Times New Roman"/>
          <w:sz w:val="24"/>
          <w:szCs w:val="24"/>
        </w:rPr>
        <w:t>Securing Evidence</w:t>
      </w:r>
    </w:p>
    <w:p w14:paraId="4AAA9927" w14:textId="77777777" w:rsidR="004A62C9" w:rsidRPr="00F62781" w:rsidRDefault="004A62C9" w:rsidP="00DC4856">
      <w:pPr>
        <w:pStyle w:val="ListParagraph"/>
        <w:numPr>
          <w:ilvl w:val="0"/>
          <w:numId w:val="146"/>
        </w:numPr>
        <w:spacing w:after="0" w:line="240" w:lineRule="auto"/>
        <w:rPr>
          <w:rFonts w:ascii="Times New Roman" w:hAnsi="Times New Roman" w:cs="Times New Roman"/>
          <w:sz w:val="24"/>
          <w:szCs w:val="24"/>
        </w:rPr>
      </w:pPr>
      <w:r w:rsidRPr="00F62781">
        <w:rPr>
          <w:rFonts w:ascii="Times New Roman" w:hAnsi="Times New Roman" w:cs="Times New Roman"/>
          <w:sz w:val="24"/>
          <w:szCs w:val="24"/>
        </w:rPr>
        <w:t>Chain of Custody</w:t>
      </w:r>
    </w:p>
    <w:p w14:paraId="0DC23879" w14:textId="77777777" w:rsidR="004A62C9" w:rsidRPr="00F62781" w:rsidRDefault="004A62C9" w:rsidP="00DC4856">
      <w:pPr>
        <w:numPr>
          <w:ilvl w:val="0"/>
          <w:numId w:val="147"/>
        </w:numPr>
        <w:contextualSpacing/>
        <w:rPr>
          <w:rFonts w:ascii="Times New Roman" w:hAnsi="Times New Roman" w:cs="Times New Roman"/>
          <w:sz w:val="24"/>
          <w:szCs w:val="24"/>
          <w:u w:val="single"/>
        </w:rPr>
      </w:pPr>
      <w:r w:rsidRPr="00F62781">
        <w:rPr>
          <w:rFonts w:ascii="Times New Roman" w:hAnsi="Times New Roman" w:cs="Times New Roman"/>
          <w:sz w:val="24"/>
          <w:szCs w:val="24"/>
        </w:rPr>
        <w:t>Use of Flashlight</w:t>
      </w:r>
    </w:p>
    <w:p w14:paraId="6EFD427C" w14:textId="77777777" w:rsidR="004A62C9" w:rsidRPr="00F62781" w:rsidRDefault="004A62C9" w:rsidP="00DC4856">
      <w:pPr>
        <w:numPr>
          <w:ilvl w:val="0"/>
          <w:numId w:val="147"/>
        </w:numPr>
        <w:contextualSpacing/>
        <w:rPr>
          <w:rFonts w:ascii="Times New Roman" w:hAnsi="Times New Roman" w:cs="Times New Roman"/>
          <w:sz w:val="24"/>
          <w:szCs w:val="24"/>
          <w:u w:val="single"/>
        </w:rPr>
      </w:pPr>
      <w:r w:rsidRPr="00F62781">
        <w:rPr>
          <w:rFonts w:ascii="Times New Roman" w:hAnsi="Times New Roman" w:cs="Times New Roman"/>
          <w:sz w:val="24"/>
          <w:szCs w:val="24"/>
        </w:rPr>
        <w:t>Various Restraint Devices</w:t>
      </w:r>
    </w:p>
    <w:p w14:paraId="04EC88A9" w14:textId="77777777" w:rsidR="004A62C9" w:rsidRPr="00F62781" w:rsidRDefault="004A62C9" w:rsidP="00DC4856">
      <w:pPr>
        <w:numPr>
          <w:ilvl w:val="0"/>
          <w:numId w:val="147"/>
        </w:numPr>
        <w:contextualSpacing/>
        <w:rPr>
          <w:rFonts w:ascii="Times New Roman" w:hAnsi="Times New Roman" w:cs="Times New Roman"/>
          <w:sz w:val="24"/>
          <w:szCs w:val="24"/>
          <w:u w:val="single"/>
        </w:rPr>
      </w:pPr>
      <w:r w:rsidRPr="00F62781">
        <w:rPr>
          <w:rFonts w:ascii="Times New Roman" w:hAnsi="Times New Roman" w:cs="Times New Roman"/>
          <w:sz w:val="24"/>
          <w:szCs w:val="24"/>
        </w:rPr>
        <w:t>One-on-one standing control holds (with pain compliance if necessary)</w:t>
      </w:r>
    </w:p>
    <w:p w14:paraId="01436762" w14:textId="77777777" w:rsidR="004A62C9" w:rsidRPr="00F62781" w:rsidRDefault="004A62C9" w:rsidP="00DC4856">
      <w:pPr>
        <w:numPr>
          <w:ilvl w:val="0"/>
          <w:numId w:val="147"/>
        </w:numPr>
        <w:contextualSpacing/>
        <w:rPr>
          <w:rFonts w:ascii="Times New Roman" w:hAnsi="Times New Roman" w:cs="Times New Roman"/>
          <w:sz w:val="24"/>
          <w:szCs w:val="24"/>
          <w:u w:val="single"/>
        </w:rPr>
      </w:pPr>
      <w:r w:rsidRPr="00F62781">
        <w:rPr>
          <w:rFonts w:ascii="Times New Roman" w:hAnsi="Times New Roman" w:cs="Times New Roman"/>
          <w:sz w:val="24"/>
          <w:szCs w:val="24"/>
        </w:rPr>
        <w:t>Two-on-one standing control holds (with pain compliance if necessary)</w:t>
      </w:r>
    </w:p>
    <w:p w14:paraId="11E1BF9F" w14:textId="77777777" w:rsidR="004A62C9" w:rsidRPr="00F62781" w:rsidRDefault="004A62C9" w:rsidP="00DC4856">
      <w:pPr>
        <w:numPr>
          <w:ilvl w:val="0"/>
          <w:numId w:val="147"/>
        </w:numPr>
        <w:contextualSpacing/>
        <w:rPr>
          <w:rFonts w:ascii="Times New Roman" w:hAnsi="Times New Roman" w:cs="Times New Roman"/>
          <w:sz w:val="24"/>
          <w:szCs w:val="24"/>
          <w:u w:val="single"/>
        </w:rPr>
      </w:pPr>
      <w:r w:rsidRPr="00F62781">
        <w:rPr>
          <w:rFonts w:ascii="Times New Roman" w:hAnsi="Times New Roman" w:cs="Times New Roman"/>
          <w:sz w:val="24"/>
          <w:szCs w:val="24"/>
        </w:rPr>
        <w:t>Escort techniques</w:t>
      </w:r>
    </w:p>
    <w:p w14:paraId="1C80DFE7" w14:textId="77777777" w:rsidR="004A62C9" w:rsidRPr="00F62781" w:rsidRDefault="004A62C9" w:rsidP="00DC4856">
      <w:pPr>
        <w:numPr>
          <w:ilvl w:val="0"/>
          <w:numId w:val="147"/>
        </w:numPr>
        <w:spacing w:after="0"/>
        <w:contextualSpacing/>
        <w:rPr>
          <w:rFonts w:ascii="Times New Roman" w:hAnsi="Times New Roman" w:cs="Times New Roman"/>
          <w:sz w:val="24"/>
          <w:szCs w:val="24"/>
          <w:u w:val="single"/>
        </w:rPr>
      </w:pPr>
      <w:r w:rsidRPr="00F62781">
        <w:rPr>
          <w:rFonts w:ascii="Times New Roman" w:hAnsi="Times New Roman" w:cs="Times New Roman"/>
          <w:sz w:val="24"/>
          <w:szCs w:val="24"/>
        </w:rPr>
        <w:t xml:space="preserve">Physically moving the subject </w:t>
      </w:r>
    </w:p>
    <w:p w14:paraId="171A552F" w14:textId="77777777" w:rsidR="004A62C9" w:rsidRPr="00F62781" w:rsidRDefault="004A62C9" w:rsidP="00DC4856">
      <w:pPr>
        <w:pStyle w:val="ListParagraph"/>
        <w:numPr>
          <w:ilvl w:val="0"/>
          <w:numId w:val="147"/>
        </w:numPr>
        <w:spacing w:after="0"/>
        <w:rPr>
          <w:rFonts w:ascii="Times New Roman" w:hAnsi="Times New Roman" w:cs="Times New Roman"/>
          <w:sz w:val="24"/>
          <w:szCs w:val="24"/>
        </w:rPr>
      </w:pPr>
      <w:r w:rsidRPr="00F62781">
        <w:rPr>
          <w:rFonts w:ascii="Times New Roman" w:hAnsi="Times New Roman" w:cs="Times New Roman"/>
          <w:sz w:val="24"/>
          <w:szCs w:val="24"/>
        </w:rPr>
        <w:t>One-on-one takedowns</w:t>
      </w:r>
    </w:p>
    <w:p w14:paraId="6842A701"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Two-on-one takedowns</w:t>
      </w:r>
    </w:p>
    <w:p w14:paraId="600DB906"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Proper disengaging techniques one officer</w:t>
      </w:r>
    </w:p>
    <w:p w14:paraId="098013AB"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 xml:space="preserve">Disengaging techniques </w:t>
      </w:r>
    </w:p>
    <w:p w14:paraId="117F3D99"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Retrieval of/Transitioning to another tool (Chemical Agents, Conducted Electrical Weapon, Baton, or other weapon depending on the totality of the circumstances)</w:t>
      </w:r>
    </w:p>
    <w:p w14:paraId="596ACC14"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 xml:space="preserve">Pressure Points </w:t>
      </w:r>
    </w:p>
    <w:p w14:paraId="71240FA0"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Distraction Techniques</w:t>
      </w:r>
    </w:p>
    <w:p w14:paraId="0F7870B4"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Ground Escape</w:t>
      </w:r>
    </w:p>
    <w:p w14:paraId="1A885B5F"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Ground Control</w:t>
      </w:r>
    </w:p>
    <w:p w14:paraId="7C2604E7"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Baton as a leverage tool</w:t>
      </w:r>
    </w:p>
    <w:p w14:paraId="5997175D"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Baton as an escort tool</w:t>
      </w:r>
    </w:p>
    <w:p w14:paraId="146837F5"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Chemical Agents (e.g., O.C. Spray)</w:t>
      </w:r>
    </w:p>
    <w:p w14:paraId="7D377E6D"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Conducted Electrical Weapon</w:t>
      </w:r>
    </w:p>
    <w:p w14:paraId="54FA264A"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Extraction/Subject Removal (from a vehicle and other locations)</w:t>
      </w:r>
    </w:p>
    <w:p w14:paraId="1B9BC71E"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Canine Deployment depending on the totality of the circumstances</w:t>
      </w:r>
    </w:p>
    <w:p w14:paraId="42328265"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Blocks, punches, kicks, and other striking techniques</w:t>
      </w:r>
    </w:p>
    <w:p w14:paraId="26C134E2"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lastRenderedPageBreak/>
        <w:t>Baton blocks</w:t>
      </w:r>
    </w:p>
    <w:p w14:paraId="5D1693EC"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Baton strikes – primarily sub waist, large muscle groups</w:t>
      </w:r>
    </w:p>
    <w:p w14:paraId="4635AC0F"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Firearms</w:t>
      </w:r>
    </w:p>
    <w:p w14:paraId="1416A7CC" w14:textId="77777777" w:rsidR="004A62C9" w:rsidRPr="00F62781" w:rsidRDefault="004A62C9" w:rsidP="00DC4856">
      <w:pPr>
        <w:pStyle w:val="ListParagraph"/>
        <w:numPr>
          <w:ilvl w:val="0"/>
          <w:numId w:val="147"/>
        </w:numPr>
        <w:rPr>
          <w:rFonts w:ascii="Times New Roman" w:hAnsi="Times New Roman" w:cs="Times New Roman"/>
          <w:sz w:val="24"/>
          <w:szCs w:val="24"/>
        </w:rPr>
      </w:pPr>
      <w:r w:rsidRPr="00F62781">
        <w:rPr>
          <w:rFonts w:ascii="Times New Roman" w:hAnsi="Times New Roman" w:cs="Times New Roman"/>
          <w:sz w:val="24"/>
          <w:szCs w:val="24"/>
        </w:rPr>
        <w:t>Any other measure to stop the threat</w:t>
      </w:r>
    </w:p>
    <w:p w14:paraId="4430099C" w14:textId="77777777" w:rsidR="004A62C9" w:rsidRPr="00F62781" w:rsidRDefault="004A62C9" w:rsidP="004A62C9">
      <w:pPr>
        <w:rPr>
          <w:rFonts w:ascii="Times New Roman" w:hAnsi="Times New Roman" w:cs="Times New Roman"/>
          <w:b/>
          <w:bCs/>
          <w:sz w:val="24"/>
          <w:szCs w:val="24"/>
        </w:rPr>
      </w:pPr>
      <w:r w:rsidRPr="00F62781">
        <w:rPr>
          <w:rFonts w:ascii="Times New Roman" w:hAnsi="Times New Roman" w:cs="Times New Roman"/>
          <w:b/>
          <w:bCs/>
          <w:sz w:val="24"/>
          <w:szCs w:val="24"/>
        </w:rPr>
        <w:t>INJURY POTENTIAL TO AN ASSAILANT(S):</w:t>
      </w:r>
    </w:p>
    <w:p w14:paraId="01ED90F9"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The resulting injuries could include:</w:t>
      </w:r>
    </w:p>
    <w:p w14:paraId="11DF5822"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Muscular Injury</w:t>
      </w:r>
    </w:p>
    <w:p w14:paraId="4044C242"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Joint Injury</w:t>
      </w:r>
    </w:p>
    <w:p w14:paraId="28DD2768"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Ligament Injury</w:t>
      </w:r>
    </w:p>
    <w:p w14:paraId="473D9AEB"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Contusions</w:t>
      </w:r>
    </w:p>
    <w:p w14:paraId="216D16EB"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Lacerations</w:t>
      </w:r>
    </w:p>
    <w:p w14:paraId="7114FE46"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Abrasions/Scratches</w:t>
      </w:r>
    </w:p>
    <w:p w14:paraId="4D6BB984"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Though the risk is low, depending on the level of resistance and control tactics techniques used to control a subject (e.g., takedowns), injuries could result in broken bones, chipped teeth, and/or concussion.</w:t>
      </w:r>
    </w:p>
    <w:p w14:paraId="38B8E0FC"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Effects of Chemical Agents</w:t>
      </w:r>
    </w:p>
    <w:p w14:paraId="279BE9D5"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Effects of Conducted Energy Weapon</w:t>
      </w:r>
    </w:p>
    <w:p w14:paraId="23665265"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Great Bodily Harm (e.g., major broken bones, gaping wounds, organ damage that could cause permanent disability)</w:t>
      </w:r>
    </w:p>
    <w:p w14:paraId="2773A125" w14:textId="77777777" w:rsidR="004A62C9" w:rsidRPr="00F62781" w:rsidRDefault="004A62C9" w:rsidP="00DC4856">
      <w:pPr>
        <w:pStyle w:val="ListParagraph"/>
        <w:numPr>
          <w:ilvl w:val="0"/>
          <w:numId w:val="152"/>
        </w:numPr>
        <w:rPr>
          <w:rFonts w:ascii="Times New Roman" w:hAnsi="Times New Roman" w:cs="Times New Roman"/>
          <w:sz w:val="24"/>
          <w:szCs w:val="24"/>
        </w:rPr>
      </w:pPr>
      <w:r w:rsidRPr="00F62781">
        <w:rPr>
          <w:rFonts w:ascii="Times New Roman" w:hAnsi="Times New Roman" w:cs="Times New Roman"/>
          <w:sz w:val="24"/>
          <w:szCs w:val="24"/>
        </w:rPr>
        <w:t xml:space="preserve">Death </w:t>
      </w:r>
    </w:p>
    <w:p w14:paraId="19F9C19D"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 xml:space="preserve"> Some potential for serious bodily injury if Resister is under influence of alcohol/drugs, suffers from mental illness, or is exhibiting signs of “excited delirium."</w:t>
      </w:r>
    </w:p>
    <w:p w14:paraId="1D856E37" w14:textId="77777777" w:rsidR="004A62C9" w:rsidRPr="00F62781" w:rsidRDefault="004A62C9" w:rsidP="004A62C9">
      <w:pPr>
        <w:rPr>
          <w:rFonts w:ascii="Times New Roman" w:hAnsi="Times New Roman" w:cs="Times New Roman"/>
          <w:sz w:val="24"/>
          <w:szCs w:val="24"/>
        </w:rPr>
      </w:pPr>
      <w:r w:rsidRPr="00F62781">
        <w:rPr>
          <w:rFonts w:ascii="Times New Roman" w:hAnsi="Times New Roman" w:cs="Times New Roman"/>
          <w:sz w:val="24"/>
          <w:szCs w:val="24"/>
        </w:rPr>
        <w:t xml:space="preserve">Special attention and aftercare should be given to Resisters after the deployment of Conducted Energy Weapon.  </w:t>
      </w:r>
    </w:p>
    <w:p w14:paraId="22E20714" w14:textId="77777777" w:rsidR="004A62C9" w:rsidRPr="00F62781" w:rsidRDefault="004A62C9" w:rsidP="00DC4856">
      <w:pPr>
        <w:pStyle w:val="ListParagraph"/>
        <w:numPr>
          <w:ilvl w:val="0"/>
          <w:numId w:val="148"/>
        </w:numPr>
        <w:rPr>
          <w:rFonts w:ascii="Times New Roman" w:hAnsi="Times New Roman" w:cs="Times New Roman"/>
          <w:b/>
          <w:bCs/>
          <w:sz w:val="24"/>
          <w:szCs w:val="24"/>
        </w:rPr>
      </w:pPr>
      <w:r w:rsidRPr="00F62781">
        <w:rPr>
          <w:rFonts w:ascii="Times New Roman" w:hAnsi="Times New Roman" w:cs="Times New Roman"/>
          <w:b/>
          <w:bCs/>
          <w:sz w:val="24"/>
          <w:szCs w:val="24"/>
        </w:rPr>
        <w:t>STRATEGY AND TACTICS</w:t>
      </w:r>
    </w:p>
    <w:p w14:paraId="54364E99" w14:textId="77777777" w:rsidR="004A62C9" w:rsidRPr="00F62781" w:rsidRDefault="004A62C9" w:rsidP="00DC4856">
      <w:pPr>
        <w:pStyle w:val="ListParagraph"/>
        <w:numPr>
          <w:ilvl w:val="0"/>
          <w:numId w:val="153"/>
        </w:numPr>
        <w:rPr>
          <w:rFonts w:ascii="Times New Roman" w:hAnsi="Times New Roman" w:cs="Times New Roman"/>
          <w:sz w:val="24"/>
          <w:szCs w:val="24"/>
        </w:rPr>
      </w:pPr>
      <w:r w:rsidRPr="00F62781">
        <w:rPr>
          <w:rFonts w:ascii="Times New Roman" w:hAnsi="Times New Roman" w:cs="Times New Roman"/>
          <w:sz w:val="24"/>
          <w:szCs w:val="24"/>
        </w:rPr>
        <w:t>Mindset</w:t>
      </w:r>
    </w:p>
    <w:p w14:paraId="42723699" w14:textId="77777777" w:rsidR="004A62C9" w:rsidRPr="00F62781" w:rsidRDefault="004A62C9" w:rsidP="00DC4856">
      <w:pPr>
        <w:pStyle w:val="ListParagraph"/>
        <w:numPr>
          <w:ilvl w:val="0"/>
          <w:numId w:val="153"/>
        </w:numPr>
        <w:rPr>
          <w:rFonts w:ascii="Times New Roman" w:hAnsi="Times New Roman" w:cs="Times New Roman"/>
          <w:sz w:val="24"/>
          <w:szCs w:val="24"/>
        </w:rPr>
      </w:pPr>
      <w:r w:rsidRPr="00F62781">
        <w:rPr>
          <w:rFonts w:ascii="Times New Roman" w:hAnsi="Times New Roman" w:cs="Times New Roman"/>
          <w:sz w:val="24"/>
          <w:szCs w:val="24"/>
        </w:rPr>
        <w:t>Emotional Awareness and Control</w:t>
      </w:r>
    </w:p>
    <w:p w14:paraId="32A55E74" w14:textId="77777777" w:rsidR="004A62C9" w:rsidRPr="00F62781" w:rsidRDefault="004A62C9" w:rsidP="00DC4856">
      <w:pPr>
        <w:pStyle w:val="ListParagraph"/>
        <w:numPr>
          <w:ilvl w:val="0"/>
          <w:numId w:val="153"/>
        </w:numPr>
        <w:rPr>
          <w:rFonts w:ascii="Times New Roman" w:hAnsi="Times New Roman" w:cs="Times New Roman"/>
          <w:sz w:val="24"/>
          <w:szCs w:val="24"/>
        </w:rPr>
      </w:pPr>
      <w:r w:rsidRPr="00F62781">
        <w:rPr>
          <w:rFonts w:ascii="Times New Roman" w:hAnsi="Times New Roman" w:cs="Times New Roman"/>
          <w:sz w:val="24"/>
          <w:szCs w:val="24"/>
        </w:rPr>
        <w:t>Understanding Trauma: Its Effects and Mitigation</w:t>
      </w:r>
    </w:p>
    <w:p w14:paraId="0D255DF0" w14:textId="77777777" w:rsidR="004A62C9" w:rsidRPr="00F62781" w:rsidRDefault="004A62C9" w:rsidP="00DC4856">
      <w:pPr>
        <w:pStyle w:val="ListParagraph"/>
        <w:numPr>
          <w:ilvl w:val="0"/>
          <w:numId w:val="153"/>
        </w:numPr>
        <w:rPr>
          <w:rFonts w:ascii="Times New Roman" w:hAnsi="Times New Roman" w:cs="Times New Roman"/>
          <w:sz w:val="24"/>
          <w:szCs w:val="24"/>
        </w:rPr>
      </w:pPr>
      <w:r w:rsidRPr="00F62781">
        <w:rPr>
          <w:rFonts w:ascii="Times New Roman" w:hAnsi="Times New Roman" w:cs="Times New Roman"/>
          <w:sz w:val="24"/>
          <w:szCs w:val="24"/>
        </w:rPr>
        <w:t>Verbalization Skills</w:t>
      </w:r>
    </w:p>
    <w:p w14:paraId="6D9172D6" w14:textId="77777777" w:rsidR="004A62C9" w:rsidRPr="00F62781" w:rsidRDefault="004A62C9" w:rsidP="00DC4856">
      <w:pPr>
        <w:pStyle w:val="ListParagraph"/>
        <w:numPr>
          <w:ilvl w:val="0"/>
          <w:numId w:val="153"/>
        </w:numPr>
        <w:rPr>
          <w:rFonts w:ascii="Times New Roman" w:hAnsi="Times New Roman" w:cs="Times New Roman"/>
          <w:sz w:val="24"/>
          <w:szCs w:val="24"/>
        </w:rPr>
      </w:pPr>
      <w:r w:rsidRPr="00F62781">
        <w:rPr>
          <w:rFonts w:ascii="Times New Roman" w:hAnsi="Times New Roman" w:cs="Times New Roman"/>
          <w:sz w:val="24"/>
          <w:szCs w:val="24"/>
        </w:rPr>
        <w:t>Officer Positioning and Suspect Management</w:t>
      </w:r>
    </w:p>
    <w:p w14:paraId="7FEF73D9"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Multiple Officers</w:t>
      </w:r>
    </w:p>
    <w:p w14:paraId="203C52A1"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Multiple Subjects</w:t>
      </w:r>
    </w:p>
    <w:p w14:paraId="453ABBA3" w14:textId="77777777" w:rsidR="004A62C9" w:rsidRPr="00F62781" w:rsidRDefault="004A62C9" w:rsidP="004A62C9">
      <w:pPr>
        <w:pStyle w:val="ListParagraph"/>
        <w:ind w:left="1440"/>
        <w:rPr>
          <w:rFonts w:ascii="Times New Roman" w:hAnsi="Times New Roman" w:cs="Times New Roman"/>
          <w:sz w:val="24"/>
          <w:szCs w:val="24"/>
        </w:rPr>
      </w:pPr>
    </w:p>
    <w:p w14:paraId="793D2B30" w14:textId="77777777" w:rsidR="004A62C9" w:rsidRPr="00F62781" w:rsidRDefault="004A62C9" w:rsidP="00DC4856">
      <w:pPr>
        <w:pStyle w:val="ListParagraph"/>
        <w:numPr>
          <w:ilvl w:val="0"/>
          <w:numId w:val="148"/>
        </w:numPr>
        <w:rPr>
          <w:rFonts w:ascii="Times New Roman" w:hAnsi="Times New Roman" w:cs="Times New Roman"/>
          <w:b/>
          <w:bCs/>
          <w:sz w:val="24"/>
          <w:szCs w:val="24"/>
        </w:rPr>
      </w:pPr>
      <w:r w:rsidRPr="00F62781">
        <w:rPr>
          <w:rFonts w:ascii="Times New Roman" w:hAnsi="Times New Roman" w:cs="Times New Roman"/>
          <w:b/>
          <w:bCs/>
          <w:sz w:val="24"/>
          <w:szCs w:val="24"/>
        </w:rPr>
        <w:t>ARRESTEE CONTROL, ESCORT, AND TRANSPORT</w:t>
      </w:r>
    </w:p>
    <w:p w14:paraId="3AAEBB83" w14:textId="77777777" w:rsidR="004A62C9" w:rsidRPr="00F62781" w:rsidRDefault="004A62C9" w:rsidP="00DC4856">
      <w:pPr>
        <w:pStyle w:val="ListParagraph"/>
        <w:numPr>
          <w:ilvl w:val="0"/>
          <w:numId w:val="153"/>
        </w:numPr>
        <w:rPr>
          <w:rFonts w:ascii="Times New Roman" w:hAnsi="Times New Roman" w:cs="Times New Roman"/>
          <w:sz w:val="24"/>
          <w:szCs w:val="24"/>
        </w:rPr>
      </w:pPr>
      <w:r w:rsidRPr="00F62781">
        <w:rPr>
          <w:rFonts w:ascii="Times New Roman" w:hAnsi="Times New Roman" w:cs="Times New Roman"/>
          <w:sz w:val="24"/>
          <w:szCs w:val="24"/>
        </w:rPr>
        <w:t>Cooperative Subject</w:t>
      </w:r>
    </w:p>
    <w:p w14:paraId="5C5C59CB" w14:textId="77777777" w:rsidR="004A62C9" w:rsidRPr="00F62781" w:rsidRDefault="004A62C9" w:rsidP="00DC4856">
      <w:pPr>
        <w:pStyle w:val="ListParagraph"/>
        <w:numPr>
          <w:ilvl w:val="0"/>
          <w:numId w:val="153"/>
        </w:numPr>
        <w:rPr>
          <w:rFonts w:ascii="Times New Roman" w:hAnsi="Times New Roman" w:cs="Times New Roman"/>
          <w:sz w:val="24"/>
          <w:szCs w:val="24"/>
        </w:rPr>
      </w:pPr>
      <w:r w:rsidRPr="00F62781">
        <w:rPr>
          <w:rFonts w:ascii="Times New Roman" w:hAnsi="Times New Roman" w:cs="Times New Roman"/>
          <w:sz w:val="24"/>
          <w:szCs w:val="24"/>
        </w:rPr>
        <w:t>Resistive Subject</w:t>
      </w:r>
    </w:p>
    <w:p w14:paraId="5DEDAC57" w14:textId="77777777" w:rsidR="004A62C9" w:rsidRPr="00F62781" w:rsidRDefault="004A62C9" w:rsidP="00DC4856">
      <w:pPr>
        <w:pStyle w:val="ListParagraph"/>
        <w:numPr>
          <w:ilvl w:val="0"/>
          <w:numId w:val="153"/>
        </w:numPr>
        <w:rPr>
          <w:rFonts w:ascii="Times New Roman" w:hAnsi="Times New Roman" w:cs="Times New Roman"/>
          <w:sz w:val="24"/>
          <w:szCs w:val="24"/>
        </w:rPr>
      </w:pPr>
      <w:r w:rsidRPr="00F62781">
        <w:rPr>
          <w:rFonts w:ascii="Times New Roman" w:hAnsi="Times New Roman" w:cs="Times New Roman"/>
          <w:sz w:val="24"/>
          <w:szCs w:val="24"/>
        </w:rPr>
        <w:t>Aggressive Assailant</w:t>
      </w:r>
    </w:p>
    <w:p w14:paraId="01F97F85" w14:textId="77777777" w:rsidR="004A62C9" w:rsidRPr="00F62781" w:rsidRDefault="004A62C9" w:rsidP="00DC4856">
      <w:pPr>
        <w:pStyle w:val="ListParagraph"/>
        <w:numPr>
          <w:ilvl w:val="0"/>
          <w:numId w:val="153"/>
        </w:numPr>
        <w:rPr>
          <w:rFonts w:ascii="Times New Roman" w:hAnsi="Times New Roman" w:cs="Times New Roman"/>
          <w:sz w:val="24"/>
          <w:szCs w:val="24"/>
        </w:rPr>
      </w:pPr>
      <w:r w:rsidRPr="00F62781">
        <w:rPr>
          <w:rFonts w:ascii="Times New Roman" w:hAnsi="Times New Roman" w:cs="Times New Roman"/>
          <w:sz w:val="24"/>
          <w:szCs w:val="24"/>
        </w:rPr>
        <w:t>Vehicle Transport</w:t>
      </w:r>
    </w:p>
    <w:p w14:paraId="5B9DB2BC"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lastRenderedPageBreak/>
        <w:t>Cooperative Subject</w:t>
      </w:r>
    </w:p>
    <w:p w14:paraId="4BDEB096"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Resistive Subject</w:t>
      </w:r>
    </w:p>
    <w:p w14:paraId="3929569D"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Aggressive Assailant</w:t>
      </w:r>
    </w:p>
    <w:p w14:paraId="01ECA300" w14:textId="77777777" w:rsidR="004A62C9" w:rsidRPr="00F62781" w:rsidRDefault="004A62C9" w:rsidP="004A62C9">
      <w:pPr>
        <w:pStyle w:val="ListParagraph"/>
        <w:ind w:left="1800"/>
        <w:rPr>
          <w:rFonts w:ascii="Times New Roman" w:hAnsi="Times New Roman" w:cs="Times New Roman"/>
          <w:sz w:val="24"/>
          <w:szCs w:val="24"/>
        </w:rPr>
      </w:pPr>
    </w:p>
    <w:p w14:paraId="6E35E1EE" w14:textId="77777777" w:rsidR="004A62C9" w:rsidRPr="00F62781" w:rsidRDefault="004A62C9" w:rsidP="00DC4856">
      <w:pPr>
        <w:pStyle w:val="ListParagraph"/>
        <w:numPr>
          <w:ilvl w:val="0"/>
          <w:numId w:val="148"/>
        </w:numPr>
        <w:rPr>
          <w:rFonts w:ascii="Times New Roman" w:hAnsi="Times New Roman" w:cs="Times New Roman"/>
          <w:b/>
          <w:bCs/>
          <w:sz w:val="24"/>
          <w:szCs w:val="24"/>
        </w:rPr>
      </w:pPr>
      <w:r w:rsidRPr="00F62781">
        <w:rPr>
          <w:rFonts w:ascii="Times New Roman" w:hAnsi="Times New Roman" w:cs="Times New Roman"/>
          <w:b/>
          <w:bCs/>
          <w:sz w:val="24"/>
          <w:szCs w:val="24"/>
        </w:rPr>
        <w:t>TERRY STOP AND TERRY PAT-DOWN (ALSO REFERRED TO AS TERRY FRISK AND TERRY SEARCH)</w:t>
      </w:r>
    </w:p>
    <w:p w14:paraId="24296ABD" w14:textId="77777777" w:rsidR="004A62C9" w:rsidRPr="00F62781" w:rsidRDefault="004A62C9" w:rsidP="00DC4856">
      <w:pPr>
        <w:pStyle w:val="ListParagraph"/>
        <w:numPr>
          <w:ilvl w:val="0"/>
          <w:numId w:val="153"/>
        </w:numPr>
        <w:rPr>
          <w:rFonts w:ascii="Times New Roman" w:hAnsi="Times New Roman" w:cs="Times New Roman"/>
          <w:sz w:val="24"/>
          <w:szCs w:val="24"/>
        </w:rPr>
      </w:pPr>
      <w:r w:rsidRPr="00F62781">
        <w:rPr>
          <w:rFonts w:ascii="Times New Roman" w:hAnsi="Times New Roman" w:cs="Times New Roman"/>
          <w:sz w:val="24"/>
          <w:szCs w:val="24"/>
        </w:rPr>
        <w:t>Justification for Terry Stop</w:t>
      </w:r>
    </w:p>
    <w:p w14:paraId="63F0A834" w14:textId="77777777" w:rsidR="004A62C9" w:rsidRPr="00F62781" w:rsidRDefault="004A62C9" w:rsidP="00DC4856">
      <w:pPr>
        <w:pStyle w:val="ListParagraph"/>
        <w:numPr>
          <w:ilvl w:val="0"/>
          <w:numId w:val="153"/>
        </w:numPr>
        <w:rPr>
          <w:rFonts w:ascii="Times New Roman" w:hAnsi="Times New Roman" w:cs="Times New Roman"/>
          <w:sz w:val="24"/>
          <w:szCs w:val="24"/>
        </w:rPr>
      </w:pPr>
      <w:r w:rsidRPr="00F62781">
        <w:rPr>
          <w:rFonts w:ascii="Times New Roman" w:hAnsi="Times New Roman" w:cs="Times New Roman"/>
          <w:sz w:val="24"/>
          <w:szCs w:val="24"/>
        </w:rPr>
        <w:t>Justification for Terry pat-down (also referred to as Terry frisk and Terry search)</w:t>
      </w:r>
    </w:p>
    <w:p w14:paraId="2271C10A" w14:textId="77777777" w:rsidR="004A62C9" w:rsidRPr="00F62781" w:rsidRDefault="004A62C9" w:rsidP="00DC4856">
      <w:pPr>
        <w:pStyle w:val="ListParagraph"/>
        <w:numPr>
          <w:ilvl w:val="0"/>
          <w:numId w:val="153"/>
        </w:numPr>
        <w:rPr>
          <w:rFonts w:ascii="Times New Roman" w:hAnsi="Times New Roman" w:cs="Times New Roman"/>
          <w:sz w:val="24"/>
          <w:szCs w:val="24"/>
        </w:rPr>
      </w:pPr>
      <w:r w:rsidRPr="00F62781">
        <w:rPr>
          <w:rFonts w:ascii="Times New Roman" w:hAnsi="Times New Roman" w:cs="Times New Roman"/>
          <w:sz w:val="24"/>
          <w:szCs w:val="24"/>
        </w:rPr>
        <w:t>Proper procedure for Terry pat-down (2:1 and 1:1)</w:t>
      </w:r>
    </w:p>
    <w:p w14:paraId="01075090"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Proper Control</w:t>
      </w:r>
    </w:p>
    <w:p w14:paraId="10AA5312"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A thorough systematic search</w:t>
      </w:r>
    </w:p>
    <w:p w14:paraId="71419A33"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Crushing material</w:t>
      </w:r>
    </w:p>
    <w:p w14:paraId="7CC598DD"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Search procedure appropriate to gender</w:t>
      </w:r>
    </w:p>
    <w:p w14:paraId="438641F5" w14:textId="77777777" w:rsidR="004A62C9" w:rsidRPr="00F62781" w:rsidRDefault="004A62C9" w:rsidP="004A62C9">
      <w:pPr>
        <w:pStyle w:val="ListParagraph"/>
        <w:ind w:left="1440"/>
        <w:rPr>
          <w:rFonts w:ascii="Times New Roman" w:hAnsi="Times New Roman" w:cs="Times New Roman"/>
          <w:sz w:val="24"/>
          <w:szCs w:val="24"/>
        </w:rPr>
      </w:pPr>
    </w:p>
    <w:p w14:paraId="109D2E98" w14:textId="77777777" w:rsidR="004A62C9" w:rsidRPr="00F62781" w:rsidRDefault="004A62C9" w:rsidP="00DC4856">
      <w:pPr>
        <w:pStyle w:val="ListParagraph"/>
        <w:numPr>
          <w:ilvl w:val="0"/>
          <w:numId w:val="148"/>
        </w:numPr>
        <w:rPr>
          <w:rFonts w:ascii="Times New Roman" w:hAnsi="Times New Roman" w:cs="Times New Roman"/>
          <w:b/>
          <w:bCs/>
          <w:sz w:val="24"/>
          <w:szCs w:val="24"/>
        </w:rPr>
      </w:pPr>
      <w:r w:rsidRPr="00F62781">
        <w:rPr>
          <w:rFonts w:ascii="Times New Roman" w:hAnsi="Times New Roman" w:cs="Times New Roman"/>
          <w:b/>
          <w:bCs/>
          <w:sz w:val="24"/>
          <w:szCs w:val="24"/>
        </w:rPr>
        <w:t>SEARCH INCIDENT TO ARREST (2:1 and 1:1)</w:t>
      </w:r>
    </w:p>
    <w:p w14:paraId="791147D8" w14:textId="77777777" w:rsidR="004A62C9" w:rsidRPr="00F62781" w:rsidRDefault="004A62C9" w:rsidP="00DC4856">
      <w:pPr>
        <w:pStyle w:val="ListParagraph"/>
        <w:numPr>
          <w:ilvl w:val="0"/>
          <w:numId w:val="153"/>
        </w:numPr>
        <w:rPr>
          <w:rFonts w:ascii="Times New Roman" w:hAnsi="Times New Roman" w:cs="Times New Roman"/>
          <w:sz w:val="24"/>
          <w:szCs w:val="24"/>
        </w:rPr>
      </w:pPr>
      <w:r w:rsidRPr="00F62781">
        <w:rPr>
          <w:rFonts w:ascii="Times New Roman" w:hAnsi="Times New Roman" w:cs="Times New Roman"/>
          <w:sz w:val="24"/>
          <w:szCs w:val="24"/>
        </w:rPr>
        <w:t>Standing, Kneeling, and Prone</w:t>
      </w:r>
    </w:p>
    <w:p w14:paraId="26FE2660"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Proper Control</w:t>
      </w:r>
    </w:p>
    <w:p w14:paraId="7F1302EB"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A thorough systematic search</w:t>
      </w:r>
    </w:p>
    <w:p w14:paraId="1763ED9B"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Crushing material</w:t>
      </w:r>
    </w:p>
    <w:p w14:paraId="6F9F0D13"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Search procedure appropriate to gender</w:t>
      </w:r>
    </w:p>
    <w:p w14:paraId="43C593D4"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Seize, collect, control: weapons, contraband, evidence, fruits of crime</w:t>
      </w:r>
    </w:p>
    <w:p w14:paraId="0DC504A9" w14:textId="77777777" w:rsidR="004A62C9" w:rsidRPr="00F62781" w:rsidRDefault="004A62C9" w:rsidP="00DC4856">
      <w:pPr>
        <w:pStyle w:val="ListParagraph"/>
        <w:numPr>
          <w:ilvl w:val="0"/>
          <w:numId w:val="153"/>
        </w:numPr>
        <w:rPr>
          <w:rFonts w:ascii="Times New Roman" w:hAnsi="Times New Roman" w:cs="Times New Roman"/>
          <w:sz w:val="24"/>
          <w:szCs w:val="24"/>
        </w:rPr>
      </w:pPr>
      <w:r w:rsidRPr="00F62781">
        <w:rPr>
          <w:rFonts w:ascii="Times New Roman" w:hAnsi="Times New Roman" w:cs="Times New Roman"/>
          <w:sz w:val="24"/>
          <w:szCs w:val="24"/>
        </w:rPr>
        <w:t>Handcuffing (2:1 and 1:1)</w:t>
      </w:r>
    </w:p>
    <w:p w14:paraId="5A50764C"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Control Subject</w:t>
      </w:r>
    </w:p>
    <w:p w14:paraId="5BD73692"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Place subject into cuffing position</w:t>
      </w:r>
    </w:p>
    <w:p w14:paraId="6A556DA2" w14:textId="77777777" w:rsidR="004A62C9" w:rsidRPr="00F62781" w:rsidRDefault="004A62C9" w:rsidP="00DC4856">
      <w:pPr>
        <w:pStyle w:val="ListParagraph"/>
        <w:numPr>
          <w:ilvl w:val="2"/>
          <w:numId w:val="153"/>
        </w:numPr>
        <w:rPr>
          <w:rFonts w:ascii="Times New Roman" w:hAnsi="Times New Roman" w:cs="Times New Roman"/>
          <w:sz w:val="24"/>
          <w:szCs w:val="24"/>
        </w:rPr>
      </w:pPr>
      <w:r w:rsidRPr="00F62781">
        <w:rPr>
          <w:rFonts w:ascii="Times New Roman" w:hAnsi="Times New Roman" w:cs="Times New Roman"/>
          <w:sz w:val="24"/>
          <w:szCs w:val="24"/>
        </w:rPr>
        <w:t>Standing</w:t>
      </w:r>
    </w:p>
    <w:p w14:paraId="6A5BBD96" w14:textId="77777777" w:rsidR="004A62C9" w:rsidRPr="00F62781" w:rsidRDefault="004A62C9" w:rsidP="00DC4856">
      <w:pPr>
        <w:pStyle w:val="ListParagraph"/>
        <w:numPr>
          <w:ilvl w:val="2"/>
          <w:numId w:val="153"/>
        </w:numPr>
        <w:rPr>
          <w:rFonts w:ascii="Times New Roman" w:hAnsi="Times New Roman" w:cs="Times New Roman"/>
          <w:sz w:val="24"/>
          <w:szCs w:val="24"/>
        </w:rPr>
      </w:pPr>
      <w:r w:rsidRPr="00F62781">
        <w:rPr>
          <w:rFonts w:ascii="Times New Roman" w:hAnsi="Times New Roman" w:cs="Times New Roman"/>
          <w:sz w:val="24"/>
          <w:szCs w:val="24"/>
        </w:rPr>
        <w:t>Kneeling</w:t>
      </w:r>
    </w:p>
    <w:p w14:paraId="5C85063F" w14:textId="77777777" w:rsidR="004A62C9" w:rsidRPr="00F62781" w:rsidRDefault="004A62C9" w:rsidP="00DC4856">
      <w:pPr>
        <w:pStyle w:val="ListParagraph"/>
        <w:numPr>
          <w:ilvl w:val="2"/>
          <w:numId w:val="153"/>
        </w:numPr>
        <w:rPr>
          <w:rFonts w:ascii="Times New Roman" w:hAnsi="Times New Roman" w:cs="Times New Roman"/>
          <w:sz w:val="24"/>
          <w:szCs w:val="24"/>
        </w:rPr>
      </w:pPr>
      <w:r w:rsidRPr="00F62781">
        <w:rPr>
          <w:rFonts w:ascii="Times New Roman" w:hAnsi="Times New Roman" w:cs="Times New Roman"/>
          <w:sz w:val="24"/>
          <w:szCs w:val="24"/>
        </w:rPr>
        <w:t>Prone</w:t>
      </w:r>
    </w:p>
    <w:p w14:paraId="764D8828"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Application of Handcuffs</w:t>
      </w:r>
    </w:p>
    <w:p w14:paraId="176D6E9B"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Proper fit</w:t>
      </w:r>
    </w:p>
    <w:p w14:paraId="5C38DE63"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Double lock</w:t>
      </w:r>
    </w:p>
    <w:p w14:paraId="0CB87102" w14:textId="77777777" w:rsidR="004A62C9" w:rsidRPr="00F62781" w:rsidRDefault="004A62C9" w:rsidP="00DC4856">
      <w:pPr>
        <w:pStyle w:val="ListParagraph"/>
        <w:numPr>
          <w:ilvl w:val="0"/>
          <w:numId w:val="153"/>
        </w:numPr>
        <w:rPr>
          <w:rFonts w:ascii="Times New Roman" w:hAnsi="Times New Roman" w:cs="Times New Roman"/>
          <w:sz w:val="24"/>
          <w:szCs w:val="24"/>
        </w:rPr>
      </w:pPr>
      <w:r w:rsidRPr="00F62781">
        <w:rPr>
          <w:rFonts w:ascii="Times New Roman" w:hAnsi="Times New Roman" w:cs="Times New Roman"/>
          <w:sz w:val="24"/>
          <w:szCs w:val="24"/>
        </w:rPr>
        <w:t>Removal of Handcuffs</w:t>
      </w:r>
    </w:p>
    <w:p w14:paraId="1AD40291"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Proper positioning</w:t>
      </w:r>
    </w:p>
    <w:p w14:paraId="527327ED"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Verbal Commands</w:t>
      </w:r>
    </w:p>
    <w:p w14:paraId="26CF923B"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 xml:space="preserve">Maintain Cuff Control While Removing Handcuffs </w:t>
      </w:r>
    </w:p>
    <w:p w14:paraId="0429A0D4" w14:textId="77777777" w:rsidR="004A62C9" w:rsidRPr="00F62781" w:rsidRDefault="004A62C9" w:rsidP="00DC4856">
      <w:pPr>
        <w:pStyle w:val="ListParagraph"/>
        <w:numPr>
          <w:ilvl w:val="1"/>
          <w:numId w:val="153"/>
        </w:numPr>
        <w:rPr>
          <w:rFonts w:ascii="Times New Roman" w:hAnsi="Times New Roman" w:cs="Times New Roman"/>
          <w:sz w:val="24"/>
          <w:szCs w:val="24"/>
        </w:rPr>
      </w:pPr>
      <w:r w:rsidRPr="00F62781">
        <w:rPr>
          <w:rFonts w:ascii="Times New Roman" w:hAnsi="Times New Roman" w:cs="Times New Roman"/>
          <w:sz w:val="24"/>
          <w:szCs w:val="24"/>
        </w:rPr>
        <w:t>Safely create distance when handcuffs are off until secured</w:t>
      </w:r>
    </w:p>
    <w:p w14:paraId="4C0B8BC1" w14:textId="77777777" w:rsidR="004A62C9" w:rsidRPr="00F62781" w:rsidRDefault="004A62C9" w:rsidP="004A62C9">
      <w:pPr>
        <w:pStyle w:val="ListParagraph"/>
        <w:ind w:left="1800"/>
        <w:rPr>
          <w:rFonts w:ascii="Times New Roman" w:hAnsi="Times New Roman" w:cs="Times New Roman"/>
          <w:sz w:val="24"/>
          <w:szCs w:val="24"/>
        </w:rPr>
      </w:pPr>
    </w:p>
    <w:p w14:paraId="71FD416E" w14:textId="77777777" w:rsidR="004A62C9" w:rsidRPr="00F62781" w:rsidRDefault="004A62C9" w:rsidP="00DC4856">
      <w:pPr>
        <w:pStyle w:val="ListParagraph"/>
        <w:numPr>
          <w:ilvl w:val="0"/>
          <w:numId w:val="148"/>
        </w:numPr>
        <w:rPr>
          <w:rFonts w:ascii="Times New Roman" w:hAnsi="Times New Roman" w:cs="Times New Roman"/>
          <w:b/>
          <w:bCs/>
          <w:sz w:val="24"/>
          <w:szCs w:val="24"/>
        </w:rPr>
      </w:pPr>
      <w:r w:rsidRPr="00F62781">
        <w:rPr>
          <w:rFonts w:ascii="Times New Roman" w:hAnsi="Times New Roman" w:cs="Times New Roman"/>
          <w:sz w:val="24"/>
          <w:szCs w:val="24"/>
        </w:rPr>
        <w:t>Practical Exercises</w:t>
      </w:r>
    </w:p>
    <w:p w14:paraId="1BC3FC65" w14:textId="77777777" w:rsidR="004A62C9" w:rsidRPr="00F62781" w:rsidRDefault="004A62C9" w:rsidP="004A62C9">
      <w:pPr>
        <w:pStyle w:val="ListParagraph"/>
        <w:ind w:left="1440"/>
        <w:rPr>
          <w:rFonts w:ascii="Times New Roman" w:hAnsi="Times New Roman" w:cs="Times New Roman"/>
          <w:sz w:val="24"/>
          <w:szCs w:val="24"/>
        </w:rPr>
      </w:pPr>
    </w:p>
    <w:p w14:paraId="48B663AA" w14:textId="77777777" w:rsidR="004A62C9" w:rsidRPr="00F62781" w:rsidRDefault="004A62C9" w:rsidP="004A62C9">
      <w:pPr>
        <w:pStyle w:val="ListParagraph"/>
        <w:ind w:left="1440"/>
        <w:rPr>
          <w:rFonts w:ascii="Times New Roman" w:hAnsi="Times New Roman" w:cs="Times New Roman"/>
          <w:sz w:val="24"/>
          <w:szCs w:val="24"/>
        </w:rPr>
      </w:pPr>
    </w:p>
    <w:p w14:paraId="181A5AB6" w14:textId="77777777" w:rsidR="004A62C9" w:rsidRPr="00F62781" w:rsidRDefault="004A62C9" w:rsidP="004A62C9">
      <w:pPr>
        <w:pStyle w:val="ListParagraph"/>
        <w:ind w:left="1440"/>
        <w:jc w:val="center"/>
        <w:rPr>
          <w:rFonts w:ascii="Times New Roman" w:hAnsi="Times New Roman" w:cs="Times New Roman"/>
          <w:b/>
          <w:bCs/>
          <w:sz w:val="24"/>
          <w:szCs w:val="24"/>
        </w:rPr>
      </w:pPr>
      <w:r w:rsidRPr="00F62781">
        <w:rPr>
          <w:rFonts w:ascii="Times New Roman" w:hAnsi="Times New Roman" w:cs="Times New Roman"/>
          <w:b/>
          <w:bCs/>
          <w:sz w:val="24"/>
          <w:szCs w:val="24"/>
        </w:rPr>
        <w:t>END</w:t>
      </w:r>
    </w:p>
    <w:p w14:paraId="11EAC9FE" w14:textId="77777777" w:rsidR="00AE627D" w:rsidRDefault="00AE627D">
      <w:pPr>
        <w:rPr>
          <w:rFonts w:ascii="Times New Roman" w:hAnsi="Times New Roman" w:cs="Times New Roman"/>
          <w:b/>
          <w:bCs/>
          <w:caps/>
          <w:sz w:val="40"/>
          <w:szCs w:val="40"/>
        </w:rPr>
      </w:pPr>
      <w:r>
        <w:rPr>
          <w:rFonts w:ascii="Times New Roman" w:hAnsi="Times New Roman" w:cs="Times New Roman"/>
          <w:b/>
          <w:bCs/>
          <w:caps/>
          <w:sz w:val="40"/>
          <w:szCs w:val="40"/>
        </w:rPr>
        <w:br w:type="page"/>
      </w:r>
    </w:p>
    <w:p w14:paraId="7419F2F2" w14:textId="6980EC01" w:rsidR="00E4656E" w:rsidRPr="009804BB" w:rsidRDefault="00E4656E" w:rsidP="00E4656E">
      <w:pPr>
        <w:spacing w:after="0" w:line="240" w:lineRule="auto"/>
        <w:jc w:val="center"/>
        <w:rPr>
          <w:rFonts w:ascii="Times New Roman" w:hAnsi="Times New Roman" w:cs="Times New Roman"/>
          <w:b/>
          <w:bCs/>
          <w:caps/>
          <w:sz w:val="40"/>
          <w:szCs w:val="40"/>
        </w:rPr>
      </w:pPr>
      <w:r w:rsidRPr="2AF1BA26">
        <w:rPr>
          <w:rFonts w:ascii="Times New Roman" w:hAnsi="Times New Roman" w:cs="Times New Roman"/>
          <w:b/>
          <w:bCs/>
          <w:caps/>
          <w:sz w:val="40"/>
          <w:szCs w:val="40"/>
        </w:rPr>
        <w:lastRenderedPageBreak/>
        <w:t>Police Proficiency:</w:t>
      </w:r>
    </w:p>
    <w:p w14:paraId="228A10F9" w14:textId="143BFBEF" w:rsidR="00E4656E" w:rsidRPr="009804BB" w:rsidRDefault="009065AA" w:rsidP="00E4656E">
      <w:pPr>
        <w:pStyle w:val="Heading3"/>
      </w:pPr>
      <w:bookmarkStart w:id="84" w:name="_Toc104876905"/>
      <w:r>
        <w:t xml:space="preserve">Firearms: Orientation, </w:t>
      </w:r>
      <w:r w:rsidR="00E4656E" w:rsidRPr="2AF1BA26">
        <w:t>Safety &amp; Range Rules</w:t>
      </w:r>
      <w:bookmarkEnd w:id="84"/>
    </w:p>
    <w:p w14:paraId="25B9D908" w14:textId="77777777" w:rsidR="00E4656E" w:rsidRDefault="00E4656E" w:rsidP="00E4656E">
      <w:pPr>
        <w:pStyle w:val="NoSpacing"/>
        <w:rPr>
          <w:rFonts w:ascii="Times New Roman" w:hAnsi="Times New Roman" w:cs="Times New Roman"/>
          <w:b/>
          <w:bCs/>
          <w:sz w:val="24"/>
          <w:szCs w:val="24"/>
        </w:rPr>
      </w:pPr>
    </w:p>
    <w:p w14:paraId="65C7C0B3" w14:textId="4E0737F1" w:rsidR="00E4656E" w:rsidRPr="00DB0B98" w:rsidRDefault="00E4656E" w:rsidP="00E4656E">
      <w:pPr>
        <w:pStyle w:val="NoSpacing"/>
        <w:rPr>
          <w:rFonts w:ascii="Times New Roman" w:hAnsi="Times New Roman" w:cs="Times New Roman"/>
          <w:sz w:val="24"/>
          <w:szCs w:val="24"/>
        </w:rPr>
      </w:pPr>
      <w:r w:rsidRPr="0EDACB1F">
        <w:rPr>
          <w:rFonts w:ascii="Times New Roman" w:hAnsi="Times New Roman" w:cs="Times New Roman"/>
          <w:b/>
          <w:bCs/>
          <w:sz w:val="24"/>
          <w:szCs w:val="24"/>
        </w:rPr>
        <w:t>Instructional Goal:</w:t>
      </w:r>
      <w:r w:rsidRPr="0EDACB1F">
        <w:rPr>
          <w:rFonts w:ascii="Times New Roman" w:hAnsi="Times New Roman" w:cs="Times New Roman"/>
          <w:sz w:val="24"/>
          <w:szCs w:val="24"/>
        </w:rPr>
        <w:t xml:space="preserve"> The objective of this unit is to introduce the overall firearms training requirements of the basic course and prepare the student for the actual firing of firearms. Instruction will emphasize safe practices in caring for and using firearms on and off duty</w:t>
      </w:r>
      <w:r>
        <w:rPr>
          <w:rFonts w:ascii="Times New Roman" w:hAnsi="Times New Roman" w:cs="Times New Roman"/>
          <w:sz w:val="24"/>
          <w:szCs w:val="24"/>
        </w:rPr>
        <w:t>, including travel</w:t>
      </w:r>
      <w:r w:rsidRPr="0EDACB1F">
        <w:rPr>
          <w:rFonts w:ascii="Times New Roman" w:hAnsi="Times New Roman" w:cs="Times New Roman"/>
          <w:sz w:val="24"/>
          <w:szCs w:val="24"/>
        </w:rPr>
        <w:t>. The importance of firearms safety should be clearly illustrated</w:t>
      </w:r>
      <w:r w:rsidR="000B2DF5" w:rsidRPr="0EDACB1F">
        <w:rPr>
          <w:rFonts w:ascii="Times New Roman" w:hAnsi="Times New Roman" w:cs="Times New Roman"/>
          <w:sz w:val="24"/>
          <w:szCs w:val="24"/>
        </w:rPr>
        <w:t xml:space="preserve">. </w:t>
      </w:r>
    </w:p>
    <w:p w14:paraId="3B388718" w14:textId="77777777" w:rsidR="00E4656E" w:rsidRPr="00DB0B98" w:rsidRDefault="00E4656E" w:rsidP="00E4656E">
      <w:pPr>
        <w:pStyle w:val="NoSpacing"/>
        <w:rPr>
          <w:rFonts w:ascii="Times New Roman" w:hAnsi="Times New Roman" w:cs="Times New Roman"/>
          <w:sz w:val="24"/>
          <w:szCs w:val="24"/>
        </w:rPr>
      </w:pPr>
    </w:p>
    <w:p w14:paraId="02A3650F" w14:textId="77777777" w:rsidR="00E4656E" w:rsidRPr="00DB0B98" w:rsidRDefault="00E4656E" w:rsidP="00E4656E">
      <w:pPr>
        <w:pStyle w:val="NoSpacing"/>
        <w:rPr>
          <w:rFonts w:ascii="Times New Roman" w:hAnsi="Times New Roman" w:cs="Times New Roman"/>
          <w:sz w:val="24"/>
          <w:szCs w:val="24"/>
        </w:rPr>
      </w:pPr>
      <w:r w:rsidRPr="0EDACB1F">
        <w:rPr>
          <w:rFonts w:ascii="Times New Roman" w:hAnsi="Times New Roman" w:cs="Times New Roman"/>
          <w:sz w:val="24"/>
          <w:szCs w:val="24"/>
        </w:rPr>
        <w:t xml:space="preserve">The principal purpose of this unit of instruction is to develop proper habits in firearms safety. Instruction will include proper techniques for handling, loading, and unloading firearms, emphasizing that safety comes through learning and practice. Discussion will also include appropriate equipment to be utilized which will better assure safety, such as proper holsters, the built-in safety of various types of firearms, and safety securing devices which can be used to assure firearms safety while it is being carried, when it is being handled, or when it is being stored. </w:t>
      </w:r>
    </w:p>
    <w:p w14:paraId="5168B2E9" w14:textId="77777777" w:rsidR="00E4656E" w:rsidRPr="00DB0B98" w:rsidRDefault="00E4656E" w:rsidP="00E4656E">
      <w:pPr>
        <w:pStyle w:val="NoSpacing"/>
        <w:rPr>
          <w:rFonts w:ascii="Times New Roman" w:hAnsi="Times New Roman" w:cs="Times New Roman"/>
          <w:b/>
          <w:bCs/>
          <w:sz w:val="24"/>
          <w:szCs w:val="24"/>
        </w:rPr>
      </w:pPr>
    </w:p>
    <w:p w14:paraId="38A472E8" w14:textId="77777777" w:rsidR="00E4656E" w:rsidRPr="00DB0B98" w:rsidRDefault="00E4656E" w:rsidP="00E4656E">
      <w:pPr>
        <w:pStyle w:val="NoSpacing"/>
        <w:rPr>
          <w:rFonts w:ascii="Times New Roman" w:hAnsi="Times New Roman" w:cs="Times New Roman"/>
          <w:b/>
          <w:bCs/>
          <w:sz w:val="24"/>
          <w:szCs w:val="24"/>
        </w:rPr>
      </w:pPr>
      <w:r w:rsidRPr="0EDACB1F">
        <w:rPr>
          <w:rFonts w:ascii="Times New Roman" w:hAnsi="Times New Roman" w:cs="Times New Roman"/>
          <w:b/>
          <w:bCs/>
          <w:sz w:val="24"/>
          <w:szCs w:val="24"/>
        </w:rPr>
        <w:t xml:space="preserve">Allotted Class Time: </w:t>
      </w:r>
      <w:r w:rsidRPr="0EDACB1F">
        <w:rPr>
          <w:rFonts w:ascii="Times New Roman" w:hAnsi="Times New Roman" w:cs="Times New Roman"/>
          <w:sz w:val="24"/>
          <w:szCs w:val="24"/>
        </w:rPr>
        <w:t>2 hours</w:t>
      </w:r>
      <w:r w:rsidRPr="0EDACB1F">
        <w:rPr>
          <w:rFonts w:ascii="Times New Roman" w:hAnsi="Times New Roman" w:cs="Times New Roman"/>
          <w:b/>
          <w:bCs/>
          <w:sz w:val="24"/>
          <w:szCs w:val="24"/>
        </w:rPr>
        <w:t xml:space="preserve"> </w:t>
      </w:r>
    </w:p>
    <w:p w14:paraId="17D90C18" w14:textId="77777777" w:rsidR="00E4656E" w:rsidRPr="00DB0B98" w:rsidRDefault="00E4656E" w:rsidP="00E4656E">
      <w:pPr>
        <w:pStyle w:val="NoSpacing"/>
        <w:rPr>
          <w:rFonts w:ascii="Times New Roman" w:hAnsi="Times New Roman" w:cs="Times New Roman"/>
          <w:sz w:val="24"/>
          <w:szCs w:val="24"/>
        </w:rPr>
      </w:pPr>
    </w:p>
    <w:p w14:paraId="7CB1B813" w14:textId="77777777" w:rsidR="00E4656E" w:rsidRPr="00DB0B98" w:rsidRDefault="00E4656E" w:rsidP="00E4656E">
      <w:pPr>
        <w:pStyle w:val="NoSpacing"/>
        <w:rPr>
          <w:rFonts w:ascii="Times New Roman" w:hAnsi="Times New Roman" w:cs="Times New Roman"/>
          <w:b/>
          <w:bCs/>
          <w:sz w:val="24"/>
          <w:szCs w:val="24"/>
        </w:rPr>
      </w:pPr>
      <w:r w:rsidRPr="0EDACB1F">
        <w:rPr>
          <w:rFonts w:ascii="Times New Roman" w:hAnsi="Times New Roman" w:cs="Times New Roman"/>
          <w:b/>
          <w:bCs/>
          <w:sz w:val="24"/>
          <w:szCs w:val="24"/>
        </w:rPr>
        <w:t xml:space="preserve">Student Performance Objectives: </w:t>
      </w:r>
    </w:p>
    <w:p w14:paraId="48EFBC6B" w14:textId="77777777" w:rsidR="00E4656E" w:rsidRPr="00DB0B98" w:rsidRDefault="00E4656E" w:rsidP="00E4656E">
      <w:pPr>
        <w:pStyle w:val="NoSpacing"/>
        <w:rPr>
          <w:rFonts w:ascii="Times New Roman" w:hAnsi="Times New Roman" w:cs="Times New Roman"/>
          <w:sz w:val="24"/>
          <w:szCs w:val="24"/>
        </w:rPr>
      </w:pPr>
      <w:r w:rsidRPr="0EDACB1F">
        <w:rPr>
          <w:rFonts w:ascii="Times New Roman" w:hAnsi="Times New Roman" w:cs="Times New Roman"/>
          <w:sz w:val="24"/>
          <w:szCs w:val="24"/>
        </w:rPr>
        <w:t xml:space="preserve">PPOS 1. Define nomenclature of firearms. </w:t>
      </w:r>
    </w:p>
    <w:p w14:paraId="301C371A" w14:textId="77777777" w:rsidR="00E4656E" w:rsidRPr="009804BB" w:rsidRDefault="00E4656E" w:rsidP="00E4656E">
      <w:pPr>
        <w:pStyle w:val="NoSpacing"/>
        <w:rPr>
          <w:rFonts w:ascii="Times New Roman" w:hAnsi="Times New Roman" w:cs="Times New Roman"/>
          <w:sz w:val="24"/>
          <w:szCs w:val="24"/>
        </w:rPr>
      </w:pPr>
      <w:r w:rsidRPr="0EDACB1F">
        <w:rPr>
          <w:rFonts w:ascii="Times New Roman" w:hAnsi="Times New Roman" w:cs="Times New Roman"/>
          <w:sz w:val="24"/>
          <w:szCs w:val="24"/>
        </w:rPr>
        <w:t xml:space="preserve">PPOS 2. Identify proper firearm safety procedures. </w:t>
      </w:r>
    </w:p>
    <w:p w14:paraId="457ABF4E" w14:textId="77777777" w:rsidR="00E4656E" w:rsidRDefault="00E4656E" w:rsidP="00E4656E">
      <w:pPr>
        <w:contextualSpacing/>
        <w:rPr>
          <w:rFonts w:ascii="Times New Roman" w:eastAsiaTheme="minorEastAsia" w:hAnsi="Times New Roman" w:cs="Times New Roman"/>
          <w:sz w:val="24"/>
          <w:szCs w:val="24"/>
          <w:lang w:eastAsia="ja-JP"/>
        </w:rPr>
      </w:pPr>
      <w:r w:rsidRPr="0EDACB1F">
        <w:rPr>
          <w:rFonts w:ascii="Times New Roman" w:hAnsi="Times New Roman" w:cs="Times New Roman"/>
          <w:sz w:val="24"/>
          <w:szCs w:val="24"/>
        </w:rPr>
        <w:t xml:space="preserve">PPOS 3. </w:t>
      </w:r>
      <w:r w:rsidRPr="0EDACB1F">
        <w:rPr>
          <w:rFonts w:ascii="Times New Roman" w:eastAsiaTheme="minorEastAsia" w:hAnsi="Times New Roman" w:cs="Times New Roman"/>
          <w:sz w:val="24"/>
          <w:szCs w:val="24"/>
          <w:lang w:eastAsia="ja-JP"/>
        </w:rPr>
        <w:t xml:space="preserve">Identify laws which allow for law enforcement officers to carry firearms throughout the </w:t>
      </w:r>
      <w:r>
        <w:tab/>
      </w:r>
      <w:r w:rsidRPr="0EDACB1F">
        <w:rPr>
          <w:rFonts w:ascii="Times New Roman" w:eastAsiaTheme="minorEastAsia" w:hAnsi="Times New Roman" w:cs="Times New Roman"/>
          <w:sz w:val="24"/>
          <w:szCs w:val="24"/>
          <w:lang w:eastAsia="ja-JP"/>
        </w:rPr>
        <w:t xml:space="preserve">   </w:t>
      </w:r>
      <w:r>
        <w:rPr>
          <w:rFonts w:ascii="Times New Roman" w:eastAsiaTheme="minorEastAsia" w:hAnsi="Times New Roman" w:cs="Times New Roman"/>
          <w:sz w:val="24"/>
          <w:szCs w:val="24"/>
          <w:lang w:eastAsia="ja-JP"/>
        </w:rPr>
        <w:tab/>
      </w:r>
      <w:r w:rsidRPr="0EDACB1F">
        <w:rPr>
          <w:rFonts w:ascii="Times New Roman" w:eastAsiaTheme="minorEastAsia" w:hAnsi="Times New Roman" w:cs="Times New Roman"/>
          <w:sz w:val="24"/>
          <w:szCs w:val="24"/>
          <w:lang w:eastAsia="ja-JP"/>
        </w:rPr>
        <w:t>country and in airports.</w:t>
      </w:r>
    </w:p>
    <w:p w14:paraId="1109EB88" w14:textId="77777777" w:rsidR="00E4656E" w:rsidRDefault="00E4656E" w:rsidP="00E4656E">
      <w:pPr>
        <w:contextualSpacing/>
        <w:rPr>
          <w:rFonts w:ascii="Times New Roman" w:eastAsiaTheme="minorEastAsia" w:hAnsi="Times New Roman" w:cs="Times New Roman"/>
          <w:sz w:val="24"/>
          <w:szCs w:val="24"/>
          <w:lang w:eastAsia="ja-JP"/>
        </w:rPr>
      </w:pPr>
      <w:r w:rsidRPr="0EDACB1F">
        <w:rPr>
          <w:rFonts w:ascii="Times New Roman" w:eastAsiaTheme="minorEastAsia" w:hAnsi="Times New Roman" w:cs="Times New Roman"/>
          <w:sz w:val="24"/>
          <w:szCs w:val="24"/>
          <w:lang w:eastAsia="ja-JP"/>
        </w:rPr>
        <w:t>PPOS 4: Identify proper range safety rules</w:t>
      </w:r>
    </w:p>
    <w:p w14:paraId="449D6BDD" w14:textId="77777777" w:rsidR="00E4656E" w:rsidRDefault="00E4656E" w:rsidP="00E4656E">
      <w:pPr>
        <w:contextualSpacing/>
        <w:rPr>
          <w:rFonts w:ascii="Times New Roman" w:eastAsiaTheme="minorEastAsia" w:hAnsi="Times New Roman" w:cs="Times New Roman"/>
          <w:sz w:val="24"/>
          <w:szCs w:val="24"/>
          <w:lang w:eastAsia="ja-JP"/>
        </w:rPr>
      </w:pPr>
    </w:p>
    <w:p w14:paraId="663FE49C" w14:textId="77777777" w:rsidR="00E4656E" w:rsidRDefault="00E4656E" w:rsidP="00E4656E">
      <w:pPr>
        <w:contextualSpacing/>
        <w:rPr>
          <w:rFonts w:ascii="Times New Roman" w:eastAsiaTheme="minorEastAsia" w:hAnsi="Times New Roman" w:cs="Times New Roman"/>
          <w:sz w:val="24"/>
          <w:szCs w:val="24"/>
          <w:lang w:eastAsia="ja-JP"/>
        </w:rPr>
      </w:pPr>
    </w:p>
    <w:p w14:paraId="5510262C" w14:textId="77777777" w:rsidR="00E4656E" w:rsidRPr="00DE194A" w:rsidRDefault="00E4656E" w:rsidP="00E4656E">
      <w:pPr>
        <w:contextualSpacing/>
        <w:rPr>
          <w:rFonts w:ascii="Times New Roman" w:eastAsiaTheme="minorEastAsia" w:hAnsi="Times New Roman" w:cs="Times New Roman"/>
          <w:sz w:val="24"/>
          <w:szCs w:val="24"/>
          <w:lang w:eastAsia="ja-JP"/>
        </w:rPr>
      </w:pPr>
    </w:p>
    <w:p w14:paraId="67954930" w14:textId="77777777" w:rsidR="00E4656E" w:rsidRPr="007B1D34" w:rsidRDefault="00E4656E" w:rsidP="00E4656E">
      <w:pPr>
        <w:spacing w:after="230" w:line="240" w:lineRule="auto"/>
        <w:rPr>
          <w:rFonts w:ascii="Times New Roman" w:hAnsi="Times New Roman" w:cs="Times New Roman"/>
          <w:sz w:val="24"/>
          <w:szCs w:val="24"/>
        </w:rPr>
      </w:pPr>
    </w:p>
    <w:p w14:paraId="6525A328" w14:textId="77777777" w:rsidR="00E4656E" w:rsidRPr="009804BB" w:rsidRDefault="00E4656E" w:rsidP="00E4656E">
      <w:pPr>
        <w:spacing w:line="240" w:lineRule="auto"/>
        <w:ind w:left="2"/>
        <w:rPr>
          <w:rFonts w:ascii="Times New Roman" w:hAnsi="Times New Roman" w:cs="Times New Roman"/>
          <w:b/>
          <w:sz w:val="24"/>
          <w:szCs w:val="24"/>
        </w:rPr>
      </w:pPr>
      <w:r w:rsidRPr="009804BB">
        <w:rPr>
          <w:rFonts w:ascii="Times New Roman" w:hAnsi="Times New Roman" w:cs="Times New Roman"/>
          <w:b/>
          <w:sz w:val="24"/>
          <w:szCs w:val="24"/>
        </w:rPr>
        <w:br/>
      </w:r>
    </w:p>
    <w:p w14:paraId="6FF124DF" w14:textId="77777777" w:rsidR="00E4656E" w:rsidRPr="009804BB" w:rsidRDefault="00E4656E" w:rsidP="00E4656E">
      <w:pPr>
        <w:spacing w:after="200" w:line="240" w:lineRule="auto"/>
        <w:rPr>
          <w:rFonts w:ascii="Times New Roman" w:hAnsi="Times New Roman" w:cs="Times New Roman"/>
          <w:b/>
          <w:sz w:val="24"/>
          <w:szCs w:val="24"/>
        </w:rPr>
      </w:pPr>
      <w:r w:rsidRPr="009804BB">
        <w:rPr>
          <w:rFonts w:ascii="Times New Roman" w:hAnsi="Times New Roman" w:cs="Times New Roman"/>
          <w:b/>
          <w:sz w:val="24"/>
          <w:szCs w:val="24"/>
        </w:rPr>
        <w:br w:type="page"/>
      </w:r>
    </w:p>
    <w:p w14:paraId="11207C12" w14:textId="77777777" w:rsidR="00E4656E" w:rsidRPr="009804BB" w:rsidRDefault="00E4656E" w:rsidP="00E4656E">
      <w:pPr>
        <w:spacing w:line="240" w:lineRule="auto"/>
        <w:ind w:left="2"/>
        <w:rPr>
          <w:rFonts w:ascii="Times New Roman" w:hAnsi="Times New Roman" w:cs="Times New Roman"/>
          <w:b/>
          <w:sz w:val="24"/>
          <w:szCs w:val="24"/>
        </w:rPr>
      </w:pPr>
    </w:p>
    <w:p w14:paraId="26447829" w14:textId="77777777" w:rsidR="00E4656E" w:rsidRPr="009804BB" w:rsidRDefault="00E4656E" w:rsidP="00E4656E">
      <w:pPr>
        <w:spacing w:line="240" w:lineRule="auto"/>
        <w:ind w:left="2"/>
        <w:rPr>
          <w:rFonts w:ascii="Times New Roman" w:hAnsi="Times New Roman" w:cs="Times New Roman"/>
          <w:b/>
          <w:sz w:val="24"/>
          <w:szCs w:val="24"/>
        </w:rPr>
      </w:pPr>
    </w:p>
    <w:p w14:paraId="2BC28A86" w14:textId="77777777" w:rsidR="00E4656E" w:rsidRPr="009804BB" w:rsidRDefault="00E4656E" w:rsidP="00E4656E">
      <w:pPr>
        <w:spacing w:line="240" w:lineRule="auto"/>
        <w:ind w:left="2"/>
        <w:rPr>
          <w:rFonts w:ascii="Times New Roman" w:hAnsi="Times New Roman" w:cs="Times New Roman"/>
          <w:b/>
          <w:sz w:val="24"/>
          <w:szCs w:val="24"/>
        </w:rPr>
      </w:pPr>
    </w:p>
    <w:p w14:paraId="6148F10C" w14:textId="77777777" w:rsidR="00E4656E" w:rsidRPr="009804BB" w:rsidRDefault="00E4656E" w:rsidP="00E4656E">
      <w:pPr>
        <w:spacing w:line="240" w:lineRule="auto"/>
        <w:ind w:left="2"/>
        <w:rPr>
          <w:rFonts w:ascii="Times New Roman" w:hAnsi="Times New Roman" w:cs="Times New Roman"/>
          <w:b/>
          <w:sz w:val="24"/>
          <w:szCs w:val="24"/>
        </w:rPr>
      </w:pPr>
    </w:p>
    <w:p w14:paraId="4654464E" w14:textId="77777777" w:rsidR="00E4656E" w:rsidRPr="009804BB" w:rsidRDefault="00E4656E" w:rsidP="00E4656E">
      <w:pPr>
        <w:spacing w:line="240" w:lineRule="auto"/>
        <w:ind w:left="2"/>
        <w:rPr>
          <w:rFonts w:ascii="Times New Roman" w:hAnsi="Times New Roman" w:cs="Times New Roman"/>
          <w:b/>
          <w:sz w:val="24"/>
          <w:szCs w:val="24"/>
        </w:rPr>
      </w:pPr>
    </w:p>
    <w:p w14:paraId="2A19FC39" w14:textId="77777777" w:rsidR="00E4656E" w:rsidRPr="009804BB" w:rsidRDefault="00E4656E" w:rsidP="00E4656E">
      <w:pPr>
        <w:spacing w:line="240" w:lineRule="auto"/>
        <w:ind w:left="2"/>
        <w:rPr>
          <w:rFonts w:ascii="Times New Roman" w:hAnsi="Times New Roman" w:cs="Times New Roman"/>
          <w:b/>
          <w:sz w:val="24"/>
          <w:szCs w:val="24"/>
        </w:rPr>
      </w:pPr>
    </w:p>
    <w:p w14:paraId="41EDE109" w14:textId="77777777" w:rsidR="00E4656E" w:rsidRPr="009804BB" w:rsidRDefault="00E4656E" w:rsidP="00E4656E">
      <w:pPr>
        <w:spacing w:line="240" w:lineRule="auto"/>
        <w:ind w:left="2"/>
        <w:rPr>
          <w:rFonts w:ascii="Times New Roman" w:hAnsi="Times New Roman" w:cs="Times New Roman"/>
          <w:b/>
          <w:sz w:val="24"/>
          <w:szCs w:val="24"/>
        </w:rPr>
      </w:pPr>
    </w:p>
    <w:p w14:paraId="5DDEF74D" w14:textId="77777777" w:rsidR="00E4656E" w:rsidRPr="009804BB" w:rsidRDefault="00E4656E" w:rsidP="00E4656E">
      <w:pPr>
        <w:spacing w:line="240" w:lineRule="auto"/>
        <w:ind w:left="2"/>
        <w:rPr>
          <w:rFonts w:ascii="Times New Roman" w:hAnsi="Times New Roman" w:cs="Times New Roman"/>
          <w:b/>
          <w:sz w:val="24"/>
          <w:szCs w:val="24"/>
        </w:rPr>
      </w:pPr>
    </w:p>
    <w:p w14:paraId="4DC2276E" w14:textId="77777777" w:rsidR="00E4656E" w:rsidRPr="009804BB" w:rsidRDefault="00E4656E" w:rsidP="00E4656E">
      <w:pPr>
        <w:spacing w:line="240" w:lineRule="auto"/>
        <w:ind w:left="2"/>
        <w:rPr>
          <w:rFonts w:ascii="Times New Roman" w:hAnsi="Times New Roman" w:cs="Times New Roman"/>
          <w:b/>
          <w:sz w:val="24"/>
          <w:szCs w:val="24"/>
        </w:rPr>
      </w:pPr>
    </w:p>
    <w:p w14:paraId="2C6F745D" w14:textId="77777777" w:rsidR="00E4656E" w:rsidRPr="009804BB" w:rsidRDefault="00E4656E" w:rsidP="00E4656E">
      <w:pPr>
        <w:spacing w:line="240" w:lineRule="auto"/>
        <w:ind w:left="2"/>
        <w:rPr>
          <w:rFonts w:ascii="Times New Roman" w:hAnsi="Times New Roman" w:cs="Times New Roman"/>
          <w:b/>
          <w:sz w:val="24"/>
          <w:szCs w:val="24"/>
        </w:rPr>
      </w:pPr>
    </w:p>
    <w:p w14:paraId="4ACFDF9D" w14:textId="77777777" w:rsidR="00E4656E" w:rsidRPr="009804BB" w:rsidRDefault="00E4656E" w:rsidP="00E4656E">
      <w:pPr>
        <w:spacing w:line="240" w:lineRule="auto"/>
        <w:ind w:left="2"/>
        <w:jc w:val="center"/>
        <w:rPr>
          <w:rFonts w:ascii="Times New Roman" w:hAnsi="Times New Roman" w:cs="Times New Roman"/>
          <w:b/>
          <w:sz w:val="40"/>
          <w:szCs w:val="24"/>
        </w:rPr>
      </w:pPr>
      <w:r w:rsidRPr="009804BB">
        <w:rPr>
          <w:rFonts w:ascii="Times New Roman" w:hAnsi="Times New Roman" w:cs="Times New Roman"/>
          <w:b/>
          <w:sz w:val="40"/>
          <w:szCs w:val="24"/>
        </w:rPr>
        <w:t>Page Left Blank</w:t>
      </w:r>
    </w:p>
    <w:p w14:paraId="23C25CFC" w14:textId="77777777" w:rsidR="00E4656E" w:rsidRPr="009804BB" w:rsidRDefault="00E4656E" w:rsidP="00E4656E">
      <w:pPr>
        <w:spacing w:line="240" w:lineRule="auto"/>
        <w:ind w:left="2"/>
        <w:rPr>
          <w:rFonts w:ascii="Times New Roman" w:hAnsi="Times New Roman" w:cs="Times New Roman"/>
          <w:b/>
          <w:sz w:val="24"/>
          <w:szCs w:val="24"/>
        </w:rPr>
      </w:pPr>
    </w:p>
    <w:p w14:paraId="7275E5F1" w14:textId="77777777" w:rsidR="00E4656E" w:rsidRPr="009804BB" w:rsidRDefault="00E4656E" w:rsidP="00E4656E">
      <w:pPr>
        <w:spacing w:after="200" w:line="240" w:lineRule="auto"/>
        <w:rPr>
          <w:rFonts w:ascii="Times New Roman" w:hAnsi="Times New Roman" w:cs="Times New Roman"/>
          <w:b/>
          <w:sz w:val="24"/>
          <w:szCs w:val="24"/>
        </w:rPr>
      </w:pPr>
      <w:r w:rsidRPr="009804BB">
        <w:rPr>
          <w:rFonts w:ascii="Times New Roman" w:hAnsi="Times New Roman" w:cs="Times New Roman"/>
          <w:b/>
          <w:sz w:val="24"/>
          <w:szCs w:val="24"/>
        </w:rPr>
        <w:br w:type="page"/>
      </w:r>
    </w:p>
    <w:p w14:paraId="300349CF" w14:textId="77777777" w:rsidR="00E4656E" w:rsidRDefault="00E4656E" w:rsidP="00E4656E">
      <w:pPr>
        <w:spacing w:after="0" w:line="240" w:lineRule="auto"/>
        <w:ind w:left="2" w:right="8"/>
        <w:jc w:val="center"/>
        <w:rPr>
          <w:rFonts w:ascii="Times New Roman" w:hAnsi="Times New Roman" w:cs="Times New Roman"/>
          <w:b/>
          <w:sz w:val="40"/>
        </w:rPr>
      </w:pPr>
      <w:r w:rsidRPr="009804BB">
        <w:rPr>
          <w:rFonts w:ascii="Times New Roman" w:hAnsi="Times New Roman" w:cs="Times New Roman"/>
          <w:b/>
          <w:sz w:val="40"/>
        </w:rPr>
        <w:lastRenderedPageBreak/>
        <w:t>POLICE PROFICIENCY:</w:t>
      </w:r>
    </w:p>
    <w:p w14:paraId="09335C66" w14:textId="564EB59A" w:rsidR="00E4656E" w:rsidRPr="009804BB" w:rsidRDefault="00E4656E" w:rsidP="00E4656E">
      <w:pPr>
        <w:spacing w:after="232" w:line="240" w:lineRule="auto"/>
        <w:jc w:val="center"/>
        <w:rPr>
          <w:rFonts w:ascii="Times New Roman" w:hAnsi="Times New Roman" w:cs="Times New Roman"/>
          <w:b/>
          <w:sz w:val="40"/>
        </w:rPr>
      </w:pPr>
      <w:r w:rsidRPr="009804BB">
        <w:rPr>
          <w:rFonts w:ascii="Times New Roman" w:hAnsi="Times New Roman" w:cs="Times New Roman"/>
          <w:b/>
          <w:sz w:val="40"/>
        </w:rPr>
        <w:t xml:space="preserve">Firearms: </w:t>
      </w:r>
      <w:bookmarkStart w:id="85" w:name="_Hlk95292184"/>
      <w:r w:rsidRPr="000F35D0">
        <w:rPr>
          <w:rFonts w:ascii="Times New Roman" w:hAnsi="Times New Roman" w:cs="Times New Roman"/>
          <w:b/>
          <w:sz w:val="40"/>
        </w:rPr>
        <w:t>Ori</w:t>
      </w:r>
      <w:r w:rsidR="00335581">
        <w:rPr>
          <w:rFonts w:ascii="Times New Roman" w:hAnsi="Times New Roman" w:cs="Times New Roman"/>
          <w:b/>
          <w:sz w:val="40"/>
        </w:rPr>
        <w:t xml:space="preserve">entation, </w:t>
      </w:r>
      <w:r w:rsidRPr="000F35D0">
        <w:rPr>
          <w:rFonts w:ascii="Times New Roman" w:hAnsi="Times New Roman" w:cs="Times New Roman"/>
          <w:b/>
          <w:sz w:val="40"/>
        </w:rPr>
        <w:t>Safety</w:t>
      </w:r>
      <w:r w:rsidR="00335581">
        <w:rPr>
          <w:rFonts w:ascii="Times New Roman" w:hAnsi="Times New Roman" w:cs="Times New Roman"/>
          <w:b/>
          <w:sz w:val="40"/>
        </w:rPr>
        <w:t>,</w:t>
      </w:r>
      <w:r w:rsidRPr="000F35D0">
        <w:rPr>
          <w:rFonts w:ascii="Times New Roman" w:hAnsi="Times New Roman" w:cs="Times New Roman"/>
          <w:b/>
          <w:sz w:val="40"/>
        </w:rPr>
        <w:t xml:space="preserve"> &amp; Range Rules</w:t>
      </w:r>
      <w:r w:rsidRPr="000F35D0" w:rsidDel="000F35D0">
        <w:rPr>
          <w:rFonts w:ascii="Times New Roman" w:hAnsi="Times New Roman" w:cs="Times New Roman"/>
          <w:b/>
          <w:sz w:val="40"/>
        </w:rPr>
        <w:t xml:space="preserve"> </w:t>
      </w:r>
      <w:bookmarkEnd w:id="85"/>
    </w:p>
    <w:p w14:paraId="126C7280" w14:textId="77777777" w:rsidR="00E4656E" w:rsidRPr="009804BB" w:rsidRDefault="00E4656E" w:rsidP="00E4656E">
      <w:pPr>
        <w:spacing w:after="0" w:line="240" w:lineRule="auto"/>
        <w:ind w:left="2"/>
        <w:rPr>
          <w:rFonts w:ascii="Times New Roman" w:eastAsia="Times New Roman" w:hAnsi="Times New Roman" w:cs="Times New Roman"/>
          <w:b/>
          <w:bCs/>
          <w:sz w:val="24"/>
          <w:szCs w:val="24"/>
        </w:rPr>
      </w:pPr>
      <w:r w:rsidRPr="2AF1BA26">
        <w:rPr>
          <w:rFonts w:ascii="Times New Roman" w:eastAsia="Times New Roman" w:hAnsi="Times New Roman" w:cs="Times New Roman"/>
          <w:b/>
          <w:bCs/>
          <w:sz w:val="24"/>
          <w:szCs w:val="24"/>
        </w:rPr>
        <w:t>Course Outline:</w:t>
      </w:r>
    </w:p>
    <w:p w14:paraId="657149E0" w14:textId="77777777" w:rsidR="00E4656E" w:rsidRPr="009804BB" w:rsidRDefault="00E4656E" w:rsidP="00E4656E">
      <w:pPr>
        <w:spacing w:after="0" w:line="240" w:lineRule="auto"/>
        <w:ind w:left="2"/>
        <w:rPr>
          <w:rFonts w:ascii="Times New Roman" w:eastAsia="Times New Roman" w:hAnsi="Times New Roman" w:cs="Times New Roman"/>
          <w:sz w:val="24"/>
          <w:szCs w:val="24"/>
        </w:rPr>
      </w:pPr>
    </w:p>
    <w:p w14:paraId="462C0B1D" w14:textId="7C59BAD9" w:rsidR="00E4656E" w:rsidRPr="009804BB" w:rsidRDefault="00E4656E" w:rsidP="00B845A1">
      <w:pPr>
        <w:numPr>
          <w:ilvl w:val="0"/>
          <w:numId w:val="96"/>
        </w:numPr>
        <w:spacing w:after="0" w:line="240" w:lineRule="auto"/>
        <w:ind w:right="8" w:hanging="12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2AF1BA26">
        <w:rPr>
          <w:rFonts w:ascii="Times New Roman" w:eastAsia="Times New Roman" w:hAnsi="Times New Roman" w:cs="Times New Roman"/>
          <w:sz w:val="24"/>
          <w:szCs w:val="24"/>
        </w:rPr>
        <w:t xml:space="preserve">Nomenclature of firearms – to include various firearms i.e., semi-automatics, </w:t>
      </w:r>
      <w:r w:rsidR="00C21FA4" w:rsidRPr="2AF1BA26">
        <w:rPr>
          <w:rFonts w:ascii="Times New Roman" w:eastAsia="Times New Roman" w:hAnsi="Times New Roman" w:cs="Times New Roman"/>
          <w:sz w:val="24"/>
          <w:szCs w:val="24"/>
        </w:rPr>
        <w:t>revolvers,</w:t>
      </w:r>
      <w:r w:rsidRPr="2AF1BA26">
        <w:rPr>
          <w:rFonts w:ascii="Times New Roman" w:eastAsia="Times New Roman" w:hAnsi="Times New Roman" w:cs="Times New Roman"/>
          <w:sz w:val="24"/>
          <w:szCs w:val="24"/>
        </w:rPr>
        <w:t xml:space="preserve"> </w:t>
      </w:r>
      <w:r>
        <w:tab/>
      </w:r>
      <w:r w:rsidRPr="2AF1BA26">
        <w:rPr>
          <w:rFonts w:ascii="Times New Roman" w:eastAsia="Times New Roman" w:hAnsi="Times New Roman" w:cs="Times New Roman"/>
          <w:sz w:val="24"/>
          <w:szCs w:val="24"/>
        </w:rPr>
        <w:t xml:space="preserve">and shotguns, determining functionality (example: a slide group belongs to an automatic </w:t>
      </w:r>
      <w:r>
        <w:tab/>
      </w:r>
      <w:r w:rsidRPr="2AF1BA26">
        <w:rPr>
          <w:rFonts w:ascii="Times New Roman" w:eastAsia="Times New Roman" w:hAnsi="Times New Roman" w:cs="Times New Roman"/>
          <w:sz w:val="24"/>
          <w:szCs w:val="24"/>
        </w:rPr>
        <w:t xml:space="preserve">pistol) </w:t>
      </w:r>
    </w:p>
    <w:p w14:paraId="22B3313A" w14:textId="77777777" w:rsidR="00E4656E" w:rsidRPr="009804BB" w:rsidRDefault="00E4656E" w:rsidP="00B845A1">
      <w:pPr>
        <w:numPr>
          <w:ilvl w:val="0"/>
          <w:numId w:val="96"/>
        </w:numPr>
        <w:spacing w:before="240" w:after="0" w:line="240" w:lineRule="auto"/>
        <w:ind w:right="8" w:hanging="12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2AF1BA26">
        <w:rPr>
          <w:rFonts w:ascii="Times New Roman" w:eastAsia="Times New Roman" w:hAnsi="Times New Roman" w:cs="Times New Roman"/>
          <w:sz w:val="24"/>
          <w:szCs w:val="24"/>
        </w:rPr>
        <w:t xml:space="preserve">Nomenclature and functions of ammunition </w:t>
      </w:r>
    </w:p>
    <w:p w14:paraId="4F7441CE" w14:textId="77777777" w:rsidR="00E4656E" w:rsidRPr="009804BB" w:rsidRDefault="00E4656E" w:rsidP="00B845A1">
      <w:pPr>
        <w:numPr>
          <w:ilvl w:val="1"/>
          <w:numId w:val="96"/>
        </w:numPr>
        <w:spacing w:before="240"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Components of a cartridge (an unfired unit consisting of four components:  </w:t>
      </w:r>
      <w:r>
        <w:tab/>
      </w:r>
      <w:r>
        <w:tab/>
      </w:r>
      <w:r w:rsidRPr="2AF1BA26">
        <w:rPr>
          <w:rFonts w:ascii="Times New Roman" w:eastAsia="Times New Roman" w:hAnsi="Times New Roman" w:cs="Times New Roman"/>
          <w:sz w:val="24"/>
          <w:szCs w:val="24"/>
        </w:rPr>
        <w:t xml:space="preserve">cartridge case, primer, powder, and bullet) </w:t>
      </w:r>
    </w:p>
    <w:p w14:paraId="3A0D5D78" w14:textId="77777777" w:rsidR="00E4656E" w:rsidRPr="009804BB" w:rsidRDefault="00E4656E" w:rsidP="00B845A1">
      <w:pPr>
        <w:numPr>
          <w:ilvl w:val="1"/>
          <w:numId w:val="96"/>
        </w:numPr>
        <w:spacing w:before="240"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Different calibers (of a firearm is the diameter of the bore; of the bullet is the </w:t>
      </w:r>
      <w:r>
        <w:tab/>
      </w:r>
      <w:r>
        <w:tab/>
      </w:r>
      <w:r w:rsidRPr="2AF1BA26">
        <w:rPr>
          <w:rFonts w:ascii="Times New Roman" w:eastAsia="Times New Roman" w:hAnsi="Times New Roman" w:cs="Times New Roman"/>
          <w:sz w:val="24"/>
          <w:szCs w:val="24"/>
        </w:rPr>
        <w:t>diameter of the bullet at its widest point)</w:t>
      </w:r>
    </w:p>
    <w:p w14:paraId="2DC79212" w14:textId="77777777" w:rsidR="00E4656E" w:rsidRPr="009804BB" w:rsidRDefault="00E4656E" w:rsidP="00B845A1">
      <w:pPr>
        <w:numPr>
          <w:ilvl w:val="1"/>
          <w:numId w:val="96"/>
        </w:numPr>
        <w:spacing w:before="240"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Types of cartridges/ammunition </w:t>
      </w:r>
    </w:p>
    <w:p w14:paraId="5C3B8F55" w14:textId="77777777" w:rsidR="00E4656E" w:rsidRPr="009804BB" w:rsidRDefault="00E4656E" w:rsidP="00B845A1">
      <w:pPr>
        <w:numPr>
          <w:ilvl w:val="0"/>
          <w:numId w:val="96"/>
        </w:numPr>
        <w:spacing w:before="240"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Proper use of firearms </w:t>
      </w:r>
    </w:p>
    <w:p w14:paraId="73F6A510" w14:textId="77777777" w:rsidR="00E4656E" w:rsidRPr="009804BB" w:rsidRDefault="00E4656E" w:rsidP="00B845A1">
      <w:pPr>
        <w:numPr>
          <w:ilvl w:val="1"/>
          <w:numId w:val="96"/>
        </w:numPr>
        <w:spacing w:before="240"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Basic fundamentals of shooting </w:t>
      </w:r>
    </w:p>
    <w:p w14:paraId="58275A4F" w14:textId="77777777" w:rsidR="00E4656E" w:rsidRDefault="00E4656E" w:rsidP="00B845A1">
      <w:pPr>
        <w:numPr>
          <w:ilvl w:val="2"/>
          <w:numId w:val="96"/>
        </w:numPr>
        <w:spacing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Stance</w:t>
      </w:r>
    </w:p>
    <w:p w14:paraId="78C08082" w14:textId="77777777" w:rsidR="00E4656E" w:rsidRPr="009804BB" w:rsidRDefault="00E4656E" w:rsidP="00B845A1">
      <w:pPr>
        <w:numPr>
          <w:ilvl w:val="2"/>
          <w:numId w:val="96"/>
        </w:numPr>
        <w:spacing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Grip </w:t>
      </w:r>
    </w:p>
    <w:p w14:paraId="0C0EE614" w14:textId="77777777" w:rsidR="00E4656E" w:rsidRPr="009804BB" w:rsidRDefault="00E4656E" w:rsidP="00B845A1">
      <w:pPr>
        <w:numPr>
          <w:ilvl w:val="2"/>
          <w:numId w:val="96"/>
        </w:numPr>
        <w:spacing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Sight alignment/Sight picture </w:t>
      </w:r>
    </w:p>
    <w:p w14:paraId="329D41A4" w14:textId="77777777" w:rsidR="00E4656E" w:rsidRPr="009804BB" w:rsidRDefault="00E4656E" w:rsidP="00B845A1">
      <w:pPr>
        <w:numPr>
          <w:ilvl w:val="2"/>
          <w:numId w:val="96"/>
        </w:numPr>
        <w:spacing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Trigger control </w:t>
      </w:r>
    </w:p>
    <w:p w14:paraId="55EC0924" w14:textId="77777777" w:rsidR="00E4656E" w:rsidRPr="009804BB" w:rsidRDefault="00E4656E" w:rsidP="00B845A1">
      <w:pPr>
        <w:numPr>
          <w:ilvl w:val="2"/>
          <w:numId w:val="96"/>
        </w:numPr>
        <w:spacing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Fundamentals of the draw </w:t>
      </w:r>
    </w:p>
    <w:p w14:paraId="5B279EBD" w14:textId="77777777" w:rsidR="00E4656E" w:rsidRPr="009804BB" w:rsidRDefault="00E4656E" w:rsidP="00B845A1">
      <w:pPr>
        <w:numPr>
          <w:ilvl w:val="2"/>
          <w:numId w:val="96"/>
        </w:numPr>
        <w:spacing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Malfunctions  </w:t>
      </w:r>
    </w:p>
    <w:p w14:paraId="1A01B1BF" w14:textId="77777777" w:rsidR="00E4656E" w:rsidRPr="009804BB" w:rsidRDefault="00E4656E" w:rsidP="00B845A1">
      <w:pPr>
        <w:numPr>
          <w:ilvl w:val="1"/>
          <w:numId w:val="96"/>
        </w:numPr>
        <w:spacing w:before="240"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Loading and unloading properly </w:t>
      </w:r>
    </w:p>
    <w:p w14:paraId="4E0CB43E" w14:textId="77777777" w:rsidR="00E4656E" w:rsidRPr="009804BB" w:rsidRDefault="00E4656E" w:rsidP="00B845A1">
      <w:pPr>
        <w:numPr>
          <w:ilvl w:val="2"/>
          <w:numId w:val="96"/>
        </w:numPr>
        <w:spacing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Emergency reloads </w:t>
      </w:r>
    </w:p>
    <w:p w14:paraId="586B8FC7" w14:textId="77777777" w:rsidR="00E4656E" w:rsidRPr="009804BB" w:rsidRDefault="00E4656E" w:rsidP="00B845A1">
      <w:pPr>
        <w:numPr>
          <w:ilvl w:val="2"/>
          <w:numId w:val="96"/>
        </w:numPr>
        <w:spacing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Tactical </w:t>
      </w:r>
    </w:p>
    <w:p w14:paraId="3177BCA8" w14:textId="77777777" w:rsidR="00E4656E" w:rsidRPr="009804BB" w:rsidRDefault="00E4656E" w:rsidP="00B845A1">
      <w:pPr>
        <w:numPr>
          <w:ilvl w:val="2"/>
          <w:numId w:val="96"/>
        </w:numPr>
        <w:spacing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Combat (feet spread comfortably apart) </w:t>
      </w:r>
    </w:p>
    <w:p w14:paraId="598D3A11" w14:textId="77777777" w:rsidR="00E4656E" w:rsidRPr="009804BB" w:rsidRDefault="00E4656E" w:rsidP="00B845A1">
      <w:pPr>
        <w:numPr>
          <w:ilvl w:val="1"/>
          <w:numId w:val="96"/>
        </w:numPr>
        <w:spacing w:before="240"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Proficient use of firearm to meet acceptable standard </w:t>
      </w:r>
    </w:p>
    <w:p w14:paraId="19F9917E" w14:textId="77777777" w:rsidR="00E4656E" w:rsidRPr="009804BB" w:rsidRDefault="00E4656E" w:rsidP="00B845A1">
      <w:pPr>
        <w:numPr>
          <w:ilvl w:val="2"/>
          <w:numId w:val="96"/>
        </w:numPr>
        <w:spacing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Nature of instruction </w:t>
      </w:r>
    </w:p>
    <w:p w14:paraId="164F5728" w14:textId="77777777" w:rsidR="00E4656E" w:rsidRPr="009804BB" w:rsidRDefault="00E4656E" w:rsidP="00B845A1">
      <w:pPr>
        <w:numPr>
          <w:ilvl w:val="2"/>
          <w:numId w:val="96"/>
        </w:numPr>
        <w:spacing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Qualification requirements – course of fire/distance </w:t>
      </w:r>
    </w:p>
    <w:p w14:paraId="7CCF5ED6" w14:textId="77777777" w:rsidR="00E4656E" w:rsidRPr="009804BB" w:rsidRDefault="00E4656E" w:rsidP="00B845A1">
      <w:pPr>
        <w:numPr>
          <w:ilvl w:val="1"/>
          <w:numId w:val="96"/>
        </w:numPr>
        <w:spacing w:before="240"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Proficient use of firearm while under physical stress  </w:t>
      </w:r>
    </w:p>
    <w:p w14:paraId="3A76389F" w14:textId="77777777" w:rsidR="00E4656E" w:rsidRPr="009804BB" w:rsidRDefault="00E4656E" w:rsidP="00B845A1">
      <w:pPr>
        <w:numPr>
          <w:ilvl w:val="2"/>
          <w:numId w:val="96"/>
        </w:numPr>
        <w:spacing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Shooting accurately and maintaining control during timed shootings </w:t>
      </w:r>
    </w:p>
    <w:p w14:paraId="6466EF6C" w14:textId="77777777" w:rsidR="00E4656E" w:rsidRPr="009804BB" w:rsidRDefault="00E4656E" w:rsidP="00B845A1">
      <w:pPr>
        <w:numPr>
          <w:ilvl w:val="2"/>
          <w:numId w:val="96"/>
        </w:numPr>
        <w:spacing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Simulations </w:t>
      </w:r>
    </w:p>
    <w:p w14:paraId="5BFBDCE5" w14:textId="77777777" w:rsidR="00E4656E" w:rsidRPr="009804BB" w:rsidRDefault="00E4656E" w:rsidP="00B845A1">
      <w:pPr>
        <w:numPr>
          <w:ilvl w:val="2"/>
          <w:numId w:val="96"/>
        </w:numPr>
        <w:spacing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After a period of exertion </w:t>
      </w:r>
    </w:p>
    <w:p w14:paraId="68563526" w14:textId="77777777" w:rsidR="00E4656E" w:rsidRPr="009804BB" w:rsidRDefault="00E4656E" w:rsidP="00B845A1">
      <w:pPr>
        <w:numPr>
          <w:ilvl w:val="0"/>
          <w:numId w:val="96"/>
        </w:numPr>
        <w:spacing w:before="240" w:after="0" w:line="240" w:lineRule="auto"/>
        <w:ind w:right="8"/>
        <w:rPr>
          <w:rFonts w:ascii="Times New Roman" w:eastAsia="Times New Roman" w:hAnsi="Times New Roman" w:cs="Times New Roman"/>
          <w:sz w:val="24"/>
          <w:szCs w:val="24"/>
        </w:rPr>
      </w:pPr>
      <w:bookmarkStart w:id="86" w:name="_Hlk95292001"/>
      <w:bookmarkStart w:id="87" w:name="_Hlk95215576"/>
      <w:r w:rsidRPr="2AF1BA26">
        <w:rPr>
          <w:rFonts w:ascii="Times New Roman" w:eastAsia="Times New Roman" w:hAnsi="Times New Roman" w:cs="Times New Roman"/>
          <w:sz w:val="24"/>
          <w:szCs w:val="24"/>
        </w:rPr>
        <w:t xml:space="preserve">Firearm safety procedures </w:t>
      </w:r>
    </w:p>
    <w:p w14:paraId="4E41EB97" w14:textId="5AE9A94E" w:rsidR="00E4656E" w:rsidRPr="009804BB" w:rsidRDefault="00E4656E" w:rsidP="00B845A1">
      <w:pPr>
        <w:numPr>
          <w:ilvl w:val="1"/>
          <w:numId w:val="96"/>
        </w:numPr>
        <w:spacing w:before="240"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Home safety: handling and storing the firearm properly </w:t>
      </w:r>
    </w:p>
    <w:p w14:paraId="51F7D233" w14:textId="77777777" w:rsidR="00E4656E" w:rsidRDefault="00E4656E" w:rsidP="00B845A1">
      <w:pPr>
        <w:numPr>
          <w:ilvl w:val="1"/>
          <w:numId w:val="96"/>
        </w:numPr>
        <w:spacing w:before="240"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lastRenderedPageBreak/>
        <w:t>Travel considerations</w:t>
      </w:r>
    </w:p>
    <w:p w14:paraId="2B47E045" w14:textId="77777777" w:rsidR="00E4656E" w:rsidRDefault="00E4656E" w:rsidP="00B845A1">
      <w:pPr>
        <w:numPr>
          <w:ilvl w:val="1"/>
          <w:numId w:val="96"/>
        </w:numPr>
        <w:spacing w:before="240"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Proper procedures for handling malfunctions </w:t>
      </w:r>
    </w:p>
    <w:p w14:paraId="7F738690" w14:textId="77777777" w:rsidR="00E4656E" w:rsidRDefault="00E4656E" w:rsidP="00B845A1">
      <w:pPr>
        <w:numPr>
          <w:ilvl w:val="1"/>
          <w:numId w:val="96"/>
        </w:numPr>
        <w:spacing w:before="240"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 xml:space="preserve">Lead safety </w:t>
      </w:r>
    </w:p>
    <w:p w14:paraId="0DFE37CE" w14:textId="76CEBEED" w:rsidR="00E4656E" w:rsidRPr="007C3523" w:rsidRDefault="00E4656E" w:rsidP="007C3523">
      <w:pPr>
        <w:numPr>
          <w:ilvl w:val="1"/>
          <w:numId w:val="96"/>
        </w:numPr>
        <w:spacing w:before="240" w:after="0" w:line="240" w:lineRule="auto"/>
        <w:ind w:right="8"/>
        <w:rPr>
          <w:rFonts w:ascii="Times New Roman" w:eastAsia="Times New Roman" w:hAnsi="Times New Roman" w:cs="Times New Roman"/>
          <w:sz w:val="24"/>
          <w:szCs w:val="24"/>
        </w:rPr>
      </w:pPr>
      <w:r w:rsidRPr="007C3523">
        <w:rPr>
          <w:rFonts w:ascii="Times New Roman" w:hAnsi="Times New Roman" w:cs="Times New Roman"/>
          <w:sz w:val="24"/>
          <w:szCs w:val="24"/>
        </w:rPr>
        <w:t>Off-duty safety: Officers will often carry a handgun when off-duty</w:t>
      </w:r>
      <w:r w:rsidR="00C21FA4" w:rsidRPr="007C3523">
        <w:rPr>
          <w:rFonts w:ascii="Times New Roman" w:hAnsi="Times New Roman" w:cs="Times New Roman"/>
          <w:sz w:val="24"/>
          <w:szCs w:val="24"/>
        </w:rPr>
        <w:t xml:space="preserve">. </w:t>
      </w:r>
      <w:r w:rsidRPr="007C3523">
        <w:rPr>
          <w:rFonts w:ascii="Times New Roman" w:hAnsi="Times New Roman" w:cs="Times New Roman"/>
          <w:sz w:val="24"/>
          <w:szCs w:val="24"/>
        </w:rPr>
        <w:t xml:space="preserve">It is essential </w:t>
      </w:r>
      <w:r w:rsidR="00782954">
        <w:rPr>
          <w:rFonts w:ascii="Times New Roman" w:hAnsi="Times New Roman" w:cs="Times New Roman"/>
          <w:sz w:val="24"/>
          <w:szCs w:val="24"/>
        </w:rPr>
        <w:t>that</w:t>
      </w:r>
      <w:r w:rsidR="002534B9">
        <w:rPr>
          <w:rFonts w:ascii="Times New Roman" w:hAnsi="Times New Roman" w:cs="Times New Roman"/>
          <w:sz w:val="24"/>
          <w:szCs w:val="24"/>
        </w:rPr>
        <w:t xml:space="preserve"> </w:t>
      </w:r>
      <w:r w:rsidRPr="007C3523">
        <w:rPr>
          <w:rFonts w:ascii="Times New Roman" w:hAnsi="Times New Roman" w:cs="Times New Roman"/>
          <w:sz w:val="24"/>
          <w:szCs w:val="24"/>
        </w:rPr>
        <w:t>the officer is as proficient with the off-duty firearm as with the on-duty firearm</w:t>
      </w:r>
      <w:r w:rsidR="00C21FA4" w:rsidRPr="007C3523">
        <w:rPr>
          <w:rFonts w:ascii="Times New Roman" w:hAnsi="Times New Roman" w:cs="Times New Roman"/>
          <w:sz w:val="24"/>
          <w:szCs w:val="24"/>
        </w:rPr>
        <w:t xml:space="preserve">. </w:t>
      </w:r>
      <w:r w:rsidR="002534B9" w:rsidRPr="007C3523">
        <w:rPr>
          <w:rFonts w:ascii="Times New Roman" w:hAnsi="Times New Roman" w:cs="Times New Roman"/>
          <w:sz w:val="24"/>
          <w:szCs w:val="24"/>
        </w:rPr>
        <w:t>For</w:t>
      </w:r>
      <w:r w:rsidRPr="007C3523">
        <w:rPr>
          <w:rFonts w:ascii="Times New Roman" w:hAnsi="Times New Roman" w:cs="Times New Roman"/>
          <w:sz w:val="24"/>
          <w:szCs w:val="24"/>
        </w:rPr>
        <w:t xml:space="preserve"> the officer to react instinctively to a threat while off-duty, it is recommended that the off-duty firearm be carried in the same body location as the on-duty firearm. </w:t>
      </w:r>
    </w:p>
    <w:p w14:paraId="6CAF861E" w14:textId="747F83A1" w:rsidR="00E4656E" w:rsidRPr="009804BB" w:rsidRDefault="00E4656E" w:rsidP="00B845A1">
      <w:pPr>
        <w:numPr>
          <w:ilvl w:val="1"/>
          <w:numId w:val="96"/>
        </w:numPr>
        <w:spacing w:before="240" w:after="0" w:line="240" w:lineRule="auto"/>
        <w:ind w:right="8"/>
        <w:rPr>
          <w:rFonts w:ascii="Times New Roman" w:eastAsia="Times New Roman" w:hAnsi="Times New Roman" w:cs="Times New Roman"/>
          <w:sz w:val="24"/>
          <w:szCs w:val="24"/>
        </w:rPr>
      </w:pPr>
      <w:r w:rsidRPr="2AF1BA26">
        <w:rPr>
          <w:rFonts w:ascii="Times New Roman" w:eastAsia="Times New Roman" w:hAnsi="Times New Roman" w:cs="Times New Roman"/>
          <w:sz w:val="24"/>
          <w:szCs w:val="24"/>
        </w:rPr>
        <w:t>Range safety</w:t>
      </w:r>
      <w:bookmarkStart w:id="88" w:name="_Hlk95292548"/>
      <w:r w:rsidRPr="2AF1BA26">
        <w:rPr>
          <w:rFonts w:ascii="Times New Roman" w:eastAsia="Times New Roman" w:hAnsi="Times New Roman" w:cs="Times New Roman"/>
          <w:sz w:val="24"/>
          <w:szCs w:val="24"/>
        </w:rPr>
        <w:t xml:space="preserve">: If a firearm must be moved, it will be done holstered and following </w:t>
      </w:r>
      <w:r>
        <w:tab/>
      </w:r>
      <w:r>
        <w:tab/>
      </w:r>
      <w:r w:rsidRPr="2AF1BA26">
        <w:rPr>
          <w:rFonts w:ascii="Times New Roman" w:eastAsia="Times New Roman" w:hAnsi="Times New Roman" w:cs="Times New Roman"/>
          <w:sz w:val="24"/>
          <w:szCs w:val="24"/>
        </w:rPr>
        <w:t>range policy.</w:t>
      </w:r>
    </w:p>
    <w:bookmarkEnd w:id="86"/>
    <w:bookmarkEnd w:id="88"/>
    <w:p w14:paraId="24B91427" w14:textId="77777777" w:rsidR="00E4656E" w:rsidRPr="009804BB" w:rsidRDefault="00E4656E" w:rsidP="00E4656E">
      <w:pPr>
        <w:spacing w:after="0" w:line="240" w:lineRule="auto"/>
        <w:ind w:left="1440" w:right="8"/>
        <w:rPr>
          <w:rFonts w:ascii="Times New Roman" w:hAnsi="Times New Roman" w:cs="Times New Roman"/>
          <w:b/>
          <w:sz w:val="24"/>
          <w:szCs w:val="24"/>
        </w:rPr>
      </w:pPr>
    </w:p>
    <w:bookmarkEnd w:id="87"/>
    <w:p w14:paraId="6B46DB55" w14:textId="77777777" w:rsidR="00E4656E" w:rsidRDefault="00E4656E" w:rsidP="00E4656E">
      <w:pPr>
        <w:spacing w:after="0" w:line="240" w:lineRule="auto"/>
        <w:ind w:right="8"/>
        <w:jc w:val="center"/>
        <w:rPr>
          <w:rFonts w:ascii="Times New Roman" w:hAnsi="Times New Roman" w:cs="Times New Roman"/>
          <w:b/>
          <w:sz w:val="40"/>
          <w:szCs w:val="24"/>
        </w:rPr>
      </w:pPr>
      <w:r w:rsidRPr="009804BB">
        <w:rPr>
          <w:rFonts w:ascii="Times New Roman" w:hAnsi="Times New Roman" w:cs="Times New Roman"/>
          <w:b/>
          <w:sz w:val="40"/>
          <w:szCs w:val="24"/>
        </w:rPr>
        <w:t>END</w:t>
      </w:r>
    </w:p>
    <w:p w14:paraId="18592A71" w14:textId="77777777" w:rsidR="00E4656E" w:rsidRDefault="00E4656E" w:rsidP="00E4656E">
      <w:pPr>
        <w:rPr>
          <w:rFonts w:ascii="Times New Roman" w:hAnsi="Times New Roman" w:cs="Times New Roman"/>
          <w:b/>
          <w:sz w:val="40"/>
          <w:szCs w:val="24"/>
        </w:rPr>
      </w:pPr>
      <w:r>
        <w:rPr>
          <w:rFonts w:ascii="Times New Roman" w:hAnsi="Times New Roman" w:cs="Times New Roman"/>
          <w:b/>
          <w:sz w:val="40"/>
          <w:szCs w:val="24"/>
        </w:rPr>
        <w:br w:type="page"/>
      </w:r>
    </w:p>
    <w:p w14:paraId="2FBDED85" w14:textId="77777777" w:rsidR="00E4656E" w:rsidRDefault="00E4656E" w:rsidP="00E4656E">
      <w:pPr>
        <w:spacing w:after="0" w:line="240" w:lineRule="auto"/>
        <w:ind w:right="8"/>
        <w:jc w:val="center"/>
        <w:rPr>
          <w:rFonts w:ascii="Times New Roman" w:hAnsi="Times New Roman" w:cs="Times New Roman"/>
          <w:b/>
          <w:sz w:val="40"/>
          <w:szCs w:val="24"/>
        </w:rPr>
      </w:pPr>
    </w:p>
    <w:p w14:paraId="244DD133" w14:textId="77777777" w:rsidR="00E4656E" w:rsidRDefault="00E4656E" w:rsidP="00E4656E">
      <w:pPr>
        <w:spacing w:after="0" w:line="240" w:lineRule="auto"/>
        <w:ind w:right="8"/>
        <w:jc w:val="center"/>
        <w:rPr>
          <w:rFonts w:ascii="Times New Roman" w:hAnsi="Times New Roman" w:cs="Times New Roman"/>
          <w:b/>
          <w:sz w:val="40"/>
          <w:szCs w:val="24"/>
        </w:rPr>
      </w:pPr>
    </w:p>
    <w:p w14:paraId="585F48C0" w14:textId="77777777" w:rsidR="00E4656E" w:rsidRDefault="00E4656E" w:rsidP="00E4656E">
      <w:pPr>
        <w:spacing w:after="0" w:line="240" w:lineRule="auto"/>
        <w:ind w:right="8"/>
        <w:jc w:val="center"/>
        <w:rPr>
          <w:rFonts w:ascii="Times New Roman" w:hAnsi="Times New Roman" w:cs="Times New Roman"/>
          <w:b/>
          <w:sz w:val="40"/>
          <w:szCs w:val="24"/>
        </w:rPr>
      </w:pPr>
    </w:p>
    <w:p w14:paraId="5A76C291" w14:textId="77777777" w:rsidR="00E4656E" w:rsidRDefault="00E4656E" w:rsidP="00E4656E">
      <w:pPr>
        <w:spacing w:after="0" w:line="240" w:lineRule="auto"/>
        <w:ind w:right="8"/>
        <w:jc w:val="center"/>
        <w:rPr>
          <w:rFonts w:ascii="Times New Roman" w:hAnsi="Times New Roman" w:cs="Times New Roman"/>
          <w:b/>
          <w:sz w:val="40"/>
          <w:szCs w:val="24"/>
        </w:rPr>
      </w:pPr>
    </w:p>
    <w:p w14:paraId="19132632" w14:textId="77777777" w:rsidR="00E4656E" w:rsidRDefault="00E4656E" w:rsidP="00E4656E">
      <w:pPr>
        <w:spacing w:after="0" w:line="240" w:lineRule="auto"/>
        <w:ind w:right="8"/>
        <w:jc w:val="center"/>
        <w:rPr>
          <w:rFonts w:ascii="Times New Roman" w:hAnsi="Times New Roman" w:cs="Times New Roman"/>
          <w:b/>
          <w:sz w:val="40"/>
          <w:szCs w:val="24"/>
        </w:rPr>
      </w:pPr>
    </w:p>
    <w:p w14:paraId="0EAD06C3" w14:textId="77777777" w:rsidR="00E4656E" w:rsidRDefault="00E4656E" w:rsidP="00E4656E">
      <w:pPr>
        <w:spacing w:after="0" w:line="240" w:lineRule="auto"/>
        <w:ind w:right="8"/>
        <w:jc w:val="center"/>
        <w:rPr>
          <w:rFonts w:ascii="Times New Roman" w:hAnsi="Times New Roman" w:cs="Times New Roman"/>
          <w:b/>
          <w:sz w:val="40"/>
          <w:szCs w:val="24"/>
        </w:rPr>
      </w:pPr>
    </w:p>
    <w:p w14:paraId="1EE91BF7" w14:textId="77777777" w:rsidR="00E4656E" w:rsidRDefault="00E4656E" w:rsidP="00E4656E">
      <w:pPr>
        <w:spacing w:after="0" w:line="240" w:lineRule="auto"/>
        <w:ind w:right="8"/>
        <w:jc w:val="center"/>
        <w:rPr>
          <w:rFonts w:ascii="Times New Roman" w:hAnsi="Times New Roman" w:cs="Times New Roman"/>
          <w:b/>
          <w:sz w:val="40"/>
          <w:szCs w:val="24"/>
        </w:rPr>
      </w:pPr>
    </w:p>
    <w:p w14:paraId="6FE2A440" w14:textId="77777777" w:rsidR="00E4656E" w:rsidRDefault="00E4656E" w:rsidP="00E4656E">
      <w:pPr>
        <w:spacing w:after="0" w:line="240" w:lineRule="auto"/>
        <w:ind w:right="8"/>
        <w:jc w:val="center"/>
        <w:rPr>
          <w:rFonts w:ascii="Times New Roman" w:hAnsi="Times New Roman" w:cs="Times New Roman"/>
          <w:b/>
          <w:sz w:val="40"/>
          <w:szCs w:val="24"/>
        </w:rPr>
      </w:pPr>
    </w:p>
    <w:p w14:paraId="64C41D10" w14:textId="77777777" w:rsidR="00E4656E" w:rsidRDefault="00E4656E" w:rsidP="00E4656E">
      <w:pPr>
        <w:spacing w:after="0" w:line="240" w:lineRule="auto"/>
        <w:ind w:right="8"/>
        <w:jc w:val="center"/>
        <w:rPr>
          <w:rFonts w:ascii="Times New Roman" w:hAnsi="Times New Roman" w:cs="Times New Roman"/>
          <w:b/>
          <w:sz w:val="40"/>
          <w:szCs w:val="24"/>
        </w:rPr>
      </w:pPr>
    </w:p>
    <w:p w14:paraId="529BEBB8" w14:textId="77777777" w:rsidR="00E4656E" w:rsidRDefault="00E4656E" w:rsidP="00E4656E">
      <w:pPr>
        <w:spacing w:after="0" w:line="240" w:lineRule="auto"/>
        <w:ind w:right="8"/>
        <w:jc w:val="center"/>
        <w:rPr>
          <w:rFonts w:ascii="Times New Roman" w:hAnsi="Times New Roman" w:cs="Times New Roman"/>
          <w:b/>
          <w:sz w:val="40"/>
          <w:szCs w:val="24"/>
        </w:rPr>
      </w:pPr>
    </w:p>
    <w:p w14:paraId="42AEC3D1" w14:textId="77777777" w:rsidR="00E4656E" w:rsidRDefault="00E4656E" w:rsidP="00E4656E">
      <w:pPr>
        <w:spacing w:after="0" w:line="240" w:lineRule="auto"/>
        <w:ind w:right="8"/>
        <w:jc w:val="center"/>
        <w:rPr>
          <w:rFonts w:ascii="Times New Roman" w:hAnsi="Times New Roman" w:cs="Times New Roman"/>
          <w:b/>
          <w:sz w:val="40"/>
          <w:szCs w:val="24"/>
        </w:rPr>
      </w:pPr>
    </w:p>
    <w:p w14:paraId="459AF7D3" w14:textId="77777777" w:rsidR="00E4656E" w:rsidRPr="009804BB" w:rsidRDefault="00E4656E" w:rsidP="00E4656E">
      <w:pPr>
        <w:spacing w:after="0" w:line="240" w:lineRule="auto"/>
        <w:ind w:right="8"/>
        <w:jc w:val="center"/>
        <w:rPr>
          <w:rFonts w:ascii="Times New Roman" w:hAnsi="Times New Roman" w:cs="Times New Roman"/>
          <w:b/>
          <w:sz w:val="40"/>
          <w:szCs w:val="24"/>
        </w:rPr>
      </w:pPr>
      <w:r>
        <w:rPr>
          <w:rFonts w:ascii="Times New Roman" w:hAnsi="Times New Roman" w:cs="Times New Roman"/>
          <w:b/>
          <w:sz w:val="40"/>
          <w:szCs w:val="24"/>
        </w:rPr>
        <w:t>Page Left Blank</w:t>
      </w:r>
    </w:p>
    <w:p w14:paraId="65223DC1" w14:textId="77777777" w:rsidR="00E4656E" w:rsidRPr="009804BB" w:rsidRDefault="00E4656E" w:rsidP="00E4656E">
      <w:pPr>
        <w:spacing w:line="240" w:lineRule="auto"/>
        <w:rPr>
          <w:rFonts w:ascii="Times New Roman" w:hAnsi="Times New Roman" w:cs="Times New Roman"/>
        </w:rPr>
      </w:pPr>
    </w:p>
    <w:p w14:paraId="6DA808BA" w14:textId="77777777" w:rsidR="00E4656E" w:rsidRDefault="00E4656E" w:rsidP="00E4656E">
      <w:pPr>
        <w:rPr>
          <w:rFonts w:ascii="Times New Roman" w:hAnsi="Times New Roman" w:cs="Times New Roman"/>
          <w:b/>
          <w:sz w:val="40"/>
        </w:rPr>
      </w:pPr>
      <w:r>
        <w:rPr>
          <w:rFonts w:ascii="Times New Roman" w:hAnsi="Times New Roman" w:cs="Times New Roman"/>
          <w:b/>
          <w:sz w:val="40"/>
        </w:rPr>
        <w:br w:type="page"/>
      </w:r>
    </w:p>
    <w:p w14:paraId="6263ABD3" w14:textId="77777777" w:rsidR="00E4656E" w:rsidRDefault="00E4656E" w:rsidP="00E4656E">
      <w:pPr>
        <w:rPr>
          <w:rFonts w:ascii="Times New Roman" w:hAnsi="Times New Roman" w:cs="Times New Roman"/>
          <w:b/>
          <w:sz w:val="40"/>
          <w:szCs w:val="40"/>
        </w:rPr>
      </w:pPr>
    </w:p>
    <w:p w14:paraId="24C398FE" w14:textId="77777777" w:rsidR="00E4656E" w:rsidRPr="00C57343" w:rsidRDefault="00E4656E" w:rsidP="00E4656E">
      <w:pPr>
        <w:spacing w:after="0"/>
        <w:jc w:val="center"/>
        <w:rPr>
          <w:rFonts w:ascii="Times New Roman" w:hAnsi="Times New Roman" w:cs="Times New Roman"/>
          <w:b/>
          <w:sz w:val="40"/>
          <w:szCs w:val="40"/>
        </w:rPr>
      </w:pPr>
      <w:r w:rsidRPr="00C57343">
        <w:rPr>
          <w:rFonts w:ascii="Times New Roman" w:hAnsi="Times New Roman" w:cs="Times New Roman"/>
          <w:b/>
          <w:sz w:val="40"/>
          <w:szCs w:val="40"/>
        </w:rPr>
        <w:t>POLICE PROFICIENCY</w:t>
      </w:r>
    </w:p>
    <w:p w14:paraId="7ED10BDB" w14:textId="77777777" w:rsidR="00E4656E" w:rsidRDefault="00E4656E" w:rsidP="00E4656E">
      <w:pPr>
        <w:spacing w:after="0"/>
        <w:jc w:val="center"/>
        <w:rPr>
          <w:rFonts w:ascii="Times New Roman" w:hAnsi="Times New Roman" w:cs="Times New Roman"/>
          <w:b/>
          <w:sz w:val="40"/>
          <w:szCs w:val="40"/>
        </w:rPr>
      </w:pPr>
      <w:r w:rsidRPr="00CC72D7">
        <w:rPr>
          <w:rFonts w:ascii="Times New Roman" w:hAnsi="Times New Roman" w:cs="Times New Roman"/>
          <w:b/>
          <w:sz w:val="40"/>
          <w:szCs w:val="40"/>
        </w:rPr>
        <w:t>Firearms: Human Factors and Mental Preparation</w:t>
      </w:r>
    </w:p>
    <w:p w14:paraId="34C0CA9E" w14:textId="77777777" w:rsidR="00E4656E" w:rsidRPr="00C57343" w:rsidRDefault="00E4656E" w:rsidP="00E4656E">
      <w:pPr>
        <w:spacing w:after="0"/>
        <w:rPr>
          <w:rFonts w:ascii="Times New Roman" w:hAnsi="Times New Roman" w:cs="Times New Roman"/>
          <w:b/>
          <w:sz w:val="40"/>
          <w:szCs w:val="40"/>
        </w:rPr>
      </w:pPr>
    </w:p>
    <w:p w14:paraId="6329E531" w14:textId="65B0EDC8" w:rsidR="00E4656E" w:rsidRPr="00D02AA3" w:rsidRDefault="00E4656E" w:rsidP="00E4656E">
      <w:pPr>
        <w:rPr>
          <w:rFonts w:ascii="Times New Roman" w:hAnsi="Times New Roman" w:cs="Times New Roman"/>
          <w:sz w:val="24"/>
          <w:szCs w:val="24"/>
        </w:rPr>
      </w:pPr>
      <w:r w:rsidRPr="2AF1BA26">
        <w:rPr>
          <w:rFonts w:ascii="Times New Roman" w:hAnsi="Times New Roman" w:cs="Times New Roman"/>
          <w:b/>
          <w:bCs/>
          <w:sz w:val="24"/>
          <w:szCs w:val="24"/>
        </w:rPr>
        <w:t>Instructional Goal</w:t>
      </w:r>
      <w:r w:rsidRPr="2AF1BA26">
        <w:rPr>
          <w:sz w:val="24"/>
          <w:szCs w:val="24"/>
        </w:rPr>
        <w:t xml:space="preserve">: </w:t>
      </w:r>
      <w:r w:rsidRPr="2AF1BA26">
        <w:rPr>
          <w:rFonts w:ascii="Times New Roman" w:hAnsi="Times New Roman" w:cs="Times New Roman"/>
          <w:sz w:val="24"/>
          <w:szCs w:val="24"/>
        </w:rPr>
        <w:t xml:space="preserve">The State of Illinois requires mandatory training for Peace Officers in the use of firearms. Much of the training focuses on the physical aspects involved with firearms such as loading, unloading, cleaning, and shooting. And as crucial as these skills are, it is even more crucial for students to understand how the human mind and body react during situations of extreme peril, and how these reactions affect performance and decision-making abilities. The primary purpose of this instruction is to provide the trainee with a curriculum which explains the relationship between the presentation of a stimulus, the environment, circumstances, a suspect’s behaviors, and how </w:t>
      </w:r>
      <w:r w:rsidR="002534B9" w:rsidRPr="2AF1BA26">
        <w:rPr>
          <w:rFonts w:ascii="Times New Roman" w:hAnsi="Times New Roman" w:cs="Times New Roman"/>
          <w:sz w:val="24"/>
          <w:szCs w:val="24"/>
        </w:rPr>
        <w:t>all</w:t>
      </w:r>
      <w:r w:rsidRPr="2AF1BA26">
        <w:rPr>
          <w:rFonts w:ascii="Times New Roman" w:hAnsi="Times New Roman" w:cs="Times New Roman"/>
          <w:sz w:val="24"/>
          <w:szCs w:val="24"/>
        </w:rPr>
        <w:t xml:space="preserve"> these factors can trigger the fight -flight-freeze response. A secondary purpose of this unit will be to provide trainees with firearms-related skills that can be used to </w:t>
      </w:r>
      <w:r w:rsidR="002534B9" w:rsidRPr="2AF1BA26">
        <w:rPr>
          <w:rFonts w:ascii="Times New Roman" w:hAnsi="Times New Roman" w:cs="Times New Roman"/>
          <w:sz w:val="24"/>
          <w:szCs w:val="24"/>
        </w:rPr>
        <w:t>utilize their firearm reasonably and effectively</w:t>
      </w:r>
      <w:r w:rsidRPr="2AF1BA26">
        <w:rPr>
          <w:rFonts w:ascii="Times New Roman" w:hAnsi="Times New Roman" w:cs="Times New Roman"/>
          <w:sz w:val="24"/>
          <w:szCs w:val="24"/>
        </w:rPr>
        <w:t xml:space="preserve"> as a tool to preserve life within the lawful expectations of the state of Illinois, their agency, and society. This instruction will detail the fight -flight-freeze response and explains how it impacts observational and perceptual abilities, as well as performance under stress. The trainee should understand how to make a reasonable and necessary decision under these varying circumstances and time </w:t>
      </w:r>
      <w:r w:rsidR="002534B9" w:rsidRPr="2AF1BA26">
        <w:rPr>
          <w:rFonts w:ascii="Times New Roman" w:hAnsi="Times New Roman" w:cs="Times New Roman"/>
          <w:sz w:val="24"/>
          <w:szCs w:val="24"/>
        </w:rPr>
        <w:t>pressures and</w:t>
      </w:r>
      <w:r w:rsidRPr="2AF1BA26">
        <w:rPr>
          <w:rFonts w:ascii="Times New Roman" w:hAnsi="Times New Roman" w:cs="Times New Roman"/>
          <w:sz w:val="24"/>
          <w:szCs w:val="24"/>
        </w:rPr>
        <w:t xml:space="preserve"> be able to articulate and justify this decision. Through discussion and application of the knowledge of the various sections of the training, the trainee will be challenged to recognize and overcome the fight-flight-freeze response, come to understand how doing so is the key to the safety of the public and law enforcement officers, as well as to the understanding of reasonable use of force. </w:t>
      </w:r>
    </w:p>
    <w:p w14:paraId="594A61D0" w14:textId="77777777" w:rsidR="00E4656E" w:rsidRPr="000100C0" w:rsidRDefault="00E4656E" w:rsidP="00E4656E">
      <w:pPr>
        <w:rPr>
          <w:rFonts w:ascii="Times New Roman" w:hAnsi="Times New Roman" w:cs="Times New Roman"/>
          <w:sz w:val="24"/>
          <w:szCs w:val="24"/>
        </w:rPr>
      </w:pPr>
      <w:r w:rsidRPr="2AF1BA26">
        <w:rPr>
          <w:rFonts w:ascii="Times New Roman" w:hAnsi="Times New Roman" w:cs="Times New Roman"/>
          <w:b/>
          <w:bCs/>
          <w:sz w:val="24"/>
          <w:szCs w:val="24"/>
        </w:rPr>
        <w:t xml:space="preserve">Allotted Course Time: </w:t>
      </w:r>
      <w:r w:rsidRPr="2AF1BA26">
        <w:rPr>
          <w:rFonts w:ascii="Times New Roman" w:hAnsi="Times New Roman" w:cs="Times New Roman"/>
          <w:sz w:val="24"/>
          <w:szCs w:val="24"/>
        </w:rPr>
        <w:t>2 hours</w:t>
      </w:r>
    </w:p>
    <w:p w14:paraId="159760AD" w14:textId="77777777" w:rsidR="00E4656E" w:rsidRPr="00FE62AA" w:rsidRDefault="00E4656E" w:rsidP="00E4656E">
      <w:pPr>
        <w:rPr>
          <w:rFonts w:ascii="Times New Roman" w:hAnsi="Times New Roman" w:cs="Times New Roman"/>
          <w:b/>
          <w:bCs/>
          <w:sz w:val="24"/>
          <w:szCs w:val="24"/>
        </w:rPr>
      </w:pPr>
      <w:r w:rsidRPr="2AF1BA26">
        <w:rPr>
          <w:rFonts w:ascii="Times New Roman" w:hAnsi="Times New Roman" w:cs="Times New Roman"/>
          <w:b/>
          <w:bCs/>
          <w:sz w:val="24"/>
          <w:szCs w:val="24"/>
        </w:rPr>
        <w:t>Student Performance Objectives:</w:t>
      </w:r>
    </w:p>
    <w:p w14:paraId="6B6486D7" w14:textId="77777777" w:rsidR="00E4656E" w:rsidRPr="00FE62AA" w:rsidRDefault="00E4656E" w:rsidP="00E4656E">
      <w:pPr>
        <w:spacing w:after="0"/>
        <w:rPr>
          <w:rFonts w:ascii="Times New Roman" w:hAnsi="Times New Roman" w:cs="Times New Roman"/>
          <w:sz w:val="24"/>
          <w:szCs w:val="24"/>
        </w:rPr>
      </w:pPr>
      <w:r w:rsidRPr="2AF1BA26">
        <w:rPr>
          <w:rFonts w:ascii="Times New Roman" w:hAnsi="Times New Roman" w:cs="Times New Roman"/>
          <w:sz w:val="24"/>
          <w:szCs w:val="24"/>
        </w:rPr>
        <w:t xml:space="preserve">PPHF 1. Identify and comprehend the philosophy of the ILETSB 40-hour Mandatory Firearms </w:t>
      </w:r>
      <w:r>
        <w:tab/>
      </w:r>
      <w:r w:rsidRPr="2AF1BA26">
        <w:rPr>
          <w:rFonts w:ascii="Times New Roman" w:hAnsi="Times New Roman" w:cs="Times New Roman"/>
          <w:sz w:val="24"/>
          <w:szCs w:val="24"/>
        </w:rPr>
        <w:t>Training program</w:t>
      </w:r>
    </w:p>
    <w:p w14:paraId="0A95D694" w14:textId="77777777" w:rsidR="00E4656E" w:rsidRPr="00FE62AA" w:rsidRDefault="00E4656E" w:rsidP="00E4656E">
      <w:pPr>
        <w:spacing w:after="0"/>
        <w:rPr>
          <w:rFonts w:ascii="Times New Roman" w:hAnsi="Times New Roman" w:cs="Times New Roman"/>
          <w:sz w:val="24"/>
          <w:szCs w:val="24"/>
        </w:rPr>
      </w:pPr>
      <w:r w:rsidRPr="2AF1BA26">
        <w:rPr>
          <w:rFonts w:ascii="Times New Roman" w:hAnsi="Times New Roman" w:cs="Times New Roman"/>
          <w:sz w:val="24"/>
          <w:szCs w:val="24"/>
        </w:rPr>
        <w:t xml:space="preserve">PPHF 2. Identify the dichotomy of the public perception and expectations versus the realities of </w:t>
      </w:r>
      <w:r>
        <w:tab/>
      </w:r>
      <w:r w:rsidRPr="2AF1BA26">
        <w:rPr>
          <w:rFonts w:ascii="Times New Roman" w:hAnsi="Times New Roman" w:cs="Times New Roman"/>
          <w:sz w:val="24"/>
          <w:szCs w:val="24"/>
        </w:rPr>
        <w:t>police work</w:t>
      </w:r>
    </w:p>
    <w:p w14:paraId="3155919B" w14:textId="77777777" w:rsidR="00E4656E" w:rsidRPr="00FE62AA" w:rsidRDefault="00E4656E" w:rsidP="00E4656E">
      <w:pPr>
        <w:spacing w:after="0"/>
        <w:rPr>
          <w:rFonts w:ascii="Times New Roman" w:hAnsi="Times New Roman" w:cs="Times New Roman"/>
          <w:sz w:val="24"/>
          <w:szCs w:val="24"/>
        </w:rPr>
      </w:pPr>
      <w:r w:rsidRPr="2AF1BA26">
        <w:rPr>
          <w:rFonts w:ascii="Times New Roman" w:hAnsi="Times New Roman" w:cs="Times New Roman"/>
          <w:sz w:val="24"/>
          <w:szCs w:val="24"/>
        </w:rPr>
        <w:t>PPHF 3. Identify motor skill types in context of teaching and learning physical skills</w:t>
      </w:r>
    </w:p>
    <w:p w14:paraId="3ABFB6BC" w14:textId="77777777" w:rsidR="00E4656E" w:rsidRPr="00FE62AA" w:rsidRDefault="00E4656E" w:rsidP="00E4656E">
      <w:pPr>
        <w:spacing w:after="0"/>
        <w:rPr>
          <w:rFonts w:ascii="Times New Roman" w:hAnsi="Times New Roman" w:cs="Times New Roman"/>
          <w:sz w:val="24"/>
          <w:szCs w:val="24"/>
        </w:rPr>
      </w:pPr>
      <w:r w:rsidRPr="2AF1BA26">
        <w:rPr>
          <w:rFonts w:ascii="Times New Roman" w:hAnsi="Times New Roman" w:cs="Times New Roman"/>
          <w:sz w:val="24"/>
          <w:szCs w:val="24"/>
        </w:rPr>
        <w:t>PPHF 4. Identify the areas of the brain responsible for stress and performance</w:t>
      </w:r>
    </w:p>
    <w:p w14:paraId="67D21273" w14:textId="77777777" w:rsidR="00E4656E" w:rsidRPr="00FE62AA" w:rsidRDefault="00E4656E" w:rsidP="00E4656E">
      <w:pPr>
        <w:spacing w:after="0"/>
        <w:rPr>
          <w:rFonts w:ascii="Times New Roman" w:hAnsi="Times New Roman" w:cs="Times New Roman"/>
          <w:sz w:val="24"/>
          <w:szCs w:val="24"/>
        </w:rPr>
      </w:pPr>
      <w:r w:rsidRPr="2AF1BA26">
        <w:rPr>
          <w:rFonts w:ascii="Times New Roman" w:hAnsi="Times New Roman" w:cs="Times New Roman"/>
          <w:sz w:val="24"/>
          <w:szCs w:val="24"/>
        </w:rPr>
        <w:t>PPHF 5. Define the autonomic nervous system and its two branches</w:t>
      </w:r>
    </w:p>
    <w:p w14:paraId="011AC2E9" w14:textId="77777777" w:rsidR="00E4656E" w:rsidRPr="00FE62AA" w:rsidRDefault="00E4656E" w:rsidP="00E4656E">
      <w:pPr>
        <w:spacing w:after="0"/>
        <w:rPr>
          <w:rFonts w:ascii="Times New Roman" w:hAnsi="Times New Roman" w:cs="Times New Roman"/>
          <w:sz w:val="24"/>
          <w:szCs w:val="24"/>
        </w:rPr>
      </w:pPr>
      <w:r w:rsidRPr="2AF1BA26">
        <w:rPr>
          <w:rFonts w:ascii="Times New Roman" w:hAnsi="Times New Roman" w:cs="Times New Roman"/>
          <w:sz w:val="24"/>
          <w:szCs w:val="24"/>
        </w:rPr>
        <w:t xml:space="preserve">PPHF 6. Identify factors that activate the sympathetic nervous system/ fight -flight-freeze </w:t>
      </w:r>
      <w:r>
        <w:tab/>
      </w:r>
      <w:r w:rsidRPr="2AF1BA26">
        <w:rPr>
          <w:rFonts w:ascii="Times New Roman" w:hAnsi="Times New Roman" w:cs="Times New Roman"/>
          <w:sz w:val="24"/>
          <w:szCs w:val="24"/>
        </w:rPr>
        <w:t>response</w:t>
      </w:r>
    </w:p>
    <w:p w14:paraId="7AB42528" w14:textId="77777777" w:rsidR="00E4656E" w:rsidRPr="00FE62AA" w:rsidRDefault="00E4656E" w:rsidP="00E4656E">
      <w:pPr>
        <w:spacing w:after="0"/>
        <w:rPr>
          <w:rFonts w:ascii="Times New Roman" w:hAnsi="Times New Roman" w:cs="Times New Roman"/>
          <w:sz w:val="24"/>
          <w:szCs w:val="24"/>
        </w:rPr>
      </w:pPr>
      <w:r w:rsidRPr="2AF1BA26">
        <w:rPr>
          <w:rFonts w:ascii="Times New Roman" w:hAnsi="Times New Roman" w:cs="Times New Roman"/>
          <w:sz w:val="24"/>
          <w:szCs w:val="24"/>
        </w:rPr>
        <w:t xml:space="preserve">PPHF 7. Identify the impact that fight -flight-freeze activation has on performance, </w:t>
      </w:r>
      <w:proofErr w:type="gramStart"/>
      <w:r w:rsidRPr="2AF1BA26">
        <w:rPr>
          <w:rFonts w:ascii="Times New Roman" w:hAnsi="Times New Roman" w:cs="Times New Roman"/>
          <w:sz w:val="24"/>
          <w:szCs w:val="24"/>
        </w:rPr>
        <w:t>memory</w:t>
      </w:r>
      <w:proofErr w:type="gramEnd"/>
      <w:r w:rsidRPr="2AF1BA26">
        <w:rPr>
          <w:rFonts w:ascii="Times New Roman" w:hAnsi="Times New Roman" w:cs="Times New Roman"/>
          <w:sz w:val="24"/>
          <w:szCs w:val="24"/>
        </w:rPr>
        <w:t xml:space="preserve"> and </w:t>
      </w:r>
      <w:r>
        <w:tab/>
      </w:r>
      <w:r w:rsidRPr="2AF1BA26">
        <w:rPr>
          <w:rFonts w:ascii="Times New Roman" w:hAnsi="Times New Roman" w:cs="Times New Roman"/>
          <w:sz w:val="24"/>
          <w:szCs w:val="24"/>
        </w:rPr>
        <w:t>recall</w:t>
      </w:r>
    </w:p>
    <w:p w14:paraId="6C02586E" w14:textId="77777777" w:rsidR="00E4656E" w:rsidRPr="00FE62AA" w:rsidRDefault="00E4656E" w:rsidP="00E4656E">
      <w:pPr>
        <w:spacing w:after="0"/>
        <w:rPr>
          <w:rFonts w:ascii="Times New Roman" w:hAnsi="Times New Roman" w:cs="Times New Roman"/>
          <w:sz w:val="24"/>
          <w:szCs w:val="24"/>
        </w:rPr>
      </w:pPr>
      <w:r w:rsidRPr="2AF1BA26">
        <w:rPr>
          <w:rFonts w:ascii="Times New Roman" w:hAnsi="Times New Roman" w:cs="Times New Roman"/>
          <w:sz w:val="24"/>
          <w:szCs w:val="24"/>
        </w:rPr>
        <w:t>PPHF 8. Identify human observational and perceptual limitations and the impact of fight -flight-</w:t>
      </w:r>
      <w:r>
        <w:tab/>
      </w:r>
      <w:r w:rsidRPr="2AF1BA26">
        <w:rPr>
          <w:rFonts w:ascii="Times New Roman" w:hAnsi="Times New Roman" w:cs="Times New Roman"/>
          <w:sz w:val="24"/>
          <w:szCs w:val="24"/>
        </w:rPr>
        <w:t>freeze activation</w:t>
      </w:r>
    </w:p>
    <w:p w14:paraId="310764BB" w14:textId="77777777" w:rsidR="00E4656E" w:rsidRPr="00FE62AA" w:rsidRDefault="00E4656E" w:rsidP="00E4656E">
      <w:pPr>
        <w:spacing w:after="0"/>
        <w:rPr>
          <w:rFonts w:ascii="Times New Roman" w:hAnsi="Times New Roman" w:cs="Times New Roman"/>
          <w:sz w:val="24"/>
          <w:szCs w:val="24"/>
        </w:rPr>
      </w:pPr>
      <w:r w:rsidRPr="2AF1BA26">
        <w:rPr>
          <w:rFonts w:ascii="Times New Roman" w:hAnsi="Times New Roman" w:cs="Times New Roman"/>
          <w:sz w:val="24"/>
          <w:szCs w:val="24"/>
        </w:rPr>
        <w:t>PPHF 9. Identify techniques to increase situational awareness</w:t>
      </w:r>
    </w:p>
    <w:p w14:paraId="03B01BA6" w14:textId="77777777" w:rsidR="00E4656E" w:rsidRPr="00FE62AA" w:rsidRDefault="00E4656E" w:rsidP="00E4656E">
      <w:pPr>
        <w:spacing w:after="0"/>
        <w:rPr>
          <w:rFonts w:ascii="Times New Roman" w:hAnsi="Times New Roman" w:cs="Times New Roman"/>
          <w:sz w:val="24"/>
          <w:szCs w:val="24"/>
        </w:rPr>
      </w:pPr>
      <w:r w:rsidRPr="2AF1BA26">
        <w:rPr>
          <w:rFonts w:ascii="Times New Roman" w:hAnsi="Times New Roman" w:cs="Times New Roman"/>
          <w:sz w:val="24"/>
          <w:szCs w:val="24"/>
        </w:rPr>
        <w:lastRenderedPageBreak/>
        <w:t>PPHF 10. Identify the stages of reaction time and critical incident performance factors</w:t>
      </w:r>
    </w:p>
    <w:p w14:paraId="16216E3F" w14:textId="77777777" w:rsidR="00E4656E" w:rsidRPr="00FE62AA" w:rsidRDefault="00E4656E" w:rsidP="00E4656E">
      <w:pPr>
        <w:spacing w:after="0"/>
        <w:rPr>
          <w:rFonts w:ascii="Times New Roman" w:hAnsi="Times New Roman" w:cs="Times New Roman"/>
          <w:sz w:val="24"/>
          <w:szCs w:val="24"/>
        </w:rPr>
      </w:pPr>
      <w:r w:rsidRPr="2AF1BA26">
        <w:rPr>
          <w:rFonts w:ascii="Times New Roman" w:hAnsi="Times New Roman" w:cs="Times New Roman"/>
          <w:sz w:val="24"/>
          <w:szCs w:val="24"/>
        </w:rPr>
        <w:t xml:space="preserve">PPHF 11. Identify physical indicators of aggression and assaultive behavior that are indicative of </w:t>
      </w:r>
      <w:r>
        <w:tab/>
      </w:r>
      <w:r w:rsidRPr="2AF1BA26">
        <w:rPr>
          <w:rFonts w:ascii="Times New Roman" w:hAnsi="Times New Roman" w:cs="Times New Roman"/>
          <w:sz w:val="24"/>
          <w:szCs w:val="24"/>
        </w:rPr>
        <w:t>a potential attack.</w:t>
      </w:r>
    </w:p>
    <w:p w14:paraId="1B8F308B" w14:textId="77777777" w:rsidR="00E4656E" w:rsidRPr="00FE62AA" w:rsidRDefault="00E4656E" w:rsidP="00E4656E">
      <w:pPr>
        <w:rPr>
          <w:rFonts w:ascii="Times New Roman" w:hAnsi="Times New Roman" w:cs="Times New Roman"/>
          <w:sz w:val="24"/>
          <w:szCs w:val="24"/>
        </w:rPr>
      </w:pPr>
      <w:r w:rsidRPr="2AF1BA26">
        <w:rPr>
          <w:rFonts w:ascii="Times New Roman" w:hAnsi="Times New Roman" w:cs="Times New Roman"/>
          <w:sz w:val="24"/>
          <w:szCs w:val="24"/>
        </w:rPr>
        <w:t xml:space="preserve"> </w:t>
      </w:r>
    </w:p>
    <w:p w14:paraId="5F460D2D" w14:textId="77777777" w:rsidR="00E4656E" w:rsidRPr="000100C0" w:rsidRDefault="00E4656E" w:rsidP="00E4656E">
      <w:pPr>
        <w:rPr>
          <w:rFonts w:ascii="Times New Roman" w:hAnsi="Times New Roman" w:cs="Times New Roman"/>
          <w:b/>
          <w:bCs/>
          <w:sz w:val="24"/>
          <w:szCs w:val="24"/>
        </w:rPr>
      </w:pPr>
      <w:r w:rsidRPr="2AF1BA26">
        <w:rPr>
          <w:rFonts w:ascii="Times New Roman" w:hAnsi="Times New Roman" w:cs="Times New Roman"/>
          <w:b/>
          <w:bCs/>
          <w:sz w:val="24"/>
          <w:szCs w:val="24"/>
        </w:rPr>
        <w:t xml:space="preserve">Relevant cases: </w:t>
      </w:r>
      <w:r w:rsidRPr="000100C0">
        <w:rPr>
          <w:rFonts w:ascii="Times New Roman" w:hAnsi="Times New Roman" w:cs="Times New Roman"/>
          <w:w w:val="105"/>
          <w:sz w:val="24"/>
          <w:szCs w:val="24"/>
        </w:rPr>
        <w:t>Peace Officer Fir</w:t>
      </w:r>
      <w:r>
        <w:rPr>
          <w:rFonts w:ascii="Times New Roman" w:hAnsi="Times New Roman" w:cs="Times New Roman"/>
          <w:w w:val="105"/>
          <w:sz w:val="24"/>
          <w:szCs w:val="24"/>
        </w:rPr>
        <w:t>earm Training Act (50 ILCS 710)</w:t>
      </w:r>
    </w:p>
    <w:p w14:paraId="1D745888" w14:textId="77777777" w:rsidR="00E4656E" w:rsidRPr="00FE62AA" w:rsidRDefault="00E4656E" w:rsidP="00E4656E">
      <w:pPr>
        <w:keepLines/>
        <w:widowControl w:val="0"/>
        <w:autoSpaceDE w:val="0"/>
        <w:autoSpaceDN w:val="0"/>
        <w:spacing w:line="240" w:lineRule="auto"/>
        <w:rPr>
          <w:rFonts w:ascii="Times New Roman" w:hAnsi="Times New Roman" w:cs="Times New Roman"/>
          <w:b/>
          <w:bCs/>
          <w:sz w:val="24"/>
          <w:szCs w:val="24"/>
        </w:rPr>
      </w:pPr>
      <w:r w:rsidRPr="2AF1BA26">
        <w:rPr>
          <w:rFonts w:ascii="Times New Roman" w:hAnsi="Times New Roman" w:cs="Times New Roman"/>
          <w:b/>
          <w:bCs/>
          <w:sz w:val="24"/>
          <w:szCs w:val="24"/>
        </w:rPr>
        <w:t>References:</w:t>
      </w:r>
    </w:p>
    <w:p w14:paraId="13752370" w14:textId="77777777" w:rsidR="00E4656E" w:rsidRPr="004F454C" w:rsidRDefault="00E4656E" w:rsidP="00E4656E">
      <w:pPr>
        <w:ind w:left="720" w:hanging="720"/>
        <w:rPr>
          <w:rFonts w:ascii="Times New Roman" w:eastAsia="Times New Roman" w:hAnsi="Times New Roman" w:cs="Times New Roman"/>
          <w:sz w:val="24"/>
          <w:szCs w:val="24"/>
        </w:rPr>
      </w:pPr>
      <w:r w:rsidRPr="004F454C">
        <w:rPr>
          <w:rFonts w:ascii="Times New Roman" w:eastAsia="Times New Roman" w:hAnsi="Times New Roman" w:cs="Times New Roman"/>
          <w:sz w:val="24"/>
          <w:szCs w:val="24"/>
        </w:rPr>
        <w:t xml:space="preserve">Anderson, G.S., Di Nota, P.M., Metz, G. A. S., &amp; Andersen, J. P. (2019). The impact of acute stress physiology on skilled motor performance: implications for policing. </w:t>
      </w:r>
      <w:r w:rsidRPr="004F454C">
        <w:rPr>
          <w:rFonts w:ascii="Times New Roman" w:eastAsia="Times New Roman" w:hAnsi="Times New Roman" w:cs="Times New Roman"/>
          <w:i/>
          <w:iCs/>
          <w:sz w:val="24"/>
          <w:szCs w:val="24"/>
        </w:rPr>
        <w:t>Frontiers in Psychology 10: 2501</w:t>
      </w:r>
      <w:r w:rsidRPr="004F454C">
        <w:rPr>
          <w:rFonts w:ascii="Times New Roman" w:eastAsia="Times New Roman" w:hAnsi="Times New Roman" w:cs="Times New Roman"/>
          <w:sz w:val="24"/>
          <w:szCs w:val="24"/>
        </w:rPr>
        <w:t>, 1-10. PMCID: PMC6856650. DOI: 10.3389/fpsyg.2019.02501</w:t>
      </w:r>
    </w:p>
    <w:p w14:paraId="0FDD44D9" w14:textId="77777777" w:rsidR="00E4656E" w:rsidRPr="004F454C" w:rsidRDefault="00E4656E" w:rsidP="00E4656E">
      <w:pPr>
        <w:ind w:left="720" w:hanging="720"/>
        <w:rPr>
          <w:rFonts w:ascii="Times New Roman" w:eastAsia="Times New Roman" w:hAnsi="Times New Roman" w:cs="Times New Roman"/>
          <w:sz w:val="24"/>
          <w:szCs w:val="24"/>
        </w:rPr>
      </w:pPr>
      <w:r w:rsidRPr="004F454C">
        <w:rPr>
          <w:rFonts w:ascii="Times New Roman" w:eastAsia="Times New Roman" w:hAnsi="Times New Roman" w:cs="Times New Roman"/>
          <w:sz w:val="24"/>
          <w:szCs w:val="24"/>
        </w:rPr>
        <w:t xml:space="preserve">Artwohl, A. (2013). You think you can multitask? think again! </w:t>
      </w:r>
      <w:r w:rsidRPr="004F454C">
        <w:rPr>
          <w:rFonts w:ascii="Times New Roman" w:eastAsia="Times New Roman" w:hAnsi="Times New Roman" w:cs="Times New Roman"/>
          <w:i/>
          <w:iCs/>
          <w:sz w:val="24"/>
          <w:szCs w:val="24"/>
        </w:rPr>
        <w:t>The Tactical Edge, Summer 2013</w:t>
      </w:r>
      <w:r w:rsidRPr="004F454C">
        <w:rPr>
          <w:rFonts w:ascii="Times New Roman" w:eastAsia="Times New Roman" w:hAnsi="Times New Roman" w:cs="Times New Roman"/>
          <w:sz w:val="24"/>
          <w:szCs w:val="24"/>
        </w:rPr>
        <w:t xml:space="preserve">. 50-57.  </w:t>
      </w:r>
      <w:hyperlink r:id="rId264">
        <w:r w:rsidRPr="004F454C">
          <w:rPr>
            <w:rStyle w:val="Hyperlink"/>
            <w:rFonts w:ascii="Times New Roman" w:eastAsia="Times New Roman" w:hAnsi="Times New Roman" w:cs="Times New Roman"/>
            <w:sz w:val="24"/>
            <w:szCs w:val="24"/>
          </w:rPr>
          <w:t>https://public.ntoa.org/AppResources/publications/Articles/2270.pdf</w:t>
        </w:r>
      </w:hyperlink>
      <w:r w:rsidRPr="004F454C">
        <w:rPr>
          <w:rFonts w:ascii="Times New Roman" w:eastAsia="Times New Roman" w:hAnsi="Times New Roman" w:cs="Times New Roman"/>
          <w:sz w:val="24"/>
          <w:szCs w:val="24"/>
        </w:rPr>
        <w:t xml:space="preserve"> .</w:t>
      </w:r>
    </w:p>
    <w:p w14:paraId="36A70569" w14:textId="77777777" w:rsidR="00E4656E" w:rsidRPr="004F454C" w:rsidRDefault="00E4656E" w:rsidP="00E4656E">
      <w:pPr>
        <w:ind w:left="720" w:hanging="720"/>
        <w:rPr>
          <w:rFonts w:ascii="Times New Roman" w:eastAsia="Calibri" w:hAnsi="Times New Roman" w:cs="Times New Roman"/>
          <w:sz w:val="24"/>
          <w:szCs w:val="24"/>
        </w:rPr>
      </w:pPr>
      <w:proofErr w:type="spellStart"/>
      <w:proofErr w:type="gramStart"/>
      <w:r w:rsidRPr="004F454C">
        <w:rPr>
          <w:rFonts w:ascii="Times New Roman" w:eastAsia="Calibri" w:hAnsi="Times New Roman" w:cs="Times New Roman"/>
          <w:sz w:val="24"/>
          <w:szCs w:val="24"/>
        </w:rPr>
        <w:t>Bertilsson,J</w:t>
      </w:r>
      <w:proofErr w:type="spellEnd"/>
      <w:r w:rsidRPr="004F454C">
        <w:rPr>
          <w:rFonts w:ascii="Times New Roman" w:eastAsia="Calibri" w:hAnsi="Times New Roman" w:cs="Times New Roman"/>
          <w:sz w:val="24"/>
          <w:szCs w:val="24"/>
        </w:rPr>
        <w:t>.</w:t>
      </w:r>
      <w:proofErr w:type="gramEnd"/>
      <w:r w:rsidRPr="004F454C">
        <w:rPr>
          <w:rFonts w:ascii="Times New Roman" w:eastAsia="Calibri" w:hAnsi="Times New Roman" w:cs="Times New Roman"/>
          <w:sz w:val="24"/>
          <w:szCs w:val="24"/>
        </w:rPr>
        <w:t xml:space="preserve">, </w:t>
      </w:r>
      <w:proofErr w:type="spellStart"/>
      <w:r w:rsidRPr="004F454C">
        <w:rPr>
          <w:rFonts w:ascii="Times New Roman" w:eastAsia="Calibri" w:hAnsi="Times New Roman" w:cs="Times New Roman"/>
          <w:sz w:val="24"/>
          <w:szCs w:val="24"/>
        </w:rPr>
        <w:t>Niehorster</w:t>
      </w:r>
      <w:proofErr w:type="spellEnd"/>
      <w:r w:rsidRPr="004F454C">
        <w:rPr>
          <w:rFonts w:ascii="Times New Roman" w:eastAsia="Calibri" w:hAnsi="Times New Roman" w:cs="Times New Roman"/>
          <w:sz w:val="24"/>
          <w:szCs w:val="24"/>
        </w:rPr>
        <w:t xml:space="preserve">, D.C., </w:t>
      </w:r>
      <w:proofErr w:type="spellStart"/>
      <w:r w:rsidRPr="004F454C">
        <w:rPr>
          <w:rFonts w:ascii="Times New Roman" w:eastAsia="Calibri" w:hAnsi="Times New Roman" w:cs="Times New Roman"/>
          <w:sz w:val="24"/>
          <w:szCs w:val="24"/>
        </w:rPr>
        <w:t>Fredriksson,P.J</w:t>
      </w:r>
      <w:proofErr w:type="spellEnd"/>
      <w:r w:rsidRPr="004F454C">
        <w:rPr>
          <w:rFonts w:ascii="Times New Roman" w:eastAsia="Calibri" w:hAnsi="Times New Roman" w:cs="Times New Roman"/>
          <w:sz w:val="24"/>
          <w:szCs w:val="24"/>
        </w:rPr>
        <w:t xml:space="preserve">., Dahl, M., </w:t>
      </w:r>
      <w:proofErr w:type="spellStart"/>
      <w:r w:rsidRPr="004F454C">
        <w:rPr>
          <w:rFonts w:ascii="Times New Roman" w:eastAsia="Calibri" w:hAnsi="Times New Roman" w:cs="Times New Roman"/>
          <w:sz w:val="24"/>
          <w:szCs w:val="24"/>
        </w:rPr>
        <w:t>Granér</w:t>
      </w:r>
      <w:proofErr w:type="spellEnd"/>
      <w:r w:rsidRPr="004F454C">
        <w:rPr>
          <w:rFonts w:ascii="Times New Roman" w:eastAsia="Calibri" w:hAnsi="Times New Roman" w:cs="Times New Roman"/>
          <w:sz w:val="24"/>
          <w:szCs w:val="24"/>
        </w:rPr>
        <w:t xml:space="preserve">, S., Fredriksson, O., Mårtensson, J.M., Magnusson, M., Fransson, P.A., &amp; Nyström, M. (2020) Towards systematic and objective evaluation of police officer performance in stressful situations. </w:t>
      </w:r>
      <w:r w:rsidRPr="004F454C">
        <w:rPr>
          <w:rFonts w:ascii="Times New Roman" w:eastAsia="Calibri" w:hAnsi="Times New Roman" w:cs="Times New Roman"/>
          <w:i/>
          <w:iCs/>
          <w:sz w:val="24"/>
          <w:szCs w:val="24"/>
        </w:rPr>
        <w:t>Police Practice and Research, 21:</w:t>
      </w:r>
      <w:r w:rsidRPr="004F454C">
        <w:rPr>
          <w:rFonts w:ascii="Times New Roman" w:eastAsia="Calibri" w:hAnsi="Times New Roman" w:cs="Times New Roman"/>
          <w:sz w:val="24"/>
          <w:szCs w:val="24"/>
        </w:rPr>
        <w:t>6, 655-669. DOI: 10.1080/15614263.2019.1666006</w:t>
      </w:r>
    </w:p>
    <w:p w14:paraId="4087590C" w14:textId="77777777" w:rsidR="00AA5A71" w:rsidRPr="004F454C" w:rsidRDefault="00AA5A71" w:rsidP="00CD4578">
      <w:pPr>
        <w:rPr>
          <w:rFonts w:ascii="Times New Roman" w:hAnsi="Times New Roman" w:cs="Times New Roman"/>
          <w:sz w:val="24"/>
          <w:szCs w:val="24"/>
        </w:rPr>
      </w:pPr>
      <w:bookmarkStart w:id="89" w:name="_Hlk100048872"/>
      <w:r w:rsidRPr="004F454C">
        <w:rPr>
          <w:rFonts w:ascii="Times New Roman" w:hAnsi="Times New Roman" w:cs="Times New Roman"/>
          <w:sz w:val="24"/>
          <w:szCs w:val="24"/>
        </w:rPr>
        <w:t>Human Performance Resources.</w:t>
      </w:r>
      <w:r w:rsidR="00CD4578" w:rsidRPr="004F454C">
        <w:rPr>
          <w:rFonts w:ascii="Times New Roman" w:hAnsi="Times New Roman" w:cs="Times New Roman"/>
          <w:sz w:val="24"/>
          <w:szCs w:val="24"/>
        </w:rPr>
        <w:t xml:space="preserve"> (2020).</w:t>
      </w:r>
      <w:r w:rsidRPr="004F454C">
        <w:rPr>
          <w:rFonts w:ascii="Times New Roman" w:hAnsi="Times New Roman" w:cs="Times New Roman"/>
          <w:sz w:val="24"/>
          <w:szCs w:val="24"/>
        </w:rPr>
        <w:t xml:space="preserve"> </w:t>
      </w:r>
      <w:r w:rsidRPr="004F454C">
        <w:rPr>
          <w:rFonts w:ascii="Times New Roman" w:hAnsi="Times New Roman" w:cs="Times New Roman"/>
          <w:i/>
          <w:sz w:val="24"/>
          <w:szCs w:val="24"/>
        </w:rPr>
        <w:t>Tactical breathing for the military</w:t>
      </w:r>
      <w:r w:rsidRPr="004F454C">
        <w:rPr>
          <w:rFonts w:ascii="Times New Roman" w:hAnsi="Times New Roman" w:cs="Times New Roman"/>
          <w:sz w:val="24"/>
          <w:szCs w:val="24"/>
        </w:rPr>
        <w:t xml:space="preserve">. </w:t>
      </w:r>
      <w:hyperlink r:id="rId265" w:history="1">
        <w:r w:rsidRPr="004F454C">
          <w:rPr>
            <w:rStyle w:val="Hyperlink"/>
            <w:rFonts w:ascii="Times New Roman" w:hAnsi="Times New Roman" w:cs="Times New Roman"/>
            <w:sz w:val="24"/>
            <w:szCs w:val="24"/>
          </w:rPr>
          <w:t>https://www.hprc-online.org/mental-fitness/sleep-stress/tactical-breathing-military</w:t>
        </w:r>
      </w:hyperlink>
    </w:p>
    <w:bookmarkEnd w:id="89"/>
    <w:p w14:paraId="236FFB47" w14:textId="77777777" w:rsidR="00E4656E" w:rsidRPr="004F454C" w:rsidRDefault="00E4656E" w:rsidP="00E4656E">
      <w:pPr>
        <w:ind w:left="720" w:hanging="720"/>
        <w:rPr>
          <w:rFonts w:ascii="Times New Roman" w:hAnsi="Times New Roman" w:cs="Times New Roman"/>
          <w:sz w:val="24"/>
          <w:szCs w:val="24"/>
        </w:rPr>
      </w:pPr>
      <w:r w:rsidRPr="004F454C">
        <w:rPr>
          <w:rFonts w:ascii="Times New Roman" w:eastAsia="Calibri" w:hAnsi="Times New Roman" w:cs="Times New Roman"/>
          <w:color w:val="333333"/>
          <w:sz w:val="24"/>
          <w:szCs w:val="24"/>
        </w:rPr>
        <w:t xml:space="preserve">National Institutes of Health National Library of Medicine. (n.d.). </w:t>
      </w:r>
      <w:r w:rsidRPr="004F454C">
        <w:rPr>
          <w:rFonts w:ascii="Times New Roman" w:eastAsia="Calibri" w:hAnsi="Times New Roman" w:cs="Times New Roman"/>
          <w:i/>
          <w:iCs/>
          <w:sz w:val="24"/>
          <w:szCs w:val="24"/>
        </w:rPr>
        <w:t>Fine motor control</w:t>
      </w:r>
      <w:r w:rsidRPr="004F454C">
        <w:rPr>
          <w:rFonts w:ascii="Times New Roman" w:eastAsia="Calibri" w:hAnsi="Times New Roman" w:cs="Times New Roman"/>
          <w:sz w:val="24"/>
          <w:szCs w:val="24"/>
        </w:rPr>
        <w:t xml:space="preserve">. Medline Plus. </w:t>
      </w:r>
      <w:hyperlink r:id="rId266">
        <w:r w:rsidRPr="004F454C">
          <w:rPr>
            <w:rStyle w:val="Hyperlink"/>
            <w:rFonts w:ascii="Times New Roman" w:eastAsia="Times New Roman" w:hAnsi="Times New Roman" w:cs="Times New Roman"/>
            <w:sz w:val="24"/>
            <w:szCs w:val="24"/>
          </w:rPr>
          <w:t>https://medlineplus.gov/ency/article/002364.htm</w:t>
        </w:r>
      </w:hyperlink>
    </w:p>
    <w:p w14:paraId="1A078513" w14:textId="77777777" w:rsidR="00E4656E" w:rsidRPr="004F454C" w:rsidRDefault="00E4656E" w:rsidP="00E4656E">
      <w:pPr>
        <w:ind w:left="720" w:hanging="720"/>
        <w:rPr>
          <w:rFonts w:ascii="Times New Roman" w:hAnsi="Times New Roman" w:cs="Times New Roman"/>
          <w:sz w:val="24"/>
          <w:szCs w:val="24"/>
        </w:rPr>
      </w:pPr>
      <w:r w:rsidRPr="004F454C">
        <w:rPr>
          <w:rFonts w:ascii="Times New Roman" w:eastAsia="Calibri" w:hAnsi="Times New Roman" w:cs="Times New Roman"/>
          <w:color w:val="333333"/>
          <w:sz w:val="24"/>
          <w:szCs w:val="24"/>
        </w:rPr>
        <w:t xml:space="preserve">National Institutes of Health National Library of Medicine. (n.d.). </w:t>
      </w:r>
      <w:r w:rsidRPr="004F454C">
        <w:rPr>
          <w:rFonts w:ascii="Times New Roman" w:eastAsia="Calibri" w:hAnsi="Times New Roman" w:cs="Times New Roman"/>
          <w:i/>
          <w:iCs/>
          <w:sz w:val="24"/>
          <w:szCs w:val="24"/>
        </w:rPr>
        <w:t>Gross motor control</w:t>
      </w:r>
      <w:r w:rsidRPr="004F454C">
        <w:rPr>
          <w:rFonts w:ascii="Times New Roman" w:eastAsia="Calibri" w:hAnsi="Times New Roman" w:cs="Times New Roman"/>
          <w:sz w:val="24"/>
          <w:szCs w:val="24"/>
        </w:rPr>
        <w:t xml:space="preserve">. Medline Plus. </w:t>
      </w:r>
      <w:hyperlink r:id="rId267">
        <w:r w:rsidRPr="004F454C">
          <w:rPr>
            <w:rStyle w:val="Hyperlink"/>
            <w:rFonts w:ascii="Times New Roman" w:eastAsia="Times New Roman" w:hAnsi="Times New Roman" w:cs="Times New Roman"/>
            <w:sz w:val="24"/>
            <w:szCs w:val="24"/>
          </w:rPr>
          <w:t>https://medlineplus.gov/ency/article/002368.htm</w:t>
        </w:r>
      </w:hyperlink>
    </w:p>
    <w:p w14:paraId="2D88D8CF" w14:textId="77777777" w:rsidR="00E4656E" w:rsidRPr="004F454C" w:rsidRDefault="00E4656E" w:rsidP="00E4656E">
      <w:pPr>
        <w:ind w:left="720" w:hanging="720"/>
        <w:rPr>
          <w:rFonts w:ascii="Times New Roman" w:eastAsia="Times New Roman" w:hAnsi="Times New Roman" w:cs="Times New Roman"/>
          <w:sz w:val="24"/>
          <w:szCs w:val="24"/>
        </w:rPr>
      </w:pPr>
      <w:r w:rsidRPr="004F454C">
        <w:rPr>
          <w:rFonts w:ascii="Times New Roman" w:eastAsia="Times New Roman" w:hAnsi="Times New Roman" w:cs="Times New Roman"/>
          <w:sz w:val="24"/>
          <w:szCs w:val="24"/>
        </w:rPr>
        <w:t xml:space="preserve">Ross, D.S. &amp; Vilke, G. M. (2018). </w:t>
      </w:r>
      <w:r w:rsidRPr="004F454C">
        <w:rPr>
          <w:rFonts w:ascii="Times New Roman" w:eastAsia="Times New Roman" w:hAnsi="Times New Roman" w:cs="Times New Roman"/>
          <w:i/>
          <w:iCs/>
          <w:sz w:val="24"/>
          <w:szCs w:val="24"/>
        </w:rPr>
        <w:t xml:space="preserve">Guidelines for Investigating Officer-Involved Shootings, Arrest-Related </w:t>
      </w:r>
      <w:proofErr w:type="gramStart"/>
      <w:r w:rsidRPr="004F454C">
        <w:rPr>
          <w:rFonts w:ascii="Times New Roman" w:eastAsia="Times New Roman" w:hAnsi="Times New Roman" w:cs="Times New Roman"/>
          <w:i/>
          <w:iCs/>
          <w:sz w:val="24"/>
          <w:szCs w:val="24"/>
        </w:rPr>
        <w:t>Deaths</w:t>
      </w:r>
      <w:proofErr w:type="gramEnd"/>
      <w:r w:rsidRPr="004F454C">
        <w:rPr>
          <w:rFonts w:ascii="Times New Roman" w:eastAsia="Times New Roman" w:hAnsi="Times New Roman" w:cs="Times New Roman"/>
          <w:i/>
          <w:iCs/>
          <w:sz w:val="24"/>
          <w:szCs w:val="24"/>
        </w:rPr>
        <w:t xml:space="preserve"> and Deaths in Custody.</w:t>
      </w:r>
      <w:r w:rsidRPr="004F454C">
        <w:rPr>
          <w:rFonts w:ascii="Times New Roman" w:eastAsia="Times New Roman" w:hAnsi="Times New Roman" w:cs="Times New Roman"/>
          <w:sz w:val="24"/>
          <w:szCs w:val="24"/>
        </w:rPr>
        <w:t xml:space="preserve"> Routledge.</w:t>
      </w:r>
    </w:p>
    <w:p w14:paraId="75F24BCC" w14:textId="77777777" w:rsidR="00E4656E" w:rsidRPr="004F454C" w:rsidRDefault="00E4656E" w:rsidP="00E4656E">
      <w:pPr>
        <w:ind w:left="720" w:hanging="720"/>
        <w:rPr>
          <w:rFonts w:ascii="Times New Roman" w:eastAsia="Times New Roman" w:hAnsi="Times New Roman" w:cs="Times New Roman"/>
          <w:sz w:val="24"/>
          <w:szCs w:val="24"/>
        </w:rPr>
      </w:pPr>
      <w:r w:rsidRPr="004F454C">
        <w:rPr>
          <w:rFonts w:ascii="Times New Roman" w:eastAsia="Times New Roman" w:hAnsi="Times New Roman" w:cs="Times New Roman"/>
          <w:sz w:val="24"/>
          <w:szCs w:val="24"/>
        </w:rPr>
        <w:t xml:space="preserve">Sandel, W.L., </w:t>
      </w:r>
      <w:proofErr w:type="spellStart"/>
      <w:r w:rsidRPr="004F454C">
        <w:rPr>
          <w:rFonts w:ascii="Times New Roman" w:eastAsia="Times New Roman" w:hAnsi="Times New Roman" w:cs="Times New Roman"/>
          <w:sz w:val="24"/>
          <w:szCs w:val="24"/>
        </w:rPr>
        <w:t>Martaindale</w:t>
      </w:r>
      <w:proofErr w:type="spellEnd"/>
      <w:r w:rsidRPr="004F454C">
        <w:rPr>
          <w:rFonts w:ascii="Times New Roman" w:eastAsia="Times New Roman" w:hAnsi="Times New Roman" w:cs="Times New Roman"/>
          <w:sz w:val="24"/>
          <w:szCs w:val="24"/>
        </w:rPr>
        <w:t>, M.H., &amp; Blair, J.P. (2020). A scientific examination of the 21-foot rule.</w:t>
      </w:r>
      <w:r w:rsidRPr="004F454C">
        <w:rPr>
          <w:rFonts w:ascii="Times New Roman" w:eastAsia="Times New Roman" w:hAnsi="Times New Roman" w:cs="Times New Roman"/>
          <w:i/>
          <w:iCs/>
          <w:sz w:val="24"/>
          <w:szCs w:val="24"/>
        </w:rPr>
        <w:t xml:space="preserve"> Police Practice and Research, 22</w:t>
      </w:r>
      <w:r w:rsidRPr="004F454C">
        <w:rPr>
          <w:rFonts w:ascii="Times New Roman" w:eastAsia="Times New Roman" w:hAnsi="Times New Roman" w:cs="Times New Roman"/>
          <w:sz w:val="24"/>
          <w:szCs w:val="24"/>
        </w:rPr>
        <w:t xml:space="preserve">:3, 1314–1329. </w:t>
      </w:r>
      <w:proofErr w:type="gramStart"/>
      <w:r w:rsidRPr="004F454C">
        <w:rPr>
          <w:rFonts w:ascii="Times New Roman" w:eastAsia="Times New Roman" w:hAnsi="Times New Roman" w:cs="Times New Roman"/>
          <w:sz w:val="24"/>
          <w:szCs w:val="24"/>
        </w:rPr>
        <w:t>https://doi.org/10.1080/15614263.2020.177278 .</w:t>
      </w:r>
      <w:proofErr w:type="gramEnd"/>
    </w:p>
    <w:p w14:paraId="6B52BFB4" w14:textId="77777777" w:rsidR="00E4656E" w:rsidRPr="004F454C" w:rsidRDefault="00E4656E" w:rsidP="00E4656E">
      <w:pPr>
        <w:ind w:left="720" w:hanging="720"/>
        <w:rPr>
          <w:rFonts w:ascii="Times New Roman" w:eastAsia="Times New Roman" w:hAnsi="Times New Roman" w:cs="Times New Roman"/>
          <w:color w:val="0F1111"/>
          <w:sz w:val="24"/>
          <w:szCs w:val="24"/>
        </w:rPr>
      </w:pPr>
      <w:r w:rsidRPr="004F454C">
        <w:rPr>
          <w:rFonts w:ascii="Times New Roman" w:eastAsia="Times New Roman" w:hAnsi="Times New Roman" w:cs="Times New Roman"/>
          <w:sz w:val="24"/>
          <w:szCs w:val="24"/>
        </w:rPr>
        <w:t xml:space="preserve">Sharps, M. J. (2016). </w:t>
      </w:r>
      <w:r w:rsidRPr="004F454C">
        <w:rPr>
          <w:rFonts w:ascii="Times New Roman" w:eastAsia="Times New Roman" w:hAnsi="Times New Roman" w:cs="Times New Roman"/>
          <w:i/>
          <w:iCs/>
          <w:sz w:val="24"/>
          <w:szCs w:val="24"/>
        </w:rPr>
        <w:t xml:space="preserve">Processing Under Pressure: Stress, </w:t>
      </w:r>
      <w:proofErr w:type="gramStart"/>
      <w:r w:rsidRPr="004F454C">
        <w:rPr>
          <w:rFonts w:ascii="Times New Roman" w:eastAsia="Times New Roman" w:hAnsi="Times New Roman" w:cs="Times New Roman"/>
          <w:i/>
          <w:iCs/>
          <w:sz w:val="24"/>
          <w:szCs w:val="24"/>
        </w:rPr>
        <w:t>Memory</w:t>
      </w:r>
      <w:proofErr w:type="gramEnd"/>
      <w:r w:rsidRPr="004F454C">
        <w:rPr>
          <w:rFonts w:ascii="Times New Roman" w:eastAsia="Times New Roman" w:hAnsi="Times New Roman" w:cs="Times New Roman"/>
          <w:i/>
          <w:iCs/>
          <w:sz w:val="24"/>
          <w:szCs w:val="24"/>
        </w:rPr>
        <w:t xml:space="preserve"> and Decision-Making in Law Enforcement- Second Edition. </w:t>
      </w:r>
      <w:r w:rsidRPr="004F454C">
        <w:rPr>
          <w:rFonts w:ascii="Times New Roman" w:eastAsia="Times New Roman" w:hAnsi="Times New Roman" w:cs="Times New Roman"/>
          <w:color w:val="0F1111"/>
          <w:sz w:val="24"/>
          <w:szCs w:val="24"/>
        </w:rPr>
        <w:t>‎</w:t>
      </w:r>
      <w:r w:rsidRPr="004F454C">
        <w:rPr>
          <w:rFonts w:ascii="Times New Roman" w:eastAsia="Times New Roman" w:hAnsi="Times New Roman" w:cs="Times New Roman"/>
          <w:sz w:val="24"/>
          <w:szCs w:val="24"/>
        </w:rPr>
        <w:t>Looseleaf Law Publications, Inc.</w:t>
      </w:r>
      <w:r w:rsidRPr="004F454C">
        <w:rPr>
          <w:rFonts w:ascii="Times New Roman" w:eastAsia="Times New Roman" w:hAnsi="Times New Roman" w:cs="Times New Roman"/>
          <w:color w:val="0F1111"/>
          <w:sz w:val="24"/>
          <w:szCs w:val="24"/>
        </w:rPr>
        <w:t xml:space="preserve"> </w:t>
      </w:r>
    </w:p>
    <w:p w14:paraId="60913A20" w14:textId="77777777" w:rsidR="00E4656E" w:rsidRPr="004F454C" w:rsidRDefault="00E4656E" w:rsidP="00E4656E">
      <w:pPr>
        <w:ind w:left="720" w:hanging="720"/>
        <w:rPr>
          <w:rFonts w:ascii="Times New Roman" w:eastAsia="Times New Roman" w:hAnsi="Times New Roman" w:cs="Times New Roman"/>
          <w:sz w:val="24"/>
          <w:szCs w:val="24"/>
        </w:rPr>
      </w:pPr>
      <w:r w:rsidRPr="004F454C">
        <w:rPr>
          <w:rFonts w:ascii="Times New Roman" w:eastAsia="Times New Roman" w:hAnsi="Times New Roman" w:cs="Times New Roman"/>
          <w:sz w:val="24"/>
          <w:szCs w:val="24"/>
        </w:rPr>
        <w:t xml:space="preserve">Sapolsky, R. M. (2004). </w:t>
      </w:r>
      <w:r w:rsidRPr="004F454C">
        <w:rPr>
          <w:rFonts w:ascii="Times New Roman" w:eastAsia="Times New Roman" w:hAnsi="Times New Roman" w:cs="Times New Roman"/>
          <w:i/>
          <w:iCs/>
          <w:sz w:val="24"/>
          <w:szCs w:val="24"/>
        </w:rPr>
        <w:t>Why Zebras Don’t Get Ulcers - Third Edition</w:t>
      </w:r>
      <w:r w:rsidRPr="004F454C">
        <w:rPr>
          <w:rFonts w:ascii="Times New Roman" w:eastAsia="Times New Roman" w:hAnsi="Times New Roman" w:cs="Times New Roman"/>
          <w:sz w:val="24"/>
          <w:szCs w:val="24"/>
        </w:rPr>
        <w:t>. Holt Paperbacks.</w:t>
      </w:r>
    </w:p>
    <w:p w14:paraId="3E6FC075" w14:textId="77777777" w:rsidR="00E4656E" w:rsidRPr="004F454C" w:rsidRDefault="00AA5A71" w:rsidP="00AA5A71">
      <w:pPr>
        <w:rPr>
          <w:rFonts w:ascii="Times New Roman" w:hAnsi="Times New Roman" w:cs="Times New Roman"/>
          <w:sz w:val="24"/>
          <w:szCs w:val="24"/>
        </w:rPr>
      </w:pPr>
      <w:bookmarkStart w:id="90" w:name="_Hlk100048880"/>
      <w:r w:rsidRPr="004F454C">
        <w:rPr>
          <w:rFonts w:ascii="Times New Roman" w:hAnsi="Times New Roman" w:cs="Times New Roman"/>
          <w:sz w:val="24"/>
          <w:szCs w:val="24"/>
        </w:rPr>
        <w:t>Tactical Combat Breathing Video. https://www.youtube.com/watch?v=GViVk4RVJYE</w:t>
      </w:r>
    </w:p>
    <w:bookmarkEnd w:id="90"/>
    <w:p w14:paraId="60371262" w14:textId="77777777" w:rsidR="00E4656E" w:rsidRPr="00AA5A71" w:rsidRDefault="00E4656E" w:rsidP="00E4656E">
      <w:pPr>
        <w:keepLines/>
        <w:widowControl w:val="0"/>
        <w:autoSpaceDE w:val="0"/>
        <w:autoSpaceDN w:val="0"/>
        <w:spacing w:after="0" w:line="240" w:lineRule="auto"/>
        <w:ind w:right="1440"/>
        <w:rPr>
          <w:rFonts w:ascii="Times New Roman" w:eastAsia="Times New Roman" w:hAnsi="Times New Roman" w:cs="Times New Roman"/>
          <w:sz w:val="24"/>
          <w:szCs w:val="24"/>
        </w:rPr>
      </w:pPr>
      <w:r w:rsidRPr="00AA5A71">
        <w:rPr>
          <w:rFonts w:ascii="Times New Roman" w:eastAsia="Times New Roman" w:hAnsi="Times New Roman" w:cs="Times New Roman"/>
          <w:sz w:val="24"/>
          <w:szCs w:val="24"/>
        </w:rPr>
        <w:t xml:space="preserve"> </w:t>
      </w:r>
    </w:p>
    <w:p w14:paraId="3BC91730" w14:textId="77777777" w:rsidR="00E4656E" w:rsidRDefault="00E4656E" w:rsidP="00E4656E">
      <w:pPr>
        <w:rPr>
          <w:rFonts w:ascii="Times New Roman" w:hAnsi="Times New Roman" w:cs="Times New Roman"/>
          <w:b/>
          <w:sz w:val="24"/>
          <w:szCs w:val="24"/>
        </w:rPr>
      </w:pPr>
      <w:r>
        <w:rPr>
          <w:rFonts w:ascii="Times New Roman" w:hAnsi="Times New Roman" w:cs="Times New Roman"/>
          <w:b/>
          <w:sz w:val="24"/>
          <w:szCs w:val="24"/>
        </w:rPr>
        <w:br w:type="page"/>
      </w:r>
    </w:p>
    <w:p w14:paraId="2C8B6142" w14:textId="77777777" w:rsidR="00E4656E" w:rsidRDefault="00E4656E" w:rsidP="00E4656E">
      <w:pPr>
        <w:keepLines/>
        <w:widowControl w:val="0"/>
        <w:autoSpaceDE w:val="0"/>
        <w:autoSpaceDN w:val="0"/>
        <w:spacing w:after="0" w:line="240" w:lineRule="auto"/>
        <w:ind w:right="1440"/>
        <w:rPr>
          <w:rFonts w:ascii="Times New Roman" w:hAnsi="Times New Roman" w:cs="Times New Roman"/>
          <w:b/>
          <w:sz w:val="24"/>
          <w:szCs w:val="24"/>
        </w:rPr>
      </w:pPr>
    </w:p>
    <w:p w14:paraId="7A1EEC20" w14:textId="77777777" w:rsidR="00E4656E" w:rsidRDefault="00E4656E" w:rsidP="00E4656E">
      <w:pPr>
        <w:spacing w:after="0"/>
        <w:jc w:val="center"/>
        <w:rPr>
          <w:rFonts w:ascii="Times New Roman" w:hAnsi="Times New Roman" w:cs="Times New Roman"/>
          <w:b/>
          <w:sz w:val="40"/>
          <w:szCs w:val="40"/>
        </w:rPr>
      </w:pPr>
      <w:r w:rsidRPr="009804BB">
        <w:rPr>
          <w:rFonts w:ascii="Times New Roman" w:hAnsi="Times New Roman" w:cs="Times New Roman"/>
          <w:b/>
          <w:sz w:val="40"/>
          <w:szCs w:val="40"/>
        </w:rPr>
        <w:t xml:space="preserve">Firearms: </w:t>
      </w:r>
      <w:r w:rsidRPr="00C57343">
        <w:rPr>
          <w:rFonts w:ascii="Times New Roman" w:hAnsi="Times New Roman" w:cs="Times New Roman"/>
          <w:b/>
          <w:sz w:val="40"/>
          <w:szCs w:val="40"/>
        </w:rPr>
        <w:t>Human Factors and Mental Preparation</w:t>
      </w:r>
    </w:p>
    <w:p w14:paraId="0F558EF3" w14:textId="77777777" w:rsidR="00E4656E" w:rsidRDefault="00E4656E" w:rsidP="00E4656E">
      <w:pPr>
        <w:keepLines/>
        <w:widowControl w:val="0"/>
        <w:autoSpaceDE w:val="0"/>
        <w:autoSpaceDN w:val="0"/>
        <w:spacing w:after="0" w:line="240" w:lineRule="auto"/>
        <w:ind w:right="1440"/>
        <w:rPr>
          <w:rFonts w:ascii="Times New Roman" w:hAnsi="Times New Roman" w:cs="Times New Roman"/>
          <w:b/>
          <w:sz w:val="24"/>
          <w:szCs w:val="24"/>
        </w:rPr>
      </w:pPr>
    </w:p>
    <w:p w14:paraId="6059B58D" w14:textId="77777777" w:rsidR="00E4656E" w:rsidRPr="00FE62AA" w:rsidRDefault="00E4656E" w:rsidP="00E4656E">
      <w:pPr>
        <w:keepLines/>
        <w:widowControl w:val="0"/>
        <w:autoSpaceDE w:val="0"/>
        <w:autoSpaceDN w:val="0"/>
        <w:spacing w:after="0" w:line="240" w:lineRule="auto"/>
        <w:ind w:right="1440"/>
        <w:rPr>
          <w:rFonts w:ascii="Times New Roman" w:eastAsia="Times New Roman" w:hAnsi="Times New Roman" w:cs="Times New Roman"/>
          <w:sz w:val="24"/>
          <w:szCs w:val="24"/>
        </w:rPr>
      </w:pPr>
      <w:r w:rsidRPr="00FE62AA">
        <w:rPr>
          <w:rFonts w:ascii="Times New Roman" w:hAnsi="Times New Roman" w:cs="Times New Roman"/>
          <w:b/>
          <w:sz w:val="24"/>
          <w:szCs w:val="24"/>
        </w:rPr>
        <w:t>Course Outline</w:t>
      </w:r>
    </w:p>
    <w:p w14:paraId="6C96C1AE" w14:textId="77777777" w:rsidR="00E4656E" w:rsidRPr="005425A1" w:rsidRDefault="00E4656E" w:rsidP="00DC4856">
      <w:pPr>
        <w:pStyle w:val="Heading1"/>
        <w:keepLines/>
        <w:widowControl/>
        <w:numPr>
          <w:ilvl w:val="0"/>
          <w:numId w:val="130"/>
        </w:numPr>
        <w:tabs>
          <w:tab w:val="clear" w:pos="-1080"/>
          <w:tab w:val="clear" w:pos="-720"/>
          <w:tab w:val="clear" w:pos="0"/>
          <w:tab w:val="clear" w:pos="720"/>
          <w:tab w:val="clear" w:pos="1440"/>
          <w:tab w:val="clear" w:pos="2430"/>
        </w:tabs>
        <w:spacing w:before="400" w:after="40"/>
        <w:jc w:val="left"/>
        <w:rPr>
          <w:b w:val="0"/>
          <w:bCs/>
          <w:w w:val="105"/>
          <w:sz w:val="24"/>
          <w:szCs w:val="24"/>
        </w:rPr>
      </w:pPr>
      <w:bookmarkStart w:id="91" w:name="_Toc85633829"/>
      <w:bookmarkStart w:id="92" w:name="_Toc85637443"/>
      <w:bookmarkStart w:id="93" w:name="_Toc104876906"/>
      <w:r w:rsidRPr="005425A1">
        <w:rPr>
          <w:b w:val="0"/>
          <w:bCs/>
          <w:w w:val="105"/>
          <w:sz w:val="24"/>
          <w:szCs w:val="24"/>
        </w:rPr>
        <w:t>Introduction - Course Objectives</w:t>
      </w:r>
      <w:bookmarkEnd w:id="91"/>
      <w:bookmarkEnd w:id="92"/>
      <w:bookmarkEnd w:id="93"/>
    </w:p>
    <w:p w14:paraId="6E9119C8" w14:textId="77777777" w:rsidR="00E4656E" w:rsidRPr="00FE62AA" w:rsidRDefault="00E4656E" w:rsidP="00E4656E">
      <w:pPr>
        <w:rPr>
          <w:rFonts w:ascii="Times New Roman" w:hAnsi="Times New Roman" w:cs="Times New Roman"/>
          <w:sz w:val="24"/>
          <w:szCs w:val="24"/>
        </w:rPr>
      </w:pPr>
    </w:p>
    <w:p w14:paraId="4F970B4F" w14:textId="77777777" w:rsidR="00E4656E" w:rsidRPr="00577509" w:rsidRDefault="00E4656E" w:rsidP="00DC4856">
      <w:pPr>
        <w:pStyle w:val="ListParagraph"/>
        <w:keepLines/>
        <w:numPr>
          <w:ilvl w:val="0"/>
          <w:numId w:val="130"/>
        </w:numPr>
        <w:spacing w:after="0"/>
        <w:ind w:right="1440"/>
        <w:rPr>
          <w:rFonts w:ascii="Times New Roman" w:eastAsia="Times New Roman" w:hAnsi="Times New Roman" w:cs="Times New Roman"/>
          <w:bCs/>
          <w:sz w:val="24"/>
          <w:szCs w:val="24"/>
        </w:rPr>
      </w:pPr>
      <w:r>
        <w:rPr>
          <w:rFonts w:ascii="Times New Roman" w:eastAsia="Times New Roman" w:hAnsi="Times New Roman" w:cs="Times New Roman"/>
          <w:w w:val="105"/>
          <w:sz w:val="24"/>
          <w:szCs w:val="24"/>
        </w:rPr>
        <w:t>Course Philosophy</w:t>
      </w:r>
    </w:p>
    <w:p w14:paraId="7099C710" w14:textId="77777777" w:rsidR="00E4656E" w:rsidRPr="00FE62AA" w:rsidRDefault="00E4656E" w:rsidP="00E4656E">
      <w:pPr>
        <w:pStyle w:val="ListParagraph"/>
        <w:keepLines/>
        <w:spacing w:after="0"/>
        <w:ind w:right="1440"/>
        <w:rPr>
          <w:rFonts w:ascii="Times New Roman" w:eastAsia="Times New Roman" w:hAnsi="Times New Roman" w:cs="Times New Roman"/>
          <w:bCs/>
          <w:sz w:val="24"/>
          <w:szCs w:val="24"/>
        </w:rPr>
      </w:pPr>
    </w:p>
    <w:p w14:paraId="5676AA32" w14:textId="77777777" w:rsidR="00E4656E" w:rsidRPr="00FE62AA" w:rsidRDefault="00E4656E" w:rsidP="00DC4856">
      <w:pPr>
        <w:pStyle w:val="ListParagraph"/>
        <w:numPr>
          <w:ilvl w:val="0"/>
          <w:numId w:val="131"/>
        </w:numPr>
        <w:rPr>
          <w:rFonts w:ascii="Times New Roman" w:eastAsia="Times New Roman" w:hAnsi="Times New Roman" w:cs="Times New Roman"/>
          <w:bCs/>
          <w:sz w:val="24"/>
          <w:szCs w:val="24"/>
        </w:rPr>
      </w:pPr>
      <w:r w:rsidRPr="00FE62AA">
        <w:rPr>
          <w:rFonts w:ascii="Times New Roman" w:hAnsi="Times New Roman" w:cs="Times New Roman"/>
          <w:sz w:val="24"/>
          <w:szCs w:val="24"/>
        </w:rPr>
        <w:t xml:space="preserve">Explain the relationship between the presentation of a stimulus, the environment, circumstances, and suspect’s behaviors, and how all of these factors can trigger the </w:t>
      </w:r>
      <w:r w:rsidRPr="0072061C">
        <w:rPr>
          <w:rFonts w:ascii="Times New Roman" w:hAnsi="Times New Roman" w:cs="Times New Roman"/>
          <w:sz w:val="24"/>
          <w:szCs w:val="24"/>
        </w:rPr>
        <w:t>fight</w:t>
      </w:r>
      <w:r>
        <w:rPr>
          <w:rFonts w:ascii="Times New Roman" w:hAnsi="Times New Roman" w:cs="Times New Roman"/>
          <w:sz w:val="24"/>
          <w:szCs w:val="24"/>
        </w:rPr>
        <w:t xml:space="preserve"> -</w:t>
      </w:r>
      <w:r w:rsidRPr="0072061C">
        <w:rPr>
          <w:rFonts w:ascii="Times New Roman" w:hAnsi="Times New Roman" w:cs="Times New Roman"/>
          <w:sz w:val="24"/>
          <w:szCs w:val="24"/>
        </w:rPr>
        <w:t>flight</w:t>
      </w:r>
      <w:r>
        <w:rPr>
          <w:rFonts w:ascii="Times New Roman" w:hAnsi="Times New Roman" w:cs="Times New Roman"/>
          <w:sz w:val="24"/>
          <w:szCs w:val="24"/>
        </w:rPr>
        <w:t>-freeze</w:t>
      </w:r>
      <w:r w:rsidRPr="0072061C">
        <w:rPr>
          <w:rFonts w:ascii="Times New Roman" w:hAnsi="Times New Roman" w:cs="Times New Roman"/>
          <w:sz w:val="24"/>
          <w:szCs w:val="24"/>
        </w:rPr>
        <w:t xml:space="preserve"> </w:t>
      </w:r>
      <w:r w:rsidRPr="00FE62AA">
        <w:rPr>
          <w:rFonts w:ascii="Times New Roman" w:hAnsi="Times New Roman" w:cs="Times New Roman"/>
          <w:sz w:val="24"/>
          <w:szCs w:val="24"/>
        </w:rPr>
        <w:t>response.</w:t>
      </w:r>
    </w:p>
    <w:p w14:paraId="216C23E5" w14:textId="77777777" w:rsidR="00E4656E" w:rsidRPr="00FE62AA" w:rsidRDefault="00E4656E" w:rsidP="00DC4856">
      <w:pPr>
        <w:pStyle w:val="ListParagraph"/>
        <w:keepLines/>
        <w:numPr>
          <w:ilvl w:val="0"/>
          <w:numId w:val="131"/>
        </w:numPr>
        <w:ind w:right="1296"/>
        <w:rPr>
          <w:rFonts w:ascii="Times New Roman" w:hAnsi="Times New Roman" w:cs="Times New Roman"/>
          <w:sz w:val="24"/>
          <w:szCs w:val="24"/>
        </w:rPr>
      </w:pPr>
      <w:r w:rsidRPr="00FE62AA">
        <w:rPr>
          <w:rFonts w:ascii="Times New Roman" w:hAnsi="Times New Roman" w:cs="Times New Roman"/>
          <w:sz w:val="24"/>
          <w:szCs w:val="24"/>
        </w:rPr>
        <w:t>Provide trainees with firearms-related skills that can be used to reasonably and effectively counter deadly force and establish subject control in a law enforcement field environment</w:t>
      </w:r>
    </w:p>
    <w:p w14:paraId="4CA9D8F7" w14:textId="77777777" w:rsidR="00E4656E" w:rsidRPr="00FE62AA" w:rsidRDefault="00E4656E" w:rsidP="00E4656E">
      <w:pPr>
        <w:pStyle w:val="ListParagraph"/>
        <w:ind w:left="1080"/>
        <w:rPr>
          <w:rFonts w:ascii="Times New Roman" w:eastAsia="Times New Roman" w:hAnsi="Times New Roman" w:cs="Times New Roman"/>
          <w:bCs/>
          <w:sz w:val="24"/>
          <w:szCs w:val="24"/>
        </w:rPr>
      </w:pPr>
    </w:p>
    <w:p w14:paraId="2AF54E3A" w14:textId="77777777" w:rsidR="00E4656E" w:rsidRPr="00FE62AA" w:rsidRDefault="00E4656E" w:rsidP="00DC4856">
      <w:pPr>
        <w:pStyle w:val="ListParagraph"/>
        <w:keepLines/>
        <w:numPr>
          <w:ilvl w:val="0"/>
          <w:numId w:val="130"/>
        </w:numPr>
        <w:rPr>
          <w:rFonts w:ascii="Times New Roman" w:eastAsia="Times New Roman" w:hAnsi="Times New Roman" w:cs="Times New Roman"/>
          <w:bCs/>
          <w:sz w:val="24"/>
          <w:szCs w:val="24"/>
        </w:rPr>
      </w:pPr>
      <w:r w:rsidRPr="00FE62AA">
        <w:rPr>
          <w:rFonts w:ascii="Times New Roman" w:eastAsia="Times New Roman" w:hAnsi="Times New Roman" w:cs="Times New Roman"/>
          <w:bCs/>
          <w:sz w:val="24"/>
          <w:szCs w:val="24"/>
        </w:rPr>
        <w:t>Dynamic Encounters</w:t>
      </w:r>
    </w:p>
    <w:p w14:paraId="1FC6E063" w14:textId="68D085BB" w:rsidR="00E4656E" w:rsidRPr="00FE62AA" w:rsidRDefault="00E4656E" w:rsidP="00DC4856">
      <w:pPr>
        <w:pStyle w:val="ListParagraph"/>
        <w:keepLines/>
        <w:numPr>
          <w:ilvl w:val="0"/>
          <w:numId w:val="132"/>
        </w:numPr>
        <w:ind w:right="1440"/>
        <w:rPr>
          <w:rFonts w:ascii="Times New Roman" w:hAnsi="Times New Roman" w:cs="Times New Roman"/>
          <w:sz w:val="24"/>
          <w:szCs w:val="24"/>
        </w:rPr>
      </w:pPr>
      <w:r w:rsidRPr="00FE62AA">
        <w:rPr>
          <w:rFonts w:ascii="Times New Roman" w:hAnsi="Times New Roman" w:cs="Times New Roman"/>
          <w:sz w:val="24"/>
          <w:szCs w:val="24"/>
        </w:rPr>
        <w:t xml:space="preserve">Circumstances, </w:t>
      </w:r>
      <w:r w:rsidR="004F454C" w:rsidRPr="00FE62AA">
        <w:rPr>
          <w:rFonts w:ascii="Times New Roman" w:hAnsi="Times New Roman" w:cs="Times New Roman"/>
          <w:sz w:val="24"/>
          <w:szCs w:val="24"/>
        </w:rPr>
        <w:t>environment,</w:t>
      </w:r>
      <w:r w:rsidRPr="00FE62AA">
        <w:rPr>
          <w:rFonts w:ascii="Times New Roman" w:hAnsi="Times New Roman" w:cs="Times New Roman"/>
          <w:sz w:val="24"/>
          <w:szCs w:val="24"/>
        </w:rPr>
        <w:t xml:space="preserve"> and subject behaviors frequently </w:t>
      </w:r>
      <w:r>
        <w:rPr>
          <w:rFonts w:ascii="Times New Roman" w:hAnsi="Times New Roman" w:cs="Times New Roman"/>
          <w:sz w:val="24"/>
          <w:szCs w:val="24"/>
        </w:rPr>
        <w:t>encountered</w:t>
      </w:r>
      <w:r w:rsidRPr="00FE62AA">
        <w:rPr>
          <w:rFonts w:ascii="Times New Roman" w:hAnsi="Times New Roman" w:cs="Times New Roman"/>
          <w:sz w:val="24"/>
          <w:szCs w:val="24"/>
        </w:rPr>
        <w:t xml:space="preserve"> of law enforcement officers</w:t>
      </w:r>
    </w:p>
    <w:p w14:paraId="2B9AFD39" w14:textId="77777777" w:rsidR="00E4656E" w:rsidRPr="00FE62AA" w:rsidRDefault="00E4656E" w:rsidP="00DC4856">
      <w:pPr>
        <w:pStyle w:val="ListParagraph"/>
        <w:keepLines/>
        <w:numPr>
          <w:ilvl w:val="0"/>
          <w:numId w:val="132"/>
        </w:numPr>
        <w:ind w:right="1440"/>
        <w:rPr>
          <w:rFonts w:ascii="Times New Roman" w:hAnsi="Times New Roman" w:cs="Times New Roman"/>
          <w:sz w:val="24"/>
          <w:szCs w:val="24"/>
        </w:rPr>
      </w:pPr>
      <w:r w:rsidRPr="00FE62AA">
        <w:rPr>
          <w:rFonts w:ascii="Times New Roman" w:hAnsi="Times New Roman" w:cs="Times New Roman"/>
          <w:sz w:val="24"/>
          <w:szCs w:val="24"/>
        </w:rPr>
        <w:t>Public perception and expectations versus the realities of police work</w:t>
      </w:r>
    </w:p>
    <w:p w14:paraId="73F14394" w14:textId="77777777" w:rsidR="00E4656E" w:rsidRPr="00FE62AA" w:rsidRDefault="00E4656E" w:rsidP="00E4656E">
      <w:pPr>
        <w:pStyle w:val="ListParagraph"/>
        <w:keepLines/>
        <w:ind w:left="1800"/>
        <w:rPr>
          <w:rFonts w:ascii="Times New Roman" w:hAnsi="Times New Roman" w:cs="Times New Roman"/>
          <w:sz w:val="24"/>
          <w:szCs w:val="24"/>
        </w:rPr>
      </w:pPr>
    </w:p>
    <w:p w14:paraId="09BA76BC" w14:textId="77777777" w:rsidR="00E4656E" w:rsidRPr="00FE62AA" w:rsidRDefault="00E4656E" w:rsidP="00DC4856">
      <w:pPr>
        <w:pStyle w:val="Heading1"/>
        <w:keepLines/>
        <w:widowControl/>
        <w:numPr>
          <w:ilvl w:val="0"/>
          <w:numId w:val="130"/>
        </w:numPr>
        <w:tabs>
          <w:tab w:val="clear" w:pos="-1080"/>
          <w:tab w:val="clear" w:pos="-720"/>
          <w:tab w:val="clear" w:pos="0"/>
          <w:tab w:val="clear" w:pos="720"/>
          <w:tab w:val="clear" w:pos="1440"/>
          <w:tab w:val="clear" w:pos="2430"/>
        </w:tabs>
        <w:spacing w:before="240" w:line="259" w:lineRule="auto"/>
        <w:jc w:val="left"/>
        <w:rPr>
          <w:bCs/>
          <w:sz w:val="24"/>
          <w:szCs w:val="24"/>
        </w:rPr>
      </w:pPr>
      <w:bookmarkStart w:id="94" w:name="_Toc85633831"/>
      <w:bookmarkStart w:id="95" w:name="_Toc85637445"/>
      <w:bookmarkStart w:id="96" w:name="_Toc104876907"/>
      <w:r w:rsidRPr="00FE62AA">
        <w:rPr>
          <w:bCs/>
          <w:sz w:val="24"/>
          <w:szCs w:val="24"/>
        </w:rPr>
        <w:t>Motor skills</w:t>
      </w:r>
      <w:bookmarkEnd w:id="94"/>
      <w:bookmarkEnd w:id="95"/>
      <w:bookmarkEnd w:id="96"/>
    </w:p>
    <w:p w14:paraId="5169C869" w14:textId="77777777" w:rsidR="00E4656E" w:rsidRPr="00FE62AA" w:rsidRDefault="00E4656E" w:rsidP="00DC4856">
      <w:pPr>
        <w:pStyle w:val="ListParagraph"/>
        <w:numPr>
          <w:ilvl w:val="0"/>
          <w:numId w:val="133"/>
        </w:numPr>
        <w:rPr>
          <w:rFonts w:ascii="Times New Roman" w:hAnsi="Times New Roman" w:cs="Times New Roman"/>
          <w:sz w:val="24"/>
          <w:szCs w:val="24"/>
        </w:rPr>
      </w:pPr>
      <w:r w:rsidRPr="00FE62AA">
        <w:rPr>
          <w:rFonts w:ascii="Times New Roman" w:hAnsi="Times New Roman" w:cs="Times New Roman"/>
          <w:sz w:val="24"/>
          <w:szCs w:val="24"/>
        </w:rPr>
        <w:t>Fine motor skills</w:t>
      </w:r>
    </w:p>
    <w:p w14:paraId="623A543C" w14:textId="77777777" w:rsidR="00E4656E" w:rsidRPr="00FE62AA" w:rsidRDefault="00E4656E" w:rsidP="00DC4856">
      <w:pPr>
        <w:pStyle w:val="ListParagraph"/>
        <w:numPr>
          <w:ilvl w:val="0"/>
          <w:numId w:val="133"/>
        </w:numPr>
        <w:rPr>
          <w:rFonts w:ascii="Times New Roman" w:hAnsi="Times New Roman" w:cs="Times New Roman"/>
          <w:sz w:val="24"/>
          <w:szCs w:val="24"/>
        </w:rPr>
      </w:pPr>
      <w:r w:rsidRPr="00FE62AA">
        <w:rPr>
          <w:rFonts w:ascii="Times New Roman" w:hAnsi="Times New Roman" w:cs="Times New Roman"/>
          <w:sz w:val="24"/>
          <w:szCs w:val="24"/>
        </w:rPr>
        <w:t>Gross motor skills</w:t>
      </w:r>
    </w:p>
    <w:p w14:paraId="72BE77CE" w14:textId="77777777" w:rsidR="00E4656E" w:rsidRPr="00FE62AA" w:rsidRDefault="00E4656E" w:rsidP="00DC4856">
      <w:pPr>
        <w:pStyle w:val="ListParagraph"/>
        <w:numPr>
          <w:ilvl w:val="0"/>
          <w:numId w:val="133"/>
        </w:numPr>
        <w:rPr>
          <w:rFonts w:ascii="Times New Roman" w:hAnsi="Times New Roman" w:cs="Times New Roman"/>
          <w:sz w:val="24"/>
          <w:szCs w:val="24"/>
        </w:rPr>
      </w:pPr>
      <w:r w:rsidRPr="00FE62AA">
        <w:rPr>
          <w:rFonts w:ascii="Times New Roman" w:hAnsi="Times New Roman" w:cs="Times New Roman"/>
          <w:sz w:val="24"/>
          <w:szCs w:val="24"/>
        </w:rPr>
        <w:t>Simple skills</w:t>
      </w:r>
    </w:p>
    <w:p w14:paraId="10071D43" w14:textId="77777777" w:rsidR="00E4656E" w:rsidRPr="00FE62AA" w:rsidRDefault="00E4656E" w:rsidP="00DC4856">
      <w:pPr>
        <w:pStyle w:val="ListParagraph"/>
        <w:numPr>
          <w:ilvl w:val="0"/>
          <w:numId w:val="133"/>
        </w:numPr>
        <w:rPr>
          <w:rFonts w:ascii="Times New Roman" w:hAnsi="Times New Roman" w:cs="Times New Roman"/>
          <w:sz w:val="24"/>
          <w:szCs w:val="24"/>
        </w:rPr>
      </w:pPr>
      <w:r w:rsidRPr="00FE62AA">
        <w:rPr>
          <w:rFonts w:ascii="Times New Roman" w:hAnsi="Times New Roman" w:cs="Times New Roman"/>
          <w:sz w:val="24"/>
          <w:szCs w:val="24"/>
        </w:rPr>
        <w:t>Complex skills</w:t>
      </w:r>
    </w:p>
    <w:p w14:paraId="7BFA5DE4" w14:textId="77777777" w:rsidR="00E4656E" w:rsidRPr="00FE62AA" w:rsidRDefault="00E4656E" w:rsidP="00DC4856">
      <w:pPr>
        <w:pStyle w:val="Heading1"/>
        <w:keepLines/>
        <w:widowControl/>
        <w:numPr>
          <w:ilvl w:val="0"/>
          <w:numId w:val="130"/>
        </w:numPr>
        <w:tabs>
          <w:tab w:val="clear" w:pos="-1080"/>
          <w:tab w:val="clear" w:pos="-720"/>
          <w:tab w:val="clear" w:pos="0"/>
          <w:tab w:val="clear" w:pos="720"/>
          <w:tab w:val="clear" w:pos="1440"/>
          <w:tab w:val="clear" w:pos="2430"/>
        </w:tabs>
        <w:spacing w:before="240" w:after="240" w:line="259" w:lineRule="auto"/>
        <w:jc w:val="left"/>
        <w:rPr>
          <w:bCs/>
          <w:sz w:val="24"/>
          <w:szCs w:val="24"/>
        </w:rPr>
      </w:pPr>
      <w:bookmarkStart w:id="97" w:name="_Toc85633832"/>
      <w:bookmarkStart w:id="98" w:name="_Toc85637446"/>
      <w:bookmarkStart w:id="99" w:name="_Toc104876908"/>
      <w:r w:rsidRPr="00FE62AA">
        <w:rPr>
          <w:bCs/>
          <w:sz w:val="24"/>
          <w:szCs w:val="24"/>
        </w:rPr>
        <w:t>Stress physiology</w:t>
      </w:r>
      <w:bookmarkEnd w:id="97"/>
      <w:bookmarkEnd w:id="98"/>
      <w:bookmarkEnd w:id="99"/>
    </w:p>
    <w:p w14:paraId="4EF0E9C4" w14:textId="77777777" w:rsidR="00E4656E" w:rsidRPr="00FE62AA" w:rsidRDefault="00E4656E" w:rsidP="00DC4856">
      <w:pPr>
        <w:pStyle w:val="ListParagraph"/>
        <w:numPr>
          <w:ilvl w:val="0"/>
          <w:numId w:val="134"/>
        </w:numPr>
        <w:rPr>
          <w:rFonts w:ascii="Times New Roman" w:hAnsi="Times New Roman" w:cs="Times New Roman"/>
          <w:sz w:val="24"/>
          <w:szCs w:val="24"/>
        </w:rPr>
      </w:pPr>
      <w:r w:rsidRPr="00FE62AA">
        <w:rPr>
          <w:rFonts w:ascii="Times New Roman" w:hAnsi="Times New Roman" w:cs="Times New Roman"/>
          <w:sz w:val="24"/>
          <w:szCs w:val="24"/>
        </w:rPr>
        <w:t>The brain – evolution and anatomy</w:t>
      </w:r>
    </w:p>
    <w:p w14:paraId="0B44DA73" w14:textId="77777777" w:rsidR="00E4656E" w:rsidRPr="00FE62AA" w:rsidRDefault="00E4656E" w:rsidP="00DC4856">
      <w:pPr>
        <w:pStyle w:val="ListParagraph"/>
        <w:numPr>
          <w:ilvl w:val="0"/>
          <w:numId w:val="135"/>
        </w:numPr>
        <w:rPr>
          <w:rFonts w:ascii="Times New Roman" w:hAnsi="Times New Roman" w:cs="Times New Roman"/>
          <w:sz w:val="24"/>
          <w:szCs w:val="24"/>
        </w:rPr>
      </w:pPr>
      <w:r w:rsidRPr="00FE62AA">
        <w:rPr>
          <w:rFonts w:ascii="Times New Roman" w:hAnsi="Times New Roman" w:cs="Times New Roman"/>
          <w:sz w:val="24"/>
          <w:szCs w:val="24"/>
        </w:rPr>
        <w:t>Emotions</w:t>
      </w:r>
    </w:p>
    <w:p w14:paraId="6B7D23E0" w14:textId="77777777" w:rsidR="00E4656E" w:rsidRPr="00FE62AA" w:rsidRDefault="00E4656E" w:rsidP="00DC4856">
      <w:pPr>
        <w:pStyle w:val="ListParagraph"/>
        <w:numPr>
          <w:ilvl w:val="0"/>
          <w:numId w:val="135"/>
        </w:numPr>
        <w:rPr>
          <w:rFonts w:ascii="Times New Roman" w:hAnsi="Times New Roman" w:cs="Times New Roman"/>
          <w:sz w:val="24"/>
          <w:szCs w:val="24"/>
        </w:rPr>
      </w:pPr>
      <w:r w:rsidRPr="00FE62AA">
        <w:rPr>
          <w:rFonts w:ascii="Times New Roman" w:hAnsi="Times New Roman" w:cs="Times New Roman"/>
          <w:sz w:val="24"/>
          <w:szCs w:val="24"/>
        </w:rPr>
        <w:t>Breathing</w:t>
      </w:r>
    </w:p>
    <w:p w14:paraId="3AD627C2" w14:textId="77777777" w:rsidR="00E4656E" w:rsidRPr="00FE62AA" w:rsidRDefault="00E4656E" w:rsidP="00DC4856">
      <w:pPr>
        <w:pStyle w:val="ListParagraph"/>
        <w:numPr>
          <w:ilvl w:val="0"/>
          <w:numId w:val="135"/>
        </w:numPr>
        <w:rPr>
          <w:rFonts w:ascii="Times New Roman" w:hAnsi="Times New Roman" w:cs="Times New Roman"/>
          <w:sz w:val="24"/>
          <w:szCs w:val="24"/>
        </w:rPr>
      </w:pPr>
      <w:r w:rsidRPr="00FE62AA">
        <w:rPr>
          <w:rFonts w:ascii="Times New Roman" w:hAnsi="Times New Roman" w:cs="Times New Roman"/>
          <w:sz w:val="24"/>
          <w:szCs w:val="24"/>
        </w:rPr>
        <w:t>Stress and performance</w:t>
      </w:r>
    </w:p>
    <w:p w14:paraId="44C02028" w14:textId="77777777" w:rsidR="00E4656E" w:rsidRPr="00FE62AA" w:rsidRDefault="00E4656E" w:rsidP="00DC4856">
      <w:pPr>
        <w:pStyle w:val="ListParagraph"/>
        <w:numPr>
          <w:ilvl w:val="0"/>
          <w:numId w:val="134"/>
        </w:numPr>
        <w:rPr>
          <w:rFonts w:ascii="Times New Roman" w:eastAsiaTheme="minorHAnsi" w:hAnsi="Times New Roman" w:cs="Times New Roman"/>
          <w:sz w:val="24"/>
          <w:szCs w:val="24"/>
        </w:rPr>
      </w:pPr>
      <w:bookmarkStart w:id="100" w:name="_Toc85633833"/>
      <w:bookmarkStart w:id="101" w:name="_Toc85637447"/>
      <w:r w:rsidRPr="00FE62AA">
        <w:rPr>
          <w:rFonts w:ascii="Times New Roman" w:eastAsiaTheme="minorHAnsi" w:hAnsi="Times New Roman" w:cs="Times New Roman"/>
          <w:sz w:val="24"/>
          <w:szCs w:val="24"/>
        </w:rPr>
        <w:t>Autonomic nervous system and its two branches</w:t>
      </w:r>
      <w:bookmarkEnd w:id="100"/>
      <w:bookmarkEnd w:id="101"/>
    </w:p>
    <w:p w14:paraId="199E80D7" w14:textId="77777777" w:rsidR="00E4656E" w:rsidRPr="00FE62AA" w:rsidRDefault="00E4656E" w:rsidP="00DC4856">
      <w:pPr>
        <w:pStyle w:val="ListParagraph"/>
        <w:numPr>
          <w:ilvl w:val="0"/>
          <w:numId w:val="136"/>
        </w:numPr>
        <w:rPr>
          <w:rFonts w:ascii="Times New Roman" w:eastAsiaTheme="minorHAnsi" w:hAnsi="Times New Roman" w:cs="Times New Roman"/>
          <w:sz w:val="24"/>
          <w:szCs w:val="24"/>
        </w:rPr>
      </w:pPr>
      <w:r w:rsidRPr="00FE62AA">
        <w:rPr>
          <w:rFonts w:ascii="Times New Roman" w:hAnsi="Times New Roman" w:cs="Times New Roman"/>
          <w:sz w:val="24"/>
          <w:szCs w:val="24"/>
        </w:rPr>
        <w:t>Parasympathetic nervous system (PNS)</w:t>
      </w:r>
    </w:p>
    <w:p w14:paraId="70C17791" w14:textId="77777777" w:rsidR="00E4656E" w:rsidRPr="00FE62AA" w:rsidRDefault="00E4656E" w:rsidP="00DC4856">
      <w:pPr>
        <w:pStyle w:val="ListParagraph"/>
        <w:numPr>
          <w:ilvl w:val="0"/>
          <w:numId w:val="136"/>
        </w:numPr>
        <w:rPr>
          <w:rFonts w:ascii="Times New Roman" w:hAnsi="Times New Roman" w:cs="Times New Roman"/>
          <w:sz w:val="24"/>
          <w:szCs w:val="24"/>
        </w:rPr>
      </w:pPr>
      <w:r w:rsidRPr="00FE62AA">
        <w:rPr>
          <w:rFonts w:ascii="Times New Roman" w:hAnsi="Times New Roman" w:cs="Times New Roman"/>
          <w:sz w:val="24"/>
          <w:szCs w:val="24"/>
        </w:rPr>
        <w:t>Sympathetic nervous system (SNS)</w:t>
      </w:r>
    </w:p>
    <w:p w14:paraId="4914F01C" w14:textId="77777777" w:rsidR="00E4656E" w:rsidRPr="00FE62AA" w:rsidRDefault="00E4656E" w:rsidP="00DC4856">
      <w:pPr>
        <w:pStyle w:val="ListParagraph"/>
        <w:numPr>
          <w:ilvl w:val="1"/>
          <w:numId w:val="136"/>
        </w:numPr>
        <w:rPr>
          <w:rFonts w:ascii="Times New Roman" w:hAnsi="Times New Roman" w:cs="Times New Roman"/>
          <w:sz w:val="24"/>
          <w:szCs w:val="24"/>
        </w:rPr>
      </w:pPr>
      <w:r w:rsidRPr="00FE62AA">
        <w:rPr>
          <w:rFonts w:ascii="Times New Roman" w:hAnsi="Times New Roman" w:cs="Times New Roman"/>
          <w:sz w:val="24"/>
          <w:szCs w:val="24"/>
        </w:rPr>
        <w:t>Increased heart and respiratory rates</w:t>
      </w:r>
    </w:p>
    <w:p w14:paraId="434C3485" w14:textId="77777777" w:rsidR="00E4656E" w:rsidRPr="00FE62AA" w:rsidRDefault="00E4656E" w:rsidP="00DC4856">
      <w:pPr>
        <w:pStyle w:val="ListParagraph"/>
        <w:numPr>
          <w:ilvl w:val="1"/>
          <w:numId w:val="136"/>
        </w:numPr>
        <w:rPr>
          <w:rFonts w:ascii="Times New Roman" w:hAnsi="Times New Roman" w:cs="Times New Roman"/>
          <w:sz w:val="24"/>
          <w:szCs w:val="24"/>
        </w:rPr>
      </w:pPr>
      <w:r w:rsidRPr="00FE62AA">
        <w:rPr>
          <w:rFonts w:ascii="Times New Roman" w:hAnsi="Times New Roman" w:cs="Times New Roman"/>
          <w:sz w:val="24"/>
          <w:szCs w:val="24"/>
        </w:rPr>
        <w:t>Increased blood supply to the major muscle groups</w:t>
      </w:r>
    </w:p>
    <w:p w14:paraId="5D879DB1" w14:textId="77777777" w:rsidR="00E4656E" w:rsidRPr="00FE62AA" w:rsidRDefault="00E4656E" w:rsidP="00DC4856">
      <w:pPr>
        <w:pStyle w:val="ListParagraph"/>
        <w:numPr>
          <w:ilvl w:val="1"/>
          <w:numId w:val="136"/>
        </w:numPr>
        <w:rPr>
          <w:rFonts w:ascii="Times New Roman" w:hAnsi="Times New Roman" w:cs="Times New Roman"/>
          <w:sz w:val="24"/>
          <w:szCs w:val="24"/>
        </w:rPr>
      </w:pPr>
      <w:r w:rsidRPr="00FE62AA">
        <w:rPr>
          <w:rFonts w:ascii="Times New Roman" w:hAnsi="Times New Roman" w:cs="Times New Roman"/>
          <w:sz w:val="24"/>
          <w:szCs w:val="24"/>
        </w:rPr>
        <w:t>Perceptual narrowing:</w:t>
      </w:r>
    </w:p>
    <w:p w14:paraId="36B9852A" w14:textId="77777777" w:rsidR="00E4656E" w:rsidRPr="00FE62AA" w:rsidRDefault="00E4656E" w:rsidP="00DC4856">
      <w:pPr>
        <w:pStyle w:val="ListParagraph"/>
        <w:numPr>
          <w:ilvl w:val="1"/>
          <w:numId w:val="136"/>
        </w:numPr>
        <w:rPr>
          <w:rFonts w:ascii="Times New Roman" w:hAnsi="Times New Roman" w:cs="Times New Roman"/>
          <w:sz w:val="24"/>
          <w:szCs w:val="24"/>
        </w:rPr>
      </w:pPr>
      <w:r w:rsidRPr="00FE62AA">
        <w:rPr>
          <w:rFonts w:ascii="Times New Roman" w:hAnsi="Times New Roman" w:cs="Times New Roman"/>
          <w:sz w:val="24"/>
          <w:szCs w:val="24"/>
        </w:rPr>
        <w:t>Activated mobilization</w:t>
      </w:r>
    </w:p>
    <w:p w14:paraId="06366B63" w14:textId="77777777" w:rsidR="00E4656E" w:rsidRPr="00FE62AA" w:rsidRDefault="00E4656E" w:rsidP="00DC4856">
      <w:pPr>
        <w:pStyle w:val="ListParagraph"/>
        <w:numPr>
          <w:ilvl w:val="1"/>
          <w:numId w:val="136"/>
        </w:numPr>
        <w:rPr>
          <w:rFonts w:ascii="Times New Roman" w:hAnsi="Times New Roman" w:cs="Times New Roman"/>
          <w:sz w:val="24"/>
          <w:szCs w:val="24"/>
        </w:rPr>
      </w:pPr>
      <w:r w:rsidRPr="00FE62AA">
        <w:rPr>
          <w:rFonts w:ascii="Times New Roman" w:hAnsi="Times New Roman" w:cs="Times New Roman"/>
          <w:sz w:val="24"/>
          <w:szCs w:val="24"/>
        </w:rPr>
        <w:t>Motor skill deterioration</w:t>
      </w:r>
    </w:p>
    <w:p w14:paraId="70C2613F" w14:textId="77777777" w:rsidR="00E4656E" w:rsidRPr="00FE62AA" w:rsidRDefault="00E4656E" w:rsidP="00DC4856">
      <w:pPr>
        <w:pStyle w:val="ListParagraph"/>
        <w:numPr>
          <w:ilvl w:val="1"/>
          <w:numId w:val="136"/>
        </w:numPr>
        <w:rPr>
          <w:rFonts w:ascii="Times New Roman" w:hAnsi="Times New Roman" w:cs="Times New Roman"/>
          <w:sz w:val="24"/>
          <w:szCs w:val="24"/>
        </w:rPr>
      </w:pPr>
      <w:r w:rsidRPr="00FE62AA">
        <w:rPr>
          <w:rFonts w:ascii="Times New Roman" w:hAnsi="Times New Roman" w:cs="Times New Roman"/>
          <w:sz w:val="24"/>
          <w:szCs w:val="24"/>
        </w:rPr>
        <w:lastRenderedPageBreak/>
        <w:t>Sweat glands activation</w:t>
      </w:r>
    </w:p>
    <w:p w14:paraId="6C199523" w14:textId="77777777" w:rsidR="00E4656E" w:rsidRPr="00FE62AA" w:rsidRDefault="00E4656E" w:rsidP="00DC4856">
      <w:pPr>
        <w:pStyle w:val="ListParagraph"/>
        <w:numPr>
          <w:ilvl w:val="0"/>
          <w:numId w:val="136"/>
        </w:numPr>
        <w:rPr>
          <w:rFonts w:ascii="Times New Roman" w:hAnsi="Times New Roman" w:cs="Times New Roman"/>
          <w:sz w:val="24"/>
          <w:szCs w:val="24"/>
        </w:rPr>
      </w:pPr>
      <w:r w:rsidRPr="00FE62AA">
        <w:rPr>
          <w:rFonts w:ascii="Times New Roman" w:hAnsi="Times New Roman" w:cs="Times New Roman"/>
          <w:sz w:val="24"/>
          <w:szCs w:val="24"/>
        </w:rPr>
        <w:t>Prefrontal cortex (PFC)</w:t>
      </w:r>
    </w:p>
    <w:p w14:paraId="2C7B453F" w14:textId="77777777" w:rsidR="00E4656E" w:rsidRPr="00FE62AA" w:rsidRDefault="00E4656E" w:rsidP="00DC4856">
      <w:pPr>
        <w:pStyle w:val="ListParagraph"/>
        <w:numPr>
          <w:ilvl w:val="1"/>
          <w:numId w:val="136"/>
        </w:numPr>
        <w:rPr>
          <w:rFonts w:ascii="Times New Roman" w:hAnsi="Times New Roman" w:cs="Times New Roman"/>
          <w:sz w:val="24"/>
          <w:szCs w:val="24"/>
        </w:rPr>
      </w:pPr>
      <w:r w:rsidRPr="00FE62AA">
        <w:rPr>
          <w:rFonts w:ascii="Times New Roman" w:hAnsi="Times New Roman" w:cs="Times New Roman"/>
          <w:sz w:val="24"/>
          <w:szCs w:val="24"/>
        </w:rPr>
        <w:t>Attention- sustains attention and stops over focus and distraction</w:t>
      </w:r>
    </w:p>
    <w:p w14:paraId="101C3A29" w14:textId="77777777" w:rsidR="00E4656E" w:rsidRPr="00FE62AA" w:rsidRDefault="00E4656E" w:rsidP="00DC4856">
      <w:pPr>
        <w:pStyle w:val="ListParagraph"/>
        <w:numPr>
          <w:ilvl w:val="1"/>
          <w:numId w:val="136"/>
        </w:numPr>
        <w:rPr>
          <w:rFonts w:ascii="Times New Roman" w:hAnsi="Times New Roman" w:cs="Times New Roman"/>
          <w:sz w:val="24"/>
          <w:szCs w:val="24"/>
        </w:rPr>
      </w:pPr>
      <w:r w:rsidRPr="00FE62AA">
        <w:rPr>
          <w:rFonts w:ascii="Times New Roman" w:hAnsi="Times New Roman" w:cs="Times New Roman"/>
          <w:sz w:val="24"/>
          <w:szCs w:val="24"/>
        </w:rPr>
        <w:t>Impulse control</w:t>
      </w:r>
    </w:p>
    <w:p w14:paraId="25EFFA2F" w14:textId="77777777" w:rsidR="00E4656E" w:rsidRPr="00FE62AA" w:rsidRDefault="00E4656E" w:rsidP="00DC4856">
      <w:pPr>
        <w:pStyle w:val="ListParagraph"/>
        <w:numPr>
          <w:ilvl w:val="1"/>
          <w:numId w:val="136"/>
        </w:numPr>
        <w:rPr>
          <w:rFonts w:ascii="Times New Roman" w:hAnsi="Times New Roman" w:cs="Times New Roman"/>
          <w:sz w:val="24"/>
          <w:szCs w:val="24"/>
        </w:rPr>
      </w:pPr>
      <w:r w:rsidRPr="00FE62AA">
        <w:rPr>
          <w:rFonts w:ascii="Times New Roman" w:hAnsi="Times New Roman" w:cs="Times New Roman"/>
          <w:sz w:val="24"/>
          <w:szCs w:val="24"/>
        </w:rPr>
        <w:t xml:space="preserve"> Judgement (good and bad)</w:t>
      </w:r>
    </w:p>
    <w:p w14:paraId="025D94E6" w14:textId="77777777" w:rsidR="00E4656E" w:rsidRPr="00FE62AA" w:rsidRDefault="00E4656E" w:rsidP="00DC4856">
      <w:pPr>
        <w:pStyle w:val="ListParagraph"/>
        <w:numPr>
          <w:ilvl w:val="1"/>
          <w:numId w:val="136"/>
        </w:numPr>
        <w:rPr>
          <w:rFonts w:ascii="Times New Roman" w:hAnsi="Times New Roman" w:cs="Times New Roman"/>
          <w:sz w:val="24"/>
          <w:szCs w:val="24"/>
        </w:rPr>
      </w:pPr>
      <w:r w:rsidRPr="00FE62AA">
        <w:rPr>
          <w:rFonts w:ascii="Times New Roman" w:hAnsi="Times New Roman" w:cs="Times New Roman"/>
          <w:sz w:val="24"/>
          <w:szCs w:val="24"/>
        </w:rPr>
        <w:t>Response selection</w:t>
      </w:r>
    </w:p>
    <w:p w14:paraId="5B25FB64" w14:textId="77777777" w:rsidR="00E4656E" w:rsidRPr="00FE62AA" w:rsidRDefault="00E4656E" w:rsidP="00DC4856">
      <w:pPr>
        <w:pStyle w:val="ListParagraph"/>
        <w:numPr>
          <w:ilvl w:val="1"/>
          <w:numId w:val="136"/>
        </w:numPr>
        <w:rPr>
          <w:rFonts w:ascii="Times New Roman" w:hAnsi="Times New Roman" w:cs="Times New Roman"/>
          <w:sz w:val="24"/>
          <w:szCs w:val="24"/>
        </w:rPr>
      </w:pPr>
      <w:r w:rsidRPr="00FE62AA">
        <w:rPr>
          <w:rFonts w:ascii="Times New Roman" w:hAnsi="Times New Roman" w:cs="Times New Roman"/>
          <w:sz w:val="24"/>
          <w:szCs w:val="24"/>
        </w:rPr>
        <w:t xml:space="preserve">Time processing </w:t>
      </w:r>
    </w:p>
    <w:p w14:paraId="5B2A223E" w14:textId="77777777" w:rsidR="00E4656E" w:rsidRPr="00FE62AA" w:rsidRDefault="00E4656E" w:rsidP="00DC4856">
      <w:pPr>
        <w:pStyle w:val="ListParagraph"/>
        <w:numPr>
          <w:ilvl w:val="0"/>
          <w:numId w:val="136"/>
        </w:numPr>
        <w:rPr>
          <w:rFonts w:ascii="Times New Roman" w:hAnsi="Times New Roman" w:cs="Times New Roman"/>
          <w:sz w:val="24"/>
          <w:szCs w:val="24"/>
        </w:rPr>
      </w:pPr>
      <w:r w:rsidRPr="00FE62AA">
        <w:rPr>
          <w:rFonts w:ascii="Times New Roman" w:hAnsi="Times New Roman" w:cs="Times New Roman"/>
          <w:sz w:val="24"/>
          <w:szCs w:val="24"/>
        </w:rPr>
        <w:t>Effects of extreme stress on the PFC</w:t>
      </w:r>
    </w:p>
    <w:p w14:paraId="7A70791D" w14:textId="77777777" w:rsidR="00E4656E" w:rsidRPr="00FE62AA" w:rsidRDefault="00E4656E" w:rsidP="00DC4856">
      <w:pPr>
        <w:pStyle w:val="ListParagraph"/>
        <w:numPr>
          <w:ilvl w:val="0"/>
          <w:numId w:val="136"/>
        </w:numPr>
        <w:rPr>
          <w:rFonts w:ascii="Times New Roman" w:hAnsi="Times New Roman" w:cs="Times New Roman"/>
          <w:sz w:val="24"/>
          <w:szCs w:val="24"/>
        </w:rPr>
      </w:pPr>
      <w:r w:rsidRPr="00FE62AA">
        <w:rPr>
          <w:rFonts w:ascii="Times New Roman" w:hAnsi="Times New Roman" w:cs="Times New Roman"/>
          <w:sz w:val="24"/>
          <w:szCs w:val="24"/>
        </w:rPr>
        <w:t>Impact on performance</w:t>
      </w:r>
    </w:p>
    <w:p w14:paraId="47E35082" w14:textId="77777777" w:rsidR="00E4656E" w:rsidRPr="00FE62AA" w:rsidRDefault="00E4656E" w:rsidP="00DC4856">
      <w:pPr>
        <w:pStyle w:val="ListParagraph"/>
        <w:numPr>
          <w:ilvl w:val="0"/>
          <w:numId w:val="134"/>
        </w:numPr>
        <w:rPr>
          <w:rFonts w:ascii="Times New Roman" w:hAnsi="Times New Roman" w:cs="Times New Roman"/>
          <w:sz w:val="24"/>
          <w:szCs w:val="24"/>
        </w:rPr>
      </w:pPr>
      <w:r w:rsidRPr="00FE62AA">
        <w:rPr>
          <w:rFonts w:ascii="Times New Roman" w:hAnsi="Times New Roman" w:cs="Times New Roman"/>
          <w:sz w:val="24"/>
          <w:szCs w:val="24"/>
        </w:rPr>
        <w:t>Autogenic breathing- or ‘tactical’ breathing</w:t>
      </w:r>
      <w:r w:rsidR="00AA5A71">
        <w:rPr>
          <w:rStyle w:val="FootnoteReference"/>
          <w:rFonts w:ascii="Times New Roman" w:hAnsi="Times New Roman" w:cs="Times New Roman"/>
          <w:sz w:val="24"/>
          <w:szCs w:val="24"/>
        </w:rPr>
        <w:footnoteReference w:id="41"/>
      </w:r>
    </w:p>
    <w:p w14:paraId="7694788B" w14:textId="77777777" w:rsidR="00E4656E" w:rsidRPr="00FE62AA" w:rsidRDefault="00E4656E" w:rsidP="00E4656E">
      <w:pPr>
        <w:ind w:left="720"/>
        <w:rPr>
          <w:rFonts w:ascii="Times New Roman" w:hAnsi="Times New Roman" w:cs="Times New Roman"/>
          <w:sz w:val="24"/>
          <w:szCs w:val="24"/>
        </w:rPr>
      </w:pPr>
    </w:p>
    <w:p w14:paraId="38E16D39" w14:textId="77777777" w:rsidR="00E4656E" w:rsidRPr="00FE62AA" w:rsidRDefault="00E4656E" w:rsidP="00DC4856">
      <w:pPr>
        <w:pStyle w:val="Heading1"/>
        <w:keepLines/>
        <w:widowControl/>
        <w:numPr>
          <w:ilvl w:val="0"/>
          <w:numId w:val="130"/>
        </w:numPr>
        <w:tabs>
          <w:tab w:val="clear" w:pos="-1080"/>
          <w:tab w:val="clear" w:pos="-720"/>
          <w:tab w:val="clear" w:pos="0"/>
          <w:tab w:val="clear" w:pos="720"/>
          <w:tab w:val="clear" w:pos="1440"/>
          <w:tab w:val="clear" w:pos="2430"/>
        </w:tabs>
        <w:spacing w:before="240" w:after="240" w:line="259" w:lineRule="auto"/>
        <w:jc w:val="left"/>
        <w:rPr>
          <w:bCs/>
          <w:sz w:val="24"/>
          <w:szCs w:val="24"/>
        </w:rPr>
      </w:pPr>
      <w:bookmarkStart w:id="102" w:name="_Toc85633835"/>
      <w:bookmarkStart w:id="103" w:name="_Toc85637449"/>
      <w:bookmarkStart w:id="104" w:name="_Toc104876909"/>
      <w:r w:rsidRPr="00FE62AA">
        <w:rPr>
          <w:bCs/>
          <w:sz w:val="24"/>
          <w:szCs w:val="24"/>
        </w:rPr>
        <w:t>Situational Awareness</w:t>
      </w:r>
      <w:bookmarkEnd w:id="102"/>
      <w:bookmarkEnd w:id="103"/>
      <w:bookmarkEnd w:id="104"/>
    </w:p>
    <w:p w14:paraId="3B27FFF2" w14:textId="77777777" w:rsidR="00E4656E" w:rsidRPr="00FE62AA" w:rsidRDefault="00E4656E" w:rsidP="00DC4856">
      <w:pPr>
        <w:pStyle w:val="ListParagraph"/>
        <w:numPr>
          <w:ilvl w:val="0"/>
          <w:numId w:val="137"/>
        </w:numPr>
        <w:rPr>
          <w:rFonts w:ascii="Times New Roman" w:hAnsi="Times New Roman" w:cs="Times New Roman"/>
          <w:sz w:val="24"/>
          <w:szCs w:val="24"/>
        </w:rPr>
      </w:pPr>
      <w:r w:rsidRPr="00FE62AA">
        <w:rPr>
          <w:rFonts w:ascii="Times New Roman" w:eastAsia="Times New Roman" w:hAnsi="Times New Roman" w:cs="Times New Roman"/>
          <w:sz w:val="24"/>
          <w:szCs w:val="24"/>
        </w:rPr>
        <w:t>Multi-tasking- limitations on our attentional resources and awareness</w:t>
      </w:r>
    </w:p>
    <w:p w14:paraId="0892B166" w14:textId="77777777" w:rsidR="00E4656E" w:rsidRDefault="00E4656E" w:rsidP="00DC4856">
      <w:pPr>
        <w:pStyle w:val="ListParagraph"/>
        <w:numPr>
          <w:ilvl w:val="0"/>
          <w:numId w:val="137"/>
        </w:numPr>
        <w:rPr>
          <w:rFonts w:ascii="Times New Roman" w:hAnsi="Times New Roman" w:cs="Times New Roman"/>
          <w:sz w:val="24"/>
          <w:szCs w:val="24"/>
        </w:rPr>
      </w:pPr>
      <w:r w:rsidRPr="0EDACB1F">
        <w:rPr>
          <w:rFonts w:ascii="Times New Roman" w:eastAsia="Times New Roman" w:hAnsi="Times New Roman" w:cs="Times New Roman"/>
          <w:sz w:val="24"/>
          <w:szCs w:val="24"/>
        </w:rPr>
        <w:t>Awareness spectrum, or the “Cooper Color Code”</w:t>
      </w:r>
    </w:p>
    <w:p w14:paraId="7EAC384B" w14:textId="77777777" w:rsidR="00E4656E" w:rsidRPr="00FE62AA" w:rsidRDefault="00E4656E" w:rsidP="00DC4856">
      <w:pPr>
        <w:pStyle w:val="ListParagraph"/>
        <w:keepLines/>
        <w:widowControl w:val="0"/>
        <w:numPr>
          <w:ilvl w:val="0"/>
          <w:numId w:val="137"/>
        </w:numPr>
        <w:autoSpaceDE w:val="0"/>
        <w:autoSpaceDN w:val="0"/>
        <w:spacing w:after="0" w:line="240" w:lineRule="auto"/>
        <w:ind w:right="1440"/>
        <w:rPr>
          <w:rFonts w:ascii="Times New Roman" w:eastAsia="Times New Roman" w:hAnsi="Times New Roman" w:cs="Times New Roman"/>
          <w:sz w:val="24"/>
          <w:szCs w:val="24"/>
        </w:rPr>
      </w:pPr>
      <w:r w:rsidRPr="0EDACB1F">
        <w:rPr>
          <w:rFonts w:ascii="Times New Roman" w:eastAsia="Times New Roman" w:hAnsi="Times New Roman" w:cs="Times New Roman"/>
          <w:sz w:val="24"/>
          <w:szCs w:val="24"/>
        </w:rPr>
        <w:t>Reaction time (Reactionary Response Model RRM)</w:t>
      </w:r>
    </w:p>
    <w:p w14:paraId="2FF895D3" w14:textId="77777777" w:rsidR="00E4656E" w:rsidRPr="00FE62AA" w:rsidRDefault="00E4656E" w:rsidP="00DC4856">
      <w:pPr>
        <w:pStyle w:val="ListParagraph"/>
        <w:numPr>
          <w:ilvl w:val="0"/>
          <w:numId w:val="138"/>
        </w:numPr>
        <w:rPr>
          <w:rFonts w:ascii="Times New Roman" w:hAnsi="Times New Roman" w:cs="Times New Roman"/>
          <w:sz w:val="24"/>
          <w:szCs w:val="24"/>
        </w:rPr>
      </w:pPr>
      <w:r w:rsidRPr="00FE62AA">
        <w:rPr>
          <w:rFonts w:ascii="Times New Roman" w:hAnsi="Times New Roman" w:cs="Times New Roman"/>
          <w:sz w:val="24"/>
          <w:szCs w:val="24"/>
        </w:rPr>
        <w:t>Three stages</w:t>
      </w:r>
    </w:p>
    <w:p w14:paraId="6E988DCD" w14:textId="77777777" w:rsidR="00E4656E" w:rsidRPr="00FE62AA" w:rsidRDefault="00E4656E" w:rsidP="00DC4856">
      <w:pPr>
        <w:pStyle w:val="ListParagraph"/>
        <w:numPr>
          <w:ilvl w:val="1"/>
          <w:numId w:val="138"/>
        </w:numPr>
        <w:rPr>
          <w:rFonts w:ascii="Times New Roman" w:hAnsi="Times New Roman" w:cs="Times New Roman"/>
          <w:sz w:val="24"/>
          <w:szCs w:val="24"/>
        </w:rPr>
      </w:pPr>
      <w:r w:rsidRPr="00FE62AA">
        <w:rPr>
          <w:rFonts w:ascii="Times New Roman" w:hAnsi="Times New Roman" w:cs="Times New Roman"/>
          <w:sz w:val="24"/>
          <w:szCs w:val="24"/>
        </w:rPr>
        <w:t>Analyzing and evaluating the threat</w:t>
      </w:r>
    </w:p>
    <w:p w14:paraId="6D84DC9E" w14:textId="77777777" w:rsidR="00E4656E" w:rsidRPr="00FE62AA" w:rsidRDefault="00E4656E" w:rsidP="00DC4856">
      <w:pPr>
        <w:pStyle w:val="ListParagraph"/>
        <w:numPr>
          <w:ilvl w:val="1"/>
          <w:numId w:val="138"/>
        </w:numPr>
        <w:rPr>
          <w:rFonts w:ascii="Times New Roman" w:hAnsi="Times New Roman" w:cs="Times New Roman"/>
          <w:sz w:val="24"/>
          <w:szCs w:val="24"/>
        </w:rPr>
      </w:pPr>
      <w:r w:rsidRPr="00FE62AA">
        <w:rPr>
          <w:rFonts w:ascii="Times New Roman" w:hAnsi="Times New Roman" w:cs="Times New Roman"/>
          <w:sz w:val="24"/>
          <w:szCs w:val="24"/>
        </w:rPr>
        <w:t>Formulating a response selection</w:t>
      </w:r>
    </w:p>
    <w:p w14:paraId="1D109003" w14:textId="77777777" w:rsidR="00E4656E" w:rsidRPr="00FE62AA" w:rsidRDefault="00E4656E" w:rsidP="00DC4856">
      <w:pPr>
        <w:pStyle w:val="ListParagraph"/>
        <w:numPr>
          <w:ilvl w:val="1"/>
          <w:numId w:val="138"/>
        </w:numPr>
        <w:rPr>
          <w:rFonts w:ascii="Times New Roman" w:hAnsi="Times New Roman" w:cs="Times New Roman"/>
          <w:sz w:val="24"/>
          <w:szCs w:val="24"/>
        </w:rPr>
      </w:pPr>
      <w:r w:rsidRPr="00FE62AA">
        <w:rPr>
          <w:rFonts w:ascii="Times New Roman" w:hAnsi="Times New Roman" w:cs="Times New Roman"/>
          <w:sz w:val="24"/>
          <w:szCs w:val="24"/>
        </w:rPr>
        <w:t>Initiating a motor response</w:t>
      </w:r>
    </w:p>
    <w:p w14:paraId="1F718B40" w14:textId="77777777" w:rsidR="00E4656E" w:rsidRPr="00FE62AA" w:rsidRDefault="00E4656E" w:rsidP="00DC4856">
      <w:pPr>
        <w:pStyle w:val="ListParagraph"/>
        <w:numPr>
          <w:ilvl w:val="0"/>
          <w:numId w:val="138"/>
        </w:numPr>
        <w:rPr>
          <w:rFonts w:ascii="Times New Roman" w:hAnsi="Times New Roman" w:cs="Times New Roman"/>
          <w:sz w:val="24"/>
          <w:szCs w:val="24"/>
        </w:rPr>
      </w:pPr>
      <w:r w:rsidRPr="00FE62AA">
        <w:rPr>
          <w:rFonts w:ascii="Times New Roman" w:eastAsia="Times New Roman" w:hAnsi="Times New Roman" w:cs="Times New Roman"/>
          <w:sz w:val="24"/>
          <w:szCs w:val="24"/>
        </w:rPr>
        <w:t>Each stage must be performed in sequence and is dependent on the former</w:t>
      </w:r>
    </w:p>
    <w:p w14:paraId="61F7C6A7" w14:textId="77777777" w:rsidR="00E4656E" w:rsidRDefault="00E4656E" w:rsidP="00E4656E">
      <w:pPr>
        <w:rPr>
          <w:rFonts w:ascii="Times New Roman" w:hAnsi="Times New Roman" w:cs="Times New Roman"/>
          <w:sz w:val="24"/>
          <w:szCs w:val="24"/>
        </w:rPr>
      </w:pPr>
    </w:p>
    <w:p w14:paraId="798CDB8B" w14:textId="77777777" w:rsidR="00E4656E" w:rsidRDefault="00E4656E" w:rsidP="00E4656E">
      <w:pPr>
        <w:rPr>
          <w:rFonts w:ascii="Times New Roman" w:hAnsi="Times New Roman" w:cs="Times New Roman"/>
          <w:sz w:val="24"/>
          <w:szCs w:val="24"/>
        </w:rPr>
      </w:pPr>
    </w:p>
    <w:p w14:paraId="2BCF4C66" w14:textId="77777777" w:rsidR="00E4656E" w:rsidRPr="009804BB" w:rsidRDefault="00E4656E" w:rsidP="00E4656E">
      <w:pPr>
        <w:jc w:val="center"/>
        <w:rPr>
          <w:rFonts w:ascii="Times New Roman" w:hAnsi="Times New Roman" w:cs="Times New Roman"/>
          <w:b/>
          <w:sz w:val="40"/>
        </w:rPr>
      </w:pPr>
      <w:r w:rsidRPr="009804BB">
        <w:rPr>
          <w:rFonts w:ascii="Times New Roman" w:hAnsi="Times New Roman" w:cs="Times New Roman"/>
          <w:b/>
          <w:sz w:val="40"/>
        </w:rPr>
        <w:t>END</w:t>
      </w:r>
    </w:p>
    <w:p w14:paraId="4AB2A3EB" w14:textId="77777777" w:rsidR="00E4656E" w:rsidRPr="00D54D08" w:rsidRDefault="00E4656E" w:rsidP="00E4656E">
      <w:pPr>
        <w:rPr>
          <w:rFonts w:ascii="Times New Roman" w:hAnsi="Times New Roman" w:cs="Times New Roman"/>
          <w:sz w:val="24"/>
          <w:szCs w:val="24"/>
        </w:rPr>
      </w:pPr>
    </w:p>
    <w:p w14:paraId="4247576C" w14:textId="77777777" w:rsidR="00E4656E" w:rsidRPr="00FE62AA" w:rsidRDefault="00E4656E" w:rsidP="00E4656E">
      <w:pPr>
        <w:pStyle w:val="ListParagraph"/>
        <w:keepLines/>
        <w:ind w:right="1440"/>
        <w:rPr>
          <w:rFonts w:ascii="Times New Roman" w:eastAsia="Times New Roman" w:hAnsi="Times New Roman" w:cs="Times New Roman"/>
          <w:bCs/>
          <w:sz w:val="24"/>
          <w:szCs w:val="24"/>
        </w:rPr>
      </w:pPr>
    </w:p>
    <w:p w14:paraId="45F19709" w14:textId="77777777" w:rsidR="00E4656E" w:rsidRPr="00A86774" w:rsidRDefault="00E4656E" w:rsidP="00E4656E"/>
    <w:p w14:paraId="603C1513" w14:textId="77777777" w:rsidR="00E4656E" w:rsidRPr="002D27DF" w:rsidRDefault="00E4656E" w:rsidP="00E4656E">
      <w:pPr>
        <w:keepLines/>
        <w:widowControl w:val="0"/>
        <w:autoSpaceDE w:val="0"/>
        <w:autoSpaceDN w:val="0"/>
        <w:spacing w:after="0" w:line="240" w:lineRule="auto"/>
        <w:ind w:right="1440"/>
        <w:rPr>
          <w:rFonts w:eastAsia="Times New Roman" w:cstheme="minorHAnsi"/>
        </w:rPr>
      </w:pPr>
    </w:p>
    <w:p w14:paraId="7C016DD0" w14:textId="77777777" w:rsidR="00E4656E" w:rsidRPr="00C64AC1" w:rsidRDefault="00E4656E" w:rsidP="00E4656E">
      <w:pPr>
        <w:pStyle w:val="ListParagraph"/>
        <w:keepLines/>
        <w:ind w:left="90"/>
        <w:rPr>
          <w:rFonts w:eastAsia="Times New Roman" w:cstheme="minorHAnsi"/>
          <w:b/>
          <w:bCs/>
          <w:sz w:val="23"/>
          <w:szCs w:val="23"/>
        </w:rPr>
      </w:pPr>
    </w:p>
    <w:p w14:paraId="5DDEC4B0" w14:textId="77777777" w:rsidR="00E4656E" w:rsidRPr="00C64AC1" w:rsidRDefault="00E4656E" w:rsidP="00E4656E"/>
    <w:p w14:paraId="462C8527" w14:textId="77777777" w:rsidR="00E4656E" w:rsidRDefault="00E4656E" w:rsidP="00E4656E">
      <w:pPr>
        <w:pStyle w:val="ListParagraph"/>
        <w:ind w:left="1440"/>
        <w:rPr>
          <w:sz w:val="28"/>
          <w:szCs w:val="28"/>
        </w:rPr>
      </w:pPr>
    </w:p>
    <w:p w14:paraId="34FD149E" w14:textId="77777777" w:rsidR="00E4656E" w:rsidRDefault="00E4656E" w:rsidP="00E4656E">
      <w:pPr>
        <w:pStyle w:val="ListParagraph"/>
        <w:ind w:left="1440"/>
        <w:rPr>
          <w:sz w:val="28"/>
          <w:szCs w:val="28"/>
        </w:rPr>
      </w:pPr>
    </w:p>
    <w:p w14:paraId="6C0CB701" w14:textId="77777777" w:rsidR="00E4656E" w:rsidRDefault="00E4656E" w:rsidP="00E4656E">
      <w:pPr>
        <w:pStyle w:val="ListParagraph"/>
        <w:ind w:left="1080"/>
        <w:rPr>
          <w:sz w:val="28"/>
          <w:szCs w:val="28"/>
        </w:rPr>
      </w:pPr>
    </w:p>
    <w:p w14:paraId="3ED597C0" w14:textId="77777777" w:rsidR="00E4656E" w:rsidRDefault="00E4656E" w:rsidP="00E4656E">
      <w:pPr>
        <w:pStyle w:val="ListParagraph"/>
        <w:ind w:left="1080"/>
        <w:rPr>
          <w:b/>
          <w:sz w:val="32"/>
          <w:szCs w:val="32"/>
        </w:rPr>
      </w:pPr>
    </w:p>
    <w:p w14:paraId="232B7A4B" w14:textId="77777777" w:rsidR="00E4656E" w:rsidRPr="00684E3F" w:rsidRDefault="00E4656E" w:rsidP="00E4656E">
      <w:pPr>
        <w:widowControl w:val="0"/>
        <w:autoSpaceDE w:val="0"/>
        <w:autoSpaceDN w:val="0"/>
        <w:spacing w:after="0" w:line="240" w:lineRule="auto"/>
        <w:ind w:right="1440"/>
        <w:rPr>
          <w:rFonts w:eastAsia="Times New Roman" w:cstheme="minorHAnsi"/>
        </w:rPr>
      </w:pPr>
    </w:p>
    <w:p w14:paraId="55FF450B" w14:textId="77777777" w:rsidR="00E4656E" w:rsidRDefault="00E4656E" w:rsidP="00E4656E">
      <w:pPr>
        <w:jc w:val="center"/>
        <w:rPr>
          <w:rFonts w:ascii="Times New Roman" w:hAnsi="Times New Roman" w:cs="Times New Roman"/>
          <w:b/>
          <w:sz w:val="40"/>
          <w:szCs w:val="24"/>
        </w:rPr>
      </w:pPr>
    </w:p>
    <w:p w14:paraId="3D08A0DF" w14:textId="77777777" w:rsidR="00E4656E" w:rsidRDefault="00E4656E" w:rsidP="00E4656E">
      <w:pPr>
        <w:jc w:val="center"/>
        <w:rPr>
          <w:rFonts w:ascii="Times New Roman" w:hAnsi="Times New Roman" w:cs="Times New Roman"/>
          <w:b/>
          <w:sz w:val="40"/>
          <w:szCs w:val="24"/>
        </w:rPr>
      </w:pPr>
    </w:p>
    <w:p w14:paraId="0F1057BE" w14:textId="77777777" w:rsidR="00E4656E" w:rsidRDefault="00E4656E" w:rsidP="00E4656E">
      <w:pPr>
        <w:jc w:val="center"/>
        <w:rPr>
          <w:rFonts w:ascii="Times New Roman" w:hAnsi="Times New Roman" w:cs="Times New Roman"/>
          <w:b/>
          <w:sz w:val="40"/>
          <w:szCs w:val="24"/>
        </w:rPr>
      </w:pPr>
    </w:p>
    <w:p w14:paraId="0102C781" w14:textId="77777777" w:rsidR="00E4656E" w:rsidRDefault="00E4656E" w:rsidP="00E4656E">
      <w:pPr>
        <w:jc w:val="center"/>
        <w:rPr>
          <w:rFonts w:ascii="Times New Roman" w:hAnsi="Times New Roman" w:cs="Times New Roman"/>
          <w:b/>
          <w:sz w:val="40"/>
          <w:szCs w:val="24"/>
        </w:rPr>
      </w:pPr>
    </w:p>
    <w:p w14:paraId="62AC4B2C" w14:textId="77777777" w:rsidR="00E4656E" w:rsidRDefault="00E4656E" w:rsidP="00E4656E">
      <w:pPr>
        <w:jc w:val="center"/>
        <w:rPr>
          <w:rFonts w:ascii="Times New Roman" w:hAnsi="Times New Roman" w:cs="Times New Roman"/>
          <w:b/>
          <w:sz w:val="40"/>
          <w:szCs w:val="24"/>
        </w:rPr>
      </w:pPr>
    </w:p>
    <w:p w14:paraId="06CCB061" w14:textId="77777777" w:rsidR="00E4656E" w:rsidRDefault="00E4656E" w:rsidP="00E4656E">
      <w:pPr>
        <w:jc w:val="center"/>
        <w:rPr>
          <w:rFonts w:ascii="Times New Roman" w:hAnsi="Times New Roman" w:cs="Times New Roman"/>
          <w:b/>
          <w:sz w:val="40"/>
          <w:szCs w:val="24"/>
        </w:rPr>
      </w:pPr>
    </w:p>
    <w:p w14:paraId="75972C90" w14:textId="77777777" w:rsidR="00E4656E" w:rsidRDefault="00E4656E" w:rsidP="00E4656E">
      <w:pPr>
        <w:jc w:val="center"/>
        <w:rPr>
          <w:rFonts w:ascii="Times New Roman" w:hAnsi="Times New Roman" w:cs="Times New Roman"/>
          <w:b/>
          <w:sz w:val="40"/>
          <w:szCs w:val="24"/>
        </w:rPr>
      </w:pPr>
    </w:p>
    <w:p w14:paraId="43957A69" w14:textId="77777777" w:rsidR="00E4656E" w:rsidRPr="009E7D13" w:rsidRDefault="00E4656E" w:rsidP="00E4656E">
      <w:pPr>
        <w:jc w:val="center"/>
        <w:rPr>
          <w:rFonts w:ascii="Times New Roman" w:hAnsi="Times New Roman" w:cs="Times New Roman"/>
          <w:b/>
          <w:sz w:val="40"/>
          <w:szCs w:val="24"/>
        </w:rPr>
      </w:pPr>
      <w:r w:rsidRPr="009E7D13">
        <w:rPr>
          <w:rFonts w:ascii="Times New Roman" w:hAnsi="Times New Roman" w:cs="Times New Roman"/>
          <w:b/>
          <w:sz w:val="40"/>
          <w:szCs w:val="24"/>
        </w:rPr>
        <w:t>Page Left Blank</w:t>
      </w:r>
    </w:p>
    <w:p w14:paraId="5885EFC6" w14:textId="77777777" w:rsidR="00E4656E" w:rsidRPr="002D27DF" w:rsidRDefault="00E4656E" w:rsidP="00E4656E">
      <w:pPr>
        <w:widowControl w:val="0"/>
        <w:autoSpaceDE w:val="0"/>
        <w:autoSpaceDN w:val="0"/>
        <w:spacing w:after="0" w:line="240" w:lineRule="auto"/>
        <w:ind w:right="1440"/>
        <w:rPr>
          <w:rFonts w:eastAsia="Times New Roman" w:cstheme="minorHAnsi"/>
        </w:rPr>
      </w:pPr>
    </w:p>
    <w:p w14:paraId="254C72C5" w14:textId="77777777" w:rsidR="00E4656E" w:rsidRDefault="00E4656E" w:rsidP="00E4656E">
      <w:pPr>
        <w:pStyle w:val="BodyText"/>
        <w:spacing w:line="20" w:lineRule="exact"/>
        <w:ind w:left="142"/>
        <w:rPr>
          <w:sz w:val="2"/>
        </w:rPr>
      </w:pPr>
    </w:p>
    <w:p w14:paraId="00DBC25E" w14:textId="77777777" w:rsidR="00E4656E" w:rsidRDefault="00E4656E" w:rsidP="00E4656E">
      <w:pPr>
        <w:rPr>
          <w:rFonts w:ascii="Times New Roman" w:hAnsi="Times New Roman" w:cs="Times New Roman"/>
          <w:b/>
          <w:sz w:val="40"/>
        </w:rPr>
      </w:pPr>
      <w:r>
        <w:rPr>
          <w:rFonts w:ascii="Times New Roman" w:hAnsi="Times New Roman" w:cs="Times New Roman"/>
          <w:b/>
          <w:sz w:val="40"/>
        </w:rPr>
        <w:br w:type="page"/>
      </w:r>
    </w:p>
    <w:p w14:paraId="09BC389D" w14:textId="77777777" w:rsidR="00E4656E" w:rsidRPr="009804BB" w:rsidRDefault="00E4656E" w:rsidP="00E4656E">
      <w:pPr>
        <w:spacing w:after="0" w:line="240" w:lineRule="auto"/>
        <w:jc w:val="center"/>
        <w:rPr>
          <w:rFonts w:ascii="Times New Roman" w:hAnsi="Times New Roman" w:cs="Times New Roman"/>
          <w:b/>
          <w:sz w:val="40"/>
          <w:szCs w:val="24"/>
        </w:rPr>
      </w:pPr>
      <w:bookmarkStart w:id="105" w:name="_Hlk85792300"/>
      <w:r w:rsidRPr="009804BB">
        <w:rPr>
          <w:rFonts w:ascii="Times New Roman" w:hAnsi="Times New Roman" w:cs="Times New Roman"/>
          <w:b/>
          <w:sz w:val="40"/>
          <w:szCs w:val="24"/>
        </w:rPr>
        <w:lastRenderedPageBreak/>
        <w:t>POLICE PROFICIENCY:</w:t>
      </w:r>
    </w:p>
    <w:p w14:paraId="14D495D0" w14:textId="77777777" w:rsidR="00E4656E" w:rsidRPr="009804BB" w:rsidRDefault="00E4656E" w:rsidP="00E4656E">
      <w:pPr>
        <w:pStyle w:val="Heading3"/>
      </w:pPr>
      <w:bookmarkStart w:id="106" w:name="_Toc104876910"/>
      <w:r w:rsidRPr="009804BB">
        <w:t xml:space="preserve">Firearms: </w:t>
      </w:r>
      <w:r w:rsidRPr="00266985">
        <w:t>Care, Cleaning and Maintenance of Handguns</w:t>
      </w:r>
      <w:bookmarkEnd w:id="106"/>
      <w:r w:rsidRPr="00266985" w:rsidDel="00266985">
        <w:t xml:space="preserve"> </w:t>
      </w:r>
    </w:p>
    <w:p w14:paraId="3A840313" w14:textId="77777777" w:rsidR="00E4656E" w:rsidRPr="009804BB" w:rsidRDefault="00E4656E" w:rsidP="00E4656E">
      <w:pPr>
        <w:spacing w:line="240" w:lineRule="auto"/>
        <w:ind w:left="2"/>
        <w:rPr>
          <w:rFonts w:ascii="Times New Roman" w:hAnsi="Times New Roman" w:cs="Times New Roman"/>
          <w:b/>
          <w:sz w:val="24"/>
          <w:szCs w:val="24"/>
        </w:rPr>
      </w:pPr>
    </w:p>
    <w:p w14:paraId="7576BC10" w14:textId="77777777" w:rsidR="00E4656E" w:rsidRPr="009804BB" w:rsidRDefault="00E4656E" w:rsidP="00E4656E">
      <w:pPr>
        <w:spacing w:line="240" w:lineRule="auto"/>
        <w:ind w:left="2"/>
        <w:rPr>
          <w:rFonts w:ascii="Times New Roman" w:hAnsi="Times New Roman" w:cs="Times New Roman"/>
          <w:sz w:val="24"/>
          <w:szCs w:val="24"/>
        </w:rPr>
      </w:pPr>
      <w:r w:rsidRPr="009804BB">
        <w:rPr>
          <w:rFonts w:ascii="Times New Roman" w:hAnsi="Times New Roman" w:cs="Times New Roman"/>
          <w:b/>
          <w:sz w:val="24"/>
          <w:szCs w:val="24"/>
        </w:rPr>
        <w:t>Instructional Goal:</w:t>
      </w:r>
      <w:r w:rsidRPr="009804BB">
        <w:rPr>
          <w:rFonts w:ascii="Times New Roman" w:hAnsi="Times New Roman" w:cs="Times New Roman"/>
          <w:sz w:val="24"/>
          <w:szCs w:val="24"/>
        </w:rPr>
        <w:t xml:space="preserve"> This unit of instruction will emphasize the importance of proper care and cleaning of personal and duty </w:t>
      </w:r>
      <w:r>
        <w:rPr>
          <w:rFonts w:ascii="Times New Roman" w:hAnsi="Times New Roman" w:cs="Times New Roman"/>
          <w:sz w:val="24"/>
          <w:szCs w:val="24"/>
        </w:rPr>
        <w:t>firearm</w:t>
      </w:r>
      <w:r w:rsidRPr="00DB0B98">
        <w:rPr>
          <w:rFonts w:ascii="Times New Roman" w:hAnsi="Times New Roman" w:cs="Times New Roman"/>
          <w:sz w:val="24"/>
          <w:szCs w:val="24"/>
        </w:rPr>
        <w:t>s</w:t>
      </w:r>
      <w:r w:rsidRPr="009804BB">
        <w:rPr>
          <w:rFonts w:ascii="Times New Roman" w:hAnsi="Times New Roman" w:cs="Times New Roman"/>
          <w:sz w:val="24"/>
          <w:szCs w:val="24"/>
        </w:rPr>
        <w:t xml:space="preserve"> (i.e., handgun and shotgun). Special emphasis will be placed on the fact that most malfunctions of </w:t>
      </w:r>
      <w:r>
        <w:rPr>
          <w:rFonts w:ascii="Times New Roman" w:hAnsi="Times New Roman" w:cs="Times New Roman"/>
          <w:sz w:val="24"/>
          <w:szCs w:val="24"/>
        </w:rPr>
        <w:t>firearm</w:t>
      </w:r>
      <w:r w:rsidRPr="00DB0B98">
        <w:rPr>
          <w:rFonts w:ascii="Times New Roman" w:hAnsi="Times New Roman" w:cs="Times New Roman"/>
          <w:sz w:val="24"/>
          <w:szCs w:val="24"/>
        </w:rPr>
        <w:t>s</w:t>
      </w:r>
      <w:r w:rsidRPr="009804BB">
        <w:rPr>
          <w:rFonts w:ascii="Times New Roman" w:hAnsi="Times New Roman" w:cs="Times New Roman"/>
          <w:sz w:val="24"/>
          <w:szCs w:val="24"/>
        </w:rPr>
        <w:t xml:space="preserve"> can be directly attributed to improper care, with the majority of semiautomatic malfunctions being caused by the magazine. In addition, a discussion of other common malfunction problems will be included along with various types of cleaning equipment and supplies that are available on the market, their effects on performance of the </w:t>
      </w:r>
      <w:r>
        <w:rPr>
          <w:rFonts w:ascii="Times New Roman" w:hAnsi="Times New Roman" w:cs="Times New Roman"/>
          <w:sz w:val="24"/>
          <w:szCs w:val="24"/>
        </w:rPr>
        <w:t>firearm</w:t>
      </w:r>
      <w:r w:rsidRPr="009804BB">
        <w:rPr>
          <w:rFonts w:ascii="Times New Roman" w:hAnsi="Times New Roman" w:cs="Times New Roman"/>
          <w:sz w:val="24"/>
          <w:szCs w:val="24"/>
        </w:rPr>
        <w:t xml:space="preserve">, and general maintenance objectives. The instructor will emphasize the danger of “home fixing’” and the necessity of relying on a competent, qualified gunsmith to repair </w:t>
      </w:r>
      <w:r>
        <w:rPr>
          <w:rFonts w:ascii="Times New Roman" w:hAnsi="Times New Roman" w:cs="Times New Roman"/>
          <w:sz w:val="24"/>
          <w:szCs w:val="24"/>
        </w:rPr>
        <w:t>firearm</w:t>
      </w:r>
      <w:r w:rsidRPr="00DB0B98">
        <w:rPr>
          <w:rFonts w:ascii="Times New Roman" w:hAnsi="Times New Roman" w:cs="Times New Roman"/>
          <w:sz w:val="24"/>
          <w:szCs w:val="24"/>
        </w:rPr>
        <w:t>s</w:t>
      </w:r>
      <w:r w:rsidRPr="009804BB">
        <w:rPr>
          <w:rFonts w:ascii="Times New Roman" w:hAnsi="Times New Roman" w:cs="Times New Roman"/>
          <w:sz w:val="24"/>
          <w:szCs w:val="24"/>
        </w:rPr>
        <w:t xml:space="preserve">. </w:t>
      </w:r>
    </w:p>
    <w:p w14:paraId="6719B755" w14:textId="77777777" w:rsidR="00E4656E" w:rsidRPr="009804BB" w:rsidRDefault="00E4656E" w:rsidP="00E4656E">
      <w:pPr>
        <w:spacing w:after="232" w:line="240" w:lineRule="auto"/>
        <w:rPr>
          <w:rFonts w:ascii="Times New Roman" w:hAnsi="Times New Roman" w:cs="Times New Roman"/>
          <w:sz w:val="24"/>
          <w:szCs w:val="24"/>
        </w:rPr>
      </w:pPr>
      <w:r w:rsidRPr="009804BB">
        <w:rPr>
          <w:rFonts w:ascii="Times New Roman" w:hAnsi="Times New Roman" w:cs="Times New Roman"/>
          <w:b/>
          <w:sz w:val="24"/>
          <w:szCs w:val="24"/>
        </w:rPr>
        <w:t xml:space="preserve">Allotted Class Time: </w:t>
      </w:r>
      <w:r>
        <w:rPr>
          <w:rFonts w:ascii="Times New Roman" w:hAnsi="Times New Roman" w:cs="Times New Roman"/>
          <w:sz w:val="24"/>
          <w:szCs w:val="24"/>
        </w:rPr>
        <w:t>1</w:t>
      </w:r>
      <w:r w:rsidRPr="009804BB">
        <w:rPr>
          <w:rFonts w:ascii="Times New Roman" w:hAnsi="Times New Roman" w:cs="Times New Roman"/>
          <w:sz w:val="24"/>
          <w:szCs w:val="24"/>
        </w:rPr>
        <w:t xml:space="preserve"> hour</w:t>
      </w:r>
    </w:p>
    <w:p w14:paraId="609B2C17" w14:textId="77777777" w:rsidR="00E4656E" w:rsidRPr="00394754" w:rsidRDefault="00E4656E" w:rsidP="00E4656E">
      <w:pPr>
        <w:pStyle w:val="NoSpacing"/>
        <w:rPr>
          <w:rFonts w:ascii="Times New Roman" w:hAnsi="Times New Roman" w:cs="Times New Roman"/>
          <w:b/>
          <w:sz w:val="24"/>
          <w:szCs w:val="24"/>
        </w:rPr>
      </w:pPr>
      <w:r w:rsidRPr="00394754">
        <w:rPr>
          <w:rFonts w:ascii="Times New Roman" w:hAnsi="Times New Roman" w:cs="Times New Roman"/>
          <w:b/>
          <w:sz w:val="24"/>
          <w:szCs w:val="24"/>
        </w:rPr>
        <w:t xml:space="preserve">Student Performance Objectives: </w:t>
      </w:r>
    </w:p>
    <w:p w14:paraId="3BF763FE" w14:textId="77777777" w:rsidR="00E4656E" w:rsidRPr="00394754" w:rsidRDefault="00E4656E" w:rsidP="00E4656E">
      <w:pPr>
        <w:pStyle w:val="NoSpacing"/>
        <w:jc w:val="both"/>
        <w:rPr>
          <w:rFonts w:ascii="Times New Roman" w:hAnsi="Times New Roman" w:cs="Times New Roman"/>
          <w:sz w:val="24"/>
          <w:szCs w:val="24"/>
        </w:rPr>
      </w:pPr>
      <w:r w:rsidRPr="00394754">
        <w:rPr>
          <w:rFonts w:ascii="Times New Roman" w:hAnsi="Times New Roman" w:cs="Times New Roman"/>
          <w:sz w:val="24"/>
          <w:szCs w:val="24"/>
        </w:rPr>
        <w:t xml:space="preserve">PPCC 1. Identify proper procedures to clean and inspect firearms. </w:t>
      </w:r>
    </w:p>
    <w:p w14:paraId="1CC3E7DC" w14:textId="77777777" w:rsidR="00E4656E" w:rsidRPr="00394754" w:rsidRDefault="00E4656E" w:rsidP="00E4656E">
      <w:pPr>
        <w:pStyle w:val="NoSpacing"/>
        <w:jc w:val="both"/>
        <w:rPr>
          <w:rFonts w:ascii="Times New Roman" w:hAnsi="Times New Roman" w:cs="Times New Roman"/>
          <w:sz w:val="24"/>
          <w:szCs w:val="24"/>
        </w:rPr>
      </w:pPr>
      <w:r w:rsidRPr="00394754">
        <w:rPr>
          <w:rFonts w:ascii="Times New Roman" w:hAnsi="Times New Roman" w:cs="Times New Roman"/>
          <w:sz w:val="24"/>
          <w:szCs w:val="24"/>
        </w:rPr>
        <w:t xml:space="preserve">PPCC 2. Identify proper safety procedures when cleaning a firearm. </w:t>
      </w:r>
    </w:p>
    <w:p w14:paraId="22A29B92" w14:textId="77777777" w:rsidR="00E4656E" w:rsidRPr="00394754" w:rsidRDefault="00E4656E" w:rsidP="00E4656E">
      <w:pPr>
        <w:pStyle w:val="NoSpacing"/>
        <w:jc w:val="both"/>
        <w:rPr>
          <w:rFonts w:ascii="Times New Roman" w:hAnsi="Times New Roman" w:cs="Times New Roman"/>
          <w:sz w:val="24"/>
          <w:szCs w:val="24"/>
        </w:rPr>
      </w:pPr>
      <w:r w:rsidRPr="00394754">
        <w:rPr>
          <w:rFonts w:ascii="Times New Roman" w:hAnsi="Times New Roman" w:cs="Times New Roman"/>
          <w:sz w:val="24"/>
          <w:szCs w:val="24"/>
        </w:rPr>
        <w:t xml:space="preserve">PPCC 3. Demonstrate technique to determine that a firearm is functional. </w:t>
      </w:r>
    </w:p>
    <w:p w14:paraId="5336EFCD" w14:textId="77777777" w:rsidR="00E4656E" w:rsidRPr="009804BB" w:rsidRDefault="00E4656E" w:rsidP="00E4656E">
      <w:pPr>
        <w:pStyle w:val="NoSpacing"/>
        <w:rPr>
          <w:rFonts w:ascii="Times New Roman" w:hAnsi="Times New Roman" w:cs="Times New Roman"/>
        </w:rPr>
      </w:pPr>
    </w:p>
    <w:p w14:paraId="7D9A7B69" w14:textId="77777777" w:rsidR="00E4656E" w:rsidRPr="009804BB" w:rsidRDefault="00E4656E" w:rsidP="00E4656E">
      <w:pPr>
        <w:spacing w:line="240" w:lineRule="auto"/>
        <w:rPr>
          <w:rFonts w:ascii="Times New Roman" w:hAnsi="Times New Roman" w:cs="Times New Roman"/>
          <w:sz w:val="24"/>
          <w:szCs w:val="24"/>
        </w:rPr>
      </w:pPr>
      <w:r w:rsidRPr="2AF1BA26">
        <w:rPr>
          <w:rFonts w:ascii="Times New Roman" w:hAnsi="Times New Roman" w:cs="Times New Roman"/>
          <w:b/>
          <w:bCs/>
          <w:sz w:val="24"/>
          <w:szCs w:val="24"/>
        </w:rPr>
        <w:t xml:space="preserve">Instructional Note: </w:t>
      </w:r>
      <w:r w:rsidRPr="2AF1BA26">
        <w:rPr>
          <w:rFonts w:ascii="Times New Roman" w:hAnsi="Times New Roman" w:cs="Times New Roman"/>
          <w:sz w:val="24"/>
          <w:szCs w:val="24"/>
        </w:rPr>
        <w:t xml:space="preserve">Students should be familiar with the contents of the </w:t>
      </w:r>
      <w:r w:rsidRPr="2AF1BA26">
        <w:rPr>
          <w:rFonts w:ascii="Times New Roman" w:hAnsi="Times New Roman" w:cs="Times New Roman"/>
          <w:b/>
          <w:bCs/>
          <w:sz w:val="24"/>
          <w:szCs w:val="24"/>
        </w:rPr>
        <w:t>Illinois Mandatory Firearms Training Manual</w:t>
      </w:r>
      <w:r w:rsidRPr="2AF1BA26">
        <w:rPr>
          <w:rFonts w:ascii="Times New Roman" w:hAnsi="Times New Roman" w:cs="Times New Roman"/>
          <w:sz w:val="24"/>
          <w:szCs w:val="24"/>
        </w:rPr>
        <w:t xml:space="preserve"> and its chapter addressing firearms cleaning, inspection, and maintenance.</w:t>
      </w:r>
    </w:p>
    <w:p w14:paraId="2A7D7996" w14:textId="77777777" w:rsidR="00E4656E" w:rsidRPr="009804BB" w:rsidRDefault="00E4656E" w:rsidP="00E4656E">
      <w:pPr>
        <w:spacing w:after="232" w:line="240" w:lineRule="auto"/>
        <w:ind w:hanging="126"/>
        <w:rPr>
          <w:rFonts w:ascii="Times New Roman" w:hAnsi="Times New Roman" w:cs="Times New Roman"/>
          <w:sz w:val="24"/>
          <w:szCs w:val="24"/>
        </w:rPr>
      </w:pPr>
    </w:p>
    <w:p w14:paraId="2AAE2E82" w14:textId="77777777" w:rsidR="00E4656E" w:rsidRPr="009804BB" w:rsidRDefault="00E4656E" w:rsidP="00E4656E">
      <w:pPr>
        <w:spacing w:after="200" w:line="480" w:lineRule="auto"/>
        <w:rPr>
          <w:rFonts w:ascii="Times New Roman" w:hAnsi="Times New Roman" w:cs="Times New Roman"/>
          <w:b/>
          <w:sz w:val="24"/>
          <w:szCs w:val="24"/>
        </w:rPr>
      </w:pPr>
      <w:r w:rsidRPr="009804BB">
        <w:rPr>
          <w:rFonts w:ascii="Times New Roman" w:hAnsi="Times New Roman" w:cs="Times New Roman"/>
          <w:b/>
          <w:sz w:val="24"/>
          <w:szCs w:val="24"/>
        </w:rPr>
        <w:br w:type="page"/>
      </w:r>
    </w:p>
    <w:p w14:paraId="773B01D9" w14:textId="77777777" w:rsidR="00E4656E" w:rsidRPr="009804BB" w:rsidRDefault="00E4656E" w:rsidP="00E4656E">
      <w:pPr>
        <w:spacing w:line="240" w:lineRule="auto"/>
        <w:ind w:left="2" w:hanging="126"/>
        <w:rPr>
          <w:rFonts w:ascii="Times New Roman" w:hAnsi="Times New Roman" w:cs="Times New Roman"/>
          <w:b/>
          <w:sz w:val="24"/>
          <w:szCs w:val="24"/>
        </w:rPr>
      </w:pPr>
    </w:p>
    <w:p w14:paraId="2DC2CCC2" w14:textId="77777777" w:rsidR="00E4656E" w:rsidRPr="009804BB" w:rsidRDefault="00E4656E" w:rsidP="00E4656E">
      <w:pPr>
        <w:spacing w:line="240" w:lineRule="auto"/>
        <w:ind w:left="2" w:hanging="126"/>
        <w:rPr>
          <w:rFonts w:ascii="Times New Roman" w:hAnsi="Times New Roman" w:cs="Times New Roman"/>
          <w:b/>
          <w:sz w:val="24"/>
          <w:szCs w:val="24"/>
        </w:rPr>
      </w:pPr>
    </w:p>
    <w:p w14:paraId="2535E9BF" w14:textId="77777777" w:rsidR="00E4656E" w:rsidRPr="009804BB" w:rsidRDefault="00E4656E" w:rsidP="00E4656E">
      <w:pPr>
        <w:spacing w:line="240" w:lineRule="auto"/>
        <w:ind w:left="2" w:hanging="126"/>
        <w:rPr>
          <w:rFonts w:ascii="Times New Roman" w:hAnsi="Times New Roman" w:cs="Times New Roman"/>
          <w:b/>
          <w:sz w:val="24"/>
          <w:szCs w:val="24"/>
        </w:rPr>
      </w:pPr>
    </w:p>
    <w:p w14:paraId="205511DD" w14:textId="77777777" w:rsidR="00E4656E" w:rsidRPr="009804BB" w:rsidRDefault="00E4656E" w:rsidP="00E4656E">
      <w:pPr>
        <w:spacing w:line="240" w:lineRule="auto"/>
        <w:ind w:left="2" w:hanging="126"/>
        <w:rPr>
          <w:rFonts w:ascii="Times New Roman" w:hAnsi="Times New Roman" w:cs="Times New Roman"/>
          <w:b/>
          <w:sz w:val="24"/>
          <w:szCs w:val="24"/>
        </w:rPr>
      </w:pPr>
    </w:p>
    <w:p w14:paraId="7A9B1E14" w14:textId="77777777" w:rsidR="00E4656E" w:rsidRPr="009804BB" w:rsidRDefault="00E4656E" w:rsidP="00E4656E">
      <w:pPr>
        <w:spacing w:line="240" w:lineRule="auto"/>
        <w:ind w:left="2" w:hanging="126"/>
        <w:rPr>
          <w:rFonts w:ascii="Times New Roman" w:hAnsi="Times New Roman" w:cs="Times New Roman"/>
          <w:b/>
          <w:sz w:val="24"/>
          <w:szCs w:val="24"/>
        </w:rPr>
      </w:pPr>
    </w:p>
    <w:p w14:paraId="2BDDDA74" w14:textId="77777777" w:rsidR="00E4656E" w:rsidRPr="009804BB" w:rsidRDefault="00E4656E" w:rsidP="00E4656E">
      <w:pPr>
        <w:spacing w:line="240" w:lineRule="auto"/>
        <w:ind w:left="2" w:hanging="126"/>
        <w:rPr>
          <w:rFonts w:ascii="Times New Roman" w:hAnsi="Times New Roman" w:cs="Times New Roman"/>
          <w:b/>
          <w:sz w:val="24"/>
          <w:szCs w:val="24"/>
        </w:rPr>
      </w:pPr>
    </w:p>
    <w:p w14:paraId="79127146" w14:textId="77777777" w:rsidR="00E4656E" w:rsidRPr="009804BB" w:rsidRDefault="00E4656E" w:rsidP="00E4656E">
      <w:pPr>
        <w:spacing w:line="240" w:lineRule="auto"/>
        <w:ind w:left="2" w:hanging="126"/>
        <w:rPr>
          <w:rFonts w:ascii="Times New Roman" w:hAnsi="Times New Roman" w:cs="Times New Roman"/>
          <w:b/>
          <w:sz w:val="24"/>
          <w:szCs w:val="24"/>
        </w:rPr>
      </w:pPr>
    </w:p>
    <w:p w14:paraId="5390822A" w14:textId="77777777" w:rsidR="00E4656E" w:rsidRPr="009804BB" w:rsidRDefault="00E4656E" w:rsidP="00E4656E">
      <w:pPr>
        <w:spacing w:line="240" w:lineRule="auto"/>
        <w:ind w:left="2" w:hanging="126"/>
        <w:rPr>
          <w:rFonts w:ascii="Times New Roman" w:hAnsi="Times New Roman" w:cs="Times New Roman"/>
          <w:b/>
          <w:sz w:val="24"/>
          <w:szCs w:val="24"/>
        </w:rPr>
      </w:pPr>
    </w:p>
    <w:p w14:paraId="69DE6949" w14:textId="77777777" w:rsidR="00E4656E" w:rsidRPr="009804BB" w:rsidRDefault="00E4656E" w:rsidP="00E4656E">
      <w:pPr>
        <w:spacing w:line="240" w:lineRule="auto"/>
        <w:ind w:left="2" w:hanging="126"/>
        <w:rPr>
          <w:rFonts w:ascii="Times New Roman" w:hAnsi="Times New Roman" w:cs="Times New Roman"/>
          <w:b/>
          <w:sz w:val="24"/>
          <w:szCs w:val="24"/>
        </w:rPr>
      </w:pPr>
    </w:p>
    <w:p w14:paraId="147A022B" w14:textId="77777777" w:rsidR="00E4656E" w:rsidRPr="009804BB" w:rsidRDefault="00E4656E" w:rsidP="00E4656E">
      <w:pPr>
        <w:spacing w:line="240" w:lineRule="auto"/>
        <w:ind w:left="2" w:hanging="126"/>
        <w:rPr>
          <w:rFonts w:ascii="Times New Roman" w:hAnsi="Times New Roman" w:cs="Times New Roman"/>
          <w:b/>
          <w:sz w:val="24"/>
          <w:szCs w:val="24"/>
        </w:rPr>
      </w:pPr>
    </w:p>
    <w:p w14:paraId="27B1EDA2" w14:textId="77777777" w:rsidR="00E4656E" w:rsidRPr="009804BB" w:rsidRDefault="00E4656E" w:rsidP="00E4656E">
      <w:pPr>
        <w:spacing w:line="240" w:lineRule="auto"/>
        <w:ind w:left="2" w:hanging="126"/>
        <w:rPr>
          <w:rFonts w:ascii="Times New Roman" w:hAnsi="Times New Roman" w:cs="Times New Roman"/>
          <w:b/>
          <w:sz w:val="24"/>
          <w:szCs w:val="24"/>
        </w:rPr>
      </w:pPr>
    </w:p>
    <w:p w14:paraId="6FF63AA9" w14:textId="77777777" w:rsidR="00E4656E" w:rsidRPr="009804BB" w:rsidRDefault="00E4656E" w:rsidP="00E4656E">
      <w:pPr>
        <w:spacing w:line="240" w:lineRule="auto"/>
        <w:ind w:left="2" w:hanging="126"/>
        <w:rPr>
          <w:rFonts w:ascii="Times New Roman" w:hAnsi="Times New Roman" w:cs="Times New Roman"/>
          <w:b/>
          <w:sz w:val="24"/>
          <w:szCs w:val="24"/>
        </w:rPr>
      </w:pPr>
    </w:p>
    <w:p w14:paraId="54356B4A" w14:textId="77777777" w:rsidR="00E4656E" w:rsidRPr="009804BB" w:rsidRDefault="00E4656E" w:rsidP="00E4656E">
      <w:pPr>
        <w:spacing w:line="240" w:lineRule="auto"/>
        <w:ind w:left="2" w:hanging="126"/>
        <w:rPr>
          <w:rFonts w:ascii="Times New Roman" w:hAnsi="Times New Roman" w:cs="Times New Roman"/>
          <w:b/>
          <w:sz w:val="24"/>
          <w:szCs w:val="24"/>
        </w:rPr>
      </w:pPr>
    </w:p>
    <w:p w14:paraId="2061E681" w14:textId="77777777" w:rsidR="00E4656E" w:rsidRPr="009804BB" w:rsidRDefault="00E4656E" w:rsidP="00E4656E">
      <w:pPr>
        <w:spacing w:line="240" w:lineRule="auto"/>
        <w:ind w:left="2" w:hanging="126"/>
        <w:jc w:val="center"/>
        <w:rPr>
          <w:rFonts w:ascii="Times New Roman" w:hAnsi="Times New Roman" w:cs="Times New Roman"/>
          <w:b/>
          <w:sz w:val="40"/>
          <w:szCs w:val="24"/>
        </w:rPr>
      </w:pPr>
      <w:r w:rsidRPr="009804BB">
        <w:rPr>
          <w:rFonts w:ascii="Times New Roman" w:hAnsi="Times New Roman" w:cs="Times New Roman"/>
          <w:b/>
          <w:sz w:val="40"/>
          <w:szCs w:val="24"/>
        </w:rPr>
        <w:t>Page Left Blank</w:t>
      </w:r>
    </w:p>
    <w:p w14:paraId="66D49690" w14:textId="77777777" w:rsidR="00E4656E" w:rsidRPr="009804BB" w:rsidRDefault="00E4656E" w:rsidP="00E4656E">
      <w:pPr>
        <w:spacing w:after="200" w:line="480" w:lineRule="auto"/>
        <w:rPr>
          <w:rFonts w:ascii="Times New Roman" w:hAnsi="Times New Roman" w:cs="Times New Roman"/>
          <w:b/>
          <w:sz w:val="24"/>
          <w:szCs w:val="24"/>
        </w:rPr>
      </w:pPr>
      <w:r w:rsidRPr="009804BB">
        <w:rPr>
          <w:rFonts w:ascii="Times New Roman" w:hAnsi="Times New Roman" w:cs="Times New Roman"/>
          <w:b/>
          <w:sz w:val="24"/>
          <w:szCs w:val="24"/>
        </w:rPr>
        <w:br w:type="page"/>
      </w:r>
    </w:p>
    <w:p w14:paraId="04A0F8E5" w14:textId="77777777" w:rsidR="00E4656E" w:rsidRPr="009804BB" w:rsidRDefault="00E4656E" w:rsidP="00E4656E">
      <w:pPr>
        <w:spacing w:after="0" w:line="240" w:lineRule="auto"/>
        <w:jc w:val="center"/>
        <w:rPr>
          <w:rFonts w:ascii="Times New Roman" w:hAnsi="Times New Roman" w:cs="Times New Roman"/>
          <w:b/>
          <w:sz w:val="40"/>
          <w:szCs w:val="24"/>
        </w:rPr>
      </w:pPr>
      <w:r w:rsidRPr="009804BB">
        <w:rPr>
          <w:rFonts w:ascii="Times New Roman" w:hAnsi="Times New Roman" w:cs="Times New Roman"/>
          <w:b/>
          <w:sz w:val="40"/>
          <w:szCs w:val="24"/>
        </w:rPr>
        <w:lastRenderedPageBreak/>
        <w:t xml:space="preserve">Firearms: </w:t>
      </w:r>
      <w:r w:rsidRPr="000F35D0">
        <w:rPr>
          <w:rFonts w:ascii="Times New Roman" w:hAnsi="Times New Roman" w:cs="Times New Roman"/>
          <w:b/>
          <w:sz w:val="40"/>
          <w:szCs w:val="24"/>
        </w:rPr>
        <w:t xml:space="preserve">Care, Cleaning and Maintenance of Handguns </w:t>
      </w:r>
    </w:p>
    <w:p w14:paraId="2E790FDB" w14:textId="77777777" w:rsidR="00E4656E" w:rsidRPr="009804BB" w:rsidRDefault="00E4656E" w:rsidP="00E4656E">
      <w:pPr>
        <w:spacing w:after="0" w:line="240" w:lineRule="auto"/>
        <w:jc w:val="center"/>
        <w:rPr>
          <w:rFonts w:ascii="Times New Roman" w:hAnsi="Times New Roman" w:cs="Times New Roman"/>
          <w:b/>
          <w:sz w:val="24"/>
          <w:szCs w:val="24"/>
        </w:rPr>
      </w:pPr>
    </w:p>
    <w:p w14:paraId="756213E8" w14:textId="77777777" w:rsidR="00E4656E" w:rsidRPr="009804BB" w:rsidRDefault="00E4656E" w:rsidP="00E4656E">
      <w:pPr>
        <w:spacing w:line="240" w:lineRule="auto"/>
        <w:ind w:left="2" w:hanging="126"/>
        <w:rPr>
          <w:rFonts w:ascii="Times New Roman" w:hAnsi="Times New Roman" w:cs="Times New Roman"/>
          <w:sz w:val="24"/>
          <w:szCs w:val="24"/>
        </w:rPr>
      </w:pPr>
      <w:r w:rsidRPr="009804BB">
        <w:rPr>
          <w:rFonts w:ascii="Times New Roman" w:hAnsi="Times New Roman" w:cs="Times New Roman"/>
          <w:b/>
          <w:sz w:val="24"/>
          <w:szCs w:val="24"/>
        </w:rPr>
        <w:t>Course Outline:</w:t>
      </w:r>
    </w:p>
    <w:p w14:paraId="4EA292D5" w14:textId="77777777" w:rsidR="00E4656E" w:rsidRPr="009804BB" w:rsidRDefault="00E4656E" w:rsidP="00B845A1">
      <w:pPr>
        <w:numPr>
          <w:ilvl w:val="0"/>
          <w:numId w:val="100"/>
        </w:numPr>
        <w:spacing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 xml:space="preserve">Common problems </w:t>
      </w:r>
    </w:p>
    <w:p w14:paraId="4DE7D06B" w14:textId="77777777" w:rsidR="00E4656E" w:rsidRPr="009804BB" w:rsidRDefault="00E4656E" w:rsidP="00B845A1">
      <w:pPr>
        <w:numPr>
          <w:ilvl w:val="1"/>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Simple problems (should be handled by owner)  </w:t>
      </w:r>
    </w:p>
    <w:p w14:paraId="513366F2"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Dry rails and oiling maintenance </w:t>
      </w:r>
    </w:p>
    <w:p w14:paraId="3C013618"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Dirt </w:t>
      </w:r>
    </w:p>
    <w:p w14:paraId="15850AF1"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Loose screws </w:t>
      </w:r>
    </w:p>
    <w:p w14:paraId="2C017952"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Dirty magazine </w:t>
      </w:r>
    </w:p>
    <w:p w14:paraId="4F981A5A"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Rust </w:t>
      </w:r>
    </w:p>
    <w:p w14:paraId="1937C730" w14:textId="77777777" w:rsidR="00E4656E" w:rsidRPr="009804BB" w:rsidRDefault="00E4656E" w:rsidP="00B845A1">
      <w:pPr>
        <w:numPr>
          <w:ilvl w:val="1"/>
          <w:numId w:val="100"/>
        </w:numPr>
        <w:spacing w:before="240" w:after="0" w:line="240" w:lineRule="auto"/>
        <w:ind w:right="8"/>
        <w:jc w:val="both"/>
        <w:rPr>
          <w:rFonts w:ascii="Times New Roman" w:hAnsi="Times New Roman" w:cs="Times New Roman"/>
          <w:sz w:val="24"/>
          <w:szCs w:val="24"/>
        </w:rPr>
      </w:pPr>
      <w:proofErr w:type="gramStart"/>
      <w:r w:rsidRPr="009804BB">
        <w:rPr>
          <w:rFonts w:ascii="Times New Roman" w:hAnsi="Times New Roman" w:cs="Times New Roman"/>
          <w:sz w:val="24"/>
          <w:szCs w:val="24"/>
        </w:rPr>
        <w:t>Serious</w:t>
      </w:r>
      <w:proofErr w:type="gramEnd"/>
      <w:r w:rsidRPr="009804BB">
        <w:rPr>
          <w:rFonts w:ascii="Times New Roman" w:hAnsi="Times New Roman" w:cs="Times New Roman"/>
          <w:sz w:val="24"/>
          <w:szCs w:val="24"/>
        </w:rPr>
        <w:t xml:space="preserve"> problems (to be repaired by competent armorer) </w:t>
      </w:r>
    </w:p>
    <w:p w14:paraId="0BE143C6"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Stripped threads </w:t>
      </w:r>
    </w:p>
    <w:p w14:paraId="5BF1B368"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Damaged sights </w:t>
      </w:r>
    </w:p>
    <w:p w14:paraId="627C8AA0"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Cracked or broken stocks </w:t>
      </w:r>
    </w:p>
    <w:p w14:paraId="5EDF00E7"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Magazine feeding </w:t>
      </w:r>
    </w:p>
    <w:p w14:paraId="2C328386"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67FDE994">
        <w:rPr>
          <w:rFonts w:ascii="Times New Roman" w:hAnsi="Times New Roman" w:cs="Times New Roman"/>
          <w:sz w:val="24"/>
          <w:szCs w:val="24"/>
        </w:rPr>
        <w:t xml:space="preserve">Magazine catch, also called magazine release </w:t>
      </w:r>
    </w:p>
    <w:p w14:paraId="28EC6AD9"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Slide stop lever </w:t>
      </w:r>
    </w:p>
    <w:p w14:paraId="10CBBF08"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Worn parts </w:t>
      </w:r>
    </w:p>
    <w:p w14:paraId="736C5239"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Improper tolerances</w:t>
      </w:r>
    </w:p>
    <w:p w14:paraId="1D9B3704" w14:textId="77777777" w:rsidR="00E4656E" w:rsidRPr="009804BB" w:rsidRDefault="00E4656E" w:rsidP="00B845A1">
      <w:pPr>
        <w:numPr>
          <w:ilvl w:val="0"/>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Common tools for cleaning </w:t>
      </w:r>
    </w:p>
    <w:p w14:paraId="669A53EA" w14:textId="77777777" w:rsidR="00E4656E" w:rsidRPr="009804BB" w:rsidRDefault="00E4656E" w:rsidP="00B845A1">
      <w:pPr>
        <w:numPr>
          <w:ilvl w:val="1"/>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Wire brush </w:t>
      </w:r>
    </w:p>
    <w:p w14:paraId="49923271" w14:textId="77777777" w:rsidR="00E4656E" w:rsidRPr="009804BB" w:rsidRDefault="00E4656E" w:rsidP="00B845A1">
      <w:pPr>
        <w:numPr>
          <w:ilvl w:val="2"/>
          <w:numId w:val="100"/>
        </w:numPr>
        <w:spacing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Copper </w:t>
      </w:r>
    </w:p>
    <w:p w14:paraId="08A5EB40" w14:textId="77777777" w:rsidR="00E4656E" w:rsidRPr="009804BB" w:rsidRDefault="00E4656E" w:rsidP="00B845A1">
      <w:pPr>
        <w:numPr>
          <w:ilvl w:val="2"/>
          <w:numId w:val="100"/>
        </w:numPr>
        <w:spacing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Stainless </w:t>
      </w:r>
    </w:p>
    <w:p w14:paraId="603EB3B1" w14:textId="77777777" w:rsidR="00E4656E" w:rsidRPr="009804BB" w:rsidRDefault="00E4656E" w:rsidP="00B845A1">
      <w:pPr>
        <w:numPr>
          <w:ilvl w:val="1"/>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Cloth patches </w:t>
      </w:r>
    </w:p>
    <w:p w14:paraId="6080650A" w14:textId="77777777" w:rsidR="00E4656E" w:rsidRPr="009804BB" w:rsidRDefault="00E4656E" w:rsidP="00B845A1">
      <w:pPr>
        <w:numPr>
          <w:ilvl w:val="1"/>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Cleaning solvents </w:t>
      </w:r>
    </w:p>
    <w:p w14:paraId="38B1255F" w14:textId="77777777" w:rsidR="00E4656E" w:rsidRPr="009804BB" w:rsidRDefault="00E4656E" w:rsidP="00B845A1">
      <w:pPr>
        <w:numPr>
          <w:ilvl w:val="1"/>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Patch rod </w:t>
      </w:r>
    </w:p>
    <w:p w14:paraId="7EF38733" w14:textId="77777777" w:rsidR="00E4656E" w:rsidRPr="009804BB" w:rsidRDefault="00E4656E" w:rsidP="00B845A1">
      <w:pPr>
        <w:numPr>
          <w:ilvl w:val="1"/>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lastRenderedPageBreak/>
        <w:t xml:space="preserve">Screwdrivers ground to fit screws on gun </w:t>
      </w:r>
    </w:p>
    <w:p w14:paraId="5F9699A0" w14:textId="77777777" w:rsidR="00E4656E" w:rsidRPr="009804BB" w:rsidRDefault="00E4656E" w:rsidP="00B845A1">
      <w:pPr>
        <w:numPr>
          <w:ilvl w:val="1"/>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Toothbrush </w:t>
      </w:r>
    </w:p>
    <w:p w14:paraId="2F9070C2" w14:textId="77777777" w:rsidR="00E4656E" w:rsidRPr="009804BB" w:rsidRDefault="00E4656E" w:rsidP="00B845A1">
      <w:pPr>
        <w:numPr>
          <w:ilvl w:val="1"/>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Cotton swabs </w:t>
      </w:r>
    </w:p>
    <w:p w14:paraId="53428FF4" w14:textId="77777777" w:rsidR="00E4656E" w:rsidRPr="009804BB" w:rsidRDefault="00E4656E" w:rsidP="00B845A1">
      <w:pPr>
        <w:numPr>
          <w:ilvl w:val="1"/>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Cleaning jag</w:t>
      </w:r>
    </w:p>
    <w:p w14:paraId="3B995670" w14:textId="77777777" w:rsidR="00E4656E" w:rsidRPr="009804BB" w:rsidRDefault="00E4656E" w:rsidP="00B845A1">
      <w:pPr>
        <w:numPr>
          <w:ilvl w:val="0"/>
          <w:numId w:val="100"/>
        </w:numPr>
        <w:spacing w:before="240"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 xml:space="preserve">Practical exercises </w:t>
      </w:r>
    </w:p>
    <w:p w14:paraId="0495D584" w14:textId="77777777" w:rsidR="00E4656E" w:rsidRPr="009804BB" w:rsidRDefault="00E4656E" w:rsidP="00B845A1">
      <w:pPr>
        <w:numPr>
          <w:ilvl w:val="1"/>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Cleaning </w:t>
      </w:r>
    </w:p>
    <w:p w14:paraId="032CDFBB"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Proper location (no ammunition in cleaning area) </w:t>
      </w:r>
    </w:p>
    <w:p w14:paraId="6B8FB3F1"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Empties and checks </w:t>
      </w:r>
      <w:r>
        <w:rPr>
          <w:rFonts w:ascii="Times New Roman" w:hAnsi="Times New Roman" w:cs="Times New Roman"/>
          <w:sz w:val="24"/>
          <w:szCs w:val="24"/>
        </w:rPr>
        <w:t>firearm</w:t>
      </w:r>
      <w:r w:rsidRPr="009804BB">
        <w:rPr>
          <w:rFonts w:ascii="Times New Roman" w:hAnsi="Times New Roman" w:cs="Times New Roman"/>
          <w:sz w:val="24"/>
          <w:szCs w:val="24"/>
        </w:rPr>
        <w:t>, cleans/magazine out, press check, cleans 3</w:t>
      </w:r>
    </w:p>
    <w:p w14:paraId="02F70870"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Opens/removes slide and field strips</w:t>
      </w:r>
    </w:p>
    <w:p w14:paraId="5A0B59AC"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Uses cleaning rod, solvent </w:t>
      </w:r>
    </w:p>
    <w:p w14:paraId="007C030B"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Racks slide to lubricate </w:t>
      </w:r>
      <w:r>
        <w:rPr>
          <w:rFonts w:ascii="Times New Roman" w:hAnsi="Times New Roman" w:cs="Times New Roman"/>
          <w:sz w:val="24"/>
          <w:szCs w:val="24"/>
        </w:rPr>
        <w:t>firearm</w:t>
      </w:r>
    </w:p>
    <w:p w14:paraId="308D6229" w14:textId="77777777" w:rsidR="00E4656E" w:rsidRPr="009804BB" w:rsidRDefault="00E4656E" w:rsidP="00B845A1">
      <w:pPr>
        <w:numPr>
          <w:ilvl w:val="1"/>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Determining if firearm is functional </w:t>
      </w:r>
    </w:p>
    <w:p w14:paraId="3AFB9C55"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Dry fires on range or authorized area </w:t>
      </w:r>
    </w:p>
    <w:p w14:paraId="61A93B43"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Racks slide </w:t>
      </w:r>
    </w:p>
    <w:p w14:paraId="34535B59"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Racks shotgun </w:t>
      </w:r>
    </w:p>
    <w:p w14:paraId="7CE42F48" w14:textId="77777777" w:rsidR="00E4656E" w:rsidRPr="009804BB" w:rsidRDefault="00E4656E" w:rsidP="00B845A1">
      <w:pPr>
        <w:numPr>
          <w:ilvl w:val="2"/>
          <w:numId w:val="100"/>
        </w:numPr>
        <w:spacing w:before="240" w:after="0" w:line="240" w:lineRule="auto"/>
        <w:ind w:right="8"/>
        <w:jc w:val="both"/>
        <w:rPr>
          <w:rFonts w:ascii="Times New Roman" w:hAnsi="Times New Roman" w:cs="Times New Roman"/>
          <w:sz w:val="24"/>
          <w:szCs w:val="24"/>
        </w:rPr>
      </w:pPr>
      <w:r w:rsidRPr="009804BB">
        <w:rPr>
          <w:rFonts w:ascii="Times New Roman" w:hAnsi="Times New Roman" w:cs="Times New Roman"/>
          <w:sz w:val="24"/>
          <w:szCs w:val="24"/>
        </w:rPr>
        <w:t xml:space="preserve">Field strips </w:t>
      </w:r>
      <w:r>
        <w:rPr>
          <w:rFonts w:ascii="Times New Roman" w:hAnsi="Times New Roman" w:cs="Times New Roman"/>
          <w:sz w:val="24"/>
          <w:szCs w:val="24"/>
        </w:rPr>
        <w:t>firearm</w:t>
      </w:r>
    </w:p>
    <w:p w14:paraId="58F6E812" w14:textId="77777777" w:rsidR="00E4656E" w:rsidRPr="009804BB" w:rsidRDefault="00E4656E" w:rsidP="00E4656E">
      <w:pPr>
        <w:spacing w:after="0" w:line="240" w:lineRule="auto"/>
        <w:ind w:right="8"/>
        <w:rPr>
          <w:rFonts w:ascii="Times New Roman" w:hAnsi="Times New Roman" w:cs="Times New Roman"/>
          <w:sz w:val="24"/>
          <w:szCs w:val="24"/>
        </w:rPr>
      </w:pPr>
    </w:p>
    <w:p w14:paraId="1331F1C1" w14:textId="77777777" w:rsidR="00E4656E" w:rsidRPr="009804BB" w:rsidRDefault="00E4656E" w:rsidP="00E4656E">
      <w:pPr>
        <w:spacing w:after="0" w:line="240" w:lineRule="auto"/>
        <w:ind w:right="8"/>
        <w:jc w:val="center"/>
        <w:rPr>
          <w:rFonts w:ascii="Times New Roman" w:hAnsi="Times New Roman" w:cs="Times New Roman"/>
          <w:b/>
          <w:sz w:val="40"/>
          <w:szCs w:val="24"/>
        </w:rPr>
      </w:pPr>
      <w:r w:rsidRPr="009804BB">
        <w:rPr>
          <w:rFonts w:ascii="Times New Roman" w:hAnsi="Times New Roman" w:cs="Times New Roman"/>
          <w:b/>
          <w:sz w:val="40"/>
          <w:szCs w:val="24"/>
        </w:rPr>
        <w:t>END</w:t>
      </w:r>
    </w:p>
    <w:p w14:paraId="7E142C36" w14:textId="77777777" w:rsidR="00E4656E" w:rsidRDefault="00E4656E" w:rsidP="00E4656E">
      <w:pPr>
        <w:rPr>
          <w:rFonts w:ascii="Times New Roman" w:hAnsi="Times New Roman" w:cs="Times New Roman"/>
          <w:b/>
          <w:sz w:val="40"/>
          <w:szCs w:val="40"/>
        </w:rPr>
      </w:pPr>
      <w:r>
        <w:rPr>
          <w:rFonts w:ascii="Times New Roman" w:hAnsi="Times New Roman" w:cs="Times New Roman"/>
          <w:b/>
          <w:sz w:val="40"/>
          <w:szCs w:val="40"/>
        </w:rPr>
        <w:br w:type="page"/>
      </w:r>
    </w:p>
    <w:p w14:paraId="66F10F2C" w14:textId="77777777" w:rsidR="00E4656E" w:rsidRDefault="00E4656E" w:rsidP="00E4656E">
      <w:pPr>
        <w:rPr>
          <w:rFonts w:ascii="Times New Roman" w:hAnsi="Times New Roman" w:cs="Times New Roman"/>
          <w:b/>
          <w:sz w:val="40"/>
          <w:szCs w:val="40"/>
        </w:rPr>
      </w:pPr>
    </w:p>
    <w:p w14:paraId="48DFF90E" w14:textId="77777777" w:rsidR="00E4656E" w:rsidRDefault="00E4656E" w:rsidP="00E4656E">
      <w:pPr>
        <w:rPr>
          <w:rFonts w:ascii="Times New Roman" w:hAnsi="Times New Roman" w:cs="Times New Roman"/>
          <w:b/>
          <w:sz w:val="40"/>
          <w:szCs w:val="40"/>
        </w:rPr>
      </w:pPr>
    </w:p>
    <w:p w14:paraId="53626168" w14:textId="77777777" w:rsidR="00E4656E" w:rsidRDefault="00E4656E" w:rsidP="00E4656E">
      <w:pPr>
        <w:rPr>
          <w:rFonts w:ascii="Times New Roman" w:hAnsi="Times New Roman" w:cs="Times New Roman"/>
          <w:b/>
          <w:sz w:val="40"/>
          <w:szCs w:val="40"/>
        </w:rPr>
      </w:pPr>
    </w:p>
    <w:p w14:paraId="003FAC06" w14:textId="77777777" w:rsidR="00E4656E" w:rsidRDefault="00E4656E" w:rsidP="00E4656E">
      <w:pPr>
        <w:rPr>
          <w:rFonts w:ascii="Times New Roman" w:hAnsi="Times New Roman" w:cs="Times New Roman"/>
          <w:b/>
          <w:sz w:val="40"/>
          <w:szCs w:val="40"/>
        </w:rPr>
      </w:pPr>
    </w:p>
    <w:p w14:paraId="25B72278" w14:textId="77777777" w:rsidR="00E4656E" w:rsidRDefault="00E4656E" w:rsidP="00E4656E">
      <w:pPr>
        <w:rPr>
          <w:rFonts w:ascii="Times New Roman" w:hAnsi="Times New Roman" w:cs="Times New Roman"/>
          <w:b/>
          <w:sz w:val="40"/>
          <w:szCs w:val="40"/>
        </w:rPr>
      </w:pPr>
    </w:p>
    <w:p w14:paraId="7DB22996" w14:textId="77777777" w:rsidR="00E4656E" w:rsidRDefault="00E4656E" w:rsidP="00E4656E">
      <w:pPr>
        <w:rPr>
          <w:rFonts w:ascii="Times New Roman" w:hAnsi="Times New Roman" w:cs="Times New Roman"/>
          <w:b/>
          <w:sz w:val="40"/>
          <w:szCs w:val="40"/>
        </w:rPr>
      </w:pPr>
    </w:p>
    <w:p w14:paraId="36F25F78" w14:textId="77777777" w:rsidR="00E4656E" w:rsidRDefault="00E4656E" w:rsidP="00E4656E">
      <w:pPr>
        <w:rPr>
          <w:rFonts w:ascii="Times New Roman" w:hAnsi="Times New Roman" w:cs="Times New Roman"/>
          <w:b/>
          <w:sz w:val="40"/>
          <w:szCs w:val="40"/>
        </w:rPr>
      </w:pPr>
    </w:p>
    <w:p w14:paraId="0B4561BA" w14:textId="77777777" w:rsidR="00E4656E" w:rsidRDefault="00E4656E" w:rsidP="00E4656E">
      <w:pPr>
        <w:jc w:val="center"/>
        <w:rPr>
          <w:rFonts w:ascii="Times New Roman" w:hAnsi="Times New Roman" w:cs="Times New Roman"/>
          <w:b/>
          <w:sz w:val="40"/>
          <w:szCs w:val="40"/>
        </w:rPr>
      </w:pPr>
      <w:r>
        <w:rPr>
          <w:rFonts w:ascii="Times New Roman" w:hAnsi="Times New Roman" w:cs="Times New Roman"/>
          <w:b/>
          <w:sz w:val="40"/>
          <w:szCs w:val="40"/>
        </w:rPr>
        <w:t>Page Left Blank</w:t>
      </w:r>
    </w:p>
    <w:p w14:paraId="7FC2DBF5" w14:textId="77777777" w:rsidR="00E4656E" w:rsidRDefault="00E4656E" w:rsidP="00E4656E">
      <w:pPr>
        <w:rPr>
          <w:rFonts w:ascii="Times New Roman" w:hAnsi="Times New Roman" w:cs="Times New Roman"/>
          <w:b/>
          <w:sz w:val="40"/>
          <w:szCs w:val="40"/>
        </w:rPr>
      </w:pPr>
    </w:p>
    <w:p w14:paraId="717D3977" w14:textId="77777777" w:rsidR="00E4656E" w:rsidRDefault="00E4656E" w:rsidP="00E4656E">
      <w:pPr>
        <w:rPr>
          <w:rFonts w:ascii="Times New Roman" w:hAnsi="Times New Roman" w:cs="Times New Roman"/>
          <w:b/>
          <w:sz w:val="40"/>
          <w:szCs w:val="40"/>
        </w:rPr>
      </w:pPr>
    </w:p>
    <w:p w14:paraId="6C1286FC" w14:textId="77777777" w:rsidR="00E4656E" w:rsidRDefault="00E4656E" w:rsidP="00E4656E">
      <w:pPr>
        <w:rPr>
          <w:rFonts w:ascii="Times New Roman" w:hAnsi="Times New Roman" w:cs="Times New Roman"/>
          <w:b/>
          <w:sz w:val="40"/>
          <w:szCs w:val="40"/>
        </w:rPr>
      </w:pPr>
      <w:r>
        <w:rPr>
          <w:rFonts w:ascii="Times New Roman" w:hAnsi="Times New Roman" w:cs="Times New Roman"/>
          <w:b/>
          <w:sz w:val="40"/>
          <w:szCs w:val="40"/>
        </w:rPr>
        <w:br w:type="page"/>
      </w:r>
    </w:p>
    <w:p w14:paraId="1DD15C06" w14:textId="77777777" w:rsidR="00E4656E" w:rsidRDefault="00E4656E" w:rsidP="00E4656E">
      <w:pPr>
        <w:rPr>
          <w:rFonts w:ascii="Times New Roman" w:hAnsi="Times New Roman" w:cs="Times New Roman"/>
          <w:b/>
          <w:sz w:val="40"/>
          <w:szCs w:val="40"/>
        </w:rPr>
      </w:pPr>
    </w:p>
    <w:p w14:paraId="03C40A01" w14:textId="77777777" w:rsidR="00E4656E" w:rsidRPr="00061429" w:rsidRDefault="00E4656E" w:rsidP="00E4656E">
      <w:pPr>
        <w:spacing w:after="0"/>
        <w:jc w:val="center"/>
        <w:rPr>
          <w:rFonts w:ascii="Times New Roman" w:hAnsi="Times New Roman" w:cs="Times New Roman"/>
          <w:b/>
          <w:sz w:val="40"/>
          <w:szCs w:val="40"/>
        </w:rPr>
      </w:pPr>
      <w:r w:rsidRPr="00061429">
        <w:rPr>
          <w:rFonts w:ascii="Times New Roman" w:hAnsi="Times New Roman" w:cs="Times New Roman"/>
          <w:b/>
          <w:sz w:val="40"/>
          <w:szCs w:val="40"/>
        </w:rPr>
        <w:t>POLICE PROFICIENCY</w:t>
      </w:r>
    </w:p>
    <w:p w14:paraId="12C08835" w14:textId="77777777" w:rsidR="00E4656E" w:rsidRPr="00061429" w:rsidRDefault="00E4656E" w:rsidP="00E4656E">
      <w:pPr>
        <w:spacing w:after="0" w:line="240" w:lineRule="auto"/>
        <w:jc w:val="center"/>
        <w:outlineLvl w:val="2"/>
        <w:rPr>
          <w:rFonts w:ascii="Times New Roman" w:hAnsi="Times New Roman" w:cs="Times New Roman"/>
          <w:b/>
          <w:sz w:val="40"/>
          <w:szCs w:val="40"/>
        </w:rPr>
      </w:pPr>
      <w:bookmarkStart w:id="107" w:name="_Toc493519451"/>
      <w:bookmarkStart w:id="108" w:name="_Toc104876911"/>
      <w:r w:rsidRPr="00061429">
        <w:rPr>
          <w:rFonts w:ascii="Times New Roman" w:hAnsi="Times New Roman" w:cs="Times New Roman"/>
          <w:b/>
          <w:sz w:val="40"/>
          <w:szCs w:val="40"/>
        </w:rPr>
        <w:t xml:space="preserve">Firearms: </w:t>
      </w:r>
      <w:bookmarkStart w:id="109" w:name="_Hlk95206754"/>
      <w:r>
        <w:rPr>
          <w:rFonts w:ascii="Times New Roman" w:hAnsi="Times New Roman" w:cs="Times New Roman"/>
          <w:b/>
          <w:sz w:val="40"/>
          <w:szCs w:val="40"/>
        </w:rPr>
        <w:t xml:space="preserve">Legal Issues, </w:t>
      </w:r>
      <w:r w:rsidRPr="00061429">
        <w:rPr>
          <w:rFonts w:ascii="Times New Roman" w:hAnsi="Times New Roman" w:cs="Times New Roman"/>
          <w:b/>
          <w:sz w:val="40"/>
          <w:szCs w:val="40"/>
        </w:rPr>
        <w:t>Decision Making</w:t>
      </w:r>
      <w:r>
        <w:rPr>
          <w:rFonts w:ascii="Times New Roman" w:hAnsi="Times New Roman" w:cs="Times New Roman"/>
          <w:b/>
          <w:sz w:val="40"/>
          <w:szCs w:val="40"/>
        </w:rPr>
        <w:t>, &amp;</w:t>
      </w:r>
      <w:r w:rsidRPr="00061429">
        <w:rPr>
          <w:rFonts w:ascii="Times New Roman" w:hAnsi="Times New Roman" w:cs="Times New Roman"/>
          <w:b/>
          <w:sz w:val="40"/>
          <w:szCs w:val="40"/>
        </w:rPr>
        <w:t xml:space="preserve"> Situational Shooting</w:t>
      </w:r>
      <w:bookmarkEnd w:id="107"/>
      <w:bookmarkEnd w:id="108"/>
    </w:p>
    <w:bookmarkEnd w:id="109"/>
    <w:p w14:paraId="7F36036F" w14:textId="77777777" w:rsidR="00E4656E" w:rsidRPr="00061429" w:rsidRDefault="00E4656E" w:rsidP="00E4656E">
      <w:pPr>
        <w:contextualSpacing/>
        <w:rPr>
          <w:rFonts w:ascii="Times New Roman" w:hAnsi="Times New Roman" w:cs="Times New Roman"/>
          <w:b/>
          <w:sz w:val="24"/>
          <w:szCs w:val="24"/>
        </w:rPr>
      </w:pPr>
    </w:p>
    <w:p w14:paraId="562EC3A4" w14:textId="77777777" w:rsidR="00E4656E" w:rsidRDefault="00E4656E" w:rsidP="00E4656E">
      <w:pPr>
        <w:contextualSpacing/>
        <w:rPr>
          <w:rFonts w:ascii="Times New Roman" w:hAnsi="Times New Roman" w:cs="Times New Roman"/>
          <w:sz w:val="24"/>
          <w:szCs w:val="24"/>
        </w:rPr>
      </w:pPr>
      <w:r w:rsidRPr="00061429">
        <w:rPr>
          <w:rFonts w:ascii="Times New Roman" w:hAnsi="Times New Roman" w:cs="Times New Roman"/>
          <w:b/>
          <w:sz w:val="24"/>
          <w:szCs w:val="24"/>
        </w:rPr>
        <w:t>Instructional Goal:</w:t>
      </w:r>
      <w:r w:rsidRPr="00061429">
        <w:rPr>
          <w:rFonts w:ascii="Times New Roman" w:hAnsi="Times New Roman" w:cs="Times New Roman"/>
          <w:sz w:val="24"/>
          <w:szCs w:val="24"/>
        </w:rPr>
        <w:t xml:space="preserve"> The police officer’s ability to make rapid, sound decisions is important in every aspect of the role. However, the ability to make these decisions, “under circumstances that are tense, uncertain, and rapidly evolving,” is critical in situations that involve use of weapons (Graham v. Connor, 490 U.S. 386 (1989)). The primary purpose of this instruction is to provide the trainee with opportunities to make critical decisions and react in stress situations where the use of firearms may be required and to evaluate the student’s ability to utilize previously acquired knowledge and skills under stressful circumstances. A secondary purpose</w:t>
      </w:r>
      <w:r>
        <w:rPr>
          <w:rFonts w:ascii="Times New Roman" w:hAnsi="Times New Roman" w:cs="Times New Roman"/>
          <w:sz w:val="24"/>
          <w:szCs w:val="24"/>
        </w:rPr>
        <w:t xml:space="preserve"> is to present the trainee </w:t>
      </w:r>
      <w:r w:rsidRPr="00061429">
        <w:rPr>
          <w:rFonts w:ascii="Times New Roman" w:hAnsi="Times New Roman" w:cs="Times New Roman"/>
          <w:sz w:val="24"/>
          <w:szCs w:val="24"/>
        </w:rPr>
        <w:t>with opportunities to make critical decisions</w:t>
      </w:r>
      <w:r>
        <w:rPr>
          <w:rFonts w:ascii="Times New Roman" w:hAnsi="Times New Roman" w:cs="Times New Roman"/>
          <w:sz w:val="24"/>
          <w:szCs w:val="24"/>
        </w:rPr>
        <w:t xml:space="preserve"> while off-duty [</w:t>
      </w:r>
      <w:r w:rsidRPr="00DE194A">
        <w:rPr>
          <w:rFonts w:ascii="Times New Roman" w:eastAsiaTheme="minorEastAsia" w:hAnsi="Times New Roman" w:cs="Times New Roman"/>
          <w:i/>
          <w:sz w:val="24"/>
          <w:szCs w:val="24"/>
          <w:lang w:eastAsia="ja-JP"/>
        </w:rPr>
        <w:t>Young v. City of Providence,</w:t>
      </w:r>
      <w:r w:rsidRPr="00DE194A">
        <w:rPr>
          <w:rFonts w:ascii="Times New Roman" w:eastAsiaTheme="minorEastAsia" w:hAnsi="Times New Roman" w:cs="Times New Roman"/>
          <w:sz w:val="24"/>
          <w:szCs w:val="24"/>
          <w:lang w:eastAsia="ja-JP"/>
        </w:rPr>
        <w:t xml:space="preserve"> 404 F.3d 4 (1</w:t>
      </w:r>
      <w:r w:rsidRPr="00DE194A">
        <w:rPr>
          <w:rFonts w:ascii="Times New Roman" w:eastAsiaTheme="minorEastAsia" w:hAnsi="Times New Roman" w:cs="Times New Roman"/>
          <w:sz w:val="24"/>
          <w:szCs w:val="24"/>
          <w:vertAlign w:val="superscript"/>
          <w:lang w:eastAsia="ja-JP"/>
        </w:rPr>
        <w:t>st</w:t>
      </w:r>
      <w:r>
        <w:rPr>
          <w:rFonts w:ascii="Times New Roman" w:eastAsiaTheme="minorEastAsia" w:hAnsi="Times New Roman" w:cs="Times New Roman"/>
          <w:sz w:val="24"/>
          <w:szCs w:val="24"/>
          <w:lang w:eastAsia="ja-JP"/>
        </w:rPr>
        <w:t xml:space="preserve"> Cir. 2005)]. </w:t>
      </w:r>
      <w:r w:rsidRPr="00DE194A">
        <w:rPr>
          <w:rFonts w:ascii="Times New Roman" w:hAnsi="Times New Roman" w:cs="Times New Roman"/>
          <w:sz w:val="24"/>
          <w:szCs w:val="24"/>
        </w:rPr>
        <w:t xml:space="preserve">The nature of police-work today may </w:t>
      </w:r>
      <w:r>
        <w:rPr>
          <w:rFonts w:ascii="Times New Roman" w:hAnsi="Times New Roman" w:cs="Times New Roman"/>
          <w:sz w:val="24"/>
          <w:szCs w:val="24"/>
        </w:rPr>
        <w:t>require</w:t>
      </w:r>
      <w:r w:rsidRPr="00DE194A">
        <w:rPr>
          <w:rFonts w:ascii="Times New Roman" w:hAnsi="Times New Roman" w:cs="Times New Roman"/>
          <w:sz w:val="24"/>
          <w:szCs w:val="24"/>
        </w:rPr>
        <w:t xml:space="preserve"> that the recruit respond to an act of terrorism, an active shooter situation, or other incident while off duty to protect themselves, family, or others.  The agency may authorize or require the recruit to be available in an on-call status 24/7 and be equipped and prepared to return to on-duty status. If so, what are the additional factors that the recruit should consider while off-duty? </w:t>
      </w:r>
    </w:p>
    <w:p w14:paraId="5B145068" w14:textId="77777777" w:rsidR="00E4656E" w:rsidRDefault="00E4656E" w:rsidP="00E4656E">
      <w:pPr>
        <w:contextualSpacing/>
        <w:rPr>
          <w:rFonts w:ascii="Times New Roman" w:hAnsi="Times New Roman" w:cs="Times New Roman"/>
          <w:sz w:val="24"/>
          <w:szCs w:val="24"/>
        </w:rPr>
      </w:pPr>
    </w:p>
    <w:p w14:paraId="355D79DA" w14:textId="1E69A1A4" w:rsidR="00E4656E" w:rsidRPr="00061429" w:rsidRDefault="00E4656E" w:rsidP="00E4656E">
      <w:pPr>
        <w:contextualSpacing/>
        <w:rPr>
          <w:rFonts w:ascii="Times New Roman" w:hAnsi="Times New Roman" w:cs="Times New Roman"/>
          <w:sz w:val="24"/>
          <w:szCs w:val="24"/>
        </w:rPr>
      </w:pPr>
      <w:r>
        <w:rPr>
          <w:rFonts w:ascii="Times New Roman" w:hAnsi="Times New Roman" w:cs="Times New Roman"/>
          <w:sz w:val="24"/>
          <w:szCs w:val="24"/>
        </w:rPr>
        <w:t>Additionally,</w:t>
      </w:r>
      <w:r w:rsidRPr="00061429">
        <w:rPr>
          <w:rFonts w:ascii="Times New Roman" w:hAnsi="Times New Roman" w:cs="Times New Roman"/>
          <w:sz w:val="24"/>
          <w:szCs w:val="24"/>
        </w:rPr>
        <w:t xml:space="preserve"> this unit will </w:t>
      </w:r>
      <w:r>
        <w:rPr>
          <w:rFonts w:ascii="Times New Roman" w:hAnsi="Times New Roman" w:cs="Times New Roman"/>
          <w:sz w:val="24"/>
          <w:szCs w:val="24"/>
        </w:rPr>
        <w:t>help</w:t>
      </w:r>
      <w:r w:rsidRPr="00061429">
        <w:rPr>
          <w:rFonts w:ascii="Times New Roman" w:hAnsi="Times New Roman" w:cs="Times New Roman"/>
          <w:sz w:val="24"/>
          <w:szCs w:val="24"/>
        </w:rPr>
        <w:t xml:space="preserve"> to develop skills in safe handling of a handgun under varying degrees of psychological pressure</w:t>
      </w:r>
      <w:r>
        <w:rPr>
          <w:rFonts w:ascii="Times New Roman" w:hAnsi="Times New Roman" w:cs="Times New Roman"/>
          <w:sz w:val="24"/>
          <w:szCs w:val="24"/>
        </w:rPr>
        <w:t>, as discussed in Human Factors</w:t>
      </w:r>
      <w:r w:rsidRPr="00061429">
        <w:rPr>
          <w:rFonts w:ascii="Times New Roman" w:hAnsi="Times New Roman" w:cs="Times New Roman"/>
          <w:sz w:val="24"/>
          <w:szCs w:val="24"/>
        </w:rPr>
        <w:t xml:space="preserve">.  The instruction will challenge trainees with numerous situations that will require evaluation of existing circumstances and deciding on the necessity of using a weapon. The trainee should understand that the decision to shoot or not to shoot depends </w:t>
      </w:r>
      <w:r w:rsidR="00BB2B38" w:rsidRPr="00061429">
        <w:rPr>
          <w:rFonts w:ascii="Times New Roman" w:hAnsi="Times New Roman" w:cs="Times New Roman"/>
          <w:sz w:val="24"/>
          <w:szCs w:val="24"/>
        </w:rPr>
        <w:t>upon</w:t>
      </w:r>
      <w:r w:rsidRPr="00061429">
        <w:rPr>
          <w:rFonts w:ascii="Times New Roman" w:hAnsi="Times New Roman" w:cs="Times New Roman"/>
          <w:sz w:val="24"/>
          <w:szCs w:val="24"/>
        </w:rPr>
        <w:t xml:space="preserve"> personal safety, danger to others if immediate action is not taken, danger to others if immediate action is taken, escape of the suspect if immediate action is not taken, and the necessity of using deadly force under the given circumstances</w:t>
      </w:r>
      <w:r>
        <w:rPr>
          <w:rFonts w:ascii="Times New Roman" w:hAnsi="Times New Roman" w:cs="Times New Roman"/>
          <w:sz w:val="24"/>
          <w:szCs w:val="24"/>
        </w:rPr>
        <w:t>.</w:t>
      </w:r>
      <w:r w:rsidRPr="00DE194A">
        <w:rPr>
          <w:rFonts w:ascii="Times New Roman" w:hAnsi="Times New Roman" w:cs="Times New Roman"/>
          <w:sz w:val="24"/>
          <w:szCs w:val="24"/>
        </w:rPr>
        <w:t xml:space="preserve"> </w:t>
      </w:r>
      <w:r>
        <w:rPr>
          <w:rFonts w:ascii="Times New Roman" w:hAnsi="Times New Roman" w:cs="Times New Roman"/>
          <w:sz w:val="24"/>
          <w:szCs w:val="24"/>
        </w:rPr>
        <w:t xml:space="preserve">Finally, </w:t>
      </w:r>
      <w:r w:rsidRPr="00061429">
        <w:rPr>
          <w:rFonts w:ascii="Times New Roman" w:hAnsi="Times New Roman" w:cs="Times New Roman"/>
          <w:sz w:val="24"/>
          <w:szCs w:val="24"/>
        </w:rPr>
        <w:t xml:space="preserve">the need for positive identification and accurate evaluation of the circumstances will be discussed.  Through hands-on practice in simulated training exercises, each trainee will be required to apply all previously acquired firearms training in a realistic, safe manner. In addition, trainees will be challenged to make decisions relating to the use of deadly force when justified and warranted. Related instructional units include “Use of Force” and all other aspects of </w:t>
      </w:r>
      <w:proofErr w:type="gramStart"/>
      <w:r w:rsidRPr="00061429">
        <w:rPr>
          <w:rFonts w:ascii="Times New Roman" w:hAnsi="Times New Roman" w:cs="Times New Roman"/>
          <w:sz w:val="24"/>
          <w:szCs w:val="24"/>
        </w:rPr>
        <w:t>firearms</w:t>
      </w:r>
      <w:proofErr w:type="gramEnd"/>
      <w:r w:rsidRPr="00061429">
        <w:rPr>
          <w:rFonts w:ascii="Times New Roman" w:hAnsi="Times New Roman" w:cs="Times New Roman"/>
          <w:sz w:val="24"/>
          <w:szCs w:val="24"/>
        </w:rPr>
        <w:t xml:space="preserve"> training.</w:t>
      </w:r>
    </w:p>
    <w:p w14:paraId="5E187264" w14:textId="77777777" w:rsidR="00E4656E" w:rsidRPr="00061429" w:rsidRDefault="00E4656E" w:rsidP="00E4656E">
      <w:pPr>
        <w:contextualSpacing/>
        <w:rPr>
          <w:rFonts w:ascii="Times New Roman" w:hAnsi="Times New Roman" w:cs="Times New Roman"/>
          <w:sz w:val="24"/>
          <w:szCs w:val="24"/>
        </w:rPr>
      </w:pPr>
    </w:p>
    <w:p w14:paraId="6AE94A21" w14:textId="77777777" w:rsidR="00E4656E" w:rsidRPr="00061429" w:rsidRDefault="00E4656E" w:rsidP="00E4656E">
      <w:pPr>
        <w:contextualSpacing/>
        <w:rPr>
          <w:rFonts w:ascii="Times New Roman" w:hAnsi="Times New Roman" w:cs="Times New Roman"/>
          <w:sz w:val="24"/>
          <w:szCs w:val="24"/>
        </w:rPr>
      </w:pPr>
      <w:r w:rsidRPr="00061429">
        <w:rPr>
          <w:rFonts w:ascii="Times New Roman" w:hAnsi="Times New Roman" w:cs="Times New Roman"/>
          <w:b/>
          <w:sz w:val="24"/>
          <w:szCs w:val="24"/>
        </w:rPr>
        <w:t>Allotted Course Time</w:t>
      </w:r>
      <w:r w:rsidRPr="00061429">
        <w:rPr>
          <w:rFonts w:ascii="Times New Roman" w:hAnsi="Times New Roman" w:cs="Times New Roman"/>
          <w:sz w:val="24"/>
          <w:szCs w:val="24"/>
        </w:rPr>
        <w:t xml:space="preserve">: </w:t>
      </w:r>
      <w:r>
        <w:rPr>
          <w:rFonts w:ascii="Times New Roman" w:hAnsi="Times New Roman" w:cs="Times New Roman"/>
          <w:sz w:val="24"/>
          <w:szCs w:val="24"/>
        </w:rPr>
        <w:t>5</w:t>
      </w:r>
      <w:r w:rsidRPr="00061429">
        <w:rPr>
          <w:rFonts w:ascii="Times New Roman" w:hAnsi="Times New Roman" w:cs="Times New Roman"/>
          <w:sz w:val="24"/>
          <w:szCs w:val="24"/>
        </w:rPr>
        <w:t xml:space="preserve"> hours</w:t>
      </w:r>
    </w:p>
    <w:p w14:paraId="12CDD218" w14:textId="77777777" w:rsidR="00E4656E" w:rsidRPr="00061429" w:rsidRDefault="00E4656E" w:rsidP="00E4656E">
      <w:pPr>
        <w:contextualSpacing/>
        <w:rPr>
          <w:rFonts w:ascii="Times New Roman" w:hAnsi="Times New Roman" w:cs="Times New Roman"/>
          <w:sz w:val="24"/>
          <w:szCs w:val="24"/>
        </w:rPr>
      </w:pPr>
    </w:p>
    <w:p w14:paraId="7D01B12A" w14:textId="77777777" w:rsidR="00E4656E" w:rsidRPr="00061429" w:rsidRDefault="00E4656E" w:rsidP="00E4656E">
      <w:pPr>
        <w:spacing w:after="0"/>
        <w:contextualSpacing/>
        <w:rPr>
          <w:rFonts w:ascii="Times New Roman" w:hAnsi="Times New Roman" w:cs="Times New Roman"/>
          <w:b/>
          <w:sz w:val="24"/>
          <w:szCs w:val="24"/>
        </w:rPr>
      </w:pPr>
      <w:r w:rsidRPr="00061429">
        <w:rPr>
          <w:rFonts w:ascii="Times New Roman" w:hAnsi="Times New Roman" w:cs="Times New Roman"/>
          <w:b/>
          <w:sz w:val="24"/>
          <w:szCs w:val="24"/>
        </w:rPr>
        <w:t>Student Performance Objectives:</w:t>
      </w:r>
    </w:p>
    <w:p w14:paraId="44F69F47" w14:textId="30F400E3" w:rsidR="00E4656E" w:rsidRPr="00061429" w:rsidRDefault="00E4656E" w:rsidP="00E4656E">
      <w:pPr>
        <w:spacing w:after="0"/>
        <w:rPr>
          <w:rFonts w:ascii="Times New Roman" w:hAnsi="Times New Roman" w:cs="Times New Roman"/>
          <w:sz w:val="24"/>
          <w:szCs w:val="24"/>
        </w:rPr>
      </w:pPr>
      <w:r w:rsidRPr="00061429">
        <w:rPr>
          <w:rFonts w:ascii="Times New Roman" w:hAnsi="Times New Roman" w:cs="Times New Roman"/>
          <w:sz w:val="24"/>
          <w:szCs w:val="24"/>
        </w:rPr>
        <w:t>PP</w:t>
      </w:r>
      <w:r w:rsidR="00725339">
        <w:rPr>
          <w:rFonts w:ascii="Times New Roman" w:hAnsi="Times New Roman" w:cs="Times New Roman"/>
          <w:sz w:val="24"/>
          <w:szCs w:val="24"/>
        </w:rPr>
        <w:t>DM</w:t>
      </w:r>
      <w:r w:rsidRPr="00061429">
        <w:rPr>
          <w:rFonts w:ascii="Times New Roman" w:hAnsi="Times New Roman" w:cs="Times New Roman"/>
          <w:sz w:val="24"/>
          <w:szCs w:val="24"/>
        </w:rPr>
        <w:t xml:space="preserve"> 1. Recognize circumstances when it is appropriate to draw </w:t>
      </w:r>
      <w:r>
        <w:rPr>
          <w:rFonts w:ascii="Times New Roman" w:hAnsi="Times New Roman" w:cs="Times New Roman"/>
          <w:sz w:val="24"/>
          <w:szCs w:val="24"/>
        </w:rPr>
        <w:t>one’s firearm</w:t>
      </w:r>
      <w:r w:rsidRPr="00061429">
        <w:rPr>
          <w:rFonts w:ascii="Times New Roman" w:hAnsi="Times New Roman" w:cs="Times New Roman"/>
          <w:sz w:val="24"/>
          <w:szCs w:val="24"/>
        </w:rPr>
        <w:t>.</w:t>
      </w:r>
    </w:p>
    <w:p w14:paraId="44494CEC" w14:textId="23D4864C" w:rsidR="00E4656E" w:rsidRPr="00061429" w:rsidRDefault="00E4656E" w:rsidP="00E4656E">
      <w:pPr>
        <w:spacing w:after="0"/>
        <w:rPr>
          <w:rFonts w:ascii="Times New Roman" w:hAnsi="Times New Roman" w:cs="Times New Roman"/>
          <w:sz w:val="24"/>
          <w:szCs w:val="24"/>
        </w:rPr>
      </w:pPr>
      <w:r w:rsidRPr="1C00120A">
        <w:rPr>
          <w:rFonts w:ascii="Times New Roman" w:hAnsi="Times New Roman" w:cs="Times New Roman"/>
          <w:sz w:val="24"/>
          <w:szCs w:val="24"/>
        </w:rPr>
        <w:t>PP</w:t>
      </w:r>
      <w:r w:rsidR="00725339">
        <w:rPr>
          <w:rFonts w:ascii="Times New Roman" w:hAnsi="Times New Roman" w:cs="Times New Roman"/>
          <w:sz w:val="24"/>
          <w:szCs w:val="24"/>
        </w:rPr>
        <w:t>DM</w:t>
      </w:r>
      <w:r w:rsidRPr="1C00120A">
        <w:rPr>
          <w:rFonts w:ascii="Times New Roman" w:hAnsi="Times New Roman" w:cs="Times New Roman"/>
          <w:sz w:val="24"/>
          <w:szCs w:val="24"/>
        </w:rPr>
        <w:t xml:space="preserve"> 2. Identify factors relevant to selection of appropriate firearm to be discharged, if there is </w:t>
      </w:r>
      <w:r>
        <w:tab/>
      </w:r>
      <w:r w:rsidRPr="1C00120A">
        <w:rPr>
          <w:rFonts w:ascii="Times New Roman" w:hAnsi="Times New Roman" w:cs="Times New Roman"/>
          <w:sz w:val="24"/>
          <w:szCs w:val="24"/>
        </w:rPr>
        <w:t xml:space="preserve"> </w:t>
      </w:r>
      <w:r>
        <w:tab/>
      </w:r>
      <w:r w:rsidRPr="1C00120A">
        <w:rPr>
          <w:rFonts w:ascii="Times New Roman" w:hAnsi="Times New Roman" w:cs="Times New Roman"/>
          <w:sz w:val="24"/>
          <w:szCs w:val="24"/>
        </w:rPr>
        <w:t xml:space="preserve">an alternative firearm, by considering type of call and geographical location of </w:t>
      </w:r>
      <w:r>
        <w:tab/>
      </w:r>
      <w:r>
        <w:tab/>
      </w:r>
      <w:r w:rsidRPr="1C00120A">
        <w:rPr>
          <w:rFonts w:ascii="Times New Roman" w:hAnsi="Times New Roman" w:cs="Times New Roman"/>
          <w:sz w:val="24"/>
          <w:szCs w:val="24"/>
        </w:rPr>
        <w:t>person.</w:t>
      </w:r>
    </w:p>
    <w:p w14:paraId="4B18C350" w14:textId="1D314827" w:rsidR="00E4656E" w:rsidRPr="00061429" w:rsidRDefault="00E4656E" w:rsidP="00E4656E">
      <w:pPr>
        <w:spacing w:after="0"/>
        <w:rPr>
          <w:rFonts w:ascii="Times New Roman" w:hAnsi="Times New Roman" w:cs="Times New Roman"/>
          <w:sz w:val="24"/>
          <w:szCs w:val="24"/>
        </w:rPr>
      </w:pPr>
      <w:r w:rsidRPr="2AF1BA26">
        <w:rPr>
          <w:rFonts w:ascii="Times New Roman" w:hAnsi="Times New Roman" w:cs="Times New Roman"/>
          <w:sz w:val="24"/>
          <w:szCs w:val="24"/>
        </w:rPr>
        <w:lastRenderedPageBreak/>
        <w:t>PP</w:t>
      </w:r>
      <w:r w:rsidR="00725339">
        <w:rPr>
          <w:rFonts w:ascii="Times New Roman" w:hAnsi="Times New Roman" w:cs="Times New Roman"/>
          <w:sz w:val="24"/>
          <w:szCs w:val="24"/>
        </w:rPr>
        <w:t>DM</w:t>
      </w:r>
      <w:r w:rsidRPr="2AF1BA26">
        <w:rPr>
          <w:rFonts w:ascii="Times New Roman" w:hAnsi="Times New Roman" w:cs="Times New Roman"/>
          <w:sz w:val="24"/>
          <w:szCs w:val="24"/>
        </w:rPr>
        <w:t xml:space="preserve"> 3. Identify the need to use verbal commands, when possible, to instruct and/or warn the </w:t>
      </w:r>
      <w:r>
        <w:tab/>
      </w:r>
      <w:r w:rsidRPr="2AF1BA26">
        <w:rPr>
          <w:rFonts w:ascii="Times New Roman" w:hAnsi="Times New Roman" w:cs="Times New Roman"/>
          <w:sz w:val="24"/>
          <w:szCs w:val="24"/>
        </w:rPr>
        <w:t xml:space="preserve"> </w:t>
      </w:r>
      <w:r>
        <w:rPr>
          <w:rFonts w:ascii="Times New Roman" w:hAnsi="Times New Roman" w:cs="Times New Roman"/>
          <w:sz w:val="24"/>
          <w:szCs w:val="24"/>
        </w:rPr>
        <w:tab/>
      </w:r>
      <w:r w:rsidRPr="2AF1BA26">
        <w:rPr>
          <w:rFonts w:ascii="Times New Roman" w:hAnsi="Times New Roman" w:cs="Times New Roman"/>
          <w:sz w:val="24"/>
          <w:szCs w:val="24"/>
        </w:rPr>
        <w:t>person that the firearm is going to be discharged.</w:t>
      </w:r>
    </w:p>
    <w:p w14:paraId="1009BC24" w14:textId="0AB7521D" w:rsidR="00E4656E" w:rsidRPr="00061429" w:rsidRDefault="00E4656E" w:rsidP="00E4656E">
      <w:pPr>
        <w:spacing w:after="0"/>
        <w:rPr>
          <w:rFonts w:ascii="Times New Roman" w:hAnsi="Times New Roman" w:cs="Times New Roman"/>
          <w:sz w:val="24"/>
          <w:szCs w:val="24"/>
        </w:rPr>
      </w:pPr>
      <w:r w:rsidRPr="2AF1BA26">
        <w:rPr>
          <w:rFonts w:ascii="Times New Roman" w:hAnsi="Times New Roman" w:cs="Times New Roman"/>
          <w:sz w:val="24"/>
          <w:szCs w:val="24"/>
        </w:rPr>
        <w:t>PP</w:t>
      </w:r>
      <w:r w:rsidR="00725339">
        <w:rPr>
          <w:rFonts w:ascii="Times New Roman" w:hAnsi="Times New Roman" w:cs="Times New Roman"/>
          <w:sz w:val="24"/>
          <w:szCs w:val="24"/>
        </w:rPr>
        <w:t>DM</w:t>
      </w:r>
      <w:r w:rsidRPr="2AF1BA26">
        <w:rPr>
          <w:rFonts w:ascii="Times New Roman" w:hAnsi="Times New Roman" w:cs="Times New Roman"/>
          <w:sz w:val="24"/>
          <w:szCs w:val="24"/>
        </w:rPr>
        <w:t xml:space="preserve"> 4. Identify the need to consider </w:t>
      </w:r>
      <w:r w:rsidR="00725339" w:rsidRPr="2AF1BA26">
        <w:rPr>
          <w:rFonts w:ascii="Times New Roman" w:hAnsi="Times New Roman" w:cs="Times New Roman"/>
          <w:sz w:val="24"/>
          <w:szCs w:val="24"/>
        </w:rPr>
        <w:t>whether</w:t>
      </w:r>
      <w:r w:rsidRPr="2AF1BA26">
        <w:rPr>
          <w:rFonts w:ascii="Times New Roman" w:hAnsi="Times New Roman" w:cs="Times New Roman"/>
          <w:sz w:val="24"/>
          <w:szCs w:val="24"/>
        </w:rPr>
        <w:t xml:space="preserve"> bystanders will be endangered before </w:t>
      </w:r>
      <w:r>
        <w:tab/>
      </w:r>
      <w:r w:rsidRPr="2AF1BA26">
        <w:rPr>
          <w:rFonts w:ascii="Times New Roman" w:hAnsi="Times New Roman" w:cs="Times New Roman"/>
          <w:sz w:val="24"/>
          <w:szCs w:val="24"/>
        </w:rPr>
        <w:t xml:space="preserve"> </w:t>
      </w:r>
      <w:r>
        <w:rPr>
          <w:rFonts w:ascii="Times New Roman" w:hAnsi="Times New Roman" w:cs="Times New Roman"/>
          <w:sz w:val="24"/>
          <w:szCs w:val="24"/>
        </w:rPr>
        <w:tab/>
      </w:r>
      <w:r w:rsidRPr="2AF1BA26">
        <w:rPr>
          <w:rFonts w:ascii="Times New Roman" w:hAnsi="Times New Roman" w:cs="Times New Roman"/>
          <w:sz w:val="24"/>
          <w:szCs w:val="24"/>
        </w:rPr>
        <w:t>discharging firearm.</w:t>
      </w:r>
    </w:p>
    <w:p w14:paraId="60837004" w14:textId="17E922EA" w:rsidR="00E4656E" w:rsidRDefault="00E4656E" w:rsidP="00E4656E">
      <w:pPr>
        <w:spacing w:after="0"/>
        <w:rPr>
          <w:rFonts w:ascii="Times New Roman" w:hAnsi="Times New Roman" w:cs="Times New Roman"/>
          <w:sz w:val="24"/>
          <w:szCs w:val="24"/>
        </w:rPr>
      </w:pPr>
      <w:r w:rsidRPr="00061429">
        <w:rPr>
          <w:rFonts w:ascii="Times New Roman" w:hAnsi="Times New Roman" w:cs="Times New Roman"/>
          <w:sz w:val="24"/>
          <w:szCs w:val="24"/>
        </w:rPr>
        <w:t>PP</w:t>
      </w:r>
      <w:r w:rsidR="00725339">
        <w:rPr>
          <w:rFonts w:ascii="Times New Roman" w:hAnsi="Times New Roman" w:cs="Times New Roman"/>
          <w:sz w:val="24"/>
          <w:szCs w:val="24"/>
        </w:rPr>
        <w:t>DM</w:t>
      </w:r>
      <w:r w:rsidRPr="00061429">
        <w:rPr>
          <w:rFonts w:ascii="Times New Roman" w:hAnsi="Times New Roman" w:cs="Times New Roman"/>
          <w:sz w:val="24"/>
          <w:szCs w:val="24"/>
        </w:rPr>
        <w:t xml:space="preserve"> 5. Identify the desirability of using protective cover when discharging firearm at a person.</w:t>
      </w:r>
    </w:p>
    <w:p w14:paraId="2D6D3979" w14:textId="5410700A" w:rsidR="00E4656E" w:rsidRPr="00EA0DEB" w:rsidRDefault="00E4656E" w:rsidP="00E4656E">
      <w:pPr>
        <w:spacing w:after="0"/>
        <w:rPr>
          <w:rFonts w:ascii="Times New Roman" w:hAnsi="Times New Roman" w:cs="Times New Roman"/>
          <w:sz w:val="24"/>
          <w:szCs w:val="24"/>
        </w:rPr>
      </w:pPr>
      <w:r>
        <w:rPr>
          <w:rFonts w:ascii="Times New Roman" w:hAnsi="Times New Roman" w:cs="Times New Roman"/>
          <w:sz w:val="24"/>
          <w:szCs w:val="24"/>
        </w:rPr>
        <w:t>PP</w:t>
      </w:r>
      <w:r w:rsidR="00725339">
        <w:rPr>
          <w:rFonts w:ascii="Times New Roman" w:hAnsi="Times New Roman" w:cs="Times New Roman"/>
          <w:sz w:val="24"/>
          <w:szCs w:val="24"/>
        </w:rPr>
        <w:t>DM</w:t>
      </w:r>
      <w:r>
        <w:rPr>
          <w:rFonts w:ascii="Times New Roman" w:hAnsi="Times New Roman" w:cs="Times New Roman"/>
          <w:sz w:val="24"/>
          <w:szCs w:val="24"/>
        </w:rPr>
        <w:t xml:space="preserve"> 6: </w:t>
      </w:r>
      <w:r w:rsidRPr="00EA0DEB">
        <w:rPr>
          <w:rFonts w:ascii="Times New Roman" w:hAnsi="Times New Roman" w:cs="Times New Roman"/>
          <w:sz w:val="24"/>
          <w:szCs w:val="24"/>
        </w:rPr>
        <w:t xml:space="preserve">Identify and explain two best practices </w:t>
      </w:r>
      <w:r w:rsidR="00BB2B38" w:rsidRPr="00EA0DEB">
        <w:rPr>
          <w:rFonts w:ascii="Times New Roman" w:hAnsi="Times New Roman" w:cs="Times New Roman"/>
          <w:sz w:val="24"/>
          <w:szCs w:val="24"/>
        </w:rPr>
        <w:t>regarding</w:t>
      </w:r>
      <w:r w:rsidRPr="00EA0DEB">
        <w:rPr>
          <w:rFonts w:ascii="Times New Roman" w:hAnsi="Times New Roman" w:cs="Times New Roman"/>
          <w:sz w:val="24"/>
          <w:szCs w:val="24"/>
        </w:rPr>
        <w:t xml:space="preserve"> firearms off duty.</w:t>
      </w:r>
    </w:p>
    <w:p w14:paraId="52429FA3" w14:textId="46EBE2D1" w:rsidR="00E4656E" w:rsidRDefault="00E4656E" w:rsidP="00E4656E">
      <w:pPr>
        <w:spacing w:after="0"/>
        <w:rPr>
          <w:rFonts w:ascii="Times New Roman" w:hAnsi="Times New Roman" w:cs="Times New Roman"/>
          <w:sz w:val="24"/>
          <w:szCs w:val="24"/>
        </w:rPr>
      </w:pPr>
      <w:r>
        <w:rPr>
          <w:rFonts w:ascii="Times New Roman" w:hAnsi="Times New Roman" w:cs="Times New Roman"/>
          <w:sz w:val="24"/>
          <w:szCs w:val="24"/>
        </w:rPr>
        <w:t>PP</w:t>
      </w:r>
      <w:r w:rsidR="00725339">
        <w:rPr>
          <w:rFonts w:ascii="Times New Roman" w:hAnsi="Times New Roman" w:cs="Times New Roman"/>
          <w:sz w:val="24"/>
          <w:szCs w:val="24"/>
        </w:rPr>
        <w:t>DM</w:t>
      </w:r>
      <w:r>
        <w:rPr>
          <w:rFonts w:ascii="Times New Roman" w:hAnsi="Times New Roman" w:cs="Times New Roman"/>
          <w:sz w:val="24"/>
          <w:szCs w:val="24"/>
        </w:rPr>
        <w:t xml:space="preserve"> 7: </w:t>
      </w:r>
      <w:r w:rsidRPr="00EA0DEB">
        <w:rPr>
          <w:rFonts w:ascii="Times New Roman" w:hAnsi="Times New Roman" w:cs="Times New Roman"/>
          <w:sz w:val="24"/>
          <w:szCs w:val="24"/>
        </w:rPr>
        <w:t xml:space="preserve">Explain Young </w:t>
      </w:r>
      <w:r>
        <w:rPr>
          <w:rFonts w:ascii="Times New Roman" w:hAnsi="Times New Roman" w:cs="Times New Roman"/>
          <w:sz w:val="24"/>
          <w:szCs w:val="24"/>
        </w:rPr>
        <w:t>v</w:t>
      </w:r>
      <w:r w:rsidRPr="00EA0DEB">
        <w:rPr>
          <w:rFonts w:ascii="Times New Roman" w:hAnsi="Times New Roman" w:cs="Times New Roman"/>
          <w:sz w:val="24"/>
          <w:szCs w:val="24"/>
        </w:rPr>
        <w:t xml:space="preserve"> City of Providence and its ap</w:t>
      </w:r>
      <w:r>
        <w:rPr>
          <w:rFonts w:ascii="Times New Roman" w:hAnsi="Times New Roman" w:cs="Times New Roman"/>
          <w:sz w:val="24"/>
          <w:szCs w:val="24"/>
        </w:rPr>
        <w:t>plications to firearms off duty</w:t>
      </w:r>
    </w:p>
    <w:p w14:paraId="60F31165" w14:textId="7C83B541" w:rsidR="00E4656E" w:rsidRPr="00DB0B98" w:rsidRDefault="00E4656E" w:rsidP="00E4656E">
      <w:pPr>
        <w:spacing w:after="0"/>
        <w:rPr>
          <w:rFonts w:ascii="Times New Roman" w:hAnsi="Times New Roman" w:cs="Times New Roman"/>
          <w:sz w:val="24"/>
          <w:szCs w:val="24"/>
        </w:rPr>
      </w:pPr>
      <w:r w:rsidRPr="2AF1BA26">
        <w:rPr>
          <w:rFonts w:ascii="Times New Roman" w:hAnsi="Times New Roman" w:cs="Times New Roman"/>
          <w:sz w:val="24"/>
          <w:szCs w:val="24"/>
        </w:rPr>
        <w:t>PP</w:t>
      </w:r>
      <w:r w:rsidR="00725339">
        <w:rPr>
          <w:rFonts w:ascii="Times New Roman" w:hAnsi="Times New Roman" w:cs="Times New Roman"/>
          <w:sz w:val="24"/>
          <w:szCs w:val="24"/>
        </w:rPr>
        <w:t>DM</w:t>
      </w:r>
      <w:r w:rsidRPr="2AF1BA26">
        <w:rPr>
          <w:rFonts w:ascii="Times New Roman" w:hAnsi="Times New Roman" w:cs="Times New Roman"/>
          <w:sz w:val="24"/>
          <w:szCs w:val="24"/>
        </w:rPr>
        <w:t xml:space="preserve"> 8: </w:t>
      </w:r>
      <w:r w:rsidRPr="2AF1BA26">
        <w:rPr>
          <w:rFonts w:ascii="Times New Roman" w:eastAsiaTheme="minorEastAsia" w:hAnsi="Times New Roman" w:cs="Times New Roman"/>
          <w:sz w:val="24"/>
          <w:szCs w:val="24"/>
          <w:lang w:eastAsia="ja-JP"/>
        </w:rPr>
        <w:t xml:space="preserve">Articulate </w:t>
      </w:r>
      <w:r w:rsidR="00BB2B38" w:rsidRPr="2AF1BA26">
        <w:rPr>
          <w:rFonts w:ascii="Times New Roman" w:eastAsiaTheme="minorEastAsia" w:hAnsi="Times New Roman" w:cs="Times New Roman"/>
          <w:sz w:val="24"/>
          <w:szCs w:val="24"/>
          <w:lang w:eastAsia="ja-JP"/>
        </w:rPr>
        <w:t>responses</w:t>
      </w:r>
      <w:r w:rsidRPr="2AF1BA26">
        <w:rPr>
          <w:rFonts w:ascii="Times New Roman" w:eastAsiaTheme="minorEastAsia" w:hAnsi="Times New Roman" w:cs="Times New Roman"/>
          <w:sz w:val="24"/>
          <w:szCs w:val="24"/>
          <w:lang w:eastAsia="ja-JP"/>
        </w:rPr>
        <w:t xml:space="preserve"> to on duty and off-duty situations given the totality of the </w:t>
      </w:r>
      <w:r>
        <w:tab/>
      </w:r>
      <w:r w:rsidRPr="2AF1BA26">
        <w:rPr>
          <w:rFonts w:ascii="Times New Roman" w:eastAsiaTheme="minorEastAsia" w:hAnsi="Times New Roman" w:cs="Times New Roman"/>
          <w:sz w:val="24"/>
          <w:szCs w:val="24"/>
          <w:lang w:eastAsia="ja-JP"/>
        </w:rPr>
        <w:t xml:space="preserve"> </w:t>
      </w:r>
      <w:r>
        <w:rPr>
          <w:rFonts w:ascii="Times New Roman" w:eastAsiaTheme="minorEastAsia" w:hAnsi="Times New Roman" w:cs="Times New Roman"/>
          <w:sz w:val="24"/>
          <w:szCs w:val="24"/>
          <w:lang w:eastAsia="ja-JP"/>
        </w:rPr>
        <w:tab/>
      </w:r>
      <w:r w:rsidRPr="2AF1BA26">
        <w:rPr>
          <w:rFonts w:ascii="Times New Roman" w:eastAsiaTheme="minorEastAsia" w:hAnsi="Times New Roman" w:cs="Times New Roman"/>
          <w:sz w:val="24"/>
          <w:szCs w:val="24"/>
          <w:lang w:eastAsia="ja-JP"/>
        </w:rPr>
        <w:t xml:space="preserve">circumstances in a given situation. </w:t>
      </w:r>
    </w:p>
    <w:p w14:paraId="67EF4015" w14:textId="64D8EAD4" w:rsidR="00E4656E" w:rsidRPr="00061429" w:rsidRDefault="00E4656E" w:rsidP="00E4656E">
      <w:pPr>
        <w:spacing w:after="0"/>
        <w:rPr>
          <w:rFonts w:ascii="Times New Roman" w:hAnsi="Times New Roman" w:cs="Times New Roman"/>
          <w:sz w:val="24"/>
          <w:szCs w:val="24"/>
        </w:rPr>
      </w:pPr>
      <w:r w:rsidRPr="00061429">
        <w:rPr>
          <w:rFonts w:ascii="Times New Roman" w:hAnsi="Times New Roman" w:cs="Times New Roman"/>
          <w:sz w:val="24"/>
          <w:szCs w:val="24"/>
        </w:rPr>
        <w:t>P</w:t>
      </w:r>
      <w:r w:rsidR="00725339">
        <w:rPr>
          <w:rFonts w:ascii="Times New Roman" w:hAnsi="Times New Roman" w:cs="Times New Roman"/>
          <w:sz w:val="24"/>
          <w:szCs w:val="24"/>
        </w:rPr>
        <w:t>DM</w:t>
      </w:r>
      <w:r w:rsidRPr="00061429">
        <w:rPr>
          <w:rFonts w:ascii="Times New Roman" w:hAnsi="Times New Roman" w:cs="Times New Roman"/>
          <w:sz w:val="24"/>
          <w:szCs w:val="24"/>
        </w:rPr>
        <w:t xml:space="preserve"> </w:t>
      </w:r>
      <w:r>
        <w:rPr>
          <w:rFonts w:ascii="Times New Roman" w:hAnsi="Times New Roman" w:cs="Times New Roman"/>
          <w:sz w:val="24"/>
          <w:szCs w:val="24"/>
        </w:rPr>
        <w:t>9</w:t>
      </w:r>
      <w:r w:rsidRPr="00061429">
        <w:rPr>
          <w:rFonts w:ascii="Times New Roman" w:hAnsi="Times New Roman" w:cs="Times New Roman"/>
          <w:sz w:val="24"/>
          <w:szCs w:val="24"/>
        </w:rPr>
        <w:t>. Apply de-escalation techniques if the situation allows.</w:t>
      </w:r>
    </w:p>
    <w:bookmarkEnd w:id="105"/>
    <w:p w14:paraId="607A5126" w14:textId="77777777" w:rsidR="00E4656E" w:rsidRPr="008B5CC1" w:rsidRDefault="00E4656E" w:rsidP="00E4656E">
      <w:pPr>
        <w:contextualSpacing/>
        <w:rPr>
          <w:rFonts w:ascii="Times New Roman" w:hAnsi="Times New Roman" w:cs="Times New Roman"/>
          <w:sz w:val="24"/>
          <w:szCs w:val="24"/>
        </w:rPr>
      </w:pPr>
    </w:p>
    <w:p w14:paraId="4F8811BE" w14:textId="77777777" w:rsidR="00E4656E" w:rsidRPr="00061429" w:rsidRDefault="00E4656E" w:rsidP="00E4656E">
      <w:pPr>
        <w:contextualSpacing/>
        <w:rPr>
          <w:rFonts w:ascii="Times New Roman" w:hAnsi="Times New Roman" w:cs="Times New Roman"/>
          <w:b/>
          <w:sz w:val="24"/>
          <w:szCs w:val="24"/>
        </w:rPr>
      </w:pPr>
      <w:bookmarkStart w:id="110" w:name="_Hlk85792307"/>
      <w:r w:rsidRPr="00061429">
        <w:rPr>
          <w:rFonts w:ascii="Times New Roman" w:hAnsi="Times New Roman" w:cs="Times New Roman"/>
          <w:b/>
          <w:sz w:val="24"/>
          <w:szCs w:val="24"/>
        </w:rPr>
        <w:t>Relevant cases:</w:t>
      </w:r>
    </w:p>
    <w:bookmarkEnd w:id="110"/>
    <w:p w14:paraId="321D984A" w14:textId="77777777" w:rsidR="00E4656E" w:rsidRDefault="00E4656E" w:rsidP="00E4656E">
      <w:pPr>
        <w:contextualSpacing/>
        <w:rPr>
          <w:rFonts w:ascii="Times New Roman" w:eastAsiaTheme="minorEastAsia" w:hAnsi="Times New Roman" w:cs="Times New Roman"/>
          <w:sz w:val="24"/>
          <w:szCs w:val="24"/>
          <w:lang w:eastAsia="ja-JP"/>
        </w:rPr>
      </w:pPr>
      <w:r w:rsidRPr="00061429">
        <w:rPr>
          <w:rFonts w:ascii="Times New Roman" w:hAnsi="Times New Roman" w:cs="Times New Roman"/>
          <w:i/>
          <w:sz w:val="24"/>
          <w:szCs w:val="24"/>
        </w:rPr>
        <w:t>Graham v. Connor,</w:t>
      </w:r>
      <w:r w:rsidRPr="00061429">
        <w:rPr>
          <w:rFonts w:ascii="Times New Roman" w:hAnsi="Times New Roman" w:cs="Times New Roman"/>
          <w:sz w:val="24"/>
          <w:szCs w:val="24"/>
        </w:rPr>
        <w:t> 490 U.S. 386 (1989</w:t>
      </w:r>
      <w:r>
        <w:rPr>
          <w:rFonts w:ascii="Times New Roman" w:hAnsi="Times New Roman" w:cs="Times New Roman"/>
          <w:sz w:val="24"/>
          <w:szCs w:val="24"/>
        </w:rPr>
        <w:t>)</w:t>
      </w:r>
    </w:p>
    <w:p w14:paraId="346828CC" w14:textId="77777777" w:rsidR="00E4656E" w:rsidRPr="00DE194A" w:rsidRDefault="00E4656E" w:rsidP="00E4656E">
      <w:pPr>
        <w:contextualSpacing/>
        <w:rPr>
          <w:rFonts w:ascii="Times New Roman" w:eastAsiaTheme="minorEastAsia" w:hAnsi="Times New Roman" w:cs="Times New Roman"/>
          <w:sz w:val="24"/>
          <w:szCs w:val="24"/>
          <w:lang w:eastAsia="ja-JP"/>
        </w:rPr>
      </w:pPr>
      <w:r w:rsidRPr="00DE194A">
        <w:rPr>
          <w:rFonts w:ascii="Times New Roman" w:eastAsiaTheme="minorEastAsia" w:hAnsi="Times New Roman" w:cs="Times New Roman"/>
          <w:i/>
          <w:sz w:val="24"/>
          <w:szCs w:val="24"/>
          <w:lang w:eastAsia="ja-JP"/>
        </w:rPr>
        <w:t>Young v. City of Providence,</w:t>
      </w:r>
      <w:r w:rsidRPr="00DE194A">
        <w:rPr>
          <w:rFonts w:ascii="Times New Roman" w:eastAsiaTheme="minorEastAsia" w:hAnsi="Times New Roman" w:cs="Times New Roman"/>
          <w:sz w:val="24"/>
          <w:szCs w:val="24"/>
          <w:lang w:eastAsia="ja-JP"/>
        </w:rPr>
        <w:t xml:space="preserve"> 404 F.3d 4 (1</w:t>
      </w:r>
      <w:r w:rsidRPr="00DE194A">
        <w:rPr>
          <w:rFonts w:ascii="Times New Roman" w:eastAsiaTheme="minorEastAsia" w:hAnsi="Times New Roman" w:cs="Times New Roman"/>
          <w:sz w:val="24"/>
          <w:szCs w:val="24"/>
          <w:vertAlign w:val="superscript"/>
          <w:lang w:eastAsia="ja-JP"/>
        </w:rPr>
        <w:t>st</w:t>
      </w:r>
      <w:r w:rsidRPr="00DE194A">
        <w:rPr>
          <w:rFonts w:ascii="Times New Roman" w:eastAsiaTheme="minorEastAsia" w:hAnsi="Times New Roman" w:cs="Times New Roman"/>
          <w:sz w:val="24"/>
          <w:szCs w:val="24"/>
          <w:lang w:eastAsia="ja-JP"/>
        </w:rPr>
        <w:t xml:space="preserve"> Cir. 2005) </w:t>
      </w:r>
    </w:p>
    <w:p w14:paraId="1AF1F2C1" w14:textId="77777777" w:rsidR="00E4656E" w:rsidRPr="00061429" w:rsidRDefault="00E4656E" w:rsidP="00E4656E">
      <w:pPr>
        <w:contextualSpacing/>
        <w:rPr>
          <w:rFonts w:ascii="Times New Roman" w:hAnsi="Times New Roman" w:cs="Times New Roman"/>
          <w:b/>
          <w:sz w:val="24"/>
          <w:szCs w:val="24"/>
        </w:rPr>
      </w:pPr>
    </w:p>
    <w:p w14:paraId="4EFA8505" w14:textId="77777777" w:rsidR="00E4656E" w:rsidRDefault="00E4656E" w:rsidP="00E4656E">
      <w:pPr>
        <w:jc w:val="center"/>
        <w:rPr>
          <w:rFonts w:ascii="Times New Roman" w:hAnsi="Times New Roman" w:cs="Times New Roman"/>
          <w:b/>
          <w:sz w:val="40"/>
          <w:szCs w:val="40"/>
        </w:rPr>
      </w:pPr>
    </w:p>
    <w:p w14:paraId="7BCDDF6A" w14:textId="77777777" w:rsidR="00E4656E" w:rsidRDefault="00E4656E" w:rsidP="00E4656E">
      <w:pPr>
        <w:jc w:val="center"/>
        <w:rPr>
          <w:rFonts w:ascii="Times New Roman" w:hAnsi="Times New Roman" w:cs="Times New Roman"/>
          <w:b/>
          <w:sz w:val="40"/>
          <w:szCs w:val="40"/>
        </w:rPr>
      </w:pPr>
    </w:p>
    <w:p w14:paraId="2400D41B" w14:textId="77777777" w:rsidR="00E4656E" w:rsidRDefault="00E4656E" w:rsidP="00E4656E">
      <w:pPr>
        <w:jc w:val="center"/>
        <w:rPr>
          <w:rFonts w:ascii="Times New Roman" w:hAnsi="Times New Roman" w:cs="Times New Roman"/>
          <w:b/>
          <w:sz w:val="40"/>
          <w:szCs w:val="40"/>
        </w:rPr>
      </w:pPr>
    </w:p>
    <w:p w14:paraId="4ED5C72E" w14:textId="77777777" w:rsidR="00E4656E" w:rsidRDefault="00E4656E" w:rsidP="00E4656E">
      <w:pPr>
        <w:jc w:val="center"/>
        <w:rPr>
          <w:rFonts w:ascii="Times New Roman" w:hAnsi="Times New Roman" w:cs="Times New Roman"/>
          <w:b/>
          <w:sz w:val="40"/>
          <w:szCs w:val="40"/>
        </w:rPr>
      </w:pPr>
    </w:p>
    <w:p w14:paraId="7A471277" w14:textId="77777777" w:rsidR="00E4656E" w:rsidRDefault="00E4656E" w:rsidP="00E4656E">
      <w:pPr>
        <w:jc w:val="center"/>
        <w:rPr>
          <w:rFonts w:ascii="Times New Roman" w:hAnsi="Times New Roman" w:cs="Times New Roman"/>
          <w:b/>
          <w:sz w:val="40"/>
          <w:szCs w:val="40"/>
        </w:rPr>
      </w:pPr>
    </w:p>
    <w:p w14:paraId="139C4882" w14:textId="77777777" w:rsidR="00E4656E" w:rsidRDefault="00E4656E" w:rsidP="00E4656E">
      <w:pPr>
        <w:rPr>
          <w:rFonts w:ascii="Times New Roman" w:hAnsi="Times New Roman" w:cs="Times New Roman"/>
          <w:b/>
          <w:sz w:val="40"/>
          <w:szCs w:val="24"/>
        </w:rPr>
      </w:pPr>
      <w:r>
        <w:rPr>
          <w:rFonts w:ascii="Times New Roman" w:hAnsi="Times New Roman" w:cs="Times New Roman"/>
          <w:b/>
          <w:sz w:val="40"/>
          <w:szCs w:val="24"/>
        </w:rPr>
        <w:br w:type="page"/>
      </w:r>
    </w:p>
    <w:p w14:paraId="4CEA8478" w14:textId="6732E2B8" w:rsidR="00BB6221" w:rsidRDefault="00BB6221" w:rsidP="00BB6221">
      <w:pPr>
        <w:jc w:val="center"/>
        <w:rPr>
          <w:color w:val="000000"/>
        </w:rPr>
      </w:pPr>
      <w:r>
        <w:rPr>
          <w:rStyle w:val="contentpasted0"/>
          <w:rFonts w:ascii="Times New Roman" w:hAnsi="Times New Roman" w:cs="Times New Roman"/>
          <w:b/>
          <w:bCs/>
          <w:color w:val="000000"/>
          <w:sz w:val="40"/>
          <w:szCs w:val="40"/>
        </w:rPr>
        <w:lastRenderedPageBreak/>
        <w:t xml:space="preserve">Firearms: </w:t>
      </w:r>
      <w:r>
        <w:rPr>
          <w:rFonts w:ascii="Times New Roman" w:hAnsi="Times New Roman" w:cs="Times New Roman"/>
          <w:b/>
          <w:sz w:val="40"/>
          <w:szCs w:val="40"/>
        </w:rPr>
        <w:t xml:space="preserve">Legal Issues, </w:t>
      </w:r>
      <w:r w:rsidRPr="00061429">
        <w:rPr>
          <w:rFonts w:ascii="Times New Roman" w:hAnsi="Times New Roman" w:cs="Times New Roman"/>
          <w:b/>
          <w:sz w:val="40"/>
          <w:szCs w:val="40"/>
        </w:rPr>
        <w:t>Decision Making</w:t>
      </w:r>
      <w:r>
        <w:rPr>
          <w:rFonts w:ascii="Times New Roman" w:hAnsi="Times New Roman" w:cs="Times New Roman"/>
          <w:b/>
          <w:sz w:val="40"/>
          <w:szCs w:val="40"/>
        </w:rPr>
        <w:t>, &amp;</w:t>
      </w:r>
      <w:r w:rsidRPr="00061429">
        <w:rPr>
          <w:rFonts w:ascii="Times New Roman" w:hAnsi="Times New Roman" w:cs="Times New Roman"/>
          <w:b/>
          <w:sz w:val="40"/>
          <w:szCs w:val="40"/>
        </w:rPr>
        <w:t xml:space="preserve"> Situational Shooting</w:t>
      </w:r>
    </w:p>
    <w:p w14:paraId="5BE8CEE7" w14:textId="77777777" w:rsidR="00BB6221" w:rsidRDefault="00BB6221" w:rsidP="00BB6221">
      <w:pPr>
        <w:jc w:val="center"/>
        <w:rPr>
          <w:color w:val="000000"/>
        </w:rPr>
      </w:pPr>
      <w:r>
        <w:rPr>
          <w:rFonts w:ascii="Times New Roman" w:hAnsi="Times New Roman" w:cs="Times New Roman"/>
          <w:b/>
          <w:bCs/>
          <w:color w:val="000000"/>
          <w:sz w:val="24"/>
          <w:szCs w:val="40"/>
        </w:rPr>
        <w:t> </w:t>
      </w:r>
    </w:p>
    <w:p w14:paraId="0D564F8F" w14:textId="77777777" w:rsidR="00BB6221" w:rsidRDefault="00BB6221" w:rsidP="00BB6221">
      <w:pPr>
        <w:rPr>
          <w:color w:val="000000"/>
        </w:rPr>
      </w:pPr>
      <w:r>
        <w:rPr>
          <w:rStyle w:val="contentpasted0"/>
          <w:rFonts w:ascii="Times New Roman" w:hAnsi="Times New Roman" w:cs="Times New Roman"/>
          <w:b/>
          <w:bCs/>
          <w:color w:val="000000"/>
          <w:sz w:val="24"/>
          <w:szCs w:val="24"/>
        </w:rPr>
        <w:t>Course Outline: </w:t>
      </w:r>
    </w:p>
    <w:p w14:paraId="4336DA0B" w14:textId="1FA1CB41" w:rsidR="00BB6221" w:rsidRDefault="00BB6221" w:rsidP="00E74CA2">
      <w:pPr>
        <w:pStyle w:val="ListParagraph"/>
        <w:numPr>
          <w:ilvl w:val="0"/>
          <w:numId w:val="286"/>
        </w:numPr>
        <w:rPr>
          <w:color w:val="000000"/>
        </w:rPr>
      </w:pPr>
      <w:r>
        <w:rPr>
          <w:rStyle w:val="contentpasted0"/>
          <w:rFonts w:ascii="Times New Roman" w:hAnsi="Times New Roman" w:cs="Times New Roman"/>
          <w:color w:val="000000"/>
          <w:sz w:val="24"/>
          <w:szCs w:val="24"/>
        </w:rPr>
        <w:t xml:space="preserve">Decision making </w:t>
      </w:r>
      <w:r>
        <w:rPr>
          <w:rStyle w:val="contentpasted0"/>
          <w:rFonts w:ascii="Times New Roman" w:hAnsi="Times New Roman" w:cs="Times New Roman"/>
          <w:b/>
          <w:bCs/>
          <w:color w:val="000000"/>
          <w:sz w:val="24"/>
          <w:szCs w:val="24"/>
        </w:rPr>
        <w:t> </w:t>
      </w:r>
    </w:p>
    <w:p w14:paraId="2A57C192" w14:textId="77777777" w:rsidR="00BB6221" w:rsidRDefault="00BB6221" w:rsidP="00BB6221">
      <w:pPr>
        <w:pStyle w:val="ListParagraph"/>
        <w:ind w:left="72"/>
        <w:rPr>
          <w:color w:val="000000"/>
        </w:rPr>
      </w:pPr>
      <w:r>
        <w:rPr>
          <w:rFonts w:ascii="Times New Roman" w:hAnsi="Times New Roman" w:cs="Times New Roman"/>
          <w:b/>
          <w:bCs/>
          <w:color w:val="000000"/>
          <w:sz w:val="24"/>
          <w:szCs w:val="24"/>
        </w:rPr>
        <w:t> </w:t>
      </w:r>
    </w:p>
    <w:p w14:paraId="03A9D542" w14:textId="70503DE0" w:rsidR="00BB6221" w:rsidRDefault="00BB6221" w:rsidP="00E74CA2">
      <w:pPr>
        <w:pStyle w:val="ListParagraph"/>
        <w:numPr>
          <w:ilvl w:val="0"/>
          <w:numId w:val="287"/>
        </w:numPr>
        <w:rPr>
          <w:color w:val="000000"/>
        </w:rPr>
      </w:pPr>
      <w:r>
        <w:rPr>
          <w:rStyle w:val="contentpasted0"/>
          <w:rFonts w:ascii="Times New Roman" w:hAnsi="Times New Roman" w:cs="Times New Roman"/>
          <w:color w:val="000000"/>
          <w:sz w:val="24"/>
          <w:szCs w:val="24"/>
        </w:rPr>
        <w:t>Risk Factors</w:t>
      </w:r>
      <w:r>
        <w:rPr>
          <w:rStyle w:val="contentpasted0"/>
          <w:rFonts w:ascii="Times New Roman" w:hAnsi="Times New Roman" w:cs="Times New Roman"/>
          <w:b/>
          <w:bCs/>
          <w:color w:val="000000"/>
          <w:sz w:val="24"/>
          <w:szCs w:val="24"/>
        </w:rPr>
        <w:t> </w:t>
      </w:r>
    </w:p>
    <w:p w14:paraId="256708F0" w14:textId="77777777" w:rsidR="00BB6221" w:rsidRDefault="00BB6221" w:rsidP="00E74CA2">
      <w:pPr>
        <w:numPr>
          <w:ilvl w:val="2"/>
          <w:numId w:val="282"/>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 xml:space="preserve">Conditions for: </w:t>
      </w:r>
      <w:r>
        <w:rPr>
          <w:rStyle w:val="contentpasted0"/>
          <w:rFonts w:ascii="Times New Roman" w:eastAsia="Times New Roman" w:hAnsi="Times New Roman" w:cs="Times New Roman"/>
          <w:b/>
          <w:bCs/>
          <w:color w:val="000000"/>
          <w:sz w:val="24"/>
          <w:szCs w:val="24"/>
        </w:rPr>
        <w:t> </w:t>
      </w:r>
    </w:p>
    <w:p w14:paraId="7CCEAF5B" w14:textId="77777777" w:rsidR="00BB6221" w:rsidRPr="004A5548" w:rsidRDefault="00BB6221" w:rsidP="00E74CA2">
      <w:pPr>
        <w:pStyle w:val="ListParagraph"/>
        <w:numPr>
          <w:ilvl w:val="0"/>
          <w:numId w:val="288"/>
        </w:numPr>
        <w:spacing w:before="100" w:beforeAutospacing="1" w:after="100" w:afterAutospacing="1" w:line="240" w:lineRule="auto"/>
        <w:ind w:left="2808"/>
        <w:rPr>
          <w:rFonts w:eastAsia="Times New Roman"/>
          <w:color w:val="000000"/>
          <w:sz w:val="24"/>
          <w:szCs w:val="24"/>
        </w:rPr>
      </w:pPr>
      <w:r w:rsidRPr="004A5548">
        <w:rPr>
          <w:rStyle w:val="contentpasted0"/>
          <w:rFonts w:ascii="Times New Roman" w:eastAsia="Times New Roman" w:hAnsi="Times New Roman" w:cs="Times New Roman"/>
          <w:color w:val="000000"/>
          <w:sz w:val="24"/>
          <w:szCs w:val="24"/>
        </w:rPr>
        <w:t>Circumstances proving probable cause to believe a felony, or a dangerous felony, has been or is being committed, and making a proper assessment of the severity of the crime.</w:t>
      </w:r>
      <w:r w:rsidRPr="004A5548">
        <w:rPr>
          <w:rStyle w:val="contentpasted0"/>
          <w:rFonts w:ascii="Times New Roman" w:eastAsia="Times New Roman" w:hAnsi="Times New Roman" w:cs="Times New Roman"/>
          <w:b/>
          <w:bCs/>
          <w:color w:val="000000"/>
          <w:sz w:val="24"/>
          <w:szCs w:val="24"/>
        </w:rPr>
        <w:t> </w:t>
      </w:r>
    </w:p>
    <w:p w14:paraId="202A43E6" w14:textId="77777777" w:rsidR="00BB6221" w:rsidRPr="004A5548" w:rsidRDefault="00BB6221" w:rsidP="00E74CA2">
      <w:pPr>
        <w:pStyle w:val="ListParagraph"/>
        <w:numPr>
          <w:ilvl w:val="0"/>
          <w:numId w:val="288"/>
        </w:numPr>
        <w:spacing w:before="100" w:beforeAutospacing="1" w:after="100" w:afterAutospacing="1" w:line="240" w:lineRule="auto"/>
        <w:ind w:left="2808"/>
        <w:rPr>
          <w:rFonts w:eastAsia="Times New Roman"/>
          <w:color w:val="000000"/>
          <w:sz w:val="24"/>
          <w:szCs w:val="24"/>
        </w:rPr>
      </w:pPr>
      <w:r w:rsidRPr="004A5548">
        <w:rPr>
          <w:rStyle w:val="contentpasted0"/>
          <w:rFonts w:ascii="Times New Roman" w:eastAsia="Times New Roman" w:hAnsi="Times New Roman" w:cs="Times New Roman"/>
          <w:color w:val="000000"/>
          <w:sz w:val="24"/>
          <w:szCs w:val="24"/>
        </w:rPr>
        <w:t>Threatening situation creating an immediate threat to officer’s or other person(s) well-being</w:t>
      </w:r>
      <w:r w:rsidRPr="004A5548">
        <w:rPr>
          <w:rStyle w:val="contentpasted0"/>
          <w:rFonts w:ascii="Times New Roman" w:eastAsia="Times New Roman" w:hAnsi="Times New Roman" w:cs="Times New Roman"/>
          <w:b/>
          <w:bCs/>
          <w:color w:val="000000"/>
          <w:sz w:val="24"/>
          <w:szCs w:val="24"/>
        </w:rPr>
        <w:t> </w:t>
      </w:r>
    </w:p>
    <w:p w14:paraId="107BA28D" w14:textId="77777777" w:rsidR="00BB6221" w:rsidRPr="004A5548" w:rsidRDefault="00BB6221" w:rsidP="00E74CA2">
      <w:pPr>
        <w:pStyle w:val="ListParagraph"/>
        <w:numPr>
          <w:ilvl w:val="0"/>
          <w:numId w:val="288"/>
        </w:numPr>
        <w:spacing w:before="100" w:beforeAutospacing="1" w:after="100" w:afterAutospacing="1" w:line="240" w:lineRule="auto"/>
        <w:ind w:left="2808"/>
        <w:rPr>
          <w:rFonts w:eastAsia="Times New Roman"/>
          <w:color w:val="000000"/>
          <w:sz w:val="24"/>
          <w:szCs w:val="24"/>
        </w:rPr>
      </w:pPr>
      <w:r w:rsidRPr="004A5548">
        <w:rPr>
          <w:rStyle w:val="contentpasted0"/>
          <w:rFonts w:ascii="Times New Roman" w:eastAsia="Times New Roman" w:hAnsi="Times New Roman" w:cs="Times New Roman"/>
          <w:color w:val="000000"/>
          <w:sz w:val="24"/>
          <w:szCs w:val="24"/>
        </w:rPr>
        <w:t>Determining if / how the subject was actively resisting arrest</w:t>
      </w:r>
      <w:r w:rsidRPr="004A5548">
        <w:rPr>
          <w:rStyle w:val="contentpasted0"/>
          <w:rFonts w:ascii="Times New Roman" w:eastAsia="Times New Roman" w:hAnsi="Times New Roman" w:cs="Times New Roman"/>
          <w:b/>
          <w:bCs/>
          <w:color w:val="000000"/>
          <w:sz w:val="24"/>
          <w:szCs w:val="24"/>
        </w:rPr>
        <w:t> </w:t>
      </w:r>
    </w:p>
    <w:p w14:paraId="7217C673" w14:textId="77777777" w:rsidR="00BB6221" w:rsidRPr="004A5548" w:rsidRDefault="00BB6221" w:rsidP="00E74CA2">
      <w:pPr>
        <w:pStyle w:val="ListParagraph"/>
        <w:numPr>
          <w:ilvl w:val="0"/>
          <w:numId w:val="288"/>
        </w:numPr>
        <w:spacing w:before="100" w:beforeAutospacing="1" w:after="100" w:afterAutospacing="1" w:line="240" w:lineRule="auto"/>
        <w:ind w:left="2808"/>
        <w:rPr>
          <w:rFonts w:eastAsia="Times New Roman"/>
          <w:color w:val="000000"/>
          <w:sz w:val="24"/>
          <w:szCs w:val="24"/>
        </w:rPr>
      </w:pPr>
      <w:r w:rsidRPr="004A5548">
        <w:rPr>
          <w:rStyle w:val="contentpasted0"/>
          <w:rFonts w:ascii="Times New Roman" w:eastAsia="Times New Roman" w:hAnsi="Times New Roman" w:cs="Times New Roman"/>
          <w:color w:val="000000"/>
          <w:sz w:val="24"/>
          <w:szCs w:val="24"/>
        </w:rPr>
        <w:t>Determining if / how the subject was attempting to evade arrest by flight</w:t>
      </w:r>
      <w:r w:rsidRPr="004A5548">
        <w:rPr>
          <w:rStyle w:val="contentpasted0"/>
          <w:rFonts w:ascii="Times New Roman" w:eastAsia="Times New Roman" w:hAnsi="Times New Roman" w:cs="Times New Roman"/>
          <w:b/>
          <w:bCs/>
          <w:color w:val="000000"/>
          <w:sz w:val="24"/>
          <w:szCs w:val="24"/>
        </w:rPr>
        <w:t> </w:t>
      </w:r>
    </w:p>
    <w:p w14:paraId="152511B5" w14:textId="77777777" w:rsidR="00BB6221" w:rsidRDefault="00BB6221" w:rsidP="00E74CA2">
      <w:pPr>
        <w:numPr>
          <w:ilvl w:val="2"/>
          <w:numId w:val="282"/>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Caution regarding mistaken identity</w:t>
      </w:r>
      <w:r>
        <w:rPr>
          <w:rStyle w:val="contentpasted0"/>
          <w:rFonts w:ascii="Times New Roman" w:eastAsia="Times New Roman" w:hAnsi="Times New Roman" w:cs="Times New Roman"/>
          <w:b/>
          <w:bCs/>
          <w:color w:val="000000"/>
          <w:sz w:val="24"/>
          <w:szCs w:val="24"/>
        </w:rPr>
        <w:t> </w:t>
      </w:r>
    </w:p>
    <w:p w14:paraId="4A24FDD5" w14:textId="77777777" w:rsidR="00BB6221" w:rsidRPr="004A5548" w:rsidRDefault="00BB6221" w:rsidP="00E74CA2">
      <w:pPr>
        <w:pStyle w:val="ListParagraph"/>
        <w:numPr>
          <w:ilvl w:val="0"/>
          <w:numId w:val="289"/>
        </w:numPr>
        <w:spacing w:before="100" w:beforeAutospacing="1" w:after="100" w:afterAutospacing="1" w:line="240" w:lineRule="auto"/>
        <w:ind w:left="2808"/>
        <w:rPr>
          <w:rFonts w:eastAsia="Times New Roman"/>
          <w:color w:val="000000"/>
          <w:sz w:val="24"/>
          <w:szCs w:val="24"/>
        </w:rPr>
      </w:pPr>
      <w:r w:rsidRPr="004A5548">
        <w:rPr>
          <w:rStyle w:val="contentpasted0"/>
          <w:rFonts w:ascii="Times New Roman" w:eastAsia="Times New Roman" w:hAnsi="Times New Roman" w:cs="Times New Roman"/>
          <w:color w:val="000000"/>
          <w:sz w:val="24"/>
          <w:szCs w:val="24"/>
        </w:rPr>
        <w:t>Victims/witnesses</w:t>
      </w:r>
      <w:r w:rsidRPr="004A5548">
        <w:rPr>
          <w:rStyle w:val="contentpasted0"/>
          <w:rFonts w:ascii="Times New Roman" w:eastAsia="Times New Roman" w:hAnsi="Times New Roman" w:cs="Times New Roman"/>
          <w:b/>
          <w:bCs/>
          <w:color w:val="000000"/>
          <w:sz w:val="24"/>
          <w:szCs w:val="24"/>
        </w:rPr>
        <w:t> </w:t>
      </w:r>
    </w:p>
    <w:p w14:paraId="082AAD3F" w14:textId="77777777" w:rsidR="00BB6221" w:rsidRPr="004A5548" w:rsidRDefault="00BB6221" w:rsidP="00E74CA2">
      <w:pPr>
        <w:pStyle w:val="ListParagraph"/>
        <w:numPr>
          <w:ilvl w:val="0"/>
          <w:numId w:val="289"/>
        </w:numPr>
        <w:spacing w:before="100" w:beforeAutospacing="1" w:after="100" w:afterAutospacing="1" w:line="240" w:lineRule="auto"/>
        <w:ind w:left="2808"/>
        <w:rPr>
          <w:rFonts w:eastAsia="Times New Roman"/>
          <w:color w:val="000000"/>
          <w:sz w:val="24"/>
          <w:szCs w:val="24"/>
        </w:rPr>
      </w:pPr>
      <w:r w:rsidRPr="004A5548">
        <w:rPr>
          <w:rStyle w:val="contentpasted0"/>
          <w:rFonts w:ascii="Times New Roman" w:eastAsia="Times New Roman" w:hAnsi="Times New Roman" w:cs="Times New Roman"/>
          <w:color w:val="000000"/>
          <w:sz w:val="24"/>
          <w:szCs w:val="24"/>
        </w:rPr>
        <w:t xml:space="preserve">Fleeing hostages </w:t>
      </w:r>
      <w:r w:rsidRPr="004A5548">
        <w:rPr>
          <w:rStyle w:val="contentpasted0"/>
          <w:rFonts w:ascii="Times New Roman" w:eastAsia="Times New Roman" w:hAnsi="Times New Roman" w:cs="Times New Roman"/>
          <w:b/>
          <w:bCs/>
          <w:color w:val="000000"/>
          <w:sz w:val="24"/>
          <w:szCs w:val="24"/>
        </w:rPr>
        <w:t> </w:t>
      </w:r>
      <w:r w:rsidRPr="004A5548">
        <w:rPr>
          <w:rFonts w:eastAsia="Times New Roman"/>
          <w:color w:val="000000"/>
          <w:sz w:val="24"/>
          <w:szCs w:val="24"/>
        </w:rPr>
        <w:br/>
      </w:r>
      <w:r w:rsidRPr="004A5548">
        <w:rPr>
          <w:rFonts w:eastAsia="Times New Roman"/>
          <w:color w:val="000000"/>
          <w:sz w:val="24"/>
          <w:szCs w:val="24"/>
        </w:rPr>
        <w:br/>
      </w:r>
      <w:r w:rsidRPr="004A5548">
        <w:rPr>
          <w:rFonts w:ascii="Times New Roman" w:eastAsia="Times New Roman" w:hAnsi="Times New Roman" w:cs="Times New Roman"/>
          <w:b/>
          <w:bCs/>
          <w:color w:val="000000"/>
          <w:sz w:val="24"/>
          <w:szCs w:val="24"/>
        </w:rPr>
        <w:t> </w:t>
      </w:r>
    </w:p>
    <w:p w14:paraId="68450DB2" w14:textId="06C0CF16" w:rsidR="00BB6221" w:rsidRPr="005C25E1" w:rsidRDefault="00BB6221" w:rsidP="00E74CA2">
      <w:pPr>
        <w:pStyle w:val="ListParagraph"/>
        <w:numPr>
          <w:ilvl w:val="0"/>
          <w:numId w:val="287"/>
        </w:numPr>
        <w:rPr>
          <w:rStyle w:val="contentpasted0"/>
          <w:rFonts w:ascii="Times New Roman" w:hAnsi="Times New Roman" w:cs="Times New Roman"/>
          <w:sz w:val="24"/>
          <w:szCs w:val="24"/>
        </w:rPr>
      </w:pPr>
      <w:r>
        <w:rPr>
          <w:rStyle w:val="contentpasted0"/>
          <w:rFonts w:ascii="Times New Roman" w:hAnsi="Times New Roman" w:cs="Times New Roman"/>
          <w:color w:val="000000"/>
          <w:sz w:val="24"/>
          <w:szCs w:val="24"/>
        </w:rPr>
        <w:t>Factors relating to officer’s ability to</w:t>
      </w:r>
      <w:r w:rsidRPr="005C25E1">
        <w:rPr>
          <w:rStyle w:val="contentpasted0"/>
          <w:rFonts w:ascii="Times New Roman" w:hAnsi="Times New Roman" w:cs="Times New Roman"/>
          <w:color w:val="000000"/>
          <w:sz w:val="24"/>
          <w:szCs w:val="24"/>
        </w:rPr>
        <w:t> </w:t>
      </w:r>
    </w:p>
    <w:p w14:paraId="3C2B4E44" w14:textId="77777777" w:rsidR="00BB6221" w:rsidRDefault="00BB6221" w:rsidP="00E74CA2">
      <w:pPr>
        <w:numPr>
          <w:ilvl w:val="2"/>
          <w:numId w:val="283"/>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 xml:space="preserve">Find cover </w:t>
      </w:r>
      <w:r>
        <w:rPr>
          <w:rStyle w:val="contentpasted0"/>
          <w:rFonts w:ascii="Times New Roman" w:eastAsia="Times New Roman" w:hAnsi="Times New Roman" w:cs="Times New Roman"/>
          <w:b/>
          <w:bCs/>
          <w:color w:val="000000"/>
          <w:sz w:val="24"/>
          <w:szCs w:val="24"/>
        </w:rPr>
        <w:t> </w:t>
      </w:r>
    </w:p>
    <w:p w14:paraId="6466500E" w14:textId="77777777" w:rsidR="00BB6221" w:rsidRDefault="00BB6221" w:rsidP="00E74CA2">
      <w:pPr>
        <w:numPr>
          <w:ilvl w:val="2"/>
          <w:numId w:val="283"/>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 xml:space="preserve">Obtain assistance </w:t>
      </w:r>
      <w:r>
        <w:rPr>
          <w:rStyle w:val="contentpasted0"/>
          <w:rFonts w:ascii="Times New Roman" w:eastAsia="Times New Roman" w:hAnsi="Times New Roman" w:cs="Times New Roman"/>
          <w:b/>
          <w:bCs/>
          <w:color w:val="000000"/>
          <w:sz w:val="24"/>
          <w:szCs w:val="24"/>
        </w:rPr>
        <w:t> </w:t>
      </w:r>
    </w:p>
    <w:p w14:paraId="441A229F" w14:textId="77777777" w:rsidR="00BB6221" w:rsidRDefault="00BB6221" w:rsidP="00E74CA2">
      <w:pPr>
        <w:numPr>
          <w:ilvl w:val="2"/>
          <w:numId w:val="283"/>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Pursue</w:t>
      </w:r>
      <w:r>
        <w:rPr>
          <w:rStyle w:val="contentpasted0"/>
          <w:rFonts w:ascii="Times New Roman" w:eastAsia="Times New Roman" w:hAnsi="Times New Roman" w:cs="Times New Roman"/>
          <w:b/>
          <w:bCs/>
          <w:color w:val="000000"/>
          <w:sz w:val="24"/>
          <w:szCs w:val="24"/>
        </w:rPr>
        <w:t> </w:t>
      </w:r>
    </w:p>
    <w:p w14:paraId="39AEF911" w14:textId="77777777" w:rsidR="00BB6221" w:rsidRDefault="00BB6221" w:rsidP="00E74CA2">
      <w:pPr>
        <w:numPr>
          <w:ilvl w:val="2"/>
          <w:numId w:val="283"/>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Identify pre-assault indicators</w:t>
      </w:r>
      <w:r>
        <w:rPr>
          <w:rStyle w:val="contentpasted0"/>
          <w:rFonts w:ascii="Times New Roman" w:eastAsia="Times New Roman" w:hAnsi="Times New Roman" w:cs="Times New Roman"/>
          <w:b/>
          <w:bCs/>
          <w:color w:val="000000"/>
          <w:sz w:val="24"/>
          <w:szCs w:val="24"/>
        </w:rPr>
        <w:t> </w:t>
      </w:r>
    </w:p>
    <w:p w14:paraId="0895C9B6" w14:textId="77777777" w:rsidR="00BB6221" w:rsidRDefault="00BB6221" w:rsidP="00E74CA2">
      <w:pPr>
        <w:numPr>
          <w:ilvl w:val="2"/>
          <w:numId w:val="283"/>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Recognize differences in size, age, and physical condition of the officer and suspect</w:t>
      </w:r>
      <w:r>
        <w:rPr>
          <w:rStyle w:val="contentpasted0"/>
          <w:rFonts w:ascii="Times New Roman" w:eastAsia="Times New Roman" w:hAnsi="Times New Roman" w:cs="Times New Roman"/>
          <w:b/>
          <w:bCs/>
          <w:color w:val="000000"/>
          <w:sz w:val="24"/>
          <w:szCs w:val="24"/>
        </w:rPr>
        <w:t> </w:t>
      </w:r>
    </w:p>
    <w:p w14:paraId="7567F7FF" w14:textId="77777777" w:rsidR="00BB6221" w:rsidRDefault="00BB6221" w:rsidP="00E74CA2">
      <w:pPr>
        <w:numPr>
          <w:ilvl w:val="2"/>
          <w:numId w:val="283"/>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Know or perceive any physical abilities or fighting skills of the subject</w:t>
      </w:r>
      <w:r>
        <w:rPr>
          <w:rStyle w:val="contentpasted0"/>
          <w:rFonts w:ascii="Times New Roman" w:eastAsia="Times New Roman" w:hAnsi="Times New Roman" w:cs="Times New Roman"/>
          <w:b/>
          <w:bCs/>
          <w:color w:val="000000"/>
          <w:sz w:val="24"/>
          <w:szCs w:val="24"/>
        </w:rPr>
        <w:t> </w:t>
      </w:r>
    </w:p>
    <w:p w14:paraId="30A1EA46" w14:textId="77777777" w:rsidR="00BB6221" w:rsidRDefault="00BB6221" w:rsidP="00E74CA2">
      <w:pPr>
        <w:numPr>
          <w:ilvl w:val="2"/>
          <w:numId w:val="283"/>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Know about any previous violent or mental history, known to the officer at the time</w:t>
      </w:r>
      <w:r>
        <w:rPr>
          <w:rStyle w:val="contentpasted0"/>
          <w:rFonts w:ascii="Times New Roman" w:eastAsia="Times New Roman" w:hAnsi="Times New Roman" w:cs="Times New Roman"/>
          <w:b/>
          <w:bCs/>
          <w:color w:val="000000"/>
          <w:sz w:val="24"/>
          <w:szCs w:val="24"/>
        </w:rPr>
        <w:t> </w:t>
      </w:r>
    </w:p>
    <w:p w14:paraId="4EA543FD" w14:textId="77777777" w:rsidR="00BB6221" w:rsidRDefault="00BB6221" w:rsidP="00E74CA2">
      <w:pPr>
        <w:numPr>
          <w:ilvl w:val="2"/>
          <w:numId w:val="283"/>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Observe the use of drugs or alcohol by the suspect</w:t>
      </w:r>
      <w:r>
        <w:rPr>
          <w:rStyle w:val="contentpasted0"/>
          <w:rFonts w:ascii="Times New Roman" w:eastAsia="Times New Roman" w:hAnsi="Times New Roman" w:cs="Times New Roman"/>
          <w:b/>
          <w:bCs/>
          <w:color w:val="000000"/>
          <w:sz w:val="24"/>
          <w:szCs w:val="24"/>
        </w:rPr>
        <w:t> </w:t>
      </w:r>
    </w:p>
    <w:p w14:paraId="352E2278" w14:textId="77777777" w:rsidR="00BB6221" w:rsidRDefault="00BB6221" w:rsidP="00E74CA2">
      <w:pPr>
        <w:numPr>
          <w:ilvl w:val="2"/>
          <w:numId w:val="283"/>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Evaluate the availability and proximity to weapons</w:t>
      </w:r>
      <w:r>
        <w:rPr>
          <w:rStyle w:val="contentpasted0"/>
          <w:rFonts w:ascii="Times New Roman" w:eastAsia="Times New Roman" w:hAnsi="Times New Roman" w:cs="Times New Roman"/>
          <w:b/>
          <w:bCs/>
          <w:color w:val="000000"/>
          <w:sz w:val="24"/>
          <w:szCs w:val="24"/>
        </w:rPr>
        <w:t> </w:t>
      </w:r>
    </w:p>
    <w:p w14:paraId="45ED1C1A" w14:textId="77777777" w:rsidR="00BB6221" w:rsidRDefault="00BB6221" w:rsidP="00E74CA2">
      <w:pPr>
        <w:numPr>
          <w:ilvl w:val="2"/>
          <w:numId w:val="283"/>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Judge the impact of environmental factors (night, day, snow, ice, heat, terrain, etc.)</w:t>
      </w:r>
      <w:r>
        <w:rPr>
          <w:rStyle w:val="contentpasted0"/>
          <w:rFonts w:ascii="Times New Roman" w:eastAsia="Times New Roman" w:hAnsi="Times New Roman" w:cs="Times New Roman"/>
          <w:b/>
          <w:bCs/>
          <w:color w:val="000000"/>
          <w:sz w:val="24"/>
          <w:szCs w:val="24"/>
        </w:rPr>
        <w:t> </w:t>
      </w:r>
    </w:p>
    <w:p w14:paraId="345BE85D" w14:textId="77777777" w:rsidR="00BB6221" w:rsidRDefault="00BB6221" w:rsidP="00E74CA2">
      <w:pPr>
        <w:numPr>
          <w:ilvl w:val="2"/>
          <w:numId w:val="283"/>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Resist or fight through injury or exhaustion</w:t>
      </w:r>
      <w:r>
        <w:rPr>
          <w:rStyle w:val="contentpasted0"/>
          <w:rFonts w:ascii="Times New Roman" w:eastAsia="Times New Roman" w:hAnsi="Times New Roman" w:cs="Times New Roman"/>
          <w:b/>
          <w:bCs/>
          <w:color w:val="000000"/>
          <w:sz w:val="24"/>
          <w:szCs w:val="24"/>
        </w:rPr>
        <w:t> </w:t>
      </w:r>
    </w:p>
    <w:p w14:paraId="44EE063C" w14:textId="77777777" w:rsidR="00BB6221" w:rsidRDefault="00BB6221" w:rsidP="00E74CA2">
      <w:pPr>
        <w:numPr>
          <w:ilvl w:val="2"/>
          <w:numId w:val="283"/>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lastRenderedPageBreak/>
        <w:t>Neutralize the negative impact of being on the ground or other unfavorable position</w:t>
      </w:r>
      <w:r>
        <w:rPr>
          <w:rStyle w:val="contentpasted0"/>
          <w:rFonts w:ascii="Times New Roman" w:eastAsia="Times New Roman" w:hAnsi="Times New Roman" w:cs="Times New Roman"/>
          <w:b/>
          <w:bCs/>
          <w:color w:val="000000"/>
          <w:sz w:val="24"/>
          <w:szCs w:val="24"/>
        </w:rPr>
        <w:t> </w:t>
      </w:r>
    </w:p>
    <w:p w14:paraId="3E28F4FB" w14:textId="7C88B7EE" w:rsidR="00BB6221" w:rsidRPr="00E16B9C" w:rsidRDefault="00BB6221" w:rsidP="00E74CA2">
      <w:pPr>
        <w:numPr>
          <w:ilvl w:val="2"/>
          <w:numId w:val="283"/>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Perceive the characteristics of the subject being armed (</w:t>
      </w:r>
      <w:proofErr w:type="gramStart"/>
      <w:r>
        <w:rPr>
          <w:rStyle w:val="contentpasted0"/>
          <w:rFonts w:ascii="Times New Roman" w:eastAsia="Times New Roman" w:hAnsi="Times New Roman" w:cs="Times New Roman"/>
          <w:color w:val="000000"/>
          <w:sz w:val="24"/>
          <w:szCs w:val="24"/>
        </w:rPr>
        <w:t>i.e.</w:t>
      </w:r>
      <w:proofErr w:type="gramEnd"/>
      <w:r>
        <w:rPr>
          <w:rStyle w:val="contentpasted0"/>
          <w:rFonts w:ascii="Times New Roman" w:eastAsia="Times New Roman" w:hAnsi="Times New Roman" w:cs="Times New Roman"/>
          <w:color w:val="000000"/>
          <w:sz w:val="24"/>
          <w:szCs w:val="24"/>
        </w:rPr>
        <w:t xml:space="preserve"> bulges, adjustment of clothing, or to observe “security touches”)</w:t>
      </w:r>
      <w:r>
        <w:rPr>
          <w:rStyle w:val="contentpasted0"/>
          <w:rFonts w:ascii="Times New Roman" w:eastAsia="Times New Roman" w:hAnsi="Times New Roman" w:cs="Times New Roman"/>
          <w:b/>
          <w:bCs/>
          <w:color w:val="000000"/>
          <w:sz w:val="24"/>
          <w:szCs w:val="24"/>
        </w:rPr>
        <w:t> </w:t>
      </w:r>
    </w:p>
    <w:p w14:paraId="444B121B" w14:textId="09828C62" w:rsidR="00BB6221" w:rsidRPr="005C25E1" w:rsidRDefault="00BB6221" w:rsidP="00E74CA2">
      <w:pPr>
        <w:pStyle w:val="ListParagraph"/>
        <w:numPr>
          <w:ilvl w:val="0"/>
          <w:numId w:val="287"/>
        </w:numPr>
        <w:rPr>
          <w:rStyle w:val="contentpasted0"/>
          <w:rFonts w:ascii="Times New Roman" w:hAnsi="Times New Roman" w:cs="Times New Roman"/>
          <w:sz w:val="24"/>
          <w:szCs w:val="24"/>
        </w:rPr>
      </w:pPr>
      <w:r>
        <w:rPr>
          <w:rStyle w:val="contentpasted0"/>
          <w:rFonts w:ascii="Times New Roman" w:hAnsi="Times New Roman" w:cs="Times New Roman"/>
          <w:color w:val="000000"/>
          <w:sz w:val="24"/>
          <w:szCs w:val="24"/>
        </w:rPr>
        <w:t xml:space="preserve">Situational dynamics </w:t>
      </w:r>
      <w:r w:rsidRPr="005C25E1">
        <w:rPr>
          <w:rStyle w:val="contentpasted0"/>
          <w:rFonts w:ascii="Times New Roman" w:hAnsi="Times New Roman" w:cs="Times New Roman"/>
          <w:color w:val="000000"/>
          <w:sz w:val="24"/>
          <w:szCs w:val="24"/>
        </w:rPr>
        <w:t> </w:t>
      </w:r>
    </w:p>
    <w:p w14:paraId="0F02763F" w14:textId="77777777" w:rsidR="00BB6221" w:rsidRDefault="00BB6221" w:rsidP="00E74CA2">
      <w:pPr>
        <w:numPr>
          <w:ilvl w:val="2"/>
          <w:numId w:val="284"/>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 xml:space="preserve">Nature of offense </w:t>
      </w:r>
      <w:r>
        <w:rPr>
          <w:rStyle w:val="contentpasted0"/>
          <w:rFonts w:ascii="Times New Roman" w:eastAsia="Times New Roman" w:hAnsi="Times New Roman" w:cs="Times New Roman"/>
          <w:b/>
          <w:bCs/>
          <w:color w:val="000000"/>
          <w:sz w:val="24"/>
          <w:szCs w:val="24"/>
        </w:rPr>
        <w:t> </w:t>
      </w:r>
    </w:p>
    <w:p w14:paraId="6C7EF998" w14:textId="77777777" w:rsidR="00BB6221" w:rsidRDefault="00BB6221" w:rsidP="00E74CA2">
      <w:pPr>
        <w:numPr>
          <w:ilvl w:val="2"/>
          <w:numId w:val="284"/>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 xml:space="preserve">Nature of offender </w:t>
      </w:r>
      <w:r>
        <w:rPr>
          <w:rStyle w:val="contentpasted0"/>
          <w:rFonts w:ascii="Times New Roman" w:eastAsia="Times New Roman" w:hAnsi="Times New Roman" w:cs="Times New Roman"/>
          <w:b/>
          <w:bCs/>
          <w:color w:val="000000"/>
          <w:sz w:val="24"/>
          <w:szCs w:val="24"/>
        </w:rPr>
        <w:t> </w:t>
      </w:r>
    </w:p>
    <w:p w14:paraId="5E3A2A96" w14:textId="77777777" w:rsidR="00BB6221" w:rsidRDefault="00BB6221" w:rsidP="00E74CA2">
      <w:pPr>
        <w:numPr>
          <w:ilvl w:val="2"/>
          <w:numId w:val="284"/>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 xml:space="preserve">Continuing threat if apprehension delayed </w:t>
      </w:r>
      <w:r>
        <w:rPr>
          <w:rStyle w:val="contentpasted0"/>
          <w:rFonts w:ascii="Times New Roman" w:eastAsia="Times New Roman" w:hAnsi="Times New Roman" w:cs="Times New Roman"/>
          <w:b/>
          <w:bCs/>
          <w:color w:val="000000"/>
          <w:sz w:val="24"/>
          <w:szCs w:val="24"/>
        </w:rPr>
        <w:t> </w:t>
      </w:r>
    </w:p>
    <w:p w14:paraId="7880ABC2" w14:textId="77777777" w:rsidR="00BB6221" w:rsidRDefault="00BB6221" w:rsidP="00E74CA2">
      <w:pPr>
        <w:numPr>
          <w:ilvl w:val="2"/>
          <w:numId w:val="284"/>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 xml:space="preserve">Probability of later apprehension </w:t>
      </w:r>
      <w:r>
        <w:rPr>
          <w:rStyle w:val="contentpasted0"/>
          <w:rFonts w:ascii="Times New Roman" w:eastAsia="Times New Roman" w:hAnsi="Times New Roman" w:cs="Times New Roman"/>
          <w:b/>
          <w:bCs/>
          <w:color w:val="000000"/>
          <w:sz w:val="24"/>
          <w:szCs w:val="24"/>
        </w:rPr>
        <w:t> </w:t>
      </w:r>
    </w:p>
    <w:p w14:paraId="7B4A278F" w14:textId="77777777" w:rsidR="00BB6221" w:rsidRDefault="00BB6221" w:rsidP="00E74CA2">
      <w:pPr>
        <w:numPr>
          <w:ilvl w:val="2"/>
          <w:numId w:val="284"/>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 xml:space="preserve">Danger to others in vicinity </w:t>
      </w:r>
      <w:r>
        <w:rPr>
          <w:rStyle w:val="contentpasted0"/>
          <w:rFonts w:ascii="Times New Roman" w:eastAsia="Times New Roman" w:hAnsi="Times New Roman" w:cs="Times New Roman"/>
          <w:b/>
          <w:bCs/>
          <w:color w:val="000000"/>
          <w:sz w:val="24"/>
          <w:szCs w:val="24"/>
        </w:rPr>
        <w:t> </w:t>
      </w:r>
      <w:r>
        <w:rPr>
          <w:rFonts w:eastAsia="Times New Roman"/>
          <w:color w:val="000000"/>
          <w:sz w:val="24"/>
          <w:szCs w:val="24"/>
        </w:rPr>
        <w:br/>
      </w:r>
      <w:r>
        <w:rPr>
          <w:rFonts w:eastAsia="Times New Roman"/>
          <w:color w:val="000000"/>
          <w:sz w:val="24"/>
          <w:szCs w:val="24"/>
        </w:rPr>
        <w:br/>
      </w:r>
      <w:r>
        <w:rPr>
          <w:rFonts w:ascii="Times New Roman" w:eastAsia="Times New Roman" w:hAnsi="Times New Roman" w:cs="Times New Roman"/>
          <w:b/>
          <w:bCs/>
          <w:color w:val="000000"/>
          <w:sz w:val="24"/>
          <w:szCs w:val="24"/>
        </w:rPr>
        <w:t> </w:t>
      </w:r>
    </w:p>
    <w:p w14:paraId="66DCA357" w14:textId="1B63F89F" w:rsidR="00BB6221" w:rsidRDefault="00BB6221" w:rsidP="00BB6221">
      <w:pPr>
        <w:pStyle w:val="ListParagraph"/>
        <w:ind w:left="72" w:hanging="72"/>
        <w:rPr>
          <w:rFonts w:eastAsiaTheme="minorHAnsi"/>
          <w:color w:val="000000"/>
        </w:rPr>
      </w:pPr>
      <w:r>
        <w:rPr>
          <w:rStyle w:val="contentpasted0"/>
          <w:rFonts w:ascii="Times New Roman" w:eastAsia="Times New Roman" w:hAnsi="Times New Roman" w:cs="Times New Roman"/>
          <w:color w:val="000000"/>
        </w:rPr>
        <w:t xml:space="preserve">II. </w:t>
      </w:r>
      <w:r>
        <w:rPr>
          <w:rStyle w:val="contentpasted0"/>
          <w:rFonts w:ascii="Times New Roman" w:hAnsi="Times New Roman" w:cs="Times New Roman"/>
          <w:color w:val="000000"/>
          <w:sz w:val="24"/>
          <w:szCs w:val="24"/>
        </w:rPr>
        <w:t>Practical exercises</w:t>
      </w:r>
      <w:r>
        <w:rPr>
          <w:rStyle w:val="contentpasted0"/>
          <w:rFonts w:ascii="Times New Roman" w:hAnsi="Times New Roman" w:cs="Times New Roman"/>
          <w:b/>
          <w:bCs/>
          <w:color w:val="000000"/>
          <w:sz w:val="24"/>
          <w:szCs w:val="24"/>
        </w:rPr>
        <w:t> </w:t>
      </w:r>
    </w:p>
    <w:p w14:paraId="39732D54" w14:textId="77777777" w:rsidR="00BB6221" w:rsidRPr="00E16B9C" w:rsidRDefault="00BB6221" w:rsidP="00E74CA2">
      <w:pPr>
        <w:pStyle w:val="ListParagraph"/>
        <w:numPr>
          <w:ilvl w:val="0"/>
          <w:numId w:val="290"/>
        </w:numPr>
        <w:spacing w:before="100" w:beforeAutospacing="1" w:after="100" w:afterAutospacing="1" w:line="240" w:lineRule="auto"/>
        <w:rPr>
          <w:rFonts w:eastAsia="Times New Roman"/>
          <w:color w:val="000000"/>
          <w:sz w:val="24"/>
          <w:szCs w:val="24"/>
        </w:rPr>
      </w:pPr>
      <w:r w:rsidRPr="00E16B9C">
        <w:rPr>
          <w:rStyle w:val="contentpasted0"/>
          <w:rFonts w:ascii="Times New Roman" w:eastAsia="Times New Roman" w:hAnsi="Times New Roman" w:cs="Times New Roman"/>
          <w:color w:val="000000"/>
          <w:sz w:val="24"/>
          <w:szCs w:val="24"/>
        </w:rPr>
        <w:t>Instructor will use available simulation training equipment and create scenarios that will test the student’s ability to</w:t>
      </w:r>
      <w:r w:rsidRPr="00E16B9C">
        <w:rPr>
          <w:rStyle w:val="contentpasted0"/>
          <w:rFonts w:ascii="Times New Roman" w:eastAsia="Times New Roman" w:hAnsi="Times New Roman" w:cs="Times New Roman"/>
          <w:b/>
          <w:bCs/>
          <w:color w:val="000000"/>
          <w:sz w:val="24"/>
          <w:szCs w:val="24"/>
        </w:rPr>
        <w:t> </w:t>
      </w:r>
    </w:p>
    <w:p w14:paraId="129EB880" w14:textId="77777777" w:rsidR="00BB6221" w:rsidRDefault="00BB6221" w:rsidP="00E74CA2">
      <w:pPr>
        <w:numPr>
          <w:ilvl w:val="2"/>
          <w:numId w:val="285"/>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 xml:space="preserve">Evaluate the threat </w:t>
      </w:r>
      <w:r>
        <w:rPr>
          <w:rStyle w:val="contentpasted0"/>
          <w:rFonts w:ascii="Times New Roman" w:eastAsia="Times New Roman" w:hAnsi="Times New Roman" w:cs="Times New Roman"/>
          <w:b/>
          <w:bCs/>
          <w:color w:val="000000"/>
          <w:sz w:val="24"/>
          <w:szCs w:val="24"/>
        </w:rPr>
        <w:t> </w:t>
      </w:r>
    </w:p>
    <w:p w14:paraId="6E18B6D4" w14:textId="77777777" w:rsidR="00BB6221" w:rsidRDefault="00BB6221" w:rsidP="00E74CA2">
      <w:pPr>
        <w:numPr>
          <w:ilvl w:val="2"/>
          <w:numId w:val="285"/>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Take actions appropriate to the given circumstances</w:t>
      </w:r>
      <w:r>
        <w:rPr>
          <w:rStyle w:val="contentpasted0"/>
          <w:rFonts w:ascii="Times New Roman" w:eastAsia="Times New Roman" w:hAnsi="Times New Roman" w:cs="Times New Roman"/>
          <w:b/>
          <w:bCs/>
          <w:color w:val="000000"/>
          <w:sz w:val="24"/>
          <w:szCs w:val="24"/>
        </w:rPr>
        <w:t> </w:t>
      </w:r>
    </w:p>
    <w:p w14:paraId="452AC2ED" w14:textId="77777777" w:rsidR="00BB6221" w:rsidRDefault="00BB6221" w:rsidP="00E74CA2">
      <w:pPr>
        <w:numPr>
          <w:ilvl w:val="2"/>
          <w:numId w:val="285"/>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Give proper verbal commands that include proper identification, uses appropriate words, and uses proper tone, volume, and inflection</w:t>
      </w:r>
      <w:r>
        <w:rPr>
          <w:rStyle w:val="contentpasted0"/>
          <w:rFonts w:ascii="Times New Roman" w:eastAsia="Times New Roman" w:hAnsi="Times New Roman" w:cs="Times New Roman"/>
          <w:b/>
          <w:bCs/>
          <w:color w:val="000000"/>
          <w:sz w:val="24"/>
          <w:szCs w:val="24"/>
        </w:rPr>
        <w:t> </w:t>
      </w:r>
    </w:p>
    <w:p w14:paraId="1484C4C2" w14:textId="77777777" w:rsidR="00BB6221" w:rsidRDefault="00BB6221" w:rsidP="00E74CA2">
      <w:pPr>
        <w:numPr>
          <w:ilvl w:val="2"/>
          <w:numId w:val="285"/>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Demonstrate proper weapon control</w:t>
      </w:r>
      <w:r>
        <w:rPr>
          <w:rStyle w:val="contentpasted0"/>
          <w:rFonts w:ascii="Times New Roman" w:eastAsia="Times New Roman" w:hAnsi="Times New Roman" w:cs="Times New Roman"/>
          <w:b/>
          <w:bCs/>
          <w:color w:val="000000"/>
          <w:sz w:val="24"/>
          <w:szCs w:val="24"/>
        </w:rPr>
        <w:t> </w:t>
      </w:r>
    </w:p>
    <w:p w14:paraId="447D04F8" w14:textId="77777777" w:rsidR="00BB6221" w:rsidRDefault="00BB6221" w:rsidP="00E74CA2">
      <w:pPr>
        <w:numPr>
          <w:ilvl w:val="2"/>
          <w:numId w:val="285"/>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Uses proper tactics – cover/concealment, etc.</w:t>
      </w:r>
      <w:r>
        <w:rPr>
          <w:rStyle w:val="contentpasted0"/>
          <w:rFonts w:ascii="Times New Roman" w:eastAsia="Times New Roman" w:hAnsi="Times New Roman" w:cs="Times New Roman"/>
          <w:b/>
          <w:bCs/>
          <w:color w:val="000000"/>
          <w:sz w:val="24"/>
          <w:szCs w:val="24"/>
        </w:rPr>
        <w:t> </w:t>
      </w:r>
    </w:p>
    <w:p w14:paraId="0B34644E" w14:textId="77777777" w:rsidR="00BB6221" w:rsidRDefault="00BB6221" w:rsidP="00E74CA2">
      <w:pPr>
        <w:numPr>
          <w:ilvl w:val="2"/>
          <w:numId w:val="285"/>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Applies de-escalation techniques if able</w:t>
      </w:r>
      <w:r>
        <w:rPr>
          <w:rStyle w:val="contentpasted0"/>
          <w:rFonts w:ascii="Times New Roman" w:eastAsia="Times New Roman" w:hAnsi="Times New Roman" w:cs="Times New Roman"/>
          <w:b/>
          <w:bCs/>
          <w:color w:val="000000"/>
          <w:sz w:val="24"/>
          <w:szCs w:val="24"/>
        </w:rPr>
        <w:t> </w:t>
      </w:r>
    </w:p>
    <w:p w14:paraId="73F8BF60" w14:textId="77777777" w:rsidR="00BB6221" w:rsidRDefault="00BB6221" w:rsidP="00E74CA2">
      <w:pPr>
        <w:numPr>
          <w:ilvl w:val="2"/>
          <w:numId w:val="285"/>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Demonstrates proper command presence</w:t>
      </w:r>
      <w:r>
        <w:rPr>
          <w:rStyle w:val="contentpasted0"/>
          <w:rFonts w:ascii="Times New Roman" w:eastAsia="Times New Roman" w:hAnsi="Times New Roman" w:cs="Times New Roman"/>
          <w:b/>
          <w:bCs/>
          <w:color w:val="000000"/>
          <w:sz w:val="24"/>
          <w:szCs w:val="24"/>
        </w:rPr>
        <w:t> </w:t>
      </w:r>
    </w:p>
    <w:p w14:paraId="28D2CB2D" w14:textId="1385E3EF" w:rsidR="00BB6221" w:rsidRDefault="00BB6221" w:rsidP="00E74CA2">
      <w:pPr>
        <w:numPr>
          <w:ilvl w:val="2"/>
          <w:numId w:val="285"/>
        </w:numPr>
        <w:spacing w:before="100" w:beforeAutospacing="1" w:after="100" w:afterAutospacing="1" w:line="240" w:lineRule="auto"/>
        <w:rPr>
          <w:rFonts w:eastAsia="Times New Roman"/>
          <w:color w:val="000000"/>
          <w:sz w:val="24"/>
          <w:szCs w:val="24"/>
        </w:rPr>
      </w:pPr>
      <w:r>
        <w:rPr>
          <w:rStyle w:val="contentpasted0"/>
          <w:rFonts w:ascii="Times New Roman" w:eastAsia="Times New Roman" w:hAnsi="Times New Roman" w:cs="Times New Roman"/>
          <w:color w:val="000000"/>
          <w:sz w:val="24"/>
          <w:szCs w:val="24"/>
        </w:rPr>
        <w:t xml:space="preserve">Debrief the scenarios and evaluate the student’s </w:t>
      </w:r>
      <w:r w:rsidR="00E55E12">
        <w:rPr>
          <w:rStyle w:val="contentpasted0"/>
          <w:rFonts w:ascii="Times New Roman" w:eastAsia="Times New Roman" w:hAnsi="Times New Roman" w:cs="Times New Roman"/>
          <w:color w:val="000000"/>
          <w:sz w:val="24"/>
          <w:szCs w:val="24"/>
        </w:rPr>
        <w:t>response in</w:t>
      </w:r>
      <w:r>
        <w:rPr>
          <w:rStyle w:val="contentpasted0"/>
          <w:rFonts w:ascii="Times New Roman" w:eastAsia="Times New Roman" w:hAnsi="Times New Roman" w:cs="Times New Roman"/>
          <w:color w:val="000000"/>
          <w:sz w:val="24"/>
          <w:szCs w:val="24"/>
        </w:rPr>
        <w:t xml:space="preserve"> a manner that will determine the level of learning and/or behavior change as a result of the training</w:t>
      </w:r>
      <w:r>
        <w:rPr>
          <w:rStyle w:val="contentpasted0"/>
          <w:rFonts w:ascii="Times New Roman" w:eastAsia="Times New Roman" w:hAnsi="Times New Roman" w:cs="Times New Roman"/>
          <w:b/>
          <w:bCs/>
          <w:color w:val="000000"/>
          <w:sz w:val="24"/>
          <w:szCs w:val="24"/>
        </w:rPr>
        <w:t> </w:t>
      </w:r>
    </w:p>
    <w:p w14:paraId="39C93638" w14:textId="77777777" w:rsidR="00BB6221" w:rsidRDefault="00BB6221" w:rsidP="00BB6221">
      <w:pPr>
        <w:spacing w:before="100" w:beforeAutospacing="1" w:after="100" w:afterAutospacing="1"/>
        <w:rPr>
          <w:color w:val="000000"/>
          <w:sz w:val="24"/>
          <w:szCs w:val="24"/>
        </w:rPr>
      </w:pPr>
      <w:r>
        <w:rPr>
          <w:rFonts w:ascii="Times New Roman" w:hAnsi="Times New Roman" w:cs="Times New Roman"/>
          <w:color w:val="000000"/>
          <w:sz w:val="24"/>
          <w:szCs w:val="24"/>
        </w:rPr>
        <w:t> </w:t>
      </w:r>
    </w:p>
    <w:p w14:paraId="7731D702" w14:textId="77777777" w:rsidR="00BB6221" w:rsidRDefault="00BB6221" w:rsidP="00BB6221">
      <w:pPr>
        <w:jc w:val="center"/>
        <w:rPr>
          <w:color w:val="000000"/>
        </w:rPr>
      </w:pPr>
      <w:r>
        <w:rPr>
          <w:rStyle w:val="contentpasted0"/>
          <w:rFonts w:ascii="Times New Roman" w:hAnsi="Times New Roman" w:cs="Times New Roman"/>
          <w:b/>
          <w:bCs/>
          <w:color w:val="000000"/>
          <w:sz w:val="40"/>
        </w:rPr>
        <w:t>END </w:t>
      </w:r>
    </w:p>
    <w:p w14:paraId="6D965EA4" w14:textId="77777777" w:rsidR="00E4656E" w:rsidRDefault="00E4656E" w:rsidP="00E4656E">
      <w:pPr>
        <w:jc w:val="center"/>
        <w:rPr>
          <w:rFonts w:ascii="Times New Roman" w:hAnsi="Times New Roman" w:cs="Times New Roman"/>
          <w:b/>
          <w:sz w:val="40"/>
          <w:szCs w:val="24"/>
        </w:rPr>
      </w:pPr>
    </w:p>
    <w:p w14:paraId="3CB9BB5B" w14:textId="77777777" w:rsidR="00E4656E" w:rsidRDefault="00E4656E" w:rsidP="00E4656E">
      <w:pPr>
        <w:jc w:val="center"/>
        <w:rPr>
          <w:rFonts w:ascii="Times New Roman" w:hAnsi="Times New Roman" w:cs="Times New Roman"/>
          <w:b/>
          <w:sz w:val="40"/>
          <w:szCs w:val="24"/>
        </w:rPr>
      </w:pPr>
    </w:p>
    <w:p w14:paraId="3C555C9D" w14:textId="77777777" w:rsidR="00E4656E" w:rsidRDefault="00E4656E" w:rsidP="00E4656E">
      <w:pPr>
        <w:jc w:val="center"/>
        <w:rPr>
          <w:rFonts w:ascii="Times New Roman" w:hAnsi="Times New Roman" w:cs="Times New Roman"/>
          <w:b/>
          <w:sz w:val="40"/>
          <w:szCs w:val="24"/>
        </w:rPr>
      </w:pPr>
    </w:p>
    <w:p w14:paraId="31CEC29C" w14:textId="77777777" w:rsidR="00E4656E" w:rsidRDefault="00E4656E" w:rsidP="00E4656E">
      <w:pPr>
        <w:jc w:val="center"/>
        <w:rPr>
          <w:rFonts w:ascii="Times New Roman" w:hAnsi="Times New Roman" w:cs="Times New Roman"/>
          <w:b/>
          <w:sz w:val="40"/>
          <w:szCs w:val="24"/>
        </w:rPr>
      </w:pPr>
    </w:p>
    <w:p w14:paraId="640CB0C3" w14:textId="77777777" w:rsidR="00E4656E" w:rsidRDefault="00E4656E" w:rsidP="00E4656E">
      <w:pPr>
        <w:jc w:val="center"/>
        <w:rPr>
          <w:rFonts w:ascii="Times New Roman" w:hAnsi="Times New Roman" w:cs="Times New Roman"/>
          <w:b/>
          <w:sz w:val="40"/>
          <w:szCs w:val="24"/>
        </w:rPr>
      </w:pPr>
    </w:p>
    <w:p w14:paraId="55E61DBA" w14:textId="77777777" w:rsidR="00E4656E" w:rsidRDefault="00E4656E" w:rsidP="00E4656E">
      <w:pPr>
        <w:jc w:val="center"/>
        <w:rPr>
          <w:rFonts w:ascii="Times New Roman" w:hAnsi="Times New Roman" w:cs="Times New Roman"/>
          <w:b/>
          <w:sz w:val="40"/>
          <w:szCs w:val="24"/>
        </w:rPr>
      </w:pPr>
    </w:p>
    <w:p w14:paraId="780F5031" w14:textId="77777777" w:rsidR="00E4656E" w:rsidRDefault="00E4656E" w:rsidP="00E4656E">
      <w:pPr>
        <w:jc w:val="center"/>
        <w:rPr>
          <w:rFonts w:ascii="Times New Roman" w:hAnsi="Times New Roman" w:cs="Times New Roman"/>
          <w:b/>
          <w:sz w:val="40"/>
          <w:szCs w:val="24"/>
        </w:rPr>
      </w:pPr>
    </w:p>
    <w:p w14:paraId="36F3D0B4" w14:textId="77777777" w:rsidR="00A6592A" w:rsidRDefault="00A6592A" w:rsidP="00E4656E">
      <w:pPr>
        <w:jc w:val="center"/>
        <w:rPr>
          <w:rFonts w:ascii="Times New Roman" w:hAnsi="Times New Roman" w:cs="Times New Roman"/>
          <w:b/>
          <w:sz w:val="40"/>
          <w:szCs w:val="24"/>
        </w:rPr>
      </w:pPr>
    </w:p>
    <w:p w14:paraId="386A79C5" w14:textId="77777777" w:rsidR="00A6592A" w:rsidRDefault="00A6592A" w:rsidP="00E4656E">
      <w:pPr>
        <w:jc w:val="center"/>
        <w:rPr>
          <w:rFonts w:ascii="Times New Roman" w:hAnsi="Times New Roman" w:cs="Times New Roman"/>
          <w:b/>
          <w:sz w:val="40"/>
          <w:szCs w:val="24"/>
        </w:rPr>
      </w:pPr>
    </w:p>
    <w:p w14:paraId="6FF39DAF" w14:textId="77777777" w:rsidR="00A6592A" w:rsidRDefault="00A6592A" w:rsidP="00E4656E">
      <w:pPr>
        <w:jc w:val="center"/>
        <w:rPr>
          <w:rFonts w:ascii="Times New Roman" w:hAnsi="Times New Roman" w:cs="Times New Roman"/>
          <w:b/>
          <w:sz w:val="40"/>
          <w:szCs w:val="24"/>
        </w:rPr>
      </w:pPr>
    </w:p>
    <w:p w14:paraId="2FD5F50B" w14:textId="77777777" w:rsidR="00A6592A" w:rsidRDefault="00A6592A" w:rsidP="00E4656E">
      <w:pPr>
        <w:jc w:val="center"/>
        <w:rPr>
          <w:rFonts w:ascii="Times New Roman" w:hAnsi="Times New Roman" w:cs="Times New Roman"/>
          <w:b/>
          <w:sz w:val="40"/>
          <w:szCs w:val="24"/>
        </w:rPr>
      </w:pPr>
    </w:p>
    <w:p w14:paraId="63BC7F59" w14:textId="77777777" w:rsidR="00A6592A" w:rsidRDefault="00A6592A" w:rsidP="00E4656E">
      <w:pPr>
        <w:jc w:val="center"/>
        <w:rPr>
          <w:rFonts w:ascii="Times New Roman" w:hAnsi="Times New Roman" w:cs="Times New Roman"/>
          <w:b/>
          <w:sz w:val="40"/>
          <w:szCs w:val="24"/>
        </w:rPr>
      </w:pPr>
    </w:p>
    <w:p w14:paraId="7E847004" w14:textId="3E2670A7" w:rsidR="00E4656E" w:rsidRPr="009E7D13" w:rsidRDefault="00E4656E" w:rsidP="00E4656E">
      <w:pPr>
        <w:jc w:val="center"/>
        <w:rPr>
          <w:rFonts w:ascii="Times New Roman" w:hAnsi="Times New Roman" w:cs="Times New Roman"/>
          <w:b/>
          <w:sz w:val="40"/>
          <w:szCs w:val="24"/>
        </w:rPr>
      </w:pPr>
      <w:r w:rsidRPr="009E7D13">
        <w:rPr>
          <w:rFonts w:ascii="Times New Roman" w:hAnsi="Times New Roman" w:cs="Times New Roman"/>
          <w:b/>
          <w:sz w:val="40"/>
          <w:szCs w:val="24"/>
        </w:rPr>
        <w:t>Page Left Blank</w:t>
      </w:r>
    </w:p>
    <w:p w14:paraId="39CA5259" w14:textId="77777777" w:rsidR="00E4656E" w:rsidRDefault="00E4656E" w:rsidP="00E4656E">
      <w:pPr>
        <w:jc w:val="center"/>
        <w:rPr>
          <w:rFonts w:ascii="Times New Roman" w:hAnsi="Times New Roman" w:cs="Times New Roman"/>
          <w:b/>
          <w:sz w:val="40"/>
          <w:szCs w:val="40"/>
        </w:rPr>
      </w:pPr>
    </w:p>
    <w:p w14:paraId="21C5F4C7" w14:textId="77777777" w:rsidR="00E4656E" w:rsidRDefault="00E4656E" w:rsidP="00E4656E">
      <w:pPr>
        <w:jc w:val="center"/>
        <w:rPr>
          <w:rFonts w:ascii="Times New Roman" w:hAnsi="Times New Roman" w:cs="Times New Roman"/>
          <w:b/>
          <w:sz w:val="40"/>
          <w:szCs w:val="40"/>
        </w:rPr>
      </w:pPr>
    </w:p>
    <w:p w14:paraId="424C44F8" w14:textId="77777777" w:rsidR="00E4656E" w:rsidRPr="00816159" w:rsidRDefault="00E4656E" w:rsidP="00E4656E">
      <w:pPr>
        <w:jc w:val="center"/>
        <w:rPr>
          <w:rFonts w:ascii="Times New Roman" w:hAnsi="Times New Roman" w:cs="Times New Roman"/>
          <w:b/>
          <w:sz w:val="40"/>
          <w:szCs w:val="24"/>
        </w:rPr>
      </w:pPr>
      <w:r>
        <w:rPr>
          <w:rFonts w:ascii="Times New Roman" w:hAnsi="Times New Roman" w:cs="Times New Roman"/>
          <w:b/>
          <w:sz w:val="40"/>
          <w:szCs w:val="40"/>
        </w:rPr>
        <w:br w:type="page"/>
      </w:r>
    </w:p>
    <w:p w14:paraId="02FEAD4C" w14:textId="567B8A5A" w:rsidR="00E4656E" w:rsidRPr="00061429" w:rsidRDefault="00E4656E" w:rsidP="00E4656E">
      <w:pPr>
        <w:spacing w:after="0" w:line="240" w:lineRule="auto"/>
        <w:jc w:val="center"/>
        <w:outlineLvl w:val="2"/>
        <w:rPr>
          <w:rFonts w:ascii="Times New Roman" w:hAnsi="Times New Roman" w:cs="Times New Roman"/>
          <w:b/>
          <w:sz w:val="40"/>
          <w:szCs w:val="40"/>
        </w:rPr>
      </w:pPr>
    </w:p>
    <w:p w14:paraId="0CBF8D5E" w14:textId="77777777" w:rsidR="00606567" w:rsidRPr="009804BB" w:rsidRDefault="00606567" w:rsidP="00606567">
      <w:pPr>
        <w:pStyle w:val="Heading3"/>
      </w:pPr>
      <w:bookmarkStart w:id="111" w:name="_Toc493519453"/>
      <w:bookmarkStart w:id="112" w:name="_Toc104876913"/>
      <w:r w:rsidRPr="009804BB">
        <w:t>Firearms: Off Duty Considerations</w:t>
      </w:r>
      <w:bookmarkEnd w:id="111"/>
      <w:bookmarkEnd w:id="112"/>
      <w:r w:rsidRPr="009804BB">
        <w:t xml:space="preserve"> </w:t>
      </w:r>
    </w:p>
    <w:p w14:paraId="2B9F0E3D" w14:textId="77777777" w:rsidR="00606567" w:rsidRPr="009804BB" w:rsidRDefault="00606567" w:rsidP="00606567">
      <w:pPr>
        <w:contextualSpacing/>
        <w:rPr>
          <w:rFonts w:ascii="Times New Roman" w:hAnsi="Times New Roman" w:cs="Times New Roman"/>
          <w:sz w:val="24"/>
          <w:szCs w:val="24"/>
        </w:rPr>
      </w:pPr>
    </w:p>
    <w:p w14:paraId="0FF211C1" w14:textId="6FAF5FA3" w:rsidR="00606567" w:rsidRPr="009804BB" w:rsidRDefault="00606567" w:rsidP="00606567">
      <w:pPr>
        <w:contextualSpacing/>
        <w:rPr>
          <w:rFonts w:ascii="Times New Roman" w:hAnsi="Times New Roman" w:cs="Times New Roman"/>
          <w:sz w:val="24"/>
          <w:szCs w:val="24"/>
        </w:rPr>
      </w:pPr>
      <w:r w:rsidRPr="009804BB">
        <w:rPr>
          <w:rFonts w:ascii="Times New Roman" w:hAnsi="Times New Roman" w:cs="Times New Roman"/>
          <w:b/>
          <w:sz w:val="24"/>
          <w:szCs w:val="24"/>
        </w:rPr>
        <w:t>Instructional Goal:</w:t>
      </w:r>
      <w:r w:rsidRPr="009804BB">
        <w:rPr>
          <w:rFonts w:ascii="Times New Roman" w:hAnsi="Times New Roman" w:cs="Times New Roman"/>
          <w:sz w:val="24"/>
          <w:szCs w:val="24"/>
        </w:rPr>
        <w:t xml:space="preserve"> The majority of recruit training academy experiences focuses upon the capacity to act within the powers, duties, and scope of a peace officer while on-duty. However, consideration must be focused on police actions an officer can take while off-duty. The nature of police-work today may demand that the recruit respond to an act </w:t>
      </w:r>
      <w:r w:rsidR="00E50040">
        <w:rPr>
          <w:rFonts w:ascii="Times New Roman" w:hAnsi="Times New Roman" w:cs="Times New Roman"/>
          <w:sz w:val="24"/>
          <w:szCs w:val="24"/>
        </w:rPr>
        <w:t xml:space="preserve">of terrorism, an </w:t>
      </w:r>
      <w:r w:rsidRPr="009804BB">
        <w:rPr>
          <w:rFonts w:ascii="Times New Roman" w:hAnsi="Times New Roman" w:cs="Times New Roman"/>
          <w:sz w:val="24"/>
          <w:szCs w:val="24"/>
        </w:rPr>
        <w:t>incident while off duty to protect themselves, family, or others.  The agency may authorize or require the recruit to be available in an on-call status 24/7 and be equipped and prepared to return to on-duty status. If so, what are the additional factors that the recruit should consider while off-duty? This module will provide information to the recruit to make effective, practical, and safe tactical decisions under a variety of off-duty circumstances.</w:t>
      </w:r>
    </w:p>
    <w:p w14:paraId="549FD98D" w14:textId="77777777" w:rsidR="00606567" w:rsidRPr="009804BB" w:rsidRDefault="00606567" w:rsidP="00606567">
      <w:pPr>
        <w:contextualSpacing/>
        <w:rPr>
          <w:rFonts w:ascii="Times New Roman" w:hAnsi="Times New Roman" w:cs="Times New Roman"/>
          <w:b/>
          <w:sz w:val="24"/>
          <w:szCs w:val="24"/>
        </w:rPr>
      </w:pPr>
    </w:p>
    <w:p w14:paraId="1369D828" w14:textId="77777777" w:rsidR="00606567" w:rsidRPr="009804BB" w:rsidRDefault="00606567" w:rsidP="00606567">
      <w:pPr>
        <w:contextualSpacing/>
        <w:rPr>
          <w:rFonts w:ascii="Times New Roman" w:hAnsi="Times New Roman" w:cs="Times New Roman"/>
          <w:sz w:val="24"/>
          <w:szCs w:val="24"/>
        </w:rPr>
      </w:pPr>
      <w:r w:rsidRPr="009804BB">
        <w:rPr>
          <w:rFonts w:ascii="Times New Roman" w:hAnsi="Times New Roman" w:cs="Times New Roman"/>
          <w:b/>
          <w:sz w:val="24"/>
          <w:szCs w:val="24"/>
        </w:rPr>
        <w:t>Allotted Class Time:</w:t>
      </w:r>
      <w:r w:rsidRPr="009804BB">
        <w:rPr>
          <w:rFonts w:ascii="Times New Roman" w:hAnsi="Times New Roman" w:cs="Times New Roman"/>
          <w:sz w:val="24"/>
          <w:szCs w:val="24"/>
        </w:rPr>
        <w:t xml:space="preserve"> 2 hours</w:t>
      </w:r>
    </w:p>
    <w:p w14:paraId="5E963984" w14:textId="77777777" w:rsidR="00606567" w:rsidRPr="009804BB" w:rsidRDefault="00606567" w:rsidP="00606567">
      <w:pPr>
        <w:contextualSpacing/>
        <w:rPr>
          <w:rFonts w:ascii="Times New Roman" w:hAnsi="Times New Roman" w:cs="Times New Roman"/>
          <w:b/>
          <w:sz w:val="24"/>
          <w:szCs w:val="24"/>
        </w:rPr>
      </w:pPr>
    </w:p>
    <w:p w14:paraId="442965A1" w14:textId="77777777" w:rsidR="00606567" w:rsidRPr="009804BB" w:rsidRDefault="00606567" w:rsidP="00606567">
      <w:pPr>
        <w:spacing w:after="0"/>
        <w:contextualSpacing/>
        <w:rPr>
          <w:rFonts w:ascii="Times New Roman" w:hAnsi="Times New Roman" w:cs="Times New Roman"/>
          <w:b/>
          <w:sz w:val="24"/>
          <w:szCs w:val="24"/>
        </w:rPr>
      </w:pPr>
      <w:r w:rsidRPr="009804BB">
        <w:rPr>
          <w:rFonts w:ascii="Times New Roman" w:hAnsi="Times New Roman" w:cs="Times New Roman"/>
          <w:b/>
          <w:sz w:val="24"/>
          <w:szCs w:val="24"/>
        </w:rPr>
        <w:t>Student Performance Objectives:</w:t>
      </w:r>
    </w:p>
    <w:p w14:paraId="032CA1D1" w14:textId="77777777" w:rsidR="00606567" w:rsidRPr="009804BB" w:rsidRDefault="00606567" w:rsidP="00E74CA2">
      <w:pPr>
        <w:pStyle w:val="ListParagraph"/>
        <w:numPr>
          <w:ilvl w:val="0"/>
          <w:numId w:val="224"/>
        </w:numPr>
        <w:rPr>
          <w:rFonts w:ascii="Times New Roman" w:hAnsi="Times New Roman" w:cs="Times New Roman"/>
          <w:sz w:val="24"/>
          <w:szCs w:val="24"/>
        </w:rPr>
      </w:pPr>
      <w:r w:rsidRPr="009804BB">
        <w:rPr>
          <w:rFonts w:ascii="Times New Roman" w:hAnsi="Times New Roman" w:cs="Times New Roman"/>
          <w:sz w:val="24"/>
          <w:szCs w:val="24"/>
        </w:rPr>
        <w:t>Identify and explain two best practices with regard to firearms off duty.</w:t>
      </w:r>
    </w:p>
    <w:p w14:paraId="6248779C" w14:textId="77777777" w:rsidR="00606567" w:rsidRPr="009804BB" w:rsidRDefault="00606567" w:rsidP="00E74CA2">
      <w:pPr>
        <w:pStyle w:val="ListParagraph"/>
        <w:numPr>
          <w:ilvl w:val="0"/>
          <w:numId w:val="224"/>
        </w:numPr>
        <w:rPr>
          <w:rFonts w:ascii="Times New Roman" w:hAnsi="Times New Roman" w:cs="Times New Roman"/>
          <w:sz w:val="24"/>
          <w:szCs w:val="24"/>
        </w:rPr>
      </w:pPr>
      <w:r w:rsidRPr="009804BB">
        <w:rPr>
          <w:rFonts w:ascii="Times New Roman" w:hAnsi="Times New Roman" w:cs="Times New Roman"/>
          <w:sz w:val="24"/>
          <w:szCs w:val="24"/>
        </w:rPr>
        <w:t xml:space="preserve">Explain </w:t>
      </w:r>
      <w:r w:rsidRPr="009804BB">
        <w:rPr>
          <w:rFonts w:ascii="Times New Roman" w:hAnsi="Times New Roman" w:cs="Times New Roman"/>
          <w:i/>
          <w:sz w:val="24"/>
          <w:szCs w:val="24"/>
        </w:rPr>
        <w:t>Young v. City of Providence</w:t>
      </w:r>
      <w:r w:rsidRPr="009804BB">
        <w:rPr>
          <w:rFonts w:ascii="Times New Roman" w:hAnsi="Times New Roman" w:cs="Times New Roman"/>
          <w:sz w:val="24"/>
          <w:szCs w:val="24"/>
        </w:rPr>
        <w:t xml:space="preserve"> and its applications to firearms off duty.</w:t>
      </w:r>
    </w:p>
    <w:p w14:paraId="11218DB8" w14:textId="77777777" w:rsidR="00606567" w:rsidRPr="009804BB" w:rsidRDefault="00606567" w:rsidP="00E74CA2">
      <w:pPr>
        <w:pStyle w:val="ListParagraph"/>
        <w:numPr>
          <w:ilvl w:val="0"/>
          <w:numId w:val="224"/>
        </w:numPr>
        <w:rPr>
          <w:rFonts w:ascii="Times New Roman" w:hAnsi="Times New Roman" w:cs="Times New Roman"/>
          <w:sz w:val="24"/>
          <w:szCs w:val="24"/>
        </w:rPr>
      </w:pPr>
      <w:r w:rsidRPr="009804BB">
        <w:rPr>
          <w:rFonts w:ascii="Times New Roman" w:hAnsi="Times New Roman" w:cs="Times New Roman"/>
          <w:sz w:val="24"/>
          <w:szCs w:val="24"/>
        </w:rPr>
        <w:t xml:space="preserve">Identify Federal Law regarding firearms carry for law enforcement officers in airports. </w:t>
      </w:r>
    </w:p>
    <w:p w14:paraId="4F46817E" w14:textId="77777777" w:rsidR="00606567" w:rsidRPr="009804BB" w:rsidRDefault="00606567" w:rsidP="00E74CA2">
      <w:pPr>
        <w:pStyle w:val="ListParagraph"/>
        <w:numPr>
          <w:ilvl w:val="0"/>
          <w:numId w:val="224"/>
        </w:numPr>
        <w:rPr>
          <w:rFonts w:ascii="Times New Roman" w:hAnsi="Times New Roman" w:cs="Times New Roman"/>
          <w:sz w:val="24"/>
          <w:szCs w:val="24"/>
        </w:rPr>
      </w:pPr>
      <w:r w:rsidRPr="009804BB">
        <w:rPr>
          <w:rFonts w:ascii="Times New Roman" w:hAnsi="Times New Roman" w:cs="Times New Roman"/>
          <w:sz w:val="24"/>
          <w:szCs w:val="24"/>
        </w:rPr>
        <w:t xml:space="preserve">Identify consequences of taking police action off-duty after consuming alcohol. </w:t>
      </w:r>
    </w:p>
    <w:p w14:paraId="5EE29AB5" w14:textId="77777777" w:rsidR="00606567" w:rsidRPr="009804BB" w:rsidRDefault="00606567" w:rsidP="00E74CA2">
      <w:pPr>
        <w:pStyle w:val="ListParagraph"/>
        <w:numPr>
          <w:ilvl w:val="0"/>
          <w:numId w:val="224"/>
        </w:numPr>
        <w:rPr>
          <w:rFonts w:ascii="Times New Roman" w:hAnsi="Times New Roman" w:cs="Times New Roman"/>
          <w:sz w:val="24"/>
          <w:szCs w:val="24"/>
        </w:rPr>
      </w:pPr>
      <w:r w:rsidRPr="009804BB">
        <w:rPr>
          <w:rFonts w:ascii="Times New Roman" w:hAnsi="Times New Roman" w:cs="Times New Roman"/>
          <w:sz w:val="24"/>
          <w:szCs w:val="24"/>
        </w:rPr>
        <w:t xml:space="preserve">Articulate possible responses to off-duty situations given the totality of the circumstances in a given situation. </w:t>
      </w:r>
    </w:p>
    <w:p w14:paraId="36560D16" w14:textId="77777777" w:rsidR="00606567" w:rsidRPr="009804BB" w:rsidRDefault="00606567" w:rsidP="00E74CA2">
      <w:pPr>
        <w:pStyle w:val="ListParagraph"/>
        <w:numPr>
          <w:ilvl w:val="0"/>
          <w:numId w:val="224"/>
        </w:numPr>
        <w:rPr>
          <w:rFonts w:ascii="Times New Roman" w:hAnsi="Times New Roman" w:cs="Times New Roman"/>
          <w:sz w:val="24"/>
          <w:szCs w:val="24"/>
        </w:rPr>
      </w:pPr>
      <w:r w:rsidRPr="009804BB">
        <w:rPr>
          <w:rFonts w:ascii="Times New Roman" w:hAnsi="Times New Roman" w:cs="Times New Roman"/>
          <w:sz w:val="24"/>
          <w:szCs w:val="24"/>
        </w:rPr>
        <w:t>Identify laws which allow for law enforcement officers to carry firearms throughout the country.</w:t>
      </w:r>
    </w:p>
    <w:p w14:paraId="1E40DE16" w14:textId="77777777" w:rsidR="00606567" w:rsidRPr="009804BB" w:rsidRDefault="00606567" w:rsidP="00606567">
      <w:pPr>
        <w:contextualSpacing/>
        <w:rPr>
          <w:rFonts w:ascii="Times New Roman" w:hAnsi="Times New Roman" w:cs="Times New Roman"/>
          <w:b/>
          <w:sz w:val="24"/>
          <w:szCs w:val="24"/>
        </w:rPr>
      </w:pPr>
    </w:p>
    <w:p w14:paraId="3994A458" w14:textId="77777777" w:rsidR="00606567" w:rsidRPr="009804BB" w:rsidRDefault="00606567" w:rsidP="00606567">
      <w:pPr>
        <w:contextualSpacing/>
        <w:rPr>
          <w:rFonts w:ascii="Times New Roman" w:hAnsi="Times New Roman" w:cs="Times New Roman"/>
          <w:b/>
          <w:sz w:val="24"/>
          <w:szCs w:val="24"/>
        </w:rPr>
      </w:pPr>
      <w:r w:rsidRPr="009804BB">
        <w:rPr>
          <w:rFonts w:ascii="Times New Roman" w:hAnsi="Times New Roman" w:cs="Times New Roman"/>
          <w:b/>
          <w:sz w:val="24"/>
          <w:szCs w:val="24"/>
        </w:rPr>
        <w:t>Resources:</w:t>
      </w:r>
    </w:p>
    <w:p w14:paraId="1671A035" w14:textId="77777777" w:rsidR="00606567" w:rsidRPr="009804BB" w:rsidRDefault="00606567" w:rsidP="00606567">
      <w:pPr>
        <w:contextualSpacing/>
        <w:rPr>
          <w:rFonts w:ascii="Times New Roman" w:hAnsi="Times New Roman" w:cs="Times New Roman"/>
          <w:b/>
          <w:sz w:val="24"/>
          <w:szCs w:val="24"/>
        </w:rPr>
      </w:pPr>
      <w:r w:rsidRPr="009804BB">
        <w:rPr>
          <w:rFonts w:ascii="Times New Roman" w:hAnsi="Times New Roman" w:cs="Times New Roman"/>
          <w:i/>
          <w:sz w:val="24"/>
          <w:szCs w:val="24"/>
        </w:rPr>
        <w:t>Young v. City of Providence,</w:t>
      </w:r>
      <w:r w:rsidRPr="009804BB">
        <w:rPr>
          <w:rFonts w:ascii="Times New Roman" w:hAnsi="Times New Roman" w:cs="Times New Roman"/>
          <w:sz w:val="24"/>
          <w:szCs w:val="24"/>
        </w:rPr>
        <w:t xml:space="preserve"> 404 F.3d 4 (1</w:t>
      </w:r>
      <w:r w:rsidRPr="009804BB">
        <w:rPr>
          <w:rFonts w:ascii="Times New Roman" w:hAnsi="Times New Roman" w:cs="Times New Roman"/>
          <w:sz w:val="24"/>
          <w:szCs w:val="24"/>
          <w:vertAlign w:val="superscript"/>
        </w:rPr>
        <w:t>st</w:t>
      </w:r>
      <w:r w:rsidRPr="009804BB">
        <w:rPr>
          <w:rFonts w:ascii="Times New Roman" w:hAnsi="Times New Roman" w:cs="Times New Roman"/>
          <w:sz w:val="24"/>
          <w:szCs w:val="24"/>
        </w:rPr>
        <w:t xml:space="preserve"> Cir. 2005)</w:t>
      </w:r>
    </w:p>
    <w:p w14:paraId="201BDBBC" w14:textId="77777777" w:rsidR="00606567" w:rsidRPr="009804BB" w:rsidRDefault="00606567" w:rsidP="00606567">
      <w:pPr>
        <w:contextualSpacing/>
        <w:rPr>
          <w:rFonts w:ascii="Times New Roman" w:hAnsi="Times New Roman" w:cs="Times New Roman"/>
          <w:b/>
          <w:sz w:val="24"/>
          <w:szCs w:val="24"/>
        </w:rPr>
      </w:pPr>
    </w:p>
    <w:p w14:paraId="67C983E6" w14:textId="77777777" w:rsidR="00606567" w:rsidRPr="009804BB" w:rsidRDefault="00606567" w:rsidP="00606567">
      <w:pPr>
        <w:contextualSpacing/>
        <w:rPr>
          <w:rFonts w:ascii="Times New Roman" w:hAnsi="Times New Roman" w:cs="Times New Roman"/>
          <w:sz w:val="24"/>
          <w:szCs w:val="24"/>
        </w:rPr>
      </w:pPr>
      <w:r w:rsidRPr="009804BB">
        <w:rPr>
          <w:rFonts w:ascii="Times New Roman" w:hAnsi="Times New Roman" w:cs="Times New Roman"/>
          <w:sz w:val="24"/>
          <w:szCs w:val="24"/>
        </w:rPr>
        <w:t xml:space="preserve">Transportation Safety Administration. </w:t>
      </w:r>
      <w:r w:rsidRPr="009804BB">
        <w:rPr>
          <w:rFonts w:ascii="Times New Roman" w:hAnsi="Times New Roman" w:cs="Times New Roman"/>
          <w:i/>
          <w:sz w:val="24"/>
          <w:szCs w:val="24"/>
        </w:rPr>
        <w:t>Law Enforcement Flying Armed</w:t>
      </w:r>
      <w:r w:rsidRPr="009804BB">
        <w:rPr>
          <w:rFonts w:ascii="Times New Roman" w:hAnsi="Times New Roman" w:cs="Times New Roman"/>
          <w:sz w:val="24"/>
          <w:szCs w:val="24"/>
        </w:rPr>
        <w:t xml:space="preserve">. Retrieved from </w:t>
      </w:r>
      <w:hyperlink r:id="rId268" w:history="1">
        <w:r w:rsidRPr="009804BB">
          <w:rPr>
            <w:rStyle w:val="Hyperlink"/>
            <w:rFonts w:ascii="Times New Roman" w:hAnsi="Times New Roman" w:cs="Times New Roman"/>
            <w:sz w:val="24"/>
            <w:szCs w:val="24"/>
          </w:rPr>
          <w:t>https://www.tsa.gov/travel/law-enforcement</w:t>
        </w:r>
      </w:hyperlink>
    </w:p>
    <w:p w14:paraId="38D60F22" w14:textId="77777777" w:rsidR="00606567" w:rsidRPr="009804BB" w:rsidRDefault="00606567" w:rsidP="00606567">
      <w:pPr>
        <w:contextualSpacing/>
        <w:rPr>
          <w:rFonts w:ascii="Times New Roman" w:hAnsi="Times New Roman" w:cs="Times New Roman"/>
          <w:sz w:val="24"/>
          <w:szCs w:val="24"/>
        </w:rPr>
      </w:pPr>
    </w:p>
    <w:p w14:paraId="070F5981" w14:textId="77777777" w:rsidR="00606567" w:rsidRPr="009804BB" w:rsidRDefault="00606567" w:rsidP="00606567">
      <w:pPr>
        <w:contextualSpacing/>
        <w:rPr>
          <w:rFonts w:ascii="Times New Roman" w:hAnsi="Times New Roman" w:cs="Times New Roman"/>
          <w:sz w:val="24"/>
          <w:szCs w:val="24"/>
        </w:rPr>
      </w:pPr>
      <w:r w:rsidRPr="009804BB">
        <w:rPr>
          <w:rFonts w:ascii="Times New Roman" w:hAnsi="Times New Roman" w:cs="Times New Roman"/>
          <w:sz w:val="24"/>
          <w:szCs w:val="24"/>
        </w:rPr>
        <w:t xml:space="preserve">Transportation Safety Administration. </w:t>
      </w:r>
      <w:r w:rsidRPr="009804BB">
        <w:rPr>
          <w:rFonts w:ascii="Times New Roman" w:hAnsi="Times New Roman" w:cs="Times New Roman"/>
          <w:i/>
          <w:sz w:val="24"/>
          <w:szCs w:val="24"/>
        </w:rPr>
        <w:t>Transporting Firearms and Ammunition</w:t>
      </w:r>
      <w:r w:rsidRPr="009804BB">
        <w:rPr>
          <w:rFonts w:ascii="Times New Roman" w:hAnsi="Times New Roman" w:cs="Times New Roman"/>
          <w:sz w:val="24"/>
          <w:szCs w:val="24"/>
        </w:rPr>
        <w:t xml:space="preserve">. Retrieved from </w:t>
      </w:r>
      <w:hyperlink r:id="rId269" w:history="1">
        <w:r w:rsidRPr="009804BB">
          <w:rPr>
            <w:rStyle w:val="Hyperlink"/>
            <w:rFonts w:ascii="Times New Roman" w:hAnsi="Times New Roman" w:cs="Times New Roman"/>
            <w:sz w:val="24"/>
            <w:szCs w:val="24"/>
          </w:rPr>
          <w:t>https://www.tsa.gov/travel/transporting-firearms-and-ammunition</w:t>
        </w:r>
      </w:hyperlink>
    </w:p>
    <w:p w14:paraId="72E96EA5" w14:textId="77777777" w:rsidR="00606567" w:rsidRPr="009804BB" w:rsidRDefault="00606567" w:rsidP="00606567">
      <w:pPr>
        <w:contextualSpacing/>
        <w:rPr>
          <w:rFonts w:ascii="Times New Roman" w:hAnsi="Times New Roman" w:cs="Times New Roman"/>
          <w:sz w:val="24"/>
          <w:szCs w:val="24"/>
        </w:rPr>
      </w:pPr>
    </w:p>
    <w:p w14:paraId="0046A668" w14:textId="77777777" w:rsidR="00606567" w:rsidRPr="009804BB" w:rsidRDefault="00606567" w:rsidP="00606567">
      <w:pPr>
        <w:contextualSpacing/>
        <w:rPr>
          <w:rFonts w:ascii="Times New Roman" w:hAnsi="Times New Roman" w:cs="Times New Roman"/>
          <w:sz w:val="24"/>
          <w:szCs w:val="24"/>
        </w:rPr>
      </w:pPr>
    </w:p>
    <w:p w14:paraId="316A9E00" w14:textId="77777777" w:rsidR="00606567" w:rsidRPr="009804BB" w:rsidRDefault="00606567" w:rsidP="00606567">
      <w:pPr>
        <w:contextualSpacing/>
        <w:rPr>
          <w:rFonts w:ascii="Times New Roman" w:hAnsi="Times New Roman" w:cs="Times New Roman"/>
          <w:b/>
          <w:sz w:val="24"/>
          <w:szCs w:val="24"/>
        </w:rPr>
      </w:pPr>
    </w:p>
    <w:p w14:paraId="623C4502" w14:textId="77777777" w:rsidR="00606567" w:rsidRPr="009804BB" w:rsidRDefault="00606567" w:rsidP="00606567">
      <w:pPr>
        <w:rPr>
          <w:rFonts w:ascii="Times New Roman" w:hAnsi="Times New Roman" w:cs="Times New Roman"/>
          <w:b/>
          <w:sz w:val="40"/>
          <w:szCs w:val="40"/>
        </w:rPr>
      </w:pPr>
      <w:r w:rsidRPr="009804BB">
        <w:rPr>
          <w:rFonts w:ascii="Times New Roman" w:hAnsi="Times New Roman" w:cs="Times New Roman"/>
          <w:b/>
          <w:sz w:val="40"/>
          <w:szCs w:val="40"/>
        </w:rPr>
        <w:br w:type="page"/>
      </w:r>
    </w:p>
    <w:p w14:paraId="3D30523E" w14:textId="77777777" w:rsidR="00606567" w:rsidRPr="009804BB" w:rsidRDefault="00606567" w:rsidP="00606567">
      <w:pPr>
        <w:spacing w:after="0" w:line="240" w:lineRule="auto"/>
        <w:jc w:val="center"/>
        <w:rPr>
          <w:rFonts w:ascii="Times New Roman" w:hAnsi="Times New Roman" w:cs="Times New Roman"/>
          <w:b/>
          <w:sz w:val="40"/>
          <w:szCs w:val="40"/>
        </w:rPr>
      </w:pPr>
    </w:p>
    <w:p w14:paraId="01CFD950" w14:textId="77777777" w:rsidR="00606567" w:rsidRPr="009804BB" w:rsidRDefault="00606567" w:rsidP="00606567">
      <w:pPr>
        <w:spacing w:after="0" w:line="240" w:lineRule="auto"/>
        <w:jc w:val="center"/>
        <w:rPr>
          <w:rFonts w:ascii="Times New Roman" w:hAnsi="Times New Roman" w:cs="Times New Roman"/>
          <w:b/>
          <w:sz w:val="40"/>
          <w:szCs w:val="40"/>
        </w:rPr>
      </w:pPr>
    </w:p>
    <w:p w14:paraId="1DD07BCD" w14:textId="77777777" w:rsidR="00606567" w:rsidRPr="009804BB" w:rsidRDefault="00606567" w:rsidP="00606567">
      <w:pPr>
        <w:spacing w:after="0" w:line="240" w:lineRule="auto"/>
        <w:jc w:val="center"/>
        <w:rPr>
          <w:rFonts w:ascii="Times New Roman" w:hAnsi="Times New Roman" w:cs="Times New Roman"/>
          <w:b/>
          <w:sz w:val="40"/>
          <w:szCs w:val="40"/>
        </w:rPr>
      </w:pPr>
    </w:p>
    <w:p w14:paraId="622A219E" w14:textId="77777777" w:rsidR="00606567" w:rsidRPr="009804BB" w:rsidRDefault="00606567" w:rsidP="00606567">
      <w:pPr>
        <w:spacing w:after="0" w:line="240" w:lineRule="auto"/>
        <w:jc w:val="center"/>
        <w:rPr>
          <w:rFonts w:ascii="Times New Roman" w:hAnsi="Times New Roman" w:cs="Times New Roman"/>
          <w:b/>
          <w:sz w:val="40"/>
          <w:szCs w:val="40"/>
        </w:rPr>
      </w:pPr>
    </w:p>
    <w:p w14:paraId="05589972" w14:textId="77777777" w:rsidR="00606567" w:rsidRPr="009804BB" w:rsidRDefault="00606567" w:rsidP="00606567">
      <w:pPr>
        <w:spacing w:after="0" w:line="240" w:lineRule="auto"/>
        <w:jc w:val="center"/>
        <w:rPr>
          <w:rFonts w:ascii="Times New Roman" w:hAnsi="Times New Roman" w:cs="Times New Roman"/>
          <w:b/>
          <w:sz w:val="40"/>
          <w:szCs w:val="40"/>
        </w:rPr>
      </w:pPr>
    </w:p>
    <w:p w14:paraId="3303653C" w14:textId="77777777" w:rsidR="00606567" w:rsidRPr="009804BB" w:rsidRDefault="00606567" w:rsidP="00606567">
      <w:pPr>
        <w:spacing w:after="0" w:line="240" w:lineRule="auto"/>
        <w:jc w:val="center"/>
        <w:rPr>
          <w:rFonts w:ascii="Times New Roman" w:hAnsi="Times New Roman" w:cs="Times New Roman"/>
          <w:b/>
          <w:sz w:val="40"/>
          <w:szCs w:val="40"/>
        </w:rPr>
      </w:pPr>
    </w:p>
    <w:p w14:paraId="244F78D4" w14:textId="77777777" w:rsidR="00606567" w:rsidRPr="009804BB" w:rsidRDefault="00606567" w:rsidP="00606567">
      <w:pPr>
        <w:spacing w:after="0" w:line="240" w:lineRule="auto"/>
        <w:jc w:val="center"/>
        <w:rPr>
          <w:rFonts w:ascii="Times New Roman" w:hAnsi="Times New Roman" w:cs="Times New Roman"/>
          <w:b/>
          <w:sz w:val="40"/>
          <w:szCs w:val="40"/>
        </w:rPr>
      </w:pPr>
    </w:p>
    <w:p w14:paraId="17DB222D" w14:textId="77777777" w:rsidR="00606567" w:rsidRPr="009804BB" w:rsidRDefault="00606567" w:rsidP="00606567">
      <w:pPr>
        <w:spacing w:after="0" w:line="240" w:lineRule="auto"/>
        <w:jc w:val="center"/>
        <w:rPr>
          <w:rFonts w:ascii="Times New Roman" w:hAnsi="Times New Roman" w:cs="Times New Roman"/>
          <w:b/>
          <w:sz w:val="40"/>
          <w:szCs w:val="40"/>
        </w:rPr>
      </w:pPr>
    </w:p>
    <w:p w14:paraId="4CBAE4ED" w14:textId="77777777" w:rsidR="00606567" w:rsidRPr="009804BB" w:rsidRDefault="00606567" w:rsidP="00606567">
      <w:pPr>
        <w:spacing w:after="0" w:line="240" w:lineRule="auto"/>
        <w:jc w:val="center"/>
        <w:rPr>
          <w:rFonts w:ascii="Times New Roman" w:hAnsi="Times New Roman" w:cs="Times New Roman"/>
          <w:b/>
          <w:sz w:val="40"/>
          <w:szCs w:val="40"/>
        </w:rPr>
      </w:pPr>
    </w:p>
    <w:p w14:paraId="38ED2400" w14:textId="77777777" w:rsidR="00606567" w:rsidRPr="009804BB" w:rsidRDefault="00606567" w:rsidP="00606567">
      <w:pPr>
        <w:spacing w:after="0" w:line="240" w:lineRule="auto"/>
        <w:jc w:val="center"/>
        <w:rPr>
          <w:rFonts w:ascii="Times New Roman" w:hAnsi="Times New Roman" w:cs="Times New Roman"/>
          <w:b/>
          <w:sz w:val="40"/>
          <w:szCs w:val="40"/>
        </w:rPr>
      </w:pPr>
    </w:p>
    <w:p w14:paraId="7C8AEDE9" w14:textId="77777777" w:rsidR="00606567" w:rsidRPr="009804BB" w:rsidRDefault="00606567" w:rsidP="00606567">
      <w:pPr>
        <w:spacing w:after="0" w:line="240" w:lineRule="auto"/>
        <w:jc w:val="center"/>
        <w:rPr>
          <w:rFonts w:ascii="Times New Roman" w:hAnsi="Times New Roman" w:cs="Times New Roman"/>
          <w:b/>
          <w:sz w:val="40"/>
          <w:szCs w:val="40"/>
        </w:rPr>
      </w:pPr>
    </w:p>
    <w:p w14:paraId="78D602A5" w14:textId="77777777" w:rsidR="00606567" w:rsidRPr="009804BB" w:rsidRDefault="00606567" w:rsidP="00606567">
      <w:pPr>
        <w:spacing w:after="0" w:line="240" w:lineRule="auto"/>
        <w:jc w:val="center"/>
        <w:rPr>
          <w:rFonts w:ascii="Times New Roman" w:hAnsi="Times New Roman" w:cs="Times New Roman"/>
          <w:b/>
          <w:sz w:val="40"/>
          <w:szCs w:val="40"/>
        </w:rPr>
      </w:pPr>
    </w:p>
    <w:p w14:paraId="45306FA6" w14:textId="77777777" w:rsidR="00606567" w:rsidRPr="009804BB" w:rsidRDefault="00606567" w:rsidP="00606567">
      <w:pPr>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t>Page Left Blank</w:t>
      </w:r>
    </w:p>
    <w:p w14:paraId="6E3808F2" w14:textId="77777777" w:rsidR="00606567" w:rsidRPr="009804BB" w:rsidRDefault="00606567" w:rsidP="00606567">
      <w:pPr>
        <w:spacing w:after="0" w:line="240" w:lineRule="auto"/>
        <w:jc w:val="center"/>
        <w:rPr>
          <w:rFonts w:ascii="Times New Roman" w:hAnsi="Times New Roman" w:cs="Times New Roman"/>
          <w:b/>
          <w:sz w:val="40"/>
          <w:szCs w:val="40"/>
        </w:rPr>
      </w:pPr>
    </w:p>
    <w:p w14:paraId="76BC1D5A" w14:textId="77777777" w:rsidR="00606567" w:rsidRPr="009804BB" w:rsidRDefault="00606567" w:rsidP="00606567">
      <w:pPr>
        <w:rPr>
          <w:rFonts w:ascii="Times New Roman" w:hAnsi="Times New Roman" w:cs="Times New Roman"/>
          <w:b/>
          <w:sz w:val="40"/>
          <w:szCs w:val="40"/>
        </w:rPr>
      </w:pPr>
      <w:r w:rsidRPr="009804BB">
        <w:rPr>
          <w:rFonts w:ascii="Times New Roman" w:hAnsi="Times New Roman" w:cs="Times New Roman"/>
          <w:b/>
          <w:sz w:val="40"/>
          <w:szCs w:val="40"/>
        </w:rPr>
        <w:br w:type="page"/>
      </w:r>
    </w:p>
    <w:p w14:paraId="29BF0633" w14:textId="77777777" w:rsidR="00606567" w:rsidRPr="009804BB" w:rsidRDefault="00606567" w:rsidP="00606567">
      <w:pPr>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 xml:space="preserve">Firearms: Off Duty Considerations </w:t>
      </w:r>
    </w:p>
    <w:p w14:paraId="205D99C9" w14:textId="77777777" w:rsidR="00606567" w:rsidRPr="009804BB" w:rsidRDefault="00606567" w:rsidP="00606567">
      <w:pPr>
        <w:contextualSpacing/>
        <w:rPr>
          <w:rFonts w:ascii="Times New Roman" w:hAnsi="Times New Roman" w:cs="Times New Roman"/>
          <w:b/>
          <w:sz w:val="24"/>
          <w:szCs w:val="24"/>
        </w:rPr>
      </w:pPr>
    </w:p>
    <w:p w14:paraId="41E183E5" w14:textId="77777777" w:rsidR="00606567" w:rsidRPr="009804BB" w:rsidRDefault="00606567" w:rsidP="00606567">
      <w:pPr>
        <w:contextualSpacing/>
        <w:rPr>
          <w:rFonts w:ascii="Times New Roman" w:hAnsi="Times New Roman" w:cs="Times New Roman"/>
          <w:b/>
          <w:sz w:val="24"/>
          <w:szCs w:val="24"/>
        </w:rPr>
      </w:pPr>
      <w:r w:rsidRPr="009804BB">
        <w:rPr>
          <w:rFonts w:ascii="Times New Roman" w:hAnsi="Times New Roman" w:cs="Times New Roman"/>
          <w:b/>
          <w:sz w:val="24"/>
          <w:szCs w:val="24"/>
        </w:rPr>
        <w:t>Course Outline:</w:t>
      </w:r>
    </w:p>
    <w:p w14:paraId="038DB3CC" w14:textId="77777777" w:rsidR="00606567" w:rsidRPr="009804BB" w:rsidRDefault="00606567" w:rsidP="00E74CA2">
      <w:pPr>
        <w:pStyle w:val="ListParagraph"/>
        <w:numPr>
          <w:ilvl w:val="0"/>
          <w:numId w:val="223"/>
        </w:numPr>
        <w:rPr>
          <w:rFonts w:ascii="Times New Roman" w:hAnsi="Times New Roman" w:cs="Times New Roman"/>
          <w:sz w:val="24"/>
          <w:szCs w:val="24"/>
        </w:rPr>
      </w:pPr>
      <w:r w:rsidRPr="009804BB">
        <w:rPr>
          <w:rFonts w:ascii="Times New Roman" w:hAnsi="Times New Roman" w:cs="Times New Roman"/>
          <w:sz w:val="24"/>
          <w:szCs w:val="24"/>
        </w:rPr>
        <w:t xml:space="preserve">Powers, </w:t>
      </w:r>
      <w:proofErr w:type="gramStart"/>
      <w:r w:rsidRPr="009804BB">
        <w:rPr>
          <w:rFonts w:ascii="Times New Roman" w:hAnsi="Times New Roman" w:cs="Times New Roman"/>
          <w:sz w:val="24"/>
          <w:szCs w:val="24"/>
        </w:rPr>
        <w:t>duties</w:t>
      </w:r>
      <w:proofErr w:type="gramEnd"/>
      <w:r w:rsidRPr="009804BB">
        <w:rPr>
          <w:rFonts w:ascii="Times New Roman" w:hAnsi="Times New Roman" w:cs="Times New Roman"/>
          <w:sz w:val="24"/>
          <w:szCs w:val="24"/>
        </w:rPr>
        <w:t xml:space="preserve"> and responsibilities of your position – On-Duty, Off-Duty</w:t>
      </w:r>
    </w:p>
    <w:p w14:paraId="6E375726" w14:textId="77777777" w:rsidR="00606567" w:rsidRPr="009804BB" w:rsidRDefault="00606567" w:rsidP="00606567">
      <w:pPr>
        <w:pStyle w:val="ListParagraph"/>
        <w:ind w:left="72"/>
        <w:rPr>
          <w:rFonts w:ascii="Times New Roman" w:hAnsi="Times New Roman" w:cs="Times New Roman"/>
          <w:sz w:val="24"/>
          <w:szCs w:val="24"/>
        </w:rPr>
      </w:pPr>
    </w:p>
    <w:p w14:paraId="5C1735ED" w14:textId="77777777" w:rsidR="00606567" w:rsidRPr="009804BB" w:rsidRDefault="00606567" w:rsidP="00E74CA2">
      <w:pPr>
        <w:pStyle w:val="ListParagraph"/>
        <w:numPr>
          <w:ilvl w:val="1"/>
          <w:numId w:val="223"/>
        </w:numPr>
        <w:spacing w:before="240"/>
        <w:rPr>
          <w:rFonts w:ascii="Times New Roman" w:hAnsi="Times New Roman" w:cs="Times New Roman"/>
          <w:sz w:val="24"/>
          <w:szCs w:val="24"/>
        </w:rPr>
      </w:pPr>
      <w:r w:rsidRPr="009804BB">
        <w:rPr>
          <w:rFonts w:ascii="Times New Roman" w:hAnsi="Times New Roman" w:cs="Times New Roman"/>
          <w:sz w:val="24"/>
          <w:szCs w:val="24"/>
        </w:rPr>
        <w:t>State statutes will determine the powers and duties of a police officer while</w:t>
      </w:r>
    </w:p>
    <w:p w14:paraId="017CBF4F" w14:textId="77777777" w:rsidR="00606567" w:rsidRPr="009804BB" w:rsidRDefault="00606567" w:rsidP="00E74CA2">
      <w:pPr>
        <w:pStyle w:val="ListParagraph"/>
        <w:numPr>
          <w:ilvl w:val="2"/>
          <w:numId w:val="223"/>
        </w:numPr>
        <w:rPr>
          <w:rFonts w:ascii="Times New Roman" w:hAnsi="Times New Roman" w:cs="Times New Roman"/>
          <w:sz w:val="24"/>
          <w:szCs w:val="24"/>
        </w:rPr>
      </w:pPr>
      <w:r w:rsidRPr="009804BB">
        <w:rPr>
          <w:rFonts w:ascii="Times New Roman" w:hAnsi="Times New Roman" w:cs="Times New Roman"/>
          <w:sz w:val="24"/>
          <w:szCs w:val="24"/>
        </w:rPr>
        <w:t>On-duty within your jurisdiction</w:t>
      </w:r>
    </w:p>
    <w:p w14:paraId="29C3F6FE" w14:textId="77777777" w:rsidR="00606567" w:rsidRPr="009804BB" w:rsidRDefault="00606567" w:rsidP="00E74CA2">
      <w:pPr>
        <w:pStyle w:val="ListParagraph"/>
        <w:numPr>
          <w:ilvl w:val="2"/>
          <w:numId w:val="223"/>
        </w:numPr>
        <w:rPr>
          <w:rFonts w:ascii="Times New Roman" w:hAnsi="Times New Roman" w:cs="Times New Roman"/>
          <w:sz w:val="24"/>
          <w:szCs w:val="24"/>
        </w:rPr>
      </w:pPr>
      <w:r w:rsidRPr="009804BB">
        <w:rPr>
          <w:rFonts w:ascii="Times New Roman" w:hAnsi="Times New Roman" w:cs="Times New Roman"/>
          <w:sz w:val="24"/>
          <w:szCs w:val="24"/>
        </w:rPr>
        <w:t>Off-duty within your jurisdiction</w:t>
      </w:r>
    </w:p>
    <w:p w14:paraId="5DE73814" w14:textId="77777777" w:rsidR="00606567" w:rsidRPr="009804BB" w:rsidRDefault="00606567" w:rsidP="00E74CA2">
      <w:pPr>
        <w:pStyle w:val="ListParagraph"/>
        <w:numPr>
          <w:ilvl w:val="2"/>
          <w:numId w:val="223"/>
        </w:numPr>
        <w:rPr>
          <w:rFonts w:ascii="Times New Roman" w:hAnsi="Times New Roman" w:cs="Times New Roman"/>
          <w:sz w:val="24"/>
          <w:szCs w:val="24"/>
        </w:rPr>
      </w:pPr>
      <w:r w:rsidRPr="009804BB">
        <w:rPr>
          <w:rFonts w:ascii="Times New Roman" w:hAnsi="Times New Roman" w:cs="Times New Roman"/>
          <w:sz w:val="24"/>
          <w:szCs w:val="24"/>
        </w:rPr>
        <w:t>On-duty outside your jurisdiction</w:t>
      </w:r>
    </w:p>
    <w:p w14:paraId="0A5F3963" w14:textId="77777777" w:rsidR="00606567" w:rsidRPr="009804BB" w:rsidRDefault="00606567" w:rsidP="00E74CA2">
      <w:pPr>
        <w:pStyle w:val="ListParagraph"/>
        <w:numPr>
          <w:ilvl w:val="2"/>
          <w:numId w:val="223"/>
        </w:numPr>
        <w:rPr>
          <w:rFonts w:ascii="Times New Roman" w:hAnsi="Times New Roman" w:cs="Times New Roman"/>
          <w:sz w:val="24"/>
          <w:szCs w:val="24"/>
        </w:rPr>
      </w:pPr>
      <w:r w:rsidRPr="009804BB">
        <w:rPr>
          <w:rFonts w:ascii="Times New Roman" w:hAnsi="Times New Roman" w:cs="Times New Roman"/>
          <w:sz w:val="24"/>
          <w:szCs w:val="24"/>
        </w:rPr>
        <w:t>Off-duty outside your jurisdiction</w:t>
      </w:r>
    </w:p>
    <w:p w14:paraId="02294C28" w14:textId="77777777" w:rsidR="00606567" w:rsidRPr="009804BB" w:rsidRDefault="00606567" w:rsidP="00606567">
      <w:pPr>
        <w:pStyle w:val="ListParagraph"/>
        <w:ind w:left="1512"/>
        <w:rPr>
          <w:rFonts w:ascii="Times New Roman" w:hAnsi="Times New Roman" w:cs="Times New Roman"/>
          <w:sz w:val="24"/>
          <w:szCs w:val="24"/>
        </w:rPr>
      </w:pPr>
    </w:p>
    <w:p w14:paraId="055B4F0F"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 xml:space="preserve">Relevant Case Law: </w:t>
      </w:r>
      <w:r w:rsidRPr="009804BB">
        <w:rPr>
          <w:rFonts w:ascii="Times New Roman" w:hAnsi="Times New Roman" w:cs="Times New Roman"/>
          <w:i/>
          <w:sz w:val="24"/>
          <w:szCs w:val="24"/>
        </w:rPr>
        <w:t>Young v. City of Providence,</w:t>
      </w:r>
      <w:r w:rsidRPr="009804BB">
        <w:rPr>
          <w:rFonts w:ascii="Times New Roman" w:hAnsi="Times New Roman" w:cs="Times New Roman"/>
          <w:sz w:val="24"/>
          <w:szCs w:val="24"/>
        </w:rPr>
        <w:t xml:space="preserve"> 404 F.3d 4 (1</w:t>
      </w:r>
      <w:r w:rsidRPr="009804BB">
        <w:rPr>
          <w:rFonts w:ascii="Times New Roman" w:hAnsi="Times New Roman" w:cs="Times New Roman"/>
          <w:sz w:val="24"/>
          <w:szCs w:val="24"/>
          <w:vertAlign w:val="superscript"/>
        </w:rPr>
        <w:t>st</w:t>
      </w:r>
      <w:r w:rsidRPr="009804BB">
        <w:rPr>
          <w:rFonts w:ascii="Times New Roman" w:hAnsi="Times New Roman" w:cs="Times New Roman"/>
          <w:sz w:val="24"/>
          <w:szCs w:val="24"/>
        </w:rPr>
        <w:t xml:space="preserve"> Cir. 2005) </w:t>
      </w:r>
    </w:p>
    <w:p w14:paraId="1AF4B298" w14:textId="77777777" w:rsidR="00606567" w:rsidRPr="009804BB" w:rsidRDefault="00606567" w:rsidP="00606567">
      <w:pPr>
        <w:pStyle w:val="ListParagraph"/>
        <w:ind w:left="792"/>
        <w:rPr>
          <w:rFonts w:ascii="Times New Roman" w:hAnsi="Times New Roman" w:cs="Times New Roman"/>
          <w:sz w:val="24"/>
          <w:szCs w:val="24"/>
        </w:rPr>
      </w:pPr>
    </w:p>
    <w:p w14:paraId="387427E8"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 xml:space="preserve">What are the legal ramifications of getting into a shooting off-duty </w:t>
      </w:r>
    </w:p>
    <w:p w14:paraId="5B2BD0CD" w14:textId="77777777" w:rsidR="00606567" w:rsidRPr="009804BB" w:rsidRDefault="00606567" w:rsidP="00606567">
      <w:pPr>
        <w:pStyle w:val="ListParagraph"/>
        <w:rPr>
          <w:rFonts w:ascii="Times New Roman" w:hAnsi="Times New Roman" w:cs="Times New Roman"/>
          <w:sz w:val="24"/>
          <w:szCs w:val="24"/>
        </w:rPr>
      </w:pPr>
    </w:p>
    <w:p w14:paraId="3AF61EA4"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The balance between readiness and safety</w:t>
      </w:r>
    </w:p>
    <w:p w14:paraId="0F024F13" w14:textId="77777777" w:rsidR="00606567" w:rsidRPr="009804BB" w:rsidRDefault="00606567" w:rsidP="00E74CA2">
      <w:pPr>
        <w:pStyle w:val="ListParagraph"/>
        <w:numPr>
          <w:ilvl w:val="2"/>
          <w:numId w:val="223"/>
        </w:numPr>
        <w:rPr>
          <w:rFonts w:ascii="Times New Roman" w:hAnsi="Times New Roman" w:cs="Times New Roman"/>
          <w:sz w:val="24"/>
          <w:szCs w:val="24"/>
        </w:rPr>
      </w:pPr>
      <w:r w:rsidRPr="009804BB">
        <w:rPr>
          <w:rFonts w:ascii="Times New Roman" w:hAnsi="Times New Roman" w:cs="Times New Roman"/>
          <w:sz w:val="24"/>
          <w:szCs w:val="24"/>
        </w:rPr>
        <w:t>Resources available versus a duty to respond</w:t>
      </w:r>
    </w:p>
    <w:p w14:paraId="66A0490B" w14:textId="77777777" w:rsidR="00606567" w:rsidRPr="009804BB" w:rsidRDefault="00606567" w:rsidP="00E74CA2">
      <w:pPr>
        <w:pStyle w:val="ListParagraph"/>
        <w:numPr>
          <w:ilvl w:val="2"/>
          <w:numId w:val="223"/>
        </w:numPr>
        <w:rPr>
          <w:rFonts w:ascii="Times New Roman" w:hAnsi="Times New Roman" w:cs="Times New Roman"/>
          <w:sz w:val="24"/>
          <w:szCs w:val="24"/>
        </w:rPr>
      </w:pPr>
      <w:r w:rsidRPr="009804BB">
        <w:rPr>
          <w:rFonts w:ascii="Times New Roman" w:hAnsi="Times New Roman" w:cs="Times New Roman"/>
          <w:sz w:val="24"/>
          <w:szCs w:val="24"/>
        </w:rPr>
        <w:t>Misdemeanor versus dangerous felony</w:t>
      </w:r>
    </w:p>
    <w:p w14:paraId="2E1F0D3A" w14:textId="77777777" w:rsidR="00606567" w:rsidRPr="009804BB" w:rsidRDefault="00606567" w:rsidP="00E74CA2">
      <w:pPr>
        <w:pStyle w:val="ListParagraph"/>
        <w:numPr>
          <w:ilvl w:val="2"/>
          <w:numId w:val="223"/>
        </w:numPr>
        <w:rPr>
          <w:rFonts w:ascii="Times New Roman" w:hAnsi="Times New Roman" w:cs="Times New Roman"/>
          <w:sz w:val="24"/>
          <w:szCs w:val="24"/>
        </w:rPr>
      </w:pPr>
      <w:r w:rsidRPr="009804BB">
        <w:rPr>
          <w:rFonts w:ascii="Times New Roman" w:hAnsi="Times New Roman" w:cs="Times New Roman"/>
          <w:sz w:val="24"/>
          <w:szCs w:val="24"/>
        </w:rPr>
        <w:t>Are you alone or are you with your family</w:t>
      </w:r>
    </w:p>
    <w:p w14:paraId="784B48ED" w14:textId="77777777" w:rsidR="00606567" w:rsidRPr="009804BB" w:rsidRDefault="00606567" w:rsidP="00E74CA2">
      <w:pPr>
        <w:pStyle w:val="ListParagraph"/>
        <w:numPr>
          <w:ilvl w:val="2"/>
          <w:numId w:val="223"/>
        </w:numPr>
        <w:rPr>
          <w:rFonts w:ascii="Times New Roman" w:hAnsi="Times New Roman" w:cs="Times New Roman"/>
          <w:sz w:val="24"/>
          <w:szCs w:val="24"/>
        </w:rPr>
      </w:pPr>
      <w:r w:rsidRPr="009804BB">
        <w:rPr>
          <w:rFonts w:ascii="Times New Roman" w:hAnsi="Times New Roman" w:cs="Times New Roman"/>
          <w:sz w:val="24"/>
          <w:szCs w:val="24"/>
        </w:rPr>
        <w:t>Have you consumed an alcoholic beverage</w:t>
      </w:r>
    </w:p>
    <w:p w14:paraId="7B39AAA6" w14:textId="77777777" w:rsidR="00606567" w:rsidRPr="009804BB" w:rsidRDefault="00606567" w:rsidP="00E74CA2">
      <w:pPr>
        <w:pStyle w:val="ListParagraph"/>
        <w:numPr>
          <w:ilvl w:val="2"/>
          <w:numId w:val="223"/>
        </w:numPr>
        <w:rPr>
          <w:rFonts w:ascii="Times New Roman" w:hAnsi="Times New Roman" w:cs="Times New Roman"/>
          <w:sz w:val="24"/>
          <w:szCs w:val="24"/>
        </w:rPr>
      </w:pPr>
      <w:r w:rsidRPr="009804BB">
        <w:rPr>
          <w:rFonts w:ascii="Times New Roman" w:hAnsi="Times New Roman" w:cs="Times New Roman"/>
          <w:sz w:val="24"/>
          <w:szCs w:val="24"/>
        </w:rPr>
        <w:t>Need to act versus the need to provide accurate witness information</w:t>
      </w:r>
    </w:p>
    <w:p w14:paraId="6E549A90" w14:textId="77777777" w:rsidR="00606567" w:rsidRPr="009804BB" w:rsidRDefault="00606567" w:rsidP="00606567">
      <w:pPr>
        <w:pStyle w:val="ListParagraph"/>
        <w:ind w:left="2160"/>
        <w:rPr>
          <w:rFonts w:ascii="Times New Roman" w:hAnsi="Times New Roman" w:cs="Times New Roman"/>
          <w:sz w:val="24"/>
          <w:szCs w:val="24"/>
        </w:rPr>
      </w:pPr>
    </w:p>
    <w:p w14:paraId="3EBA74AF" w14:textId="77777777" w:rsidR="00606567" w:rsidRPr="009804BB" w:rsidRDefault="00606567" w:rsidP="00E74CA2">
      <w:pPr>
        <w:pStyle w:val="ListParagraph"/>
        <w:numPr>
          <w:ilvl w:val="0"/>
          <w:numId w:val="223"/>
        </w:numPr>
        <w:rPr>
          <w:rFonts w:ascii="Times New Roman" w:hAnsi="Times New Roman" w:cs="Times New Roman"/>
          <w:sz w:val="24"/>
          <w:szCs w:val="24"/>
        </w:rPr>
      </w:pPr>
      <w:r w:rsidRPr="009804BB">
        <w:rPr>
          <w:rFonts w:ascii="Times New Roman" w:hAnsi="Times New Roman" w:cs="Times New Roman"/>
          <w:sz w:val="24"/>
          <w:szCs w:val="24"/>
        </w:rPr>
        <w:t>Resources available when on duty</w:t>
      </w:r>
    </w:p>
    <w:p w14:paraId="121B267C" w14:textId="77777777" w:rsidR="00606567" w:rsidRPr="009804BB" w:rsidRDefault="00606567" w:rsidP="00606567">
      <w:pPr>
        <w:pStyle w:val="ListParagraph"/>
        <w:ind w:left="72"/>
        <w:rPr>
          <w:rFonts w:ascii="Times New Roman" w:hAnsi="Times New Roman" w:cs="Times New Roman"/>
          <w:sz w:val="24"/>
          <w:szCs w:val="24"/>
        </w:rPr>
      </w:pPr>
    </w:p>
    <w:p w14:paraId="36A00C68"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Uniform /car for identification (Shotgun/rifle)</w:t>
      </w:r>
    </w:p>
    <w:p w14:paraId="3508D5D0" w14:textId="77777777" w:rsidR="00606567" w:rsidRPr="009804BB" w:rsidRDefault="00606567" w:rsidP="00606567">
      <w:pPr>
        <w:pStyle w:val="ListParagraph"/>
        <w:ind w:left="792"/>
        <w:rPr>
          <w:rFonts w:ascii="Times New Roman" w:hAnsi="Times New Roman" w:cs="Times New Roman"/>
          <w:sz w:val="24"/>
          <w:szCs w:val="24"/>
        </w:rPr>
      </w:pPr>
    </w:p>
    <w:p w14:paraId="2EFF52D9"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Full duty belt – Handcuffs/baton/aerosol/Taser/soft body armor/radio</w:t>
      </w:r>
    </w:p>
    <w:p w14:paraId="141A10D9" w14:textId="77777777" w:rsidR="00606567" w:rsidRPr="009804BB" w:rsidRDefault="00606567" w:rsidP="00606567">
      <w:pPr>
        <w:pStyle w:val="ListParagraph"/>
        <w:rPr>
          <w:rFonts w:ascii="Times New Roman" w:hAnsi="Times New Roman" w:cs="Times New Roman"/>
          <w:sz w:val="24"/>
          <w:szCs w:val="24"/>
        </w:rPr>
      </w:pPr>
    </w:p>
    <w:p w14:paraId="47050948"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 xml:space="preserve">Availability of backup officers </w:t>
      </w:r>
    </w:p>
    <w:p w14:paraId="2741EEB1" w14:textId="77777777" w:rsidR="00606567" w:rsidRPr="009804BB" w:rsidRDefault="00606567" w:rsidP="00606567">
      <w:pPr>
        <w:pStyle w:val="ListParagraph"/>
        <w:ind w:left="1440"/>
        <w:rPr>
          <w:rFonts w:ascii="Times New Roman" w:hAnsi="Times New Roman" w:cs="Times New Roman"/>
          <w:sz w:val="24"/>
          <w:szCs w:val="24"/>
        </w:rPr>
      </w:pPr>
    </w:p>
    <w:p w14:paraId="276EC67B" w14:textId="77777777" w:rsidR="00606567" w:rsidRPr="009804BB" w:rsidRDefault="00606567" w:rsidP="00E74CA2">
      <w:pPr>
        <w:pStyle w:val="ListParagraph"/>
        <w:numPr>
          <w:ilvl w:val="0"/>
          <w:numId w:val="223"/>
        </w:numPr>
        <w:rPr>
          <w:rFonts w:ascii="Times New Roman" w:hAnsi="Times New Roman" w:cs="Times New Roman"/>
          <w:sz w:val="24"/>
          <w:szCs w:val="24"/>
        </w:rPr>
      </w:pPr>
      <w:r w:rsidRPr="009804BB">
        <w:rPr>
          <w:rFonts w:ascii="Times New Roman" w:hAnsi="Times New Roman" w:cs="Times New Roman"/>
          <w:sz w:val="24"/>
          <w:szCs w:val="24"/>
        </w:rPr>
        <w:t>Resources available off duty</w:t>
      </w:r>
    </w:p>
    <w:p w14:paraId="5FC12FC7" w14:textId="77777777" w:rsidR="00606567" w:rsidRPr="009804BB" w:rsidRDefault="00606567" w:rsidP="00606567">
      <w:pPr>
        <w:pStyle w:val="ListParagraph"/>
        <w:ind w:left="72"/>
        <w:rPr>
          <w:rFonts w:ascii="Times New Roman" w:hAnsi="Times New Roman" w:cs="Times New Roman"/>
          <w:sz w:val="24"/>
          <w:szCs w:val="24"/>
        </w:rPr>
      </w:pPr>
    </w:p>
    <w:p w14:paraId="1152CFFE"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Handgun/badge or ID</w:t>
      </w:r>
    </w:p>
    <w:p w14:paraId="31020FED" w14:textId="77777777" w:rsidR="00606567" w:rsidRPr="009804BB" w:rsidRDefault="00606567" w:rsidP="00606567">
      <w:pPr>
        <w:pStyle w:val="ListParagraph"/>
        <w:ind w:left="792"/>
        <w:rPr>
          <w:rFonts w:ascii="Times New Roman" w:hAnsi="Times New Roman" w:cs="Times New Roman"/>
          <w:sz w:val="24"/>
          <w:szCs w:val="24"/>
        </w:rPr>
      </w:pPr>
    </w:p>
    <w:p w14:paraId="3729C9F8"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No uniform, no radio, no body armor, no flashlight, no handcuffs, no baton, no Taser or other less lethal, no chemical aerosol spray, few or no spare magazines or reloads</w:t>
      </w:r>
    </w:p>
    <w:p w14:paraId="593604E3" w14:textId="77777777" w:rsidR="00606567" w:rsidRPr="009804BB" w:rsidRDefault="00606567" w:rsidP="00606567">
      <w:pPr>
        <w:pStyle w:val="ListParagraph"/>
        <w:ind w:left="1440"/>
        <w:rPr>
          <w:rFonts w:ascii="Times New Roman" w:hAnsi="Times New Roman" w:cs="Times New Roman"/>
          <w:sz w:val="24"/>
          <w:szCs w:val="24"/>
        </w:rPr>
      </w:pPr>
    </w:p>
    <w:p w14:paraId="0866517C" w14:textId="77777777" w:rsidR="00606567" w:rsidRPr="009804BB" w:rsidRDefault="00606567" w:rsidP="00E74CA2">
      <w:pPr>
        <w:pStyle w:val="ListParagraph"/>
        <w:numPr>
          <w:ilvl w:val="0"/>
          <w:numId w:val="223"/>
        </w:numPr>
        <w:rPr>
          <w:rFonts w:ascii="Times New Roman" w:hAnsi="Times New Roman" w:cs="Times New Roman"/>
          <w:sz w:val="24"/>
          <w:szCs w:val="24"/>
        </w:rPr>
      </w:pPr>
      <w:r w:rsidRPr="009804BB">
        <w:rPr>
          <w:rFonts w:ascii="Times New Roman" w:hAnsi="Times New Roman" w:cs="Times New Roman"/>
          <w:sz w:val="24"/>
          <w:szCs w:val="24"/>
        </w:rPr>
        <w:t>What weapon should you chose for off duty</w:t>
      </w:r>
    </w:p>
    <w:p w14:paraId="5850AD6E" w14:textId="77777777" w:rsidR="00606567" w:rsidRPr="009804BB" w:rsidRDefault="00606567" w:rsidP="00606567">
      <w:pPr>
        <w:pStyle w:val="ListParagraph"/>
        <w:ind w:left="72"/>
        <w:rPr>
          <w:rFonts w:ascii="Times New Roman" w:hAnsi="Times New Roman" w:cs="Times New Roman"/>
          <w:sz w:val="24"/>
          <w:szCs w:val="24"/>
        </w:rPr>
      </w:pPr>
    </w:p>
    <w:p w14:paraId="2A1A3552"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Usually smaller caliber, fewer rounds, no extra rounds</w:t>
      </w:r>
    </w:p>
    <w:p w14:paraId="4A7C54E5" w14:textId="77777777" w:rsidR="00606567" w:rsidRPr="009804BB" w:rsidRDefault="00606567" w:rsidP="00606567">
      <w:pPr>
        <w:pStyle w:val="ListParagraph"/>
        <w:ind w:left="792"/>
        <w:rPr>
          <w:rFonts w:ascii="Times New Roman" w:hAnsi="Times New Roman" w:cs="Times New Roman"/>
          <w:sz w:val="24"/>
          <w:szCs w:val="24"/>
        </w:rPr>
      </w:pPr>
    </w:p>
    <w:p w14:paraId="1ED1A152"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lastRenderedPageBreak/>
        <w:t>Should operate in similar fashion to your primary duty weapon for maximum transfer of training and muscle memory responses</w:t>
      </w:r>
    </w:p>
    <w:p w14:paraId="6B268F3E" w14:textId="77777777" w:rsidR="00606567" w:rsidRPr="009804BB" w:rsidRDefault="00606567" w:rsidP="00606567">
      <w:pPr>
        <w:pStyle w:val="ListParagraph"/>
        <w:rPr>
          <w:rFonts w:ascii="Times New Roman" w:hAnsi="Times New Roman" w:cs="Times New Roman"/>
          <w:sz w:val="24"/>
          <w:szCs w:val="24"/>
        </w:rPr>
      </w:pPr>
    </w:p>
    <w:p w14:paraId="4152302A"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Consider comfort and ability for the weapon to be concealed as to not bring unnecessary attention to the firearm when off-duty</w:t>
      </w:r>
    </w:p>
    <w:p w14:paraId="090E91CE" w14:textId="77777777" w:rsidR="00606567" w:rsidRPr="009804BB" w:rsidRDefault="00606567" w:rsidP="00606567">
      <w:pPr>
        <w:pStyle w:val="ListParagraph"/>
        <w:ind w:left="1440"/>
        <w:rPr>
          <w:rFonts w:ascii="Times New Roman" w:hAnsi="Times New Roman" w:cs="Times New Roman"/>
          <w:sz w:val="24"/>
          <w:szCs w:val="24"/>
        </w:rPr>
      </w:pPr>
    </w:p>
    <w:p w14:paraId="0EFC3773" w14:textId="77777777" w:rsidR="00606567" w:rsidRPr="009804BB" w:rsidRDefault="00606567" w:rsidP="00E74CA2">
      <w:pPr>
        <w:pStyle w:val="ListParagraph"/>
        <w:numPr>
          <w:ilvl w:val="0"/>
          <w:numId w:val="223"/>
        </w:numPr>
        <w:rPr>
          <w:rFonts w:ascii="Times New Roman" w:hAnsi="Times New Roman" w:cs="Times New Roman"/>
          <w:sz w:val="24"/>
          <w:szCs w:val="24"/>
        </w:rPr>
      </w:pPr>
      <w:r w:rsidRPr="009804BB">
        <w:rPr>
          <w:rFonts w:ascii="Times New Roman" w:hAnsi="Times New Roman" w:cs="Times New Roman"/>
          <w:sz w:val="24"/>
          <w:szCs w:val="24"/>
        </w:rPr>
        <w:t>How to carry off duty</w:t>
      </w:r>
    </w:p>
    <w:p w14:paraId="7CE7DF4F" w14:textId="77777777" w:rsidR="00606567" w:rsidRPr="009804BB" w:rsidRDefault="00606567" w:rsidP="00606567">
      <w:pPr>
        <w:pStyle w:val="ListParagraph"/>
        <w:ind w:left="72"/>
        <w:rPr>
          <w:rFonts w:ascii="Times New Roman" w:hAnsi="Times New Roman" w:cs="Times New Roman"/>
          <w:sz w:val="24"/>
          <w:szCs w:val="24"/>
        </w:rPr>
      </w:pPr>
    </w:p>
    <w:p w14:paraId="666EE42A"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Non-standard holster carry (ankle holster, shoulder holster, pocket holster, small of back)</w:t>
      </w:r>
    </w:p>
    <w:p w14:paraId="473412DF" w14:textId="77777777" w:rsidR="00606567" w:rsidRPr="009804BB" w:rsidRDefault="00606567" w:rsidP="00606567">
      <w:pPr>
        <w:pStyle w:val="ListParagraph"/>
        <w:ind w:left="792"/>
        <w:rPr>
          <w:rFonts w:ascii="Times New Roman" w:hAnsi="Times New Roman" w:cs="Times New Roman"/>
          <w:sz w:val="24"/>
          <w:szCs w:val="24"/>
        </w:rPr>
      </w:pPr>
    </w:p>
    <w:p w14:paraId="33C4D944"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Off-body carry</w:t>
      </w:r>
    </w:p>
    <w:p w14:paraId="21CFE0E5" w14:textId="77777777" w:rsidR="00606567" w:rsidRPr="009804BB" w:rsidRDefault="00606567" w:rsidP="00606567">
      <w:pPr>
        <w:pStyle w:val="ListParagraph"/>
        <w:rPr>
          <w:rFonts w:ascii="Times New Roman" w:hAnsi="Times New Roman" w:cs="Times New Roman"/>
          <w:sz w:val="24"/>
          <w:szCs w:val="24"/>
        </w:rPr>
      </w:pPr>
    </w:p>
    <w:p w14:paraId="3EF366D7"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Consideration for weapon security</w:t>
      </w:r>
    </w:p>
    <w:p w14:paraId="1ABD220C" w14:textId="77777777" w:rsidR="00606567" w:rsidRPr="009804BB" w:rsidRDefault="00606567" w:rsidP="00606567">
      <w:pPr>
        <w:pStyle w:val="ListParagraph"/>
        <w:rPr>
          <w:rFonts w:ascii="Times New Roman" w:hAnsi="Times New Roman" w:cs="Times New Roman"/>
          <w:sz w:val="24"/>
          <w:szCs w:val="24"/>
        </w:rPr>
      </w:pPr>
    </w:p>
    <w:p w14:paraId="64CFD4F6"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 xml:space="preserve">Should you carry while off-duty? Why or why not? </w:t>
      </w:r>
    </w:p>
    <w:p w14:paraId="1429E0D3" w14:textId="77777777" w:rsidR="00606567" w:rsidRPr="009804BB" w:rsidRDefault="00606567" w:rsidP="00606567">
      <w:pPr>
        <w:pStyle w:val="ListParagraph"/>
        <w:ind w:left="1440"/>
        <w:rPr>
          <w:rFonts w:ascii="Times New Roman" w:hAnsi="Times New Roman" w:cs="Times New Roman"/>
          <w:sz w:val="24"/>
          <w:szCs w:val="24"/>
        </w:rPr>
      </w:pPr>
    </w:p>
    <w:p w14:paraId="25A2B102" w14:textId="77777777" w:rsidR="00606567" w:rsidRPr="009804BB" w:rsidRDefault="00606567" w:rsidP="00E74CA2">
      <w:pPr>
        <w:pStyle w:val="ListParagraph"/>
        <w:numPr>
          <w:ilvl w:val="0"/>
          <w:numId w:val="223"/>
        </w:numPr>
        <w:rPr>
          <w:rFonts w:ascii="Times New Roman" w:hAnsi="Times New Roman" w:cs="Times New Roman"/>
          <w:sz w:val="24"/>
          <w:szCs w:val="24"/>
        </w:rPr>
      </w:pPr>
      <w:r w:rsidRPr="009804BB">
        <w:rPr>
          <w:rFonts w:ascii="Times New Roman" w:hAnsi="Times New Roman" w:cs="Times New Roman"/>
          <w:sz w:val="24"/>
          <w:szCs w:val="24"/>
        </w:rPr>
        <w:t>Storage of firearms while at home</w:t>
      </w:r>
    </w:p>
    <w:p w14:paraId="6D6D4F99" w14:textId="77777777" w:rsidR="00606567" w:rsidRPr="009804BB" w:rsidRDefault="00606567" w:rsidP="00606567">
      <w:pPr>
        <w:pStyle w:val="ListParagraph"/>
        <w:ind w:left="72"/>
        <w:rPr>
          <w:rFonts w:ascii="Times New Roman" w:hAnsi="Times New Roman" w:cs="Times New Roman"/>
          <w:sz w:val="24"/>
          <w:szCs w:val="24"/>
        </w:rPr>
      </w:pPr>
    </w:p>
    <w:p w14:paraId="1593916D"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Lockable box</w:t>
      </w:r>
    </w:p>
    <w:p w14:paraId="593ECB5A" w14:textId="77777777" w:rsidR="00606567" w:rsidRPr="009804BB" w:rsidRDefault="00606567" w:rsidP="00606567">
      <w:pPr>
        <w:pStyle w:val="ListParagraph"/>
        <w:ind w:left="792"/>
        <w:rPr>
          <w:rFonts w:ascii="Times New Roman" w:hAnsi="Times New Roman" w:cs="Times New Roman"/>
          <w:sz w:val="24"/>
          <w:szCs w:val="24"/>
        </w:rPr>
      </w:pPr>
    </w:p>
    <w:p w14:paraId="590C23D8"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Trigger lock</w:t>
      </w:r>
    </w:p>
    <w:p w14:paraId="41C801BE" w14:textId="77777777" w:rsidR="00606567" w:rsidRPr="009804BB" w:rsidRDefault="00606567" w:rsidP="00606567">
      <w:pPr>
        <w:pStyle w:val="ListParagraph"/>
        <w:rPr>
          <w:rFonts w:ascii="Times New Roman" w:hAnsi="Times New Roman" w:cs="Times New Roman"/>
          <w:sz w:val="24"/>
          <w:szCs w:val="24"/>
        </w:rPr>
      </w:pPr>
    </w:p>
    <w:p w14:paraId="30F79B8F"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Firearms vault</w:t>
      </w:r>
    </w:p>
    <w:p w14:paraId="26178602" w14:textId="77777777" w:rsidR="00606567" w:rsidRPr="009804BB" w:rsidRDefault="00606567" w:rsidP="00606567">
      <w:pPr>
        <w:pStyle w:val="ListParagraph"/>
        <w:rPr>
          <w:rFonts w:ascii="Times New Roman" w:hAnsi="Times New Roman" w:cs="Times New Roman"/>
          <w:sz w:val="24"/>
          <w:szCs w:val="24"/>
        </w:rPr>
      </w:pPr>
    </w:p>
    <w:p w14:paraId="6F7CB205"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Legal obligations</w:t>
      </w:r>
    </w:p>
    <w:p w14:paraId="1DC66BF8" w14:textId="77777777" w:rsidR="00606567" w:rsidRPr="009804BB" w:rsidRDefault="00606567" w:rsidP="00606567">
      <w:pPr>
        <w:pStyle w:val="ListParagraph"/>
        <w:ind w:left="1440"/>
        <w:rPr>
          <w:rFonts w:ascii="Times New Roman" w:hAnsi="Times New Roman" w:cs="Times New Roman"/>
          <w:sz w:val="24"/>
          <w:szCs w:val="24"/>
        </w:rPr>
      </w:pPr>
    </w:p>
    <w:p w14:paraId="6028D033" w14:textId="77777777" w:rsidR="00606567" w:rsidRPr="009804BB" w:rsidRDefault="00606567" w:rsidP="00E74CA2">
      <w:pPr>
        <w:pStyle w:val="ListParagraph"/>
        <w:numPr>
          <w:ilvl w:val="0"/>
          <w:numId w:val="223"/>
        </w:numPr>
        <w:rPr>
          <w:rFonts w:ascii="Times New Roman" w:hAnsi="Times New Roman" w:cs="Times New Roman"/>
          <w:sz w:val="24"/>
          <w:szCs w:val="24"/>
        </w:rPr>
      </w:pPr>
      <w:r w:rsidRPr="009804BB">
        <w:rPr>
          <w:rFonts w:ascii="Times New Roman" w:hAnsi="Times New Roman" w:cs="Times New Roman"/>
          <w:sz w:val="24"/>
          <w:szCs w:val="24"/>
        </w:rPr>
        <w:t>Travel Considerations</w:t>
      </w:r>
    </w:p>
    <w:p w14:paraId="18C81CD5" w14:textId="77777777" w:rsidR="00606567" w:rsidRPr="009804BB" w:rsidRDefault="00606567" w:rsidP="00606567">
      <w:pPr>
        <w:pStyle w:val="ListParagraph"/>
        <w:ind w:left="72"/>
        <w:rPr>
          <w:rFonts w:ascii="Times New Roman" w:hAnsi="Times New Roman" w:cs="Times New Roman"/>
          <w:sz w:val="24"/>
          <w:szCs w:val="24"/>
        </w:rPr>
      </w:pPr>
    </w:p>
    <w:p w14:paraId="5006C4DC"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Firearms and Airports and Airplanes (Ensure compliance with Federal Law)</w:t>
      </w:r>
    </w:p>
    <w:p w14:paraId="2EBB0F94" w14:textId="77777777" w:rsidR="00606567" w:rsidRPr="009804BB" w:rsidRDefault="00606567" w:rsidP="00606567">
      <w:pPr>
        <w:pStyle w:val="ListParagraph"/>
        <w:ind w:left="792"/>
        <w:rPr>
          <w:rFonts w:ascii="Times New Roman" w:hAnsi="Times New Roman" w:cs="Times New Roman"/>
          <w:sz w:val="24"/>
          <w:szCs w:val="24"/>
        </w:rPr>
      </w:pPr>
    </w:p>
    <w:p w14:paraId="59516A92"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 xml:space="preserve">Safety of firearms in luggage </w:t>
      </w:r>
    </w:p>
    <w:p w14:paraId="237239A9" w14:textId="77777777" w:rsidR="00606567" w:rsidRPr="009804BB" w:rsidRDefault="00606567" w:rsidP="00606567">
      <w:pPr>
        <w:pStyle w:val="ListParagraph"/>
        <w:rPr>
          <w:rFonts w:ascii="Times New Roman" w:hAnsi="Times New Roman" w:cs="Times New Roman"/>
          <w:sz w:val="24"/>
          <w:szCs w:val="24"/>
        </w:rPr>
      </w:pPr>
    </w:p>
    <w:p w14:paraId="701ABAF8"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Airline requirements for travelling with firearms</w:t>
      </w:r>
    </w:p>
    <w:p w14:paraId="4C83AD3C" w14:textId="77777777" w:rsidR="00606567" w:rsidRPr="009804BB" w:rsidRDefault="00606567" w:rsidP="00606567">
      <w:pPr>
        <w:pStyle w:val="ListParagraph"/>
        <w:ind w:left="1440"/>
        <w:rPr>
          <w:rFonts w:ascii="Times New Roman" w:hAnsi="Times New Roman" w:cs="Times New Roman"/>
          <w:sz w:val="24"/>
          <w:szCs w:val="24"/>
        </w:rPr>
      </w:pPr>
    </w:p>
    <w:p w14:paraId="7299BB6C" w14:textId="77777777" w:rsidR="00606567" w:rsidRPr="009804BB" w:rsidRDefault="00606567" w:rsidP="00E74CA2">
      <w:pPr>
        <w:pStyle w:val="ListParagraph"/>
        <w:numPr>
          <w:ilvl w:val="0"/>
          <w:numId w:val="223"/>
        </w:numPr>
        <w:rPr>
          <w:rFonts w:ascii="Times New Roman" w:hAnsi="Times New Roman" w:cs="Times New Roman"/>
          <w:sz w:val="24"/>
          <w:szCs w:val="24"/>
        </w:rPr>
      </w:pPr>
      <w:r w:rsidRPr="009804BB">
        <w:rPr>
          <w:rFonts w:ascii="Times New Roman" w:hAnsi="Times New Roman" w:cs="Times New Roman"/>
          <w:sz w:val="24"/>
          <w:szCs w:val="24"/>
        </w:rPr>
        <w:t>Carrying while far out of your jurisdiction (</w:t>
      </w:r>
      <w:proofErr w:type="gramStart"/>
      <w:r w:rsidRPr="009804BB">
        <w:rPr>
          <w:rFonts w:ascii="Times New Roman" w:hAnsi="Times New Roman" w:cs="Times New Roman"/>
          <w:sz w:val="24"/>
          <w:szCs w:val="24"/>
        </w:rPr>
        <w:t>i.e.</w:t>
      </w:r>
      <w:proofErr w:type="gramEnd"/>
      <w:r w:rsidRPr="009804BB">
        <w:rPr>
          <w:rFonts w:ascii="Times New Roman" w:hAnsi="Times New Roman" w:cs="Times New Roman"/>
          <w:sz w:val="24"/>
          <w:szCs w:val="24"/>
        </w:rPr>
        <w:t xml:space="preserve"> Out-of-State)</w:t>
      </w:r>
    </w:p>
    <w:p w14:paraId="0EB81C44" w14:textId="77777777" w:rsidR="00606567" w:rsidRPr="009804BB" w:rsidRDefault="00606567" w:rsidP="00606567">
      <w:pPr>
        <w:pStyle w:val="ListParagraph"/>
        <w:ind w:left="72"/>
        <w:rPr>
          <w:rFonts w:ascii="Times New Roman" w:hAnsi="Times New Roman" w:cs="Times New Roman"/>
          <w:sz w:val="24"/>
          <w:szCs w:val="24"/>
        </w:rPr>
      </w:pPr>
    </w:p>
    <w:p w14:paraId="48212442"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Requirements and limitations of HR 218</w:t>
      </w:r>
    </w:p>
    <w:p w14:paraId="3A78E3B9" w14:textId="77777777" w:rsidR="00606567" w:rsidRPr="009804BB" w:rsidRDefault="00606567" w:rsidP="00606567">
      <w:pPr>
        <w:pStyle w:val="ListParagraph"/>
        <w:ind w:left="792"/>
        <w:rPr>
          <w:rFonts w:ascii="Times New Roman" w:hAnsi="Times New Roman" w:cs="Times New Roman"/>
          <w:sz w:val="24"/>
          <w:szCs w:val="24"/>
        </w:rPr>
      </w:pPr>
    </w:p>
    <w:p w14:paraId="4AC511B0"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Requirements and limitations of agency policy</w:t>
      </w:r>
    </w:p>
    <w:p w14:paraId="054472D8" w14:textId="77777777" w:rsidR="00606567" w:rsidRPr="009804BB" w:rsidRDefault="00606567" w:rsidP="00606567">
      <w:pPr>
        <w:pStyle w:val="ListParagraph"/>
        <w:ind w:left="1440"/>
        <w:rPr>
          <w:rFonts w:ascii="Times New Roman" w:hAnsi="Times New Roman" w:cs="Times New Roman"/>
          <w:sz w:val="24"/>
          <w:szCs w:val="24"/>
        </w:rPr>
      </w:pPr>
    </w:p>
    <w:p w14:paraId="2DF67D25" w14:textId="77777777" w:rsidR="00606567" w:rsidRPr="009804BB" w:rsidRDefault="00606567" w:rsidP="00606567">
      <w:pPr>
        <w:rPr>
          <w:rFonts w:ascii="Times New Roman" w:hAnsi="Times New Roman" w:cs="Times New Roman"/>
          <w:sz w:val="24"/>
          <w:szCs w:val="24"/>
        </w:rPr>
      </w:pPr>
      <w:r w:rsidRPr="009804BB">
        <w:rPr>
          <w:rFonts w:ascii="Times New Roman" w:hAnsi="Times New Roman" w:cs="Times New Roman"/>
          <w:sz w:val="24"/>
          <w:szCs w:val="24"/>
        </w:rPr>
        <w:br w:type="page"/>
      </w:r>
    </w:p>
    <w:p w14:paraId="642BC284" w14:textId="77777777" w:rsidR="00606567" w:rsidRPr="009804BB" w:rsidRDefault="00606567" w:rsidP="00E74CA2">
      <w:pPr>
        <w:pStyle w:val="ListParagraph"/>
        <w:numPr>
          <w:ilvl w:val="0"/>
          <w:numId w:val="223"/>
        </w:numPr>
        <w:rPr>
          <w:rFonts w:ascii="Times New Roman" w:hAnsi="Times New Roman" w:cs="Times New Roman"/>
          <w:sz w:val="24"/>
          <w:szCs w:val="24"/>
        </w:rPr>
      </w:pPr>
      <w:r w:rsidRPr="009804BB">
        <w:rPr>
          <w:rFonts w:ascii="Times New Roman" w:hAnsi="Times New Roman" w:cs="Times New Roman"/>
          <w:sz w:val="24"/>
          <w:szCs w:val="24"/>
        </w:rPr>
        <w:lastRenderedPageBreak/>
        <w:t>Psychological Readiness</w:t>
      </w:r>
    </w:p>
    <w:p w14:paraId="7DD22621" w14:textId="77777777" w:rsidR="00606567" w:rsidRPr="009804BB" w:rsidRDefault="00606567" w:rsidP="00606567">
      <w:pPr>
        <w:pStyle w:val="ListParagraph"/>
        <w:ind w:left="72"/>
        <w:rPr>
          <w:rFonts w:ascii="Times New Roman" w:hAnsi="Times New Roman" w:cs="Times New Roman"/>
          <w:sz w:val="24"/>
          <w:szCs w:val="24"/>
        </w:rPr>
      </w:pPr>
    </w:p>
    <w:p w14:paraId="020DBA93"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Mentally rehearse how you as an individual officer may act given an off-duty scenario</w:t>
      </w:r>
    </w:p>
    <w:p w14:paraId="63BB532C" w14:textId="77777777" w:rsidR="00606567" w:rsidRPr="009804BB" w:rsidRDefault="00606567" w:rsidP="00E74CA2">
      <w:pPr>
        <w:pStyle w:val="ListParagraph"/>
        <w:numPr>
          <w:ilvl w:val="2"/>
          <w:numId w:val="223"/>
        </w:numPr>
        <w:rPr>
          <w:rFonts w:ascii="Times New Roman" w:hAnsi="Times New Roman" w:cs="Times New Roman"/>
          <w:sz w:val="24"/>
          <w:szCs w:val="24"/>
        </w:rPr>
      </w:pPr>
      <w:r w:rsidRPr="009804BB">
        <w:rPr>
          <w:rFonts w:ascii="Times New Roman" w:hAnsi="Times New Roman" w:cs="Times New Roman"/>
          <w:sz w:val="24"/>
          <w:szCs w:val="24"/>
        </w:rPr>
        <w:t>You are in your car with your family and approached by a dangerous individual</w:t>
      </w:r>
    </w:p>
    <w:p w14:paraId="24729A8D" w14:textId="77777777" w:rsidR="00606567" w:rsidRPr="009804BB" w:rsidRDefault="00606567" w:rsidP="00E74CA2">
      <w:pPr>
        <w:pStyle w:val="ListParagraph"/>
        <w:numPr>
          <w:ilvl w:val="2"/>
          <w:numId w:val="223"/>
        </w:numPr>
        <w:rPr>
          <w:rFonts w:ascii="Times New Roman" w:hAnsi="Times New Roman" w:cs="Times New Roman"/>
          <w:sz w:val="24"/>
          <w:szCs w:val="24"/>
        </w:rPr>
      </w:pPr>
      <w:r w:rsidRPr="009804BB">
        <w:rPr>
          <w:rFonts w:ascii="Times New Roman" w:hAnsi="Times New Roman" w:cs="Times New Roman"/>
          <w:sz w:val="24"/>
          <w:szCs w:val="24"/>
        </w:rPr>
        <w:t>You are in your car alone and approached by a dangerous individual</w:t>
      </w:r>
    </w:p>
    <w:p w14:paraId="5B9FDC5A" w14:textId="77777777" w:rsidR="00606567" w:rsidRPr="009804BB" w:rsidRDefault="00606567" w:rsidP="00E74CA2">
      <w:pPr>
        <w:pStyle w:val="ListParagraph"/>
        <w:numPr>
          <w:ilvl w:val="2"/>
          <w:numId w:val="223"/>
        </w:numPr>
        <w:rPr>
          <w:rFonts w:ascii="Times New Roman" w:hAnsi="Times New Roman" w:cs="Times New Roman"/>
          <w:sz w:val="24"/>
          <w:szCs w:val="24"/>
        </w:rPr>
      </w:pPr>
      <w:r w:rsidRPr="009804BB">
        <w:rPr>
          <w:rFonts w:ascii="Times New Roman" w:hAnsi="Times New Roman" w:cs="Times New Roman"/>
          <w:sz w:val="24"/>
          <w:szCs w:val="24"/>
        </w:rPr>
        <w:t>Consider the consequences of shooting off-duty, the presence of video surveillance and an officer’s ability/capability/willingness to act while off-duty</w:t>
      </w:r>
    </w:p>
    <w:p w14:paraId="1ED54D54" w14:textId="77777777" w:rsidR="00606567" w:rsidRPr="009804BB" w:rsidRDefault="00606567" w:rsidP="00606567">
      <w:pPr>
        <w:pStyle w:val="ListParagraph"/>
        <w:ind w:left="1512"/>
        <w:rPr>
          <w:rFonts w:ascii="Times New Roman" w:hAnsi="Times New Roman" w:cs="Times New Roman"/>
          <w:sz w:val="24"/>
          <w:szCs w:val="24"/>
        </w:rPr>
      </w:pPr>
    </w:p>
    <w:p w14:paraId="780440D1"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Prepare your family and friends on how to act during an off-duty scenario</w:t>
      </w:r>
    </w:p>
    <w:p w14:paraId="56377FB2" w14:textId="77777777" w:rsidR="00606567" w:rsidRPr="009804BB" w:rsidRDefault="00606567" w:rsidP="00E74CA2">
      <w:pPr>
        <w:pStyle w:val="ListParagraph"/>
        <w:numPr>
          <w:ilvl w:val="2"/>
          <w:numId w:val="223"/>
        </w:numPr>
        <w:rPr>
          <w:rFonts w:ascii="Times New Roman" w:hAnsi="Times New Roman" w:cs="Times New Roman"/>
          <w:sz w:val="24"/>
          <w:szCs w:val="24"/>
        </w:rPr>
      </w:pPr>
      <w:r w:rsidRPr="009804BB">
        <w:rPr>
          <w:rFonts w:ascii="Times New Roman" w:hAnsi="Times New Roman" w:cs="Times New Roman"/>
          <w:sz w:val="24"/>
          <w:szCs w:val="24"/>
        </w:rPr>
        <w:t>Stay down and call 911</w:t>
      </w:r>
    </w:p>
    <w:p w14:paraId="2A2AAD8D" w14:textId="77777777" w:rsidR="00606567" w:rsidRPr="009804BB" w:rsidRDefault="00606567" w:rsidP="00E74CA2">
      <w:pPr>
        <w:pStyle w:val="ListParagraph"/>
        <w:numPr>
          <w:ilvl w:val="2"/>
          <w:numId w:val="223"/>
        </w:numPr>
        <w:rPr>
          <w:rFonts w:ascii="Times New Roman" w:hAnsi="Times New Roman" w:cs="Times New Roman"/>
          <w:sz w:val="24"/>
          <w:szCs w:val="24"/>
        </w:rPr>
      </w:pPr>
      <w:r w:rsidRPr="009804BB">
        <w:rPr>
          <w:rFonts w:ascii="Times New Roman" w:hAnsi="Times New Roman" w:cs="Times New Roman"/>
          <w:sz w:val="24"/>
          <w:szCs w:val="24"/>
        </w:rPr>
        <w:t>Be prepared to follow commands/directions</w:t>
      </w:r>
    </w:p>
    <w:p w14:paraId="4250C48D" w14:textId="77777777" w:rsidR="00606567" w:rsidRPr="009804BB" w:rsidRDefault="00606567" w:rsidP="00606567">
      <w:pPr>
        <w:pStyle w:val="ListParagraph"/>
        <w:ind w:left="1512"/>
        <w:rPr>
          <w:rFonts w:ascii="Times New Roman" w:hAnsi="Times New Roman" w:cs="Times New Roman"/>
          <w:sz w:val="24"/>
          <w:szCs w:val="24"/>
        </w:rPr>
      </w:pPr>
    </w:p>
    <w:p w14:paraId="2F913642"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What is the best/safest option given the totality of the circumstances of any given situation especially off-duty?</w:t>
      </w:r>
    </w:p>
    <w:p w14:paraId="70DB3E11" w14:textId="77777777" w:rsidR="00606567" w:rsidRPr="009804BB" w:rsidRDefault="00606567" w:rsidP="00606567">
      <w:pPr>
        <w:pStyle w:val="ListParagraph"/>
        <w:ind w:left="792"/>
        <w:rPr>
          <w:rFonts w:ascii="Times New Roman" w:hAnsi="Times New Roman" w:cs="Times New Roman"/>
          <w:sz w:val="24"/>
          <w:szCs w:val="24"/>
        </w:rPr>
      </w:pPr>
    </w:p>
    <w:p w14:paraId="25E905F1"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 xml:space="preserve">Acting in a police capacity consistent with training after you announce your office </w:t>
      </w:r>
    </w:p>
    <w:p w14:paraId="7795BA73" w14:textId="77777777" w:rsidR="00606567" w:rsidRPr="009804BB" w:rsidRDefault="00606567" w:rsidP="00606567">
      <w:pPr>
        <w:pStyle w:val="ListParagraph"/>
        <w:rPr>
          <w:rFonts w:ascii="Times New Roman" w:hAnsi="Times New Roman" w:cs="Times New Roman"/>
          <w:sz w:val="24"/>
          <w:szCs w:val="24"/>
        </w:rPr>
      </w:pPr>
    </w:p>
    <w:p w14:paraId="461ECE0E"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Calling 911</w:t>
      </w:r>
    </w:p>
    <w:p w14:paraId="26D3C7BA" w14:textId="77777777" w:rsidR="00606567" w:rsidRPr="009804BB" w:rsidRDefault="00606567" w:rsidP="00E74CA2">
      <w:pPr>
        <w:pStyle w:val="ListParagraph"/>
        <w:numPr>
          <w:ilvl w:val="2"/>
          <w:numId w:val="223"/>
        </w:numPr>
        <w:rPr>
          <w:rFonts w:ascii="Times New Roman" w:hAnsi="Times New Roman" w:cs="Times New Roman"/>
          <w:sz w:val="24"/>
          <w:szCs w:val="24"/>
        </w:rPr>
      </w:pPr>
      <w:r w:rsidRPr="009804BB">
        <w:rPr>
          <w:rFonts w:ascii="Times New Roman" w:hAnsi="Times New Roman" w:cs="Times New Roman"/>
          <w:sz w:val="24"/>
          <w:szCs w:val="24"/>
        </w:rPr>
        <w:t xml:space="preserve">Is there a chance to call 911 before </w:t>
      </w:r>
      <w:proofErr w:type="gramStart"/>
      <w:r w:rsidRPr="009804BB">
        <w:rPr>
          <w:rFonts w:ascii="Times New Roman" w:hAnsi="Times New Roman" w:cs="Times New Roman"/>
          <w:sz w:val="24"/>
          <w:szCs w:val="24"/>
        </w:rPr>
        <w:t>taking action</w:t>
      </w:r>
      <w:proofErr w:type="gramEnd"/>
      <w:r w:rsidRPr="009804BB">
        <w:rPr>
          <w:rFonts w:ascii="Times New Roman" w:hAnsi="Times New Roman" w:cs="Times New Roman"/>
          <w:sz w:val="24"/>
          <w:szCs w:val="24"/>
        </w:rPr>
        <w:t>?</w:t>
      </w:r>
    </w:p>
    <w:p w14:paraId="25A1FFD7" w14:textId="77777777" w:rsidR="00606567" w:rsidRPr="009804BB" w:rsidRDefault="00606567" w:rsidP="00E74CA2">
      <w:pPr>
        <w:pStyle w:val="ListParagraph"/>
        <w:numPr>
          <w:ilvl w:val="2"/>
          <w:numId w:val="223"/>
        </w:numPr>
        <w:rPr>
          <w:rFonts w:ascii="Times New Roman" w:hAnsi="Times New Roman" w:cs="Times New Roman"/>
          <w:sz w:val="24"/>
          <w:szCs w:val="24"/>
        </w:rPr>
      </w:pPr>
      <w:r w:rsidRPr="009804BB">
        <w:rPr>
          <w:rFonts w:ascii="Times New Roman" w:hAnsi="Times New Roman" w:cs="Times New Roman"/>
          <w:sz w:val="24"/>
          <w:szCs w:val="24"/>
        </w:rPr>
        <w:t>Detailed description of unfolding events</w:t>
      </w:r>
    </w:p>
    <w:p w14:paraId="52E0A9B4" w14:textId="77777777" w:rsidR="00606567" w:rsidRPr="009804BB" w:rsidRDefault="00606567" w:rsidP="00E74CA2">
      <w:pPr>
        <w:pStyle w:val="ListParagraph"/>
        <w:numPr>
          <w:ilvl w:val="2"/>
          <w:numId w:val="223"/>
        </w:numPr>
        <w:rPr>
          <w:rFonts w:ascii="Times New Roman" w:hAnsi="Times New Roman" w:cs="Times New Roman"/>
          <w:sz w:val="24"/>
          <w:szCs w:val="24"/>
        </w:rPr>
      </w:pPr>
      <w:r w:rsidRPr="009804BB">
        <w:rPr>
          <w:rFonts w:ascii="Times New Roman" w:hAnsi="Times New Roman" w:cs="Times New Roman"/>
          <w:sz w:val="24"/>
          <w:szCs w:val="24"/>
        </w:rPr>
        <w:t>Identify as an off-duty officer</w:t>
      </w:r>
    </w:p>
    <w:p w14:paraId="0FDB4CFD" w14:textId="77777777" w:rsidR="00606567" w:rsidRPr="009804BB" w:rsidRDefault="00606567" w:rsidP="00E74CA2">
      <w:pPr>
        <w:pStyle w:val="ListParagraph"/>
        <w:numPr>
          <w:ilvl w:val="2"/>
          <w:numId w:val="223"/>
        </w:numPr>
        <w:rPr>
          <w:rFonts w:ascii="Times New Roman" w:hAnsi="Times New Roman" w:cs="Times New Roman"/>
          <w:sz w:val="24"/>
          <w:szCs w:val="24"/>
        </w:rPr>
      </w:pPr>
      <w:r w:rsidRPr="009804BB">
        <w:rPr>
          <w:rFonts w:ascii="Times New Roman" w:hAnsi="Times New Roman" w:cs="Times New Roman"/>
          <w:sz w:val="24"/>
          <w:szCs w:val="24"/>
        </w:rPr>
        <w:t>Provide exact location</w:t>
      </w:r>
    </w:p>
    <w:p w14:paraId="6B253D48" w14:textId="77777777" w:rsidR="00606567" w:rsidRPr="009804BB" w:rsidRDefault="00606567" w:rsidP="00E74CA2">
      <w:pPr>
        <w:pStyle w:val="ListParagraph"/>
        <w:numPr>
          <w:ilvl w:val="2"/>
          <w:numId w:val="223"/>
        </w:numPr>
        <w:rPr>
          <w:rFonts w:ascii="Times New Roman" w:hAnsi="Times New Roman" w:cs="Times New Roman"/>
          <w:sz w:val="24"/>
          <w:szCs w:val="24"/>
        </w:rPr>
      </w:pPr>
      <w:r w:rsidRPr="009804BB">
        <w:rPr>
          <w:rFonts w:ascii="Times New Roman" w:hAnsi="Times New Roman" w:cs="Times New Roman"/>
          <w:sz w:val="24"/>
          <w:szCs w:val="24"/>
        </w:rPr>
        <w:t>Provide description of your clothing</w:t>
      </w:r>
    </w:p>
    <w:p w14:paraId="0EACD5EA" w14:textId="77777777" w:rsidR="00606567" w:rsidRPr="009804BB" w:rsidRDefault="00606567" w:rsidP="00606567">
      <w:pPr>
        <w:pStyle w:val="ListParagraph"/>
        <w:ind w:left="1512"/>
        <w:rPr>
          <w:rFonts w:ascii="Times New Roman" w:hAnsi="Times New Roman" w:cs="Times New Roman"/>
          <w:sz w:val="24"/>
          <w:szCs w:val="24"/>
        </w:rPr>
      </w:pPr>
    </w:p>
    <w:p w14:paraId="17973512"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Being a good witness</w:t>
      </w:r>
    </w:p>
    <w:p w14:paraId="1EDBBCD2" w14:textId="77777777" w:rsidR="00606567" w:rsidRPr="009804BB" w:rsidRDefault="00606567" w:rsidP="00606567">
      <w:pPr>
        <w:pStyle w:val="ListParagraph"/>
        <w:ind w:left="792"/>
        <w:rPr>
          <w:rFonts w:ascii="Times New Roman" w:hAnsi="Times New Roman" w:cs="Times New Roman"/>
          <w:sz w:val="24"/>
          <w:szCs w:val="24"/>
        </w:rPr>
      </w:pPr>
    </w:p>
    <w:p w14:paraId="6EE7907D" w14:textId="77777777" w:rsidR="00606567" w:rsidRPr="009804BB" w:rsidRDefault="00606567" w:rsidP="00E74CA2">
      <w:pPr>
        <w:pStyle w:val="ListParagraph"/>
        <w:numPr>
          <w:ilvl w:val="1"/>
          <w:numId w:val="223"/>
        </w:numPr>
        <w:rPr>
          <w:rFonts w:ascii="Times New Roman" w:hAnsi="Times New Roman" w:cs="Times New Roman"/>
          <w:sz w:val="24"/>
          <w:szCs w:val="24"/>
        </w:rPr>
      </w:pPr>
      <w:r w:rsidRPr="009804BB">
        <w:rPr>
          <w:rFonts w:ascii="Times New Roman" w:hAnsi="Times New Roman" w:cs="Times New Roman"/>
          <w:sz w:val="24"/>
          <w:szCs w:val="24"/>
        </w:rPr>
        <w:t>Be respectfully of arriving officers and follow their commands – they may not know who you are.</w:t>
      </w:r>
    </w:p>
    <w:p w14:paraId="449F0133" w14:textId="77777777" w:rsidR="00606567" w:rsidRPr="009804BB" w:rsidRDefault="00606567" w:rsidP="00606567">
      <w:pPr>
        <w:contextualSpacing/>
        <w:rPr>
          <w:rFonts w:ascii="Times New Roman" w:hAnsi="Times New Roman" w:cs="Times New Roman"/>
          <w:sz w:val="24"/>
          <w:szCs w:val="24"/>
        </w:rPr>
      </w:pPr>
    </w:p>
    <w:p w14:paraId="22FDC9AF" w14:textId="77777777" w:rsidR="00606567" w:rsidRPr="009804BB" w:rsidRDefault="00606567" w:rsidP="00606567">
      <w:pPr>
        <w:jc w:val="center"/>
        <w:rPr>
          <w:rFonts w:ascii="Times New Roman" w:hAnsi="Times New Roman" w:cs="Times New Roman"/>
        </w:rPr>
      </w:pPr>
      <w:r w:rsidRPr="009804BB">
        <w:rPr>
          <w:rFonts w:ascii="Times New Roman" w:hAnsi="Times New Roman" w:cs="Times New Roman"/>
          <w:b/>
          <w:sz w:val="40"/>
          <w:szCs w:val="40"/>
        </w:rPr>
        <w:t>END</w:t>
      </w:r>
    </w:p>
    <w:p w14:paraId="15512323" w14:textId="66B5A84E" w:rsidR="00E4656E" w:rsidRDefault="00E4656E" w:rsidP="00E4656E">
      <w:pPr>
        <w:ind w:left="2880" w:firstLine="720"/>
        <w:rPr>
          <w:rFonts w:ascii="Times New Roman" w:hAnsi="Times New Roman" w:cs="Times New Roman"/>
          <w:b/>
          <w:sz w:val="40"/>
          <w:szCs w:val="40"/>
        </w:rPr>
      </w:pPr>
      <w:r>
        <w:rPr>
          <w:rFonts w:ascii="Times New Roman" w:hAnsi="Times New Roman" w:cs="Times New Roman"/>
          <w:b/>
          <w:sz w:val="40"/>
          <w:szCs w:val="40"/>
        </w:rPr>
        <w:br w:type="page"/>
      </w:r>
    </w:p>
    <w:p w14:paraId="64BDA897" w14:textId="25AB0590" w:rsidR="00E4656E" w:rsidRPr="009804BB" w:rsidRDefault="00E4656E" w:rsidP="00E4656E">
      <w:pPr>
        <w:pStyle w:val="Body"/>
      </w:pPr>
      <w:r w:rsidRPr="009804BB">
        <w:lastRenderedPageBreak/>
        <w:t xml:space="preserve">POLICE </w:t>
      </w:r>
      <w:r w:rsidR="0022538E" w:rsidRPr="009804BB">
        <w:t>PROFICIENCY</w:t>
      </w:r>
      <w:r w:rsidRPr="009804BB">
        <w:t xml:space="preserve">: </w:t>
      </w:r>
    </w:p>
    <w:p w14:paraId="5AF98F82" w14:textId="77777777" w:rsidR="00E4656E" w:rsidRPr="009804BB" w:rsidRDefault="00E4656E" w:rsidP="00E4656E">
      <w:pPr>
        <w:pStyle w:val="Heading3"/>
      </w:pPr>
      <w:bookmarkStart w:id="113" w:name="_Toc493519457"/>
      <w:bookmarkStart w:id="114" w:name="_Toc104876914"/>
      <w:r w:rsidRPr="009804BB">
        <w:t xml:space="preserve">Firearms: </w:t>
      </w:r>
      <w:bookmarkStart w:id="115" w:name="_Hlk95206820"/>
      <w:r>
        <w:t xml:space="preserve">Handgun Handling </w:t>
      </w:r>
      <w:r w:rsidRPr="009804BB">
        <w:t>Training</w:t>
      </w:r>
      <w:bookmarkEnd w:id="113"/>
      <w:r>
        <w:t xml:space="preserve"> &amp; Marksmanship</w:t>
      </w:r>
      <w:bookmarkEnd w:id="114"/>
      <w:bookmarkEnd w:id="115"/>
    </w:p>
    <w:p w14:paraId="33034239" w14:textId="77777777" w:rsidR="00E4656E" w:rsidRPr="009804BB" w:rsidRDefault="00E4656E" w:rsidP="00E4656E">
      <w:pPr>
        <w:pStyle w:val="Body"/>
      </w:pPr>
      <w:r w:rsidRPr="009804BB">
        <w:t xml:space="preserve"> </w:t>
      </w:r>
    </w:p>
    <w:p w14:paraId="1F104FF0" w14:textId="77777777" w:rsidR="00E4656E" w:rsidRPr="009804BB" w:rsidRDefault="00E4656E" w:rsidP="00E4656E">
      <w:pPr>
        <w:spacing w:after="0" w:line="240" w:lineRule="auto"/>
        <w:ind w:left="2"/>
        <w:rPr>
          <w:rFonts w:ascii="Times New Roman" w:hAnsi="Times New Roman" w:cs="Times New Roman"/>
          <w:sz w:val="24"/>
        </w:rPr>
      </w:pPr>
      <w:r w:rsidRPr="009804BB">
        <w:rPr>
          <w:rFonts w:ascii="Times New Roman" w:hAnsi="Times New Roman" w:cs="Times New Roman"/>
          <w:b/>
          <w:sz w:val="24"/>
        </w:rPr>
        <w:t>Instructional Goal:</w:t>
      </w:r>
      <w:r w:rsidRPr="009804BB">
        <w:rPr>
          <w:rFonts w:ascii="Times New Roman" w:hAnsi="Times New Roman" w:cs="Times New Roman"/>
          <w:sz w:val="24"/>
        </w:rPr>
        <w:t xml:space="preserve"> This and other skill development units will employ a minimum amount of class time for instruction and demonstration to permit a maximum amount of range time for hands-on development of shooting skills. The primary purpose of this period is to develop firing skills and to develop student proficiency in </w:t>
      </w:r>
      <w:r>
        <w:rPr>
          <w:rFonts w:ascii="Times New Roman" w:hAnsi="Times New Roman" w:cs="Times New Roman"/>
          <w:sz w:val="24"/>
        </w:rPr>
        <w:t>tactical</w:t>
      </w:r>
      <w:r w:rsidRPr="009804BB">
        <w:rPr>
          <w:rFonts w:ascii="Times New Roman" w:hAnsi="Times New Roman" w:cs="Times New Roman"/>
          <w:sz w:val="24"/>
        </w:rPr>
        <w:t xml:space="preserve"> shooting. Classroom instruction and tactical demonstration will include range safety, proper grip, stance, sighting, trigger finger position, trigger manipulation, </w:t>
      </w:r>
      <w:r>
        <w:rPr>
          <w:rFonts w:ascii="Times New Roman" w:hAnsi="Times New Roman" w:cs="Times New Roman"/>
          <w:sz w:val="24"/>
          <w:szCs w:val="24"/>
        </w:rPr>
        <w:t>firearm</w:t>
      </w:r>
      <w:r w:rsidRPr="009804BB">
        <w:rPr>
          <w:rFonts w:ascii="Times New Roman" w:hAnsi="Times New Roman" w:cs="Times New Roman"/>
          <w:sz w:val="24"/>
        </w:rPr>
        <w:t xml:space="preserve"> loading, unloading, and clearing malfunctions. This unit will also further develop students’ ability to handle handguns safely. </w:t>
      </w:r>
    </w:p>
    <w:p w14:paraId="4FD76BC0" w14:textId="77777777" w:rsidR="00E4656E" w:rsidRPr="009804BB" w:rsidRDefault="00E4656E" w:rsidP="00E4656E">
      <w:pPr>
        <w:spacing w:after="0" w:line="240" w:lineRule="auto"/>
        <w:ind w:left="2"/>
        <w:rPr>
          <w:rFonts w:ascii="Times New Roman" w:hAnsi="Times New Roman" w:cs="Times New Roman"/>
          <w:sz w:val="24"/>
        </w:rPr>
      </w:pPr>
    </w:p>
    <w:p w14:paraId="164D7C1F" w14:textId="77777777" w:rsidR="00E4656E" w:rsidRPr="009804BB" w:rsidRDefault="00E4656E" w:rsidP="00E4656E">
      <w:pPr>
        <w:spacing w:after="0" w:line="240" w:lineRule="auto"/>
        <w:ind w:left="2"/>
        <w:rPr>
          <w:rFonts w:ascii="Times New Roman" w:hAnsi="Times New Roman" w:cs="Times New Roman"/>
          <w:sz w:val="24"/>
        </w:rPr>
      </w:pPr>
      <w:r w:rsidRPr="009804BB">
        <w:rPr>
          <w:rFonts w:ascii="Times New Roman" w:hAnsi="Times New Roman" w:cs="Times New Roman"/>
          <w:b/>
          <w:sz w:val="24"/>
        </w:rPr>
        <w:t>Allotted Class Time:</w:t>
      </w:r>
      <w:r w:rsidRPr="009804BB">
        <w:rPr>
          <w:rFonts w:ascii="Times New Roman" w:hAnsi="Times New Roman" w:cs="Times New Roman"/>
          <w:sz w:val="24"/>
        </w:rPr>
        <w:t xml:space="preserve"> 2</w:t>
      </w:r>
      <w:r>
        <w:rPr>
          <w:rFonts w:ascii="Times New Roman" w:hAnsi="Times New Roman" w:cs="Times New Roman"/>
          <w:sz w:val="24"/>
        </w:rPr>
        <w:t>4</w:t>
      </w:r>
      <w:r w:rsidRPr="009804BB">
        <w:rPr>
          <w:rFonts w:ascii="Times New Roman" w:hAnsi="Times New Roman" w:cs="Times New Roman"/>
          <w:sz w:val="24"/>
        </w:rPr>
        <w:t xml:space="preserve"> hours</w:t>
      </w:r>
    </w:p>
    <w:p w14:paraId="359F5CCC" w14:textId="77777777" w:rsidR="00E4656E" w:rsidRPr="009804BB" w:rsidRDefault="00E4656E" w:rsidP="00E4656E">
      <w:pPr>
        <w:spacing w:after="0" w:line="240" w:lineRule="auto"/>
        <w:rPr>
          <w:rFonts w:ascii="Times New Roman" w:hAnsi="Times New Roman" w:cs="Times New Roman"/>
          <w:sz w:val="24"/>
        </w:rPr>
      </w:pPr>
      <w:r w:rsidRPr="009804BB">
        <w:rPr>
          <w:rFonts w:ascii="Times New Roman" w:hAnsi="Times New Roman" w:cs="Times New Roman"/>
          <w:b/>
          <w:sz w:val="24"/>
        </w:rPr>
        <w:t xml:space="preserve"> </w:t>
      </w:r>
    </w:p>
    <w:p w14:paraId="3DB7C60A" w14:textId="77777777" w:rsidR="00E4656E" w:rsidRPr="009804BB" w:rsidRDefault="00E4656E" w:rsidP="00E4656E">
      <w:pPr>
        <w:spacing w:after="0" w:line="240" w:lineRule="auto"/>
        <w:ind w:left="2"/>
        <w:rPr>
          <w:rFonts w:ascii="Times New Roman" w:hAnsi="Times New Roman" w:cs="Times New Roman"/>
          <w:sz w:val="24"/>
        </w:rPr>
      </w:pPr>
      <w:r w:rsidRPr="009804BB">
        <w:rPr>
          <w:rFonts w:ascii="Times New Roman" w:hAnsi="Times New Roman" w:cs="Times New Roman"/>
          <w:b/>
          <w:sz w:val="24"/>
        </w:rPr>
        <w:t>Student Performance Objectives:</w:t>
      </w:r>
    </w:p>
    <w:p w14:paraId="4E3555DC" w14:textId="3427C7F9" w:rsidR="00E4656E" w:rsidRPr="00D21A81" w:rsidRDefault="00E4656E" w:rsidP="00E4656E">
      <w:pPr>
        <w:spacing w:after="0" w:line="240" w:lineRule="auto"/>
        <w:ind w:right="8"/>
        <w:jc w:val="both"/>
        <w:rPr>
          <w:rFonts w:ascii="Times New Roman" w:hAnsi="Times New Roman" w:cs="Times New Roman"/>
          <w:sz w:val="24"/>
        </w:rPr>
      </w:pPr>
      <w:r>
        <w:rPr>
          <w:rFonts w:ascii="Times New Roman" w:hAnsi="Times New Roman" w:cs="Times New Roman"/>
          <w:sz w:val="24"/>
        </w:rPr>
        <w:t xml:space="preserve">PPHH 1. </w:t>
      </w:r>
      <w:r w:rsidRPr="00DB0B98">
        <w:rPr>
          <w:rFonts w:ascii="Times New Roman" w:hAnsi="Times New Roman" w:cs="Times New Roman"/>
          <w:sz w:val="24"/>
        </w:rPr>
        <w:t xml:space="preserve">Demonstrate proper use of firearms </w:t>
      </w:r>
      <w:r w:rsidRPr="00D21A81">
        <w:rPr>
          <w:rFonts w:ascii="Times New Roman" w:hAnsi="Times New Roman" w:cs="Times New Roman"/>
          <w:sz w:val="24"/>
        </w:rPr>
        <w:t>(stance, grip, breathing, sights)</w:t>
      </w:r>
      <w:r w:rsidR="008623A3">
        <w:rPr>
          <w:rFonts w:ascii="Times New Roman" w:hAnsi="Times New Roman" w:cs="Times New Roman"/>
          <w:sz w:val="24"/>
        </w:rPr>
        <w:t>.</w:t>
      </w:r>
    </w:p>
    <w:p w14:paraId="6F2BA5CC" w14:textId="77777777" w:rsidR="00E4656E" w:rsidRPr="00D21A81" w:rsidRDefault="00E4656E" w:rsidP="00E4656E">
      <w:pPr>
        <w:spacing w:after="0" w:line="240" w:lineRule="auto"/>
        <w:ind w:right="8"/>
        <w:jc w:val="both"/>
        <w:rPr>
          <w:rFonts w:ascii="Times New Roman" w:hAnsi="Times New Roman" w:cs="Times New Roman"/>
          <w:sz w:val="24"/>
        </w:rPr>
      </w:pPr>
      <w:r w:rsidRPr="00D21A81">
        <w:rPr>
          <w:rFonts w:ascii="Times New Roman" w:hAnsi="Times New Roman" w:cs="Times New Roman"/>
          <w:sz w:val="24"/>
        </w:rPr>
        <w:t xml:space="preserve">PPHH 2. Demonstrate ability to efficiently draw the </w:t>
      </w:r>
      <w:r w:rsidRPr="00D21A81">
        <w:rPr>
          <w:rFonts w:ascii="Times New Roman" w:hAnsi="Times New Roman" w:cs="Times New Roman"/>
          <w:sz w:val="24"/>
          <w:szCs w:val="24"/>
        </w:rPr>
        <w:t>firearm</w:t>
      </w:r>
      <w:r w:rsidRPr="00D21A81">
        <w:rPr>
          <w:rFonts w:ascii="Times New Roman" w:hAnsi="Times New Roman" w:cs="Times New Roman"/>
          <w:sz w:val="24"/>
        </w:rPr>
        <w:t xml:space="preserve"> from holster. </w:t>
      </w:r>
    </w:p>
    <w:p w14:paraId="78846AE2" w14:textId="77777777" w:rsidR="00E4656E" w:rsidRPr="00D21A81" w:rsidRDefault="00E4656E" w:rsidP="00E4656E">
      <w:pPr>
        <w:spacing w:after="0" w:line="240" w:lineRule="auto"/>
        <w:ind w:right="8"/>
        <w:jc w:val="both"/>
        <w:rPr>
          <w:rFonts w:ascii="Times New Roman" w:hAnsi="Times New Roman" w:cs="Times New Roman"/>
          <w:sz w:val="24"/>
        </w:rPr>
      </w:pPr>
      <w:r w:rsidRPr="00D21A81">
        <w:rPr>
          <w:rFonts w:ascii="Times New Roman" w:hAnsi="Times New Roman" w:cs="Times New Roman"/>
          <w:sz w:val="24"/>
        </w:rPr>
        <w:t xml:space="preserve">PPHH 3. Demonstrate proper safety procedures in drawing and replacing </w:t>
      </w:r>
      <w:r w:rsidRPr="00D21A81">
        <w:rPr>
          <w:rFonts w:ascii="Times New Roman" w:hAnsi="Times New Roman" w:cs="Times New Roman"/>
          <w:sz w:val="24"/>
          <w:szCs w:val="24"/>
        </w:rPr>
        <w:t>firearm</w:t>
      </w:r>
      <w:r w:rsidRPr="00D21A81">
        <w:rPr>
          <w:rFonts w:ascii="Times New Roman" w:hAnsi="Times New Roman" w:cs="Times New Roman"/>
          <w:sz w:val="24"/>
        </w:rPr>
        <w:t xml:space="preserve">. </w:t>
      </w:r>
    </w:p>
    <w:p w14:paraId="0B054FF9" w14:textId="77777777" w:rsidR="00E4656E" w:rsidRPr="00D21A81" w:rsidRDefault="00E4656E" w:rsidP="00E4656E">
      <w:pPr>
        <w:spacing w:after="0" w:line="240" w:lineRule="auto"/>
        <w:ind w:right="8"/>
        <w:jc w:val="both"/>
        <w:rPr>
          <w:rFonts w:ascii="Times New Roman" w:hAnsi="Times New Roman" w:cs="Times New Roman"/>
          <w:sz w:val="24"/>
        </w:rPr>
      </w:pPr>
      <w:r w:rsidRPr="00D21A81">
        <w:rPr>
          <w:rFonts w:ascii="Times New Roman" w:hAnsi="Times New Roman" w:cs="Times New Roman"/>
          <w:sz w:val="24"/>
        </w:rPr>
        <w:t>PPHH 4. Demonstrate dry practice</w:t>
      </w:r>
    </w:p>
    <w:p w14:paraId="65D9BE46" w14:textId="77777777" w:rsidR="00E4656E" w:rsidRPr="00D21A81" w:rsidRDefault="00E4656E" w:rsidP="00E4656E">
      <w:pPr>
        <w:spacing w:after="0" w:line="240" w:lineRule="auto"/>
        <w:ind w:right="8"/>
        <w:jc w:val="both"/>
        <w:rPr>
          <w:rFonts w:ascii="Times New Roman" w:hAnsi="Times New Roman" w:cs="Times New Roman"/>
          <w:sz w:val="24"/>
        </w:rPr>
      </w:pPr>
      <w:r w:rsidRPr="00D21A81">
        <w:rPr>
          <w:rFonts w:ascii="Times New Roman" w:hAnsi="Times New Roman" w:cs="Times New Roman"/>
          <w:sz w:val="24"/>
        </w:rPr>
        <w:t xml:space="preserve">PPHH 5. Demonstrate proper procedures for rendering safe commonly seized firearms. </w:t>
      </w:r>
    </w:p>
    <w:p w14:paraId="6D6573D2" w14:textId="77777777" w:rsidR="00E4656E" w:rsidRPr="00D21A81" w:rsidRDefault="00E4656E" w:rsidP="00E4656E">
      <w:pPr>
        <w:spacing w:after="0" w:line="240" w:lineRule="auto"/>
        <w:ind w:right="8"/>
        <w:jc w:val="both"/>
        <w:rPr>
          <w:rFonts w:ascii="Times New Roman" w:hAnsi="Times New Roman" w:cs="Times New Roman"/>
          <w:sz w:val="24"/>
        </w:rPr>
      </w:pPr>
      <w:r w:rsidRPr="00D21A81">
        <w:rPr>
          <w:rFonts w:ascii="Times New Roman" w:hAnsi="Times New Roman" w:cs="Times New Roman"/>
          <w:sz w:val="24"/>
        </w:rPr>
        <w:t xml:space="preserve">PPHH 6. Demonstrate proper performance skills for firing of a handgun from the: </w:t>
      </w:r>
    </w:p>
    <w:p w14:paraId="68192ACF" w14:textId="77777777" w:rsidR="00E4656E" w:rsidRPr="00D21A81" w:rsidRDefault="00E4656E" w:rsidP="00B845A1">
      <w:pPr>
        <w:pStyle w:val="ListParagraph"/>
        <w:numPr>
          <w:ilvl w:val="1"/>
          <w:numId w:val="99"/>
        </w:numPr>
        <w:spacing w:after="0" w:line="240" w:lineRule="auto"/>
        <w:ind w:right="8"/>
        <w:jc w:val="both"/>
        <w:rPr>
          <w:rFonts w:ascii="Times New Roman" w:hAnsi="Times New Roman" w:cs="Times New Roman"/>
          <w:sz w:val="24"/>
        </w:rPr>
      </w:pPr>
      <w:r w:rsidRPr="00D21A81">
        <w:rPr>
          <w:rFonts w:ascii="Times New Roman" w:hAnsi="Times New Roman" w:cs="Times New Roman"/>
          <w:sz w:val="24"/>
        </w:rPr>
        <w:t xml:space="preserve">standing barricade position. </w:t>
      </w:r>
    </w:p>
    <w:p w14:paraId="288C3A37" w14:textId="77777777" w:rsidR="00E4656E" w:rsidRPr="00D21A81" w:rsidRDefault="00E4656E" w:rsidP="00B845A1">
      <w:pPr>
        <w:pStyle w:val="ListParagraph"/>
        <w:numPr>
          <w:ilvl w:val="1"/>
          <w:numId w:val="99"/>
        </w:numPr>
        <w:spacing w:after="0" w:line="240" w:lineRule="auto"/>
        <w:ind w:right="8"/>
        <w:jc w:val="both"/>
        <w:rPr>
          <w:rFonts w:ascii="Times New Roman" w:hAnsi="Times New Roman" w:cs="Times New Roman"/>
          <w:sz w:val="24"/>
        </w:rPr>
      </w:pPr>
      <w:r w:rsidRPr="00D21A81">
        <w:rPr>
          <w:rFonts w:ascii="Times New Roman" w:hAnsi="Times New Roman" w:cs="Times New Roman"/>
          <w:sz w:val="24"/>
        </w:rPr>
        <w:t xml:space="preserve">kneeling barricade position. </w:t>
      </w:r>
    </w:p>
    <w:p w14:paraId="26A222DA" w14:textId="77777777" w:rsidR="00E4656E" w:rsidRPr="00D21A81" w:rsidRDefault="00E4656E" w:rsidP="00B845A1">
      <w:pPr>
        <w:pStyle w:val="ListParagraph"/>
        <w:numPr>
          <w:ilvl w:val="1"/>
          <w:numId w:val="99"/>
        </w:numPr>
        <w:spacing w:after="0" w:line="240" w:lineRule="auto"/>
        <w:ind w:right="8"/>
        <w:jc w:val="both"/>
        <w:rPr>
          <w:rFonts w:ascii="Times New Roman" w:hAnsi="Times New Roman" w:cs="Times New Roman"/>
          <w:sz w:val="24"/>
        </w:rPr>
      </w:pPr>
      <w:r w:rsidRPr="00D21A81">
        <w:rPr>
          <w:rFonts w:ascii="Times New Roman" w:hAnsi="Times New Roman" w:cs="Times New Roman"/>
          <w:sz w:val="24"/>
        </w:rPr>
        <w:t xml:space="preserve">prone barricade position – strong hand / weak hand. </w:t>
      </w:r>
    </w:p>
    <w:p w14:paraId="351FDAFD" w14:textId="77777777" w:rsidR="00E4656E" w:rsidRPr="00D21A81" w:rsidRDefault="00E4656E" w:rsidP="00B845A1">
      <w:pPr>
        <w:pStyle w:val="ListParagraph"/>
        <w:numPr>
          <w:ilvl w:val="1"/>
          <w:numId w:val="99"/>
        </w:numPr>
        <w:spacing w:after="0" w:line="240" w:lineRule="auto"/>
        <w:ind w:right="8"/>
        <w:jc w:val="both"/>
        <w:rPr>
          <w:rFonts w:ascii="Times New Roman" w:hAnsi="Times New Roman" w:cs="Times New Roman"/>
          <w:sz w:val="24"/>
        </w:rPr>
      </w:pPr>
      <w:r w:rsidRPr="00D21A81">
        <w:rPr>
          <w:rFonts w:ascii="Times New Roman" w:hAnsi="Times New Roman" w:cs="Times New Roman"/>
          <w:sz w:val="24"/>
        </w:rPr>
        <w:t xml:space="preserve">bench rest position. </w:t>
      </w:r>
    </w:p>
    <w:p w14:paraId="2220F4ED" w14:textId="77777777" w:rsidR="00E4656E" w:rsidRPr="00D21A81" w:rsidRDefault="00E4656E" w:rsidP="00E4656E">
      <w:pPr>
        <w:spacing w:after="0" w:line="240" w:lineRule="auto"/>
        <w:ind w:right="8"/>
        <w:jc w:val="both"/>
        <w:rPr>
          <w:rFonts w:ascii="Times New Roman" w:hAnsi="Times New Roman" w:cs="Times New Roman"/>
          <w:sz w:val="24"/>
        </w:rPr>
      </w:pPr>
      <w:r w:rsidRPr="00D21A81">
        <w:rPr>
          <w:rFonts w:ascii="Times New Roman" w:hAnsi="Times New Roman" w:cs="Times New Roman"/>
          <w:sz w:val="24"/>
        </w:rPr>
        <w:t xml:space="preserve">PPHH 7. Demonstrate proper procedures for approaching and controlling a potential assailant in </w:t>
      </w:r>
      <w:r w:rsidRPr="00D21A81">
        <w:rPr>
          <w:rFonts w:ascii="Times New Roman" w:hAnsi="Times New Roman" w:cs="Times New Roman"/>
          <w:sz w:val="24"/>
        </w:rPr>
        <w:tab/>
        <w:t xml:space="preserve">close quarters (3’ - 10’, conditions permitting). </w:t>
      </w:r>
    </w:p>
    <w:p w14:paraId="6560F9D8" w14:textId="77777777" w:rsidR="00E4656E" w:rsidRPr="00D21A81" w:rsidRDefault="00E4656E" w:rsidP="00E4656E">
      <w:pPr>
        <w:spacing w:after="0" w:line="240" w:lineRule="auto"/>
        <w:ind w:right="8"/>
        <w:jc w:val="both"/>
        <w:rPr>
          <w:rFonts w:ascii="Times New Roman" w:hAnsi="Times New Roman" w:cs="Times New Roman"/>
          <w:sz w:val="24"/>
          <w:szCs w:val="24"/>
        </w:rPr>
      </w:pPr>
      <w:r w:rsidRPr="00D21A81">
        <w:rPr>
          <w:rFonts w:ascii="Times New Roman" w:hAnsi="Times New Roman" w:cs="Times New Roman"/>
          <w:sz w:val="24"/>
        </w:rPr>
        <w:t xml:space="preserve">PPHH 8. </w:t>
      </w:r>
      <w:r w:rsidRPr="00D21A81">
        <w:rPr>
          <w:rFonts w:ascii="Times New Roman" w:hAnsi="Times New Roman" w:cs="Times New Roman"/>
          <w:sz w:val="24"/>
          <w:szCs w:val="24"/>
        </w:rPr>
        <w:t xml:space="preserve">Demonstrate procedures for handling and clearing malfunctions. </w:t>
      </w:r>
    </w:p>
    <w:p w14:paraId="545DB3D3" w14:textId="77777777" w:rsidR="00E4656E" w:rsidRPr="009804BB" w:rsidRDefault="00E4656E" w:rsidP="00E4656E">
      <w:pPr>
        <w:spacing w:after="0" w:line="240" w:lineRule="auto"/>
        <w:ind w:left="2"/>
        <w:rPr>
          <w:rFonts w:ascii="Times New Roman" w:hAnsi="Times New Roman" w:cs="Times New Roman"/>
          <w:b/>
          <w:sz w:val="24"/>
        </w:rPr>
      </w:pPr>
    </w:p>
    <w:p w14:paraId="29C8961F" w14:textId="77777777" w:rsidR="00E4656E" w:rsidRPr="009804BB" w:rsidRDefault="00E4656E" w:rsidP="00E4656E">
      <w:pPr>
        <w:spacing w:after="0" w:line="240" w:lineRule="auto"/>
        <w:ind w:left="2"/>
        <w:rPr>
          <w:rFonts w:ascii="Times New Roman" w:hAnsi="Times New Roman" w:cs="Times New Roman"/>
          <w:b/>
          <w:sz w:val="24"/>
        </w:rPr>
      </w:pPr>
      <w:r w:rsidRPr="009804BB">
        <w:rPr>
          <w:rFonts w:ascii="Times New Roman" w:hAnsi="Times New Roman" w:cs="Times New Roman"/>
          <w:b/>
          <w:sz w:val="24"/>
        </w:rPr>
        <w:t xml:space="preserve">Course Outline: </w:t>
      </w:r>
    </w:p>
    <w:p w14:paraId="0F33EF64" w14:textId="77777777" w:rsidR="00E4656E" w:rsidRPr="009804BB" w:rsidRDefault="00E4656E" w:rsidP="00E4656E">
      <w:pPr>
        <w:spacing w:after="0" w:line="240" w:lineRule="auto"/>
        <w:ind w:left="2"/>
        <w:rPr>
          <w:rFonts w:ascii="Times New Roman" w:hAnsi="Times New Roman" w:cs="Times New Roman"/>
          <w:sz w:val="24"/>
        </w:rPr>
      </w:pPr>
    </w:p>
    <w:p w14:paraId="567397C8" w14:textId="77777777" w:rsidR="00E4656E" w:rsidRPr="009804BB" w:rsidRDefault="00E4656E" w:rsidP="00B845A1">
      <w:pPr>
        <w:numPr>
          <w:ilvl w:val="0"/>
          <w:numId w:val="98"/>
        </w:numPr>
        <w:spacing w:after="0" w:line="240" w:lineRule="auto"/>
        <w:ind w:right="8" w:hanging="36"/>
        <w:jc w:val="both"/>
        <w:rPr>
          <w:rFonts w:ascii="Times New Roman" w:hAnsi="Times New Roman" w:cs="Times New Roman"/>
          <w:sz w:val="24"/>
        </w:rPr>
      </w:pPr>
      <w:r w:rsidRPr="009804BB">
        <w:rPr>
          <w:rFonts w:ascii="Times New Roman" w:hAnsi="Times New Roman" w:cs="Times New Roman"/>
          <w:sz w:val="24"/>
        </w:rPr>
        <w:t xml:space="preserve">Range review of shooting techniques </w:t>
      </w:r>
    </w:p>
    <w:p w14:paraId="2B92C64C" w14:textId="77777777" w:rsidR="00E4656E" w:rsidRDefault="00E4656E" w:rsidP="00B845A1">
      <w:pPr>
        <w:numPr>
          <w:ilvl w:val="1"/>
          <w:numId w:val="98"/>
        </w:numPr>
        <w:spacing w:before="240" w:after="0" w:line="240" w:lineRule="auto"/>
        <w:ind w:right="8"/>
        <w:jc w:val="both"/>
        <w:rPr>
          <w:rFonts w:ascii="Times New Roman" w:hAnsi="Times New Roman" w:cs="Times New Roman"/>
          <w:sz w:val="24"/>
        </w:rPr>
      </w:pPr>
      <w:r w:rsidRPr="009804BB">
        <w:rPr>
          <w:rFonts w:ascii="Times New Roman" w:hAnsi="Times New Roman" w:cs="Times New Roman"/>
          <w:sz w:val="24"/>
        </w:rPr>
        <w:t xml:space="preserve">Stance – Isosceles / Weaver </w:t>
      </w:r>
      <w:r>
        <w:rPr>
          <w:rFonts w:ascii="Times New Roman" w:hAnsi="Times New Roman" w:cs="Times New Roman"/>
          <w:sz w:val="24"/>
        </w:rPr>
        <w:t>/Fighting</w:t>
      </w:r>
    </w:p>
    <w:p w14:paraId="38CE2801" w14:textId="77777777" w:rsidR="00E4656E" w:rsidRPr="009804BB" w:rsidRDefault="00E4656E" w:rsidP="00B845A1">
      <w:pPr>
        <w:numPr>
          <w:ilvl w:val="1"/>
          <w:numId w:val="98"/>
        </w:numPr>
        <w:spacing w:before="240" w:after="0" w:line="240" w:lineRule="auto"/>
        <w:ind w:right="8"/>
        <w:jc w:val="both"/>
        <w:rPr>
          <w:rFonts w:ascii="Times New Roman" w:hAnsi="Times New Roman" w:cs="Times New Roman"/>
          <w:sz w:val="24"/>
        </w:rPr>
      </w:pPr>
      <w:r>
        <w:rPr>
          <w:rFonts w:ascii="Times New Roman" w:hAnsi="Times New Roman" w:cs="Times New Roman"/>
          <w:sz w:val="24"/>
        </w:rPr>
        <w:t>The Draw</w:t>
      </w:r>
    </w:p>
    <w:p w14:paraId="57E17266" w14:textId="77777777" w:rsidR="00E4656E" w:rsidRDefault="00E4656E" w:rsidP="00B845A1">
      <w:pPr>
        <w:numPr>
          <w:ilvl w:val="1"/>
          <w:numId w:val="98"/>
        </w:numPr>
        <w:spacing w:before="240" w:after="0" w:line="240" w:lineRule="auto"/>
        <w:ind w:right="8"/>
        <w:jc w:val="both"/>
        <w:rPr>
          <w:rFonts w:ascii="Times New Roman" w:hAnsi="Times New Roman" w:cs="Times New Roman"/>
          <w:sz w:val="24"/>
          <w:szCs w:val="24"/>
        </w:rPr>
      </w:pPr>
      <w:r w:rsidRPr="1C00120A">
        <w:rPr>
          <w:rFonts w:ascii="Times New Roman" w:hAnsi="Times New Roman" w:cs="Times New Roman"/>
          <w:sz w:val="24"/>
          <w:szCs w:val="24"/>
        </w:rPr>
        <w:t xml:space="preserve">Master Grip </w:t>
      </w:r>
    </w:p>
    <w:p w14:paraId="7EEE8A31" w14:textId="77777777" w:rsidR="00E4656E" w:rsidRDefault="00E4656E" w:rsidP="00B845A1">
      <w:pPr>
        <w:numPr>
          <w:ilvl w:val="1"/>
          <w:numId w:val="98"/>
        </w:numPr>
        <w:spacing w:before="240" w:after="0" w:line="240" w:lineRule="auto"/>
        <w:ind w:right="8"/>
        <w:jc w:val="both"/>
        <w:rPr>
          <w:sz w:val="24"/>
          <w:szCs w:val="24"/>
        </w:rPr>
      </w:pPr>
      <w:r w:rsidRPr="1C00120A">
        <w:rPr>
          <w:rFonts w:ascii="Times New Roman" w:hAnsi="Times New Roman" w:cs="Times New Roman"/>
          <w:sz w:val="24"/>
          <w:szCs w:val="24"/>
        </w:rPr>
        <w:t>One-Handed Grip</w:t>
      </w:r>
    </w:p>
    <w:p w14:paraId="20388385" w14:textId="77777777" w:rsidR="00E4656E" w:rsidRPr="009804BB" w:rsidRDefault="00E4656E" w:rsidP="00B845A1">
      <w:pPr>
        <w:numPr>
          <w:ilvl w:val="1"/>
          <w:numId w:val="98"/>
        </w:numPr>
        <w:spacing w:before="240" w:after="0" w:line="240" w:lineRule="auto"/>
        <w:ind w:right="8"/>
        <w:jc w:val="both"/>
        <w:rPr>
          <w:rFonts w:ascii="Times New Roman" w:hAnsi="Times New Roman" w:cs="Times New Roman"/>
          <w:sz w:val="24"/>
          <w:szCs w:val="24"/>
        </w:rPr>
      </w:pPr>
      <w:r w:rsidRPr="1C00120A">
        <w:rPr>
          <w:rFonts w:ascii="Times New Roman" w:hAnsi="Times New Roman" w:cs="Times New Roman"/>
          <w:sz w:val="24"/>
          <w:szCs w:val="24"/>
        </w:rPr>
        <w:t>Breath control</w:t>
      </w:r>
    </w:p>
    <w:p w14:paraId="331A59C3" w14:textId="77777777" w:rsidR="00E4656E" w:rsidRPr="009804BB" w:rsidRDefault="00E4656E" w:rsidP="00B845A1">
      <w:pPr>
        <w:numPr>
          <w:ilvl w:val="1"/>
          <w:numId w:val="98"/>
        </w:numPr>
        <w:spacing w:before="240" w:after="0" w:line="240" w:lineRule="auto"/>
        <w:ind w:right="8"/>
        <w:jc w:val="both"/>
        <w:rPr>
          <w:rFonts w:ascii="Times New Roman" w:hAnsi="Times New Roman" w:cs="Times New Roman"/>
          <w:sz w:val="24"/>
          <w:szCs w:val="24"/>
        </w:rPr>
      </w:pPr>
      <w:r w:rsidRPr="1C00120A">
        <w:rPr>
          <w:rFonts w:ascii="Times New Roman" w:hAnsi="Times New Roman" w:cs="Times New Roman"/>
          <w:sz w:val="24"/>
          <w:szCs w:val="24"/>
        </w:rPr>
        <w:t xml:space="preserve">Sight alignment and sight picture </w:t>
      </w:r>
    </w:p>
    <w:p w14:paraId="14F25C84" w14:textId="77777777" w:rsidR="00E4656E" w:rsidRPr="009804BB" w:rsidRDefault="00E4656E" w:rsidP="00B845A1">
      <w:pPr>
        <w:numPr>
          <w:ilvl w:val="1"/>
          <w:numId w:val="98"/>
        </w:numPr>
        <w:spacing w:before="240" w:after="0" w:line="240" w:lineRule="auto"/>
        <w:ind w:right="8"/>
        <w:jc w:val="both"/>
        <w:rPr>
          <w:rFonts w:ascii="Times New Roman" w:hAnsi="Times New Roman" w:cs="Times New Roman"/>
          <w:sz w:val="24"/>
          <w:szCs w:val="24"/>
        </w:rPr>
      </w:pPr>
      <w:r w:rsidRPr="1C00120A">
        <w:rPr>
          <w:rFonts w:ascii="Times New Roman" w:hAnsi="Times New Roman" w:cs="Times New Roman"/>
          <w:sz w:val="24"/>
          <w:szCs w:val="24"/>
        </w:rPr>
        <w:lastRenderedPageBreak/>
        <w:t xml:space="preserve">Trigger control </w:t>
      </w:r>
    </w:p>
    <w:p w14:paraId="30D40327" w14:textId="77777777" w:rsidR="00E4656E" w:rsidRPr="009804BB" w:rsidRDefault="00E4656E" w:rsidP="00B845A1">
      <w:pPr>
        <w:numPr>
          <w:ilvl w:val="1"/>
          <w:numId w:val="98"/>
        </w:numPr>
        <w:spacing w:before="240" w:after="0" w:line="240" w:lineRule="auto"/>
        <w:ind w:right="8"/>
        <w:jc w:val="both"/>
        <w:rPr>
          <w:rFonts w:ascii="Times New Roman" w:hAnsi="Times New Roman" w:cs="Times New Roman"/>
          <w:sz w:val="24"/>
          <w:szCs w:val="24"/>
        </w:rPr>
      </w:pPr>
      <w:r w:rsidRPr="1C00120A">
        <w:rPr>
          <w:rFonts w:ascii="Times New Roman" w:hAnsi="Times New Roman" w:cs="Times New Roman"/>
          <w:sz w:val="24"/>
          <w:szCs w:val="24"/>
        </w:rPr>
        <w:t xml:space="preserve">Dry practice </w:t>
      </w:r>
    </w:p>
    <w:p w14:paraId="5089C8C8" w14:textId="77777777" w:rsidR="00E4656E" w:rsidRPr="009804BB" w:rsidRDefault="00E4656E" w:rsidP="00B845A1">
      <w:pPr>
        <w:numPr>
          <w:ilvl w:val="1"/>
          <w:numId w:val="98"/>
        </w:numPr>
        <w:spacing w:before="240" w:after="0" w:line="240" w:lineRule="auto"/>
        <w:ind w:right="8"/>
        <w:jc w:val="both"/>
        <w:rPr>
          <w:rFonts w:ascii="Times New Roman" w:hAnsi="Times New Roman" w:cs="Times New Roman"/>
          <w:sz w:val="24"/>
          <w:szCs w:val="24"/>
        </w:rPr>
      </w:pPr>
      <w:r w:rsidRPr="1C00120A">
        <w:rPr>
          <w:rFonts w:ascii="Times New Roman" w:hAnsi="Times New Roman" w:cs="Times New Roman"/>
          <w:sz w:val="24"/>
          <w:szCs w:val="24"/>
        </w:rPr>
        <w:t xml:space="preserve">Loading/unloading </w:t>
      </w:r>
    </w:p>
    <w:p w14:paraId="50E883C9" w14:textId="77777777" w:rsidR="00E4656E" w:rsidRPr="009804BB" w:rsidRDefault="00E4656E" w:rsidP="00B845A1">
      <w:pPr>
        <w:numPr>
          <w:ilvl w:val="1"/>
          <w:numId w:val="98"/>
        </w:numPr>
        <w:spacing w:before="240" w:after="0" w:line="240" w:lineRule="auto"/>
        <w:ind w:right="8"/>
        <w:jc w:val="both"/>
        <w:rPr>
          <w:rFonts w:ascii="Times New Roman" w:hAnsi="Times New Roman" w:cs="Times New Roman"/>
          <w:sz w:val="24"/>
          <w:szCs w:val="24"/>
        </w:rPr>
      </w:pPr>
      <w:r w:rsidRPr="1C00120A">
        <w:rPr>
          <w:rFonts w:ascii="Times New Roman" w:hAnsi="Times New Roman" w:cs="Times New Roman"/>
          <w:sz w:val="24"/>
          <w:szCs w:val="24"/>
        </w:rPr>
        <w:t xml:space="preserve">Clearing malfunctions </w:t>
      </w:r>
    </w:p>
    <w:p w14:paraId="03149BC7" w14:textId="77777777" w:rsidR="00E4656E" w:rsidRPr="009804BB" w:rsidRDefault="00E4656E" w:rsidP="00B845A1">
      <w:pPr>
        <w:numPr>
          <w:ilvl w:val="0"/>
          <w:numId w:val="98"/>
        </w:numPr>
        <w:spacing w:before="240" w:after="0" w:line="240" w:lineRule="auto"/>
        <w:ind w:right="8" w:hanging="36"/>
        <w:jc w:val="both"/>
        <w:rPr>
          <w:rFonts w:ascii="Times New Roman" w:hAnsi="Times New Roman" w:cs="Times New Roman"/>
          <w:sz w:val="24"/>
        </w:rPr>
      </w:pPr>
      <w:r w:rsidRPr="009804BB">
        <w:rPr>
          <w:rFonts w:ascii="Times New Roman" w:hAnsi="Times New Roman" w:cs="Times New Roman"/>
          <w:sz w:val="24"/>
        </w:rPr>
        <w:t xml:space="preserve">Removing </w:t>
      </w:r>
      <w:r>
        <w:rPr>
          <w:rFonts w:ascii="Times New Roman" w:hAnsi="Times New Roman" w:cs="Times New Roman"/>
          <w:sz w:val="24"/>
          <w:szCs w:val="24"/>
        </w:rPr>
        <w:t>firearm</w:t>
      </w:r>
      <w:r w:rsidRPr="009804BB">
        <w:rPr>
          <w:rFonts w:ascii="Times New Roman" w:hAnsi="Times New Roman" w:cs="Times New Roman"/>
          <w:sz w:val="24"/>
        </w:rPr>
        <w:t xml:space="preserve"> from holster </w:t>
      </w:r>
    </w:p>
    <w:p w14:paraId="48A8C808" w14:textId="77777777" w:rsidR="00E4656E" w:rsidRPr="009804BB" w:rsidRDefault="00E4656E" w:rsidP="00B845A1">
      <w:pPr>
        <w:numPr>
          <w:ilvl w:val="1"/>
          <w:numId w:val="98"/>
        </w:numPr>
        <w:spacing w:before="240" w:after="0" w:line="240" w:lineRule="auto"/>
        <w:ind w:right="8"/>
        <w:jc w:val="both"/>
        <w:rPr>
          <w:rFonts w:ascii="Times New Roman" w:hAnsi="Times New Roman" w:cs="Times New Roman"/>
          <w:sz w:val="24"/>
        </w:rPr>
      </w:pPr>
      <w:r w:rsidRPr="009804BB">
        <w:rPr>
          <w:rFonts w:ascii="Times New Roman" w:hAnsi="Times New Roman" w:cs="Times New Roman"/>
          <w:sz w:val="24"/>
        </w:rPr>
        <w:t xml:space="preserve">Muzzle in proper direction </w:t>
      </w:r>
    </w:p>
    <w:p w14:paraId="0E0EB13B" w14:textId="77777777" w:rsidR="00E4656E" w:rsidRPr="009804BB" w:rsidRDefault="00E4656E" w:rsidP="00B845A1">
      <w:pPr>
        <w:numPr>
          <w:ilvl w:val="1"/>
          <w:numId w:val="98"/>
        </w:numPr>
        <w:spacing w:before="240" w:after="0" w:line="240" w:lineRule="auto"/>
        <w:ind w:right="8"/>
        <w:jc w:val="both"/>
        <w:rPr>
          <w:rFonts w:ascii="Times New Roman" w:hAnsi="Times New Roman" w:cs="Times New Roman"/>
          <w:sz w:val="24"/>
        </w:rPr>
      </w:pPr>
      <w:r w:rsidRPr="009804BB">
        <w:rPr>
          <w:rFonts w:ascii="Times New Roman" w:hAnsi="Times New Roman" w:cs="Times New Roman"/>
          <w:sz w:val="24"/>
        </w:rPr>
        <w:t xml:space="preserve">Rendering </w:t>
      </w:r>
      <w:r>
        <w:rPr>
          <w:rFonts w:ascii="Times New Roman" w:hAnsi="Times New Roman" w:cs="Times New Roman"/>
          <w:sz w:val="24"/>
          <w:szCs w:val="24"/>
        </w:rPr>
        <w:t>firearm</w:t>
      </w:r>
      <w:r w:rsidRPr="009804BB">
        <w:rPr>
          <w:rFonts w:ascii="Times New Roman" w:hAnsi="Times New Roman" w:cs="Times New Roman"/>
          <w:sz w:val="24"/>
        </w:rPr>
        <w:t xml:space="preserve"> safe before replacing </w:t>
      </w:r>
    </w:p>
    <w:p w14:paraId="64B1D223" w14:textId="77777777" w:rsidR="00E4656E" w:rsidRPr="009804BB" w:rsidRDefault="00E4656E" w:rsidP="00B845A1">
      <w:pPr>
        <w:numPr>
          <w:ilvl w:val="0"/>
          <w:numId w:val="98"/>
        </w:numPr>
        <w:spacing w:before="240" w:after="0" w:line="240" w:lineRule="auto"/>
        <w:ind w:right="8" w:hanging="36"/>
        <w:jc w:val="both"/>
        <w:rPr>
          <w:rFonts w:ascii="Times New Roman" w:hAnsi="Times New Roman" w:cs="Times New Roman"/>
          <w:sz w:val="24"/>
        </w:rPr>
      </w:pPr>
      <w:r w:rsidRPr="009804BB">
        <w:rPr>
          <w:rFonts w:ascii="Times New Roman" w:hAnsi="Times New Roman" w:cs="Times New Roman"/>
          <w:sz w:val="24"/>
        </w:rPr>
        <w:t xml:space="preserve">Barricade positions </w:t>
      </w:r>
    </w:p>
    <w:p w14:paraId="14D78147" w14:textId="77777777" w:rsidR="00E4656E" w:rsidRPr="009804BB" w:rsidRDefault="00E4656E" w:rsidP="00B845A1">
      <w:pPr>
        <w:numPr>
          <w:ilvl w:val="1"/>
          <w:numId w:val="98"/>
        </w:numPr>
        <w:spacing w:before="240" w:after="0" w:line="240" w:lineRule="auto"/>
        <w:ind w:right="8"/>
        <w:jc w:val="both"/>
        <w:rPr>
          <w:rFonts w:ascii="Times New Roman" w:hAnsi="Times New Roman" w:cs="Times New Roman"/>
          <w:sz w:val="24"/>
        </w:rPr>
      </w:pPr>
      <w:r w:rsidRPr="009804BB">
        <w:rPr>
          <w:rFonts w:ascii="Times New Roman" w:hAnsi="Times New Roman" w:cs="Times New Roman"/>
          <w:sz w:val="24"/>
        </w:rPr>
        <w:t xml:space="preserve">Standing </w:t>
      </w:r>
    </w:p>
    <w:p w14:paraId="2A873E3C" w14:textId="77777777" w:rsidR="00E4656E" w:rsidRPr="009804BB" w:rsidRDefault="00E4656E" w:rsidP="00B845A1">
      <w:pPr>
        <w:numPr>
          <w:ilvl w:val="1"/>
          <w:numId w:val="98"/>
        </w:numPr>
        <w:spacing w:before="240" w:after="0" w:line="240" w:lineRule="auto"/>
        <w:ind w:right="8"/>
        <w:jc w:val="both"/>
        <w:rPr>
          <w:rFonts w:ascii="Times New Roman" w:hAnsi="Times New Roman" w:cs="Times New Roman"/>
          <w:sz w:val="24"/>
        </w:rPr>
      </w:pPr>
      <w:r w:rsidRPr="009804BB">
        <w:rPr>
          <w:rFonts w:ascii="Times New Roman" w:hAnsi="Times New Roman" w:cs="Times New Roman"/>
          <w:sz w:val="24"/>
        </w:rPr>
        <w:t xml:space="preserve">Kneeling </w:t>
      </w:r>
    </w:p>
    <w:p w14:paraId="216B5B8A" w14:textId="77777777" w:rsidR="00E4656E" w:rsidRPr="009804BB" w:rsidRDefault="00E4656E" w:rsidP="00B845A1">
      <w:pPr>
        <w:numPr>
          <w:ilvl w:val="1"/>
          <w:numId w:val="98"/>
        </w:numPr>
        <w:spacing w:before="240" w:after="0" w:line="240" w:lineRule="auto"/>
        <w:ind w:right="8"/>
        <w:jc w:val="both"/>
        <w:rPr>
          <w:rFonts w:ascii="Times New Roman" w:hAnsi="Times New Roman" w:cs="Times New Roman"/>
          <w:sz w:val="24"/>
        </w:rPr>
      </w:pPr>
      <w:r w:rsidRPr="009804BB">
        <w:rPr>
          <w:rFonts w:ascii="Times New Roman" w:hAnsi="Times New Roman" w:cs="Times New Roman"/>
          <w:sz w:val="24"/>
        </w:rPr>
        <w:t xml:space="preserve">Prone </w:t>
      </w:r>
    </w:p>
    <w:p w14:paraId="2EA38B82" w14:textId="77777777" w:rsidR="00E4656E" w:rsidRPr="009804BB" w:rsidRDefault="00E4656E" w:rsidP="00B845A1">
      <w:pPr>
        <w:numPr>
          <w:ilvl w:val="0"/>
          <w:numId w:val="98"/>
        </w:numPr>
        <w:spacing w:before="240" w:after="0" w:line="240" w:lineRule="auto"/>
        <w:ind w:right="8" w:hanging="36"/>
        <w:jc w:val="both"/>
        <w:rPr>
          <w:rFonts w:ascii="Times New Roman" w:hAnsi="Times New Roman" w:cs="Times New Roman"/>
          <w:sz w:val="24"/>
        </w:rPr>
      </w:pPr>
      <w:r w:rsidRPr="009804BB">
        <w:rPr>
          <w:rFonts w:ascii="Times New Roman" w:hAnsi="Times New Roman" w:cs="Times New Roman"/>
          <w:sz w:val="24"/>
        </w:rPr>
        <w:t xml:space="preserve">Close quarters shooting (conditions permitting) </w:t>
      </w:r>
      <w:r w:rsidRPr="009804BB">
        <w:rPr>
          <w:rFonts w:ascii="Times New Roman" w:hAnsi="Times New Roman" w:cs="Times New Roman"/>
          <w:sz w:val="24"/>
        </w:rPr>
        <w:tab/>
        <w:t xml:space="preserve"> </w:t>
      </w:r>
    </w:p>
    <w:p w14:paraId="532BD3EA" w14:textId="77777777" w:rsidR="00E4656E" w:rsidRPr="009804BB" w:rsidRDefault="00E4656E" w:rsidP="00B845A1">
      <w:pPr>
        <w:numPr>
          <w:ilvl w:val="0"/>
          <w:numId w:val="98"/>
        </w:numPr>
        <w:spacing w:before="240" w:after="0" w:line="240" w:lineRule="auto"/>
        <w:ind w:right="8" w:hanging="36"/>
        <w:jc w:val="both"/>
        <w:rPr>
          <w:rFonts w:ascii="Times New Roman" w:hAnsi="Times New Roman" w:cs="Times New Roman"/>
          <w:sz w:val="24"/>
        </w:rPr>
      </w:pPr>
      <w:r w:rsidRPr="009804BB">
        <w:rPr>
          <w:rFonts w:ascii="Times New Roman" w:hAnsi="Times New Roman" w:cs="Times New Roman"/>
          <w:sz w:val="24"/>
        </w:rPr>
        <w:t xml:space="preserve">Rendering safe seized firearms </w:t>
      </w:r>
    </w:p>
    <w:p w14:paraId="536DA21B" w14:textId="77777777" w:rsidR="00E4656E" w:rsidRPr="009804BB" w:rsidRDefault="00E4656E" w:rsidP="00B845A1">
      <w:pPr>
        <w:numPr>
          <w:ilvl w:val="1"/>
          <w:numId w:val="98"/>
        </w:numPr>
        <w:spacing w:before="240" w:after="0" w:line="240" w:lineRule="auto"/>
        <w:ind w:right="8"/>
        <w:jc w:val="both"/>
        <w:rPr>
          <w:rFonts w:ascii="Times New Roman" w:hAnsi="Times New Roman" w:cs="Times New Roman"/>
          <w:sz w:val="24"/>
        </w:rPr>
      </w:pPr>
      <w:r w:rsidRPr="009804BB">
        <w:rPr>
          <w:rFonts w:ascii="Times New Roman" w:hAnsi="Times New Roman" w:cs="Times New Roman"/>
          <w:sz w:val="24"/>
        </w:rPr>
        <w:t xml:space="preserve">Long guns </w:t>
      </w:r>
    </w:p>
    <w:p w14:paraId="2FF0C771" w14:textId="21511811" w:rsidR="00E4656E" w:rsidRPr="009804BB" w:rsidRDefault="00AE36FE" w:rsidP="00B845A1">
      <w:pPr>
        <w:numPr>
          <w:ilvl w:val="1"/>
          <w:numId w:val="98"/>
        </w:numPr>
        <w:spacing w:before="240" w:after="0" w:line="240" w:lineRule="auto"/>
        <w:ind w:right="8"/>
        <w:jc w:val="both"/>
        <w:rPr>
          <w:rFonts w:ascii="Times New Roman" w:hAnsi="Times New Roman" w:cs="Times New Roman"/>
          <w:sz w:val="24"/>
        </w:rPr>
      </w:pPr>
      <w:r w:rsidRPr="009804BB">
        <w:rPr>
          <w:rFonts w:ascii="Times New Roman" w:hAnsi="Times New Roman" w:cs="Times New Roman"/>
          <w:sz w:val="24"/>
        </w:rPr>
        <w:t>Handguns</w:t>
      </w:r>
    </w:p>
    <w:p w14:paraId="43200787" w14:textId="77777777" w:rsidR="00E4656E" w:rsidRPr="009804BB" w:rsidRDefault="00E4656E" w:rsidP="00B845A1">
      <w:pPr>
        <w:numPr>
          <w:ilvl w:val="0"/>
          <w:numId w:val="98"/>
        </w:numPr>
        <w:spacing w:before="240" w:after="0" w:line="240" w:lineRule="auto"/>
        <w:ind w:right="8" w:hanging="36"/>
        <w:jc w:val="both"/>
        <w:rPr>
          <w:rFonts w:ascii="Times New Roman" w:hAnsi="Times New Roman" w:cs="Times New Roman"/>
          <w:sz w:val="24"/>
        </w:rPr>
      </w:pPr>
      <w:r w:rsidRPr="009804BB">
        <w:rPr>
          <w:rFonts w:ascii="Times New Roman" w:hAnsi="Times New Roman" w:cs="Times New Roman"/>
          <w:sz w:val="24"/>
        </w:rPr>
        <w:t xml:space="preserve">Range safety rules </w:t>
      </w:r>
    </w:p>
    <w:p w14:paraId="3ECD98D7" w14:textId="77777777" w:rsidR="00E4656E" w:rsidRPr="009804BB" w:rsidRDefault="00E4656E" w:rsidP="00B845A1">
      <w:pPr>
        <w:numPr>
          <w:ilvl w:val="0"/>
          <w:numId w:val="98"/>
        </w:numPr>
        <w:spacing w:before="240" w:after="0" w:line="240" w:lineRule="auto"/>
        <w:ind w:right="8" w:hanging="36"/>
        <w:jc w:val="both"/>
        <w:rPr>
          <w:rFonts w:ascii="Times New Roman" w:hAnsi="Times New Roman" w:cs="Times New Roman"/>
          <w:sz w:val="24"/>
        </w:rPr>
      </w:pPr>
      <w:r w:rsidRPr="009804BB">
        <w:rPr>
          <w:rFonts w:ascii="Times New Roman" w:hAnsi="Times New Roman" w:cs="Times New Roman"/>
          <w:sz w:val="24"/>
        </w:rPr>
        <w:t xml:space="preserve">Practical exercises, expectations  </w:t>
      </w:r>
    </w:p>
    <w:p w14:paraId="706D3EED" w14:textId="77777777" w:rsidR="00E4656E" w:rsidRPr="009804BB" w:rsidRDefault="00E4656E" w:rsidP="00B845A1">
      <w:pPr>
        <w:numPr>
          <w:ilvl w:val="1"/>
          <w:numId w:val="98"/>
        </w:numPr>
        <w:spacing w:before="240" w:after="0" w:line="240" w:lineRule="auto"/>
        <w:ind w:right="8"/>
        <w:jc w:val="both"/>
        <w:rPr>
          <w:rFonts w:ascii="Times New Roman" w:hAnsi="Times New Roman" w:cs="Times New Roman"/>
          <w:sz w:val="24"/>
        </w:rPr>
      </w:pPr>
      <w:r w:rsidRPr="009804BB">
        <w:rPr>
          <w:rFonts w:ascii="Times New Roman" w:hAnsi="Times New Roman" w:cs="Times New Roman"/>
          <w:sz w:val="24"/>
        </w:rPr>
        <w:t xml:space="preserve">To analyze shooting deficiencies </w:t>
      </w:r>
    </w:p>
    <w:p w14:paraId="2A140D99" w14:textId="77777777" w:rsidR="00E4656E" w:rsidRPr="009804BB" w:rsidRDefault="00E4656E" w:rsidP="00B845A1">
      <w:pPr>
        <w:numPr>
          <w:ilvl w:val="1"/>
          <w:numId w:val="98"/>
        </w:numPr>
        <w:spacing w:before="240" w:after="0" w:line="240" w:lineRule="auto"/>
        <w:ind w:right="8"/>
        <w:jc w:val="both"/>
        <w:rPr>
          <w:rFonts w:ascii="Times New Roman" w:hAnsi="Times New Roman" w:cs="Times New Roman"/>
          <w:sz w:val="24"/>
        </w:rPr>
      </w:pPr>
      <w:r w:rsidRPr="009804BB">
        <w:rPr>
          <w:rFonts w:ascii="Times New Roman" w:hAnsi="Times New Roman" w:cs="Times New Roman"/>
          <w:sz w:val="24"/>
        </w:rPr>
        <w:t xml:space="preserve">Teach recruits to identify deficiencies </w:t>
      </w:r>
    </w:p>
    <w:p w14:paraId="5E5A7807" w14:textId="77777777" w:rsidR="00E4656E" w:rsidRPr="009804BB" w:rsidRDefault="00E4656E" w:rsidP="00B845A1">
      <w:pPr>
        <w:numPr>
          <w:ilvl w:val="1"/>
          <w:numId w:val="98"/>
        </w:numPr>
        <w:spacing w:before="240" w:after="0" w:line="240" w:lineRule="auto"/>
        <w:ind w:right="8"/>
        <w:jc w:val="both"/>
        <w:rPr>
          <w:rFonts w:ascii="Times New Roman" w:hAnsi="Times New Roman" w:cs="Times New Roman"/>
          <w:sz w:val="24"/>
        </w:rPr>
      </w:pPr>
      <w:r w:rsidRPr="009804BB">
        <w:rPr>
          <w:rFonts w:ascii="Times New Roman" w:hAnsi="Times New Roman" w:cs="Times New Roman"/>
          <w:sz w:val="24"/>
        </w:rPr>
        <w:t xml:space="preserve">Teach recruits to correct deficiencies </w:t>
      </w:r>
    </w:p>
    <w:p w14:paraId="4FBB8F64" w14:textId="77777777" w:rsidR="00E4656E" w:rsidRPr="009804BB" w:rsidRDefault="00E4656E" w:rsidP="00E4656E">
      <w:pPr>
        <w:spacing w:after="0" w:line="240" w:lineRule="auto"/>
        <w:rPr>
          <w:rFonts w:ascii="Times New Roman" w:hAnsi="Times New Roman" w:cs="Times New Roman"/>
        </w:rPr>
      </w:pPr>
    </w:p>
    <w:p w14:paraId="6978C9EA" w14:textId="77777777" w:rsidR="00E4656E" w:rsidRPr="009804BB" w:rsidRDefault="00E4656E" w:rsidP="00E4656E">
      <w:pPr>
        <w:spacing w:after="0" w:line="240" w:lineRule="auto"/>
        <w:jc w:val="center"/>
        <w:rPr>
          <w:rFonts w:ascii="Times New Roman" w:hAnsi="Times New Roman" w:cs="Times New Roman"/>
          <w:b/>
          <w:sz w:val="40"/>
        </w:rPr>
      </w:pPr>
      <w:r w:rsidRPr="009804BB">
        <w:rPr>
          <w:rFonts w:ascii="Times New Roman" w:hAnsi="Times New Roman" w:cs="Times New Roman"/>
          <w:b/>
          <w:sz w:val="40"/>
        </w:rPr>
        <w:t>END</w:t>
      </w:r>
    </w:p>
    <w:p w14:paraId="59E70700" w14:textId="77777777" w:rsidR="00E4656E" w:rsidRDefault="00E4656E" w:rsidP="00E4656E">
      <w:pPr>
        <w:rPr>
          <w:rFonts w:ascii="Times New Roman" w:hAnsi="Times New Roman" w:cs="Times New Roman"/>
          <w:b/>
          <w:sz w:val="40"/>
          <w:szCs w:val="24"/>
        </w:rPr>
      </w:pPr>
      <w:r>
        <w:rPr>
          <w:rFonts w:ascii="Times New Roman" w:hAnsi="Times New Roman" w:cs="Times New Roman"/>
          <w:b/>
          <w:sz w:val="40"/>
          <w:szCs w:val="24"/>
        </w:rPr>
        <w:br w:type="page"/>
      </w:r>
    </w:p>
    <w:p w14:paraId="0F04618C" w14:textId="77777777" w:rsidR="00E4656E" w:rsidRDefault="00E4656E" w:rsidP="00E4656E"/>
    <w:p w14:paraId="361EE378" w14:textId="77777777" w:rsidR="00E4656E" w:rsidRDefault="00E4656E" w:rsidP="00E4656E">
      <w:pPr>
        <w:ind w:left="2880" w:firstLine="720"/>
        <w:rPr>
          <w:rFonts w:ascii="Times New Roman" w:hAnsi="Times New Roman" w:cs="Times New Roman"/>
          <w:b/>
          <w:sz w:val="40"/>
        </w:rPr>
      </w:pPr>
    </w:p>
    <w:p w14:paraId="5A09417E" w14:textId="77777777" w:rsidR="00E4656E" w:rsidRDefault="00E4656E" w:rsidP="00E4656E">
      <w:pPr>
        <w:ind w:left="2880" w:firstLine="720"/>
        <w:rPr>
          <w:rFonts w:ascii="Times New Roman" w:hAnsi="Times New Roman" w:cs="Times New Roman"/>
          <w:b/>
          <w:sz w:val="40"/>
        </w:rPr>
      </w:pPr>
    </w:p>
    <w:p w14:paraId="302262E1" w14:textId="77777777" w:rsidR="00E4656E" w:rsidRDefault="00E4656E" w:rsidP="00E4656E">
      <w:pPr>
        <w:ind w:left="2880" w:firstLine="720"/>
        <w:rPr>
          <w:rFonts w:ascii="Times New Roman" w:hAnsi="Times New Roman" w:cs="Times New Roman"/>
          <w:b/>
          <w:sz w:val="40"/>
        </w:rPr>
      </w:pPr>
    </w:p>
    <w:p w14:paraId="32381EFE" w14:textId="77777777" w:rsidR="00E4656E" w:rsidRDefault="00E4656E" w:rsidP="00E4656E">
      <w:pPr>
        <w:ind w:left="2880" w:firstLine="720"/>
        <w:rPr>
          <w:rFonts w:ascii="Times New Roman" w:hAnsi="Times New Roman" w:cs="Times New Roman"/>
          <w:b/>
          <w:sz w:val="40"/>
        </w:rPr>
      </w:pPr>
    </w:p>
    <w:p w14:paraId="2E09B42A" w14:textId="77777777" w:rsidR="00E4656E" w:rsidRDefault="00E4656E" w:rsidP="00E4656E">
      <w:pPr>
        <w:ind w:left="2880" w:firstLine="720"/>
        <w:rPr>
          <w:rFonts w:ascii="Times New Roman" w:hAnsi="Times New Roman" w:cs="Times New Roman"/>
          <w:b/>
          <w:sz w:val="40"/>
        </w:rPr>
      </w:pPr>
    </w:p>
    <w:p w14:paraId="45518A72" w14:textId="77777777" w:rsidR="00E4656E" w:rsidRDefault="00E4656E" w:rsidP="00E4656E">
      <w:pPr>
        <w:ind w:left="2880" w:firstLine="720"/>
        <w:rPr>
          <w:rFonts w:ascii="Times New Roman" w:hAnsi="Times New Roman" w:cs="Times New Roman"/>
          <w:b/>
          <w:sz w:val="40"/>
        </w:rPr>
      </w:pPr>
    </w:p>
    <w:p w14:paraId="6439136D" w14:textId="77777777" w:rsidR="00E4656E" w:rsidRDefault="00E4656E" w:rsidP="00E4656E">
      <w:pPr>
        <w:ind w:left="2880" w:firstLine="720"/>
        <w:rPr>
          <w:rFonts w:ascii="Times New Roman" w:hAnsi="Times New Roman" w:cs="Times New Roman"/>
          <w:b/>
          <w:sz w:val="40"/>
        </w:rPr>
      </w:pPr>
    </w:p>
    <w:p w14:paraId="7CAB1888" w14:textId="77777777" w:rsidR="00E4656E" w:rsidRDefault="00E4656E" w:rsidP="00E4656E">
      <w:pPr>
        <w:ind w:left="2880" w:firstLine="720"/>
        <w:rPr>
          <w:rFonts w:ascii="Times New Roman" w:hAnsi="Times New Roman" w:cs="Times New Roman"/>
          <w:b/>
          <w:sz w:val="40"/>
        </w:rPr>
      </w:pPr>
    </w:p>
    <w:p w14:paraId="4AD914BD" w14:textId="77777777" w:rsidR="00E4656E" w:rsidRDefault="00E4656E" w:rsidP="00E4656E">
      <w:pPr>
        <w:ind w:left="2880" w:firstLine="720"/>
        <w:rPr>
          <w:rFonts w:ascii="Times New Roman" w:hAnsi="Times New Roman" w:cs="Times New Roman"/>
          <w:b/>
          <w:sz w:val="40"/>
        </w:rPr>
      </w:pPr>
    </w:p>
    <w:p w14:paraId="04FD6FE7" w14:textId="77777777" w:rsidR="00E4656E" w:rsidRDefault="00E4656E" w:rsidP="00E4656E">
      <w:pPr>
        <w:ind w:left="2880" w:firstLine="720"/>
        <w:rPr>
          <w:rFonts w:ascii="Times New Roman" w:hAnsi="Times New Roman" w:cs="Times New Roman"/>
          <w:b/>
          <w:sz w:val="40"/>
        </w:rPr>
      </w:pPr>
      <w:r>
        <w:rPr>
          <w:rFonts w:ascii="Times New Roman" w:hAnsi="Times New Roman" w:cs="Times New Roman"/>
          <w:b/>
          <w:sz w:val="40"/>
        </w:rPr>
        <w:t>Page Left Blank</w:t>
      </w:r>
      <w:r>
        <w:rPr>
          <w:rFonts w:ascii="Times New Roman" w:hAnsi="Times New Roman" w:cs="Times New Roman"/>
          <w:b/>
          <w:sz w:val="40"/>
        </w:rPr>
        <w:br w:type="page"/>
      </w:r>
    </w:p>
    <w:p w14:paraId="09BAB136" w14:textId="77777777" w:rsidR="00E4656E" w:rsidRPr="009804BB" w:rsidRDefault="00E4656E" w:rsidP="00E4656E">
      <w:pPr>
        <w:spacing w:after="0" w:line="240" w:lineRule="auto"/>
        <w:ind w:left="2" w:right="8"/>
        <w:jc w:val="center"/>
        <w:rPr>
          <w:rFonts w:ascii="Times New Roman" w:hAnsi="Times New Roman" w:cs="Times New Roman"/>
          <w:b/>
          <w:sz w:val="40"/>
        </w:rPr>
      </w:pPr>
      <w:r w:rsidRPr="009804BB">
        <w:rPr>
          <w:rFonts w:ascii="Times New Roman" w:hAnsi="Times New Roman" w:cs="Times New Roman"/>
          <w:b/>
          <w:sz w:val="40"/>
        </w:rPr>
        <w:lastRenderedPageBreak/>
        <w:t>POLICE PROFICIENCY:</w:t>
      </w:r>
    </w:p>
    <w:p w14:paraId="5A2D123F" w14:textId="77777777" w:rsidR="00E4656E" w:rsidRPr="005E2938" w:rsidRDefault="00E4656E" w:rsidP="00E4656E">
      <w:pPr>
        <w:pStyle w:val="Heading3"/>
      </w:pPr>
      <w:bookmarkStart w:id="116" w:name="_Toc104876915"/>
      <w:r w:rsidRPr="009804BB">
        <w:t xml:space="preserve">Firearms: </w:t>
      </w:r>
      <w:r w:rsidRPr="005E2938">
        <w:t>Other Firearms Identification - Orientation</w:t>
      </w:r>
      <w:bookmarkEnd w:id="116"/>
    </w:p>
    <w:p w14:paraId="0E21EC7B" w14:textId="77777777" w:rsidR="00E4656E" w:rsidRPr="009804BB" w:rsidRDefault="00E4656E" w:rsidP="00E4656E">
      <w:pPr>
        <w:pStyle w:val="Heading3"/>
      </w:pPr>
    </w:p>
    <w:p w14:paraId="4679EC3F" w14:textId="77777777" w:rsidR="00E4656E" w:rsidRPr="009804BB" w:rsidRDefault="00E4656E" w:rsidP="00E4656E">
      <w:pPr>
        <w:spacing w:after="0" w:line="240" w:lineRule="auto"/>
        <w:ind w:left="2" w:right="8"/>
        <w:jc w:val="center"/>
        <w:rPr>
          <w:rFonts w:ascii="Times New Roman" w:hAnsi="Times New Roman" w:cs="Times New Roman"/>
          <w:b/>
          <w:sz w:val="24"/>
        </w:rPr>
      </w:pPr>
    </w:p>
    <w:p w14:paraId="4E690441" w14:textId="77777777" w:rsidR="00E4656E" w:rsidRPr="009804BB" w:rsidRDefault="00E4656E" w:rsidP="00E4656E">
      <w:pPr>
        <w:spacing w:after="0" w:line="240" w:lineRule="auto"/>
        <w:ind w:left="2" w:right="8"/>
        <w:rPr>
          <w:rFonts w:ascii="Times New Roman" w:hAnsi="Times New Roman" w:cs="Times New Roman"/>
          <w:sz w:val="24"/>
          <w:szCs w:val="24"/>
        </w:rPr>
      </w:pPr>
      <w:r w:rsidRPr="009804BB">
        <w:rPr>
          <w:rFonts w:ascii="Times New Roman" w:hAnsi="Times New Roman" w:cs="Times New Roman"/>
          <w:b/>
          <w:sz w:val="24"/>
          <w:szCs w:val="24"/>
        </w:rPr>
        <w:t>Instructional Goal:</w:t>
      </w:r>
      <w:r w:rsidRPr="009804BB">
        <w:rPr>
          <w:rFonts w:ascii="Times New Roman" w:hAnsi="Times New Roman" w:cs="Times New Roman"/>
          <w:sz w:val="24"/>
          <w:szCs w:val="24"/>
        </w:rPr>
        <w:t xml:space="preserve"> This unit will </w:t>
      </w:r>
      <w:r>
        <w:rPr>
          <w:rFonts w:ascii="Times New Roman" w:hAnsi="Times New Roman" w:cs="Times New Roman"/>
          <w:sz w:val="24"/>
          <w:szCs w:val="24"/>
        </w:rPr>
        <w:t>focus on</w:t>
      </w:r>
      <w:r w:rsidRPr="009804BB">
        <w:rPr>
          <w:rFonts w:ascii="Times New Roman" w:hAnsi="Times New Roman" w:cs="Times New Roman"/>
          <w:sz w:val="24"/>
          <w:szCs w:val="24"/>
        </w:rPr>
        <w:t xml:space="preserve"> familiarization</w:t>
      </w:r>
      <w:r>
        <w:rPr>
          <w:rFonts w:ascii="Times New Roman" w:hAnsi="Times New Roman" w:cs="Times New Roman"/>
          <w:sz w:val="24"/>
          <w:szCs w:val="24"/>
        </w:rPr>
        <w:t xml:space="preserve"> with the firearms trainees are most likely to encounter in the field such as </w:t>
      </w:r>
      <w:r w:rsidRPr="009E7D13">
        <w:rPr>
          <w:rFonts w:ascii="Times New Roman" w:hAnsi="Times New Roman" w:cs="Times New Roman"/>
          <w:sz w:val="24"/>
          <w:szCs w:val="24"/>
        </w:rPr>
        <w:t xml:space="preserve">double- and single-action revolver-type handguns, hammer- and striker-fired semi-automatic handguns, manual and semi-automatic shotguns and </w:t>
      </w:r>
      <w:r>
        <w:rPr>
          <w:rFonts w:ascii="Times New Roman" w:hAnsi="Times New Roman" w:cs="Times New Roman"/>
          <w:sz w:val="24"/>
          <w:szCs w:val="24"/>
        </w:rPr>
        <w:t xml:space="preserve">the AR-15 type rifle/carbine.  </w:t>
      </w:r>
      <w:r w:rsidRPr="009804BB">
        <w:rPr>
          <w:rFonts w:ascii="Times New Roman" w:hAnsi="Times New Roman" w:cs="Times New Roman"/>
          <w:sz w:val="24"/>
          <w:szCs w:val="24"/>
        </w:rPr>
        <w:t>Instructional emphasis will be on s</w:t>
      </w:r>
      <w:r>
        <w:rPr>
          <w:rFonts w:ascii="Times New Roman" w:hAnsi="Times New Roman" w:cs="Times New Roman"/>
          <w:sz w:val="24"/>
          <w:szCs w:val="24"/>
        </w:rPr>
        <w:t xml:space="preserve">afe handling, </w:t>
      </w:r>
      <w:proofErr w:type="gramStart"/>
      <w:r w:rsidRPr="009804BB">
        <w:rPr>
          <w:rFonts w:ascii="Times New Roman" w:hAnsi="Times New Roman" w:cs="Times New Roman"/>
          <w:sz w:val="24"/>
          <w:szCs w:val="24"/>
        </w:rPr>
        <w:t>loading</w:t>
      </w:r>
      <w:proofErr w:type="gramEnd"/>
      <w:r w:rsidRPr="009804BB">
        <w:rPr>
          <w:rFonts w:ascii="Times New Roman" w:hAnsi="Times New Roman" w:cs="Times New Roman"/>
          <w:sz w:val="24"/>
          <w:szCs w:val="24"/>
        </w:rPr>
        <w:t xml:space="preserve"> and unloading, </w:t>
      </w:r>
      <w:r>
        <w:rPr>
          <w:rFonts w:ascii="Times New Roman" w:hAnsi="Times New Roman" w:cs="Times New Roman"/>
          <w:sz w:val="24"/>
          <w:szCs w:val="24"/>
        </w:rPr>
        <w:t xml:space="preserve">and </w:t>
      </w:r>
      <w:r w:rsidRPr="009804BB">
        <w:rPr>
          <w:rFonts w:ascii="Times New Roman" w:hAnsi="Times New Roman" w:cs="Times New Roman"/>
          <w:sz w:val="24"/>
          <w:szCs w:val="24"/>
        </w:rPr>
        <w:t>proper techni</w:t>
      </w:r>
      <w:r>
        <w:rPr>
          <w:rFonts w:ascii="Times New Roman" w:hAnsi="Times New Roman" w:cs="Times New Roman"/>
          <w:sz w:val="24"/>
          <w:szCs w:val="24"/>
        </w:rPr>
        <w:t>ques for holding and carrying the aforementioned firearms trainees are likely to encounter</w:t>
      </w:r>
      <w:r w:rsidRPr="009804BB">
        <w:rPr>
          <w:rFonts w:ascii="Times New Roman" w:hAnsi="Times New Roman" w:cs="Times New Roman"/>
          <w:sz w:val="24"/>
          <w:szCs w:val="24"/>
        </w:rPr>
        <w:t xml:space="preserve">. </w:t>
      </w:r>
      <w:r>
        <w:rPr>
          <w:rFonts w:ascii="Times New Roman" w:hAnsi="Times New Roman" w:cs="Times New Roman"/>
          <w:sz w:val="24"/>
          <w:szCs w:val="24"/>
        </w:rPr>
        <w:t xml:space="preserve">Emphasis will be placed on informing trainees how to safely handle and unload a firearm. </w:t>
      </w:r>
    </w:p>
    <w:p w14:paraId="2DD50383" w14:textId="77777777" w:rsidR="00E4656E" w:rsidRPr="009804BB" w:rsidRDefault="00E4656E" w:rsidP="00E4656E">
      <w:pPr>
        <w:spacing w:after="0" w:line="240" w:lineRule="auto"/>
        <w:ind w:left="2" w:right="8"/>
        <w:rPr>
          <w:rFonts w:ascii="Times New Roman" w:hAnsi="Times New Roman" w:cs="Times New Roman"/>
          <w:sz w:val="24"/>
          <w:szCs w:val="24"/>
        </w:rPr>
      </w:pPr>
    </w:p>
    <w:p w14:paraId="5FF48085" w14:textId="77777777" w:rsidR="00E4656E" w:rsidRPr="009804BB" w:rsidRDefault="00E4656E" w:rsidP="00E4656E">
      <w:pPr>
        <w:spacing w:after="0" w:line="240" w:lineRule="auto"/>
        <w:ind w:left="2" w:right="8"/>
        <w:rPr>
          <w:rFonts w:ascii="Times New Roman" w:hAnsi="Times New Roman" w:cs="Times New Roman"/>
          <w:sz w:val="24"/>
          <w:szCs w:val="24"/>
        </w:rPr>
      </w:pPr>
      <w:r w:rsidRPr="009804BB">
        <w:rPr>
          <w:rFonts w:ascii="Times New Roman" w:hAnsi="Times New Roman" w:cs="Times New Roman"/>
          <w:b/>
          <w:sz w:val="24"/>
          <w:szCs w:val="24"/>
        </w:rPr>
        <w:t xml:space="preserve">Allotted Class Time: </w:t>
      </w:r>
      <w:r>
        <w:rPr>
          <w:rFonts w:ascii="Times New Roman" w:hAnsi="Times New Roman" w:cs="Times New Roman"/>
          <w:sz w:val="24"/>
          <w:szCs w:val="24"/>
        </w:rPr>
        <w:t>1</w:t>
      </w:r>
      <w:r w:rsidRPr="009804BB">
        <w:rPr>
          <w:rFonts w:ascii="Times New Roman" w:hAnsi="Times New Roman" w:cs="Times New Roman"/>
          <w:sz w:val="24"/>
          <w:szCs w:val="24"/>
        </w:rPr>
        <w:t xml:space="preserve"> hour</w:t>
      </w:r>
    </w:p>
    <w:p w14:paraId="41F3568B" w14:textId="77777777" w:rsidR="00E4656E" w:rsidRPr="009804BB" w:rsidRDefault="00E4656E" w:rsidP="00E4656E">
      <w:pPr>
        <w:spacing w:after="0" w:line="240" w:lineRule="auto"/>
        <w:ind w:left="2" w:right="8"/>
        <w:rPr>
          <w:rFonts w:ascii="Times New Roman" w:hAnsi="Times New Roman" w:cs="Times New Roman"/>
          <w:b/>
          <w:sz w:val="24"/>
          <w:szCs w:val="24"/>
        </w:rPr>
      </w:pPr>
      <w:r w:rsidRPr="009804BB">
        <w:rPr>
          <w:rFonts w:ascii="Times New Roman" w:hAnsi="Times New Roman" w:cs="Times New Roman"/>
          <w:b/>
          <w:sz w:val="24"/>
          <w:szCs w:val="24"/>
        </w:rPr>
        <w:t xml:space="preserve"> </w:t>
      </w:r>
    </w:p>
    <w:p w14:paraId="2F4BDF60" w14:textId="77777777" w:rsidR="00E4656E" w:rsidRPr="009804BB" w:rsidRDefault="00E4656E" w:rsidP="00E4656E">
      <w:pPr>
        <w:spacing w:after="0" w:line="240" w:lineRule="auto"/>
        <w:ind w:left="2"/>
        <w:rPr>
          <w:rFonts w:ascii="Times New Roman" w:hAnsi="Times New Roman" w:cs="Times New Roman"/>
          <w:sz w:val="24"/>
          <w:szCs w:val="24"/>
        </w:rPr>
      </w:pPr>
      <w:r w:rsidRPr="009804BB">
        <w:rPr>
          <w:rFonts w:ascii="Times New Roman" w:hAnsi="Times New Roman" w:cs="Times New Roman"/>
          <w:b/>
          <w:sz w:val="24"/>
          <w:szCs w:val="24"/>
        </w:rPr>
        <w:t xml:space="preserve">Student Performance Objectives: </w:t>
      </w:r>
    </w:p>
    <w:p w14:paraId="0CC5274A" w14:textId="77777777" w:rsidR="00E4656E" w:rsidRDefault="00E4656E" w:rsidP="00E4656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PPOF 1: Explain and d</w:t>
      </w:r>
      <w:r w:rsidRPr="006877D3">
        <w:rPr>
          <w:rFonts w:ascii="Times New Roman" w:hAnsi="Times New Roman" w:cs="Times New Roman"/>
          <w:sz w:val="24"/>
          <w:szCs w:val="24"/>
        </w:rPr>
        <w:t xml:space="preserve">emonstrate </w:t>
      </w:r>
      <w:r>
        <w:rPr>
          <w:rFonts w:ascii="Times New Roman" w:hAnsi="Times New Roman" w:cs="Times New Roman"/>
          <w:sz w:val="24"/>
          <w:szCs w:val="24"/>
        </w:rPr>
        <w:t>characteristics of a revolver</w:t>
      </w:r>
      <w:r w:rsidRPr="006877D3">
        <w:rPr>
          <w:rFonts w:ascii="Times New Roman" w:hAnsi="Times New Roman" w:cs="Times New Roman"/>
          <w:sz w:val="24"/>
          <w:szCs w:val="24"/>
        </w:rPr>
        <w:t xml:space="preserve"> </w:t>
      </w:r>
      <w:r>
        <w:rPr>
          <w:rFonts w:ascii="Times New Roman" w:hAnsi="Times New Roman" w:cs="Times New Roman"/>
          <w:sz w:val="24"/>
          <w:szCs w:val="24"/>
        </w:rPr>
        <w:t>(single vs. double action)</w:t>
      </w:r>
    </w:p>
    <w:p w14:paraId="02810B51" w14:textId="77777777" w:rsidR="00E4656E" w:rsidRPr="00267802" w:rsidRDefault="00E4656E" w:rsidP="00E4656E">
      <w:pPr>
        <w:spacing w:after="0" w:line="276" w:lineRule="auto"/>
        <w:jc w:val="both"/>
        <w:rPr>
          <w:rFonts w:ascii="Times New Roman" w:hAnsi="Times New Roman" w:cs="Times New Roman"/>
          <w:sz w:val="24"/>
          <w:szCs w:val="24"/>
        </w:rPr>
      </w:pPr>
      <w:r w:rsidRPr="2AF1BA26">
        <w:rPr>
          <w:rFonts w:ascii="Times New Roman" w:hAnsi="Times New Roman" w:cs="Times New Roman"/>
          <w:sz w:val="24"/>
          <w:szCs w:val="24"/>
        </w:rPr>
        <w:t xml:space="preserve">PPOF 2: Explain and demonstrate characteristics of a semi-automatic (hammer fired vs. striker </w:t>
      </w:r>
      <w:r>
        <w:tab/>
      </w:r>
      <w:r w:rsidRPr="2AF1BA26">
        <w:rPr>
          <w:rFonts w:ascii="Times New Roman" w:hAnsi="Times New Roman" w:cs="Times New Roman"/>
          <w:sz w:val="24"/>
          <w:szCs w:val="24"/>
        </w:rPr>
        <w:t>fired)</w:t>
      </w:r>
    </w:p>
    <w:p w14:paraId="2B9BD634" w14:textId="77777777" w:rsidR="00E4656E" w:rsidRPr="00267802" w:rsidRDefault="00E4656E" w:rsidP="00E4656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PPOF 3: Explain and d</w:t>
      </w:r>
      <w:r w:rsidRPr="006877D3">
        <w:rPr>
          <w:rFonts w:ascii="Times New Roman" w:hAnsi="Times New Roman" w:cs="Times New Roman"/>
          <w:sz w:val="24"/>
          <w:szCs w:val="24"/>
        </w:rPr>
        <w:t xml:space="preserve">emonstrate </w:t>
      </w:r>
      <w:r>
        <w:rPr>
          <w:rFonts w:ascii="Times New Roman" w:hAnsi="Times New Roman" w:cs="Times New Roman"/>
          <w:sz w:val="24"/>
          <w:szCs w:val="24"/>
        </w:rPr>
        <w:t xml:space="preserve">characteristics of a </w:t>
      </w:r>
      <w:r w:rsidRPr="00267802">
        <w:rPr>
          <w:rFonts w:ascii="Times New Roman" w:hAnsi="Times New Roman" w:cs="Times New Roman"/>
          <w:sz w:val="24"/>
          <w:szCs w:val="24"/>
        </w:rPr>
        <w:t>shotgun (manual vs. Semi-automatic)</w:t>
      </w:r>
    </w:p>
    <w:p w14:paraId="14755014" w14:textId="3E28C369" w:rsidR="00E4656E" w:rsidRPr="00267802" w:rsidRDefault="00E4656E" w:rsidP="00E4656E">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PPOF 4: Explain and d</w:t>
      </w:r>
      <w:r w:rsidRPr="006877D3">
        <w:rPr>
          <w:rFonts w:ascii="Times New Roman" w:hAnsi="Times New Roman" w:cs="Times New Roman"/>
          <w:sz w:val="24"/>
          <w:szCs w:val="24"/>
        </w:rPr>
        <w:t xml:space="preserve">emonstrate </w:t>
      </w:r>
      <w:r>
        <w:rPr>
          <w:rFonts w:ascii="Times New Roman" w:hAnsi="Times New Roman" w:cs="Times New Roman"/>
          <w:sz w:val="24"/>
          <w:szCs w:val="24"/>
        </w:rPr>
        <w:t xml:space="preserve">characteristics of an </w:t>
      </w:r>
      <w:r w:rsidRPr="00267802">
        <w:rPr>
          <w:rFonts w:ascii="Times New Roman" w:hAnsi="Times New Roman" w:cs="Times New Roman"/>
          <w:sz w:val="24"/>
          <w:szCs w:val="24"/>
        </w:rPr>
        <w:t>A</w:t>
      </w:r>
      <w:r w:rsidR="002D3D38">
        <w:rPr>
          <w:rFonts w:ascii="Times New Roman" w:hAnsi="Times New Roman" w:cs="Times New Roman"/>
          <w:sz w:val="24"/>
          <w:szCs w:val="24"/>
        </w:rPr>
        <w:t>R-1</w:t>
      </w:r>
      <w:r w:rsidRPr="00267802">
        <w:rPr>
          <w:rFonts w:ascii="Times New Roman" w:hAnsi="Times New Roman" w:cs="Times New Roman"/>
          <w:sz w:val="24"/>
          <w:szCs w:val="24"/>
        </w:rPr>
        <w:t>5 Type Rifle/Carbine</w:t>
      </w:r>
    </w:p>
    <w:p w14:paraId="738DC8CF" w14:textId="77777777" w:rsidR="00E4656E" w:rsidRPr="006877D3" w:rsidRDefault="00E4656E" w:rsidP="00E4656E">
      <w:pPr>
        <w:spacing w:after="0" w:line="276" w:lineRule="auto"/>
        <w:jc w:val="both"/>
        <w:rPr>
          <w:rFonts w:ascii="Times New Roman" w:hAnsi="Times New Roman" w:cs="Times New Roman"/>
          <w:sz w:val="24"/>
          <w:szCs w:val="24"/>
        </w:rPr>
      </w:pPr>
    </w:p>
    <w:p w14:paraId="215D9A39" w14:textId="77777777" w:rsidR="00E4656E" w:rsidRPr="009804BB" w:rsidRDefault="00E4656E" w:rsidP="00E4656E">
      <w:pPr>
        <w:keepLines/>
        <w:spacing w:after="232" w:line="240" w:lineRule="auto"/>
        <w:rPr>
          <w:rFonts w:ascii="Times New Roman" w:hAnsi="Times New Roman" w:cs="Times New Roman"/>
          <w:sz w:val="24"/>
          <w:szCs w:val="24"/>
        </w:rPr>
      </w:pPr>
      <w:r w:rsidRPr="009804BB">
        <w:rPr>
          <w:rFonts w:ascii="Times New Roman" w:hAnsi="Times New Roman" w:cs="Times New Roman"/>
          <w:b/>
          <w:sz w:val="24"/>
          <w:szCs w:val="24"/>
        </w:rPr>
        <w:t xml:space="preserve">Course Outline: </w:t>
      </w:r>
    </w:p>
    <w:p w14:paraId="1EF23B46" w14:textId="77777777" w:rsidR="00E4656E" w:rsidRPr="00D972DB" w:rsidRDefault="00E4656E" w:rsidP="00DC4856">
      <w:pPr>
        <w:pStyle w:val="Heading3"/>
        <w:keepNext/>
        <w:keepLines/>
        <w:numPr>
          <w:ilvl w:val="0"/>
          <w:numId w:val="139"/>
        </w:numPr>
        <w:tabs>
          <w:tab w:val="left" w:pos="927"/>
        </w:tabs>
        <w:spacing w:before="40"/>
        <w:ind w:left="220" w:firstLine="0"/>
        <w:jc w:val="left"/>
        <w:rPr>
          <w:b w:val="0"/>
          <w:sz w:val="24"/>
          <w:szCs w:val="24"/>
        </w:rPr>
      </w:pPr>
      <w:bookmarkStart w:id="117" w:name="_Toc104876916"/>
      <w:r w:rsidRPr="00D972DB">
        <w:rPr>
          <w:b w:val="0"/>
          <w:sz w:val="24"/>
          <w:szCs w:val="24"/>
        </w:rPr>
        <w:t>Characteristics of a revolver</w:t>
      </w:r>
      <w:bookmarkEnd w:id="117"/>
    </w:p>
    <w:p w14:paraId="4DD8B99B" w14:textId="77777777" w:rsidR="00E4656E" w:rsidRPr="00D972DB" w:rsidRDefault="00E4656E" w:rsidP="00E4656E">
      <w:pPr>
        <w:pStyle w:val="BodyText"/>
        <w:keepLines/>
        <w:spacing w:before="9"/>
        <w:rPr>
          <w:b/>
          <w:sz w:val="24"/>
          <w:szCs w:val="24"/>
        </w:rPr>
      </w:pPr>
    </w:p>
    <w:p w14:paraId="0E554C99" w14:textId="30DFC255" w:rsidR="00E4656E" w:rsidRDefault="00E4656E" w:rsidP="00DC4856">
      <w:pPr>
        <w:pStyle w:val="ListParagraph"/>
        <w:keepLines/>
        <w:numPr>
          <w:ilvl w:val="1"/>
          <w:numId w:val="139"/>
        </w:numPr>
        <w:tabs>
          <w:tab w:val="left" w:pos="1607"/>
        </w:tabs>
        <w:ind w:left="1613" w:right="1584" w:hanging="691"/>
        <w:rPr>
          <w:rFonts w:ascii="Times New Roman" w:eastAsiaTheme="minorHAnsi" w:hAnsi="Times New Roman" w:cs="Times New Roman"/>
          <w:sz w:val="24"/>
          <w:szCs w:val="24"/>
          <w:lang w:eastAsia="en-US"/>
        </w:rPr>
      </w:pPr>
      <w:r w:rsidRPr="00D972DB">
        <w:rPr>
          <w:rFonts w:ascii="Times New Roman" w:hAnsi="Times New Roman" w:cs="Times New Roman"/>
          <w:sz w:val="24"/>
          <w:szCs w:val="24"/>
        </w:rPr>
        <w:t xml:space="preserve">Single Action – </w:t>
      </w:r>
      <w:r w:rsidRPr="00145C68">
        <w:rPr>
          <w:rFonts w:ascii="Times New Roman" w:eastAsiaTheme="minorHAnsi" w:hAnsi="Times New Roman" w:cs="Times New Roman"/>
          <w:sz w:val="24"/>
          <w:szCs w:val="24"/>
          <w:lang w:eastAsia="en-US"/>
        </w:rPr>
        <w:t xml:space="preserve">means that when the trigger is pressed, it causes a single action, </w:t>
      </w:r>
      <w:r w:rsidR="00433515" w:rsidRPr="00145C68">
        <w:rPr>
          <w:rFonts w:ascii="Times New Roman" w:eastAsiaTheme="minorHAnsi" w:hAnsi="Times New Roman" w:cs="Times New Roman"/>
          <w:sz w:val="24"/>
          <w:szCs w:val="24"/>
          <w:lang w:eastAsia="en-US"/>
        </w:rPr>
        <w:t>which</w:t>
      </w:r>
      <w:r w:rsidRPr="00145C68">
        <w:rPr>
          <w:rFonts w:ascii="Times New Roman" w:eastAsiaTheme="minorHAnsi" w:hAnsi="Times New Roman" w:cs="Times New Roman"/>
          <w:sz w:val="24"/>
          <w:szCs w:val="24"/>
          <w:lang w:eastAsia="en-US"/>
        </w:rPr>
        <w:t xml:space="preserve"> </w:t>
      </w:r>
      <w:r w:rsidR="00433515">
        <w:rPr>
          <w:rFonts w:ascii="Times New Roman" w:eastAsiaTheme="minorHAnsi" w:hAnsi="Times New Roman" w:cs="Times New Roman"/>
          <w:sz w:val="24"/>
          <w:szCs w:val="24"/>
          <w:lang w:eastAsia="en-US"/>
        </w:rPr>
        <w:t>is</w:t>
      </w:r>
      <w:r w:rsidRPr="00145C68">
        <w:rPr>
          <w:rFonts w:ascii="Times New Roman" w:eastAsiaTheme="minorHAnsi" w:hAnsi="Times New Roman" w:cs="Times New Roman"/>
          <w:sz w:val="24"/>
          <w:szCs w:val="24"/>
          <w:lang w:eastAsia="en-US"/>
        </w:rPr>
        <w:t xml:space="preserve"> to fire the revolver. To fire the revolver in single action, the hammer must be manually cocked to the rear prior to pressing the trigger.</w:t>
      </w:r>
    </w:p>
    <w:p w14:paraId="79684286" w14:textId="77777777" w:rsidR="00E4656E" w:rsidRDefault="00E4656E" w:rsidP="00C759F6">
      <w:pPr>
        <w:pStyle w:val="ListParagraph"/>
        <w:keepLines/>
        <w:tabs>
          <w:tab w:val="left" w:pos="1607"/>
        </w:tabs>
        <w:ind w:left="1613" w:right="1584"/>
        <w:rPr>
          <w:rFonts w:ascii="Times New Roman" w:eastAsiaTheme="minorHAnsi" w:hAnsi="Times New Roman" w:cs="Times New Roman"/>
          <w:sz w:val="24"/>
          <w:szCs w:val="24"/>
          <w:lang w:eastAsia="en-US"/>
        </w:rPr>
      </w:pPr>
    </w:p>
    <w:p w14:paraId="56191A8E" w14:textId="7CC54C97" w:rsidR="00150ED4" w:rsidRPr="00540D7B" w:rsidRDefault="00E4656E" w:rsidP="00DC4856">
      <w:pPr>
        <w:pStyle w:val="ListParagraph"/>
        <w:keepLines/>
        <w:numPr>
          <w:ilvl w:val="1"/>
          <w:numId w:val="139"/>
        </w:numPr>
        <w:tabs>
          <w:tab w:val="left" w:pos="1607"/>
        </w:tabs>
        <w:ind w:left="1613" w:right="1584" w:hanging="691"/>
        <w:rPr>
          <w:rFonts w:ascii="Times New Roman" w:eastAsiaTheme="minorHAnsi" w:hAnsi="Times New Roman" w:cs="Times New Roman"/>
          <w:sz w:val="24"/>
          <w:szCs w:val="24"/>
          <w:lang w:eastAsia="en-US"/>
        </w:rPr>
      </w:pPr>
      <w:r w:rsidRPr="00E57643">
        <w:rPr>
          <w:rFonts w:ascii="Times New Roman" w:hAnsi="Times New Roman" w:cs="Times New Roman"/>
          <w:sz w:val="24"/>
          <w:szCs w:val="24"/>
        </w:rPr>
        <w:t xml:space="preserve">Double Action – </w:t>
      </w:r>
      <w:r>
        <w:rPr>
          <w:rFonts w:ascii="Times New Roman" w:hAnsi="Times New Roman" w:cs="Times New Roman"/>
          <w:sz w:val="24"/>
          <w:szCs w:val="24"/>
        </w:rPr>
        <w:t xml:space="preserve">means </w:t>
      </w:r>
      <w:r w:rsidRPr="00E57643">
        <w:rPr>
          <w:rFonts w:ascii="Times New Roman" w:hAnsi="Times New Roman" w:cs="Times New Roman"/>
          <w:sz w:val="24"/>
          <w:szCs w:val="24"/>
        </w:rPr>
        <w:t>if the hammer is not manually cocked, pressing the trigger causes two actions to occur.  The first being to cock the hammer, by the internal mechanism of the revolver, and the second being to cause the hammer to fall, thus firing the revolver.  In double-action mode the trigger press will be longer</w:t>
      </w:r>
      <w:r w:rsidR="007413DC">
        <w:rPr>
          <w:rFonts w:ascii="Times New Roman" w:hAnsi="Times New Roman" w:cs="Times New Roman"/>
          <w:sz w:val="24"/>
          <w:szCs w:val="24"/>
        </w:rPr>
        <w:t xml:space="preserve"> </w:t>
      </w:r>
      <w:r w:rsidRPr="00E57643">
        <w:rPr>
          <w:rFonts w:ascii="Times New Roman" w:hAnsi="Times New Roman" w:cs="Times New Roman"/>
          <w:sz w:val="24"/>
          <w:szCs w:val="24"/>
        </w:rPr>
        <w:t>and require more trigger pressure</w:t>
      </w:r>
      <w:bookmarkStart w:id="118" w:name="_Hlk95216718"/>
      <w:r w:rsidR="007413DC">
        <w:rPr>
          <w:rFonts w:ascii="Times New Roman" w:hAnsi="Times New Roman" w:cs="Times New Roman"/>
          <w:sz w:val="24"/>
          <w:szCs w:val="24"/>
        </w:rPr>
        <w:t>.</w:t>
      </w:r>
    </w:p>
    <w:p w14:paraId="4D7A2A27" w14:textId="77777777" w:rsidR="00540D7B" w:rsidRPr="00540D7B" w:rsidRDefault="00540D7B" w:rsidP="00540D7B">
      <w:pPr>
        <w:pStyle w:val="ListParagraph"/>
        <w:rPr>
          <w:rFonts w:ascii="Times New Roman" w:eastAsiaTheme="minorHAnsi" w:hAnsi="Times New Roman" w:cs="Times New Roman"/>
          <w:sz w:val="24"/>
          <w:szCs w:val="24"/>
          <w:lang w:eastAsia="en-US"/>
        </w:rPr>
      </w:pPr>
    </w:p>
    <w:p w14:paraId="22509A17" w14:textId="77777777" w:rsidR="00540D7B" w:rsidRPr="00540D7B" w:rsidRDefault="00540D7B" w:rsidP="00540D7B">
      <w:pPr>
        <w:pStyle w:val="ListParagraph"/>
        <w:keepLines/>
        <w:tabs>
          <w:tab w:val="left" w:pos="1607"/>
        </w:tabs>
        <w:spacing w:after="0"/>
        <w:ind w:left="1613" w:right="1584"/>
        <w:rPr>
          <w:rFonts w:ascii="Times New Roman" w:eastAsiaTheme="minorHAnsi" w:hAnsi="Times New Roman" w:cs="Times New Roman"/>
          <w:sz w:val="24"/>
          <w:szCs w:val="24"/>
          <w:lang w:eastAsia="en-US"/>
        </w:rPr>
      </w:pPr>
    </w:p>
    <w:bookmarkEnd w:id="118"/>
    <w:p w14:paraId="6905C2BE" w14:textId="4B137AE4" w:rsidR="00E4656E" w:rsidRDefault="00E4656E" w:rsidP="00DC4856">
      <w:pPr>
        <w:pStyle w:val="ListParagraph"/>
        <w:keepLines/>
        <w:numPr>
          <w:ilvl w:val="1"/>
          <w:numId w:val="139"/>
        </w:numPr>
        <w:tabs>
          <w:tab w:val="left" w:pos="1607"/>
        </w:tabs>
        <w:ind w:left="1613" w:right="1584" w:hanging="691"/>
        <w:rPr>
          <w:rFonts w:ascii="Times New Roman" w:hAnsi="Times New Roman" w:cs="Times New Roman"/>
          <w:sz w:val="24"/>
          <w:szCs w:val="24"/>
        </w:rPr>
      </w:pPr>
      <w:r w:rsidRPr="00D972DB">
        <w:rPr>
          <w:rFonts w:ascii="Times New Roman" w:hAnsi="Times New Roman" w:cs="Times New Roman"/>
          <w:sz w:val="24"/>
          <w:szCs w:val="24"/>
        </w:rPr>
        <w:t xml:space="preserve">Rotating Cylinder – Ammunition storage for this type of firearm </w:t>
      </w:r>
      <w:r>
        <w:rPr>
          <w:rFonts w:ascii="Times New Roman" w:hAnsi="Times New Roman" w:cs="Times New Roman"/>
          <w:sz w:val="24"/>
          <w:szCs w:val="24"/>
        </w:rPr>
        <w:t>(</w:t>
      </w:r>
      <w:r w:rsidRPr="00D972DB">
        <w:rPr>
          <w:rFonts w:ascii="Times New Roman" w:hAnsi="Times New Roman" w:cs="Times New Roman"/>
          <w:sz w:val="24"/>
          <w:szCs w:val="24"/>
        </w:rPr>
        <w:t xml:space="preserve">typically 5 or 6 </w:t>
      </w:r>
      <w:r>
        <w:rPr>
          <w:rFonts w:ascii="Times New Roman" w:hAnsi="Times New Roman" w:cs="Times New Roman"/>
          <w:sz w:val="24"/>
          <w:szCs w:val="24"/>
        </w:rPr>
        <w:t>cartridge</w:t>
      </w:r>
      <w:r w:rsidRPr="00D972DB">
        <w:rPr>
          <w:rFonts w:ascii="Times New Roman" w:hAnsi="Times New Roman" w:cs="Times New Roman"/>
          <w:sz w:val="24"/>
          <w:szCs w:val="24"/>
        </w:rPr>
        <w:t>s).</w:t>
      </w:r>
    </w:p>
    <w:p w14:paraId="3F79476E" w14:textId="77777777" w:rsidR="00C759F6" w:rsidRPr="00C759F6" w:rsidRDefault="00C759F6" w:rsidP="00C759F6">
      <w:pPr>
        <w:pStyle w:val="ListParagraph"/>
        <w:rPr>
          <w:rFonts w:ascii="Times New Roman" w:hAnsi="Times New Roman" w:cs="Times New Roman"/>
          <w:sz w:val="24"/>
          <w:szCs w:val="24"/>
        </w:rPr>
      </w:pPr>
    </w:p>
    <w:p w14:paraId="1D0CE391" w14:textId="637F0931" w:rsidR="00E4656E" w:rsidRDefault="00E4656E" w:rsidP="00DC4856">
      <w:pPr>
        <w:pStyle w:val="ListParagraph"/>
        <w:keepLines/>
        <w:numPr>
          <w:ilvl w:val="1"/>
          <w:numId w:val="139"/>
        </w:numPr>
        <w:tabs>
          <w:tab w:val="left" w:pos="1607"/>
        </w:tabs>
        <w:ind w:left="1613" w:right="1584" w:hanging="691"/>
        <w:jc w:val="both"/>
        <w:rPr>
          <w:rFonts w:ascii="Times New Roman" w:hAnsi="Times New Roman" w:cs="Times New Roman"/>
          <w:sz w:val="24"/>
          <w:szCs w:val="24"/>
        </w:rPr>
      </w:pPr>
      <w:r w:rsidRPr="00C759F6">
        <w:rPr>
          <w:rFonts w:ascii="Times New Roman" w:hAnsi="Times New Roman" w:cs="Times New Roman"/>
          <w:sz w:val="24"/>
          <w:szCs w:val="24"/>
        </w:rPr>
        <w:lastRenderedPageBreak/>
        <w:t>Cylinder Latch – Located on the left side of the frame behind the cylinder.  May be pushed or pulled to release the cylinder from the frame.</w:t>
      </w:r>
    </w:p>
    <w:p w14:paraId="73B40B0B" w14:textId="77777777" w:rsidR="009C48E4" w:rsidRPr="009C48E4" w:rsidRDefault="009C48E4" w:rsidP="009C48E4">
      <w:pPr>
        <w:pStyle w:val="ListParagraph"/>
        <w:rPr>
          <w:rFonts w:ascii="Times New Roman" w:hAnsi="Times New Roman" w:cs="Times New Roman"/>
          <w:sz w:val="24"/>
          <w:szCs w:val="24"/>
        </w:rPr>
      </w:pPr>
    </w:p>
    <w:p w14:paraId="475AE444" w14:textId="7F9AFC9F" w:rsidR="00E4656E" w:rsidRDefault="00E4656E" w:rsidP="00DC4856">
      <w:pPr>
        <w:pStyle w:val="ListParagraph"/>
        <w:keepLines/>
        <w:numPr>
          <w:ilvl w:val="1"/>
          <w:numId w:val="139"/>
        </w:numPr>
        <w:tabs>
          <w:tab w:val="left" w:pos="1607"/>
        </w:tabs>
        <w:ind w:left="1613" w:right="1584" w:hanging="691"/>
        <w:jc w:val="both"/>
        <w:rPr>
          <w:rFonts w:ascii="Times New Roman" w:hAnsi="Times New Roman" w:cs="Times New Roman"/>
          <w:sz w:val="24"/>
          <w:szCs w:val="24"/>
        </w:rPr>
      </w:pPr>
      <w:r w:rsidRPr="009C48E4">
        <w:rPr>
          <w:rFonts w:ascii="Times New Roman" w:hAnsi="Times New Roman" w:cs="Times New Roman"/>
          <w:sz w:val="24"/>
          <w:szCs w:val="24"/>
        </w:rPr>
        <w:t>No manual safety mechanisms other than the trigger guard.</w:t>
      </w:r>
    </w:p>
    <w:p w14:paraId="36E850EF" w14:textId="77777777" w:rsidR="00BF1A3C" w:rsidRPr="00BF1A3C" w:rsidRDefault="00BF1A3C" w:rsidP="00BF1A3C">
      <w:pPr>
        <w:pStyle w:val="ListParagraph"/>
        <w:rPr>
          <w:rFonts w:ascii="Times New Roman" w:hAnsi="Times New Roman" w:cs="Times New Roman"/>
          <w:sz w:val="24"/>
          <w:szCs w:val="24"/>
        </w:rPr>
      </w:pPr>
    </w:p>
    <w:p w14:paraId="18B362EF" w14:textId="425FC8EE" w:rsidR="00E4656E" w:rsidRPr="00BF1A3C" w:rsidRDefault="00E4656E" w:rsidP="00DC4856">
      <w:pPr>
        <w:pStyle w:val="ListParagraph"/>
        <w:keepLines/>
        <w:numPr>
          <w:ilvl w:val="1"/>
          <w:numId w:val="139"/>
        </w:numPr>
        <w:tabs>
          <w:tab w:val="left" w:pos="1607"/>
        </w:tabs>
        <w:ind w:left="1613" w:right="1584" w:hanging="691"/>
        <w:jc w:val="both"/>
        <w:rPr>
          <w:rFonts w:ascii="Times New Roman" w:hAnsi="Times New Roman" w:cs="Times New Roman"/>
          <w:sz w:val="24"/>
          <w:szCs w:val="24"/>
        </w:rPr>
      </w:pPr>
      <w:r w:rsidRPr="00BF1A3C">
        <w:rPr>
          <w:rFonts w:ascii="Times New Roman" w:hAnsi="Times New Roman" w:cs="Times New Roman"/>
          <w:sz w:val="24"/>
          <w:szCs w:val="24"/>
        </w:rPr>
        <w:t>Can be found in various calibers: .22, .38spl., .357, .44, etc.</w:t>
      </w:r>
    </w:p>
    <w:p w14:paraId="34E71A41" w14:textId="77777777" w:rsidR="00E4656E" w:rsidRPr="00D972DB" w:rsidRDefault="00E4656E" w:rsidP="00E4656E">
      <w:pPr>
        <w:keepLines/>
        <w:spacing w:after="0"/>
        <w:rPr>
          <w:rFonts w:ascii="Times New Roman" w:hAnsi="Times New Roman" w:cs="Times New Roman"/>
          <w:sz w:val="24"/>
          <w:szCs w:val="24"/>
        </w:rPr>
      </w:pPr>
    </w:p>
    <w:p w14:paraId="20E708A1" w14:textId="77777777" w:rsidR="00E4656E" w:rsidRPr="00D972DB" w:rsidRDefault="00E4656E" w:rsidP="00E4656E">
      <w:pPr>
        <w:keepLines/>
        <w:rPr>
          <w:rFonts w:ascii="Times New Roman" w:hAnsi="Times New Roman" w:cs="Times New Roman"/>
          <w:sz w:val="24"/>
          <w:szCs w:val="24"/>
        </w:rPr>
      </w:pPr>
    </w:p>
    <w:p w14:paraId="5A42DA3C" w14:textId="77777777" w:rsidR="00E4656E" w:rsidRPr="0037566A" w:rsidRDefault="00E4656E" w:rsidP="00E4656E">
      <w:pPr>
        <w:keepLines/>
        <w:ind w:right="1296"/>
        <w:rPr>
          <w:rFonts w:ascii="Times New Roman" w:hAnsi="Times New Roman" w:cs="Times New Roman"/>
          <w:bCs/>
          <w:sz w:val="24"/>
          <w:szCs w:val="24"/>
        </w:rPr>
      </w:pPr>
      <w:r w:rsidRPr="00D972DB">
        <w:rPr>
          <w:rFonts w:ascii="Times New Roman" w:hAnsi="Times New Roman" w:cs="Times New Roman"/>
          <w:b/>
          <w:sz w:val="24"/>
          <w:szCs w:val="24"/>
        </w:rPr>
        <w:t xml:space="preserve">   </w:t>
      </w:r>
      <w:r w:rsidRPr="0037566A">
        <w:rPr>
          <w:rFonts w:ascii="Times New Roman" w:hAnsi="Times New Roman" w:cs="Times New Roman"/>
          <w:bCs/>
          <w:sz w:val="24"/>
          <w:szCs w:val="24"/>
        </w:rPr>
        <w:t>II.</w:t>
      </w:r>
      <w:r w:rsidRPr="00D972DB">
        <w:rPr>
          <w:rFonts w:ascii="Times New Roman" w:hAnsi="Times New Roman" w:cs="Times New Roman"/>
          <w:b/>
          <w:sz w:val="24"/>
          <w:szCs w:val="24"/>
        </w:rPr>
        <w:t xml:space="preserve">         </w:t>
      </w:r>
      <w:r w:rsidRPr="0037566A">
        <w:rPr>
          <w:rFonts w:ascii="Times New Roman" w:hAnsi="Times New Roman" w:cs="Times New Roman"/>
          <w:bCs/>
          <w:sz w:val="24"/>
          <w:szCs w:val="24"/>
        </w:rPr>
        <w:t>Characteristics of a semi-automatic (Hammer fired vs. Striker fired)</w:t>
      </w:r>
    </w:p>
    <w:p w14:paraId="51BB1027" w14:textId="77777777" w:rsidR="00E4656E" w:rsidRPr="00D972DB" w:rsidRDefault="00E4656E" w:rsidP="00E4656E">
      <w:pPr>
        <w:keepLines/>
        <w:ind w:right="1296"/>
        <w:rPr>
          <w:rFonts w:ascii="Times New Roman" w:hAnsi="Times New Roman" w:cs="Times New Roman"/>
          <w:b/>
          <w:sz w:val="24"/>
          <w:szCs w:val="24"/>
        </w:rPr>
      </w:pPr>
    </w:p>
    <w:p w14:paraId="106798A3" w14:textId="6B072A5C" w:rsidR="00E4656E" w:rsidRPr="00D972DB" w:rsidRDefault="00E4656E" w:rsidP="00E74CA2">
      <w:pPr>
        <w:pStyle w:val="ListParagraph"/>
        <w:keepLines/>
        <w:numPr>
          <w:ilvl w:val="0"/>
          <w:numId w:val="291"/>
        </w:numPr>
        <w:tabs>
          <w:tab w:val="left" w:pos="1607"/>
        </w:tabs>
        <w:ind w:right="1584"/>
        <w:rPr>
          <w:rFonts w:ascii="Times New Roman" w:hAnsi="Times New Roman" w:cs="Times New Roman"/>
          <w:sz w:val="24"/>
          <w:szCs w:val="24"/>
        </w:rPr>
      </w:pPr>
      <w:r w:rsidRPr="00D972DB">
        <w:rPr>
          <w:rFonts w:ascii="Times New Roman" w:hAnsi="Times New Roman" w:cs="Times New Roman"/>
          <w:sz w:val="24"/>
          <w:szCs w:val="24"/>
        </w:rPr>
        <w:t xml:space="preserve">A hammer-fired pistol </w:t>
      </w:r>
      <w:r w:rsidRPr="00A85FEF">
        <w:rPr>
          <w:rFonts w:ascii="Times New Roman" w:hAnsi="Times New Roman" w:cs="Times New Roman"/>
          <w:sz w:val="24"/>
          <w:szCs w:val="24"/>
        </w:rPr>
        <w:t xml:space="preserve">has a hammer which strikes the rear of the firing pin when the trigger is pressed.  This causes the firing pin to travel forward striking the primer in the round of ammunition in the chamber, causing </w:t>
      </w:r>
      <w:r>
        <w:rPr>
          <w:rFonts w:ascii="Times New Roman" w:hAnsi="Times New Roman" w:cs="Times New Roman"/>
          <w:sz w:val="24"/>
          <w:szCs w:val="24"/>
        </w:rPr>
        <w:t>it</w:t>
      </w:r>
      <w:r w:rsidRPr="00A85FEF">
        <w:rPr>
          <w:rFonts w:ascii="Times New Roman" w:hAnsi="Times New Roman" w:cs="Times New Roman"/>
          <w:sz w:val="24"/>
          <w:szCs w:val="24"/>
        </w:rPr>
        <w:t xml:space="preserve"> to fire.  Hammer fired pistols can be configured in single-action or double-action.</w:t>
      </w:r>
    </w:p>
    <w:p w14:paraId="71577157" w14:textId="77777777" w:rsidR="00E4656E" w:rsidRPr="00D972DB" w:rsidRDefault="00E4656E" w:rsidP="00BF1A3C">
      <w:pPr>
        <w:pStyle w:val="ListParagraph"/>
        <w:keepLines/>
        <w:tabs>
          <w:tab w:val="left" w:pos="1607"/>
        </w:tabs>
        <w:ind w:left="1613" w:right="1584"/>
        <w:rPr>
          <w:rFonts w:ascii="Times New Roman" w:hAnsi="Times New Roman" w:cs="Times New Roman"/>
          <w:sz w:val="24"/>
          <w:szCs w:val="24"/>
        </w:rPr>
      </w:pPr>
    </w:p>
    <w:p w14:paraId="42A4056D" w14:textId="37AE3607" w:rsidR="00E4656E" w:rsidRPr="00D972DB" w:rsidRDefault="00E4656E" w:rsidP="00E74CA2">
      <w:pPr>
        <w:pStyle w:val="ListParagraph"/>
        <w:keepLines/>
        <w:numPr>
          <w:ilvl w:val="0"/>
          <w:numId w:val="291"/>
        </w:numPr>
        <w:tabs>
          <w:tab w:val="left" w:pos="1607"/>
        </w:tabs>
        <w:ind w:right="1584"/>
        <w:rPr>
          <w:rFonts w:ascii="Times New Roman" w:hAnsi="Times New Roman" w:cs="Times New Roman"/>
          <w:sz w:val="24"/>
          <w:szCs w:val="24"/>
        </w:rPr>
      </w:pPr>
      <w:r w:rsidRPr="67FDE994">
        <w:rPr>
          <w:rFonts w:ascii="Times New Roman" w:hAnsi="Times New Roman" w:cs="Times New Roman"/>
          <w:sz w:val="24"/>
          <w:szCs w:val="24"/>
        </w:rPr>
        <w:t>Striker-fired handguns have an internal firing mechanism in the slide that fires the handgun with each trigger press.  There is no visible hammer on this type of handgun.</w:t>
      </w:r>
    </w:p>
    <w:p w14:paraId="2970F2F4" w14:textId="77777777" w:rsidR="00E4656E" w:rsidRPr="00D972DB" w:rsidRDefault="00E4656E" w:rsidP="00BF1A3C">
      <w:pPr>
        <w:pStyle w:val="ListParagraph"/>
        <w:keepLines/>
        <w:tabs>
          <w:tab w:val="left" w:pos="1607"/>
        </w:tabs>
        <w:ind w:left="1613" w:right="1584"/>
        <w:rPr>
          <w:rFonts w:ascii="Times New Roman" w:hAnsi="Times New Roman" w:cs="Times New Roman"/>
          <w:sz w:val="24"/>
          <w:szCs w:val="24"/>
        </w:rPr>
      </w:pPr>
    </w:p>
    <w:p w14:paraId="6D2531A3" w14:textId="77777777" w:rsidR="00E4656E" w:rsidRPr="00D972DB" w:rsidRDefault="00E4656E" w:rsidP="00E74CA2">
      <w:pPr>
        <w:pStyle w:val="ListParagraph"/>
        <w:keepLines/>
        <w:numPr>
          <w:ilvl w:val="0"/>
          <w:numId w:val="291"/>
        </w:numPr>
        <w:tabs>
          <w:tab w:val="left" w:pos="1607"/>
        </w:tabs>
        <w:ind w:right="1584"/>
        <w:rPr>
          <w:rFonts w:ascii="Times New Roman" w:hAnsi="Times New Roman" w:cs="Times New Roman"/>
          <w:sz w:val="24"/>
          <w:szCs w:val="24"/>
        </w:rPr>
      </w:pPr>
      <w:r w:rsidRPr="67FDE994">
        <w:rPr>
          <w:rFonts w:ascii="Times New Roman" w:hAnsi="Times New Roman" w:cs="Times New Roman"/>
          <w:sz w:val="24"/>
          <w:szCs w:val="24"/>
        </w:rPr>
        <w:t>Magazine fed with a magazine catch/release button located near the trigger guard in most cases. Magazine capacity varies depending on handgun model.</w:t>
      </w:r>
    </w:p>
    <w:p w14:paraId="46EE207E" w14:textId="77777777" w:rsidR="00E4656E" w:rsidRPr="00D972DB" w:rsidRDefault="00E4656E" w:rsidP="00BF1A3C">
      <w:pPr>
        <w:pStyle w:val="ListParagraph"/>
        <w:keepLines/>
        <w:tabs>
          <w:tab w:val="left" w:pos="1607"/>
        </w:tabs>
        <w:ind w:left="1613" w:right="1584"/>
        <w:rPr>
          <w:rFonts w:ascii="Times New Roman" w:hAnsi="Times New Roman" w:cs="Times New Roman"/>
          <w:sz w:val="24"/>
          <w:szCs w:val="24"/>
        </w:rPr>
      </w:pPr>
    </w:p>
    <w:p w14:paraId="3861595E" w14:textId="77777777" w:rsidR="00E4656E" w:rsidRPr="00D972DB" w:rsidRDefault="00E4656E" w:rsidP="00E74CA2">
      <w:pPr>
        <w:pStyle w:val="ListParagraph"/>
        <w:keepLines/>
        <w:numPr>
          <w:ilvl w:val="0"/>
          <w:numId w:val="291"/>
        </w:numPr>
        <w:tabs>
          <w:tab w:val="left" w:pos="1607"/>
        </w:tabs>
        <w:ind w:right="1584"/>
        <w:rPr>
          <w:rFonts w:ascii="Times New Roman" w:hAnsi="Times New Roman" w:cs="Times New Roman"/>
          <w:sz w:val="24"/>
          <w:szCs w:val="24"/>
        </w:rPr>
      </w:pPr>
      <w:r w:rsidRPr="00D972DB">
        <w:rPr>
          <w:rFonts w:ascii="Times New Roman" w:hAnsi="Times New Roman" w:cs="Times New Roman"/>
          <w:sz w:val="24"/>
          <w:szCs w:val="24"/>
        </w:rPr>
        <w:t>In addition to the trigger guard, many handguns of this type have a manual safety device located either on the frame or slide. Grip safeties may also be present on these handguns as well (For example, the 1911 type handguns).</w:t>
      </w:r>
    </w:p>
    <w:p w14:paraId="09AE2B97" w14:textId="77777777" w:rsidR="00E4656E" w:rsidRPr="00D972DB" w:rsidRDefault="00E4656E" w:rsidP="00BF1A3C">
      <w:pPr>
        <w:pStyle w:val="ListParagraph"/>
        <w:keepLines/>
        <w:tabs>
          <w:tab w:val="left" w:pos="1607"/>
        </w:tabs>
        <w:ind w:left="1613" w:right="1584"/>
        <w:rPr>
          <w:rFonts w:ascii="Times New Roman" w:hAnsi="Times New Roman" w:cs="Times New Roman"/>
          <w:sz w:val="24"/>
          <w:szCs w:val="24"/>
        </w:rPr>
      </w:pPr>
    </w:p>
    <w:p w14:paraId="79CAFB6C" w14:textId="77777777" w:rsidR="00E4656E" w:rsidRPr="00D972DB" w:rsidRDefault="00E4656E" w:rsidP="00E74CA2">
      <w:pPr>
        <w:pStyle w:val="ListParagraph"/>
        <w:keepLines/>
        <w:numPr>
          <w:ilvl w:val="0"/>
          <w:numId w:val="291"/>
        </w:numPr>
        <w:tabs>
          <w:tab w:val="left" w:pos="1607"/>
        </w:tabs>
        <w:ind w:right="1584"/>
        <w:rPr>
          <w:rFonts w:ascii="Times New Roman" w:hAnsi="Times New Roman" w:cs="Times New Roman"/>
          <w:sz w:val="24"/>
          <w:szCs w:val="24"/>
        </w:rPr>
      </w:pPr>
      <w:r w:rsidRPr="00D972DB">
        <w:rPr>
          <w:rFonts w:ascii="Times New Roman" w:hAnsi="Times New Roman" w:cs="Times New Roman"/>
          <w:sz w:val="24"/>
          <w:szCs w:val="24"/>
        </w:rPr>
        <w:t>Can be found in various calibers:  .22, .380, 9mm, .40S&amp;W, .45ACP, etc.</w:t>
      </w:r>
    </w:p>
    <w:p w14:paraId="7B1C4795" w14:textId="77777777" w:rsidR="00E4656E" w:rsidRPr="00D972DB" w:rsidRDefault="00E4656E" w:rsidP="00BF1A3C">
      <w:pPr>
        <w:pStyle w:val="ListParagraph"/>
        <w:keepLines/>
        <w:tabs>
          <w:tab w:val="left" w:pos="1607"/>
        </w:tabs>
        <w:ind w:left="1613" w:right="1584"/>
        <w:rPr>
          <w:rFonts w:ascii="Times New Roman" w:hAnsi="Times New Roman" w:cs="Times New Roman"/>
          <w:sz w:val="24"/>
          <w:szCs w:val="24"/>
        </w:rPr>
      </w:pPr>
    </w:p>
    <w:p w14:paraId="06F307F5" w14:textId="77777777" w:rsidR="00E4656E" w:rsidRPr="00D972DB" w:rsidRDefault="00E4656E" w:rsidP="00E74CA2">
      <w:pPr>
        <w:pStyle w:val="ListParagraph"/>
        <w:keepLines/>
        <w:numPr>
          <w:ilvl w:val="0"/>
          <w:numId w:val="291"/>
        </w:numPr>
        <w:tabs>
          <w:tab w:val="left" w:pos="1607"/>
        </w:tabs>
        <w:ind w:right="1584"/>
        <w:rPr>
          <w:rFonts w:ascii="Times New Roman" w:hAnsi="Times New Roman" w:cs="Times New Roman"/>
          <w:sz w:val="24"/>
          <w:szCs w:val="24"/>
        </w:rPr>
      </w:pPr>
      <w:r>
        <w:rPr>
          <w:rFonts w:ascii="Times New Roman" w:hAnsi="Times New Roman" w:cs="Times New Roman"/>
          <w:sz w:val="24"/>
          <w:szCs w:val="24"/>
        </w:rPr>
        <w:t xml:space="preserve">Semi-automatics are often a </w:t>
      </w:r>
      <w:r w:rsidRPr="00D972DB">
        <w:rPr>
          <w:rFonts w:ascii="Times New Roman" w:hAnsi="Times New Roman" w:cs="Times New Roman"/>
          <w:sz w:val="24"/>
          <w:szCs w:val="24"/>
        </w:rPr>
        <w:t>more complex design than the revolver with many more internal and external parts.</w:t>
      </w:r>
    </w:p>
    <w:p w14:paraId="3484F9FA" w14:textId="77777777" w:rsidR="00E4656E" w:rsidRPr="00D972DB" w:rsidRDefault="00E4656E" w:rsidP="00E4656E">
      <w:pPr>
        <w:keepLines/>
        <w:ind w:right="1296"/>
        <w:rPr>
          <w:rFonts w:ascii="Times New Roman" w:hAnsi="Times New Roman" w:cs="Times New Roman"/>
          <w:sz w:val="24"/>
          <w:szCs w:val="24"/>
        </w:rPr>
      </w:pPr>
    </w:p>
    <w:p w14:paraId="6C76B998" w14:textId="77777777" w:rsidR="00E4656E" w:rsidRPr="0037566A" w:rsidRDefault="00E4656E" w:rsidP="00E4656E">
      <w:pPr>
        <w:keepLines/>
        <w:ind w:right="1008"/>
        <w:rPr>
          <w:rFonts w:ascii="Times New Roman" w:hAnsi="Times New Roman" w:cs="Times New Roman"/>
          <w:bCs/>
          <w:sz w:val="24"/>
          <w:szCs w:val="24"/>
        </w:rPr>
      </w:pPr>
      <w:r w:rsidRPr="0037566A">
        <w:rPr>
          <w:rFonts w:ascii="Times New Roman" w:hAnsi="Times New Roman" w:cs="Times New Roman"/>
          <w:bCs/>
          <w:sz w:val="24"/>
          <w:szCs w:val="24"/>
        </w:rPr>
        <w:t xml:space="preserve">    III.</w:t>
      </w:r>
      <w:r w:rsidRPr="0037566A">
        <w:rPr>
          <w:rFonts w:ascii="Times New Roman" w:hAnsi="Times New Roman" w:cs="Times New Roman"/>
          <w:bCs/>
          <w:sz w:val="24"/>
          <w:szCs w:val="24"/>
        </w:rPr>
        <w:tab/>
        <w:t xml:space="preserve">   Characteristics of a shotgun (manual vs. Semi-automatic)</w:t>
      </w:r>
    </w:p>
    <w:p w14:paraId="21BAEAE4" w14:textId="77777777" w:rsidR="00E4656E" w:rsidRPr="00D972DB" w:rsidRDefault="00E4656E" w:rsidP="00E4656E">
      <w:pPr>
        <w:keepLines/>
        <w:ind w:right="1008"/>
        <w:rPr>
          <w:rFonts w:ascii="Times New Roman" w:hAnsi="Times New Roman" w:cs="Times New Roman"/>
          <w:b/>
          <w:sz w:val="24"/>
          <w:szCs w:val="24"/>
        </w:rPr>
      </w:pPr>
    </w:p>
    <w:p w14:paraId="1AD1EB3F" w14:textId="78B18F3F" w:rsidR="00E4656E" w:rsidRPr="00D972DB" w:rsidRDefault="00E4656E" w:rsidP="00E74CA2">
      <w:pPr>
        <w:pStyle w:val="ListParagraph"/>
        <w:keepLines/>
        <w:numPr>
          <w:ilvl w:val="0"/>
          <w:numId w:val="292"/>
        </w:numPr>
        <w:tabs>
          <w:tab w:val="left" w:pos="1607"/>
        </w:tabs>
        <w:ind w:left="1584" w:right="1584" w:hanging="677"/>
        <w:rPr>
          <w:rFonts w:ascii="Times New Roman" w:hAnsi="Times New Roman" w:cs="Times New Roman"/>
          <w:sz w:val="24"/>
          <w:szCs w:val="24"/>
        </w:rPr>
      </w:pPr>
      <w:r w:rsidRPr="00D972DB">
        <w:rPr>
          <w:rFonts w:ascii="Times New Roman" w:hAnsi="Times New Roman" w:cs="Times New Roman"/>
          <w:sz w:val="24"/>
          <w:szCs w:val="24"/>
        </w:rPr>
        <w:lastRenderedPageBreak/>
        <w:t xml:space="preserve">Manual or pump-action- type shotguns require the shooter to manipulate the </w:t>
      </w:r>
      <w:r>
        <w:rPr>
          <w:rFonts w:ascii="Times New Roman" w:hAnsi="Times New Roman" w:cs="Times New Roman"/>
          <w:sz w:val="24"/>
          <w:szCs w:val="24"/>
        </w:rPr>
        <w:t>firearm</w:t>
      </w:r>
      <w:r w:rsidRPr="00D972DB">
        <w:rPr>
          <w:rFonts w:ascii="Times New Roman" w:hAnsi="Times New Roman" w:cs="Times New Roman"/>
          <w:sz w:val="24"/>
          <w:szCs w:val="24"/>
        </w:rPr>
        <w:t xml:space="preserve">’s action between shots to eject the used shell </w:t>
      </w:r>
      <w:r w:rsidRPr="00346792">
        <w:rPr>
          <w:rFonts w:ascii="Times New Roman" w:hAnsi="Times New Roman" w:cs="Times New Roman"/>
          <w:sz w:val="24"/>
          <w:szCs w:val="24"/>
        </w:rPr>
        <w:t>from the chamber, eject it through the ejection port, then load a new round from the magazine into the chamber, readying the gun to fire again</w:t>
      </w:r>
      <w:r w:rsidRPr="00821817">
        <w:rPr>
          <w:rFonts w:ascii="Times New Roman" w:hAnsi="Times New Roman" w:cs="Times New Roman"/>
          <w:sz w:val="24"/>
          <w:szCs w:val="24"/>
        </w:rPr>
        <w:t>.</w:t>
      </w:r>
    </w:p>
    <w:p w14:paraId="023A8F21" w14:textId="77777777" w:rsidR="00E4656E" w:rsidRPr="00D972DB" w:rsidRDefault="00E4656E" w:rsidP="003F0354">
      <w:pPr>
        <w:pStyle w:val="ListParagraph"/>
        <w:keepLines/>
        <w:tabs>
          <w:tab w:val="left" w:pos="1607"/>
        </w:tabs>
        <w:ind w:left="1613" w:right="1584"/>
        <w:rPr>
          <w:rFonts w:ascii="Times New Roman" w:hAnsi="Times New Roman" w:cs="Times New Roman"/>
          <w:sz w:val="24"/>
          <w:szCs w:val="24"/>
        </w:rPr>
      </w:pPr>
    </w:p>
    <w:p w14:paraId="1B91A428" w14:textId="69D68BD3" w:rsidR="00E4656E" w:rsidRPr="00D972DB" w:rsidRDefault="00E4656E" w:rsidP="00E74CA2">
      <w:pPr>
        <w:pStyle w:val="ListParagraph"/>
        <w:keepLines/>
        <w:numPr>
          <w:ilvl w:val="0"/>
          <w:numId w:val="292"/>
        </w:numPr>
        <w:tabs>
          <w:tab w:val="left" w:pos="1607"/>
        </w:tabs>
        <w:ind w:left="1584" w:right="1584" w:hanging="677"/>
        <w:rPr>
          <w:rFonts w:ascii="Times New Roman" w:hAnsi="Times New Roman" w:cs="Times New Roman"/>
          <w:sz w:val="24"/>
          <w:szCs w:val="24"/>
        </w:rPr>
      </w:pPr>
      <w:r w:rsidRPr="00D972DB">
        <w:rPr>
          <w:rFonts w:ascii="Times New Roman" w:hAnsi="Times New Roman" w:cs="Times New Roman"/>
          <w:sz w:val="24"/>
          <w:szCs w:val="24"/>
        </w:rPr>
        <w:t>Semi-automatic shotguns function similar</w:t>
      </w:r>
      <w:r>
        <w:rPr>
          <w:rFonts w:ascii="Times New Roman" w:hAnsi="Times New Roman" w:cs="Times New Roman"/>
          <w:sz w:val="24"/>
          <w:szCs w:val="24"/>
        </w:rPr>
        <w:t>ly</w:t>
      </w:r>
      <w:r w:rsidRPr="00D972DB">
        <w:rPr>
          <w:rFonts w:ascii="Times New Roman" w:hAnsi="Times New Roman" w:cs="Times New Roman"/>
          <w:sz w:val="24"/>
          <w:szCs w:val="24"/>
        </w:rPr>
        <w:t xml:space="preserve"> to that of a semi-automatic handgun as the cycle automatically after each trigger press.</w:t>
      </w:r>
    </w:p>
    <w:p w14:paraId="3D534ABB" w14:textId="77777777" w:rsidR="00E4656E" w:rsidRPr="00D972DB" w:rsidRDefault="00E4656E" w:rsidP="003F0354">
      <w:pPr>
        <w:pStyle w:val="ListParagraph"/>
        <w:keepLines/>
        <w:tabs>
          <w:tab w:val="left" w:pos="1607"/>
        </w:tabs>
        <w:ind w:left="1613" w:right="1584"/>
        <w:rPr>
          <w:rFonts w:ascii="Times New Roman" w:hAnsi="Times New Roman" w:cs="Times New Roman"/>
          <w:sz w:val="24"/>
          <w:szCs w:val="24"/>
        </w:rPr>
      </w:pPr>
    </w:p>
    <w:p w14:paraId="3F66BB41" w14:textId="5C0278BF" w:rsidR="00E4656E" w:rsidRPr="00D972DB" w:rsidRDefault="00E4656E" w:rsidP="003F0354">
      <w:pPr>
        <w:pStyle w:val="ListParagraph"/>
        <w:keepLines/>
        <w:tabs>
          <w:tab w:val="left" w:pos="1607"/>
        </w:tabs>
        <w:ind w:left="1613" w:right="1584"/>
        <w:rPr>
          <w:rFonts w:ascii="Times New Roman" w:hAnsi="Times New Roman" w:cs="Times New Roman"/>
          <w:sz w:val="24"/>
          <w:szCs w:val="24"/>
        </w:rPr>
      </w:pPr>
      <w:r w:rsidRPr="00D972DB">
        <w:rPr>
          <w:rFonts w:ascii="Times New Roman" w:hAnsi="Times New Roman" w:cs="Times New Roman"/>
          <w:sz w:val="24"/>
          <w:szCs w:val="24"/>
        </w:rPr>
        <w:t xml:space="preserve">Both types are </w:t>
      </w:r>
      <w:r>
        <w:rPr>
          <w:rFonts w:ascii="Times New Roman" w:hAnsi="Times New Roman" w:cs="Times New Roman"/>
          <w:sz w:val="24"/>
          <w:szCs w:val="24"/>
        </w:rPr>
        <w:t xml:space="preserve">generally </w:t>
      </w:r>
      <w:r w:rsidRPr="00D972DB">
        <w:rPr>
          <w:rFonts w:ascii="Times New Roman" w:hAnsi="Times New Roman" w:cs="Times New Roman"/>
          <w:sz w:val="24"/>
          <w:szCs w:val="24"/>
        </w:rPr>
        <w:t xml:space="preserve">shoulder-fired and have a longer barrel and sight radius than a handgun giving these firearms great accuracy at longer distances. </w:t>
      </w:r>
    </w:p>
    <w:p w14:paraId="632A85DA" w14:textId="77777777" w:rsidR="00E4656E" w:rsidRPr="00D972DB" w:rsidRDefault="00E4656E" w:rsidP="003F0354">
      <w:pPr>
        <w:pStyle w:val="ListParagraph"/>
        <w:keepLines/>
        <w:tabs>
          <w:tab w:val="left" w:pos="1607"/>
        </w:tabs>
        <w:ind w:left="1613" w:right="1584"/>
        <w:rPr>
          <w:rFonts w:ascii="Times New Roman" w:hAnsi="Times New Roman" w:cs="Times New Roman"/>
          <w:sz w:val="24"/>
          <w:szCs w:val="24"/>
        </w:rPr>
      </w:pPr>
    </w:p>
    <w:p w14:paraId="715DE2D8" w14:textId="034E3A4A" w:rsidR="00E4656E" w:rsidRPr="00D972DB" w:rsidRDefault="00E4656E" w:rsidP="00E74CA2">
      <w:pPr>
        <w:pStyle w:val="ListParagraph"/>
        <w:keepLines/>
        <w:numPr>
          <w:ilvl w:val="0"/>
          <w:numId w:val="292"/>
        </w:numPr>
        <w:tabs>
          <w:tab w:val="left" w:pos="1607"/>
        </w:tabs>
        <w:ind w:right="1584"/>
        <w:rPr>
          <w:rFonts w:ascii="Times New Roman" w:hAnsi="Times New Roman" w:cs="Times New Roman"/>
          <w:sz w:val="24"/>
          <w:szCs w:val="24"/>
        </w:rPr>
      </w:pPr>
      <w:r>
        <w:rPr>
          <w:rFonts w:ascii="Times New Roman" w:hAnsi="Times New Roman" w:cs="Times New Roman"/>
          <w:sz w:val="24"/>
          <w:szCs w:val="24"/>
        </w:rPr>
        <w:t>Most</w:t>
      </w:r>
      <w:r w:rsidRPr="00D972DB">
        <w:rPr>
          <w:rFonts w:ascii="Times New Roman" w:hAnsi="Times New Roman" w:cs="Times New Roman"/>
          <w:sz w:val="24"/>
          <w:szCs w:val="24"/>
        </w:rPr>
        <w:t xml:space="preserve"> have a magazine tube located under the barrel that must be loaded manually.  Magazine tube capacity varies, but in most cases is lower than a semi-automatic handgun.</w:t>
      </w:r>
    </w:p>
    <w:p w14:paraId="39D472D4" w14:textId="77777777" w:rsidR="00E4656E" w:rsidRPr="00D972DB" w:rsidRDefault="00E4656E" w:rsidP="003F0354">
      <w:pPr>
        <w:pStyle w:val="ListParagraph"/>
        <w:keepLines/>
        <w:tabs>
          <w:tab w:val="left" w:pos="1607"/>
        </w:tabs>
        <w:ind w:left="1613" w:right="1584"/>
        <w:rPr>
          <w:rFonts w:ascii="Times New Roman" w:hAnsi="Times New Roman" w:cs="Times New Roman"/>
          <w:sz w:val="24"/>
          <w:szCs w:val="24"/>
        </w:rPr>
      </w:pPr>
    </w:p>
    <w:p w14:paraId="2645FA52" w14:textId="13C0016A" w:rsidR="00E4656E" w:rsidRPr="00D972DB" w:rsidRDefault="00E4656E" w:rsidP="00E74CA2">
      <w:pPr>
        <w:pStyle w:val="ListParagraph"/>
        <w:keepLines/>
        <w:numPr>
          <w:ilvl w:val="0"/>
          <w:numId w:val="292"/>
        </w:numPr>
        <w:tabs>
          <w:tab w:val="left" w:pos="1607"/>
        </w:tabs>
        <w:ind w:right="1584"/>
        <w:rPr>
          <w:rFonts w:ascii="Times New Roman" w:hAnsi="Times New Roman" w:cs="Times New Roman"/>
          <w:sz w:val="24"/>
          <w:szCs w:val="24"/>
        </w:rPr>
      </w:pPr>
      <w:r w:rsidRPr="00D972DB">
        <w:rPr>
          <w:rFonts w:ascii="Times New Roman" w:hAnsi="Times New Roman" w:cs="Times New Roman"/>
          <w:sz w:val="24"/>
          <w:szCs w:val="24"/>
        </w:rPr>
        <w:t>Mechanical safety devices can generally be found near the trigger guard or rear of the receiver.</w:t>
      </w:r>
    </w:p>
    <w:p w14:paraId="65A0E451" w14:textId="77777777" w:rsidR="00E4656E" w:rsidRPr="00D972DB" w:rsidRDefault="00E4656E" w:rsidP="003F0354">
      <w:pPr>
        <w:pStyle w:val="ListParagraph"/>
        <w:keepLines/>
        <w:tabs>
          <w:tab w:val="left" w:pos="1607"/>
        </w:tabs>
        <w:ind w:left="1613" w:right="1584"/>
        <w:rPr>
          <w:rFonts w:ascii="Times New Roman" w:hAnsi="Times New Roman" w:cs="Times New Roman"/>
          <w:sz w:val="24"/>
          <w:szCs w:val="24"/>
        </w:rPr>
      </w:pPr>
    </w:p>
    <w:p w14:paraId="6863F108" w14:textId="1BCFF7F6" w:rsidR="00E4656E" w:rsidRPr="00D972DB" w:rsidRDefault="00E4656E" w:rsidP="00E74CA2">
      <w:pPr>
        <w:pStyle w:val="ListParagraph"/>
        <w:keepLines/>
        <w:numPr>
          <w:ilvl w:val="0"/>
          <w:numId w:val="292"/>
        </w:numPr>
        <w:tabs>
          <w:tab w:val="left" w:pos="1607"/>
        </w:tabs>
        <w:ind w:right="1584"/>
        <w:rPr>
          <w:rFonts w:ascii="Times New Roman" w:hAnsi="Times New Roman" w:cs="Times New Roman"/>
          <w:sz w:val="24"/>
          <w:szCs w:val="24"/>
        </w:rPr>
      </w:pPr>
      <w:r w:rsidRPr="00D972DB">
        <w:rPr>
          <w:rFonts w:ascii="Times New Roman" w:hAnsi="Times New Roman" w:cs="Times New Roman"/>
          <w:sz w:val="24"/>
          <w:szCs w:val="24"/>
        </w:rPr>
        <w:t xml:space="preserve">Shotguns can be found in various calibers— .410 Gauge, .12 Gauge, .20 Gauge—and can fire both shot shell and slug ammunition. </w:t>
      </w:r>
    </w:p>
    <w:p w14:paraId="5D22B88A" w14:textId="77777777" w:rsidR="00E4656E" w:rsidRPr="00D972DB" w:rsidRDefault="00E4656E" w:rsidP="00E4656E">
      <w:pPr>
        <w:keepLines/>
        <w:ind w:right="1008"/>
        <w:rPr>
          <w:rFonts w:ascii="Times New Roman" w:hAnsi="Times New Roman" w:cs="Times New Roman"/>
          <w:sz w:val="24"/>
          <w:szCs w:val="24"/>
        </w:rPr>
      </w:pPr>
    </w:p>
    <w:p w14:paraId="180E70E9" w14:textId="77777777" w:rsidR="00E4656E" w:rsidRPr="00D972DB" w:rsidRDefault="00E4656E" w:rsidP="00E4656E">
      <w:pPr>
        <w:keepLines/>
        <w:ind w:right="1296"/>
        <w:rPr>
          <w:rFonts w:ascii="Times New Roman" w:hAnsi="Times New Roman" w:cs="Times New Roman"/>
          <w:sz w:val="24"/>
          <w:szCs w:val="24"/>
        </w:rPr>
      </w:pPr>
    </w:p>
    <w:p w14:paraId="7D0E47E6" w14:textId="77777777" w:rsidR="00E4656E" w:rsidRPr="0037566A" w:rsidRDefault="00E4656E" w:rsidP="00E4656E">
      <w:pPr>
        <w:keepLines/>
        <w:rPr>
          <w:rFonts w:ascii="Times New Roman" w:hAnsi="Times New Roman" w:cs="Times New Roman"/>
          <w:bCs/>
          <w:sz w:val="24"/>
          <w:szCs w:val="24"/>
        </w:rPr>
      </w:pPr>
      <w:r w:rsidRPr="00D972DB">
        <w:rPr>
          <w:rFonts w:ascii="Times New Roman" w:hAnsi="Times New Roman" w:cs="Times New Roman"/>
          <w:b/>
          <w:sz w:val="24"/>
          <w:szCs w:val="24"/>
        </w:rPr>
        <w:t xml:space="preserve">  </w:t>
      </w:r>
      <w:r w:rsidRPr="0037566A">
        <w:rPr>
          <w:rFonts w:ascii="Times New Roman" w:hAnsi="Times New Roman" w:cs="Times New Roman"/>
          <w:bCs/>
          <w:sz w:val="24"/>
          <w:szCs w:val="24"/>
        </w:rPr>
        <w:t xml:space="preserve"> IV.       Characteristics of an AR-15 Type Rifle/Carbine</w:t>
      </w:r>
    </w:p>
    <w:p w14:paraId="27E937AB" w14:textId="77777777" w:rsidR="00E4656E" w:rsidRPr="00D972DB" w:rsidRDefault="00E4656E" w:rsidP="00E4656E">
      <w:pPr>
        <w:keepLines/>
        <w:rPr>
          <w:rFonts w:ascii="Times New Roman" w:hAnsi="Times New Roman" w:cs="Times New Roman"/>
          <w:b/>
          <w:sz w:val="24"/>
          <w:szCs w:val="24"/>
        </w:rPr>
      </w:pPr>
    </w:p>
    <w:p w14:paraId="3909715D" w14:textId="4CD7A2AF" w:rsidR="00E4656E" w:rsidRDefault="00E4656E" w:rsidP="00E74CA2">
      <w:pPr>
        <w:pStyle w:val="ListParagraph"/>
        <w:keepLines/>
        <w:numPr>
          <w:ilvl w:val="0"/>
          <w:numId w:val="293"/>
        </w:numPr>
        <w:tabs>
          <w:tab w:val="left" w:pos="1607"/>
        </w:tabs>
        <w:ind w:right="1584"/>
        <w:rPr>
          <w:rFonts w:ascii="Times New Roman" w:hAnsi="Times New Roman" w:cs="Times New Roman"/>
          <w:sz w:val="24"/>
          <w:szCs w:val="24"/>
        </w:rPr>
      </w:pPr>
      <w:r w:rsidRPr="00FC3FB1">
        <w:rPr>
          <w:rFonts w:ascii="Times New Roman" w:hAnsi="Times New Roman" w:cs="Times New Roman"/>
          <w:sz w:val="24"/>
          <w:szCs w:val="24"/>
        </w:rPr>
        <w:t>A shoulder-fired, gas-operated, magazine-fed, rotating-bolt, select-fire</w:t>
      </w:r>
      <w:r w:rsidR="001A1622">
        <w:rPr>
          <w:rFonts w:ascii="Times New Roman" w:hAnsi="Times New Roman" w:cs="Times New Roman"/>
          <w:sz w:val="24"/>
          <w:szCs w:val="24"/>
        </w:rPr>
        <w:t xml:space="preserve"> </w:t>
      </w:r>
      <w:r w:rsidRPr="00FC3FB1">
        <w:rPr>
          <w:rFonts w:ascii="Times New Roman" w:hAnsi="Times New Roman" w:cs="Times New Roman"/>
          <w:sz w:val="24"/>
          <w:szCs w:val="24"/>
        </w:rPr>
        <w:t>type rifle. In shorter configurations, these rifles are referred to as carbines.</w:t>
      </w:r>
    </w:p>
    <w:p w14:paraId="3A4ED93F" w14:textId="77777777" w:rsidR="00E4656E" w:rsidRDefault="00E4656E" w:rsidP="001A1622">
      <w:pPr>
        <w:pStyle w:val="ListParagraph"/>
        <w:keepLines/>
        <w:tabs>
          <w:tab w:val="left" w:pos="1607"/>
        </w:tabs>
        <w:ind w:left="1584" w:right="1584"/>
        <w:rPr>
          <w:rFonts w:ascii="Times New Roman" w:hAnsi="Times New Roman" w:cs="Times New Roman"/>
          <w:sz w:val="24"/>
          <w:szCs w:val="24"/>
        </w:rPr>
      </w:pPr>
    </w:p>
    <w:p w14:paraId="7DF12544" w14:textId="02310E47" w:rsidR="00E4656E" w:rsidRPr="00FC3FB1" w:rsidRDefault="00E4656E" w:rsidP="00E74CA2">
      <w:pPr>
        <w:pStyle w:val="ListParagraph"/>
        <w:keepLines/>
        <w:numPr>
          <w:ilvl w:val="0"/>
          <w:numId w:val="293"/>
        </w:numPr>
        <w:tabs>
          <w:tab w:val="left" w:pos="1607"/>
        </w:tabs>
        <w:ind w:left="1584" w:right="1584" w:hanging="677"/>
        <w:rPr>
          <w:rFonts w:ascii="Times New Roman" w:hAnsi="Times New Roman" w:cs="Times New Roman"/>
          <w:sz w:val="24"/>
          <w:szCs w:val="24"/>
        </w:rPr>
      </w:pPr>
      <w:r w:rsidRPr="00FC3FB1">
        <w:rPr>
          <w:rFonts w:ascii="Times New Roman" w:hAnsi="Times New Roman" w:cs="Times New Roman"/>
          <w:sz w:val="24"/>
          <w:szCs w:val="24"/>
        </w:rPr>
        <w:tab/>
        <w:t xml:space="preserve">AR-15 rifles can be found in semi-automatic, automatic and three </w:t>
      </w:r>
      <w:r w:rsidRPr="00FC3FB1">
        <w:rPr>
          <w:rFonts w:ascii="Times New Roman" w:hAnsi="Times New Roman" w:cs="Times New Roman"/>
          <w:sz w:val="24"/>
          <w:szCs w:val="24"/>
        </w:rPr>
        <w:tab/>
        <w:t>round burst varieties.</w:t>
      </w:r>
    </w:p>
    <w:p w14:paraId="272FAAAD" w14:textId="77777777" w:rsidR="00E4656E" w:rsidRPr="001A1622" w:rsidRDefault="00E4656E" w:rsidP="001A1622">
      <w:pPr>
        <w:pStyle w:val="ListParagraph"/>
        <w:keepLines/>
        <w:tabs>
          <w:tab w:val="left" w:pos="1607"/>
        </w:tabs>
        <w:ind w:left="1584" w:right="1584"/>
        <w:rPr>
          <w:rFonts w:ascii="Times New Roman" w:hAnsi="Times New Roman" w:cs="Times New Roman"/>
          <w:sz w:val="24"/>
          <w:szCs w:val="24"/>
        </w:rPr>
      </w:pPr>
    </w:p>
    <w:p w14:paraId="6AB363D2" w14:textId="71EF1204" w:rsidR="00E4656E" w:rsidRPr="00FC3FB1" w:rsidRDefault="00E4656E" w:rsidP="00E74CA2">
      <w:pPr>
        <w:pStyle w:val="ListParagraph"/>
        <w:keepLines/>
        <w:numPr>
          <w:ilvl w:val="0"/>
          <w:numId w:val="293"/>
        </w:numPr>
        <w:tabs>
          <w:tab w:val="left" w:pos="1607"/>
        </w:tabs>
        <w:ind w:left="1584" w:right="1584" w:hanging="677"/>
        <w:rPr>
          <w:rFonts w:ascii="Times New Roman" w:hAnsi="Times New Roman" w:cs="Times New Roman"/>
          <w:sz w:val="24"/>
          <w:szCs w:val="24"/>
        </w:rPr>
      </w:pPr>
      <w:r w:rsidRPr="00FC3FB1">
        <w:rPr>
          <w:rFonts w:ascii="Times New Roman" w:hAnsi="Times New Roman" w:cs="Times New Roman"/>
          <w:sz w:val="24"/>
          <w:szCs w:val="24"/>
        </w:rPr>
        <w:tab/>
        <w:t>Being shoulder-fired and using rifle ammunition, these firearms have accuracy greater than both handguns and shotguns.</w:t>
      </w:r>
    </w:p>
    <w:p w14:paraId="7F09593C" w14:textId="77777777" w:rsidR="00E4656E" w:rsidRPr="00D972DB" w:rsidRDefault="00E4656E" w:rsidP="001A1622">
      <w:pPr>
        <w:pStyle w:val="ListParagraph"/>
        <w:keepLines/>
        <w:tabs>
          <w:tab w:val="left" w:pos="1607"/>
        </w:tabs>
        <w:ind w:left="1584" w:right="1584"/>
        <w:rPr>
          <w:rFonts w:ascii="Times New Roman" w:hAnsi="Times New Roman" w:cs="Times New Roman"/>
          <w:sz w:val="24"/>
          <w:szCs w:val="24"/>
        </w:rPr>
      </w:pPr>
    </w:p>
    <w:p w14:paraId="24B14CDB" w14:textId="5D3B636E" w:rsidR="00E4656E" w:rsidRPr="00F36918" w:rsidRDefault="00E4656E" w:rsidP="00E74CA2">
      <w:pPr>
        <w:pStyle w:val="ListParagraph"/>
        <w:keepLines/>
        <w:numPr>
          <w:ilvl w:val="0"/>
          <w:numId w:val="293"/>
        </w:numPr>
        <w:tabs>
          <w:tab w:val="left" w:pos="1607"/>
        </w:tabs>
        <w:ind w:left="1584" w:right="1584" w:hanging="677"/>
        <w:rPr>
          <w:rFonts w:ascii="Times New Roman" w:hAnsi="Times New Roman" w:cs="Times New Roman"/>
          <w:sz w:val="24"/>
          <w:szCs w:val="24"/>
        </w:rPr>
      </w:pPr>
      <w:r w:rsidRPr="00F36918">
        <w:rPr>
          <w:rFonts w:ascii="Times New Roman" w:hAnsi="Times New Roman" w:cs="Times New Roman"/>
          <w:sz w:val="24"/>
          <w:szCs w:val="24"/>
        </w:rPr>
        <w:lastRenderedPageBreak/>
        <w:t xml:space="preserve">AR-15 rifles are magazine-fed using either 20 round or 30 round box magazines, with a magazine catch or magazine release button located on the right side of the lower receiver above the trigger/trigger guard. </w:t>
      </w:r>
    </w:p>
    <w:p w14:paraId="40DE435A" w14:textId="4A625903" w:rsidR="00E4656E" w:rsidRPr="00D972DB" w:rsidRDefault="00E4656E" w:rsidP="001A1622">
      <w:pPr>
        <w:pStyle w:val="ListParagraph"/>
        <w:keepLines/>
        <w:tabs>
          <w:tab w:val="left" w:pos="1607"/>
        </w:tabs>
        <w:ind w:left="1584" w:right="1584"/>
        <w:rPr>
          <w:rFonts w:ascii="Times New Roman" w:hAnsi="Times New Roman" w:cs="Times New Roman"/>
          <w:sz w:val="24"/>
          <w:szCs w:val="24"/>
        </w:rPr>
      </w:pPr>
      <w:r w:rsidRPr="67FDE994">
        <w:rPr>
          <w:rFonts w:ascii="Times New Roman" w:hAnsi="Times New Roman" w:cs="Times New Roman"/>
          <w:sz w:val="24"/>
          <w:szCs w:val="24"/>
        </w:rPr>
        <w:t xml:space="preserve">               </w:t>
      </w:r>
    </w:p>
    <w:p w14:paraId="29CAACB6" w14:textId="56D905D0" w:rsidR="00E4656E" w:rsidRPr="00D972DB" w:rsidRDefault="00E4656E" w:rsidP="00E74CA2">
      <w:pPr>
        <w:pStyle w:val="ListParagraph"/>
        <w:keepLines/>
        <w:numPr>
          <w:ilvl w:val="0"/>
          <w:numId w:val="293"/>
        </w:numPr>
        <w:tabs>
          <w:tab w:val="left" w:pos="1607"/>
        </w:tabs>
        <w:ind w:left="1584" w:right="1584" w:hanging="677"/>
        <w:rPr>
          <w:rFonts w:ascii="Times New Roman" w:hAnsi="Times New Roman" w:cs="Times New Roman"/>
          <w:sz w:val="24"/>
          <w:szCs w:val="24"/>
        </w:rPr>
      </w:pPr>
      <w:r w:rsidRPr="00AD0E25">
        <w:rPr>
          <w:rFonts w:ascii="Times New Roman" w:hAnsi="Times New Roman" w:cs="Times New Roman"/>
          <w:sz w:val="24"/>
          <w:szCs w:val="24"/>
        </w:rPr>
        <w:t xml:space="preserve">A mechanical safety device is located on the left side of the lower receiver </w:t>
      </w:r>
      <w:r w:rsidRPr="67FDE994">
        <w:rPr>
          <w:rFonts w:ascii="Times New Roman" w:hAnsi="Times New Roman" w:cs="Times New Roman"/>
          <w:sz w:val="24"/>
          <w:szCs w:val="24"/>
        </w:rPr>
        <w:t xml:space="preserve">above the trigger/trigger guard.  It has two or three modes </w:t>
      </w:r>
      <w:r>
        <w:rPr>
          <w:rFonts w:ascii="Times New Roman" w:hAnsi="Times New Roman" w:cs="Times New Roman"/>
          <w:sz w:val="24"/>
          <w:szCs w:val="24"/>
        </w:rPr>
        <w:tab/>
      </w:r>
      <w:r w:rsidRPr="67FDE994">
        <w:rPr>
          <w:rFonts w:ascii="Times New Roman" w:hAnsi="Times New Roman" w:cs="Times New Roman"/>
          <w:sz w:val="24"/>
          <w:szCs w:val="24"/>
        </w:rPr>
        <w:t xml:space="preserve">of function depending on types of fire (semi-auto, three round burst, </w:t>
      </w:r>
      <w:r w:rsidR="00DD1A79" w:rsidRPr="67FDE994">
        <w:rPr>
          <w:rFonts w:ascii="Times New Roman" w:hAnsi="Times New Roman" w:cs="Times New Roman"/>
          <w:sz w:val="24"/>
          <w:szCs w:val="24"/>
        </w:rPr>
        <w:t>full auto</w:t>
      </w:r>
      <w:r w:rsidRPr="67FDE994">
        <w:rPr>
          <w:rFonts w:ascii="Times New Roman" w:hAnsi="Times New Roman" w:cs="Times New Roman"/>
          <w:sz w:val="24"/>
          <w:szCs w:val="24"/>
        </w:rPr>
        <w:t>).</w:t>
      </w:r>
    </w:p>
    <w:p w14:paraId="5F5093DD" w14:textId="77777777" w:rsidR="00E4656E" w:rsidRPr="00D972DB" w:rsidRDefault="00E4656E" w:rsidP="001A1622">
      <w:pPr>
        <w:pStyle w:val="ListParagraph"/>
        <w:keepLines/>
        <w:tabs>
          <w:tab w:val="left" w:pos="1607"/>
        </w:tabs>
        <w:ind w:left="1584" w:right="1584"/>
        <w:rPr>
          <w:rFonts w:ascii="Times New Roman" w:hAnsi="Times New Roman" w:cs="Times New Roman"/>
          <w:sz w:val="24"/>
          <w:szCs w:val="24"/>
        </w:rPr>
      </w:pPr>
    </w:p>
    <w:p w14:paraId="314565A5" w14:textId="4483B0B8" w:rsidR="00E4656E" w:rsidRPr="00D972DB" w:rsidRDefault="00E4656E" w:rsidP="00E74CA2">
      <w:pPr>
        <w:pStyle w:val="ListParagraph"/>
        <w:keepLines/>
        <w:numPr>
          <w:ilvl w:val="0"/>
          <w:numId w:val="293"/>
        </w:numPr>
        <w:tabs>
          <w:tab w:val="left" w:pos="1607"/>
        </w:tabs>
        <w:ind w:left="1584" w:right="1584" w:hanging="677"/>
        <w:rPr>
          <w:rFonts w:ascii="Times New Roman" w:hAnsi="Times New Roman" w:cs="Times New Roman"/>
          <w:sz w:val="24"/>
          <w:szCs w:val="24"/>
        </w:rPr>
      </w:pPr>
      <w:r w:rsidRPr="00D972DB">
        <w:rPr>
          <w:rFonts w:ascii="Times New Roman" w:hAnsi="Times New Roman" w:cs="Times New Roman"/>
          <w:sz w:val="24"/>
          <w:szCs w:val="24"/>
        </w:rPr>
        <w:t>The AR-15 rifle by design is chambered for using .223 / 5.56mm (.22 Caliber)</w:t>
      </w:r>
      <w:r>
        <w:rPr>
          <w:rFonts w:ascii="Times New Roman" w:hAnsi="Times New Roman" w:cs="Times New Roman"/>
          <w:sz w:val="24"/>
          <w:szCs w:val="24"/>
        </w:rPr>
        <w:t xml:space="preserve"> </w:t>
      </w:r>
      <w:r w:rsidRPr="00D972DB">
        <w:rPr>
          <w:rFonts w:ascii="Times New Roman" w:hAnsi="Times New Roman" w:cs="Times New Roman"/>
          <w:sz w:val="24"/>
          <w:szCs w:val="24"/>
        </w:rPr>
        <w:t xml:space="preserve">ammunition. </w:t>
      </w:r>
    </w:p>
    <w:p w14:paraId="4E59350C" w14:textId="77777777" w:rsidR="00E4656E" w:rsidRPr="009804BB" w:rsidRDefault="00E4656E" w:rsidP="00E4656E">
      <w:pPr>
        <w:spacing w:after="0" w:line="240" w:lineRule="auto"/>
        <w:ind w:left="1440" w:right="8"/>
        <w:rPr>
          <w:rFonts w:ascii="Times New Roman" w:hAnsi="Times New Roman" w:cs="Times New Roman"/>
          <w:sz w:val="24"/>
          <w:szCs w:val="24"/>
        </w:rPr>
      </w:pPr>
    </w:p>
    <w:p w14:paraId="4F54D97C" w14:textId="77777777" w:rsidR="00E4656E" w:rsidRPr="009804BB" w:rsidRDefault="00E4656E" w:rsidP="00E4656E">
      <w:pPr>
        <w:spacing w:after="0" w:line="240" w:lineRule="auto"/>
        <w:ind w:right="8"/>
        <w:jc w:val="center"/>
        <w:rPr>
          <w:rFonts w:ascii="Times New Roman" w:hAnsi="Times New Roman" w:cs="Times New Roman"/>
          <w:b/>
          <w:sz w:val="40"/>
        </w:rPr>
      </w:pPr>
      <w:r w:rsidRPr="009804BB">
        <w:rPr>
          <w:rFonts w:ascii="Times New Roman" w:hAnsi="Times New Roman" w:cs="Times New Roman"/>
          <w:b/>
          <w:sz w:val="40"/>
        </w:rPr>
        <w:t>END</w:t>
      </w:r>
    </w:p>
    <w:p w14:paraId="052858DF" w14:textId="77777777" w:rsidR="00E4656E" w:rsidRDefault="00E4656E" w:rsidP="00E4656E">
      <w:pPr>
        <w:rPr>
          <w:rFonts w:ascii="Times New Roman" w:eastAsia="Times New Roman" w:hAnsi="Times New Roman" w:cs="Times New Roman"/>
          <w:b/>
          <w:caps/>
          <w:color w:val="000000"/>
          <w:sz w:val="40"/>
        </w:rPr>
      </w:pPr>
      <w:r>
        <w:rPr>
          <w:caps/>
          <w:sz w:val="40"/>
        </w:rPr>
        <w:br w:type="page"/>
      </w:r>
    </w:p>
    <w:p w14:paraId="77E608EC" w14:textId="77777777" w:rsidR="00E4656E" w:rsidRDefault="00E4656E" w:rsidP="00E4656E">
      <w:pPr>
        <w:rPr>
          <w:rFonts w:ascii="Times New Roman" w:hAnsi="Times New Roman" w:cs="Times New Roman"/>
          <w:b/>
          <w:sz w:val="40"/>
        </w:rPr>
      </w:pPr>
    </w:p>
    <w:p w14:paraId="4EF1427D" w14:textId="77777777" w:rsidR="00E4656E" w:rsidRDefault="00E4656E" w:rsidP="00E4656E">
      <w:pPr>
        <w:rPr>
          <w:rFonts w:ascii="Times New Roman" w:hAnsi="Times New Roman" w:cs="Times New Roman"/>
          <w:b/>
          <w:sz w:val="40"/>
        </w:rPr>
      </w:pPr>
    </w:p>
    <w:p w14:paraId="18909FE3" w14:textId="77777777" w:rsidR="00E4656E" w:rsidRDefault="00E4656E" w:rsidP="00E4656E">
      <w:pPr>
        <w:rPr>
          <w:rFonts w:ascii="Times New Roman" w:hAnsi="Times New Roman" w:cs="Times New Roman"/>
          <w:b/>
          <w:sz w:val="40"/>
        </w:rPr>
      </w:pPr>
    </w:p>
    <w:p w14:paraId="7F527F35" w14:textId="77777777" w:rsidR="00E4656E" w:rsidRDefault="00E4656E" w:rsidP="00E4656E">
      <w:pPr>
        <w:rPr>
          <w:rFonts w:ascii="Times New Roman" w:hAnsi="Times New Roman" w:cs="Times New Roman"/>
          <w:b/>
          <w:sz w:val="40"/>
        </w:rPr>
      </w:pPr>
    </w:p>
    <w:p w14:paraId="1AE719DB" w14:textId="77777777" w:rsidR="00E4656E" w:rsidRDefault="00E4656E" w:rsidP="00E4656E">
      <w:pPr>
        <w:rPr>
          <w:rFonts w:ascii="Times New Roman" w:hAnsi="Times New Roman" w:cs="Times New Roman"/>
          <w:b/>
          <w:sz w:val="40"/>
        </w:rPr>
      </w:pPr>
    </w:p>
    <w:p w14:paraId="2ED794F1" w14:textId="77777777" w:rsidR="00E4656E" w:rsidRDefault="00E4656E" w:rsidP="00E4656E">
      <w:pPr>
        <w:rPr>
          <w:rFonts w:ascii="Times New Roman" w:hAnsi="Times New Roman" w:cs="Times New Roman"/>
          <w:b/>
          <w:sz w:val="40"/>
        </w:rPr>
      </w:pPr>
    </w:p>
    <w:p w14:paraId="1F79A5BD" w14:textId="77777777" w:rsidR="00E4656E" w:rsidRDefault="00E4656E" w:rsidP="00E4656E">
      <w:pPr>
        <w:rPr>
          <w:rFonts w:ascii="Times New Roman" w:hAnsi="Times New Roman" w:cs="Times New Roman"/>
          <w:b/>
          <w:sz w:val="40"/>
        </w:rPr>
      </w:pPr>
    </w:p>
    <w:p w14:paraId="18D80261" w14:textId="77777777" w:rsidR="00E4656E" w:rsidRDefault="00E4656E" w:rsidP="00E4656E">
      <w:pPr>
        <w:ind w:left="2880" w:firstLine="720"/>
        <w:rPr>
          <w:rFonts w:ascii="Times New Roman" w:hAnsi="Times New Roman" w:cs="Times New Roman"/>
          <w:b/>
          <w:sz w:val="40"/>
        </w:rPr>
      </w:pPr>
      <w:r>
        <w:rPr>
          <w:rFonts w:ascii="Times New Roman" w:hAnsi="Times New Roman" w:cs="Times New Roman"/>
          <w:b/>
          <w:sz w:val="40"/>
        </w:rPr>
        <w:t>Page Left Blank</w:t>
      </w:r>
      <w:r>
        <w:rPr>
          <w:rFonts w:ascii="Times New Roman" w:hAnsi="Times New Roman" w:cs="Times New Roman"/>
          <w:b/>
          <w:sz w:val="40"/>
        </w:rPr>
        <w:br w:type="page"/>
      </w:r>
    </w:p>
    <w:p w14:paraId="31DFF7FD" w14:textId="77777777" w:rsidR="00E4656E" w:rsidRPr="009804BB" w:rsidRDefault="00E4656E" w:rsidP="00E4656E">
      <w:pPr>
        <w:spacing w:after="0" w:line="240" w:lineRule="auto"/>
        <w:jc w:val="center"/>
        <w:rPr>
          <w:rFonts w:ascii="Times New Roman" w:hAnsi="Times New Roman" w:cs="Times New Roman"/>
          <w:b/>
          <w:sz w:val="40"/>
        </w:rPr>
      </w:pPr>
      <w:r w:rsidRPr="009804BB">
        <w:rPr>
          <w:rFonts w:ascii="Times New Roman" w:hAnsi="Times New Roman" w:cs="Times New Roman"/>
          <w:b/>
          <w:sz w:val="40"/>
        </w:rPr>
        <w:lastRenderedPageBreak/>
        <w:t>POLICE PROFICIENCY:</w:t>
      </w:r>
    </w:p>
    <w:p w14:paraId="783979F3" w14:textId="77777777" w:rsidR="00E4656E" w:rsidRPr="009804BB" w:rsidRDefault="00E4656E" w:rsidP="00E4656E">
      <w:pPr>
        <w:pStyle w:val="Heading3"/>
      </w:pPr>
      <w:bookmarkStart w:id="119" w:name="_Toc104876917"/>
      <w:r w:rsidRPr="009804BB">
        <w:t xml:space="preserve">Firearms: </w:t>
      </w:r>
      <w:r>
        <w:t>Low Light</w:t>
      </w:r>
      <w:r w:rsidRPr="009804BB">
        <w:t xml:space="preserve"> Shooting</w:t>
      </w:r>
      <w:bookmarkEnd w:id="119"/>
    </w:p>
    <w:p w14:paraId="500865B3" w14:textId="77777777" w:rsidR="00E4656E" w:rsidRPr="009804BB" w:rsidRDefault="00E4656E" w:rsidP="00E4656E">
      <w:pPr>
        <w:spacing w:after="0" w:line="240" w:lineRule="auto"/>
        <w:ind w:left="2" w:right="8"/>
        <w:rPr>
          <w:rFonts w:ascii="Times New Roman" w:hAnsi="Times New Roman" w:cs="Times New Roman"/>
        </w:rPr>
      </w:pPr>
    </w:p>
    <w:p w14:paraId="6D3258C5" w14:textId="77777777" w:rsidR="00E4656E" w:rsidRPr="009804BB" w:rsidRDefault="00E4656E" w:rsidP="00E4656E">
      <w:pPr>
        <w:spacing w:after="0" w:line="240" w:lineRule="auto"/>
        <w:ind w:left="2" w:right="8"/>
        <w:rPr>
          <w:rFonts w:ascii="Times New Roman" w:hAnsi="Times New Roman" w:cs="Times New Roman"/>
          <w:sz w:val="24"/>
          <w:szCs w:val="24"/>
        </w:rPr>
      </w:pPr>
      <w:r w:rsidRPr="2AF1BA26">
        <w:rPr>
          <w:rFonts w:ascii="Times New Roman" w:hAnsi="Times New Roman" w:cs="Times New Roman"/>
          <w:b/>
          <w:bCs/>
          <w:sz w:val="24"/>
          <w:szCs w:val="24"/>
        </w:rPr>
        <w:t xml:space="preserve">Instructional Goal: </w:t>
      </w:r>
      <w:r w:rsidRPr="2AF1BA26">
        <w:rPr>
          <w:rFonts w:ascii="Times New Roman" w:hAnsi="Times New Roman" w:cs="Times New Roman"/>
          <w:sz w:val="24"/>
          <w:szCs w:val="24"/>
        </w:rPr>
        <w:t xml:space="preserve">From a number of studies on the characteristics of tactical shooting situations, it was determined that approximately ninety percent of shootings involving law enforcement personnel occur under low level light conditions. The primary purpose of this unit is to acquaint the student with problems inherent in firing in varying conditions of low-level light and to have the student develop necessary shooting skills. Emphasis will be on techniques for firing accurately with the aid of night sights, ambient back light, ambient front light, flashlight illumination, and other supplemental light sources such as spotlights, headlights, or similar devices. </w:t>
      </w:r>
    </w:p>
    <w:p w14:paraId="3F84681D" w14:textId="77777777" w:rsidR="00E4656E" w:rsidRPr="009804BB" w:rsidRDefault="00E4656E" w:rsidP="00E4656E">
      <w:pPr>
        <w:spacing w:after="0" w:line="240" w:lineRule="auto"/>
        <w:rPr>
          <w:rFonts w:ascii="Times New Roman" w:hAnsi="Times New Roman" w:cs="Times New Roman"/>
          <w:sz w:val="24"/>
          <w:szCs w:val="24"/>
        </w:rPr>
      </w:pPr>
      <w:r w:rsidRPr="2AF1BA26">
        <w:rPr>
          <w:rFonts w:ascii="Times New Roman" w:hAnsi="Times New Roman" w:cs="Times New Roman"/>
          <w:b/>
          <w:bCs/>
          <w:sz w:val="24"/>
          <w:szCs w:val="24"/>
        </w:rPr>
        <w:t xml:space="preserve"> </w:t>
      </w:r>
    </w:p>
    <w:p w14:paraId="559B05C3" w14:textId="77777777" w:rsidR="00E4656E" w:rsidRPr="009804BB" w:rsidRDefault="00E4656E" w:rsidP="00E4656E">
      <w:pPr>
        <w:spacing w:after="0" w:line="240" w:lineRule="auto"/>
        <w:ind w:left="2"/>
        <w:rPr>
          <w:rFonts w:ascii="Times New Roman" w:hAnsi="Times New Roman" w:cs="Times New Roman"/>
          <w:b/>
          <w:bCs/>
          <w:sz w:val="24"/>
          <w:szCs w:val="24"/>
        </w:rPr>
      </w:pPr>
      <w:r w:rsidRPr="2AF1BA26">
        <w:rPr>
          <w:rFonts w:ascii="Times New Roman" w:hAnsi="Times New Roman" w:cs="Times New Roman"/>
          <w:b/>
          <w:bCs/>
          <w:sz w:val="24"/>
          <w:szCs w:val="24"/>
        </w:rPr>
        <w:t xml:space="preserve">Allotted Course Time: </w:t>
      </w:r>
      <w:r w:rsidRPr="2AF1BA26">
        <w:rPr>
          <w:rFonts w:ascii="Times New Roman" w:hAnsi="Times New Roman" w:cs="Times New Roman"/>
          <w:sz w:val="24"/>
          <w:szCs w:val="24"/>
        </w:rPr>
        <w:t>2 hours</w:t>
      </w:r>
    </w:p>
    <w:p w14:paraId="3738F2E4" w14:textId="77777777" w:rsidR="00E4656E" w:rsidRPr="009804BB" w:rsidRDefault="00E4656E" w:rsidP="00E4656E">
      <w:pPr>
        <w:spacing w:after="0" w:line="240" w:lineRule="auto"/>
        <w:ind w:left="2"/>
        <w:rPr>
          <w:rFonts w:ascii="Times New Roman" w:hAnsi="Times New Roman" w:cs="Times New Roman"/>
          <w:b/>
          <w:bCs/>
          <w:sz w:val="24"/>
          <w:szCs w:val="24"/>
        </w:rPr>
      </w:pPr>
    </w:p>
    <w:p w14:paraId="1ECAE1A2" w14:textId="77777777" w:rsidR="00E4656E" w:rsidRPr="009804BB" w:rsidRDefault="00E4656E" w:rsidP="00E4656E">
      <w:pPr>
        <w:spacing w:after="0" w:line="240" w:lineRule="auto"/>
        <w:ind w:left="2"/>
        <w:rPr>
          <w:rFonts w:ascii="Times New Roman" w:hAnsi="Times New Roman" w:cs="Times New Roman"/>
          <w:sz w:val="24"/>
          <w:szCs w:val="24"/>
        </w:rPr>
      </w:pPr>
      <w:r w:rsidRPr="2AF1BA26">
        <w:rPr>
          <w:rFonts w:ascii="Times New Roman" w:hAnsi="Times New Roman" w:cs="Times New Roman"/>
          <w:b/>
          <w:bCs/>
          <w:sz w:val="24"/>
          <w:szCs w:val="24"/>
        </w:rPr>
        <w:t xml:space="preserve">Student Performance Objectives: </w:t>
      </w:r>
    </w:p>
    <w:p w14:paraId="683EBE4B" w14:textId="77777777" w:rsidR="00E4656E" w:rsidRPr="009804BB" w:rsidRDefault="00E4656E" w:rsidP="00E4656E">
      <w:pPr>
        <w:tabs>
          <w:tab w:val="center" w:pos="825"/>
          <w:tab w:val="center" w:pos="5314"/>
        </w:tabs>
        <w:spacing w:after="0" w:line="240" w:lineRule="auto"/>
        <w:rPr>
          <w:rFonts w:ascii="Times New Roman" w:hAnsi="Times New Roman" w:cs="Times New Roman"/>
          <w:sz w:val="24"/>
          <w:szCs w:val="24"/>
        </w:rPr>
      </w:pPr>
      <w:r w:rsidRPr="2AF1BA26">
        <w:rPr>
          <w:rFonts w:ascii="Times New Roman" w:hAnsi="Times New Roman" w:cs="Times New Roman"/>
          <w:sz w:val="24"/>
          <w:szCs w:val="24"/>
        </w:rPr>
        <w:t xml:space="preserve">PPLL 1. Identify proper procedure when discharging a firearm in low-level light conditions. </w:t>
      </w:r>
    </w:p>
    <w:p w14:paraId="4A173729" w14:textId="77777777" w:rsidR="00E4656E" w:rsidRPr="009804BB" w:rsidRDefault="00E4656E" w:rsidP="00E4656E">
      <w:pPr>
        <w:spacing w:after="0" w:line="240" w:lineRule="auto"/>
        <w:rPr>
          <w:rFonts w:ascii="Times New Roman" w:hAnsi="Times New Roman" w:cs="Times New Roman"/>
          <w:sz w:val="24"/>
          <w:szCs w:val="24"/>
        </w:rPr>
      </w:pPr>
      <w:r w:rsidRPr="2AF1BA26">
        <w:rPr>
          <w:rFonts w:ascii="Times New Roman" w:hAnsi="Times New Roman" w:cs="Times New Roman"/>
          <w:b/>
          <w:bCs/>
          <w:sz w:val="24"/>
          <w:szCs w:val="24"/>
        </w:rPr>
        <w:t xml:space="preserve"> </w:t>
      </w:r>
    </w:p>
    <w:p w14:paraId="77ABF9A8" w14:textId="77777777" w:rsidR="00E4656E" w:rsidRPr="009804BB" w:rsidRDefault="00E4656E" w:rsidP="00E4656E">
      <w:pPr>
        <w:spacing w:after="0" w:line="240" w:lineRule="auto"/>
        <w:ind w:left="2"/>
        <w:rPr>
          <w:rFonts w:ascii="Times New Roman" w:hAnsi="Times New Roman" w:cs="Times New Roman"/>
          <w:sz w:val="24"/>
          <w:szCs w:val="24"/>
        </w:rPr>
      </w:pPr>
      <w:r w:rsidRPr="2AF1BA26">
        <w:rPr>
          <w:rFonts w:ascii="Times New Roman" w:hAnsi="Times New Roman" w:cs="Times New Roman"/>
          <w:b/>
          <w:bCs/>
          <w:sz w:val="24"/>
          <w:szCs w:val="24"/>
        </w:rPr>
        <w:t xml:space="preserve">Course Outline:  </w:t>
      </w:r>
    </w:p>
    <w:p w14:paraId="1B95931A" w14:textId="77777777" w:rsidR="00E4656E" w:rsidRPr="009804BB" w:rsidRDefault="00E4656E" w:rsidP="00B845A1">
      <w:pPr>
        <w:numPr>
          <w:ilvl w:val="0"/>
          <w:numId w:val="95"/>
        </w:numPr>
        <w:spacing w:before="240" w:after="0" w:line="240" w:lineRule="auto"/>
        <w:ind w:right="8" w:hanging="36"/>
        <w:jc w:val="both"/>
        <w:rPr>
          <w:rFonts w:ascii="Times New Roman" w:hAnsi="Times New Roman" w:cs="Times New Roman"/>
          <w:sz w:val="24"/>
          <w:szCs w:val="24"/>
        </w:rPr>
      </w:pPr>
      <w:r w:rsidRPr="2AF1BA26">
        <w:rPr>
          <w:rFonts w:ascii="Times New Roman" w:hAnsi="Times New Roman" w:cs="Times New Roman"/>
          <w:sz w:val="24"/>
          <w:szCs w:val="24"/>
        </w:rPr>
        <w:t xml:space="preserve">Tactics for low light/night shooting </w:t>
      </w:r>
    </w:p>
    <w:p w14:paraId="543903AB" w14:textId="77777777" w:rsidR="00E4656E" w:rsidRPr="009804BB" w:rsidRDefault="00E4656E" w:rsidP="00E600A1">
      <w:pPr>
        <w:numPr>
          <w:ilvl w:val="1"/>
          <w:numId w:val="95"/>
        </w:num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Use of point shooting techniques at very close distance </w:t>
      </w:r>
    </w:p>
    <w:p w14:paraId="2A4E8BF1" w14:textId="77777777" w:rsidR="00E4656E" w:rsidRPr="009804BB" w:rsidRDefault="00E4656E" w:rsidP="00E600A1">
      <w:pPr>
        <w:numPr>
          <w:ilvl w:val="1"/>
          <w:numId w:val="95"/>
        </w:num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Use of various light sources </w:t>
      </w:r>
    </w:p>
    <w:p w14:paraId="225B67B5" w14:textId="77777777" w:rsidR="00E4656E" w:rsidRPr="009804BB" w:rsidRDefault="00E4656E" w:rsidP="00B845A1">
      <w:pPr>
        <w:numPr>
          <w:ilvl w:val="2"/>
          <w:numId w:val="95"/>
        </w:num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Flashing red lights </w:t>
      </w:r>
    </w:p>
    <w:p w14:paraId="27A6455A" w14:textId="77777777" w:rsidR="00E4656E" w:rsidRPr="009804BB" w:rsidRDefault="00E4656E" w:rsidP="00B845A1">
      <w:pPr>
        <w:numPr>
          <w:ilvl w:val="2"/>
          <w:numId w:val="95"/>
        </w:num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Passing automobiles </w:t>
      </w:r>
    </w:p>
    <w:p w14:paraId="30BF42D2" w14:textId="77777777" w:rsidR="00E4656E" w:rsidRPr="009804BB" w:rsidRDefault="00E4656E" w:rsidP="00B845A1">
      <w:pPr>
        <w:numPr>
          <w:ilvl w:val="2"/>
          <w:numId w:val="95"/>
        </w:num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Ambient light </w:t>
      </w:r>
    </w:p>
    <w:p w14:paraId="347343D0" w14:textId="77777777" w:rsidR="00E4656E" w:rsidRPr="009804BB" w:rsidRDefault="00E4656E" w:rsidP="00B845A1">
      <w:pPr>
        <w:numPr>
          <w:ilvl w:val="2"/>
          <w:numId w:val="95"/>
        </w:num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Back/front lighting </w:t>
      </w:r>
    </w:p>
    <w:p w14:paraId="44FD4E04" w14:textId="77777777" w:rsidR="00E4656E" w:rsidRPr="009804BB" w:rsidRDefault="00E4656E" w:rsidP="00B845A1">
      <w:pPr>
        <w:numPr>
          <w:ilvl w:val="2"/>
          <w:numId w:val="95"/>
        </w:num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Night sights </w:t>
      </w:r>
    </w:p>
    <w:p w14:paraId="44A6C5EC" w14:textId="77777777" w:rsidR="00E4656E" w:rsidRPr="009804BB" w:rsidRDefault="00E4656E" w:rsidP="00E600A1">
      <w:pPr>
        <w:numPr>
          <w:ilvl w:val="1"/>
          <w:numId w:val="95"/>
        </w:num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Flashlight in weak hand </w:t>
      </w:r>
    </w:p>
    <w:p w14:paraId="4D03B9BD" w14:textId="77777777" w:rsidR="00E4656E" w:rsidRPr="009804BB" w:rsidRDefault="00E4656E" w:rsidP="00B845A1">
      <w:pPr>
        <w:numPr>
          <w:ilvl w:val="2"/>
          <w:numId w:val="95"/>
        </w:num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Light is only on intermittently </w:t>
      </w:r>
    </w:p>
    <w:p w14:paraId="22F95AAF" w14:textId="77777777" w:rsidR="00E4656E" w:rsidRPr="009804BB" w:rsidRDefault="00E4656E" w:rsidP="00B845A1">
      <w:pPr>
        <w:numPr>
          <w:ilvl w:val="2"/>
          <w:numId w:val="95"/>
        </w:num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Flashlight techniques </w:t>
      </w:r>
    </w:p>
    <w:p w14:paraId="5318A8F1" w14:textId="77777777" w:rsidR="00E4656E" w:rsidRPr="009804BB" w:rsidRDefault="00E4656E" w:rsidP="00B845A1">
      <w:pPr>
        <w:numPr>
          <w:ilvl w:val="2"/>
          <w:numId w:val="95"/>
        </w:num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Light level </w:t>
      </w:r>
    </w:p>
    <w:p w14:paraId="7415F652" w14:textId="77777777" w:rsidR="00E4656E" w:rsidRPr="009804BB" w:rsidRDefault="00E4656E" w:rsidP="00E600A1">
      <w:pPr>
        <w:numPr>
          <w:ilvl w:val="1"/>
          <w:numId w:val="95"/>
        </w:num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Moving to different location after firing </w:t>
      </w:r>
    </w:p>
    <w:p w14:paraId="0997A0A7" w14:textId="77777777" w:rsidR="00E4656E" w:rsidRPr="009804BB" w:rsidRDefault="00E4656E" w:rsidP="00E4656E">
      <w:pPr>
        <w:spacing w:after="0" w:line="240" w:lineRule="auto"/>
        <w:ind w:left="1440" w:right="8"/>
        <w:rPr>
          <w:rFonts w:ascii="Times New Roman" w:hAnsi="Times New Roman" w:cs="Times New Roman"/>
          <w:sz w:val="24"/>
          <w:szCs w:val="24"/>
        </w:rPr>
      </w:pPr>
    </w:p>
    <w:p w14:paraId="18FAD9B2" w14:textId="77777777" w:rsidR="00E4656E" w:rsidRPr="009804BB" w:rsidRDefault="00E4656E" w:rsidP="00B845A1">
      <w:pPr>
        <w:numPr>
          <w:ilvl w:val="0"/>
          <w:numId w:val="95"/>
        </w:num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Difference in skill level in low light/at night </w:t>
      </w:r>
    </w:p>
    <w:p w14:paraId="6A7E4FE3" w14:textId="77777777" w:rsidR="00E4656E" w:rsidRPr="009804BB" w:rsidRDefault="00E4656E" w:rsidP="00B845A1">
      <w:pPr>
        <w:numPr>
          <w:ilvl w:val="1"/>
          <w:numId w:val="95"/>
        </w:numPr>
        <w:spacing w:before="240"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Loss of accuracy </w:t>
      </w:r>
    </w:p>
    <w:p w14:paraId="0ACBA996" w14:textId="77777777" w:rsidR="00E4656E" w:rsidRPr="009804BB" w:rsidRDefault="00E4656E" w:rsidP="00E600A1">
      <w:pPr>
        <w:numPr>
          <w:ilvl w:val="1"/>
          <w:numId w:val="95"/>
        </w:num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Tendency to shoot high </w:t>
      </w:r>
    </w:p>
    <w:p w14:paraId="4235851B" w14:textId="77777777" w:rsidR="00E4656E" w:rsidRPr="009804BB" w:rsidRDefault="00E4656E" w:rsidP="00E4656E">
      <w:pPr>
        <w:spacing w:after="0" w:line="240" w:lineRule="auto"/>
        <w:ind w:left="1440" w:right="8"/>
        <w:rPr>
          <w:rFonts w:ascii="Times New Roman" w:hAnsi="Times New Roman" w:cs="Times New Roman"/>
          <w:sz w:val="24"/>
          <w:szCs w:val="24"/>
        </w:rPr>
      </w:pPr>
    </w:p>
    <w:p w14:paraId="1A403DB2" w14:textId="77777777" w:rsidR="00E4656E" w:rsidRPr="009804BB" w:rsidRDefault="00E4656E" w:rsidP="00B845A1">
      <w:pPr>
        <w:numPr>
          <w:ilvl w:val="0"/>
          <w:numId w:val="95"/>
        </w:num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Practical exercises</w:t>
      </w:r>
    </w:p>
    <w:p w14:paraId="2D8B83D2" w14:textId="77777777" w:rsidR="00E4656E" w:rsidRPr="009804BB" w:rsidRDefault="00E4656E" w:rsidP="00E4656E">
      <w:pPr>
        <w:spacing w:after="0" w:line="240" w:lineRule="auto"/>
        <w:ind w:right="8"/>
        <w:rPr>
          <w:rFonts w:ascii="Times New Roman" w:hAnsi="Times New Roman" w:cs="Times New Roman"/>
          <w:sz w:val="24"/>
          <w:szCs w:val="24"/>
        </w:rPr>
      </w:pPr>
    </w:p>
    <w:p w14:paraId="5C4CE4EE" w14:textId="77777777" w:rsidR="00E4656E" w:rsidRPr="009804BB" w:rsidRDefault="00E4656E" w:rsidP="00E4656E">
      <w:pPr>
        <w:spacing w:after="0" w:line="240" w:lineRule="auto"/>
        <w:ind w:right="8"/>
        <w:jc w:val="center"/>
        <w:rPr>
          <w:rFonts w:ascii="Times New Roman" w:hAnsi="Times New Roman" w:cs="Times New Roman"/>
          <w:b/>
          <w:sz w:val="40"/>
        </w:rPr>
      </w:pPr>
      <w:r w:rsidRPr="009804BB">
        <w:rPr>
          <w:rFonts w:ascii="Times New Roman" w:hAnsi="Times New Roman" w:cs="Times New Roman"/>
          <w:b/>
          <w:sz w:val="40"/>
        </w:rPr>
        <w:t>END</w:t>
      </w:r>
    </w:p>
    <w:p w14:paraId="0CF76FE8" w14:textId="77777777" w:rsidR="00E4656E" w:rsidRDefault="00E4656E" w:rsidP="00E4656E">
      <w:pPr>
        <w:rPr>
          <w:rFonts w:ascii="Times New Roman" w:hAnsi="Times New Roman" w:cs="Times New Roman"/>
          <w:b/>
          <w:sz w:val="40"/>
          <w:szCs w:val="40"/>
        </w:rPr>
      </w:pPr>
      <w:r>
        <w:rPr>
          <w:rFonts w:ascii="Times New Roman" w:hAnsi="Times New Roman" w:cs="Times New Roman"/>
          <w:b/>
          <w:sz w:val="40"/>
          <w:szCs w:val="40"/>
        </w:rPr>
        <w:br w:type="page"/>
      </w:r>
    </w:p>
    <w:p w14:paraId="0B8CCAE9" w14:textId="77777777" w:rsidR="00E4656E" w:rsidRDefault="00E4656E" w:rsidP="00E4656E"/>
    <w:p w14:paraId="335105E4" w14:textId="77777777" w:rsidR="00E4656E" w:rsidRDefault="00E4656E" w:rsidP="00E4656E"/>
    <w:p w14:paraId="465BCCFA" w14:textId="77777777" w:rsidR="00E4656E" w:rsidRDefault="00E4656E" w:rsidP="00E4656E"/>
    <w:p w14:paraId="4AD361CB" w14:textId="77777777" w:rsidR="00E4656E" w:rsidRDefault="00E4656E" w:rsidP="00E4656E"/>
    <w:p w14:paraId="2A5B93D2" w14:textId="77777777" w:rsidR="00E4656E" w:rsidRDefault="00E4656E" w:rsidP="00E4656E"/>
    <w:p w14:paraId="1642A86C" w14:textId="77777777" w:rsidR="00E4656E" w:rsidRDefault="00E4656E" w:rsidP="00E4656E"/>
    <w:p w14:paraId="1643F581" w14:textId="77777777" w:rsidR="00E4656E" w:rsidRDefault="00E4656E" w:rsidP="00E4656E"/>
    <w:p w14:paraId="482E072A" w14:textId="77777777" w:rsidR="00E4656E" w:rsidRDefault="00E4656E" w:rsidP="00E4656E"/>
    <w:p w14:paraId="28D5C408" w14:textId="77777777" w:rsidR="00E4656E" w:rsidRDefault="00E4656E" w:rsidP="00E4656E"/>
    <w:p w14:paraId="2BCE1E5B" w14:textId="77777777" w:rsidR="006B3E47" w:rsidRDefault="006B3E47" w:rsidP="00E4656E">
      <w:pPr>
        <w:ind w:left="2880" w:firstLine="720"/>
        <w:rPr>
          <w:rFonts w:ascii="Times New Roman" w:hAnsi="Times New Roman" w:cs="Times New Roman"/>
          <w:b/>
          <w:sz w:val="40"/>
        </w:rPr>
      </w:pPr>
    </w:p>
    <w:p w14:paraId="1D6F4C6C" w14:textId="77777777" w:rsidR="006B3E47" w:rsidRDefault="006B3E47" w:rsidP="00E4656E">
      <w:pPr>
        <w:ind w:left="2880" w:firstLine="720"/>
        <w:rPr>
          <w:rFonts w:ascii="Times New Roman" w:hAnsi="Times New Roman" w:cs="Times New Roman"/>
          <w:b/>
          <w:sz w:val="40"/>
        </w:rPr>
      </w:pPr>
    </w:p>
    <w:p w14:paraId="51D38A06" w14:textId="77777777" w:rsidR="00E4656E" w:rsidRDefault="00E4656E" w:rsidP="00E4656E">
      <w:pPr>
        <w:ind w:left="2880" w:firstLine="720"/>
        <w:rPr>
          <w:rFonts w:ascii="Times New Roman" w:hAnsi="Times New Roman" w:cs="Times New Roman"/>
          <w:b/>
          <w:sz w:val="40"/>
        </w:rPr>
      </w:pPr>
      <w:r>
        <w:rPr>
          <w:rFonts w:ascii="Times New Roman" w:hAnsi="Times New Roman" w:cs="Times New Roman"/>
          <w:b/>
          <w:sz w:val="40"/>
        </w:rPr>
        <w:t>Page Left Blank</w:t>
      </w:r>
    </w:p>
    <w:p w14:paraId="3B62EA43" w14:textId="77777777" w:rsidR="00E4656E" w:rsidRDefault="00E4656E" w:rsidP="00E4656E">
      <w:pPr>
        <w:rPr>
          <w:rFonts w:ascii="Times New Roman" w:hAnsi="Times New Roman" w:cs="Times New Roman"/>
          <w:b/>
          <w:sz w:val="40"/>
        </w:rPr>
      </w:pPr>
      <w:r>
        <w:rPr>
          <w:rFonts w:ascii="Times New Roman" w:hAnsi="Times New Roman" w:cs="Times New Roman"/>
          <w:b/>
          <w:sz w:val="40"/>
        </w:rPr>
        <w:br w:type="page"/>
      </w:r>
    </w:p>
    <w:p w14:paraId="5CC1DD43" w14:textId="77777777" w:rsidR="00E4656E" w:rsidRPr="009804BB" w:rsidRDefault="00E4656E" w:rsidP="00E4656E">
      <w:pPr>
        <w:spacing w:after="0" w:line="240" w:lineRule="auto"/>
        <w:ind w:left="2" w:right="8"/>
        <w:jc w:val="center"/>
        <w:rPr>
          <w:rFonts w:ascii="Times New Roman" w:hAnsi="Times New Roman" w:cs="Times New Roman"/>
          <w:b/>
          <w:sz w:val="40"/>
        </w:rPr>
      </w:pPr>
      <w:r w:rsidRPr="009804BB">
        <w:rPr>
          <w:rFonts w:ascii="Times New Roman" w:hAnsi="Times New Roman" w:cs="Times New Roman"/>
          <w:b/>
          <w:sz w:val="40"/>
        </w:rPr>
        <w:lastRenderedPageBreak/>
        <w:t>POLICE PROFICIENCY:</w:t>
      </w:r>
    </w:p>
    <w:p w14:paraId="145233C7" w14:textId="77777777" w:rsidR="00E4656E" w:rsidRPr="009804BB" w:rsidRDefault="00E4656E" w:rsidP="00E4656E">
      <w:pPr>
        <w:pStyle w:val="Heading3"/>
      </w:pPr>
      <w:bookmarkStart w:id="120" w:name="_Toc104876918"/>
      <w:r w:rsidRPr="009804BB">
        <w:t xml:space="preserve">Firearms: </w:t>
      </w:r>
      <w:r w:rsidRPr="00DB0B98">
        <w:t>State Mandated Handgun Qualification</w:t>
      </w:r>
      <w:r w:rsidRPr="009804BB" w:rsidDel="00706B76">
        <w:t xml:space="preserve"> </w:t>
      </w:r>
      <w:r>
        <w:t>Course of Fire &amp; Examination</w:t>
      </w:r>
      <w:bookmarkEnd w:id="120"/>
    </w:p>
    <w:p w14:paraId="30990401" w14:textId="77777777" w:rsidR="00E4656E" w:rsidRPr="009804BB" w:rsidRDefault="00E4656E" w:rsidP="00E4656E">
      <w:pPr>
        <w:spacing w:after="0" w:line="240" w:lineRule="auto"/>
        <w:ind w:left="2" w:right="8"/>
        <w:jc w:val="center"/>
        <w:rPr>
          <w:rFonts w:ascii="Times New Roman" w:hAnsi="Times New Roman" w:cs="Times New Roman"/>
          <w:b/>
          <w:sz w:val="24"/>
        </w:rPr>
      </w:pPr>
    </w:p>
    <w:p w14:paraId="793B625E" w14:textId="65801336" w:rsidR="00E4656E" w:rsidRPr="009804BB" w:rsidRDefault="00E4656E" w:rsidP="00E4656E">
      <w:pPr>
        <w:spacing w:after="0" w:line="240" w:lineRule="auto"/>
        <w:ind w:left="2" w:right="8"/>
        <w:rPr>
          <w:rFonts w:ascii="Times New Roman" w:hAnsi="Times New Roman" w:cs="Times New Roman"/>
          <w:sz w:val="24"/>
          <w:szCs w:val="24"/>
        </w:rPr>
      </w:pPr>
      <w:r w:rsidRPr="2AF1BA26">
        <w:rPr>
          <w:rFonts w:ascii="Times New Roman" w:hAnsi="Times New Roman" w:cs="Times New Roman"/>
          <w:b/>
          <w:bCs/>
          <w:sz w:val="24"/>
          <w:szCs w:val="24"/>
        </w:rPr>
        <w:t xml:space="preserve">Instructional Goal: </w:t>
      </w:r>
      <w:r w:rsidRPr="2AF1BA26">
        <w:rPr>
          <w:rFonts w:ascii="Times New Roman" w:hAnsi="Times New Roman" w:cs="Times New Roman"/>
          <w:sz w:val="24"/>
          <w:szCs w:val="24"/>
        </w:rPr>
        <w:t xml:space="preserve">The purpose of this unit is to provide firearms qualification testing </w:t>
      </w:r>
      <w:r w:rsidR="00D22D79" w:rsidRPr="2AF1BA26">
        <w:rPr>
          <w:rFonts w:ascii="Times New Roman" w:hAnsi="Times New Roman" w:cs="Times New Roman"/>
          <w:sz w:val="24"/>
          <w:szCs w:val="24"/>
        </w:rPr>
        <w:t>using</w:t>
      </w:r>
      <w:r w:rsidRPr="2AF1BA26">
        <w:rPr>
          <w:rFonts w:ascii="Times New Roman" w:hAnsi="Times New Roman" w:cs="Times New Roman"/>
          <w:sz w:val="24"/>
          <w:szCs w:val="24"/>
        </w:rPr>
        <w:t xml:space="preserve"> the Board’s specified tactical shooting examination. </w:t>
      </w:r>
    </w:p>
    <w:p w14:paraId="76399F57" w14:textId="77777777" w:rsidR="00E4656E" w:rsidRPr="009804BB" w:rsidRDefault="00E4656E" w:rsidP="00E4656E">
      <w:pPr>
        <w:spacing w:after="0" w:line="240" w:lineRule="auto"/>
        <w:ind w:left="2" w:right="8"/>
        <w:rPr>
          <w:rFonts w:ascii="Times New Roman" w:hAnsi="Times New Roman" w:cs="Times New Roman"/>
          <w:sz w:val="24"/>
          <w:szCs w:val="24"/>
        </w:rPr>
      </w:pPr>
    </w:p>
    <w:p w14:paraId="1BA2BBBA" w14:textId="77777777" w:rsidR="00E4656E" w:rsidRPr="009804BB" w:rsidRDefault="00E4656E" w:rsidP="00E4656E">
      <w:pPr>
        <w:spacing w:after="0" w:line="240" w:lineRule="auto"/>
        <w:ind w:left="2" w:right="8"/>
        <w:rPr>
          <w:rFonts w:ascii="Times New Roman" w:hAnsi="Times New Roman" w:cs="Times New Roman"/>
          <w:sz w:val="24"/>
          <w:szCs w:val="24"/>
        </w:rPr>
      </w:pPr>
      <w:r w:rsidRPr="2AF1BA26">
        <w:rPr>
          <w:rFonts w:ascii="Times New Roman" w:hAnsi="Times New Roman" w:cs="Times New Roman"/>
          <w:b/>
          <w:bCs/>
          <w:sz w:val="24"/>
          <w:szCs w:val="24"/>
        </w:rPr>
        <w:t>Allotted Class Time</w:t>
      </w:r>
      <w:r w:rsidRPr="2AF1BA26">
        <w:rPr>
          <w:rFonts w:ascii="Times New Roman" w:hAnsi="Times New Roman" w:cs="Times New Roman"/>
          <w:sz w:val="24"/>
          <w:szCs w:val="24"/>
        </w:rPr>
        <w:t>: 3 hours</w:t>
      </w:r>
    </w:p>
    <w:p w14:paraId="4D08906F" w14:textId="77777777" w:rsidR="00E4656E" w:rsidRPr="009804BB" w:rsidRDefault="00E4656E" w:rsidP="00E4656E">
      <w:pPr>
        <w:spacing w:after="0" w:line="240" w:lineRule="auto"/>
        <w:ind w:left="2" w:right="8"/>
        <w:rPr>
          <w:rFonts w:ascii="Times New Roman" w:hAnsi="Times New Roman" w:cs="Times New Roman"/>
          <w:sz w:val="24"/>
          <w:szCs w:val="24"/>
        </w:rPr>
      </w:pPr>
    </w:p>
    <w:p w14:paraId="5C99BF33" w14:textId="77777777" w:rsidR="00E4656E" w:rsidRPr="009804BB" w:rsidRDefault="00E4656E" w:rsidP="00E4656E">
      <w:pPr>
        <w:spacing w:after="0" w:line="240" w:lineRule="auto"/>
        <w:rPr>
          <w:rFonts w:ascii="Times New Roman" w:hAnsi="Times New Roman" w:cs="Times New Roman"/>
          <w:sz w:val="24"/>
          <w:szCs w:val="24"/>
        </w:rPr>
      </w:pPr>
      <w:r w:rsidRPr="2AF1BA26">
        <w:rPr>
          <w:rFonts w:ascii="Times New Roman" w:hAnsi="Times New Roman" w:cs="Times New Roman"/>
          <w:b/>
          <w:bCs/>
          <w:sz w:val="24"/>
          <w:szCs w:val="24"/>
        </w:rPr>
        <w:t xml:space="preserve">Instructional Note: </w:t>
      </w:r>
      <w:r w:rsidRPr="2AF1BA26">
        <w:rPr>
          <w:rFonts w:ascii="Times New Roman" w:hAnsi="Times New Roman" w:cs="Times New Roman"/>
          <w:sz w:val="24"/>
          <w:szCs w:val="24"/>
        </w:rPr>
        <w:t xml:space="preserve">Separately published Board specifications will apply. </w:t>
      </w:r>
    </w:p>
    <w:p w14:paraId="1148EF4E" w14:textId="77777777" w:rsidR="00E4656E" w:rsidRPr="009804BB" w:rsidRDefault="00E4656E" w:rsidP="00E4656E">
      <w:pPr>
        <w:spacing w:after="0" w:line="240" w:lineRule="auto"/>
        <w:rPr>
          <w:rFonts w:ascii="Times New Roman" w:hAnsi="Times New Roman" w:cs="Times New Roman"/>
          <w:sz w:val="24"/>
          <w:szCs w:val="24"/>
        </w:rPr>
      </w:pPr>
    </w:p>
    <w:p w14:paraId="36114CC4" w14:textId="77777777" w:rsidR="00E4656E" w:rsidRPr="009804BB" w:rsidRDefault="00E4656E" w:rsidP="00E4656E">
      <w:pPr>
        <w:spacing w:after="0" w:line="240" w:lineRule="auto"/>
        <w:ind w:left="2"/>
        <w:rPr>
          <w:rFonts w:ascii="Times New Roman" w:hAnsi="Times New Roman" w:cs="Times New Roman"/>
          <w:sz w:val="24"/>
          <w:szCs w:val="24"/>
        </w:rPr>
      </w:pPr>
      <w:r w:rsidRPr="2AF1BA26">
        <w:rPr>
          <w:rFonts w:ascii="Times New Roman" w:hAnsi="Times New Roman" w:cs="Times New Roman"/>
          <w:b/>
          <w:bCs/>
          <w:sz w:val="24"/>
          <w:szCs w:val="24"/>
        </w:rPr>
        <w:t>Student Performance Objectives:</w:t>
      </w:r>
    </w:p>
    <w:p w14:paraId="50BAD557" w14:textId="77777777" w:rsidR="00E4656E" w:rsidRPr="00DB0B98" w:rsidRDefault="00E4656E" w:rsidP="00E4656E">
      <w:p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PPHQ 1. Demonstrate proper and safe procedures for loading and unloading a handgun. </w:t>
      </w:r>
    </w:p>
    <w:p w14:paraId="2A975827" w14:textId="77777777" w:rsidR="00E4656E" w:rsidRPr="00DB0B98" w:rsidRDefault="00E4656E" w:rsidP="00E4656E">
      <w:p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PPHQ 2. Demonstrate the following for tactical shooting: </w:t>
      </w:r>
    </w:p>
    <w:p w14:paraId="0B1D9914" w14:textId="77777777" w:rsidR="00E4656E" w:rsidRPr="009804BB" w:rsidRDefault="00E4656E" w:rsidP="00B845A1">
      <w:pPr>
        <w:pStyle w:val="ListParagraph"/>
        <w:numPr>
          <w:ilvl w:val="1"/>
          <w:numId w:val="97"/>
        </w:num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proper grip (strong hand/ weak hand) </w:t>
      </w:r>
    </w:p>
    <w:p w14:paraId="09863DA1" w14:textId="77777777" w:rsidR="00E4656E" w:rsidRPr="009804BB" w:rsidRDefault="00E4656E" w:rsidP="00B845A1">
      <w:pPr>
        <w:pStyle w:val="ListParagraph"/>
        <w:numPr>
          <w:ilvl w:val="1"/>
          <w:numId w:val="97"/>
        </w:num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proper stance </w:t>
      </w:r>
    </w:p>
    <w:p w14:paraId="7DF70727" w14:textId="77777777" w:rsidR="00E4656E" w:rsidRPr="009804BB" w:rsidRDefault="00E4656E" w:rsidP="00B845A1">
      <w:pPr>
        <w:pStyle w:val="ListParagraph"/>
        <w:numPr>
          <w:ilvl w:val="1"/>
          <w:numId w:val="97"/>
        </w:num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trigger finger position </w:t>
      </w:r>
    </w:p>
    <w:p w14:paraId="08DA4FD1" w14:textId="77777777" w:rsidR="00E4656E" w:rsidRPr="009804BB" w:rsidRDefault="00E4656E" w:rsidP="00B845A1">
      <w:pPr>
        <w:pStyle w:val="ListParagraph"/>
        <w:numPr>
          <w:ilvl w:val="1"/>
          <w:numId w:val="97"/>
        </w:num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sighting </w:t>
      </w:r>
    </w:p>
    <w:p w14:paraId="3A34C717" w14:textId="77777777" w:rsidR="00E4656E" w:rsidRPr="009804BB" w:rsidRDefault="00E4656E" w:rsidP="00B845A1">
      <w:pPr>
        <w:pStyle w:val="ListParagraph"/>
        <w:numPr>
          <w:ilvl w:val="1"/>
          <w:numId w:val="97"/>
        </w:num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trigger press </w:t>
      </w:r>
    </w:p>
    <w:p w14:paraId="15C67FBF" w14:textId="77777777" w:rsidR="00E4656E" w:rsidRPr="009804BB" w:rsidRDefault="00E4656E" w:rsidP="00B845A1">
      <w:pPr>
        <w:pStyle w:val="ListParagraph"/>
        <w:numPr>
          <w:ilvl w:val="1"/>
          <w:numId w:val="97"/>
        </w:num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firing under time constraints </w:t>
      </w:r>
    </w:p>
    <w:p w14:paraId="7B1F7350" w14:textId="41FB7010" w:rsidR="00E4656E" w:rsidRPr="00DB0B98" w:rsidRDefault="00E4656E" w:rsidP="00E4656E">
      <w:pPr>
        <w:spacing w:after="0" w:line="240" w:lineRule="auto"/>
        <w:ind w:right="8"/>
        <w:jc w:val="both"/>
        <w:rPr>
          <w:rFonts w:ascii="Times New Roman" w:eastAsiaTheme="minorEastAsia" w:hAnsi="Times New Roman" w:cs="Times New Roman"/>
          <w:sz w:val="24"/>
          <w:szCs w:val="24"/>
          <w:lang w:eastAsia="ja-JP"/>
        </w:rPr>
      </w:pPr>
      <w:r w:rsidRPr="2AF1BA26">
        <w:rPr>
          <w:rFonts w:ascii="Times New Roman" w:hAnsi="Times New Roman" w:cs="Times New Roman"/>
          <w:sz w:val="24"/>
          <w:szCs w:val="24"/>
        </w:rPr>
        <w:t xml:space="preserve">PPHQ 3. </w:t>
      </w:r>
      <w:r w:rsidRPr="2AF1BA26">
        <w:rPr>
          <w:rFonts w:ascii="Times New Roman" w:eastAsiaTheme="minorEastAsia" w:hAnsi="Times New Roman" w:cs="Times New Roman"/>
          <w:sz w:val="24"/>
          <w:szCs w:val="24"/>
          <w:lang w:eastAsia="ja-JP"/>
        </w:rPr>
        <w:t xml:space="preserve">Shoot a 50-round course of fire (per P.A. 70-652 Mandatory Firearms Training Act) </w:t>
      </w:r>
      <w:r>
        <w:tab/>
      </w:r>
      <w:r w:rsidRPr="2AF1BA26">
        <w:rPr>
          <w:rFonts w:ascii="Times New Roman" w:eastAsiaTheme="minorEastAsia" w:hAnsi="Times New Roman" w:cs="Times New Roman"/>
          <w:sz w:val="24"/>
          <w:szCs w:val="24"/>
          <w:lang w:eastAsia="ja-JP"/>
        </w:rPr>
        <w:t xml:space="preserve">scoring at least </w:t>
      </w:r>
      <w:r w:rsidR="00B3747A" w:rsidRPr="2AF1BA26">
        <w:rPr>
          <w:rFonts w:ascii="Times New Roman" w:eastAsiaTheme="minorEastAsia" w:hAnsi="Times New Roman" w:cs="Times New Roman"/>
          <w:sz w:val="24"/>
          <w:szCs w:val="24"/>
          <w:lang w:eastAsia="ja-JP"/>
        </w:rPr>
        <w:t>an</w:t>
      </w:r>
      <w:r w:rsidRPr="2AF1BA26">
        <w:rPr>
          <w:rFonts w:ascii="Times New Roman" w:eastAsiaTheme="minorEastAsia" w:hAnsi="Times New Roman" w:cs="Times New Roman"/>
          <w:sz w:val="24"/>
          <w:szCs w:val="24"/>
          <w:lang w:eastAsia="ja-JP"/>
        </w:rPr>
        <w:t xml:space="preserve"> </w:t>
      </w:r>
      <w:r w:rsidR="00A33EE3" w:rsidRPr="008C0840">
        <w:rPr>
          <w:rFonts w:ascii="Times New Roman" w:eastAsiaTheme="minorEastAsia" w:hAnsi="Times New Roman" w:cs="Times New Roman"/>
          <w:b/>
          <w:bCs/>
          <w:sz w:val="24"/>
          <w:szCs w:val="24"/>
          <w:lang w:eastAsia="ja-JP"/>
        </w:rPr>
        <w:t>8</w:t>
      </w:r>
      <w:r w:rsidRPr="008C0840">
        <w:rPr>
          <w:rFonts w:ascii="Times New Roman" w:eastAsiaTheme="minorEastAsia" w:hAnsi="Times New Roman" w:cs="Times New Roman"/>
          <w:b/>
          <w:bCs/>
          <w:sz w:val="24"/>
          <w:szCs w:val="24"/>
          <w:lang w:eastAsia="ja-JP"/>
        </w:rPr>
        <w:t>0 percent</w:t>
      </w:r>
      <w:r w:rsidR="00A33EE3" w:rsidRPr="008C0840">
        <w:rPr>
          <w:rFonts w:ascii="Times New Roman" w:eastAsiaTheme="minorEastAsia" w:hAnsi="Times New Roman" w:cs="Times New Roman"/>
          <w:b/>
          <w:bCs/>
          <w:sz w:val="24"/>
          <w:szCs w:val="24"/>
          <w:lang w:eastAsia="ja-JP"/>
        </w:rPr>
        <w:t xml:space="preserve"> (40 out of 50</w:t>
      </w:r>
      <w:r w:rsidR="003B0CDC" w:rsidRPr="008C0840">
        <w:rPr>
          <w:rFonts w:ascii="Times New Roman" w:eastAsiaTheme="minorEastAsia" w:hAnsi="Times New Roman" w:cs="Times New Roman"/>
          <w:b/>
          <w:bCs/>
          <w:sz w:val="24"/>
          <w:szCs w:val="24"/>
          <w:lang w:eastAsia="ja-JP"/>
        </w:rPr>
        <w:t xml:space="preserve">) on 8 </w:t>
      </w:r>
      <w:r w:rsidR="00D74F63" w:rsidRPr="008C0840">
        <w:rPr>
          <w:rFonts w:ascii="Times New Roman" w:eastAsiaTheme="minorEastAsia" w:hAnsi="Times New Roman" w:cs="Times New Roman"/>
          <w:b/>
          <w:bCs/>
          <w:sz w:val="24"/>
          <w:szCs w:val="24"/>
          <w:lang w:eastAsia="ja-JP"/>
        </w:rPr>
        <w:t>½” X 14” target center mass</w:t>
      </w:r>
      <w:r w:rsidRPr="008C0840">
        <w:rPr>
          <w:rFonts w:ascii="Times New Roman" w:eastAsiaTheme="minorEastAsia" w:hAnsi="Times New Roman" w:cs="Times New Roman"/>
          <w:b/>
          <w:bCs/>
          <w:sz w:val="24"/>
          <w:szCs w:val="24"/>
          <w:lang w:eastAsia="ja-JP"/>
        </w:rPr>
        <w:t>.</w:t>
      </w:r>
    </w:p>
    <w:p w14:paraId="0097B55C" w14:textId="77777777" w:rsidR="00E4656E" w:rsidRPr="00DB0B98" w:rsidRDefault="00E4656E" w:rsidP="00E4656E">
      <w:pPr>
        <w:rPr>
          <w:rFonts w:ascii="Times New Roman" w:eastAsiaTheme="minorEastAsia" w:hAnsi="Times New Roman" w:cs="Times New Roman"/>
          <w:sz w:val="24"/>
          <w:szCs w:val="24"/>
          <w:lang w:eastAsia="ja-JP"/>
        </w:rPr>
      </w:pPr>
      <w:r w:rsidRPr="2AF1BA26">
        <w:rPr>
          <w:rFonts w:ascii="Times New Roman" w:hAnsi="Times New Roman" w:cs="Times New Roman"/>
          <w:sz w:val="24"/>
          <w:szCs w:val="24"/>
        </w:rPr>
        <w:t xml:space="preserve">PPHQ 4. </w:t>
      </w:r>
      <w:r w:rsidRPr="2AF1BA26">
        <w:rPr>
          <w:rFonts w:ascii="Times New Roman" w:eastAsiaTheme="minorEastAsia" w:hAnsi="Times New Roman" w:cs="Times New Roman"/>
          <w:sz w:val="24"/>
          <w:szCs w:val="24"/>
          <w:lang w:eastAsia="ja-JP"/>
        </w:rPr>
        <w:t xml:space="preserve">Sit for the written State Mandatory Firearms Examination as required by P.A.84-487 </w:t>
      </w:r>
      <w:r>
        <w:tab/>
      </w:r>
      <w:r w:rsidRPr="2AF1BA26">
        <w:rPr>
          <w:rFonts w:ascii="Times New Roman" w:eastAsiaTheme="minorEastAsia" w:hAnsi="Times New Roman" w:cs="Times New Roman"/>
          <w:sz w:val="24"/>
          <w:szCs w:val="24"/>
          <w:lang w:eastAsia="ja-JP"/>
        </w:rPr>
        <w:t xml:space="preserve">Mandatory Firearms Training Act, obtaining a minimum 70% score. </w:t>
      </w:r>
    </w:p>
    <w:p w14:paraId="5715301C" w14:textId="77777777" w:rsidR="00E4656E" w:rsidRPr="00DB0B98" w:rsidRDefault="00E4656E" w:rsidP="00E4656E">
      <w:pPr>
        <w:spacing w:after="0" w:line="240" w:lineRule="auto"/>
        <w:ind w:right="8"/>
        <w:jc w:val="both"/>
        <w:rPr>
          <w:rFonts w:ascii="Times New Roman" w:hAnsi="Times New Roman" w:cs="Times New Roman"/>
          <w:sz w:val="24"/>
          <w:szCs w:val="24"/>
        </w:rPr>
      </w:pPr>
      <w:r w:rsidRPr="2AF1BA26">
        <w:rPr>
          <w:rFonts w:ascii="Times New Roman" w:hAnsi="Times New Roman" w:cs="Times New Roman"/>
          <w:sz w:val="24"/>
          <w:szCs w:val="24"/>
        </w:rPr>
        <w:t xml:space="preserve"> </w:t>
      </w:r>
    </w:p>
    <w:p w14:paraId="62E38A06" w14:textId="77777777" w:rsidR="00E4656E" w:rsidRPr="009804BB" w:rsidRDefault="00E4656E" w:rsidP="00E4656E">
      <w:pPr>
        <w:spacing w:after="0" w:line="240" w:lineRule="auto"/>
        <w:rPr>
          <w:rFonts w:ascii="Times New Roman" w:hAnsi="Times New Roman" w:cs="Times New Roman"/>
        </w:rPr>
      </w:pPr>
      <w:r w:rsidRPr="009804BB">
        <w:rPr>
          <w:rFonts w:ascii="Times New Roman" w:hAnsi="Times New Roman" w:cs="Times New Roman"/>
          <w:b/>
        </w:rPr>
        <w:t xml:space="preserve"> </w:t>
      </w:r>
    </w:p>
    <w:p w14:paraId="4E32E40B" w14:textId="77777777" w:rsidR="00E4656E" w:rsidRPr="009804BB" w:rsidRDefault="00E4656E" w:rsidP="00E4656E">
      <w:pPr>
        <w:spacing w:after="0" w:line="240" w:lineRule="auto"/>
        <w:jc w:val="center"/>
        <w:rPr>
          <w:rFonts w:ascii="Times New Roman" w:hAnsi="Times New Roman" w:cs="Times New Roman"/>
          <w:b/>
          <w:sz w:val="40"/>
        </w:rPr>
      </w:pPr>
      <w:r w:rsidRPr="009804BB">
        <w:rPr>
          <w:rFonts w:ascii="Times New Roman" w:hAnsi="Times New Roman" w:cs="Times New Roman"/>
          <w:b/>
          <w:sz w:val="40"/>
        </w:rPr>
        <w:t>END</w:t>
      </w:r>
    </w:p>
    <w:p w14:paraId="11634800" w14:textId="77777777" w:rsidR="00E4656E" w:rsidRPr="00DB0B98" w:rsidRDefault="00E4656E" w:rsidP="00E4656E">
      <w:pPr>
        <w:ind w:left="2880" w:firstLine="720"/>
        <w:rPr>
          <w:rFonts w:ascii="Times New Roman" w:hAnsi="Times New Roman" w:cs="Times New Roman"/>
          <w:b/>
          <w:sz w:val="40"/>
        </w:rPr>
      </w:pPr>
    </w:p>
    <w:p w14:paraId="28CDDED9" w14:textId="77777777" w:rsidR="00E4656E" w:rsidRDefault="00E4656E">
      <w:pPr>
        <w:rPr>
          <w:rFonts w:ascii="Times New Roman" w:hAnsi="Times New Roman" w:cs="Times New Roman"/>
          <w:b/>
          <w:sz w:val="40"/>
          <w:szCs w:val="40"/>
        </w:rPr>
      </w:pPr>
      <w:r>
        <w:rPr>
          <w:rFonts w:ascii="Times New Roman" w:hAnsi="Times New Roman" w:cs="Times New Roman"/>
          <w:b/>
          <w:sz w:val="40"/>
          <w:szCs w:val="40"/>
        </w:rPr>
        <w:br w:type="page"/>
      </w:r>
    </w:p>
    <w:p w14:paraId="7CEB032B" w14:textId="77777777" w:rsidR="009804BB" w:rsidRDefault="009804BB">
      <w:pPr>
        <w:rPr>
          <w:rFonts w:ascii="Times New Roman" w:hAnsi="Times New Roman" w:cs="Times New Roman"/>
          <w:b/>
          <w:sz w:val="40"/>
          <w:szCs w:val="40"/>
        </w:rPr>
      </w:pPr>
    </w:p>
    <w:p w14:paraId="5EE58EBE" w14:textId="77777777" w:rsidR="009804BB" w:rsidRDefault="009804BB">
      <w:pPr>
        <w:rPr>
          <w:rFonts w:ascii="Times New Roman" w:hAnsi="Times New Roman" w:cs="Times New Roman"/>
          <w:b/>
          <w:sz w:val="40"/>
          <w:szCs w:val="40"/>
        </w:rPr>
      </w:pPr>
    </w:p>
    <w:p w14:paraId="27A1EE42" w14:textId="77777777" w:rsidR="009804BB" w:rsidRDefault="009804BB">
      <w:pPr>
        <w:rPr>
          <w:rFonts w:ascii="Times New Roman" w:hAnsi="Times New Roman" w:cs="Times New Roman"/>
          <w:b/>
          <w:sz w:val="40"/>
          <w:szCs w:val="40"/>
        </w:rPr>
      </w:pPr>
    </w:p>
    <w:p w14:paraId="0A3E2EA6" w14:textId="77777777" w:rsidR="009804BB" w:rsidRDefault="009804BB">
      <w:pPr>
        <w:rPr>
          <w:rFonts w:ascii="Times New Roman" w:hAnsi="Times New Roman" w:cs="Times New Roman"/>
          <w:b/>
          <w:sz w:val="40"/>
          <w:szCs w:val="40"/>
        </w:rPr>
      </w:pPr>
    </w:p>
    <w:p w14:paraId="0E905386" w14:textId="77777777" w:rsidR="009804BB" w:rsidRDefault="009804BB">
      <w:pPr>
        <w:rPr>
          <w:rFonts w:ascii="Times New Roman" w:hAnsi="Times New Roman" w:cs="Times New Roman"/>
          <w:b/>
          <w:sz w:val="40"/>
          <w:szCs w:val="40"/>
        </w:rPr>
      </w:pPr>
    </w:p>
    <w:p w14:paraId="51E0FE84" w14:textId="77777777" w:rsidR="009804BB" w:rsidRDefault="009804BB">
      <w:pPr>
        <w:rPr>
          <w:rFonts w:ascii="Times New Roman" w:hAnsi="Times New Roman" w:cs="Times New Roman"/>
          <w:b/>
          <w:sz w:val="40"/>
          <w:szCs w:val="40"/>
        </w:rPr>
      </w:pPr>
    </w:p>
    <w:p w14:paraId="3F90E8B1" w14:textId="77777777" w:rsidR="009804BB" w:rsidRDefault="009804BB">
      <w:pPr>
        <w:rPr>
          <w:rFonts w:ascii="Times New Roman" w:hAnsi="Times New Roman" w:cs="Times New Roman"/>
          <w:b/>
          <w:sz w:val="40"/>
          <w:szCs w:val="40"/>
        </w:rPr>
      </w:pPr>
    </w:p>
    <w:p w14:paraId="353BA6DE" w14:textId="77777777" w:rsidR="009804BB" w:rsidRDefault="009804BB" w:rsidP="009804BB">
      <w:pPr>
        <w:ind w:left="2880" w:firstLine="720"/>
        <w:rPr>
          <w:rFonts w:ascii="Times New Roman" w:hAnsi="Times New Roman" w:cs="Times New Roman"/>
          <w:b/>
          <w:sz w:val="40"/>
          <w:szCs w:val="40"/>
        </w:rPr>
      </w:pPr>
      <w:r>
        <w:rPr>
          <w:rFonts w:ascii="Times New Roman" w:hAnsi="Times New Roman" w:cs="Times New Roman"/>
          <w:b/>
          <w:sz w:val="40"/>
          <w:szCs w:val="40"/>
        </w:rPr>
        <w:t>Page Left Blank</w:t>
      </w:r>
      <w:r>
        <w:rPr>
          <w:rFonts w:ascii="Times New Roman" w:hAnsi="Times New Roman" w:cs="Times New Roman"/>
          <w:b/>
          <w:sz w:val="40"/>
          <w:szCs w:val="40"/>
        </w:rPr>
        <w:br w:type="page"/>
      </w:r>
    </w:p>
    <w:p w14:paraId="4C7D60F3" w14:textId="77777777" w:rsidR="00E8224F" w:rsidRPr="009804BB" w:rsidRDefault="00E8224F" w:rsidP="00C07755">
      <w:pPr>
        <w:spacing w:after="0" w:line="240" w:lineRule="auto"/>
        <w:jc w:val="center"/>
        <w:rPr>
          <w:rFonts w:ascii="Times New Roman" w:hAnsi="Times New Roman" w:cs="Times New Roman"/>
          <w:b/>
          <w:sz w:val="40"/>
          <w:szCs w:val="40"/>
        </w:rPr>
      </w:pPr>
    </w:p>
    <w:p w14:paraId="00FD1D01" w14:textId="77777777" w:rsidR="00E8224F" w:rsidRPr="009804BB" w:rsidRDefault="00E8224F" w:rsidP="00C07755">
      <w:pPr>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t>POLICE PROFICIENCY:</w:t>
      </w:r>
    </w:p>
    <w:p w14:paraId="094E50DC" w14:textId="77777777" w:rsidR="00E8224F" w:rsidRPr="009804BB" w:rsidRDefault="00E8224F" w:rsidP="00234EEE">
      <w:pPr>
        <w:pStyle w:val="Heading3"/>
      </w:pPr>
      <w:bookmarkStart w:id="121" w:name="_Toc104876919"/>
      <w:r w:rsidRPr="009804BB">
        <w:t>Initial Medical Response</w:t>
      </w:r>
      <w:bookmarkEnd w:id="121"/>
    </w:p>
    <w:p w14:paraId="1C80C2D2" w14:textId="77777777" w:rsidR="00E8224F" w:rsidRPr="009804BB" w:rsidRDefault="00E8224F" w:rsidP="00C07755">
      <w:pPr>
        <w:spacing w:after="0" w:line="240" w:lineRule="auto"/>
        <w:rPr>
          <w:rFonts w:ascii="Times New Roman" w:hAnsi="Times New Roman" w:cs="Times New Roman"/>
          <w:b/>
          <w:sz w:val="24"/>
          <w:szCs w:val="24"/>
        </w:rPr>
      </w:pPr>
    </w:p>
    <w:p w14:paraId="12BEA86E" w14:textId="77777777" w:rsidR="00E8224F" w:rsidRPr="009804BB" w:rsidRDefault="00E8224F" w:rsidP="00C07755">
      <w:pPr>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 xml:space="preserve">Instructional Goal: </w:t>
      </w:r>
      <w:r w:rsidRPr="009804BB">
        <w:rPr>
          <w:rFonts w:ascii="Times New Roman" w:hAnsi="Times New Roman" w:cs="Times New Roman"/>
          <w:sz w:val="24"/>
          <w:szCs w:val="24"/>
        </w:rPr>
        <w:t>A law enforcement officer is frequently the first person to arrive at the scene of a medical emergency.  As first on the scene, the officer must be prepared to deal effectively with medical emergencies and other trauma situations in order to fulfill the officer’s obligation to protect the lives of others. Therefore, instruction in the following areas is essential: restoration of breathing and circulation, control of serious bleeding and treatment of basic medical emergencies. Recent promotion of, and legal requirements to carry, opioid antagonists as effect in treating opioid overdoses has prompted a need for instruction on their administration.</w:t>
      </w:r>
    </w:p>
    <w:p w14:paraId="37502D49" w14:textId="77777777" w:rsidR="00E8224F" w:rsidRPr="009804BB" w:rsidRDefault="00E8224F" w:rsidP="00C07755">
      <w:pPr>
        <w:spacing w:after="0" w:line="240" w:lineRule="auto"/>
        <w:rPr>
          <w:rFonts w:ascii="Times New Roman" w:hAnsi="Times New Roman" w:cs="Times New Roman"/>
          <w:sz w:val="24"/>
          <w:szCs w:val="24"/>
        </w:rPr>
      </w:pPr>
    </w:p>
    <w:p w14:paraId="19E616E3" w14:textId="77777777" w:rsidR="00E8224F" w:rsidRPr="009804BB" w:rsidRDefault="00E8224F" w:rsidP="00C07755">
      <w:pPr>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Allotted Class Time:</w:t>
      </w:r>
      <w:r w:rsidRPr="009804BB">
        <w:rPr>
          <w:rFonts w:ascii="Times New Roman" w:hAnsi="Times New Roman" w:cs="Times New Roman"/>
          <w:sz w:val="24"/>
          <w:szCs w:val="24"/>
        </w:rPr>
        <w:t xml:space="preserve"> 10 hours</w:t>
      </w:r>
    </w:p>
    <w:p w14:paraId="2B08B7AA" w14:textId="77777777" w:rsidR="00E8224F" w:rsidRPr="009804BB" w:rsidRDefault="00E8224F" w:rsidP="00C07755">
      <w:pPr>
        <w:spacing w:after="0" w:line="240" w:lineRule="auto"/>
        <w:rPr>
          <w:rFonts w:ascii="Times New Roman" w:hAnsi="Times New Roman" w:cs="Times New Roman"/>
          <w:b/>
          <w:sz w:val="24"/>
          <w:szCs w:val="24"/>
        </w:rPr>
      </w:pPr>
    </w:p>
    <w:p w14:paraId="2CC8AF0E" w14:textId="77777777" w:rsidR="0033376B" w:rsidRDefault="00E8224F" w:rsidP="00C07755">
      <w:pPr>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 xml:space="preserve">Instructional Note: </w:t>
      </w:r>
      <w:r w:rsidRPr="009804BB">
        <w:rPr>
          <w:rFonts w:ascii="Times New Roman" w:hAnsi="Times New Roman" w:cs="Times New Roman"/>
          <w:sz w:val="24"/>
          <w:szCs w:val="24"/>
        </w:rPr>
        <w:t>American Heart Association and/or American Red Cross First Aid</w:t>
      </w:r>
    </w:p>
    <w:p w14:paraId="087ACD40" w14:textId="7503C5D0" w:rsidR="00E8224F" w:rsidRPr="009804BB" w:rsidRDefault="00E8224F" w:rsidP="00C07755">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/CPR/AED instructional content, format, and guidelines shall be employed.  Any training course should include the use of the </w:t>
      </w:r>
      <w:r w:rsidRPr="009804BB">
        <w:rPr>
          <w:rFonts w:ascii="Times New Roman" w:hAnsi="Times New Roman" w:cs="Times New Roman"/>
          <w:sz w:val="24"/>
          <w:szCs w:val="24"/>
          <w:lang w:val="en"/>
        </w:rPr>
        <w:t>Epinephrine auto-injector (aka</w:t>
      </w:r>
      <w:r w:rsidRPr="009804BB">
        <w:rPr>
          <w:rFonts w:ascii="Times New Roman" w:hAnsi="Times New Roman" w:cs="Times New Roman"/>
          <w:sz w:val="24"/>
          <w:szCs w:val="24"/>
        </w:rPr>
        <w:t xml:space="preserve"> “EpiPen”).  As such, an outline is not provided for these topics. The relevant training and informational materials from these organizations shall be consulted.  Certified trainers for the specific organization or with medical certifications (EMTs, Paramedic, etc.) are to be used for this block. Instructors should consult with their local/regional EMS coordinator for training guidelines on administration of opioid antagonist.  The course outline for the opioid overdose portion of this block of instruction is provided below.</w:t>
      </w:r>
    </w:p>
    <w:p w14:paraId="6A20D794" w14:textId="77777777" w:rsidR="00E8224F" w:rsidRPr="009804BB" w:rsidRDefault="00E8224F" w:rsidP="00C07755">
      <w:pPr>
        <w:spacing w:after="0" w:line="240" w:lineRule="auto"/>
        <w:rPr>
          <w:rFonts w:ascii="Times New Roman" w:hAnsi="Times New Roman" w:cs="Times New Roman"/>
          <w:b/>
          <w:sz w:val="24"/>
          <w:szCs w:val="24"/>
        </w:rPr>
      </w:pPr>
    </w:p>
    <w:p w14:paraId="08FB45F9" w14:textId="77777777" w:rsidR="00E8224F" w:rsidRPr="009804BB" w:rsidRDefault="00E8224F" w:rsidP="5976D936">
      <w:pPr>
        <w:spacing w:after="0" w:line="240" w:lineRule="auto"/>
        <w:rPr>
          <w:rFonts w:ascii="Times New Roman" w:hAnsi="Times New Roman" w:cs="Times New Roman"/>
          <w:b/>
          <w:bCs/>
          <w:sz w:val="24"/>
          <w:szCs w:val="24"/>
        </w:rPr>
      </w:pPr>
      <w:r w:rsidRPr="5976D936">
        <w:rPr>
          <w:rFonts w:ascii="Times New Roman" w:hAnsi="Times New Roman" w:cs="Times New Roman"/>
          <w:b/>
          <w:bCs/>
          <w:sz w:val="24"/>
          <w:szCs w:val="24"/>
        </w:rPr>
        <w:t>Student Performance Objectives:</w:t>
      </w:r>
    </w:p>
    <w:p w14:paraId="2AB828F1" w14:textId="77777777" w:rsidR="00E8224F" w:rsidRPr="009804BB" w:rsidRDefault="00E8224F" w:rsidP="00C07755">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PPMR 1. Describe proper procedures to administer basic 1</w:t>
      </w:r>
      <w:r w:rsidRPr="009804BB">
        <w:rPr>
          <w:rFonts w:ascii="Times New Roman" w:hAnsi="Times New Roman" w:cs="Times New Roman"/>
          <w:sz w:val="24"/>
          <w:szCs w:val="24"/>
          <w:vertAlign w:val="superscript"/>
        </w:rPr>
        <w:t>st</w:t>
      </w:r>
      <w:r w:rsidRPr="009804BB">
        <w:rPr>
          <w:rFonts w:ascii="Times New Roman" w:hAnsi="Times New Roman" w:cs="Times New Roman"/>
          <w:sz w:val="24"/>
          <w:szCs w:val="24"/>
        </w:rPr>
        <w:t xml:space="preserve"> Aid, cardiopulmonary resuscitation, use of an AED and the administration of an opioid antagonist.</w:t>
      </w:r>
    </w:p>
    <w:p w14:paraId="760763F7" w14:textId="77777777" w:rsidR="00E8224F" w:rsidRPr="009804BB" w:rsidRDefault="00E8224F" w:rsidP="00C07755">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PPMR 2. Demonstrate proper procedures to administer basic 1</w:t>
      </w:r>
      <w:r w:rsidRPr="009804BB">
        <w:rPr>
          <w:rFonts w:ascii="Times New Roman" w:hAnsi="Times New Roman" w:cs="Times New Roman"/>
          <w:sz w:val="24"/>
          <w:szCs w:val="24"/>
          <w:vertAlign w:val="superscript"/>
        </w:rPr>
        <w:t>st</w:t>
      </w:r>
      <w:r w:rsidRPr="009804BB">
        <w:rPr>
          <w:rFonts w:ascii="Times New Roman" w:hAnsi="Times New Roman" w:cs="Times New Roman"/>
          <w:sz w:val="24"/>
          <w:szCs w:val="24"/>
        </w:rPr>
        <w:t xml:space="preserve"> Aid, cardiopulmonary resuscitation, use of an AED, administration of an “EpiPen” and the administration of an opioid antagonist.</w:t>
      </w:r>
    </w:p>
    <w:p w14:paraId="1492E056" w14:textId="77777777" w:rsidR="00E8224F" w:rsidRPr="009804BB" w:rsidRDefault="00E8224F" w:rsidP="00C07755">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PPMR 3. Explain the officer’s civil liability under Illinois’ “Good Samaritan Act” (745 ILCS 49/70)    </w:t>
      </w:r>
    </w:p>
    <w:p w14:paraId="61B50268" w14:textId="77777777" w:rsidR="00E8224F" w:rsidRPr="009804BB" w:rsidRDefault="00E8224F" w:rsidP="00C07755">
      <w:pPr>
        <w:spacing w:after="0" w:line="240" w:lineRule="auto"/>
        <w:rPr>
          <w:rFonts w:ascii="Times New Roman" w:hAnsi="Times New Roman" w:cs="Times New Roman"/>
          <w:sz w:val="24"/>
          <w:szCs w:val="24"/>
        </w:rPr>
      </w:pPr>
    </w:p>
    <w:p w14:paraId="782A2E56" w14:textId="77777777" w:rsidR="00E8224F" w:rsidRPr="009804BB" w:rsidRDefault="00E8224F" w:rsidP="00C07755">
      <w:pPr>
        <w:spacing w:after="0" w:line="240" w:lineRule="auto"/>
        <w:rPr>
          <w:rFonts w:ascii="Times New Roman" w:hAnsi="Times New Roman" w:cs="Times New Roman"/>
          <w:b/>
          <w:sz w:val="24"/>
          <w:szCs w:val="24"/>
        </w:rPr>
      </w:pPr>
      <w:r w:rsidRPr="009804BB">
        <w:rPr>
          <w:rFonts w:ascii="Times New Roman" w:hAnsi="Times New Roman" w:cs="Times New Roman"/>
          <w:b/>
          <w:sz w:val="24"/>
          <w:szCs w:val="24"/>
        </w:rPr>
        <w:t>Resources:</w:t>
      </w:r>
    </w:p>
    <w:p w14:paraId="0540A24A" w14:textId="77777777" w:rsidR="00E8224F" w:rsidRPr="009804BB" w:rsidRDefault="00E8224F" w:rsidP="00C07755">
      <w:pPr>
        <w:rPr>
          <w:rFonts w:ascii="Times New Roman" w:hAnsi="Times New Roman" w:cs="Times New Roman"/>
          <w:sz w:val="24"/>
          <w:szCs w:val="24"/>
        </w:rPr>
      </w:pPr>
      <w:r w:rsidRPr="009804BB">
        <w:rPr>
          <w:rFonts w:ascii="Times New Roman" w:hAnsi="Times New Roman" w:cs="Times New Roman"/>
          <w:sz w:val="24"/>
          <w:szCs w:val="24"/>
        </w:rPr>
        <w:t xml:space="preserve">American Red Cross. </w:t>
      </w:r>
      <w:r w:rsidRPr="009804BB">
        <w:rPr>
          <w:rFonts w:ascii="Times New Roman" w:hAnsi="Times New Roman" w:cs="Times New Roman"/>
          <w:i/>
          <w:sz w:val="24"/>
          <w:szCs w:val="24"/>
        </w:rPr>
        <w:t>Adult and Pediatric First Aid/CPR/AED training</w:t>
      </w:r>
      <w:r w:rsidRPr="009804BB">
        <w:rPr>
          <w:rFonts w:ascii="Times New Roman" w:hAnsi="Times New Roman" w:cs="Times New Roman"/>
          <w:sz w:val="24"/>
          <w:szCs w:val="24"/>
        </w:rPr>
        <w:t xml:space="preserve">. Retrieved from </w:t>
      </w:r>
      <w:hyperlink r:id="rId270" w:history="1">
        <w:r w:rsidRPr="009804BB">
          <w:rPr>
            <w:rStyle w:val="Hyperlink"/>
            <w:rFonts w:ascii="Times New Roman" w:hAnsi="Times New Roman" w:cs="Times New Roman"/>
            <w:sz w:val="24"/>
            <w:szCs w:val="24"/>
          </w:rPr>
          <w:t>http://www.redcross.org/</w:t>
        </w:r>
      </w:hyperlink>
      <w:r w:rsidRPr="009804BB">
        <w:rPr>
          <w:rFonts w:ascii="Times New Roman" w:hAnsi="Times New Roman" w:cs="Times New Roman"/>
          <w:sz w:val="24"/>
          <w:szCs w:val="24"/>
        </w:rPr>
        <w:t xml:space="preserve"> </w:t>
      </w:r>
    </w:p>
    <w:p w14:paraId="1B9EACE7" w14:textId="77777777" w:rsidR="00E8224F" w:rsidRPr="009804BB" w:rsidRDefault="00E8224F" w:rsidP="00C07755">
      <w:pPr>
        <w:rPr>
          <w:rFonts w:ascii="Times New Roman" w:hAnsi="Times New Roman" w:cs="Times New Roman"/>
          <w:sz w:val="24"/>
          <w:szCs w:val="24"/>
        </w:rPr>
      </w:pPr>
      <w:r w:rsidRPr="009804BB">
        <w:rPr>
          <w:rFonts w:ascii="Times New Roman" w:hAnsi="Times New Roman" w:cs="Times New Roman"/>
          <w:sz w:val="24"/>
          <w:szCs w:val="24"/>
        </w:rPr>
        <w:t xml:space="preserve">American Heart Association. </w:t>
      </w:r>
      <w:proofErr w:type="spellStart"/>
      <w:r w:rsidRPr="009804BB">
        <w:rPr>
          <w:rFonts w:ascii="Times New Roman" w:hAnsi="Times New Roman" w:cs="Times New Roman"/>
          <w:i/>
          <w:sz w:val="24"/>
          <w:szCs w:val="24"/>
        </w:rPr>
        <w:t>Heartsaver</w:t>
      </w:r>
      <w:proofErr w:type="spellEnd"/>
      <w:r w:rsidRPr="009804BB">
        <w:rPr>
          <w:rFonts w:ascii="Times New Roman" w:hAnsi="Times New Roman" w:cs="Times New Roman"/>
          <w:i/>
          <w:sz w:val="24"/>
          <w:szCs w:val="24"/>
        </w:rPr>
        <w:t xml:space="preserve"> First Aid CPR AED training</w:t>
      </w:r>
      <w:r w:rsidRPr="009804BB">
        <w:rPr>
          <w:rFonts w:ascii="Times New Roman" w:hAnsi="Times New Roman" w:cs="Times New Roman"/>
          <w:sz w:val="24"/>
          <w:szCs w:val="24"/>
        </w:rPr>
        <w:t xml:space="preserve">. Retrieved </w:t>
      </w:r>
      <w:r w:rsidR="0086123F" w:rsidRPr="009804BB">
        <w:rPr>
          <w:rFonts w:ascii="Times New Roman" w:hAnsi="Times New Roman" w:cs="Times New Roman"/>
          <w:sz w:val="24"/>
          <w:szCs w:val="24"/>
        </w:rPr>
        <w:t xml:space="preserve">from </w:t>
      </w:r>
      <w:hyperlink r:id="rId271" w:history="1">
        <w:r w:rsidRPr="009804BB">
          <w:rPr>
            <w:rStyle w:val="Hyperlink"/>
            <w:rFonts w:ascii="Times New Roman" w:hAnsi="Times New Roman" w:cs="Times New Roman"/>
            <w:sz w:val="24"/>
            <w:szCs w:val="24"/>
          </w:rPr>
          <w:t>http://www.heart.org/HEARTORG/</w:t>
        </w:r>
      </w:hyperlink>
      <w:r w:rsidRPr="009804BB">
        <w:rPr>
          <w:rFonts w:ascii="Times New Roman" w:hAnsi="Times New Roman" w:cs="Times New Roman"/>
          <w:sz w:val="24"/>
          <w:szCs w:val="24"/>
        </w:rPr>
        <w:t xml:space="preserve"> </w:t>
      </w:r>
    </w:p>
    <w:p w14:paraId="315BE05A" w14:textId="77777777" w:rsidR="00E8224F" w:rsidRPr="009804BB" w:rsidRDefault="00E8224F" w:rsidP="00C07755">
      <w:pPr>
        <w:rPr>
          <w:rFonts w:ascii="Times New Roman" w:hAnsi="Times New Roman" w:cs="Times New Roman"/>
          <w:sz w:val="24"/>
          <w:szCs w:val="24"/>
        </w:rPr>
      </w:pPr>
      <w:r w:rsidRPr="009804BB">
        <w:rPr>
          <w:rFonts w:ascii="Times New Roman" w:hAnsi="Times New Roman" w:cs="Times New Roman"/>
          <w:sz w:val="24"/>
          <w:szCs w:val="24"/>
        </w:rPr>
        <w:t>Drug Overdose Prevention Program, 20 ILCS 301/5-23e</w:t>
      </w:r>
    </w:p>
    <w:p w14:paraId="2CBAACA5" w14:textId="77777777" w:rsidR="00E8224F" w:rsidRPr="009804BB" w:rsidRDefault="00E8224F" w:rsidP="00C07755">
      <w:pPr>
        <w:rPr>
          <w:rFonts w:ascii="Times New Roman" w:hAnsi="Times New Roman" w:cs="Times New Roman"/>
          <w:sz w:val="24"/>
          <w:szCs w:val="24"/>
        </w:rPr>
      </w:pPr>
    </w:p>
    <w:p w14:paraId="107E0884" w14:textId="77777777" w:rsidR="00E8224F" w:rsidRPr="009804BB" w:rsidRDefault="00E8224F" w:rsidP="00C07755">
      <w:pPr>
        <w:rPr>
          <w:rFonts w:ascii="Times New Roman" w:hAnsi="Times New Roman" w:cs="Times New Roman"/>
          <w:sz w:val="24"/>
          <w:szCs w:val="24"/>
        </w:rPr>
      </w:pPr>
    </w:p>
    <w:p w14:paraId="4E1969DF" w14:textId="77777777" w:rsidR="00E8224F" w:rsidRPr="009804BB" w:rsidRDefault="00E8224F" w:rsidP="00C07755">
      <w:pPr>
        <w:rPr>
          <w:rFonts w:ascii="Times New Roman" w:hAnsi="Times New Roman" w:cs="Times New Roman"/>
          <w:sz w:val="24"/>
          <w:szCs w:val="24"/>
        </w:rPr>
      </w:pPr>
    </w:p>
    <w:p w14:paraId="3FFF7983" w14:textId="77777777" w:rsidR="00E8224F" w:rsidRPr="009804BB" w:rsidRDefault="00E8224F" w:rsidP="00C07755">
      <w:pPr>
        <w:rPr>
          <w:rFonts w:ascii="Times New Roman" w:hAnsi="Times New Roman" w:cs="Times New Roman"/>
          <w:sz w:val="24"/>
          <w:szCs w:val="24"/>
        </w:rPr>
      </w:pPr>
    </w:p>
    <w:p w14:paraId="46E566D7" w14:textId="77777777" w:rsidR="00E8224F" w:rsidRPr="009804BB" w:rsidRDefault="00E8224F" w:rsidP="00C07755">
      <w:pPr>
        <w:rPr>
          <w:rFonts w:ascii="Times New Roman" w:hAnsi="Times New Roman" w:cs="Times New Roman"/>
          <w:sz w:val="24"/>
          <w:szCs w:val="24"/>
        </w:rPr>
      </w:pPr>
    </w:p>
    <w:p w14:paraId="69A70E2F" w14:textId="77777777" w:rsidR="00E8224F" w:rsidRPr="009804BB" w:rsidRDefault="00E8224F" w:rsidP="00C07755">
      <w:pPr>
        <w:rPr>
          <w:rFonts w:ascii="Times New Roman" w:hAnsi="Times New Roman" w:cs="Times New Roman"/>
          <w:sz w:val="24"/>
          <w:szCs w:val="24"/>
        </w:rPr>
      </w:pPr>
    </w:p>
    <w:p w14:paraId="48D8173C" w14:textId="77777777" w:rsidR="00E8224F" w:rsidRPr="009804BB" w:rsidRDefault="00E8224F" w:rsidP="00C07755">
      <w:pPr>
        <w:rPr>
          <w:rFonts w:ascii="Times New Roman" w:hAnsi="Times New Roman" w:cs="Times New Roman"/>
          <w:sz w:val="24"/>
          <w:szCs w:val="24"/>
        </w:rPr>
      </w:pPr>
    </w:p>
    <w:p w14:paraId="250043CC" w14:textId="77777777" w:rsidR="00E8224F" w:rsidRPr="009804BB" w:rsidRDefault="00E8224F" w:rsidP="00C07755">
      <w:pPr>
        <w:rPr>
          <w:rFonts w:ascii="Times New Roman" w:hAnsi="Times New Roman" w:cs="Times New Roman"/>
          <w:sz w:val="24"/>
          <w:szCs w:val="24"/>
        </w:rPr>
      </w:pPr>
    </w:p>
    <w:p w14:paraId="1635AB46" w14:textId="77777777" w:rsidR="00E8224F" w:rsidRPr="009804BB" w:rsidRDefault="00E8224F" w:rsidP="00C07755">
      <w:pPr>
        <w:rPr>
          <w:rFonts w:ascii="Times New Roman" w:hAnsi="Times New Roman" w:cs="Times New Roman"/>
          <w:sz w:val="24"/>
          <w:szCs w:val="24"/>
        </w:rPr>
      </w:pPr>
    </w:p>
    <w:p w14:paraId="23F85ED1" w14:textId="77777777" w:rsidR="00E8224F" w:rsidRPr="009804BB" w:rsidRDefault="00E8224F" w:rsidP="00C07755">
      <w:pPr>
        <w:rPr>
          <w:rFonts w:ascii="Times New Roman" w:hAnsi="Times New Roman" w:cs="Times New Roman"/>
          <w:sz w:val="24"/>
          <w:szCs w:val="24"/>
        </w:rPr>
      </w:pPr>
    </w:p>
    <w:p w14:paraId="0A5A4F39" w14:textId="77777777" w:rsidR="00E8224F" w:rsidRPr="009804BB" w:rsidRDefault="00E8224F" w:rsidP="00C07755">
      <w:pPr>
        <w:rPr>
          <w:rFonts w:ascii="Times New Roman" w:hAnsi="Times New Roman" w:cs="Times New Roman"/>
          <w:sz w:val="24"/>
          <w:szCs w:val="24"/>
        </w:rPr>
      </w:pPr>
    </w:p>
    <w:p w14:paraId="459DE246" w14:textId="77777777" w:rsidR="00E8224F" w:rsidRPr="009804BB" w:rsidRDefault="00E8224F" w:rsidP="00C07755">
      <w:pPr>
        <w:rPr>
          <w:rFonts w:ascii="Times New Roman" w:hAnsi="Times New Roman" w:cs="Times New Roman"/>
          <w:sz w:val="24"/>
          <w:szCs w:val="24"/>
        </w:rPr>
      </w:pPr>
    </w:p>
    <w:p w14:paraId="54FE637B" w14:textId="77777777" w:rsidR="00E8224F" w:rsidRPr="009804BB" w:rsidRDefault="00E8224F" w:rsidP="00C07755">
      <w:pPr>
        <w:rPr>
          <w:rFonts w:ascii="Times New Roman" w:hAnsi="Times New Roman" w:cs="Times New Roman"/>
          <w:sz w:val="24"/>
          <w:szCs w:val="24"/>
        </w:rPr>
      </w:pPr>
    </w:p>
    <w:p w14:paraId="3E3B4D89" w14:textId="77777777" w:rsidR="00E8224F" w:rsidRPr="009804BB" w:rsidRDefault="00E8224F" w:rsidP="00C07755">
      <w:pPr>
        <w:rPr>
          <w:rFonts w:ascii="Times New Roman" w:hAnsi="Times New Roman" w:cs="Times New Roman"/>
          <w:sz w:val="24"/>
          <w:szCs w:val="24"/>
        </w:rPr>
      </w:pPr>
    </w:p>
    <w:p w14:paraId="041A512C" w14:textId="77777777" w:rsidR="00E8224F" w:rsidRPr="009804BB" w:rsidRDefault="00E8224F" w:rsidP="00C07755">
      <w:pPr>
        <w:rPr>
          <w:rFonts w:ascii="Times New Roman" w:hAnsi="Times New Roman" w:cs="Times New Roman"/>
          <w:sz w:val="24"/>
          <w:szCs w:val="24"/>
        </w:rPr>
      </w:pPr>
    </w:p>
    <w:p w14:paraId="00A8B4A5" w14:textId="77777777" w:rsidR="00E8224F" w:rsidRPr="009804BB" w:rsidRDefault="00E8224F" w:rsidP="00C07755">
      <w:pPr>
        <w:rPr>
          <w:rFonts w:ascii="Times New Roman" w:hAnsi="Times New Roman" w:cs="Times New Roman"/>
          <w:sz w:val="24"/>
          <w:szCs w:val="24"/>
        </w:rPr>
      </w:pPr>
    </w:p>
    <w:p w14:paraId="6326BF22" w14:textId="77777777" w:rsidR="00E8224F" w:rsidRPr="009804BB" w:rsidRDefault="00E8224F" w:rsidP="00C07755">
      <w:pPr>
        <w:jc w:val="center"/>
        <w:rPr>
          <w:rFonts w:ascii="Times New Roman" w:hAnsi="Times New Roman" w:cs="Times New Roman"/>
          <w:b/>
          <w:sz w:val="40"/>
          <w:szCs w:val="40"/>
        </w:rPr>
      </w:pPr>
      <w:r w:rsidRPr="009804BB">
        <w:rPr>
          <w:rFonts w:ascii="Times New Roman" w:hAnsi="Times New Roman" w:cs="Times New Roman"/>
          <w:b/>
          <w:sz w:val="40"/>
          <w:szCs w:val="40"/>
        </w:rPr>
        <w:t>Page Left Blank</w:t>
      </w:r>
    </w:p>
    <w:p w14:paraId="607F6719" w14:textId="77777777" w:rsidR="00E8224F" w:rsidRPr="009804BB" w:rsidRDefault="00E8224F" w:rsidP="00C07755">
      <w:pPr>
        <w:rPr>
          <w:rFonts w:ascii="Times New Roman" w:hAnsi="Times New Roman" w:cs="Times New Roman"/>
          <w:sz w:val="24"/>
          <w:szCs w:val="24"/>
        </w:rPr>
      </w:pPr>
    </w:p>
    <w:p w14:paraId="12A31708" w14:textId="77777777" w:rsidR="00E8224F" w:rsidRPr="009804BB" w:rsidRDefault="00E8224F" w:rsidP="00C07755">
      <w:pPr>
        <w:rPr>
          <w:rFonts w:ascii="Times New Roman" w:hAnsi="Times New Roman" w:cs="Times New Roman"/>
          <w:sz w:val="24"/>
          <w:szCs w:val="24"/>
        </w:rPr>
      </w:pPr>
    </w:p>
    <w:p w14:paraId="15B7456E" w14:textId="77777777" w:rsidR="00E8224F" w:rsidRPr="009804BB" w:rsidRDefault="00E8224F" w:rsidP="00C07755">
      <w:pPr>
        <w:rPr>
          <w:rFonts w:ascii="Times New Roman" w:hAnsi="Times New Roman" w:cs="Times New Roman"/>
          <w:sz w:val="24"/>
          <w:szCs w:val="24"/>
        </w:rPr>
      </w:pPr>
    </w:p>
    <w:p w14:paraId="32EF574A" w14:textId="77777777" w:rsidR="00E8224F" w:rsidRPr="009804BB" w:rsidRDefault="00E8224F" w:rsidP="00C07755">
      <w:pPr>
        <w:rPr>
          <w:rFonts w:ascii="Times New Roman" w:hAnsi="Times New Roman" w:cs="Times New Roman"/>
          <w:sz w:val="24"/>
          <w:szCs w:val="24"/>
        </w:rPr>
      </w:pPr>
    </w:p>
    <w:p w14:paraId="22F492EB" w14:textId="77777777" w:rsidR="00E8224F" w:rsidRPr="009804BB" w:rsidRDefault="00E8224F" w:rsidP="00C07755">
      <w:pPr>
        <w:rPr>
          <w:rFonts w:ascii="Times New Roman" w:hAnsi="Times New Roman" w:cs="Times New Roman"/>
          <w:sz w:val="24"/>
          <w:szCs w:val="24"/>
        </w:rPr>
      </w:pPr>
    </w:p>
    <w:p w14:paraId="1BB4FD77" w14:textId="77777777" w:rsidR="00E8224F" w:rsidRPr="009804BB" w:rsidRDefault="00E8224F" w:rsidP="00C07755">
      <w:pPr>
        <w:rPr>
          <w:rFonts w:ascii="Times New Roman" w:hAnsi="Times New Roman" w:cs="Times New Roman"/>
          <w:sz w:val="24"/>
          <w:szCs w:val="24"/>
        </w:rPr>
      </w:pPr>
    </w:p>
    <w:p w14:paraId="096C8BA3" w14:textId="77777777" w:rsidR="00E8224F" w:rsidRPr="009804BB" w:rsidRDefault="00E8224F" w:rsidP="00C07755">
      <w:pPr>
        <w:rPr>
          <w:rFonts w:ascii="Times New Roman" w:hAnsi="Times New Roman" w:cs="Times New Roman"/>
          <w:sz w:val="24"/>
          <w:szCs w:val="24"/>
        </w:rPr>
      </w:pPr>
    </w:p>
    <w:p w14:paraId="243591AE" w14:textId="77777777" w:rsidR="00E8224F" w:rsidRPr="009804BB" w:rsidRDefault="00E8224F" w:rsidP="00C07755">
      <w:pPr>
        <w:rPr>
          <w:rFonts w:ascii="Times New Roman" w:hAnsi="Times New Roman" w:cs="Times New Roman"/>
          <w:sz w:val="24"/>
          <w:szCs w:val="24"/>
        </w:rPr>
      </w:pPr>
    </w:p>
    <w:p w14:paraId="36229328" w14:textId="77777777" w:rsidR="00E8224F" w:rsidRPr="009804BB" w:rsidRDefault="00E8224F" w:rsidP="00C07755">
      <w:pPr>
        <w:rPr>
          <w:rFonts w:ascii="Times New Roman" w:hAnsi="Times New Roman" w:cs="Times New Roman"/>
          <w:sz w:val="24"/>
          <w:szCs w:val="24"/>
        </w:rPr>
      </w:pPr>
    </w:p>
    <w:p w14:paraId="6774424A" w14:textId="77777777" w:rsidR="00E8224F" w:rsidRPr="009804BB" w:rsidRDefault="00E8224F" w:rsidP="00C07755">
      <w:pPr>
        <w:rPr>
          <w:rFonts w:ascii="Times New Roman" w:hAnsi="Times New Roman" w:cs="Times New Roman"/>
          <w:sz w:val="24"/>
          <w:szCs w:val="24"/>
        </w:rPr>
      </w:pPr>
    </w:p>
    <w:p w14:paraId="72200C23" w14:textId="77777777" w:rsidR="00E8224F" w:rsidRPr="009804BB" w:rsidRDefault="00E8224F" w:rsidP="00C07755">
      <w:pPr>
        <w:rPr>
          <w:rFonts w:ascii="Times New Roman" w:hAnsi="Times New Roman" w:cs="Times New Roman"/>
          <w:sz w:val="24"/>
          <w:szCs w:val="24"/>
        </w:rPr>
      </w:pPr>
    </w:p>
    <w:p w14:paraId="527E9333" w14:textId="77777777" w:rsidR="00E8224F" w:rsidRPr="009804BB" w:rsidRDefault="00E8224F" w:rsidP="00C07755">
      <w:pPr>
        <w:rPr>
          <w:rFonts w:ascii="Times New Roman" w:hAnsi="Times New Roman" w:cs="Times New Roman"/>
          <w:sz w:val="24"/>
          <w:szCs w:val="24"/>
        </w:rPr>
      </w:pPr>
    </w:p>
    <w:p w14:paraId="5CE1E85D" w14:textId="77777777" w:rsidR="00E8224F" w:rsidRPr="009804BB" w:rsidRDefault="00E8224F" w:rsidP="00C07755">
      <w:pPr>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Initial Medical Response</w:t>
      </w:r>
    </w:p>
    <w:p w14:paraId="619C13A5" w14:textId="77777777" w:rsidR="00E8224F" w:rsidRPr="009804BB" w:rsidRDefault="00E8224F" w:rsidP="00C07755">
      <w:pPr>
        <w:spacing w:after="0" w:line="240" w:lineRule="auto"/>
        <w:rPr>
          <w:rFonts w:ascii="Times New Roman" w:hAnsi="Times New Roman" w:cs="Times New Roman"/>
          <w:b/>
          <w:sz w:val="24"/>
          <w:szCs w:val="24"/>
        </w:rPr>
      </w:pPr>
    </w:p>
    <w:p w14:paraId="3BAA954E" w14:textId="77777777" w:rsidR="00E8224F" w:rsidRPr="009804BB" w:rsidRDefault="00E8224F" w:rsidP="00C07755">
      <w:pPr>
        <w:spacing w:after="0" w:line="240" w:lineRule="auto"/>
        <w:rPr>
          <w:rFonts w:ascii="Times New Roman" w:hAnsi="Times New Roman" w:cs="Times New Roman"/>
          <w:b/>
          <w:sz w:val="24"/>
          <w:szCs w:val="24"/>
        </w:rPr>
      </w:pPr>
      <w:r w:rsidRPr="009804BB">
        <w:rPr>
          <w:rFonts w:ascii="Times New Roman" w:hAnsi="Times New Roman" w:cs="Times New Roman"/>
          <w:b/>
          <w:sz w:val="24"/>
          <w:szCs w:val="24"/>
        </w:rPr>
        <w:t>Course outline (</w:t>
      </w:r>
      <w:r w:rsidRPr="009804BB">
        <w:rPr>
          <w:rFonts w:ascii="Times New Roman" w:hAnsi="Times New Roman" w:cs="Times New Roman"/>
          <w:sz w:val="24"/>
          <w:szCs w:val="24"/>
        </w:rPr>
        <w:t>opioid overdose section only)</w:t>
      </w:r>
      <w:r w:rsidRPr="009804BB">
        <w:rPr>
          <w:rFonts w:ascii="Times New Roman" w:hAnsi="Times New Roman" w:cs="Times New Roman"/>
          <w:b/>
          <w:sz w:val="24"/>
          <w:szCs w:val="24"/>
        </w:rPr>
        <w:t>:</w:t>
      </w:r>
    </w:p>
    <w:p w14:paraId="1A2EAE8D" w14:textId="77777777" w:rsidR="00E8224F" w:rsidRPr="009804BB" w:rsidRDefault="00E8224F" w:rsidP="00C07755">
      <w:pPr>
        <w:spacing w:after="0" w:line="240" w:lineRule="auto"/>
        <w:rPr>
          <w:rFonts w:ascii="Times New Roman" w:hAnsi="Times New Roman" w:cs="Times New Roman"/>
          <w:b/>
          <w:sz w:val="24"/>
          <w:szCs w:val="24"/>
        </w:rPr>
      </w:pPr>
    </w:p>
    <w:p w14:paraId="0BEB0934" w14:textId="77777777" w:rsidR="00E8224F" w:rsidRPr="009804BB" w:rsidRDefault="00E8224F" w:rsidP="00B845A1">
      <w:pPr>
        <w:pStyle w:val="ListParagraph"/>
        <w:numPr>
          <w:ilvl w:val="0"/>
          <w:numId w:val="101"/>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Administration of an opioid antagonist</w:t>
      </w:r>
    </w:p>
    <w:p w14:paraId="52CCC949" w14:textId="77777777" w:rsidR="00E8224F" w:rsidRPr="009804BB" w:rsidRDefault="00E8224F" w:rsidP="00C07755">
      <w:pPr>
        <w:pStyle w:val="ListParagraph"/>
        <w:spacing w:after="0" w:line="240" w:lineRule="auto"/>
        <w:ind w:left="0"/>
        <w:rPr>
          <w:rFonts w:ascii="Times New Roman" w:hAnsi="Times New Roman" w:cs="Times New Roman"/>
          <w:sz w:val="24"/>
          <w:szCs w:val="24"/>
        </w:rPr>
      </w:pPr>
    </w:p>
    <w:p w14:paraId="1552D49B" w14:textId="77777777" w:rsidR="00E8224F" w:rsidRPr="009804BB" w:rsidRDefault="00E8224F" w:rsidP="00B845A1">
      <w:pPr>
        <w:pStyle w:val="ListParagraph"/>
        <w:numPr>
          <w:ilvl w:val="1"/>
          <w:numId w:val="101"/>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Commonly referred to a Narcan or </w:t>
      </w:r>
      <w:r w:rsidRPr="009804BB">
        <w:rPr>
          <w:rFonts w:ascii="Times New Roman" w:hAnsi="Times New Roman" w:cs="Times New Roman"/>
          <w:sz w:val="24"/>
          <w:szCs w:val="24"/>
          <w:lang w:val="en"/>
        </w:rPr>
        <w:t>Naloxone hydrochloride</w:t>
      </w:r>
    </w:p>
    <w:p w14:paraId="25B3050B" w14:textId="77777777" w:rsidR="00E8224F" w:rsidRPr="009804BB" w:rsidRDefault="00E8224F" w:rsidP="00C07755">
      <w:pPr>
        <w:pStyle w:val="ListParagraph"/>
        <w:spacing w:after="0" w:line="240" w:lineRule="auto"/>
        <w:rPr>
          <w:rFonts w:ascii="Times New Roman" w:hAnsi="Times New Roman" w:cs="Times New Roman"/>
          <w:sz w:val="24"/>
          <w:szCs w:val="24"/>
        </w:rPr>
      </w:pPr>
    </w:p>
    <w:p w14:paraId="5FD53C74" w14:textId="77777777" w:rsidR="00E8224F" w:rsidRPr="009804BB" w:rsidRDefault="00E8224F" w:rsidP="00B845A1">
      <w:pPr>
        <w:pStyle w:val="ListParagraph"/>
        <w:numPr>
          <w:ilvl w:val="1"/>
          <w:numId w:val="101"/>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Agencies must possess an opioid antagonist and must have a written policy to cover training and deployment of the opioid antagonist</w:t>
      </w:r>
    </w:p>
    <w:p w14:paraId="127D1698" w14:textId="77777777" w:rsidR="00E8224F" w:rsidRPr="009804BB" w:rsidRDefault="00E8224F" w:rsidP="00C07755">
      <w:pPr>
        <w:pStyle w:val="ListParagraph"/>
        <w:spacing w:after="0" w:line="240" w:lineRule="auto"/>
        <w:rPr>
          <w:rFonts w:ascii="Times New Roman" w:hAnsi="Times New Roman" w:cs="Times New Roman"/>
          <w:sz w:val="24"/>
          <w:szCs w:val="24"/>
        </w:rPr>
      </w:pPr>
    </w:p>
    <w:p w14:paraId="63D880A3" w14:textId="77777777" w:rsidR="00E8224F" w:rsidRPr="009804BB" w:rsidRDefault="00E8224F" w:rsidP="00B845A1">
      <w:pPr>
        <w:pStyle w:val="ListParagraph"/>
        <w:numPr>
          <w:ilvl w:val="1"/>
          <w:numId w:val="101"/>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Used only for a suspected or confirmed overdose of an Opioid</w:t>
      </w:r>
    </w:p>
    <w:p w14:paraId="03CBC8A2" w14:textId="77777777" w:rsidR="00E8224F" w:rsidRPr="009804BB" w:rsidRDefault="00E8224F" w:rsidP="00B845A1">
      <w:pPr>
        <w:pStyle w:val="ListParagraph"/>
        <w:numPr>
          <w:ilvl w:val="2"/>
          <w:numId w:val="101"/>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Notify dispatch of a possible overdose</w:t>
      </w:r>
    </w:p>
    <w:p w14:paraId="3BDC930B" w14:textId="77777777" w:rsidR="00E8224F" w:rsidRPr="009804BB" w:rsidRDefault="00E8224F" w:rsidP="00B845A1">
      <w:pPr>
        <w:pStyle w:val="ListParagraph"/>
        <w:numPr>
          <w:ilvl w:val="2"/>
          <w:numId w:val="101"/>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Notify dispatch of administration of the opioid antagonist</w:t>
      </w:r>
    </w:p>
    <w:p w14:paraId="1801DC93" w14:textId="77777777" w:rsidR="00E8224F" w:rsidRPr="009804BB" w:rsidRDefault="00E8224F" w:rsidP="00C07755">
      <w:pPr>
        <w:pStyle w:val="ListParagraph"/>
        <w:spacing w:after="0" w:line="240" w:lineRule="auto"/>
        <w:ind w:left="1440"/>
        <w:rPr>
          <w:rFonts w:ascii="Times New Roman" w:hAnsi="Times New Roman" w:cs="Times New Roman"/>
          <w:sz w:val="24"/>
          <w:szCs w:val="24"/>
        </w:rPr>
      </w:pPr>
    </w:p>
    <w:p w14:paraId="1A77A322" w14:textId="77777777" w:rsidR="00E8224F" w:rsidRPr="009804BB" w:rsidRDefault="00E8224F" w:rsidP="00B845A1">
      <w:pPr>
        <w:pStyle w:val="ListParagraph"/>
        <w:numPr>
          <w:ilvl w:val="1"/>
          <w:numId w:val="101"/>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Opioids include, but are not limited to:</w:t>
      </w:r>
    </w:p>
    <w:p w14:paraId="7ABA1DE0" w14:textId="77777777" w:rsidR="00E8224F" w:rsidRPr="009804BB" w:rsidRDefault="00E8224F" w:rsidP="00B845A1">
      <w:pPr>
        <w:pStyle w:val="ListParagraph"/>
        <w:numPr>
          <w:ilvl w:val="2"/>
          <w:numId w:val="101"/>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Heroin</w:t>
      </w:r>
    </w:p>
    <w:p w14:paraId="51190200" w14:textId="77777777" w:rsidR="00E8224F" w:rsidRPr="009804BB" w:rsidRDefault="00E8224F" w:rsidP="00B845A1">
      <w:pPr>
        <w:pStyle w:val="ListParagraph"/>
        <w:numPr>
          <w:ilvl w:val="2"/>
          <w:numId w:val="101"/>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Codeine</w:t>
      </w:r>
    </w:p>
    <w:p w14:paraId="476E9BEE" w14:textId="77777777" w:rsidR="00E8224F" w:rsidRPr="009804BB" w:rsidRDefault="00E8224F" w:rsidP="00B845A1">
      <w:pPr>
        <w:pStyle w:val="ListParagraph"/>
        <w:numPr>
          <w:ilvl w:val="2"/>
          <w:numId w:val="101"/>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Hydrocodone</w:t>
      </w:r>
    </w:p>
    <w:p w14:paraId="7960E2CF" w14:textId="77777777" w:rsidR="00E8224F" w:rsidRPr="009804BB" w:rsidRDefault="00E8224F" w:rsidP="00B845A1">
      <w:pPr>
        <w:pStyle w:val="ListParagraph"/>
        <w:numPr>
          <w:ilvl w:val="2"/>
          <w:numId w:val="101"/>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Oxycodone</w:t>
      </w:r>
    </w:p>
    <w:p w14:paraId="14EA07E1" w14:textId="77777777" w:rsidR="00E8224F" w:rsidRPr="009804BB" w:rsidRDefault="00E8224F" w:rsidP="00B845A1">
      <w:pPr>
        <w:pStyle w:val="ListParagraph"/>
        <w:numPr>
          <w:ilvl w:val="2"/>
          <w:numId w:val="101"/>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Fentanyl</w:t>
      </w:r>
    </w:p>
    <w:p w14:paraId="713CECC5" w14:textId="77777777" w:rsidR="00E8224F" w:rsidRPr="009804BB" w:rsidRDefault="00E8224F" w:rsidP="00C07755">
      <w:pPr>
        <w:pStyle w:val="ListParagraph"/>
        <w:spacing w:after="0" w:line="240" w:lineRule="auto"/>
        <w:ind w:left="1440"/>
        <w:rPr>
          <w:rFonts w:ascii="Times New Roman" w:hAnsi="Times New Roman" w:cs="Times New Roman"/>
          <w:sz w:val="24"/>
          <w:szCs w:val="24"/>
        </w:rPr>
      </w:pPr>
    </w:p>
    <w:p w14:paraId="49543DF2" w14:textId="77777777" w:rsidR="00E8224F" w:rsidRDefault="00E8224F" w:rsidP="00B845A1">
      <w:pPr>
        <w:pStyle w:val="ListParagraph"/>
        <w:numPr>
          <w:ilvl w:val="1"/>
          <w:numId w:val="101"/>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Administration of opioid antagonist – follow guidelines from EMS</w:t>
      </w:r>
    </w:p>
    <w:p w14:paraId="3FD95AD6" w14:textId="77777777" w:rsidR="00343B76" w:rsidRPr="009804BB" w:rsidRDefault="00343B76" w:rsidP="00343B7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1. It is important to “practice” this technique</w:t>
      </w:r>
      <w:r w:rsidRPr="00343B76">
        <w:rPr>
          <w:rFonts w:ascii="Times New Roman" w:hAnsi="Times New Roman" w:cs="Times New Roman"/>
          <w:sz w:val="24"/>
          <w:szCs w:val="24"/>
        </w:rPr>
        <w:t xml:space="preserve"> on fellow officers</w:t>
      </w:r>
    </w:p>
    <w:p w14:paraId="107E8921" w14:textId="77777777" w:rsidR="00E8224F" w:rsidRPr="009804BB" w:rsidRDefault="00E8224F" w:rsidP="00C07755">
      <w:pPr>
        <w:pStyle w:val="ListParagraph"/>
        <w:spacing w:after="0" w:line="240" w:lineRule="auto"/>
        <w:rPr>
          <w:rFonts w:ascii="Times New Roman" w:hAnsi="Times New Roman" w:cs="Times New Roman"/>
          <w:sz w:val="24"/>
          <w:szCs w:val="24"/>
        </w:rPr>
      </w:pPr>
    </w:p>
    <w:p w14:paraId="615F721B" w14:textId="77777777" w:rsidR="00E8224F" w:rsidRPr="009804BB" w:rsidRDefault="00E8224F" w:rsidP="00B845A1">
      <w:pPr>
        <w:pStyle w:val="ListParagraph"/>
        <w:numPr>
          <w:ilvl w:val="1"/>
          <w:numId w:val="101"/>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Immunity from prosecution regarding overdoses</w:t>
      </w:r>
    </w:p>
    <w:p w14:paraId="25A95BB7" w14:textId="77777777" w:rsidR="00E8224F" w:rsidRPr="009804BB" w:rsidRDefault="00E8224F" w:rsidP="00C07755">
      <w:pPr>
        <w:pStyle w:val="ListParagraph"/>
        <w:spacing w:after="0" w:line="240" w:lineRule="auto"/>
        <w:rPr>
          <w:rFonts w:ascii="Times New Roman" w:hAnsi="Times New Roman" w:cs="Times New Roman"/>
          <w:sz w:val="24"/>
          <w:szCs w:val="24"/>
        </w:rPr>
      </w:pPr>
    </w:p>
    <w:p w14:paraId="6D303027" w14:textId="77777777" w:rsidR="00E8224F" w:rsidRPr="009804BB" w:rsidRDefault="00E8224F" w:rsidP="00B845A1">
      <w:pPr>
        <w:pStyle w:val="ListParagraph"/>
        <w:numPr>
          <w:ilvl w:val="0"/>
          <w:numId w:val="101"/>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 xml:space="preserve">“Good Samaritan Law” (745 ILCS 49/70)    </w:t>
      </w:r>
    </w:p>
    <w:p w14:paraId="6CB43C9B" w14:textId="77777777" w:rsidR="00E8224F" w:rsidRPr="009804BB" w:rsidRDefault="00E8224F" w:rsidP="00C07755">
      <w:pPr>
        <w:spacing w:after="0" w:line="240" w:lineRule="auto"/>
        <w:rPr>
          <w:rFonts w:ascii="Times New Roman" w:hAnsi="Times New Roman" w:cs="Times New Roman"/>
          <w:sz w:val="24"/>
          <w:szCs w:val="24"/>
        </w:rPr>
      </w:pPr>
    </w:p>
    <w:p w14:paraId="5985EAA3" w14:textId="77777777" w:rsidR="00E8224F" w:rsidRPr="009804BB" w:rsidRDefault="00E8224F" w:rsidP="00C07755">
      <w:pPr>
        <w:spacing w:after="0" w:line="240" w:lineRule="auto"/>
        <w:jc w:val="center"/>
        <w:rPr>
          <w:rFonts w:ascii="Times New Roman" w:hAnsi="Times New Roman" w:cs="Times New Roman"/>
          <w:b/>
          <w:sz w:val="40"/>
          <w:szCs w:val="40"/>
        </w:rPr>
      </w:pPr>
      <w:r w:rsidRPr="009804BB">
        <w:rPr>
          <w:rFonts w:ascii="Times New Roman" w:hAnsi="Times New Roman" w:cs="Times New Roman"/>
          <w:b/>
          <w:sz w:val="40"/>
          <w:szCs w:val="40"/>
        </w:rPr>
        <w:t>END</w:t>
      </w:r>
    </w:p>
    <w:p w14:paraId="01875173" w14:textId="77777777" w:rsidR="006D75CD" w:rsidRDefault="006D75CD">
      <w:pPr>
        <w:rPr>
          <w:rFonts w:ascii="Times New Roman" w:hAnsi="Times New Roman" w:cs="Times New Roman"/>
          <w:b/>
          <w:sz w:val="40"/>
          <w:szCs w:val="40"/>
        </w:rPr>
      </w:pPr>
      <w:r>
        <w:rPr>
          <w:rFonts w:ascii="Times New Roman" w:hAnsi="Times New Roman" w:cs="Times New Roman"/>
          <w:b/>
          <w:sz w:val="40"/>
          <w:szCs w:val="40"/>
        </w:rPr>
        <w:br w:type="page"/>
      </w:r>
    </w:p>
    <w:p w14:paraId="3F4C6146" w14:textId="77777777" w:rsidR="006D75CD" w:rsidRDefault="006D75CD">
      <w:pPr>
        <w:rPr>
          <w:rFonts w:ascii="Times New Roman" w:hAnsi="Times New Roman" w:cs="Times New Roman"/>
          <w:b/>
          <w:sz w:val="40"/>
          <w:szCs w:val="40"/>
        </w:rPr>
      </w:pPr>
    </w:p>
    <w:p w14:paraId="703C929E" w14:textId="77777777" w:rsidR="006D75CD" w:rsidRDefault="006D75CD">
      <w:pPr>
        <w:rPr>
          <w:rFonts w:ascii="Times New Roman" w:hAnsi="Times New Roman" w:cs="Times New Roman"/>
          <w:b/>
          <w:sz w:val="40"/>
          <w:szCs w:val="40"/>
        </w:rPr>
      </w:pPr>
    </w:p>
    <w:p w14:paraId="5ED1BB0C" w14:textId="77777777" w:rsidR="006D75CD" w:rsidRDefault="006D75CD">
      <w:pPr>
        <w:rPr>
          <w:rFonts w:ascii="Times New Roman" w:hAnsi="Times New Roman" w:cs="Times New Roman"/>
          <w:b/>
          <w:sz w:val="40"/>
          <w:szCs w:val="40"/>
        </w:rPr>
      </w:pPr>
    </w:p>
    <w:p w14:paraId="2F019ABF" w14:textId="77777777" w:rsidR="006D75CD" w:rsidRDefault="006D75CD">
      <w:pPr>
        <w:rPr>
          <w:rFonts w:ascii="Times New Roman" w:hAnsi="Times New Roman" w:cs="Times New Roman"/>
          <w:b/>
          <w:sz w:val="40"/>
          <w:szCs w:val="40"/>
        </w:rPr>
      </w:pPr>
    </w:p>
    <w:p w14:paraId="6B9A4DA0" w14:textId="77777777" w:rsidR="006D75CD" w:rsidRDefault="006D75CD">
      <w:pPr>
        <w:rPr>
          <w:rFonts w:ascii="Times New Roman" w:hAnsi="Times New Roman" w:cs="Times New Roman"/>
          <w:b/>
          <w:sz w:val="40"/>
          <w:szCs w:val="40"/>
        </w:rPr>
      </w:pPr>
    </w:p>
    <w:p w14:paraId="19A0F4D4" w14:textId="77777777" w:rsidR="006D75CD" w:rsidRDefault="006D75CD">
      <w:pPr>
        <w:rPr>
          <w:rFonts w:ascii="Times New Roman" w:hAnsi="Times New Roman" w:cs="Times New Roman"/>
          <w:b/>
          <w:sz w:val="40"/>
          <w:szCs w:val="40"/>
        </w:rPr>
      </w:pPr>
    </w:p>
    <w:p w14:paraId="4EDD2CAD" w14:textId="77777777" w:rsidR="006D75CD" w:rsidRDefault="006D75CD">
      <w:pPr>
        <w:rPr>
          <w:rFonts w:ascii="Times New Roman" w:hAnsi="Times New Roman" w:cs="Times New Roman"/>
          <w:b/>
          <w:sz w:val="40"/>
          <w:szCs w:val="40"/>
        </w:rPr>
      </w:pPr>
    </w:p>
    <w:p w14:paraId="1607C384" w14:textId="77777777" w:rsidR="006D75CD" w:rsidRDefault="006D75CD">
      <w:pPr>
        <w:rPr>
          <w:rFonts w:ascii="Times New Roman" w:hAnsi="Times New Roman" w:cs="Times New Roman"/>
          <w:b/>
          <w:sz w:val="40"/>
          <w:szCs w:val="40"/>
        </w:rPr>
      </w:pPr>
    </w:p>
    <w:p w14:paraId="42E44A30" w14:textId="77777777" w:rsidR="006D75CD" w:rsidRDefault="006D75CD" w:rsidP="006D75CD">
      <w:pPr>
        <w:ind w:left="2880" w:firstLine="720"/>
        <w:rPr>
          <w:rFonts w:ascii="Times New Roman" w:hAnsi="Times New Roman" w:cs="Times New Roman"/>
          <w:b/>
          <w:sz w:val="40"/>
          <w:szCs w:val="40"/>
        </w:rPr>
      </w:pPr>
      <w:r>
        <w:rPr>
          <w:rFonts w:ascii="Times New Roman" w:hAnsi="Times New Roman" w:cs="Times New Roman"/>
          <w:b/>
          <w:sz w:val="40"/>
          <w:szCs w:val="40"/>
        </w:rPr>
        <w:t>Page Left Blank</w:t>
      </w:r>
      <w:r>
        <w:rPr>
          <w:rFonts w:ascii="Times New Roman" w:hAnsi="Times New Roman" w:cs="Times New Roman"/>
          <w:b/>
          <w:sz w:val="40"/>
          <w:szCs w:val="40"/>
        </w:rPr>
        <w:br w:type="page"/>
      </w:r>
    </w:p>
    <w:p w14:paraId="4AFEE5DC" w14:textId="77777777" w:rsidR="00E8224F" w:rsidRPr="009804BB" w:rsidRDefault="00E8224F" w:rsidP="00C07755">
      <w:pPr>
        <w:spacing w:after="0"/>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POLICE PROFICIENCY:</w:t>
      </w:r>
    </w:p>
    <w:p w14:paraId="2FC4FB45" w14:textId="77777777" w:rsidR="00E8224F" w:rsidRPr="009804BB" w:rsidRDefault="00E8224F" w:rsidP="00234EEE">
      <w:pPr>
        <w:pStyle w:val="Heading3"/>
      </w:pPr>
      <w:bookmarkStart w:id="122" w:name="_Toc104876920"/>
      <w:r w:rsidRPr="009804BB">
        <w:t>Law Enforcement Driving</w:t>
      </w:r>
      <w:bookmarkEnd w:id="122"/>
    </w:p>
    <w:p w14:paraId="32E85172" w14:textId="77777777" w:rsidR="00234EEE" w:rsidRDefault="00234EEE" w:rsidP="00C07755">
      <w:pPr>
        <w:contextualSpacing/>
        <w:rPr>
          <w:rFonts w:ascii="Times New Roman" w:hAnsi="Times New Roman" w:cs="Times New Roman"/>
          <w:b/>
          <w:sz w:val="24"/>
          <w:szCs w:val="24"/>
        </w:rPr>
      </w:pPr>
    </w:p>
    <w:p w14:paraId="158951EA" w14:textId="77777777" w:rsidR="00E8224F" w:rsidRPr="009804BB" w:rsidRDefault="00E8224F" w:rsidP="00C07755">
      <w:pPr>
        <w:contextualSpacing/>
        <w:rPr>
          <w:rFonts w:ascii="Times New Roman" w:hAnsi="Times New Roman" w:cs="Times New Roman"/>
          <w:sz w:val="24"/>
          <w:szCs w:val="24"/>
        </w:rPr>
      </w:pPr>
      <w:r w:rsidRPr="009804BB">
        <w:rPr>
          <w:rFonts w:ascii="Times New Roman" w:hAnsi="Times New Roman" w:cs="Times New Roman"/>
          <w:b/>
          <w:sz w:val="24"/>
          <w:szCs w:val="24"/>
        </w:rPr>
        <w:t>Instructional Goal:</w:t>
      </w:r>
      <w:r w:rsidRPr="009804BB">
        <w:rPr>
          <w:rFonts w:ascii="Times New Roman" w:hAnsi="Times New Roman" w:cs="Times New Roman"/>
          <w:sz w:val="24"/>
          <w:szCs w:val="24"/>
        </w:rPr>
        <w:t xml:space="preserve"> The driving training mandated in this curriculum includes only classroom instruction. The issues addressed pertain to psychology of the driver, defensive driving techniques, vehicle dynamics, driving hazards, emergency driving, and civil liability of law enforcement drivers. If facilities are available, it is strongly recommended that practical driving exercises be conducted.</w:t>
      </w:r>
    </w:p>
    <w:p w14:paraId="50184D22" w14:textId="77777777" w:rsidR="00E8224F" w:rsidRPr="009804BB" w:rsidRDefault="00E8224F" w:rsidP="00C07755">
      <w:pPr>
        <w:contextualSpacing/>
        <w:rPr>
          <w:rFonts w:ascii="Times New Roman" w:hAnsi="Times New Roman" w:cs="Times New Roman"/>
          <w:b/>
          <w:sz w:val="24"/>
          <w:szCs w:val="24"/>
        </w:rPr>
      </w:pPr>
    </w:p>
    <w:p w14:paraId="4F53E3FF" w14:textId="77777777" w:rsidR="00E8224F" w:rsidRPr="009804BB" w:rsidRDefault="00E8224F" w:rsidP="00C07755">
      <w:pPr>
        <w:contextualSpacing/>
        <w:rPr>
          <w:rFonts w:ascii="Times New Roman" w:hAnsi="Times New Roman" w:cs="Times New Roman"/>
          <w:sz w:val="24"/>
          <w:szCs w:val="24"/>
        </w:rPr>
      </w:pP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14 hours</w:t>
      </w:r>
    </w:p>
    <w:p w14:paraId="605E94E3" w14:textId="77777777" w:rsidR="00E8224F" w:rsidRPr="009804BB" w:rsidRDefault="00E8224F" w:rsidP="00C07755">
      <w:pPr>
        <w:contextualSpacing/>
        <w:rPr>
          <w:rFonts w:ascii="Times New Roman" w:hAnsi="Times New Roman" w:cs="Times New Roman"/>
          <w:b/>
          <w:sz w:val="24"/>
          <w:szCs w:val="24"/>
        </w:rPr>
      </w:pPr>
    </w:p>
    <w:p w14:paraId="2782ADD8" w14:textId="77777777" w:rsidR="00E8224F" w:rsidRPr="009804BB" w:rsidRDefault="00E8224F" w:rsidP="5976D936">
      <w:pPr>
        <w:contextualSpacing/>
        <w:rPr>
          <w:rFonts w:ascii="Times New Roman" w:hAnsi="Times New Roman" w:cs="Times New Roman"/>
          <w:b/>
          <w:bCs/>
          <w:sz w:val="24"/>
          <w:szCs w:val="24"/>
        </w:rPr>
      </w:pPr>
      <w:r w:rsidRPr="5976D936">
        <w:rPr>
          <w:rFonts w:ascii="Times New Roman" w:hAnsi="Times New Roman" w:cs="Times New Roman"/>
          <w:b/>
          <w:bCs/>
          <w:sz w:val="24"/>
          <w:szCs w:val="24"/>
        </w:rPr>
        <w:t>Student Performance Objectives:</w:t>
      </w:r>
    </w:p>
    <w:p w14:paraId="5B540817" w14:textId="77777777" w:rsidR="00E8224F" w:rsidRPr="009804BB" w:rsidRDefault="00E8224F" w:rsidP="00B845A1">
      <w:pPr>
        <w:numPr>
          <w:ilvl w:val="0"/>
          <w:numId w:val="103"/>
        </w:numPr>
        <w:contextualSpacing/>
        <w:rPr>
          <w:rFonts w:ascii="Times New Roman" w:hAnsi="Times New Roman" w:cs="Times New Roman"/>
          <w:b/>
          <w:sz w:val="24"/>
          <w:szCs w:val="24"/>
        </w:rPr>
      </w:pPr>
      <w:r w:rsidRPr="009804BB">
        <w:rPr>
          <w:rFonts w:ascii="Times New Roman" w:hAnsi="Times New Roman" w:cs="Times New Roman"/>
          <w:sz w:val="24"/>
          <w:szCs w:val="24"/>
        </w:rPr>
        <w:t>Identify the proper procedures to drive in a defensive manner, anticipating unusual or unexpected occurrences.</w:t>
      </w:r>
    </w:p>
    <w:p w14:paraId="41C74547" w14:textId="77777777" w:rsidR="00E8224F" w:rsidRPr="009804BB" w:rsidRDefault="00E8224F" w:rsidP="00B845A1">
      <w:pPr>
        <w:numPr>
          <w:ilvl w:val="0"/>
          <w:numId w:val="103"/>
        </w:numPr>
        <w:contextualSpacing/>
        <w:rPr>
          <w:rFonts w:ascii="Times New Roman" w:hAnsi="Times New Roman" w:cs="Times New Roman"/>
          <w:b/>
          <w:sz w:val="24"/>
          <w:szCs w:val="24"/>
        </w:rPr>
      </w:pPr>
      <w:r w:rsidRPr="009804BB">
        <w:rPr>
          <w:rFonts w:ascii="Times New Roman" w:hAnsi="Times New Roman" w:cs="Times New Roman"/>
          <w:sz w:val="24"/>
          <w:szCs w:val="24"/>
        </w:rPr>
        <w:t>Identify proper procedures for operating vehicle in adverse conditions.</w:t>
      </w:r>
    </w:p>
    <w:p w14:paraId="14B9965A" w14:textId="77777777" w:rsidR="00E8224F" w:rsidRPr="009804BB" w:rsidRDefault="00E8224F" w:rsidP="00B845A1">
      <w:pPr>
        <w:numPr>
          <w:ilvl w:val="0"/>
          <w:numId w:val="103"/>
        </w:numPr>
        <w:contextualSpacing/>
        <w:rPr>
          <w:rFonts w:ascii="Times New Roman" w:hAnsi="Times New Roman" w:cs="Times New Roman"/>
          <w:b/>
          <w:sz w:val="24"/>
          <w:szCs w:val="24"/>
        </w:rPr>
      </w:pPr>
      <w:r w:rsidRPr="009804BB">
        <w:rPr>
          <w:rFonts w:ascii="Times New Roman" w:hAnsi="Times New Roman" w:cs="Times New Roman"/>
          <w:sz w:val="24"/>
          <w:szCs w:val="24"/>
        </w:rPr>
        <w:t>Identify the factors determining appropriateness of engaging in emergency driving.</w:t>
      </w:r>
    </w:p>
    <w:p w14:paraId="2EC9C134" w14:textId="77777777" w:rsidR="00E8224F" w:rsidRPr="009804BB" w:rsidRDefault="00E8224F" w:rsidP="00B845A1">
      <w:pPr>
        <w:numPr>
          <w:ilvl w:val="0"/>
          <w:numId w:val="103"/>
        </w:numPr>
        <w:contextualSpacing/>
        <w:rPr>
          <w:rFonts w:ascii="Times New Roman" w:hAnsi="Times New Roman" w:cs="Times New Roman"/>
          <w:b/>
          <w:sz w:val="24"/>
          <w:szCs w:val="24"/>
        </w:rPr>
      </w:pPr>
      <w:r w:rsidRPr="009804BB">
        <w:rPr>
          <w:rFonts w:ascii="Times New Roman" w:hAnsi="Times New Roman" w:cs="Times New Roman"/>
          <w:sz w:val="24"/>
          <w:szCs w:val="24"/>
        </w:rPr>
        <w:t>Identify the proper procedures to operate vehicle in conformance with statutes for public safety vehicle operator.</w:t>
      </w:r>
    </w:p>
    <w:p w14:paraId="0D05BED0" w14:textId="77777777" w:rsidR="00E8224F" w:rsidRPr="009804BB" w:rsidRDefault="00E8224F" w:rsidP="00B845A1">
      <w:pPr>
        <w:numPr>
          <w:ilvl w:val="0"/>
          <w:numId w:val="103"/>
        </w:numPr>
        <w:contextualSpacing/>
        <w:rPr>
          <w:rFonts w:ascii="Times New Roman" w:hAnsi="Times New Roman" w:cs="Times New Roman"/>
          <w:b/>
          <w:sz w:val="24"/>
          <w:szCs w:val="24"/>
        </w:rPr>
      </w:pPr>
      <w:r w:rsidRPr="009804BB">
        <w:rPr>
          <w:rFonts w:ascii="Times New Roman" w:hAnsi="Times New Roman" w:cs="Times New Roman"/>
          <w:sz w:val="24"/>
          <w:szCs w:val="24"/>
        </w:rPr>
        <w:t>Identify proper procedures to escort a vehicle in an emergency situation.</w:t>
      </w:r>
    </w:p>
    <w:p w14:paraId="3075D9A7" w14:textId="77777777" w:rsidR="00E8224F" w:rsidRPr="009804BB" w:rsidRDefault="00E8224F" w:rsidP="00B845A1">
      <w:pPr>
        <w:numPr>
          <w:ilvl w:val="0"/>
          <w:numId w:val="103"/>
        </w:numPr>
        <w:contextualSpacing/>
        <w:rPr>
          <w:rFonts w:ascii="Times New Roman" w:hAnsi="Times New Roman" w:cs="Times New Roman"/>
          <w:b/>
          <w:sz w:val="24"/>
          <w:szCs w:val="24"/>
        </w:rPr>
      </w:pPr>
      <w:r w:rsidRPr="009804BB">
        <w:rPr>
          <w:rFonts w:ascii="Times New Roman" w:hAnsi="Times New Roman" w:cs="Times New Roman"/>
          <w:sz w:val="24"/>
          <w:szCs w:val="24"/>
        </w:rPr>
        <w:t>Identify strategies to prevent distracted driving.</w:t>
      </w:r>
    </w:p>
    <w:p w14:paraId="342B95F7" w14:textId="77777777" w:rsidR="00E8224F" w:rsidRPr="009804BB" w:rsidRDefault="00E8224F" w:rsidP="00C07755">
      <w:pPr>
        <w:ind w:left="72"/>
        <w:contextualSpacing/>
        <w:rPr>
          <w:rFonts w:ascii="Times New Roman" w:hAnsi="Times New Roman" w:cs="Times New Roman"/>
          <w:b/>
          <w:sz w:val="24"/>
          <w:szCs w:val="24"/>
        </w:rPr>
      </w:pPr>
    </w:p>
    <w:p w14:paraId="0724E459" w14:textId="77777777" w:rsidR="00E8224F" w:rsidRPr="009804BB" w:rsidRDefault="00E8224F" w:rsidP="00C07755">
      <w:pPr>
        <w:contextualSpacing/>
        <w:rPr>
          <w:rFonts w:ascii="Times New Roman" w:hAnsi="Times New Roman" w:cs="Times New Roman"/>
          <w:b/>
          <w:sz w:val="24"/>
          <w:szCs w:val="24"/>
        </w:rPr>
      </w:pPr>
      <w:r w:rsidRPr="009804BB">
        <w:rPr>
          <w:rFonts w:ascii="Times New Roman" w:hAnsi="Times New Roman" w:cs="Times New Roman"/>
          <w:b/>
          <w:sz w:val="24"/>
          <w:szCs w:val="24"/>
        </w:rPr>
        <w:t xml:space="preserve">Resources: </w:t>
      </w:r>
    </w:p>
    <w:p w14:paraId="2D58E5FA" w14:textId="77777777" w:rsidR="00E8224F" w:rsidRPr="009804BB" w:rsidRDefault="00E8224F" w:rsidP="00C07755">
      <w:pPr>
        <w:contextualSpacing/>
        <w:rPr>
          <w:rFonts w:ascii="Times New Roman" w:hAnsi="Times New Roman" w:cs="Times New Roman"/>
          <w:sz w:val="24"/>
          <w:szCs w:val="24"/>
        </w:rPr>
      </w:pPr>
      <w:r w:rsidRPr="009804BB">
        <w:rPr>
          <w:rFonts w:ascii="Times New Roman" w:hAnsi="Times New Roman" w:cs="Times New Roman"/>
          <w:sz w:val="24"/>
          <w:szCs w:val="24"/>
        </w:rPr>
        <w:t xml:space="preserve">Illinois Law Enforcement Training and Standards Board. (2004). </w:t>
      </w:r>
      <w:r w:rsidRPr="009804BB">
        <w:rPr>
          <w:rFonts w:ascii="Times New Roman" w:hAnsi="Times New Roman" w:cs="Times New Roman"/>
          <w:i/>
          <w:sz w:val="24"/>
          <w:szCs w:val="24"/>
        </w:rPr>
        <w:t>Police Pursuit Guidelines</w:t>
      </w:r>
      <w:r w:rsidRPr="009804BB">
        <w:rPr>
          <w:rFonts w:ascii="Times New Roman" w:hAnsi="Times New Roman" w:cs="Times New Roman"/>
          <w:sz w:val="24"/>
          <w:szCs w:val="24"/>
        </w:rPr>
        <w:t>.</w:t>
      </w:r>
      <w:r w:rsidRPr="009804BB">
        <w:rPr>
          <w:rFonts w:ascii="Times New Roman" w:hAnsi="Times New Roman" w:cs="Times New Roman"/>
          <w:i/>
          <w:sz w:val="24"/>
          <w:szCs w:val="24"/>
        </w:rPr>
        <w:t xml:space="preserve"> </w:t>
      </w:r>
      <w:r w:rsidRPr="009804BB">
        <w:rPr>
          <w:rFonts w:ascii="Times New Roman" w:hAnsi="Times New Roman" w:cs="Times New Roman"/>
          <w:sz w:val="24"/>
          <w:szCs w:val="24"/>
        </w:rPr>
        <w:t xml:space="preserve">Retrieved from </w:t>
      </w:r>
      <w:hyperlink r:id="rId272" w:history="1">
        <w:r w:rsidRPr="009804BB">
          <w:rPr>
            <w:rStyle w:val="Hyperlink"/>
            <w:rFonts w:ascii="Times New Roman" w:hAnsi="Times New Roman" w:cs="Times New Roman"/>
            <w:sz w:val="24"/>
            <w:szCs w:val="24"/>
          </w:rPr>
          <w:t>https://www.iletsbei.com/docs/publications/PURGUIDE.pdf</w:t>
        </w:r>
      </w:hyperlink>
    </w:p>
    <w:p w14:paraId="467B71C6" w14:textId="77777777" w:rsidR="00E8224F" w:rsidRPr="009804BB" w:rsidRDefault="00E8224F" w:rsidP="00C07755">
      <w:pPr>
        <w:contextualSpacing/>
        <w:rPr>
          <w:rFonts w:ascii="Times New Roman" w:hAnsi="Times New Roman" w:cs="Times New Roman"/>
          <w:sz w:val="24"/>
          <w:szCs w:val="24"/>
        </w:rPr>
      </w:pPr>
    </w:p>
    <w:p w14:paraId="08C89D7D" w14:textId="77777777" w:rsidR="00E8224F" w:rsidRPr="009804BB" w:rsidRDefault="00E8224F" w:rsidP="00C07755">
      <w:pPr>
        <w:tabs>
          <w:tab w:val="left" w:pos="3606"/>
        </w:tabs>
        <w:contextualSpacing/>
        <w:rPr>
          <w:rFonts w:ascii="Times New Roman" w:hAnsi="Times New Roman" w:cs="Times New Roman"/>
          <w:b/>
          <w:sz w:val="24"/>
          <w:szCs w:val="24"/>
        </w:rPr>
      </w:pPr>
      <w:r w:rsidRPr="009804BB">
        <w:rPr>
          <w:rFonts w:ascii="Times New Roman" w:hAnsi="Times New Roman" w:cs="Times New Roman"/>
          <w:b/>
          <w:sz w:val="24"/>
          <w:szCs w:val="24"/>
        </w:rPr>
        <w:tab/>
      </w:r>
    </w:p>
    <w:p w14:paraId="134E6EBF" w14:textId="77777777" w:rsidR="00E8224F" w:rsidRPr="009804BB" w:rsidRDefault="00E8224F" w:rsidP="00C07755">
      <w:pPr>
        <w:contextualSpacing/>
        <w:rPr>
          <w:rFonts w:ascii="Times New Roman" w:hAnsi="Times New Roman" w:cs="Times New Roman"/>
          <w:b/>
          <w:sz w:val="24"/>
          <w:szCs w:val="24"/>
        </w:rPr>
      </w:pPr>
      <w:r w:rsidRPr="009804BB">
        <w:rPr>
          <w:rFonts w:ascii="Times New Roman" w:hAnsi="Times New Roman" w:cs="Times New Roman"/>
          <w:b/>
          <w:sz w:val="24"/>
          <w:szCs w:val="24"/>
        </w:rPr>
        <w:br w:type="page"/>
      </w:r>
    </w:p>
    <w:p w14:paraId="42FB60EA" w14:textId="77777777" w:rsidR="00E8224F" w:rsidRPr="009804BB" w:rsidRDefault="00E8224F" w:rsidP="00C07755">
      <w:pPr>
        <w:contextualSpacing/>
        <w:rPr>
          <w:rFonts w:ascii="Times New Roman" w:hAnsi="Times New Roman" w:cs="Times New Roman"/>
          <w:b/>
          <w:sz w:val="24"/>
          <w:szCs w:val="24"/>
        </w:rPr>
      </w:pPr>
    </w:p>
    <w:p w14:paraId="40C1CE72" w14:textId="77777777" w:rsidR="00E8224F" w:rsidRPr="009804BB" w:rsidRDefault="00E8224F" w:rsidP="00C07755">
      <w:pPr>
        <w:contextualSpacing/>
        <w:rPr>
          <w:rFonts w:ascii="Times New Roman" w:hAnsi="Times New Roman" w:cs="Times New Roman"/>
          <w:b/>
          <w:sz w:val="24"/>
          <w:szCs w:val="24"/>
        </w:rPr>
      </w:pPr>
    </w:p>
    <w:p w14:paraId="6619B24B" w14:textId="77777777" w:rsidR="00E8224F" w:rsidRPr="009804BB" w:rsidRDefault="00E8224F" w:rsidP="00C07755">
      <w:pPr>
        <w:contextualSpacing/>
        <w:rPr>
          <w:rFonts w:ascii="Times New Roman" w:hAnsi="Times New Roman" w:cs="Times New Roman"/>
          <w:b/>
          <w:sz w:val="24"/>
          <w:szCs w:val="24"/>
        </w:rPr>
      </w:pPr>
    </w:p>
    <w:p w14:paraId="02D9E102" w14:textId="77777777" w:rsidR="00E8224F" w:rsidRPr="009804BB" w:rsidRDefault="00E8224F" w:rsidP="00C07755">
      <w:pPr>
        <w:contextualSpacing/>
        <w:rPr>
          <w:rFonts w:ascii="Times New Roman" w:hAnsi="Times New Roman" w:cs="Times New Roman"/>
          <w:b/>
          <w:sz w:val="24"/>
          <w:szCs w:val="24"/>
        </w:rPr>
      </w:pPr>
    </w:p>
    <w:p w14:paraId="7B99C391" w14:textId="77777777" w:rsidR="00E8224F" w:rsidRPr="009804BB" w:rsidRDefault="00E8224F" w:rsidP="00C07755">
      <w:pPr>
        <w:contextualSpacing/>
        <w:rPr>
          <w:rFonts w:ascii="Times New Roman" w:hAnsi="Times New Roman" w:cs="Times New Roman"/>
          <w:b/>
          <w:sz w:val="24"/>
          <w:szCs w:val="24"/>
        </w:rPr>
      </w:pPr>
    </w:p>
    <w:p w14:paraId="54F09A92" w14:textId="77777777" w:rsidR="00E8224F" w:rsidRPr="009804BB" w:rsidRDefault="00E8224F" w:rsidP="00C07755">
      <w:pPr>
        <w:contextualSpacing/>
        <w:rPr>
          <w:rFonts w:ascii="Times New Roman" w:hAnsi="Times New Roman" w:cs="Times New Roman"/>
          <w:b/>
          <w:sz w:val="24"/>
          <w:szCs w:val="24"/>
        </w:rPr>
      </w:pPr>
    </w:p>
    <w:p w14:paraId="2D66BE6A" w14:textId="77777777" w:rsidR="00E8224F" w:rsidRPr="009804BB" w:rsidRDefault="00E8224F" w:rsidP="00C07755">
      <w:pPr>
        <w:contextualSpacing/>
        <w:rPr>
          <w:rFonts w:ascii="Times New Roman" w:hAnsi="Times New Roman" w:cs="Times New Roman"/>
          <w:b/>
          <w:sz w:val="24"/>
          <w:szCs w:val="24"/>
        </w:rPr>
      </w:pPr>
    </w:p>
    <w:p w14:paraId="59A3A726" w14:textId="77777777" w:rsidR="00E8224F" w:rsidRPr="009804BB" w:rsidRDefault="00E8224F" w:rsidP="00C07755">
      <w:pPr>
        <w:contextualSpacing/>
        <w:rPr>
          <w:rFonts w:ascii="Times New Roman" w:hAnsi="Times New Roman" w:cs="Times New Roman"/>
          <w:b/>
          <w:sz w:val="24"/>
          <w:szCs w:val="24"/>
        </w:rPr>
      </w:pPr>
    </w:p>
    <w:p w14:paraId="765030F2" w14:textId="77777777" w:rsidR="00E8224F" w:rsidRPr="009804BB" w:rsidRDefault="00E8224F" w:rsidP="00C07755">
      <w:pPr>
        <w:contextualSpacing/>
        <w:rPr>
          <w:rFonts w:ascii="Times New Roman" w:hAnsi="Times New Roman" w:cs="Times New Roman"/>
          <w:b/>
          <w:sz w:val="24"/>
          <w:szCs w:val="24"/>
        </w:rPr>
      </w:pPr>
    </w:p>
    <w:p w14:paraId="7D72B370" w14:textId="77777777" w:rsidR="00E8224F" w:rsidRPr="009804BB" w:rsidRDefault="00E8224F" w:rsidP="00C07755">
      <w:pPr>
        <w:contextualSpacing/>
        <w:rPr>
          <w:rFonts w:ascii="Times New Roman" w:hAnsi="Times New Roman" w:cs="Times New Roman"/>
          <w:b/>
          <w:sz w:val="24"/>
          <w:szCs w:val="24"/>
        </w:rPr>
      </w:pPr>
    </w:p>
    <w:p w14:paraId="345AD5E3" w14:textId="77777777" w:rsidR="00E8224F" w:rsidRPr="009804BB" w:rsidRDefault="00E8224F" w:rsidP="00C07755">
      <w:pPr>
        <w:contextualSpacing/>
        <w:rPr>
          <w:rFonts w:ascii="Times New Roman" w:hAnsi="Times New Roman" w:cs="Times New Roman"/>
          <w:b/>
          <w:sz w:val="24"/>
          <w:szCs w:val="24"/>
        </w:rPr>
      </w:pPr>
    </w:p>
    <w:p w14:paraId="1BCC253B" w14:textId="77777777" w:rsidR="00E8224F" w:rsidRPr="009804BB" w:rsidRDefault="00E8224F" w:rsidP="00C07755">
      <w:pPr>
        <w:contextualSpacing/>
        <w:rPr>
          <w:rFonts w:ascii="Times New Roman" w:hAnsi="Times New Roman" w:cs="Times New Roman"/>
          <w:b/>
          <w:sz w:val="24"/>
          <w:szCs w:val="24"/>
        </w:rPr>
      </w:pPr>
    </w:p>
    <w:p w14:paraId="01BD1204" w14:textId="77777777" w:rsidR="00E8224F" w:rsidRPr="009804BB" w:rsidRDefault="00E8224F" w:rsidP="00C07755">
      <w:pPr>
        <w:contextualSpacing/>
        <w:rPr>
          <w:rFonts w:ascii="Times New Roman" w:hAnsi="Times New Roman" w:cs="Times New Roman"/>
          <w:b/>
          <w:sz w:val="24"/>
          <w:szCs w:val="24"/>
        </w:rPr>
      </w:pPr>
    </w:p>
    <w:p w14:paraId="4D68E52A" w14:textId="77777777" w:rsidR="00E8224F" w:rsidRPr="009804BB" w:rsidRDefault="00E8224F" w:rsidP="00C07755">
      <w:pPr>
        <w:contextualSpacing/>
        <w:rPr>
          <w:rFonts w:ascii="Times New Roman" w:hAnsi="Times New Roman" w:cs="Times New Roman"/>
          <w:b/>
          <w:sz w:val="24"/>
          <w:szCs w:val="24"/>
        </w:rPr>
      </w:pPr>
    </w:p>
    <w:p w14:paraId="4C2C6190" w14:textId="77777777" w:rsidR="00E8224F" w:rsidRPr="009804BB" w:rsidRDefault="00E8224F" w:rsidP="00C07755">
      <w:pPr>
        <w:contextualSpacing/>
        <w:rPr>
          <w:rFonts w:ascii="Times New Roman" w:hAnsi="Times New Roman" w:cs="Times New Roman"/>
          <w:b/>
          <w:sz w:val="24"/>
          <w:szCs w:val="24"/>
        </w:rPr>
      </w:pPr>
    </w:p>
    <w:p w14:paraId="5DA7B1F8" w14:textId="77777777" w:rsidR="00E8224F" w:rsidRPr="009804BB" w:rsidRDefault="00E8224F" w:rsidP="00C07755">
      <w:pPr>
        <w:contextualSpacing/>
        <w:rPr>
          <w:rFonts w:ascii="Times New Roman" w:hAnsi="Times New Roman" w:cs="Times New Roman"/>
          <w:b/>
          <w:sz w:val="24"/>
          <w:szCs w:val="24"/>
        </w:rPr>
      </w:pPr>
    </w:p>
    <w:p w14:paraId="05635D13" w14:textId="77777777" w:rsidR="00E8224F" w:rsidRPr="009804BB" w:rsidRDefault="00E8224F" w:rsidP="00C07755">
      <w:pPr>
        <w:contextualSpacing/>
        <w:rPr>
          <w:rFonts w:ascii="Times New Roman" w:hAnsi="Times New Roman" w:cs="Times New Roman"/>
          <w:b/>
          <w:sz w:val="24"/>
          <w:szCs w:val="24"/>
        </w:rPr>
      </w:pPr>
    </w:p>
    <w:p w14:paraId="4FF65D8B" w14:textId="77777777" w:rsidR="00E8224F" w:rsidRPr="009804BB" w:rsidRDefault="00E8224F" w:rsidP="00C07755">
      <w:pPr>
        <w:contextualSpacing/>
        <w:rPr>
          <w:rFonts w:ascii="Times New Roman" w:hAnsi="Times New Roman" w:cs="Times New Roman"/>
          <w:b/>
          <w:sz w:val="24"/>
          <w:szCs w:val="24"/>
        </w:rPr>
      </w:pPr>
    </w:p>
    <w:p w14:paraId="396F8DD0" w14:textId="77777777" w:rsidR="00E8224F" w:rsidRPr="009804BB" w:rsidRDefault="00E8224F" w:rsidP="00C07755">
      <w:pPr>
        <w:contextualSpacing/>
        <w:jc w:val="center"/>
        <w:rPr>
          <w:rFonts w:ascii="Times New Roman" w:hAnsi="Times New Roman" w:cs="Times New Roman"/>
          <w:b/>
          <w:sz w:val="40"/>
          <w:szCs w:val="24"/>
        </w:rPr>
      </w:pPr>
      <w:r w:rsidRPr="009804BB">
        <w:rPr>
          <w:rFonts w:ascii="Times New Roman" w:hAnsi="Times New Roman" w:cs="Times New Roman"/>
          <w:b/>
          <w:sz w:val="40"/>
          <w:szCs w:val="24"/>
        </w:rPr>
        <w:t>Page Left Blank</w:t>
      </w:r>
    </w:p>
    <w:p w14:paraId="07A0491F" w14:textId="77777777" w:rsidR="00E8224F" w:rsidRPr="009804BB" w:rsidRDefault="00E8224F" w:rsidP="00C07755">
      <w:pPr>
        <w:contextualSpacing/>
        <w:rPr>
          <w:rFonts w:ascii="Times New Roman" w:hAnsi="Times New Roman" w:cs="Times New Roman"/>
          <w:b/>
          <w:sz w:val="24"/>
          <w:szCs w:val="24"/>
        </w:rPr>
      </w:pPr>
    </w:p>
    <w:p w14:paraId="2B21D499" w14:textId="77777777" w:rsidR="00E8224F" w:rsidRPr="009804BB" w:rsidRDefault="00E8224F" w:rsidP="00C07755">
      <w:pPr>
        <w:jc w:val="center"/>
        <w:rPr>
          <w:rFonts w:ascii="Times New Roman" w:hAnsi="Times New Roman" w:cs="Times New Roman"/>
          <w:b/>
          <w:sz w:val="40"/>
          <w:szCs w:val="40"/>
        </w:rPr>
      </w:pPr>
      <w:r w:rsidRPr="009804BB">
        <w:rPr>
          <w:rFonts w:ascii="Times New Roman" w:hAnsi="Times New Roman" w:cs="Times New Roman"/>
          <w:b/>
          <w:sz w:val="24"/>
          <w:szCs w:val="24"/>
        </w:rPr>
        <w:br w:type="page"/>
      </w:r>
      <w:r w:rsidRPr="009804BB">
        <w:rPr>
          <w:rFonts w:ascii="Times New Roman" w:hAnsi="Times New Roman" w:cs="Times New Roman"/>
          <w:b/>
          <w:sz w:val="40"/>
          <w:szCs w:val="40"/>
        </w:rPr>
        <w:lastRenderedPageBreak/>
        <w:t>Law Enforcement Driving</w:t>
      </w:r>
    </w:p>
    <w:p w14:paraId="4BE5BD1C" w14:textId="77777777" w:rsidR="00E8224F" w:rsidRPr="009804BB" w:rsidRDefault="00E8224F" w:rsidP="00C07755">
      <w:pPr>
        <w:contextualSpacing/>
        <w:rPr>
          <w:rFonts w:ascii="Times New Roman" w:hAnsi="Times New Roman" w:cs="Times New Roman"/>
          <w:b/>
          <w:sz w:val="24"/>
          <w:szCs w:val="24"/>
        </w:rPr>
      </w:pPr>
      <w:r w:rsidRPr="009804BB">
        <w:rPr>
          <w:rFonts w:ascii="Times New Roman" w:hAnsi="Times New Roman" w:cs="Times New Roman"/>
          <w:b/>
          <w:sz w:val="24"/>
          <w:szCs w:val="24"/>
        </w:rPr>
        <w:t>Course Outline:</w:t>
      </w:r>
    </w:p>
    <w:p w14:paraId="4794B89B" w14:textId="77777777" w:rsidR="00E8224F" w:rsidRPr="009804BB" w:rsidRDefault="00E8224F" w:rsidP="00B845A1">
      <w:pPr>
        <w:pStyle w:val="ListParagraph"/>
        <w:numPr>
          <w:ilvl w:val="0"/>
          <w:numId w:val="102"/>
        </w:numPr>
        <w:spacing w:before="240"/>
        <w:rPr>
          <w:rFonts w:ascii="Times New Roman" w:hAnsi="Times New Roman" w:cs="Times New Roman"/>
          <w:b/>
          <w:sz w:val="24"/>
          <w:szCs w:val="24"/>
        </w:rPr>
      </w:pPr>
      <w:r w:rsidRPr="009804BB">
        <w:rPr>
          <w:rFonts w:ascii="Times New Roman" w:hAnsi="Times New Roman" w:cs="Times New Roman"/>
          <w:sz w:val="24"/>
          <w:szCs w:val="24"/>
        </w:rPr>
        <w:t>Driving procedure -- any condition</w:t>
      </w:r>
    </w:p>
    <w:p w14:paraId="2F7AFF8E" w14:textId="77777777" w:rsidR="00E8224F" w:rsidRPr="009804BB" w:rsidRDefault="00E8224F" w:rsidP="00C07755">
      <w:pPr>
        <w:pStyle w:val="ListParagraph"/>
        <w:spacing w:before="240"/>
        <w:ind w:left="72"/>
        <w:rPr>
          <w:rFonts w:ascii="Times New Roman" w:hAnsi="Times New Roman" w:cs="Times New Roman"/>
          <w:b/>
          <w:sz w:val="24"/>
          <w:szCs w:val="24"/>
        </w:rPr>
      </w:pPr>
    </w:p>
    <w:p w14:paraId="1CAABDFC" w14:textId="77777777" w:rsidR="00E8224F" w:rsidRPr="009804BB" w:rsidRDefault="00E8224F" w:rsidP="00B845A1">
      <w:pPr>
        <w:pStyle w:val="ListParagraph"/>
        <w:numPr>
          <w:ilvl w:val="1"/>
          <w:numId w:val="102"/>
        </w:numPr>
        <w:spacing w:before="240"/>
        <w:rPr>
          <w:rFonts w:ascii="Times New Roman" w:hAnsi="Times New Roman" w:cs="Times New Roman"/>
          <w:b/>
          <w:sz w:val="24"/>
          <w:szCs w:val="24"/>
        </w:rPr>
      </w:pPr>
      <w:r w:rsidRPr="009804BB">
        <w:rPr>
          <w:rFonts w:ascii="Times New Roman" w:hAnsi="Times New Roman" w:cs="Times New Roman"/>
          <w:sz w:val="24"/>
          <w:szCs w:val="24"/>
        </w:rPr>
        <w:t xml:space="preserve">Defensive driving (anticipate unexpected occurrences and avoid preventable accidents) </w:t>
      </w:r>
    </w:p>
    <w:p w14:paraId="5D472664" w14:textId="77777777" w:rsidR="00E8224F" w:rsidRPr="009804BB" w:rsidRDefault="00E8224F" w:rsidP="00B845A1">
      <w:pPr>
        <w:pStyle w:val="ListParagraph"/>
        <w:numPr>
          <w:ilvl w:val="2"/>
          <w:numId w:val="102"/>
        </w:numPr>
        <w:spacing w:before="240"/>
        <w:rPr>
          <w:rFonts w:ascii="Times New Roman" w:hAnsi="Times New Roman" w:cs="Times New Roman"/>
          <w:b/>
          <w:sz w:val="24"/>
          <w:szCs w:val="24"/>
        </w:rPr>
      </w:pPr>
      <w:r w:rsidRPr="009804BB">
        <w:rPr>
          <w:rFonts w:ascii="Times New Roman" w:hAnsi="Times New Roman" w:cs="Times New Roman"/>
          <w:sz w:val="24"/>
          <w:szCs w:val="24"/>
        </w:rPr>
        <w:t xml:space="preserve">Pedestrians or objects in roadway  </w:t>
      </w:r>
    </w:p>
    <w:p w14:paraId="0D98ACDD" w14:textId="77777777" w:rsidR="00E8224F" w:rsidRPr="009804BB" w:rsidRDefault="00E8224F" w:rsidP="00B845A1">
      <w:pPr>
        <w:pStyle w:val="ListParagraph"/>
        <w:numPr>
          <w:ilvl w:val="2"/>
          <w:numId w:val="102"/>
        </w:numPr>
        <w:spacing w:before="240"/>
        <w:rPr>
          <w:rFonts w:ascii="Times New Roman" w:hAnsi="Times New Roman" w:cs="Times New Roman"/>
          <w:b/>
          <w:sz w:val="24"/>
          <w:szCs w:val="24"/>
        </w:rPr>
      </w:pPr>
      <w:r w:rsidRPr="009804BB">
        <w:rPr>
          <w:rFonts w:ascii="Times New Roman" w:hAnsi="Times New Roman" w:cs="Times New Roman"/>
          <w:sz w:val="24"/>
          <w:szCs w:val="24"/>
        </w:rPr>
        <w:t xml:space="preserve">Sudden stops </w:t>
      </w:r>
    </w:p>
    <w:p w14:paraId="352C484B" w14:textId="77777777" w:rsidR="00E8224F" w:rsidRPr="009804BB" w:rsidRDefault="00E8224F" w:rsidP="00B845A1">
      <w:pPr>
        <w:pStyle w:val="ListParagraph"/>
        <w:numPr>
          <w:ilvl w:val="2"/>
          <w:numId w:val="102"/>
        </w:numPr>
        <w:spacing w:before="240"/>
        <w:rPr>
          <w:rFonts w:ascii="Times New Roman" w:hAnsi="Times New Roman" w:cs="Times New Roman"/>
          <w:b/>
          <w:sz w:val="24"/>
          <w:szCs w:val="24"/>
        </w:rPr>
      </w:pPr>
      <w:r w:rsidRPr="009804BB">
        <w:rPr>
          <w:rFonts w:ascii="Times New Roman" w:hAnsi="Times New Roman" w:cs="Times New Roman"/>
          <w:sz w:val="24"/>
          <w:szCs w:val="24"/>
        </w:rPr>
        <w:t xml:space="preserve">Sudden turns </w:t>
      </w:r>
    </w:p>
    <w:p w14:paraId="7EDE2CF3" w14:textId="77777777" w:rsidR="00E8224F" w:rsidRPr="009804BB" w:rsidRDefault="00E8224F" w:rsidP="00B845A1">
      <w:pPr>
        <w:pStyle w:val="ListParagraph"/>
        <w:numPr>
          <w:ilvl w:val="2"/>
          <w:numId w:val="102"/>
        </w:numPr>
        <w:spacing w:before="240"/>
        <w:rPr>
          <w:rFonts w:ascii="Times New Roman" w:hAnsi="Times New Roman" w:cs="Times New Roman"/>
          <w:b/>
          <w:sz w:val="24"/>
          <w:szCs w:val="24"/>
        </w:rPr>
      </w:pPr>
      <w:r w:rsidRPr="009804BB">
        <w:rPr>
          <w:rFonts w:ascii="Times New Roman" w:hAnsi="Times New Roman" w:cs="Times New Roman"/>
          <w:sz w:val="24"/>
          <w:szCs w:val="24"/>
        </w:rPr>
        <w:t xml:space="preserve">Kinetic energy </w:t>
      </w:r>
    </w:p>
    <w:p w14:paraId="2C6F5FF6"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Centrifugal force </w:t>
      </w:r>
    </w:p>
    <w:p w14:paraId="47C1399B"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Inertia </w:t>
      </w:r>
    </w:p>
    <w:p w14:paraId="5ACBD5F6"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Coefficient of friction </w:t>
      </w:r>
    </w:p>
    <w:p w14:paraId="58DC125C"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Have an escape route to the front, left, or right</w:t>
      </w:r>
    </w:p>
    <w:p w14:paraId="0DB94504" w14:textId="77777777" w:rsidR="00E8224F" w:rsidRPr="009804BB" w:rsidRDefault="00E8224F" w:rsidP="00C07755">
      <w:pPr>
        <w:pStyle w:val="ListParagraph"/>
        <w:ind w:left="1512"/>
        <w:rPr>
          <w:rFonts w:ascii="Times New Roman" w:hAnsi="Times New Roman" w:cs="Times New Roman"/>
          <w:b/>
          <w:sz w:val="24"/>
          <w:szCs w:val="24"/>
        </w:rPr>
      </w:pPr>
    </w:p>
    <w:p w14:paraId="17996C05" w14:textId="77777777" w:rsidR="00E8224F" w:rsidRPr="009804BB" w:rsidRDefault="00E8224F" w:rsidP="00B845A1">
      <w:pPr>
        <w:pStyle w:val="ListParagraph"/>
        <w:numPr>
          <w:ilvl w:val="1"/>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Physical limitation of vehicle </w:t>
      </w:r>
    </w:p>
    <w:p w14:paraId="73D1ACD1"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Ability to stop </w:t>
      </w:r>
    </w:p>
    <w:p w14:paraId="4DDFC62F" w14:textId="77777777" w:rsidR="00E8224F" w:rsidRPr="009804BB" w:rsidRDefault="00E8224F" w:rsidP="00B845A1">
      <w:pPr>
        <w:pStyle w:val="ListParagraph"/>
        <w:numPr>
          <w:ilvl w:val="3"/>
          <w:numId w:val="102"/>
        </w:numPr>
        <w:rPr>
          <w:rFonts w:ascii="Times New Roman" w:hAnsi="Times New Roman" w:cs="Times New Roman"/>
          <w:b/>
          <w:sz w:val="24"/>
          <w:szCs w:val="24"/>
        </w:rPr>
      </w:pPr>
      <w:smartTag w:uri="urn:schemas-microsoft-com:office:smarttags" w:element="stockticker">
        <w:r w:rsidRPr="009804BB">
          <w:rPr>
            <w:rFonts w:ascii="Times New Roman" w:hAnsi="Times New Roman" w:cs="Times New Roman"/>
            <w:sz w:val="24"/>
            <w:szCs w:val="24"/>
          </w:rPr>
          <w:t>ABS</w:t>
        </w:r>
      </w:smartTag>
      <w:r w:rsidRPr="009804BB">
        <w:rPr>
          <w:rFonts w:ascii="Times New Roman" w:hAnsi="Times New Roman" w:cs="Times New Roman"/>
          <w:sz w:val="24"/>
          <w:szCs w:val="24"/>
        </w:rPr>
        <w:t xml:space="preserve"> brakes </w:t>
      </w:r>
    </w:p>
    <w:p w14:paraId="1CC2E772"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Conventional brakes </w:t>
      </w:r>
    </w:p>
    <w:p w14:paraId="7C35C93E"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Ability to turn </w:t>
      </w:r>
    </w:p>
    <w:p w14:paraId="36763EA5"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Front wheel drive </w:t>
      </w:r>
    </w:p>
    <w:p w14:paraId="714E01CD"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Rear wheel drive </w:t>
      </w:r>
    </w:p>
    <w:p w14:paraId="58A808B6"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Acceleration </w:t>
      </w:r>
    </w:p>
    <w:p w14:paraId="4163160B"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Kinetic energy = ½ mass x velocity </w:t>
      </w:r>
    </w:p>
    <w:p w14:paraId="11517B5E"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t>Centrifugal force = mass x velocity/radius of turn</w:t>
      </w:r>
    </w:p>
    <w:p w14:paraId="7DF670AE" w14:textId="77777777" w:rsidR="00E8224F" w:rsidRPr="009804BB" w:rsidRDefault="00E8224F" w:rsidP="00C07755">
      <w:pPr>
        <w:pStyle w:val="ListParagraph"/>
        <w:ind w:left="2232"/>
        <w:rPr>
          <w:rFonts w:ascii="Times New Roman" w:hAnsi="Times New Roman" w:cs="Times New Roman"/>
          <w:b/>
          <w:sz w:val="24"/>
          <w:szCs w:val="24"/>
        </w:rPr>
      </w:pPr>
    </w:p>
    <w:p w14:paraId="724DB181" w14:textId="77777777" w:rsidR="00E8224F" w:rsidRPr="009804BB" w:rsidRDefault="00E8224F" w:rsidP="00B845A1">
      <w:pPr>
        <w:pStyle w:val="ListParagraph"/>
        <w:numPr>
          <w:ilvl w:val="1"/>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Performance driving - S.E.T. Concept </w:t>
      </w:r>
    </w:p>
    <w:p w14:paraId="299F8A17"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S – Smoothness </w:t>
      </w:r>
    </w:p>
    <w:p w14:paraId="6881614E"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E – Expand field of view </w:t>
      </w:r>
    </w:p>
    <w:p w14:paraId="467EDC14"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T – Think </w:t>
      </w:r>
    </w:p>
    <w:p w14:paraId="0BCDD6F1" w14:textId="77777777" w:rsidR="00E8224F" w:rsidRPr="009804BB" w:rsidRDefault="00E8224F" w:rsidP="00C07755">
      <w:pPr>
        <w:pStyle w:val="ListParagraph"/>
        <w:ind w:left="2160"/>
        <w:rPr>
          <w:rFonts w:ascii="Times New Roman" w:hAnsi="Times New Roman" w:cs="Times New Roman"/>
          <w:b/>
          <w:sz w:val="24"/>
          <w:szCs w:val="24"/>
        </w:rPr>
      </w:pPr>
    </w:p>
    <w:p w14:paraId="72BB8FB3" w14:textId="77777777" w:rsidR="00E8224F" w:rsidRPr="009804BB" w:rsidRDefault="00E8224F" w:rsidP="00B845A1">
      <w:pPr>
        <w:pStyle w:val="ListParagraph"/>
        <w:numPr>
          <w:ilvl w:val="0"/>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Driving in adverse conditions </w:t>
      </w:r>
    </w:p>
    <w:p w14:paraId="2084B00E" w14:textId="77777777" w:rsidR="00E8224F" w:rsidRPr="009804BB" w:rsidRDefault="00E8224F" w:rsidP="00C07755">
      <w:pPr>
        <w:pStyle w:val="ListParagraph"/>
        <w:ind w:left="72"/>
        <w:rPr>
          <w:rFonts w:ascii="Times New Roman" w:hAnsi="Times New Roman" w:cs="Times New Roman"/>
          <w:b/>
          <w:sz w:val="24"/>
          <w:szCs w:val="24"/>
        </w:rPr>
      </w:pPr>
    </w:p>
    <w:p w14:paraId="1D62BD77" w14:textId="77777777" w:rsidR="00E8224F" w:rsidRPr="009804BB" w:rsidRDefault="00E8224F" w:rsidP="00B845A1">
      <w:pPr>
        <w:pStyle w:val="ListParagraph"/>
        <w:numPr>
          <w:ilvl w:val="1"/>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Rain </w:t>
      </w:r>
    </w:p>
    <w:p w14:paraId="700B306E"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Considering visibility </w:t>
      </w:r>
    </w:p>
    <w:p w14:paraId="784DE09F"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Proper procedures </w:t>
      </w:r>
    </w:p>
    <w:p w14:paraId="5EAF2CEB"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Pumping brakes when stopping vs. </w:t>
      </w:r>
      <w:smartTag w:uri="urn:schemas-microsoft-com:office:smarttags" w:element="stockticker">
        <w:r w:rsidRPr="009804BB">
          <w:rPr>
            <w:rFonts w:ascii="Times New Roman" w:hAnsi="Times New Roman" w:cs="Times New Roman"/>
            <w:sz w:val="24"/>
            <w:szCs w:val="24"/>
          </w:rPr>
          <w:t>ABS</w:t>
        </w:r>
      </w:smartTag>
      <w:r w:rsidRPr="009804BB">
        <w:rPr>
          <w:rFonts w:ascii="Times New Roman" w:hAnsi="Times New Roman" w:cs="Times New Roman"/>
          <w:sz w:val="24"/>
          <w:szCs w:val="24"/>
        </w:rPr>
        <w:t xml:space="preserve"> </w:t>
      </w:r>
    </w:p>
    <w:p w14:paraId="015B28A3"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Turn wheel in direction where you want to go </w:t>
      </w:r>
    </w:p>
    <w:p w14:paraId="2132B2F5"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Types of skids (when a vehicle’s tires lose traction with the roadway surface) </w:t>
      </w:r>
    </w:p>
    <w:p w14:paraId="31082E42"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Braking skid </w:t>
      </w:r>
    </w:p>
    <w:p w14:paraId="21E3635F"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Cornering skid </w:t>
      </w:r>
    </w:p>
    <w:p w14:paraId="2B67F6FC"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lastRenderedPageBreak/>
        <w:t xml:space="preserve">Power skid </w:t>
      </w:r>
    </w:p>
    <w:p w14:paraId="4E7AFDF8"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Turn in the direction of the skid and reduce speed. </w:t>
      </w:r>
    </w:p>
    <w:p w14:paraId="5F6E022C"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Accelerate slowly </w:t>
      </w:r>
    </w:p>
    <w:p w14:paraId="1A5649DF"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Apply brakes lightly to stop/</w:t>
      </w:r>
      <w:smartTag w:uri="urn:schemas-microsoft-com:office:smarttags" w:element="stockticker">
        <w:r w:rsidRPr="009804BB">
          <w:rPr>
            <w:rFonts w:ascii="Times New Roman" w:hAnsi="Times New Roman" w:cs="Times New Roman"/>
            <w:sz w:val="24"/>
            <w:szCs w:val="24"/>
          </w:rPr>
          <w:t>ABS</w:t>
        </w:r>
      </w:smartTag>
      <w:r w:rsidRPr="009804BB">
        <w:rPr>
          <w:rFonts w:ascii="Times New Roman" w:hAnsi="Times New Roman" w:cs="Times New Roman"/>
          <w:sz w:val="24"/>
          <w:szCs w:val="24"/>
        </w:rPr>
        <w:t xml:space="preserve"> </w:t>
      </w:r>
    </w:p>
    <w:p w14:paraId="7B5CBB76" w14:textId="77777777" w:rsidR="00E8224F" w:rsidRPr="009804BB" w:rsidRDefault="00E8224F" w:rsidP="00B845A1">
      <w:pPr>
        <w:pStyle w:val="ListParagraph"/>
        <w:numPr>
          <w:ilvl w:val="2"/>
          <w:numId w:val="102"/>
        </w:numPr>
        <w:rPr>
          <w:rFonts w:ascii="Times New Roman" w:hAnsi="Times New Roman" w:cs="Times New Roman"/>
          <w:b/>
          <w:sz w:val="24"/>
          <w:szCs w:val="24"/>
        </w:rPr>
      </w:pPr>
      <w:proofErr w:type="gramStart"/>
      <w:r w:rsidRPr="009804BB">
        <w:rPr>
          <w:rFonts w:ascii="Times New Roman" w:hAnsi="Times New Roman" w:cs="Times New Roman"/>
          <w:sz w:val="24"/>
          <w:szCs w:val="24"/>
        </w:rPr>
        <w:t>Generally</w:t>
      </w:r>
      <w:proofErr w:type="gramEnd"/>
      <w:r w:rsidRPr="009804BB">
        <w:rPr>
          <w:rFonts w:ascii="Times New Roman" w:hAnsi="Times New Roman" w:cs="Times New Roman"/>
          <w:sz w:val="24"/>
          <w:szCs w:val="24"/>
        </w:rPr>
        <w:t xml:space="preserve"> drive more slowly than usual</w:t>
      </w:r>
    </w:p>
    <w:p w14:paraId="2F909AB3" w14:textId="77777777" w:rsidR="00E8224F" w:rsidRPr="009804BB" w:rsidRDefault="00E8224F" w:rsidP="00C07755">
      <w:pPr>
        <w:pStyle w:val="ListParagraph"/>
        <w:ind w:left="1512"/>
        <w:rPr>
          <w:rFonts w:ascii="Times New Roman" w:hAnsi="Times New Roman" w:cs="Times New Roman"/>
          <w:b/>
          <w:sz w:val="24"/>
          <w:szCs w:val="24"/>
        </w:rPr>
      </w:pPr>
      <w:r w:rsidRPr="009804BB">
        <w:rPr>
          <w:rFonts w:ascii="Times New Roman" w:hAnsi="Times New Roman" w:cs="Times New Roman"/>
          <w:sz w:val="24"/>
          <w:szCs w:val="24"/>
        </w:rPr>
        <w:t xml:space="preserve"> </w:t>
      </w:r>
    </w:p>
    <w:p w14:paraId="598B902E" w14:textId="77777777" w:rsidR="00E8224F" w:rsidRPr="009804BB" w:rsidRDefault="00E8224F" w:rsidP="00B845A1">
      <w:pPr>
        <w:pStyle w:val="ListParagraph"/>
        <w:numPr>
          <w:ilvl w:val="1"/>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Winter months driving -- snow/ice </w:t>
      </w:r>
    </w:p>
    <w:p w14:paraId="5A2715AB"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Visibility </w:t>
      </w:r>
    </w:p>
    <w:p w14:paraId="28771C9C"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Proper procedures </w:t>
      </w:r>
    </w:p>
    <w:p w14:paraId="7C915E31"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Braking </w:t>
      </w:r>
    </w:p>
    <w:p w14:paraId="6FD76F9D"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Turning </w:t>
      </w:r>
    </w:p>
    <w:p w14:paraId="36E1D6F1"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Stopping </w:t>
      </w:r>
    </w:p>
    <w:p w14:paraId="10FFAD9A"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t>Accelerating</w:t>
      </w:r>
    </w:p>
    <w:p w14:paraId="3BB39C73" w14:textId="77777777" w:rsidR="00E8224F" w:rsidRPr="009804BB" w:rsidRDefault="00E8224F" w:rsidP="00C07755">
      <w:pPr>
        <w:pStyle w:val="ListParagraph"/>
        <w:ind w:left="2232"/>
        <w:rPr>
          <w:rFonts w:ascii="Times New Roman" w:hAnsi="Times New Roman" w:cs="Times New Roman"/>
          <w:b/>
          <w:sz w:val="24"/>
          <w:szCs w:val="24"/>
        </w:rPr>
      </w:pPr>
    </w:p>
    <w:p w14:paraId="7485C7C2" w14:textId="77777777" w:rsidR="00E8224F" w:rsidRPr="009804BB" w:rsidRDefault="00E8224F" w:rsidP="00B845A1">
      <w:pPr>
        <w:pStyle w:val="ListParagraph"/>
        <w:numPr>
          <w:ilvl w:val="1"/>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Dirt roads </w:t>
      </w:r>
    </w:p>
    <w:p w14:paraId="4B4D5177"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Visibility </w:t>
      </w:r>
    </w:p>
    <w:p w14:paraId="703B22F6"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Proper procedures </w:t>
      </w:r>
    </w:p>
    <w:p w14:paraId="27B92451"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Braking </w:t>
      </w:r>
    </w:p>
    <w:p w14:paraId="04B2EF1A"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Turning </w:t>
      </w:r>
    </w:p>
    <w:p w14:paraId="5F8B6A59"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Stopping </w:t>
      </w:r>
    </w:p>
    <w:p w14:paraId="027BB120"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Accelerating </w:t>
      </w:r>
    </w:p>
    <w:p w14:paraId="5E46D577" w14:textId="77777777" w:rsidR="00E8224F" w:rsidRPr="009804BB" w:rsidRDefault="00E8224F" w:rsidP="00C07755">
      <w:pPr>
        <w:pStyle w:val="ListParagraph"/>
        <w:ind w:left="2880"/>
        <w:rPr>
          <w:rFonts w:ascii="Times New Roman" w:hAnsi="Times New Roman" w:cs="Times New Roman"/>
          <w:b/>
          <w:sz w:val="24"/>
          <w:szCs w:val="24"/>
        </w:rPr>
      </w:pPr>
    </w:p>
    <w:p w14:paraId="5E7822F4" w14:textId="77777777" w:rsidR="00E8224F" w:rsidRPr="009804BB" w:rsidRDefault="00E8224F" w:rsidP="00B845A1">
      <w:pPr>
        <w:pStyle w:val="ListParagraph"/>
        <w:numPr>
          <w:ilvl w:val="0"/>
          <w:numId w:val="102"/>
        </w:numPr>
        <w:rPr>
          <w:rFonts w:ascii="Times New Roman" w:hAnsi="Times New Roman" w:cs="Times New Roman"/>
          <w:b/>
          <w:sz w:val="24"/>
          <w:szCs w:val="24"/>
        </w:rPr>
      </w:pPr>
      <w:r w:rsidRPr="009804BB">
        <w:rPr>
          <w:rFonts w:ascii="Times New Roman" w:hAnsi="Times New Roman" w:cs="Times New Roman"/>
          <w:sz w:val="24"/>
          <w:szCs w:val="24"/>
        </w:rPr>
        <w:t>Emergency/pursuit driving</w:t>
      </w:r>
    </w:p>
    <w:p w14:paraId="41E1CAA0" w14:textId="77777777" w:rsidR="00E8224F" w:rsidRPr="009804BB" w:rsidRDefault="00E8224F" w:rsidP="00C07755">
      <w:pPr>
        <w:pStyle w:val="ListParagraph"/>
        <w:ind w:left="72"/>
        <w:rPr>
          <w:rFonts w:ascii="Times New Roman" w:hAnsi="Times New Roman" w:cs="Times New Roman"/>
          <w:b/>
          <w:sz w:val="24"/>
          <w:szCs w:val="24"/>
        </w:rPr>
      </w:pPr>
    </w:p>
    <w:p w14:paraId="0E2729C1" w14:textId="77777777" w:rsidR="00E8224F" w:rsidRPr="009804BB" w:rsidRDefault="00E8224F" w:rsidP="00B845A1">
      <w:pPr>
        <w:pStyle w:val="ListParagraph"/>
        <w:numPr>
          <w:ilvl w:val="1"/>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Legal issues </w:t>
      </w:r>
    </w:p>
    <w:p w14:paraId="0F798B7C"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Color of Law, 18 U.S.C. § 242 </w:t>
      </w:r>
    </w:p>
    <w:p w14:paraId="44E8DAA1"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Legal liability issues </w:t>
      </w:r>
    </w:p>
    <w:p w14:paraId="34183060"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Public Officer and employee to obey act </w:t>
      </w:r>
    </w:p>
    <w:p w14:paraId="1F049D35"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Under state law, the driver of an emergency vehicle is exempt from compliance with certain traffic laws except when returning to the police station from an accident scene</w:t>
      </w:r>
    </w:p>
    <w:p w14:paraId="0F0FB4ED" w14:textId="77777777" w:rsidR="00E8224F" w:rsidRPr="009804BB" w:rsidRDefault="00E8224F" w:rsidP="00C07755">
      <w:pPr>
        <w:pStyle w:val="ListParagraph"/>
        <w:ind w:left="1512"/>
        <w:rPr>
          <w:rFonts w:ascii="Times New Roman" w:hAnsi="Times New Roman" w:cs="Times New Roman"/>
          <w:b/>
          <w:sz w:val="24"/>
          <w:szCs w:val="24"/>
        </w:rPr>
      </w:pPr>
    </w:p>
    <w:p w14:paraId="689CA430" w14:textId="77777777" w:rsidR="00E8224F" w:rsidRPr="009804BB" w:rsidRDefault="00E8224F" w:rsidP="00B845A1">
      <w:pPr>
        <w:pStyle w:val="ListParagraph"/>
        <w:numPr>
          <w:ilvl w:val="1"/>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When appropriate </w:t>
      </w:r>
    </w:p>
    <w:p w14:paraId="5C53B933"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Driving at more than normal speed to respond to a service request should be done dependent on the nature of complaint and hazards presented. </w:t>
      </w:r>
    </w:p>
    <w:p w14:paraId="12F4CBB9"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A fleeing vehicle should be pursued based on department policy and dependent upon both probable reason for flight and hazard of pursuit</w:t>
      </w:r>
    </w:p>
    <w:p w14:paraId="543824CA"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Need to review department policy </w:t>
      </w:r>
    </w:p>
    <w:p w14:paraId="08E83626"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Need to consider supervisor approval </w:t>
      </w:r>
    </w:p>
    <w:p w14:paraId="4F71FE56"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Off-road recovery </w:t>
      </w:r>
    </w:p>
    <w:p w14:paraId="6336FB5D"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Population density of the surrounding area </w:t>
      </w:r>
    </w:p>
    <w:p w14:paraId="4F55FB9F"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Availability of alternate means to apprehend offender </w:t>
      </w:r>
    </w:p>
    <w:p w14:paraId="30A2DEA0"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Weather conditions </w:t>
      </w:r>
    </w:p>
    <w:p w14:paraId="73436E1F"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lastRenderedPageBreak/>
        <w:t xml:space="preserve">Familiarity with the area </w:t>
      </w:r>
    </w:p>
    <w:p w14:paraId="7CE49ED5" w14:textId="77777777" w:rsidR="00E8224F" w:rsidRPr="009804BB" w:rsidRDefault="00E8224F" w:rsidP="00C07755">
      <w:pPr>
        <w:pStyle w:val="ListParagraph"/>
        <w:ind w:left="1512"/>
        <w:rPr>
          <w:rFonts w:ascii="Times New Roman" w:hAnsi="Times New Roman" w:cs="Times New Roman"/>
          <w:b/>
          <w:sz w:val="24"/>
          <w:szCs w:val="24"/>
        </w:rPr>
      </w:pPr>
    </w:p>
    <w:p w14:paraId="69AE5015" w14:textId="77777777" w:rsidR="00E8224F" w:rsidRPr="009804BB" w:rsidRDefault="00E8224F" w:rsidP="00B845A1">
      <w:pPr>
        <w:pStyle w:val="ListParagraph"/>
        <w:numPr>
          <w:ilvl w:val="1"/>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Use of lights and siren </w:t>
      </w:r>
    </w:p>
    <w:p w14:paraId="5F431576"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Responding to call </w:t>
      </w:r>
    </w:p>
    <w:p w14:paraId="2B9B35EC"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Proceeding through red light </w:t>
      </w:r>
    </w:p>
    <w:p w14:paraId="7C706158"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Exceeding speed limit can increase the hazard of travel </w:t>
      </w:r>
    </w:p>
    <w:p w14:paraId="7E535929"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Lane usage -- pass on left </w:t>
      </w:r>
    </w:p>
    <w:p w14:paraId="5E90852F"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Relevant statutes</w:t>
      </w:r>
    </w:p>
    <w:p w14:paraId="69524FB0" w14:textId="77777777" w:rsidR="00E8224F" w:rsidRPr="009804BB" w:rsidRDefault="00E8224F" w:rsidP="00C07755">
      <w:pPr>
        <w:pStyle w:val="ListParagraph"/>
        <w:ind w:left="1512"/>
        <w:rPr>
          <w:rFonts w:ascii="Times New Roman" w:hAnsi="Times New Roman" w:cs="Times New Roman"/>
          <w:b/>
          <w:sz w:val="24"/>
          <w:szCs w:val="24"/>
        </w:rPr>
      </w:pPr>
    </w:p>
    <w:p w14:paraId="15C7F732" w14:textId="77777777" w:rsidR="00E8224F" w:rsidRPr="009804BB" w:rsidRDefault="00E8224F" w:rsidP="00B845A1">
      <w:pPr>
        <w:pStyle w:val="ListParagraph"/>
        <w:numPr>
          <w:ilvl w:val="1"/>
          <w:numId w:val="102"/>
        </w:numPr>
        <w:rPr>
          <w:rFonts w:ascii="Times New Roman" w:hAnsi="Times New Roman" w:cs="Times New Roman"/>
          <w:b/>
          <w:sz w:val="24"/>
          <w:szCs w:val="24"/>
        </w:rPr>
      </w:pPr>
      <w:r w:rsidRPr="009804BB">
        <w:rPr>
          <w:rFonts w:ascii="Times New Roman" w:hAnsi="Times New Roman" w:cs="Times New Roman"/>
          <w:sz w:val="24"/>
          <w:szCs w:val="24"/>
        </w:rPr>
        <w:t>Terminating pursuits</w:t>
      </w:r>
    </w:p>
    <w:p w14:paraId="3362EDFD"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Pursuit decisions involve</w:t>
      </w:r>
    </w:p>
    <w:p w14:paraId="7550DEEB"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t>officer and third party</w:t>
      </w:r>
    </w:p>
    <w:p w14:paraId="3A84DFAC"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t>fleeing suspect and third party</w:t>
      </w:r>
    </w:p>
    <w:p w14:paraId="16859E88" w14:textId="77777777" w:rsidR="00E8224F" w:rsidRPr="009804BB" w:rsidRDefault="00E8224F" w:rsidP="00B845A1">
      <w:pPr>
        <w:pStyle w:val="ListParagraph"/>
        <w:numPr>
          <w:ilvl w:val="3"/>
          <w:numId w:val="102"/>
        </w:numPr>
        <w:rPr>
          <w:rFonts w:ascii="Times New Roman" w:hAnsi="Times New Roman" w:cs="Times New Roman"/>
          <w:b/>
          <w:sz w:val="24"/>
          <w:szCs w:val="24"/>
        </w:rPr>
      </w:pPr>
      <w:r w:rsidRPr="009804BB">
        <w:rPr>
          <w:rFonts w:ascii="Times New Roman" w:hAnsi="Times New Roman" w:cs="Times New Roman"/>
          <w:sz w:val="24"/>
          <w:szCs w:val="24"/>
        </w:rPr>
        <w:t>liability on decision to pursue</w:t>
      </w:r>
    </w:p>
    <w:p w14:paraId="1F1F811A"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Constitutional definition of “vehicle seizure”</w:t>
      </w:r>
    </w:p>
    <w:p w14:paraId="16A8970B"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Use of deadly force with respect to motor vehicles</w:t>
      </w:r>
    </w:p>
    <w:p w14:paraId="5CB7373E"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Post incident mandated reporting </w:t>
      </w:r>
    </w:p>
    <w:p w14:paraId="7BCF32D7" w14:textId="77777777" w:rsidR="00E8224F" w:rsidRPr="009804BB" w:rsidRDefault="00E8224F" w:rsidP="00B845A1">
      <w:pPr>
        <w:pStyle w:val="ListParagraph"/>
        <w:numPr>
          <w:ilvl w:val="2"/>
          <w:numId w:val="102"/>
        </w:numPr>
        <w:rPr>
          <w:rFonts w:ascii="Times New Roman" w:hAnsi="Times New Roman" w:cs="Times New Roman"/>
          <w:b/>
          <w:sz w:val="24"/>
          <w:szCs w:val="24"/>
        </w:rPr>
      </w:pPr>
      <w:r w:rsidRPr="009804BB">
        <w:rPr>
          <w:rFonts w:ascii="Times New Roman" w:hAnsi="Times New Roman" w:cs="Times New Roman"/>
          <w:sz w:val="24"/>
          <w:szCs w:val="24"/>
        </w:rPr>
        <w:t>Post pursuit arrest procedures (applicable use of force)</w:t>
      </w:r>
    </w:p>
    <w:p w14:paraId="56DE62D5" w14:textId="77777777" w:rsidR="00E8224F" w:rsidRPr="009804BB" w:rsidRDefault="00E8224F" w:rsidP="00C07755">
      <w:pPr>
        <w:pStyle w:val="ListParagraph"/>
        <w:ind w:left="2160"/>
        <w:rPr>
          <w:rFonts w:ascii="Times New Roman" w:hAnsi="Times New Roman" w:cs="Times New Roman"/>
          <w:b/>
          <w:sz w:val="24"/>
          <w:szCs w:val="24"/>
        </w:rPr>
      </w:pPr>
    </w:p>
    <w:p w14:paraId="2C82619E" w14:textId="77777777" w:rsidR="00E8224F" w:rsidRPr="009804BB" w:rsidRDefault="00E8224F" w:rsidP="00B845A1">
      <w:pPr>
        <w:pStyle w:val="ListParagraph"/>
        <w:numPr>
          <w:ilvl w:val="0"/>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Safety rules </w:t>
      </w:r>
    </w:p>
    <w:p w14:paraId="20E7B4E1" w14:textId="77777777" w:rsidR="00E8224F" w:rsidRPr="009804BB" w:rsidRDefault="00E8224F" w:rsidP="00B845A1">
      <w:pPr>
        <w:pStyle w:val="ListParagraph"/>
        <w:numPr>
          <w:ilvl w:val="1"/>
          <w:numId w:val="102"/>
        </w:numPr>
        <w:spacing w:before="240"/>
        <w:rPr>
          <w:rFonts w:ascii="Times New Roman" w:hAnsi="Times New Roman" w:cs="Times New Roman"/>
          <w:b/>
          <w:sz w:val="24"/>
          <w:szCs w:val="24"/>
        </w:rPr>
      </w:pPr>
      <w:r w:rsidRPr="009804BB">
        <w:rPr>
          <w:rFonts w:ascii="Times New Roman" w:hAnsi="Times New Roman" w:cs="Times New Roman"/>
          <w:sz w:val="24"/>
          <w:szCs w:val="24"/>
        </w:rPr>
        <w:t xml:space="preserve">Secure or remove all items in passenger compartment </w:t>
      </w:r>
    </w:p>
    <w:p w14:paraId="7412E457" w14:textId="77777777" w:rsidR="00E8224F" w:rsidRPr="009804BB" w:rsidRDefault="00E8224F" w:rsidP="00C07755">
      <w:pPr>
        <w:pStyle w:val="ListParagraph"/>
        <w:spacing w:before="240"/>
        <w:ind w:left="72"/>
        <w:rPr>
          <w:rFonts w:ascii="Times New Roman" w:hAnsi="Times New Roman" w:cs="Times New Roman"/>
          <w:b/>
          <w:sz w:val="24"/>
          <w:szCs w:val="24"/>
        </w:rPr>
      </w:pPr>
    </w:p>
    <w:p w14:paraId="13CEDE2F" w14:textId="77777777" w:rsidR="00E8224F" w:rsidRPr="009804BB" w:rsidRDefault="00E8224F" w:rsidP="00B845A1">
      <w:pPr>
        <w:pStyle w:val="ListParagraph"/>
        <w:numPr>
          <w:ilvl w:val="1"/>
          <w:numId w:val="102"/>
        </w:numPr>
        <w:spacing w:before="240"/>
        <w:rPr>
          <w:rFonts w:ascii="Times New Roman" w:hAnsi="Times New Roman" w:cs="Times New Roman"/>
          <w:b/>
          <w:sz w:val="24"/>
          <w:szCs w:val="24"/>
        </w:rPr>
      </w:pPr>
      <w:r w:rsidRPr="009804BB">
        <w:rPr>
          <w:rFonts w:ascii="Times New Roman" w:hAnsi="Times New Roman" w:cs="Times New Roman"/>
          <w:sz w:val="24"/>
          <w:szCs w:val="24"/>
        </w:rPr>
        <w:t xml:space="preserve">Adjust seat </w:t>
      </w:r>
    </w:p>
    <w:p w14:paraId="022E7F3B" w14:textId="77777777" w:rsidR="00E8224F" w:rsidRPr="009804BB" w:rsidRDefault="00E8224F" w:rsidP="00C07755">
      <w:pPr>
        <w:pStyle w:val="ListParagraph"/>
        <w:spacing w:before="240"/>
        <w:ind w:left="0"/>
        <w:rPr>
          <w:rFonts w:ascii="Times New Roman" w:hAnsi="Times New Roman" w:cs="Times New Roman"/>
          <w:b/>
          <w:sz w:val="24"/>
          <w:szCs w:val="24"/>
        </w:rPr>
      </w:pPr>
    </w:p>
    <w:p w14:paraId="4CD398DB" w14:textId="77777777" w:rsidR="00E8224F" w:rsidRPr="009804BB" w:rsidRDefault="00E8224F" w:rsidP="00B845A1">
      <w:pPr>
        <w:pStyle w:val="ListParagraph"/>
        <w:numPr>
          <w:ilvl w:val="1"/>
          <w:numId w:val="102"/>
        </w:numPr>
        <w:spacing w:before="240"/>
        <w:rPr>
          <w:rFonts w:ascii="Times New Roman" w:hAnsi="Times New Roman" w:cs="Times New Roman"/>
          <w:b/>
          <w:sz w:val="24"/>
          <w:szCs w:val="24"/>
        </w:rPr>
      </w:pPr>
      <w:r w:rsidRPr="009804BB">
        <w:rPr>
          <w:rFonts w:ascii="Times New Roman" w:hAnsi="Times New Roman" w:cs="Times New Roman"/>
          <w:sz w:val="24"/>
          <w:szCs w:val="24"/>
        </w:rPr>
        <w:t xml:space="preserve">Adjust mirrors </w:t>
      </w:r>
    </w:p>
    <w:p w14:paraId="6C9BD9A8" w14:textId="77777777" w:rsidR="00E8224F" w:rsidRPr="009804BB" w:rsidRDefault="00E8224F" w:rsidP="00C07755">
      <w:pPr>
        <w:pStyle w:val="ListParagraph"/>
        <w:spacing w:before="240"/>
        <w:ind w:left="792"/>
        <w:rPr>
          <w:rFonts w:ascii="Times New Roman" w:hAnsi="Times New Roman" w:cs="Times New Roman"/>
          <w:b/>
          <w:sz w:val="24"/>
          <w:szCs w:val="24"/>
        </w:rPr>
      </w:pPr>
    </w:p>
    <w:p w14:paraId="31F9F98B" w14:textId="77777777" w:rsidR="00E8224F" w:rsidRPr="009804BB" w:rsidRDefault="00E8224F" w:rsidP="00B845A1">
      <w:pPr>
        <w:pStyle w:val="ListParagraph"/>
        <w:numPr>
          <w:ilvl w:val="1"/>
          <w:numId w:val="102"/>
        </w:numPr>
        <w:spacing w:before="240"/>
        <w:rPr>
          <w:rFonts w:ascii="Times New Roman" w:hAnsi="Times New Roman" w:cs="Times New Roman"/>
          <w:b/>
          <w:sz w:val="24"/>
          <w:szCs w:val="24"/>
        </w:rPr>
      </w:pPr>
      <w:r w:rsidRPr="009804BB">
        <w:rPr>
          <w:rFonts w:ascii="Times New Roman" w:hAnsi="Times New Roman" w:cs="Times New Roman"/>
          <w:sz w:val="24"/>
          <w:szCs w:val="24"/>
        </w:rPr>
        <w:t xml:space="preserve">Adjust steering wheel </w:t>
      </w:r>
    </w:p>
    <w:p w14:paraId="5DE7188B" w14:textId="77777777" w:rsidR="00E8224F" w:rsidRPr="009804BB" w:rsidRDefault="00E8224F" w:rsidP="00C07755">
      <w:pPr>
        <w:pStyle w:val="ListParagraph"/>
        <w:spacing w:before="240"/>
        <w:ind w:left="0"/>
        <w:rPr>
          <w:rFonts w:ascii="Times New Roman" w:hAnsi="Times New Roman" w:cs="Times New Roman"/>
          <w:b/>
          <w:sz w:val="24"/>
          <w:szCs w:val="24"/>
        </w:rPr>
      </w:pPr>
    </w:p>
    <w:p w14:paraId="05A57E8A" w14:textId="77777777" w:rsidR="00E8224F" w:rsidRPr="009804BB" w:rsidRDefault="00E8224F" w:rsidP="00B845A1">
      <w:pPr>
        <w:pStyle w:val="ListParagraph"/>
        <w:numPr>
          <w:ilvl w:val="1"/>
          <w:numId w:val="102"/>
        </w:numPr>
        <w:spacing w:before="240"/>
        <w:rPr>
          <w:rFonts w:ascii="Times New Roman" w:hAnsi="Times New Roman" w:cs="Times New Roman"/>
          <w:b/>
          <w:sz w:val="24"/>
          <w:szCs w:val="24"/>
        </w:rPr>
      </w:pPr>
      <w:r w:rsidRPr="009804BB">
        <w:rPr>
          <w:rFonts w:ascii="Times New Roman" w:hAnsi="Times New Roman" w:cs="Times New Roman"/>
          <w:sz w:val="24"/>
          <w:szCs w:val="24"/>
        </w:rPr>
        <w:t>Put seat belt on and adjust</w:t>
      </w:r>
    </w:p>
    <w:p w14:paraId="38F43924" w14:textId="77777777" w:rsidR="00E8224F" w:rsidRPr="009804BB" w:rsidRDefault="00E8224F" w:rsidP="00C07755">
      <w:pPr>
        <w:pStyle w:val="ListParagraph"/>
        <w:spacing w:before="240"/>
        <w:ind w:left="0"/>
        <w:rPr>
          <w:rFonts w:ascii="Times New Roman" w:hAnsi="Times New Roman" w:cs="Times New Roman"/>
          <w:b/>
          <w:sz w:val="24"/>
          <w:szCs w:val="24"/>
        </w:rPr>
      </w:pPr>
    </w:p>
    <w:p w14:paraId="0C40FF16" w14:textId="77777777" w:rsidR="00E8224F" w:rsidRPr="009804BB" w:rsidRDefault="00E8224F" w:rsidP="00B845A1">
      <w:pPr>
        <w:pStyle w:val="ListParagraph"/>
        <w:numPr>
          <w:ilvl w:val="1"/>
          <w:numId w:val="102"/>
        </w:numPr>
        <w:spacing w:before="240"/>
        <w:rPr>
          <w:rFonts w:ascii="Times New Roman" w:hAnsi="Times New Roman" w:cs="Times New Roman"/>
          <w:b/>
          <w:sz w:val="24"/>
          <w:szCs w:val="24"/>
        </w:rPr>
      </w:pPr>
      <w:r w:rsidRPr="009804BB">
        <w:rPr>
          <w:rFonts w:ascii="Times New Roman" w:hAnsi="Times New Roman" w:cs="Times New Roman"/>
          <w:sz w:val="24"/>
          <w:szCs w:val="24"/>
        </w:rPr>
        <w:t xml:space="preserve">Lock doors </w:t>
      </w:r>
    </w:p>
    <w:p w14:paraId="34869CC6" w14:textId="77777777" w:rsidR="00E8224F" w:rsidRPr="009804BB" w:rsidRDefault="00E8224F" w:rsidP="00C07755">
      <w:pPr>
        <w:pStyle w:val="ListParagraph"/>
        <w:rPr>
          <w:rFonts w:ascii="Times New Roman" w:hAnsi="Times New Roman" w:cs="Times New Roman"/>
          <w:b/>
          <w:sz w:val="24"/>
          <w:szCs w:val="24"/>
        </w:rPr>
      </w:pPr>
    </w:p>
    <w:p w14:paraId="2B393119" w14:textId="77777777" w:rsidR="00E8224F" w:rsidRPr="009804BB" w:rsidRDefault="00E8224F" w:rsidP="00B845A1">
      <w:pPr>
        <w:pStyle w:val="ListParagraph"/>
        <w:numPr>
          <w:ilvl w:val="1"/>
          <w:numId w:val="102"/>
        </w:numPr>
        <w:spacing w:before="240"/>
        <w:rPr>
          <w:rFonts w:ascii="Times New Roman" w:hAnsi="Times New Roman" w:cs="Times New Roman"/>
          <w:b/>
          <w:sz w:val="24"/>
          <w:szCs w:val="24"/>
        </w:rPr>
      </w:pPr>
      <w:r w:rsidRPr="009804BB">
        <w:rPr>
          <w:rFonts w:ascii="Times New Roman" w:hAnsi="Times New Roman" w:cs="Times New Roman"/>
          <w:sz w:val="24"/>
          <w:szCs w:val="24"/>
        </w:rPr>
        <w:t xml:space="preserve">Windows up </w:t>
      </w:r>
    </w:p>
    <w:p w14:paraId="4C1D4567" w14:textId="77777777" w:rsidR="00E8224F" w:rsidRPr="009804BB" w:rsidRDefault="00E8224F" w:rsidP="00C07755">
      <w:pPr>
        <w:pStyle w:val="ListParagraph"/>
        <w:spacing w:before="240"/>
        <w:ind w:left="792"/>
        <w:rPr>
          <w:rFonts w:ascii="Times New Roman" w:hAnsi="Times New Roman" w:cs="Times New Roman"/>
          <w:b/>
          <w:sz w:val="24"/>
          <w:szCs w:val="24"/>
        </w:rPr>
      </w:pPr>
    </w:p>
    <w:p w14:paraId="19FC5889" w14:textId="77777777" w:rsidR="00E8224F" w:rsidRPr="009804BB" w:rsidRDefault="00E8224F" w:rsidP="00B845A1">
      <w:pPr>
        <w:pStyle w:val="ListParagraph"/>
        <w:numPr>
          <w:ilvl w:val="1"/>
          <w:numId w:val="102"/>
        </w:numPr>
        <w:spacing w:before="240"/>
        <w:rPr>
          <w:rFonts w:ascii="Times New Roman" w:hAnsi="Times New Roman" w:cs="Times New Roman"/>
          <w:b/>
          <w:sz w:val="24"/>
          <w:szCs w:val="24"/>
        </w:rPr>
      </w:pPr>
      <w:r w:rsidRPr="009804BB">
        <w:rPr>
          <w:rFonts w:ascii="Times New Roman" w:hAnsi="Times New Roman" w:cs="Times New Roman"/>
          <w:sz w:val="24"/>
          <w:szCs w:val="24"/>
        </w:rPr>
        <w:t xml:space="preserve">Turn off all radios </w:t>
      </w:r>
    </w:p>
    <w:p w14:paraId="00DD4AA1" w14:textId="77777777" w:rsidR="00E8224F" w:rsidRPr="009804BB" w:rsidRDefault="00E8224F" w:rsidP="00C07755">
      <w:pPr>
        <w:pStyle w:val="ListParagraph"/>
        <w:spacing w:before="240"/>
        <w:ind w:left="792"/>
        <w:rPr>
          <w:rFonts w:ascii="Times New Roman" w:hAnsi="Times New Roman" w:cs="Times New Roman"/>
          <w:b/>
          <w:sz w:val="24"/>
          <w:szCs w:val="24"/>
        </w:rPr>
      </w:pPr>
    </w:p>
    <w:p w14:paraId="4484A135" w14:textId="77777777" w:rsidR="00E8224F" w:rsidRPr="009804BB" w:rsidRDefault="00E8224F" w:rsidP="00B845A1">
      <w:pPr>
        <w:pStyle w:val="ListParagraph"/>
        <w:numPr>
          <w:ilvl w:val="1"/>
          <w:numId w:val="102"/>
        </w:numPr>
        <w:spacing w:before="240"/>
        <w:rPr>
          <w:rFonts w:ascii="Times New Roman" w:hAnsi="Times New Roman" w:cs="Times New Roman"/>
          <w:b/>
          <w:sz w:val="24"/>
          <w:szCs w:val="24"/>
        </w:rPr>
      </w:pPr>
      <w:r w:rsidRPr="009804BB">
        <w:rPr>
          <w:rFonts w:ascii="Times New Roman" w:hAnsi="Times New Roman" w:cs="Times New Roman"/>
          <w:sz w:val="24"/>
          <w:szCs w:val="24"/>
        </w:rPr>
        <w:t>If you do not understand maneuvers or instructions, ask  </w:t>
      </w:r>
    </w:p>
    <w:p w14:paraId="2F295A3A" w14:textId="77777777" w:rsidR="00E8224F" w:rsidRPr="009804BB" w:rsidRDefault="00E8224F" w:rsidP="00C07755">
      <w:pPr>
        <w:pStyle w:val="ListParagraph"/>
        <w:spacing w:before="240"/>
        <w:ind w:left="792"/>
        <w:rPr>
          <w:rFonts w:ascii="Times New Roman" w:hAnsi="Times New Roman" w:cs="Times New Roman"/>
          <w:b/>
          <w:sz w:val="24"/>
          <w:szCs w:val="24"/>
        </w:rPr>
      </w:pPr>
    </w:p>
    <w:p w14:paraId="60773E8E" w14:textId="77777777" w:rsidR="00E8224F" w:rsidRPr="009804BB" w:rsidRDefault="00E8224F" w:rsidP="00B845A1">
      <w:pPr>
        <w:pStyle w:val="ListParagraph"/>
        <w:numPr>
          <w:ilvl w:val="1"/>
          <w:numId w:val="102"/>
        </w:numPr>
        <w:spacing w:before="240"/>
        <w:rPr>
          <w:rFonts w:ascii="Times New Roman" w:hAnsi="Times New Roman" w:cs="Times New Roman"/>
          <w:b/>
          <w:sz w:val="24"/>
          <w:szCs w:val="24"/>
        </w:rPr>
      </w:pPr>
      <w:r w:rsidRPr="009804BB">
        <w:rPr>
          <w:rFonts w:ascii="Times New Roman" w:hAnsi="Times New Roman" w:cs="Times New Roman"/>
          <w:sz w:val="24"/>
          <w:szCs w:val="24"/>
        </w:rPr>
        <w:t xml:space="preserve">Proceed only on the instructor’s command  </w:t>
      </w:r>
    </w:p>
    <w:p w14:paraId="59A7C578" w14:textId="77777777" w:rsidR="00E8224F" w:rsidRPr="009804BB" w:rsidRDefault="00E8224F" w:rsidP="00C07755">
      <w:pPr>
        <w:pStyle w:val="ListParagraph"/>
        <w:spacing w:before="240"/>
        <w:ind w:left="792"/>
        <w:rPr>
          <w:rFonts w:ascii="Times New Roman" w:hAnsi="Times New Roman" w:cs="Times New Roman"/>
          <w:b/>
          <w:sz w:val="24"/>
          <w:szCs w:val="24"/>
        </w:rPr>
      </w:pPr>
    </w:p>
    <w:p w14:paraId="144F7E6A" w14:textId="77777777" w:rsidR="00E8224F" w:rsidRPr="009804BB" w:rsidRDefault="00E8224F" w:rsidP="00B845A1">
      <w:pPr>
        <w:pStyle w:val="ListParagraph"/>
        <w:numPr>
          <w:ilvl w:val="1"/>
          <w:numId w:val="102"/>
        </w:numPr>
        <w:spacing w:before="240"/>
        <w:rPr>
          <w:rFonts w:ascii="Times New Roman" w:hAnsi="Times New Roman" w:cs="Times New Roman"/>
          <w:b/>
          <w:sz w:val="24"/>
          <w:szCs w:val="24"/>
        </w:rPr>
      </w:pPr>
      <w:r w:rsidRPr="009804BB">
        <w:rPr>
          <w:rFonts w:ascii="Times New Roman" w:hAnsi="Times New Roman" w:cs="Times New Roman"/>
          <w:sz w:val="24"/>
          <w:szCs w:val="24"/>
        </w:rPr>
        <w:t>Distracted driving</w:t>
      </w:r>
    </w:p>
    <w:p w14:paraId="48B1589D" w14:textId="77777777" w:rsidR="00E8224F" w:rsidRPr="009804BB" w:rsidRDefault="00E8224F" w:rsidP="00C07755">
      <w:pPr>
        <w:pStyle w:val="ListParagraph"/>
        <w:ind w:left="1440"/>
        <w:rPr>
          <w:rFonts w:ascii="Times New Roman" w:hAnsi="Times New Roman" w:cs="Times New Roman"/>
          <w:b/>
          <w:sz w:val="24"/>
          <w:szCs w:val="24"/>
        </w:rPr>
      </w:pPr>
    </w:p>
    <w:p w14:paraId="56A14A0A" w14:textId="77777777" w:rsidR="00E8224F" w:rsidRPr="009804BB" w:rsidRDefault="00E8224F" w:rsidP="00B845A1">
      <w:pPr>
        <w:pStyle w:val="ListParagraph"/>
        <w:numPr>
          <w:ilvl w:val="0"/>
          <w:numId w:val="102"/>
        </w:numPr>
        <w:rPr>
          <w:rFonts w:ascii="Times New Roman" w:hAnsi="Times New Roman" w:cs="Times New Roman"/>
          <w:b/>
          <w:sz w:val="24"/>
          <w:szCs w:val="24"/>
        </w:rPr>
      </w:pPr>
      <w:r w:rsidRPr="009804BB">
        <w:rPr>
          <w:rFonts w:ascii="Times New Roman" w:hAnsi="Times New Roman" w:cs="Times New Roman"/>
          <w:sz w:val="24"/>
          <w:szCs w:val="24"/>
        </w:rPr>
        <w:br w:type="page"/>
      </w:r>
      <w:r w:rsidRPr="009804BB">
        <w:rPr>
          <w:rFonts w:ascii="Times New Roman" w:hAnsi="Times New Roman" w:cs="Times New Roman"/>
          <w:sz w:val="24"/>
          <w:szCs w:val="24"/>
        </w:rPr>
        <w:lastRenderedPageBreak/>
        <w:t xml:space="preserve">Practical exercises  </w:t>
      </w:r>
    </w:p>
    <w:p w14:paraId="04A234A8" w14:textId="77777777" w:rsidR="00E8224F" w:rsidRPr="009804BB" w:rsidRDefault="00E8224F" w:rsidP="00C07755">
      <w:pPr>
        <w:pStyle w:val="ListParagraph"/>
        <w:ind w:left="72"/>
        <w:rPr>
          <w:rFonts w:ascii="Times New Roman" w:hAnsi="Times New Roman" w:cs="Times New Roman"/>
          <w:b/>
          <w:sz w:val="24"/>
          <w:szCs w:val="24"/>
        </w:rPr>
      </w:pPr>
    </w:p>
    <w:p w14:paraId="5DCACE65" w14:textId="77777777" w:rsidR="00E8224F" w:rsidRPr="009804BB" w:rsidRDefault="00E8224F" w:rsidP="00B845A1">
      <w:pPr>
        <w:pStyle w:val="ListParagraph"/>
        <w:numPr>
          <w:ilvl w:val="1"/>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Precision driving </w:t>
      </w:r>
    </w:p>
    <w:p w14:paraId="485CEFD4" w14:textId="77777777" w:rsidR="00E8224F" w:rsidRPr="009804BB" w:rsidRDefault="00E8224F" w:rsidP="00C07755">
      <w:pPr>
        <w:pStyle w:val="ListParagraph"/>
        <w:ind w:left="792"/>
        <w:rPr>
          <w:rFonts w:ascii="Times New Roman" w:hAnsi="Times New Roman" w:cs="Times New Roman"/>
          <w:b/>
          <w:sz w:val="24"/>
          <w:szCs w:val="24"/>
        </w:rPr>
      </w:pPr>
    </w:p>
    <w:p w14:paraId="30696A83" w14:textId="77777777" w:rsidR="00E8224F" w:rsidRPr="009804BB" w:rsidRDefault="00E8224F" w:rsidP="00B845A1">
      <w:pPr>
        <w:pStyle w:val="ListParagraph"/>
        <w:numPr>
          <w:ilvl w:val="1"/>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Pursuit turns </w:t>
      </w:r>
    </w:p>
    <w:p w14:paraId="5727FCE7" w14:textId="77777777" w:rsidR="00E8224F" w:rsidRPr="009804BB" w:rsidRDefault="00E8224F" w:rsidP="00C07755">
      <w:pPr>
        <w:pStyle w:val="ListParagraph"/>
        <w:ind w:left="0"/>
        <w:rPr>
          <w:rFonts w:ascii="Times New Roman" w:hAnsi="Times New Roman" w:cs="Times New Roman"/>
          <w:b/>
          <w:sz w:val="24"/>
          <w:szCs w:val="24"/>
        </w:rPr>
      </w:pPr>
    </w:p>
    <w:p w14:paraId="341E178A" w14:textId="77777777" w:rsidR="00E8224F" w:rsidRPr="009804BB" w:rsidRDefault="00E8224F" w:rsidP="00B845A1">
      <w:pPr>
        <w:pStyle w:val="ListParagraph"/>
        <w:numPr>
          <w:ilvl w:val="1"/>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Backing </w:t>
      </w:r>
    </w:p>
    <w:p w14:paraId="0179D903" w14:textId="77777777" w:rsidR="00E8224F" w:rsidRPr="009804BB" w:rsidRDefault="00E8224F" w:rsidP="00C07755">
      <w:pPr>
        <w:pStyle w:val="ListParagraph"/>
        <w:ind w:left="0"/>
        <w:rPr>
          <w:rFonts w:ascii="Times New Roman" w:hAnsi="Times New Roman" w:cs="Times New Roman"/>
          <w:b/>
          <w:sz w:val="24"/>
          <w:szCs w:val="24"/>
        </w:rPr>
      </w:pPr>
    </w:p>
    <w:p w14:paraId="3A86ED54" w14:textId="77777777" w:rsidR="00E8224F" w:rsidRPr="009804BB" w:rsidRDefault="00E8224F" w:rsidP="00B845A1">
      <w:pPr>
        <w:pStyle w:val="ListParagraph"/>
        <w:numPr>
          <w:ilvl w:val="1"/>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Evasive steering </w:t>
      </w:r>
    </w:p>
    <w:p w14:paraId="654B93EB" w14:textId="77777777" w:rsidR="00E8224F" w:rsidRPr="009804BB" w:rsidRDefault="00E8224F" w:rsidP="00C07755">
      <w:pPr>
        <w:pStyle w:val="ListParagraph"/>
        <w:ind w:left="0"/>
        <w:rPr>
          <w:rFonts w:ascii="Times New Roman" w:hAnsi="Times New Roman" w:cs="Times New Roman"/>
          <w:b/>
          <w:sz w:val="24"/>
          <w:szCs w:val="24"/>
        </w:rPr>
      </w:pPr>
    </w:p>
    <w:p w14:paraId="1F7692F6" w14:textId="77777777" w:rsidR="00E8224F" w:rsidRPr="009804BB" w:rsidRDefault="00E8224F" w:rsidP="00B845A1">
      <w:pPr>
        <w:pStyle w:val="ListParagraph"/>
        <w:numPr>
          <w:ilvl w:val="1"/>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Parallel parking </w:t>
      </w:r>
    </w:p>
    <w:p w14:paraId="22F0B31F" w14:textId="77777777" w:rsidR="00E8224F" w:rsidRPr="009804BB" w:rsidRDefault="00E8224F" w:rsidP="00C07755">
      <w:pPr>
        <w:pStyle w:val="ListParagraph"/>
        <w:ind w:left="0"/>
        <w:rPr>
          <w:rFonts w:ascii="Times New Roman" w:hAnsi="Times New Roman" w:cs="Times New Roman"/>
          <w:b/>
          <w:sz w:val="24"/>
          <w:szCs w:val="24"/>
        </w:rPr>
      </w:pPr>
    </w:p>
    <w:p w14:paraId="0714783E" w14:textId="77777777" w:rsidR="00E8224F" w:rsidRPr="009804BB" w:rsidRDefault="00E8224F" w:rsidP="00B845A1">
      <w:pPr>
        <w:pStyle w:val="ListParagraph"/>
        <w:numPr>
          <w:ilvl w:val="1"/>
          <w:numId w:val="102"/>
        </w:numPr>
        <w:rPr>
          <w:rFonts w:ascii="Times New Roman" w:hAnsi="Times New Roman" w:cs="Times New Roman"/>
          <w:b/>
          <w:sz w:val="24"/>
          <w:szCs w:val="24"/>
        </w:rPr>
      </w:pPr>
      <w:r w:rsidRPr="009804BB">
        <w:rPr>
          <w:rFonts w:ascii="Times New Roman" w:hAnsi="Times New Roman" w:cs="Times New Roman"/>
          <w:sz w:val="24"/>
          <w:szCs w:val="24"/>
        </w:rPr>
        <w:t xml:space="preserve">Skid pan </w:t>
      </w:r>
    </w:p>
    <w:p w14:paraId="37559D0B" w14:textId="77777777" w:rsidR="00E8224F" w:rsidRPr="009804BB" w:rsidRDefault="00E8224F" w:rsidP="00C07755">
      <w:pPr>
        <w:contextualSpacing/>
        <w:rPr>
          <w:rFonts w:ascii="Times New Roman" w:hAnsi="Times New Roman" w:cs="Times New Roman"/>
          <w:sz w:val="24"/>
          <w:szCs w:val="24"/>
        </w:rPr>
      </w:pPr>
    </w:p>
    <w:p w14:paraId="6A768383" w14:textId="77777777" w:rsidR="00E8224F" w:rsidRPr="009804BB" w:rsidRDefault="00E8224F" w:rsidP="00C07755">
      <w:pPr>
        <w:contextualSpacing/>
        <w:jc w:val="center"/>
        <w:rPr>
          <w:rFonts w:ascii="Times New Roman" w:hAnsi="Times New Roman" w:cs="Times New Roman"/>
          <w:b/>
          <w:sz w:val="40"/>
          <w:szCs w:val="24"/>
        </w:rPr>
      </w:pPr>
      <w:r w:rsidRPr="009804BB">
        <w:rPr>
          <w:rFonts w:ascii="Times New Roman" w:hAnsi="Times New Roman" w:cs="Times New Roman"/>
          <w:b/>
          <w:sz w:val="40"/>
          <w:szCs w:val="24"/>
        </w:rPr>
        <w:t>END</w:t>
      </w:r>
    </w:p>
    <w:p w14:paraId="5FA03498" w14:textId="77777777" w:rsidR="00E8224F" w:rsidRPr="009804BB" w:rsidRDefault="00E8224F">
      <w:pPr>
        <w:rPr>
          <w:rFonts w:ascii="Times New Roman" w:hAnsi="Times New Roman" w:cs="Times New Roman"/>
        </w:rPr>
      </w:pPr>
    </w:p>
    <w:p w14:paraId="200E9CAA" w14:textId="77777777" w:rsidR="006D75CD" w:rsidRDefault="006D75CD">
      <w:pPr>
        <w:rPr>
          <w:rFonts w:ascii="Times New Roman" w:hAnsi="Times New Roman" w:cs="Times New Roman"/>
          <w:b/>
          <w:sz w:val="40"/>
          <w:szCs w:val="24"/>
        </w:rPr>
      </w:pPr>
      <w:r>
        <w:rPr>
          <w:rFonts w:ascii="Times New Roman" w:hAnsi="Times New Roman" w:cs="Times New Roman"/>
          <w:b/>
          <w:sz w:val="40"/>
          <w:szCs w:val="24"/>
        </w:rPr>
        <w:br w:type="page"/>
      </w:r>
    </w:p>
    <w:p w14:paraId="6B9CD962" w14:textId="77777777" w:rsidR="00E8224F" w:rsidRPr="009804BB" w:rsidRDefault="00E8224F" w:rsidP="00C07755">
      <w:pPr>
        <w:spacing w:after="0" w:line="256" w:lineRule="auto"/>
        <w:jc w:val="center"/>
        <w:rPr>
          <w:rFonts w:ascii="Times New Roman" w:hAnsi="Times New Roman" w:cs="Times New Roman"/>
          <w:b/>
          <w:sz w:val="40"/>
          <w:szCs w:val="24"/>
        </w:rPr>
      </w:pPr>
      <w:r w:rsidRPr="009804BB">
        <w:rPr>
          <w:rFonts w:ascii="Times New Roman" w:hAnsi="Times New Roman" w:cs="Times New Roman"/>
          <w:b/>
          <w:sz w:val="40"/>
          <w:szCs w:val="24"/>
        </w:rPr>
        <w:lastRenderedPageBreak/>
        <w:t>POLICE PROFICIENCY:</w:t>
      </w:r>
    </w:p>
    <w:p w14:paraId="7B4C6435" w14:textId="77777777" w:rsidR="00E8224F" w:rsidRPr="009804BB" w:rsidRDefault="00E8224F" w:rsidP="00234EEE">
      <w:pPr>
        <w:pStyle w:val="Heading3"/>
      </w:pPr>
      <w:bookmarkStart w:id="123" w:name="_Toc104876921"/>
      <w:r w:rsidRPr="009804BB">
        <w:t>Physical Skill and Personal Fitness</w:t>
      </w:r>
      <w:bookmarkEnd w:id="123"/>
    </w:p>
    <w:p w14:paraId="3CAD3CC4" w14:textId="77777777" w:rsidR="00E8224F" w:rsidRPr="009804BB" w:rsidRDefault="00E8224F" w:rsidP="00C07755">
      <w:pPr>
        <w:spacing w:line="240" w:lineRule="auto"/>
        <w:ind w:left="2"/>
        <w:rPr>
          <w:rFonts w:ascii="Times New Roman" w:hAnsi="Times New Roman" w:cs="Times New Roman"/>
          <w:b/>
          <w:sz w:val="24"/>
          <w:szCs w:val="24"/>
        </w:rPr>
      </w:pPr>
    </w:p>
    <w:p w14:paraId="5D00FA40" w14:textId="77777777" w:rsidR="00E8224F" w:rsidRPr="009804BB" w:rsidRDefault="00E8224F" w:rsidP="00C07755">
      <w:pPr>
        <w:spacing w:line="240" w:lineRule="auto"/>
        <w:ind w:left="2"/>
        <w:rPr>
          <w:rFonts w:ascii="Times New Roman" w:hAnsi="Times New Roman" w:cs="Times New Roman"/>
          <w:sz w:val="24"/>
          <w:szCs w:val="24"/>
        </w:rPr>
      </w:pPr>
      <w:r w:rsidRPr="009804BB">
        <w:rPr>
          <w:rFonts w:ascii="Times New Roman" w:hAnsi="Times New Roman" w:cs="Times New Roman"/>
          <w:b/>
          <w:sz w:val="24"/>
          <w:szCs w:val="24"/>
        </w:rPr>
        <w:t xml:space="preserve">Instructional Goal: </w:t>
      </w:r>
      <w:r w:rsidRPr="009804BB">
        <w:rPr>
          <w:rFonts w:ascii="Times New Roman" w:hAnsi="Times New Roman" w:cs="Times New Roman"/>
          <w:sz w:val="24"/>
          <w:szCs w:val="24"/>
        </w:rPr>
        <w:t xml:space="preserve">Law enforcement officers should maintain a high degree of physical fitness. However, without personal desire and a realization of the need for physical fitness, any program is doomed to failure. The purpose of this unit of instruction is twofold: (1) to develop an awareness in the student of the need for physical fitness, dynamics of personal health, and demonstrate that physical fitness can be accomplished without undue exertion or discomfort, and with minimal effort on the part of those involved, and (2) to develop increased fitness through participation in a structured exercise program. The emphasis should be on exercise, jogging, and recreational activities that will have carry-over value in the development of cardiovascular capabilities, balance, agility, and general endurance. The limits of participation should be gauged by the capabilities of each individual.  This program should be progressive and monitored to demonstrate an increase in proficiency. </w:t>
      </w:r>
    </w:p>
    <w:p w14:paraId="098D5B4B" w14:textId="77777777" w:rsidR="00E8224F" w:rsidRPr="009804BB" w:rsidRDefault="00E8224F" w:rsidP="00C07755">
      <w:pPr>
        <w:spacing w:after="232" w:line="256" w:lineRule="auto"/>
        <w:rPr>
          <w:rFonts w:ascii="Times New Roman" w:hAnsi="Times New Roman" w:cs="Times New Roman"/>
          <w:b/>
          <w:sz w:val="24"/>
          <w:szCs w:val="24"/>
        </w:rPr>
      </w:pP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24 hours</w:t>
      </w:r>
      <w:r w:rsidRPr="009804BB">
        <w:rPr>
          <w:rFonts w:ascii="Times New Roman" w:hAnsi="Times New Roman" w:cs="Times New Roman"/>
          <w:b/>
          <w:sz w:val="24"/>
          <w:szCs w:val="24"/>
        </w:rPr>
        <w:t xml:space="preserve"> </w:t>
      </w:r>
    </w:p>
    <w:p w14:paraId="0EF41142" w14:textId="77777777" w:rsidR="00E8224F" w:rsidRPr="009804BB" w:rsidRDefault="00E8224F" w:rsidP="00C07755">
      <w:pPr>
        <w:spacing w:after="0" w:line="240" w:lineRule="auto"/>
        <w:ind w:left="2"/>
        <w:rPr>
          <w:rFonts w:ascii="Times New Roman" w:hAnsi="Times New Roman" w:cs="Times New Roman"/>
          <w:sz w:val="24"/>
          <w:szCs w:val="24"/>
        </w:rPr>
      </w:pPr>
      <w:r w:rsidRPr="5976D936">
        <w:rPr>
          <w:rFonts w:ascii="Times New Roman" w:hAnsi="Times New Roman" w:cs="Times New Roman"/>
          <w:b/>
          <w:bCs/>
          <w:sz w:val="24"/>
          <w:szCs w:val="24"/>
        </w:rPr>
        <w:t xml:space="preserve">Student Performance Objectives: </w:t>
      </w:r>
    </w:p>
    <w:p w14:paraId="4446CF9E" w14:textId="77777777" w:rsidR="00E8224F" w:rsidRPr="009804BB" w:rsidRDefault="00E8224F" w:rsidP="00C07755">
      <w:pPr>
        <w:spacing w:after="11" w:line="240" w:lineRule="auto"/>
        <w:ind w:right="1005"/>
        <w:rPr>
          <w:rFonts w:ascii="Times New Roman" w:hAnsi="Times New Roman" w:cs="Times New Roman"/>
          <w:sz w:val="24"/>
          <w:szCs w:val="24"/>
        </w:rPr>
      </w:pPr>
      <w:r w:rsidRPr="009804BB">
        <w:rPr>
          <w:rFonts w:ascii="Times New Roman" w:hAnsi="Times New Roman" w:cs="Times New Roman"/>
          <w:sz w:val="24"/>
          <w:szCs w:val="24"/>
        </w:rPr>
        <w:t>Demonstrate physical strength, agility, and skill sufficient to successfully perform the following physical tasks (Note: The tasks themselves are not necessarily performed, simply the physical agility necessary to perform the tasks).</w:t>
      </w:r>
    </w:p>
    <w:p w14:paraId="6B97B48A" w14:textId="77777777" w:rsidR="00E8224F" w:rsidRPr="009804BB" w:rsidRDefault="00E8224F" w:rsidP="00B845A1">
      <w:pPr>
        <w:numPr>
          <w:ilvl w:val="0"/>
          <w:numId w:val="104"/>
        </w:numPr>
        <w:spacing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 xml:space="preserve">Break through door using force (e.g., physical strength, ram, sledge). </w:t>
      </w:r>
    </w:p>
    <w:p w14:paraId="35F611A9" w14:textId="77777777" w:rsidR="00E8224F" w:rsidRPr="009804BB" w:rsidRDefault="00E8224F" w:rsidP="00B845A1">
      <w:pPr>
        <w:numPr>
          <w:ilvl w:val="0"/>
          <w:numId w:val="104"/>
        </w:numPr>
        <w:spacing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 xml:space="preserve">Climb through openings (e.g., windows). </w:t>
      </w:r>
    </w:p>
    <w:p w14:paraId="3C10603A" w14:textId="77777777" w:rsidR="00E8224F" w:rsidRPr="009804BB" w:rsidRDefault="00E8224F" w:rsidP="00B845A1">
      <w:pPr>
        <w:numPr>
          <w:ilvl w:val="0"/>
          <w:numId w:val="104"/>
        </w:numPr>
        <w:spacing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 xml:space="preserve">Climb over obstacles. </w:t>
      </w:r>
    </w:p>
    <w:p w14:paraId="5B48771F" w14:textId="77777777" w:rsidR="00E8224F" w:rsidRPr="009804BB" w:rsidRDefault="00E8224F" w:rsidP="00B845A1">
      <w:pPr>
        <w:numPr>
          <w:ilvl w:val="0"/>
          <w:numId w:val="104"/>
        </w:numPr>
        <w:spacing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 xml:space="preserve">Crawl in confined areas (e.g., attics). </w:t>
      </w:r>
    </w:p>
    <w:p w14:paraId="060EC93D" w14:textId="77777777" w:rsidR="00E8224F" w:rsidRPr="009804BB" w:rsidRDefault="00E8224F" w:rsidP="00B845A1">
      <w:pPr>
        <w:numPr>
          <w:ilvl w:val="0"/>
          <w:numId w:val="104"/>
        </w:numPr>
        <w:spacing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 xml:space="preserve">Drag or pull heavy object or persons. </w:t>
      </w:r>
    </w:p>
    <w:p w14:paraId="004AEEFF" w14:textId="77777777" w:rsidR="00E8224F" w:rsidRPr="009804BB" w:rsidRDefault="00E8224F" w:rsidP="00B845A1">
      <w:pPr>
        <w:numPr>
          <w:ilvl w:val="0"/>
          <w:numId w:val="104"/>
        </w:numPr>
        <w:spacing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 xml:space="preserve">Jump across obstacles. </w:t>
      </w:r>
    </w:p>
    <w:p w14:paraId="55BF6B33" w14:textId="77777777" w:rsidR="00E8224F" w:rsidRPr="009804BB" w:rsidRDefault="00E8224F" w:rsidP="00B845A1">
      <w:pPr>
        <w:numPr>
          <w:ilvl w:val="0"/>
          <w:numId w:val="104"/>
        </w:numPr>
        <w:spacing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 xml:space="preserve">Jump down from elevated surfaces. </w:t>
      </w:r>
    </w:p>
    <w:p w14:paraId="2B807712" w14:textId="77777777" w:rsidR="00E8224F" w:rsidRPr="009804BB" w:rsidRDefault="00E8224F" w:rsidP="00B845A1">
      <w:pPr>
        <w:numPr>
          <w:ilvl w:val="0"/>
          <w:numId w:val="104"/>
        </w:numPr>
        <w:spacing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 xml:space="preserve">Jump over obstacles. </w:t>
      </w:r>
    </w:p>
    <w:p w14:paraId="7A64B2D8" w14:textId="77777777" w:rsidR="00E8224F" w:rsidRPr="009804BB" w:rsidRDefault="00E8224F" w:rsidP="00B845A1">
      <w:pPr>
        <w:numPr>
          <w:ilvl w:val="0"/>
          <w:numId w:val="104"/>
        </w:numPr>
        <w:spacing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 xml:space="preserve">Lift heavy objects or persons. </w:t>
      </w:r>
    </w:p>
    <w:p w14:paraId="042E0959" w14:textId="77777777" w:rsidR="00E8224F" w:rsidRPr="009804BB" w:rsidRDefault="00E8224F" w:rsidP="00B845A1">
      <w:pPr>
        <w:numPr>
          <w:ilvl w:val="0"/>
          <w:numId w:val="104"/>
        </w:numPr>
        <w:spacing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 xml:space="preserve">Perform duties while wearing heavy equipment (other than gun belt). </w:t>
      </w:r>
    </w:p>
    <w:p w14:paraId="75295EFD" w14:textId="77777777" w:rsidR="00E8224F" w:rsidRPr="009804BB" w:rsidRDefault="00E8224F" w:rsidP="00B845A1">
      <w:pPr>
        <w:numPr>
          <w:ilvl w:val="0"/>
          <w:numId w:val="104"/>
        </w:numPr>
        <w:spacing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 xml:space="preserve">Physically push movable objects (including vehicles). </w:t>
      </w:r>
    </w:p>
    <w:p w14:paraId="4F2E10F0" w14:textId="77777777" w:rsidR="00E8224F" w:rsidRPr="009804BB" w:rsidRDefault="00E8224F" w:rsidP="00B845A1">
      <w:pPr>
        <w:numPr>
          <w:ilvl w:val="0"/>
          <w:numId w:val="104"/>
        </w:numPr>
        <w:spacing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 xml:space="preserve">Physically restrain crowds. </w:t>
      </w:r>
    </w:p>
    <w:p w14:paraId="354C98EF" w14:textId="77777777" w:rsidR="00E8224F" w:rsidRPr="009804BB" w:rsidRDefault="00E8224F" w:rsidP="00B845A1">
      <w:pPr>
        <w:numPr>
          <w:ilvl w:val="0"/>
          <w:numId w:val="104"/>
        </w:numPr>
        <w:spacing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 xml:space="preserve">Pick up and carry heavy object or persons. </w:t>
      </w:r>
    </w:p>
    <w:p w14:paraId="5693E92E" w14:textId="77777777" w:rsidR="00E8224F" w:rsidRPr="009804BB" w:rsidRDefault="00E8224F" w:rsidP="00B845A1">
      <w:pPr>
        <w:numPr>
          <w:ilvl w:val="0"/>
          <w:numId w:val="104"/>
        </w:numPr>
        <w:spacing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Pull self through openings.</w:t>
      </w:r>
    </w:p>
    <w:p w14:paraId="03657A2F" w14:textId="77777777" w:rsidR="00E8224F" w:rsidRPr="009804BB" w:rsidRDefault="00E8224F" w:rsidP="00B845A1">
      <w:pPr>
        <w:numPr>
          <w:ilvl w:val="0"/>
          <w:numId w:val="104"/>
        </w:numPr>
        <w:spacing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 xml:space="preserve">Pull </w:t>
      </w:r>
      <w:proofErr w:type="spellStart"/>
      <w:r w:rsidRPr="009804BB">
        <w:rPr>
          <w:rFonts w:ascii="Times New Roman" w:hAnsi="Times New Roman" w:cs="Times New Roman"/>
          <w:sz w:val="24"/>
          <w:szCs w:val="24"/>
        </w:rPr>
        <w:t>self up</w:t>
      </w:r>
      <w:proofErr w:type="spellEnd"/>
      <w:r w:rsidRPr="009804BB">
        <w:rPr>
          <w:rFonts w:ascii="Times New Roman" w:hAnsi="Times New Roman" w:cs="Times New Roman"/>
          <w:sz w:val="24"/>
          <w:szCs w:val="24"/>
        </w:rPr>
        <w:t xml:space="preserve"> over obstacles. </w:t>
      </w:r>
    </w:p>
    <w:p w14:paraId="670D02D6" w14:textId="77777777" w:rsidR="00E8224F" w:rsidRPr="009804BB" w:rsidRDefault="00E8224F" w:rsidP="00B845A1">
      <w:pPr>
        <w:numPr>
          <w:ilvl w:val="0"/>
          <w:numId w:val="104"/>
        </w:numPr>
        <w:spacing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 xml:space="preserve">Run after fleeing suspects. </w:t>
      </w:r>
    </w:p>
    <w:p w14:paraId="7932BA8F" w14:textId="77777777" w:rsidR="00E8224F" w:rsidRPr="009804BB" w:rsidRDefault="00E8224F" w:rsidP="00B845A1">
      <w:pPr>
        <w:numPr>
          <w:ilvl w:val="0"/>
          <w:numId w:val="104"/>
        </w:numPr>
        <w:spacing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 xml:space="preserve">Run </w:t>
      </w:r>
      <w:proofErr w:type="spellStart"/>
      <w:r w:rsidRPr="009804BB">
        <w:rPr>
          <w:rFonts w:ascii="Times New Roman" w:hAnsi="Times New Roman" w:cs="Times New Roman"/>
          <w:sz w:val="24"/>
          <w:szCs w:val="24"/>
        </w:rPr>
        <w:t>up stairs</w:t>
      </w:r>
      <w:proofErr w:type="spellEnd"/>
      <w:r w:rsidRPr="009804BB">
        <w:rPr>
          <w:rFonts w:ascii="Times New Roman" w:hAnsi="Times New Roman" w:cs="Times New Roman"/>
          <w:sz w:val="24"/>
          <w:szCs w:val="24"/>
        </w:rPr>
        <w:t xml:space="preserve">. </w:t>
      </w:r>
    </w:p>
    <w:p w14:paraId="2A2BF297" w14:textId="77777777" w:rsidR="00E8224F" w:rsidRPr="009804BB" w:rsidRDefault="00E8224F" w:rsidP="00B845A1">
      <w:pPr>
        <w:numPr>
          <w:ilvl w:val="0"/>
          <w:numId w:val="104"/>
        </w:numPr>
        <w:spacing w:after="0" w:line="240" w:lineRule="auto"/>
        <w:ind w:right="8" w:hanging="126"/>
        <w:rPr>
          <w:rFonts w:ascii="Times New Roman" w:hAnsi="Times New Roman" w:cs="Times New Roman"/>
          <w:sz w:val="24"/>
          <w:szCs w:val="24"/>
        </w:rPr>
      </w:pPr>
      <w:r w:rsidRPr="009804BB">
        <w:rPr>
          <w:rFonts w:ascii="Times New Roman" w:hAnsi="Times New Roman" w:cs="Times New Roman"/>
          <w:sz w:val="24"/>
          <w:szCs w:val="24"/>
        </w:rPr>
        <w:t>Stand continuously for more than one-half of the work shift (e.g., guard duty or point control).</w:t>
      </w:r>
    </w:p>
    <w:p w14:paraId="73066165" w14:textId="77777777" w:rsidR="00E8224F" w:rsidRPr="009804BB" w:rsidRDefault="00E8224F" w:rsidP="00B845A1">
      <w:pPr>
        <w:numPr>
          <w:ilvl w:val="0"/>
          <w:numId w:val="104"/>
        </w:numPr>
        <w:spacing w:after="0" w:line="240" w:lineRule="auto"/>
        <w:ind w:right="8" w:hanging="126"/>
        <w:rPr>
          <w:rFonts w:ascii="Times New Roman" w:hAnsi="Times New Roman" w:cs="Times New Roman"/>
          <w:sz w:val="24"/>
          <w:szCs w:val="24"/>
        </w:rPr>
      </w:pPr>
      <w:r w:rsidRPr="009804BB">
        <w:rPr>
          <w:rFonts w:ascii="Times New Roman" w:hAnsi="Times New Roman" w:cs="Times New Roman"/>
          <w:sz w:val="24"/>
          <w:szCs w:val="24"/>
        </w:rPr>
        <w:t xml:space="preserve">Walk continuously for more than one-half of the work shift. </w:t>
      </w:r>
    </w:p>
    <w:p w14:paraId="56D35806" w14:textId="77777777" w:rsidR="00E8224F" w:rsidRPr="009804BB" w:rsidRDefault="00E8224F" w:rsidP="00B845A1">
      <w:pPr>
        <w:numPr>
          <w:ilvl w:val="0"/>
          <w:numId w:val="104"/>
        </w:numPr>
        <w:spacing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 xml:space="preserve">Subdue attacking person. </w:t>
      </w:r>
    </w:p>
    <w:p w14:paraId="04E4D399" w14:textId="77777777" w:rsidR="00E8224F" w:rsidRPr="009804BB" w:rsidRDefault="00E8224F" w:rsidP="00B845A1">
      <w:pPr>
        <w:numPr>
          <w:ilvl w:val="0"/>
          <w:numId w:val="104"/>
        </w:numPr>
        <w:spacing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 xml:space="preserve">Subdue subject resisting arrest. </w:t>
      </w:r>
    </w:p>
    <w:p w14:paraId="599639E5" w14:textId="77777777" w:rsidR="00E8224F" w:rsidRPr="009804BB" w:rsidRDefault="00E8224F" w:rsidP="00B845A1">
      <w:pPr>
        <w:numPr>
          <w:ilvl w:val="0"/>
          <w:numId w:val="104"/>
        </w:numPr>
        <w:spacing w:after="0" w:line="240" w:lineRule="auto"/>
        <w:ind w:right="8" w:hanging="126"/>
        <w:jc w:val="both"/>
        <w:rPr>
          <w:rFonts w:ascii="Times New Roman" w:hAnsi="Times New Roman" w:cs="Times New Roman"/>
          <w:sz w:val="24"/>
          <w:szCs w:val="24"/>
        </w:rPr>
      </w:pPr>
      <w:r w:rsidRPr="009804BB">
        <w:rPr>
          <w:rFonts w:ascii="Times New Roman" w:hAnsi="Times New Roman" w:cs="Times New Roman"/>
          <w:sz w:val="24"/>
          <w:szCs w:val="24"/>
        </w:rPr>
        <w:t xml:space="preserve">Walk on narrow elevated surfaces. </w:t>
      </w:r>
    </w:p>
    <w:p w14:paraId="7337F190" w14:textId="77777777" w:rsidR="00E8224F" w:rsidRPr="009804BB" w:rsidRDefault="00E8224F" w:rsidP="00C07755">
      <w:pPr>
        <w:ind w:left="2"/>
        <w:rPr>
          <w:rFonts w:ascii="Times New Roman" w:hAnsi="Times New Roman" w:cs="Times New Roman"/>
          <w:b/>
          <w:sz w:val="24"/>
          <w:szCs w:val="24"/>
        </w:rPr>
      </w:pPr>
    </w:p>
    <w:p w14:paraId="443B0651" w14:textId="77777777" w:rsidR="00E8224F" w:rsidRPr="009804BB" w:rsidRDefault="00E8224F" w:rsidP="00C07755">
      <w:pPr>
        <w:ind w:left="2"/>
        <w:rPr>
          <w:rFonts w:ascii="Times New Roman" w:hAnsi="Times New Roman" w:cs="Times New Roman"/>
          <w:b/>
          <w:sz w:val="24"/>
          <w:szCs w:val="24"/>
        </w:rPr>
      </w:pPr>
    </w:p>
    <w:p w14:paraId="276E2592" w14:textId="77777777" w:rsidR="00E8224F" w:rsidRPr="009804BB" w:rsidRDefault="00E8224F" w:rsidP="00C07755">
      <w:pPr>
        <w:ind w:left="2"/>
        <w:rPr>
          <w:rFonts w:ascii="Times New Roman" w:hAnsi="Times New Roman" w:cs="Times New Roman"/>
          <w:b/>
          <w:sz w:val="24"/>
          <w:szCs w:val="24"/>
        </w:rPr>
      </w:pPr>
    </w:p>
    <w:p w14:paraId="47A42B34" w14:textId="77777777" w:rsidR="00E8224F" w:rsidRPr="009804BB" w:rsidRDefault="00E8224F" w:rsidP="00C07755">
      <w:pPr>
        <w:ind w:left="2"/>
        <w:rPr>
          <w:rFonts w:ascii="Times New Roman" w:hAnsi="Times New Roman" w:cs="Times New Roman"/>
          <w:b/>
          <w:sz w:val="24"/>
          <w:szCs w:val="24"/>
        </w:rPr>
      </w:pPr>
    </w:p>
    <w:p w14:paraId="001A4994" w14:textId="77777777" w:rsidR="00E8224F" w:rsidRPr="009804BB" w:rsidRDefault="00E8224F" w:rsidP="00C07755">
      <w:pPr>
        <w:ind w:left="2"/>
        <w:rPr>
          <w:rFonts w:ascii="Times New Roman" w:hAnsi="Times New Roman" w:cs="Times New Roman"/>
          <w:b/>
          <w:sz w:val="24"/>
          <w:szCs w:val="24"/>
        </w:rPr>
      </w:pPr>
    </w:p>
    <w:p w14:paraId="0B856486" w14:textId="77777777" w:rsidR="00E8224F" w:rsidRPr="009804BB" w:rsidRDefault="00E8224F" w:rsidP="00C07755">
      <w:pPr>
        <w:ind w:left="2"/>
        <w:rPr>
          <w:rFonts w:ascii="Times New Roman" w:hAnsi="Times New Roman" w:cs="Times New Roman"/>
          <w:b/>
          <w:sz w:val="24"/>
          <w:szCs w:val="24"/>
        </w:rPr>
      </w:pPr>
    </w:p>
    <w:p w14:paraId="176E0D2D" w14:textId="77777777" w:rsidR="00E8224F" w:rsidRPr="009804BB" w:rsidRDefault="00E8224F" w:rsidP="00C07755">
      <w:pPr>
        <w:ind w:left="2"/>
        <w:rPr>
          <w:rFonts w:ascii="Times New Roman" w:hAnsi="Times New Roman" w:cs="Times New Roman"/>
          <w:b/>
          <w:sz w:val="24"/>
          <w:szCs w:val="24"/>
        </w:rPr>
      </w:pPr>
    </w:p>
    <w:p w14:paraId="73FC2471" w14:textId="77777777" w:rsidR="00E8224F" w:rsidRPr="009804BB" w:rsidRDefault="00E8224F" w:rsidP="00C07755">
      <w:pPr>
        <w:ind w:left="2"/>
        <w:rPr>
          <w:rFonts w:ascii="Times New Roman" w:hAnsi="Times New Roman" w:cs="Times New Roman"/>
          <w:b/>
          <w:sz w:val="24"/>
          <w:szCs w:val="24"/>
        </w:rPr>
      </w:pPr>
    </w:p>
    <w:p w14:paraId="2B0F0158" w14:textId="77777777" w:rsidR="00E8224F" w:rsidRPr="009804BB" w:rsidRDefault="00E8224F" w:rsidP="00C07755">
      <w:pPr>
        <w:ind w:left="2"/>
        <w:rPr>
          <w:rFonts w:ascii="Times New Roman" w:hAnsi="Times New Roman" w:cs="Times New Roman"/>
          <w:b/>
          <w:sz w:val="24"/>
          <w:szCs w:val="24"/>
        </w:rPr>
      </w:pPr>
    </w:p>
    <w:p w14:paraId="79B3599E" w14:textId="77777777" w:rsidR="00E8224F" w:rsidRPr="009804BB" w:rsidRDefault="00E8224F" w:rsidP="00C07755">
      <w:pPr>
        <w:ind w:left="2"/>
        <w:rPr>
          <w:rFonts w:ascii="Times New Roman" w:hAnsi="Times New Roman" w:cs="Times New Roman"/>
          <w:b/>
          <w:sz w:val="24"/>
          <w:szCs w:val="24"/>
        </w:rPr>
      </w:pPr>
    </w:p>
    <w:p w14:paraId="7081FBA1" w14:textId="77777777" w:rsidR="00E8224F" w:rsidRPr="009804BB" w:rsidRDefault="00E8224F" w:rsidP="00C07755">
      <w:pPr>
        <w:ind w:left="2"/>
        <w:rPr>
          <w:rFonts w:ascii="Times New Roman" w:hAnsi="Times New Roman" w:cs="Times New Roman"/>
          <w:b/>
          <w:sz w:val="24"/>
          <w:szCs w:val="24"/>
        </w:rPr>
      </w:pPr>
    </w:p>
    <w:p w14:paraId="459F4BCB" w14:textId="77777777" w:rsidR="00E8224F" w:rsidRPr="009804BB" w:rsidRDefault="00E8224F" w:rsidP="00C07755">
      <w:pPr>
        <w:ind w:left="2"/>
        <w:jc w:val="center"/>
        <w:rPr>
          <w:rFonts w:ascii="Times New Roman" w:hAnsi="Times New Roman" w:cs="Times New Roman"/>
          <w:b/>
          <w:sz w:val="40"/>
          <w:szCs w:val="24"/>
        </w:rPr>
      </w:pPr>
      <w:r w:rsidRPr="009804BB">
        <w:rPr>
          <w:rFonts w:ascii="Times New Roman" w:hAnsi="Times New Roman" w:cs="Times New Roman"/>
          <w:b/>
          <w:sz w:val="40"/>
          <w:szCs w:val="24"/>
        </w:rPr>
        <w:t>Page Left Blank</w:t>
      </w:r>
    </w:p>
    <w:p w14:paraId="0B2B91C7" w14:textId="77777777" w:rsidR="00E8224F" w:rsidRPr="009804BB" w:rsidRDefault="00E8224F" w:rsidP="00C07755">
      <w:pPr>
        <w:ind w:left="2"/>
        <w:rPr>
          <w:rFonts w:ascii="Times New Roman" w:hAnsi="Times New Roman" w:cs="Times New Roman"/>
          <w:b/>
          <w:sz w:val="24"/>
          <w:szCs w:val="24"/>
        </w:rPr>
      </w:pPr>
    </w:p>
    <w:p w14:paraId="21842968" w14:textId="77777777" w:rsidR="00E8224F" w:rsidRPr="009804BB" w:rsidRDefault="00E8224F">
      <w:pPr>
        <w:spacing w:after="200" w:line="480" w:lineRule="auto"/>
        <w:rPr>
          <w:rFonts w:ascii="Times New Roman" w:hAnsi="Times New Roman" w:cs="Times New Roman"/>
          <w:b/>
          <w:sz w:val="24"/>
          <w:szCs w:val="24"/>
        </w:rPr>
      </w:pPr>
      <w:r w:rsidRPr="009804BB">
        <w:rPr>
          <w:rFonts w:ascii="Times New Roman" w:hAnsi="Times New Roman" w:cs="Times New Roman"/>
          <w:b/>
          <w:sz w:val="24"/>
          <w:szCs w:val="24"/>
        </w:rPr>
        <w:br w:type="page"/>
      </w:r>
    </w:p>
    <w:p w14:paraId="66353167" w14:textId="77777777" w:rsidR="00E8224F" w:rsidRPr="009804BB" w:rsidRDefault="00E8224F" w:rsidP="00C07755">
      <w:pPr>
        <w:spacing w:after="0" w:line="256" w:lineRule="auto"/>
        <w:jc w:val="center"/>
        <w:rPr>
          <w:rFonts w:ascii="Times New Roman" w:hAnsi="Times New Roman" w:cs="Times New Roman"/>
          <w:b/>
          <w:sz w:val="40"/>
          <w:szCs w:val="24"/>
        </w:rPr>
      </w:pPr>
      <w:r w:rsidRPr="009804BB">
        <w:rPr>
          <w:rFonts w:ascii="Times New Roman" w:hAnsi="Times New Roman" w:cs="Times New Roman"/>
          <w:b/>
          <w:sz w:val="40"/>
          <w:szCs w:val="24"/>
        </w:rPr>
        <w:lastRenderedPageBreak/>
        <w:t>Physical Skill and Personal Fitness</w:t>
      </w:r>
    </w:p>
    <w:p w14:paraId="21B52638" w14:textId="77777777" w:rsidR="00E8224F" w:rsidRPr="009804BB" w:rsidRDefault="00E8224F" w:rsidP="00C07755">
      <w:pPr>
        <w:spacing w:after="0" w:line="256" w:lineRule="auto"/>
        <w:jc w:val="center"/>
        <w:rPr>
          <w:rFonts w:ascii="Times New Roman" w:hAnsi="Times New Roman" w:cs="Times New Roman"/>
          <w:b/>
          <w:sz w:val="24"/>
          <w:szCs w:val="24"/>
        </w:rPr>
      </w:pPr>
    </w:p>
    <w:p w14:paraId="3D87F81A" w14:textId="77777777" w:rsidR="00E8224F" w:rsidRPr="009804BB" w:rsidRDefault="00E8224F" w:rsidP="00C07755">
      <w:pPr>
        <w:rPr>
          <w:rFonts w:ascii="Times New Roman" w:hAnsi="Times New Roman" w:cs="Times New Roman"/>
          <w:sz w:val="24"/>
          <w:szCs w:val="24"/>
        </w:rPr>
      </w:pPr>
      <w:r w:rsidRPr="009804BB">
        <w:rPr>
          <w:rFonts w:ascii="Times New Roman" w:hAnsi="Times New Roman" w:cs="Times New Roman"/>
          <w:b/>
          <w:sz w:val="24"/>
          <w:szCs w:val="24"/>
        </w:rPr>
        <w:t xml:space="preserve">Course Outline: </w:t>
      </w:r>
    </w:p>
    <w:p w14:paraId="2445DB68" w14:textId="77777777" w:rsidR="00E8224F" w:rsidRPr="009804BB" w:rsidRDefault="00E8224F" w:rsidP="00B845A1">
      <w:pPr>
        <w:pStyle w:val="ListParagraph"/>
        <w:numPr>
          <w:ilvl w:val="0"/>
          <w:numId w:val="105"/>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Definition of Stress</w:t>
      </w:r>
    </w:p>
    <w:p w14:paraId="26FEF615" w14:textId="77777777" w:rsidR="00E8224F" w:rsidRPr="009804BB" w:rsidRDefault="00E8224F" w:rsidP="00C07755">
      <w:pPr>
        <w:pStyle w:val="ListParagraph"/>
        <w:ind w:left="72"/>
        <w:rPr>
          <w:rFonts w:ascii="Times New Roman" w:hAnsi="Times New Roman" w:cs="Times New Roman"/>
          <w:sz w:val="24"/>
          <w:szCs w:val="24"/>
        </w:rPr>
      </w:pPr>
    </w:p>
    <w:p w14:paraId="1E333A2E" w14:textId="77777777" w:rsidR="00E8224F" w:rsidRPr="009804BB" w:rsidRDefault="00E8224F" w:rsidP="00B845A1">
      <w:pPr>
        <w:pStyle w:val="ListParagraph"/>
        <w:numPr>
          <w:ilvl w:val="1"/>
          <w:numId w:val="105"/>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Major types of stress </w:t>
      </w:r>
    </w:p>
    <w:p w14:paraId="2E4BB32E" w14:textId="77777777" w:rsidR="00E8224F" w:rsidRPr="009804BB" w:rsidRDefault="00E8224F" w:rsidP="00C07755">
      <w:pPr>
        <w:pStyle w:val="ListParagraph"/>
        <w:ind w:left="792"/>
        <w:rPr>
          <w:rFonts w:ascii="Times New Roman" w:hAnsi="Times New Roman" w:cs="Times New Roman"/>
          <w:sz w:val="24"/>
          <w:szCs w:val="24"/>
        </w:rPr>
      </w:pPr>
    </w:p>
    <w:p w14:paraId="2925B598" w14:textId="77777777" w:rsidR="00E8224F" w:rsidRPr="009804BB" w:rsidRDefault="00E8224F" w:rsidP="00B845A1">
      <w:pPr>
        <w:pStyle w:val="ListParagraph"/>
        <w:numPr>
          <w:ilvl w:val="1"/>
          <w:numId w:val="105"/>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Relationships between individual personality perception, stress level and performance efficiency </w:t>
      </w:r>
    </w:p>
    <w:p w14:paraId="26B43F71" w14:textId="77777777" w:rsidR="00E8224F" w:rsidRPr="009804BB" w:rsidRDefault="00E8224F" w:rsidP="00C07755">
      <w:pPr>
        <w:pStyle w:val="ListParagraph"/>
        <w:rPr>
          <w:rFonts w:ascii="Times New Roman" w:hAnsi="Times New Roman" w:cs="Times New Roman"/>
          <w:sz w:val="24"/>
          <w:szCs w:val="24"/>
        </w:rPr>
      </w:pPr>
    </w:p>
    <w:p w14:paraId="6BF2A6DE" w14:textId="77777777" w:rsidR="00E8224F" w:rsidRPr="009804BB" w:rsidRDefault="00E8224F" w:rsidP="00B845A1">
      <w:pPr>
        <w:pStyle w:val="ListParagraph"/>
        <w:numPr>
          <w:ilvl w:val="1"/>
          <w:numId w:val="105"/>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Typical, undesirable reactions to stress </w:t>
      </w:r>
    </w:p>
    <w:p w14:paraId="56F8842A" w14:textId="77777777" w:rsidR="00E8224F" w:rsidRPr="009804BB" w:rsidRDefault="00E8224F" w:rsidP="00B845A1">
      <w:pPr>
        <w:pStyle w:val="ListParagraph"/>
        <w:numPr>
          <w:ilvl w:val="2"/>
          <w:numId w:val="105"/>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Behavioral </w:t>
      </w:r>
    </w:p>
    <w:p w14:paraId="16F3204B" w14:textId="77777777" w:rsidR="00E8224F" w:rsidRPr="009804BB" w:rsidRDefault="00E8224F" w:rsidP="00B845A1">
      <w:pPr>
        <w:pStyle w:val="ListParagraph"/>
        <w:numPr>
          <w:ilvl w:val="2"/>
          <w:numId w:val="105"/>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Psychological and physical</w:t>
      </w:r>
    </w:p>
    <w:p w14:paraId="082A9958" w14:textId="77777777" w:rsidR="00E8224F" w:rsidRPr="009804BB" w:rsidRDefault="00E8224F" w:rsidP="00C07755">
      <w:pPr>
        <w:pStyle w:val="ListParagraph"/>
        <w:ind w:left="2160"/>
        <w:rPr>
          <w:rFonts w:ascii="Times New Roman" w:hAnsi="Times New Roman" w:cs="Times New Roman"/>
          <w:sz w:val="24"/>
          <w:szCs w:val="24"/>
        </w:rPr>
      </w:pPr>
    </w:p>
    <w:p w14:paraId="65496C01" w14:textId="77777777" w:rsidR="00E8224F" w:rsidRPr="009804BB" w:rsidRDefault="00E8224F" w:rsidP="00B845A1">
      <w:pPr>
        <w:pStyle w:val="ListParagraph"/>
        <w:numPr>
          <w:ilvl w:val="0"/>
          <w:numId w:val="105"/>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Major types of stress in police work </w:t>
      </w:r>
    </w:p>
    <w:p w14:paraId="4CC1548E" w14:textId="77777777" w:rsidR="00E8224F" w:rsidRPr="009804BB" w:rsidRDefault="00E8224F" w:rsidP="00C07755">
      <w:pPr>
        <w:pStyle w:val="ListParagraph"/>
        <w:ind w:left="72"/>
        <w:rPr>
          <w:rFonts w:ascii="Times New Roman" w:hAnsi="Times New Roman" w:cs="Times New Roman"/>
          <w:sz w:val="24"/>
          <w:szCs w:val="24"/>
        </w:rPr>
      </w:pPr>
    </w:p>
    <w:p w14:paraId="2FD59E88" w14:textId="77777777" w:rsidR="00E8224F" w:rsidRPr="009804BB" w:rsidRDefault="00E8224F" w:rsidP="00B845A1">
      <w:pPr>
        <w:pStyle w:val="ListParagraph"/>
        <w:numPr>
          <w:ilvl w:val="1"/>
          <w:numId w:val="105"/>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Danger factors leading to stress</w:t>
      </w:r>
    </w:p>
    <w:p w14:paraId="312FA42B" w14:textId="77777777" w:rsidR="00E8224F" w:rsidRPr="009804BB" w:rsidRDefault="00E8224F" w:rsidP="00C07755">
      <w:pPr>
        <w:pStyle w:val="ListParagraph"/>
        <w:ind w:left="792"/>
        <w:rPr>
          <w:rFonts w:ascii="Times New Roman" w:hAnsi="Times New Roman" w:cs="Times New Roman"/>
          <w:sz w:val="24"/>
          <w:szCs w:val="24"/>
        </w:rPr>
      </w:pPr>
    </w:p>
    <w:p w14:paraId="0BB9DA85" w14:textId="77777777" w:rsidR="00E8224F" w:rsidRPr="009804BB" w:rsidRDefault="00E8224F" w:rsidP="00B845A1">
      <w:pPr>
        <w:pStyle w:val="ListParagraph"/>
        <w:numPr>
          <w:ilvl w:val="1"/>
          <w:numId w:val="105"/>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Social factors leading to stress </w:t>
      </w:r>
    </w:p>
    <w:p w14:paraId="7400CC12" w14:textId="77777777" w:rsidR="00E8224F" w:rsidRPr="009804BB" w:rsidRDefault="00E8224F" w:rsidP="00C07755">
      <w:pPr>
        <w:pStyle w:val="ListParagraph"/>
        <w:rPr>
          <w:rFonts w:ascii="Times New Roman" w:hAnsi="Times New Roman" w:cs="Times New Roman"/>
          <w:sz w:val="24"/>
          <w:szCs w:val="24"/>
        </w:rPr>
      </w:pPr>
    </w:p>
    <w:p w14:paraId="5DA1D1BD" w14:textId="77777777" w:rsidR="00E8224F" w:rsidRPr="009804BB" w:rsidRDefault="00E8224F" w:rsidP="00B845A1">
      <w:pPr>
        <w:pStyle w:val="ListParagraph"/>
        <w:numPr>
          <w:ilvl w:val="1"/>
          <w:numId w:val="105"/>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Agency and career demands </w:t>
      </w:r>
    </w:p>
    <w:p w14:paraId="23F81B99" w14:textId="77777777" w:rsidR="00E8224F" w:rsidRPr="009804BB" w:rsidRDefault="00E8224F" w:rsidP="00C07755">
      <w:pPr>
        <w:pStyle w:val="ListParagraph"/>
        <w:ind w:left="792"/>
        <w:rPr>
          <w:rFonts w:ascii="Times New Roman" w:hAnsi="Times New Roman" w:cs="Times New Roman"/>
          <w:sz w:val="24"/>
          <w:szCs w:val="24"/>
        </w:rPr>
      </w:pPr>
    </w:p>
    <w:p w14:paraId="0047918E" w14:textId="77777777" w:rsidR="00E8224F" w:rsidRPr="009804BB" w:rsidRDefault="00E8224F" w:rsidP="00B845A1">
      <w:pPr>
        <w:pStyle w:val="ListParagraph"/>
        <w:numPr>
          <w:ilvl w:val="1"/>
          <w:numId w:val="105"/>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Personal and family factors </w:t>
      </w:r>
    </w:p>
    <w:p w14:paraId="54A7A750" w14:textId="77777777" w:rsidR="00E8224F" w:rsidRPr="009804BB" w:rsidRDefault="00E8224F" w:rsidP="00C07755">
      <w:pPr>
        <w:pStyle w:val="ListParagraph"/>
        <w:ind w:left="1440"/>
        <w:rPr>
          <w:rFonts w:ascii="Times New Roman" w:hAnsi="Times New Roman" w:cs="Times New Roman"/>
          <w:sz w:val="24"/>
          <w:szCs w:val="24"/>
        </w:rPr>
      </w:pPr>
    </w:p>
    <w:p w14:paraId="3ECA80C8" w14:textId="77777777" w:rsidR="00E8224F" w:rsidRPr="009804BB" w:rsidRDefault="00E8224F" w:rsidP="00B845A1">
      <w:pPr>
        <w:pStyle w:val="ListParagraph"/>
        <w:numPr>
          <w:ilvl w:val="0"/>
          <w:numId w:val="105"/>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Techniques for controlling stress</w:t>
      </w:r>
    </w:p>
    <w:p w14:paraId="79BB3CEA" w14:textId="77777777" w:rsidR="00E8224F" w:rsidRPr="009804BB" w:rsidRDefault="00E8224F" w:rsidP="00C07755">
      <w:pPr>
        <w:pStyle w:val="ListParagraph"/>
        <w:ind w:left="72"/>
        <w:rPr>
          <w:rFonts w:ascii="Times New Roman" w:hAnsi="Times New Roman" w:cs="Times New Roman"/>
          <w:sz w:val="24"/>
          <w:szCs w:val="24"/>
        </w:rPr>
      </w:pPr>
    </w:p>
    <w:p w14:paraId="1F1CC90F" w14:textId="77777777" w:rsidR="00E8224F" w:rsidRPr="009804BB" w:rsidRDefault="00E8224F" w:rsidP="00B845A1">
      <w:pPr>
        <w:pStyle w:val="ListParagraph"/>
        <w:numPr>
          <w:ilvl w:val="1"/>
          <w:numId w:val="105"/>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Psychological techniques </w:t>
      </w:r>
    </w:p>
    <w:p w14:paraId="2E59F53B" w14:textId="77777777" w:rsidR="00E8224F" w:rsidRPr="009804BB" w:rsidRDefault="00E8224F" w:rsidP="00C07755">
      <w:pPr>
        <w:pStyle w:val="ListParagraph"/>
        <w:ind w:left="792"/>
        <w:rPr>
          <w:rFonts w:ascii="Times New Roman" w:hAnsi="Times New Roman" w:cs="Times New Roman"/>
          <w:sz w:val="24"/>
          <w:szCs w:val="24"/>
        </w:rPr>
      </w:pPr>
    </w:p>
    <w:p w14:paraId="4C21956D" w14:textId="77777777" w:rsidR="00E8224F" w:rsidRPr="009804BB" w:rsidRDefault="00E8224F" w:rsidP="00B845A1">
      <w:pPr>
        <w:pStyle w:val="ListParagraph"/>
        <w:numPr>
          <w:ilvl w:val="1"/>
          <w:numId w:val="105"/>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Physical techniques </w:t>
      </w:r>
    </w:p>
    <w:p w14:paraId="3F6E4AE4" w14:textId="77777777" w:rsidR="00E8224F" w:rsidRPr="009804BB" w:rsidRDefault="00E8224F" w:rsidP="00C07755">
      <w:pPr>
        <w:pStyle w:val="ListParagraph"/>
        <w:rPr>
          <w:rFonts w:ascii="Times New Roman" w:hAnsi="Times New Roman" w:cs="Times New Roman"/>
          <w:sz w:val="24"/>
          <w:szCs w:val="24"/>
        </w:rPr>
      </w:pPr>
    </w:p>
    <w:p w14:paraId="053BF3EF" w14:textId="77777777" w:rsidR="00E8224F" w:rsidRPr="009804BB" w:rsidRDefault="00E8224F" w:rsidP="00B845A1">
      <w:pPr>
        <w:pStyle w:val="ListParagraph"/>
        <w:numPr>
          <w:ilvl w:val="1"/>
          <w:numId w:val="105"/>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Stress management </w:t>
      </w:r>
    </w:p>
    <w:p w14:paraId="6809C8E6" w14:textId="77777777" w:rsidR="00E8224F" w:rsidRPr="009804BB" w:rsidRDefault="00E8224F" w:rsidP="00C07755">
      <w:pPr>
        <w:pStyle w:val="ListParagraph"/>
        <w:rPr>
          <w:rFonts w:ascii="Times New Roman" w:hAnsi="Times New Roman" w:cs="Times New Roman"/>
          <w:sz w:val="24"/>
          <w:szCs w:val="24"/>
        </w:rPr>
      </w:pPr>
    </w:p>
    <w:p w14:paraId="5A6D1EC8" w14:textId="77777777" w:rsidR="00E8224F" w:rsidRPr="009804BB" w:rsidRDefault="00E8224F" w:rsidP="00B845A1">
      <w:pPr>
        <w:pStyle w:val="ListParagraph"/>
        <w:numPr>
          <w:ilvl w:val="1"/>
          <w:numId w:val="105"/>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Stress situations where professional assistance is needed </w:t>
      </w:r>
    </w:p>
    <w:p w14:paraId="2742C8D5" w14:textId="77777777" w:rsidR="00E8224F" w:rsidRPr="009804BB" w:rsidRDefault="00E8224F" w:rsidP="00C07755">
      <w:pPr>
        <w:pStyle w:val="ListParagraph"/>
        <w:ind w:left="1440"/>
        <w:rPr>
          <w:rFonts w:ascii="Times New Roman" w:hAnsi="Times New Roman" w:cs="Times New Roman"/>
          <w:sz w:val="24"/>
          <w:szCs w:val="24"/>
        </w:rPr>
      </w:pPr>
    </w:p>
    <w:p w14:paraId="481F559E" w14:textId="77777777" w:rsidR="00E8224F" w:rsidRPr="009804BB" w:rsidRDefault="00E8224F" w:rsidP="00B845A1">
      <w:pPr>
        <w:pStyle w:val="ListParagraph"/>
        <w:numPr>
          <w:ilvl w:val="0"/>
          <w:numId w:val="105"/>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 xml:space="preserve">Practical exercises </w:t>
      </w:r>
    </w:p>
    <w:p w14:paraId="752457C0" w14:textId="77777777" w:rsidR="00E8224F" w:rsidRPr="009804BB" w:rsidRDefault="00E8224F" w:rsidP="00C07755">
      <w:pPr>
        <w:pStyle w:val="ListParagraph"/>
        <w:ind w:left="72"/>
        <w:rPr>
          <w:rFonts w:ascii="Times New Roman" w:hAnsi="Times New Roman" w:cs="Times New Roman"/>
          <w:sz w:val="24"/>
          <w:szCs w:val="24"/>
        </w:rPr>
      </w:pPr>
    </w:p>
    <w:p w14:paraId="0E475A49" w14:textId="77777777" w:rsidR="00E8224F" w:rsidRPr="009804BB" w:rsidRDefault="00E8224F" w:rsidP="00B845A1">
      <w:pPr>
        <w:pStyle w:val="ListParagraph"/>
        <w:numPr>
          <w:ilvl w:val="1"/>
          <w:numId w:val="105"/>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Physical conditioning</w:t>
      </w:r>
    </w:p>
    <w:p w14:paraId="625F6DF8" w14:textId="77777777" w:rsidR="00E8224F" w:rsidRPr="009804BB" w:rsidRDefault="00E8224F" w:rsidP="00C07755">
      <w:pPr>
        <w:pStyle w:val="ListParagraph"/>
        <w:ind w:left="792"/>
        <w:rPr>
          <w:rFonts w:ascii="Times New Roman" w:hAnsi="Times New Roman" w:cs="Times New Roman"/>
          <w:sz w:val="24"/>
          <w:szCs w:val="24"/>
        </w:rPr>
      </w:pPr>
    </w:p>
    <w:p w14:paraId="020ABFEE" w14:textId="77777777" w:rsidR="00E8224F" w:rsidRPr="009804BB" w:rsidRDefault="00E8224F" w:rsidP="00B845A1">
      <w:pPr>
        <w:pStyle w:val="ListParagraph"/>
        <w:numPr>
          <w:ilvl w:val="1"/>
          <w:numId w:val="105"/>
        </w:numPr>
        <w:spacing w:after="244" w:line="247" w:lineRule="auto"/>
        <w:jc w:val="both"/>
        <w:rPr>
          <w:rFonts w:ascii="Times New Roman" w:hAnsi="Times New Roman" w:cs="Times New Roman"/>
          <w:sz w:val="24"/>
          <w:szCs w:val="24"/>
        </w:rPr>
      </w:pPr>
      <w:r w:rsidRPr="009804BB">
        <w:rPr>
          <w:rFonts w:ascii="Times New Roman" w:hAnsi="Times New Roman" w:cs="Times New Roman"/>
          <w:sz w:val="24"/>
          <w:szCs w:val="24"/>
        </w:rPr>
        <w:t>Defense skills</w:t>
      </w:r>
    </w:p>
    <w:p w14:paraId="7171B219" w14:textId="77777777" w:rsidR="00E8224F" w:rsidRPr="009804BB" w:rsidRDefault="00E8224F" w:rsidP="00C07755">
      <w:pPr>
        <w:jc w:val="center"/>
        <w:rPr>
          <w:rFonts w:ascii="Times New Roman" w:hAnsi="Times New Roman" w:cs="Times New Roman"/>
          <w:b/>
          <w:sz w:val="40"/>
          <w:szCs w:val="24"/>
        </w:rPr>
      </w:pPr>
      <w:r w:rsidRPr="009804BB">
        <w:rPr>
          <w:rFonts w:ascii="Times New Roman" w:hAnsi="Times New Roman" w:cs="Times New Roman"/>
          <w:b/>
          <w:sz w:val="40"/>
          <w:szCs w:val="24"/>
        </w:rPr>
        <w:t>END</w:t>
      </w:r>
    </w:p>
    <w:p w14:paraId="31CA6278" w14:textId="77777777" w:rsidR="00575A52" w:rsidRDefault="00575A52">
      <w:pPr>
        <w:rPr>
          <w:rFonts w:ascii="Times New Roman" w:hAnsi="Times New Roman" w:cs="Times New Roman"/>
          <w:b/>
          <w:sz w:val="40"/>
          <w:szCs w:val="40"/>
        </w:rPr>
      </w:pPr>
    </w:p>
    <w:p w14:paraId="3C306A0A" w14:textId="77777777" w:rsidR="00575A52" w:rsidRDefault="00575A52">
      <w:pPr>
        <w:rPr>
          <w:rFonts w:ascii="Times New Roman" w:hAnsi="Times New Roman" w:cs="Times New Roman"/>
          <w:b/>
          <w:sz w:val="40"/>
          <w:szCs w:val="40"/>
        </w:rPr>
      </w:pPr>
    </w:p>
    <w:p w14:paraId="2860D04F" w14:textId="77777777" w:rsidR="00575A52" w:rsidRDefault="00575A52">
      <w:pPr>
        <w:rPr>
          <w:rFonts w:ascii="Times New Roman" w:hAnsi="Times New Roman" w:cs="Times New Roman"/>
          <w:b/>
          <w:sz w:val="40"/>
          <w:szCs w:val="40"/>
        </w:rPr>
      </w:pPr>
    </w:p>
    <w:p w14:paraId="252435E6" w14:textId="77777777" w:rsidR="00575A52" w:rsidRDefault="00575A52">
      <w:pPr>
        <w:rPr>
          <w:rFonts w:ascii="Times New Roman" w:hAnsi="Times New Roman" w:cs="Times New Roman"/>
          <w:b/>
          <w:sz w:val="40"/>
          <w:szCs w:val="40"/>
        </w:rPr>
      </w:pPr>
    </w:p>
    <w:p w14:paraId="7934922A" w14:textId="77777777" w:rsidR="00575A52" w:rsidRDefault="00575A52">
      <w:pPr>
        <w:rPr>
          <w:rFonts w:ascii="Times New Roman" w:hAnsi="Times New Roman" w:cs="Times New Roman"/>
          <w:b/>
          <w:sz w:val="40"/>
          <w:szCs w:val="40"/>
        </w:rPr>
      </w:pPr>
    </w:p>
    <w:p w14:paraId="70D85EC0" w14:textId="77777777" w:rsidR="00575A52" w:rsidRDefault="00575A52">
      <w:pPr>
        <w:rPr>
          <w:rFonts w:ascii="Times New Roman" w:hAnsi="Times New Roman" w:cs="Times New Roman"/>
          <w:b/>
          <w:sz w:val="40"/>
          <w:szCs w:val="40"/>
        </w:rPr>
      </w:pPr>
    </w:p>
    <w:p w14:paraId="37B7D194" w14:textId="77777777" w:rsidR="00575A52" w:rsidRDefault="00575A52">
      <w:pPr>
        <w:rPr>
          <w:rFonts w:ascii="Times New Roman" w:hAnsi="Times New Roman" w:cs="Times New Roman"/>
          <w:b/>
          <w:sz w:val="40"/>
          <w:szCs w:val="40"/>
        </w:rPr>
      </w:pPr>
    </w:p>
    <w:p w14:paraId="21EFEEEA" w14:textId="77777777" w:rsidR="00575A52" w:rsidRDefault="00575A52">
      <w:pPr>
        <w:rPr>
          <w:rFonts w:ascii="Times New Roman" w:hAnsi="Times New Roman" w:cs="Times New Roman"/>
          <w:b/>
          <w:sz w:val="40"/>
          <w:szCs w:val="40"/>
        </w:rPr>
      </w:pPr>
    </w:p>
    <w:p w14:paraId="0CAD39D0" w14:textId="77777777" w:rsidR="00575A52" w:rsidRDefault="00575A52" w:rsidP="00575A52">
      <w:pPr>
        <w:ind w:left="2880" w:firstLine="720"/>
        <w:rPr>
          <w:rFonts w:ascii="Times New Roman" w:hAnsi="Times New Roman" w:cs="Times New Roman"/>
          <w:b/>
          <w:sz w:val="40"/>
          <w:szCs w:val="40"/>
        </w:rPr>
      </w:pPr>
      <w:r>
        <w:rPr>
          <w:rFonts w:ascii="Times New Roman" w:hAnsi="Times New Roman" w:cs="Times New Roman"/>
          <w:b/>
          <w:sz w:val="40"/>
          <w:szCs w:val="40"/>
        </w:rPr>
        <w:t>Page Left Blank</w:t>
      </w:r>
      <w:r>
        <w:rPr>
          <w:rFonts w:ascii="Times New Roman" w:hAnsi="Times New Roman" w:cs="Times New Roman"/>
          <w:b/>
          <w:sz w:val="40"/>
          <w:szCs w:val="40"/>
        </w:rPr>
        <w:br w:type="page"/>
      </w:r>
    </w:p>
    <w:p w14:paraId="6C8F99E1" w14:textId="77777777" w:rsidR="00217342" w:rsidRDefault="00217342">
      <w:pPr>
        <w:rPr>
          <w:rFonts w:ascii="Times New Roman" w:hAnsi="Times New Roman" w:cs="Times New Roman"/>
          <w:b/>
          <w:sz w:val="40"/>
          <w:szCs w:val="40"/>
        </w:rPr>
      </w:pPr>
    </w:p>
    <w:p w14:paraId="5C0F4B37" w14:textId="77777777" w:rsidR="00217342" w:rsidRDefault="00217342">
      <w:pPr>
        <w:rPr>
          <w:rFonts w:ascii="Times New Roman" w:hAnsi="Times New Roman" w:cs="Times New Roman"/>
          <w:b/>
          <w:sz w:val="40"/>
          <w:szCs w:val="40"/>
        </w:rPr>
      </w:pPr>
    </w:p>
    <w:p w14:paraId="51C56E32" w14:textId="77777777" w:rsidR="00217342" w:rsidRDefault="00217342">
      <w:pPr>
        <w:rPr>
          <w:rFonts w:ascii="Times New Roman" w:hAnsi="Times New Roman" w:cs="Times New Roman"/>
          <w:b/>
          <w:sz w:val="40"/>
          <w:szCs w:val="40"/>
        </w:rPr>
      </w:pPr>
    </w:p>
    <w:p w14:paraId="1E215F9D" w14:textId="77777777" w:rsidR="00217342" w:rsidRDefault="00217342">
      <w:pPr>
        <w:rPr>
          <w:rFonts w:ascii="Times New Roman" w:hAnsi="Times New Roman" w:cs="Times New Roman"/>
          <w:b/>
          <w:sz w:val="40"/>
          <w:szCs w:val="40"/>
        </w:rPr>
      </w:pPr>
    </w:p>
    <w:p w14:paraId="015DCFA6" w14:textId="77777777" w:rsidR="00217342" w:rsidRDefault="00217342">
      <w:pPr>
        <w:rPr>
          <w:rFonts w:ascii="Times New Roman" w:hAnsi="Times New Roman" w:cs="Times New Roman"/>
          <w:b/>
          <w:sz w:val="40"/>
          <w:szCs w:val="40"/>
        </w:rPr>
      </w:pPr>
    </w:p>
    <w:p w14:paraId="06F3BCF8" w14:textId="77777777" w:rsidR="00217342" w:rsidRDefault="00217342">
      <w:pPr>
        <w:rPr>
          <w:rFonts w:ascii="Times New Roman" w:hAnsi="Times New Roman" w:cs="Times New Roman"/>
          <w:b/>
          <w:sz w:val="40"/>
          <w:szCs w:val="40"/>
        </w:rPr>
      </w:pPr>
    </w:p>
    <w:p w14:paraId="4FA52945" w14:textId="77777777" w:rsidR="00217342" w:rsidRDefault="00217342">
      <w:pPr>
        <w:rPr>
          <w:rFonts w:ascii="Times New Roman" w:hAnsi="Times New Roman" w:cs="Times New Roman"/>
          <w:b/>
          <w:sz w:val="40"/>
          <w:szCs w:val="40"/>
        </w:rPr>
      </w:pPr>
    </w:p>
    <w:p w14:paraId="0E2D23BC" w14:textId="77777777" w:rsidR="00217342" w:rsidRDefault="00217342">
      <w:pPr>
        <w:rPr>
          <w:rFonts w:ascii="Times New Roman" w:hAnsi="Times New Roman" w:cs="Times New Roman"/>
          <w:b/>
          <w:sz w:val="40"/>
          <w:szCs w:val="40"/>
        </w:rPr>
      </w:pPr>
    </w:p>
    <w:p w14:paraId="74C08F0D" w14:textId="77777777" w:rsidR="00217342" w:rsidRDefault="00217342" w:rsidP="00234EEE">
      <w:pPr>
        <w:pStyle w:val="Heading2"/>
      </w:pPr>
      <w:bookmarkStart w:id="124" w:name="_Toc104876922"/>
      <w:r w:rsidRPr="009804BB">
        <w:t>POLICE OFFICER WELLNESS</w:t>
      </w:r>
      <w:bookmarkEnd w:id="124"/>
    </w:p>
    <w:p w14:paraId="1A3CE8ED" w14:textId="77777777" w:rsidR="00217342" w:rsidRDefault="00217342" w:rsidP="00217342">
      <w:pPr>
        <w:jc w:val="center"/>
        <w:rPr>
          <w:rFonts w:ascii="Times New Roman" w:hAnsi="Times New Roman" w:cs="Times New Roman"/>
          <w:b/>
          <w:sz w:val="40"/>
          <w:szCs w:val="40"/>
        </w:rPr>
      </w:pPr>
      <w:r>
        <w:rPr>
          <w:rFonts w:ascii="Times New Roman" w:hAnsi="Times New Roman" w:cs="Times New Roman"/>
          <w:b/>
          <w:sz w:val="40"/>
          <w:szCs w:val="40"/>
        </w:rPr>
        <w:t xml:space="preserve">16 hours </w:t>
      </w:r>
      <w:r>
        <w:rPr>
          <w:rFonts w:ascii="Times New Roman" w:hAnsi="Times New Roman" w:cs="Times New Roman"/>
          <w:b/>
          <w:sz w:val="40"/>
          <w:szCs w:val="40"/>
        </w:rPr>
        <w:br w:type="page"/>
      </w:r>
    </w:p>
    <w:p w14:paraId="2DC081AC" w14:textId="77777777" w:rsidR="00217342" w:rsidRDefault="00217342">
      <w:pPr>
        <w:rPr>
          <w:rFonts w:ascii="Times New Roman" w:hAnsi="Times New Roman" w:cs="Times New Roman"/>
          <w:b/>
          <w:sz w:val="40"/>
          <w:szCs w:val="40"/>
        </w:rPr>
      </w:pPr>
    </w:p>
    <w:p w14:paraId="4D3B7874" w14:textId="77777777" w:rsidR="00217342" w:rsidRDefault="00217342">
      <w:pPr>
        <w:rPr>
          <w:rFonts w:ascii="Times New Roman" w:hAnsi="Times New Roman" w:cs="Times New Roman"/>
          <w:b/>
          <w:sz w:val="40"/>
          <w:szCs w:val="40"/>
        </w:rPr>
      </w:pPr>
    </w:p>
    <w:p w14:paraId="7D88D33A" w14:textId="77777777" w:rsidR="00217342" w:rsidRDefault="00217342">
      <w:pPr>
        <w:rPr>
          <w:rFonts w:ascii="Times New Roman" w:hAnsi="Times New Roman" w:cs="Times New Roman"/>
          <w:b/>
          <w:sz w:val="40"/>
          <w:szCs w:val="40"/>
        </w:rPr>
      </w:pPr>
    </w:p>
    <w:p w14:paraId="051C5727" w14:textId="77777777" w:rsidR="00217342" w:rsidRDefault="00217342">
      <w:pPr>
        <w:rPr>
          <w:rFonts w:ascii="Times New Roman" w:hAnsi="Times New Roman" w:cs="Times New Roman"/>
          <w:b/>
          <w:sz w:val="40"/>
          <w:szCs w:val="40"/>
        </w:rPr>
      </w:pPr>
    </w:p>
    <w:p w14:paraId="2B48290B" w14:textId="77777777" w:rsidR="00217342" w:rsidRDefault="00217342">
      <w:pPr>
        <w:rPr>
          <w:rFonts w:ascii="Times New Roman" w:hAnsi="Times New Roman" w:cs="Times New Roman"/>
          <w:b/>
          <w:sz w:val="40"/>
          <w:szCs w:val="40"/>
        </w:rPr>
      </w:pPr>
    </w:p>
    <w:p w14:paraId="0A5B557A" w14:textId="77777777" w:rsidR="00217342" w:rsidRDefault="00217342">
      <w:pPr>
        <w:rPr>
          <w:rFonts w:ascii="Times New Roman" w:hAnsi="Times New Roman" w:cs="Times New Roman"/>
          <w:b/>
          <w:sz w:val="40"/>
          <w:szCs w:val="40"/>
        </w:rPr>
      </w:pPr>
    </w:p>
    <w:p w14:paraId="6CEAF1EC" w14:textId="77777777" w:rsidR="00217342" w:rsidRDefault="00217342">
      <w:pPr>
        <w:rPr>
          <w:rFonts w:ascii="Times New Roman" w:hAnsi="Times New Roman" w:cs="Times New Roman"/>
          <w:b/>
          <w:sz w:val="40"/>
          <w:szCs w:val="40"/>
        </w:rPr>
      </w:pPr>
    </w:p>
    <w:p w14:paraId="0C4FEB51" w14:textId="77777777" w:rsidR="00217342" w:rsidRDefault="00217342">
      <w:pPr>
        <w:rPr>
          <w:rFonts w:ascii="Times New Roman" w:hAnsi="Times New Roman" w:cs="Times New Roman"/>
          <w:b/>
          <w:sz w:val="40"/>
          <w:szCs w:val="40"/>
        </w:rPr>
      </w:pPr>
    </w:p>
    <w:p w14:paraId="71032A36" w14:textId="77777777" w:rsidR="00217342" w:rsidRDefault="00217342">
      <w:pPr>
        <w:rPr>
          <w:rFonts w:ascii="Times New Roman" w:hAnsi="Times New Roman" w:cs="Times New Roman"/>
          <w:b/>
          <w:sz w:val="40"/>
          <w:szCs w:val="40"/>
        </w:rPr>
      </w:pP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t>Page Left Blank</w:t>
      </w:r>
      <w:r>
        <w:rPr>
          <w:rFonts w:ascii="Times New Roman" w:hAnsi="Times New Roman" w:cs="Times New Roman"/>
          <w:b/>
          <w:sz w:val="40"/>
          <w:szCs w:val="40"/>
        </w:rPr>
        <w:br w:type="page"/>
      </w:r>
    </w:p>
    <w:p w14:paraId="580A640D" w14:textId="77777777" w:rsidR="00306DD3" w:rsidRPr="009804BB" w:rsidRDefault="00306DD3" w:rsidP="00306DD3">
      <w:pPr>
        <w:spacing w:after="0"/>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POLICE OFFICER WELLNESS:</w:t>
      </w:r>
    </w:p>
    <w:p w14:paraId="21AD1A1F" w14:textId="77777777" w:rsidR="00306DD3" w:rsidRPr="009804BB" w:rsidRDefault="00306DD3" w:rsidP="00306DD3">
      <w:pPr>
        <w:pStyle w:val="Heading3"/>
      </w:pPr>
      <w:bookmarkStart w:id="125" w:name="_Toc104876923"/>
      <w:r w:rsidRPr="009804BB">
        <w:t>Officer Wellness and Lab</w:t>
      </w:r>
      <w:bookmarkEnd w:id="125"/>
    </w:p>
    <w:p w14:paraId="08CFD11C" w14:textId="77777777" w:rsidR="00306DD3" w:rsidRPr="009804BB" w:rsidRDefault="00306DD3" w:rsidP="00306DD3">
      <w:pPr>
        <w:rPr>
          <w:rFonts w:ascii="Times New Roman" w:hAnsi="Times New Roman" w:cs="Times New Roman"/>
          <w:b/>
        </w:rPr>
      </w:pPr>
    </w:p>
    <w:p w14:paraId="2795DB57" w14:textId="77777777" w:rsidR="00306DD3" w:rsidRPr="009804BB" w:rsidRDefault="00306DD3" w:rsidP="00306DD3">
      <w:pPr>
        <w:spacing w:after="0"/>
        <w:rPr>
          <w:rFonts w:ascii="Times New Roman" w:hAnsi="Times New Roman" w:cs="Times New Roman"/>
        </w:rPr>
      </w:pPr>
      <w:r w:rsidRPr="009804BB">
        <w:rPr>
          <w:rFonts w:ascii="Times New Roman" w:hAnsi="Times New Roman" w:cs="Times New Roman"/>
          <w:b/>
        </w:rPr>
        <w:t>Instructional Goal:</w:t>
      </w:r>
      <w:r w:rsidRPr="009804BB">
        <w:rPr>
          <w:rFonts w:ascii="Times New Roman" w:hAnsi="Times New Roman" w:cs="Times New Roman"/>
        </w:rPr>
        <w:t xml:space="preserve"> This unit focuses on ways that law enforcement officers can maintain optimal wellness (physical and emotional) throughout their careers.  This is in the interest of job performance but also on introducing recruits to strategies for preserving their personal well-being during and beyond the course of their jobs. The block addresses shiftwork, sedentary habits and eating on the run as serious threats to officer wellbeing and considers tactics for optimizing health in these areas. Social support, inside and outside the work environment, is presented as a necessary investment for overall wellbeing. Recruits use lab time for hands-on learning and planning for the future.</w:t>
      </w:r>
    </w:p>
    <w:p w14:paraId="3B0C6CFA" w14:textId="77777777" w:rsidR="00306DD3" w:rsidRPr="009804BB" w:rsidRDefault="00306DD3" w:rsidP="00306DD3">
      <w:pPr>
        <w:spacing w:after="0"/>
        <w:rPr>
          <w:rFonts w:ascii="Times New Roman" w:hAnsi="Times New Roman" w:cs="Times New Roman"/>
        </w:rPr>
      </w:pPr>
    </w:p>
    <w:p w14:paraId="66BD7A86" w14:textId="77777777" w:rsidR="00306DD3" w:rsidRPr="009804BB" w:rsidRDefault="00306DD3" w:rsidP="00306DD3">
      <w:pPr>
        <w:spacing w:after="0"/>
        <w:rPr>
          <w:rFonts w:ascii="Times New Roman" w:hAnsi="Times New Roman" w:cs="Times New Roman"/>
        </w:rPr>
      </w:pPr>
      <w:r w:rsidRPr="009804BB">
        <w:rPr>
          <w:rFonts w:ascii="Times New Roman" w:hAnsi="Times New Roman" w:cs="Times New Roman"/>
          <w:b/>
        </w:rPr>
        <w:t xml:space="preserve">Allotted Class Time: </w:t>
      </w:r>
      <w:r w:rsidRPr="009804BB">
        <w:rPr>
          <w:rFonts w:ascii="Times New Roman" w:hAnsi="Times New Roman" w:cs="Times New Roman"/>
        </w:rPr>
        <w:t>8 hours</w:t>
      </w:r>
    </w:p>
    <w:p w14:paraId="0E12605E" w14:textId="77777777" w:rsidR="00306DD3" w:rsidRPr="009804BB" w:rsidRDefault="00306DD3" w:rsidP="00306DD3">
      <w:pPr>
        <w:spacing w:after="0"/>
        <w:rPr>
          <w:rFonts w:ascii="Times New Roman" w:hAnsi="Times New Roman" w:cs="Times New Roman"/>
          <w:b/>
        </w:rPr>
      </w:pPr>
    </w:p>
    <w:p w14:paraId="7207A906" w14:textId="77777777" w:rsidR="00306DD3" w:rsidRPr="009804BB" w:rsidRDefault="00306DD3" w:rsidP="00306DD3">
      <w:pPr>
        <w:spacing w:after="0"/>
        <w:rPr>
          <w:rFonts w:ascii="Times New Roman" w:hAnsi="Times New Roman" w:cs="Times New Roman"/>
          <w:b/>
          <w:bCs/>
        </w:rPr>
      </w:pPr>
      <w:r w:rsidRPr="5976D936">
        <w:rPr>
          <w:rFonts w:ascii="Times New Roman" w:hAnsi="Times New Roman" w:cs="Times New Roman"/>
          <w:b/>
          <w:bCs/>
        </w:rPr>
        <w:t xml:space="preserve">Student Performance Objectives: </w:t>
      </w:r>
    </w:p>
    <w:p w14:paraId="2AEC31D5" w14:textId="77777777" w:rsidR="00306DD3" w:rsidRPr="009804BB" w:rsidRDefault="00306DD3" w:rsidP="00E74CA2">
      <w:pPr>
        <w:pStyle w:val="ListParagraph"/>
        <w:numPr>
          <w:ilvl w:val="0"/>
          <w:numId w:val="227"/>
        </w:numPr>
        <w:rPr>
          <w:rFonts w:ascii="Times New Roman" w:hAnsi="Times New Roman" w:cs="Times New Roman"/>
        </w:rPr>
      </w:pPr>
      <w:r w:rsidRPr="009804BB">
        <w:rPr>
          <w:rFonts w:ascii="Times New Roman" w:hAnsi="Times New Roman" w:cs="Times New Roman"/>
        </w:rPr>
        <w:t>Outline the multidimensional nature of health and the importance of multidimensional strategies for lifetime wellness.</w:t>
      </w:r>
    </w:p>
    <w:p w14:paraId="42408C86" w14:textId="1C0F04B0" w:rsidR="00306DD3" w:rsidRPr="009804BB" w:rsidRDefault="00306DD3" w:rsidP="00E74CA2">
      <w:pPr>
        <w:pStyle w:val="ListParagraph"/>
        <w:numPr>
          <w:ilvl w:val="0"/>
          <w:numId w:val="227"/>
        </w:numPr>
        <w:rPr>
          <w:rFonts w:ascii="Times New Roman" w:hAnsi="Times New Roman" w:cs="Times New Roman"/>
        </w:rPr>
      </w:pPr>
      <w:r w:rsidRPr="009804BB">
        <w:rPr>
          <w:rFonts w:ascii="Times New Roman" w:hAnsi="Times New Roman" w:cs="Times New Roman"/>
        </w:rPr>
        <w:t xml:space="preserve">Describe threats to officer health and </w:t>
      </w:r>
      <w:r w:rsidR="00394AAB" w:rsidRPr="009804BB">
        <w:rPr>
          <w:rFonts w:ascii="Times New Roman" w:hAnsi="Times New Roman" w:cs="Times New Roman"/>
        </w:rPr>
        <w:t>learn</w:t>
      </w:r>
      <w:r w:rsidRPr="009804BB">
        <w:rPr>
          <w:rFonts w:ascii="Times New Roman" w:hAnsi="Times New Roman" w:cs="Times New Roman"/>
        </w:rPr>
        <w:t xml:space="preserve"> basic predictors of healthy behavior maintenance.</w:t>
      </w:r>
    </w:p>
    <w:p w14:paraId="415BC9D8" w14:textId="77777777" w:rsidR="00306DD3" w:rsidRPr="009804BB" w:rsidRDefault="00306DD3" w:rsidP="00E74CA2">
      <w:pPr>
        <w:pStyle w:val="ListParagraph"/>
        <w:numPr>
          <w:ilvl w:val="0"/>
          <w:numId w:val="227"/>
        </w:numPr>
        <w:rPr>
          <w:rFonts w:ascii="Times New Roman" w:hAnsi="Times New Roman" w:cs="Times New Roman"/>
        </w:rPr>
      </w:pPr>
      <w:r w:rsidRPr="009804BB">
        <w:rPr>
          <w:rFonts w:ascii="Times New Roman" w:hAnsi="Times New Roman" w:cs="Times New Roman"/>
        </w:rPr>
        <w:t>Analyze basic research-based information about sleep and strategies for maximizing sleep and surviving shift work.</w:t>
      </w:r>
    </w:p>
    <w:p w14:paraId="795B4326" w14:textId="77777777" w:rsidR="00306DD3" w:rsidRPr="009804BB" w:rsidRDefault="00306DD3" w:rsidP="00E74CA2">
      <w:pPr>
        <w:pStyle w:val="ListParagraph"/>
        <w:numPr>
          <w:ilvl w:val="0"/>
          <w:numId w:val="227"/>
        </w:numPr>
        <w:rPr>
          <w:rFonts w:ascii="Times New Roman" w:hAnsi="Times New Roman" w:cs="Times New Roman"/>
        </w:rPr>
      </w:pPr>
      <w:r w:rsidRPr="009804BB">
        <w:rPr>
          <w:rFonts w:ascii="Times New Roman" w:hAnsi="Times New Roman" w:cs="Times New Roman"/>
        </w:rPr>
        <w:t>Explain the importance of physical fitness and learn strategies for integrating enjoyable physical activity into a busy lifestyle.</w:t>
      </w:r>
    </w:p>
    <w:p w14:paraId="3D2C0749" w14:textId="77777777" w:rsidR="00306DD3" w:rsidRPr="009804BB" w:rsidRDefault="00306DD3" w:rsidP="00E74CA2">
      <w:pPr>
        <w:pStyle w:val="ListParagraph"/>
        <w:numPr>
          <w:ilvl w:val="0"/>
          <w:numId w:val="227"/>
        </w:numPr>
        <w:rPr>
          <w:rFonts w:ascii="Times New Roman" w:hAnsi="Times New Roman" w:cs="Times New Roman"/>
        </w:rPr>
      </w:pPr>
      <w:r w:rsidRPr="009804BB">
        <w:rPr>
          <w:rFonts w:ascii="Times New Roman" w:hAnsi="Times New Roman" w:cs="Times New Roman"/>
        </w:rPr>
        <w:t>Examine basic strategies for healthy eating, with an emphasis on variety, moderation, and making good choices in the context of a fast-paced lifestyle.</w:t>
      </w:r>
    </w:p>
    <w:p w14:paraId="5D20465F" w14:textId="15474144" w:rsidR="00306DD3" w:rsidRPr="009804BB" w:rsidRDefault="00306DD3" w:rsidP="00E74CA2">
      <w:pPr>
        <w:pStyle w:val="ListParagraph"/>
        <w:numPr>
          <w:ilvl w:val="0"/>
          <w:numId w:val="227"/>
        </w:numPr>
        <w:rPr>
          <w:rFonts w:ascii="Times New Roman" w:hAnsi="Times New Roman" w:cs="Times New Roman"/>
        </w:rPr>
      </w:pPr>
      <w:r w:rsidRPr="009804BB">
        <w:rPr>
          <w:rFonts w:ascii="Times New Roman" w:hAnsi="Times New Roman" w:cs="Times New Roman"/>
        </w:rPr>
        <w:t xml:space="preserve">Discuss the importance of different types of social support for overall wellness and learn </w:t>
      </w:r>
      <w:r w:rsidR="008C6880">
        <w:rPr>
          <w:rFonts w:ascii="Times New Roman" w:hAnsi="Times New Roman" w:cs="Times New Roman"/>
        </w:rPr>
        <w:t xml:space="preserve"> </w:t>
      </w:r>
      <w:r w:rsidR="00E6363C">
        <w:rPr>
          <w:rFonts w:ascii="Times New Roman" w:hAnsi="Times New Roman" w:cs="Times New Roman"/>
        </w:rPr>
        <w:t xml:space="preserve"> </w:t>
      </w:r>
      <w:r w:rsidR="001E502D">
        <w:rPr>
          <w:rFonts w:ascii="Times New Roman" w:hAnsi="Times New Roman" w:cs="Times New Roman"/>
        </w:rPr>
        <w:t xml:space="preserve"> </w:t>
      </w:r>
      <w:r w:rsidRPr="009804BB">
        <w:rPr>
          <w:rFonts w:ascii="Times New Roman" w:hAnsi="Times New Roman" w:cs="Times New Roman"/>
        </w:rPr>
        <w:t>strategies for accessing support systems.</w:t>
      </w:r>
    </w:p>
    <w:p w14:paraId="3A3895F6" w14:textId="77777777" w:rsidR="00306DD3" w:rsidRPr="009804BB" w:rsidRDefault="00306DD3" w:rsidP="00E74CA2">
      <w:pPr>
        <w:pStyle w:val="ListParagraph"/>
        <w:numPr>
          <w:ilvl w:val="0"/>
          <w:numId w:val="227"/>
        </w:numPr>
        <w:rPr>
          <w:rFonts w:ascii="Times New Roman" w:hAnsi="Times New Roman" w:cs="Times New Roman"/>
        </w:rPr>
      </w:pPr>
      <w:r w:rsidRPr="009804BB">
        <w:rPr>
          <w:rFonts w:ascii="Times New Roman" w:hAnsi="Times New Roman" w:cs="Times New Roman"/>
        </w:rPr>
        <w:t>Identify personal goals with respect to wellness and create a personal plan for achieving goals.</w:t>
      </w:r>
    </w:p>
    <w:p w14:paraId="27DDC3FA" w14:textId="77777777" w:rsidR="00306DD3" w:rsidRPr="009804BB" w:rsidRDefault="00306DD3" w:rsidP="00306DD3">
      <w:pPr>
        <w:rPr>
          <w:rFonts w:ascii="Times New Roman" w:hAnsi="Times New Roman" w:cs="Times New Roman"/>
        </w:rPr>
      </w:pPr>
      <w:r w:rsidRPr="009804BB">
        <w:rPr>
          <w:rFonts w:ascii="Times New Roman" w:hAnsi="Times New Roman" w:cs="Times New Roman"/>
          <w:b/>
        </w:rPr>
        <w:t>Resources:</w:t>
      </w:r>
    </w:p>
    <w:p w14:paraId="01B41DD9" w14:textId="77777777" w:rsidR="00306DD3" w:rsidRPr="00962B04" w:rsidRDefault="00306DD3" w:rsidP="004F454C">
      <w:pPr>
        <w:ind w:left="720" w:hanging="720"/>
        <w:rPr>
          <w:rFonts w:ascii="Times New Roman" w:hAnsi="Times New Roman" w:cs="Times New Roman"/>
          <w:sz w:val="24"/>
          <w:szCs w:val="24"/>
        </w:rPr>
      </w:pPr>
      <w:r w:rsidRPr="00962B04">
        <w:rPr>
          <w:rFonts w:ascii="Times New Roman" w:hAnsi="Times New Roman" w:cs="Times New Roman"/>
          <w:sz w:val="24"/>
          <w:szCs w:val="24"/>
        </w:rPr>
        <w:t>Bureau of Justice Assistance</w:t>
      </w:r>
      <w:r>
        <w:rPr>
          <w:rFonts w:ascii="Times New Roman" w:hAnsi="Times New Roman" w:cs="Times New Roman"/>
          <w:sz w:val="24"/>
          <w:szCs w:val="24"/>
        </w:rPr>
        <w:t xml:space="preserve">. (August 31, 2021).  </w:t>
      </w:r>
      <w:r w:rsidRPr="00962B04">
        <w:rPr>
          <w:rFonts w:ascii="Times New Roman" w:hAnsi="Times New Roman" w:cs="Times New Roman"/>
          <w:i/>
          <w:sz w:val="24"/>
          <w:szCs w:val="24"/>
        </w:rPr>
        <w:t>Ensuring Officer Health and Wellness During Difficult Times</w:t>
      </w:r>
      <w:r>
        <w:rPr>
          <w:rFonts w:ascii="Times New Roman" w:hAnsi="Times New Roman" w:cs="Times New Roman"/>
          <w:i/>
          <w:sz w:val="24"/>
          <w:szCs w:val="24"/>
        </w:rPr>
        <w:t xml:space="preserve">. </w:t>
      </w:r>
      <w:hyperlink r:id="rId273" w:history="1">
        <w:r w:rsidRPr="00962B04">
          <w:rPr>
            <w:rStyle w:val="Hyperlink"/>
            <w:rFonts w:ascii="Times New Roman" w:hAnsi="Times New Roman" w:cs="Times New Roman"/>
            <w:sz w:val="24"/>
            <w:szCs w:val="24"/>
          </w:rPr>
          <w:t>https://bja.ojp.gov/news/blog/ensuring-officer-health-and-wellness-during-difficult-times</w:t>
        </w:r>
      </w:hyperlink>
    </w:p>
    <w:p w14:paraId="75E9C101" w14:textId="77777777" w:rsidR="00306DD3" w:rsidRPr="00BE1AF9" w:rsidRDefault="00306DD3" w:rsidP="004F454C">
      <w:pPr>
        <w:ind w:left="720" w:hanging="720"/>
        <w:rPr>
          <w:rFonts w:ascii="Times New Roman" w:hAnsi="Times New Roman" w:cs="Times New Roman"/>
          <w:sz w:val="24"/>
          <w:szCs w:val="24"/>
        </w:rPr>
      </w:pPr>
      <w:r w:rsidRPr="00BE1AF9">
        <w:rPr>
          <w:rFonts w:ascii="Times New Roman" w:hAnsi="Times New Roman" w:cs="Times New Roman"/>
          <w:sz w:val="24"/>
          <w:szCs w:val="24"/>
        </w:rPr>
        <w:t>Copple, C</w:t>
      </w:r>
      <w:r>
        <w:rPr>
          <w:rFonts w:ascii="Times New Roman" w:hAnsi="Times New Roman" w:cs="Times New Roman"/>
          <w:sz w:val="24"/>
          <w:szCs w:val="24"/>
        </w:rPr>
        <w:t>.</w:t>
      </w:r>
      <w:r w:rsidRPr="00BE1AF9">
        <w:rPr>
          <w:rFonts w:ascii="Times New Roman" w:hAnsi="Times New Roman" w:cs="Times New Roman"/>
          <w:sz w:val="24"/>
          <w:szCs w:val="24"/>
        </w:rPr>
        <w:t>, Copple</w:t>
      </w:r>
      <w:r>
        <w:rPr>
          <w:rFonts w:ascii="Times New Roman" w:hAnsi="Times New Roman" w:cs="Times New Roman"/>
          <w:sz w:val="24"/>
          <w:szCs w:val="24"/>
        </w:rPr>
        <w:t xml:space="preserve"> J.</w:t>
      </w:r>
      <w:r w:rsidRPr="00BE1AF9">
        <w:rPr>
          <w:rFonts w:ascii="Times New Roman" w:hAnsi="Times New Roman" w:cs="Times New Roman"/>
          <w:sz w:val="24"/>
          <w:szCs w:val="24"/>
        </w:rPr>
        <w:t>, Drake</w:t>
      </w:r>
      <w:r>
        <w:rPr>
          <w:rFonts w:ascii="Times New Roman" w:hAnsi="Times New Roman" w:cs="Times New Roman"/>
          <w:sz w:val="24"/>
          <w:szCs w:val="24"/>
        </w:rPr>
        <w:t>, J.</w:t>
      </w:r>
      <w:r w:rsidRPr="00BE1AF9">
        <w:rPr>
          <w:rFonts w:ascii="Times New Roman" w:hAnsi="Times New Roman" w:cs="Times New Roman"/>
          <w:sz w:val="24"/>
          <w:szCs w:val="24"/>
        </w:rPr>
        <w:t>, Joyce</w:t>
      </w:r>
      <w:r>
        <w:rPr>
          <w:rFonts w:ascii="Times New Roman" w:hAnsi="Times New Roman" w:cs="Times New Roman"/>
          <w:sz w:val="24"/>
          <w:szCs w:val="24"/>
        </w:rPr>
        <w:t>, N.</w:t>
      </w:r>
      <w:r w:rsidRPr="00BE1AF9">
        <w:rPr>
          <w:rFonts w:ascii="Times New Roman" w:hAnsi="Times New Roman" w:cs="Times New Roman"/>
          <w:sz w:val="24"/>
          <w:szCs w:val="24"/>
        </w:rPr>
        <w:t>, Robinson</w:t>
      </w:r>
      <w:r>
        <w:rPr>
          <w:rFonts w:ascii="Times New Roman" w:hAnsi="Times New Roman" w:cs="Times New Roman"/>
          <w:sz w:val="24"/>
          <w:szCs w:val="24"/>
        </w:rPr>
        <w:t>, M.</w:t>
      </w:r>
      <w:r w:rsidRPr="00BE1AF9">
        <w:rPr>
          <w:rFonts w:ascii="Times New Roman" w:hAnsi="Times New Roman" w:cs="Times New Roman"/>
          <w:sz w:val="24"/>
          <w:szCs w:val="24"/>
        </w:rPr>
        <w:t>, Smoot</w:t>
      </w:r>
      <w:r>
        <w:rPr>
          <w:rFonts w:ascii="Times New Roman" w:hAnsi="Times New Roman" w:cs="Times New Roman"/>
          <w:sz w:val="24"/>
          <w:szCs w:val="24"/>
        </w:rPr>
        <w:t>, S.</w:t>
      </w:r>
      <w:r w:rsidRPr="00BE1AF9">
        <w:rPr>
          <w:rFonts w:ascii="Times New Roman" w:hAnsi="Times New Roman" w:cs="Times New Roman"/>
          <w:sz w:val="24"/>
          <w:szCs w:val="24"/>
        </w:rPr>
        <w:t>, Stephens</w:t>
      </w:r>
      <w:r>
        <w:rPr>
          <w:rFonts w:ascii="Times New Roman" w:hAnsi="Times New Roman" w:cs="Times New Roman"/>
          <w:sz w:val="24"/>
          <w:szCs w:val="24"/>
        </w:rPr>
        <w:t>, D.</w:t>
      </w:r>
      <w:r w:rsidRPr="00BE1AF9">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BE1AF9">
        <w:rPr>
          <w:rFonts w:ascii="Times New Roman" w:hAnsi="Times New Roman" w:cs="Times New Roman"/>
          <w:sz w:val="24"/>
          <w:szCs w:val="24"/>
        </w:rPr>
        <w:t>Villaseñor</w:t>
      </w:r>
      <w:r>
        <w:rPr>
          <w:rFonts w:ascii="Times New Roman" w:hAnsi="Times New Roman" w:cs="Times New Roman"/>
          <w:sz w:val="24"/>
          <w:szCs w:val="24"/>
        </w:rPr>
        <w:t>, R</w:t>
      </w:r>
      <w:r w:rsidRPr="00BE1AF9">
        <w:rPr>
          <w:rFonts w:ascii="Times New Roman" w:hAnsi="Times New Roman" w:cs="Times New Roman"/>
          <w:sz w:val="24"/>
          <w:szCs w:val="24"/>
        </w:rPr>
        <w:t xml:space="preserve">. </w:t>
      </w:r>
      <w:r>
        <w:rPr>
          <w:rFonts w:ascii="Times New Roman" w:hAnsi="Times New Roman" w:cs="Times New Roman"/>
          <w:sz w:val="24"/>
          <w:szCs w:val="24"/>
        </w:rPr>
        <w:t>(</w:t>
      </w:r>
      <w:r w:rsidRPr="00BE1AF9">
        <w:rPr>
          <w:rFonts w:ascii="Times New Roman" w:hAnsi="Times New Roman" w:cs="Times New Roman"/>
          <w:sz w:val="24"/>
          <w:szCs w:val="24"/>
        </w:rPr>
        <w:t>2019</w:t>
      </w:r>
      <w:r>
        <w:rPr>
          <w:rFonts w:ascii="Times New Roman" w:hAnsi="Times New Roman" w:cs="Times New Roman"/>
          <w:sz w:val="24"/>
          <w:szCs w:val="24"/>
        </w:rPr>
        <w:t>)</w:t>
      </w:r>
      <w:r w:rsidRPr="00BE1AF9">
        <w:rPr>
          <w:rFonts w:ascii="Times New Roman" w:hAnsi="Times New Roman" w:cs="Times New Roman"/>
          <w:sz w:val="24"/>
          <w:szCs w:val="24"/>
        </w:rPr>
        <w:t xml:space="preserve">. Law Enforcement Mental Health and Wellness Programs: Eleven Case Studies. </w:t>
      </w:r>
      <w:r w:rsidRPr="006D7F02">
        <w:rPr>
          <w:rFonts w:ascii="Times New Roman" w:hAnsi="Times New Roman" w:cs="Times New Roman"/>
          <w:i/>
          <w:sz w:val="24"/>
          <w:szCs w:val="24"/>
        </w:rPr>
        <w:t>Office of Community Oriented Policing Services.</w:t>
      </w:r>
      <w:r>
        <w:rPr>
          <w:rFonts w:ascii="Times New Roman" w:hAnsi="Times New Roman" w:cs="Times New Roman"/>
          <w:sz w:val="24"/>
          <w:szCs w:val="24"/>
        </w:rPr>
        <w:t xml:space="preserve"> </w:t>
      </w:r>
      <w:hyperlink r:id="rId274" w:history="1">
        <w:r w:rsidRPr="006D7F02">
          <w:rPr>
            <w:rStyle w:val="Hyperlink"/>
            <w:rFonts w:ascii="Times New Roman" w:hAnsi="Times New Roman" w:cs="Times New Roman"/>
            <w:sz w:val="24"/>
            <w:szCs w:val="24"/>
          </w:rPr>
          <w:t>https://cops.usdoj.gov/RIC/Publications/cops-p371-pub.pdf</w:t>
        </w:r>
      </w:hyperlink>
    </w:p>
    <w:p w14:paraId="239E45E5" w14:textId="77777777" w:rsidR="00306DD3" w:rsidRPr="009804BB" w:rsidRDefault="00306DD3" w:rsidP="004F454C">
      <w:pPr>
        <w:ind w:left="720" w:hanging="720"/>
        <w:rPr>
          <w:rFonts w:ascii="Times New Roman" w:hAnsi="Times New Roman" w:cs="Times New Roman"/>
        </w:rPr>
      </w:pPr>
      <w:r w:rsidRPr="009804BB">
        <w:rPr>
          <w:rFonts w:ascii="Times New Roman" w:hAnsi="Times New Roman" w:cs="Times New Roman"/>
        </w:rPr>
        <w:t>Corbin, C. B. (201</w:t>
      </w:r>
      <w:r>
        <w:rPr>
          <w:rFonts w:ascii="Times New Roman" w:hAnsi="Times New Roman" w:cs="Times New Roman"/>
        </w:rPr>
        <w:t>9</w:t>
      </w:r>
      <w:r w:rsidRPr="009804BB">
        <w:rPr>
          <w:rFonts w:ascii="Times New Roman" w:hAnsi="Times New Roman" w:cs="Times New Roman"/>
        </w:rPr>
        <w:t xml:space="preserve">). </w:t>
      </w:r>
      <w:r w:rsidRPr="009804BB">
        <w:rPr>
          <w:rFonts w:ascii="Times New Roman" w:hAnsi="Times New Roman" w:cs="Times New Roman"/>
          <w:i/>
        </w:rPr>
        <w:t>Concepts of fitness and wellness: A comprehensive lifestyle approach</w:t>
      </w:r>
      <w:r w:rsidRPr="001C0524">
        <w:rPr>
          <w:rFonts w:ascii="Times New Roman" w:hAnsi="Times New Roman" w:cs="Times New Roman"/>
          <w:i/>
        </w:rPr>
        <w:t>, 12</w:t>
      </w:r>
      <w:r w:rsidRPr="001C0524">
        <w:rPr>
          <w:rFonts w:ascii="Times New Roman" w:hAnsi="Times New Roman" w:cs="Times New Roman"/>
          <w:i/>
          <w:vertAlign w:val="superscript"/>
        </w:rPr>
        <w:t>th</w:t>
      </w:r>
      <w:r w:rsidRPr="001C0524">
        <w:rPr>
          <w:rFonts w:ascii="Times New Roman" w:hAnsi="Times New Roman" w:cs="Times New Roman"/>
          <w:i/>
        </w:rPr>
        <w:t xml:space="preserve"> edition,</w:t>
      </w:r>
      <w:r w:rsidRPr="009804BB">
        <w:rPr>
          <w:rFonts w:ascii="Times New Roman" w:hAnsi="Times New Roman" w:cs="Times New Roman"/>
        </w:rPr>
        <w:t xml:space="preserve"> New York, NY: McGraw-Hill.</w:t>
      </w:r>
    </w:p>
    <w:p w14:paraId="09EC166C" w14:textId="77777777" w:rsidR="00306DD3" w:rsidRPr="009804BB" w:rsidRDefault="00306DD3" w:rsidP="004F454C">
      <w:pPr>
        <w:ind w:left="720" w:hanging="720"/>
        <w:rPr>
          <w:rFonts w:ascii="Times New Roman" w:hAnsi="Times New Roman" w:cs="Times New Roman"/>
        </w:rPr>
      </w:pPr>
      <w:r w:rsidRPr="009804BB">
        <w:rPr>
          <w:rFonts w:ascii="Times New Roman" w:hAnsi="Times New Roman" w:cs="Times New Roman"/>
        </w:rPr>
        <w:t xml:space="preserve">Csiernik, R. (2014). </w:t>
      </w:r>
      <w:r w:rsidRPr="009804BB">
        <w:rPr>
          <w:rFonts w:ascii="Times New Roman" w:hAnsi="Times New Roman" w:cs="Times New Roman"/>
          <w:i/>
        </w:rPr>
        <w:t>Workplace wellness: Issues and responses</w:t>
      </w:r>
      <w:r w:rsidRPr="009804BB">
        <w:rPr>
          <w:rFonts w:ascii="Times New Roman" w:hAnsi="Times New Roman" w:cs="Times New Roman"/>
        </w:rPr>
        <w:t>. Toronto, CA: Canadian Scholar's Press.</w:t>
      </w:r>
    </w:p>
    <w:p w14:paraId="4124D180" w14:textId="77777777" w:rsidR="00306DD3" w:rsidRPr="00541E35" w:rsidRDefault="00306DD3" w:rsidP="004F454C">
      <w:pPr>
        <w:ind w:left="720" w:hanging="720"/>
        <w:rPr>
          <w:rFonts w:ascii="Times New Roman" w:hAnsi="Times New Roman" w:cs="Times New Roman"/>
          <w:sz w:val="24"/>
          <w:szCs w:val="24"/>
        </w:rPr>
      </w:pPr>
      <w:r w:rsidRPr="00541E35">
        <w:rPr>
          <w:rFonts w:ascii="Times New Roman" w:hAnsi="Times New Roman" w:cs="Times New Roman"/>
          <w:sz w:val="24"/>
          <w:szCs w:val="24"/>
        </w:rPr>
        <w:t>Kuhns, J</w:t>
      </w:r>
      <w:r>
        <w:rPr>
          <w:rFonts w:ascii="Times New Roman" w:hAnsi="Times New Roman" w:cs="Times New Roman"/>
          <w:sz w:val="24"/>
          <w:szCs w:val="24"/>
        </w:rPr>
        <w:t>.</w:t>
      </w:r>
      <w:r w:rsidRPr="00541E35">
        <w:rPr>
          <w:rFonts w:ascii="Times New Roman" w:hAnsi="Times New Roman" w:cs="Times New Roman"/>
          <w:sz w:val="24"/>
          <w:szCs w:val="24"/>
        </w:rPr>
        <w:t xml:space="preserve"> B., Maguire, E</w:t>
      </w:r>
      <w:r>
        <w:rPr>
          <w:rFonts w:ascii="Times New Roman" w:hAnsi="Times New Roman" w:cs="Times New Roman"/>
          <w:sz w:val="24"/>
          <w:szCs w:val="24"/>
        </w:rPr>
        <w:t>.</w:t>
      </w:r>
      <w:r w:rsidRPr="00541E35">
        <w:rPr>
          <w:rFonts w:ascii="Times New Roman" w:hAnsi="Times New Roman" w:cs="Times New Roman"/>
          <w:sz w:val="24"/>
          <w:szCs w:val="24"/>
        </w:rPr>
        <w:t>R., and Leach, N</w:t>
      </w:r>
      <w:r>
        <w:rPr>
          <w:rFonts w:ascii="Times New Roman" w:hAnsi="Times New Roman" w:cs="Times New Roman"/>
          <w:sz w:val="24"/>
          <w:szCs w:val="24"/>
        </w:rPr>
        <w:t>.</w:t>
      </w:r>
      <w:r w:rsidRPr="00541E35">
        <w:rPr>
          <w:rFonts w:ascii="Times New Roman" w:hAnsi="Times New Roman" w:cs="Times New Roman"/>
          <w:sz w:val="24"/>
          <w:szCs w:val="24"/>
        </w:rPr>
        <w:t xml:space="preserve">R. </w:t>
      </w:r>
      <w:r>
        <w:rPr>
          <w:rFonts w:ascii="Times New Roman" w:hAnsi="Times New Roman" w:cs="Times New Roman"/>
          <w:sz w:val="24"/>
          <w:szCs w:val="24"/>
        </w:rPr>
        <w:t xml:space="preserve">(2015). </w:t>
      </w:r>
      <w:r w:rsidRPr="00541E35">
        <w:rPr>
          <w:rFonts w:ascii="Times New Roman" w:hAnsi="Times New Roman" w:cs="Times New Roman"/>
          <w:sz w:val="24"/>
          <w:szCs w:val="24"/>
        </w:rPr>
        <w:t>Health, Safety, and Wellness Program Case Studies in Law Enforcement</w:t>
      </w:r>
      <w:r w:rsidRPr="00541E35">
        <w:rPr>
          <w:rFonts w:ascii="Times New Roman" w:hAnsi="Times New Roman" w:cs="Times New Roman"/>
          <w:i/>
          <w:sz w:val="24"/>
          <w:szCs w:val="24"/>
        </w:rPr>
        <w:t>. COPS Office</w:t>
      </w:r>
      <w:r>
        <w:rPr>
          <w:rFonts w:ascii="Times New Roman" w:hAnsi="Times New Roman" w:cs="Times New Roman"/>
          <w:sz w:val="24"/>
          <w:szCs w:val="24"/>
        </w:rPr>
        <w:t>.</w:t>
      </w:r>
      <w:r w:rsidRPr="00541E35">
        <w:rPr>
          <w:rFonts w:ascii="Times New Roman" w:hAnsi="Times New Roman" w:cs="Times New Roman"/>
          <w:sz w:val="24"/>
          <w:szCs w:val="24"/>
        </w:rPr>
        <w:t xml:space="preserve"> </w:t>
      </w:r>
      <w:hyperlink r:id="rId275" w:history="1">
        <w:r w:rsidRPr="00541E35">
          <w:rPr>
            <w:rStyle w:val="Hyperlink"/>
            <w:rFonts w:ascii="Times New Roman" w:hAnsi="Times New Roman" w:cs="Times New Roman"/>
            <w:sz w:val="24"/>
            <w:szCs w:val="24"/>
          </w:rPr>
          <w:t>https://www.publicsafety.gc.ca/lbrr/archives/cnmcs-plcng/cn36413-eng.pdf</w:t>
        </w:r>
      </w:hyperlink>
    </w:p>
    <w:p w14:paraId="3C85F20B" w14:textId="77777777" w:rsidR="00306DD3" w:rsidRPr="008304BB" w:rsidRDefault="00306DD3" w:rsidP="004F454C">
      <w:pPr>
        <w:ind w:left="720" w:hanging="720"/>
        <w:rPr>
          <w:rFonts w:ascii="Times New Roman" w:hAnsi="Times New Roman" w:cs="Times New Roman"/>
          <w:sz w:val="24"/>
          <w:szCs w:val="24"/>
        </w:rPr>
      </w:pPr>
      <w:r w:rsidRPr="008304BB">
        <w:rPr>
          <w:rFonts w:ascii="Times New Roman" w:hAnsi="Times New Roman" w:cs="Times New Roman"/>
          <w:sz w:val="24"/>
          <w:szCs w:val="24"/>
        </w:rPr>
        <w:lastRenderedPageBreak/>
        <w:t xml:space="preserve">International Association of Chiefs of Police. (2021). </w:t>
      </w:r>
      <w:r w:rsidRPr="008304BB">
        <w:rPr>
          <w:rFonts w:ascii="Times New Roman" w:hAnsi="Times New Roman" w:cs="Times New Roman"/>
          <w:i/>
          <w:sz w:val="24"/>
          <w:szCs w:val="24"/>
        </w:rPr>
        <w:t>Officer health and wellness – Agency Assessment tool and action planning roadmap</w:t>
      </w:r>
      <w:r w:rsidRPr="008304BB">
        <w:rPr>
          <w:rFonts w:ascii="Times New Roman" w:hAnsi="Times New Roman" w:cs="Times New Roman"/>
          <w:sz w:val="24"/>
          <w:szCs w:val="24"/>
        </w:rPr>
        <w:t xml:space="preserve">. </w:t>
      </w:r>
      <w:hyperlink r:id="rId276" w:history="1">
        <w:r w:rsidRPr="008304BB">
          <w:rPr>
            <w:rStyle w:val="Hyperlink"/>
            <w:rFonts w:ascii="Times New Roman" w:hAnsi="Times New Roman" w:cs="Times New Roman"/>
            <w:sz w:val="24"/>
            <w:szCs w:val="24"/>
          </w:rPr>
          <w:t>https://www.theiacp.org/sites/default/files/2021-08/250266_IACP_OSW_Report_Final.pdf</w:t>
        </w:r>
      </w:hyperlink>
    </w:p>
    <w:p w14:paraId="79A361F7" w14:textId="77777777" w:rsidR="00306DD3" w:rsidRDefault="00306DD3" w:rsidP="004F454C">
      <w:pPr>
        <w:ind w:left="720" w:hanging="720"/>
      </w:pPr>
      <w:r w:rsidRPr="009804BB">
        <w:rPr>
          <w:rFonts w:ascii="Times New Roman" w:hAnsi="Times New Roman" w:cs="Times New Roman"/>
        </w:rPr>
        <w:t xml:space="preserve">Miller, G., &amp; Foster, L. T. (2010). </w:t>
      </w:r>
      <w:r w:rsidRPr="009804BB">
        <w:rPr>
          <w:rFonts w:ascii="Times New Roman" w:hAnsi="Times New Roman" w:cs="Times New Roman"/>
          <w:i/>
        </w:rPr>
        <w:t>Critical Synthesis of Wellness Literature. University of Victoria.</w:t>
      </w:r>
      <w:r w:rsidRPr="009804BB">
        <w:rPr>
          <w:rFonts w:ascii="Times New Roman" w:hAnsi="Times New Roman" w:cs="Times New Roman"/>
        </w:rPr>
        <w:t xml:space="preserve"> </w:t>
      </w:r>
      <w:hyperlink r:id="rId277" w:history="1">
        <w:r w:rsidRPr="002C0D7C">
          <w:rPr>
            <w:rStyle w:val="Hyperlink"/>
            <w:rFonts w:ascii="Times New Roman" w:hAnsi="Times New Roman" w:cs="Times New Roman"/>
            <w:sz w:val="24"/>
            <w:szCs w:val="24"/>
          </w:rPr>
          <w:t>https://dspace.library.uvic.ca/bitstream/handle/1828/2894/Critical_Synthesis%20of%20Wellness%20Update.pdf?sequence=5</w:t>
        </w:r>
      </w:hyperlink>
      <w:r w:rsidRPr="001C0524">
        <w:t xml:space="preserve"> </w:t>
      </w:r>
    </w:p>
    <w:p w14:paraId="0BF235FF" w14:textId="77777777" w:rsidR="00306DD3" w:rsidRDefault="00306DD3" w:rsidP="004F454C">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Rego, R.W. (March 11, 2020). Building a successful officer wellness program. </w:t>
      </w:r>
      <w:r w:rsidRPr="00BE1AF9">
        <w:rPr>
          <w:rFonts w:ascii="Times New Roman" w:hAnsi="Times New Roman" w:cs="Times New Roman"/>
          <w:i/>
          <w:sz w:val="24"/>
          <w:szCs w:val="24"/>
        </w:rPr>
        <w:t>Law Enforcement Bulletin</w:t>
      </w:r>
      <w:r>
        <w:rPr>
          <w:rFonts w:ascii="Times New Roman" w:hAnsi="Times New Roman" w:cs="Times New Roman"/>
          <w:i/>
          <w:sz w:val="24"/>
          <w:szCs w:val="24"/>
        </w:rPr>
        <w:t xml:space="preserve">.  </w:t>
      </w:r>
      <w:hyperlink r:id="rId278" w:history="1">
        <w:r w:rsidRPr="002C0D7C">
          <w:rPr>
            <w:rStyle w:val="Hyperlink"/>
            <w:rFonts w:ascii="Times New Roman" w:hAnsi="Times New Roman" w:cs="Times New Roman"/>
            <w:sz w:val="24"/>
            <w:szCs w:val="24"/>
          </w:rPr>
          <w:t xml:space="preserve"> https://leb.fbi.gov/articles/featured-articles/building-a-successful-officer-wellness-program</w:t>
        </w:r>
      </w:hyperlink>
    </w:p>
    <w:p w14:paraId="660E3573" w14:textId="77777777" w:rsidR="00306DD3" w:rsidRPr="00494359" w:rsidRDefault="00306DD3" w:rsidP="004F454C">
      <w:pPr>
        <w:spacing w:line="240" w:lineRule="auto"/>
        <w:ind w:left="720" w:hanging="720"/>
        <w:rPr>
          <w:rFonts w:ascii="Times New Roman" w:hAnsi="Times New Roman" w:cs="Times New Roman"/>
          <w:sz w:val="24"/>
          <w:szCs w:val="24"/>
        </w:rPr>
      </w:pPr>
      <w:r w:rsidRPr="00494359">
        <w:rPr>
          <w:rFonts w:ascii="Times New Roman" w:hAnsi="Times New Roman" w:cs="Times New Roman"/>
          <w:sz w:val="24"/>
          <w:szCs w:val="24"/>
        </w:rPr>
        <w:t xml:space="preserve">Suni, E. (March 11, 2022). Healthy sleep tips. </w:t>
      </w:r>
      <w:r w:rsidRPr="00494359">
        <w:rPr>
          <w:rFonts w:ascii="Times New Roman" w:hAnsi="Times New Roman" w:cs="Times New Roman"/>
          <w:i/>
          <w:sz w:val="24"/>
          <w:szCs w:val="24"/>
        </w:rPr>
        <w:t>Sleep Foundation.</w:t>
      </w:r>
      <w:r w:rsidRPr="00494359">
        <w:rPr>
          <w:rFonts w:ascii="Times New Roman" w:hAnsi="Times New Roman" w:cs="Times New Roman"/>
          <w:sz w:val="24"/>
          <w:szCs w:val="24"/>
        </w:rPr>
        <w:t xml:space="preserve"> Retrieved from </w:t>
      </w:r>
      <w:hyperlink r:id="rId279" w:history="1">
        <w:r w:rsidRPr="00494359">
          <w:rPr>
            <w:rStyle w:val="Hyperlink"/>
            <w:rFonts w:ascii="Times New Roman" w:hAnsi="Times New Roman" w:cs="Times New Roman"/>
            <w:sz w:val="24"/>
            <w:szCs w:val="24"/>
          </w:rPr>
          <w:t>https://www.sleepfoundation.org/sleep-hygiene/healthy-sleep-tips</w:t>
        </w:r>
      </w:hyperlink>
    </w:p>
    <w:p w14:paraId="4A25775C" w14:textId="77777777" w:rsidR="00306DD3" w:rsidRPr="009804BB" w:rsidRDefault="00306DD3" w:rsidP="004F454C">
      <w:pPr>
        <w:ind w:left="720" w:hanging="720"/>
        <w:rPr>
          <w:rFonts w:ascii="Times New Roman" w:hAnsi="Times New Roman" w:cs="Times New Roman"/>
        </w:rPr>
      </w:pPr>
      <w:r w:rsidRPr="009804BB">
        <w:rPr>
          <w:rFonts w:ascii="Times New Roman" w:hAnsi="Times New Roman" w:cs="Times New Roman"/>
        </w:rPr>
        <w:t xml:space="preserve">U.S. Department of Agriculture. </w:t>
      </w:r>
      <w:r>
        <w:rPr>
          <w:rFonts w:ascii="Times New Roman" w:hAnsi="Times New Roman" w:cs="Times New Roman"/>
        </w:rPr>
        <w:t xml:space="preserve">MyPlate. </w:t>
      </w:r>
      <w:r w:rsidRPr="001C0524">
        <w:rPr>
          <w:rFonts w:ascii="Times New Roman" w:hAnsi="Times New Roman" w:cs="Times New Roman"/>
          <w:i/>
        </w:rPr>
        <w:t>https://www.myplate.gov/</w:t>
      </w:r>
    </w:p>
    <w:p w14:paraId="1A60E48F" w14:textId="77777777" w:rsidR="00306DD3" w:rsidRDefault="00306DD3" w:rsidP="004F454C">
      <w:pPr>
        <w:ind w:left="720" w:hanging="720"/>
      </w:pPr>
      <w:r w:rsidRPr="009804BB">
        <w:rPr>
          <w:rFonts w:ascii="Times New Roman" w:hAnsi="Times New Roman" w:cs="Times New Roman"/>
        </w:rPr>
        <w:t>U.S. Department of Health and Human Services. (20</w:t>
      </w:r>
      <w:r>
        <w:rPr>
          <w:rFonts w:ascii="Times New Roman" w:hAnsi="Times New Roman" w:cs="Times New Roman"/>
        </w:rPr>
        <w:t>1</w:t>
      </w:r>
      <w:r w:rsidRPr="009804BB">
        <w:rPr>
          <w:rFonts w:ascii="Times New Roman" w:hAnsi="Times New Roman" w:cs="Times New Roman"/>
        </w:rPr>
        <w:t xml:space="preserve">8). </w:t>
      </w:r>
      <w:r w:rsidRPr="009804BB">
        <w:rPr>
          <w:rFonts w:ascii="Times New Roman" w:hAnsi="Times New Roman" w:cs="Times New Roman"/>
          <w:i/>
        </w:rPr>
        <w:t>Physical Activity Guidelines for Americans</w:t>
      </w:r>
      <w:r>
        <w:rPr>
          <w:rFonts w:ascii="Times New Roman" w:hAnsi="Times New Roman" w:cs="Times New Roman"/>
          <w:i/>
        </w:rPr>
        <w:t>, 2</w:t>
      </w:r>
      <w:r w:rsidRPr="001C0524">
        <w:rPr>
          <w:rFonts w:ascii="Times New Roman" w:hAnsi="Times New Roman" w:cs="Times New Roman"/>
          <w:i/>
          <w:vertAlign w:val="superscript"/>
        </w:rPr>
        <w:t>nd</w:t>
      </w:r>
      <w:r>
        <w:rPr>
          <w:rFonts w:ascii="Times New Roman" w:hAnsi="Times New Roman" w:cs="Times New Roman"/>
          <w:i/>
        </w:rPr>
        <w:t xml:space="preserve"> edition</w:t>
      </w:r>
      <w:r w:rsidRPr="009804BB">
        <w:rPr>
          <w:rFonts w:ascii="Times New Roman" w:hAnsi="Times New Roman" w:cs="Times New Roman"/>
        </w:rPr>
        <w:t xml:space="preserve">. Retrieved from </w:t>
      </w:r>
      <w:hyperlink r:id="rId280" w:history="1">
        <w:r w:rsidRPr="001C0524">
          <w:rPr>
            <w:rStyle w:val="Hyperlink"/>
            <w:rFonts w:ascii="Times New Roman" w:hAnsi="Times New Roman" w:cs="Times New Roman"/>
            <w:sz w:val="24"/>
            <w:szCs w:val="24"/>
          </w:rPr>
          <w:t>https://health.gov/sites/default/files/2019-09/Physical_Activity_Guidelines_2nd_edition.pdf</w:t>
        </w:r>
      </w:hyperlink>
      <w:r w:rsidRPr="001C0524">
        <w:t xml:space="preserve"> </w:t>
      </w:r>
    </w:p>
    <w:p w14:paraId="122CF727" w14:textId="77777777" w:rsidR="00306DD3" w:rsidRPr="009804BB" w:rsidRDefault="00306DD3" w:rsidP="004F454C">
      <w:pPr>
        <w:ind w:left="720" w:hanging="720"/>
        <w:rPr>
          <w:rFonts w:ascii="Times New Roman" w:hAnsi="Times New Roman" w:cs="Times New Roman"/>
        </w:rPr>
      </w:pPr>
      <w:r w:rsidRPr="009804BB">
        <w:rPr>
          <w:rFonts w:ascii="Times New Roman" w:hAnsi="Times New Roman" w:cs="Times New Roman"/>
        </w:rPr>
        <w:t xml:space="preserve">U.S. Department of Health and Human Services. (2011). </w:t>
      </w:r>
      <w:r w:rsidRPr="009804BB">
        <w:rPr>
          <w:rFonts w:ascii="Times New Roman" w:hAnsi="Times New Roman" w:cs="Times New Roman"/>
          <w:i/>
        </w:rPr>
        <w:t>Your Guide to Healthy Sleep</w:t>
      </w:r>
      <w:r w:rsidRPr="009804BB">
        <w:rPr>
          <w:rFonts w:ascii="Times New Roman" w:hAnsi="Times New Roman" w:cs="Times New Roman"/>
        </w:rPr>
        <w:t xml:space="preserve">. Retrieved from </w:t>
      </w:r>
      <w:hyperlink r:id="rId281" w:history="1">
        <w:r w:rsidRPr="009804BB">
          <w:rPr>
            <w:rStyle w:val="Hyperlink"/>
            <w:rFonts w:ascii="Times New Roman" w:hAnsi="Times New Roman" w:cs="Times New Roman"/>
          </w:rPr>
          <w:t>https://www.nhlbi.nih.gov/files/docs/public/sleep/healthy_sleep.pdf</w:t>
        </w:r>
      </w:hyperlink>
    </w:p>
    <w:p w14:paraId="6212454B" w14:textId="77777777" w:rsidR="00306DD3" w:rsidRPr="00494359" w:rsidRDefault="00306DD3" w:rsidP="004F454C">
      <w:pPr>
        <w:ind w:left="720" w:hanging="720"/>
        <w:rPr>
          <w:rFonts w:ascii="Times New Roman" w:hAnsi="Times New Roman" w:cs="Times New Roman"/>
          <w:sz w:val="24"/>
          <w:szCs w:val="24"/>
        </w:rPr>
      </w:pPr>
      <w:r w:rsidRPr="009804BB">
        <w:rPr>
          <w:rFonts w:ascii="Times New Roman" w:hAnsi="Times New Roman" w:cs="Times New Roman"/>
        </w:rPr>
        <w:t xml:space="preserve">World Health Organization. </w:t>
      </w:r>
      <w:r w:rsidRPr="009804BB">
        <w:rPr>
          <w:rFonts w:ascii="Times New Roman" w:hAnsi="Times New Roman" w:cs="Times New Roman"/>
          <w:i/>
        </w:rPr>
        <w:t>Global Recommendations on Physical Activity for Health</w:t>
      </w:r>
      <w:r w:rsidRPr="009804BB">
        <w:rPr>
          <w:rFonts w:ascii="Times New Roman" w:hAnsi="Times New Roman" w:cs="Times New Roman"/>
        </w:rPr>
        <w:t xml:space="preserve">. Retrieved from </w:t>
      </w:r>
      <w:hyperlink r:id="rId282" w:history="1">
        <w:r w:rsidRPr="00494359">
          <w:rPr>
            <w:rStyle w:val="Hyperlink"/>
            <w:rFonts w:ascii="Times New Roman" w:hAnsi="Times New Roman" w:cs="Times New Roman"/>
            <w:sz w:val="24"/>
            <w:szCs w:val="24"/>
          </w:rPr>
          <w:t>https://www.who.int/publications/i/item/9789241599979</w:t>
        </w:r>
      </w:hyperlink>
    </w:p>
    <w:p w14:paraId="71F93BF0" w14:textId="77777777" w:rsidR="00306DD3" w:rsidRPr="009804BB" w:rsidRDefault="00306DD3" w:rsidP="00306DD3">
      <w:pPr>
        <w:rPr>
          <w:rFonts w:ascii="Times New Roman" w:hAnsi="Times New Roman" w:cs="Times New Roman"/>
        </w:rPr>
      </w:pPr>
    </w:p>
    <w:p w14:paraId="017D6366" w14:textId="77777777" w:rsidR="00306DD3" w:rsidRPr="00494359" w:rsidRDefault="00306DD3" w:rsidP="00306DD3">
      <w:pPr>
        <w:rPr>
          <w:rFonts w:ascii="Times New Roman" w:hAnsi="Times New Roman" w:cs="Times New Roman"/>
        </w:rPr>
      </w:pPr>
    </w:p>
    <w:p w14:paraId="425AE140" w14:textId="77777777" w:rsidR="00306DD3" w:rsidRPr="009804BB" w:rsidRDefault="00306DD3" w:rsidP="00306DD3">
      <w:pPr>
        <w:rPr>
          <w:rFonts w:ascii="Times New Roman" w:hAnsi="Times New Roman" w:cs="Times New Roman"/>
          <w:b/>
        </w:rPr>
      </w:pPr>
    </w:p>
    <w:p w14:paraId="338019A3" w14:textId="77777777" w:rsidR="00306DD3" w:rsidRPr="009804BB" w:rsidRDefault="00306DD3" w:rsidP="00306DD3">
      <w:pPr>
        <w:rPr>
          <w:rFonts w:ascii="Times New Roman" w:hAnsi="Times New Roman" w:cs="Times New Roman"/>
          <w:b/>
        </w:rPr>
      </w:pPr>
    </w:p>
    <w:p w14:paraId="546448CC" w14:textId="77777777" w:rsidR="00306DD3" w:rsidRPr="009804BB" w:rsidRDefault="00306DD3" w:rsidP="00306DD3">
      <w:pPr>
        <w:rPr>
          <w:rFonts w:ascii="Times New Roman" w:hAnsi="Times New Roman" w:cs="Times New Roman"/>
          <w:b/>
        </w:rPr>
      </w:pPr>
    </w:p>
    <w:p w14:paraId="264997FF" w14:textId="77777777" w:rsidR="00306DD3" w:rsidRPr="009804BB" w:rsidRDefault="00306DD3" w:rsidP="00306DD3">
      <w:pPr>
        <w:rPr>
          <w:rFonts w:ascii="Times New Roman" w:hAnsi="Times New Roman" w:cs="Times New Roman"/>
          <w:b/>
        </w:rPr>
      </w:pPr>
    </w:p>
    <w:p w14:paraId="7058DBF7" w14:textId="77777777" w:rsidR="00306DD3" w:rsidRPr="009804BB" w:rsidRDefault="00306DD3" w:rsidP="00306DD3">
      <w:pPr>
        <w:rPr>
          <w:rFonts w:ascii="Times New Roman" w:hAnsi="Times New Roman" w:cs="Times New Roman"/>
          <w:b/>
        </w:rPr>
      </w:pPr>
    </w:p>
    <w:p w14:paraId="1BFB73C4" w14:textId="77777777" w:rsidR="00306DD3" w:rsidRPr="009804BB" w:rsidRDefault="00306DD3" w:rsidP="00306DD3">
      <w:pPr>
        <w:rPr>
          <w:rFonts w:ascii="Times New Roman" w:hAnsi="Times New Roman" w:cs="Times New Roman"/>
          <w:b/>
        </w:rPr>
      </w:pPr>
    </w:p>
    <w:p w14:paraId="1894E260" w14:textId="77777777" w:rsidR="00306DD3" w:rsidRPr="009804BB" w:rsidRDefault="00306DD3" w:rsidP="00306DD3">
      <w:pPr>
        <w:rPr>
          <w:rFonts w:ascii="Times New Roman" w:hAnsi="Times New Roman" w:cs="Times New Roman"/>
          <w:b/>
        </w:rPr>
      </w:pPr>
    </w:p>
    <w:p w14:paraId="22BD2AE2" w14:textId="77777777" w:rsidR="00306DD3" w:rsidRPr="009804BB" w:rsidRDefault="00306DD3" w:rsidP="00306DD3">
      <w:pPr>
        <w:rPr>
          <w:rFonts w:ascii="Times New Roman" w:hAnsi="Times New Roman" w:cs="Times New Roman"/>
          <w:b/>
        </w:rPr>
      </w:pPr>
    </w:p>
    <w:p w14:paraId="4E22E7CF" w14:textId="77777777" w:rsidR="00306DD3" w:rsidRPr="009804BB" w:rsidRDefault="00306DD3" w:rsidP="00306DD3">
      <w:pPr>
        <w:rPr>
          <w:rFonts w:ascii="Times New Roman" w:hAnsi="Times New Roman" w:cs="Times New Roman"/>
          <w:b/>
        </w:rPr>
      </w:pPr>
    </w:p>
    <w:p w14:paraId="2C23C385" w14:textId="77777777" w:rsidR="00306DD3" w:rsidRPr="009804BB" w:rsidRDefault="00306DD3" w:rsidP="00306DD3">
      <w:pPr>
        <w:rPr>
          <w:rFonts w:ascii="Times New Roman" w:hAnsi="Times New Roman" w:cs="Times New Roman"/>
          <w:b/>
        </w:rPr>
      </w:pPr>
    </w:p>
    <w:p w14:paraId="73109E8E" w14:textId="77777777" w:rsidR="00306DD3" w:rsidRPr="009804BB" w:rsidRDefault="00306DD3" w:rsidP="00306DD3">
      <w:pPr>
        <w:rPr>
          <w:rFonts w:ascii="Times New Roman" w:hAnsi="Times New Roman" w:cs="Times New Roman"/>
          <w:b/>
        </w:rPr>
      </w:pPr>
    </w:p>
    <w:p w14:paraId="5F9F943C" w14:textId="77777777" w:rsidR="00306DD3" w:rsidRDefault="00306DD3" w:rsidP="00306DD3">
      <w:pPr>
        <w:rPr>
          <w:rFonts w:ascii="Times New Roman" w:hAnsi="Times New Roman" w:cs="Times New Roman"/>
          <w:b/>
          <w:sz w:val="40"/>
        </w:rPr>
      </w:pPr>
      <w:r>
        <w:rPr>
          <w:rFonts w:ascii="Times New Roman" w:hAnsi="Times New Roman" w:cs="Times New Roman"/>
          <w:b/>
          <w:sz w:val="40"/>
        </w:rPr>
        <w:lastRenderedPageBreak/>
        <w:br w:type="page"/>
      </w:r>
    </w:p>
    <w:p w14:paraId="0806BC4F" w14:textId="77777777" w:rsidR="00306DD3" w:rsidRDefault="00306DD3" w:rsidP="00306DD3">
      <w:pPr>
        <w:jc w:val="center"/>
        <w:rPr>
          <w:rFonts w:ascii="Times New Roman" w:hAnsi="Times New Roman" w:cs="Times New Roman"/>
          <w:b/>
          <w:sz w:val="40"/>
        </w:rPr>
      </w:pPr>
    </w:p>
    <w:p w14:paraId="0572D581" w14:textId="77777777" w:rsidR="00306DD3" w:rsidRDefault="00306DD3" w:rsidP="00306DD3">
      <w:pPr>
        <w:jc w:val="center"/>
        <w:rPr>
          <w:rFonts w:ascii="Times New Roman" w:hAnsi="Times New Roman" w:cs="Times New Roman"/>
          <w:b/>
          <w:sz w:val="40"/>
        </w:rPr>
      </w:pPr>
    </w:p>
    <w:p w14:paraId="21756F30" w14:textId="77777777" w:rsidR="00306DD3" w:rsidRDefault="00306DD3" w:rsidP="00306DD3">
      <w:pPr>
        <w:jc w:val="center"/>
        <w:rPr>
          <w:rFonts w:ascii="Times New Roman" w:hAnsi="Times New Roman" w:cs="Times New Roman"/>
          <w:b/>
          <w:sz w:val="40"/>
        </w:rPr>
      </w:pPr>
    </w:p>
    <w:p w14:paraId="31373631" w14:textId="77777777" w:rsidR="00306DD3" w:rsidRDefault="00306DD3" w:rsidP="00306DD3">
      <w:pPr>
        <w:jc w:val="center"/>
        <w:rPr>
          <w:rFonts w:ascii="Times New Roman" w:hAnsi="Times New Roman" w:cs="Times New Roman"/>
          <w:b/>
          <w:sz w:val="40"/>
        </w:rPr>
      </w:pPr>
    </w:p>
    <w:p w14:paraId="2E26C0A8" w14:textId="77777777" w:rsidR="00306DD3" w:rsidRDefault="00306DD3" w:rsidP="00306DD3">
      <w:pPr>
        <w:jc w:val="center"/>
        <w:rPr>
          <w:rFonts w:ascii="Times New Roman" w:hAnsi="Times New Roman" w:cs="Times New Roman"/>
          <w:b/>
          <w:sz w:val="40"/>
        </w:rPr>
      </w:pPr>
    </w:p>
    <w:p w14:paraId="1FB9B21E" w14:textId="77777777" w:rsidR="00306DD3" w:rsidRDefault="00306DD3" w:rsidP="00306DD3">
      <w:pPr>
        <w:jc w:val="center"/>
        <w:rPr>
          <w:rFonts w:ascii="Times New Roman" w:hAnsi="Times New Roman" w:cs="Times New Roman"/>
          <w:b/>
          <w:sz w:val="40"/>
        </w:rPr>
      </w:pPr>
    </w:p>
    <w:p w14:paraId="31F2EE82" w14:textId="77777777" w:rsidR="00306DD3" w:rsidRDefault="00306DD3" w:rsidP="00306DD3">
      <w:pPr>
        <w:jc w:val="center"/>
        <w:rPr>
          <w:rFonts w:ascii="Times New Roman" w:hAnsi="Times New Roman" w:cs="Times New Roman"/>
          <w:b/>
          <w:sz w:val="40"/>
        </w:rPr>
      </w:pPr>
    </w:p>
    <w:p w14:paraId="4FB4C140" w14:textId="77777777" w:rsidR="00306DD3" w:rsidRDefault="00306DD3" w:rsidP="00306DD3">
      <w:pPr>
        <w:jc w:val="center"/>
        <w:rPr>
          <w:rFonts w:ascii="Times New Roman" w:hAnsi="Times New Roman" w:cs="Times New Roman"/>
          <w:b/>
          <w:sz w:val="40"/>
        </w:rPr>
      </w:pPr>
    </w:p>
    <w:p w14:paraId="64668DCA" w14:textId="77777777" w:rsidR="00306DD3" w:rsidRDefault="00306DD3" w:rsidP="00306DD3">
      <w:pPr>
        <w:jc w:val="center"/>
        <w:rPr>
          <w:rFonts w:ascii="Times New Roman" w:hAnsi="Times New Roman" w:cs="Times New Roman"/>
          <w:b/>
          <w:sz w:val="40"/>
        </w:rPr>
      </w:pPr>
    </w:p>
    <w:p w14:paraId="4D5A5A8B" w14:textId="77777777" w:rsidR="00306DD3" w:rsidRDefault="00306DD3" w:rsidP="00306DD3">
      <w:pPr>
        <w:jc w:val="center"/>
        <w:rPr>
          <w:rFonts w:ascii="Times New Roman" w:hAnsi="Times New Roman" w:cs="Times New Roman"/>
          <w:b/>
          <w:sz w:val="40"/>
        </w:rPr>
      </w:pPr>
    </w:p>
    <w:p w14:paraId="1E50705F" w14:textId="77777777" w:rsidR="00306DD3" w:rsidRPr="009804BB" w:rsidRDefault="00306DD3" w:rsidP="00306DD3">
      <w:pPr>
        <w:jc w:val="center"/>
        <w:rPr>
          <w:rFonts w:ascii="Times New Roman" w:hAnsi="Times New Roman" w:cs="Times New Roman"/>
          <w:b/>
        </w:rPr>
      </w:pPr>
      <w:r w:rsidRPr="009804BB">
        <w:rPr>
          <w:rFonts w:ascii="Times New Roman" w:hAnsi="Times New Roman" w:cs="Times New Roman"/>
          <w:b/>
          <w:sz w:val="40"/>
        </w:rPr>
        <w:t>Page Left Blank</w:t>
      </w:r>
      <w:r w:rsidRPr="009804BB">
        <w:rPr>
          <w:rFonts w:ascii="Times New Roman" w:hAnsi="Times New Roman" w:cs="Times New Roman"/>
          <w:b/>
        </w:rPr>
        <w:br w:type="page"/>
      </w:r>
    </w:p>
    <w:p w14:paraId="0EF3B93E" w14:textId="77777777" w:rsidR="00306DD3" w:rsidRPr="009804BB" w:rsidRDefault="00306DD3" w:rsidP="00306DD3">
      <w:pPr>
        <w:spacing w:after="0"/>
        <w:jc w:val="center"/>
        <w:rPr>
          <w:rFonts w:ascii="Times New Roman" w:hAnsi="Times New Roman" w:cs="Times New Roman"/>
          <w:sz w:val="40"/>
          <w:szCs w:val="40"/>
        </w:rPr>
      </w:pPr>
      <w:r w:rsidRPr="009804BB">
        <w:rPr>
          <w:rFonts w:ascii="Times New Roman" w:hAnsi="Times New Roman" w:cs="Times New Roman"/>
          <w:b/>
          <w:sz w:val="40"/>
          <w:szCs w:val="40"/>
        </w:rPr>
        <w:lastRenderedPageBreak/>
        <w:t>Officer Wellness and Lab</w:t>
      </w:r>
    </w:p>
    <w:p w14:paraId="37163300" w14:textId="77777777" w:rsidR="00306DD3" w:rsidRPr="00575A52" w:rsidRDefault="00306DD3" w:rsidP="00306DD3">
      <w:pPr>
        <w:rPr>
          <w:rFonts w:ascii="Times New Roman" w:hAnsi="Times New Roman" w:cs="Times New Roman"/>
          <w:b/>
          <w:sz w:val="24"/>
          <w:szCs w:val="24"/>
        </w:rPr>
      </w:pPr>
      <w:r w:rsidRPr="00575A52">
        <w:rPr>
          <w:rFonts w:ascii="Times New Roman" w:hAnsi="Times New Roman" w:cs="Times New Roman"/>
          <w:b/>
          <w:sz w:val="24"/>
          <w:szCs w:val="24"/>
        </w:rPr>
        <w:t>Course Outline:</w:t>
      </w:r>
    </w:p>
    <w:p w14:paraId="69AF58AB" w14:textId="77777777" w:rsidR="00306DD3" w:rsidRPr="00575A52" w:rsidRDefault="00306DD3" w:rsidP="00E74CA2">
      <w:pPr>
        <w:pStyle w:val="ListParagraph"/>
        <w:numPr>
          <w:ilvl w:val="0"/>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Dimensions and Predictors of Health and Wellness</w:t>
      </w:r>
    </w:p>
    <w:p w14:paraId="06E997E1" w14:textId="77777777" w:rsidR="00306DD3" w:rsidRPr="00575A52" w:rsidRDefault="00306DD3" w:rsidP="00E74CA2">
      <w:pPr>
        <w:pStyle w:val="ListParagraph"/>
        <w:numPr>
          <w:ilvl w:val="1"/>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 xml:space="preserve">World Health Organization definition </w:t>
      </w:r>
    </w:p>
    <w:p w14:paraId="4A743A9A" w14:textId="77777777" w:rsidR="00306DD3" w:rsidRPr="00575A52" w:rsidRDefault="00306DD3" w:rsidP="00E74CA2">
      <w:pPr>
        <w:pStyle w:val="ListParagraph"/>
        <w:numPr>
          <w:ilvl w:val="1"/>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 xml:space="preserve">Health dimensions model </w:t>
      </w:r>
    </w:p>
    <w:p w14:paraId="67F8F1B2" w14:textId="77777777" w:rsidR="00306DD3" w:rsidRPr="00575A52" w:rsidRDefault="00306DD3" w:rsidP="00E74CA2">
      <w:pPr>
        <w:pStyle w:val="ListParagraph"/>
        <w:numPr>
          <w:ilvl w:val="1"/>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Predictors of and introduction to general strategies for lifetime healthy behavior</w:t>
      </w:r>
    </w:p>
    <w:p w14:paraId="545D2C01" w14:textId="77777777" w:rsidR="00306DD3" w:rsidRPr="00575A52" w:rsidRDefault="00306DD3" w:rsidP="00E74CA2">
      <w:pPr>
        <w:pStyle w:val="ListParagraph"/>
        <w:numPr>
          <w:ilvl w:val="0"/>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Sleep and shift work</w:t>
      </w:r>
    </w:p>
    <w:p w14:paraId="156E0340" w14:textId="77777777" w:rsidR="00306DD3" w:rsidRPr="00575A52" w:rsidRDefault="00306DD3" w:rsidP="00E74CA2">
      <w:pPr>
        <w:pStyle w:val="ListParagraph"/>
        <w:numPr>
          <w:ilvl w:val="1"/>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Symptoms of sleep deprivation especially as these relate to LEO job performance</w:t>
      </w:r>
    </w:p>
    <w:p w14:paraId="387F5C68" w14:textId="77777777" w:rsidR="00306DD3" w:rsidRPr="00575A52" w:rsidRDefault="00306DD3" w:rsidP="00E74CA2">
      <w:pPr>
        <w:pStyle w:val="ListParagraph"/>
        <w:numPr>
          <w:ilvl w:val="1"/>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Challenges of shift work (i.e., living off-cycle)</w:t>
      </w:r>
    </w:p>
    <w:p w14:paraId="0908D76E" w14:textId="77777777" w:rsidR="00306DD3" w:rsidRPr="00575A52" w:rsidRDefault="00306DD3" w:rsidP="00E74CA2">
      <w:pPr>
        <w:pStyle w:val="ListParagraph"/>
        <w:numPr>
          <w:ilvl w:val="1"/>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Strategies for surviving shift work</w:t>
      </w:r>
    </w:p>
    <w:p w14:paraId="333D3BAD" w14:textId="77777777" w:rsidR="00306DD3" w:rsidRPr="00575A52" w:rsidRDefault="00306DD3" w:rsidP="00E74CA2">
      <w:pPr>
        <w:pStyle w:val="ListParagraph"/>
        <w:numPr>
          <w:ilvl w:val="1"/>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Techniques for optimizing sleep</w:t>
      </w:r>
    </w:p>
    <w:p w14:paraId="4F2735D6" w14:textId="77777777" w:rsidR="00306DD3" w:rsidRPr="00575A52" w:rsidRDefault="00306DD3" w:rsidP="00E74CA2">
      <w:pPr>
        <w:pStyle w:val="ListParagraph"/>
        <w:numPr>
          <w:ilvl w:val="1"/>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Have recruits make a personalized plan for surviving/improving responses to shift work (LAB)</w:t>
      </w:r>
    </w:p>
    <w:p w14:paraId="2E49325A" w14:textId="77777777" w:rsidR="00306DD3" w:rsidRPr="00575A52" w:rsidRDefault="00306DD3" w:rsidP="00E74CA2">
      <w:pPr>
        <w:pStyle w:val="ListParagraph"/>
        <w:numPr>
          <w:ilvl w:val="0"/>
          <w:numId w:val="226"/>
        </w:numPr>
        <w:spacing w:line="240" w:lineRule="auto"/>
        <w:rPr>
          <w:rFonts w:ascii="Times New Roman" w:hAnsi="Times New Roman" w:cs="Times New Roman"/>
          <w:sz w:val="24"/>
          <w:szCs w:val="24"/>
        </w:rPr>
      </w:pPr>
      <w:r w:rsidRPr="00575A52">
        <w:rPr>
          <w:rFonts w:ascii="Times New Roman" w:hAnsi="Times New Roman" w:cs="Times New Roman"/>
          <w:sz w:val="24"/>
          <w:szCs w:val="24"/>
        </w:rPr>
        <w:t>Explore the importance of physical fitness and learn strategies for integrating enjoyable physical activity into a busy lifestyle</w:t>
      </w:r>
    </w:p>
    <w:p w14:paraId="491D77D8" w14:textId="77777777" w:rsidR="00306DD3" w:rsidRPr="00575A52" w:rsidRDefault="00306DD3" w:rsidP="00306DD3">
      <w:pPr>
        <w:pStyle w:val="ListParagraph"/>
        <w:spacing w:line="240" w:lineRule="auto"/>
        <w:ind w:left="72"/>
        <w:rPr>
          <w:rFonts w:ascii="Times New Roman" w:hAnsi="Times New Roman" w:cs="Times New Roman"/>
          <w:sz w:val="24"/>
          <w:szCs w:val="24"/>
        </w:rPr>
      </w:pPr>
    </w:p>
    <w:p w14:paraId="0A8B6872" w14:textId="77777777" w:rsidR="00306DD3" w:rsidRPr="00575A52" w:rsidRDefault="00306DD3" w:rsidP="00E74CA2">
      <w:pPr>
        <w:pStyle w:val="ListParagraph"/>
        <w:numPr>
          <w:ilvl w:val="1"/>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Identify the elements of physical fitness</w:t>
      </w:r>
    </w:p>
    <w:p w14:paraId="2132A220" w14:textId="77777777" w:rsidR="00306DD3" w:rsidRPr="00575A52" w:rsidRDefault="00306DD3" w:rsidP="00E74CA2">
      <w:pPr>
        <w:pStyle w:val="ListParagraph"/>
        <w:numPr>
          <w:ilvl w:val="1"/>
          <w:numId w:val="226"/>
        </w:numPr>
        <w:spacing w:line="240" w:lineRule="auto"/>
        <w:rPr>
          <w:rFonts w:ascii="Times New Roman" w:hAnsi="Times New Roman" w:cs="Times New Roman"/>
          <w:sz w:val="24"/>
          <w:szCs w:val="24"/>
        </w:rPr>
      </w:pPr>
      <w:r w:rsidRPr="00575A52">
        <w:rPr>
          <w:rFonts w:ascii="Times New Roman" w:hAnsi="Times New Roman" w:cs="Times New Roman"/>
          <w:sz w:val="24"/>
          <w:szCs w:val="24"/>
        </w:rPr>
        <w:t>Learn the basics of body composition and body fat as indicators of fitness as opposed to weight or BMI</w:t>
      </w:r>
    </w:p>
    <w:p w14:paraId="2E826EC2" w14:textId="77777777" w:rsidR="00306DD3" w:rsidRPr="00575A52" w:rsidRDefault="00306DD3" w:rsidP="00306DD3">
      <w:pPr>
        <w:pStyle w:val="ListParagraph"/>
        <w:spacing w:line="240" w:lineRule="auto"/>
        <w:ind w:left="792"/>
        <w:rPr>
          <w:rFonts w:ascii="Times New Roman" w:hAnsi="Times New Roman" w:cs="Times New Roman"/>
          <w:sz w:val="24"/>
          <w:szCs w:val="24"/>
        </w:rPr>
      </w:pPr>
    </w:p>
    <w:p w14:paraId="5CDFC6BE" w14:textId="77777777" w:rsidR="00306DD3" w:rsidRPr="00575A52" w:rsidRDefault="00306DD3" w:rsidP="00E74CA2">
      <w:pPr>
        <w:pStyle w:val="ListParagraph"/>
        <w:numPr>
          <w:ilvl w:val="1"/>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Review healthy methods of altering body composition</w:t>
      </w:r>
    </w:p>
    <w:p w14:paraId="0FD83EB1" w14:textId="77777777" w:rsidR="00306DD3" w:rsidRPr="00575A52" w:rsidRDefault="00306DD3" w:rsidP="00E74CA2">
      <w:pPr>
        <w:pStyle w:val="ListParagraph"/>
        <w:numPr>
          <w:ilvl w:val="1"/>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Identify the benefits of different types of physical activities</w:t>
      </w:r>
    </w:p>
    <w:p w14:paraId="75E9D3B4" w14:textId="77777777" w:rsidR="00306DD3" w:rsidRPr="00575A52" w:rsidRDefault="00306DD3" w:rsidP="00E74CA2">
      <w:pPr>
        <w:pStyle w:val="ListParagraph"/>
        <w:numPr>
          <w:ilvl w:val="1"/>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Participate in and practice different types of physical activities (LAB)</w:t>
      </w:r>
    </w:p>
    <w:p w14:paraId="266BA491" w14:textId="77777777" w:rsidR="00306DD3" w:rsidRPr="00575A52" w:rsidRDefault="00306DD3" w:rsidP="00E74CA2">
      <w:pPr>
        <w:pStyle w:val="ListParagraph"/>
        <w:numPr>
          <w:ilvl w:val="1"/>
          <w:numId w:val="226"/>
        </w:numPr>
        <w:spacing w:line="240" w:lineRule="auto"/>
        <w:rPr>
          <w:rFonts w:ascii="Times New Roman" w:hAnsi="Times New Roman" w:cs="Times New Roman"/>
          <w:sz w:val="24"/>
          <w:szCs w:val="24"/>
        </w:rPr>
      </w:pPr>
      <w:r w:rsidRPr="00575A52">
        <w:rPr>
          <w:rFonts w:ascii="Times New Roman" w:hAnsi="Times New Roman" w:cs="Times New Roman"/>
          <w:sz w:val="24"/>
          <w:szCs w:val="24"/>
        </w:rPr>
        <w:t>Have recruits make a personalized plan and contract for healthy and enjoyable physical activity (LAB)</w:t>
      </w:r>
    </w:p>
    <w:p w14:paraId="0A95120A" w14:textId="77777777" w:rsidR="00306DD3" w:rsidRPr="00575A52" w:rsidRDefault="00306DD3" w:rsidP="00306DD3">
      <w:pPr>
        <w:pStyle w:val="ListParagraph"/>
        <w:spacing w:line="240" w:lineRule="auto"/>
        <w:ind w:left="792"/>
        <w:rPr>
          <w:rFonts w:ascii="Times New Roman" w:hAnsi="Times New Roman" w:cs="Times New Roman"/>
          <w:sz w:val="24"/>
          <w:szCs w:val="24"/>
        </w:rPr>
      </w:pPr>
    </w:p>
    <w:p w14:paraId="13E1C86D" w14:textId="77777777" w:rsidR="00306DD3" w:rsidRPr="00575A52" w:rsidRDefault="00306DD3" w:rsidP="00E74CA2">
      <w:pPr>
        <w:pStyle w:val="ListParagraph"/>
        <w:numPr>
          <w:ilvl w:val="0"/>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Healthy eating</w:t>
      </w:r>
    </w:p>
    <w:p w14:paraId="57D2B950" w14:textId="77777777" w:rsidR="00306DD3" w:rsidRPr="00575A52" w:rsidRDefault="00306DD3" w:rsidP="00E74CA2">
      <w:pPr>
        <w:pStyle w:val="ListParagraph"/>
        <w:numPr>
          <w:ilvl w:val="1"/>
          <w:numId w:val="226"/>
        </w:numPr>
        <w:spacing w:line="240" w:lineRule="auto"/>
        <w:rPr>
          <w:rFonts w:ascii="Times New Roman" w:hAnsi="Times New Roman" w:cs="Times New Roman"/>
          <w:sz w:val="24"/>
          <w:szCs w:val="24"/>
        </w:rPr>
      </w:pPr>
      <w:r w:rsidRPr="00575A52">
        <w:rPr>
          <w:rFonts w:ascii="Times New Roman" w:hAnsi="Times New Roman" w:cs="Times New Roman"/>
          <w:sz w:val="24"/>
          <w:szCs w:val="24"/>
        </w:rPr>
        <w:t>There is a relationship between eating patterns and perceived stress, health, and job performance</w:t>
      </w:r>
    </w:p>
    <w:p w14:paraId="4A1C2959" w14:textId="77777777" w:rsidR="00306DD3" w:rsidRPr="00575A52" w:rsidRDefault="00306DD3" w:rsidP="00306DD3">
      <w:pPr>
        <w:pStyle w:val="ListParagraph"/>
        <w:spacing w:line="240" w:lineRule="auto"/>
        <w:ind w:left="792"/>
        <w:rPr>
          <w:rFonts w:ascii="Times New Roman" w:hAnsi="Times New Roman" w:cs="Times New Roman"/>
          <w:sz w:val="24"/>
          <w:szCs w:val="24"/>
        </w:rPr>
      </w:pPr>
    </w:p>
    <w:p w14:paraId="356B1BC4" w14:textId="77777777" w:rsidR="00306DD3" w:rsidRPr="00575A52" w:rsidRDefault="00306DD3" w:rsidP="00E74CA2">
      <w:pPr>
        <w:pStyle w:val="ListParagraph"/>
        <w:numPr>
          <w:ilvl w:val="1"/>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Present USDA My Plate Guidelines for healthy eating</w:t>
      </w:r>
    </w:p>
    <w:p w14:paraId="6914FF46" w14:textId="77777777" w:rsidR="00306DD3" w:rsidRPr="00575A52" w:rsidRDefault="00306DD3" w:rsidP="00E74CA2">
      <w:pPr>
        <w:pStyle w:val="ListParagraph"/>
        <w:numPr>
          <w:ilvl w:val="1"/>
          <w:numId w:val="226"/>
        </w:numPr>
        <w:spacing w:line="240" w:lineRule="auto"/>
        <w:rPr>
          <w:rFonts w:ascii="Times New Roman" w:hAnsi="Times New Roman" w:cs="Times New Roman"/>
          <w:sz w:val="24"/>
          <w:szCs w:val="24"/>
        </w:rPr>
      </w:pPr>
      <w:r w:rsidRPr="00575A52">
        <w:rPr>
          <w:rFonts w:ascii="Times New Roman" w:hAnsi="Times New Roman" w:cs="Times New Roman"/>
          <w:sz w:val="24"/>
          <w:szCs w:val="24"/>
        </w:rPr>
        <w:t xml:space="preserve">Focus on 4 basic take-home messages about moderation, lower fat, whole grains, and the addition of fruits and vegetables </w:t>
      </w:r>
    </w:p>
    <w:p w14:paraId="65920ECC" w14:textId="77777777" w:rsidR="00306DD3" w:rsidRPr="00575A52" w:rsidRDefault="00306DD3" w:rsidP="00306DD3">
      <w:pPr>
        <w:pStyle w:val="ListParagraph"/>
        <w:spacing w:line="240" w:lineRule="auto"/>
        <w:ind w:left="792"/>
        <w:rPr>
          <w:rFonts w:ascii="Times New Roman" w:hAnsi="Times New Roman" w:cs="Times New Roman"/>
          <w:sz w:val="24"/>
          <w:szCs w:val="24"/>
        </w:rPr>
      </w:pPr>
    </w:p>
    <w:p w14:paraId="2F4E974E" w14:textId="77777777" w:rsidR="00306DD3" w:rsidRPr="00575A52" w:rsidRDefault="00306DD3" w:rsidP="00E74CA2">
      <w:pPr>
        <w:pStyle w:val="ListParagraph"/>
        <w:numPr>
          <w:ilvl w:val="1"/>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Concrete strategies for healthy eating while working</w:t>
      </w:r>
    </w:p>
    <w:p w14:paraId="750F5417" w14:textId="77777777" w:rsidR="00306DD3" w:rsidRPr="00575A52" w:rsidRDefault="00306DD3" w:rsidP="00E74CA2">
      <w:pPr>
        <w:pStyle w:val="ListParagraph"/>
        <w:numPr>
          <w:ilvl w:val="1"/>
          <w:numId w:val="226"/>
        </w:numPr>
        <w:spacing w:line="240" w:lineRule="auto"/>
        <w:rPr>
          <w:rFonts w:ascii="Times New Roman" w:hAnsi="Times New Roman" w:cs="Times New Roman"/>
          <w:sz w:val="24"/>
          <w:szCs w:val="24"/>
        </w:rPr>
      </w:pPr>
      <w:r w:rsidRPr="00575A52">
        <w:rPr>
          <w:rFonts w:ascii="Times New Roman" w:hAnsi="Times New Roman" w:cs="Times New Roman"/>
          <w:sz w:val="24"/>
          <w:szCs w:val="24"/>
        </w:rPr>
        <w:t>Have recruits make a personal plan and contract for integrating healthy eating patterns as part of an overall commitment to wellness (LAB)</w:t>
      </w:r>
    </w:p>
    <w:p w14:paraId="6819DE81" w14:textId="77777777" w:rsidR="00306DD3" w:rsidRPr="00575A52" w:rsidRDefault="00306DD3" w:rsidP="00306DD3">
      <w:pPr>
        <w:pStyle w:val="ListParagraph"/>
        <w:spacing w:line="240" w:lineRule="auto"/>
        <w:ind w:left="792"/>
        <w:rPr>
          <w:rFonts w:ascii="Times New Roman" w:hAnsi="Times New Roman" w:cs="Times New Roman"/>
          <w:sz w:val="24"/>
          <w:szCs w:val="24"/>
        </w:rPr>
      </w:pPr>
    </w:p>
    <w:p w14:paraId="4379E749" w14:textId="77777777" w:rsidR="00306DD3" w:rsidRPr="00575A52" w:rsidRDefault="00306DD3" w:rsidP="00E74CA2">
      <w:pPr>
        <w:pStyle w:val="ListParagraph"/>
        <w:numPr>
          <w:ilvl w:val="0"/>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Social Support</w:t>
      </w:r>
    </w:p>
    <w:p w14:paraId="36AAAEFE" w14:textId="77777777" w:rsidR="00306DD3" w:rsidRPr="00575A52" w:rsidRDefault="00306DD3" w:rsidP="00E74CA2">
      <w:pPr>
        <w:pStyle w:val="ListParagraph"/>
        <w:numPr>
          <w:ilvl w:val="1"/>
          <w:numId w:val="226"/>
        </w:numPr>
        <w:spacing w:line="240" w:lineRule="auto"/>
        <w:rPr>
          <w:rFonts w:ascii="Times New Roman" w:hAnsi="Times New Roman" w:cs="Times New Roman"/>
          <w:sz w:val="24"/>
          <w:szCs w:val="24"/>
        </w:rPr>
      </w:pPr>
      <w:r w:rsidRPr="00575A52">
        <w:rPr>
          <w:rFonts w:ascii="Times New Roman" w:hAnsi="Times New Roman" w:cs="Times New Roman"/>
          <w:sz w:val="24"/>
          <w:szCs w:val="24"/>
        </w:rPr>
        <w:t>Social relationships have a number of important benefits including offering support, improving overall health, and fortifying for future challenges</w:t>
      </w:r>
    </w:p>
    <w:p w14:paraId="4D080716" w14:textId="77777777" w:rsidR="00306DD3" w:rsidRPr="00575A52" w:rsidRDefault="00306DD3" w:rsidP="00306DD3">
      <w:pPr>
        <w:pStyle w:val="ListParagraph"/>
        <w:spacing w:line="240" w:lineRule="auto"/>
        <w:ind w:left="792"/>
        <w:rPr>
          <w:rFonts w:ascii="Times New Roman" w:hAnsi="Times New Roman" w:cs="Times New Roman"/>
          <w:sz w:val="24"/>
          <w:szCs w:val="24"/>
        </w:rPr>
      </w:pPr>
    </w:p>
    <w:p w14:paraId="4804B567" w14:textId="77777777" w:rsidR="00306DD3" w:rsidRPr="00575A52" w:rsidRDefault="00306DD3" w:rsidP="00E74CA2">
      <w:pPr>
        <w:pStyle w:val="ListParagraph"/>
        <w:numPr>
          <w:ilvl w:val="1"/>
          <w:numId w:val="226"/>
        </w:numPr>
        <w:spacing w:line="240" w:lineRule="auto"/>
        <w:rPr>
          <w:rFonts w:ascii="Times New Roman" w:hAnsi="Times New Roman" w:cs="Times New Roman"/>
          <w:sz w:val="24"/>
          <w:szCs w:val="24"/>
        </w:rPr>
      </w:pPr>
      <w:r w:rsidRPr="00575A52">
        <w:rPr>
          <w:rFonts w:ascii="Times New Roman" w:hAnsi="Times New Roman" w:cs="Times New Roman"/>
          <w:sz w:val="24"/>
          <w:szCs w:val="24"/>
        </w:rPr>
        <w:t xml:space="preserve">Types of social support </w:t>
      </w:r>
    </w:p>
    <w:p w14:paraId="77B00529" w14:textId="77777777" w:rsidR="00306DD3" w:rsidRPr="00575A52" w:rsidRDefault="00306DD3" w:rsidP="00E74CA2">
      <w:pPr>
        <w:pStyle w:val="ListParagraph"/>
        <w:numPr>
          <w:ilvl w:val="2"/>
          <w:numId w:val="226"/>
        </w:numPr>
        <w:spacing w:line="240" w:lineRule="auto"/>
        <w:rPr>
          <w:rFonts w:ascii="Times New Roman" w:hAnsi="Times New Roman" w:cs="Times New Roman"/>
          <w:sz w:val="24"/>
          <w:szCs w:val="24"/>
        </w:rPr>
      </w:pPr>
      <w:r w:rsidRPr="00575A52">
        <w:rPr>
          <w:rFonts w:ascii="Times New Roman" w:hAnsi="Times New Roman" w:cs="Times New Roman"/>
          <w:sz w:val="24"/>
          <w:szCs w:val="24"/>
        </w:rPr>
        <w:t>Concrete</w:t>
      </w:r>
    </w:p>
    <w:p w14:paraId="36C2E072" w14:textId="77777777" w:rsidR="00306DD3" w:rsidRPr="00575A52" w:rsidRDefault="00306DD3" w:rsidP="00E74CA2">
      <w:pPr>
        <w:pStyle w:val="ListParagraph"/>
        <w:numPr>
          <w:ilvl w:val="2"/>
          <w:numId w:val="226"/>
        </w:numPr>
        <w:spacing w:line="240" w:lineRule="auto"/>
        <w:rPr>
          <w:rFonts w:ascii="Times New Roman" w:hAnsi="Times New Roman" w:cs="Times New Roman"/>
          <w:sz w:val="24"/>
          <w:szCs w:val="24"/>
        </w:rPr>
      </w:pPr>
      <w:r w:rsidRPr="00575A52">
        <w:rPr>
          <w:rFonts w:ascii="Times New Roman" w:hAnsi="Times New Roman" w:cs="Times New Roman"/>
          <w:sz w:val="24"/>
          <w:szCs w:val="24"/>
        </w:rPr>
        <w:t>Presence</w:t>
      </w:r>
    </w:p>
    <w:p w14:paraId="6D293447" w14:textId="77777777" w:rsidR="00306DD3" w:rsidRPr="00575A52" w:rsidRDefault="00306DD3" w:rsidP="00E74CA2">
      <w:pPr>
        <w:pStyle w:val="ListParagraph"/>
        <w:numPr>
          <w:ilvl w:val="2"/>
          <w:numId w:val="226"/>
        </w:numPr>
        <w:spacing w:line="240" w:lineRule="auto"/>
        <w:rPr>
          <w:rFonts w:ascii="Times New Roman" w:hAnsi="Times New Roman" w:cs="Times New Roman"/>
          <w:sz w:val="24"/>
          <w:szCs w:val="24"/>
        </w:rPr>
      </w:pPr>
      <w:r w:rsidRPr="00575A52">
        <w:rPr>
          <w:rFonts w:ascii="Times New Roman" w:hAnsi="Times New Roman" w:cs="Times New Roman"/>
          <w:sz w:val="24"/>
          <w:szCs w:val="24"/>
        </w:rPr>
        <w:t>Listening</w:t>
      </w:r>
    </w:p>
    <w:p w14:paraId="60C770D7" w14:textId="77777777" w:rsidR="00306DD3" w:rsidRPr="00575A52" w:rsidRDefault="00306DD3" w:rsidP="00E74CA2">
      <w:pPr>
        <w:pStyle w:val="ListParagraph"/>
        <w:numPr>
          <w:ilvl w:val="2"/>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Advising</w:t>
      </w:r>
    </w:p>
    <w:p w14:paraId="5E40DB6B" w14:textId="77777777" w:rsidR="00306DD3" w:rsidRPr="00575A52" w:rsidRDefault="00306DD3" w:rsidP="00E74CA2">
      <w:pPr>
        <w:pStyle w:val="ListParagraph"/>
        <w:numPr>
          <w:ilvl w:val="1"/>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The challenges of relationships</w:t>
      </w:r>
    </w:p>
    <w:p w14:paraId="792E869D" w14:textId="77777777" w:rsidR="00306DD3" w:rsidRPr="00575A52" w:rsidRDefault="00306DD3" w:rsidP="00E74CA2">
      <w:pPr>
        <w:pStyle w:val="ListParagraph"/>
        <w:numPr>
          <w:ilvl w:val="1"/>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 xml:space="preserve">Consideration of the special roles and challenges of law enforcement family members </w:t>
      </w:r>
    </w:p>
    <w:p w14:paraId="08EF20B6" w14:textId="77777777" w:rsidR="00306DD3" w:rsidRPr="00575A52" w:rsidRDefault="00306DD3" w:rsidP="00E74CA2">
      <w:pPr>
        <w:pStyle w:val="ListParagraph"/>
        <w:numPr>
          <w:ilvl w:val="1"/>
          <w:numId w:val="226"/>
        </w:numPr>
        <w:spacing w:line="480" w:lineRule="auto"/>
        <w:rPr>
          <w:rFonts w:ascii="Times New Roman" w:hAnsi="Times New Roman" w:cs="Times New Roman"/>
          <w:sz w:val="24"/>
          <w:szCs w:val="24"/>
        </w:rPr>
      </w:pPr>
      <w:r w:rsidRPr="00575A52">
        <w:rPr>
          <w:rFonts w:ascii="Times New Roman" w:hAnsi="Times New Roman" w:cs="Times New Roman"/>
          <w:sz w:val="24"/>
          <w:szCs w:val="24"/>
        </w:rPr>
        <w:t>Strategies for building and maintaining support within and outside of the work context</w:t>
      </w:r>
    </w:p>
    <w:p w14:paraId="58C69A57" w14:textId="77777777" w:rsidR="00306DD3" w:rsidRPr="009804BB" w:rsidRDefault="00306DD3" w:rsidP="00306DD3">
      <w:pPr>
        <w:jc w:val="center"/>
        <w:rPr>
          <w:rFonts w:ascii="Times New Roman" w:hAnsi="Times New Roman" w:cs="Times New Roman"/>
          <w:b/>
          <w:sz w:val="40"/>
        </w:rPr>
      </w:pPr>
      <w:r w:rsidRPr="009804BB">
        <w:rPr>
          <w:rFonts w:ascii="Times New Roman" w:hAnsi="Times New Roman" w:cs="Times New Roman"/>
          <w:b/>
          <w:sz w:val="40"/>
        </w:rPr>
        <w:t>END</w:t>
      </w:r>
    </w:p>
    <w:p w14:paraId="561BEC99" w14:textId="77777777" w:rsidR="00306DD3" w:rsidRPr="009804BB" w:rsidRDefault="00306DD3" w:rsidP="00306DD3">
      <w:pPr>
        <w:rPr>
          <w:rFonts w:ascii="Times New Roman" w:hAnsi="Times New Roman" w:cs="Times New Roman"/>
        </w:rPr>
      </w:pPr>
    </w:p>
    <w:p w14:paraId="08508021" w14:textId="780721E9" w:rsidR="002B41CB" w:rsidRDefault="00306DD3">
      <w:pPr>
        <w:rPr>
          <w:rFonts w:ascii="Times New Roman" w:hAnsi="Times New Roman" w:cs="Times New Roman"/>
          <w:b/>
          <w:sz w:val="40"/>
          <w:szCs w:val="40"/>
        </w:rPr>
      </w:pPr>
      <w:r>
        <w:rPr>
          <w:rFonts w:ascii="Times New Roman" w:hAnsi="Times New Roman" w:cs="Times New Roman"/>
          <w:b/>
          <w:sz w:val="40"/>
          <w:szCs w:val="40"/>
        </w:rPr>
        <w:br w:type="page"/>
      </w:r>
      <w:r w:rsidR="002B41CB">
        <w:rPr>
          <w:rFonts w:ascii="Times New Roman" w:hAnsi="Times New Roman" w:cs="Times New Roman"/>
          <w:b/>
          <w:sz w:val="40"/>
          <w:szCs w:val="40"/>
        </w:rPr>
        <w:lastRenderedPageBreak/>
        <w:br w:type="page"/>
      </w:r>
    </w:p>
    <w:p w14:paraId="49C2F9A1" w14:textId="77777777" w:rsidR="001B61F6" w:rsidRDefault="001B61F6" w:rsidP="001B61F6">
      <w:pPr>
        <w:jc w:val="center"/>
        <w:rPr>
          <w:rFonts w:ascii="Times New Roman" w:hAnsi="Times New Roman" w:cs="Times New Roman"/>
          <w:b/>
          <w:sz w:val="40"/>
        </w:rPr>
      </w:pPr>
    </w:p>
    <w:p w14:paraId="176F1C9D" w14:textId="77777777" w:rsidR="001B61F6" w:rsidRDefault="001B61F6" w:rsidP="001B61F6">
      <w:pPr>
        <w:jc w:val="center"/>
        <w:rPr>
          <w:rFonts w:ascii="Times New Roman" w:hAnsi="Times New Roman" w:cs="Times New Roman"/>
          <w:b/>
          <w:sz w:val="40"/>
        </w:rPr>
      </w:pPr>
    </w:p>
    <w:p w14:paraId="2AC89603" w14:textId="77777777" w:rsidR="001B61F6" w:rsidRDefault="001B61F6" w:rsidP="001B61F6">
      <w:pPr>
        <w:jc w:val="center"/>
        <w:rPr>
          <w:rFonts w:ascii="Times New Roman" w:hAnsi="Times New Roman" w:cs="Times New Roman"/>
          <w:b/>
          <w:sz w:val="40"/>
        </w:rPr>
      </w:pPr>
    </w:p>
    <w:p w14:paraId="7E7AD5CC" w14:textId="77777777" w:rsidR="001B61F6" w:rsidRDefault="001B61F6" w:rsidP="001B61F6">
      <w:pPr>
        <w:jc w:val="center"/>
        <w:rPr>
          <w:rFonts w:ascii="Times New Roman" w:hAnsi="Times New Roman" w:cs="Times New Roman"/>
          <w:b/>
          <w:sz w:val="40"/>
        </w:rPr>
      </w:pPr>
    </w:p>
    <w:p w14:paraId="5845AD16" w14:textId="77777777" w:rsidR="001B61F6" w:rsidRDefault="001B61F6" w:rsidP="001B61F6">
      <w:pPr>
        <w:jc w:val="center"/>
        <w:rPr>
          <w:rFonts w:ascii="Times New Roman" w:hAnsi="Times New Roman" w:cs="Times New Roman"/>
          <w:b/>
          <w:sz w:val="40"/>
        </w:rPr>
      </w:pPr>
    </w:p>
    <w:p w14:paraId="2ADE818F" w14:textId="77777777" w:rsidR="001B61F6" w:rsidRDefault="001B61F6" w:rsidP="001B61F6">
      <w:pPr>
        <w:jc w:val="center"/>
        <w:rPr>
          <w:rFonts w:ascii="Times New Roman" w:hAnsi="Times New Roman" w:cs="Times New Roman"/>
          <w:b/>
          <w:sz w:val="40"/>
        </w:rPr>
      </w:pPr>
    </w:p>
    <w:p w14:paraId="354DC247" w14:textId="77777777" w:rsidR="001B61F6" w:rsidRDefault="001B61F6" w:rsidP="001B61F6">
      <w:pPr>
        <w:jc w:val="center"/>
        <w:rPr>
          <w:rFonts w:ascii="Times New Roman" w:hAnsi="Times New Roman" w:cs="Times New Roman"/>
          <w:b/>
          <w:sz w:val="40"/>
        </w:rPr>
      </w:pPr>
    </w:p>
    <w:p w14:paraId="6EB0FCF6" w14:textId="77777777" w:rsidR="001B61F6" w:rsidRDefault="001B61F6" w:rsidP="001B61F6">
      <w:pPr>
        <w:jc w:val="center"/>
        <w:rPr>
          <w:rFonts w:ascii="Times New Roman" w:hAnsi="Times New Roman" w:cs="Times New Roman"/>
          <w:b/>
          <w:sz w:val="40"/>
        </w:rPr>
      </w:pPr>
    </w:p>
    <w:p w14:paraId="44ACE23A" w14:textId="0322F22B" w:rsidR="001B61F6" w:rsidRDefault="001B61F6" w:rsidP="001B61F6">
      <w:pPr>
        <w:jc w:val="center"/>
        <w:rPr>
          <w:rFonts w:ascii="Times New Roman" w:hAnsi="Times New Roman" w:cs="Times New Roman"/>
          <w:b/>
          <w:sz w:val="40"/>
          <w:szCs w:val="40"/>
        </w:rPr>
      </w:pPr>
      <w:r w:rsidRPr="009804BB">
        <w:rPr>
          <w:rFonts w:ascii="Times New Roman" w:hAnsi="Times New Roman" w:cs="Times New Roman"/>
          <w:b/>
          <w:sz w:val="40"/>
        </w:rPr>
        <w:t>Page Left Blank</w:t>
      </w:r>
      <w:r>
        <w:rPr>
          <w:rFonts w:ascii="Times New Roman" w:hAnsi="Times New Roman" w:cs="Times New Roman"/>
          <w:b/>
          <w:sz w:val="40"/>
          <w:szCs w:val="40"/>
        </w:rPr>
        <w:t xml:space="preserve"> </w:t>
      </w:r>
      <w:r>
        <w:rPr>
          <w:rFonts w:ascii="Times New Roman" w:hAnsi="Times New Roman" w:cs="Times New Roman"/>
          <w:b/>
          <w:sz w:val="40"/>
          <w:szCs w:val="40"/>
        </w:rPr>
        <w:br w:type="page"/>
      </w:r>
    </w:p>
    <w:p w14:paraId="7D3C3536" w14:textId="77777777" w:rsidR="00306DD3" w:rsidRDefault="00306DD3" w:rsidP="00306DD3">
      <w:pPr>
        <w:rPr>
          <w:rFonts w:ascii="Times New Roman" w:hAnsi="Times New Roman" w:cs="Times New Roman"/>
          <w:b/>
          <w:sz w:val="40"/>
          <w:szCs w:val="40"/>
        </w:rPr>
      </w:pPr>
    </w:p>
    <w:p w14:paraId="13501D99" w14:textId="77777777" w:rsidR="00306DD3" w:rsidRPr="009804BB" w:rsidRDefault="00306DD3" w:rsidP="00306DD3">
      <w:pPr>
        <w:spacing w:after="0"/>
        <w:jc w:val="center"/>
        <w:rPr>
          <w:rFonts w:ascii="Times New Roman" w:hAnsi="Times New Roman" w:cs="Times New Roman"/>
          <w:b/>
          <w:sz w:val="40"/>
          <w:szCs w:val="40"/>
        </w:rPr>
      </w:pPr>
      <w:r w:rsidRPr="009804BB">
        <w:rPr>
          <w:rFonts w:ascii="Times New Roman" w:hAnsi="Times New Roman" w:cs="Times New Roman"/>
          <w:b/>
          <w:sz w:val="40"/>
          <w:szCs w:val="40"/>
        </w:rPr>
        <w:t>POLICE OFFICER WELLNESS:</w:t>
      </w:r>
    </w:p>
    <w:p w14:paraId="038C457C" w14:textId="77777777" w:rsidR="00306DD3" w:rsidRPr="009804BB" w:rsidRDefault="00306DD3" w:rsidP="00306DD3">
      <w:pPr>
        <w:pStyle w:val="Heading3"/>
      </w:pPr>
      <w:bookmarkStart w:id="126" w:name="_Toc104876924"/>
      <w:r w:rsidRPr="009804BB">
        <w:t>Stress Management and Lab</w:t>
      </w:r>
      <w:bookmarkEnd w:id="126"/>
    </w:p>
    <w:p w14:paraId="375263CA" w14:textId="77777777" w:rsidR="00306DD3" w:rsidRPr="009804BB" w:rsidRDefault="00306DD3" w:rsidP="00306DD3">
      <w:pPr>
        <w:rPr>
          <w:rFonts w:ascii="Times New Roman" w:hAnsi="Times New Roman" w:cs="Times New Roman"/>
          <w:b/>
          <w:sz w:val="24"/>
          <w:szCs w:val="24"/>
        </w:rPr>
      </w:pPr>
    </w:p>
    <w:p w14:paraId="6ECB09A2" w14:textId="77777777" w:rsidR="00306DD3" w:rsidRPr="009804BB" w:rsidRDefault="00306DD3" w:rsidP="00306DD3">
      <w:pPr>
        <w:rPr>
          <w:rFonts w:ascii="Times New Roman" w:hAnsi="Times New Roman" w:cs="Times New Roman"/>
          <w:sz w:val="24"/>
          <w:szCs w:val="24"/>
        </w:rPr>
      </w:pPr>
      <w:r w:rsidRPr="009804BB">
        <w:rPr>
          <w:rFonts w:ascii="Times New Roman" w:hAnsi="Times New Roman" w:cs="Times New Roman"/>
          <w:b/>
          <w:sz w:val="24"/>
          <w:szCs w:val="24"/>
        </w:rPr>
        <w:t>Instructional Goal:</w:t>
      </w:r>
      <w:r w:rsidRPr="009804BB">
        <w:rPr>
          <w:rFonts w:ascii="Times New Roman" w:hAnsi="Times New Roman" w:cs="Times New Roman"/>
          <w:sz w:val="24"/>
          <w:szCs w:val="24"/>
        </w:rPr>
        <w:t xml:space="preserve"> This unit addresses the stress that recruits can expect during the course of their law enforcement career and prepares them to manage it in proactive ways that benefit their job performance as well as their personal and family well-being. They learn about the biological systems that underpin stress and are introduced to sources of stress common to most people as well as stressors and challenges that are unique to law enforcement and sister professions. Instruction covers critical incident stress and post-traumatic stress disorder as well as strategies for avoiding or managing these. Special consideration is given to the challenge</w:t>
      </w:r>
      <w:r>
        <w:rPr>
          <w:rFonts w:ascii="Times New Roman" w:hAnsi="Times New Roman" w:cs="Times New Roman"/>
          <w:sz w:val="24"/>
          <w:szCs w:val="24"/>
        </w:rPr>
        <w:t xml:space="preserve">s in respect to </w:t>
      </w:r>
      <w:r w:rsidRPr="009804BB">
        <w:rPr>
          <w:rFonts w:ascii="Times New Roman" w:hAnsi="Times New Roman" w:cs="Times New Roman"/>
          <w:sz w:val="24"/>
          <w:szCs w:val="24"/>
        </w:rPr>
        <w:t xml:space="preserve">death and grief and the cycle of healing. Recruits learn to identify their personal stress triggers and approach then develop an individualized approach to coping with stress (in Lab). </w:t>
      </w:r>
    </w:p>
    <w:p w14:paraId="7E3D701A" w14:textId="77777777" w:rsidR="00306DD3" w:rsidRPr="009804BB" w:rsidRDefault="00306DD3" w:rsidP="00306DD3">
      <w:pPr>
        <w:rPr>
          <w:rFonts w:ascii="Times New Roman" w:hAnsi="Times New Roman" w:cs="Times New Roman"/>
          <w:sz w:val="24"/>
          <w:szCs w:val="24"/>
        </w:rPr>
      </w:pPr>
      <w:r w:rsidRPr="009804BB">
        <w:rPr>
          <w:rFonts w:ascii="Times New Roman" w:hAnsi="Times New Roman" w:cs="Times New Roman"/>
          <w:b/>
          <w:sz w:val="24"/>
          <w:szCs w:val="24"/>
        </w:rPr>
        <w:t xml:space="preserve">Allotted Class Time: </w:t>
      </w:r>
      <w:r w:rsidRPr="009804BB">
        <w:rPr>
          <w:rFonts w:ascii="Times New Roman" w:hAnsi="Times New Roman" w:cs="Times New Roman"/>
          <w:sz w:val="24"/>
          <w:szCs w:val="24"/>
        </w:rPr>
        <w:t>8 hours</w:t>
      </w:r>
    </w:p>
    <w:p w14:paraId="16029726" w14:textId="77777777" w:rsidR="00306DD3" w:rsidRPr="009804BB" w:rsidRDefault="00306DD3" w:rsidP="00306DD3">
      <w:pPr>
        <w:spacing w:after="0"/>
        <w:rPr>
          <w:rFonts w:ascii="Times New Roman" w:hAnsi="Times New Roman" w:cs="Times New Roman"/>
          <w:b/>
          <w:sz w:val="24"/>
          <w:szCs w:val="24"/>
        </w:rPr>
      </w:pPr>
      <w:r w:rsidRPr="009804BB">
        <w:rPr>
          <w:rFonts w:ascii="Times New Roman" w:hAnsi="Times New Roman" w:cs="Times New Roman"/>
          <w:b/>
          <w:sz w:val="24"/>
          <w:szCs w:val="24"/>
        </w:rPr>
        <w:t>Student Performance Objectives:</w:t>
      </w:r>
    </w:p>
    <w:p w14:paraId="7C6D5076" w14:textId="77777777" w:rsidR="00306DD3" w:rsidRPr="009804BB" w:rsidRDefault="00306DD3" w:rsidP="00E74CA2">
      <w:pPr>
        <w:pStyle w:val="ListParagraph"/>
        <w:numPr>
          <w:ilvl w:val="0"/>
          <w:numId w:val="229"/>
        </w:numPr>
        <w:rPr>
          <w:rFonts w:ascii="Times New Roman" w:hAnsi="Times New Roman" w:cs="Times New Roman"/>
          <w:sz w:val="24"/>
          <w:szCs w:val="24"/>
        </w:rPr>
      </w:pPr>
      <w:r w:rsidRPr="009804BB">
        <w:rPr>
          <w:rFonts w:ascii="Times New Roman" w:hAnsi="Times New Roman" w:cs="Times New Roman"/>
          <w:sz w:val="24"/>
          <w:szCs w:val="24"/>
        </w:rPr>
        <w:t>Describe the basic biological stress response.</w:t>
      </w:r>
    </w:p>
    <w:p w14:paraId="08B4BFE6" w14:textId="77777777" w:rsidR="00306DD3" w:rsidRPr="009804BB" w:rsidRDefault="00306DD3" w:rsidP="00E74CA2">
      <w:pPr>
        <w:pStyle w:val="ListParagraph"/>
        <w:numPr>
          <w:ilvl w:val="0"/>
          <w:numId w:val="229"/>
        </w:numPr>
        <w:rPr>
          <w:rFonts w:ascii="Times New Roman" w:hAnsi="Times New Roman" w:cs="Times New Roman"/>
          <w:sz w:val="24"/>
          <w:szCs w:val="24"/>
        </w:rPr>
      </w:pPr>
      <w:r w:rsidRPr="009804BB">
        <w:rPr>
          <w:rFonts w:ascii="Times New Roman" w:hAnsi="Times New Roman" w:cs="Times New Roman"/>
          <w:sz w:val="24"/>
          <w:szCs w:val="24"/>
        </w:rPr>
        <w:t>Identify common sources of stress.</w:t>
      </w:r>
    </w:p>
    <w:p w14:paraId="193285F1" w14:textId="77777777" w:rsidR="00306DD3" w:rsidRPr="009804BB" w:rsidRDefault="00306DD3" w:rsidP="00E74CA2">
      <w:pPr>
        <w:pStyle w:val="ListParagraph"/>
        <w:numPr>
          <w:ilvl w:val="0"/>
          <w:numId w:val="229"/>
        </w:numPr>
        <w:rPr>
          <w:rFonts w:ascii="Times New Roman" w:hAnsi="Times New Roman" w:cs="Times New Roman"/>
          <w:sz w:val="24"/>
          <w:szCs w:val="24"/>
        </w:rPr>
      </w:pPr>
      <w:r w:rsidRPr="009804BB">
        <w:rPr>
          <w:rFonts w:ascii="Times New Roman" w:hAnsi="Times New Roman" w:cs="Times New Roman"/>
          <w:sz w:val="24"/>
          <w:szCs w:val="24"/>
        </w:rPr>
        <w:t>Explain special stressors that uniquely impact law enforcement officers as a normal course of their work.</w:t>
      </w:r>
    </w:p>
    <w:p w14:paraId="4249288C" w14:textId="77777777" w:rsidR="00306DD3" w:rsidRPr="009804BB" w:rsidRDefault="00306DD3" w:rsidP="00E74CA2">
      <w:pPr>
        <w:pStyle w:val="ListParagraph"/>
        <w:numPr>
          <w:ilvl w:val="0"/>
          <w:numId w:val="229"/>
        </w:numPr>
        <w:rPr>
          <w:rFonts w:ascii="Times New Roman" w:hAnsi="Times New Roman" w:cs="Times New Roman"/>
          <w:sz w:val="24"/>
          <w:szCs w:val="24"/>
        </w:rPr>
      </w:pPr>
      <w:r w:rsidRPr="009804BB">
        <w:rPr>
          <w:rFonts w:ascii="Times New Roman" w:hAnsi="Times New Roman" w:cs="Times New Roman"/>
          <w:sz w:val="24"/>
          <w:szCs w:val="24"/>
        </w:rPr>
        <w:t>Recognize indicators of critical incident stress and post-traumatic stress disorder.</w:t>
      </w:r>
    </w:p>
    <w:p w14:paraId="0BA54CF8" w14:textId="77777777" w:rsidR="00306DD3" w:rsidRPr="009804BB" w:rsidRDefault="00306DD3" w:rsidP="00E74CA2">
      <w:pPr>
        <w:pStyle w:val="ListParagraph"/>
        <w:numPr>
          <w:ilvl w:val="0"/>
          <w:numId w:val="229"/>
        </w:numPr>
        <w:rPr>
          <w:rFonts w:ascii="Times New Roman" w:hAnsi="Times New Roman" w:cs="Times New Roman"/>
          <w:sz w:val="24"/>
          <w:szCs w:val="24"/>
        </w:rPr>
      </w:pPr>
      <w:r w:rsidRPr="009804BB">
        <w:rPr>
          <w:rFonts w:ascii="Times New Roman" w:hAnsi="Times New Roman" w:cs="Times New Roman"/>
          <w:sz w:val="24"/>
          <w:szCs w:val="24"/>
        </w:rPr>
        <w:t>Describe strategies for avoiding or recovering from incidences of critical incident stress and post-traumatic stress disorder.</w:t>
      </w:r>
    </w:p>
    <w:p w14:paraId="5F866BDB" w14:textId="77777777" w:rsidR="00306DD3" w:rsidRPr="009804BB" w:rsidRDefault="00306DD3" w:rsidP="00E74CA2">
      <w:pPr>
        <w:pStyle w:val="ListParagraph"/>
        <w:numPr>
          <w:ilvl w:val="0"/>
          <w:numId w:val="229"/>
        </w:numPr>
        <w:rPr>
          <w:rFonts w:ascii="Times New Roman" w:hAnsi="Times New Roman" w:cs="Times New Roman"/>
          <w:sz w:val="24"/>
          <w:szCs w:val="24"/>
        </w:rPr>
      </w:pPr>
      <w:r w:rsidRPr="009804BB">
        <w:rPr>
          <w:rFonts w:ascii="Times New Roman" w:hAnsi="Times New Roman" w:cs="Times New Roman"/>
          <w:sz w:val="24"/>
          <w:szCs w:val="24"/>
        </w:rPr>
        <w:t xml:space="preserve">Identify common negative coping methods and poor outcomes of unmanaged </w:t>
      </w:r>
      <w:r w:rsidRPr="009804BB">
        <w:rPr>
          <w:rFonts w:ascii="Times New Roman" w:hAnsi="Times New Roman" w:cs="Times New Roman"/>
          <w:sz w:val="24"/>
          <w:szCs w:val="24"/>
        </w:rPr>
        <w:tab/>
        <w:t>stress for law enforcement officers.</w:t>
      </w:r>
    </w:p>
    <w:p w14:paraId="42E49F61" w14:textId="77777777" w:rsidR="00306DD3" w:rsidRPr="009804BB" w:rsidRDefault="00306DD3" w:rsidP="00E74CA2">
      <w:pPr>
        <w:pStyle w:val="ListParagraph"/>
        <w:numPr>
          <w:ilvl w:val="0"/>
          <w:numId w:val="229"/>
        </w:numPr>
        <w:rPr>
          <w:rFonts w:ascii="Times New Roman" w:hAnsi="Times New Roman" w:cs="Times New Roman"/>
          <w:sz w:val="24"/>
          <w:szCs w:val="24"/>
        </w:rPr>
      </w:pPr>
      <w:r w:rsidRPr="009804BB">
        <w:rPr>
          <w:rFonts w:ascii="Times New Roman" w:hAnsi="Times New Roman" w:cs="Times New Roman"/>
          <w:sz w:val="24"/>
          <w:szCs w:val="24"/>
        </w:rPr>
        <w:t xml:space="preserve">Identify personal stress triggers and approach to coping with stress (in Lab). </w:t>
      </w:r>
    </w:p>
    <w:p w14:paraId="57C31884" w14:textId="77777777" w:rsidR="00306DD3" w:rsidRPr="009804BB" w:rsidRDefault="00306DD3" w:rsidP="00E74CA2">
      <w:pPr>
        <w:pStyle w:val="ListParagraph"/>
        <w:numPr>
          <w:ilvl w:val="0"/>
          <w:numId w:val="229"/>
        </w:numPr>
        <w:rPr>
          <w:rFonts w:ascii="Times New Roman" w:hAnsi="Times New Roman" w:cs="Times New Roman"/>
          <w:sz w:val="24"/>
          <w:szCs w:val="24"/>
        </w:rPr>
      </w:pPr>
      <w:r w:rsidRPr="009804BB">
        <w:rPr>
          <w:rFonts w:ascii="Times New Roman" w:hAnsi="Times New Roman" w:cs="Times New Roman"/>
          <w:sz w:val="24"/>
          <w:szCs w:val="24"/>
        </w:rPr>
        <w:t>Apply constructive strategies for managing stress through practice exercises conducted in the lab portion of the curriculum.</w:t>
      </w:r>
    </w:p>
    <w:p w14:paraId="72905658" w14:textId="77777777" w:rsidR="00306DD3" w:rsidRPr="009804BB" w:rsidRDefault="00306DD3" w:rsidP="00E74CA2">
      <w:pPr>
        <w:pStyle w:val="ListParagraph"/>
        <w:numPr>
          <w:ilvl w:val="0"/>
          <w:numId w:val="229"/>
        </w:numPr>
        <w:rPr>
          <w:rFonts w:ascii="Times New Roman" w:hAnsi="Times New Roman" w:cs="Times New Roman"/>
          <w:sz w:val="24"/>
          <w:szCs w:val="24"/>
        </w:rPr>
      </w:pPr>
      <w:r>
        <w:rPr>
          <w:rFonts w:ascii="Times New Roman" w:hAnsi="Times New Roman" w:cs="Times New Roman"/>
          <w:sz w:val="24"/>
          <w:szCs w:val="24"/>
        </w:rPr>
        <w:t>Recognize the challenges in respect to</w:t>
      </w:r>
      <w:r w:rsidRPr="009804BB">
        <w:rPr>
          <w:rFonts w:ascii="Times New Roman" w:hAnsi="Times New Roman" w:cs="Times New Roman"/>
          <w:sz w:val="24"/>
          <w:szCs w:val="24"/>
        </w:rPr>
        <w:t xml:space="preserve"> death and grief and learn about the cycle of healing.</w:t>
      </w:r>
    </w:p>
    <w:p w14:paraId="264D585E" w14:textId="77777777" w:rsidR="00306DD3" w:rsidRDefault="00306DD3" w:rsidP="00306DD3">
      <w:pPr>
        <w:rPr>
          <w:rFonts w:ascii="Times New Roman" w:hAnsi="Times New Roman" w:cs="Times New Roman"/>
          <w:b/>
          <w:sz w:val="24"/>
          <w:szCs w:val="24"/>
        </w:rPr>
      </w:pPr>
    </w:p>
    <w:p w14:paraId="0043E54B" w14:textId="77777777" w:rsidR="00306DD3" w:rsidRDefault="00306DD3" w:rsidP="00306DD3">
      <w:pPr>
        <w:rPr>
          <w:rFonts w:ascii="Times New Roman" w:hAnsi="Times New Roman" w:cs="Times New Roman"/>
          <w:b/>
          <w:sz w:val="24"/>
          <w:szCs w:val="24"/>
        </w:rPr>
      </w:pPr>
      <w:r>
        <w:rPr>
          <w:rFonts w:ascii="Times New Roman" w:hAnsi="Times New Roman" w:cs="Times New Roman"/>
          <w:b/>
          <w:sz w:val="24"/>
          <w:szCs w:val="24"/>
        </w:rPr>
        <w:t>Resources:</w:t>
      </w:r>
    </w:p>
    <w:p w14:paraId="47C02B3D" w14:textId="77777777" w:rsidR="00306DD3" w:rsidRPr="00CD4578" w:rsidRDefault="00306DD3" w:rsidP="00306DD3">
      <w:pPr>
        <w:rPr>
          <w:rFonts w:ascii="Times New Roman" w:hAnsi="Times New Roman" w:cs="Times New Roman"/>
          <w:sz w:val="24"/>
          <w:szCs w:val="24"/>
        </w:rPr>
      </w:pPr>
      <w:bookmarkStart w:id="127" w:name="_Hlk100049314"/>
      <w:r w:rsidRPr="00CD4578">
        <w:rPr>
          <w:rFonts w:ascii="Times New Roman" w:hAnsi="Times New Roman" w:cs="Times New Roman"/>
          <w:sz w:val="24"/>
          <w:szCs w:val="24"/>
        </w:rPr>
        <w:t>Human Performance Resources.</w:t>
      </w:r>
      <w:r>
        <w:rPr>
          <w:rFonts w:ascii="Times New Roman" w:hAnsi="Times New Roman" w:cs="Times New Roman"/>
          <w:sz w:val="24"/>
          <w:szCs w:val="24"/>
        </w:rPr>
        <w:t xml:space="preserve"> (2020).</w:t>
      </w:r>
      <w:r w:rsidRPr="00CD4578">
        <w:rPr>
          <w:rFonts w:ascii="Times New Roman" w:hAnsi="Times New Roman" w:cs="Times New Roman"/>
          <w:sz w:val="24"/>
          <w:szCs w:val="24"/>
        </w:rPr>
        <w:t xml:space="preserve"> </w:t>
      </w:r>
      <w:r w:rsidRPr="00CD4578">
        <w:rPr>
          <w:rFonts w:ascii="Times New Roman" w:hAnsi="Times New Roman" w:cs="Times New Roman"/>
          <w:i/>
          <w:sz w:val="24"/>
          <w:szCs w:val="24"/>
        </w:rPr>
        <w:t>Tactical breathing for the military</w:t>
      </w:r>
      <w:r w:rsidRPr="00CD4578">
        <w:rPr>
          <w:rFonts w:ascii="Times New Roman" w:hAnsi="Times New Roman" w:cs="Times New Roman"/>
          <w:sz w:val="24"/>
          <w:szCs w:val="24"/>
        </w:rPr>
        <w:t xml:space="preserve">.  </w:t>
      </w:r>
      <w:hyperlink r:id="rId283" w:history="1">
        <w:r w:rsidRPr="00CD4578">
          <w:rPr>
            <w:rStyle w:val="Hyperlink"/>
            <w:rFonts w:ascii="Times New Roman" w:hAnsi="Times New Roman" w:cs="Times New Roman"/>
            <w:sz w:val="24"/>
            <w:szCs w:val="24"/>
          </w:rPr>
          <w:t>https://www.hprconline.org/mental-fitness/sleep-stress/tactical-breathing-military</w:t>
        </w:r>
      </w:hyperlink>
    </w:p>
    <w:p w14:paraId="32479775" w14:textId="77777777" w:rsidR="00306DD3" w:rsidRDefault="00306DD3" w:rsidP="00306DD3">
      <w:pPr>
        <w:rPr>
          <w:rFonts w:ascii="Times New Roman" w:hAnsi="Times New Roman" w:cs="Times New Roman"/>
          <w:sz w:val="24"/>
          <w:szCs w:val="24"/>
        </w:rPr>
      </w:pPr>
      <w:r>
        <w:rPr>
          <w:rFonts w:ascii="Times New Roman" w:hAnsi="Times New Roman" w:cs="Times New Roman"/>
          <w:sz w:val="24"/>
          <w:szCs w:val="24"/>
        </w:rPr>
        <w:t xml:space="preserve">Office for Victims of Crime. </w:t>
      </w:r>
      <w:r w:rsidRPr="00962B04">
        <w:rPr>
          <w:rFonts w:ascii="Times New Roman" w:hAnsi="Times New Roman" w:cs="Times New Roman"/>
          <w:i/>
          <w:sz w:val="24"/>
          <w:szCs w:val="24"/>
        </w:rPr>
        <w:t>The V</w:t>
      </w:r>
      <w:r w:rsidRPr="006B43C6">
        <w:rPr>
          <w:rFonts w:ascii="Times New Roman" w:hAnsi="Times New Roman" w:cs="Times New Roman"/>
          <w:i/>
          <w:sz w:val="24"/>
          <w:szCs w:val="24"/>
        </w:rPr>
        <w:t>icarious Trauma Toolkit</w:t>
      </w:r>
      <w:r>
        <w:rPr>
          <w:rFonts w:ascii="Times New Roman" w:hAnsi="Times New Roman" w:cs="Times New Roman"/>
          <w:i/>
          <w:sz w:val="24"/>
          <w:szCs w:val="24"/>
        </w:rPr>
        <w:t xml:space="preserve">.  </w:t>
      </w:r>
      <w:hyperlink r:id="rId284" w:anchor="fmxk7" w:history="1">
        <w:r w:rsidRPr="002C0D7C">
          <w:rPr>
            <w:rStyle w:val="Hyperlink"/>
            <w:rFonts w:ascii="Times New Roman" w:hAnsi="Times New Roman" w:cs="Times New Roman"/>
            <w:sz w:val="24"/>
            <w:szCs w:val="24"/>
          </w:rPr>
          <w:t>https://ovc.ojp.gov/program/vtt/tools-law-enforcement#fmxk7</w:t>
        </w:r>
      </w:hyperlink>
      <w:r w:rsidRPr="006B43C6">
        <w:rPr>
          <w:rFonts w:ascii="Times New Roman" w:hAnsi="Times New Roman" w:cs="Times New Roman"/>
          <w:sz w:val="24"/>
          <w:szCs w:val="24"/>
        </w:rPr>
        <w:t xml:space="preserve"> </w:t>
      </w:r>
    </w:p>
    <w:p w14:paraId="7F8A32A0" w14:textId="77777777" w:rsidR="00306DD3" w:rsidRPr="00AA5A71" w:rsidRDefault="00306DD3" w:rsidP="00306DD3">
      <w:pPr>
        <w:rPr>
          <w:rFonts w:ascii="Times New Roman" w:hAnsi="Times New Roman" w:cs="Times New Roman"/>
          <w:sz w:val="24"/>
          <w:szCs w:val="24"/>
        </w:rPr>
      </w:pPr>
      <w:r w:rsidRPr="00AA5A71">
        <w:rPr>
          <w:rFonts w:ascii="Times New Roman" w:hAnsi="Times New Roman" w:cs="Times New Roman"/>
          <w:sz w:val="24"/>
          <w:szCs w:val="24"/>
        </w:rPr>
        <w:t>Tactical Combat Breathing Video. https://www.youtube.com/watch?v=GViVk4RVJYE</w:t>
      </w:r>
    </w:p>
    <w:bookmarkEnd w:id="127"/>
    <w:p w14:paraId="73C51D22" w14:textId="77777777" w:rsidR="00306DD3" w:rsidRPr="00855B94" w:rsidRDefault="00306DD3" w:rsidP="00306DD3">
      <w:pPr>
        <w:rPr>
          <w:rFonts w:ascii="Times New Roman" w:hAnsi="Times New Roman" w:cs="Times New Roman"/>
          <w:i/>
          <w:sz w:val="24"/>
          <w:szCs w:val="24"/>
        </w:rPr>
      </w:pPr>
      <w:r w:rsidRPr="006B43C6">
        <w:rPr>
          <w:rFonts w:ascii="Times New Roman" w:hAnsi="Times New Roman" w:cs="Times New Roman"/>
          <w:sz w:val="24"/>
          <w:szCs w:val="24"/>
        </w:rPr>
        <w:lastRenderedPageBreak/>
        <w:br w:type="page"/>
      </w:r>
    </w:p>
    <w:p w14:paraId="6BFB88AD" w14:textId="77777777" w:rsidR="00306DD3" w:rsidRPr="009804BB" w:rsidRDefault="00306DD3" w:rsidP="00306DD3">
      <w:pPr>
        <w:rPr>
          <w:rFonts w:ascii="Times New Roman" w:hAnsi="Times New Roman" w:cs="Times New Roman"/>
          <w:b/>
          <w:sz w:val="24"/>
          <w:szCs w:val="24"/>
        </w:rPr>
      </w:pPr>
    </w:p>
    <w:p w14:paraId="2BB74145" w14:textId="77777777" w:rsidR="00306DD3" w:rsidRPr="009804BB" w:rsidRDefault="00306DD3" w:rsidP="00306DD3">
      <w:pPr>
        <w:rPr>
          <w:rFonts w:ascii="Times New Roman" w:hAnsi="Times New Roman" w:cs="Times New Roman"/>
          <w:b/>
          <w:sz w:val="24"/>
          <w:szCs w:val="24"/>
        </w:rPr>
      </w:pPr>
    </w:p>
    <w:p w14:paraId="304FC79D" w14:textId="77777777" w:rsidR="00306DD3" w:rsidRPr="009804BB" w:rsidRDefault="00306DD3" w:rsidP="00306DD3">
      <w:pPr>
        <w:rPr>
          <w:rFonts w:ascii="Times New Roman" w:hAnsi="Times New Roman" w:cs="Times New Roman"/>
          <w:b/>
          <w:sz w:val="24"/>
          <w:szCs w:val="24"/>
        </w:rPr>
      </w:pPr>
    </w:p>
    <w:p w14:paraId="7FA999D0" w14:textId="77777777" w:rsidR="00306DD3" w:rsidRPr="009804BB" w:rsidRDefault="00306DD3" w:rsidP="00306DD3">
      <w:pPr>
        <w:rPr>
          <w:rFonts w:ascii="Times New Roman" w:hAnsi="Times New Roman" w:cs="Times New Roman"/>
          <w:b/>
          <w:sz w:val="24"/>
          <w:szCs w:val="24"/>
        </w:rPr>
      </w:pPr>
    </w:p>
    <w:p w14:paraId="287EC137" w14:textId="77777777" w:rsidR="00306DD3" w:rsidRPr="009804BB" w:rsidRDefault="00306DD3" w:rsidP="00306DD3">
      <w:pPr>
        <w:rPr>
          <w:rFonts w:ascii="Times New Roman" w:hAnsi="Times New Roman" w:cs="Times New Roman"/>
          <w:b/>
          <w:sz w:val="24"/>
          <w:szCs w:val="24"/>
        </w:rPr>
      </w:pPr>
    </w:p>
    <w:p w14:paraId="21C7302D" w14:textId="77777777" w:rsidR="00306DD3" w:rsidRPr="009804BB" w:rsidRDefault="00306DD3" w:rsidP="00306DD3">
      <w:pPr>
        <w:rPr>
          <w:rFonts w:ascii="Times New Roman" w:hAnsi="Times New Roman" w:cs="Times New Roman"/>
          <w:b/>
          <w:sz w:val="24"/>
          <w:szCs w:val="24"/>
        </w:rPr>
      </w:pPr>
    </w:p>
    <w:p w14:paraId="718FF5FA" w14:textId="77777777" w:rsidR="00306DD3" w:rsidRPr="009804BB" w:rsidRDefault="00306DD3" w:rsidP="00306DD3">
      <w:pPr>
        <w:rPr>
          <w:rFonts w:ascii="Times New Roman" w:hAnsi="Times New Roman" w:cs="Times New Roman"/>
          <w:b/>
          <w:sz w:val="24"/>
          <w:szCs w:val="24"/>
        </w:rPr>
      </w:pPr>
    </w:p>
    <w:p w14:paraId="3ADC6A89" w14:textId="77777777" w:rsidR="00306DD3" w:rsidRPr="009804BB" w:rsidRDefault="00306DD3" w:rsidP="00306DD3">
      <w:pPr>
        <w:rPr>
          <w:rFonts w:ascii="Times New Roman" w:hAnsi="Times New Roman" w:cs="Times New Roman"/>
          <w:b/>
          <w:sz w:val="24"/>
          <w:szCs w:val="24"/>
        </w:rPr>
      </w:pPr>
    </w:p>
    <w:p w14:paraId="34EFE735" w14:textId="77777777" w:rsidR="00306DD3" w:rsidRPr="009804BB" w:rsidRDefault="00306DD3" w:rsidP="00306DD3">
      <w:pPr>
        <w:rPr>
          <w:rFonts w:ascii="Times New Roman" w:hAnsi="Times New Roman" w:cs="Times New Roman"/>
          <w:b/>
          <w:sz w:val="24"/>
          <w:szCs w:val="24"/>
        </w:rPr>
      </w:pPr>
    </w:p>
    <w:p w14:paraId="7285A322" w14:textId="77777777" w:rsidR="00306DD3" w:rsidRPr="009804BB" w:rsidRDefault="00306DD3" w:rsidP="00306DD3">
      <w:pPr>
        <w:rPr>
          <w:rFonts w:ascii="Times New Roman" w:hAnsi="Times New Roman" w:cs="Times New Roman"/>
          <w:b/>
          <w:sz w:val="24"/>
          <w:szCs w:val="24"/>
        </w:rPr>
      </w:pPr>
    </w:p>
    <w:p w14:paraId="0BD0491D" w14:textId="77777777" w:rsidR="00306DD3" w:rsidRPr="009804BB" w:rsidRDefault="00306DD3" w:rsidP="00306DD3">
      <w:pPr>
        <w:rPr>
          <w:rFonts w:ascii="Times New Roman" w:hAnsi="Times New Roman" w:cs="Times New Roman"/>
          <w:b/>
          <w:sz w:val="24"/>
          <w:szCs w:val="24"/>
        </w:rPr>
      </w:pPr>
    </w:p>
    <w:p w14:paraId="50919774" w14:textId="77777777" w:rsidR="00306DD3" w:rsidRPr="009804BB" w:rsidRDefault="00306DD3" w:rsidP="00306DD3">
      <w:pPr>
        <w:rPr>
          <w:rFonts w:ascii="Times New Roman" w:hAnsi="Times New Roman" w:cs="Times New Roman"/>
          <w:b/>
          <w:sz w:val="24"/>
          <w:szCs w:val="24"/>
        </w:rPr>
      </w:pPr>
    </w:p>
    <w:p w14:paraId="7C6C26A3" w14:textId="77777777" w:rsidR="00306DD3" w:rsidRPr="009804BB" w:rsidRDefault="00306DD3" w:rsidP="00306DD3">
      <w:pPr>
        <w:rPr>
          <w:rFonts w:ascii="Times New Roman" w:hAnsi="Times New Roman" w:cs="Times New Roman"/>
          <w:b/>
          <w:sz w:val="24"/>
          <w:szCs w:val="24"/>
        </w:rPr>
      </w:pPr>
    </w:p>
    <w:p w14:paraId="5C1331D3" w14:textId="77777777" w:rsidR="00306DD3" w:rsidRPr="009804BB" w:rsidRDefault="00306DD3" w:rsidP="00306DD3">
      <w:pPr>
        <w:jc w:val="center"/>
        <w:rPr>
          <w:rFonts w:ascii="Times New Roman" w:hAnsi="Times New Roman" w:cs="Times New Roman"/>
          <w:b/>
          <w:sz w:val="24"/>
          <w:szCs w:val="24"/>
        </w:rPr>
      </w:pPr>
      <w:r w:rsidRPr="009804BB">
        <w:rPr>
          <w:rFonts w:ascii="Times New Roman" w:hAnsi="Times New Roman" w:cs="Times New Roman"/>
          <w:b/>
          <w:sz w:val="40"/>
          <w:szCs w:val="24"/>
        </w:rPr>
        <w:t>Page Left Blank</w:t>
      </w:r>
      <w:r w:rsidRPr="009804BB">
        <w:rPr>
          <w:rFonts w:ascii="Times New Roman" w:hAnsi="Times New Roman" w:cs="Times New Roman"/>
          <w:b/>
          <w:sz w:val="24"/>
          <w:szCs w:val="24"/>
        </w:rPr>
        <w:br w:type="page"/>
      </w:r>
    </w:p>
    <w:p w14:paraId="676B5A2B" w14:textId="77777777" w:rsidR="00306DD3" w:rsidRPr="009804BB" w:rsidRDefault="00306DD3" w:rsidP="00306DD3">
      <w:pPr>
        <w:spacing w:after="0"/>
        <w:jc w:val="center"/>
        <w:rPr>
          <w:rFonts w:ascii="Times New Roman" w:hAnsi="Times New Roman" w:cs="Times New Roman"/>
          <w:b/>
          <w:sz w:val="40"/>
          <w:szCs w:val="40"/>
        </w:rPr>
      </w:pPr>
      <w:r w:rsidRPr="009804BB">
        <w:rPr>
          <w:rFonts w:ascii="Times New Roman" w:hAnsi="Times New Roman" w:cs="Times New Roman"/>
          <w:b/>
          <w:sz w:val="40"/>
          <w:szCs w:val="40"/>
        </w:rPr>
        <w:lastRenderedPageBreak/>
        <w:t>Stress Management and Lab</w:t>
      </w:r>
    </w:p>
    <w:p w14:paraId="1C6F20C1" w14:textId="77777777" w:rsidR="00306DD3" w:rsidRPr="009804BB" w:rsidRDefault="00306DD3" w:rsidP="00306DD3">
      <w:pPr>
        <w:rPr>
          <w:rFonts w:ascii="Times New Roman" w:hAnsi="Times New Roman" w:cs="Times New Roman"/>
          <w:b/>
          <w:sz w:val="24"/>
          <w:szCs w:val="24"/>
        </w:rPr>
      </w:pPr>
      <w:r w:rsidRPr="009804BB">
        <w:rPr>
          <w:rFonts w:ascii="Times New Roman" w:hAnsi="Times New Roman" w:cs="Times New Roman"/>
          <w:b/>
          <w:sz w:val="24"/>
          <w:szCs w:val="24"/>
        </w:rPr>
        <w:t>Course Outline:</w:t>
      </w:r>
    </w:p>
    <w:p w14:paraId="6E484CA0" w14:textId="77777777" w:rsidR="00306DD3" w:rsidRPr="009804BB" w:rsidRDefault="00306DD3" w:rsidP="00E74CA2">
      <w:pPr>
        <w:pStyle w:val="ListParagraph"/>
        <w:numPr>
          <w:ilvl w:val="0"/>
          <w:numId w:val="228"/>
        </w:numPr>
        <w:rPr>
          <w:rFonts w:ascii="Times New Roman" w:hAnsi="Times New Roman" w:cs="Times New Roman"/>
          <w:b/>
          <w:sz w:val="24"/>
          <w:szCs w:val="24"/>
        </w:rPr>
      </w:pPr>
      <w:r w:rsidRPr="009804BB">
        <w:rPr>
          <w:rFonts w:ascii="Times New Roman" w:hAnsi="Times New Roman" w:cs="Times New Roman"/>
          <w:sz w:val="24"/>
          <w:szCs w:val="24"/>
        </w:rPr>
        <w:t>Define stress and introduce the biological stress-response system</w:t>
      </w:r>
    </w:p>
    <w:p w14:paraId="66B07F06" w14:textId="77777777" w:rsidR="00306DD3" w:rsidRPr="009804BB" w:rsidRDefault="00306DD3" w:rsidP="00306DD3">
      <w:pPr>
        <w:pStyle w:val="ListParagraph"/>
        <w:ind w:left="72"/>
        <w:rPr>
          <w:rFonts w:ascii="Times New Roman" w:hAnsi="Times New Roman" w:cs="Times New Roman"/>
          <w:b/>
          <w:sz w:val="24"/>
          <w:szCs w:val="24"/>
        </w:rPr>
      </w:pPr>
    </w:p>
    <w:p w14:paraId="1C05EE69" w14:textId="77777777" w:rsidR="00306DD3" w:rsidRPr="009804BB" w:rsidRDefault="00306DD3" w:rsidP="00E74CA2">
      <w:pPr>
        <w:pStyle w:val="ListParagraph"/>
        <w:numPr>
          <w:ilvl w:val="1"/>
          <w:numId w:val="228"/>
        </w:numPr>
        <w:rPr>
          <w:rFonts w:ascii="Times New Roman" w:hAnsi="Times New Roman" w:cs="Times New Roman"/>
          <w:sz w:val="24"/>
          <w:szCs w:val="24"/>
        </w:rPr>
      </w:pPr>
      <w:r w:rsidRPr="009804BB">
        <w:rPr>
          <w:rFonts w:ascii="Times New Roman" w:hAnsi="Times New Roman" w:cs="Times New Roman"/>
          <w:sz w:val="24"/>
          <w:szCs w:val="24"/>
        </w:rPr>
        <w:t>Introduce common sources of stress</w:t>
      </w:r>
    </w:p>
    <w:p w14:paraId="2A97F4D5" w14:textId="77777777"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t>Role overload</w:t>
      </w:r>
    </w:p>
    <w:p w14:paraId="22985C2F" w14:textId="77777777"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t>Role conflict</w:t>
      </w:r>
    </w:p>
    <w:p w14:paraId="4A153185" w14:textId="77777777"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t>Spillover</w:t>
      </w:r>
    </w:p>
    <w:p w14:paraId="2A1988DE" w14:textId="77777777"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t>Life stage/family issues</w:t>
      </w:r>
    </w:p>
    <w:p w14:paraId="30A4866A" w14:textId="77777777" w:rsidR="00306DD3" w:rsidRPr="009804BB" w:rsidRDefault="00306DD3" w:rsidP="00306DD3">
      <w:pPr>
        <w:pStyle w:val="ListParagraph"/>
        <w:ind w:left="1602"/>
        <w:rPr>
          <w:rFonts w:ascii="Times New Roman" w:hAnsi="Times New Roman" w:cs="Times New Roman"/>
          <w:sz w:val="24"/>
          <w:szCs w:val="24"/>
        </w:rPr>
      </w:pPr>
    </w:p>
    <w:p w14:paraId="32C55B36" w14:textId="77777777" w:rsidR="00306DD3" w:rsidRPr="009804BB" w:rsidRDefault="00306DD3" w:rsidP="00E74CA2">
      <w:pPr>
        <w:pStyle w:val="ListParagraph"/>
        <w:numPr>
          <w:ilvl w:val="0"/>
          <w:numId w:val="228"/>
        </w:numPr>
        <w:rPr>
          <w:rFonts w:ascii="Times New Roman" w:hAnsi="Times New Roman" w:cs="Times New Roman"/>
          <w:sz w:val="24"/>
          <w:szCs w:val="24"/>
        </w:rPr>
      </w:pPr>
      <w:r w:rsidRPr="009804BB">
        <w:rPr>
          <w:rFonts w:ascii="Times New Roman" w:hAnsi="Times New Roman" w:cs="Times New Roman"/>
          <w:sz w:val="24"/>
          <w:szCs w:val="24"/>
        </w:rPr>
        <w:t>Focus on Special Stressors and Issues for Law Enforcement</w:t>
      </w:r>
    </w:p>
    <w:p w14:paraId="58490420" w14:textId="77777777" w:rsidR="00306DD3" w:rsidRPr="009804BB" w:rsidRDefault="00306DD3" w:rsidP="00306DD3">
      <w:pPr>
        <w:pStyle w:val="ListParagraph"/>
        <w:ind w:left="162"/>
        <w:rPr>
          <w:rFonts w:ascii="Times New Roman" w:hAnsi="Times New Roman" w:cs="Times New Roman"/>
          <w:sz w:val="24"/>
          <w:szCs w:val="24"/>
        </w:rPr>
      </w:pPr>
    </w:p>
    <w:p w14:paraId="043033D8" w14:textId="77777777" w:rsidR="00306DD3" w:rsidRPr="009804BB" w:rsidRDefault="00306DD3" w:rsidP="00E74CA2">
      <w:pPr>
        <w:pStyle w:val="ListParagraph"/>
        <w:numPr>
          <w:ilvl w:val="1"/>
          <w:numId w:val="228"/>
        </w:numPr>
        <w:rPr>
          <w:rFonts w:ascii="Times New Roman" w:hAnsi="Times New Roman" w:cs="Times New Roman"/>
          <w:sz w:val="24"/>
          <w:szCs w:val="24"/>
        </w:rPr>
      </w:pPr>
      <w:r w:rsidRPr="009804BB">
        <w:rPr>
          <w:rFonts w:ascii="Times New Roman" w:hAnsi="Times New Roman" w:cs="Times New Roman"/>
          <w:sz w:val="24"/>
          <w:szCs w:val="24"/>
        </w:rPr>
        <w:t>Special Stressors. Examples include</w:t>
      </w:r>
    </w:p>
    <w:p w14:paraId="48418E61" w14:textId="77777777"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t>Interactions with the public- constant contact with bad behavior can lead to cynicism</w:t>
      </w:r>
    </w:p>
    <w:p w14:paraId="15FFFFD3" w14:textId="77777777"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t>A hierarchical supervision structure and problematic co-worker interactions</w:t>
      </w:r>
    </w:p>
    <w:p w14:paraId="1905FA4D" w14:textId="77777777"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t>The judicial system</w:t>
      </w:r>
    </w:p>
    <w:p w14:paraId="15601BBD" w14:textId="77777777"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t>Exposure to the extremes of violence and death (especially among the most vulnerable)</w:t>
      </w:r>
    </w:p>
    <w:p w14:paraId="2314EB3E" w14:textId="77777777"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t>Officer-involved shootings</w:t>
      </w:r>
    </w:p>
    <w:p w14:paraId="74916B3C" w14:textId="77777777"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t>Possibility of own line-of-duty injury or death</w:t>
      </w:r>
    </w:p>
    <w:p w14:paraId="09CBC21B" w14:textId="77777777"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t>Managing family worries about work</w:t>
      </w:r>
    </w:p>
    <w:p w14:paraId="68E22919" w14:textId="77777777" w:rsidR="00306DD3" w:rsidRPr="009804BB" w:rsidRDefault="00306DD3" w:rsidP="00306DD3">
      <w:pPr>
        <w:pStyle w:val="ListParagraph"/>
        <w:ind w:left="1602"/>
        <w:rPr>
          <w:rFonts w:ascii="Times New Roman" w:hAnsi="Times New Roman" w:cs="Times New Roman"/>
          <w:sz w:val="24"/>
          <w:szCs w:val="24"/>
        </w:rPr>
      </w:pPr>
    </w:p>
    <w:p w14:paraId="474F9320" w14:textId="77777777" w:rsidR="00306DD3" w:rsidRPr="009804BB" w:rsidRDefault="00306DD3" w:rsidP="00E74CA2">
      <w:pPr>
        <w:pStyle w:val="ListParagraph"/>
        <w:numPr>
          <w:ilvl w:val="0"/>
          <w:numId w:val="228"/>
        </w:numPr>
        <w:rPr>
          <w:rFonts w:ascii="Times New Roman" w:hAnsi="Times New Roman" w:cs="Times New Roman"/>
          <w:sz w:val="24"/>
          <w:szCs w:val="24"/>
        </w:rPr>
      </w:pPr>
      <w:r w:rsidRPr="009804BB">
        <w:rPr>
          <w:rFonts w:ascii="Times New Roman" w:hAnsi="Times New Roman" w:cs="Times New Roman"/>
          <w:sz w:val="24"/>
          <w:szCs w:val="24"/>
        </w:rPr>
        <w:t>Confronting a Culture of Silence- expectations for law enforcement officers; reluctance to reach out for help</w:t>
      </w:r>
    </w:p>
    <w:p w14:paraId="52CC13CE" w14:textId="77777777" w:rsidR="00306DD3" w:rsidRPr="009804BB" w:rsidRDefault="00306DD3" w:rsidP="00306DD3">
      <w:pPr>
        <w:pStyle w:val="ListParagraph"/>
        <w:ind w:left="162"/>
        <w:rPr>
          <w:rFonts w:ascii="Times New Roman" w:hAnsi="Times New Roman" w:cs="Times New Roman"/>
          <w:sz w:val="24"/>
          <w:szCs w:val="24"/>
        </w:rPr>
      </w:pPr>
    </w:p>
    <w:p w14:paraId="7A20B63A" w14:textId="77777777" w:rsidR="00306DD3" w:rsidRPr="009804BB" w:rsidRDefault="00306DD3" w:rsidP="00E74CA2">
      <w:pPr>
        <w:pStyle w:val="ListParagraph"/>
        <w:numPr>
          <w:ilvl w:val="0"/>
          <w:numId w:val="228"/>
        </w:numPr>
        <w:rPr>
          <w:rFonts w:ascii="Times New Roman" w:hAnsi="Times New Roman" w:cs="Times New Roman"/>
          <w:sz w:val="24"/>
          <w:szCs w:val="24"/>
        </w:rPr>
      </w:pPr>
      <w:r w:rsidRPr="009804BB">
        <w:rPr>
          <w:rFonts w:ascii="Times New Roman" w:hAnsi="Times New Roman" w:cs="Times New Roman"/>
          <w:sz w:val="24"/>
          <w:szCs w:val="24"/>
        </w:rPr>
        <w:t>Critical incidence stress</w:t>
      </w:r>
    </w:p>
    <w:p w14:paraId="53FBBA97" w14:textId="77777777" w:rsidR="00306DD3" w:rsidRPr="009804BB" w:rsidRDefault="00306DD3" w:rsidP="00306DD3">
      <w:pPr>
        <w:pStyle w:val="ListParagraph"/>
        <w:ind w:left="162"/>
        <w:rPr>
          <w:rFonts w:ascii="Times New Roman" w:hAnsi="Times New Roman" w:cs="Times New Roman"/>
          <w:sz w:val="24"/>
          <w:szCs w:val="24"/>
        </w:rPr>
      </w:pPr>
    </w:p>
    <w:p w14:paraId="7B3225DE" w14:textId="77777777" w:rsidR="00306DD3" w:rsidRPr="009804BB" w:rsidRDefault="00306DD3" w:rsidP="00E74CA2">
      <w:pPr>
        <w:pStyle w:val="ListParagraph"/>
        <w:numPr>
          <w:ilvl w:val="1"/>
          <w:numId w:val="228"/>
        </w:numPr>
        <w:rPr>
          <w:rFonts w:ascii="Times New Roman" w:hAnsi="Times New Roman" w:cs="Times New Roman"/>
          <w:sz w:val="24"/>
          <w:szCs w:val="24"/>
        </w:rPr>
      </w:pPr>
      <w:r w:rsidRPr="009804BB">
        <w:rPr>
          <w:rFonts w:ascii="Times New Roman" w:hAnsi="Times New Roman" w:cs="Times New Roman"/>
          <w:sz w:val="24"/>
          <w:szCs w:val="24"/>
        </w:rPr>
        <w:t>Definition, examples, symptoms and prognosis (including vicarious trauma and compassion fatigue)</w:t>
      </w:r>
    </w:p>
    <w:p w14:paraId="4DE3AEE2" w14:textId="77777777" w:rsidR="00306DD3" w:rsidRPr="009804BB" w:rsidRDefault="00306DD3" w:rsidP="00306DD3">
      <w:pPr>
        <w:pStyle w:val="ListParagraph"/>
        <w:ind w:left="882"/>
        <w:rPr>
          <w:rFonts w:ascii="Times New Roman" w:hAnsi="Times New Roman" w:cs="Times New Roman"/>
          <w:sz w:val="24"/>
          <w:szCs w:val="24"/>
        </w:rPr>
      </w:pPr>
    </w:p>
    <w:p w14:paraId="32B8EA0C" w14:textId="77777777" w:rsidR="00306DD3" w:rsidRPr="009804BB" w:rsidRDefault="00306DD3" w:rsidP="00E74CA2">
      <w:pPr>
        <w:pStyle w:val="ListParagraph"/>
        <w:numPr>
          <w:ilvl w:val="1"/>
          <w:numId w:val="228"/>
        </w:numPr>
        <w:rPr>
          <w:rFonts w:ascii="Times New Roman" w:hAnsi="Times New Roman" w:cs="Times New Roman"/>
          <w:sz w:val="24"/>
          <w:szCs w:val="24"/>
        </w:rPr>
      </w:pPr>
      <w:r w:rsidRPr="009804BB">
        <w:rPr>
          <w:rFonts w:ascii="Times New Roman" w:hAnsi="Times New Roman" w:cs="Times New Roman"/>
          <w:sz w:val="24"/>
          <w:szCs w:val="24"/>
        </w:rPr>
        <w:t>Debriefing and the stages of the Mitchell model; EAP as a resource (including discussion of HIPPA and confidentiality)</w:t>
      </w:r>
    </w:p>
    <w:p w14:paraId="7AF78EF2" w14:textId="77777777" w:rsidR="00306DD3" w:rsidRPr="009804BB" w:rsidRDefault="00306DD3" w:rsidP="00306DD3">
      <w:pPr>
        <w:pStyle w:val="ListParagraph"/>
        <w:ind w:left="882"/>
        <w:rPr>
          <w:rFonts w:ascii="Times New Roman" w:hAnsi="Times New Roman" w:cs="Times New Roman"/>
          <w:sz w:val="24"/>
          <w:szCs w:val="24"/>
        </w:rPr>
      </w:pPr>
    </w:p>
    <w:p w14:paraId="0633C9C9" w14:textId="77777777" w:rsidR="00306DD3" w:rsidRPr="009804BB" w:rsidRDefault="00306DD3" w:rsidP="00E74CA2">
      <w:pPr>
        <w:pStyle w:val="ListParagraph"/>
        <w:numPr>
          <w:ilvl w:val="1"/>
          <w:numId w:val="228"/>
        </w:numPr>
        <w:rPr>
          <w:rFonts w:ascii="Times New Roman" w:hAnsi="Times New Roman" w:cs="Times New Roman"/>
          <w:sz w:val="24"/>
          <w:szCs w:val="24"/>
        </w:rPr>
      </w:pPr>
      <w:r w:rsidRPr="009804BB">
        <w:rPr>
          <w:rFonts w:ascii="Times New Roman" w:hAnsi="Times New Roman" w:cs="Times New Roman"/>
          <w:sz w:val="24"/>
          <w:szCs w:val="24"/>
        </w:rPr>
        <w:t>Resilience factors and strategies</w:t>
      </w:r>
    </w:p>
    <w:p w14:paraId="0BD0DED7" w14:textId="77777777" w:rsidR="00306DD3" w:rsidRPr="009804BB" w:rsidRDefault="00306DD3" w:rsidP="00306DD3">
      <w:pPr>
        <w:pStyle w:val="ListParagraph"/>
        <w:ind w:left="882"/>
        <w:rPr>
          <w:rFonts w:ascii="Times New Roman" w:hAnsi="Times New Roman" w:cs="Times New Roman"/>
          <w:sz w:val="24"/>
          <w:szCs w:val="24"/>
        </w:rPr>
      </w:pPr>
    </w:p>
    <w:p w14:paraId="6701A822" w14:textId="77777777" w:rsidR="00306DD3" w:rsidRPr="009804BB" w:rsidRDefault="00306DD3" w:rsidP="00E74CA2">
      <w:pPr>
        <w:pStyle w:val="ListParagraph"/>
        <w:numPr>
          <w:ilvl w:val="0"/>
          <w:numId w:val="228"/>
        </w:numPr>
        <w:rPr>
          <w:rFonts w:ascii="Times New Roman" w:hAnsi="Times New Roman" w:cs="Times New Roman"/>
          <w:sz w:val="24"/>
          <w:szCs w:val="24"/>
        </w:rPr>
      </w:pPr>
      <w:r w:rsidRPr="009804BB">
        <w:rPr>
          <w:rFonts w:ascii="Times New Roman" w:hAnsi="Times New Roman" w:cs="Times New Roman"/>
          <w:sz w:val="24"/>
          <w:szCs w:val="24"/>
        </w:rPr>
        <w:t>Post-Traumatic Stress Disorder</w:t>
      </w:r>
    </w:p>
    <w:p w14:paraId="459C0BE0" w14:textId="77777777" w:rsidR="00306DD3" w:rsidRPr="009804BB" w:rsidRDefault="00306DD3" w:rsidP="00306DD3">
      <w:pPr>
        <w:pStyle w:val="ListParagraph"/>
        <w:ind w:left="162"/>
        <w:rPr>
          <w:rFonts w:ascii="Times New Roman" w:hAnsi="Times New Roman" w:cs="Times New Roman"/>
          <w:sz w:val="24"/>
          <w:szCs w:val="24"/>
        </w:rPr>
      </w:pPr>
    </w:p>
    <w:p w14:paraId="0E805CF4" w14:textId="77777777" w:rsidR="00306DD3" w:rsidRPr="009804BB" w:rsidRDefault="00306DD3" w:rsidP="00E74CA2">
      <w:pPr>
        <w:pStyle w:val="ListParagraph"/>
        <w:numPr>
          <w:ilvl w:val="1"/>
          <w:numId w:val="228"/>
        </w:numPr>
        <w:rPr>
          <w:rFonts w:ascii="Times New Roman" w:hAnsi="Times New Roman" w:cs="Times New Roman"/>
          <w:sz w:val="24"/>
          <w:szCs w:val="24"/>
        </w:rPr>
      </w:pPr>
      <w:r w:rsidRPr="009804BB">
        <w:rPr>
          <w:rFonts w:ascii="Times New Roman" w:hAnsi="Times New Roman" w:cs="Times New Roman"/>
          <w:sz w:val="24"/>
          <w:szCs w:val="24"/>
        </w:rPr>
        <w:t>Definition, examples, symptoms and prognosis</w:t>
      </w:r>
    </w:p>
    <w:p w14:paraId="6D7AC88A" w14:textId="77777777" w:rsidR="00306DD3" w:rsidRPr="009804BB" w:rsidRDefault="00306DD3" w:rsidP="00306DD3">
      <w:pPr>
        <w:pStyle w:val="ListParagraph"/>
        <w:ind w:left="882"/>
        <w:rPr>
          <w:rFonts w:ascii="Times New Roman" w:hAnsi="Times New Roman" w:cs="Times New Roman"/>
          <w:sz w:val="24"/>
          <w:szCs w:val="24"/>
        </w:rPr>
      </w:pPr>
    </w:p>
    <w:p w14:paraId="1A6C566A" w14:textId="77777777" w:rsidR="00306DD3" w:rsidRPr="009804BB" w:rsidRDefault="00306DD3" w:rsidP="00E74CA2">
      <w:pPr>
        <w:pStyle w:val="ListParagraph"/>
        <w:numPr>
          <w:ilvl w:val="1"/>
          <w:numId w:val="228"/>
        </w:numPr>
        <w:rPr>
          <w:rFonts w:ascii="Times New Roman" w:hAnsi="Times New Roman" w:cs="Times New Roman"/>
          <w:sz w:val="24"/>
          <w:szCs w:val="24"/>
        </w:rPr>
      </w:pPr>
      <w:r w:rsidRPr="009804BB">
        <w:rPr>
          <w:rFonts w:ascii="Times New Roman" w:hAnsi="Times New Roman" w:cs="Times New Roman"/>
          <w:sz w:val="24"/>
          <w:szCs w:val="24"/>
        </w:rPr>
        <w:t xml:space="preserve">Factors that increase risk/precursors </w:t>
      </w:r>
    </w:p>
    <w:p w14:paraId="493BD2C9" w14:textId="77777777" w:rsidR="00306DD3" w:rsidRPr="009804BB" w:rsidRDefault="00306DD3" w:rsidP="00306DD3">
      <w:pPr>
        <w:pStyle w:val="ListParagraph"/>
        <w:ind w:left="882"/>
        <w:rPr>
          <w:rFonts w:ascii="Times New Roman" w:hAnsi="Times New Roman" w:cs="Times New Roman"/>
          <w:sz w:val="24"/>
          <w:szCs w:val="24"/>
        </w:rPr>
      </w:pPr>
    </w:p>
    <w:p w14:paraId="17123E4A" w14:textId="77777777" w:rsidR="00306DD3" w:rsidRPr="009804BB" w:rsidRDefault="00306DD3" w:rsidP="00E74CA2">
      <w:pPr>
        <w:pStyle w:val="ListParagraph"/>
        <w:numPr>
          <w:ilvl w:val="1"/>
          <w:numId w:val="228"/>
        </w:numPr>
        <w:rPr>
          <w:rFonts w:ascii="Times New Roman" w:hAnsi="Times New Roman" w:cs="Times New Roman"/>
          <w:sz w:val="24"/>
          <w:szCs w:val="24"/>
        </w:rPr>
      </w:pPr>
      <w:r w:rsidRPr="009804BB">
        <w:rPr>
          <w:rFonts w:ascii="Times New Roman" w:hAnsi="Times New Roman" w:cs="Times New Roman"/>
          <w:sz w:val="24"/>
          <w:szCs w:val="24"/>
        </w:rPr>
        <w:lastRenderedPageBreak/>
        <w:t>Resilience factors, strategies, and resources (including professional counselors with specific expertise)</w:t>
      </w:r>
    </w:p>
    <w:p w14:paraId="31EC6B7C" w14:textId="77777777" w:rsidR="00306DD3" w:rsidRPr="009804BB" w:rsidRDefault="00306DD3" w:rsidP="00306DD3">
      <w:pPr>
        <w:pStyle w:val="ListParagraph"/>
        <w:ind w:left="882"/>
        <w:rPr>
          <w:rFonts w:ascii="Times New Roman" w:hAnsi="Times New Roman" w:cs="Times New Roman"/>
          <w:sz w:val="24"/>
          <w:szCs w:val="24"/>
        </w:rPr>
      </w:pPr>
    </w:p>
    <w:p w14:paraId="55E43C47" w14:textId="77777777" w:rsidR="00306DD3" w:rsidRPr="009804BB" w:rsidRDefault="00306DD3" w:rsidP="00E74CA2">
      <w:pPr>
        <w:pStyle w:val="ListParagraph"/>
        <w:numPr>
          <w:ilvl w:val="0"/>
          <w:numId w:val="228"/>
        </w:numPr>
        <w:rPr>
          <w:rFonts w:ascii="Times New Roman" w:hAnsi="Times New Roman" w:cs="Times New Roman"/>
          <w:sz w:val="24"/>
          <w:szCs w:val="24"/>
        </w:rPr>
      </w:pPr>
      <w:r w:rsidRPr="009804BB">
        <w:rPr>
          <w:rFonts w:ascii="Times New Roman" w:hAnsi="Times New Roman" w:cs="Times New Roman"/>
          <w:sz w:val="24"/>
          <w:szCs w:val="24"/>
        </w:rPr>
        <w:t>Identify negative coping methods and poor outcomes of unmanaged stress for law enforcement officers</w:t>
      </w:r>
    </w:p>
    <w:p w14:paraId="2FE94D88" w14:textId="77777777" w:rsidR="00306DD3" w:rsidRPr="009804BB" w:rsidRDefault="00306DD3" w:rsidP="00306DD3">
      <w:pPr>
        <w:pStyle w:val="ListParagraph"/>
        <w:ind w:left="162"/>
        <w:rPr>
          <w:rFonts w:ascii="Times New Roman" w:hAnsi="Times New Roman" w:cs="Times New Roman"/>
          <w:sz w:val="24"/>
          <w:szCs w:val="24"/>
        </w:rPr>
      </w:pPr>
    </w:p>
    <w:p w14:paraId="245016CD" w14:textId="77777777" w:rsidR="00306DD3" w:rsidRPr="009804BB" w:rsidRDefault="00306DD3" w:rsidP="00E74CA2">
      <w:pPr>
        <w:pStyle w:val="ListParagraph"/>
        <w:numPr>
          <w:ilvl w:val="1"/>
          <w:numId w:val="228"/>
        </w:numPr>
        <w:rPr>
          <w:rFonts w:ascii="Times New Roman" w:hAnsi="Times New Roman" w:cs="Times New Roman"/>
          <w:sz w:val="24"/>
          <w:szCs w:val="24"/>
        </w:rPr>
      </w:pPr>
      <w:r w:rsidRPr="009804BB">
        <w:rPr>
          <w:rFonts w:ascii="Times New Roman" w:hAnsi="Times New Roman" w:cs="Times New Roman"/>
          <w:sz w:val="24"/>
          <w:szCs w:val="24"/>
        </w:rPr>
        <w:t>Depression and suicide</w:t>
      </w:r>
    </w:p>
    <w:p w14:paraId="2F877963" w14:textId="77777777" w:rsidR="00306DD3" w:rsidRPr="009804BB" w:rsidRDefault="00306DD3" w:rsidP="00306DD3">
      <w:pPr>
        <w:pStyle w:val="ListParagraph"/>
        <w:ind w:left="882"/>
        <w:rPr>
          <w:rFonts w:ascii="Times New Roman" w:hAnsi="Times New Roman" w:cs="Times New Roman"/>
          <w:sz w:val="24"/>
          <w:szCs w:val="24"/>
        </w:rPr>
      </w:pPr>
    </w:p>
    <w:p w14:paraId="7B48864E" w14:textId="77777777" w:rsidR="00306DD3" w:rsidRPr="009804BB" w:rsidRDefault="00306DD3" w:rsidP="00E74CA2">
      <w:pPr>
        <w:pStyle w:val="ListParagraph"/>
        <w:numPr>
          <w:ilvl w:val="1"/>
          <w:numId w:val="228"/>
        </w:numPr>
        <w:rPr>
          <w:rFonts w:ascii="Times New Roman" w:hAnsi="Times New Roman" w:cs="Times New Roman"/>
          <w:sz w:val="24"/>
          <w:szCs w:val="24"/>
        </w:rPr>
      </w:pPr>
      <w:r w:rsidRPr="009804BB">
        <w:rPr>
          <w:rFonts w:ascii="Times New Roman" w:hAnsi="Times New Roman" w:cs="Times New Roman"/>
          <w:sz w:val="24"/>
          <w:szCs w:val="24"/>
        </w:rPr>
        <w:t>Alcoholism and other substance misuse</w:t>
      </w:r>
    </w:p>
    <w:p w14:paraId="28555925" w14:textId="77777777" w:rsidR="00306DD3" w:rsidRPr="009804BB" w:rsidRDefault="00306DD3" w:rsidP="00306DD3">
      <w:pPr>
        <w:pStyle w:val="ListParagraph"/>
        <w:ind w:left="882"/>
        <w:rPr>
          <w:rFonts w:ascii="Times New Roman" w:hAnsi="Times New Roman" w:cs="Times New Roman"/>
          <w:sz w:val="24"/>
          <w:szCs w:val="24"/>
        </w:rPr>
      </w:pPr>
    </w:p>
    <w:p w14:paraId="6D49AF30" w14:textId="77777777" w:rsidR="00306DD3" w:rsidRPr="009804BB" w:rsidRDefault="00306DD3" w:rsidP="00E74CA2">
      <w:pPr>
        <w:pStyle w:val="ListParagraph"/>
        <w:numPr>
          <w:ilvl w:val="1"/>
          <w:numId w:val="228"/>
        </w:numPr>
        <w:rPr>
          <w:rFonts w:ascii="Times New Roman" w:hAnsi="Times New Roman" w:cs="Times New Roman"/>
          <w:sz w:val="24"/>
          <w:szCs w:val="24"/>
        </w:rPr>
      </w:pPr>
      <w:r w:rsidRPr="009804BB">
        <w:rPr>
          <w:rFonts w:ascii="Times New Roman" w:hAnsi="Times New Roman" w:cs="Times New Roman"/>
          <w:sz w:val="24"/>
          <w:szCs w:val="24"/>
        </w:rPr>
        <w:t>Health problems</w:t>
      </w:r>
    </w:p>
    <w:p w14:paraId="3ED2C0F8" w14:textId="77777777" w:rsidR="00306DD3" w:rsidRPr="009804BB" w:rsidRDefault="00306DD3" w:rsidP="00306DD3">
      <w:pPr>
        <w:pStyle w:val="ListParagraph"/>
        <w:ind w:left="882"/>
        <w:rPr>
          <w:rFonts w:ascii="Times New Roman" w:hAnsi="Times New Roman" w:cs="Times New Roman"/>
          <w:sz w:val="24"/>
          <w:szCs w:val="24"/>
        </w:rPr>
      </w:pPr>
    </w:p>
    <w:p w14:paraId="3641BFBD" w14:textId="77777777" w:rsidR="00306DD3" w:rsidRPr="009804BB" w:rsidRDefault="00306DD3" w:rsidP="00E74CA2">
      <w:pPr>
        <w:pStyle w:val="ListParagraph"/>
        <w:numPr>
          <w:ilvl w:val="1"/>
          <w:numId w:val="228"/>
        </w:numPr>
        <w:rPr>
          <w:rFonts w:ascii="Times New Roman" w:hAnsi="Times New Roman" w:cs="Times New Roman"/>
          <w:sz w:val="24"/>
          <w:szCs w:val="24"/>
        </w:rPr>
      </w:pPr>
      <w:r w:rsidRPr="009804BB">
        <w:rPr>
          <w:rFonts w:ascii="Times New Roman" w:hAnsi="Times New Roman" w:cs="Times New Roman"/>
          <w:sz w:val="24"/>
          <w:szCs w:val="24"/>
        </w:rPr>
        <w:t>Relationship disruption and domestic violence</w:t>
      </w:r>
    </w:p>
    <w:p w14:paraId="136580BE" w14:textId="77777777" w:rsidR="00306DD3" w:rsidRPr="009804BB" w:rsidRDefault="00306DD3" w:rsidP="00306DD3">
      <w:pPr>
        <w:pStyle w:val="ListParagraph"/>
        <w:ind w:left="882"/>
        <w:rPr>
          <w:rFonts w:ascii="Times New Roman" w:hAnsi="Times New Roman" w:cs="Times New Roman"/>
          <w:sz w:val="24"/>
          <w:szCs w:val="24"/>
        </w:rPr>
      </w:pPr>
    </w:p>
    <w:p w14:paraId="3808ACA6" w14:textId="77777777" w:rsidR="00306DD3" w:rsidRPr="009804BB" w:rsidRDefault="00306DD3" w:rsidP="00E74CA2">
      <w:pPr>
        <w:pStyle w:val="ListParagraph"/>
        <w:numPr>
          <w:ilvl w:val="1"/>
          <w:numId w:val="228"/>
        </w:numPr>
        <w:rPr>
          <w:rFonts w:ascii="Times New Roman" w:hAnsi="Times New Roman" w:cs="Times New Roman"/>
          <w:sz w:val="24"/>
          <w:szCs w:val="24"/>
        </w:rPr>
      </w:pPr>
      <w:r w:rsidRPr="009804BB">
        <w:rPr>
          <w:rFonts w:ascii="Times New Roman" w:hAnsi="Times New Roman" w:cs="Times New Roman"/>
          <w:sz w:val="24"/>
          <w:szCs w:val="24"/>
        </w:rPr>
        <w:t>Overspending and risk-taking</w:t>
      </w:r>
    </w:p>
    <w:p w14:paraId="3FD43BEA" w14:textId="77777777" w:rsidR="00306DD3" w:rsidRPr="009804BB" w:rsidRDefault="00306DD3" w:rsidP="00306DD3">
      <w:pPr>
        <w:pStyle w:val="ListParagraph"/>
        <w:ind w:left="882"/>
        <w:rPr>
          <w:rFonts w:ascii="Times New Roman" w:hAnsi="Times New Roman" w:cs="Times New Roman"/>
          <w:sz w:val="24"/>
          <w:szCs w:val="24"/>
        </w:rPr>
      </w:pPr>
    </w:p>
    <w:p w14:paraId="4C0B5128" w14:textId="77777777" w:rsidR="00306DD3" w:rsidRPr="009804BB" w:rsidRDefault="00306DD3" w:rsidP="00E74CA2">
      <w:pPr>
        <w:pStyle w:val="ListParagraph"/>
        <w:numPr>
          <w:ilvl w:val="0"/>
          <w:numId w:val="228"/>
        </w:numPr>
        <w:rPr>
          <w:rFonts w:ascii="Times New Roman" w:hAnsi="Times New Roman" w:cs="Times New Roman"/>
          <w:sz w:val="24"/>
          <w:szCs w:val="24"/>
        </w:rPr>
      </w:pPr>
      <w:r w:rsidRPr="009804BB">
        <w:rPr>
          <w:rFonts w:ascii="Times New Roman" w:hAnsi="Times New Roman" w:cs="Times New Roman"/>
          <w:sz w:val="24"/>
          <w:szCs w:val="24"/>
        </w:rPr>
        <w:t>Identify personal stress triggers and approach to coping with stress. (LAB)</w:t>
      </w:r>
    </w:p>
    <w:p w14:paraId="69353A81" w14:textId="77777777" w:rsidR="00306DD3" w:rsidRPr="009804BB" w:rsidRDefault="00306DD3" w:rsidP="00306DD3">
      <w:pPr>
        <w:pStyle w:val="ListParagraph"/>
        <w:ind w:left="162"/>
        <w:rPr>
          <w:rFonts w:ascii="Times New Roman" w:hAnsi="Times New Roman" w:cs="Times New Roman"/>
          <w:sz w:val="24"/>
          <w:szCs w:val="24"/>
        </w:rPr>
      </w:pPr>
    </w:p>
    <w:p w14:paraId="3A1251F0" w14:textId="77777777" w:rsidR="00306DD3" w:rsidRPr="009804BB" w:rsidRDefault="00306DD3" w:rsidP="00E74CA2">
      <w:pPr>
        <w:pStyle w:val="ListParagraph"/>
        <w:numPr>
          <w:ilvl w:val="1"/>
          <w:numId w:val="228"/>
        </w:numPr>
        <w:rPr>
          <w:rFonts w:ascii="Times New Roman" w:hAnsi="Times New Roman" w:cs="Times New Roman"/>
          <w:sz w:val="24"/>
          <w:szCs w:val="24"/>
        </w:rPr>
      </w:pPr>
      <w:r w:rsidRPr="009804BB">
        <w:rPr>
          <w:rFonts w:ascii="Times New Roman" w:hAnsi="Times New Roman" w:cs="Times New Roman"/>
          <w:sz w:val="24"/>
          <w:szCs w:val="24"/>
        </w:rPr>
        <w:t>Identify constructive strategies for managing stress</w:t>
      </w:r>
    </w:p>
    <w:p w14:paraId="6BDE2D51" w14:textId="75418EF4"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t>General problem-</w:t>
      </w:r>
      <w:r w:rsidR="00347292" w:rsidRPr="009804BB">
        <w:rPr>
          <w:rFonts w:ascii="Times New Roman" w:hAnsi="Times New Roman" w:cs="Times New Roman"/>
          <w:sz w:val="24"/>
          <w:szCs w:val="24"/>
        </w:rPr>
        <w:t>focused versus</w:t>
      </w:r>
      <w:r w:rsidRPr="009804BB">
        <w:rPr>
          <w:rFonts w:ascii="Times New Roman" w:hAnsi="Times New Roman" w:cs="Times New Roman"/>
          <w:sz w:val="24"/>
          <w:szCs w:val="24"/>
        </w:rPr>
        <w:t xml:space="preserve"> internal-focused stress management</w:t>
      </w:r>
    </w:p>
    <w:p w14:paraId="457D610E" w14:textId="77777777"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t>Introduction to Bio-based stress management</w:t>
      </w:r>
    </w:p>
    <w:p w14:paraId="76012DD3" w14:textId="77777777" w:rsidR="00306DD3" w:rsidRPr="009804BB" w:rsidRDefault="00306DD3" w:rsidP="00E74CA2">
      <w:pPr>
        <w:pStyle w:val="ListParagraph"/>
        <w:numPr>
          <w:ilvl w:val="3"/>
          <w:numId w:val="228"/>
        </w:numPr>
        <w:rPr>
          <w:rFonts w:ascii="Times New Roman" w:hAnsi="Times New Roman" w:cs="Times New Roman"/>
          <w:sz w:val="24"/>
          <w:szCs w:val="24"/>
        </w:rPr>
      </w:pPr>
      <w:r w:rsidRPr="009804BB">
        <w:rPr>
          <w:rFonts w:ascii="Times New Roman" w:hAnsi="Times New Roman" w:cs="Times New Roman"/>
          <w:sz w:val="24"/>
          <w:szCs w:val="24"/>
        </w:rPr>
        <w:t>Breath control</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42"/>
      </w:r>
    </w:p>
    <w:p w14:paraId="2647EC64" w14:textId="77777777" w:rsidR="00306DD3" w:rsidRPr="009804BB" w:rsidRDefault="00306DD3" w:rsidP="00E74CA2">
      <w:pPr>
        <w:pStyle w:val="ListParagraph"/>
        <w:numPr>
          <w:ilvl w:val="3"/>
          <w:numId w:val="228"/>
        </w:numPr>
        <w:rPr>
          <w:rFonts w:ascii="Times New Roman" w:hAnsi="Times New Roman" w:cs="Times New Roman"/>
          <w:sz w:val="24"/>
          <w:szCs w:val="24"/>
        </w:rPr>
      </w:pPr>
      <w:r w:rsidRPr="009804BB">
        <w:rPr>
          <w:rFonts w:ascii="Times New Roman" w:hAnsi="Times New Roman" w:cs="Times New Roman"/>
          <w:sz w:val="24"/>
          <w:szCs w:val="24"/>
        </w:rPr>
        <w:t>Time out (meditation and quiet for re-setting)</w:t>
      </w:r>
    </w:p>
    <w:p w14:paraId="3044922B" w14:textId="77777777" w:rsidR="00306DD3" w:rsidRPr="009804BB" w:rsidRDefault="00306DD3" w:rsidP="00E74CA2">
      <w:pPr>
        <w:pStyle w:val="ListParagraph"/>
        <w:numPr>
          <w:ilvl w:val="3"/>
          <w:numId w:val="228"/>
        </w:numPr>
        <w:rPr>
          <w:rFonts w:ascii="Times New Roman" w:hAnsi="Times New Roman" w:cs="Times New Roman"/>
          <w:sz w:val="24"/>
          <w:szCs w:val="24"/>
        </w:rPr>
      </w:pPr>
      <w:r w:rsidRPr="009804BB">
        <w:rPr>
          <w:rFonts w:ascii="Times New Roman" w:hAnsi="Times New Roman" w:cs="Times New Roman"/>
          <w:sz w:val="24"/>
          <w:szCs w:val="24"/>
        </w:rPr>
        <w:t>Physical release</w:t>
      </w:r>
    </w:p>
    <w:p w14:paraId="51A84D4B" w14:textId="77777777" w:rsidR="00306DD3" w:rsidRPr="009804BB" w:rsidRDefault="00306DD3" w:rsidP="00E74CA2">
      <w:pPr>
        <w:pStyle w:val="ListParagraph"/>
        <w:numPr>
          <w:ilvl w:val="3"/>
          <w:numId w:val="228"/>
        </w:numPr>
        <w:rPr>
          <w:rFonts w:ascii="Times New Roman" w:hAnsi="Times New Roman" w:cs="Times New Roman"/>
          <w:sz w:val="24"/>
          <w:szCs w:val="24"/>
        </w:rPr>
      </w:pPr>
      <w:r w:rsidRPr="009804BB">
        <w:rPr>
          <w:rFonts w:ascii="Times New Roman" w:hAnsi="Times New Roman" w:cs="Times New Roman"/>
          <w:sz w:val="24"/>
          <w:szCs w:val="24"/>
        </w:rPr>
        <w:t>Practice these during LAB</w:t>
      </w:r>
    </w:p>
    <w:p w14:paraId="40AA0FA3" w14:textId="77777777"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t>Social support in time of stress</w:t>
      </w:r>
    </w:p>
    <w:p w14:paraId="5726AE70" w14:textId="77777777"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t xml:space="preserve">Time management and planning </w:t>
      </w:r>
    </w:p>
    <w:p w14:paraId="01FEF0CF" w14:textId="77777777" w:rsidR="00306DD3" w:rsidRPr="009804BB" w:rsidRDefault="00306DD3" w:rsidP="00E74CA2">
      <w:pPr>
        <w:pStyle w:val="ListParagraph"/>
        <w:numPr>
          <w:ilvl w:val="3"/>
          <w:numId w:val="228"/>
        </w:numPr>
        <w:rPr>
          <w:rFonts w:ascii="Times New Roman" w:hAnsi="Times New Roman" w:cs="Times New Roman"/>
          <w:sz w:val="24"/>
          <w:szCs w:val="24"/>
        </w:rPr>
      </w:pPr>
      <w:r w:rsidRPr="009804BB">
        <w:rPr>
          <w:rFonts w:ascii="Times New Roman" w:hAnsi="Times New Roman" w:cs="Times New Roman"/>
          <w:sz w:val="24"/>
          <w:szCs w:val="24"/>
        </w:rPr>
        <w:t>Introduce simple tools</w:t>
      </w:r>
    </w:p>
    <w:p w14:paraId="2C68DAD1" w14:textId="77777777" w:rsidR="00306DD3" w:rsidRDefault="00306DD3" w:rsidP="00E74CA2">
      <w:pPr>
        <w:pStyle w:val="ListParagraph"/>
        <w:numPr>
          <w:ilvl w:val="3"/>
          <w:numId w:val="228"/>
        </w:numPr>
        <w:rPr>
          <w:rFonts w:ascii="Times New Roman" w:hAnsi="Times New Roman" w:cs="Times New Roman"/>
          <w:sz w:val="24"/>
          <w:szCs w:val="24"/>
        </w:rPr>
      </w:pPr>
      <w:r w:rsidRPr="009804BB">
        <w:rPr>
          <w:rFonts w:ascii="Times New Roman" w:hAnsi="Times New Roman" w:cs="Times New Roman"/>
          <w:sz w:val="24"/>
          <w:szCs w:val="24"/>
        </w:rPr>
        <w:t>Practice these during LAB</w:t>
      </w:r>
    </w:p>
    <w:p w14:paraId="4D9F3E72" w14:textId="77777777" w:rsidR="00306DD3" w:rsidRPr="00847707" w:rsidRDefault="00306DD3" w:rsidP="00E74CA2">
      <w:pPr>
        <w:pStyle w:val="ListParagraph"/>
        <w:numPr>
          <w:ilvl w:val="2"/>
          <w:numId w:val="228"/>
        </w:numPr>
        <w:rPr>
          <w:rFonts w:ascii="Times New Roman" w:hAnsi="Times New Roman" w:cs="Times New Roman"/>
          <w:sz w:val="24"/>
          <w:szCs w:val="24"/>
        </w:rPr>
      </w:pPr>
      <w:r>
        <w:rPr>
          <w:rFonts w:ascii="Times New Roman" w:hAnsi="Times New Roman" w:cs="Times New Roman"/>
          <w:sz w:val="24"/>
          <w:szCs w:val="24"/>
        </w:rPr>
        <w:t>While m</w:t>
      </w:r>
      <w:r w:rsidRPr="00847707">
        <w:rPr>
          <w:rFonts w:ascii="Times New Roman" w:hAnsi="Times New Roman" w:cs="Times New Roman"/>
          <w:sz w:val="24"/>
          <w:szCs w:val="24"/>
        </w:rPr>
        <w:t>indfulness meditation</w:t>
      </w:r>
      <w:r>
        <w:rPr>
          <w:rFonts w:ascii="Times New Roman" w:hAnsi="Times New Roman" w:cs="Times New Roman"/>
          <w:sz w:val="24"/>
          <w:szCs w:val="24"/>
        </w:rPr>
        <w:t xml:space="preserve"> can be very effective,</w:t>
      </w:r>
      <w:r w:rsidRPr="00847707">
        <w:rPr>
          <w:rFonts w:ascii="Times New Roman" w:hAnsi="Times New Roman" w:cs="Times New Roman"/>
          <w:sz w:val="24"/>
          <w:szCs w:val="24"/>
        </w:rPr>
        <w:t xml:space="preserve"> is not a replacement for medical treatment or advice.</w:t>
      </w:r>
    </w:p>
    <w:p w14:paraId="712B86EF" w14:textId="77777777" w:rsidR="00306DD3" w:rsidRPr="009804BB" w:rsidRDefault="00306DD3" w:rsidP="00306DD3">
      <w:pPr>
        <w:pStyle w:val="ListParagraph"/>
        <w:ind w:left="2322"/>
        <w:rPr>
          <w:rFonts w:ascii="Times New Roman" w:hAnsi="Times New Roman" w:cs="Times New Roman"/>
          <w:sz w:val="24"/>
          <w:szCs w:val="24"/>
        </w:rPr>
      </w:pPr>
    </w:p>
    <w:p w14:paraId="2DE471C4" w14:textId="77777777" w:rsidR="00306DD3" w:rsidRPr="009804BB" w:rsidRDefault="00306DD3" w:rsidP="00E74CA2">
      <w:pPr>
        <w:pStyle w:val="ListParagraph"/>
        <w:numPr>
          <w:ilvl w:val="0"/>
          <w:numId w:val="228"/>
        </w:numPr>
        <w:rPr>
          <w:rFonts w:ascii="Times New Roman" w:hAnsi="Times New Roman" w:cs="Times New Roman"/>
          <w:sz w:val="24"/>
          <w:szCs w:val="24"/>
        </w:rPr>
      </w:pPr>
      <w:r w:rsidRPr="009804BB">
        <w:rPr>
          <w:rFonts w:ascii="Times New Roman" w:hAnsi="Times New Roman" w:cs="Times New Roman"/>
          <w:sz w:val="24"/>
          <w:szCs w:val="24"/>
        </w:rPr>
        <w:t>Special focus on Dealing with Death and Grief</w:t>
      </w:r>
    </w:p>
    <w:p w14:paraId="2FED3842" w14:textId="77777777" w:rsidR="00306DD3" w:rsidRPr="009804BB" w:rsidRDefault="00306DD3" w:rsidP="00306DD3">
      <w:pPr>
        <w:pStyle w:val="ListParagraph"/>
        <w:ind w:left="162"/>
        <w:rPr>
          <w:rFonts w:ascii="Times New Roman" w:hAnsi="Times New Roman" w:cs="Times New Roman"/>
          <w:sz w:val="24"/>
          <w:szCs w:val="24"/>
        </w:rPr>
      </w:pPr>
    </w:p>
    <w:p w14:paraId="3A93FD77" w14:textId="77777777" w:rsidR="00306DD3" w:rsidRPr="009804BB" w:rsidRDefault="00306DD3" w:rsidP="00E74CA2">
      <w:pPr>
        <w:pStyle w:val="ListParagraph"/>
        <w:numPr>
          <w:ilvl w:val="1"/>
          <w:numId w:val="228"/>
        </w:numPr>
        <w:rPr>
          <w:rFonts w:ascii="Times New Roman" w:hAnsi="Times New Roman" w:cs="Times New Roman"/>
          <w:sz w:val="24"/>
          <w:szCs w:val="24"/>
        </w:rPr>
      </w:pPr>
      <w:r w:rsidRPr="009804BB">
        <w:rPr>
          <w:rFonts w:ascii="Times New Roman" w:hAnsi="Times New Roman" w:cs="Times New Roman"/>
          <w:sz w:val="24"/>
          <w:szCs w:val="24"/>
        </w:rPr>
        <w:t>Who/what do we mourn, including physiology of grief</w:t>
      </w:r>
    </w:p>
    <w:p w14:paraId="5A6F8EA1" w14:textId="77777777" w:rsidR="00306DD3" w:rsidRPr="009804BB" w:rsidRDefault="00306DD3" w:rsidP="00306DD3">
      <w:pPr>
        <w:pStyle w:val="ListParagraph"/>
        <w:ind w:left="882"/>
        <w:rPr>
          <w:rFonts w:ascii="Times New Roman" w:hAnsi="Times New Roman" w:cs="Times New Roman"/>
          <w:sz w:val="24"/>
          <w:szCs w:val="24"/>
        </w:rPr>
      </w:pPr>
    </w:p>
    <w:p w14:paraId="04BF8C83" w14:textId="77777777" w:rsidR="00306DD3" w:rsidRPr="009804BB" w:rsidRDefault="00306DD3" w:rsidP="00E74CA2">
      <w:pPr>
        <w:pStyle w:val="ListParagraph"/>
        <w:numPr>
          <w:ilvl w:val="1"/>
          <w:numId w:val="228"/>
        </w:numPr>
        <w:rPr>
          <w:rFonts w:ascii="Times New Roman" w:hAnsi="Times New Roman" w:cs="Times New Roman"/>
          <w:sz w:val="24"/>
          <w:szCs w:val="24"/>
        </w:rPr>
      </w:pPr>
      <w:r w:rsidRPr="009804BB">
        <w:rPr>
          <w:rFonts w:ascii="Times New Roman" w:hAnsi="Times New Roman" w:cs="Times New Roman"/>
          <w:sz w:val="24"/>
          <w:szCs w:val="24"/>
        </w:rPr>
        <w:t>Common reactions to death of another</w:t>
      </w:r>
    </w:p>
    <w:p w14:paraId="437E1EC8" w14:textId="77777777" w:rsidR="00306DD3" w:rsidRPr="009804BB" w:rsidRDefault="00306DD3" w:rsidP="00306DD3">
      <w:pPr>
        <w:pStyle w:val="ListParagraph"/>
        <w:ind w:left="882"/>
        <w:rPr>
          <w:rFonts w:ascii="Times New Roman" w:hAnsi="Times New Roman" w:cs="Times New Roman"/>
          <w:sz w:val="24"/>
          <w:szCs w:val="24"/>
        </w:rPr>
      </w:pPr>
    </w:p>
    <w:p w14:paraId="586FCA67" w14:textId="77777777" w:rsidR="00306DD3" w:rsidRPr="009804BB" w:rsidRDefault="00306DD3" w:rsidP="00E74CA2">
      <w:pPr>
        <w:pStyle w:val="ListParagraph"/>
        <w:numPr>
          <w:ilvl w:val="1"/>
          <w:numId w:val="228"/>
        </w:numPr>
        <w:rPr>
          <w:rFonts w:ascii="Times New Roman" w:hAnsi="Times New Roman" w:cs="Times New Roman"/>
          <w:sz w:val="24"/>
          <w:szCs w:val="24"/>
        </w:rPr>
      </w:pPr>
      <w:r w:rsidRPr="009804BB">
        <w:rPr>
          <w:rFonts w:ascii="Times New Roman" w:hAnsi="Times New Roman" w:cs="Times New Roman"/>
          <w:sz w:val="24"/>
          <w:szCs w:val="24"/>
        </w:rPr>
        <w:t>Stages of grief (caveats- not always linear; time varies)</w:t>
      </w:r>
    </w:p>
    <w:p w14:paraId="53B4B2E6" w14:textId="77777777"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t>Initial shock and denial</w:t>
      </w:r>
    </w:p>
    <w:p w14:paraId="56400775" w14:textId="77777777"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lastRenderedPageBreak/>
        <w:t xml:space="preserve">Feeling impact and suffering </w:t>
      </w:r>
    </w:p>
    <w:p w14:paraId="716AEE8A" w14:textId="77777777"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t xml:space="preserve">Some adjustment and recovery to varying degree </w:t>
      </w:r>
    </w:p>
    <w:p w14:paraId="2E4E1893" w14:textId="77777777" w:rsidR="00306DD3" w:rsidRPr="009804BB" w:rsidRDefault="00306DD3" w:rsidP="00306DD3">
      <w:pPr>
        <w:pStyle w:val="ListParagraph"/>
        <w:ind w:left="1602"/>
        <w:rPr>
          <w:rFonts w:ascii="Times New Roman" w:hAnsi="Times New Roman" w:cs="Times New Roman"/>
          <w:sz w:val="24"/>
          <w:szCs w:val="24"/>
        </w:rPr>
      </w:pPr>
    </w:p>
    <w:p w14:paraId="05117D5F" w14:textId="77777777" w:rsidR="00306DD3" w:rsidRPr="009804BB" w:rsidRDefault="00306DD3" w:rsidP="00E74CA2">
      <w:pPr>
        <w:pStyle w:val="ListParagraph"/>
        <w:numPr>
          <w:ilvl w:val="1"/>
          <w:numId w:val="228"/>
        </w:numPr>
        <w:rPr>
          <w:rFonts w:ascii="Times New Roman" w:hAnsi="Times New Roman" w:cs="Times New Roman"/>
          <w:sz w:val="24"/>
          <w:szCs w:val="24"/>
        </w:rPr>
      </w:pPr>
      <w:r w:rsidRPr="009804BB">
        <w:rPr>
          <w:rFonts w:ascii="Times New Roman" w:hAnsi="Times New Roman" w:cs="Times New Roman"/>
          <w:sz w:val="24"/>
          <w:szCs w:val="24"/>
        </w:rPr>
        <w:t>Special considerations for law enforcement</w:t>
      </w:r>
    </w:p>
    <w:p w14:paraId="0B03614F" w14:textId="77777777"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t>Survivor guilt</w:t>
      </w:r>
    </w:p>
    <w:p w14:paraId="1BB8C53B" w14:textId="77777777"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t>Operational guilt (second-guessing performance of duty)</w:t>
      </w:r>
    </w:p>
    <w:p w14:paraId="1A731E62" w14:textId="77777777"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t>Pile-up of stressors</w:t>
      </w:r>
    </w:p>
    <w:p w14:paraId="4D61670C" w14:textId="77777777" w:rsidR="00306DD3" w:rsidRPr="009804BB" w:rsidRDefault="00306DD3" w:rsidP="00E74CA2">
      <w:pPr>
        <w:pStyle w:val="ListParagraph"/>
        <w:numPr>
          <w:ilvl w:val="2"/>
          <w:numId w:val="228"/>
        </w:numPr>
        <w:rPr>
          <w:rFonts w:ascii="Times New Roman" w:hAnsi="Times New Roman" w:cs="Times New Roman"/>
          <w:sz w:val="24"/>
          <w:szCs w:val="24"/>
        </w:rPr>
      </w:pPr>
      <w:r w:rsidRPr="009804BB">
        <w:rPr>
          <w:rFonts w:ascii="Times New Roman" w:hAnsi="Times New Roman" w:cs="Times New Roman"/>
          <w:sz w:val="24"/>
          <w:szCs w:val="24"/>
        </w:rPr>
        <w:t>Expectations of law enforcement reactions (real or perceived)</w:t>
      </w:r>
    </w:p>
    <w:p w14:paraId="2CBB2235" w14:textId="77777777" w:rsidR="00306DD3" w:rsidRPr="009804BB" w:rsidRDefault="00306DD3" w:rsidP="00306DD3">
      <w:pPr>
        <w:pStyle w:val="ListParagraph"/>
        <w:ind w:left="1080"/>
        <w:rPr>
          <w:rFonts w:ascii="Times New Roman" w:hAnsi="Times New Roman" w:cs="Times New Roman"/>
          <w:sz w:val="24"/>
          <w:szCs w:val="24"/>
        </w:rPr>
      </w:pPr>
    </w:p>
    <w:p w14:paraId="221C25D8" w14:textId="77777777" w:rsidR="00306DD3" w:rsidRPr="009804BB" w:rsidRDefault="00306DD3" w:rsidP="00306DD3">
      <w:pPr>
        <w:jc w:val="center"/>
        <w:rPr>
          <w:rFonts w:ascii="Times New Roman" w:hAnsi="Times New Roman" w:cs="Times New Roman"/>
        </w:rPr>
      </w:pPr>
      <w:r w:rsidRPr="009804BB">
        <w:rPr>
          <w:rFonts w:ascii="Times New Roman" w:hAnsi="Times New Roman" w:cs="Times New Roman"/>
          <w:b/>
          <w:sz w:val="40"/>
          <w:szCs w:val="40"/>
        </w:rPr>
        <w:t>END</w:t>
      </w:r>
    </w:p>
    <w:p w14:paraId="47BB5430" w14:textId="77777777" w:rsidR="00575A52" w:rsidRDefault="00575A52">
      <w:pPr>
        <w:rPr>
          <w:rFonts w:ascii="Times New Roman" w:hAnsi="Times New Roman" w:cs="Times New Roman"/>
          <w:b/>
          <w:sz w:val="52"/>
          <w:szCs w:val="52"/>
        </w:rPr>
      </w:pPr>
    </w:p>
    <w:p w14:paraId="7899823C" w14:textId="77777777" w:rsidR="00575A52" w:rsidRDefault="00575A52">
      <w:pPr>
        <w:rPr>
          <w:rFonts w:ascii="Times New Roman" w:hAnsi="Times New Roman" w:cs="Times New Roman"/>
          <w:b/>
          <w:sz w:val="52"/>
          <w:szCs w:val="52"/>
        </w:rPr>
      </w:pPr>
    </w:p>
    <w:p w14:paraId="34263EF8" w14:textId="77777777" w:rsidR="00575A52" w:rsidRDefault="00575A52">
      <w:pPr>
        <w:rPr>
          <w:rFonts w:ascii="Times New Roman" w:hAnsi="Times New Roman" w:cs="Times New Roman"/>
          <w:b/>
          <w:sz w:val="52"/>
          <w:szCs w:val="52"/>
        </w:rPr>
      </w:pPr>
    </w:p>
    <w:p w14:paraId="3A4A7DA5" w14:textId="77777777" w:rsidR="00575A52" w:rsidRDefault="00575A52">
      <w:pPr>
        <w:rPr>
          <w:rFonts w:ascii="Times New Roman" w:hAnsi="Times New Roman" w:cs="Times New Roman"/>
          <w:b/>
          <w:sz w:val="52"/>
          <w:szCs w:val="52"/>
        </w:rPr>
      </w:pPr>
    </w:p>
    <w:p w14:paraId="56C2FCB4" w14:textId="77777777" w:rsidR="00575A52" w:rsidRDefault="00575A52">
      <w:pPr>
        <w:rPr>
          <w:rFonts w:ascii="Times New Roman" w:hAnsi="Times New Roman" w:cs="Times New Roman"/>
          <w:b/>
          <w:sz w:val="52"/>
          <w:szCs w:val="52"/>
        </w:rPr>
      </w:pPr>
    </w:p>
    <w:p w14:paraId="11657676" w14:textId="77777777" w:rsidR="00575A52" w:rsidRDefault="00575A52">
      <w:pPr>
        <w:rPr>
          <w:rFonts w:ascii="Times New Roman" w:hAnsi="Times New Roman" w:cs="Times New Roman"/>
          <w:b/>
          <w:sz w:val="52"/>
          <w:szCs w:val="52"/>
        </w:rPr>
      </w:pPr>
    </w:p>
    <w:p w14:paraId="4E95BB5C" w14:textId="77777777" w:rsidR="00306DD3" w:rsidRDefault="00306DD3">
      <w:pPr>
        <w:rPr>
          <w:rFonts w:ascii="Times New Roman" w:hAnsi="Times New Roman" w:cs="Times New Roman"/>
          <w:b/>
          <w:sz w:val="40"/>
          <w:szCs w:val="52"/>
        </w:rPr>
      </w:pPr>
      <w:r>
        <w:rPr>
          <w:rFonts w:ascii="Times New Roman" w:hAnsi="Times New Roman" w:cs="Times New Roman"/>
          <w:b/>
          <w:sz w:val="40"/>
          <w:szCs w:val="52"/>
        </w:rPr>
        <w:br w:type="page"/>
      </w:r>
    </w:p>
    <w:p w14:paraId="089922C3" w14:textId="77777777" w:rsidR="00306DD3" w:rsidRDefault="00306DD3" w:rsidP="00575A52">
      <w:pPr>
        <w:ind w:left="2880" w:firstLine="720"/>
        <w:rPr>
          <w:rFonts w:ascii="Times New Roman" w:hAnsi="Times New Roman" w:cs="Times New Roman"/>
          <w:b/>
          <w:sz w:val="40"/>
          <w:szCs w:val="52"/>
        </w:rPr>
      </w:pPr>
    </w:p>
    <w:p w14:paraId="7ECC8522" w14:textId="77777777" w:rsidR="00306DD3" w:rsidRDefault="00306DD3" w:rsidP="00575A52">
      <w:pPr>
        <w:ind w:left="2880" w:firstLine="720"/>
        <w:rPr>
          <w:rFonts w:ascii="Times New Roman" w:hAnsi="Times New Roman" w:cs="Times New Roman"/>
          <w:b/>
          <w:sz w:val="40"/>
          <w:szCs w:val="52"/>
        </w:rPr>
      </w:pPr>
    </w:p>
    <w:p w14:paraId="2214037D" w14:textId="77777777" w:rsidR="00306DD3" w:rsidRDefault="00306DD3" w:rsidP="00575A52">
      <w:pPr>
        <w:ind w:left="2880" w:firstLine="720"/>
        <w:rPr>
          <w:rFonts w:ascii="Times New Roman" w:hAnsi="Times New Roman" w:cs="Times New Roman"/>
          <w:b/>
          <w:sz w:val="40"/>
          <w:szCs w:val="52"/>
        </w:rPr>
      </w:pPr>
    </w:p>
    <w:p w14:paraId="1E535B68" w14:textId="77777777" w:rsidR="00306DD3" w:rsidRDefault="00306DD3" w:rsidP="00575A52">
      <w:pPr>
        <w:ind w:left="2880" w:firstLine="720"/>
        <w:rPr>
          <w:rFonts w:ascii="Times New Roman" w:hAnsi="Times New Roman" w:cs="Times New Roman"/>
          <w:b/>
          <w:sz w:val="40"/>
          <w:szCs w:val="52"/>
        </w:rPr>
      </w:pPr>
    </w:p>
    <w:p w14:paraId="528B53B1" w14:textId="77777777" w:rsidR="00306DD3" w:rsidRDefault="00306DD3" w:rsidP="00575A52">
      <w:pPr>
        <w:ind w:left="2880" w:firstLine="720"/>
        <w:rPr>
          <w:rFonts w:ascii="Times New Roman" w:hAnsi="Times New Roman" w:cs="Times New Roman"/>
          <w:b/>
          <w:sz w:val="40"/>
          <w:szCs w:val="52"/>
        </w:rPr>
      </w:pPr>
    </w:p>
    <w:p w14:paraId="53421E55" w14:textId="77777777" w:rsidR="00306DD3" w:rsidRDefault="00306DD3" w:rsidP="00575A52">
      <w:pPr>
        <w:ind w:left="2880" w:firstLine="720"/>
        <w:rPr>
          <w:rFonts w:ascii="Times New Roman" w:hAnsi="Times New Roman" w:cs="Times New Roman"/>
          <w:b/>
          <w:sz w:val="40"/>
          <w:szCs w:val="52"/>
        </w:rPr>
      </w:pPr>
    </w:p>
    <w:p w14:paraId="43DBB3C7" w14:textId="77777777" w:rsidR="00306DD3" w:rsidRDefault="00306DD3" w:rsidP="00575A52">
      <w:pPr>
        <w:ind w:left="2880" w:firstLine="720"/>
        <w:rPr>
          <w:rFonts w:ascii="Times New Roman" w:hAnsi="Times New Roman" w:cs="Times New Roman"/>
          <w:b/>
          <w:sz w:val="40"/>
          <w:szCs w:val="52"/>
        </w:rPr>
      </w:pPr>
    </w:p>
    <w:p w14:paraId="7C7E4403" w14:textId="34733C43" w:rsidR="00575A52" w:rsidRPr="00217342" w:rsidRDefault="00575A52" w:rsidP="00575A52">
      <w:pPr>
        <w:ind w:left="2880" w:firstLine="720"/>
        <w:rPr>
          <w:rFonts w:ascii="Times New Roman" w:hAnsi="Times New Roman" w:cs="Times New Roman"/>
          <w:b/>
          <w:sz w:val="40"/>
          <w:szCs w:val="52"/>
        </w:rPr>
      </w:pPr>
      <w:r w:rsidRPr="00217342">
        <w:rPr>
          <w:rFonts w:ascii="Times New Roman" w:hAnsi="Times New Roman" w:cs="Times New Roman"/>
          <w:b/>
          <w:sz w:val="40"/>
          <w:szCs w:val="52"/>
        </w:rPr>
        <w:t>Page Left Blank</w:t>
      </w:r>
      <w:r w:rsidRPr="00217342">
        <w:rPr>
          <w:rFonts w:ascii="Times New Roman" w:hAnsi="Times New Roman" w:cs="Times New Roman"/>
          <w:b/>
          <w:sz w:val="40"/>
          <w:szCs w:val="52"/>
        </w:rPr>
        <w:br w:type="page"/>
      </w:r>
    </w:p>
    <w:p w14:paraId="13041B4F" w14:textId="77777777" w:rsidR="00217342" w:rsidRDefault="00217342" w:rsidP="00C07755">
      <w:pPr>
        <w:spacing w:after="0" w:line="240" w:lineRule="auto"/>
        <w:jc w:val="center"/>
        <w:rPr>
          <w:rFonts w:ascii="Times New Roman" w:hAnsi="Times New Roman" w:cs="Times New Roman"/>
          <w:b/>
          <w:sz w:val="52"/>
          <w:szCs w:val="52"/>
        </w:rPr>
      </w:pPr>
    </w:p>
    <w:p w14:paraId="1F984EB0" w14:textId="77777777" w:rsidR="00217342" w:rsidRDefault="00217342" w:rsidP="00C07755">
      <w:pPr>
        <w:spacing w:after="0" w:line="240" w:lineRule="auto"/>
        <w:jc w:val="center"/>
        <w:rPr>
          <w:rFonts w:ascii="Times New Roman" w:hAnsi="Times New Roman" w:cs="Times New Roman"/>
          <w:b/>
          <w:sz w:val="52"/>
          <w:szCs w:val="52"/>
        </w:rPr>
      </w:pPr>
    </w:p>
    <w:p w14:paraId="310F7720" w14:textId="77777777" w:rsidR="00217342" w:rsidRDefault="00217342" w:rsidP="00C07755">
      <w:pPr>
        <w:spacing w:after="0" w:line="240" w:lineRule="auto"/>
        <w:jc w:val="center"/>
        <w:rPr>
          <w:rFonts w:ascii="Times New Roman" w:hAnsi="Times New Roman" w:cs="Times New Roman"/>
          <w:b/>
          <w:sz w:val="52"/>
          <w:szCs w:val="52"/>
        </w:rPr>
      </w:pPr>
    </w:p>
    <w:p w14:paraId="3959E184" w14:textId="77777777" w:rsidR="00217342" w:rsidRDefault="00217342" w:rsidP="00C07755">
      <w:pPr>
        <w:spacing w:after="0" w:line="240" w:lineRule="auto"/>
        <w:jc w:val="center"/>
        <w:rPr>
          <w:rFonts w:ascii="Times New Roman" w:hAnsi="Times New Roman" w:cs="Times New Roman"/>
          <w:b/>
          <w:sz w:val="52"/>
          <w:szCs w:val="52"/>
        </w:rPr>
      </w:pPr>
    </w:p>
    <w:p w14:paraId="482D4517" w14:textId="77777777" w:rsidR="00217342" w:rsidRDefault="00217342" w:rsidP="00C07755">
      <w:pPr>
        <w:spacing w:after="0" w:line="240" w:lineRule="auto"/>
        <w:jc w:val="center"/>
        <w:rPr>
          <w:rFonts w:ascii="Times New Roman" w:hAnsi="Times New Roman" w:cs="Times New Roman"/>
          <w:b/>
          <w:sz w:val="52"/>
          <w:szCs w:val="52"/>
        </w:rPr>
      </w:pPr>
    </w:p>
    <w:p w14:paraId="0BC06FC8" w14:textId="77777777" w:rsidR="00217342" w:rsidRDefault="00217342" w:rsidP="00C07755">
      <w:pPr>
        <w:spacing w:after="0" w:line="240" w:lineRule="auto"/>
        <w:jc w:val="center"/>
        <w:rPr>
          <w:rFonts w:ascii="Times New Roman" w:hAnsi="Times New Roman" w:cs="Times New Roman"/>
          <w:b/>
          <w:sz w:val="52"/>
          <w:szCs w:val="52"/>
        </w:rPr>
      </w:pPr>
    </w:p>
    <w:p w14:paraId="708CF8C3" w14:textId="77777777" w:rsidR="00217342" w:rsidRDefault="00217342" w:rsidP="00C07755">
      <w:pPr>
        <w:spacing w:after="0" w:line="240" w:lineRule="auto"/>
        <w:jc w:val="center"/>
        <w:rPr>
          <w:rFonts w:ascii="Times New Roman" w:hAnsi="Times New Roman" w:cs="Times New Roman"/>
          <w:b/>
          <w:sz w:val="52"/>
          <w:szCs w:val="52"/>
        </w:rPr>
      </w:pPr>
    </w:p>
    <w:p w14:paraId="6B303804" w14:textId="77777777" w:rsidR="00217342" w:rsidRDefault="00217342" w:rsidP="00C07755">
      <w:pPr>
        <w:spacing w:after="0" w:line="240" w:lineRule="auto"/>
        <w:jc w:val="center"/>
        <w:rPr>
          <w:rFonts w:ascii="Times New Roman" w:hAnsi="Times New Roman" w:cs="Times New Roman"/>
          <w:b/>
          <w:sz w:val="52"/>
          <w:szCs w:val="52"/>
        </w:rPr>
      </w:pPr>
    </w:p>
    <w:p w14:paraId="33E1CFF0" w14:textId="77777777" w:rsidR="00217342" w:rsidRDefault="00217342" w:rsidP="00C07755">
      <w:pPr>
        <w:spacing w:after="0" w:line="240" w:lineRule="auto"/>
        <w:jc w:val="center"/>
        <w:rPr>
          <w:rFonts w:ascii="Times New Roman" w:hAnsi="Times New Roman" w:cs="Times New Roman"/>
          <w:b/>
          <w:sz w:val="52"/>
          <w:szCs w:val="52"/>
        </w:rPr>
      </w:pPr>
    </w:p>
    <w:p w14:paraId="78F305F9" w14:textId="77777777" w:rsidR="00E8224F" w:rsidRPr="00217342" w:rsidRDefault="00E8224F" w:rsidP="00234EEE">
      <w:pPr>
        <w:pStyle w:val="Heading2"/>
      </w:pPr>
      <w:bookmarkStart w:id="128" w:name="_Toc104876925"/>
      <w:r w:rsidRPr="00217342">
        <w:t>INTEGRATED</w:t>
      </w:r>
      <w:r w:rsidR="00575A52" w:rsidRPr="00217342">
        <w:t xml:space="preserve"> </w:t>
      </w:r>
      <w:r w:rsidRPr="00217342">
        <w:t>SCENARIOS</w:t>
      </w:r>
      <w:bookmarkEnd w:id="128"/>
    </w:p>
    <w:p w14:paraId="1E390EDB" w14:textId="4A56171E" w:rsidR="00575A52" w:rsidRPr="00217342" w:rsidRDefault="00EB4E31" w:rsidP="00C07755">
      <w:pPr>
        <w:spacing w:after="0" w:line="240" w:lineRule="auto"/>
        <w:jc w:val="center"/>
        <w:rPr>
          <w:rFonts w:ascii="Times New Roman" w:hAnsi="Times New Roman" w:cs="Times New Roman"/>
          <w:b/>
          <w:sz w:val="40"/>
          <w:szCs w:val="52"/>
        </w:rPr>
      </w:pPr>
      <w:r>
        <w:rPr>
          <w:rFonts w:ascii="Times New Roman" w:hAnsi="Times New Roman" w:cs="Times New Roman"/>
          <w:b/>
          <w:sz w:val="40"/>
          <w:szCs w:val="52"/>
        </w:rPr>
        <w:t>92</w:t>
      </w:r>
      <w:r w:rsidR="00575A52" w:rsidRPr="00217342">
        <w:rPr>
          <w:rFonts w:ascii="Times New Roman" w:hAnsi="Times New Roman" w:cs="Times New Roman"/>
          <w:b/>
          <w:sz w:val="40"/>
          <w:szCs w:val="52"/>
        </w:rPr>
        <w:t xml:space="preserve"> hours</w:t>
      </w:r>
    </w:p>
    <w:p w14:paraId="0DFBA288" w14:textId="77777777" w:rsidR="00E8224F" w:rsidRPr="009804BB" w:rsidRDefault="00E8224F" w:rsidP="00C07755">
      <w:pPr>
        <w:jc w:val="center"/>
        <w:rPr>
          <w:rFonts w:ascii="Times New Roman" w:hAnsi="Times New Roman" w:cs="Times New Roman"/>
          <w:sz w:val="24"/>
          <w:szCs w:val="24"/>
        </w:rPr>
      </w:pPr>
    </w:p>
    <w:p w14:paraId="0996ED03" w14:textId="77777777" w:rsidR="00575A52" w:rsidRDefault="00575A52">
      <w:pPr>
        <w:rPr>
          <w:rFonts w:ascii="Times New Roman" w:hAnsi="Times New Roman" w:cs="Times New Roman"/>
          <w:sz w:val="44"/>
          <w:szCs w:val="44"/>
        </w:rPr>
      </w:pPr>
      <w:r>
        <w:rPr>
          <w:rFonts w:ascii="Times New Roman" w:hAnsi="Times New Roman" w:cs="Times New Roman"/>
          <w:sz w:val="44"/>
          <w:szCs w:val="44"/>
        </w:rPr>
        <w:br w:type="page"/>
      </w:r>
    </w:p>
    <w:p w14:paraId="7E0F4901" w14:textId="77777777" w:rsidR="00E8224F" w:rsidRPr="00217342" w:rsidRDefault="00E8224F" w:rsidP="0039170A">
      <w:pPr>
        <w:pStyle w:val="Body"/>
      </w:pPr>
      <w:r w:rsidRPr="00217342">
        <w:lastRenderedPageBreak/>
        <w:t>I</w:t>
      </w:r>
      <w:r w:rsidR="00575A52" w:rsidRPr="00217342">
        <w:t>NTEGRATED SCENARIOS</w:t>
      </w:r>
    </w:p>
    <w:p w14:paraId="2B709F0E" w14:textId="77777777" w:rsidR="00234EEE" w:rsidRDefault="00234EEE" w:rsidP="00C07755">
      <w:pPr>
        <w:spacing w:after="0" w:line="240" w:lineRule="auto"/>
        <w:rPr>
          <w:rFonts w:ascii="Times New Roman" w:hAnsi="Times New Roman" w:cs="Times New Roman"/>
          <w:b/>
          <w:sz w:val="24"/>
          <w:szCs w:val="24"/>
        </w:rPr>
      </w:pPr>
    </w:p>
    <w:p w14:paraId="1A92A0F3" w14:textId="0FC2D603" w:rsidR="00E8224F" w:rsidRPr="009804BB" w:rsidRDefault="00E8224F" w:rsidP="00C07755">
      <w:pPr>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Instructional Goal:</w:t>
      </w:r>
      <w:r w:rsidRPr="009804BB">
        <w:rPr>
          <w:rFonts w:ascii="Times New Roman" w:hAnsi="Times New Roman" w:cs="Times New Roman"/>
          <w:sz w:val="24"/>
          <w:szCs w:val="24"/>
        </w:rPr>
        <w:t xml:space="preserve"> Simulation exercises can serve </w:t>
      </w:r>
      <w:r w:rsidR="00C54129" w:rsidRPr="009804BB">
        <w:rPr>
          <w:rFonts w:ascii="Times New Roman" w:hAnsi="Times New Roman" w:cs="Times New Roman"/>
          <w:sz w:val="24"/>
          <w:szCs w:val="24"/>
        </w:rPr>
        <w:t>to</w:t>
      </w:r>
      <w:r w:rsidRPr="009804BB">
        <w:rPr>
          <w:rFonts w:ascii="Times New Roman" w:hAnsi="Times New Roman" w:cs="Times New Roman"/>
          <w:sz w:val="24"/>
          <w:szCs w:val="24"/>
        </w:rPr>
        <w:t xml:space="preserve"> reinforce knowledge, skills, and abilities previously presented to the recruit</w:t>
      </w:r>
      <w:r w:rsidR="001A581B" w:rsidRPr="009804BB">
        <w:rPr>
          <w:rFonts w:ascii="Times New Roman" w:hAnsi="Times New Roman" w:cs="Times New Roman"/>
          <w:sz w:val="24"/>
          <w:szCs w:val="24"/>
        </w:rPr>
        <w:t xml:space="preserve">. </w:t>
      </w:r>
      <w:r w:rsidRPr="009804BB">
        <w:rPr>
          <w:rFonts w:ascii="Times New Roman" w:hAnsi="Times New Roman" w:cs="Times New Roman"/>
          <w:sz w:val="24"/>
          <w:szCs w:val="24"/>
        </w:rPr>
        <w:t>Practical exercises serve to integrate materials</w:t>
      </w:r>
      <w:r w:rsidR="00C54129" w:rsidRPr="009804BB">
        <w:rPr>
          <w:rFonts w:ascii="Times New Roman" w:hAnsi="Times New Roman" w:cs="Times New Roman"/>
          <w:sz w:val="24"/>
          <w:szCs w:val="24"/>
        </w:rPr>
        <w:t xml:space="preserve">. </w:t>
      </w:r>
      <w:r w:rsidRPr="009804BB">
        <w:rPr>
          <w:rFonts w:ascii="Times New Roman" w:hAnsi="Times New Roman" w:cs="Times New Roman"/>
          <w:sz w:val="24"/>
          <w:szCs w:val="24"/>
        </w:rPr>
        <w:t>Ideally, scenarios would be presented periodically throughout the course, where appropriate, to ensure recruit officers’ understanding of the materials presented in instructional blocks.</w:t>
      </w:r>
      <w:r w:rsidR="005215FB">
        <w:rPr>
          <w:rFonts w:ascii="Times New Roman" w:hAnsi="Times New Roman" w:cs="Times New Roman"/>
          <w:sz w:val="24"/>
          <w:szCs w:val="24"/>
        </w:rPr>
        <w:t xml:space="preserve"> Additional hours dedicated </w:t>
      </w:r>
      <w:r w:rsidR="00456344">
        <w:rPr>
          <w:rFonts w:ascii="Times New Roman" w:hAnsi="Times New Roman" w:cs="Times New Roman"/>
          <w:sz w:val="24"/>
          <w:szCs w:val="24"/>
        </w:rPr>
        <w:t xml:space="preserve">to </w:t>
      </w:r>
      <w:r w:rsidR="00775E24">
        <w:rPr>
          <w:rFonts w:ascii="Times New Roman" w:hAnsi="Times New Roman" w:cs="Times New Roman"/>
          <w:sz w:val="24"/>
          <w:szCs w:val="24"/>
        </w:rPr>
        <w:t xml:space="preserve">this </w:t>
      </w:r>
      <w:r w:rsidR="002E5629">
        <w:rPr>
          <w:rFonts w:ascii="Times New Roman" w:hAnsi="Times New Roman" w:cs="Times New Roman"/>
          <w:sz w:val="24"/>
          <w:szCs w:val="24"/>
        </w:rPr>
        <w:t>activity</w:t>
      </w:r>
      <w:r w:rsidR="00775E24">
        <w:rPr>
          <w:rFonts w:ascii="Times New Roman" w:hAnsi="Times New Roman" w:cs="Times New Roman"/>
          <w:sz w:val="24"/>
          <w:szCs w:val="24"/>
        </w:rPr>
        <w:t xml:space="preserve"> have been added to the curriculum</w:t>
      </w:r>
      <w:r w:rsidR="00456344">
        <w:rPr>
          <w:rFonts w:ascii="Times New Roman" w:hAnsi="Times New Roman" w:cs="Times New Roman"/>
          <w:sz w:val="24"/>
          <w:szCs w:val="24"/>
        </w:rPr>
        <w:t xml:space="preserve"> to ensure recruits receive </w:t>
      </w:r>
      <w:r w:rsidR="00775E24">
        <w:rPr>
          <w:rFonts w:ascii="Times New Roman" w:hAnsi="Times New Roman" w:cs="Times New Roman"/>
          <w:sz w:val="24"/>
          <w:szCs w:val="24"/>
        </w:rPr>
        <w:t xml:space="preserve">sufficient training scenarios. </w:t>
      </w:r>
    </w:p>
    <w:p w14:paraId="06353AFC" w14:textId="77777777" w:rsidR="00E8224F" w:rsidRPr="009804BB" w:rsidRDefault="00E8224F" w:rsidP="00C07755">
      <w:pPr>
        <w:spacing w:after="0" w:line="240" w:lineRule="auto"/>
        <w:rPr>
          <w:rFonts w:ascii="Times New Roman" w:hAnsi="Times New Roman" w:cs="Times New Roman"/>
          <w:sz w:val="24"/>
          <w:szCs w:val="24"/>
        </w:rPr>
      </w:pPr>
    </w:p>
    <w:p w14:paraId="43248B92" w14:textId="00BA69F6" w:rsidR="00E8224F" w:rsidRPr="009804BB" w:rsidRDefault="00E8224F" w:rsidP="00C07755">
      <w:pPr>
        <w:spacing w:line="240" w:lineRule="auto"/>
        <w:rPr>
          <w:rFonts w:ascii="Times New Roman" w:hAnsi="Times New Roman" w:cs="Times New Roman"/>
          <w:sz w:val="24"/>
          <w:szCs w:val="24"/>
        </w:rPr>
      </w:pPr>
      <w:r w:rsidRPr="009804BB">
        <w:rPr>
          <w:rFonts w:ascii="Times New Roman" w:hAnsi="Times New Roman" w:cs="Times New Roman"/>
          <w:b/>
          <w:sz w:val="24"/>
          <w:szCs w:val="24"/>
        </w:rPr>
        <w:t>Allotted Class Time:</w:t>
      </w:r>
      <w:r w:rsidR="00FB5DA9">
        <w:rPr>
          <w:rFonts w:ascii="Times New Roman" w:hAnsi="Times New Roman" w:cs="Times New Roman"/>
          <w:sz w:val="24"/>
          <w:szCs w:val="24"/>
        </w:rPr>
        <w:t xml:space="preserve"> 92</w:t>
      </w:r>
      <w:r w:rsidRPr="009804BB">
        <w:rPr>
          <w:rFonts w:ascii="Times New Roman" w:hAnsi="Times New Roman" w:cs="Times New Roman"/>
          <w:sz w:val="24"/>
          <w:szCs w:val="24"/>
        </w:rPr>
        <w:t xml:space="preserve"> hours</w:t>
      </w:r>
    </w:p>
    <w:p w14:paraId="6C0B3874" w14:textId="6994A46E" w:rsidR="00E8224F" w:rsidRPr="009804BB" w:rsidRDefault="00E8224F" w:rsidP="00C07755">
      <w:pPr>
        <w:spacing w:after="0" w:line="240" w:lineRule="auto"/>
        <w:rPr>
          <w:rFonts w:ascii="Times New Roman" w:hAnsi="Times New Roman" w:cs="Times New Roman"/>
          <w:sz w:val="24"/>
          <w:szCs w:val="24"/>
        </w:rPr>
      </w:pPr>
      <w:r w:rsidRPr="009804BB">
        <w:rPr>
          <w:rFonts w:ascii="Times New Roman" w:hAnsi="Times New Roman" w:cs="Times New Roman"/>
          <w:b/>
          <w:sz w:val="24"/>
          <w:szCs w:val="24"/>
        </w:rPr>
        <w:t xml:space="preserve">Instructional Note: </w:t>
      </w:r>
      <w:r w:rsidRPr="009804BB">
        <w:rPr>
          <w:rFonts w:ascii="Times New Roman" w:hAnsi="Times New Roman" w:cs="Times New Roman"/>
          <w:sz w:val="24"/>
          <w:szCs w:val="24"/>
        </w:rPr>
        <w:t>An instructor developing a hypothetical circumstance for recruits should use the student performance objectives within the instructional unit as the shell around which to develop the scenarios</w:t>
      </w:r>
      <w:r w:rsidR="00C54129" w:rsidRPr="009804BB">
        <w:rPr>
          <w:rFonts w:ascii="Times New Roman" w:hAnsi="Times New Roman" w:cs="Times New Roman"/>
          <w:sz w:val="24"/>
          <w:szCs w:val="24"/>
        </w:rPr>
        <w:t xml:space="preserve">. </w:t>
      </w:r>
      <w:r w:rsidRPr="009804BB">
        <w:rPr>
          <w:rFonts w:ascii="Times New Roman" w:hAnsi="Times New Roman" w:cs="Times New Roman"/>
          <w:sz w:val="24"/>
          <w:szCs w:val="24"/>
        </w:rPr>
        <w:t>Likewise, the instructor should devise a standard of performance expected from each recruit for each selective objective</w:t>
      </w:r>
      <w:r w:rsidR="00C3281B" w:rsidRPr="009804BB">
        <w:rPr>
          <w:rFonts w:ascii="Times New Roman" w:hAnsi="Times New Roman" w:cs="Times New Roman"/>
          <w:sz w:val="24"/>
          <w:szCs w:val="24"/>
        </w:rPr>
        <w:t xml:space="preserve">. </w:t>
      </w:r>
      <w:r w:rsidRPr="009804BB">
        <w:rPr>
          <w:rFonts w:ascii="Times New Roman" w:hAnsi="Times New Roman" w:cs="Times New Roman"/>
          <w:sz w:val="24"/>
          <w:szCs w:val="24"/>
        </w:rPr>
        <w:t>Ideally, feedback to the recruit should occur as to his/her level of performance</w:t>
      </w:r>
      <w:r w:rsidR="005215FB" w:rsidRPr="009804BB">
        <w:rPr>
          <w:rFonts w:ascii="Times New Roman" w:hAnsi="Times New Roman" w:cs="Times New Roman"/>
          <w:sz w:val="24"/>
          <w:szCs w:val="24"/>
        </w:rPr>
        <w:t xml:space="preserve">. </w:t>
      </w:r>
      <w:r w:rsidRPr="009804BB">
        <w:rPr>
          <w:rFonts w:ascii="Times New Roman" w:hAnsi="Times New Roman" w:cs="Times New Roman"/>
          <w:sz w:val="24"/>
          <w:szCs w:val="24"/>
        </w:rPr>
        <w:t>For administrative purposes, the instructor should include a list of the chosen instructional blocks and student performance objectives in the lesson plan. Additionally, outside of this block, specific scenarios could be developed within blocks of instruction such as Courtroom Testimony, Initial Medical Response, DUI, Traffic Crash and Traffic Stops.</w:t>
      </w:r>
    </w:p>
    <w:p w14:paraId="0581A0DF" w14:textId="77777777" w:rsidR="00E8224F" w:rsidRPr="009804BB" w:rsidRDefault="00E8224F" w:rsidP="00C07755">
      <w:pPr>
        <w:spacing w:after="0" w:line="240" w:lineRule="auto"/>
        <w:rPr>
          <w:rFonts w:ascii="Times New Roman" w:hAnsi="Times New Roman" w:cs="Times New Roman"/>
          <w:sz w:val="24"/>
          <w:szCs w:val="24"/>
        </w:rPr>
      </w:pPr>
    </w:p>
    <w:p w14:paraId="59053FAF" w14:textId="77777777" w:rsidR="00E8224F" w:rsidRPr="009804BB" w:rsidRDefault="00E8224F" w:rsidP="00C07755">
      <w:pPr>
        <w:spacing w:after="0" w:line="240" w:lineRule="auto"/>
        <w:rPr>
          <w:rFonts w:ascii="Times New Roman" w:hAnsi="Times New Roman" w:cs="Times New Roman"/>
          <w:b/>
          <w:sz w:val="24"/>
          <w:szCs w:val="24"/>
        </w:rPr>
      </w:pPr>
      <w:r w:rsidRPr="009804BB">
        <w:rPr>
          <w:rFonts w:ascii="Times New Roman" w:hAnsi="Times New Roman" w:cs="Times New Roman"/>
          <w:b/>
          <w:sz w:val="24"/>
          <w:szCs w:val="24"/>
        </w:rPr>
        <w:t xml:space="preserve">Suggested scenarios:  </w:t>
      </w:r>
    </w:p>
    <w:p w14:paraId="39691103" w14:textId="77777777" w:rsidR="00E8224F" w:rsidRPr="009804BB" w:rsidRDefault="00E8224F" w:rsidP="00B845A1">
      <w:pPr>
        <w:pStyle w:val="ListParagraph"/>
        <w:numPr>
          <w:ilvl w:val="0"/>
          <w:numId w:val="107"/>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Basic citizen complaint/report writing (example:  theft of property, loud music complaint)</w:t>
      </w:r>
    </w:p>
    <w:p w14:paraId="0EBE8446" w14:textId="77777777" w:rsidR="00E8224F" w:rsidRPr="009804BB" w:rsidRDefault="00E8224F" w:rsidP="00B845A1">
      <w:pPr>
        <w:pStyle w:val="ListParagraph"/>
        <w:numPr>
          <w:ilvl w:val="0"/>
          <w:numId w:val="107"/>
        </w:numPr>
        <w:spacing w:line="240" w:lineRule="auto"/>
        <w:rPr>
          <w:rFonts w:ascii="Times New Roman" w:hAnsi="Times New Roman" w:cs="Times New Roman"/>
          <w:sz w:val="24"/>
          <w:szCs w:val="24"/>
        </w:rPr>
      </w:pPr>
      <w:r w:rsidRPr="009804BB">
        <w:rPr>
          <w:rFonts w:ascii="Times New Roman" w:hAnsi="Times New Roman" w:cs="Times New Roman"/>
          <w:sz w:val="24"/>
          <w:szCs w:val="24"/>
        </w:rPr>
        <w:t>Escalating Domestic Violence (example:  verbal argument to domestic battery)</w:t>
      </w:r>
    </w:p>
    <w:p w14:paraId="3DE51F49" w14:textId="77777777" w:rsidR="00E8224F" w:rsidRPr="009804BB" w:rsidRDefault="00E8224F" w:rsidP="00B845A1">
      <w:pPr>
        <w:pStyle w:val="ListParagraph"/>
        <w:numPr>
          <w:ilvl w:val="0"/>
          <w:numId w:val="107"/>
        </w:numPr>
        <w:spacing w:line="240" w:lineRule="auto"/>
        <w:rPr>
          <w:rFonts w:ascii="Times New Roman" w:hAnsi="Times New Roman" w:cs="Times New Roman"/>
          <w:sz w:val="24"/>
          <w:szCs w:val="24"/>
        </w:rPr>
      </w:pPr>
      <w:r w:rsidRPr="009804BB">
        <w:rPr>
          <w:rFonts w:ascii="Times New Roman" w:hAnsi="Times New Roman" w:cs="Times New Roman"/>
          <w:sz w:val="24"/>
          <w:szCs w:val="24"/>
        </w:rPr>
        <w:t>Sexual Assault (example:  responsibilities as first responding officer)</w:t>
      </w:r>
    </w:p>
    <w:p w14:paraId="19EE13A8" w14:textId="77777777" w:rsidR="00E8224F" w:rsidRPr="009804BB" w:rsidRDefault="00E8224F" w:rsidP="00B845A1">
      <w:pPr>
        <w:pStyle w:val="ListParagraph"/>
        <w:numPr>
          <w:ilvl w:val="0"/>
          <w:numId w:val="107"/>
        </w:numPr>
        <w:spacing w:line="240" w:lineRule="auto"/>
        <w:rPr>
          <w:rFonts w:ascii="Times New Roman" w:hAnsi="Times New Roman" w:cs="Times New Roman"/>
          <w:sz w:val="24"/>
          <w:szCs w:val="24"/>
        </w:rPr>
      </w:pPr>
      <w:r w:rsidRPr="009804BB">
        <w:rPr>
          <w:rFonts w:ascii="Times New Roman" w:hAnsi="Times New Roman" w:cs="Times New Roman"/>
          <w:sz w:val="24"/>
          <w:szCs w:val="24"/>
        </w:rPr>
        <w:t>Missing Person (special needs – Alzheimer’s, autistic, mentally ill, developmentally disabled)</w:t>
      </w:r>
    </w:p>
    <w:p w14:paraId="5D74C93B" w14:textId="4A8F8D33" w:rsidR="00E8224F" w:rsidRPr="009804BB" w:rsidRDefault="00E8224F" w:rsidP="00B845A1">
      <w:pPr>
        <w:pStyle w:val="ListParagraph"/>
        <w:numPr>
          <w:ilvl w:val="0"/>
          <w:numId w:val="107"/>
        </w:numPr>
        <w:spacing w:line="240" w:lineRule="auto"/>
        <w:rPr>
          <w:rFonts w:ascii="Times New Roman" w:hAnsi="Times New Roman" w:cs="Times New Roman"/>
          <w:sz w:val="24"/>
          <w:szCs w:val="24"/>
        </w:rPr>
      </w:pPr>
      <w:r w:rsidRPr="009804BB">
        <w:rPr>
          <w:rFonts w:ascii="Times New Roman" w:hAnsi="Times New Roman" w:cs="Times New Roman"/>
          <w:sz w:val="24"/>
          <w:szCs w:val="24"/>
        </w:rPr>
        <w:t>Terry Stop (example</w:t>
      </w:r>
      <w:r w:rsidR="001A581B" w:rsidRPr="009804BB">
        <w:rPr>
          <w:rFonts w:ascii="Times New Roman" w:hAnsi="Times New Roman" w:cs="Times New Roman"/>
          <w:sz w:val="24"/>
          <w:szCs w:val="24"/>
        </w:rPr>
        <w:t>: “</w:t>
      </w:r>
      <w:r w:rsidRPr="009804BB">
        <w:rPr>
          <w:rFonts w:ascii="Times New Roman" w:hAnsi="Times New Roman" w:cs="Times New Roman"/>
          <w:sz w:val="24"/>
          <w:szCs w:val="24"/>
        </w:rPr>
        <w:t>loitering” around school property or outside business at closing)</w:t>
      </w:r>
    </w:p>
    <w:p w14:paraId="6458B4EC" w14:textId="77777777" w:rsidR="00E8224F" w:rsidRPr="009804BB" w:rsidRDefault="00E8224F" w:rsidP="00C07755">
      <w:p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While the actual number of student performance objectives chosen for coverage in a scenario may vary, each scenario should touch upon the following generic elements, as appropriate:</w:t>
      </w:r>
    </w:p>
    <w:p w14:paraId="3A21AF6E" w14:textId="77777777" w:rsidR="00E8224F" w:rsidRPr="009804BB" w:rsidRDefault="00E8224F" w:rsidP="00B845A1">
      <w:pPr>
        <w:pStyle w:val="ListParagraph"/>
        <w:numPr>
          <w:ilvl w:val="0"/>
          <w:numId w:val="106"/>
        </w:numPr>
        <w:spacing w:after="0" w:line="240" w:lineRule="auto"/>
        <w:rPr>
          <w:rFonts w:ascii="Times New Roman" w:hAnsi="Times New Roman" w:cs="Times New Roman"/>
          <w:sz w:val="24"/>
          <w:szCs w:val="24"/>
        </w:rPr>
      </w:pPr>
      <w:r w:rsidRPr="009804BB">
        <w:rPr>
          <w:rFonts w:ascii="Times New Roman" w:hAnsi="Times New Roman" w:cs="Times New Roman"/>
          <w:sz w:val="24"/>
          <w:szCs w:val="24"/>
        </w:rPr>
        <w:t>Tactical response emphasizing officer safety</w:t>
      </w:r>
    </w:p>
    <w:p w14:paraId="3953E5CE" w14:textId="77777777" w:rsidR="00E8224F" w:rsidRPr="009804BB" w:rsidRDefault="00E8224F" w:rsidP="00B845A1">
      <w:pPr>
        <w:pStyle w:val="ListParagraph"/>
        <w:numPr>
          <w:ilvl w:val="0"/>
          <w:numId w:val="106"/>
        </w:numPr>
        <w:spacing w:line="240" w:lineRule="auto"/>
        <w:rPr>
          <w:rFonts w:ascii="Times New Roman" w:hAnsi="Times New Roman" w:cs="Times New Roman"/>
          <w:sz w:val="24"/>
          <w:szCs w:val="24"/>
        </w:rPr>
      </w:pPr>
      <w:r w:rsidRPr="009804BB">
        <w:rPr>
          <w:rFonts w:ascii="Times New Roman" w:hAnsi="Times New Roman" w:cs="Times New Roman"/>
          <w:sz w:val="24"/>
          <w:szCs w:val="24"/>
        </w:rPr>
        <w:t>Proper and appropriate use of force to include de-escalation</w:t>
      </w:r>
    </w:p>
    <w:p w14:paraId="62A3D751" w14:textId="77777777" w:rsidR="00E8224F" w:rsidRPr="009804BB" w:rsidRDefault="00E8224F" w:rsidP="00B845A1">
      <w:pPr>
        <w:pStyle w:val="ListParagraph"/>
        <w:numPr>
          <w:ilvl w:val="0"/>
          <w:numId w:val="106"/>
        </w:numPr>
        <w:spacing w:line="240" w:lineRule="auto"/>
        <w:rPr>
          <w:rFonts w:ascii="Times New Roman" w:hAnsi="Times New Roman" w:cs="Times New Roman"/>
          <w:sz w:val="24"/>
          <w:szCs w:val="24"/>
        </w:rPr>
      </w:pPr>
      <w:r w:rsidRPr="009804BB">
        <w:rPr>
          <w:rFonts w:ascii="Times New Roman" w:hAnsi="Times New Roman" w:cs="Times New Roman"/>
          <w:sz w:val="24"/>
          <w:szCs w:val="24"/>
        </w:rPr>
        <w:t>Interaction of the officer with a variety of individuals</w:t>
      </w:r>
    </w:p>
    <w:p w14:paraId="42882334" w14:textId="77777777" w:rsidR="00E8224F" w:rsidRPr="009804BB" w:rsidRDefault="00E8224F" w:rsidP="00B845A1">
      <w:pPr>
        <w:pStyle w:val="ListParagraph"/>
        <w:numPr>
          <w:ilvl w:val="0"/>
          <w:numId w:val="106"/>
        </w:numPr>
        <w:spacing w:line="240" w:lineRule="auto"/>
        <w:rPr>
          <w:rFonts w:ascii="Times New Roman" w:hAnsi="Times New Roman" w:cs="Times New Roman"/>
          <w:sz w:val="24"/>
          <w:szCs w:val="24"/>
        </w:rPr>
      </w:pPr>
      <w:r w:rsidRPr="009804BB">
        <w:rPr>
          <w:rFonts w:ascii="Times New Roman" w:hAnsi="Times New Roman" w:cs="Times New Roman"/>
          <w:sz w:val="24"/>
          <w:szCs w:val="24"/>
        </w:rPr>
        <w:t>Interview of a complainant, victim, witness, and suspect</w:t>
      </w:r>
    </w:p>
    <w:p w14:paraId="7BBB677D" w14:textId="77777777" w:rsidR="00E8224F" w:rsidRPr="009804BB" w:rsidRDefault="00E8224F" w:rsidP="00B845A1">
      <w:pPr>
        <w:pStyle w:val="ListParagraph"/>
        <w:numPr>
          <w:ilvl w:val="0"/>
          <w:numId w:val="106"/>
        </w:numPr>
        <w:spacing w:line="240" w:lineRule="auto"/>
        <w:rPr>
          <w:rFonts w:ascii="Times New Roman" w:hAnsi="Times New Roman" w:cs="Times New Roman"/>
          <w:sz w:val="24"/>
          <w:szCs w:val="24"/>
        </w:rPr>
      </w:pPr>
      <w:r w:rsidRPr="009804BB">
        <w:rPr>
          <w:rFonts w:ascii="Times New Roman" w:hAnsi="Times New Roman" w:cs="Times New Roman"/>
          <w:sz w:val="24"/>
          <w:szCs w:val="24"/>
        </w:rPr>
        <w:t xml:space="preserve">Summon appropriate back-up, supervisor, specialized officer, or </w:t>
      </w:r>
      <w:proofErr w:type="gramStart"/>
      <w:r w:rsidRPr="009804BB">
        <w:rPr>
          <w:rFonts w:ascii="Times New Roman" w:hAnsi="Times New Roman" w:cs="Times New Roman"/>
          <w:sz w:val="24"/>
          <w:szCs w:val="24"/>
        </w:rPr>
        <w:t>other</w:t>
      </w:r>
      <w:proofErr w:type="gramEnd"/>
      <w:r w:rsidRPr="009804BB">
        <w:rPr>
          <w:rFonts w:ascii="Times New Roman" w:hAnsi="Times New Roman" w:cs="Times New Roman"/>
          <w:sz w:val="24"/>
          <w:szCs w:val="24"/>
        </w:rPr>
        <w:t xml:space="preserve"> agency</w:t>
      </w:r>
    </w:p>
    <w:p w14:paraId="5F7E324D" w14:textId="77777777" w:rsidR="00E8224F" w:rsidRPr="009804BB" w:rsidRDefault="00E8224F" w:rsidP="00B845A1">
      <w:pPr>
        <w:pStyle w:val="ListParagraph"/>
        <w:numPr>
          <w:ilvl w:val="0"/>
          <w:numId w:val="106"/>
        </w:numPr>
        <w:spacing w:line="240" w:lineRule="auto"/>
        <w:rPr>
          <w:rFonts w:ascii="Times New Roman" w:hAnsi="Times New Roman" w:cs="Times New Roman"/>
          <w:sz w:val="24"/>
          <w:szCs w:val="24"/>
        </w:rPr>
      </w:pPr>
      <w:r w:rsidRPr="009804BB">
        <w:rPr>
          <w:rFonts w:ascii="Times New Roman" w:hAnsi="Times New Roman" w:cs="Times New Roman"/>
          <w:sz w:val="24"/>
          <w:szCs w:val="24"/>
        </w:rPr>
        <w:t>Recognition of the elements of a criminal offense</w:t>
      </w:r>
    </w:p>
    <w:p w14:paraId="075C929C" w14:textId="77777777" w:rsidR="00E8224F" w:rsidRPr="009804BB" w:rsidRDefault="00E8224F" w:rsidP="00B845A1">
      <w:pPr>
        <w:pStyle w:val="ListParagraph"/>
        <w:numPr>
          <w:ilvl w:val="0"/>
          <w:numId w:val="106"/>
        </w:numPr>
        <w:spacing w:line="240" w:lineRule="auto"/>
        <w:rPr>
          <w:rFonts w:ascii="Times New Roman" w:hAnsi="Times New Roman" w:cs="Times New Roman"/>
          <w:sz w:val="24"/>
          <w:szCs w:val="24"/>
        </w:rPr>
      </w:pPr>
      <w:r w:rsidRPr="009804BB">
        <w:rPr>
          <w:rFonts w:ascii="Times New Roman" w:hAnsi="Times New Roman" w:cs="Times New Roman"/>
          <w:sz w:val="24"/>
          <w:szCs w:val="24"/>
        </w:rPr>
        <w:t>Provide emergency medical aid to victim</w:t>
      </w:r>
    </w:p>
    <w:p w14:paraId="05712DF6" w14:textId="77777777" w:rsidR="00E8224F" w:rsidRPr="009804BB" w:rsidRDefault="00E8224F" w:rsidP="00B845A1">
      <w:pPr>
        <w:pStyle w:val="ListParagraph"/>
        <w:numPr>
          <w:ilvl w:val="0"/>
          <w:numId w:val="106"/>
        </w:numPr>
        <w:spacing w:line="240" w:lineRule="auto"/>
        <w:rPr>
          <w:rFonts w:ascii="Times New Roman" w:hAnsi="Times New Roman" w:cs="Times New Roman"/>
          <w:sz w:val="24"/>
          <w:szCs w:val="24"/>
        </w:rPr>
      </w:pPr>
      <w:r w:rsidRPr="009804BB">
        <w:rPr>
          <w:rFonts w:ascii="Times New Roman" w:hAnsi="Times New Roman" w:cs="Times New Roman"/>
          <w:sz w:val="24"/>
          <w:szCs w:val="24"/>
        </w:rPr>
        <w:t>Recognition of persons with disabilities to include Autism, Alzheimer’s, and both physical disability, and mental illness</w:t>
      </w:r>
    </w:p>
    <w:p w14:paraId="61FCEE30" w14:textId="77777777" w:rsidR="00E8224F" w:rsidRPr="009804BB" w:rsidRDefault="00E8224F" w:rsidP="00B845A1">
      <w:pPr>
        <w:pStyle w:val="ListParagraph"/>
        <w:numPr>
          <w:ilvl w:val="0"/>
          <w:numId w:val="106"/>
        </w:numPr>
        <w:spacing w:line="240" w:lineRule="auto"/>
        <w:rPr>
          <w:rFonts w:ascii="Times New Roman" w:hAnsi="Times New Roman" w:cs="Times New Roman"/>
          <w:sz w:val="24"/>
          <w:szCs w:val="24"/>
        </w:rPr>
      </w:pPr>
      <w:r w:rsidRPr="009804BB">
        <w:rPr>
          <w:rFonts w:ascii="Times New Roman" w:hAnsi="Times New Roman" w:cs="Times New Roman"/>
          <w:sz w:val="24"/>
          <w:szCs w:val="24"/>
        </w:rPr>
        <w:t>Recognition of the rights of crime victims</w:t>
      </w:r>
    </w:p>
    <w:p w14:paraId="3F4A8DA4" w14:textId="77777777" w:rsidR="00E8224F" w:rsidRPr="009804BB" w:rsidRDefault="00E8224F" w:rsidP="00B845A1">
      <w:pPr>
        <w:pStyle w:val="ListParagraph"/>
        <w:numPr>
          <w:ilvl w:val="0"/>
          <w:numId w:val="106"/>
        </w:numPr>
        <w:spacing w:line="240" w:lineRule="auto"/>
        <w:rPr>
          <w:rFonts w:ascii="Times New Roman" w:hAnsi="Times New Roman" w:cs="Times New Roman"/>
          <w:sz w:val="24"/>
          <w:szCs w:val="24"/>
        </w:rPr>
      </w:pPr>
      <w:r w:rsidRPr="009804BB">
        <w:rPr>
          <w:rFonts w:ascii="Times New Roman" w:hAnsi="Times New Roman" w:cs="Times New Roman"/>
          <w:sz w:val="24"/>
          <w:szCs w:val="24"/>
        </w:rPr>
        <w:t>Recognize situation where an Amber Alert or Silver Search would be appropriate</w:t>
      </w:r>
    </w:p>
    <w:p w14:paraId="2A289D21" w14:textId="77777777" w:rsidR="00E8224F" w:rsidRPr="009804BB" w:rsidRDefault="00E8224F" w:rsidP="00B845A1">
      <w:pPr>
        <w:pStyle w:val="ListParagraph"/>
        <w:numPr>
          <w:ilvl w:val="0"/>
          <w:numId w:val="106"/>
        </w:numPr>
        <w:spacing w:line="240" w:lineRule="auto"/>
        <w:rPr>
          <w:rFonts w:ascii="Times New Roman" w:hAnsi="Times New Roman" w:cs="Times New Roman"/>
          <w:sz w:val="24"/>
          <w:szCs w:val="24"/>
        </w:rPr>
      </w:pPr>
      <w:r w:rsidRPr="009804BB">
        <w:rPr>
          <w:rFonts w:ascii="Times New Roman" w:hAnsi="Times New Roman" w:cs="Times New Roman"/>
          <w:sz w:val="24"/>
          <w:szCs w:val="24"/>
        </w:rPr>
        <w:t>Preservation of a crime scene</w:t>
      </w:r>
    </w:p>
    <w:p w14:paraId="7320B894" w14:textId="77777777" w:rsidR="00E8224F" w:rsidRPr="009804BB" w:rsidRDefault="00E8224F">
      <w:pPr>
        <w:spacing w:after="200" w:line="480" w:lineRule="auto"/>
        <w:rPr>
          <w:rFonts w:ascii="Times New Roman" w:hAnsi="Times New Roman" w:cs="Times New Roman"/>
          <w:sz w:val="24"/>
          <w:szCs w:val="24"/>
        </w:rPr>
      </w:pPr>
      <w:r w:rsidRPr="009804BB">
        <w:rPr>
          <w:rFonts w:ascii="Times New Roman" w:hAnsi="Times New Roman" w:cs="Times New Roman"/>
          <w:sz w:val="24"/>
          <w:szCs w:val="24"/>
        </w:rPr>
        <w:br w:type="page"/>
      </w:r>
    </w:p>
    <w:p w14:paraId="4955EB71" w14:textId="77777777" w:rsidR="00E8224F" w:rsidRPr="009804BB" w:rsidRDefault="00E8224F" w:rsidP="00B845A1">
      <w:pPr>
        <w:pStyle w:val="ListParagraph"/>
        <w:numPr>
          <w:ilvl w:val="0"/>
          <w:numId w:val="106"/>
        </w:numPr>
        <w:spacing w:line="240" w:lineRule="auto"/>
        <w:rPr>
          <w:rFonts w:ascii="Times New Roman" w:hAnsi="Times New Roman" w:cs="Times New Roman"/>
          <w:sz w:val="24"/>
          <w:szCs w:val="24"/>
        </w:rPr>
      </w:pPr>
      <w:r w:rsidRPr="009804BB">
        <w:rPr>
          <w:rFonts w:ascii="Times New Roman" w:hAnsi="Times New Roman" w:cs="Times New Roman"/>
          <w:sz w:val="24"/>
          <w:szCs w:val="24"/>
        </w:rPr>
        <w:lastRenderedPageBreak/>
        <w:t>Identification, collection, and preservation of physical evidence</w:t>
      </w:r>
    </w:p>
    <w:p w14:paraId="00363AA0" w14:textId="77777777" w:rsidR="00E8224F" w:rsidRPr="009804BB" w:rsidRDefault="00E8224F" w:rsidP="00B845A1">
      <w:pPr>
        <w:pStyle w:val="ListParagraph"/>
        <w:numPr>
          <w:ilvl w:val="0"/>
          <w:numId w:val="106"/>
        </w:numPr>
        <w:spacing w:line="240" w:lineRule="auto"/>
        <w:rPr>
          <w:rFonts w:ascii="Times New Roman" w:hAnsi="Times New Roman" w:cs="Times New Roman"/>
          <w:sz w:val="24"/>
          <w:szCs w:val="24"/>
        </w:rPr>
      </w:pPr>
      <w:r w:rsidRPr="009804BB">
        <w:rPr>
          <w:rFonts w:ascii="Times New Roman" w:hAnsi="Times New Roman" w:cs="Times New Roman"/>
          <w:sz w:val="24"/>
          <w:szCs w:val="24"/>
        </w:rPr>
        <w:t>Arrest of suspect or other resolution of matter</w:t>
      </w:r>
    </w:p>
    <w:p w14:paraId="3B73C72B" w14:textId="77777777" w:rsidR="00E8224F" w:rsidRPr="009804BB" w:rsidRDefault="00E8224F" w:rsidP="00B845A1">
      <w:pPr>
        <w:pStyle w:val="ListParagraph"/>
        <w:numPr>
          <w:ilvl w:val="0"/>
          <w:numId w:val="106"/>
        </w:numPr>
        <w:spacing w:line="240" w:lineRule="auto"/>
        <w:rPr>
          <w:rFonts w:ascii="Times New Roman" w:hAnsi="Times New Roman" w:cs="Times New Roman"/>
          <w:sz w:val="24"/>
          <w:szCs w:val="24"/>
        </w:rPr>
      </w:pPr>
      <w:r w:rsidRPr="009804BB">
        <w:rPr>
          <w:rFonts w:ascii="Times New Roman" w:hAnsi="Times New Roman" w:cs="Times New Roman"/>
          <w:sz w:val="24"/>
          <w:szCs w:val="24"/>
        </w:rPr>
        <w:t>Search of suspect, vehicle, or scene</w:t>
      </w:r>
    </w:p>
    <w:p w14:paraId="63AC9B8E" w14:textId="77777777" w:rsidR="00E8224F" w:rsidRPr="009804BB" w:rsidRDefault="00E8224F" w:rsidP="00B845A1">
      <w:pPr>
        <w:pStyle w:val="ListParagraph"/>
        <w:numPr>
          <w:ilvl w:val="0"/>
          <w:numId w:val="106"/>
        </w:numPr>
        <w:spacing w:line="240" w:lineRule="auto"/>
        <w:rPr>
          <w:rFonts w:ascii="Times New Roman" w:hAnsi="Times New Roman" w:cs="Times New Roman"/>
          <w:sz w:val="24"/>
          <w:szCs w:val="24"/>
        </w:rPr>
      </w:pPr>
      <w:r w:rsidRPr="009804BB">
        <w:rPr>
          <w:rFonts w:ascii="Times New Roman" w:hAnsi="Times New Roman" w:cs="Times New Roman"/>
          <w:sz w:val="24"/>
          <w:szCs w:val="24"/>
        </w:rPr>
        <w:t>Writing of reports and other supportive documents</w:t>
      </w:r>
    </w:p>
    <w:p w14:paraId="6FD88421" w14:textId="77777777" w:rsidR="00E8224F" w:rsidRPr="009804BB" w:rsidRDefault="00E8224F" w:rsidP="00C07755">
      <w:pPr>
        <w:rPr>
          <w:rFonts w:ascii="Times New Roman" w:hAnsi="Times New Roman" w:cs="Times New Roman"/>
        </w:rPr>
      </w:pPr>
    </w:p>
    <w:p w14:paraId="6051D541" w14:textId="77777777" w:rsidR="00E8224F" w:rsidRPr="009804BB" w:rsidRDefault="00E8224F" w:rsidP="00C07755">
      <w:pPr>
        <w:jc w:val="center"/>
        <w:rPr>
          <w:rFonts w:ascii="Times New Roman" w:hAnsi="Times New Roman" w:cs="Times New Roman"/>
          <w:b/>
          <w:sz w:val="40"/>
          <w:szCs w:val="40"/>
        </w:rPr>
      </w:pPr>
      <w:r w:rsidRPr="009804BB">
        <w:rPr>
          <w:rFonts w:ascii="Times New Roman" w:hAnsi="Times New Roman" w:cs="Times New Roman"/>
          <w:b/>
          <w:sz w:val="40"/>
          <w:szCs w:val="40"/>
        </w:rPr>
        <w:t>END</w:t>
      </w:r>
    </w:p>
    <w:p w14:paraId="3E6F14C7" w14:textId="77777777" w:rsidR="00F015F2" w:rsidRPr="009804BB" w:rsidRDefault="00F015F2">
      <w:pPr>
        <w:rPr>
          <w:rFonts w:ascii="Times New Roman" w:hAnsi="Times New Roman" w:cs="Times New Roman"/>
          <w:sz w:val="40"/>
          <w:szCs w:val="40"/>
        </w:rPr>
      </w:pPr>
    </w:p>
    <w:p w14:paraId="467CDAED" w14:textId="77777777" w:rsidR="00F015F2" w:rsidRPr="009804BB" w:rsidRDefault="00F015F2" w:rsidP="00F015F2">
      <w:pPr>
        <w:rPr>
          <w:rFonts w:ascii="Times New Roman" w:hAnsi="Times New Roman" w:cs="Times New Roman"/>
          <w:sz w:val="40"/>
          <w:szCs w:val="40"/>
        </w:rPr>
      </w:pPr>
    </w:p>
    <w:p w14:paraId="3EE79E9F" w14:textId="77777777" w:rsidR="00941A59" w:rsidRDefault="00941A59">
      <w:pPr>
        <w:rPr>
          <w:rFonts w:ascii="Times New Roman" w:hAnsi="Times New Roman" w:cs="Times New Roman"/>
        </w:rPr>
      </w:pPr>
      <w:r>
        <w:rPr>
          <w:rFonts w:ascii="Times New Roman" w:hAnsi="Times New Roman" w:cs="Times New Roman"/>
        </w:rPr>
        <w:br w:type="page"/>
      </w:r>
    </w:p>
    <w:p w14:paraId="56BD2283" w14:textId="77777777" w:rsidR="00054251" w:rsidRDefault="00054251">
      <w:pPr>
        <w:rPr>
          <w:rFonts w:ascii="Times New Roman" w:hAnsi="Times New Roman" w:cs="Times New Roman"/>
          <w:b/>
          <w:sz w:val="40"/>
        </w:rPr>
      </w:pPr>
    </w:p>
    <w:p w14:paraId="30E1D2E2" w14:textId="77777777" w:rsidR="00054251" w:rsidRDefault="00054251">
      <w:pPr>
        <w:rPr>
          <w:rFonts w:ascii="Times New Roman" w:hAnsi="Times New Roman" w:cs="Times New Roman"/>
          <w:b/>
          <w:sz w:val="40"/>
        </w:rPr>
      </w:pPr>
    </w:p>
    <w:p w14:paraId="6263F307" w14:textId="77777777" w:rsidR="00054251" w:rsidRDefault="00054251">
      <w:pPr>
        <w:rPr>
          <w:rFonts w:ascii="Times New Roman" w:hAnsi="Times New Roman" w:cs="Times New Roman"/>
          <w:b/>
          <w:sz w:val="40"/>
        </w:rPr>
      </w:pPr>
    </w:p>
    <w:p w14:paraId="2F6F45F6" w14:textId="77777777" w:rsidR="00054251" w:rsidRDefault="00054251">
      <w:pPr>
        <w:rPr>
          <w:rFonts w:ascii="Times New Roman" w:hAnsi="Times New Roman" w:cs="Times New Roman"/>
          <w:b/>
          <w:sz w:val="40"/>
        </w:rPr>
      </w:pPr>
    </w:p>
    <w:p w14:paraId="5ADBAFDA" w14:textId="77777777" w:rsidR="00054251" w:rsidRDefault="00054251">
      <w:pPr>
        <w:rPr>
          <w:rFonts w:ascii="Times New Roman" w:hAnsi="Times New Roman" w:cs="Times New Roman"/>
          <w:b/>
          <w:sz w:val="40"/>
        </w:rPr>
      </w:pPr>
    </w:p>
    <w:p w14:paraId="38F634F5" w14:textId="77777777" w:rsidR="00054251" w:rsidRDefault="00054251">
      <w:pPr>
        <w:rPr>
          <w:rFonts w:ascii="Times New Roman" w:hAnsi="Times New Roman" w:cs="Times New Roman"/>
          <w:b/>
          <w:sz w:val="40"/>
        </w:rPr>
      </w:pPr>
    </w:p>
    <w:p w14:paraId="585A7105" w14:textId="77777777" w:rsidR="00054251" w:rsidRDefault="00054251">
      <w:pPr>
        <w:rPr>
          <w:rFonts w:ascii="Times New Roman" w:hAnsi="Times New Roman" w:cs="Times New Roman"/>
          <w:b/>
          <w:sz w:val="40"/>
        </w:rPr>
      </w:pPr>
    </w:p>
    <w:p w14:paraId="20AEBABD" w14:textId="77777777" w:rsidR="00054251" w:rsidRDefault="00054251">
      <w:pPr>
        <w:rPr>
          <w:rFonts w:ascii="Times New Roman" w:hAnsi="Times New Roman" w:cs="Times New Roman"/>
          <w:b/>
          <w:sz w:val="40"/>
        </w:rPr>
      </w:pPr>
    </w:p>
    <w:p w14:paraId="6A3EAA0B" w14:textId="77777777" w:rsidR="00054251" w:rsidRDefault="00054251" w:rsidP="00054251">
      <w:pPr>
        <w:ind w:left="2880" w:firstLine="720"/>
        <w:rPr>
          <w:rFonts w:ascii="Times New Roman" w:hAnsi="Times New Roman" w:cs="Times New Roman"/>
          <w:b/>
          <w:sz w:val="40"/>
        </w:rPr>
      </w:pPr>
      <w:r>
        <w:rPr>
          <w:rFonts w:ascii="Times New Roman" w:hAnsi="Times New Roman" w:cs="Times New Roman"/>
          <w:b/>
          <w:sz w:val="40"/>
        </w:rPr>
        <w:t>Page Left Blank</w:t>
      </w:r>
    </w:p>
    <w:p w14:paraId="010E497B" w14:textId="77777777" w:rsidR="00054251" w:rsidRDefault="00054251">
      <w:pPr>
        <w:rPr>
          <w:rFonts w:ascii="Times New Roman" w:hAnsi="Times New Roman" w:cs="Times New Roman"/>
          <w:b/>
          <w:sz w:val="40"/>
        </w:rPr>
      </w:pPr>
      <w:r>
        <w:rPr>
          <w:rFonts w:ascii="Times New Roman" w:hAnsi="Times New Roman" w:cs="Times New Roman"/>
          <w:b/>
          <w:sz w:val="40"/>
        </w:rPr>
        <w:br w:type="page"/>
      </w:r>
    </w:p>
    <w:p w14:paraId="1C25B33A" w14:textId="77777777" w:rsidR="000E1FD7" w:rsidRPr="00217342" w:rsidRDefault="000E1FD7" w:rsidP="00FD23B7">
      <w:pPr>
        <w:spacing w:after="0"/>
        <w:jc w:val="center"/>
        <w:rPr>
          <w:rFonts w:ascii="Times New Roman" w:hAnsi="Times New Roman" w:cs="Times New Roman"/>
          <w:b/>
          <w:sz w:val="36"/>
        </w:rPr>
      </w:pPr>
      <w:r w:rsidRPr="00217342">
        <w:rPr>
          <w:rFonts w:ascii="Times New Roman" w:hAnsi="Times New Roman" w:cs="Times New Roman"/>
          <w:b/>
          <w:sz w:val="36"/>
        </w:rPr>
        <w:lastRenderedPageBreak/>
        <w:t>BASIC LAW ENFORCEMENT ACADEMY CURRICULUM</w:t>
      </w:r>
    </w:p>
    <w:p w14:paraId="6D596CBE" w14:textId="77777777" w:rsidR="000E1FD7" w:rsidRPr="00234EEE" w:rsidRDefault="000E1FD7" w:rsidP="00234EEE">
      <w:pPr>
        <w:pStyle w:val="Heading1"/>
        <w:rPr>
          <w:b w:val="0"/>
        </w:rPr>
      </w:pPr>
      <w:bookmarkStart w:id="129" w:name="_Toc104876926"/>
      <w:r w:rsidRPr="00234EEE">
        <w:rPr>
          <w:b w:val="0"/>
        </w:rPr>
        <w:t>Catalog of Student Performance Objectives</w:t>
      </w:r>
      <w:bookmarkEnd w:id="1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tblGrid>
      <w:tr w:rsidR="000E1FD7" w:rsidRPr="00217342" w14:paraId="1504343C" w14:textId="77777777" w:rsidTr="00FD23B7">
        <w:trPr>
          <w:trHeight w:val="417"/>
          <w:jc w:val="center"/>
        </w:trPr>
        <w:tc>
          <w:tcPr>
            <w:tcW w:w="5949" w:type="dxa"/>
            <w:vAlign w:val="center"/>
          </w:tcPr>
          <w:p w14:paraId="1AADB4F7" w14:textId="77777777" w:rsidR="000E1FD7" w:rsidRPr="00217342" w:rsidRDefault="000E1FD7" w:rsidP="00FD23B7">
            <w:pPr>
              <w:jc w:val="center"/>
              <w:rPr>
                <w:rFonts w:ascii="Times New Roman" w:hAnsi="Times New Roman" w:cs="Times New Roman"/>
                <w:b/>
                <w:sz w:val="24"/>
                <w:szCs w:val="24"/>
              </w:rPr>
            </w:pPr>
            <w:r w:rsidRPr="00217342">
              <w:rPr>
                <w:rFonts w:ascii="Times New Roman" w:hAnsi="Times New Roman" w:cs="Times New Roman"/>
                <w:b/>
                <w:sz w:val="24"/>
                <w:szCs w:val="24"/>
              </w:rPr>
              <w:t>KEY</w:t>
            </w:r>
          </w:p>
        </w:tc>
      </w:tr>
      <w:tr w:rsidR="000E1FD7" w:rsidRPr="00217342" w14:paraId="138D31F9" w14:textId="77777777" w:rsidTr="00FD23B7">
        <w:trPr>
          <w:trHeight w:val="392"/>
          <w:jc w:val="center"/>
        </w:trPr>
        <w:tc>
          <w:tcPr>
            <w:tcW w:w="5949" w:type="dxa"/>
            <w:shd w:val="clear" w:color="auto" w:fill="F7CAAC" w:themeFill="accent2" w:themeFillTint="66"/>
            <w:vAlign w:val="bottom"/>
          </w:tcPr>
          <w:p w14:paraId="5D54A6BB" w14:textId="77777777" w:rsidR="000E1FD7" w:rsidRPr="00217342" w:rsidRDefault="000E1FD7" w:rsidP="00FD23B7">
            <w:pPr>
              <w:jc w:val="center"/>
              <w:rPr>
                <w:rFonts w:ascii="Times New Roman" w:hAnsi="Times New Roman" w:cs="Times New Roman"/>
              </w:rPr>
            </w:pPr>
            <w:r w:rsidRPr="00217342">
              <w:rPr>
                <w:rFonts w:ascii="Times New Roman" w:hAnsi="Times New Roman" w:cs="Times New Roman"/>
              </w:rPr>
              <w:t xml:space="preserve">Existing </w:t>
            </w:r>
            <w:proofErr w:type="gramStart"/>
            <w:r w:rsidRPr="00217342">
              <w:rPr>
                <w:rFonts w:ascii="Times New Roman" w:hAnsi="Times New Roman" w:cs="Times New Roman"/>
              </w:rPr>
              <w:t>block;</w:t>
            </w:r>
            <w:proofErr w:type="gramEnd"/>
            <w:r w:rsidRPr="00217342">
              <w:rPr>
                <w:rFonts w:ascii="Times New Roman" w:hAnsi="Times New Roman" w:cs="Times New Roman"/>
              </w:rPr>
              <w:t xml:space="preserve"> No additional hours, reviewed and updated</w:t>
            </w:r>
          </w:p>
        </w:tc>
      </w:tr>
      <w:tr w:rsidR="000E1FD7" w:rsidRPr="00217342" w14:paraId="0E99D537" w14:textId="77777777" w:rsidTr="00FD23B7">
        <w:trPr>
          <w:trHeight w:val="405"/>
          <w:jc w:val="center"/>
        </w:trPr>
        <w:tc>
          <w:tcPr>
            <w:tcW w:w="5949" w:type="dxa"/>
            <w:shd w:val="clear" w:color="auto" w:fill="A8D08D" w:themeFill="accent6" w:themeFillTint="99"/>
            <w:vAlign w:val="bottom"/>
          </w:tcPr>
          <w:p w14:paraId="2AC2CF5C" w14:textId="77777777" w:rsidR="000E1FD7" w:rsidRPr="00217342" w:rsidRDefault="000E1FD7" w:rsidP="00FD23B7">
            <w:pPr>
              <w:jc w:val="center"/>
              <w:rPr>
                <w:rFonts w:ascii="Times New Roman" w:hAnsi="Times New Roman" w:cs="Times New Roman"/>
              </w:rPr>
            </w:pPr>
            <w:r w:rsidRPr="00217342">
              <w:rPr>
                <w:rFonts w:ascii="Times New Roman" w:hAnsi="Times New Roman" w:cs="Times New Roman"/>
              </w:rPr>
              <w:t xml:space="preserve">Existing </w:t>
            </w:r>
            <w:proofErr w:type="gramStart"/>
            <w:r w:rsidRPr="00217342">
              <w:rPr>
                <w:rFonts w:ascii="Times New Roman" w:hAnsi="Times New Roman" w:cs="Times New Roman"/>
              </w:rPr>
              <w:t>block;</w:t>
            </w:r>
            <w:proofErr w:type="gramEnd"/>
            <w:r w:rsidRPr="00217342">
              <w:rPr>
                <w:rFonts w:ascii="Times New Roman" w:hAnsi="Times New Roman" w:cs="Times New Roman"/>
              </w:rPr>
              <w:t xml:space="preserve"> change in hours, reviewed and updated</w:t>
            </w:r>
          </w:p>
        </w:tc>
      </w:tr>
      <w:tr w:rsidR="000E1FD7" w:rsidRPr="00217342" w14:paraId="02F07404" w14:textId="77777777" w:rsidTr="00FD23B7">
        <w:trPr>
          <w:trHeight w:val="379"/>
          <w:jc w:val="center"/>
        </w:trPr>
        <w:tc>
          <w:tcPr>
            <w:tcW w:w="5949" w:type="dxa"/>
            <w:shd w:val="clear" w:color="auto" w:fill="FFFF00"/>
            <w:vAlign w:val="bottom"/>
          </w:tcPr>
          <w:p w14:paraId="3E955BD3" w14:textId="77777777" w:rsidR="000E1FD7" w:rsidRPr="00217342" w:rsidRDefault="000E1FD7" w:rsidP="00FD23B7">
            <w:pPr>
              <w:jc w:val="center"/>
              <w:rPr>
                <w:rFonts w:ascii="Times New Roman" w:hAnsi="Times New Roman" w:cs="Times New Roman"/>
              </w:rPr>
            </w:pPr>
            <w:r w:rsidRPr="00217342">
              <w:rPr>
                <w:rFonts w:ascii="Times New Roman" w:hAnsi="Times New Roman" w:cs="Times New Roman"/>
              </w:rPr>
              <w:t>New block; new training, SPOs and outline</w:t>
            </w:r>
          </w:p>
        </w:tc>
      </w:tr>
    </w:tbl>
    <w:p w14:paraId="5D9F6012" w14:textId="77777777" w:rsidR="000E1FD7" w:rsidRPr="00217342" w:rsidRDefault="000E1FD7">
      <w:pPr>
        <w:rPr>
          <w:rFonts w:ascii="Times New Roman" w:hAnsi="Times New Roman" w:cs="Times New Roman"/>
        </w:rPr>
      </w:pPr>
    </w:p>
    <w:p w14:paraId="4F4E3780" w14:textId="77777777" w:rsidR="00DC4856" w:rsidRPr="00DA64D8" w:rsidRDefault="00DC4856" w:rsidP="00DC4856">
      <w:pPr>
        <w:rPr>
          <w:rFonts w:ascii="Times New Roman" w:hAnsi="Times New Roman" w:cs="Times New Roman"/>
          <w:sz w:val="24"/>
          <w:szCs w:val="24"/>
        </w:rPr>
      </w:pPr>
    </w:p>
    <w:tbl>
      <w:tblPr>
        <w:tblW w:w="0" w:type="auto"/>
        <w:tblLook w:val="04A0" w:firstRow="1" w:lastRow="0" w:firstColumn="1" w:lastColumn="0" w:noHBand="0" w:noVBand="1"/>
      </w:tblPr>
      <w:tblGrid>
        <w:gridCol w:w="9350"/>
      </w:tblGrid>
      <w:tr w:rsidR="00DC4856" w:rsidRPr="00DA64D8" w14:paraId="469FC7D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6B41BEB" w14:textId="77777777" w:rsidR="00DC4856" w:rsidRPr="00DA64D8" w:rsidRDefault="00DC4856" w:rsidP="00344AF4">
            <w:pPr>
              <w:spacing w:after="0" w:line="240" w:lineRule="auto"/>
              <w:jc w:val="center"/>
              <w:rPr>
                <w:rFonts w:ascii="Times New Roman" w:eastAsia="Times New Roman" w:hAnsi="Times New Roman" w:cs="Times New Roman"/>
                <w:b/>
                <w:bCs/>
                <w:color w:val="000000"/>
                <w:sz w:val="24"/>
                <w:szCs w:val="24"/>
              </w:rPr>
            </w:pPr>
            <w:r w:rsidRPr="00DA64D8">
              <w:rPr>
                <w:rFonts w:ascii="Times New Roman" w:eastAsia="Times New Roman" w:hAnsi="Times New Roman" w:cs="Times New Roman"/>
                <w:b/>
                <w:bCs/>
                <w:color w:val="000000"/>
                <w:sz w:val="24"/>
                <w:szCs w:val="24"/>
              </w:rPr>
              <w:t>FL Foundations of Law Enforcement (NEW)</w:t>
            </w:r>
          </w:p>
        </w:tc>
      </w:tr>
      <w:tr w:rsidR="00DC4856" w:rsidRPr="00DA64D8" w14:paraId="28C906C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AC31351"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FLNP Neighborhood/Community Profiles</w:t>
            </w:r>
          </w:p>
        </w:tc>
      </w:tr>
      <w:tr w:rsidR="00DC4856" w:rsidRPr="00DA64D8" w14:paraId="639EA9D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316FAC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hAnsi="Times New Roman" w:cs="Times New Roman"/>
                <w:sz w:val="24"/>
                <w:szCs w:val="24"/>
              </w:rPr>
              <w:t>FLNP 1. Identify basic categories of a neighborhood/community profile.</w:t>
            </w:r>
          </w:p>
        </w:tc>
      </w:tr>
      <w:tr w:rsidR="00DC4856" w:rsidRPr="00DA64D8" w14:paraId="3A51DB5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8E73E67"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hAnsi="Times New Roman" w:cs="Times New Roman"/>
                <w:sz w:val="24"/>
                <w:szCs w:val="24"/>
              </w:rPr>
              <w:t>FLNP 2. Describe a positional community leader.</w:t>
            </w:r>
          </w:p>
        </w:tc>
      </w:tr>
      <w:tr w:rsidR="00DC4856" w:rsidRPr="00DA64D8" w14:paraId="4C9A9A1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157B3D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hAnsi="Times New Roman" w:cs="Times New Roman"/>
                <w:sz w:val="24"/>
                <w:szCs w:val="24"/>
              </w:rPr>
              <w:t>FLNP 3. Describe an informal community leader.</w:t>
            </w:r>
          </w:p>
        </w:tc>
      </w:tr>
      <w:tr w:rsidR="00DC4856" w:rsidRPr="00DA64D8" w14:paraId="0BEF43B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21648A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hAnsi="Times New Roman" w:cs="Times New Roman"/>
                <w:sz w:val="24"/>
                <w:szCs w:val="24"/>
              </w:rPr>
              <w:t>FLNP 4. Describe the problem-solving steps prior to implementation of an action plan to solve a community-based issue.</w:t>
            </w:r>
          </w:p>
        </w:tc>
      </w:tr>
      <w:tr w:rsidR="00DC4856" w:rsidRPr="00DA64D8" w14:paraId="0A255EF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50634D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hAnsi="Times New Roman" w:cs="Times New Roman"/>
                <w:sz w:val="24"/>
                <w:szCs w:val="24"/>
              </w:rPr>
              <w:t>FLNP 5. Describe the problem-solving step after the implementation of an action plan to solve a community-based issue.</w:t>
            </w:r>
          </w:p>
        </w:tc>
      </w:tr>
      <w:tr w:rsidR="00DC4856" w:rsidRPr="00DA64D8" w14:paraId="1188D83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6B8FB2D"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FLCJ Orientation to the Criminal Justice System</w:t>
            </w:r>
          </w:p>
        </w:tc>
      </w:tr>
      <w:tr w:rsidR="00DC4856" w:rsidRPr="00DA64D8" w14:paraId="6A8746B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9DAD0C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hAnsi="Times New Roman" w:cs="Times New Roman"/>
                <w:sz w:val="24"/>
                <w:szCs w:val="24"/>
              </w:rPr>
              <w:t>FLCJ 1. Describe two ways in which the criminal justice system has changed throughout the history of the U.S.</w:t>
            </w:r>
          </w:p>
        </w:tc>
      </w:tr>
      <w:tr w:rsidR="00DC4856" w:rsidRPr="00DA64D8" w14:paraId="57C235A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2B1BD9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hAnsi="Times New Roman" w:cs="Times New Roman"/>
                <w:sz w:val="24"/>
                <w:szCs w:val="24"/>
              </w:rPr>
              <w:t>FLCJ 2. Outline the process of a misdemeanor case through the criminal justice system.</w:t>
            </w:r>
          </w:p>
        </w:tc>
      </w:tr>
      <w:tr w:rsidR="00DC4856" w:rsidRPr="00DA64D8" w14:paraId="635BDEF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090F03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hAnsi="Times New Roman" w:cs="Times New Roman"/>
                <w:sz w:val="24"/>
                <w:szCs w:val="24"/>
              </w:rPr>
              <w:t>FLCJ 3. Outline the process of a felony case through the criminal justice system.</w:t>
            </w:r>
          </w:p>
        </w:tc>
      </w:tr>
      <w:tr w:rsidR="00DC4856" w:rsidRPr="00DA64D8" w14:paraId="07304DB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686A9E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hAnsi="Times New Roman" w:cs="Times New Roman"/>
                <w:sz w:val="24"/>
                <w:szCs w:val="24"/>
              </w:rPr>
              <w:t>FLCJ 4. Describe how the juvenile system and the adult system differ.</w:t>
            </w:r>
          </w:p>
        </w:tc>
      </w:tr>
      <w:tr w:rsidR="00DC4856" w:rsidRPr="00DA64D8" w14:paraId="39D779E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322670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hAnsi="Times New Roman" w:cs="Times New Roman"/>
                <w:sz w:val="24"/>
                <w:szCs w:val="24"/>
              </w:rPr>
              <w:t>FLCJ 5. Describe the role of police in the Reentry and Reintegration processes.</w:t>
            </w:r>
          </w:p>
        </w:tc>
      </w:tr>
      <w:tr w:rsidR="00DC4856" w:rsidRPr="00DA64D8" w14:paraId="63E493A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A6D0850"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FLCR Police Community Relations</w:t>
            </w:r>
          </w:p>
        </w:tc>
      </w:tr>
      <w:tr w:rsidR="00DC4856" w:rsidRPr="00DA64D8" w14:paraId="0A03505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301E03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FLCR 1.  Explain the importance of the police-community relationship as it relates to officer safety.</w:t>
            </w:r>
          </w:p>
        </w:tc>
      </w:tr>
      <w:tr w:rsidR="00DC4856" w:rsidRPr="00DA64D8" w14:paraId="3EBDAE6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C2DA91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FLCR 2.  Define the three pillars of community policing.</w:t>
            </w:r>
          </w:p>
        </w:tc>
      </w:tr>
      <w:tr w:rsidR="00DC4856" w:rsidRPr="00DA64D8" w14:paraId="208343A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DD787D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FLCR 3.  Define the individual components of the SARA model.</w:t>
            </w:r>
          </w:p>
        </w:tc>
      </w:tr>
      <w:tr w:rsidR="00DC4856" w:rsidRPr="00DA64D8" w14:paraId="2FE6CA5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6C85EB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FLCR 4.  Apply the SARA model to a community crime or quality of life issue.</w:t>
            </w:r>
          </w:p>
        </w:tc>
      </w:tr>
      <w:tr w:rsidR="00DC4856" w:rsidRPr="00DA64D8" w14:paraId="1617400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3EDD52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FLCR 5.  Describe the common roles of police in today’s diverse society.</w:t>
            </w:r>
          </w:p>
        </w:tc>
      </w:tr>
      <w:tr w:rsidR="00DC4856" w:rsidRPr="00DA64D8" w14:paraId="52C78BB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50097A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FLCR 6.  List the benefits of maintaining strong community police relationships.</w:t>
            </w:r>
          </w:p>
        </w:tc>
      </w:tr>
      <w:tr w:rsidR="00DC4856" w:rsidRPr="00DA64D8" w14:paraId="12AA3E1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4C487480" w14:textId="77777777" w:rsidR="00DC4856" w:rsidRPr="009917E3" w:rsidRDefault="00DC4856" w:rsidP="00344AF4">
            <w:pPr>
              <w:rPr>
                <w:rFonts w:ascii="Times New Roman" w:eastAsia="Times New Roman" w:hAnsi="Times New Roman" w:cs="Times New Roman"/>
                <w:sz w:val="24"/>
                <w:szCs w:val="24"/>
              </w:rPr>
            </w:pPr>
            <w:r w:rsidRPr="009917E3">
              <w:rPr>
                <w:rFonts w:ascii="Times New Roman" w:eastAsia="Times New Roman" w:hAnsi="Times New Roman" w:cs="Times New Roman"/>
                <w:color w:val="000000"/>
                <w:sz w:val="24"/>
                <w:szCs w:val="24"/>
              </w:rPr>
              <w:lastRenderedPageBreak/>
              <w:t xml:space="preserve">FLCR 7. </w:t>
            </w:r>
            <w:r w:rsidRPr="009917E3">
              <w:rPr>
                <w:rFonts w:ascii="Times New Roman" w:eastAsia="Times New Roman" w:hAnsi="Times New Roman" w:cs="Times New Roman"/>
                <w:sz w:val="24"/>
                <w:szCs w:val="24"/>
              </w:rPr>
              <w:t>Identify limits of community policing</w:t>
            </w:r>
          </w:p>
        </w:tc>
      </w:tr>
      <w:tr w:rsidR="00DC4856" w:rsidRPr="00DA64D8" w14:paraId="7F46A04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81D18A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FLCR </w:t>
            </w:r>
            <w:r>
              <w:rPr>
                <w:rFonts w:ascii="Times New Roman" w:eastAsia="Times New Roman" w:hAnsi="Times New Roman" w:cs="Times New Roman"/>
                <w:color w:val="000000"/>
                <w:sz w:val="24"/>
                <w:szCs w:val="24"/>
              </w:rPr>
              <w:t>8</w:t>
            </w:r>
            <w:r w:rsidRPr="00DA64D8">
              <w:rPr>
                <w:rFonts w:ascii="Times New Roman" w:eastAsia="Times New Roman" w:hAnsi="Times New Roman" w:cs="Times New Roman"/>
                <w:color w:val="000000"/>
                <w:sz w:val="24"/>
                <w:szCs w:val="24"/>
              </w:rPr>
              <w:t xml:space="preserve">.  Describe characteristics of elderly community members and how those conditions might impact interactions with law enforcement. </w:t>
            </w:r>
          </w:p>
        </w:tc>
      </w:tr>
      <w:tr w:rsidR="00DC4856" w:rsidRPr="00DA64D8" w14:paraId="5660E54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37F515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FLCR </w:t>
            </w:r>
            <w:r>
              <w:rPr>
                <w:rFonts w:ascii="Times New Roman" w:eastAsia="Times New Roman" w:hAnsi="Times New Roman" w:cs="Times New Roman"/>
                <w:color w:val="000000"/>
                <w:sz w:val="24"/>
                <w:szCs w:val="24"/>
              </w:rPr>
              <w:t>9</w:t>
            </w:r>
            <w:r w:rsidRPr="00DA64D8">
              <w:rPr>
                <w:rFonts w:ascii="Times New Roman" w:eastAsia="Times New Roman" w:hAnsi="Times New Roman" w:cs="Times New Roman"/>
                <w:color w:val="000000"/>
                <w:sz w:val="24"/>
                <w:szCs w:val="24"/>
              </w:rPr>
              <w:t>.  Describe the responsibilities of a law enforcement officer relative to the collection of data for the Illinois Racial Profiling Prevention and Data Oversight Act.</w:t>
            </w:r>
          </w:p>
        </w:tc>
      </w:tr>
      <w:tr w:rsidR="00DC4856" w:rsidRPr="00DA64D8" w14:paraId="00275B3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E47B63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FLCR </w:t>
            </w:r>
            <w:r>
              <w:rPr>
                <w:rFonts w:ascii="Times New Roman" w:eastAsia="Times New Roman" w:hAnsi="Times New Roman" w:cs="Times New Roman"/>
                <w:color w:val="000000"/>
                <w:sz w:val="24"/>
                <w:szCs w:val="24"/>
              </w:rPr>
              <w:t>10</w:t>
            </w:r>
            <w:r w:rsidRPr="00DA64D8">
              <w:rPr>
                <w:rFonts w:ascii="Times New Roman" w:eastAsia="Times New Roman" w:hAnsi="Times New Roman" w:cs="Times New Roman"/>
                <w:color w:val="000000"/>
                <w:sz w:val="24"/>
                <w:szCs w:val="24"/>
              </w:rPr>
              <w:t xml:space="preserve">.  Define terms related to bias, including: </w:t>
            </w:r>
          </w:p>
        </w:tc>
      </w:tr>
      <w:tr w:rsidR="00DC4856" w:rsidRPr="00DA64D8" w14:paraId="485AA49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0E41086" w14:textId="77777777" w:rsidR="00DC4856" w:rsidRPr="007C28AA" w:rsidRDefault="00DC4856" w:rsidP="00E74CA2">
            <w:pPr>
              <w:pStyle w:val="ListParagraph"/>
              <w:numPr>
                <w:ilvl w:val="0"/>
                <w:numId w:val="315"/>
              </w:numPr>
              <w:spacing w:after="0" w:line="240" w:lineRule="auto"/>
              <w:ind w:left="1440"/>
              <w:rPr>
                <w:rFonts w:ascii="Times New Roman" w:eastAsia="Calibri" w:hAnsi="Times New Roman" w:cs="Times New Roman"/>
                <w:sz w:val="24"/>
                <w:szCs w:val="24"/>
              </w:rPr>
            </w:pPr>
            <w:r w:rsidRPr="007C28AA">
              <w:rPr>
                <w:rFonts w:ascii="Times New Roman" w:eastAsia="Calibri" w:hAnsi="Times New Roman" w:cs="Times New Roman"/>
                <w:sz w:val="24"/>
                <w:szCs w:val="24"/>
              </w:rPr>
              <w:t>Explicit bias</w:t>
            </w:r>
          </w:p>
        </w:tc>
      </w:tr>
      <w:tr w:rsidR="00DC4856" w:rsidRPr="00DA64D8" w14:paraId="58F39ED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869411B" w14:textId="77777777" w:rsidR="00DC4856" w:rsidRPr="007C28AA" w:rsidRDefault="00DC4856" w:rsidP="00E74CA2">
            <w:pPr>
              <w:pStyle w:val="ListParagraph"/>
              <w:numPr>
                <w:ilvl w:val="0"/>
                <w:numId w:val="315"/>
              </w:numPr>
              <w:spacing w:after="0" w:line="240" w:lineRule="auto"/>
              <w:ind w:left="1440"/>
              <w:rPr>
                <w:rFonts w:ascii="Times New Roman" w:eastAsia="Calibri" w:hAnsi="Times New Roman" w:cs="Times New Roman"/>
                <w:sz w:val="24"/>
                <w:szCs w:val="24"/>
              </w:rPr>
            </w:pPr>
            <w:r w:rsidRPr="007C28AA">
              <w:rPr>
                <w:rFonts w:ascii="Times New Roman" w:eastAsia="Calibri" w:hAnsi="Times New Roman" w:cs="Times New Roman"/>
                <w:sz w:val="24"/>
                <w:szCs w:val="24"/>
              </w:rPr>
              <w:t>Explicit racism</w:t>
            </w:r>
          </w:p>
        </w:tc>
      </w:tr>
      <w:tr w:rsidR="00DC4856" w:rsidRPr="00DA64D8" w14:paraId="23C0361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520BB5A" w14:textId="77777777" w:rsidR="00DC4856" w:rsidRPr="007C28AA" w:rsidRDefault="00DC4856" w:rsidP="00E74CA2">
            <w:pPr>
              <w:pStyle w:val="ListParagraph"/>
              <w:numPr>
                <w:ilvl w:val="0"/>
                <w:numId w:val="315"/>
              </w:numPr>
              <w:spacing w:after="0" w:line="240" w:lineRule="auto"/>
              <w:ind w:left="1440"/>
              <w:rPr>
                <w:rFonts w:ascii="Times New Roman" w:eastAsia="Calibri" w:hAnsi="Times New Roman" w:cs="Times New Roman"/>
                <w:sz w:val="24"/>
                <w:szCs w:val="24"/>
              </w:rPr>
            </w:pPr>
            <w:r w:rsidRPr="007C28AA">
              <w:rPr>
                <w:rFonts w:ascii="Times New Roman" w:eastAsia="Calibri" w:hAnsi="Times New Roman" w:cs="Times New Roman"/>
                <w:sz w:val="24"/>
                <w:szCs w:val="24"/>
              </w:rPr>
              <w:t>Discrimination</w:t>
            </w:r>
          </w:p>
        </w:tc>
      </w:tr>
      <w:tr w:rsidR="00DC4856" w:rsidRPr="00DA64D8" w14:paraId="2CAF14F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FE84516" w14:textId="77777777" w:rsidR="00DC4856" w:rsidRPr="007C28AA" w:rsidRDefault="00DC4856" w:rsidP="00E74CA2">
            <w:pPr>
              <w:pStyle w:val="ListParagraph"/>
              <w:numPr>
                <w:ilvl w:val="0"/>
                <w:numId w:val="315"/>
              </w:numPr>
              <w:spacing w:after="0" w:line="240" w:lineRule="auto"/>
              <w:ind w:left="1440"/>
              <w:rPr>
                <w:rFonts w:ascii="Times New Roman" w:eastAsia="Calibri" w:hAnsi="Times New Roman" w:cs="Times New Roman"/>
                <w:sz w:val="24"/>
                <w:szCs w:val="24"/>
              </w:rPr>
            </w:pPr>
            <w:r w:rsidRPr="007C28AA">
              <w:rPr>
                <w:rFonts w:ascii="Times New Roman" w:eastAsia="Calibri" w:hAnsi="Times New Roman" w:cs="Times New Roman"/>
                <w:sz w:val="24"/>
                <w:szCs w:val="24"/>
              </w:rPr>
              <w:t>Stereotyping</w:t>
            </w:r>
          </w:p>
        </w:tc>
      </w:tr>
      <w:tr w:rsidR="00DC4856" w:rsidRPr="00DA64D8" w14:paraId="2479E48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3C41581" w14:textId="77777777" w:rsidR="00DC4856" w:rsidRPr="007C28AA" w:rsidRDefault="00DC4856" w:rsidP="00E74CA2">
            <w:pPr>
              <w:pStyle w:val="ListParagraph"/>
              <w:numPr>
                <w:ilvl w:val="0"/>
                <w:numId w:val="315"/>
              </w:numPr>
              <w:spacing w:after="0" w:line="240" w:lineRule="auto"/>
              <w:ind w:left="1440"/>
              <w:rPr>
                <w:rFonts w:ascii="Times New Roman" w:eastAsia="Calibri" w:hAnsi="Times New Roman" w:cs="Times New Roman"/>
                <w:sz w:val="24"/>
                <w:szCs w:val="24"/>
              </w:rPr>
            </w:pPr>
            <w:r w:rsidRPr="007C28AA">
              <w:rPr>
                <w:rFonts w:ascii="Times New Roman" w:eastAsia="Calibri" w:hAnsi="Times New Roman" w:cs="Times New Roman"/>
                <w:sz w:val="24"/>
                <w:szCs w:val="24"/>
              </w:rPr>
              <w:t>Implicit bias</w:t>
            </w:r>
          </w:p>
        </w:tc>
      </w:tr>
      <w:tr w:rsidR="00DC4856" w:rsidRPr="00DA64D8" w14:paraId="239382C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73411A1B" w14:textId="77777777" w:rsidR="00DC4856" w:rsidRPr="007C28AA" w:rsidRDefault="00DC4856" w:rsidP="00E74CA2">
            <w:pPr>
              <w:pStyle w:val="ListParagraph"/>
              <w:numPr>
                <w:ilvl w:val="0"/>
                <w:numId w:val="315"/>
              </w:numPr>
              <w:spacing w:after="0" w:line="240" w:lineRule="auto"/>
              <w:ind w:left="1440"/>
              <w:rPr>
                <w:rFonts w:ascii="Times New Roman" w:eastAsia="Calibri" w:hAnsi="Times New Roman" w:cs="Times New Roman"/>
                <w:sz w:val="24"/>
                <w:szCs w:val="24"/>
              </w:rPr>
            </w:pPr>
            <w:r w:rsidRPr="007C28AA">
              <w:rPr>
                <w:rFonts w:ascii="Times New Roman" w:eastAsia="Calibri" w:hAnsi="Times New Roman" w:cs="Times New Roman"/>
                <w:sz w:val="24"/>
                <w:szCs w:val="24"/>
              </w:rPr>
              <w:t xml:space="preserve"> Cultural Responsiveness</w:t>
            </w:r>
          </w:p>
        </w:tc>
      </w:tr>
      <w:tr w:rsidR="00DC4856" w:rsidRPr="00DA64D8" w14:paraId="4D850D1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D0E028F" w14:textId="77777777" w:rsidR="00DC4856" w:rsidRPr="007C28AA" w:rsidRDefault="00DC4856" w:rsidP="00E74CA2">
            <w:pPr>
              <w:pStyle w:val="ListParagraph"/>
              <w:numPr>
                <w:ilvl w:val="0"/>
                <w:numId w:val="315"/>
              </w:numPr>
              <w:spacing w:after="0" w:line="240" w:lineRule="auto"/>
              <w:ind w:left="1440"/>
              <w:rPr>
                <w:rFonts w:ascii="Times New Roman" w:eastAsia="Calibri" w:hAnsi="Times New Roman" w:cs="Times New Roman"/>
                <w:sz w:val="24"/>
                <w:szCs w:val="24"/>
              </w:rPr>
            </w:pPr>
            <w:r w:rsidRPr="007C28AA">
              <w:rPr>
                <w:rFonts w:ascii="Times New Roman" w:eastAsia="Calibri" w:hAnsi="Times New Roman" w:cs="Times New Roman"/>
                <w:sz w:val="24"/>
                <w:szCs w:val="24"/>
              </w:rPr>
              <w:t>Prejudice</w:t>
            </w:r>
          </w:p>
        </w:tc>
      </w:tr>
      <w:tr w:rsidR="00DC4856" w:rsidRPr="00DA64D8" w14:paraId="38D94BB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45480A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FLCR 1</w:t>
            </w:r>
            <w:r>
              <w:rPr>
                <w:rFonts w:ascii="Times New Roman" w:eastAsia="Times New Roman" w:hAnsi="Times New Roman" w:cs="Times New Roman"/>
                <w:color w:val="000000"/>
                <w:sz w:val="24"/>
                <w:szCs w:val="24"/>
              </w:rPr>
              <w:t>1</w:t>
            </w:r>
            <w:r w:rsidRPr="00DA64D8">
              <w:rPr>
                <w:rFonts w:ascii="Times New Roman" w:eastAsia="Times New Roman" w:hAnsi="Times New Roman" w:cs="Times New Roman"/>
                <w:color w:val="000000"/>
                <w:sz w:val="24"/>
                <w:szCs w:val="24"/>
              </w:rPr>
              <w:t>. Explain strategies for recognizing and negotiating one’s own personal assumptions, biases</w:t>
            </w:r>
            <w:r>
              <w:rPr>
                <w:rFonts w:ascii="Times New Roman" w:eastAsia="Times New Roman" w:hAnsi="Times New Roman" w:cs="Times New Roman"/>
                <w:color w:val="000000"/>
                <w:sz w:val="24"/>
                <w:szCs w:val="24"/>
              </w:rPr>
              <w:t>,</w:t>
            </w:r>
            <w:r w:rsidRPr="00DA64D8">
              <w:rPr>
                <w:rFonts w:ascii="Times New Roman" w:eastAsia="Times New Roman" w:hAnsi="Times New Roman" w:cs="Times New Roman"/>
                <w:color w:val="000000"/>
                <w:sz w:val="24"/>
                <w:szCs w:val="24"/>
              </w:rPr>
              <w:t xml:space="preserve"> and stereotypes.</w:t>
            </w:r>
          </w:p>
        </w:tc>
      </w:tr>
      <w:tr w:rsidR="00DC4856" w:rsidRPr="00DA64D8" w14:paraId="6B5AB3B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33A36F3"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FLPJ Procedural Justice</w:t>
            </w:r>
          </w:p>
        </w:tc>
      </w:tr>
      <w:tr w:rsidR="00DC4856" w:rsidRPr="00DA64D8" w14:paraId="5F40491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1AE1AA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96980">
              <w:rPr>
                <w:rFonts w:ascii="Times New Roman" w:hAnsi="Times New Roman" w:cs="Times New Roman"/>
                <w:sz w:val="24"/>
              </w:rPr>
              <w:t>FLPJ 1. Explain how police legitimacy can impact officer safety.</w:t>
            </w:r>
          </w:p>
        </w:tc>
      </w:tr>
      <w:tr w:rsidR="00DC4856" w:rsidRPr="00DA64D8" w14:paraId="30C9363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041A0F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96980">
              <w:rPr>
                <w:rFonts w:ascii="Times New Roman" w:hAnsi="Times New Roman" w:cs="Times New Roman"/>
                <w:sz w:val="24"/>
              </w:rPr>
              <w:t>FLPJ 2. Explain how police legitimacy can influence policing outcomes.</w:t>
            </w:r>
          </w:p>
        </w:tc>
      </w:tr>
      <w:tr w:rsidR="00DC4856" w:rsidRPr="00DA64D8" w14:paraId="38B723D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231B9F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96980">
              <w:rPr>
                <w:rFonts w:ascii="Times New Roman" w:hAnsi="Times New Roman" w:cs="Times New Roman"/>
                <w:sz w:val="24"/>
              </w:rPr>
              <w:t>FLPJ 3. Demonstrate the applicability of procedural justice principles to high stress encounters.</w:t>
            </w:r>
          </w:p>
        </w:tc>
      </w:tr>
      <w:tr w:rsidR="00DC4856" w:rsidRPr="00DA64D8" w14:paraId="10AD13D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4E718B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96980">
              <w:rPr>
                <w:rFonts w:ascii="Times New Roman" w:hAnsi="Times New Roman" w:cs="Times New Roman"/>
                <w:sz w:val="24"/>
              </w:rPr>
              <w:t>FLPJ 4. Identify reasons why police may lose community support as described using contemporary and historical events.</w:t>
            </w:r>
          </w:p>
        </w:tc>
      </w:tr>
      <w:tr w:rsidR="00DC4856" w:rsidRPr="00DA64D8" w14:paraId="4B9BE04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ADF827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96980">
              <w:rPr>
                <w:rFonts w:ascii="Times New Roman" w:hAnsi="Times New Roman" w:cs="Times New Roman"/>
                <w:sz w:val="24"/>
              </w:rPr>
              <w:t xml:space="preserve">FLPJ 5. Describe how changing functions of policing in America have, over time, impacted the public perception of police legitimacy. </w:t>
            </w:r>
          </w:p>
        </w:tc>
      </w:tr>
      <w:tr w:rsidR="00DC4856" w:rsidRPr="00DA64D8" w14:paraId="7A7E0C6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5F7B24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96980">
              <w:rPr>
                <w:rFonts w:ascii="Times New Roman" w:hAnsi="Times New Roman" w:cs="Times New Roman"/>
                <w:sz w:val="24"/>
              </w:rPr>
              <w:t>FLPJ 6. Explain how utilizing procedural justice principles can mitigate the challenges and stresses of police work on the officer and discuss examples.</w:t>
            </w:r>
          </w:p>
        </w:tc>
      </w:tr>
      <w:tr w:rsidR="00DC4856" w:rsidRPr="00DA64D8" w14:paraId="5817BA8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0AEAC6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96980">
              <w:rPr>
                <w:rFonts w:ascii="Times New Roman" w:hAnsi="Times New Roman" w:cs="Times New Roman"/>
                <w:sz w:val="24"/>
              </w:rPr>
              <w:t xml:space="preserve">FLPJ 7. Link practices of internal procedural justice with the implementation of procedural justice in interactions external to an agency and in the community. </w:t>
            </w:r>
          </w:p>
        </w:tc>
      </w:tr>
      <w:tr w:rsidR="00DC4856" w:rsidRPr="00DA64D8" w14:paraId="3DF69CE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15B130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96980">
              <w:rPr>
                <w:rFonts w:ascii="Times New Roman" w:hAnsi="Times New Roman" w:cs="Times New Roman"/>
                <w:sz w:val="24"/>
              </w:rPr>
              <w:t>FLPJ 8. Define the four pillars of procedural justice.</w:t>
            </w:r>
          </w:p>
        </w:tc>
      </w:tr>
      <w:tr w:rsidR="00DC4856" w:rsidRPr="00DA64D8" w14:paraId="5077EDF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8EF540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96980">
              <w:rPr>
                <w:rFonts w:ascii="Times New Roman" w:hAnsi="Times New Roman" w:cs="Times New Roman"/>
                <w:sz w:val="24"/>
              </w:rPr>
              <w:t xml:space="preserve">FLPJ 9. Contrast between policing authority and police legitimacy. </w:t>
            </w:r>
          </w:p>
        </w:tc>
      </w:tr>
      <w:tr w:rsidR="00DC4856" w:rsidRPr="00DA64D8" w14:paraId="613DC5D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3F0A02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96980">
              <w:rPr>
                <w:rFonts w:ascii="Times New Roman" w:hAnsi="Times New Roman" w:cs="Times New Roman"/>
                <w:sz w:val="24"/>
              </w:rPr>
              <w:t>FLPJ 10. Synthesize potential outcomes from the application of procedural justice as a community policing strategy in common policing scenarios.</w:t>
            </w:r>
          </w:p>
        </w:tc>
      </w:tr>
      <w:tr w:rsidR="00DC4856" w:rsidRPr="00DA64D8" w14:paraId="0224E2A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9DB039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96980">
              <w:rPr>
                <w:rFonts w:ascii="Times New Roman" w:hAnsi="Times New Roman" w:cs="Times New Roman"/>
                <w:sz w:val="24"/>
              </w:rPr>
              <w:t>FLPJ 11. Discuss how historic and contemporary policing strategies have and do impact public trust and perceptions of police legitimacy.</w:t>
            </w:r>
          </w:p>
        </w:tc>
      </w:tr>
      <w:tr w:rsidR="00DC4856" w:rsidRPr="00DA64D8" w14:paraId="2D2C1B0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5C18597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96980">
              <w:rPr>
                <w:rFonts w:ascii="Times New Roman" w:hAnsi="Times New Roman" w:cs="Times New Roman"/>
                <w:sz w:val="24"/>
              </w:rPr>
              <w:t>FLPJ 12. Present examples of communication skills that enhance interactions with the public</w:t>
            </w:r>
            <w:r w:rsidRPr="00796980">
              <w:rPr>
                <w:rFonts w:ascii="Times New Roman" w:hAnsi="Times New Roman" w:cs="Times New Roman"/>
                <w:b/>
                <w:sz w:val="24"/>
              </w:rPr>
              <w:t>.</w:t>
            </w:r>
          </w:p>
        </w:tc>
      </w:tr>
      <w:tr w:rsidR="00DC4856" w:rsidRPr="00DA64D8" w14:paraId="45A4195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016616C"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FLSM </w:t>
            </w:r>
            <w:proofErr w:type="gramStart"/>
            <w:r>
              <w:rPr>
                <w:rFonts w:ascii="Times New Roman" w:eastAsia="Times New Roman" w:hAnsi="Times New Roman" w:cs="Times New Roman"/>
                <w:color w:val="000000"/>
                <w:sz w:val="24"/>
                <w:szCs w:val="24"/>
              </w:rPr>
              <w:t>S</w:t>
            </w:r>
            <w:r w:rsidRPr="00DA64D8">
              <w:rPr>
                <w:rFonts w:ascii="Times New Roman" w:eastAsia="Times New Roman" w:hAnsi="Times New Roman" w:cs="Times New Roman"/>
                <w:color w:val="000000"/>
                <w:sz w:val="24"/>
                <w:szCs w:val="24"/>
              </w:rPr>
              <w:t xml:space="preserve">ocial </w:t>
            </w:r>
            <w:r>
              <w:rPr>
                <w:rFonts w:ascii="Times New Roman" w:eastAsia="Times New Roman" w:hAnsi="Times New Roman" w:cs="Times New Roman"/>
                <w:color w:val="000000"/>
                <w:sz w:val="24"/>
                <w:szCs w:val="24"/>
              </w:rPr>
              <w:t>M</w:t>
            </w:r>
            <w:r w:rsidRPr="00DA64D8">
              <w:rPr>
                <w:rFonts w:ascii="Times New Roman" w:eastAsia="Times New Roman" w:hAnsi="Times New Roman" w:cs="Times New Roman"/>
                <w:color w:val="000000"/>
                <w:sz w:val="24"/>
                <w:szCs w:val="24"/>
              </w:rPr>
              <w:t>edia Relations</w:t>
            </w:r>
            <w:proofErr w:type="gramEnd"/>
            <w:r w:rsidRPr="00DA64D8">
              <w:rPr>
                <w:rFonts w:ascii="Times New Roman" w:eastAsia="Times New Roman" w:hAnsi="Times New Roman" w:cs="Times New Roman"/>
                <w:color w:val="000000"/>
                <w:sz w:val="24"/>
                <w:szCs w:val="24"/>
              </w:rPr>
              <w:t>/Public Relations</w:t>
            </w:r>
          </w:p>
        </w:tc>
      </w:tr>
      <w:tr w:rsidR="00DC4856" w:rsidRPr="00DA64D8" w14:paraId="4883A81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D05C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FLSM 1. Explain the importance of good public relations.</w:t>
            </w:r>
          </w:p>
        </w:tc>
      </w:tr>
      <w:tr w:rsidR="00DC4856" w:rsidRPr="00DA64D8" w14:paraId="326CE9E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368E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lastRenderedPageBreak/>
              <w:t>FLSM 2. Give an example of how social media can build trust.</w:t>
            </w:r>
          </w:p>
        </w:tc>
      </w:tr>
      <w:tr w:rsidR="00DC4856" w:rsidRPr="00DA64D8" w14:paraId="764DF3A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6C19A"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FLSM 3. Describe two programs that involve community members.</w:t>
            </w:r>
          </w:p>
        </w:tc>
      </w:tr>
      <w:tr w:rsidR="00DC4856" w:rsidRPr="00DA64D8" w14:paraId="350A998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7885AA8"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FLTC Theories of Crime/Index Crime</w:t>
            </w:r>
          </w:p>
        </w:tc>
      </w:tr>
      <w:tr w:rsidR="00DC4856" w:rsidRPr="00DA64D8" w14:paraId="202470A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18AB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FLTC 1. Connect theories of crime to policing.</w:t>
            </w:r>
          </w:p>
        </w:tc>
      </w:tr>
      <w:tr w:rsidR="00DC4856" w:rsidRPr="00DA64D8" w14:paraId="5F3A2D6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31B47"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FLTC 2. Describe theories of crime and differences between them.</w:t>
            </w:r>
          </w:p>
        </w:tc>
      </w:tr>
      <w:tr w:rsidR="00DC4856" w:rsidRPr="00DA64D8" w14:paraId="5B59D5A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C0A7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FLTC 3. Define terms and concepts in theories of crime.</w:t>
            </w:r>
          </w:p>
        </w:tc>
      </w:tr>
      <w:tr w:rsidR="00DC4856" w:rsidRPr="00DA64D8" w14:paraId="1D033C1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6A63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FLTC 4. Define Part I and Part II index crimes.</w:t>
            </w:r>
          </w:p>
        </w:tc>
      </w:tr>
      <w:tr w:rsidR="00DC4856" w:rsidRPr="00DA64D8" w14:paraId="422523A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024E2FF" w14:textId="77777777" w:rsidR="00DC4856" w:rsidRPr="00DA64D8" w:rsidRDefault="00DC4856" w:rsidP="00344AF4">
            <w:pPr>
              <w:spacing w:after="0" w:line="240" w:lineRule="auto"/>
              <w:jc w:val="center"/>
              <w:rPr>
                <w:rFonts w:ascii="Times New Roman" w:eastAsia="Times New Roman" w:hAnsi="Times New Roman" w:cs="Times New Roman"/>
                <w:b/>
                <w:bCs/>
                <w:color w:val="000000"/>
                <w:sz w:val="24"/>
                <w:szCs w:val="24"/>
              </w:rPr>
            </w:pPr>
            <w:r w:rsidRPr="00DA64D8">
              <w:rPr>
                <w:rFonts w:ascii="Times New Roman" w:eastAsia="Times New Roman" w:hAnsi="Times New Roman" w:cs="Times New Roman"/>
                <w:b/>
                <w:bCs/>
                <w:color w:val="000000"/>
                <w:sz w:val="24"/>
                <w:szCs w:val="24"/>
              </w:rPr>
              <w:t xml:space="preserve">LU Law </w:t>
            </w:r>
          </w:p>
        </w:tc>
      </w:tr>
      <w:tr w:rsidR="00DC4856" w:rsidRPr="00DA64D8" w14:paraId="155D549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5D5C7C3"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LUCP Case Preparation and Courtroom Testimony</w:t>
            </w:r>
          </w:p>
        </w:tc>
      </w:tr>
      <w:tr w:rsidR="00DC4856" w:rsidRPr="00DA64D8" w14:paraId="35D683B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883DD88"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147625">
              <w:rPr>
                <w:rFonts w:ascii="Times New Roman" w:eastAsia="Calibri" w:hAnsi="Times New Roman" w:cs="Times New Roman"/>
                <w:sz w:val="24"/>
                <w:szCs w:val="24"/>
              </w:rPr>
              <w:t>LUCP 1. Understand the stages of a trial: jury selection, opening statements, prosecution case</w:t>
            </w:r>
            <w:r>
              <w:rPr>
                <w:rFonts w:ascii="Times New Roman" w:eastAsia="Calibri" w:hAnsi="Times New Roman" w:cs="Times New Roman"/>
                <w:sz w:val="24"/>
                <w:szCs w:val="24"/>
              </w:rPr>
              <w:t xml:space="preserve"> </w:t>
            </w:r>
            <w:r w:rsidRPr="00147625">
              <w:rPr>
                <w:rFonts w:ascii="Times New Roman" w:eastAsia="Calibri" w:hAnsi="Times New Roman" w:cs="Times New Roman"/>
                <w:sz w:val="24"/>
                <w:szCs w:val="24"/>
              </w:rPr>
              <w:t xml:space="preserve">in chief, defense case in chief, rebuttal, and surrebuttal. </w:t>
            </w:r>
          </w:p>
        </w:tc>
      </w:tr>
      <w:tr w:rsidR="00DC4856" w:rsidRPr="00DA64D8" w14:paraId="5CF9001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188177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147625">
              <w:rPr>
                <w:rFonts w:ascii="Times New Roman" w:eastAsia="Calibri" w:hAnsi="Times New Roman" w:cs="Times New Roman"/>
                <w:sz w:val="24"/>
                <w:szCs w:val="24"/>
              </w:rPr>
              <w:t>LUCP 2. Identify the need to confer with state’s attorney or city attorney prior to testimony regarding case to note relevant facts.</w:t>
            </w:r>
          </w:p>
        </w:tc>
      </w:tr>
      <w:tr w:rsidR="00DC4856" w:rsidRPr="00DA64D8" w14:paraId="44A5C70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785D76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147625">
              <w:rPr>
                <w:rFonts w:ascii="Times New Roman" w:eastAsia="Calibri" w:hAnsi="Times New Roman" w:cs="Times New Roman"/>
                <w:sz w:val="24"/>
                <w:szCs w:val="24"/>
              </w:rPr>
              <w:t>LUCP 3. Identify need to maintain confidentiality.</w:t>
            </w:r>
          </w:p>
        </w:tc>
      </w:tr>
      <w:tr w:rsidR="00DC4856" w:rsidRPr="00DA64D8" w14:paraId="2C782A9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6D09F3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147625">
              <w:rPr>
                <w:rFonts w:ascii="Times New Roman" w:eastAsia="Calibri" w:hAnsi="Times New Roman" w:cs="Times New Roman"/>
                <w:sz w:val="24"/>
                <w:szCs w:val="24"/>
              </w:rPr>
              <w:t>LUCP 4. Identify proper procedure when appearing in courtroom.</w:t>
            </w:r>
          </w:p>
        </w:tc>
      </w:tr>
      <w:tr w:rsidR="00DC4856" w:rsidRPr="00DA64D8" w14:paraId="300686E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906AC2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147625">
              <w:rPr>
                <w:rFonts w:ascii="Times New Roman" w:eastAsia="Calibri" w:hAnsi="Times New Roman" w:cs="Times New Roman"/>
                <w:sz w:val="24"/>
                <w:szCs w:val="24"/>
              </w:rPr>
              <w:t>LUCP 5. Identify proper procedure to present evidence in legal proceedings.</w:t>
            </w:r>
          </w:p>
        </w:tc>
      </w:tr>
      <w:tr w:rsidR="00DC4856" w:rsidRPr="00DA64D8" w14:paraId="1C8EBE4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572B4C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147625">
              <w:rPr>
                <w:rFonts w:ascii="Times New Roman" w:eastAsia="Calibri" w:hAnsi="Times New Roman" w:cs="Times New Roman"/>
                <w:sz w:val="24"/>
                <w:szCs w:val="24"/>
              </w:rPr>
              <w:t>LUCP 6. Identify proper techniques in providing testimony.</w:t>
            </w:r>
          </w:p>
        </w:tc>
      </w:tr>
      <w:tr w:rsidR="00DC4856" w:rsidRPr="00DA64D8" w14:paraId="6DDF9B7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B260D7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147625">
              <w:rPr>
                <w:rFonts w:ascii="Times New Roman" w:eastAsia="Calibri" w:hAnsi="Times New Roman" w:cs="Times New Roman"/>
                <w:sz w:val="24"/>
                <w:szCs w:val="24"/>
              </w:rPr>
              <w:t xml:space="preserve">LUCP 7. Identify the need to discuss problems regarding a past case that should be corrected in future cases with state’s attorney or city attorney. </w:t>
            </w:r>
          </w:p>
        </w:tc>
      </w:tr>
      <w:tr w:rsidR="00DC4856" w:rsidRPr="00DA64D8" w14:paraId="0A304E0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65C337F"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LUHO Citizen Handgun Ownership: Concealed Carry </w:t>
            </w:r>
          </w:p>
        </w:tc>
      </w:tr>
      <w:tr w:rsidR="00DC4856" w:rsidRPr="00DA64D8" w14:paraId="34D8A28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D3F0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LUHO 1. Define “concealed firearm” and “concealed carry license.”</w:t>
            </w:r>
          </w:p>
        </w:tc>
      </w:tr>
      <w:tr w:rsidR="00DC4856" w:rsidRPr="00DA64D8" w14:paraId="262A9BD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FCF8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LUHO 2. Identify prohibited locations for the Firearms Concealed Carry Act. </w:t>
            </w:r>
          </w:p>
        </w:tc>
      </w:tr>
      <w:tr w:rsidR="00DC4856" w:rsidRPr="00DA64D8" w14:paraId="2FD8814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9100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LUHO 3. Identify the requirements and qualifications for a concealed carry license.</w:t>
            </w:r>
          </w:p>
        </w:tc>
      </w:tr>
      <w:tr w:rsidR="00DC4856" w:rsidRPr="00DA64D8" w14:paraId="79BCD55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39AF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LUHO 4. Identify the objection process in which a law enforcement agency may object to a concealed carry license applicant.</w:t>
            </w:r>
          </w:p>
        </w:tc>
      </w:tr>
      <w:tr w:rsidR="00DC4856" w:rsidRPr="00DA64D8" w14:paraId="336E2A2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13BC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LUHO 5. Identify the non-resident license applications.</w:t>
            </w:r>
          </w:p>
        </w:tc>
      </w:tr>
      <w:tr w:rsidR="00DC4856" w:rsidRPr="00DA64D8" w14:paraId="52E4B43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458F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LUHO 6. Identify the duty of the licensee to possess the concealed carry license.</w:t>
            </w:r>
          </w:p>
        </w:tc>
      </w:tr>
      <w:tr w:rsidR="00DC4856" w:rsidRPr="00DA64D8" w14:paraId="32A290C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1C72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LUHO 7. Identify violations of the Firearms Concealed Carry Act.</w:t>
            </w:r>
          </w:p>
        </w:tc>
      </w:tr>
      <w:tr w:rsidR="00DC4856" w:rsidRPr="00DA64D8" w14:paraId="73B45DD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198885F"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LUCR Civil Rights and Civil Liability</w:t>
            </w:r>
          </w:p>
        </w:tc>
      </w:tr>
      <w:tr w:rsidR="00DC4856" w:rsidRPr="00DA64D8" w14:paraId="039AAEF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08C7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LUCR 1. Recognize circumstances which give rise to tort liability of a peace officer, his/her superiors, and his/her employing agency in the following situations:</w:t>
            </w:r>
          </w:p>
        </w:tc>
      </w:tr>
      <w:tr w:rsidR="00DC4856" w:rsidRPr="00DA64D8" w14:paraId="61188E0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80B5B" w14:textId="77777777" w:rsidR="00DC4856" w:rsidRPr="00DA64D8" w:rsidRDefault="00DC4856" w:rsidP="00344AF4">
            <w:pPr>
              <w:spacing w:after="0" w:line="240" w:lineRule="auto"/>
              <w:ind w:left="108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A. Driving/Pursuits</w:t>
            </w:r>
          </w:p>
        </w:tc>
      </w:tr>
      <w:tr w:rsidR="00DC4856" w:rsidRPr="00DA64D8" w14:paraId="52B0BC0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D98EF" w14:textId="77777777" w:rsidR="00DC4856" w:rsidRPr="00DA64D8" w:rsidRDefault="00DC4856" w:rsidP="00344AF4">
            <w:pPr>
              <w:spacing w:after="0" w:line="240" w:lineRule="auto"/>
              <w:ind w:left="108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B. Use of Force</w:t>
            </w:r>
          </w:p>
        </w:tc>
      </w:tr>
      <w:tr w:rsidR="00DC4856" w:rsidRPr="00DA64D8" w14:paraId="02F696C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92829" w14:textId="77777777" w:rsidR="00DC4856" w:rsidRPr="00DA64D8" w:rsidRDefault="00DC4856" w:rsidP="00344AF4">
            <w:pPr>
              <w:spacing w:after="0" w:line="240" w:lineRule="auto"/>
              <w:ind w:left="108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C. Negligence</w:t>
            </w:r>
          </w:p>
        </w:tc>
      </w:tr>
      <w:tr w:rsidR="00DC4856" w:rsidRPr="00DA64D8" w14:paraId="0BFDA71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2D04B" w14:textId="77777777" w:rsidR="00DC4856" w:rsidRPr="00DA64D8" w:rsidRDefault="00DC4856" w:rsidP="00344AF4">
            <w:pPr>
              <w:spacing w:after="0" w:line="240" w:lineRule="auto"/>
              <w:ind w:left="108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lastRenderedPageBreak/>
              <w:t>D. False Arrest/Imprisonment</w:t>
            </w:r>
          </w:p>
        </w:tc>
      </w:tr>
      <w:tr w:rsidR="00DC4856" w:rsidRPr="00DA64D8" w14:paraId="1F34737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FDFAB" w14:textId="77777777" w:rsidR="00DC4856" w:rsidRPr="00DA64D8" w:rsidRDefault="00DC4856" w:rsidP="00344AF4">
            <w:pPr>
              <w:spacing w:after="0" w:line="240" w:lineRule="auto"/>
              <w:ind w:left="108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E. Assault</w:t>
            </w:r>
          </w:p>
        </w:tc>
      </w:tr>
      <w:tr w:rsidR="00DC4856" w:rsidRPr="00DA64D8" w14:paraId="6AE7BFE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DAB77" w14:textId="77777777" w:rsidR="00DC4856" w:rsidRPr="00DA64D8" w:rsidRDefault="00DC4856" w:rsidP="00344AF4">
            <w:pPr>
              <w:spacing w:after="0" w:line="240" w:lineRule="auto"/>
              <w:ind w:left="108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 Citizen contacts, investigative stops, and arrests.</w:t>
            </w:r>
          </w:p>
        </w:tc>
      </w:tr>
      <w:tr w:rsidR="00DC4856" w:rsidRPr="00DA64D8" w14:paraId="186A75C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A12A7"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LUCR 2. Define indemnification.</w:t>
            </w:r>
          </w:p>
        </w:tc>
      </w:tr>
      <w:tr w:rsidR="00DC4856" w:rsidRPr="00DA64D8" w14:paraId="3044328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3FB8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LUCR 3. Identify situations when a local governmental unit is responsible for torts of a peace officer.</w:t>
            </w:r>
          </w:p>
        </w:tc>
      </w:tr>
      <w:tr w:rsidR="00DC4856" w:rsidRPr="00DA64D8" w14:paraId="038DC22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3DE8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LUCR 4. Identify situations when a local governmental unit is relieved of responsibility for torts of a peace officer.</w:t>
            </w:r>
          </w:p>
        </w:tc>
      </w:tr>
      <w:tr w:rsidR="00DC4856" w:rsidRPr="00DA64D8" w14:paraId="1073A61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F3B5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LUCR 5. Recognize circumstances that are covered by Good Samaritan Act.</w:t>
            </w:r>
          </w:p>
        </w:tc>
      </w:tr>
      <w:tr w:rsidR="00DC4856" w:rsidRPr="00DA64D8" w14:paraId="1E78F5B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85A9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LUCR 6. Recognize circumstances involving peace officers that violate federal civil rights laws (18 U.S.C. § 241-242; 42 U.S.C. § 1983). </w:t>
            </w:r>
          </w:p>
        </w:tc>
      </w:tr>
      <w:tr w:rsidR="00DC4856" w:rsidRPr="00DA64D8" w14:paraId="09F4D74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2177BF5B"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LUCI Criminal Offenses in Illinois</w:t>
            </w:r>
          </w:p>
        </w:tc>
      </w:tr>
      <w:tr w:rsidR="00DC4856" w:rsidRPr="00DA64D8" w14:paraId="715D950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0F3BB1A"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LUCI 1. Recognize the general purpose of the criminal code (5/1-2)</w:t>
            </w:r>
          </w:p>
        </w:tc>
      </w:tr>
      <w:tr w:rsidR="00DC4856" w:rsidRPr="00DA64D8" w14:paraId="4CD3E41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E2B43C7"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 xml:space="preserve">LUCI 2. Recognize circumstances that come within the criminal jurisdiction of the state (5/1-5). </w:t>
            </w:r>
          </w:p>
        </w:tc>
      </w:tr>
      <w:tr w:rsidR="00DC4856" w:rsidRPr="00DA64D8" w14:paraId="5919DDD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7E2F69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LUCI 3. Identify requirements of place of trial under the criminal code (5/1-6).</w:t>
            </w:r>
          </w:p>
        </w:tc>
      </w:tr>
      <w:tr w:rsidR="00DC4856" w:rsidRPr="00DA64D8" w14:paraId="13D4209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060276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 xml:space="preserve">LUCI 4. Define the following terms: </w:t>
            </w:r>
          </w:p>
        </w:tc>
      </w:tr>
      <w:tr w:rsidR="00DC4856" w:rsidRPr="00DA64D8" w14:paraId="1F7A86D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BF20A1B" w14:textId="77777777" w:rsidR="00DC4856" w:rsidRPr="00FA561E" w:rsidRDefault="00DC4856" w:rsidP="00E74CA2">
            <w:pPr>
              <w:pStyle w:val="ListParagraph"/>
              <w:numPr>
                <w:ilvl w:val="0"/>
                <w:numId w:val="314"/>
              </w:numPr>
              <w:spacing w:after="0" w:line="240" w:lineRule="auto"/>
              <w:ind w:left="1440"/>
              <w:rPr>
                <w:rFonts w:ascii="Times New Roman" w:eastAsia="Times New Roman" w:hAnsi="Times New Roman" w:cs="Times New Roman"/>
                <w:color w:val="000000"/>
                <w:sz w:val="24"/>
                <w:szCs w:val="24"/>
              </w:rPr>
            </w:pPr>
            <w:r w:rsidRPr="00FA561E">
              <w:rPr>
                <w:rFonts w:ascii="Times New Roman" w:eastAsia="Calibri" w:hAnsi="Times New Roman" w:cs="Times New Roman"/>
                <w:sz w:val="24"/>
                <w:szCs w:val="24"/>
              </w:rPr>
              <w:t>Act (5/2-2)</w:t>
            </w:r>
          </w:p>
        </w:tc>
      </w:tr>
      <w:tr w:rsidR="00DC4856" w:rsidRPr="00DA64D8" w14:paraId="39020F6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A931E66" w14:textId="77777777" w:rsidR="00DC4856" w:rsidRPr="00FA561E" w:rsidRDefault="00DC4856" w:rsidP="00E74CA2">
            <w:pPr>
              <w:pStyle w:val="ListParagraph"/>
              <w:numPr>
                <w:ilvl w:val="0"/>
                <w:numId w:val="314"/>
              </w:numPr>
              <w:spacing w:after="0" w:line="240" w:lineRule="auto"/>
              <w:ind w:left="1440"/>
              <w:rPr>
                <w:rFonts w:ascii="Times New Roman" w:eastAsia="Times New Roman" w:hAnsi="Times New Roman" w:cs="Times New Roman"/>
                <w:color w:val="000000"/>
                <w:sz w:val="24"/>
                <w:szCs w:val="24"/>
              </w:rPr>
            </w:pPr>
            <w:r w:rsidRPr="00FA561E">
              <w:rPr>
                <w:rFonts w:ascii="Times New Roman" w:eastAsia="Calibri" w:hAnsi="Times New Roman" w:cs="Times New Roman"/>
                <w:sz w:val="24"/>
                <w:szCs w:val="24"/>
              </w:rPr>
              <w:t>Conduct (5/2-4)</w:t>
            </w:r>
          </w:p>
        </w:tc>
      </w:tr>
      <w:tr w:rsidR="00DC4856" w:rsidRPr="00DA64D8" w14:paraId="2EC7962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F161F9D" w14:textId="77777777" w:rsidR="00DC4856" w:rsidRPr="00FA561E" w:rsidRDefault="00DC4856" w:rsidP="00E74CA2">
            <w:pPr>
              <w:pStyle w:val="ListParagraph"/>
              <w:numPr>
                <w:ilvl w:val="0"/>
                <w:numId w:val="314"/>
              </w:numPr>
              <w:spacing w:after="0" w:line="240" w:lineRule="auto"/>
              <w:ind w:left="1440"/>
              <w:rPr>
                <w:rFonts w:ascii="Times New Roman" w:eastAsia="Times New Roman" w:hAnsi="Times New Roman" w:cs="Times New Roman"/>
                <w:color w:val="000000"/>
                <w:sz w:val="24"/>
                <w:szCs w:val="24"/>
              </w:rPr>
            </w:pPr>
            <w:r w:rsidRPr="00FA561E">
              <w:rPr>
                <w:rFonts w:ascii="Times New Roman" w:eastAsia="Calibri" w:hAnsi="Times New Roman" w:cs="Times New Roman"/>
                <w:sz w:val="24"/>
                <w:szCs w:val="24"/>
              </w:rPr>
              <w:t>Dwelling (5/2-6)</w:t>
            </w:r>
          </w:p>
        </w:tc>
      </w:tr>
      <w:tr w:rsidR="00DC4856" w:rsidRPr="00DA64D8" w14:paraId="445AE5C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9D891B7" w14:textId="77777777" w:rsidR="00DC4856" w:rsidRPr="00FA561E" w:rsidRDefault="00DC4856" w:rsidP="00E74CA2">
            <w:pPr>
              <w:pStyle w:val="ListParagraph"/>
              <w:numPr>
                <w:ilvl w:val="0"/>
                <w:numId w:val="314"/>
              </w:numPr>
              <w:spacing w:after="0" w:line="240" w:lineRule="auto"/>
              <w:ind w:left="1440"/>
              <w:rPr>
                <w:rFonts w:ascii="Times New Roman" w:eastAsia="Times New Roman" w:hAnsi="Times New Roman" w:cs="Times New Roman"/>
                <w:color w:val="000000"/>
                <w:sz w:val="24"/>
                <w:szCs w:val="24"/>
              </w:rPr>
            </w:pPr>
            <w:r w:rsidRPr="00FA561E">
              <w:rPr>
                <w:rFonts w:ascii="Times New Roman" w:eastAsia="Calibri" w:hAnsi="Times New Roman" w:cs="Times New Roman"/>
                <w:sz w:val="24"/>
                <w:szCs w:val="24"/>
              </w:rPr>
              <w:t>Felony (5/2-7)</w:t>
            </w:r>
          </w:p>
        </w:tc>
      </w:tr>
      <w:tr w:rsidR="00DC4856" w:rsidRPr="00DA64D8" w14:paraId="5346440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E2D19DE" w14:textId="77777777" w:rsidR="00DC4856" w:rsidRPr="00FA561E" w:rsidRDefault="00DC4856" w:rsidP="00E74CA2">
            <w:pPr>
              <w:pStyle w:val="ListParagraph"/>
              <w:numPr>
                <w:ilvl w:val="0"/>
                <w:numId w:val="314"/>
              </w:numPr>
              <w:spacing w:after="0" w:line="240" w:lineRule="auto"/>
              <w:ind w:left="1440"/>
              <w:rPr>
                <w:rFonts w:ascii="Times New Roman" w:eastAsia="Times New Roman" w:hAnsi="Times New Roman" w:cs="Times New Roman"/>
                <w:color w:val="000000"/>
                <w:sz w:val="24"/>
                <w:szCs w:val="24"/>
              </w:rPr>
            </w:pPr>
            <w:r w:rsidRPr="00FA561E">
              <w:rPr>
                <w:rFonts w:ascii="Times New Roman" w:eastAsia="Calibri" w:hAnsi="Times New Roman" w:cs="Times New Roman"/>
                <w:sz w:val="24"/>
                <w:szCs w:val="24"/>
              </w:rPr>
              <w:t>Forcible Felony (5/2-8)</w:t>
            </w:r>
          </w:p>
        </w:tc>
      </w:tr>
      <w:tr w:rsidR="00DC4856" w:rsidRPr="00DA64D8" w14:paraId="1A02ACD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9AD5780" w14:textId="77777777" w:rsidR="00DC4856" w:rsidRPr="00FA561E" w:rsidRDefault="00DC4856" w:rsidP="00E74CA2">
            <w:pPr>
              <w:pStyle w:val="ListParagraph"/>
              <w:numPr>
                <w:ilvl w:val="0"/>
                <w:numId w:val="314"/>
              </w:numPr>
              <w:spacing w:after="0" w:line="240" w:lineRule="auto"/>
              <w:ind w:left="1440"/>
              <w:rPr>
                <w:rFonts w:ascii="Times New Roman" w:eastAsia="Times New Roman" w:hAnsi="Times New Roman" w:cs="Times New Roman"/>
                <w:color w:val="000000"/>
                <w:sz w:val="24"/>
                <w:szCs w:val="24"/>
              </w:rPr>
            </w:pPr>
            <w:r w:rsidRPr="00FA561E">
              <w:rPr>
                <w:rFonts w:ascii="Times New Roman" w:eastAsia="Calibri" w:hAnsi="Times New Roman" w:cs="Times New Roman"/>
                <w:sz w:val="24"/>
                <w:szCs w:val="24"/>
              </w:rPr>
              <w:t>Misdemeanor (5/2-11)</w:t>
            </w:r>
          </w:p>
        </w:tc>
      </w:tr>
      <w:tr w:rsidR="00DC4856" w:rsidRPr="00DA64D8" w14:paraId="7A558F4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3AE21DA" w14:textId="77777777" w:rsidR="00DC4856" w:rsidRPr="00FA561E" w:rsidRDefault="00DC4856" w:rsidP="00E74CA2">
            <w:pPr>
              <w:pStyle w:val="ListParagraph"/>
              <w:numPr>
                <w:ilvl w:val="0"/>
                <w:numId w:val="314"/>
              </w:numPr>
              <w:spacing w:after="0" w:line="240" w:lineRule="auto"/>
              <w:ind w:left="1440"/>
              <w:rPr>
                <w:rFonts w:ascii="Times New Roman" w:eastAsia="Times New Roman" w:hAnsi="Times New Roman" w:cs="Times New Roman"/>
                <w:color w:val="000000"/>
                <w:sz w:val="24"/>
                <w:szCs w:val="24"/>
              </w:rPr>
            </w:pPr>
            <w:r w:rsidRPr="00FA561E">
              <w:rPr>
                <w:rFonts w:ascii="Times New Roman" w:eastAsia="Calibri" w:hAnsi="Times New Roman" w:cs="Times New Roman"/>
                <w:sz w:val="24"/>
                <w:szCs w:val="24"/>
              </w:rPr>
              <w:t>Offense (5/2-12)</w:t>
            </w:r>
          </w:p>
        </w:tc>
      </w:tr>
      <w:tr w:rsidR="00DC4856" w:rsidRPr="00DA64D8" w14:paraId="745E81A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F672E0D" w14:textId="77777777" w:rsidR="00DC4856" w:rsidRPr="00FA561E" w:rsidRDefault="00DC4856" w:rsidP="00E74CA2">
            <w:pPr>
              <w:pStyle w:val="ListParagraph"/>
              <w:numPr>
                <w:ilvl w:val="0"/>
                <w:numId w:val="314"/>
              </w:numPr>
              <w:spacing w:after="0" w:line="240" w:lineRule="auto"/>
              <w:ind w:left="1440"/>
              <w:rPr>
                <w:rFonts w:ascii="Times New Roman" w:eastAsia="Times New Roman" w:hAnsi="Times New Roman" w:cs="Times New Roman"/>
                <w:color w:val="000000"/>
                <w:sz w:val="24"/>
                <w:szCs w:val="24"/>
              </w:rPr>
            </w:pPr>
            <w:r w:rsidRPr="00FA561E">
              <w:rPr>
                <w:rFonts w:ascii="Times New Roman" w:eastAsia="Calibri" w:hAnsi="Times New Roman" w:cs="Times New Roman"/>
                <w:sz w:val="24"/>
                <w:szCs w:val="24"/>
              </w:rPr>
              <w:t>Peace Officer (5/2-13)</w:t>
            </w:r>
          </w:p>
        </w:tc>
      </w:tr>
      <w:tr w:rsidR="00DC4856" w:rsidRPr="00DA64D8" w14:paraId="0890696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8A12189" w14:textId="77777777" w:rsidR="00DC4856" w:rsidRPr="00FA561E" w:rsidRDefault="00DC4856" w:rsidP="00E74CA2">
            <w:pPr>
              <w:pStyle w:val="ListParagraph"/>
              <w:numPr>
                <w:ilvl w:val="0"/>
                <w:numId w:val="314"/>
              </w:numPr>
              <w:spacing w:after="0" w:line="240" w:lineRule="auto"/>
              <w:ind w:left="1440"/>
              <w:rPr>
                <w:rFonts w:ascii="Times New Roman" w:eastAsia="Times New Roman" w:hAnsi="Times New Roman" w:cs="Times New Roman"/>
                <w:color w:val="000000"/>
                <w:sz w:val="24"/>
                <w:szCs w:val="24"/>
              </w:rPr>
            </w:pPr>
            <w:r w:rsidRPr="00FA561E">
              <w:rPr>
                <w:rFonts w:ascii="Times New Roman" w:eastAsia="Calibri" w:hAnsi="Times New Roman" w:cs="Times New Roman"/>
                <w:sz w:val="24"/>
                <w:szCs w:val="24"/>
              </w:rPr>
              <w:t>Penal Institution (5/2-14)</w:t>
            </w:r>
          </w:p>
        </w:tc>
      </w:tr>
      <w:tr w:rsidR="00DC4856" w:rsidRPr="00DA64D8" w14:paraId="4F07919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72845B9" w14:textId="77777777" w:rsidR="00DC4856" w:rsidRPr="00FA561E" w:rsidRDefault="00DC4856" w:rsidP="00E74CA2">
            <w:pPr>
              <w:pStyle w:val="ListParagraph"/>
              <w:numPr>
                <w:ilvl w:val="0"/>
                <w:numId w:val="314"/>
              </w:numPr>
              <w:spacing w:after="0" w:line="240" w:lineRule="auto"/>
              <w:ind w:left="1440"/>
              <w:rPr>
                <w:rFonts w:ascii="Times New Roman" w:eastAsia="Times New Roman" w:hAnsi="Times New Roman" w:cs="Times New Roman"/>
                <w:color w:val="000000"/>
                <w:sz w:val="24"/>
                <w:szCs w:val="24"/>
              </w:rPr>
            </w:pPr>
            <w:r w:rsidRPr="00FA561E">
              <w:rPr>
                <w:rFonts w:ascii="Times New Roman" w:eastAsia="Calibri" w:hAnsi="Times New Roman" w:cs="Times New Roman"/>
                <w:sz w:val="24"/>
                <w:szCs w:val="24"/>
              </w:rPr>
              <w:t>Petty Offense, 730 ILCS 5/5-1-17</w:t>
            </w:r>
          </w:p>
        </w:tc>
      </w:tr>
      <w:tr w:rsidR="00DC4856" w:rsidRPr="00DA64D8" w14:paraId="303B753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06A11D8" w14:textId="77777777" w:rsidR="00DC4856" w:rsidRPr="00FA561E" w:rsidRDefault="00DC4856" w:rsidP="00E74CA2">
            <w:pPr>
              <w:pStyle w:val="ListParagraph"/>
              <w:numPr>
                <w:ilvl w:val="0"/>
                <w:numId w:val="314"/>
              </w:numPr>
              <w:spacing w:after="0" w:line="240" w:lineRule="auto"/>
              <w:ind w:left="1440"/>
              <w:rPr>
                <w:rFonts w:ascii="Times New Roman" w:eastAsia="Times New Roman" w:hAnsi="Times New Roman" w:cs="Times New Roman"/>
                <w:color w:val="000000"/>
                <w:sz w:val="24"/>
                <w:szCs w:val="24"/>
              </w:rPr>
            </w:pPr>
            <w:r w:rsidRPr="00FA561E">
              <w:rPr>
                <w:rFonts w:ascii="Times New Roman" w:eastAsia="Calibri" w:hAnsi="Times New Roman" w:cs="Times New Roman"/>
                <w:sz w:val="24"/>
                <w:szCs w:val="24"/>
              </w:rPr>
              <w:t>Possession as Voluntary Act (5/4-2)</w:t>
            </w:r>
          </w:p>
        </w:tc>
      </w:tr>
      <w:tr w:rsidR="00DC4856" w:rsidRPr="00DA64D8" w14:paraId="0185FB9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40BBE07" w14:textId="77777777" w:rsidR="00DC4856" w:rsidRPr="00FA561E" w:rsidRDefault="00DC4856" w:rsidP="00E74CA2">
            <w:pPr>
              <w:pStyle w:val="ListParagraph"/>
              <w:numPr>
                <w:ilvl w:val="0"/>
                <w:numId w:val="314"/>
              </w:numPr>
              <w:spacing w:after="0" w:line="240" w:lineRule="auto"/>
              <w:ind w:left="1440"/>
              <w:rPr>
                <w:rFonts w:ascii="Times New Roman" w:eastAsia="Times New Roman" w:hAnsi="Times New Roman" w:cs="Times New Roman"/>
                <w:color w:val="000000"/>
                <w:sz w:val="24"/>
                <w:szCs w:val="24"/>
              </w:rPr>
            </w:pPr>
            <w:r w:rsidRPr="00FA561E">
              <w:rPr>
                <w:rFonts w:ascii="Times New Roman" w:eastAsia="Calibri" w:hAnsi="Times New Roman" w:cs="Times New Roman"/>
                <w:sz w:val="24"/>
                <w:szCs w:val="24"/>
              </w:rPr>
              <w:t>Reasonable Belief (5/2-19)</w:t>
            </w:r>
          </w:p>
        </w:tc>
      </w:tr>
      <w:tr w:rsidR="00DC4856" w:rsidRPr="00DA64D8" w14:paraId="2079375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C11C32C" w14:textId="77777777" w:rsidR="00DC4856" w:rsidRPr="00FA561E" w:rsidRDefault="00DC4856" w:rsidP="00E74CA2">
            <w:pPr>
              <w:pStyle w:val="ListParagraph"/>
              <w:numPr>
                <w:ilvl w:val="0"/>
                <w:numId w:val="314"/>
              </w:numPr>
              <w:spacing w:after="0" w:line="240" w:lineRule="auto"/>
              <w:ind w:left="1440"/>
              <w:rPr>
                <w:rFonts w:ascii="Times New Roman" w:eastAsia="Times New Roman" w:hAnsi="Times New Roman" w:cs="Times New Roman"/>
                <w:color w:val="000000"/>
                <w:sz w:val="24"/>
                <w:szCs w:val="24"/>
              </w:rPr>
            </w:pPr>
            <w:r w:rsidRPr="00FA561E">
              <w:rPr>
                <w:rFonts w:ascii="Times New Roman" w:eastAsia="Calibri" w:hAnsi="Times New Roman" w:cs="Times New Roman"/>
                <w:sz w:val="24"/>
                <w:szCs w:val="24"/>
              </w:rPr>
              <w:t>Voluntary Act (5/4-1).</w:t>
            </w:r>
          </w:p>
        </w:tc>
      </w:tr>
      <w:tr w:rsidR="00DC4856" w:rsidRPr="00DA64D8" w14:paraId="77E25D2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54DE1F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 xml:space="preserve">LUCI 5. Identify the burden of proof required for a criminal conviction (5/3-1). </w:t>
            </w:r>
          </w:p>
        </w:tc>
      </w:tr>
      <w:tr w:rsidR="00DC4856" w:rsidRPr="00DA64D8" w14:paraId="6D624A2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21CFEA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 xml:space="preserve">LUCI 6. Identify the time limitations on prosecution of criminal offenses (5/3-5). </w:t>
            </w:r>
          </w:p>
        </w:tc>
      </w:tr>
      <w:tr w:rsidR="00DC4856" w:rsidRPr="00DA64D8" w14:paraId="7E3DA70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EC45D5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 xml:space="preserve">LUCI 7. Identify the mental state ordinarily necessary for criminal responsibility, 5/4-4 through 5/4-7, and absolute liability, 5/4-9: </w:t>
            </w:r>
          </w:p>
        </w:tc>
      </w:tr>
      <w:tr w:rsidR="00DC4856" w:rsidRPr="00DA64D8" w14:paraId="5BD4343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E3E6C7A" w14:textId="77777777" w:rsidR="00DC4856" w:rsidRPr="00DA64D8" w:rsidRDefault="00DC4856" w:rsidP="00344AF4">
            <w:pPr>
              <w:spacing w:after="0" w:line="240" w:lineRule="auto"/>
              <w:ind w:left="1080"/>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lastRenderedPageBreak/>
              <w:t>A. Intent (5/4-4)</w:t>
            </w:r>
          </w:p>
        </w:tc>
      </w:tr>
      <w:tr w:rsidR="00DC4856" w:rsidRPr="00DA64D8" w14:paraId="0CA61D4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6E364FC" w14:textId="77777777" w:rsidR="00DC4856" w:rsidRPr="00DA64D8" w:rsidRDefault="00DC4856" w:rsidP="00344AF4">
            <w:pPr>
              <w:spacing w:after="0" w:line="240" w:lineRule="auto"/>
              <w:ind w:left="1080"/>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B. Knowledge (5/4-5)</w:t>
            </w:r>
          </w:p>
        </w:tc>
      </w:tr>
      <w:tr w:rsidR="00DC4856" w:rsidRPr="00DA64D8" w14:paraId="3C636E6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BBEA8ED" w14:textId="77777777" w:rsidR="00DC4856" w:rsidRPr="00DA64D8" w:rsidRDefault="00DC4856" w:rsidP="00344AF4">
            <w:pPr>
              <w:spacing w:after="0" w:line="240" w:lineRule="auto"/>
              <w:ind w:left="1080"/>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C. Recklessness (5/4-6)</w:t>
            </w:r>
          </w:p>
        </w:tc>
      </w:tr>
      <w:tr w:rsidR="00DC4856" w:rsidRPr="00DA64D8" w14:paraId="0D4683F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D8F4B3F" w14:textId="77777777" w:rsidR="00DC4856" w:rsidRPr="00DA64D8" w:rsidRDefault="00DC4856" w:rsidP="00344AF4">
            <w:pPr>
              <w:spacing w:after="0" w:line="240" w:lineRule="auto"/>
              <w:ind w:left="1080"/>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D. Negligence (5/4-7)</w:t>
            </w:r>
          </w:p>
        </w:tc>
      </w:tr>
      <w:tr w:rsidR="00DC4856" w:rsidRPr="00DA64D8" w14:paraId="0E7D285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5412033" w14:textId="77777777" w:rsidR="00DC4856" w:rsidRPr="00DA64D8" w:rsidRDefault="00DC4856" w:rsidP="00344AF4">
            <w:pPr>
              <w:spacing w:after="0" w:line="240" w:lineRule="auto"/>
              <w:ind w:left="1080"/>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E. Absolute Liability (5/4-9).</w:t>
            </w:r>
          </w:p>
        </w:tc>
      </w:tr>
      <w:tr w:rsidR="00DC4856" w:rsidRPr="00DA64D8" w14:paraId="5E33CE2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2811C9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 xml:space="preserve">LUCI 8. Understand the legal doctrine of accountability (5/5-1; 5/5-2). </w:t>
            </w:r>
          </w:p>
        </w:tc>
      </w:tr>
      <w:tr w:rsidR="00DC4856" w:rsidRPr="00DA64D8" w14:paraId="08078F4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0477EE8F" w14:textId="77777777" w:rsidR="00DC4856" w:rsidRPr="005E0B47" w:rsidRDefault="00DC4856" w:rsidP="00344AF4">
            <w:pPr>
              <w:spacing w:after="0" w:line="240" w:lineRule="auto"/>
              <w:rPr>
                <w:rFonts w:ascii="Times New Roman" w:eastAsia="Calibri" w:hAnsi="Times New Roman" w:cs="Times New Roman"/>
                <w:sz w:val="24"/>
                <w:szCs w:val="24"/>
              </w:rPr>
            </w:pPr>
            <w:r w:rsidRPr="005E0B47">
              <w:rPr>
                <w:rFonts w:ascii="Times New Roman" w:eastAsia="Calibri" w:hAnsi="Times New Roman" w:cs="Times New Roman"/>
                <w:sz w:val="24"/>
                <w:szCs w:val="24"/>
              </w:rPr>
              <w:t>LUCI 9</w:t>
            </w:r>
            <w:r>
              <w:rPr>
                <w:rFonts w:ascii="Times New Roman" w:eastAsia="Calibri" w:hAnsi="Times New Roman" w:cs="Times New Roman"/>
                <w:sz w:val="24"/>
                <w:szCs w:val="24"/>
              </w:rPr>
              <w:t>. Separate conviction of persons accountable (5/5-3)</w:t>
            </w:r>
          </w:p>
        </w:tc>
      </w:tr>
      <w:tr w:rsidR="00DC4856" w:rsidRPr="00DA64D8" w14:paraId="65EDD45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50FB05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 xml:space="preserve">LUCI </w:t>
            </w:r>
            <w:r>
              <w:rPr>
                <w:rFonts w:ascii="Times New Roman" w:eastAsia="Calibri" w:hAnsi="Times New Roman" w:cs="Times New Roman"/>
                <w:sz w:val="24"/>
                <w:szCs w:val="24"/>
              </w:rPr>
              <w:t>10</w:t>
            </w:r>
            <w:r w:rsidRPr="005E0B47">
              <w:rPr>
                <w:rFonts w:ascii="Times New Roman" w:eastAsia="Calibri" w:hAnsi="Times New Roman" w:cs="Times New Roman"/>
                <w:sz w:val="24"/>
                <w:szCs w:val="24"/>
              </w:rPr>
              <w:t xml:space="preserve">. Recognize circumstances which may give rise to the following defenses: </w:t>
            </w:r>
          </w:p>
        </w:tc>
      </w:tr>
      <w:tr w:rsidR="00DC4856" w:rsidRPr="00DA64D8" w14:paraId="4618167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FF932A0" w14:textId="77777777" w:rsidR="00DC4856" w:rsidRPr="007C28AA" w:rsidRDefault="00DC4856" w:rsidP="00E74CA2">
            <w:pPr>
              <w:pStyle w:val="ListParagraph"/>
              <w:numPr>
                <w:ilvl w:val="0"/>
                <w:numId w:val="318"/>
              </w:numPr>
              <w:spacing w:after="0" w:line="240" w:lineRule="auto"/>
              <w:rPr>
                <w:rFonts w:ascii="Times New Roman" w:eastAsia="Calibri" w:hAnsi="Times New Roman" w:cs="Times New Roman"/>
                <w:sz w:val="24"/>
                <w:szCs w:val="24"/>
              </w:rPr>
            </w:pPr>
            <w:r w:rsidRPr="009F3785">
              <w:rPr>
                <w:rFonts w:ascii="Times New Roman" w:eastAsia="Calibri" w:hAnsi="Times New Roman" w:cs="Times New Roman"/>
                <w:sz w:val="24"/>
                <w:szCs w:val="24"/>
              </w:rPr>
              <w:t>Ignorance or Mistake (5/4-8)</w:t>
            </w:r>
          </w:p>
        </w:tc>
      </w:tr>
      <w:tr w:rsidR="00DC4856" w:rsidRPr="00DA64D8" w14:paraId="3F6A50C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522B444" w14:textId="77777777" w:rsidR="00DC4856" w:rsidRPr="007C28AA" w:rsidRDefault="00DC4856" w:rsidP="00E74CA2">
            <w:pPr>
              <w:pStyle w:val="ListParagraph"/>
              <w:numPr>
                <w:ilvl w:val="0"/>
                <w:numId w:val="318"/>
              </w:numPr>
              <w:spacing w:after="0" w:line="240" w:lineRule="auto"/>
              <w:ind w:left="1440"/>
              <w:rPr>
                <w:rFonts w:ascii="Times New Roman" w:eastAsia="Calibri" w:hAnsi="Times New Roman" w:cs="Times New Roman"/>
                <w:sz w:val="24"/>
                <w:szCs w:val="24"/>
              </w:rPr>
            </w:pPr>
            <w:r w:rsidRPr="009F3785">
              <w:rPr>
                <w:rFonts w:ascii="Times New Roman" w:eastAsia="Calibri" w:hAnsi="Times New Roman" w:cs="Times New Roman"/>
                <w:sz w:val="24"/>
                <w:szCs w:val="24"/>
              </w:rPr>
              <w:t>Infancy (5/6-1)</w:t>
            </w:r>
          </w:p>
        </w:tc>
      </w:tr>
      <w:tr w:rsidR="00DC4856" w:rsidRPr="00DA64D8" w14:paraId="6184C06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CAA6F82" w14:textId="77777777" w:rsidR="00DC4856" w:rsidRPr="007C28AA" w:rsidRDefault="00DC4856" w:rsidP="00E74CA2">
            <w:pPr>
              <w:pStyle w:val="ListParagraph"/>
              <w:numPr>
                <w:ilvl w:val="0"/>
                <w:numId w:val="318"/>
              </w:numPr>
              <w:spacing w:after="0" w:line="240" w:lineRule="auto"/>
              <w:ind w:left="1440"/>
              <w:rPr>
                <w:rFonts w:ascii="Times New Roman" w:eastAsia="Calibri" w:hAnsi="Times New Roman" w:cs="Times New Roman"/>
                <w:sz w:val="24"/>
                <w:szCs w:val="24"/>
              </w:rPr>
            </w:pPr>
            <w:r w:rsidRPr="009F3785">
              <w:rPr>
                <w:rFonts w:ascii="Times New Roman" w:eastAsia="Calibri" w:hAnsi="Times New Roman" w:cs="Times New Roman"/>
                <w:sz w:val="24"/>
                <w:szCs w:val="24"/>
              </w:rPr>
              <w:t>Insanity (5/6-2)</w:t>
            </w:r>
          </w:p>
        </w:tc>
      </w:tr>
      <w:tr w:rsidR="00DC4856" w:rsidRPr="00DA64D8" w14:paraId="10247DB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CD69BD1" w14:textId="77777777" w:rsidR="00DC4856" w:rsidRPr="007C28AA" w:rsidRDefault="00DC4856" w:rsidP="00E74CA2">
            <w:pPr>
              <w:pStyle w:val="ListParagraph"/>
              <w:numPr>
                <w:ilvl w:val="0"/>
                <w:numId w:val="318"/>
              </w:numPr>
              <w:spacing w:after="0" w:line="240" w:lineRule="auto"/>
              <w:ind w:left="1440"/>
              <w:rPr>
                <w:rFonts w:ascii="Times New Roman" w:eastAsia="Calibri" w:hAnsi="Times New Roman" w:cs="Times New Roman"/>
                <w:sz w:val="24"/>
                <w:szCs w:val="24"/>
              </w:rPr>
            </w:pPr>
            <w:r w:rsidRPr="009F3785">
              <w:rPr>
                <w:rFonts w:ascii="Times New Roman" w:eastAsia="Calibri" w:hAnsi="Times New Roman" w:cs="Times New Roman"/>
                <w:sz w:val="24"/>
                <w:szCs w:val="24"/>
              </w:rPr>
              <w:t>Intoxicated or Drugged Condition (5/6-3)</w:t>
            </w:r>
          </w:p>
        </w:tc>
      </w:tr>
      <w:tr w:rsidR="00DC4856" w:rsidRPr="00DA64D8" w14:paraId="2A11C68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2F69DD4" w14:textId="77777777" w:rsidR="00DC4856" w:rsidRPr="007C28AA" w:rsidRDefault="00DC4856" w:rsidP="00E74CA2">
            <w:pPr>
              <w:pStyle w:val="ListParagraph"/>
              <w:numPr>
                <w:ilvl w:val="0"/>
                <w:numId w:val="318"/>
              </w:numPr>
              <w:spacing w:after="0" w:line="240" w:lineRule="auto"/>
              <w:ind w:left="1440"/>
              <w:rPr>
                <w:rFonts w:ascii="Times New Roman" w:eastAsia="Calibri" w:hAnsi="Times New Roman" w:cs="Times New Roman"/>
                <w:sz w:val="24"/>
                <w:szCs w:val="24"/>
              </w:rPr>
            </w:pPr>
            <w:r w:rsidRPr="009F3785">
              <w:rPr>
                <w:rFonts w:ascii="Times New Roman" w:eastAsia="Calibri" w:hAnsi="Times New Roman" w:cs="Times New Roman"/>
                <w:sz w:val="24"/>
                <w:szCs w:val="24"/>
              </w:rPr>
              <w:t>Compulsion (5/7-11)</w:t>
            </w:r>
          </w:p>
        </w:tc>
      </w:tr>
      <w:tr w:rsidR="00DC4856" w:rsidRPr="00DA64D8" w14:paraId="1882341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6F8F957" w14:textId="77777777" w:rsidR="00DC4856" w:rsidRPr="007C28AA" w:rsidRDefault="00DC4856" w:rsidP="00E74CA2">
            <w:pPr>
              <w:pStyle w:val="ListParagraph"/>
              <w:numPr>
                <w:ilvl w:val="0"/>
                <w:numId w:val="318"/>
              </w:numPr>
              <w:spacing w:after="0" w:line="240" w:lineRule="auto"/>
              <w:ind w:left="1440"/>
              <w:rPr>
                <w:rFonts w:ascii="Times New Roman" w:eastAsia="Calibri" w:hAnsi="Times New Roman" w:cs="Times New Roman"/>
                <w:sz w:val="24"/>
                <w:szCs w:val="24"/>
              </w:rPr>
            </w:pPr>
            <w:r w:rsidRPr="009F3785">
              <w:rPr>
                <w:rFonts w:ascii="Times New Roman" w:eastAsia="Calibri" w:hAnsi="Times New Roman" w:cs="Times New Roman"/>
                <w:sz w:val="24"/>
                <w:szCs w:val="24"/>
              </w:rPr>
              <w:t>Entrapment (5/7-12)</w:t>
            </w:r>
          </w:p>
        </w:tc>
      </w:tr>
      <w:tr w:rsidR="00DC4856" w:rsidRPr="00DA64D8" w14:paraId="1B1F8B6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615BDCF" w14:textId="77777777" w:rsidR="00DC4856" w:rsidRPr="007C28AA" w:rsidRDefault="00DC4856" w:rsidP="00E74CA2">
            <w:pPr>
              <w:pStyle w:val="ListParagraph"/>
              <w:numPr>
                <w:ilvl w:val="0"/>
                <w:numId w:val="318"/>
              </w:numPr>
              <w:spacing w:after="0" w:line="240" w:lineRule="auto"/>
              <w:ind w:left="1440"/>
              <w:rPr>
                <w:rFonts w:ascii="Times New Roman" w:eastAsia="Calibri" w:hAnsi="Times New Roman" w:cs="Times New Roman"/>
                <w:sz w:val="24"/>
                <w:szCs w:val="24"/>
              </w:rPr>
            </w:pPr>
            <w:r w:rsidRPr="009F3785">
              <w:rPr>
                <w:rFonts w:ascii="Times New Roman" w:eastAsia="Calibri" w:hAnsi="Times New Roman" w:cs="Times New Roman"/>
                <w:sz w:val="24"/>
                <w:szCs w:val="24"/>
              </w:rPr>
              <w:t>Necessity (5/7-13).</w:t>
            </w:r>
          </w:p>
        </w:tc>
      </w:tr>
      <w:tr w:rsidR="00DC4856" w:rsidRPr="00DA64D8" w14:paraId="7CDC5BC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434137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LUCI 1</w:t>
            </w:r>
            <w:r>
              <w:rPr>
                <w:rFonts w:ascii="Times New Roman" w:eastAsia="Calibri" w:hAnsi="Times New Roman" w:cs="Times New Roman"/>
                <w:sz w:val="24"/>
                <w:szCs w:val="24"/>
              </w:rPr>
              <w:t>1</w:t>
            </w:r>
            <w:r w:rsidRPr="005E0B47">
              <w:rPr>
                <w:rFonts w:ascii="Times New Roman" w:eastAsia="Calibri" w:hAnsi="Times New Roman" w:cs="Times New Roman"/>
                <w:sz w:val="24"/>
                <w:szCs w:val="24"/>
              </w:rPr>
              <w:t xml:space="preserve">. Recognize the elements of the following inchoate offenses: </w:t>
            </w:r>
          </w:p>
        </w:tc>
      </w:tr>
      <w:tr w:rsidR="00DC4856" w:rsidRPr="00DA64D8" w14:paraId="1554408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CBACCEC" w14:textId="77777777" w:rsidR="00DC4856" w:rsidRPr="00316BE6" w:rsidRDefault="00DC4856" w:rsidP="00E74CA2">
            <w:pPr>
              <w:pStyle w:val="ListParagraph"/>
              <w:numPr>
                <w:ilvl w:val="0"/>
                <w:numId w:val="319"/>
              </w:numPr>
              <w:spacing w:after="0" w:line="240" w:lineRule="auto"/>
              <w:rPr>
                <w:rFonts w:ascii="Times New Roman" w:eastAsia="Times New Roman" w:hAnsi="Times New Roman" w:cs="Times New Roman"/>
                <w:color w:val="000000"/>
                <w:sz w:val="24"/>
                <w:szCs w:val="24"/>
              </w:rPr>
            </w:pPr>
            <w:r w:rsidRPr="00316BE6">
              <w:rPr>
                <w:rFonts w:ascii="Times New Roman" w:eastAsia="Calibri" w:hAnsi="Times New Roman" w:cs="Times New Roman"/>
                <w:sz w:val="24"/>
                <w:szCs w:val="24"/>
              </w:rPr>
              <w:t xml:space="preserve">Solicitation (5/8-1(a)) </w:t>
            </w:r>
          </w:p>
        </w:tc>
      </w:tr>
      <w:tr w:rsidR="00DC4856" w:rsidRPr="00DA64D8" w14:paraId="268DA21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C3CE0EC" w14:textId="77777777" w:rsidR="00DC4856" w:rsidRPr="00316BE6" w:rsidRDefault="00DC4856" w:rsidP="00E74CA2">
            <w:pPr>
              <w:pStyle w:val="ListParagraph"/>
              <w:numPr>
                <w:ilvl w:val="0"/>
                <w:numId w:val="319"/>
              </w:numPr>
              <w:spacing w:after="0" w:line="240" w:lineRule="auto"/>
              <w:ind w:left="1440"/>
              <w:rPr>
                <w:rFonts w:ascii="Times New Roman" w:eastAsia="Times New Roman" w:hAnsi="Times New Roman" w:cs="Times New Roman"/>
                <w:color w:val="000000"/>
                <w:sz w:val="24"/>
                <w:szCs w:val="24"/>
              </w:rPr>
            </w:pPr>
            <w:r w:rsidRPr="00316BE6">
              <w:rPr>
                <w:rFonts w:ascii="Times New Roman" w:eastAsia="Calibri" w:hAnsi="Times New Roman" w:cs="Times New Roman"/>
                <w:sz w:val="24"/>
                <w:szCs w:val="24"/>
              </w:rPr>
              <w:t xml:space="preserve">Solicitation of Murder (5/8-1(b)) </w:t>
            </w:r>
          </w:p>
        </w:tc>
      </w:tr>
      <w:tr w:rsidR="00DC4856" w:rsidRPr="00DA64D8" w14:paraId="6816FEF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28F21F8" w14:textId="77777777" w:rsidR="00DC4856" w:rsidRPr="00316BE6" w:rsidRDefault="00DC4856" w:rsidP="00E74CA2">
            <w:pPr>
              <w:pStyle w:val="ListParagraph"/>
              <w:numPr>
                <w:ilvl w:val="0"/>
                <w:numId w:val="319"/>
              </w:numPr>
              <w:spacing w:after="0" w:line="240" w:lineRule="auto"/>
              <w:ind w:left="1440"/>
              <w:rPr>
                <w:rFonts w:ascii="Times New Roman" w:eastAsia="Times New Roman" w:hAnsi="Times New Roman" w:cs="Times New Roman"/>
                <w:color w:val="000000"/>
                <w:sz w:val="24"/>
                <w:szCs w:val="24"/>
              </w:rPr>
            </w:pPr>
            <w:r w:rsidRPr="00316BE6">
              <w:rPr>
                <w:rFonts w:ascii="Times New Roman" w:eastAsia="Calibri" w:hAnsi="Times New Roman" w:cs="Times New Roman"/>
                <w:sz w:val="24"/>
                <w:szCs w:val="24"/>
              </w:rPr>
              <w:t>Solicitation of Murder for Hire (5/8-1.2)</w:t>
            </w:r>
          </w:p>
        </w:tc>
      </w:tr>
      <w:tr w:rsidR="00DC4856" w:rsidRPr="00DA64D8" w14:paraId="35BEFA5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540E5DC" w14:textId="77777777" w:rsidR="00DC4856" w:rsidRPr="00316BE6" w:rsidRDefault="00DC4856" w:rsidP="00E74CA2">
            <w:pPr>
              <w:pStyle w:val="ListParagraph"/>
              <w:numPr>
                <w:ilvl w:val="0"/>
                <w:numId w:val="319"/>
              </w:numPr>
              <w:spacing w:after="0" w:line="240" w:lineRule="auto"/>
              <w:ind w:left="1440"/>
              <w:rPr>
                <w:rFonts w:ascii="Times New Roman" w:eastAsia="Times New Roman" w:hAnsi="Times New Roman" w:cs="Times New Roman"/>
                <w:color w:val="000000"/>
                <w:sz w:val="24"/>
                <w:szCs w:val="24"/>
              </w:rPr>
            </w:pPr>
            <w:r w:rsidRPr="00316BE6">
              <w:rPr>
                <w:rFonts w:ascii="Times New Roman" w:eastAsia="Calibri" w:hAnsi="Times New Roman" w:cs="Times New Roman"/>
                <w:sz w:val="24"/>
                <w:szCs w:val="24"/>
              </w:rPr>
              <w:t>Conspiracy (5/8-2)</w:t>
            </w:r>
          </w:p>
        </w:tc>
      </w:tr>
      <w:tr w:rsidR="00DC4856" w:rsidRPr="00DA64D8" w14:paraId="2D865B3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A97D2FE" w14:textId="77777777" w:rsidR="00DC4856" w:rsidRPr="00316BE6" w:rsidRDefault="00DC4856" w:rsidP="00E74CA2">
            <w:pPr>
              <w:pStyle w:val="ListParagraph"/>
              <w:numPr>
                <w:ilvl w:val="0"/>
                <w:numId w:val="319"/>
              </w:numPr>
              <w:spacing w:after="0" w:line="240" w:lineRule="auto"/>
              <w:ind w:left="1440"/>
              <w:rPr>
                <w:rFonts w:ascii="Times New Roman" w:eastAsia="Times New Roman" w:hAnsi="Times New Roman" w:cs="Times New Roman"/>
                <w:color w:val="000000"/>
                <w:sz w:val="24"/>
                <w:szCs w:val="24"/>
              </w:rPr>
            </w:pPr>
            <w:r w:rsidRPr="00316BE6">
              <w:rPr>
                <w:rFonts w:ascii="Times New Roman" w:eastAsia="Calibri" w:hAnsi="Times New Roman" w:cs="Times New Roman"/>
                <w:sz w:val="24"/>
                <w:szCs w:val="24"/>
              </w:rPr>
              <w:t>Attempt (5/8-4).</w:t>
            </w:r>
          </w:p>
        </w:tc>
      </w:tr>
      <w:tr w:rsidR="00DC4856" w:rsidRPr="00DA64D8" w14:paraId="76E6AB7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6668AC7" w14:textId="77777777" w:rsidR="00DC4856" w:rsidRPr="00316BE6" w:rsidRDefault="00DC4856" w:rsidP="00E74CA2">
            <w:pPr>
              <w:pStyle w:val="ListParagraph"/>
              <w:numPr>
                <w:ilvl w:val="0"/>
                <w:numId w:val="316"/>
              </w:numPr>
              <w:spacing w:after="0" w:line="240" w:lineRule="auto"/>
              <w:ind w:left="2074"/>
              <w:rPr>
                <w:rFonts w:ascii="Times New Roman" w:eastAsia="Times New Roman" w:hAnsi="Times New Roman" w:cs="Times New Roman"/>
                <w:color w:val="000000"/>
                <w:sz w:val="24"/>
                <w:szCs w:val="24"/>
              </w:rPr>
            </w:pPr>
            <w:r w:rsidRPr="00316BE6">
              <w:rPr>
                <w:rFonts w:ascii="Times New Roman" w:eastAsia="Calibri" w:hAnsi="Times New Roman" w:cs="Times New Roman"/>
                <w:sz w:val="24"/>
                <w:szCs w:val="24"/>
              </w:rPr>
              <w:t>Attempt to commit First Degree Murder</w:t>
            </w:r>
          </w:p>
        </w:tc>
      </w:tr>
      <w:tr w:rsidR="00DC4856" w:rsidRPr="00DA64D8" w14:paraId="1B3FFC4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A4BDBE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LUCI 1</w:t>
            </w:r>
            <w:r>
              <w:rPr>
                <w:rFonts w:ascii="Times New Roman" w:eastAsia="Calibri" w:hAnsi="Times New Roman" w:cs="Times New Roman"/>
                <w:sz w:val="24"/>
                <w:szCs w:val="24"/>
              </w:rPr>
              <w:t>2</w:t>
            </w:r>
            <w:r w:rsidRPr="005E0B47">
              <w:rPr>
                <w:rFonts w:ascii="Times New Roman" w:eastAsia="Calibri" w:hAnsi="Times New Roman" w:cs="Times New Roman"/>
                <w:sz w:val="24"/>
                <w:szCs w:val="24"/>
              </w:rPr>
              <w:t xml:space="preserve">. Recognize the elements of the following homicide offenses: </w:t>
            </w:r>
          </w:p>
        </w:tc>
      </w:tr>
      <w:tr w:rsidR="00DC4856" w:rsidRPr="00DA64D8" w14:paraId="06532C8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0BDA442" w14:textId="77777777" w:rsidR="00DC4856" w:rsidRPr="007C28AA" w:rsidRDefault="00DC4856" w:rsidP="00E74CA2">
            <w:pPr>
              <w:pStyle w:val="ListParagraph"/>
              <w:numPr>
                <w:ilvl w:val="0"/>
                <w:numId w:val="317"/>
              </w:numPr>
              <w:spacing w:after="0" w:line="240" w:lineRule="auto"/>
              <w:ind w:left="1440"/>
              <w:rPr>
                <w:rFonts w:ascii="Times New Roman" w:eastAsia="Times New Roman" w:hAnsi="Times New Roman" w:cs="Times New Roman"/>
                <w:color w:val="000000"/>
                <w:sz w:val="24"/>
                <w:szCs w:val="24"/>
              </w:rPr>
            </w:pPr>
            <w:r w:rsidRPr="007C28AA">
              <w:rPr>
                <w:rFonts w:ascii="Times New Roman" w:eastAsia="Calibri" w:hAnsi="Times New Roman" w:cs="Times New Roman"/>
                <w:sz w:val="24"/>
                <w:szCs w:val="24"/>
              </w:rPr>
              <w:t>First Degree Murder (5/9-1)</w:t>
            </w:r>
          </w:p>
        </w:tc>
      </w:tr>
      <w:tr w:rsidR="00DC4856" w:rsidRPr="00DA64D8" w14:paraId="6B9C24E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FDF1101" w14:textId="77777777" w:rsidR="00DC4856" w:rsidRPr="007C28AA" w:rsidRDefault="00DC4856" w:rsidP="00E74CA2">
            <w:pPr>
              <w:pStyle w:val="ListParagraph"/>
              <w:numPr>
                <w:ilvl w:val="0"/>
                <w:numId w:val="317"/>
              </w:numPr>
              <w:spacing w:after="0" w:line="240" w:lineRule="auto"/>
              <w:ind w:left="1440"/>
              <w:rPr>
                <w:rFonts w:ascii="Times New Roman" w:eastAsia="Times New Roman" w:hAnsi="Times New Roman" w:cs="Times New Roman"/>
                <w:color w:val="000000"/>
                <w:sz w:val="24"/>
                <w:szCs w:val="24"/>
              </w:rPr>
            </w:pPr>
            <w:r w:rsidRPr="007C28AA">
              <w:rPr>
                <w:rFonts w:ascii="Times New Roman" w:eastAsia="Calibri" w:hAnsi="Times New Roman" w:cs="Times New Roman"/>
                <w:sz w:val="24"/>
                <w:szCs w:val="24"/>
              </w:rPr>
              <w:t>Second Degree Murder (5/9-2)</w:t>
            </w:r>
          </w:p>
        </w:tc>
      </w:tr>
      <w:tr w:rsidR="00DC4856" w:rsidRPr="00DA64D8" w14:paraId="3E57392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04125E2" w14:textId="77777777" w:rsidR="00DC4856" w:rsidRPr="007C28AA" w:rsidRDefault="00DC4856" w:rsidP="00E74CA2">
            <w:pPr>
              <w:pStyle w:val="ListParagraph"/>
              <w:numPr>
                <w:ilvl w:val="0"/>
                <w:numId w:val="317"/>
              </w:numPr>
              <w:spacing w:after="0" w:line="240" w:lineRule="auto"/>
              <w:ind w:left="1440"/>
              <w:rPr>
                <w:rFonts w:ascii="Times New Roman" w:eastAsia="Times New Roman" w:hAnsi="Times New Roman" w:cs="Times New Roman"/>
                <w:color w:val="000000"/>
                <w:sz w:val="24"/>
                <w:szCs w:val="24"/>
              </w:rPr>
            </w:pPr>
            <w:r w:rsidRPr="007C28AA">
              <w:rPr>
                <w:rFonts w:ascii="Times New Roman" w:eastAsia="Calibri" w:hAnsi="Times New Roman" w:cs="Times New Roman"/>
                <w:sz w:val="24"/>
                <w:szCs w:val="24"/>
              </w:rPr>
              <w:t>Involuntary Manslaughter and Reckless Homicide (5/9-3)</w:t>
            </w:r>
          </w:p>
        </w:tc>
      </w:tr>
      <w:tr w:rsidR="00DC4856" w:rsidRPr="00DA64D8" w14:paraId="6DB5F77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3375B4A" w14:textId="77777777" w:rsidR="00DC4856" w:rsidRPr="007C28AA" w:rsidRDefault="00DC4856" w:rsidP="00E74CA2">
            <w:pPr>
              <w:pStyle w:val="ListParagraph"/>
              <w:numPr>
                <w:ilvl w:val="0"/>
                <w:numId w:val="317"/>
              </w:numPr>
              <w:spacing w:after="0" w:line="240" w:lineRule="auto"/>
              <w:ind w:left="1440"/>
              <w:rPr>
                <w:rFonts w:ascii="Times New Roman" w:eastAsia="Times New Roman" w:hAnsi="Times New Roman" w:cs="Times New Roman"/>
                <w:color w:val="000000"/>
                <w:sz w:val="24"/>
                <w:szCs w:val="24"/>
              </w:rPr>
            </w:pPr>
            <w:r w:rsidRPr="007C28AA">
              <w:rPr>
                <w:rFonts w:ascii="Times New Roman" w:eastAsia="Calibri" w:hAnsi="Times New Roman" w:cs="Times New Roman"/>
                <w:sz w:val="24"/>
                <w:szCs w:val="24"/>
              </w:rPr>
              <w:t>Drug-Induced Homicide (5/9-3.3)</w:t>
            </w:r>
          </w:p>
        </w:tc>
      </w:tr>
      <w:tr w:rsidR="00DC4856" w:rsidRPr="00DA64D8" w14:paraId="5D4B6A2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8E3FC1A"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LUCI 1</w:t>
            </w:r>
            <w:r>
              <w:rPr>
                <w:rFonts w:ascii="Times New Roman" w:eastAsia="Calibri" w:hAnsi="Times New Roman" w:cs="Times New Roman"/>
                <w:sz w:val="24"/>
                <w:szCs w:val="24"/>
              </w:rPr>
              <w:t>3</w:t>
            </w:r>
            <w:r w:rsidRPr="005E0B47">
              <w:rPr>
                <w:rFonts w:ascii="Times New Roman" w:eastAsia="Calibri" w:hAnsi="Times New Roman" w:cs="Times New Roman"/>
                <w:sz w:val="24"/>
                <w:szCs w:val="24"/>
              </w:rPr>
              <w:t xml:space="preserve">. Recognize the elements of the following kidnapping offenses: </w:t>
            </w:r>
          </w:p>
        </w:tc>
      </w:tr>
      <w:tr w:rsidR="00DC4856" w:rsidRPr="00DA64D8" w14:paraId="3E53D90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1344BFC" w14:textId="77777777" w:rsidR="00DC4856" w:rsidRPr="00A06ADD" w:rsidRDefault="00DC4856" w:rsidP="00E74CA2">
            <w:pPr>
              <w:pStyle w:val="ListParagraph"/>
              <w:numPr>
                <w:ilvl w:val="0"/>
                <w:numId w:val="320"/>
              </w:numPr>
              <w:spacing w:after="0" w:line="240" w:lineRule="auto"/>
              <w:rPr>
                <w:rFonts w:ascii="Times New Roman" w:eastAsia="Times New Roman" w:hAnsi="Times New Roman" w:cs="Times New Roman"/>
                <w:color w:val="000000"/>
                <w:sz w:val="24"/>
                <w:szCs w:val="24"/>
              </w:rPr>
            </w:pPr>
            <w:r w:rsidRPr="00A06ADD">
              <w:rPr>
                <w:rFonts w:ascii="Times New Roman" w:eastAsia="Calibri" w:hAnsi="Times New Roman" w:cs="Times New Roman"/>
                <w:sz w:val="24"/>
                <w:szCs w:val="24"/>
              </w:rPr>
              <w:t>Kidnapping (5/10-1)</w:t>
            </w:r>
          </w:p>
        </w:tc>
      </w:tr>
      <w:tr w:rsidR="00DC4856" w:rsidRPr="00DA64D8" w14:paraId="29DE108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1B93975" w14:textId="77777777" w:rsidR="00DC4856" w:rsidRPr="00A06ADD" w:rsidRDefault="00DC4856" w:rsidP="00E74CA2">
            <w:pPr>
              <w:pStyle w:val="ListParagraph"/>
              <w:numPr>
                <w:ilvl w:val="0"/>
                <w:numId w:val="320"/>
              </w:numPr>
              <w:spacing w:after="0" w:line="240" w:lineRule="auto"/>
              <w:rPr>
                <w:rFonts w:ascii="Times New Roman" w:eastAsia="Times New Roman" w:hAnsi="Times New Roman" w:cs="Times New Roman"/>
                <w:color w:val="000000"/>
                <w:sz w:val="24"/>
                <w:szCs w:val="24"/>
              </w:rPr>
            </w:pPr>
            <w:r w:rsidRPr="00A06ADD">
              <w:rPr>
                <w:rFonts w:ascii="Times New Roman" w:eastAsia="Calibri" w:hAnsi="Times New Roman" w:cs="Times New Roman"/>
                <w:sz w:val="24"/>
                <w:szCs w:val="24"/>
              </w:rPr>
              <w:t>Unlawful Restraint (5/10-3)</w:t>
            </w:r>
          </w:p>
        </w:tc>
      </w:tr>
      <w:tr w:rsidR="00DC4856" w:rsidRPr="00DA64D8" w14:paraId="1C1134E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72CC869" w14:textId="77777777" w:rsidR="00DC4856" w:rsidRPr="00A06ADD" w:rsidRDefault="00DC4856" w:rsidP="00E74CA2">
            <w:pPr>
              <w:pStyle w:val="ListParagraph"/>
              <w:numPr>
                <w:ilvl w:val="0"/>
                <w:numId w:val="320"/>
              </w:numPr>
              <w:spacing w:after="0" w:line="240" w:lineRule="auto"/>
              <w:rPr>
                <w:rFonts w:ascii="Times New Roman" w:eastAsia="Times New Roman" w:hAnsi="Times New Roman" w:cs="Times New Roman"/>
                <w:color w:val="000000"/>
                <w:sz w:val="24"/>
                <w:szCs w:val="24"/>
              </w:rPr>
            </w:pPr>
            <w:r w:rsidRPr="00A06ADD">
              <w:rPr>
                <w:rFonts w:ascii="Times New Roman" w:eastAsia="Calibri" w:hAnsi="Times New Roman" w:cs="Times New Roman"/>
                <w:sz w:val="24"/>
                <w:szCs w:val="24"/>
              </w:rPr>
              <w:t>Forcible Detention (5/10-4)</w:t>
            </w:r>
          </w:p>
        </w:tc>
      </w:tr>
      <w:tr w:rsidR="00DC4856" w:rsidRPr="00DA64D8" w14:paraId="25DD36F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B27EDDE" w14:textId="77777777" w:rsidR="00DC4856" w:rsidRPr="00A06ADD" w:rsidRDefault="00DC4856" w:rsidP="00E74CA2">
            <w:pPr>
              <w:pStyle w:val="ListParagraph"/>
              <w:numPr>
                <w:ilvl w:val="0"/>
                <w:numId w:val="320"/>
              </w:numPr>
              <w:spacing w:after="0" w:line="240" w:lineRule="auto"/>
              <w:rPr>
                <w:rFonts w:ascii="Times New Roman" w:eastAsia="Times New Roman" w:hAnsi="Times New Roman" w:cs="Times New Roman"/>
                <w:color w:val="000000"/>
                <w:sz w:val="24"/>
                <w:szCs w:val="24"/>
              </w:rPr>
            </w:pPr>
            <w:r w:rsidRPr="00A06ADD">
              <w:rPr>
                <w:rFonts w:ascii="Times New Roman" w:eastAsia="Calibri" w:hAnsi="Times New Roman" w:cs="Times New Roman"/>
                <w:sz w:val="24"/>
                <w:szCs w:val="24"/>
              </w:rPr>
              <w:lastRenderedPageBreak/>
              <w:t>Child Abduction (5/10-5)</w:t>
            </w:r>
          </w:p>
        </w:tc>
      </w:tr>
      <w:tr w:rsidR="00DC4856" w:rsidRPr="00DA64D8" w14:paraId="35D281C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29268FD" w14:textId="77777777" w:rsidR="00DC4856" w:rsidRPr="00A06ADD" w:rsidRDefault="00DC4856" w:rsidP="00E74CA2">
            <w:pPr>
              <w:pStyle w:val="ListParagraph"/>
              <w:numPr>
                <w:ilvl w:val="0"/>
                <w:numId w:val="320"/>
              </w:numPr>
              <w:spacing w:after="0" w:line="240" w:lineRule="auto"/>
              <w:rPr>
                <w:rFonts w:ascii="Times New Roman" w:eastAsia="Times New Roman" w:hAnsi="Times New Roman" w:cs="Times New Roman"/>
                <w:color w:val="000000"/>
                <w:sz w:val="24"/>
                <w:szCs w:val="24"/>
              </w:rPr>
            </w:pPr>
            <w:r w:rsidRPr="00A06ADD">
              <w:rPr>
                <w:rFonts w:ascii="Times New Roman" w:eastAsia="Calibri" w:hAnsi="Times New Roman" w:cs="Times New Roman"/>
                <w:sz w:val="24"/>
                <w:szCs w:val="24"/>
              </w:rPr>
              <w:t>Unlawful Visitation or Parenting Time Interference (5/10-5.5)</w:t>
            </w:r>
          </w:p>
        </w:tc>
      </w:tr>
      <w:tr w:rsidR="00DC4856" w:rsidRPr="00DA64D8" w14:paraId="42FC032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7C9C79F" w14:textId="77777777" w:rsidR="00DC4856" w:rsidRPr="00A06ADD" w:rsidRDefault="00DC4856" w:rsidP="00E74CA2">
            <w:pPr>
              <w:pStyle w:val="ListParagraph"/>
              <w:numPr>
                <w:ilvl w:val="0"/>
                <w:numId w:val="320"/>
              </w:numPr>
              <w:spacing w:after="0" w:line="240" w:lineRule="auto"/>
              <w:rPr>
                <w:rFonts w:ascii="Times New Roman" w:eastAsia="Times New Roman" w:hAnsi="Times New Roman" w:cs="Times New Roman"/>
                <w:color w:val="000000"/>
                <w:sz w:val="24"/>
                <w:szCs w:val="24"/>
              </w:rPr>
            </w:pPr>
            <w:r w:rsidRPr="00A06ADD">
              <w:rPr>
                <w:rFonts w:ascii="Times New Roman" w:eastAsia="Calibri" w:hAnsi="Times New Roman" w:cs="Times New Roman"/>
                <w:sz w:val="24"/>
                <w:szCs w:val="24"/>
              </w:rPr>
              <w:t>Harboring a Runaway (5/10-6)</w:t>
            </w:r>
          </w:p>
        </w:tc>
      </w:tr>
      <w:tr w:rsidR="00DC4856" w:rsidRPr="00DA64D8" w14:paraId="2DE2C25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9124B62" w14:textId="77777777" w:rsidR="00DC4856" w:rsidRPr="00DF4446" w:rsidRDefault="00DC4856" w:rsidP="00E74CA2">
            <w:pPr>
              <w:pStyle w:val="ListParagraph"/>
              <w:numPr>
                <w:ilvl w:val="0"/>
                <w:numId w:val="320"/>
              </w:numPr>
              <w:spacing w:after="0" w:line="240" w:lineRule="auto"/>
              <w:rPr>
                <w:rFonts w:ascii="Times New Roman" w:eastAsia="Times New Roman" w:hAnsi="Times New Roman" w:cs="Times New Roman"/>
                <w:color w:val="000000"/>
                <w:sz w:val="24"/>
                <w:szCs w:val="24"/>
              </w:rPr>
            </w:pPr>
            <w:r w:rsidRPr="00DF4446">
              <w:rPr>
                <w:rFonts w:ascii="Times New Roman" w:eastAsia="Calibri" w:hAnsi="Times New Roman" w:cs="Times New Roman"/>
                <w:sz w:val="24"/>
                <w:szCs w:val="24"/>
              </w:rPr>
              <w:t>Trafficking, Involuntary Servitude, and related offenses (5/10-9)</w:t>
            </w:r>
          </w:p>
        </w:tc>
      </w:tr>
      <w:tr w:rsidR="00DC4856" w:rsidRPr="00DA64D8" w14:paraId="27E6D97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F47933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LUCI 1</w:t>
            </w:r>
            <w:r>
              <w:rPr>
                <w:rFonts w:ascii="Times New Roman" w:eastAsia="Calibri" w:hAnsi="Times New Roman" w:cs="Times New Roman"/>
                <w:sz w:val="24"/>
                <w:szCs w:val="24"/>
              </w:rPr>
              <w:t>4</w:t>
            </w:r>
            <w:r w:rsidRPr="005E0B47">
              <w:rPr>
                <w:rFonts w:ascii="Times New Roman" w:eastAsia="Calibri" w:hAnsi="Times New Roman" w:cs="Times New Roman"/>
                <w:sz w:val="24"/>
                <w:szCs w:val="24"/>
              </w:rPr>
              <w:t xml:space="preserve">. Recognize the elements of the following sex offenses and definition of terms: </w:t>
            </w:r>
          </w:p>
        </w:tc>
      </w:tr>
      <w:tr w:rsidR="00DC4856" w:rsidRPr="00DA64D8" w14:paraId="1ADB451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E310D62" w14:textId="77777777" w:rsidR="00DC4856" w:rsidRPr="00C464EC" w:rsidRDefault="00DC4856" w:rsidP="00E74CA2">
            <w:pPr>
              <w:pStyle w:val="ListParagraph"/>
              <w:numPr>
                <w:ilvl w:val="0"/>
                <w:numId w:val="321"/>
              </w:numPr>
              <w:spacing w:after="0" w:line="240" w:lineRule="auto"/>
              <w:rPr>
                <w:rFonts w:ascii="Times New Roman" w:eastAsia="Times New Roman" w:hAnsi="Times New Roman" w:cs="Times New Roman"/>
                <w:color w:val="000000"/>
                <w:sz w:val="24"/>
                <w:szCs w:val="24"/>
              </w:rPr>
            </w:pPr>
            <w:r w:rsidRPr="00C464EC">
              <w:rPr>
                <w:rFonts w:ascii="Times New Roman" w:eastAsia="Calibri" w:hAnsi="Times New Roman" w:cs="Times New Roman"/>
                <w:sz w:val="24"/>
                <w:szCs w:val="24"/>
              </w:rPr>
              <w:t>Definitions (5/11-0.1)</w:t>
            </w:r>
          </w:p>
        </w:tc>
      </w:tr>
      <w:tr w:rsidR="00DC4856" w:rsidRPr="00DA64D8" w14:paraId="26F89EC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8F55632" w14:textId="77777777" w:rsidR="00DC4856" w:rsidRPr="00C464EC" w:rsidRDefault="00DC4856" w:rsidP="00E74CA2">
            <w:pPr>
              <w:pStyle w:val="ListParagraph"/>
              <w:numPr>
                <w:ilvl w:val="0"/>
                <w:numId w:val="321"/>
              </w:numPr>
              <w:spacing w:after="0" w:line="240" w:lineRule="auto"/>
              <w:rPr>
                <w:rFonts w:ascii="Times New Roman" w:eastAsia="Times New Roman" w:hAnsi="Times New Roman" w:cs="Times New Roman"/>
                <w:color w:val="000000"/>
                <w:sz w:val="24"/>
                <w:szCs w:val="24"/>
              </w:rPr>
            </w:pPr>
            <w:r w:rsidRPr="00C464EC">
              <w:rPr>
                <w:rFonts w:ascii="Times New Roman" w:eastAsia="Calibri" w:hAnsi="Times New Roman" w:cs="Times New Roman"/>
                <w:sz w:val="24"/>
                <w:szCs w:val="24"/>
              </w:rPr>
              <w:t>General Provisions Concerning Offenses Described in Sections 11-1.20 through 11-1.60 (5/11-1.10)</w:t>
            </w:r>
          </w:p>
        </w:tc>
      </w:tr>
      <w:tr w:rsidR="00DC4856" w:rsidRPr="00DA64D8" w14:paraId="4BAE75D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AEFC6E8" w14:textId="77777777" w:rsidR="00DC4856" w:rsidRPr="00C464EC" w:rsidRDefault="00DC4856" w:rsidP="00E74CA2">
            <w:pPr>
              <w:pStyle w:val="ListParagraph"/>
              <w:numPr>
                <w:ilvl w:val="0"/>
                <w:numId w:val="321"/>
              </w:numPr>
              <w:spacing w:after="0" w:line="240" w:lineRule="auto"/>
              <w:rPr>
                <w:rFonts w:ascii="Times New Roman" w:eastAsia="Times New Roman" w:hAnsi="Times New Roman" w:cs="Times New Roman"/>
                <w:color w:val="000000"/>
                <w:sz w:val="24"/>
                <w:szCs w:val="24"/>
              </w:rPr>
            </w:pPr>
            <w:r w:rsidRPr="00C464EC">
              <w:rPr>
                <w:rFonts w:ascii="Times New Roman" w:eastAsia="Calibri" w:hAnsi="Times New Roman" w:cs="Times New Roman"/>
                <w:sz w:val="24"/>
                <w:szCs w:val="24"/>
              </w:rPr>
              <w:t>Criminal Sexual Assault (5/11-1.20)</w:t>
            </w:r>
          </w:p>
        </w:tc>
      </w:tr>
      <w:tr w:rsidR="00DC4856" w:rsidRPr="00DA64D8" w14:paraId="55C39AB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EEC9957" w14:textId="77777777" w:rsidR="00DC4856" w:rsidRPr="00C464EC" w:rsidRDefault="00DC4856" w:rsidP="00E74CA2">
            <w:pPr>
              <w:pStyle w:val="ListParagraph"/>
              <w:numPr>
                <w:ilvl w:val="0"/>
                <w:numId w:val="321"/>
              </w:numPr>
              <w:spacing w:after="0" w:line="240" w:lineRule="auto"/>
              <w:rPr>
                <w:rFonts w:ascii="Times New Roman" w:eastAsia="Times New Roman" w:hAnsi="Times New Roman" w:cs="Times New Roman"/>
                <w:color w:val="000000"/>
                <w:sz w:val="24"/>
                <w:szCs w:val="24"/>
              </w:rPr>
            </w:pPr>
            <w:r w:rsidRPr="00C464EC">
              <w:rPr>
                <w:rFonts w:ascii="Times New Roman" w:eastAsia="Calibri" w:hAnsi="Times New Roman" w:cs="Times New Roman"/>
                <w:sz w:val="24"/>
                <w:szCs w:val="24"/>
              </w:rPr>
              <w:t>Aggravated Criminal Sexual Assault (5/11-1.30)</w:t>
            </w:r>
          </w:p>
        </w:tc>
      </w:tr>
      <w:tr w:rsidR="00DC4856" w:rsidRPr="00DA64D8" w14:paraId="6EFB506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C1223FC" w14:textId="77777777" w:rsidR="00DC4856" w:rsidRPr="00C464EC" w:rsidRDefault="00DC4856" w:rsidP="00E74CA2">
            <w:pPr>
              <w:pStyle w:val="ListParagraph"/>
              <w:numPr>
                <w:ilvl w:val="0"/>
                <w:numId w:val="321"/>
              </w:numPr>
              <w:spacing w:after="0" w:line="240" w:lineRule="auto"/>
              <w:rPr>
                <w:rFonts w:ascii="Times New Roman" w:eastAsia="Times New Roman" w:hAnsi="Times New Roman" w:cs="Times New Roman"/>
                <w:color w:val="000000"/>
                <w:sz w:val="24"/>
                <w:szCs w:val="24"/>
              </w:rPr>
            </w:pPr>
            <w:r w:rsidRPr="00C464EC">
              <w:rPr>
                <w:rFonts w:ascii="Times New Roman" w:eastAsia="Calibri" w:hAnsi="Times New Roman" w:cs="Times New Roman"/>
                <w:sz w:val="24"/>
                <w:szCs w:val="24"/>
              </w:rPr>
              <w:t>Predatory Criminal Sexual Assault of a Child (5/11-1.40)</w:t>
            </w:r>
          </w:p>
        </w:tc>
      </w:tr>
      <w:tr w:rsidR="00DC4856" w:rsidRPr="00DA64D8" w14:paraId="16BFF97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A48D27E" w14:textId="77777777" w:rsidR="00DC4856" w:rsidRPr="00C464EC" w:rsidRDefault="00DC4856" w:rsidP="00E74CA2">
            <w:pPr>
              <w:pStyle w:val="ListParagraph"/>
              <w:numPr>
                <w:ilvl w:val="0"/>
                <w:numId w:val="321"/>
              </w:numPr>
              <w:spacing w:after="0" w:line="240" w:lineRule="auto"/>
              <w:rPr>
                <w:rFonts w:ascii="Times New Roman" w:eastAsia="Times New Roman" w:hAnsi="Times New Roman" w:cs="Times New Roman"/>
                <w:color w:val="000000"/>
                <w:sz w:val="24"/>
                <w:szCs w:val="24"/>
              </w:rPr>
            </w:pPr>
            <w:r w:rsidRPr="00C464EC">
              <w:rPr>
                <w:rFonts w:ascii="Times New Roman" w:eastAsia="Calibri" w:hAnsi="Times New Roman" w:cs="Times New Roman"/>
                <w:sz w:val="24"/>
                <w:szCs w:val="24"/>
              </w:rPr>
              <w:t>Criminal Sexual Abuse (5/11-1.50)</w:t>
            </w:r>
          </w:p>
        </w:tc>
      </w:tr>
      <w:tr w:rsidR="00DC4856" w:rsidRPr="00DA64D8" w14:paraId="6F51DBD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DD27EA8" w14:textId="77777777" w:rsidR="00DC4856" w:rsidRPr="00C464EC" w:rsidRDefault="00DC4856" w:rsidP="00E74CA2">
            <w:pPr>
              <w:pStyle w:val="ListParagraph"/>
              <w:numPr>
                <w:ilvl w:val="0"/>
                <w:numId w:val="321"/>
              </w:numPr>
              <w:spacing w:after="0" w:line="240" w:lineRule="auto"/>
              <w:rPr>
                <w:rFonts w:ascii="Times New Roman" w:eastAsia="Times New Roman" w:hAnsi="Times New Roman" w:cs="Times New Roman"/>
                <w:color w:val="000000"/>
                <w:sz w:val="24"/>
                <w:szCs w:val="24"/>
              </w:rPr>
            </w:pPr>
            <w:r w:rsidRPr="00C464EC">
              <w:rPr>
                <w:rFonts w:ascii="Times New Roman" w:eastAsia="Calibri" w:hAnsi="Times New Roman" w:cs="Times New Roman"/>
                <w:sz w:val="24"/>
                <w:szCs w:val="24"/>
              </w:rPr>
              <w:t>Aggravated Criminal Sexual Abuse (5/11-1.60)</w:t>
            </w:r>
          </w:p>
        </w:tc>
      </w:tr>
      <w:tr w:rsidR="00DC4856" w:rsidRPr="00DA64D8" w14:paraId="7DB2C53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26C3ED2" w14:textId="77777777" w:rsidR="00DC4856" w:rsidRPr="00C464EC" w:rsidRDefault="00DC4856" w:rsidP="00E74CA2">
            <w:pPr>
              <w:pStyle w:val="ListParagraph"/>
              <w:numPr>
                <w:ilvl w:val="0"/>
                <w:numId w:val="321"/>
              </w:numPr>
              <w:spacing w:after="0" w:line="240" w:lineRule="auto"/>
              <w:rPr>
                <w:rFonts w:ascii="Times New Roman" w:eastAsia="Times New Roman" w:hAnsi="Times New Roman" w:cs="Times New Roman"/>
                <w:color w:val="000000"/>
                <w:sz w:val="24"/>
                <w:szCs w:val="24"/>
              </w:rPr>
            </w:pPr>
            <w:r w:rsidRPr="00C464EC">
              <w:rPr>
                <w:rFonts w:ascii="Times New Roman" w:eastAsia="Calibri" w:hAnsi="Times New Roman" w:cs="Times New Roman"/>
                <w:sz w:val="24"/>
                <w:szCs w:val="24"/>
              </w:rPr>
              <w:t>Defenses (5/11-1.70)</w:t>
            </w:r>
          </w:p>
        </w:tc>
      </w:tr>
      <w:tr w:rsidR="00DC4856" w:rsidRPr="00DA64D8" w14:paraId="691F5F7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E45DC40" w14:textId="77777777" w:rsidR="00DC4856" w:rsidRPr="00C464EC" w:rsidRDefault="00DC4856" w:rsidP="00E74CA2">
            <w:pPr>
              <w:pStyle w:val="ListParagraph"/>
              <w:numPr>
                <w:ilvl w:val="0"/>
                <w:numId w:val="321"/>
              </w:numPr>
              <w:spacing w:after="0" w:line="240" w:lineRule="auto"/>
              <w:rPr>
                <w:rFonts w:ascii="Times New Roman" w:eastAsia="Times New Roman" w:hAnsi="Times New Roman" w:cs="Times New Roman"/>
                <w:color w:val="000000"/>
                <w:sz w:val="24"/>
                <w:szCs w:val="24"/>
              </w:rPr>
            </w:pPr>
            <w:r w:rsidRPr="00C464EC">
              <w:rPr>
                <w:rFonts w:ascii="Times New Roman" w:eastAsia="Calibri" w:hAnsi="Times New Roman" w:cs="Times New Roman"/>
                <w:sz w:val="24"/>
                <w:szCs w:val="24"/>
              </w:rPr>
              <w:t>Indecent Solicitation of a Child (5/11-6)</w:t>
            </w:r>
          </w:p>
        </w:tc>
      </w:tr>
      <w:tr w:rsidR="00DC4856" w:rsidRPr="00DA64D8" w14:paraId="3724DB6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39F08E3" w14:textId="77777777" w:rsidR="00DC4856" w:rsidRPr="00C464EC" w:rsidRDefault="00DC4856" w:rsidP="00E74CA2">
            <w:pPr>
              <w:pStyle w:val="ListParagraph"/>
              <w:numPr>
                <w:ilvl w:val="0"/>
                <w:numId w:val="321"/>
              </w:numPr>
              <w:spacing w:after="0" w:line="240" w:lineRule="auto"/>
              <w:rPr>
                <w:rFonts w:ascii="Times New Roman" w:eastAsia="Times New Roman" w:hAnsi="Times New Roman" w:cs="Times New Roman"/>
                <w:color w:val="000000"/>
                <w:sz w:val="24"/>
                <w:szCs w:val="24"/>
              </w:rPr>
            </w:pPr>
            <w:r w:rsidRPr="00C464EC">
              <w:rPr>
                <w:rFonts w:ascii="Times New Roman" w:eastAsia="Calibri" w:hAnsi="Times New Roman" w:cs="Times New Roman"/>
                <w:sz w:val="24"/>
                <w:szCs w:val="24"/>
              </w:rPr>
              <w:t>Prostitution (5/11-14)</w:t>
            </w:r>
          </w:p>
        </w:tc>
      </w:tr>
      <w:tr w:rsidR="00DC4856" w:rsidRPr="00DA64D8" w14:paraId="3BE15B2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C030B9E" w14:textId="77777777" w:rsidR="00DC4856" w:rsidRPr="00C464EC" w:rsidRDefault="00DC4856" w:rsidP="00E74CA2">
            <w:pPr>
              <w:pStyle w:val="ListParagraph"/>
              <w:numPr>
                <w:ilvl w:val="0"/>
                <w:numId w:val="321"/>
              </w:numPr>
              <w:spacing w:after="0" w:line="240" w:lineRule="auto"/>
              <w:rPr>
                <w:rFonts w:ascii="Times New Roman" w:eastAsia="Times New Roman" w:hAnsi="Times New Roman" w:cs="Times New Roman"/>
                <w:color w:val="000000"/>
                <w:sz w:val="24"/>
                <w:szCs w:val="24"/>
              </w:rPr>
            </w:pPr>
            <w:r w:rsidRPr="00C464EC">
              <w:rPr>
                <w:rFonts w:ascii="Times New Roman" w:eastAsia="Calibri" w:hAnsi="Times New Roman" w:cs="Times New Roman"/>
                <w:sz w:val="24"/>
                <w:szCs w:val="24"/>
              </w:rPr>
              <w:t>Solicitation of a Sexual Act (5/11-14.1)</w:t>
            </w:r>
          </w:p>
        </w:tc>
      </w:tr>
      <w:tr w:rsidR="00DC4856" w:rsidRPr="00DA64D8" w14:paraId="025D24A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F72CE32" w14:textId="77777777" w:rsidR="00DC4856" w:rsidRPr="00C464EC" w:rsidRDefault="00DC4856" w:rsidP="00E74CA2">
            <w:pPr>
              <w:pStyle w:val="ListParagraph"/>
              <w:numPr>
                <w:ilvl w:val="0"/>
                <w:numId w:val="321"/>
              </w:numPr>
              <w:spacing w:after="0" w:line="240" w:lineRule="auto"/>
              <w:rPr>
                <w:rFonts w:ascii="Times New Roman" w:eastAsia="Times New Roman" w:hAnsi="Times New Roman" w:cs="Times New Roman"/>
                <w:color w:val="000000"/>
                <w:sz w:val="24"/>
                <w:szCs w:val="24"/>
              </w:rPr>
            </w:pPr>
            <w:r w:rsidRPr="00C464EC">
              <w:rPr>
                <w:rFonts w:ascii="Times New Roman" w:eastAsia="Calibri" w:hAnsi="Times New Roman" w:cs="Times New Roman"/>
                <w:sz w:val="24"/>
                <w:szCs w:val="24"/>
              </w:rPr>
              <w:t>Patronizing a Prostitute (5/11-18)</w:t>
            </w:r>
          </w:p>
        </w:tc>
      </w:tr>
      <w:tr w:rsidR="00DC4856" w:rsidRPr="00DA64D8" w14:paraId="7B51B45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A535E33" w14:textId="77777777" w:rsidR="00DC4856" w:rsidRPr="00C464EC" w:rsidRDefault="00DC4856" w:rsidP="00E74CA2">
            <w:pPr>
              <w:pStyle w:val="ListParagraph"/>
              <w:numPr>
                <w:ilvl w:val="0"/>
                <w:numId w:val="321"/>
              </w:numPr>
              <w:spacing w:after="0" w:line="240" w:lineRule="auto"/>
              <w:rPr>
                <w:rFonts w:ascii="Times New Roman" w:eastAsia="Times New Roman" w:hAnsi="Times New Roman" w:cs="Times New Roman"/>
                <w:color w:val="000000"/>
                <w:sz w:val="24"/>
                <w:szCs w:val="24"/>
              </w:rPr>
            </w:pPr>
            <w:r w:rsidRPr="00C464EC">
              <w:rPr>
                <w:rFonts w:ascii="Times New Roman" w:eastAsia="Calibri" w:hAnsi="Times New Roman" w:cs="Times New Roman"/>
                <w:sz w:val="24"/>
                <w:szCs w:val="24"/>
              </w:rPr>
              <w:t>Patronizing a Minor Engaged in Prostitution (5/11-18.1)</w:t>
            </w:r>
          </w:p>
        </w:tc>
      </w:tr>
      <w:tr w:rsidR="00DC4856" w:rsidRPr="00DA64D8" w14:paraId="2B7293D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87FD748" w14:textId="77777777" w:rsidR="00DC4856" w:rsidRPr="00C464EC" w:rsidRDefault="00DC4856" w:rsidP="00E74CA2">
            <w:pPr>
              <w:pStyle w:val="ListParagraph"/>
              <w:numPr>
                <w:ilvl w:val="0"/>
                <w:numId w:val="321"/>
              </w:numPr>
              <w:spacing w:after="0" w:line="240" w:lineRule="auto"/>
              <w:rPr>
                <w:rFonts w:ascii="Times New Roman" w:eastAsia="Times New Roman" w:hAnsi="Times New Roman" w:cs="Times New Roman"/>
                <w:color w:val="000000"/>
                <w:sz w:val="24"/>
                <w:szCs w:val="24"/>
              </w:rPr>
            </w:pPr>
            <w:r w:rsidRPr="00C464EC">
              <w:rPr>
                <w:rFonts w:ascii="Times New Roman" w:eastAsia="Calibri" w:hAnsi="Times New Roman" w:cs="Times New Roman"/>
                <w:sz w:val="24"/>
                <w:szCs w:val="24"/>
              </w:rPr>
              <w:t>Public Indecency (5/11-30)</w:t>
            </w:r>
          </w:p>
        </w:tc>
      </w:tr>
      <w:tr w:rsidR="00DC4856" w:rsidRPr="00DA64D8" w14:paraId="06C1851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59E58C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LUCI 1</w:t>
            </w:r>
            <w:r>
              <w:rPr>
                <w:rFonts w:ascii="Times New Roman" w:eastAsia="Calibri" w:hAnsi="Times New Roman" w:cs="Times New Roman"/>
                <w:sz w:val="24"/>
                <w:szCs w:val="24"/>
              </w:rPr>
              <w:t>5</w:t>
            </w:r>
            <w:r w:rsidRPr="005E0B47">
              <w:rPr>
                <w:rFonts w:ascii="Times New Roman" w:eastAsia="Calibri" w:hAnsi="Times New Roman" w:cs="Times New Roman"/>
                <w:sz w:val="24"/>
                <w:szCs w:val="24"/>
              </w:rPr>
              <w:t xml:space="preserve">. Recognize the elements of the following bodily harm offenses and definitions of terms: </w:t>
            </w:r>
          </w:p>
        </w:tc>
      </w:tr>
      <w:tr w:rsidR="00DC4856" w:rsidRPr="00DA64D8" w14:paraId="2156415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91AB9C9" w14:textId="77777777" w:rsidR="00DC4856" w:rsidRPr="00706082" w:rsidRDefault="00DC4856" w:rsidP="00E74CA2">
            <w:pPr>
              <w:pStyle w:val="ListParagraph"/>
              <w:numPr>
                <w:ilvl w:val="0"/>
                <w:numId w:val="322"/>
              </w:numPr>
              <w:spacing w:after="0" w:line="240" w:lineRule="auto"/>
              <w:rPr>
                <w:rFonts w:ascii="Times New Roman" w:eastAsia="Times New Roman" w:hAnsi="Times New Roman" w:cs="Times New Roman"/>
                <w:color w:val="000000"/>
                <w:sz w:val="24"/>
                <w:szCs w:val="24"/>
              </w:rPr>
            </w:pPr>
            <w:r w:rsidRPr="00706082">
              <w:rPr>
                <w:rFonts w:ascii="Times New Roman" w:eastAsia="Calibri" w:hAnsi="Times New Roman" w:cs="Times New Roman"/>
                <w:sz w:val="24"/>
                <w:szCs w:val="24"/>
              </w:rPr>
              <w:t>Definitions (5/12-0.1)</w:t>
            </w:r>
          </w:p>
        </w:tc>
      </w:tr>
      <w:tr w:rsidR="00DC4856" w:rsidRPr="00DA64D8" w14:paraId="2501862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51580F9" w14:textId="77777777" w:rsidR="00DC4856" w:rsidRPr="00706082" w:rsidRDefault="00DC4856" w:rsidP="00E74CA2">
            <w:pPr>
              <w:pStyle w:val="ListParagraph"/>
              <w:numPr>
                <w:ilvl w:val="0"/>
                <w:numId w:val="322"/>
              </w:numPr>
              <w:spacing w:after="0" w:line="240" w:lineRule="auto"/>
              <w:rPr>
                <w:rFonts w:ascii="Times New Roman" w:eastAsia="Times New Roman" w:hAnsi="Times New Roman" w:cs="Times New Roman"/>
                <w:color w:val="000000"/>
                <w:sz w:val="24"/>
                <w:szCs w:val="24"/>
              </w:rPr>
            </w:pPr>
            <w:r w:rsidRPr="00706082">
              <w:rPr>
                <w:rFonts w:ascii="Times New Roman" w:eastAsia="Calibri" w:hAnsi="Times New Roman" w:cs="Times New Roman"/>
                <w:sz w:val="24"/>
                <w:szCs w:val="24"/>
              </w:rPr>
              <w:t xml:space="preserve">Assault (5/12-1) </w:t>
            </w:r>
          </w:p>
        </w:tc>
      </w:tr>
      <w:tr w:rsidR="00DC4856" w:rsidRPr="00DA64D8" w14:paraId="08FDFF4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685759E" w14:textId="77777777" w:rsidR="00DC4856" w:rsidRPr="00706082" w:rsidRDefault="00DC4856" w:rsidP="00E74CA2">
            <w:pPr>
              <w:pStyle w:val="ListParagraph"/>
              <w:numPr>
                <w:ilvl w:val="0"/>
                <w:numId w:val="322"/>
              </w:numPr>
              <w:spacing w:after="0" w:line="240" w:lineRule="auto"/>
              <w:rPr>
                <w:rFonts w:ascii="Times New Roman" w:eastAsia="Times New Roman" w:hAnsi="Times New Roman" w:cs="Times New Roman"/>
                <w:color w:val="000000"/>
                <w:sz w:val="24"/>
                <w:szCs w:val="24"/>
              </w:rPr>
            </w:pPr>
            <w:r w:rsidRPr="00706082">
              <w:rPr>
                <w:rFonts w:ascii="Times New Roman" w:eastAsia="Calibri" w:hAnsi="Times New Roman" w:cs="Times New Roman"/>
                <w:sz w:val="24"/>
                <w:szCs w:val="24"/>
              </w:rPr>
              <w:t>Aggravated Assault (5/12-2)</w:t>
            </w:r>
          </w:p>
        </w:tc>
      </w:tr>
      <w:tr w:rsidR="00DC4856" w:rsidRPr="00DA64D8" w14:paraId="16DF6AE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335ED5B" w14:textId="77777777" w:rsidR="00DC4856" w:rsidRPr="00706082" w:rsidRDefault="00DC4856" w:rsidP="00E74CA2">
            <w:pPr>
              <w:pStyle w:val="ListParagraph"/>
              <w:numPr>
                <w:ilvl w:val="0"/>
                <w:numId w:val="322"/>
              </w:numPr>
              <w:spacing w:after="0" w:line="240" w:lineRule="auto"/>
              <w:rPr>
                <w:rFonts w:ascii="Times New Roman" w:eastAsia="Times New Roman" w:hAnsi="Times New Roman" w:cs="Times New Roman"/>
                <w:color w:val="000000"/>
                <w:sz w:val="24"/>
                <w:szCs w:val="24"/>
              </w:rPr>
            </w:pPr>
            <w:r w:rsidRPr="00706082">
              <w:rPr>
                <w:rFonts w:ascii="Times New Roman" w:eastAsia="Calibri" w:hAnsi="Times New Roman" w:cs="Times New Roman"/>
                <w:sz w:val="24"/>
                <w:szCs w:val="24"/>
              </w:rPr>
              <w:t>Battery (5/12-3)</w:t>
            </w:r>
          </w:p>
        </w:tc>
      </w:tr>
      <w:tr w:rsidR="00DC4856" w:rsidRPr="00DA64D8" w14:paraId="6FC49F3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4147476" w14:textId="77777777" w:rsidR="00DC4856" w:rsidRPr="00706082" w:rsidRDefault="00DC4856" w:rsidP="00E74CA2">
            <w:pPr>
              <w:pStyle w:val="ListParagraph"/>
              <w:numPr>
                <w:ilvl w:val="0"/>
                <w:numId w:val="322"/>
              </w:numPr>
              <w:spacing w:after="0" w:line="240" w:lineRule="auto"/>
              <w:rPr>
                <w:rFonts w:ascii="Times New Roman" w:eastAsia="Times New Roman" w:hAnsi="Times New Roman" w:cs="Times New Roman"/>
                <w:color w:val="000000"/>
                <w:sz w:val="24"/>
                <w:szCs w:val="24"/>
              </w:rPr>
            </w:pPr>
            <w:r w:rsidRPr="00706082">
              <w:rPr>
                <w:rFonts w:ascii="Times New Roman" w:eastAsia="Calibri" w:hAnsi="Times New Roman" w:cs="Times New Roman"/>
                <w:sz w:val="24"/>
                <w:szCs w:val="24"/>
              </w:rPr>
              <w:t>Aggravated Battery (5/12-3.05)</w:t>
            </w:r>
          </w:p>
        </w:tc>
      </w:tr>
      <w:tr w:rsidR="00DC4856" w:rsidRPr="00DA64D8" w14:paraId="254A53D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51D04B4" w14:textId="77777777" w:rsidR="00DC4856" w:rsidRPr="00706082" w:rsidRDefault="00DC4856" w:rsidP="00E74CA2">
            <w:pPr>
              <w:pStyle w:val="ListParagraph"/>
              <w:numPr>
                <w:ilvl w:val="0"/>
                <w:numId w:val="323"/>
              </w:numPr>
              <w:spacing w:after="0" w:line="240" w:lineRule="auto"/>
              <w:ind w:left="2074"/>
              <w:rPr>
                <w:rFonts w:ascii="Times New Roman" w:eastAsia="Times New Roman" w:hAnsi="Times New Roman" w:cs="Times New Roman"/>
                <w:color w:val="000000"/>
                <w:sz w:val="24"/>
                <w:szCs w:val="24"/>
              </w:rPr>
            </w:pPr>
            <w:r w:rsidRPr="00706082">
              <w:rPr>
                <w:rFonts w:ascii="Times New Roman" w:eastAsia="Calibri" w:hAnsi="Times New Roman" w:cs="Times New Roman"/>
                <w:sz w:val="24"/>
                <w:szCs w:val="24"/>
              </w:rPr>
              <w:t>Offense Based on Injury (including offense formerly known as Heinous   Battery)</w:t>
            </w:r>
          </w:p>
        </w:tc>
      </w:tr>
      <w:tr w:rsidR="00DC4856" w:rsidRPr="00DA64D8" w14:paraId="1DF786D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F7E5E61" w14:textId="77777777" w:rsidR="00DC4856" w:rsidRPr="00706082" w:rsidRDefault="00DC4856" w:rsidP="00E74CA2">
            <w:pPr>
              <w:pStyle w:val="ListParagraph"/>
              <w:numPr>
                <w:ilvl w:val="0"/>
                <w:numId w:val="323"/>
              </w:numPr>
              <w:spacing w:after="0" w:line="240" w:lineRule="auto"/>
              <w:ind w:left="2074"/>
              <w:rPr>
                <w:rFonts w:ascii="Times New Roman" w:eastAsia="Times New Roman" w:hAnsi="Times New Roman" w:cs="Times New Roman"/>
                <w:color w:val="000000"/>
                <w:sz w:val="24"/>
                <w:szCs w:val="24"/>
              </w:rPr>
            </w:pPr>
            <w:r w:rsidRPr="00706082">
              <w:rPr>
                <w:rFonts w:ascii="Times New Roman" w:eastAsia="Calibri" w:hAnsi="Times New Roman" w:cs="Times New Roman"/>
                <w:sz w:val="24"/>
                <w:szCs w:val="24"/>
              </w:rPr>
              <w:t xml:space="preserve">Offense Based on Injury to a Child or Person with an Intellectual Disability </w:t>
            </w:r>
          </w:p>
        </w:tc>
      </w:tr>
      <w:tr w:rsidR="00DC4856" w:rsidRPr="00DA64D8" w14:paraId="5B0E88D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BFC59D1" w14:textId="77777777" w:rsidR="00DC4856" w:rsidRPr="00706082" w:rsidRDefault="00DC4856" w:rsidP="00E74CA2">
            <w:pPr>
              <w:pStyle w:val="ListParagraph"/>
              <w:numPr>
                <w:ilvl w:val="0"/>
                <w:numId w:val="323"/>
              </w:numPr>
              <w:spacing w:after="0" w:line="240" w:lineRule="auto"/>
              <w:ind w:left="2074"/>
              <w:rPr>
                <w:rFonts w:ascii="Times New Roman" w:eastAsia="Times New Roman" w:hAnsi="Times New Roman" w:cs="Times New Roman"/>
                <w:color w:val="000000"/>
                <w:sz w:val="24"/>
                <w:szCs w:val="24"/>
              </w:rPr>
            </w:pPr>
            <w:r w:rsidRPr="00706082">
              <w:rPr>
                <w:rFonts w:ascii="Times New Roman" w:eastAsia="Calibri" w:hAnsi="Times New Roman" w:cs="Times New Roman"/>
                <w:sz w:val="24"/>
                <w:szCs w:val="24"/>
              </w:rPr>
              <w:t>Offense Based on Location of Conduct</w:t>
            </w:r>
          </w:p>
        </w:tc>
      </w:tr>
      <w:tr w:rsidR="00DC4856" w:rsidRPr="00DA64D8" w14:paraId="753906F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7A522E8" w14:textId="77777777" w:rsidR="00DC4856" w:rsidRPr="00706082" w:rsidRDefault="00DC4856" w:rsidP="00E74CA2">
            <w:pPr>
              <w:pStyle w:val="ListParagraph"/>
              <w:numPr>
                <w:ilvl w:val="0"/>
                <w:numId w:val="323"/>
              </w:numPr>
              <w:spacing w:after="0" w:line="240" w:lineRule="auto"/>
              <w:ind w:left="2074"/>
              <w:rPr>
                <w:rFonts w:ascii="Times New Roman" w:eastAsia="Times New Roman" w:hAnsi="Times New Roman" w:cs="Times New Roman"/>
                <w:color w:val="000000"/>
                <w:sz w:val="24"/>
                <w:szCs w:val="24"/>
              </w:rPr>
            </w:pPr>
            <w:r w:rsidRPr="00706082">
              <w:rPr>
                <w:rFonts w:ascii="Times New Roman" w:eastAsia="Calibri" w:hAnsi="Times New Roman" w:cs="Times New Roman"/>
                <w:sz w:val="24"/>
                <w:szCs w:val="24"/>
              </w:rPr>
              <w:t xml:space="preserve">Offense Based on Status of Victim </w:t>
            </w:r>
          </w:p>
        </w:tc>
      </w:tr>
      <w:tr w:rsidR="00DC4856" w:rsidRPr="00DA64D8" w14:paraId="7355269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7CCB554" w14:textId="77777777" w:rsidR="00DC4856" w:rsidRPr="00706082" w:rsidRDefault="00DC4856" w:rsidP="00E74CA2">
            <w:pPr>
              <w:pStyle w:val="ListParagraph"/>
              <w:numPr>
                <w:ilvl w:val="0"/>
                <w:numId w:val="323"/>
              </w:numPr>
              <w:spacing w:after="0" w:line="240" w:lineRule="auto"/>
              <w:ind w:left="2074"/>
              <w:rPr>
                <w:rFonts w:ascii="Times New Roman" w:eastAsia="Times New Roman" w:hAnsi="Times New Roman" w:cs="Times New Roman"/>
                <w:color w:val="000000"/>
                <w:sz w:val="24"/>
                <w:szCs w:val="24"/>
              </w:rPr>
            </w:pPr>
            <w:r w:rsidRPr="00706082">
              <w:rPr>
                <w:rFonts w:ascii="Times New Roman" w:eastAsia="Calibri" w:hAnsi="Times New Roman" w:cs="Times New Roman"/>
                <w:sz w:val="24"/>
                <w:szCs w:val="24"/>
              </w:rPr>
              <w:t xml:space="preserve">Offense Based on Use of Firearm </w:t>
            </w:r>
          </w:p>
        </w:tc>
      </w:tr>
      <w:tr w:rsidR="00DC4856" w:rsidRPr="00DA64D8" w14:paraId="5B71EC3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4B5545B" w14:textId="77777777" w:rsidR="00DC4856" w:rsidRPr="00706082" w:rsidRDefault="00DC4856" w:rsidP="00E74CA2">
            <w:pPr>
              <w:pStyle w:val="ListParagraph"/>
              <w:numPr>
                <w:ilvl w:val="0"/>
                <w:numId w:val="323"/>
              </w:numPr>
              <w:spacing w:after="0" w:line="240" w:lineRule="auto"/>
              <w:ind w:left="2074"/>
              <w:rPr>
                <w:rFonts w:ascii="Times New Roman" w:eastAsia="Times New Roman" w:hAnsi="Times New Roman" w:cs="Times New Roman"/>
                <w:color w:val="000000"/>
                <w:sz w:val="24"/>
                <w:szCs w:val="24"/>
              </w:rPr>
            </w:pPr>
            <w:r w:rsidRPr="00706082">
              <w:rPr>
                <w:rFonts w:ascii="Times New Roman" w:eastAsia="Calibri" w:hAnsi="Times New Roman" w:cs="Times New Roman"/>
                <w:sz w:val="24"/>
                <w:szCs w:val="24"/>
              </w:rPr>
              <w:lastRenderedPageBreak/>
              <w:t>Offense Based on Use of a Weapon or Device</w:t>
            </w:r>
          </w:p>
        </w:tc>
      </w:tr>
      <w:tr w:rsidR="00DC4856" w:rsidRPr="00DA64D8" w14:paraId="12B0E5A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C7FECEC" w14:textId="77777777" w:rsidR="00DC4856" w:rsidRPr="00706082" w:rsidRDefault="00DC4856" w:rsidP="00E74CA2">
            <w:pPr>
              <w:pStyle w:val="ListParagraph"/>
              <w:numPr>
                <w:ilvl w:val="0"/>
                <w:numId w:val="323"/>
              </w:numPr>
              <w:spacing w:after="0" w:line="240" w:lineRule="auto"/>
              <w:ind w:left="2074"/>
              <w:rPr>
                <w:rFonts w:ascii="Times New Roman" w:eastAsia="Times New Roman" w:hAnsi="Times New Roman" w:cs="Times New Roman"/>
                <w:color w:val="000000"/>
                <w:sz w:val="24"/>
                <w:szCs w:val="24"/>
              </w:rPr>
            </w:pPr>
            <w:r w:rsidRPr="00706082">
              <w:rPr>
                <w:rFonts w:ascii="Times New Roman" w:eastAsia="Calibri" w:hAnsi="Times New Roman" w:cs="Times New Roman"/>
                <w:sz w:val="24"/>
                <w:szCs w:val="24"/>
              </w:rPr>
              <w:t>Offense Based on Certain Conduct</w:t>
            </w:r>
          </w:p>
        </w:tc>
      </w:tr>
      <w:tr w:rsidR="00DC4856" w:rsidRPr="00DA64D8" w14:paraId="211B62A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7667821" w14:textId="77777777" w:rsidR="00DC4856" w:rsidRPr="00706082" w:rsidRDefault="00DC4856" w:rsidP="00E74CA2">
            <w:pPr>
              <w:pStyle w:val="ListParagraph"/>
              <w:numPr>
                <w:ilvl w:val="0"/>
                <w:numId w:val="322"/>
              </w:numPr>
              <w:spacing w:after="0" w:line="240" w:lineRule="auto"/>
              <w:rPr>
                <w:rFonts w:ascii="Times New Roman" w:eastAsia="Times New Roman" w:hAnsi="Times New Roman" w:cs="Times New Roman"/>
                <w:color w:val="000000"/>
                <w:sz w:val="24"/>
                <w:szCs w:val="24"/>
              </w:rPr>
            </w:pPr>
            <w:r w:rsidRPr="00706082">
              <w:rPr>
                <w:rFonts w:ascii="Times New Roman" w:eastAsia="Calibri" w:hAnsi="Times New Roman" w:cs="Times New Roman"/>
                <w:sz w:val="24"/>
                <w:szCs w:val="24"/>
              </w:rPr>
              <w:t>Domestic Battery (5/12-3.2)</w:t>
            </w:r>
          </w:p>
        </w:tc>
      </w:tr>
      <w:tr w:rsidR="00DC4856" w:rsidRPr="00DA64D8" w14:paraId="47CED41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2A38FC2" w14:textId="77777777" w:rsidR="00DC4856" w:rsidRPr="00DA64D8" w:rsidRDefault="00DC4856" w:rsidP="00E74CA2">
            <w:pPr>
              <w:pStyle w:val="ListParagraph"/>
              <w:numPr>
                <w:ilvl w:val="0"/>
                <w:numId w:val="322"/>
              </w:num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Aggravated Domestic Battery (5/12-3.3)</w:t>
            </w:r>
          </w:p>
        </w:tc>
      </w:tr>
      <w:tr w:rsidR="00DC4856" w:rsidRPr="00DA64D8" w14:paraId="074DA4E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4AACB7F" w14:textId="77777777" w:rsidR="00DC4856" w:rsidRPr="000D2DCA" w:rsidRDefault="00DC4856" w:rsidP="00E74CA2">
            <w:pPr>
              <w:pStyle w:val="ListParagraph"/>
              <w:numPr>
                <w:ilvl w:val="0"/>
                <w:numId w:val="324"/>
              </w:numPr>
              <w:spacing w:after="0" w:line="240" w:lineRule="auto"/>
              <w:ind w:left="2074"/>
              <w:rPr>
                <w:rFonts w:ascii="Times New Roman" w:eastAsia="Times New Roman" w:hAnsi="Times New Roman" w:cs="Times New Roman"/>
                <w:color w:val="000000"/>
                <w:sz w:val="24"/>
                <w:szCs w:val="24"/>
              </w:rPr>
            </w:pPr>
            <w:r w:rsidRPr="000D2DCA">
              <w:rPr>
                <w:rFonts w:ascii="Times New Roman" w:eastAsia="Calibri" w:hAnsi="Times New Roman" w:cs="Times New Roman"/>
                <w:sz w:val="24"/>
                <w:szCs w:val="24"/>
              </w:rPr>
              <w:t>Great bodily harm</w:t>
            </w:r>
          </w:p>
        </w:tc>
      </w:tr>
      <w:tr w:rsidR="00DC4856" w:rsidRPr="00DA64D8" w14:paraId="4474057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8BAE1C4" w14:textId="77777777" w:rsidR="00DC4856" w:rsidRPr="000D2DCA" w:rsidRDefault="00DC4856" w:rsidP="00E74CA2">
            <w:pPr>
              <w:pStyle w:val="ListParagraph"/>
              <w:numPr>
                <w:ilvl w:val="0"/>
                <w:numId w:val="324"/>
              </w:numPr>
              <w:spacing w:after="0" w:line="240" w:lineRule="auto"/>
              <w:ind w:left="2074"/>
              <w:rPr>
                <w:rFonts w:ascii="Times New Roman" w:eastAsia="Times New Roman" w:hAnsi="Times New Roman" w:cs="Times New Roman"/>
                <w:color w:val="000000"/>
                <w:sz w:val="24"/>
                <w:szCs w:val="24"/>
              </w:rPr>
            </w:pPr>
            <w:r w:rsidRPr="000D2DCA">
              <w:rPr>
                <w:rFonts w:ascii="Times New Roman" w:eastAsia="Calibri" w:hAnsi="Times New Roman" w:cs="Times New Roman"/>
                <w:sz w:val="24"/>
                <w:szCs w:val="24"/>
              </w:rPr>
              <w:t xml:space="preserve">Strangulation </w:t>
            </w:r>
          </w:p>
        </w:tc>
      </w:tr>
      <w:tr w:rsidR="00DC4856" w:rsidRPr="00DA64D8" w14:paraId="37650FF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202FB07" w14:textId="77777777" w:rsidR="00DC4856" w:rsidRPr="0013462D" w:rsidRDefault="00DC4856" w:rsidP="00E74CA2">
            <w:pPr>
              <w:pStyle w:val="ListParagraph"/>
              <w:numPr>
                <w:ilvl w:val="0"/>
                <w:numId w:val="322"/>
              </w:numPr>
              <w:spacing w:after="0" w:line="240" w:lineRule="auto"/>
              <w:rPr>
                <w:rFonts w:ascii="Times New Roman" w:eastAsia="Calibri" w:hAnsi="Times New Roman" w:cs="Times New Roman"/>
                <w:sz w:val="24"/>
                <w:szCs w:val="24"/>
              </w:rPr>
            </w:pPr>
            <w:r w:rsidRPr="005E0B47">
              <w:rPr>
                <w:rFonts w:ascii="Times New Roman" w:eastAsia="Calibri" w:hAnsi="Times New Roman" w:cs="Times New Roman"/>
                <w:sz w:val="24"/>
                <w:szCs w:val="24"/>
              </w:rPr>
              <w:t>Violation of an Order of Protection (5/12-3.4)</w:t>
            </w:r>
          </w:p>
        </w:tc>
      </w:tr>
      <w:tr w:rsidR="00DC4856" w:rsidRPr="00DA64D8" w14:paraId="4F4BE8B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B232B96" w14:textId="77777777" w:rsidR="00DC4856" w:rsidRPr="0013462D" w:rsidRDefault="00DC4856" w:rsidP="00E74CA2">
            <w:pPr>
              <w:pStyle w:val="ListParagraph"/>
              <w:numPr>
                <w:ilvl w:val="0"/>
                <w:numId w:val="322"/>
              </w:numPr>
              <w:spacing w:after="0" w:line="240" w:lineRule="auto"/>
              <w:rPr>
                <w:rFonts w:ascii="Times New Roman" w:eastAsia="Calibri" w:hAnsi="Times New Roman" w:cs="Times New Roman"/>
                <w:sz w:val="24"/>
                <w:szCs w:val="24"/>
              </w:rPr>
            </w:pPr>
            <w:r w:rsidRPr="005E0B47">
              <w:rPr>
                <w:rFonts w:ascii="Times New Roman" w:eastAsia="Calibri" w:hAnsi="Times New Roman" w:cs="Times New Roman"/>
                <w:sz w:val="24"/>
                <w:szCs w:val="24"/>
              </w:rPr>
              <w:t>Interfering with the Reporting of Domestic Violence (5/12-3.5)</w:t>
            </w:r>
          </w:p>
        </w:tc>
      </w:tr>
      <w:tr w:rsidR="00DC4856" w:rsidRPr="00DA64D8" w14:paraId="35789F2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E2AA7EB" w14:textId="77777777" w:rsidR="00DC4856" w:rsidRPr="0013462D" w:rsidRDefault="00DC4856" w:rsidP="00E74CA2">
            <w:pPr>
              <w:pStyle w:val="ListParagraph"/>
              <w:numPr>
                <w:ilvl w:val="0"/>
                <w:numId w:val="322"/>
              </w:numPr>
              <w:spacing w:after="0" w:line="240" w:lineRule="auto"/>
              <w:rPr>
                <w:rFonts w:ascii="Times New Roman" w:eastAsia="Calibri" w:hAnsi="Times New Roman" w:cs="Times New Roman"/>
                <w:sz w:val="24"/>
                <w:szCs w:val="24"/>
              </w:rPr>
            </w:pPr>
            <w:r w:rsidRPr="005E0B47">
              <w:rPr>
                <w:rFonts w:ascii="Times New Roman" w:eastAsia="Calibri" w:hAnsi="Times New Roman" w:cs="Times New Roman"/>
                <w:sz w:val="24"/>
                <w:szCs w:val="24"/>
              </w:rPr>
              <w:t>Violation of a Civil No Contact Order (5/12-3.8)</w:t>
            </w:r>
          </w:p>
        </w:tc>
      </w:tr>
      <w:tr w:rsidR="00DC4856" w:rsidRPr="00DA64D8" w14:paraId="4C25B3B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F7DE777" w14:textId="77777777" w:rsidR="00DC4856" w:rsidRPr="0013462D" w:rsidRDefault="00DC4856" w:rsidP="00E74CA2">
            <w:pPr>
              <w:pStyle w:val="ListParagraph"/>
              <w:numPr>
                <w:ilvl w:val="0"/>
                <w:numId w:val="322"/>
              </w:numPr>
              <w:spacing w:after="0" w:line="240" w:lineRule="auto"/>
              <w:rPr>
                <w:rFonts w:ascii="Times New Roman" w:eastAsia="Calibri" w:hAnsi="Times New Roman" w:cs="Times New Roman"/>
                <w:sz w:val="24"/>
                <w:szCs w:val="24"/>
              </w:rPr>
            </w:pPr>
            <w:r w:rsidRPr="005E0B47">
              <w:rPr>
                <w:rFonts w:ascii="Times New Roman" w:eastAsia="Calibri" w:hAnsi="Times New Roman" w:cs="Times New Roman"/>
                <w:sz w:val="24"/>
                <w:szCs w:val="24"/>
              </w:rPr>
              <w:t>Violation of a Stalking No Contact Order (5/12-3.9)</w:t>
            </w:r>
          </w:p>
        </w:tc>
      </w:tr>
      <w:tr w:rsidR="00DC4856" w:rsidRPr="00DA64D8" w14:paraId="019C257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D6B8A0E" w14:textId="77777777" w:rsidR="00DC4856" w:rsidRPr="0013462D" w:rsidRDefault="00DC4856" w:rsidP="00E74CA2">
            <w:pPr>
              <w:pStyle w:val="ListParagraph"/>
              <w:numPr>
                <w:ilvl w:val="0"/>
                <w:numId w:val="322"/>
              </w:numPr>
              <w:spacing w:after="0" w:line="240" w:lineRule="auto"/>
              <w:rPr>
                <w:rFonts w:ascii="Times New Roman" w:eastAsia="Calibri" w:hAnsi="Times New Roman" w:cs="Times New Roman"/>
                <w:sz w:val="24"/>
                <w:szCs w:val="24"/>
              </w:rPr>
            </w:pPr>
            <w:r w:rsidRPr="005E0B47">
              <w:rPr>
                <w:rFonts w:ascii="Times New Roman" w:eastAsia="Calibri" w:hAnsi="Times New Roman" w:cs="Times New Roman"/>
                <w:sz w:val="24"/>
                <w:szCs w:val="24"/>
              </w:rPr>
              <w:t>Reckless Conduct (5/12-5)</w:t>
            </w:r>
          </w:p>
        </w:tc>
      </w:tr>
      <w:tr w:rsidR="00DC4856" w:rsidRPr="00DA64D8" w14:paraId="45705DC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E56DD30" w14:textId="77777777" w:rsidR="00DC4856" w:rsidRPr="0013462D" w:rsidRDefault="00DC4856" w:rsidP="00E74CA2">
            <w:pPr>
              <w:pStyle w:val="ListParagraph"/>
              <w:numPr>
                <w:ilvl w:val="0"/>
                <w:numId w:val="322"/>
              </w:numPr>
              <w:spacing w:after="0" w:line="240" w:lineRule="auto"/>
              <w:rPr>
                <w:rFonts w:ascii="Times New Roman" w:eastAsia="Calibri" w:hAnsi="Times New Roman" w:cs="Times New Roman"/>
                <w:sz w:val="24"/>
                <w:szCs w:val="24"/>
              </w:rPr>
            </w:pPr>
            <w:r w:rsidRPr="005E0B47">
              <w:rPr>
                <w:rFonts w:ascii="Times New Roman" w:eastAsia="Calibri" w:hAnsi="Times New Roman" w:cs="Times New Roman"/>
                <w:sz w:val="24"/>
                <w:szCs w:val="24"/>
              </w:rPr>
              <w:t>Vehicular Endangerment (5/12-5.02)</w:t>
            </w:r>
          </w:p>
        </w:tc>
      </w:tr>
      <w:tr w:rsidR="00DC4856" w:rsidRPr="00DA64D8" w14:paraId="43DE77F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2CB1482" w14:textId="77777777" w:rsidR="00DC4856" w:rsidRPr="0013462D" w:rsidRDefault="00DC4856" w:rsidP="00E74CA2">
            <w:pPr>
              <w:pStyle w:val="ListParagraph"/>
              <w:numPr>
                <w:ilvl w:val="0"/>
                <w:numId w:val="322"/>
              </w:numPr>
              <w:spacing w:after="0" w:line="240" w:lineRule="auto"/>
              <w:rPr>
                <w:rFonts w:ascii="Times New Roman" w:eastAsia="Calibri" w:hAnsi="Times New Roman" w:cs="Times New Roman"/>
                <w:sz w:val="24"/>
                <w:szCs w:val="24"/>
              </w:rPr>
            </w:pPr>
            <w:r w:rsidRPr="005E0B47">
              <w:rPr>
                <w:rFonts w:ascii="Times New Roman" w:eastAsia="Calibri" w:hAnsi="Times New Roman" w:cs="Times New Roman"/>
                <w:sz w:val="24"/>
                <w:szCs w:val="24"/>
              </w:rPr>
              <w:t>Hate Crime (/12-7.1)</w:t>
            </w:r>
          </w:p>
        </w:tc>
      </w:tr>
      <w:tr w:rsidR="00DC4856" w:rsidRPr="00DA64D8" w14:paraId="19B88B8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8AC6C03" w14:textId="77777777" w:rsidR="00DC4856" w:rsidRPr="0013462D" w:rsidRDefault="00DC4856" w:rsidP="00E74CA2">
            <w:pPr>
              <w:pStyle w:val="ListParagraph"/>
              <w:numPr>
                <w:ilvl w:val="0"/>
                <w:numId w:val="322"/>
              </w:numPr>
              <w:spacing w:after="0" w:line="240" w:lineRule="auto"/>
              <w:rPr>
                <w:rFonts w:ascii="Times New Roman" w:eastAsia="Calibri" w:hAnsi="Times New Roman" w:cs="Times New Roman"/>
                <w:sz w:val="24"/>
                <w:szCs w:val="24"/>
              </w:rPr>
            </w:pPr>
            <w:r w:rsidRPr="005E0B47">
              <w:rPr>
                <w:rFonts w:ascii="Times New Roman" w:eastAsia="Calibri" w:hAnsi="Times New Roman" w:cs="Times New Roman"/>
                <w:sz w:val="24"/>
                <w:szCs w:val="24"/>
              </w:rPr>
              <w:t>Stalking (5/12-7.3)</w:t>
            </w:r>
          </w:p>
        </w:tc>
      </w:tr>
      <w:tr w:rsidR="00DC4856" w:rsidRPr="00DA64D8" w14:paraId="28023FE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7CE7F9B" w14:textId="77777777" w:rsidR="00DC4856" w:rsidRPr="0013462D" w:rsidRDefault="00DC4856" w:rsidP="00E74CA2">
            <w:pPr>
              <w:pStyle w:val="ListParagraph"/>
              <w:numPr>
                <w:ilvl w:val="0"/>
                <w:numId w:val="322"/>
              </w:numPr>
              <w:spacing w:after="0" w:line="240" w:lineRule="auto"/>
              <w:rPr>
                <w:rFonts w:ascii="Times New Roman" w:eastAsia="Calibri" w:hAnsi="Times New Roman" w:cs="Times New Roman"/>
                <w:sz w:val="24"/>
                <w:szCs w:val="24"/>
              </w:rPr>
            </w:pPr>
            <w:r w:rsidRPr="005E0B47">
              <w:rPr>
                <w:rFonts w:ascii="Times New Roman" w:eastAsia="Calibri" w:hAnsi="Times New Roman" w:cs="Times New Roman"/>
                <w:sz w:val="24"/>
                <w:szCs w:val="24"/>
              </w:rPr>
              <w:t>Aggravated Stalking (5/12-7.4)</w:t>
            </w:r>
          </w:p>
        </w:tc>
      </w:tr>
      <w:tr w:rsidR="00DC4856" w:rsidRPr="00DA64D8" w14:paraId="2BD14CE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95ACF58" w14:textId="77777777" w:rsidR="00DC4856" w:rsidRPr="0013462D" w:rsidRDefault="00DC4856" w:rsidP="00E74CA2">
            <w:pPr>
              <w:pStyle w:val="ListParagraph"/>
              <w:numPr>
                <w:ilvl w:val="0"/>
                <w:numId w:val="322"/>
              </w:numPr>
              <w:spacing w:after="0" w:line="240" w:lineRule="auto"/>
              <w:rPr>
                <w:rFonts w:ascii="Times New Roman" w:eastAsia="Calibri" w:hAnsi="Times New Roman" w:cs="Times New Roman"/>
                <w:sz w:val="24"/>
                <w:szCs w:val="24"/>
              </w:rPr>
            </w:pPr>
            <w:r w:rsidRPr="005E0B47">
              <w:rPr>
                <w:rFonts w:ascii="Times New Roman" w:eastAsia="Calibri" w:hAnsi="Times New Roman" w:cs="Times New Roman"/>
                <w:sz w:val="24"/>
                <w:szCs w:val="24"/>
              </w:rPr>
              <w:t>Cyberstalking (5/12-7.5)</w:t>
            </w:r>
          </w:p>
        </w:tc>
      </w:tr>
      <w:tr w:rsidR="00DC4856" w:rsidRPr="00DA64D8" w14:paraId="3D9BCCA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780A738" w14:textId="77777777" w:rsidR="00DC4856" w:rsidRPr="0013462D" w:rsidRDefault="00DC4856" w:rsidP="00E74CA2">
            <w:pPr>
              <w:pStyle w:val="ListParagraph"/>
              <w:numPr>
                <w:ilvl w:val="0"/>
                <w:numId w:val="322"/>
              </w:numPr>
              <w:spacing w:after="0" w:line="240" w:lineRule="auto"/>
              <w:rPr>
                <w:rFonts w:ascii="Times New Roman" w:eastAsia="Calibri" w:hAnsi="Times New Roman" w:cs="Times New Roman"/>
                <w:sz w:val="24"/>
                <w:szCs w:val="24"/>
              </w:rPr>
            </w:pPr>
            <w:r w:rsidRPr="005E0B47">
              <w:rPr>
                <w:rFonts w:ascii="Times New Roman" w:eastAsia="Calibri" w:hAnsi="Times New Roman" w:cs="Times New Roman"/>
                <w:sz w:val="24"/>
                <w:szCs w:val="24"/>
              </w:rPr>
              <w:t>Endangering the Life or Health of a Child (5/12C-5)</w:t>
            </w:r>
          </w:p>
        </w:tc>
      </w:tr>
      <w:tr w:rsidR="00DC4856" w:rsidRPr="00DA64D8" w14:paraId="16ABBD7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D065306" w14:textId="77777777" w:rsidR="00DC4856" w:rsidRPr="0013462D" w:rsidRDefault="00DC4856" w:rsidP="00E74CA2">
            <w:pPr>
              <w:pStyle w:val="ListParagraph"/>
              <w:numPr>
                <w:ilvl w:val="0"/>
                <w:numId w:val="322"/>
              </w:numPr>
              <w:spacing w:after="0" w:line="240" w:lineRule="auto"/>
              <w:rPr>
                <w:rFonts w:ascii="Times New Roman" w:eastAsia="Calibri" w:hAnsi="Times New Roman" w:cs="Times New Roman"/>
                <w:sz w:val="24"/>
                <w:szCs w:val="24"/>
              </w:rPr>
            </w:pPr>
            <w:r w:rsidRPr="005E0B47">
              <w:rPr>
                <w:rFonts w:ascii="Times New Roman" w:eastAsia="Calibri" w:hAnsi="Times New Roman" w:cs="Times New Roman"/>
                <w:sz w:val="24"/>
                <w:szCs w:val="24"/>
              </w:rPr>
              <w:t xml:space="preserve">Child Abandonment (5/12C-10). </w:t>
            </w:r>
          </w:p>
        </w:tc>
      </w:tr>
      <w:tr w:rsidR="00DC4856" w:rsidRPr="00DA64D8" w14:paraId="6F6F0F7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58F244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LUCI 1</w:t>
            </w:r>
            <w:r>
              <w:rPr>
                <w:rFonts w:ascii="Times New Roman" w:eastAsia="Calibri" w:hAnsi="Times New Roman" w:cs="Times New Roman"/>
                <w:sz w:val="24"/>
                <w:szCs w:val="24"/>
              </w:rPr>
              <w:t>6</w:t>
            </w:r>
            <w:r w:rsidRPr="005E0B47">
              <w:rPr>
                <w:rFonts w:ascii="Times New Roman" w:eastAsia="Calibri" w:hAnsi="Times New Roman" w:cs="Times New Roman"/>
                <w:sz w:val="24"/>
                <w:szCs w:val="24"/>
              </w:rPr>
              <w:t xml:space="preserve">. Define the following terms as they relate to offenses against property: </w:t>
            </w:r>
          </w:p>
        </w:tc>
      </w:tr>
      <w:tr w:rsidR="00DC4856" w:rsidRPr="00DA64D8" w14:paraId="490C031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2B1C62A" w14:textId="77777777" w:rsidR="00DC4856" w:rsidRPr="008069D8" w:rsidRDefault="00DC4856" w:rsidP="00E74CA2">
            <w:pPr>
              <w:pStyle w:val="ListParagraph"/>
              <w:numPr>
                <w:ilvl w:val="0"/>
                <w:numId w:val="325"/>
              </w:numPr>
              <w:spacing w:after="0" w:line="240" w:lineRule="auto"/>
              <w:rPr>
                <w:rFonts w:ascii="Times New Roman" w:eastAsia="Times New Roman" w:hAnsi="Times New Roman" w:cs="Times New Roman"/>
                <w:color w:val="000000"/>
                <w:sz w:val="24"/>
                <w:szCs w:val="24"/>
              </w:rPr>
            </w:pPr>
            <w:r w:rsidRPr="008069D8">
              <w:rPr>
                <w:rFonts w:ascii="Times New Roman" w:eastAsia="Calibri" w:hAnsi="Times New Roman" w:cs="Times New Roman"/>
                <w:sz w:val="24"/>
                <w:szCs w:val="24"/>
              </w:rPr>
              <w:t>Property (5/15-1)</w:t>
            </w:r>
          </w:p>
        </w:tc>
      </w:tr>
      <w:tr w:rsidR="00DC4856" w:rsidRPr="00DA64D8" w14:paraId="28337BE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CDE536D" w14:textId="77777777" w:rsidR="00DC4856" w:rsidRPr="008069D8" w:rsidRDefault="00DC4856" w:rsidP="00E74CA2">
            <w:pPr>
              <w:pStyle w:val="ListParagraph"/>
              <w:numPr>
                <w:ilvl w:val="0"/>
                <w:numId w:val="325"/>
              </w:numPr>
              <w:spacing w:after="0" w:line="240" w:lineRule="auto"/>
              <w:rPr>
                <w:rFonts w:ascii="Times New Roman" w:eastAsia="Times New Roman" w:hAnsi="Times New Roman" w:cs="Times New Roman"/>
                <w:color w:val="000000"/>
                <w:sz w:val="24"/>
                <w:szCs w:val="24"/>
              </w:rPr>
            </w:pPr>
            <w:r w:rsidRPr="008069D8">
              <w:rPr>
                <w:rFonts w:ascii="Times New Roman" w:eastAsia="Calibri" w:hAnsi="Times New Roman" w:cs="Times New Roman"/>
                <w:sz w:val="24"/>
                <w:szCs w:val="24"/>
              </w:rPr>
              <w:t>Owner (5/15-2)</w:t>
            </w:r>
          </w:p>
        </w:tc>
      </w:tr>
      <w:tr w:rsidR="00DC4856" w:rsidRPr="00DA64D8" w14:paraId="5C0DCC0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A2517C5" w14:textId="77777777" w:rsidR="00DC4856" w:rsidRPr="008069D8" w:rsidRDefault="00DC4856" w:rsidP="00E74CA2">
            <w:pPr>
              <w:pStyle w:val="ListParagraph"/>
              <w:numPr>
                <w:ilvl w:val="0"/>
                <w:numId w:val="325"/>
              </w:numPr>
              <w:spacing w:after="0" w:line="240" w:lineRule="auto"/>
              <w:rPr>
                <w:rFonts w:ascii="Times New Roman" w:eastAsia="Times New Roman" w:hAnsi="Times New Roman" w:cs="Times New Roman"/>
                <w:color w:val="000000"/>
                <w:sz w:val="24"/>
                <w:szCs w:val="24"/>
              </w:rPr>
            </w:pPr>
            <w:r w:rsidRPr="008069D8">
              <w:rPr>
                <w:rFonts w:ascii="Times New Roman" w:eastAsia="Calibri" w:hAnsi="Times New Roman" w:cs="Times New Roman"/>
                <w:sz w:val="24"/>
                <w:szCs w:val="24"/>
              </w:rPr>
              <w:t>Permanent Deprivation (5/15-3)</w:t>
            </w:r>
          </w:p>
        </w:tc>
      </w:tr>
      <w:tr w:rsidR="00DC4856" w:rsidRPr="00DA64D8" w14:paraId="1575E4D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8587B10" w14:textId="77777777" w:rsidR="00DC4856" w:rsidRPr="008069D8" w:rsidRDefault="00DC4856" w:rsidP="00E74CA2">
            <w:pPr>
              <w:pStyle w:val="ListParagraph"/>
              <w:numPr>
                <w:ilvl w:val="0"/>
                <w:numId w:val="325"/>
              </w:numPr>
              <w:spacing w:after="0" w:line="240" w:lineRule="auto"/>
              <w:rPr>
                <w:rFonts w:ascii="Times New Roman" w:eastAsia="Times New Roman" w:hAnsi="Times New Roman" w:cs="Times New Roman"/>
                <w:color w:val="000000"/>
                <w:sz w:val="24"/>
                <w:szCs w:val="24"/>
              </w:rPr>
            </w:pPr>
            <w:r w:rsidRPr="008069D8">
              <w:rPr>
                <w:rFonts w:ascii="Times New Roman" w:eastAsia="Calibri" w:hAnsi="Times New Roman" w:cs="Times New Roman"/>
                <w:sz w:val="24"/>
                <w:szCs w:val="24"/>
              </w:rPr>
              <w:t>Deception (5/15-4)</w:t>
            </w:r>
          </w:p>
        </w:tc>
      </w:tr>
      <w:tr w:rsidR="00DC4856" w:rsidRPr="00DA64D8" w14:paraId="242F095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6D8BF48" w14:textId="77777777" w:rsidR="00DC4856" w:rsidRPr="008069D8" w:rsidRDefault="00DC4856" w:rsidP="00E74CA2">
            <w:pPr>
              <w:pStyle w:val="ListParagraph"/>
              <w:numPr>
                <w:ilvl w:val="0"/>
                <w:numId w:val="325"/>
              </w:numPr>
              <w:spacing w:after="0" w:line="240" w:lineRule="auto"/>
              <w:rPr>
                <w:rFonts w:ascii="Times New Roman" w:eastAsia="Times New Roman" w:hAnsi="Times New Roman" w:cs="Times New Roman"/>
                <w:color w:val="000000"/>
                <w:sz w:val="24"/>
                <w:szCs w:val="24"/>
              </w:rPr>
            </w:pPr>
            <w:r w:rsidRPr="008069D8">
              <w:rPr>
                <w:rFonts w:ascii="Times New Roman" w:eastAsia="Calibri" w:hAnsi="Times New Roman" w:cs="Times New Roman"/>
                <w:sz w:val="24"/>
                <w:szCs w:val="24"/>
              </w:rPr>
              <w:t>Threat (5/15-5)</w:t>
            </w:r>
          </w:p>
        </w:tc>
      </w:tr>
      <w:tr w:rsidR="00DC4856" w:rsidRPr="00DA64D8" w14:paraId="04B320B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B85524D" w14:textId="77777777" w:rsidR="00DC4856" w:rsidRPr="008069D8" w:rsidRDefault="00DC4856" w:rsidP="00E74CA2">
            <w:pPr>
              <w:pStyle w:val="ListParagraph"/>
              <w:numPr>
                <w:ilvl w:val="0"/>
                <w:numId w:val="325"/>
              </w:numPr>
              <w:spacing w:after="0" w:line="240" w:lineRule="auto"/>
              <w:rPr>
                <w:rFonts w:ascii="Times New Roman" w:eastAsia="Times New Roman" w:hAnsi="Times New Roman" w:cs="Times New Roman"/>
                <w:color w:val="000000"/>
                <w:sz w:val="24"/>
                <w:szCs w:val="24"/>
              </w:rPr>
            </w:pPr>
            <w:r w:rsidRPr="008069D8">
              <w:rPr>
                <w:rFonts w:ascii="Times New Roman" w:eastAsia="Calibri" w:hAnsi="Times New Roman" w:cs="Times New Roman"/>
                <w:sz w:val="24"/>
                <w:szCs w:val="24"/>
              </w:rPr>
              <w:t>Stolen Property (5/15-6)</w:t>
            </w:r>
          </w:p>
        </w:tc>
      </w:tr>
      <w:tr w:rsidR="00DC4856" w:rsidRPr="00DA64D8" w14:paraId="2B63B25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6FA4CDD" w14:textId="77777777" w:rsidR="00DC4856" w:rsidRPr="008069D8" w:rsidRDefault="00DC4856" w:rsidP="00E74CA2">
            <w:pPr>
              <w:pStyle w:val="ListParagraph"/>
              <w:numPr>
                <w:ilvl w:val="0"/>
                <w:numId w:val="325"/>
              </w:numPr>
              <w:spacing w:after="0" w:line="240" w:lineRule="auto"/>
              <w:rPr>
                <w:rFonts w:ascii="Times New Roman" w:eastAsia="Times New Roman" w:hAnsi="Times New Roman" w:cs="Times New Roman"/>
                <w:color w:val="000000"/>
                <w:sz w:val="24"/>
                <w:szCs w:val="24"/>
              </w:rPr>
            </w:pPr>
            <w:r w:rsidRPr="008069D8">
              <w:rPr>
                <w:rFonts w:ascii="Times New Roman" w:eastAsia="Calibri" w:hAnsi="Times New Roman" w:cs="Times New Roman"/>
                <w:sz w:val="24"/>
                <w:szCs w:val="24"/>
              </w:rPr>
              <w:t>Obtain (5/15-7)</w:t>
            </w:r>
          </w:p>
        </w:tc>
      </w:tr>
      <w:tr w:rsidR="00DC4856" w:rsidRPr="00DA64D8" w14:paraId="28182BF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ABCCD2E" w14:textId="77777777" w:rsidR="00DC4856" w:rsidRPr="008069D8" w:rsidRDefault="00DC4856" w:rsidP="00E74CA2">
            <w:pPr>
              <w:pStyle w:val="ListParagraph"/>
              <w:numPr>
                <w:ilvl w:val="0"/>
                <w:numId w:val="325"/>
              </w:numPr>
              <w:spacing w:after="0" w:line="240" w:lineRule="auto"/>
              <w:rPr>
                <w:rFonts w:ascii="Times New Roman" w:eastAsia="Times New Roman" w:hAnsi="Times New Roman" w:cs="Times New Roman"/>
                <w:color w:val="000000"/>
                <w:sz w:val="24"/>
                <w:szCs w:val="24"/>
              </w:rPr>
            </w:pPr>
            <w:r w:rsidRPr="008069D8">
              <w:rPr>
                <w:rFonts w:ascii="Times New Roman" w:eastAsia="Calibri" w:hAnsi="Times New Roman" w:cs="Times New Roman"/>
                <w:sz w:val="24"/>
                <w:szCs w:val="24"/>
              </w:rPr>
              <w:t>Obtain Control (5/15-8)</w:t>
            </w:r>
          </w:p>
        </w:tc>
      </w:tr>
      <w:tr w:rsidR="00DC4856" w:rsidRPr="00DA64D8" w14:paraId="206C268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25A61F1" w14:textId="77777777" w:rsidR="00DC4856" w:rsidRPr="008069D8" w:rsidRDefault="00DC4856" w:rsidP="00E74CA2">
            <w:pPr>
              <w:pStyle w:val="ListParagraph"/>
              <w:numPr>
                <w:ilvl w:val="0"/>
                <w:numId w:val="325"/>
              </w:numPr>
              <w:spacing w:after="0" w:line="240" w:lineRule="auto"/>
              <w:rPr>
                <w:rFonts w:ascii="Times New Roman" w:eastAsia="Times New Roman" w:hAnsi="Times New Roman" w:cs="Times New Roman"/>
                <w:color w:val="000000"/>
                <w:sz w:val="24"/>
                <w:szCs w:val="24"/>
              </w:rPr>
            </w:pPr>
            <w:r w:rsidRPr="008069D8">
              <w:rPr>
                <w:rFonts w:ascii="Times New Roman" w:eastAsia="Calibri" w:hAnsi="Times New Roman" w:cs="Times New Roman"/>
                <w:sz w:val="24"/>
                <w:szCs w:val="24"/>
              </w:rPr>
              <w:t>Value (5/15-9)</w:t>
            </w:r>
          </w:p>
        </w:tc>
      </w:tr>
      <w:tr w:rsidR="00DC4856" w:rsidRPr="00DA64D8" w14:paraId="0730FD9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00EE9EC" w14:textId="77777777" w:rsidR="00DC4856" w:rsidRPr="008069D8" w:rsidRDefault="00DC4856" w:rsidP="00E74CA2">
            <w:pPr>
              <w:pStyle w:val="ListParagraph"/>
              <w:numPr>
                <w:ilvl w:val="0"/>
                <w:numId w:val="325"/>
              </w:numPr>
              <w:spacing w:after="0" w:line="240" w:lineRule="auto"/>
              <w:rPr>
                <w:rFonts w:ascii="Times New Roman" w:eastAsia="Times New Roman" w:hAnsi="Times New Roman" w:cs="Times New Roman"/>
                <w:color w:val="000000"/>
                <w:sz w:val="24"/>
                <w:szCs w:val="24"/>
              </w:rPr>
            </w:pPr>
            <w:r w:rsidRPr="008069D8">
              <w:rPr>
                <w:rFonts w:ascii="Times New Roman" w:eastAsia="Calibri" w:hAnsi="Times New Roman" w:cs="Times New Roman"/>
                <w:sz w:val="24"/>
                <w:szCs w:val="24"/>
              </w:rPr>
              <w:t xml:space="preserve">Governmental Property (5/15-10). </w:t>
            </w:r>
          </w:p>
        </w:tc>
      </w:tr>
      <w:tr w:rsidR="00DC4856" w:rsidRPr="00DA64D8" w14:paraId="7603AD1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D7E6C0A"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LUCI 1</w:t>
            </w:r>
            <w:r>
              <w:rPr>
                <w:rFonts w:ascii="Times New Roman" w:eastAsia="Calibri" w:hAnsi="Times New Roman" w:cs="Times New Roman"/>
                <w:sz w:val="24"/>
                <w:szCs w:val="24"/>
              </w:rPr>
              <w:t>7</w:t>
            </w:r>
            <w:r w:rsidRPr="005E0B47">
              <w:rPr>
                <w:rFonts w:ascii="Times New Roman" w:eastAsia="Calibri" w:hAnsi="Times New Roman" w:cs="Times New Roman"/>
                <w:sz w:val="24"/>
                <w:szCs w:val="24"/>
              </w:rPr>
              <w:t xml:space="preserve">. Recognize the elements of the following theft and theft related offenses and definitions of terms: </w:t>
            </w:r>
          </w:p>
        </w:tc>
      </w:tr>
      <w:tr w:rsidR="00DC4856" w:rsidRPr="00DA64D8" w14:paraId="36F0494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6138C0C" w14:textId="77777777" w:rsidR="00DC4856" w:rsidRPr="00322A6C" w:rsidRDefault="00DC4856" w:rsidP="00E74CA2">
            <w:pPr>
              <w:pStyle w:val="ListParagraph"/>
              <w:numPr>
                <w:ilvl w:val="0"/>
                <w:numId w:val="326"/>
              </w:numPr>
              <w:spacing w:after="0" w:line="240" w:lineRule="auto"/>
              <w:rPr>
                <w:rFonts w:ascii="Times New Roman" w:eastAsia="Times New Roman" w:hAnsi="Times New Roman" w:cs="Times New Roman"/>
                <w:color w:val="000000"/>
                <w:sz w:val="24"/>
                <w:szCs w:val="24"/>
              </w:rPr>
            </w:pPr>
            <w:r w:rsidRPr="00322A6C">
              <w:rPr>
                <w:rFonts w:ascii="Times New Roman" w:eastAsia="Calibri" w:hAnsi="Times New Roman" w:cs="Times New Roman"/>
                <w:sz w:val="24"/>
                <w:szCs w:val="24"/>
              </w:rPr>
              <w:t>Definitions (5/16-0.1)</w:t>
            </w:r>
          </w:p>
        </w:tc>
      </w:tr>
      <w:tr w:rsidR="00DC4856" w:rsidRPr="00DA64D8" w14:paraId="4ACD110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B37127D" w14:textId="77777777" w:rsidR="00DC4856" w:rsidRPr="00322A6C" w:rsidRDefault="00DC4856" w:rsidP="00E74CA2">
            <w:pPr>
              <w:pStyle w:val="ListParagraph"/>
              <w:numPr>
                <w:ilvl w:val="0"/>
                <w:numId w:val="326"/>
              </w:numPr>
              <w:spacing w:after="0" w:line="240" w:lineRule="auto"/>
              <w:rPr>
                <w:rFonts w:ascii="Times New Roman" w:eastAsia="Times New Roman" w:hAnsi="Times New Roman" w:cs="Times New Roman"/>
                <w:color w:val="000000"/>
                <w:sz w:val="24"/>
                <w:szCs w:val="24"/>
              </w:rPr>
            </w:pPr>
            <w:r w:rsidRPr="00322A6C">
              <w:rPr>
                <w:rFonts w:ascii="Times New Roman" w:eastAsia="Calibri" w:hAnsi="Times New Roman" w:cs="Times New Roman"/>
                <w:sz w:val="24"/>
                <w:szCs w:val="24"/>
              </w:rPr>
              <w:lastRenderedPageBreak/>
              <w:t>Theft (5/16-1)</w:t>
            </w:r>
          </w:p>
        </w:tc>
      </w:tr>
      <w:tr w:rsidR="00DC4856" w:rsidRPr="00DA64D8" w14:paraId="3971BEE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812847F" w14:textId="77777777" w:rsidR="00DC4856" w:rsidRPr="00322A6C" w:rsidRDefault="00DC4856" w:rsidP="00E74CA2">
            <w:pPr>
              <w:pStyle w:val="ListParagraph"/>
              <w:numPr>
                <w:ilvl w:val="0"/>
                <w:numId w:val="326"/>
              </w:numPr>
              <w:spacing w:after="0" w:line="240" w:lineRule="auto"/>
              <w:rPr>
                <w:rFonts w:ascii="Times New Roman" w:eastAsia="Times New Roman" w:hAnsi="Times New Roman" w:cs="Times New Roman"/>
                <w:color w:val="000000"/>
                <w:sz w:val="24"/>
                <w:szCs w:val="24"/>
              </w:rPr>
            </w:pPr>
            <w:r w:rsidRPr="00322A6C">
              <w:rPr>
                <w:rFonts w:ascii="Times New Roman" w:eastAsia="Calibri" w:hAnsi="Times New Roman" w:cs="Times New Roman"/>
                <w:sz w:val="24"/>
                <w:szCs w:val="24"/>
              </w:rPr>
              <w:t>Theft of Lost or Mislaid Property (5/16-2)</w:t>
            </w:r>
          </w:p>
        </w:tc>
      </w:tr>
      <w:tr w:rsidR="00DC4856" w:rsidRPr="00DA64D8" w14:paraId="55FDB9D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BB55153" w14:textId="77777777" w:rsidR="00DC4856" w:rsidRPr="00322A6C" w:rsidRDefault="00DC4856" w:rsidP="00E74CA2">
            <w:pPr>
              <w:pStyle w:val="ListParagraph"/>
              <w:numPr>
                <w:ilvl w:val="0"/>
                <w:numId w:val="326"/>
              </w:numPr>
              <w:spacing w:after="0" w:line="240" w:lineRule="auto"/>
              <w:rPr>
                <w:rFonts w:ascii="Times New Roman" w:eastAsia="Times New Roman" w:hAnsi="Times New Roman" w:cs="Times New Roman"/>
                <w:color w:val="000000"/>
                <w:sz w:val="24"/>
                <w:szCs w:val="24"/>
              </w:rPr>
            </w:pPr>
            <w:r w:rsidRPr="00322A6C">
              <w:rPr>
                <w:rFonts w:ascii="Times New Roman" w:eastAsia="Calibri" w:hAnsi="Times New Roman" w:cs="Times New Roman"/>
                <w:sz w:val="24"/>
                <w:szCs w:val="24"/>
              </w:rPr>
              <w:t>Theft of Labor or Services or Use of Property (5/16-3)</w:t>
            </w:r>
          </w:p>
        </w:tc>
      </w:tr>
      <w:tr w:rsidR="00DC4856" w:rsidRPr="00DA64D8" w14:paraId="0618782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1CF3B09" w14:textId="77777777" w:rsidR="00DC4856" w:rsidRPr="00322A6C" w:rsidRDefault="00DC4856" w:rsidP="00E74CA2">
            <w:pPr>
              <w:pStyle w:val="ListParagraph"/>
              <w:numPr>
                <w:ilvl w:val="0"/>
                <w:numId w:val="326"/>
              </w:numPr>
              <w:spacing w:after="0" w:line="240" w:lineRule="auto"/>
              <w:rPr>
                <w:rFonts w:ascii="Times New Roman" w:eastAsia="Calibri" w:hAnsi="Times New Roman" w:cs="Times New Roman"/>
                <w:sz w:val="24"/>
                <w:szCs w:val="24"/>
              </w:rPr>
            </w:pPr>
            <w:r w:rsidRPr="005E0B47">
              <w:rPr>
                <w:rFonts w:ascii="Times New Roman" w:eastAsia="Calibri" w:hAnsi="Times New Roman" w:cs="Times New Roman"/>
                <w:sz w:val="24"/>
                <w:szCs w:val="24"/>
              </w:rPr>
              <w:t>Retail Theft (5/16-25)</w:t>
            </w:r>
          </w:p>
        </w:tc>
      </w:tr>
      <w:tr w:rsidR="00DC4856" w:rsidRPr="00DA64D8" w14:paraId="13B6F51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3C62644" w14:textId="77777777" w:rsidR="00DC4856" w:rsidRPr="00322A6C" w:rsidRDefault="00DC4856" w:rsidP="00E74CA2">
            <w:pPr>
              <w:pStyle w:val="ListParagraph"/>
              <w:numPr>
                <w:ilvl w:val="0"/>
                <w:numId w:val="326"/>
              </w:numPr>
              <w:spacing w:after="0" w:line="240" w:lineRule="auto"/>
              <w:rPr>
                <w:rFonts w:ascii="Times New Roman" w:eastAsia="Calibri" w:hAnsi="Times New Roman" w:cs="Times New Roman"/>
                <w:sz w:val="24"/>
                <w:szCs w:val="24"/>
              </w:rPr>
            </w:pPr>
            <w:r w:rsidRPr="005E0B47">
              <w:rPr>
                <w:rFonts w:ascii="Times New Roman" w:eastAsia="Calibri" w:hAnsi="Times New Roman" w:cs="Times New Roman"/>
                <w:sz w:val="24"/>
                <w:szCs w:val="24"/>
              </w:rPr>
              <w:t>Detention by merchant (5/16-26)</w:t>
            </w:r>
          </w:p>
        </w:tc>
      </w:tr>
      <w:tr w:rsidR="00DC4856" w:rsidRPr="00DA64D8" w14:paraId="25FFA7E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CE4F108" w14:textId="77777777" w:rsidR="00DC4856" w:rsidRPr="00322A6C" w:rsidRDefault="00DC4856" w:rsidP="00E74CA2">
            <w:pPr>
              <w:pStyle w:val="ListParagraph"/>
              <w:numPr>
                <w:ilvl w:val="0"/>
                <w:numId w:val="326"/>
              </w:numPr>
              <w:spacing w:after="0" w:line="240" w:lineRule="auto"/>
              <w:rPr>
                <w:rFonts w:ascii="Times New Roman" w:eastAsia="Calibri" w:hAnsi="Times New Roman" w:cs="Times New Roman"/>
                <w:sz w:val="24"/>
                <w:szCs w:val="24"/>
              </w:rPr>
            </w:pPr>
            <w:r w:rsidRPr="005E0B47">
              <w:rPr>
                <w:rFonts w:ascii="Times New Roman" w:eastAsia="Calibri" w:hAnsi="Times New Roman" w:cs="Times New Roman"/>
                <w:sz w:val="24"/>
                <w:szCs w:val="24"/>
              </w:rPr>
              <w:t xml:space="preserve">Identity Theft; Aggravated Identity Theft (5/16-30). </w:t>
            </w:r>
          </w:p>
        </w:tc>
      </w:tr>
      <w:tr w:rsidR="00DC4856" w:rsidRPr="00DA64D8" w14:paraId="3A83742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BD94D9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LUCI 1</w:t>
            </w:r>
            <w:r>
              <w:rPr>
                <w:rFonts w:ascii="Times New Roman" w:eastAsia="Calibri" w:hAnsi="Times New Roman" w:cs="Times New Roman"/>
                <w:sz w:val="24"/>
                <w:szCs w:val="24"/>
              </w:rPr>
              <w:t>8</w:t>
            </w:r>
            <w:r w:rsidRPr="005E0B47">
              <w:rPr>
                <w:rFonts w:ascii="Times New Roman" w:eastAsia="Calibri" w:hAnsi="Times New Roman" w:cs="Times New Roman"/>
                <w:sz w:val="24"/>
                <w:szCs w:val="24"/>
              </w:rPr>
              <w:t xml:space="preserve">. Recognize the elements of the following offenses concerning deception: </w:t>
            </w:r>
          </w:p>
        </w:tc>
      </w:tr>
      <w:tr w:rsidR="00DC4856" w:rsidRPr="00DA64D8" w14:paraId="60FBAD5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00CAAA7" w14:textId="77777777" w:rsidR="00DC4856" w:rsidRPr="00953641" w:rsidRDefault="00DC4856" w:rsidP="00E74CA2">
            <w:pPr>
              <w:pStyle w:val="ListParagraph"/>
              <w:numPr>
                <w:ilvl w:val="0"/>
                <w:numId w:val="327"/>
              </w:numPr>
              <w:spacing w:after="0" w:line="240" w:lineRule="auto"/>
              <w:rPr>
                <w:rFonts w:ascii="Times New Roman" w:eastAsia="Times New Roman" w:hAnsi="Times New Roman" w:cs="Times New Roman"/>
                <w:color w:val="000000"/>
                <w:sz w:val="24"/>
                <w:szCs w:val="24"/>
              </w:rPr>
            </w:pPr>
            <w:r w:rsidRPr="00953641">
              <w:rPr>
                <w:rFonts w:ascii="Times New Roman" w:eastAsia="Calibri" w:hAnsi="Times New Roman" w:cs="Times New Roman"/>
                <w:sz w:val="24"/>
                <w:szCs w:val="24"/>
              </w:rPr>
              <w:t>Definitions (5/17-0.5)</w:t>
            </w:r>
          </w:p>
        </w:tc>
      </w:tr>
      <w:tr w:rsidR="00DC4856" w:rsidRPr="00DA64D8" w14:paraId="0141191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236F426" w14:textId="77777777" w:rsidR="00DC4856" w:rsidRPr="00953641" w:rsidRDefault="00DC4856" w:rsidP="00E74CA2">
            <w:pPr>
              <w:pStyle w:val="ListParagraph"/>
              <w:numPr>
                <w:ilvl w:val="0"/>
                <w:numId w:val="327"/>
              </w:numPr>
              <w:spacing w:after="0" w:line="240" w:lineRule="auto"/>
              <w:rPr>
                <w:rFonts w:ascii="Times New Roman" w:eastAsia="Times New Roman" w:hAnsi="Times New Roman" w:cs="Times New Roman"/>
                <w:color w:val="000000"/>
                <w:sz w:val="24"/>
                <w:szCs w:val="24"/>
              </w:rPr>
            </w:pPr>
            <w:r w:rsidRPr="00953641">
              <w:rPr>
                <w:rFonts w:ascii="Times New Roman" w:eastAsia="Calibri" w:hAnsi="Times New Roman" w:cs="Times New Roman"/>
                <w:sz w:val="24"/>
                <w:szCs w:val="24"/>
              </w:rPr>
              <w:t>Deceptive Practices (5/17-1)</w:t>
            </w:r>
          </w:p>
        </w:tc>
      </w:tr>
      <w:tr w:rsidR="00DC4856" w:rsidRPr="00DA64D8" w14:paraId="0E80455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96C658B" w14:textId="77777777" w:rsidR="00DC4856" w:rsidRPr="00953641" w:rsidRDefault="00DC4856" w:rsidP="00E74CA2">
            <w:pPr>
              <w:pStyle w:val="ListParagraph"/>
              <w:numPr>
                <w:ilvl w:val="0"/>
                <w:numId w:val="327"/>
              </w:numPr>
              <w:spacing w:after="0" w:line="240" w:lineRule="auto"/>
              <w:rPr>
                <w:rFonts w:ascii="Times New Roman" w:eastAsia="Times New Roman" w:hAnsi="Times New Roman" w:cs="Times New Roman"/>
                <w:color w:val="000000"/>
                <w:sz w:val="24"/>
                <w:szCs w:val="24"/>
              </w:rPr>
            </w:pPr>
            <w:r w:rsidRPr="00953641">
              <w:rPr>
                <w:rFonts w:ascii="Times New Roman" w:eastAsia="Calibri" w:hAnsi="Times New Roman" w:cs="Times New Roman"/>
                <w:sz w:val="24"/>
                <w:szCs w:val="24"/>
              </w:rPr>
              <w:t>False Personation; Solicitation (5/17-2)</w:t>
            </w:r>
          </w:p>
        </w:tc>
      </w:tr>
      <w:tr w:rsidR="00DC4856" w:rsidRPr="00DA64D8" w14:paraId="5672298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9F0D040" w14:textId="77777777" w:rsidR="00DC4856" w:rsidRPr="00953641" w:rsidRDefault="00DC4856" w:rsidP="00E74CA2">
            <w:pPr>
              <w:pStyle w:val="ListParagraph"/>
              <w:numPr>
                <w:ilvl w:val="0"/>
                <w:numId w:val="327"/>
              </w:numPr>
              <w:spacing w:after="0" w:line="240" w:lineRule="auto"/>
              <w:rPr>
                <w:rFonts w:ascii="Times New Roman" w:eastAsia="Times New Roman" w:hAnsi="Times New Roman" w:cs="Times New Roman"/>
                <w:color w:val="000000"/>
                <w:sz w:val="24"/>
                <w:szCs w:val="24"/>
              </w:rPr>
            </w:pPr>
            <w:r w:rsidRPr="00953641">
              <w:rPr>
                <w:rFonts w:ascii="Times New Roman" w:eastAsia="Calibri" w:hAnsi="Times New Roman" w:cs="Times New Roman"/>
                <w:sz w:val="24"/>
                <w:szCs w:val="24"/>
              </w:rPr>
              <w:t>Forgery (5/17-3)</w:t>
            </w:r>
          </w:p>
        </w:tc>
      </w:tr>
      <w:tr w:rsidR="00DC4856" w:rsidRPr="00DA64D8" w14:paraId="3FD5BFE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4B0DB30" w14:textId="77777777" w:rsidR="00DC4856" w:rsidRPr="00953641" w:rsidRDefault="00DC4856" w:rsidP="00E74CA2">
            <w:pPr>
              <w:pStyle w:val="ListParagraph"/>
              <w:numPr>
                <w:ilvl w:val="0"/>
                <w:numId w:val="327"/>
              </w:numPr>
              <w:spacing w:after="0" w:line="240" w:lineRule="auto"/>
              <w:ind w:left="1411"/>
              <w:rPr>
                <w:rFonts w:ascii="Times New Roman" w:eastAsia="Times New Roman" w:hAnsi="Times New Roman" w:cs="Times New Roman"/>
                <w:color w:val="000000"/>
                <w:sz w:val="24"/>
                <w:szCs w:val="24"/>
              </w:rPr>
            </w:pPr>
            <w:r w:rsidRPr="00953641">
              <w:rPr>
                <w:rFonts w:ascii="Times New Roman" w:eastAsia="Calibri" w:hAnsi="Times New Roman" w:cs="Times New Roman"/>
                <w:sz w:val="24"/>
                <w:szCs w:val="24"/>
              </w:rPr>
              <w:t>Financial Exploitation of an Elderly Person or a person with a Disability (5/17-56)</w:t>
            </w:r>
          </w:p>
        </w:tc>
      </w:tr>
      <w:tr w:rsidR="00DC4856" w:rsidRPr="00DA64D8" w14:paraId="63809E9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62F669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LUCI 1</w:t>
            </w:r>
            <w:r>
              <w:rPr>
                <w:rFonts w:ascii="Times New Roman" w:eastAsia="Calibri" w:hAnsi="Times New Roman" w:cs="Times New Roman"/>
                <w:sz w:val="24"/>
                <w:szCs w:val="24"/>
              </w:rPr>
              <w:t>9</w:t>
            </w:r>
            <w:r w:rsidRPr="005E0B47">
              <w:rPr>
                <w:rFonts w:ascii="Times New Roman" w:eastAsia="Calibri" w:hAnsi="Times New Roman" w:cs="Times New Roman"/>
                <w:sz w:val="24"/>
                <w:szCs w:val="24"/>
              </w:rPr>
              <w:t xml:space="preserve">. Recognize the elements of the following robbery offenses: </w:t>
            </w:r>
          </w:p>
        </w:tc>
      </w:tr>
      <w:tr w:rsidR="00DC4856" w:rsidRPr="00DA64D8" w14:paraId="45DC771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85166AA" w14:textId="77777777" w:rsidR="00DC4856" w:rsidRPr="00520D09" w:rsidRDefault="00DC4856" w:rsidP="00E74CA2">
            <w:pPr>
              <w:pStyle w:val="ListParagraph"/>
              <w:numPr>
                <w:ilvl w:val="0"/>
                <w:numId w:val="328"/>
              </w:numPr>
              <w:spacing w:after="0" w:line="240" w:lineRule="auto"/>
              <w:ind w:left="1411"/>
              <w:rPr>
                <w:rFonts w:ascii="Times New Roman" w:eastAsia="Times New Roman" w:hAnsi="Times New Roman" w:cs="Times New Roman"/>
                <w:color w:val="000000"/>
                <w:sz w:val="24"/>
                <w:szCs w:val="24"/>
              </w:rPr>
            </w:pPr>
            <w:r w:rsidRPr="00520D09">
              <w:rPr>
                <w:rFonts w:ascii="Times New Roman" w:eastAsia="Calibri" w:hAnsi="Times New Roman" w:cs="Times New Roman"/>
                <w:sz w:val="24"/>
                <w:szCs w:val="24"/>
              </w:rPr>
              <w:t>Robbery (5/18-1(a))</w:t>
            </w:r>
          </w:p>
        </w:tc>
      </w:tr>
      <w:tr w:rsidR="00DC4856" w:rsidRPr="00DA64D8" w14:paraId="5302D99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5D1F723" w14:textId="77777777" w:rsidR="00DC4856" w:rsidRPr="00520D09" w:rsidRDefault="00DC4856" w:rsidP="00E74CA2">
            <w:pPr>
              <w:pStyle w:val="ListParagraph"/>
              <w:numPr>
                <w:ilvl w:val="0"/>
                <w:numId w:val="328"/>
              </w:numPr>
              <w:spacing w:after="0" w:line="240" w:lineRule="auto"/>
              <w:ind w:left="1411"/>
              <w:rPr>
                <w:rFonts w:ascii="Times New Roman" w:eastAsia="Times New Roman" w:hAnsi="Times New Roman" w:cs="Times New Roman"/>
                <w:color w:val="000000"/>
                <w:sz w:val="24"/>
                <w:szCs w:val="24"/>
              </w:rPr>
            </w:pPr>
            <w:r w:rsidRPr="00520D09">
              <w:rPr>
                <w:rFonts w:ascii="Times New Roman" w:eastAsia="Calibri" w:hAnsi="Times New Roman" w:cs="Times New Roman"/>
                <w:sz w:val="24"/>
                <w:szCs w:val="24"/>
              </w:rPr>
              <w:t xml:space="preserve">Aggravated Robbery (5/18-1(b)) </w:t>
            </w:r>
          </w:p>
        </w:tc>
      </w:tr>
      <w:tr w:rsidR="00DC4856" w:rsidRPr="00DA64D8" w14:paraId="1A75FE8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F6395C9" w14:textId="77777777" w:rsidR="00DC4856" w:rsidRPr="00520D09" w:rsidRDefault="00DC4856" w:rsidP="00E74CA2">
            <w:pPr>
              <w:pStyle w:val="ListParagraph"/>
              <w:numPr>
                <w:ilvl w:val="0"/>
                <w:numId w:val="328"/>
              </w:numPr>
              <w:spacing w:after="0" w:line="240" w:lineRule="auto"/>
              <w:ind w:left="1411"/>
              <w:rPr>
                <w:rFonts w:ascii="Times New Roman" w:eastAsia="Times New Roman" w:hAnsi="Times New Roman" w:cs="Times New Roman"/>
                <w:color w:val="000000"/>
                <w:sz w:val="24"/>
                <w:szCs w:val="24"/>
              </w:rPr>
            </w:pPr>
            <w:r w:rsidRPr="00520D09">
              <w:rPr>
                <w:rFonts w:ascii="Times New Roman" w:eastAsia="Calibri" w:hAnsi="Times New Roman" w:cs="Times New Roman"/>
                <w:sz w:val="24"/>
                <w:szCs w:val="24"/>
              </w:rPr>
              <w:t>Armed Robbery (5/18-2)</w:t>
            </w:r>
          </w:p>
        </w:tc>
      </w:tr>
      <w:tr w:rsidR="00DC4856" w:rsidRPr="00DA64D8" w14:paraId="2A654C8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BB1ADCC" w14:textId="77777777" w:rsidR="00DC4856" w:rsidRPr="00520D09" w:rsidRDefault="00DC4856" w:rsidP="00E74CA2">
            <w:pPr>
              <w:pStyle w:val="ListParagraph"/>
              <w:numPr>
                <w:ilvl w:val="0"/>
                <w:numId w:val="328"/>
              </w:numPr>
              <w:spacing w:after="0" w:line="240" w:lineRule="auto"/>
              <w:ind w:left="1411"/>
              <w:rPr>
                <w:rFonts w:ascii="Times New Roman" w:eastAsia="Times New Roman" w:hAnsi="Times New Roman" w:cs="Times New Roman"/>
                <w:color w:val="000000"/>
                <w:sz w:val="24"/>
                <w:szCs w:val="24"/>
              </w:rPr>
            </w:pPr>
            <w:r w:rsidRPr="00520D09">
              <w:rPr>
                <w:rFonts w:ascii="Times New Roman" w:eastAsia="Calibri" w:hAnsi="Times New Roman" w:cs="Times New Roman"/>
                <w:sz w:val="24"/>
                <w:szCs w:val="24"/>
              </w:rPr>
              <w:t>Vehicular Hijacking (5/18-3)</w:t>
            </w:r>
          </w:p>
        </w:tc>
      </w:tr>
      <w:tr w:rsidR="00DC4856" w:rsidRPr="00DA64D8" w14:paraId="1553DDA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B3542E4" w14:textId="77777777" w:rsidR="00DC4856" w:rsidRPr="00520D09" w:rsidRDefault="00DC4856" w:rsidP="00E74CA2">
            <w:pPr>
              <w:pStyle w:val="ListParagraph"/>
              <w:numPr>
                <w:ilvl w:val="0"/>
                <w:numId w:val="328"/>
              </w:numPr>
              <w:spacing w:after="0" w:line="240" w:lineRule="auto"/>
              <w:ind w:left="1411"/>
              <w:rPr>
                <w:rFonts w:ascii="Times New Roman" w:eastAsia="Times New Roman" w:hAnsi="Times New Roman" w:cs="Times New Roman"/>
                <w:color w:val="000000"/>
                <w:sz w:val="24"/>
                <w:szCs w:val="24"/>
              </w:rPr>
            </w:pPr>
            <w:r w:rsidRPr="00520D09">
              <w:rPr>
                <w:rFonts w:ascii="Times New Roman" w:eastAsia="Calibri" w:hAnsi="Times New Roman" w:cs="Times New Roman"/>
                <w:sz w:val="24"/>
                <w:szCs w:val="24"/>
              </w:rPr>
              <w:t>Aggravated Vehicular Hijacking (5/18-4)</w:t>
            </w:r>
          </w:p>
        </w:tc>
      </w:tr>
      <w:tr w:rsidR="00DC4856" w:rsidRPr="00DA64D8" w14:paraId="7914565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D6A10D3" w14:textId="77777777" w:rsidR="00DC4856" w:rsidRPr="00520D09" w:rsidRDefault="00DC4856" w:rsidP="00E74CA2">
            <w:pPr>
              <w:pStyle w:val="ListParagraph"/>
              <w:numPr>
                <w:ilvl w:val="0"/>
                <w:numId w:val="328"/>
              </w:numPr>
              <w:spacing w:after="0" w:line="240" w:lineRule="auto"/>
              <w:ind w:left="1411"/>
              <w:rPr>
                <w:rFonts w:ascii="Times New Roman" w:eastAsia="Times New Roman" w:hAnsi="Times New Roman" w:cs="Times New Roman"/>
                <w:color w:val="000000"/>
                <w:sz w:val="24"/>
                <w:szCs w:val="24"/>
              </w:rPr>
            </w:pPr>
            <w:r w:rsidRPr="00520D09">
              <w:rPr>
                <w:rFonts w:ascii="Times New Roman" w:eastAsia="Calibri" w:hAnsi="Times New Roman" w:cs="Times New Roman"/>
                <w:sz w:val="24"/>
                <w:szCs w:val="24"/>
              </w:rPr>
              <w:t>Vehicular Invasion (5/18-6).</w:t>
            </w:r>
          </w:p>
        </w:tc>
      </w:tr>
      <w:tr w:rsidR="00DC4856" w:rsidRPr="00DA64D8" w14:paraId="1D2B03A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C41A38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 xml:space="preserve">LUCI </w:t>
            </w:r>
            <w:r>
              <w:rPr>
                <w:rFonts w:ascii="Times New Roman" w:eastAsia="Calibri" w:hAnsi="Times New Roman" w:cs="Times New Roman"/>
                <w:sz w:val="24"/>
                <w:szCs w:val="24"/>
              </w:rPr>
              <w:t>20</w:t>
            </w:r>
            <w:r w:rsidRPr="005E0B47">
              <w:rPr>
                <w:rFonts w:ascii="Times New Roman" w:eastAsia="Calibri" w:hAnsi="Times New Roman" w:cs="Times New Roman"/>
                <w:sz w:val="24"/>
                <w:szCs w:val="24"/>
              </w:rPr>
              <w:t xml:space="preserve">. Recognize the elements of the following burglary offenses: </w:t>
            </w:r>
          </w:p>
        </w:tc>
      </w:tr>
      <w:tr w:rsidR="00DC4856" w:rsidRPr="00DA64D8" w14:paraId="7A503CB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637EB72" w14:textId="77777777" w:rsidR="00DC4856" w:rsidRPr="00520D09" w:rsidRDefault="00DC4856" w:rsidP="00E74CA2">
            <w:pPr>
              <w:pStyle w:val="ListParagraph"/>
              <w:numPr>
                <w:ilvl w:val="0"/>
                <w:numId w:val="329"/>
              </w:numPr>
              <w:spacing w:after="0" w:line="240" w:lineRule="auto"/>
              <w:rPr>
                <w:rFonts w:ascii="Times New Roman" w:eastAsia="Times New Roman" w:hAnsi="Times New Roman" w:cs="Times New Roman"/>
                <w:color w:val="000000"/>
                <w:sz w:val="24"/>
                <w:szCs w:val="24"/>
              </w:rPr>
            </w:pPr>
            <w:r w:rsidRPr="00520D09">
              <w:rPr>
                <w:rFonts w:ascii="Times New Roman" w:eastAsia="Calibri" w:hAnsi="Times New Roman" w:cs="Times New Roman"/>
                <w:sz w:val="24"/>
                <w:szCs w:val="24"/>
              </w:rPr>
              <w:t xml:space="preserve">Burglary (5/19-1) </w:t>
            </w:r>
          </w:p>
        </w:tc>
      </w:tr>
      <w:tr w:rsidR="00DC4856" w:rsidRPr="00DA64D8" w14:paraId="03CA307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336438B" w14:textId="77777777" w:rsidR="00DC4856" w:rsidRPr="00520D09" w:rsidRDefault="00DC4856" w:rsidP="00E74CA2">
            <w:pPr>
              <w:pStyle w:val="ListParagraph"/>
              <w:numPr>
                <w:ilvl w:val="0"/>
                <w:numId w:val="329"/>
              </w:numPr>
              <w:spacing w:after="0" w:line="240" w:lineRule="auto"/>
              <w:rPr>
                <w:rFonts w:ascii="Times New Roman" w:eastAsia="Times New Roman" w:hAnsi="Times New Roman" w:cs="Times New Roman"/>
                <w:color w:val="000000"/>
                <w:sz w:val="24"/>
                <w:szCs w:val="24"/>
              </w:rPr>
            </w:pPr>
            <w:r w:rsidRPr="00520D09">
              <w:rPr>
                <w:rFonts w:ascii="Times New Roman" w:eastAsia="Calibri" w:hAnsi="Times New Roman" w:cs="Times New Roman"/>
                <w:sz w:val="24"/>
                <w:szCs w:val="24"/>
              </w:rPr>
              <w:t>Possession of Burglary Tools (5/19-2)</w:t>
            </w:r>
          </w:p>
        </w:tc>
      </w:tr>
      <w:tr w:rsidR="00DC4856" w:rsidRPr="00DA64D8" w14:paraId="3CFE5C4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EB33B7E" w14:textId="77777777" w:rsidR="00DC4856" w:rsidRPr="00520D09" w:rsidRDefault="00DC4856" w:rsidP="00E74CA2">
            <w:pPr>
              <w:pStyle w:val="ListParagraph"/>
              <w:numPr>
                <w:ilvl w:val="0"/>
                <w:numId w:val="329"/>
              </w:numPr>
              <w:spacing w:after="0" w:line="240" w:lineRule="auto"/>
              <w:rPr>
                <w:rFonts w:ascii="Times New Roman" w:eastAsia="Times New Roman" w:hAnsi="Times New Roman" w:cs="Times New Roman"/>
                <w:color w:val="000000"/>
                <w:sz w:val="24"/>
                <w:szCs w:val="24"/>
              </w:rPr>
            </w:pPr>
            <w:r w:rsidRPr="00520D09">
              <w:rPr>
                <w:rFonts w:ascii="Times New Roman" w:eastAsia="Calibri" w:hAnsi="Times New Roman" w:cs="Times New Roman"/>
                <w:sz w:val="24"/>
                <w:szCs w:val="24"/>
              </w:rPr>
              <w:t>Residential Burglary (5/19-3)</w:t>
            </w:r>
          </w:p>
        </w:tc>
      </w:tr>
      <w:tr w:rsidR="00DC4856" w:rsidRPr="00DA64D8" w14:paraId="535EE86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527651E" w14:textId="77777777" w:rsidR="00DC4856" w:rsidRPr="00520D09" w:rsidRDefault="00DC4856" w:rsidP="00E74CA2">
            <w:pPr>
              <w:pStyle w:val="ListParagraph"/>
              <w:numPr>
                <w:ilvl w:val="0"/>
                <w:numId w:val="329"/>
              </w:numPr>
              <w:spacing w:after="0" w:line="240" w:lineRule="auto"/>
              <w:rPr>
                <w:rFonts w:ascii="Times New Roman" w:eastAsia="Times New Roman" w:hAnsi="Times New Roman" w:cs="Times New Roman"/>
                <w:color w:val="000000"/>
                <w:sz w:val="24"/>
                <w:szCs w:val="24"/>
              </w:rPr>
            </w:pPr>
            <w:r w:rsidRPr="00520D09">
              <w:rPr>
                <w:rFonts w:ascii="Times New Roman" w:eastAsia="Calibri" w:hAnsi="Times New Roman" w:cs="Times New Roman"/>
                <w:sz w:val="24"/>
                <w:szCs w:val="24"/>
              </w:rPr>
              <w:t>Criminal Trespass to Residence (5/19-4)</w:t>
            </w:r>
          </w:p>
        </w:tc>
      </w:tr>
      <w:tr w:rsidR="00DC4856" w:rsidRPr="00DA64D8" w14:paraId="3A40A9E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B0642E1" w14:textId="77777777" w:rsidR="00DC4856" w:rsidRPr="00520D09" w:rsidRDefault="00DC4856" w:rsidP="00E74CA2">
            <w:pPr>
              <w:pStyle w:val="ListParagraph"/>
              <w:numPr>
                <w:ilvl w:val="0"/>
                <w:numId w:val="329"/>
              </w:numPr>
              <w:spacing w:after="0" w:line="240" w:lineRule="auto"/>
              <w:rPr>
                <w:rFonts w:ascii="Times New Roman" w:eastAsia="Times New Roman" w:hAnsi="Times New Roman" w:cs="Times New Roman"/>
                <w:color w:val="000000"/>
                <w:sz w:val="24"/>
                <w:szCs w:val="24"/>
              </w:rPr>
            </w:pPr>
            <w:r w:rsidRPr="00520D09">
              <w:rPr>
                <w:rFonts w:ascii="Times New Roman" w:eastAsia="Calibri" w:hAnsi="Times New Roman" w:cs="Times New Roman"/>
                <w:sz w:val="24"/>
                <w:szCs w:val="24"/>
              </w:rPr>
              <w:t>Home Invasion (5/19-6).</w:t>
            </w:r>
          </w:p>
        </w:tc>
      </w:tr>
      <w:tr w:rsidR="00DC4856" w:rsidRPr="00DA64D8" w14:paraId="365FEDC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DC3AA0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LUCI 2</w:t>
            </w:r>
            <w:r>
              <w:rPr>
                <w:rFonts w:ascii="Times New Roman" w:eastAsia="Calibri" w:hAnsi="Times New Roman" w:cs="Times New Roman"/>
                <w:sz w:val="24"/>
                <w:szCs w:val="24"/>
              </w:rPr>
              <w:t>1</w:t>
            </w:r>
            <w:r w:rsidRPr="005E0B47">
              <w:rPr>
                <w:rFonts w:ascii="Times New Roman" w:eastAsia="Calibri" w:hAnsi="Times New Roman" w:cs="Times New Roman"/>
                <w:sz w:val="24"/>
                <w:szCs w:val="24"/>
              </w:rPr>
              <w:t xml:space="preserve">. Recognize the elements of the following arson offenses: </w:t>
            </w:r>
          </w:p>
        </w:tc>
      </w:tr>
      <w:tr w:rsidR="00DC4856" w:rsidRPr="00DA64D8" w14:paraId="402386F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932779D" w14:textId="77777777" w:rsidR="00DC4856" w:rsidRPr="00E315CC" w:rsidRDefault="00DC4856" w:rsidP="00E74CA2">
            <w:pPr>
              <w:pStyle w:val="ListParagraph"/>
              <w:numPr>
                <w:ilvl w:val="0"/>
                <w:numId w:val="330"/>
              </w:numPr>
              <w:spacing w:after="0" w:line="240" w:lineRule="auto"/>
              <w:ind w:left="1411"/>
              <w:rPr>
                <w:rFonts w:ascii="Times New Roman" w:eastAsia="Times New Roman" w:hAnsi="Times New Roman" w:cs="Times New Roman"/>
                <w:color w:val="000000"/>
                <w:sz w:val="24"/>
                <w:szCs w:val="24"/>
              </w:rPr>
            </w:pPr>
            <w:r w:rsidRPr="00E315CC">
              <w:rPr>
                <w:rFonts w:ascii="Times New Roman" w:eastAsia="Calibri" w:hAnsi="Times New Roman" w:cs="Times New Roman"/>
                <w:sz w:val="24"/>
                <w:szCs w:val="24"/>
              </w:rPr>
              <w:t>Arson (5/20-1(a))</w:t>
            </w:r>
          </w:p>
        </w:tc>
      </w:tr>
      <w:tr w:rsidR="00DC4856" w:rsidRPr="00DA64D8" w14:paraId="7940E84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DFDB621" w14:textId="77777777" w:rsidR="00DC4856" w:rsidRPr="00E315CC" w:rsidRDefault="00DC4856" w:rsidP="00E74CA2">
            <w:pPr>
              <w:pStyle w:val="ListParagraph"/>
              <w:numPr>
                <w:ilvl w:val="0"/>
                <w:numId w:val="330"/>
              </w:numPr>
              <w:spacing w:after="0" w:line="240" w:lineRule="auto"/>
              <w:ind w:left="1411"/>
              <w:rPr>
                <w:rFonts w:ascii="Times New Roman" w:eastAsia="Times New Roman" w:hAnsi="Times New Roman" w:cs="Times New Roman"/>
                <w:color w:val="000000"/>
                <w:sz w:val="24"/>
                <w:szCs w:val="24"/>
              </w:rPr>
            </w:pPr>
            <w:r w:rsidRPr="00E315CC">
              <w:rPr>
                <w:rFonts w:ascii="Times New Roman" w:eastAsia="Calibri" w:hAnsi="Times New Roman" w:cs="Times New Roman"/>
                <w:sz w:val="24"/>
                <w:szCs w:val="24"/>
              </w:rPr>
              <w:t>Residential Arson (5/20-1(b))</w:t>
            </w:r>
          </w:p>
        </w:tc>
      </w:tr>
      <w:tr w:rsidR="00DC4856" w:rsidRPr="00DA64D8" w14:paraId="03D2F8B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A1ADE67" w14:textId="77777777" w:rsidR="00DC4856" w:rsidRPr="00E315CC" w:rsidRDefault="00DC4856" w:rsidP="00E74CA2">
            <w:pPr>
              <w:pStyle w:val="ListParagraph"/>
              <w:numPr>
                <w:ilvl w:val="0"/>
                <w:numId w:val="330"/>
              </w:numPr>
              <w:spacing w:after="0" w:line="240" w:lineRule="auto"/>
              <w:ind w:left="1411"/>
              <w:rPr>
                <w:rFonts w:ascii="Times New Roman" w:eastAsia="Times New Roman" w:hAnsi="Times New Roman" w:cs="Times New Roman"/>
                <w:color w:val="000000"/>
                <w:sz w:val="24"/>
                <w:szCs w:val="24"/>
              </w:rPr>
            </w:pPr>
            <w:r w:rsidRPr="00E315CC">
              <w:rPr>
                <w:rFonts w:ascii="Times New Roman" w:eastAsia="Calibri" w:hAnsi="Times New Roman" w:cs="Times New Roman"/>
                <w:sz w:val="24"/>
                <w:szCs w:val="24"/>
              </w:rPr>
              <w:t>Place of Worship Arson (5/20-1(b-5))</w:t>
            </w:r>
          </w:p>
        </w:tc>
      </w:tr>
      <w:tr w:rsidR="00DC4856" w:rsidRPr="00DA64D8" w14:paraId="23FC3FE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F9BB85A" w14:textId="77777777" w:rsidR="00DC4856" w:rsidRPr="00E315CC" w:rsidRDefault="00DC4856" w:rsidP="00E74CA2">
            <w:pPr>
              <w:pStyle w:val="ListParagraph"/>
              <w:numPr>
                <w:ilvl w:val="0"/>
                <w:numId w:val="330"/>
              </w:numPr>
              <w:spacing w:after="0" w:line="240" w:lineRule="auto"/>
              <w:ind w:left="1411"/>
              <w:rPr>
                <w:rFonts w:ascii="Times New Roman" w:eastAsia="Times New Roman" w:hAnsi="Times New Roman" w:cs="Times New Roman"/>
                <w:color w:val="000000"/>
                <w:sz w:val="24"/>
                <w:szCs w:val="24"/>
              </w:rPr>
            </w:pPr>
            <w:r w:rsidRPr="00E315CC">
              <w:rPr>
                <w:rFonts w:ascii="Times New Roman" w:eastAsia="Calibri" w:hAnsi="Times New Roman" w:cs="Times New Roman"/>
                <w:sz w:val="24"/>
                <w:szCs w:val="24"/>
              </w:rPr>
              <w:t xml:space="preserve">Aggravated Arson (5/20-1.1). </w:t>
            </w:r>
          </w:p>
        </w:tc>
      </w:tr>
      <w:tr w:rsidR="00DC4856" w:rsidRPr="00DA64D8" w14:paraId="1A37321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F2CF17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LUCI 2</w:t>
            </w:r>
            <w:r>
              <w:rPr>
                <w:rFonts w:ascii="Times New Roman" w:eastAsia="Calibri" w:hAnsi="Times New Roman" w:cs="Times New Roman"/>
                <w:sz w:val="24"/>
                <w:szCs w:val="24"/>
              </w:rPr>
              <w:t>2</w:t>
            </w:r>
            <w:r w:rsidRPr="005E0B47">
              <w:rPr>
                <w:rFonts w:ascii="Times New Roman" w:eastAsia="Calibri" w:hAnsi="Times New Roman" w:cs="Times New Roman"/>
                <w:sz w:val="24"/>
                <w:szCs w:val="24"/>
              </w:rPr>
              <w:t xml:space="preserve">. Recognize the elements of the following damage and trespass to property offenses: </w:t>
            </w:r>
          </w:p>
        </w:tc>
      </w:tr>
      <w:tr w:rsidR="00DC4856" w:rsidRPr="00DA64D8" w14:paraId="6752992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288DB51" w14:textId="77777777" w:rsidR="00DC4856" w:rsidRPr="008C432A" w:rsidRDefault="00DC4856" w:rsidP="00E74CA2">
            <w:pPr>
              <w:pStyle w:val="ListParagraph"/>
              <w:numPr>
                <w:ilvl w:val="0"/>
                <w:numId w:val="331"/>
              </w:numPr>
              <w:spacing w:after="0" w:line="240" w:lineRule="auto"/>
              <w:ind w:left="1411"/>
              <w:rPr>
                <w:rFonts w:ascii="Times New Roman" w:eastAsia="Times New Roman" w:hAnsi="Times New Roman" w:cs="Times New Roman"/>
                <w:color w:val="000000"/>
                <w:sz w:val="24"/>
                <w:szCs w:val="24"/>
              </w:rPr>
            </w:pPr>
            <w:r w:rsidRPr="008C432A">
              <w:rPr>
                <w:rFonts w:ascii="Times New Roman" w:eastAsia="Calibri" w:hAnsi="Times New Roman" w:cs="Times New Roman"/>
                <w:sz w:val="24"/>
                <w:szCs w:val="24"/>
              </w:rPr>
              <w:lastRenderedPageBreak/>
              <w:t>Criminal Damage to Property (5/21-1)</w:t>
            </w:r>
          </w:p>
        </w:tc>
      </w:tr>
      <w:tr w:rsidR="00DC4856" w:rsidRPr="00DA64D8" w14:paraId="793E077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6CA4821" w14:textId="77777777" w:rsidR="00DC4856" w:rsidRPr="008C432A" w:rsidRDefault="00DC4856" w:rsidP="00E74CA2">
            <w:pPr>
              <w:pStyle w:val="ListParagraph"/>
              <w:numPr>
                <w:ilvl w:val="0"/>
                <w:numId w:val="331"/>
              </w:numPr>
              <w:spacing w:after="0" w:line="240" w:lineRule="auto"/>
              <w:ind w:left="1411"/>
              <w:rPr>
                <w:rFonts w:ascii="Times New Roman" w:eastAsia="Times New Roman" w:hAnsi="Times New Roman" w:cs="Times New Roman"/>
                <w:color w:val="000000"/>
                <w:sz w:val="24"/>
                <w:szCs w:val="24"/>
              </w:rPr>
            </w:pPr>
            <w:r w:rsidRPr="008C432A">
              <w:rPr>
                <w:rFonts w:ascii="Times New Roman" w:eastAsia="Calibri" w:hAnsi="Times New Roman" w:cs="Times New Roman"/>
                <w:sz w:val="24"/>
                <w:szCs w:val="24"/>
              </w:rPr>
              <w:t>Criminal Damage to Government Supported Property (5/21-1.01)</w:t>
            </w:r>
          </w:p>
        </w:tc>
      </w:tr>
      <w:tr w:rsidR="00DC4856" w:rsidRPr="00DA64D8" w14:paraId="2FB8E1A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BB0FBCD" w14:textId="77777777" w:rsidR="00DC4856" w:rsidRPr="008C432A" w:rsidRDefault="00DC4856" w:rsidP="00E74CA2">
            <w:pPr>
              <w:pStyle w:val="ListParagraph"/>
              <w:numPr>
                <w:ilvl w:val="0"/>
                <w:numId w:val="331"/>
              </w:numPr>
              <w:spacing w:after="0" w:line="240" w:lineRule="auto"/>
              <w:ind w:left="1411"/>
              <w:rPr>
                <w:rFonts w:ascii="Times New Roman" w:eastAsia="Times New Roman" w:hAnsi="Times New Roman" w:cs="Times New Roman"/>
                <w:color w:val="000000"/>
                <w:sz w:val="24"/>
                <w:szCs w:val="24"/>
              </w:rPr>
            </w:pPr>
            <w:r w:rsidRPr="008C432A">
              <w:rPr>
                <w:rFonts w:ascii="Times New Roman" w:eastAsia="Calibri" w:hAnsi="Times New Roman" w:cs="Times New Roman"/>
                <w:sz w:val="24"/>
                <w:szCs w:val="24"/>
              </w:rPr>
              <w:t>Criminal Defacement of Property (5/21-1.3)</w:t>
            </w:r>
          </w:p>
        </w:tc>
      </w:tr>
      <w:tr w:rsidR="00DC4856" w:rsidRPr="00DA64D8" w14:paraId="161F157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2B6B3DD" w14:textId="77777777" w:rsidR="00DC4856" w:rsidRPr="008C432A" w:rsidRDefault="00DC4856" w:rsidP="00E74CA2">
            <w:pPr>
              <w:pStyle w:val="ListParagraph"/>
              <w:numPr>
                <w:ilvl w:val="0"/>
                <w:numId w:val="331"/>
              </w:numPr>
              <w:spacing w:after="0" w:line="240" w:lineRule="auto"/>
              <w:ind w:left="1411"/>
              <w:rPr>
                <w:rFonts w:ascii="Times New Roman" w:eastAsia="Times New Roman" w:hAnsi="Times New Roman" w:cs="Times New Roman"/>
                <w:color w:val="000000"/>
                <w:sz w:val="24"/>
                <w:szCs w:val="24"/>
              </w:rPr>
            </w:pPr>
            <w:r w:rsidRPr="008C432A">
              <w:rPr>
                <w:rFonts w:ascii="Times New Roman" w:eastAsia="Calibri" w:hAnsi="Times New Roman" w:cs="Times New Roman"/>
                <w:sz w:val="24"/>
                <w:szCs w:val="24"/>
              </w:rPr>
              <w:t>Criminal Trespass to Vehicles (5/21-2)</w:t>
            </w:r>
          </w:p>
        </w:tc>
      </w:tr>
      <w:tr w:rsidR="00DC4856" w:rsidRPr="00DA64D8" w14:paraId="6D5CC06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186D9C2" w14:textId="77777777" w:rsidR="00DC4856" w:rsidRPr="008C432A" w:rsidRDefault="00DC4856" w:rsidP="00E74CA2">
            <w:pPr>
              <w:pStyle w:val="ListParagraph"/>
              <w:numPr>
                <w:ilvl w:val="0"/>
                <w:numId w:val="331"/>
              </w:numPr>
              <w:spacing w:after="0" w:line="240" w:lineRule="auto"/>
              <w:ind w:left="1411"/>
              <w:rPr>
                <w:rFonts w:ascii="Times New Roman" w:eastAsia="Times New Roman" w:hAnsi="Times New Roman" w:cs="Times New Roman"/>
                <w:color w:val="000000"/>
                <w:sz w:val="24"/>
                <w:szCs w:val="24"/>
              </w:rPr>
            </w:pPr>
            <w:r w:rsidRPr="008C432A">
              <w:rPr>
                <w:rFonts w:ascii="Times New Roman" w:eastAsia="Calibri" w:hAnsi="Times New Roman" w:cs="Times New Roman"/>
                <w:sz w:val="24"/>
                <w:szCs w:val="24"/>
              </w:rPr>
              <w:t>Criminal Trespass to Real Property (5/21-3)</w:t>
            </w:r>
          </w:p>
        </w:tc>
      </w:tr>
      <w:tr w:rsidR="00DC4856" w:rsidRPr="00DA64D8" w14:paraId="53832BE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A4E93A7" w14:textId="77777777" w:rsidR="00DC4856" w:rsidRPr="008C432A" w:rsidRDefault="00DC4856" w:rsidP="00E74CA2">
            <w:pPr>
              <w:pStyle w:val="ListParagraph"/>
              <w:numPr>
                <w:ilvl w:val="0"/>
                <w:numId w:val="331"/>
              </w:numPr>
              <w:spacing w:after="0" w:line="240" w:lineRule="auto"/>
              <w:ind w:left="1411"/>
              <w:rPr>
                <w:rFonts w:ascii="Times New Roman" w:eastAsia="Times New Roman" w:hAnsi="Times New Roman" w:cs="Times New Roman"/>
                <w:color w:val="000000"/>
                <w:sz w:val="24"/>
                <w:szCs w:val="24"/>
              </w:rPr>
            </w:pPr>
            <w:r w:rsidRPr="008C432A">
              <w:rPr>
                <w:rFonts w:ascii="Times New Roman" w:eastAsia="Calibri" w:hAnsi="Times New Roman" w:cs="Times New Roman"/>
                <w:sz w:val="24"/>
                <w:szCs w:val="24"/>
              </w:rPr>
              <w:t xml:space="preserve">Unlawful Possession of a Stolen Motor Vehicle (625 ILCS 5/4-103(a)) LUCI 22. </w:t>
            </w:r>
          </w:p>
        </w:tc>
      </w:tr>
      <w:tr w:rsidR="00DC4856" w:rsidRPr="00DA64D8" w14:paraId="3278742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A39477D" w14:textId="77777777" w:rsidR="00DC4856" w:rsidRPr="008C432A" w:rsidRDefault="00DC4856" w:rsidP="00E74CA2">
            <w:pPr>
              <w:pStyle w:val="ListParagraph"/>
              <w:numPr>
                <w:ilvl w:val="0"/>
                <w:numId w:val="331"/>
              </w:numPr>
              <w:spacing w:after="0" w:line="240" w:lineRule="auto"/>
              <w:ind w:left="1411"/>
              <w:rPr>
                <w:rFonts w:ascii="Times New Roman" w:eastAsia="Times New Roman" w:hAnsi="Times New Roman" w:cs="Times New Roman"/>
                <w:color w:val="000000"/>
                <w:sz w:val="24"/>
                <w:szCs w:val="24"/>
              </w:rPr>
            </w:pPr>
            <w:r w:rsidRPr="008C432A">
              <w:rPr>
                <w:rFonts w:ascii="Times New Roman" w:eastAsia="Calibri" w:hAnsi="Times New Roman" w:cs="Times New Roman"/>
                <w:sz w:val="24"/>
                <w:szCs w:val="24"/>
              </w:rPr>
              <w:t>Law Enforcement Misconduct (5/33-9)</w:t>
            </w:r>
          </w:p>
        </w:tc>
      </w:tr>
      <w:tr w:rsidR="00DC4856" w:rsidRPr="00DA64D8" w14:paraId="7A51660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20DE68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LUCI 2</w:t>
            </w:r>
            <w:r>
              <w:rPr>
                <w:rFonts w:ascii="Times New Roman" w:eastAsia="Calibri" w:hAnsi="Times New Roman" w:cs="Times New Roman"/>
                <w:sz w:val="24"/>
                <w:szCs w:val="24"/>
              </w:rPr>
              <w:t>3</w:t>
            </w:r>
            <w:r w:rsidRPr="005E0B47">
              <w:rPr>
                <w:rFonts w:ascii="Times New Roman" w:eastAsia="Calibri" w:hAnsi="Times New Roman" w:cs="Times New Roman"/>
                <w:sz w:val="24"/>
                <w:szCs w:val="24"/>
              </w:rPr>
              <w:t xml:space="preserve">. Recognize the elements of the following deadly weapons offenses: </w:t>
            </w:r>
          </w:p>
        </w:tc>
      </w:tr>
      <w:tr w:rsidR="00DC4856" w:rsidRPr="00DA64D8" w14:paraId="4E746B4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FC472CA" w14:textId="77777777" w:rsidR="00DC4856" w:rsidRPr="00620C6D" w:rsidRDefault="00DC4856" w:rsidP="00E74CA2">
            <w:pPr>
              <w:pStyle w:val="ListParagraph"/>
              <w:numPr>
                <w:ilvl w:val="0"/>
                <w:numId w:val="332"/>
              </w:numPr>
              <w:spacing w:after="0" w:line="240" w:lineRule="auto"/>
              <w:ind w:left="1411"/>
              <w:rPr>
                <w:rFonts w:ascii="Times New Roman" w:eastAsia="Times New Roman" w:hAnsi="Times New Roman" w:cs="Times New Roman"/>
                <w:color w:val="000000"/>
                <w:sz w:val="24"/>
                <w:szCs w:val="24"/>
              </w:rPr>
            </w:pPr>
            <w:r w:rsidRPr="00620C6D">
              <w:rPr>
                <w:rFonts w:ascii="Times New Roman" w:eastAsia="Calibri" w:hAnsi="Times New Roman" w:cs="Times New Roman"/>
                <w:sz w:val="24"/>
                <w:szCs w:val="24"/>
              </w:rPr>
              <w:t>Unlawful Use of Weapons (5/24-1); Exemptions (5/24-2)</w:t>
            </w:r>
          </w:p>
        </w:tc>
      </w:tr>
      <w:tr w:rsidR="00DC4856" w:rsidRPr="00DA64D8" w14:paraId="2924EB5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343551B" w14:textId="77777777" w:rsidR="00DC4856" w:rsidRPr="00620C6D" w:rsidRDefault="00DC4856" w:rsidP="00E74CA2">
            <w:pPr>
              <w:pStyle w:val="ListParagraph"/>
              <w:numPr>
                <w:ilvl w:val="0"/>
                <w:numId w:val="332"/>
              </w:numPr>
              <w:spacing w:after="0" w:line="240" w:lineRule="auto"/>
              <w:ind w:left="1411"/>
              <w:rPr>
                <w:rFonts w:ascii="Times New Roman" w:eastAsia="Times New Roman" w:hAnsi="Times New Roman" w:cs="Times New Roman"/>
                <w:color w:val="000000"/>
                <w:sz w:val="24"/>
                <w:szCs w:val="24"/>
              </w:rPr>
            </w:pPr>
            <w:r w:rsidRPr="00620C6D">
              <w:rPr>
                <w:rFonts w:ascii="Times New Roman" w:eastAsia="Calibri" w:hAnsi="Times New Roman" w:cs="Times New Roman"/>
                <w:sz w:val="24"/>
                <w:szCs w:val="24"/>
              </w:rPr>
              <w:t>Unlawful Use or Possession of Weapons by Felons or Persons in the Custody of the Department of Corrections (5/24-1.1)</w:t>
            </w:r>
          </w:p>
        </w:tc>
      </w:tr>
      <w:tr w:rsidR="00DC4856" w:rsidRPr="00DA64D8" w14:paraId="50FDC1A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866209C" w14:textId="77777777" w:rsidR="00DC4856" w:rsidRPr="00620C6D" w:rsidRDefault="00DC4856" w:rsidP="00E74CA2">
            <w:pPr>
              <w:pStyle w:val="ListParagraph"/>
              <w:numPr>
                <w:ilvl w:val="0"/>
                <w:numId w:val="332"/>
              </w:numPr>
              <w:spacing w:after="0" w:line="240" w:lineRule="auto"/>
              <w:ind w:left="1411"/>
              <w:rPr>
                <w:rFonts w:ascii="Times New Roman" w:eastAsia="Times New Roman" w:hAnsi="Times New Roman" w:cs="Times New Roman"/>
                <w:color w:val="000000"/>
                <w:sz w:val="24"/>
                <w:szCs w:val="24"/>
              </w:rPr>
            </w:pPr>
            <w:r w:rsidRPr="00620C6D">
              <w:rPr>
                <w:rFonts w:ascii="Times New Roman" w:eastAsia="Calibri" w:hAnsi="Times New Roman" w:cs="Times New Roman"/>
                <w:sz w:val="24"/>
                <w:szCs w:val="24"/>
              </w:rPr>
              <w:t>Aggravated Discharge of a Firearm (5/24-1.2)</w:t>
            </w:r>
          </w:p>
        </w:tc>
      </w:tr>
      <w:tr w:rsidR="00DC4856" w:rsidRPr="00DA64D8" w14:paraId="6AE3810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1FA5033" w14:textId="77777777" w:rsidR="00DC4856" w:rsidRPr="00620C6D" w:rsidRDefault="00DC4856" w:rsidP="00E74CA2">
            <w:pPr>
              <w:pStyle w:val="ListParagraph"/>
              <w:numPr>
                <w:ilvl w:val="0"/>
                <w:numId w:val="332"/>
              </w:numPr>
              <w:spacing w:after="0" w:line="240" w:lineRule="auto"/>
              <w:ind w:left="1411"/>
              <w:rPr>
                <w:rFonts w:ascii="Times New Roman" w:eastAsia="Times New Roman" w:hAnsi="Times New Roman" w:cs="Times New Roman"/>
                <w:color w:val="000000"/>
                <w:sz w:val="24"/>
                <w:szCs w:val="24"/>
              </w:rPr>
            </w:pPr>
            <w:r w:rsidRPr="00620C6D">
              <w:rPr>
                <w:rFonts w:ascii="Times New Roman" w:eastAsia="Calibri" w:hAnsi="Times New Roman" w:cs="Times New Roman"/>
                <w:sz w:val="24"/>
                <w:szCs w:val="24"/>
              </w:rPr>
              <w:t>Reckless Discharge of a Firearm (5/24-1.5)</w:t>
            </w:r>
          </w:p>
        </w:tc>
      </w:tr>
      <w:tr w:rsidR="00DC4856" w:rsidRPr="00DA64D8" w14:paraId="23C71A2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4D9D4D7" w14:textId="77777777" w:rsidR="00DC4856" w:rsidRPr="00620C6D" w:rsidRDefault="00DC4856" w:rsidP="00E74CA2">
            <w:pPr>
              <w:pStyle w:val="ListParagraph"/>
              <w:numPr>
                <w:ilvl w:val="0"/>
                <w:numId w:val="332"/>
              </w:numPr>
              <w:spacing w:after="0" w:line="240" w:lineRule="auto"/>
              <w:ind w:left="1411"/>
              <w:rPr>
                <w:rFonts w:ascii="Times New Roman" w:eastAsia="Times New Roman" w:hAnsi="Times New Roman" w:cs="Times New Roman"/>
                <w:color w:val="000000"/>
                <w:sz w:val="24"/>
                <w:szCs w:val="24"/>
              </w:rPr>
            </w:pPr>
            <w:r w:rsidRPr="00620C6D">
              <w:rPr>
                <w:rFonts w:ascii="Times New Roman" w:eastAsia="Calibri" w:hAnsi="Times New Roman" w:cs="Times New Roman"/>
                <w:sz w:val="24"/>
                <w:szCs w:val="24"/>
              </w:rPr>
              <w:t>Aggravated Unlawful Use of a Weapon (5/24-1.6)</w:t>
            </w:r>
          </w:p>
        </w:tc>
      </w:tr>
      <w:tr w:rsidR="00DC4856" w:rsidRPr="00DA64D8" w14:paraId="214D9BC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842AF58" w14:textId="77777777" w:rsidR="00DC4856" w:rsidRPr="00620C6D" w:rsidRDefault="00DC4856" w:rsidP="00E74CA2">
            <w:pPr>
              <w:pStyle w:val="ListParagraph"/>
              <w:numPr>
                <w:ilvl w:val="0"/>
                <w:numId w:val="332"/>
              </w:numPr>
              <w:spacing w:after="0" w:line="240" w:lineRule="auto"/>
              <w:ind w:left="1411"/>
              <w:rPr>
                <w:rFonts w:ascii="Times New Roman" w:eastAsia="Times New Roman" w:hAnsi="Times New Roman" w:cs="Times New Roman"/>
                <w:color w:val="000000"/>
                <w:sz w:val="24"/>
                <w:szCs w:val="24"/>
              </w:rPr>
            </w:pPr>
            <w:r w:rsidRPr="00620C6D">
              <w:rPr>
                <w:rFonts w:ascii="Times New Roman" w:eastAsia="Calibri" w:hAnsi="Times New Roman" w:cs="Times New Roman"/>
                <w:sz w:val="24"/>
                <w:szCs w:val="24"/>
              </w:rPr>
              <w:t>Armed Habitual Criminal (5/24-1.7)</w:t>
            </w:r>
          </w:p>
        </w:tc>
      </w:tr>
      <w:tr w:rsidR="00DC4856" w:rsidRPr="00DA64D8" w14:paraId="4A20B3E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95D44AF" w14:textId="77777777" w:rsidR="00DC4856" w:rsidRPr="00620C6D" w:rsidRDefault="00DC4856" w:rsidP="00E74CA2">
            <w:pPr>
              <w:pStyle w:val="ListParagraph"/>
              <w:numPr>
                <w:ilvl w:val="0"/>
                <w:numId w:val="332"/>
              </w:numPr>
              <w:spacing w:after="0" w:line="240" w:lineRule="auto"/>
              <w:ind w:left="1411"/>
              <w:rPr>
                <w:rFonts w:ascii="Times New Roman" w:eastAsia="Times New Roman" w:hAnsi="Times New Roman" w:cs="Times New Roman"/>
                <w:color w:val="000000"/>
                <w:sz w:val="24"/>
                <w:szCs w:val="24"/>
              </w:rPr>
            </w:pPr>
            <w:r w:rsidRPr="00620C6D">
              <w:rPr>
                <w:rFonts w:ascii="Times New Roman" w:eastAsia="Calibri" w:hAnsi="Times New Roman" w:cs="Times New Roman"/>
                <w:sz w:val="24"/>
                <w:szCs w:val="24"/>
              </w:rPr>
              <w:t>Unlawful Purchase of a Firearm (5/24-3.5)</w:t>
            </w:r>
          </w:p>
        </w:tc>
      </w:tr>
      <w:tr w:rsidR="00DC4856" w:rsidRPr="00DA64D8" w14:paraId="175CD58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3A3A0CD" w14:textId="77777777" w:rsidR="00DC4856" w:rsidRPr="00620C6D" w:rsidRDefault="00DC4856" w:rsidP="00E74CA2">
            <w:pPr>
              <w:pStyle w:val="ListParagraph"/>
              <w:numPr>
                <w:ilvl w:val="0"/>
                <w:numId w:val="332"/>
              </w:numPr>
              <w:spacing w:after="0" w:line="240" w:lineRule="auto"/>
              <w:ind w:left="1411"/>
              <w:rPr>
                <w:rFonts w:ascii="Times New Roman" w:eastAsia="Times New Roman" w:hAnsi="Times New Roman" w:cs="Times New Roman"/>
                <w:color w:val="000000"/>
                <w:sz w:val="24"/>
                <w:szCs w:val="24"/>
              </w:rPr>
            </w:pPr>
            <w:r w:rsidRPr="00620C6D">
              <w:rPr>
                <w:rFonts w:ascii="Times New Roman" w:eastAsia="Calibri" w:hAnsi="Times New Roman" w:cs="Times New Roman"/>
                <w:sz w:val="24"/>
                <w:szCs w:val="24"/>
              </w:rPr>
              <w:t>Unlawful Possession of a Stolen Firearm (5/24-3.8)</w:t>
            </w:r>
          </w:p>
        </w:tc>
      </w:tr>
      <w:tr w:rsidR="00DC4856" w:rsidRPr="00DA64D8" w14:paraId="2C38064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F787BF3" w14:textId="77777777" w:rsidR="00DC4856" w:rsidRPr="00620C6D" w:rsidRDefault="00DC4856" w:rsidP="00E74CA2">
            <w:pPr>
              <w:pStyle w:val="ListParagraph"/>
              <w:numPr>
                <w:ilvl w:val="0"/>
                <w:numId w:val="332"/>
              </w:numPr>
              <w:spacing w:after="0" w:line="240" w:lineRule="auto"/>
              <w:ind w:left="1411"/>
              <w:rPr>
                <w:rFonts w:ascii="Times New Roman" w:eastAsia="Times New Roman" w:hAnsi="Times New Roman" w:cs="Times New Roman"/>
                <w:color w:val="000000"/>
                <w:sz w:val="24"/>
                <w:szCs w:val="24"/>
              </w:rPr>
            </w:pPr>
            <w:r w:rsidRPr="00620C6D">
              <w:rPr>
                <w:rFonts w:ascii="Times New Roman" w:eastAsia="Calibri" w:hAnsi="Times New Roman" w:cs="Times New Roman"/>
                <w:sz w:val="24"/>
                <w:szCs w:val="24"/>
              </w:rPr>
              <w:t>Unlawful Possession of Firearms and Firearm Ammunition (5/24-3.1)</w:t>
            </w:r>
          </w:p>
        </w:tc>
      </w:tr>
      <w:tr w:rsidR="00DC4856" w:rsidRPr="00DA64D8" w14:paraId="1C0B797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C567676" w14:textId="77777777" w:rsidR="00DC4856" w:rsidRPr="00620C6D" w:rsidRDefault="00DC4856" w:rsidP="00E74CA2">
            <w:pPr>
              <w:pStyle w:val="ListParagraph"/>
              <w:numPr>
                <w:ilvl w:val="0"/>
                <w:numId w:val="332"/>
              </w:numPr>
              <w:spacing w:after="0" w:line="240" w:lineRule="auto"/>
              <w:ind w:left="1411"/>
              <w:rPr>
                <w:rFonts w:ascii="Times New Roman" w:eastAsia="Times New Roman" w:hAnsi="Times New Roman" w:cs="Times New Roman"/>
                <w:color w:val="000000"/>
                <w:sz w:val="24"/>
                <w:szCs w:val="24"/>
              </w:rPr>
            </w:pPr>
            <w:r w:rsidRPr="00620C6D">
              <w:rPr>
                <w:rFonts w:ascii="Times New Roman" w:eastAsia="Calibri" w:hAnsi="Times New Roman" w:cs="Times New Roman"/>
                <w:sz w:val="24"/>
                <w:szCs w:val="24"/>
              </w:rPr>
              <w:t>Possession of Firearm or Ammunition without Firearm Owner’s Identification Card (430 ILCS 65/2)</w:t>
            </w:r>
          </w:p>
        </w:tc>
      </w:tr>
      <w:tr w:rsidR="00DC4856" w:rsidRPr="00DA64D8" w14:paraId="206D1A8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F3E9F2A" w14:textId="77777777" w:rsidR="00DC4856" w:rsidRPr="00620C6D" w:rsidRDefault="00DC4856" w:rsidP="00E74CA2">
            <w:pPr>
              <w:pStyle w:val="ListParagraph"/>
              <w:numPr>
                <w:ilvl w:val="0"/>
                <w:numId w:val="332"/>
              </w:numPr>
              <w:spacing w:after="0" w:line="240" w:lineRule="auto"/>
              <w:ind w:left="1411"/>
              <w:rPr>
                <w:rFonts w:ascii="Times New Roman" w:eastAsia="Times New Roman" w:hAnsi="Times New Roman" w:cs="Times New Roman"/>
                <w:color w:val="000000"/>
                <w:sz w:val="24"/>
                <w:szCs w:val="24"/>
              </w:rPr>
            </w:pPr>
            <w:r w:rsidRPr="00620C6D">
              <w:rPr>
                <w:rFonts w:ascii="Times New Roman" w:eastAsia="Calibri" w:hAnsi="Times New Roman" w:cs="Times New Roman"/>
                <w:sz w:val="24"/>
                <w:szCs w:val="24"/>
              </w:rPr>
              <w:t xml:space="preserve">Armed Violence (5/33A-1, 5/33A-2, &amp; 5/33A-3). </w:t>
            </w:r>
          </w:p>
        </w:tc>
      </w:tr>
      <w:tr w:rsidR="00DC4856" w:rsidRPr="00DA64D8" w14:paraId="41749DE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49F61B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LUCI 2</w:t>
            </w:r>
            <w:r>
              <w:rPr>
                <w:rFonts w:ascii="Times New Roman" w:eastAsia="Calibri" w:hAnsi="Times New Roman" w:cs="Times New Roman"/>
                <w:sz w:val="24"/>
                <w:szCs w:val="24"/>
              </w:rPr>
              <w:t>4</w:t>
            </w:r>
            <w:r w:rsidRPr="005E0B47">
              <w:rPr>
                <w:rFonts w:ascii="Times New Roman" w:eastAsia="Calibri" w:hAnsi="Times New Roman" w:cs="Times New Roman"/>
                <w:sz w:val="24"/>
                <w:szCs w:val="24"/>
              </w:rPr>
              <w:t xml:space="preserve">. Recognize the elements of the following disorderly conduct offense: </w:t>
            </w:r>
          </w:p>
        </w:tc>
      </w:tr>
      <w:tr w:rsidR="00DC4856" w:rsidRPr="00DA64D8" w14:paraId="3F16097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1DB248D" w14:textId="77777777" w:rsidR="00DC4856" w:rsidRPr="00620C6D" w:rsidRDefault="00DC4856" w:rsidP="00E74CA2">
            <w:pPr>
              <w:pStyle w:val="ListParagraph"/>
              <w:numPr>
                <w:ilvl w:val="0"/>
                <w:numId w:val="333"/>
              </w:numPr>
              <w:spacing w:after="0" w:line="240" w:lineRule="auto"/>
              <w:rPr>
                <w:rFonts w:ascii="Times New Roman" w:eastAsia="Times New Roman" w:hAnsi="Times New Roman" w:cs="Times New Roman"/>
                <w:color w:val="000000"/>
                <w:sz w:val="24"/>
                <w:szCs w:val="24"/>
              </w:rPr>
            </w:pPr>
            <w:r w:rsidRPr="00620C6D">
              <w:rPr>
                <w:rFonts w:ascii="Times New Roman" w:eastAsia="Calibri" w:hAnsi="Times New Roman" w:cs="Times New Roman"/>
                <w:sz w:val="24"/>
                <w:szCs w:val="24"/>
              </w:rPr>
              <w:t>Mob Action (5/25-1)</w:t>
            </w:r>
          </w:p>
        </w:tc>
      </w:tr>
      <w:tr w:rsidR="00DC4856" w:rsidRPr="00DA64D8" w14:paraId="65942AA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B75142F" w14:textId="77777777" w:rsidR="00DC4856" w:rsidRPr="00620C6D" w:rsidRDefault="00DC4856" w:rsidP="00E74CA2">
            <w:pPr>
              <w:pStyle w:val="ListParagraph"/>
              <w:numPr>
                <w:ilvl w:val="0"/>
                <w:numId w:val="333"/>
              </w:numPr>
              <w:spacing w:after="0" w:line="240" w:lineRule="auto"/>
              <w:rPr>
                <w:rFonts w:ascii="Times New Roman" w:eastAsia="Times New Roman" w:hAnsi="Times New Roman" w:cs="Times New Roman"/>
                <w:color w:val="000000"/>
                <w:sz w:val="24"/>
                <w:szCs w:val="24"/>
              </w:rPr>
            </w:pPr>
            <w:r w:rsidRPr="00620C6D">
              <w:rPr>
                <w:rFonts w:ascii="Times New Roman" w:eastAsia="Calibri" w:hAnsi="Times New Roman" w:cs="Times New Roman"/>
                <w:sz w:val="24"/>
                <w:szCs w:val="24"/>
              </w:rPr>
              <w:t>Disorderly Conduct (5/26-1).</w:t>
            </w:r>
          </w:p>
        </w:tc>
      </w:tr>
      <w:tr w:rsidR="00DC4856" w:rsidRPr="00DA64D8" w14:paraId="7A46F21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03487B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LUCI 2</w:t>
            </w:r>
            <w:r>
              <w:rPr>
                <w:rFonts w:ascii="Times New Roman" w:eastAsia="Calibri" w:hAnsi="Times New Roman" w:cs="Times New Roman"/>
                <w:sz w:val="24"/>
                <w:szCs w:val="24"/>
              </w:rPr>
              <w:t>5</w:t>
            </w:r>
            <w:r w:rsidRPr="005E0B47">
              <w:rPr>
                <w:rFonts w:ascii="Times New Roman" w:eastAsia="Calibri" w:hAnsi="Times New Roman" w:cs="Times New Roman"/>
                <w:sz w:val="24"/>
                <w:szCs w:val="24"/>
              </w:rPr>
              <w:t xml:space="preserve">. Recognize the elements of the following interference with public officials’ offenses: </w:t>
            </w:r>
          </w:p>
        </w:tc>
      </w:tr>
      <w:tr w:rsidR="00DC4856" w:rsidRPr="00DA64D8" w14:paraId="457343A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EC20CD7" w14:textId="77777777" w:rsidR="00DC4856" w:rsidRPr="00E53A3E" w:rsidRDefault="00DC4856" w:rsidP="00E74CA2">
            <w:pPr>
              <w:pStyle w:val="ListParagraph"/>
              <w:numPr>
                <w:ilvl w:val="0"/>
                <w:numId w:val="334"/>
              </w:numPr>
              <w:spacing w:after="0" w:line="240" w:lineRule="auto"/>
              <w:rPr>
                <w:rFonts w:ascii="Times New Roman" w:eastAsia="Times New Roman" w:hAnsi="Times New Roman" w:cs="Times New Roman"/>
                <w:color w:val="000000"/>
                <w:sz w:val="24"/>
                <w:szCs w:val="24"/>
              </w:rPr>
            </w:pPr>
            <w:r w:rsidRPr="00E53A3E">
              <w:rPr>
                <w:rFonts w:ascii="Times New Roman" w:eastAsia="Calibri" w:hAnsi="Times New Roman" w:cs="Times New Roman"/>
                <w:sz w:val="24"/>
                <w:szCs w:val="24"/>
              </w:rPr>
              <w:t>Resisting or Obstructing a Peace Officer, Firefighter, or Correctional Institution Employee (5/31-1)</w:t>
            </w:r>
          </w:p>
        </w:tc>
      </w:tr>
      <w:tr w:rsidR="00DC4856" w:rsidRPr="00DA64D8" w14:paraId="640E3F8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1F87786" w14:textId="77777777" w:rsidR="00DC4856" w:rsidRPr="00E53A3E" w:rsidRDefault="00DC4856" w:rsidP="00E74CA2">
            <w:pPr>
              <w:pStyle w:val="ListParagraph"/>
              <w:numPr>
                <w:ilvl w:val="0"/>
                <w:numId w:val="334"/>
              </w:numPr>
              <w:spacing w:after="0" w:line="240" w:lineRule="auto"/>
              <w:rPr>
                <w:rFonts w:ascii="Times New Roman" w:eastAsia="Times New Roman" w:hAnsi="Times New Roman" w:cs="Times New Roman"/>
                <w:color w:val="000000"/>
                <w:sz w:val="24"/>
                <w:szCs w:val="24"/>
              </w:rPr>
            </w:pPr>
            <w:r w:rsidRPr="00E53A3E">
              <w:rPr>
                <w:rFonts w:ascii="Times New Roman" w:eastAsia="Calibri" w:hAnsi="Times New Roman" w:cs="Times New Roman"/>
                <w:sz w:val="24"/>
                <w:szCs w:val="24"/>
              </w:rPr>
              <w:t>Disarming a Peace Officer or Correctional Institution Employee (5/31-1a)</w:t>
            </w:r>
          </w:p>
        </w:tc>
      </w:tr>
      <w:tr w:rsidR="00DC4856" w:rsidRPr="00DA64D8" w14:paraId="11B5D30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1A8BF0B" w14:textId="77777777" w:rsidR="00DC4856" w:rsidRPr="00E53A3E" w:rsidRDefault="00DC4856" w:rsidP="00E74CA2">
            <w:pPr>
              <w:pStyle w:val="ListParagraph"/>
              <w:numPr>
                <w:ilvl w:val="0"/>
                <w:numId w:val="334"/>
              </w:numPr>
              <w:spacing w:after="0" w:line="240" w:lineRule="auto"/>
              <w:rPr>
                <w:rFonts w:ascii="Times New Roman" w:eastAsia="Times New Roman" w:hAnsi="Times New Roman" w:cs="Times New Roman"/>
                <w:color w:val="000000"/>
                <w:sz w:val="24"/>
                <w:szCs w:val="24"/>
              </w:rPr>
            </w:pPr>
            <w:r w:rsidRPr="00E53A3E">
              <w:rPr>
                <w:rFonts w:ascii="Times New Roman" w:eastAsia="Calibri" w:hAnsi="Times New Roman" w:cs="Times New Roman"/>
                <w:sz w:val="24"/>
                <w:szCs w:val="24"/>
              </w:rPr>
              <w:t>Obstructing Service of Process (5/31-3)</w:t>
            </w:r>
          </w:p>
        </w:tc>
      </w:tr>
      <w:tr w:rsidR="00DC4856" w:rsidRPr="00DA64D8" w14:paraId="0DBC5DF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76D78B5" w14:textId="77777777" w:rsidR="00DC4856" w:rsidRPr="00E53A3E" w:rsidRDefault="00DC4856" w:rsidP="00E74CA2">
            <w:pPr>
              <w:pStyle w:val="ListParagraph"/>
              <w:numPr>
                <w:ilvl w:val="0"/>
                <w:numId w:val="334"/>
              </w:numPr>
              <w:spacing w:after="0" w:line="240" w:lineRule="auto"/>
              <w:rPr>
                <w:rFonts w:ascii="Times New Roman" w:eastAsia="Times New Roman" w:hAnsi="Times New Roman" w:cs="Times New Roman"/>
                <w:color w:val="000000"/>
                <w:sz w:val="24"/>
                <w:szCs w:val="24"/>
              </w:rPr>
            </w:pPr>
            <w:r w:rsidRPr="00E53A3E">
              <w:rPr>
                <w:rFonts w:ascii="Times New Roman" w:eastAsia="Calibri" w:hAnsi="Times New Roman" w:cs="Times New Roman"/>
                <w:sz w:val="24"/>
                <w:szCs w:val="24"/>
              </w:rPr>
              <w:t>Obstructing Justice (5/31-4)</w:t>
            </w:r>
          </w:p>
        </w:tc>
      </w:tr>
      <w:tr w:rsidR="00DC4856" w:rsidRPr="00DA64D8" w14:paraId="2345168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E6DBF00" w14:textId="77777777" w:rsidR="00DC4856" w:rsidRPr="00E53A3E" w:rsidRDefault="00DC4856" w:rsidP="00E74CA2">
            <w:pPr>
              <w:pStyle w:val="ListParagraph"/>
              <w:numPr>
                <w:ilvl w:val="0"/>
                <w:numId w:val="334"/>
              </w:numPr>
              <w:spacing w:after="0" w:line="240" w:lineRule="auto"/>
              <w:rPr>
                <w:rFonts w:ascii="Times New Roman" w:eastAsia="Times New Roman" w:hAnsi="Times New Roman" w:cs="Times New Roman"/>
                <w:color w:val="000000"/>
                <w:sz w:val="24"/>
                <w:szCs w:val="24"/>
              </w:rPr>
            </w:pPr>
            <w:r w:rsidRPr="00E53A3E">
              <w:rPr>
                <w:rFonts w:ascii="Times New Roman" w:eastAsia="Calibri" w:hAnsi="Times New Roman" w:cs="Times New Roman"/>
                <w:sz w:val="24"/>
                <w:szCs w:val="24"/>
              </w:rPr>
              <w:t>Obstructing Identification (5/31-4.5)</w:t>
            </w:r>
          </w:p>
        </w:tc>
      </w:tr>
      <w:tr w:rsidR="00DC4856" w:rsidRPr="00DA64D8" w14:paraId="1DF7AE8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C7EF7DD" w14:textId="77777777" w:rsidR="00DC4856" w:rsidRPr="00E53A3E" w:rsidRDefault="00DC4856" w:rsidP="00E74CA2">
            <w:pPr>
              <w:pStyle w:val="ListParagraph"/>
              <w:numPr>
                <w:ilvl w:val="0"/>
                <w:numId w:val="334"/>
              </w:numPr>
              <w:spacing w:after="0" w:line="240" w:lineRule="auto"/>
              <w:rPr>
                <w:rFonts w:ascii="Times New Roman" w:eastAsia="Times New Roman" w:hAnsi="Times New Roman" w:cs="Times New Roman"/>
                <w:color w:val="000000"/>
                <w:sz w:val="24"/>
                <w:szCs w:val="24"/>
              </w:rPr>
            </w:pPr>
            <w:r w:rsidRPr="00E53A3E">
              <w:rPr>
                <w:rFonts w:ascii="Times New Roman" w:eastAsia="Calibri" w:hAnsi="Times New Roman" w:cs="Times New Roman"/>
                <w:sz w:val="24"/>
                <w:szCs w:val="24"/>
              </w:rPr>
              <w:t>Concealing or Aiding a Fugitive (5/31-5)</w:t>
            </w:r>
          </w:p>
        </w:tc>
      </w:tr>
      <w:tr w:rsidR="00DC4856" w:rsidRPr="00DA64D8" w14:paraId="3AA795A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1F04C30" w14:textId="77777777" w:rsidR="00DC4856" w:rsidRPr="00E53A3E" w:rsidRDefault="00DC4856" w:rsidP="00E74CA2">
            <w:pPr>
              <w:pStyle w:val="ListParagraph"/>
              <w:numPr>
                <w:ilvl w:val="0"/>
                <w:numId w:val="334"/>
              </w:numPr>
              <w:spacing w:after="0" w:line="240" w:lineRule="auto"/>
              <w:rPr>
                <w:rFonts w:ascii="Times New Roman" w:eastAsia="Times New Roman" w:hAnsi="Times New Roman" w:cs="Times New Roman"/>
                <w:color w:val="000000"/>
                <w:sz w:val="24"/>
                <w:szCs w:val="24"/>
              </w:rPr>
            </w:pPr>
            <w:r w:rsidRPr="00E53A3E">
              <w:rPr>
                <w:rFonts w:ascii="Times New Roman" w:eastAsia="Calibri" w:hAnsi="Times New Roman" w:cs="Times New Roman"/>
                <w:sz w:val="24"/>
                <w:szCs w:val="24"/>
              </w:rPr>
              <w:t>Escape (5/31-6)</w:t>
            </w:r>
          </w:p>
        </w:tc>
      </w:tr>
      <w:tr w:rsidR="00DC4856" w:rsidRPr="00DA64D8" w14:paraId="204C1A5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A259EDB" w14:textId="77777777" w:rsidR="00DC4856" w:rsidRPr="00E53A3E" w:rsidRDefault="00DC4856" w:rsidP="00E74CA2">
            <w:pPr>
              <w:pStyle w:val="ListParagraph"/>
              <w:numPr>
                <w:ilvl w:val="0"/>
                <w:numId w:val="334"/>
              </w:numPr>
              <w:spacing w:after="0" w:line="240" w:lineRule="auto"/>
              <w:rPr>
                <w:rFonts w:ascii="Times New Roman" w:eastAsia="Times New Roman" w:hAnsi="Times New Roman" w:cs="Times New Roman"/>
                <w:color w:val="000000"/>
                <w:sz w:val="24"/>
                <w:szCs w:val="24"/>
              </w:rPr>
            </w:pPr>
            <w:r w:rsidRPr="00E53A3E">
              <w:rPr>
                <w:rFonts w:ascii="Times New Roman" w:eastAsia="Calibri" w:hAnsi="Times New Roman" w:cs="Times New Roman"/>
                <w:sz w:val="24"/>
                <w:szCs w:val="24"/>
              </w:rPr>
              <w:lastRenderedPageBreak/>
              <w:t>Bringing Contraband into a Penal Institution; Possessing Contraband in a Penal Institution (5/31A-1.1)</w:t>
            </w:r>
          </w:p>
        </w:tc>
      </w:tr>
      <w:tr w:rsidR="00DC4856" w:rsidRPr="00DA64D8" w14:paraId="163BBCF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29A5857" w14:textId="77777777" w:rsidR="00DC4856" w:rsidRPr="00E53A3E" w:rsidRDefault="00DC4856" w:rsidP="00E74CA2">
            <w:pPr>
              <w:pStyle w:val="ListParagraph"/>
              <w:numPr>
                <w:ilvl w:val="0"/>
                <w:numId w:val="334"/>
              </w:numPr>
              <w:spacing w:after="0" w:line="240" w:lineRule="auto"/>
              <w:rPr>
                <w:rFonts w:ascii="Times New Roman" w:eastAsia="Times New Roman" w:hAnsi="Times New Roman" w:cs="Times New Roman"/>
                <w:color w:val="000000"/>
                <w:sz w:val="24"/>
                <w:szCs w:val="24"/>
              </w:rPr>
            </w:pPr>
            <w:r w:rsidRPr="00E53A3E">
              <w:rPr>
                <w:rFonts w:ascii="Times New Roman" w:eastAsia="Calibri" w:hAnsi="Times New Roman" w:cs="Times New Roman"/>
                <w:sz w:val="24"/>
                <w:szCs w:val="24"/>
              </w:rPr>
              <w:t>Communicating with Jurors and Witnesses (5/32-4)</w:t>
            </w:r>
          </w:p>
        </w:tc>
      </w:tr>
      <w:tr w:rsidR="00DC4856" w:rsidRPr="00DA64D8" w14:paraId="1DF2A9E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CCC8ABA" w14:textId="77777777" w:rsidR="00DC4856" w:rsidRPr="00E53A3E" w:rsidRDefault="00DC4856" w:rsidP="00E74CA2">
            <w:pPr>
              <w:pStyle w:val="ListParagraph"/>
              <w:numPr>
                <w:ilvl w:val="0"/>
                <w:numId w:val="334"/>
              </w:numPr>
              <w:spacing w:after="0" w:line="240" w:lineRule="auto"/>
              <w:rPr>
                <w:rFonts w:ascii="Times New Roman" w:eastAsia="Times New Roman" w:hAnsi="Times New Roman" w:cs="Times New Roman"/>
                <w:color w:val="000000"/>
                <w:sz w:val="24"/>
                <w:szCs w:val="24"/>
              </w:rPr>
            </w:pPr>
            <w:r w:rsidRPr="00E53A3E">
              <w:rPr>
                <w:rFonts w:ascii="Times New Roman" w:eastAsia="Calibri" w:hAnsi="Times New Roman" w:cs="Times New Roman"/>
                <w:sz w:val="24"/>
                <w:szCs w:val="24"/>
              </w:rPr>
              <w:t>Harassment of Representatives for the Child, Jurors, Witnesses, and others (5/32-4a)</w:t>
            </w:r>
          </w:p>
        </w:tc>
      </w:tr>
      <w:tr w:rsidR="00DC4856" w:rsidRPr="00DA64D8" w14:paraId="2A06ED9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16C124E" w14:textId="77777777" w:rsidR="00DC4856" w:rsidRPr="00E53A3E" w:rsidRDefault="00DC4856" w:rsidP="00E74CA2">
            <w:pPr>
              <w:pStyle w:val="ListParagraph"/>
              <w:numPr>
                <w:ilvl w:val="0"/>
                <w:numId w:val="334"/>
              </w:numPr>
              <w:spacing w:after="0" w:line="240" w:lineRule="auto"/>
              <w:rPr>
                <w:rFonts w:ascii="Times New Roman" w:eastAsia="Times New Roman" w:hAnsi="Times New Roman" w:cs="Times New Roman"/>
                <w:color w:val="000000"/>
                <w:sz w:val="24"/>
                <w:szCs w:val="24"/>
              </w:rPr>
            </w:pPr>
            <w:r w:rsidRPr="00E53A3E">
              <w:rPr>
                <w:rFonts w:ascii="Times New Roman" w:eastAsia="Calibri" w:hAnsi="Times New Roman" w:cs="Times New Roman"/>
                <w:sz w:val="24"/>
                <w:szCs w:val="24"/>
              </w:rPr>
              <w:t>Violation of Bail Bond (5/32-10)</w:t>
            </w:r>
          </w:p>
        </w:tc>
      </w:tr>
      <w:tr w:rsidR="00DC4856" w:rsidRPr="00DA64D8" w14:paraId="2634A30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6D5769F" w14:textId="77777777" w:rsidR="00DC4856" w:rsidRPr="00E53A3E" w:rsidRDefault="00DC4856" w:rsidP="00E74CA2">
            <w:pPr>
              <w:pStyle w:val="ListParagraph"/>
              <w:numPr>
                <w:ilvl w:val="0"/>
                <w:numId w:val="334"/>
              </w:numPr>
              <w:spacing w:after="0" w:line="240" w:lineRule="auto"/>
              <w:rPr>
                <w:rFonts w:ascii="Times New Roman" w:eastAsia="Times New Roman" w:hAnsi="Times New Roman" w:cs="Times New Roman"/>
                <w:color w:val="000000"/>
                <w:sz w:val="24"/>
                <w:szCs w:val="24"/>
              </w:rPr>
            </w:pPr>
            <w:r w:rsidRPr="00E53A3E">
              <w:rPr>
                <w:rFonts w:ascii="Times New Roman" w:eastAsia="Calibri" w:hAnsi="Times New Roman" w:cs="Times New Roman"/>
                <w:sz w:val="24"/>
                <w:szCs w:val="24"/>
              </w:rPr>
              <w:t>Bribery (5/33-1)</w:t>
            </w:r>
          </w:p>
        </w:tc>
      </w:tr>
      <w:tr w:rsidR="00DC4856" w:rsidRPr="00DA64D8" w14:paraId="66FFADA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C5EAC2A" w14:textId="77777777" w:rsidR="00DC4856" w:rsidRPr="00E53A3E" w:rsidRDefault="00DC4856" w:rsidP="00E74CA2">
            <w:pPr>
              <w:pStyle w:val="ListParagraph"/>
              <w:numPr>
                <w:ilvl w:val="0"/>
                <w:numId w:val="334"/>
              </w:numPr>
              <w:spacing w:after="0" w:line="240" w:lineRule="auto"/>
              <w:rPr>
                <w:rFonts w:ascii="Times New Roman" w:eastAsia="Times New Roman" w:hAnsi="Times New Roman" w:cs="Times New Roman"/>
                <w:color w:val="000000"/>
                <w:sz w:val="24"/>
                <w:szCs w:val="24"/>
              </w:rPr>
            </w:pPr>
            <w:r w:rsidRPr="00E53A3E">
              <w:rPr>
                <w:rFonts w:ascii="Times New Roman" w:eastAsia="Calibri" w:hAnsi="Times New Roman" w:cs="Times New Roman"/>
                <w:sz w:val="24"/>
                <w:szCs w:val="24"/>
              </w:rPr>
              <w:t>Failure to Report a Bribe (5/33-2)</w:t>
            </w:r>
          </w:p>
        </w:tc>
      </w:tr>
      <w:tr w:rsidR="00DC4856" w:rsidRPr="00DA64D8" w14:paraId="7B55FC2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9B6F806" w14:textId="77777777" w:rsidR="00DC4856" w:rsidRPr="00E53A3E" w:rsidRDefault="00DC4856" w:rsidP="00E74CA2">
            <w:pPr>
              <w:pStyle w:val="ListParagraph"/>
              <w:numPr>
                <w:ilvl w:val="0"/>
                <w:numId w:val="334"/>
              </w:numPr>
              <w:spacing w:after="0" w:line="240" w:lineRule="auto"/>
              <w:rPr>
                <w:rFonts w:ascii="Times New Roman" w:eastAsia="Times New Roman" w:hAnsi="Times New Roman" w:cs="Times New Roman"/>
                <w:color w:val="000000"/>
                <w:sz w:val="24"/>
                <w:szCs w:val="24"/>
              </w:rPr>
            </w:pPr>
            <w:r w:rsidRPr="00E53A3E">
              <w:rPr>
                <w:rFonts w:ascii="Times New Roman" w:eastAsia="Calibri" w:hAnsi="Times New Roman" w:cs="Times New Roman"/>
                <w:sz w:val="24"/>
                <w:szCs w:val="24"/>
              </w:rPr>
              <w:t>Official Misconduct (5/33-3).</w:t>
            </w:r>
          </w:p>
        </w:tc>
      </w:tr>
      <w:tr w:rsidR="00DC4856" w:rsidRPr="00DA64D8" w14:paraId="7208190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CB68B3B" w14:textId="77777777" w:rsidR="00DC4856" w:rsidRPr="00E53A3E" w:rsidRDefault="00DC4856" w:rsidP="00E74CA2">
            <w:pPr>
              <w:pStyle w:val="ListParagraph"/>
              <w:numPr>
                <w:ilvl w:val="0"/>
                <w:numId w:val="334"/>
              </w:numPr>
              <w:spacing w:after="0" w:line="240" w:lineRule="auto"/>
              <w:rPr>
                <w:rFonts w:ascii="Times New Roman" w:eastAsia="Times New Roman" w:hAnsi="Times New Roman" w:cs="Times New Roman"/>
                <w:color w:val="000000"/>
                <w:sz w:val="24"/>
                <w:szCs w:val="24"/>
              </w:rPr>
            </w:pPr>
            <w:r w:rsidRPr="00E53A3E">
              <w:rPr>
                <w:rFonts w:ascii="Times New Roman" w:eastAsia="Calibri" w:hAnsi="Times New Roman" w:cs="Times New Roman"/>
                <w:sz w:val="24"/>
                <w:szCs w:val="24"/>
              </w:rPr>
              <w:t>Law Enforcement Misconduct (5/33-9)</w:t>
            </w:r>
          </w:p>
        </w:tc>
      </w:tr>
      <w:tr w:rsidR="00DC4856" w:rsidRPr="00DA64D8" w14:paraId="42DBE7B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BB5A73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LUCI 2</w:t>
            </w:r>
            <w:r>
              <w:rPr>
                <w:rFonts w:ascii="Times New Roman" w:eastAsia="Calibri" w:hAnsi="Times New Roman" w:cs="Times New Roman"/>
                <w:sz w:val="24"/>
                <w:szCs w:val="24"/>
              </w:rPr>
              <w:t>6</w:t>
            </w:r>
            <w:r w:rsidRPr="005E0B47">
              <w:rPr>
                <w:rFonts w:ascii="Times New Roman" w:eastAsia="Calibri" w:hAnsi="Times New Roman" w:cs="Times New Roman"/>
                <w:sz w:val="24"/>
                <w:szCs w:val="24"/>
              </w:rPr>
              <w:t>. Recognize elements of sale of alcoholic beverages to minor, 235 ILCS 5/6-16</w:t>
            </w:r>
          </w:p>
        </w:tc>
      </w:tr>
      <w:tr w:rsidR="00DC4856" w:rsidRPr="00DA64D8" w14:paraId="396B157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955BE1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LUCI 2</w:t>
            </w:r>
            <w:r>
              <w:rPr>
                <w:rFonts w:ascii="Times New Roman" w:eastAsia="Calibri" w:hAnsi="Times New Roman" w:cs="Times New Roman"/>
                <w:sz w:val="24"/>
                <w:szCs w:val="24"/>
              </w:rPr>
              <w:t>7</w:t>
            </w:r>
            <w:r w:rsidRPr="005E0B47">
              <w:rPr>
                <w:rFonts w:ascii="Times New Roman" w:eastAsia="Calibri" w:hAnsi="Times New Roman" w:cs="Times New Roman"/>
                <w:sz w:val="24"/>
                <w:szCs w:val="24"/>
              </w:rPr>
              <w:t>. Recognize elements of possession of alcoholic beverage by minor, 235 ILCS 5/6-20</w:t>
            </w:r>
          </w:p>
        </w:tc>
      </w:tr>
      <w:tr w:rsidR="00DC4856" w:rsidRPr="00DA64D8" w14:paraId="4715EF3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C2308D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LUCI 2</w:t>
            </w:r>
            <w:r>
              <w:rPr>
                <w:rFonts w:ascii="Times New Roman" w:eastAsia="Calibri" w:hAnsi="Times New Roman" w:cs="Times New Roman"/>
                <w:sz w:val="24"/>
                <w:szCs w:val="24"/>
              </w:rPr>
              <w:t>8</w:t>
            </w:r>
            <w:r w:rsidRPr="005E0B47">
              <w:rPr>
                <w:rFonts w:ascii="Times New Roman" w:eastAsia="Calibri" w:hAnsi="Times New Roman" w:cs="Times New Roman"/>
                <w:sz w:val="24"/>
                <w:szCs w:val="24"/>
              </w:rPr>
              <w:t>. Recognize elements of misrepresentation of age by minor, 235 ILCS 5/6-16</w:t>
            </w:r>
          </w:p>
        </w:tc>
      </w:tr>
      <w:tr w:rsidR="00DC4856" w:rsidRPr="00DA64D8" w14:paraId="4FC3EB1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F8656F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LUCI 2</w:t>
            </w:r>
            <w:r>
              <w:rPr>
                <w:rFonts w:ascii="Times New Roman" w:eastAsia="Calibri" w:hAnsi="Times New Roman" w:cs="Times New Roman"/>
                <w:sz w:val="24"/>
                <w:szCs w:val="24"/>
              </w:rPr>
              <w:t>9</w:t>
            </w:r>
            <w:r w:rsidRPr="005E0B47">
              <w:rPr>
                <w:rFonts w:ascii="Times New Roman" w:eastAsia="Calibri" w:hAnsi="Times New Roman" w:cs="Times New Roman"/>
                <w:sz w:val="24"/>
                <w:szCs w:val="24"/>
              </w:rPr>
              <w:t>. Recognize elements of open container in motor vehicle, 625 ILCS 5/11-502</w:t>
            </w:r>
          </w:p>
        </w:tc>
      </w:tr>
      <w:tr w:rsidR="00DC4856" w:rsidRPr="00DA64D8" w14:paraId="2333C1A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A1FDB7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 xml:space="preserve">LUCI </w:t>
            </w:r>
            <w:r>
              <w:rPr>
                <w:rFonts w:ascii="Times New Roman" w:eastAsia="Calibri" w:hAnsi="Times New Roman" w:cs="Times New Roman"/>
                <w:sz w:val="24"/>
                <w:szCs w:val="24"/>
              </w:rPr>
              <w:t>30</w:t>
            </w:r>
            <w:r w:rsidRPr="005E0B47">
              <w:rPr>
                <w:rFonts w:ascii="Times New Roman" w:eastAsia="Calibri" w:hAnsi="Times New Roman" w:cs="Times New Roman"/>
                <w:sz w:val="24"/>
                <w:szCs w:val="24"/>
              </w:rPr>
              <w:t>. Recognize legal authorization for handling public intoxicants, 20 ILCS 301/25-15(b)</w:t>
            </w:r>
          </w:p>
        </w:tc>
      </w:tr>
      <w:tr w:rsidR="00DC4856" w:rsidRPr="00DA64D8" w14:paraId="624FEB0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398A71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E0B47">
              <w:rPr>
                <w:rFonts w:ascii="Times New Roman" w:eastAsia="Calibri" w:hAnsi="Times New Roman" w:cs="Times New Roman"/>
                <w:sz w:val="24"/>
                <w:szCs w:val="24"/>
              </w:rPr>
              <w:t>LUCI 3</w:t>
            </w:r>
            <w:r>
              <w:rPr>
                <w:rFonts w:ascii="Times New Roman" w:eastAsia="Calibri" w:hAnsi="Times New Roman" w:cs="Times New Roman"/>
                <w:sz w:val="24"/>
                <w:szCs w:val="24"/>
              </w:rPr>
              <w:t>1</w:t>
            </w:r>
            <w:r w:rsidRPr="005E0B47">
              <w:rPr>
                <w:rFonts w:ascii="Times New Roman" w:eastAsia="Calibri" w:hAnsi="Times New Roman" w:cs="Times New Roman"/>
                <w:sz w:val="24"/>
                <w:szCs w:val="24"/>
              </w:rPr>
              <w:t>. Identify proper procedure for conducting investigation for compliance with liquor licensing requirements.</w:t>
            </w:r>
          </w:p>
        </w:tc>
      </w:tr>
      <w:tr w:rsidR="00DC4856" w:rsidRPr="00DA64D8" w14:paraId="6DA8855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2EF7A603" w14:textId="77777777" w:rsidR="00DC4856" w:rsidRPr="005E0B47" w:rsidRDefault="00DC4856" w:rsidP="00344AF4">
            <w:pPr>
              <w:spacing w:after="0" w:line="240" w:lineRule="auto"/>
              <w:jc w:val="center"/>
              <w:rPr>
                <w:rFonts w:ascii="Times New Roman" w:eastAsia="Calibri" w:hAnsi="Times New Roman" w:cs="Times New Roman"/>
                <w:sz w:val="24"/>
                <w:szCs w:val="24"/>
              </w:rPr>
            </w:pPr>
            <w:r w:rsidRPr="00DA64D8">
              <w:rPr>
                <w:rFonts w:ascii="Times New Roman" w:eastAsia="Times New Roman" w:hAnsi="Times New Roman" w:cs="Times New Roman"/>
                <w:color w:val="000000"/>
                <w:sz w:val="24"/>
                <w:szCs w:val="24"/>
              </w:rPr>
              <w:t>LUVC Illinois Vehicle Code and Bail Rule</w:t>
            </w:r>
          </w:p>
        </w:tc>
      </w:tr>
      <w:tr w:rsidR="00DC4856" w:rsidRPr="00DA64D8" w14:paraId="17F2C76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09360" w14:textId="77777777" w:rsidR="00DC4856" w:rsidRPr="005E0B47" w:rsidRDefault="00DC4856" w:rsidP="00344AF4">
            <w:pPr>
              <w:spacing w:after="0" w:line="240" w:lineRule="auto"/>
              <w:rPr>
                <w:rFonts w:ascii="Times New Roman" w:eastAsia="Calibri" w:hAnsi="Times New Roman" w:cs="Times New Roman"/>
                <w:sz w:val="24"/>
                <w:szCs w:val="24"/>
              </w:rPr>
            </w:pPr>
            <w:r w:rsidRPr="00DA64D8">
              <w:rPr>
                <w:rFonts w:ascii="Times New Roman" w:eastAsia="Times New Roman" w:hAnsi="Times New Roman" w:cs="Times New Roman"/>
                <w:color w:val="000000"/>
                <w:sz w:val="24"/>
                <w:szCs w:val="24"/>
              </w:rPr>
              <w:t xml:space="preserve">LUVC 1. Define moving violations in Vehicle Code. </w:t>
            </w:r>
          </w:p>
        </w:tc>
      </w:tr>
      <w:tr w:rsidR="00DC4856" w:rsidRPr="00DA64D8" w14:paraId="09ADF66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7B7AB" w14:textId="77777777" w:rsidR="00DC4856" w:rsidRPr="005E0B47" w:rsidRDefault="00DC4856" w:rsidP="00344AF4">
            <w:pPr>
              <w:spacing w:after="0" w:line="240" w:lineRule="auto"/>
              <w:rPr>
                <w:rFonts w:ascii="Times New Roman" w:eastAsia="Calibri" w:hAnsi="Times New Roman" w:cs="Times New Roman"/>
                <w:sz w:val="24"/>
                <w:szCs w:val="24"/>
              </w:rPr>
            </w:pPr>
            <w:r w:rsidRPr="00DA64D8">
              <w:rPr>
                <w:rFonts w:ascii="Times New Roman" w:eastAsia="Times New Roman" w:hAnsi="Times New Roman" w:cs="Times New Roman"/>
                <w:color w:val="000000"/>
                <w:sz w:val="24"/>
                <w:szCs w:val="24"/>
              </w:rPr>
              <w:t xml:space="preserve">LUVC 2. Define equipment requirements of Vehicle Code. </w:t>
            </w:r>
          </w:p>
        </w:tc>
      </w:tr>
      <w:tr w:rsidR="00DC4856" w:rsidRPr="00DA64D8" w14:paraId="1E075BF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1F094" w14:textId="77777777" w:rsidR="00DC4856" w:rsidRPr="005E0B47" w:rsidRDefault="00DC4856" w:rsidP="00344AF4">
            <w:pPr>
              <w:spacing w:after="0" w:line="240" w:lineRule="auto"/>
              <w:rPr>
                <w:rFonts w:ascii="Times New Roman" w:eastAsia="Calibri" w:hAnsi="Times New Roman" w:cs="Times New Roman"/>
                <w:sz w:val="24"/>
                <w:szCs w:val="24"/>
              </w:rPr>
            </w:pPr>
            <w:r w:rsidRPr="00DA64D8">
              <w:rPr>
                <w:rFonts w:ascii="Times New Roman" w:eastAsia="Times New Roman" w:hAnsi="Times New Roman" w:cs="Times New Roman"/>
                <w:color w:val="000000"/>
                <w:sz w:val="24"/>
                <w:szCs w:val="24"/>
              </w:rPr>
              <w:t xml:space="preserve">LUVC 3. Identify violations concerning status of driver’s license. </w:t>
            </w:r>
          </w:p>
        </w:tc>
      </w:tr>
      <w:tr w:rsidR="00DC4856" w:rsidRPr="00DA64D8" w14:paraId="2C98418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F2843" w14:textId="77777777" w:rsidR="00DC4856" w:rsidRPr="005E0B47" w:rsidRDefault="00DC4856" w:rsidP="00344AF4">
            <w:pPr>
              <w:spacing w:after="0" w:line="240" w:lineRule="auto"/>
              <w:rPr>
                <w:rFonts w:ascii="Times New Roman" w:eastAsia="Calibri" w:hAnsi="Times New Roman" w:cs="Times New Roman"/>
                <w:sz w:val="24"/>
                <w:szCs w:val="24"/>
              </w:rPr>
            </w:pPr>
            <w:r w:rsidRPr="00DA64D8">
              <w:rPr>
                <w:rFonts w:ascii="Times New Roman" w:eastAsia="Times New Roman" w:hAnsi="Times New Roman" w:cs="Times New Roman"/>
                <w:color w:val="000000"/>
                <w:sz w:val="24"/>
                <w:szCs w:val="24"/>
              </w:rPr>
              <w:t xml:space="preserve">LUVC 4. Define legal requirements pertaining to disposition of traffic violations. </w:t>
            </w:r>
          </w:p>
        </w:tc>
      </w:tr>
      <w:tr w:rsidR="00DC4856" w:rsidRPr="00DA64D8" w14:paraId="6330173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75BF8" w14:textId="77777777" w:rsidR="00DC4856" w:rsidRPr="005E0B47" w:rsidRDefault="00DC4856" w:rsidP="00344AF4">
            <w:pPr>
              <w:spacing w:after="0" w:line="240" w:lineRule="auto"/>
              <w:rPr>
                <w:rFonts w:ascii="Times New Roman" w:eastAsia="Calibri" w:hAnsi="Times New Roman" w:cs="Times New Roman"/>
                <w:sz w:val="24"/>
                <w:szCs w:val="24"/>
              </w:rPr>
            </w:pPr>
            <w:r w:rsidRPr="00DA64D8">
              <w:rPr>
                <w:rFonts w:ascii="Times New Roman" w:eastAsia="Times New Roman" w:hAnsi="Times New Roman" w:cs="Times New Roman"/>
                <w:color w:val="000000"/>
                <w:sz w:val="24"/>
                <w:szCs w:val="24"/>
              </w:rPr>
              <w:t xml:space="preserve">LUVC 5. Identify proper procedure to accept bond for traffic violations. </w:t>
            </w:r>
          </w:p>
        </w:tc>
      </w:tr>
      <w:tr w:rsidR="00DC4856" w:rsidRPr="00DA64D8" w14:paraId="0D8C714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70520" w14:textId="77777777" w:rsidR="00DC4856" w:rsidRPr="005E0B47" w:rsidRDefault="00DC4856" w:rsidP="00344AF4">
            <w:pPr>
              <w:spacing w:after="0" w:line="240" w:lineRule="auto"/>
              <w:rPr>
                <w:rFonts w:ascii="Times New Roman" w:eastAsia="Calibri" w:hAnsi="Times New Roman" w:cs="Times New Roman"/>
                <w:sz w:val="24"/>
                <w:szCs w:val="24"/>
              </w:rPr>
            </w:pPr>
            <w:r w:rsidRPr="00DA64D8">
              <w:rPr>
                <w:rFonts w:ascii="Times New Roman" w:eastAsia="Times New Roman" w:hAnsi="Times New Roman" w:cs="Times New Roman"/>
                <w:color w:val="000000"/>
                <w:sz w:val="24"/>
                <w:szCs w:val="24"/>
              </w:rPr>
              <w:t xml:space="preserve">LUVC 6. Identify proper information to complete uniform traffic citation. </w:t>
            </w:r>
          </w:p>
        </w:tc>
      </w:tr>
      <w:tr w:rsidR="00DC4856" w:rsidRPr="00DA64D8" w14:paraId="2961E0D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2DD3" w14:textId="77777777" w:rsidR="00DC4856" w:rsidRPr="005E0B47" w:rsidRDefault="00DC4856" w:rsidP="00344AF4">
            <w:pPr>
              <w:spacing w:after="0" w:line="240" w:lineRule="auto"/>
              <w:rPr>
                <w:rFonts w:ascii="Times New Roman" w:eastAsia="Calibri" w:hAnsi="Times New Roman" w:cs="Times New Roman"/>
                <w:sz w:val="24"/>
                <w:szCs w:val="24"/>
              </w:rPr>
            </w:pPr>
            <w:r w:rsidRPr="00DA64D8">
              <w:rPr>
                <w:rFonts w:ascii="Times New Roman" w:eastAsia="Times New Roman" w:hAnsi="Times New Roman" w:cs="Times New Roman"/>
                <w:color w:val="000000"/>
                <w:sz w:val="24"/>
                <w:szCs w:val="24"/>
              </w:rPr>
              <w:t xml:space="preserve">LUVC 7. Identify procedures to determine status of driver’s license. </w:t>
            </w:r>
          </w:p>
        </w:tc>
      </w:tr>
      <w:tr w:rsidR="00DC4856" w:rsidRPr="00DA64D8" w14:paraId="1CB0DA6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BE5EF" w14:textId="77777777" w:rsidR="00DC4856" w:rsidRPr="005E0B47" w:rsidRDefault="00DC4856" w:rsidP="00344AF4">
            <w:pPr>
              <w:spacing w:after="0" w:line="240" w:lineRule="auto"/>
              <w:rPr>
                <w:rFonts w:ascii="Times New Roman" w:eastAsia="Calibri" w:hAnsi="Times New Roman" w:cs="Times New Roman"/>
                <w:sz w:val="24"/>
                <w:szCs w:val="24"/>
              </w:rPr>
            </w:pPr>
            <w:r w:rsidRPr="00DA64D8">
              <w:rPr>
                <w:rFonts w:ascii="Times New Roman" w:eastAsia="Times New Roman" w:hAnsi="Times New Roman" w:cs="Times New Roman"/>
                <w:color w:val="000000"/>
                <w:sz w:val="24"/>
                <w:szCs w:val="24"/>
              </w:rPr>
              <w:t xml:space="preserve">LUVC 8. Identify procedures to check vehicles for proper registration. </w:t>
            </w:r>
          </w:p>
        </w:tc>
      </w:tr>
      <w:tr w:rsidR="00DC4856" w:rsidRPr="00DA64D8" w14:paraId="52067F3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6FCA1" w14:textId="77777777" w:rsidR="00DC4856" w:rsidRPr="005E0B47" w:rsidRDefault="00DC4856" w:rsidP="00344AF4">
            <w:pPr>
              <w:spacing w:after="0" w:line="240" w:lineRule="auto"/>
              <w:rPr>
                <w:rFonts w:ascii="Times New Roman" w:eastAsia="Calibri" w:hAnsi="Times New Roman" w:cs="Times New Roman"/>
                <w:sz w:val="24"/>
                <w:szCs w:val="24"/>
              </w:rPr>
            </w:pPr>
            <w:r w:rsidRPr="00DA64D8">
              <w:rPr>
                <w:rFonts w:ascii="Times New Roman" w:eastAsia="Times New Roman" w:hAnsi="Times New Roman" w:cs="Times New Roman"/>
                <w:color w:val="000000"/>
                <w:sz w:val="24"/>
                <w:szCs w:val="24"/>
              </w:rPr>
              <w:t xml:space="preserve">LUVC 9. Identify need to explain legal procedures to traffic violators. </w:t>
            </w:r>
          </w:p>
        </w:tc>
      </w:tr>
      <w:tr w:rsidR="00DC4856" w:rsidRPr="00DA64D8" w14:paraId="7EAABD3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B0279" w14:textId="77777777" w:rsidR="00DC4856" w:rsidRPr="005E0B47" w:rsidRDefault="00DC4856" w:rsidP="00344AF4">
            <w:pPr>
              <w:spacing w:after="0" w:line="240" w:lineRule="auto"/>
              <w:rPr>
                <w:rFonts w:ascii="Times New Roman" w:eastAsia="Calibri" w:hAnsi="Times New Roman" w:cs="Times New Roman"/>
                <w:sz w:val="24"/>
                <w:szCs w:val="24"/>
              </w:rPr>
            </w:pPr>
            <w:r w:rsidRPr="00DA64D8">
              <w:rPr>
                <w:rFonts w:ascii="Times New Roman" w:eastAsia="Times New Roman" w:hAnsi="Times New Roman" w:cs="Times New Roman"/>
                <w:color w:val="000000"/>
                <w:sz w:val="24"/>
                <w:szCs w:val="24"/>
              </w:rPr>
              <w:t xml:space="preserve">LUVC 10. Recognize circumstances when custody arrest is authorized for traffic offense. </w:t>
            </w:r>
          </w:p>
        </w:tc>
      </w:tr>
      <w:tr w:rsidR="00DC4856" w:rsidRPr="00DA64D8" w14:paraId="1683D94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9B7FA" w14:textId="77777777" w:rsidR="00DC4856" w:rsidRPr="005E0B47" w:rsidRDefault="00DC4856" w:rsidP="00344AF4">
            <w:pPr>
              <w:spacing w:after="0" w:line="240" w:lineRule="auto"/>
              <w:rPr>
                <w:rFonts w:ascii="Times New Roman" w:eastAsia="Calibri" w:hAnsi="Times New Roman" w:cs="Times New Roman"/>
                <w:sz w:val="24"/>
                <w:szCs w:val="24"/>
              </w:rPr>
            </w:pPr>
            <w:r w:rsidRPr="00DA64D8">
              <w:rPr>
                <w:rFonts w:ascii="Times New Roman" w:eastAsia="Times New Roman" w:hAnsi="Times New Roman" w:cs="Times New Roman"/>
                <w:color w:val="000000"/>
                <w:sz w:val="24"/>
                <w:szCs w:val="24"/>
              </w:rPr>
              <w:t>LUVC 11. Identify proper procedures for processing an arrested traffic offender.</w:t>
            </w:r>
          </w:p>
        </w:tc>
      </w:tr>
      <w:tr w:rsidR="00DC4856" w:rsidRPr="00DA64D8" w14:paraId="76D4618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5B340C9A" w14:textId="77777777" w:rsidR="00DC4856" w:rsidRPr="005E0B47" w:rsidRDefault="00DC4856" w:rsidP="00344AF4">
            <w:pPr>
              <w:spacing w:after="0" w:line="240" w:lineRule="auto"/>
              <w:jc w:val="center"/>
              <w:rPr>
                <w:rFonts w:ascii="Times New Roman" w:eastAsia="Calibri" w:hAnsi="Times New Roman" w:cs="Times New Roman"/>
                <w:sz w:val="24"/>
                <w:szCs w:val="24"/>
              </w:rPr>
            </w:pPr>
            <w:r w:rsidRPr="00DA64D8">
              <w:rPr>
                <w:rFonts w:ascii="Times New Roman" w:eastAsia="Times New Roman" w:hAnsi="Times New Roman" w:cs="Times New Roman"/>
                <w:color w:val="000000"/>
                <w:sz w:val="24"/>
                <w:szCs w:val="24"/>
              </w:rPr>
              <w:t>LUJL Juvenile Law and Processing</w:t>
            </w:r>
          </w:p>
        </w:tc>
      </w:tr>
      <w:tr w:rsidR="00DC4856" w:rsidRPr="00DA64D8" w14:paraId="6424001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EACB2" w14:textId="77777777" w:rsidR="00DC4856" w:rsidRPr="005E0B47" w:rsidRDefault="00DC4856" w:rsidP="00344AF4">
            <w:pPr>
              <w:spacing w:after="0" w:line="240" w:lineRule="auto"/>
              <w:rPr>
                <w:rFonts w:ascii="Times New Roman" w:eastAsia="Calibri" w:hAnsi="Times New Roman" w:cs="Times New Roman"/>
                <w:sz w:val="24"/>
                <w:szCs w:val="24"/>
              </w:rPr>
            </w:pPr>
            <w:r w:rsidRPr="00DA64D8">
              <w:rPr>
                <w:rFonts w:ascii="Times New Roman" w:eastAsia="Times New Roman" w:hAnsi="Times New Roman" w:cs="Times New Roman"/>
                <w:color w:val="000000"/>
                <w:sz w:val="24"/>
                <w:szCs w:val="24"/>
              </w:rPr>
              <w:t xml:space="preserve">LUJL 1. Recognize the purpose and policy of the Juvenile Court Act (705 ILCS 405/1-2). </w:t>
            </w:r>
          </w:p>
        </w:tc>
      </w:tr>
      <w:tr w:rsidR="00DC4856" w:rsidRPr="00DA64D8" w14:paraId="266584A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4E4AC" w14:textId="77777777" w:rsidR="00DC4856" w:rsidRPr="005E0B47" w:rsidRDefault="00DC4856" w:rsidP="00344AF4">
            <w:pPr>
              <w:spacing w:after="0" w:line="240" w:lineRule="auto"/>
              <w:rPr>
                <w:rFonts w:ascii="Times New Roman" w:eastAsia="Calibri" w:hAnsi="Times New Roman" w:cs="Times New Roman"/>
                <w:sz w:val="24"/>
                <w:szCs w:val="24"/>
              </w:rPr>
            </w:pPr>
            <w:r w:rsidRPr="00DA64D8">
              <w:rPr>
                <w:rFonts w:ascii="Times New Roman" w:eastAsia="Times New Roman" w:hAnsi="Times New Roman" w:cs="Times New Roman"/>
                <w:color w:val="000000"/>
                <w:sz w:val="24"/>
                <w:szCs w:val="24"/>
              </w:rPr>
              <w:t xml:space="preserve">LUJL 2. Define the following terms (705 ILCS 405): </w:t>
            </w:r>
          </w:p>
        </w:tc>
      </w:tr>
      <w:tr w:rsidR="00DC4856" w:rsidRPr="00DA64D8" w14:paraId="3341553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F09A2" w14:textId="77777777" w:rsidR="00DC4856" w:rsidRPr="00DE5BFE" w:rsidRDefault="00DC4856" w:rsidP="00E74CA2">
            <w:pPr>
              <w:pStyle w:val="ListParagraph"/>
              <w:numPr>
                <w:ilvl w:val="0"/>
                <w:numId w:val="335"/>
              </w:numPr>
              <w:spacing w:after="0" w:line="240" w:lineRule="auto"/>
              <w:rPr>
                <w:rFonts w:ascii="Times New Roman" w:eastAsia="Calibri" w:hAnsi="Times New Roman" w:cs="Times New Roman"/>
                <w:sz w:val="24"/>
                <w:szCs w:val="24"/>
              </w:rPr>
            </w:pPr>
            <w:r w:rsidRPr="00DE5BFE">
              <w:rPr>
                <w:rFonts w:ascii="Times New Roman" w:eastAsia="Times New Roman" w:hAnsi="Times New Roman" w:cs="Times New Roman"/>
                <w:color w:val="000000"/>
                <w:sz w:val="24"/>
                <w:szCs w:val="24"/>
              </w:rPr>
              <w:t xml:space="preserve">Adult (405/1-3(2)) </w:t>
            </w:r>
          </w:p>
        </w:tc>
      </w:tr>
      <w:tr w:rsidR="00DC4856" w:rsidRPr="00DA64D8" w14:paraId="6BCD11E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EA56C" w14:textId="77777777" w:rsidR="00DC4856" w:rsidRPr="00DE5BFE" w:rsidRDefault="00DC4856" w:rsidP="00E74CA2">
            <w:pPr>
              <w:pStyle w:val="ListParagraph"/>
              <w:numPr>
                <w:ilvl w:val="0"/>
                <w:numId w:val="335"/>
              </w:numPr>
              <w:spacing w:after="0" w:line="240" w:lineRule="auto"/>
              <w:rPr>
                <w:rFonts w:ascii="Times New Roman" w:eastAsia="Calibri" w:hAnsi="Times New Roman" w:cs="Times New Roman"/>
                <w:sz w:val="24"/>
                <w:szCs w:val="24"/>
              </w:rPr>
            </w:pPr>
            <w:r w:rsidRPr="00DE5BFE">
              <w:rPr>
                <w:rFonts w:ascii="Times New Roman" w:eastAsia="Times New Roman" w:hAnsi="Times New Roman" w:cs="Times New Roman"/>
                <w:color w:val="000000"/>
                <w:sz w:val="24"/>
                <w:szCs w:val="24"/>
              </w:rPr>
              <w:lastRenderedPageBreak/>
              <w:t xml:space="preserve">Detention (405/5-401 through 405/5-415) </w:t>
            </w:r>
          </w:p>
        </w:tc>
      </w:tr>
      <w:tr w:rsidR="00DC4856" w:rsidRPr="00DA64D8" w14:paraId="3D0C55F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49386" w14:textId="77777777" w:rsidR="00DC4856" w:rsidRPr="00DE5BFE" w:rsidRDefault="00DC4856" w:rsidP="00E74CA2">
            <w:pPr>
              <w:pStyle w:val="ListParagraph"/>
              <w:numPr>
                <w:ilvl w:val="0"/>
                <w:numId w:val="335"/>
              </w:numPr>
              <w:spacing w:after="0" w:line="240" w:lineRule="auto"/>
              <w:rPr>
                <w:rFonts w:ascii="Times New Roman" w:eastAsia="Calibri" w:hAnsi="Times New Roman" w:cs="Times New Roman"/>
                <w:sz w:val="24"/>
                <w:szCs w:val="24"/>
              </w:rPr>
            </w:pPr>
            <w:r w:rsidRPr="00DE5BFE">
              <w:rPr>
                <w:rFonts w:ascii="Times New Roman" w:eastAsia="Times New Roman" w:hAnsi="Times New Roman" w:cs="Times New Roman"/>
                <w:color w:val="000000"/>
                <w:sz w:val="24"/>
                <w:szCs w:val="24"/>
              </w:rPr>
              <w:t xml:space="preserve">Emancipated minor (405/1-3(7)) </w:t>
            </w:r>
          </w:p>
        </w:tc>
      </w:tr>
      <w:tr w:rsidR="00DC4856" w:rsidRPr="00DA64D8" w14:paraId="5C885EA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AE037" w14:textId="77777777" w:rsidR="00DC4856" w:rsidRPr="00DE5BFE" w:rsidRDefault="00DC4856" w:rsidP="00E74CA2">
            <w:pPr>
              <w:pStyle w:val="ListParagraph"/>
              <w:numPr>
                <w:ilvl w:val="0"/>
                <w:numId w:val="335"/>
              </w:numPr>
              <w:spacing w:after="0" w:line="240" w:lineRule="auto"/>
              <w:rPr>
                <w:rFonts w:ascii="Times New Roman" w:eastAsia="Calibri" w:hAnsi="Times New Roman" w:cs="Times New Roman"/>
                <w:sz w:val="24"/>
                <w:szCs w:val="24"/>
              </w:rPr>
            </w:pPr>
            <w:r w:rsidRPr="00DE5BFE">
              <w:rPr>
                <w:rFonts w:ascii="Times New Roman" w:eastAsia="Times New Roman" w:hAnsi="Times New Roman" w:cs="Times New Roman"/>
                <w:color w:val="000000"/>
                <w:sz w:val="24"/>
                <w:szCs w:val="24"/>
              </w:rPr>
              <w:t xml:space="preserve">Minor (405/1-3(10)) </w:t>
            </w:r>
          </w:p>
        </w:tc>
      </w:tr>
      <w:tr w:rsidR="00DC4856" w:rsidRPr="00DA64D8" w14:paraId="08605EA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3AF7F" w14:textId="77777777" w:rsidR="00DC4856" w:rsidRPr="00DE5BFE" w:rsidRDefault="00DC4856" w:rsidP="00E74CA2">
            <w:pPr>
              <w:pStyle w:val="ListParagraph"/>
              <w:numPr>
                <w:ilvl w:val="0"/>
                <w:numId w:val="335"/>
              </w:numPr>
              <w:spacing w:after="0" w:line="240" w:lineRule="auto"/>
              <w:rPr>
                <w:rFonts w:ascii="Times New Roman" w:eastAsia="Times New Roman" w:hAnsi="Times New Roman" w:cs="Times New Roman"/>
                <w:color w:val="000000"/>
                <w:sz w:val="24"/>
                <w:szCs w:val="24"/>
              </w:rPr>
            </w:pPr>
            <w:r w:rsidRPr="00DE5BFE">
              <w:rPr>
                <w:rFonts w:ascii="Times New Roman" w:eastAsia="Times New Roman" w:hAnsi="Times New Roman" w:cs="Times New Roman"/>
                <w:color w:val="000000"/>
                <w:sz w:val="24"/>
                <w:szCs w:val="24"/>
              </w:rPr>
              <w:t xml:space="preserve">Parent (405/1-3(11)) </w:t>
            </w:r>
          </w:p>
        </w:tc>
      </w:tr>
      <w:tr w:rsidR="00DC4856" w:rsidRPr="00DA64D8" w14:paraId="6A7BBF3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BD308" w14:textId="77777777" w:rsidR="00DC4856" w:rsidRPr="00DE5BFE" w:rsidRDefault="00DC4856" w:rsidP="00E74CA2">
            <w:pPr>
              <w:pStyle w:val="ListParagraph"/>
              <w:numPr>
                <w:ilvl w:val="0"/>
                <w:numId w:val="335"/>
              </w:numPr>
              <w:spacing w:after="0" w:line="240" w:lineRule="auto"/>
              <w:rPr>
                <w:rFonts w:ascii="Times New Roman" w:eastAsia="Times New Roman" w:hAnsi="Times New Roman" w:cs="Times New Roman"/>
                <w:color w:val="000000"/>
                <w:sz w:val="24"/>
                <w:szCs w:val="24"/>
              </w:rPr>
            </w:pPr>
            <w:r w:rsidRPr="00DE5BFE">
              <w:rPr>
                <w:rFonts w:ascii="Times New Roman" w:eastAsia="Times New Roman" w:hAnsi="Times New Roman" w:cs="Times New Roman"/>
                <w:color w:val="000000"/>
                <w:sz w:val="24"/>
                <w:szCs w:val="24"/>
              </w:rPr>
              <w:t xml:space="preserve">Shelter (405/1-3(14)) </w:t>
            </w:r>
          </w:p>
        </w:tc>
      </w:tr>
      <w:tr w:rsidR="00DC4856" w:rsidRPr="00DA64D8" w14:paraId="3A667ED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4B452" w14:textId="77777777" w:rsidR="00DC4856" w:rsidRPr="00DE5BFE" w:rsidRDefault="00DC4856" w:rsidP="00E74CA2">
            <w:pPr>
              <w:pStyle w:val="ListParagraph"/>
              <w:numPr>
                <w:ilvl w:val="0"/>
                <w:numId w:val="335"/>
              </w:numPr>
              <w:spacing w:after="0" w:line="240" w:lineRule="auto"/>
              <w:rPr>
                <w:rFonts w:ascii="Times New Roman" w:eastAsia="Times New Roman" w:hAnsi="Times New Roman" w:cs="Times New Roman"/>
                <w:color w:val="000000"/>
                <w:sz w:val="24"/>
                <w:szCs w:val="24"/>
              </w:rPr>
            </w:pPr>
            <w:r w:rsidRPr="00DE5BFE">
              <w:rPr>
                <w:rFonts w:ascii="Times New Roman" w:eastAsia="Times New Roman" w:hAnsi="Times New Roman" w:cs="Times New Roman"/>
                <w:color w:val="000000"/>
                <w:sz w:val="24"/>
                <w:szCs w:val="24"/>
              </w:rPr>
              <w:t xml:space="preserve">Delinquent minor (405/5-105(3)) </w:t>
            </w:r>
          </w:p>
        </w:tc>
      </w:tr>
      <w:tr w:rsidR="00DC4856" w:rsidRPr="00DA64D8" w14:paraId="5267821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DAC4C" w14:textId="77777777" w:rsidR="00DC4856" w:rsidRPr="00DE5BFE" w:rsidRDefault="00DC4856" w:rsidP="00E74CA2">
            <w:pPr>
              <w:pStyle w:val="ListParagraph"/>
              <w:numPr>
                <w:ilvl w:val="0"/>
                <w:numId w:val="335"/>
              </w:numPr>
              <w:spacing w:after="0" w:line="240" w:lineRule="auto"/>
              <w:rPr>
                <w:rFonts w:ascii="Times New Roman" w:eastAsia="Times New Roman" w:hAnsi="Times New Roman" w:cs="Times New Roman"/>
                <w:color w:val="000000"/>
                <w:sz w:val="24"/>
                <w:szCs w:val="24"/>
              </w:rPr>
            </w:pPr>
            <w:r w:rsidRPr="00DE5BFE">
              <w:rPr>
                <w:rFonts w:ascii="Times New Roman" w:eastAsia="Times New Roman" w:hAnsi="Times New Roman" w:cs="Times New Roman"/>
                <w:color w:val="000000"/>
                <w:sz w:val="24"/>
                <w:szCs w:val="24"/>
              </w:rPr>
              <w:t xml:space="preserve">Neglected or abused minor (405/2-3) </w:t>
            </w:r>
          </w:p>
        </w:tc>
      </w:tr>
      <w:tr w:rsidR="00DC4856" w:rsidRPr="00DA64D8" w14:paraId="63B861F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67F60205" w14:textId="77777777" w:rsidR="00DC4856" w:rsidRPr="00DE5BFE" w:rsidRDefault="00DC4856" w:rsidP="00E74CA2">
            <w:pPr>
              <w:pStyle w:val="ListParagraph"/>
              <w:numPr>
                <w:ilvl w:val="0"/>
                <w:numId w:val="335"/>
              </w:numPr>
              <w:spacing w:after="0" w:line="240" w:lineRule="auto"/>
              <w:rPr>
                <w:rFonts w:ascii="Times New Roman" w:eastAsia="Times New Roman" w:hAnsi="Times New Roman" w:cs="Times New Roman"/>
                <w:color w:val="000000"/>
                <w:sz w:val="24"/>
                <w:szCs w:val="24"/>
              </w:rPr>
            </w:pPr>
            <w:r w:rsidRPr="00DE5BFE">
              <w:rPr>
                <w:rFonts w:ascii="Times New Roman" w:eastAsia="Times New Roman" w:hAnsi="Times New Roman" w:cs="Times New Roman"/>
                <w:color w:val="000000" w:themeColor="text1"/>
                <w:sz w:val="24"/>
                <w:szCs w:val="24"/>
              </w:rPr>
              <w:t xml:space="preserve">Dependent minor (405/2-4) </w:t>
            </w:r>
          </w:p>
        </w:tc>
      </w:tr>
      <w:tr w:rsidR="00DC4856" w:rsidRPr="00DA64D8" w14:paraId="303244E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33932D01" w14:textId="77777777" w:rsidR="00DC4856" w:rsidRPr="00DE5BFE" w:rsidRDefault="00DC4856" w:rsidP="00E74CA2">
            <w:pPr>
              <w:pStyle w:val="ListParagraph"/>
              <w:numPr>
                <w:ilvl w:val="0"/>
                <w:numId w:val="335"/>
              </w:numPr>
              <w:spacing w:after="0" w:line="240" w:lineRule="auto"/>
              <w:rPr>
                <w:rFonts w:ascii="Times New Roman" w:eastAsia="Times New Roman" w:hAnsi="Times New Roman" w:cs="Times New Roman"/>
                <w:color w:val="000000"/>
                <w:sz w:val="24"/>
                <w:szCs w:val="24"/>
              </w:rPr>
            </w:pPr>
            <w:r w:rsidRPr="00DE5BFE">
              <w:rPr>
                <w:rFonts w:ascii="Times New Roman" w:eastAsia="Times New Roman" w:hAnsi="Times New Roman" w:cs="Times New Roman"/>
                <w:color w:val="000000" w:themeColor="text1"/>
                <w:sz w:val="24"/>
                <w:szCs w:val="24"/>
              </w:rPr>
              <w:t xml:space="preserve">Minor requiring authoritative intervention (405/3-3) </w:t>
            </w:r>
          </w:p>
        </w:tc>
      </w:tr>
      <w:tr w:rsidR="00DC4856" w:rsidRPr="00DA64D8" w14:paraId="2E79E25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1389F49D" w14:textId="77777777" w:rsidR="00DC4856" w:rsidRPr="00DE5BFE" w:rsidRDefault="00DC4856" w:rsidP="00E74CA2">
            <w:pPr>
              <w:pStyle w:val="ListParagraph"/>
              <w:numPr>
                <w:ilvl w:val="0"/>
                <w:numId w:val="335"/>
              </w:numPr>
              <w:spacing w:after="0" w:line="240" w:lineRule="auto"/>
              <w:rPr>
                <w:rFonts w:ascii="Times New Roman" w:eastAsia="Times New Roman" w:hAnsi="Times New Roman" w:cs="Times New Roman"/>
                <w:color w:val="000000"/>
                <w:sz w:val="24"/>
                <w:szCs w:val="24"/>
              </w:rPr>
            </w:pPr>
            <w:r w:rsidRPr="00DE5BFE">
              <w:rPr>
                <w:rFonts w:ascii="Times New Roman" w:eastAsia="Times New Roman" w:hAnsi="Times New Roman" w:cs="Times New Roman"/>
                <w:color w:val="000000" w:themeColor="text1"/>
                <w:sz w:val="24"/>
                <w:szCs w:val="24"/>
              </w:rPr>
              <w:t xml:space="preserve">Addicted minor (405/4-3) </w:t>
            </w:r>
          </w:p>
        </w:tc>
      </w:tr>
      <w:tr w:rsidR="00DC4856" w:rsidRPr="00DA64D8" w14:paraId="578F112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14ECB2AB" w14:textId="77777777" w:rsidR="00DC4856" w:rsidRPr="00DE5BFE" w:rsidRDefault="00DC4856" w:rsidP="00E74CA2">
            <w:pPr>
              <w:pStyle w:val="ListParagraph"/>
              <w:numPr>
                <w:ilvl w:val="0"/>
                <w:numId w:val="335"/>
              </w:numPr>
              <w:spacing w:after="0" w:line="240" w:lineRule="auto"/>
              <w:rPr>
                <w:rFonts w:ascii="Times New Roman" w:eastAsia="Times New Roman" w:hAnsi="Times New Roman" w:cs="Times New Roman"/>
                <w:color w:val="000000"/>
                <w:sz w:val="24"/>
                <w:szCs w:val="24"/>
              </w:rPr>
            </w:pPr>
            <w:r w:rsidRPr="00DE5BFE">
              <w:rPr>
                <w:rFonts w:ascii="Times New Roman" w:eastAsia="Times New Roman" w:hAnsi="Times New Roman" w:cs="Times New Roman"/>
                <w:color w:val="000000" w:themeColor="text1"/>
                <w:sz w:val="24"/>
                <w:szCs w:val="24"/>
              </w:rPr>
              <w:t xml:space="preserve">Juvenile police officer (405/5-105(9)) </w:t>
            </w:r>
          </w:p>
        </w:tc>
      </w:tr>
      <w:tr w:rsidR="00DC4856" w:rsidRPr="00DA64D8" w14:paraId="4644947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2691E680" w14:textId="77777777" w:rsidR="00DC4856" w:rsidRPr="008E119D" w:rsidRDefault="00DC4856" w:rsidP="00E74CA2">
            <w:pPr>
              <w:pStyle w:val="ListParagraph"/>
              <w:numPr>
                <w:ilvl w:val="0"/>
                <w:numId w:val="335"/>
              </w:numPr>
              <w:rPr>
                <w:rFonts w:ascii="Times New Roman" w:eastAsia="Times New Roman" w:hAnsi="Times New Roman" w:cs="Times New Roman"/>
                <w:color w:val="000000" w:themeColor="text1"/>
                <w:sz w:val="24"/>
                <w:szCs w:val="24"/>
              </w:rPr>
            </w:pPr>
            <w:r w:rsidRPr="008E119D">
              <w:rPr>
                <w:rFonts w:ascii="Times New Roman" w:eastAsia="Times New Roman" w:hAnsi="Times New Roman" w:cs="Times New Roman"/>
                <w:color w:val="000000" w:themeColor="text1"/>
                <w:sz w:val="24"/>
                <w:szCs w:val="24"/>
              </w:rPr>
              <w:t>Station adjustments (405/5-301)</w:t>
            </w:r>
          </w:p>
        </w:tc>
      </w:tr>
      <w:tr w:rsidR="00DC4856" w:rsidRPr="00DA64D8" w14:paraId="3DB57AE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07C8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LUJL 3. Identify legal restrictions on criminal prosecution of delinquent minors (405/5-120, 5-125, 5/130, 5-805). </w:t>
            </w:r>
          </w:p>
        </w:tc>
      </w:tr>
      <w:tr w:rsidR="00DC4856" w:rsidRPr="00DA64D8" w14:paraId="0F7B048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94E3A" w14:textId="77777777" w:rsidR="00DC4856" w:rsidRPr="00B92274" w:rsidRDefault="00DC4856" w:rsidP="00344AF4">
            <w:pPr>
              <w:pStyle w:val="NoSpacing"/>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LUJL 4. Recognize circumstances when apprehension of a delinquent minor without court order is authorized (405/5-401).</w:t>
            </w:r>
          </w:p>
        </w:tc>
      </w:tr>
      <w:tr w:rsidR="00DC4856" w:rsidRPr="00DA64D8" w14:paraId="2CDE62A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87F08" w14:textId="77777777" w:rsidR="00DC4856" w:rsidRPr="00A132C3" w:rsidRDefault="00DC4856" w:rsidP="00344AF4">
            <w:pPr>
              <w:pStyle w:val="NoSpacing"/>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 xml:space="preserve">LUJL 5. Identify proper procedures to be followed in apprehending delinquent minor offender (405/5-405). </w:t>
            </w:r>
          </w:p>
        </w:tc>
      </w:tr>
      <w:tr w:rsidR="00DC4856" w:rsidRPr="00DA64D8" w14:paraId="70D1A85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A4C65" w14:textId="77777777" w:rsidR="00DC4856" w:rsidRPr="00941DAA" w:rsidRDefault="00DC4856" w:rsidP="00344AF4">
            <w:pPr>
              <w:pStyle w:val="NoSpacing"/>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 xml:space="preserve">LUJL 6. Identify methods of determining a minor’s age. </w:t>
            </w:r>
          </w:p>
        </w:tc>
      </w:tr>
      <w:tr w:rsidR="00DC4856" w:rsidRPr="00DA64D8" w14:paraId="0182FEA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3EFCB" w14:textId="77777777" w:rsidR="00DC4856" w:rsidRPr="00592E58" w:rsidRDefault="00DC4856" w:rsidP="00344AF4">
            <w:pPr>
              <w:pStyle w:val="NoSpacing"/>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 xml:space="preserve">LUJL 7. Identify the special procedures in handling delinquent minors, including restrictions on places and conditions of confinement of delinquent minors (405/5-410). </w:t>
            </w:r>
          </w:p>
        </w:tc>
      </w:tr>
      <w:tr w:rsidR="00DC4856" w:rsidRPr="00DA64D8" w14:paraId="09A87A7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070EA" w14:textId="77777777" w:rsidR="00DC4856" w:rsidRPr="00A85C73" w:rsidRDefault="00DC4856" w:rsidP="00344AF4">
            <w:pPr>
              <w:spacing w:line="240" w:lineRule="auto"/>
              <w:ind w:right="8"/>
              <w:rPr>
                <w:rFonts w:ascii="Times New Roman" w:eastAsia="Times New Roman" w:hAnsi="Times New Roman" w:cs="Times New Roman"/>
                <w:color w:val="000000" w:themeColor="text1"/>
                <w:sz w:val="24"/>
                <w:szCs w:val="24"/>
              </w:rPr>
            </w:pPr>
            <w:r w:rsidRPr="675DF815">
              <w:rPr>
                <w:rFonts w:ascii="Times New Roman" w:eastAsia="Times New Roman" w:hAnsi="Times New Roman" w:cs="Times New Roman"/>
                <w:color w:val="000000" w:themeColor="text1"/>
                <w:sz w:val="24"/>
                <w:szCs w:val="24"/>
              </w:rPr>
              <w:t>LUJL 8. Identify confidentiality requirements and legal restrictions on fingerprinting, photographing, and record keeping on delinquent minors, and understand when and how to complete the State of Illinois juvenile fingerprint card. (405/1-7)</w:t>
            </w:r>
          </w:p>
        </w:tc>
      </w:tr>
      <w:tr w:rsidR="00DC4856" w:rsidRPr="00DA64D8" w14:paraId="1555E1A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F8BE0" w14:textId="77777777" w:rsidR="00DC4856" w:rsidRPr="006B3221" w:rsidRDefault="00DC4856" w:rsidP="00344AF4">
            <w:pPr>
              <w:pStyle w:val="NoSpacing"/>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 xml:space="preserve">LUJL 9. Identify factors which influence decision to notify delinquent minor’s parents regarding traffic offense. </w:t>
            </w:r>
          </w:p>
        </w:tc>
      </w:tr>
      <w:tr w:rsidR="00DC4856" w:rsidRPr="00DA64D8" w14:paraId="03BEB09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DF076" w14:textId="77777777" w:rsidR="00DC4856" w:rsidRPr="008B6E5F" w:rsidRDefault="00DC4856" w:rsidP="00344AF4">
            <w:pPr>
              <w:pStyle w:val="NoSpacing"/>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 xml:space="preserve">LUJL 10. Identify proper procedures to investigate disorderly delinquent minor. </w:t>
            </w:r>
          </w:p>
        </w:tc>
      </w:tr>
      <w:tr w:rsidR="00DC4856" w:rsidRPr="00DA64D8" w14:paraId="302452D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8E775" w14:textId="77777777" w:rsidR="00DC4856" w:rsidRPr="00864534" w:rsidRDefault="00DC4856" w:rsidP="00344AF4">
            <w:pPr>
              <w:pStyle w:val="NoSpacing"/>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 xml:space="preserve">LUJL 11. Identify proper procedures to investigate curfew violation. </w:t>
            </w:r>
          </w:p>
        </w:tc>
      </w:tr>
      <w:tr w:rsidR="00DC4856" w:rsidRPr="00DA64D8" w14:paraId="055015D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B412B" w14:textId="77777777" w:rsidR="00DC4856" w:rsidRPr="00741AEE" w:rsidRDefault="00DC4856" w:rsidP="00344AF4">
            <w:pPr>
              <w:pStyle w:val="NoSpacing"/>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 xml:space="preserve">LUJL 12. Identify proper procedures to follow when counseling delinquent minors. </w:t>
            </w:r>
          </w:p>
        </w:tc>
      </w:tr>
      <w:tr w:rsidR="00DC4856" w:rsidRPr="00DA64D8" w14:paraId="48ECB92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3BA3D" w14:textId="77777777" w:rsidR="00DC4856" w:rsidRPr="009B1B2E" w:rsidRDefault="00DC4856" w:rsidP="00344AF4">
            <w:pPr>
              <w:pStyle w:val="NoSpacing"/>
              <w:rPr>
                <w:rFonts w:ascii="Times New Roman" w:eastAsia="Times New Roman" w:hAnsi="Times New Roman" w:cs="Times New Roman"/>
                <w:color w:val="000000" w:themeColor="text1"/>
                <w:sz w:val="24"/>
                <w:szCs w:val="24"/>
              </w:rPr>
            </w:pPr>
            <w:r w:rsidRPr="3B3AB768">
              <w:rPr>
                <w:rFonts w:ascii="Times New Roman" w:eastAsia="Times New Roman" w:hAnsi="Times New Roman" w:cs="Times New Roman"/>
                <w:color w:val="000000" w:themeColor="text1"/>
                <w:sz w:val="24"/>
                <w:szCs w:val="24"/>
              </w:rPr>
              <w:t>LUJL 13. Identify need to refer certain delinquent minors to juvenile probation officer.</w:t>
            </w:r>
          </w:p>
        </w:tc>
      </w:tr>
      <w:tr w:rsidR="00DC4856" w:rsidRPr="00DA64D8" w14:paraId="2AE2B2D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73AAC" w14:textId="77777777" w:rsidR="00DC4856" w:rsidRPr="00F20ECB" w:rsidRDefault="00DC4856" w:rsidP="00344AF4">
            <w:pPr>
              <w:pStyle w:val="NoSpacing"/>
              <w:rPr>
                <w:rFonts w:ascii="Times New Roman" w:eastAsia="Times New Roman" w:hAnsi="Times New Roman" w:cs="Times New Roman"/>
                <w:color w:val="000000" w:themeColor="text1"/>
                <w:sz w:val="24"/>
                <w:szCs w:val="24"/>
              </w:rPr>
            </w:pPr>
            <w:r w:rsidRPr="675DF815">
              <w:rPr>
                <w:rFonts w:ascii="Times New Roman" w:eastAsia="Times New Roman" w:hAnsi="Times New Roman" w:cs="Times New Roman"/>
                <w:color w:val="000000" w:themeColor="text1"/>
                <w:sz w:val="24"/>
                <w:szCs w:val="24"/>
              </w:rPr>
              <w:t>LUJL 14. Identify</w:t>
            </w:r>
            <w:r>
              <w:rPr>
                <w:rFonts w:ascii="Times New Roman" w:eastAsia="Times New Roman" w:hAnsi="Times New Roman" w:cs="Times New Roman"/>
                <w:color w:val="000000" w:themeColor="text1"/>
                <w:sz w:val="24"/>
                <w:szCs w:val="24"/>
              </w:rPr>
              <w:t xml:space="preserve"> </w:t>
            </w:r>
            <w:r w:rsidRPr="675DF815">
              <w:rPr>
                <w:rFonts w:ascii="Times New Roman" w:eastAsia="Times New Roman" w:hAnsi="Times New Roman" w:cs="Times New Roman"/>
                <w:color w:val="000000" w:themeColor="text1"/>
                <w:sz w:val="24"/>
                <w:szCs w:val="24"/>
              </w:rPr>
              <w:t>when an officer may take limited custody of a minor requiring authoritative intervention and the duties and restrictions required with each action (405/3-3, 3-4, 3-5 and 3-7).</w:t>
            </w:r>
          </w:p>
        </w:tc>
      </w:tr>
      <w:tr w:rsidR="00DC4856" w:rsidRPr="00DA64D8" w14:paraId="0E53BC4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55F40AEB"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A64D8">
              <w:rPr>
                <w:rFonts w:ascii="Times New Roman" w:eastAsia="Times New Roman" w:hAnsi="Times New Roman" w:cs="Times New Roman"/>
                <w:color w:val="000000"/>
                <w:sz w:val="24"/>
                <w:szCs w:val="24"/>
              </w:rPr>
              <w:t>LULA Laws of Admission</w:t>
            </w:r>
          </w:p>
        </w:tc>
      </w:tr>
      <w:tr w:rsidR="00DC4856" w:rsidRPr="00DA64D8" w14:paraId="436D2D0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AC0A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LULA 1. Identify proper procedures for explaining nature of complaint to offender.</w:t>
            </w:r>
          </w:p>
        </w:tc>
      </w:tr>
      <w:tr w:rsidR="00DC4856" w:rsidRPr="00DA64D8" w14:paraId="338A236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5D43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lastRenderedPageBreak/>
              <w:t xml:space="preserve">LULA 2. Recognize special considerations apply in obtaining confessions, </w:t>
            </w:r>
            <w:proofErr w:type="gramStart"/>
            <w:r w:rsidRPr="00DA64D8">
              <w:rPr>
                <w:rFonts w:ascii="Times New Roman" w:eastAsia="Times New Roman" w:hAnsi="Times New Roman" w:cs="Times New Roman"/>
                <w:color w:val="000000"/>
                <w:sz w:val="24"/>
                <w:szCs w:val="24"/>
              </w:rPr>
              <w:t>statements</w:t>
            </w:r>
            <w:proofErr w:type="gramEnd"/>
            <w:r w:rsidRPr="00DA64D8">
              <w:rPr>
                <w:rFonts w:ascii="Times New Roman" w:eastAsia="Times New Roman" w:hAnsi="Times New Roman" w:cs="Times New Roman"/>
                <w:color w:val="000000"/>
                <w:sz w:val="24"/>
                <w:szCs w:val="24"/>
              </w:rPr>
              <w:t xml:space="preserve"> or admissions from minor offenders.</w:t>
            </w:r>
          </w:p>
        </w:tc>
      </w:tr>
      <w:tr w:rsidR="00DC4856" w:rsidRPr="00DA64D8" w14:paraId="63783B3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E25A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LULA 3. Recognize circumstances where persons must be advised of constitutional rights, including Miranda rights.</w:t>
            </w:r>
          </w:p>
        </w:tc>
      </w:tr>
      <w:tr w:rsidR="00DC4856" w:rsidRPr="00DA64D8" w14:paraId="6B92A6E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4468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LULA 4. Identify proper procedures for advising persons of constitutional rights, including Miranda rights.</w:t>
            </w:r>
          </w:p>
        </w:tc>
      </w:tr>
      <w:tr w:rsidR="00DC4856" w:rsidRPr="00DA64D8" w14:paraId="39691FC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A8B9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LULA 5. Identify content of Miranda warning to be given to suspects.</w:t>
            </w:r>
          </w:p>
        </w:tc>
      </w:tr>
      <w:tr w:rsidR="00DC4856" w:rsidRPr="00DA64D8" w14:paraId="4558097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5EB7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LULA 6. Identify proper procedures for instructing a suspect on the process of obtaining an attorney.</w:t>
            </w:r>
          </w:p>
        </w:tc>
      </w:tr>
      <w:tr w:rsidR="00DC4856" w:rsidRPr="00DA64D8" w14:paraId="1ACDA22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F885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LULA 7. Identify legal requirements pertaining to obtaining admissions and confessions.</w:t>
            </w:r>
          </w:p>
        </w:tc>
      </w:tr>
      <w:tr w:rsidR="00DC4856" w:rsidRPr="00DA64D8" w14:paraId="1C368C6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3AA3B" w14:textId="77777777" w:rsidR="00DC4856" w:rsidRPr="00DA64D8" w:rsidRDefault="00DC4856" w:rsidP="00344AF4">
            <w:pPr>
              <w:spacing w:after="0" w:line="240" w:lineRule="auto"/>
              <w:ind w:left="10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A. Identify the requirements for recording a statement, confession, or admission by electronic means in a homicide case and other specific offenses.</w:t>
            </w:r>
          </w:p>
        </w:tc>
      </w:tr>
      <w:tr w:rsidR="00DC4856" w:rsidRPr="00DA64D8" w14:paraId="5D0E4E3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40AC6" w14:textId="77777777" w:rsidR="00DC4856" w:rsidRPr="00DA64D8" w:rsidRDefault="00DC4856" w:rsidP="00344AF4">
            <w:pPr>
              <w:spacing w:after="0" w:line="240" w:lineRule="auto"/>
              <w:ind w:left="10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B. Identify the requirements for compliance with the Sixth Amendment right to counsel in conducting questioning.</w:t>
            </w:r>
          </w:p>
        </w:tc>
      </w:tr>
      <w:tr w:rsidR="00DC4856" w:rsidRPr="00DA64D8" w14:paraId="5963697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08DB1FE6"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Laws of Arrest, Search and Seizure</w:t>
            </w:r>
          </w:p>
        </w:tc>
      </w:tr>
      <w:tr w:rsidR="00DC4856" w:rsidRPr="00DA64D8" w14:paraId="66529DD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1A277"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1. Recognize the scope of the Fourth Amendment protection.</w:t>
            </w:r>
          </w:p>
        </w:tc>
      </w:tr>
      <w:tr w:rsidR="00DC4856" w:rsidRPr="00DA64D8" w14:paraId="0C7309B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D856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2. Define Exclusionary Rule and identify the Rule’s effect on the law enforcement function. </w:t>
            </w:r>
          </w:p>
        </w:tc>
      </w:tr>
      <w:tr w:rsidR="00DC4856" w:rsidRPr="00DA64D8" w14:paraId="66257D9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8C11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3. Define probable cause.</w:t>
            </w:r>
          </w:p>
        </w:tc>
      </w:tr>
      <w:tr w:rsidR="00DC4856" w:rsidRPr="00DA64D8" w14:paraId="750EF5C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077C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4. Define reasonable suspicion.</w:t>
            </w:r>
          </w:p>
        </w:tc>
      </w:tr>
      <w:tr w:rsidR="00DC4856" w:rsidRPr="00DA64D8" w14:paraId="1D60CED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8159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5. Define warrant of arrest (arrest warrant) (5/107-1).</w:t>
            </w:r>
          </w:p>
        </w:tc>
      </w:tr>
      <w:tr w:rsidR="00DC4856" w:rsidRPr="00DA64D8" w14:paraId="461F51D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B1207"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6. Define summons (5/107-1).</w:t>
            </w:r>
          </w:p>
        </w:tc>
      </w:tr>
      <w:tr w:rsidR="00DC4856" w:rsidRPr="00DA64D8" w14:paraId="1D61606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2660A"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7. Define notice to appear (5/107-1).</w:t>
            </w:r>
          </w:p>
        </w:tc>
      </w:tr>
      <w:tr w:rsidR="00DC4856" w:rsidRPr="00DA64D8" w14:paraId="631F3E2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2AC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8. Define Terry frisk or pat down.</w:t>
            </w:r>
          </w:p>
        </w:tc>
      </w:tr>
      <w:tr w:rsidR="00DC4856" w:rsidRPr="00DA64D8" w14:paraId="620C62C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055E7"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9. Define search warrant.</w:t>
            </w:r>
          </w:p>
        </w:tc>
      </w:tr>
      <w:tr w:rsidR="00DC4856" w:rsidRPr="00DA64D8" w14:paraId="2AA6E48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70AD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10. Define contraband.</w:t>
            </w:r>
          </w:p>
        </w:tc>
      </w:tr>
      <w:tr w:rsidR="00DC4856" w:rsidRPr="00DA64D8" w14:paraId="458F8E8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A828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11. Identify elements giving rise to probable cause.</w:t>
            </w:r>
          </w:p>
        </w:tc>
      </w:tr>
      <w:tr w:rsidR="00DC4856" w:rsidRPr="00DA64D8" w14:paraId="68CBE7E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B9E1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12. Recognize the legal test for determining if the officer had probable cause or reasonable suspicion. </w:t>
            </w:r>
          </w:p>
        </w:tc>
      </w:tr>
      <w:tr w:rsidR="00DC4856" w:rsidRPr="00DA64D8" w14:paraId="1CC48F5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BD70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13. Recognize circumstances when arrest without warrant is authorized (5/107-2). </w:t>
            </w:r>
          </w:p>
        </w:tc>
      </w:tr>
      <w:tr w:rsidR="00DC4856" w:rsidRPr="00DA64D8" w14:paraId="32074F1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BE32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14. Recognize circumstances when a citizen may make an arrest (5/107-3).</w:t>
            </w:r>
          </w:p>
        </w:tc>
      </w:tr>
      <w:tr w:rsidR="00DC4856" w:rsidRPr="00DA64D8" w14:paraId="0904BE4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267C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15. Identify proper procedures for taking into custody persons detained by a citizen. </w:t>
            </w:r>
          </w:p>
        </w:tc>
      </w:tr>
      <w:tr w:rsidR="00DC4856" w:rsidRPr="00DA64D8" w14:paraId="6321A2A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5448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16. Recognize circumstances where peace officer may release arrestee (5/107-6).</w:t>
            </w:r>
          </w:p>
        </w:tc>
      </w:tr>
      <w:tr w:rsidR="00DC4856" w:rsidRPr="00DA64D8" w14:paraId="0AEEC7B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933A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17. Identify requisites of an arrest warrant (5/107-9). </w:t>
            </w:r>
          </w:p>
        </w:tc>
      </w:tr>
      <w:tr w:rsidR="00DC4856" w:rsidRPr="00DA64D8" w14:paraId="1E85832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F6BC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18. Identify procedures for obtaining an arrest warrant (5/107-9). </w:t>
            </w:r>
          </w:p>
        </w:tc>
      </w:tr>
      <w:tr w:rsidR="00DC4856" w:rsidRPr="00DA64D8" w14:paraId="078AA7C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590A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19. Identify procedures for executing an arrest warrant (5/107-9). </w:t>
            </w:r>
          </w:p>
        </w:tc>
      </w:tr>
      <w:tr w:rsidR="00DC4856" w:rsidRPr="00DA64D8" w14:paraId="1BF2D17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2C8E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lastRenderedPageBreak/>
              <w:t>LUSS 20. Recognize the method of arrest authorized in Illinois (5/107-5).</w:t>
            </w:r>
          </w:p>
        </w:tc>
      </w:tr>
      <w:tr w:rsidR="00DC4856" w:rsidRPr="00DA64D8" w14:paraId="3AC5D98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B187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21. Recognize arrest by peace officer from another jurisdiction (5/107-4).</w:t>
            </w:r>
          </w:p>
        </w:tc>
      </w:tr>
      <w:tr w:rsidR="00DC4856" w:rsidRPr="00DA64D8" w14:paraId="008E688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7038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22. Recognize circumstances when officer may make a nonconsensual entry into a person’s home to affect his/her arrest (“hot pursuit” or “fresh pursuit”)</w:t>
            </w:r>
          </w:p>
        </w:tc>
      </w:tr>
      <w:tr w:rsidR="00DC4856" w:rsidRPr="00DA64D8" w14:paraId="2231825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D7FE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23. Identify legal procedures to follow upon arrest of suspect (5/109-1, 5/109-2, 5/103-2, 5/103-3, 5/103-4, 5/103-8). </w:t>
            </w:r>
          </w:p>
        </w:tc>
      </w:tr>
      <w:tr w:rsidR="00DC4856" w:rsidRPr="00DA64D8" w14:paraId="4EE8815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2F1F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24. Recognize a court may issue a summons instead of an arrest warrant (5/107-11).</w:t>
            </w:r>
          </w:p>
        </w:tc>
      </w:tr>
      <w:tr w:rsidR="00DC4856" w:rsidRPr="00DA64D8" w14:paraId="05775DE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5E74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25. Recognize circumstances when issuance of a notice to appear is authorized in non-traffic cases (5/107-12). </w:t>
            </w:r>
          </w:p>
        </w:tc>
      </w:tr>
      <w:tr w:rsidR="00DC4856" w:rsidRPr="00DA64D8" w14:paraId="282A223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9193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26. Identify requisites of a notice to appear (5/107-12).</w:t>
            </w:r>
          </w:p>
        </w:tc>
      </w:tr>
      <w:tr w:rsidR="00DC4856" w:rsidRPr="00DA64D8" w14:paraId="0DBA6FA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F3E6A"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27. Identify proper procedures for issuance of notice to appear in non-traffic cases. </w:t>
            </w:r>
          </w:p>
        </w:tc>
      </w:tr>
      <w:tr w:rsidR="00DC4856" w:rsidRPr="00DA64D8" w14:paraId="79DD999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B33C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28. Identify elements giving rise to reasonable suspicion.</w:t>
            </w:r>
          </w:p>
        </w:tc>
      </w:tr>
      <w:tr w:rsidR="00DC4856" w:rsidRPr="00DA64D8" w14:paraId="3FD342A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A9A0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29. Recognize circumstances when a Terry stop is authorized (5/107-14). </w:t>
            </w:r>
          </w:p>
        </w:tc>
      </w:tr>
      <w:tr w:rsidR="00DC4856" w:rsidRPr="00DA64D8" w14:paraId="0B795A4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1BBA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30. Recognize circumstances when a Terry frisk is authorized (5/108-1.01). </w:t>
            </w:r>
          </w:p>
        </w:tc>
      </w:tr>
      <w:tr w:rsidR="00DC4856" w:rsidRPr="00DA64D8" w14:paraId="2A46817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9106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31. Recognize circumstances constituting “Plain Feel” Doctrine. </w:t>
            </w:r>
          </w:p>
        </w:tc>
      </w:tr>
      <w:tr w:rsidR="00DC4856" w:rsidRPr="00DA64D8" w14:paraId="6E49153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110A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32. Recognize circumstances that require a search warrant prior to searching. </w:t>
            </w:r>
          </w:p>
        </w:tc>
      </w:tr>
      <w:tr w:rsidR="00DC4856" w:rsidRPr="00DA64D8" w14:paraId="43E3E9F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F8F2A"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33. Identify grounds for which a search warrant will issue (5/108-3). </w:t>
            </w:r>
          </w:p>
        </w:tc>
      </w:tr>
      <w:tr w:rsidR="00DC4856" w:rsidRPr="00DA64D8" w14:paraId="27EE20D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2986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34. Identify elements of a complaint for a search warrant (5/108-3). </w:t>
            </w:r>
          </w:p>
        </w:tc>
      </w:tr>
      <w:tr w:rsidR="00DC4856" w:rsidRPr="00DA64D8" w14:paraId="47D7CEC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F3F2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35. Identify procedures for obtaining a search warrant (5/108-4). </w:t>
            </w:r>
          </w:p>
        </w:tc>
      </w:tr>
      <w:tr w:rsidR="00DC4856" w:rsidRPr="00DA64D8" w14:paraId="67BF336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5A1D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36. Identify persons authorized to execute search warrants (5/108-5).</w:t>
            </w:r>
          </w:p>
        </w:tc>
      </w:tr>
      <w:tr w:rsidR="00DC4856" w:rsidRPr="00DA64D8" w14:paraId="604760E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42FB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37. Identify procedures for executing a search warrant (5/108-6). </w:t>
            </w:r>
          </w:p>
        </w:tc>
      </w:tr>
      <w:tr w:rsidR="00DC4856" w:rsidRPr="00DA64D8" w14:paraId="5AC0FF3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CC367"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38. Identify the command of a search warrant (5/108-7).</w:t>
            </w:r>
          </w:p>
        </w:tc>
      </w:tr>
      <w:tr w:rsidR="00DC4856" w:rsidRPr="00DA64D8" w14:paraId="103930E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BAEA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39. Identify procedures for searching premises with a search warrant. </w:t>
            </w:r>
          </w:p>
        </w:tc>
      </w:tr>
      <w:tr w:rsidR="00DC4856" w:rsidRPr="00DA64D8" w14:paraId="5A2730D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64377"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40. Recognize use of force allowed in execution of search warrant (5/108-8).</w:t>
            </w:r>
          </w:p>
        </w:tc>
      </w:tr>
      <w:tr w:rsidR="00DC4856" w:rsidRPr="00DA64D8" w14:paraId="46758A5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A088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41. Recognize detention and search of person on premises during execution of search (5/108-9).</w:t>
            </w:r>
          </w:p>
        </w:tc>
      </w:tr>
      <w:tr w:rsidR="00DC4856" w:rsidRPr="00DA64D8" w14:paraId="383A817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8218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42. Recognize the requirement to return to court of things seized in execution of search warrant (5/108-10).</w:t>
            </w:r>
          </w:p>
        </w:tc>
      </w:tr>
      <w:tr w:rsidR="00DC4856" w:rsidRPr="00DA64D8" w14:paraId="46005E0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6B5F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43. Recognize when a search warrant may be executed (5/108-13).</w:t>
            </w:r>
          </w:p>
        </w:tc>
      </w:tr>
      <w:tr w:rsidR="00DC4856" w:rsidRPr="00DA64D8" w14:paraId="454AAE2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36E4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44. Recognize plain and open view doctrines.</w:t>
            </w:r>
          </w:p>
        </w:tc>
      </w:tr>
      <w:tr w:rsidR="00DC4856" w:rsidRPr="00DA64D8" w14:paraId="1156FDA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7DA8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45. Recognize when a search incident to arrest is authorized (5/108-1). </w:t>
            </w:r>
          </w:p>
        </w:tc>
      </w:tr>
      <w:tr w:rsidR="00DC4856" w:rsidRPr="00DA64D8" w14:paraId="5493EF2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EBC2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LUSS 46. Identify procedures for conducting search incident to arrest.</w:t>
            </w:r>
          </w:p>
        </w:tc>
      </w:tr>
      <w:tr w:rsidR="00DC4856" w:rsidRPr="00DA64D8" w14:paraId="17842BB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A17E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47. Recognize when a consent search is authorized. </w:t>
            </w:r>
          </w:p>
        </w:tc>
      </w:tr>
      <w:tr w:rsidR="00DC4856" w:rsidRPr="00DA64D8" w14:paraId="78293D6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D34A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48. Identify procedures for conducting consent search. </w:t>
            </w:r>
          </w:p>
        </w:tc>
      </w:tr>
      <w:tr w:rsidR="00DC4856" w:rsidRPr="00DA64D8" w14:paraId="01C6082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5CA1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lastRenderedPageBreak/>
              <w:t xml:space="preserve">LUSS 49. Recognize when a search of a motor vehicle without a warrant is authorized. </w:t>
            </w:r>
          </w:p>
        </w:tc>
      </w:tr>
      <w:tr w:rsidR="00DC4856" w:rsidRPr="00DA64D8" w14:paraId="49379E6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3A46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50. Identify procedures for searching motor vehicle without a warrant. </w:t>
            </w:r>
          </w:p>
        </w:tc>
      </w:tr>
      <w:tr w:rsidR="00DC4856" w:rsidRPr="00DA64D8" w14:paraId="3608D21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5883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51. Recognize when impoundment/inventory of property is authorized. </w:t>
            </w:r>
          </w:p>
        </w:tc>
      </w:tr>
      <w:tr w:rsidR="00DC4856" w:rsidRPr="00DA64D8" w14:paraId="26A742D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1C53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52. Identify procedures for inventorying of property. </w:t>
            </w:r>
          </w:p>
        </w:tc>
      </w:tr>
      <w:tr w:rsidR="00DC4856" w:rsidRPr="00DA64D8" w14:paraId="41702E9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C21F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53. Recognize “exigent circumstances” and when an emergency entry or search is authorized. </w:t>
            </w:r>
          </w:p>
        </w:tc>
      </w:tr>
      <w:tr w:rsidR="00DC4856" w:rsidRPr="00DA64D8" w14:paraId="1A48A2F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733B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54. Identify procedure for conducting an emergency entry or search. </w:t>
            </w:r>
          </w:p>
        </w:tc>
      </w:tr>
      <w:tr w:rsidR="00DC4856" w:rsidRPr="00DA64D8" w14:paraId="5F25928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FC3C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LUSS 55. Identify the role of state’s attorney or city attorney regarding warrant authorization. </w:t>
            </w:r>
          </w:p>
        </w:tc>
      </w:tr>
      <w:tr w:rsidR="00DC4856" w:rsidRPr="00DA64D8" w14:paraId="4D0D6DA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3F73804A"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LURA Rights of the Accused</w:t>
            </w:r>
          </w:p>
        </w:tc>
      </w:tr>
      <w:tr w:rsidR="00DC4856" w:rsidRPr="00DA64D8" w14:paraId="4F5AAD9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4602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LURA 1. Identify the following rights of accused protected by state law (in Article 103): </w:t>
            </w:r>
          </w:p>
        </w:tc>
      </w:tr>
      <w:tr w:rsidR="00DC4856" w:rsidRPr="00DA64D8" w14:paraId="2C85469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31EE6"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A. Rights on arrest (5/103-1) </w:t>
            </w:r>
          </w:p>
        </w:tc>
      </w:tr>
      <w:tr w:rsidR="00DC4856" w:rsidRPr="00DA64D8" w14:paraId="638393F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2751D"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B. Treatment While in Custody (5/103-2)</w:t>
            </w:r>
          </w:p>
        </w:tc>
      </w:tr>
      <w:tr w:rsidR="00DC4856" w:rsidRPr="00DA64D8" w14:paraId="6B0AF30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0D1BC"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C. Right to Communicate with Attorney and Family, Transfers (5/103-3) </w:t>
            </w:r>
          </w:p>
        </w:tc>
      </w:tr>
      <w:tr w:rsidR="00DC4856" w:rsidRPr="00DA64D8" w14:paraId="1EC4E08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B7785"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D. Right to Consult with Attorney (5/103-4)</w:t>
            </w:r>
          </w:p>
        </w:tc>
      </w:tr>
      <w:tr w:rsidR="00DC4856" w:rsidRPr="00DA64D8" w14:paraId="119D75C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6E2F5"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E. Speedy trial (5/103-5) </w:t>
            </w:r>
          </w:p>
        </w:tc>
      </w:tr>
      <w:tr w:rsidR="00DC4856" w:rsidRPr="00DA64D8" w14:paraId="462C64E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CCDB4"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 Mandatory duty of officers (5/103-8)</w:t>
            </w:r>
          </w:p>
        </w:tc>
      </w:tr>
      <w:tr w:rsidR="00DC4856" w:rsidRPr="00DA64D8" w14:paraId="62670C3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6FA8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LURA 2. Identify the following preliminary examination rights of accused protected by state law (in Article 109): </w:t>
            </w:r>
          </w:p>
        </w:tc>
      </w:tr>
      <w:tr w:rsidR="00DC4856" w:rsidRPr="00DA64D8" w14:paraId="6EBF104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CE377"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A. Person arrested (5/109-1)</w:t>
            </w:r>
          </w:p>
        </w:tc>
      </w:tr>
      <w:tr w:rsidR="00DC4856" w:rsidRPr="00DA64D8" w14:paraId="50685CE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FD7D9"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B. Children of person arrested (5/109-1.1)</w:t>
            </w:r>
          </w:p>
        </w:tc>
      </w:tr>
      <w:tr w:rsidR="00DC4856" w:rsidRPr="00DA64D8" w14:paraId="53653AE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0BED1"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C. Person arrested in another county (5/109-2)</w:t>
            </w:r>
          </w:p>
        </w:tc>
      </w:tr>
      <w:tr w:rsidR="00DC4856" w:rsidRPr="00DA64D8" w14:paraId="08D0CA6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1AE18"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D. Preliminary examination (5/109-3)</w:t>
            </w:r>
          </w:p>
        </w:tc>
      </w:tr>
      <w:tr w:rsidR="00DC4856" w:rsidRPr="00DA64D8" w14:paraId="10214E9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28D3D"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E. Persons Charged with Felonies (5/109-3.1)</w:t>
            </w:r>
          </w:p>
        </w:tc>
      </w:tr>
      <w:tr w:rsidR="00DC4856" w:rsidRPr="00DA64D8" w14:paraId="3F28076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143E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LURA 3. Identify the following bail rights of accused protected by state law (in Article 110):</w:t>
            </w:r>
          </w:p>
        </w:tc>
      </w:tr>
      <w:tr w:rsidR="00DC4856" w:rsidRPr="00DA64D8" w14:paraId="307C36E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1FE78"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A. Release on own recognizance (5/110-2)</w:t>
            </w:r>
          </w:p>
        </w:tc>
      </w:tr>
      <w:tr w:rsidR="00DC4856" w:rsidRPr="00DA64D8" w14:paraId="414F97A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433AF"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B. Issuance of warrant (5/110-3)</w:t>
            </w:r>
          </w:p>
        </w:tc>
      </w:tr>
      <w:tr w:rsidR="00DC4856" w:rsidRPr="00DA64D8" w14:paraId="393DBE2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94AF7"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C. Bailable Offenses (5/110-4)</w:t>
            </w:r>
          </w:p>
        </w:tc>
      </w:tr>
      <w:tr w:rsidR="00DC4856" w:rsidRPr="00DA64D8" w14:paraId="7672E49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4782C"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D. Determining the amount of bail and conditions of release (5/110-5)</w:t>
            </w:r>
          </w:p>
        </w:tc>
      </w:tr>
      <w:tr w:rsidR="00DC4856" w:rsidRPr="00DA64D8" w14:paraId="212176F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8159A"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E. Conditions of bail bond (5/110-10)</w:t>
            </w:r>
          </w:p>
        </w:tc>
      </w:tr>
      <w:tr w:rsidR="00DC4856" w:rsidRPr="00DA64D8" w14:paraId="1917847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D6FD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LURA 4. Identify the methods of charging an offense (in Article 111):</w:t>
            </w:r>
          </w:p>
        </w:tc>
      </w:tr>
      <w:tr w:rsidR="00DC4856" w:rsidRPr="00DA64D8" w14:paraId="0701387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16D0C"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A. Methods of prosecution (5/111-1)</w:t>
            </w:r>
          </w:p>
        </w:tc>
      </w:tr>
      <w:tr w:rsidR="00DC4856" w:rsidRPr="00DA64D8" w14:paraId="22C398C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FA4D6"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B. Commencement in prosecution (5/111-2)</w:t>
            </w:r>
          </w:p>
        </w:tc>
      </w:tr>
      <w:tr w:rsidR="00DC4856" w:rsidRPr="00DA64D8" w14:paraId="4C1AB52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81D59"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lastRenderedPageBreak/>
              <w:t>C. Form of charge (5/111-3)</w:t>
            </w:r>
          </w:p>
        </w:tc>
      </w:tr>
      <w:tr w:rsidR="00DC4856" w:rsidRPr="00DA64D8" w14:paraId="127F165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365A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LURA 5. Identify the Grand Jury rights of accused protected by state law (in Article 112):</w:t>
            </w:r>
          </w:p>
        </w:tc>
      </w:tr>
      <w:tr w:rsidR="00DC4856" w:rsidRPr="00DA64D8" w14:paraId="7838C1B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84E83"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A. Selection and Qualification (5/112-1)</w:t>
            </w:r>
          </w:p>
        </w:tc>
      </w:tr>
      <w:tr w:rsidR="00DC4856" w:rsidRPr="00DA64D8" w14:paraId="1E5E553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B95CB"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B. Impaneling the Grand Jury (5/112-2)</w:t>
            </w:r>
          </w:p>
        </w:tc>
      </w:tr>
      <w:tr w:rsidR="00DC4856" w:rsidRPr="00DA64D8" w14:paraId="67C9E00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7782B"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C. Duties of Grand Jury and State’s Attorney (5/112-4)</w:t>
            </w:r>
          </w:p>
        </w:tc>
      </w:tr>
      <w:tr w:rsidR="00DC4856" w:rsidRPr="00DA64D8" w14:paraId="12A93B8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3BD7D"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D. Right to counsel (5/112-4.1)</w:t>
            </w:r>
          </w:p>
        </w:tc>
      </w:tr>
      <w:tr w:rsidR="00DC4856" w:rsidRPr="00DA64D8" w14:paraId="1F84C91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E7395"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E. Secrecy of proceedings (5/112-6)</w:t>
            </w:r>
          </w:p>
        </w:tc>
      </w:tr>
      <w:tr w:rsidR="00DC4856" w:rsidRPr="00DA64D8" w14:paraId="6DEDA32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22B8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LURA 6. Identify the arraignment rights of accused protected by state law (in Article 113):</w:t>
            </w:r>
          </w:p>
        </w:tc>
      </w:tr>
      <w:tr w:rsidR="00DC4856" w:rsidRPr="00DA64D8" w14:paraId="287D053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969CF"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A. Procedure on Arraignment (5/113-1)</w:t>
            </w:r>
          </w:p>
        </w:tc>
      </w:tr>
      <w:tr w:rsidR="00DC4856" w:rsidRPr="00DA64D8" w14:paraId="05D4B8F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EC33C"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B. Counsel and expert witnesses (5/113-3)</w:t>
            </w:r>
          </w:p>
        </w:tc>
      </w:tr>
      <w:tr w:rsidR="00DC4856" w:rsidRPr="00DA64D8" w14:paraId="5B5216C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9230A"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C. Plea and Waiver of Jury by Person under 18 (5/113-5)</w:t>
            </w:r>
          </w:p>
        </w:tc>
      </w:tr>
      <w:tr w:rsidR="00DC4856" w:rsidRPr="00DA64D8" w14:paraId="75CE8FB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038C3" w14:textId="77777777" w:rsidR="00DC4856" w:rsidRPr="00DA64D8" w:rsidRDefault="00DC4856" w:rsidP="00344AF4">
            <w:pPr>
              <w:spacing w:after="0" w:line="240" w:lineRule="auto"/>
              <w:ind w:firstLine="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D. Advisement concerning status as an alien (5/113-8)</w:t>
            </w:r>
          </w:p>
        </w:tc>
      </w:tr>
      <w:tr w:rsidR="00DC4856" w:rsidRPr="00DA64D8" w14:paraId="035DFB6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06B6713"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LURE Rules of Evidence</w:t>
            </w:r>
          </w:p>
        </w:tc>
      </w:tr>
      <w:tr w:rsidR="00DC4856" w:rsidRPr="00DA64D8" w14:paraId="1377BB2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34EE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LURE 1. Define the following terms</w:t>
            </w:r>
          </w:p>
        </w:tc>
      </w:tr>
      <w:tr w:rsidR="00DC4856" w:rsidRPr="00DA64D8" w14:paraId="4920B9D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2C371"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A. Evidence</w:t>
            </w:r>
          </w:p>
        </w:tc>
      </w:tr>
      <w:tr w:rsidR="00DC4856" w:rsidRPr="00DA64D8" w14:paraId="20C768E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552D5"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B. Direct evidence</w:t>
            </w:r>
          </w:p>
        </w:tc>
      </w:tr>
      <w:tr w:rsidR="00DC4856" w:rsidRPr="00DA64D8" w14:paraId="3B7AF9B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14B1B"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C. Circumstantial evidence</w:t>
            </w:r>
          </w:p>
        </w:tc>
      </w:tr>
      <w:tr w:rsidR="00DC4856" w:rsidRPr="00DA64D8" w14:paraId="35D1DDD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AB014"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D. Opinion evidence</w:t>
            </w:r>
          </w:p>
        </w:tc>
      </w:tr>
      <w:tr w:rsidR="00DC4856" w:rsidRPr="00DA64D8" w14:paraId="5D59F5C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91EA8"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E. Best evidence rule</w:t>
            </w:r>
          </w:p>
        </w:tc>
      </w:tr>
      <w:tr w:rsidR="00DC4856" w:rsidRPr="00DA64D8" w14:paraId="5D6C63F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7094B"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 Impeachment of witnesses</w:t>
            </w:r>
          </w:p>
        </w:tc>
      </w:tr>
      <w:tr w:rsidR="00DC4856" w:rsidRPr="00DA64D8" w14:paraId="0D3086A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35C16"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G. Corpus delicti</w:t>
            </w:r>
          </w:p>
        </w:tc>
      </w:tr>
      <w:tr w:rsidR="00DC4856" w:rsidRPr="00DA64D8" w14:paraId="5490AC6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B1D53"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H. Permissive inferences</w:t>
            </w:r>
          </w:p>
        </w:tc>
      </w:tr>
      <w:tr w:rsidR="00DC4856" w:rsidRPr="00DA64D8" w14:paraId="312AB69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2CE8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LURE 2. Define the term “hearsay” and identify its effect on evidence admissibility.</w:t>
            </w:r>
          </w:p>
        </w:tc>
      </w:tr>
      <w:tr w:rsidR="00DC4856" w:rsidRPr="00DA64D8" w14:paraId="48A37F0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C722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LURE 3. Recognize circumstances that constitute an exception to the rule against hearsay:</w:t>
            </w:r>
          </w:p>
        </w:tc>
      </w:tr>
      <w:tr w:rsidR="00DC4856" w:rsidRPr="00DA64D8" w14:paraId="049D738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D3956"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A. Dying declaration</w:t>
            </w:r>
          </w:p>
        </w:tc>
      </w:tr>
      <w:tr w:rsidR="00DC4856" w:rsidRPr="00DA64D8" w14:paraId="68917C4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4FED8"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B. Res gestae statements</w:t>
            </w:r>
          </w:p>
        </w:tc>
      </w:tr>
      <w:tr w:rsidR="00DC4856" w:rsidRPr="00DA64D8" w14:paraId="00D4E0D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9D1DD"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C. Public records</w:t>
            </w:r>
          </w:p>
        </w:tc>
      </w:tr>
      <w:tr w:rsidR="00DC4856" w:rsidRPr="00DA64D8" w14:paraId="2F577F3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2F5AC"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D. Business records</w:t>
            </w:r>
          </w:p>
        </w:tc>
      </w:tr>
      <w:tr w:rsidR="00DC4856" w:rsidRPr="00DA64D8" w14:paraId="323C6EF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8E52B"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E. Past recollection recorded</w:t>
            </w:r>
          </w:p>
        </w:tc>
      </w:tr>
      <w:tr w:rsidR="00DC4856" w:rsidRPr="00DA64D8" w14:paraId="589B2A3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8B3EB"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 Present recollection refreshed</w:t>
            </w:r>
          </w:p>
        </w:tc>
      </w:tr>
      <w:tr w:rsidR="00DC4856" w:rsidRPr="00DA64D8" w14:paraId="68C7B30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E8240"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G. Admissions and confessions</w:t>
            </w:r>
          </w:p>
        </w:tc>
      </w:tr>
      <w:tr w:rsidR="00DC4856" w:rsidRPr="00DA64D8" w14:paraId="463AB55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C155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lastRenderedPageBreak/>
              <w:t>LURE 4. Identify the tests of admissibility of evidence:</w:t>
            </w:r>
          </w:p>
        </w:tc>
      </w:tr>
      <w:tr w:rsidR="00DC4856" w:rsidRPr="00DA64D8" w14:paraId="56266A9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BC08B"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A. Relevancy</w:t>
            </w:r>
          </w:p>
        </w:tc>
      </w:tr>
      <w:tr w:rsidR="00DC4856" w:rsidRPr="00DA64D8" w14:paraId="4FDFFDD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3F162"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B. Materiality</w:t>
            </w:r>
          </w:p>
        </w:tc>
      </w:tr>
      <w:tr w:rsidR="00DC4856" w:rsidRPr="00DA64D8" w14:paraId="266EEC7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AE924"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C. Foundation</w:t>
            </w:r>
          </w:p>
        </w:tc>
      </w:tr>
      <w:tr w:rsidR="00DC4856" w:rsidRPr="00DA64D8" w14:paraId="1FDA26E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2314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LURE 5. Recognize circumstances that fall within the scope of evidentiary privileges:</w:t>
            </w:r>
          </w:p>
        </w:tc>
      </w:tr>
      <w:tr w:rsidR="00DC4856" w:rsidRPr="00DA64D8" w14:paraId="0D0FD69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3FE4F"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A. Husband and wife privilege</w:t>
            </w:r>
          </w:p>
        </w:tc>
      </w:tr>
      <w:tr w:rsidR="00DC4856" w:rsidRPr="00DA64D8" w14:paraId="022ACBC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954E6"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B. Attorney and client privilege</w:t>
            </w:r>
          </w:p>
        </w:tc>
      </w:tr>
      <w:tr w:rsidR="00DC4856" w:rsidRPr="00DA64D8" w14:paraId="3527B82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965EB"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C. Physician and patient privilege</w:t>
            </w:r>
          </w:p>
        </w:tc>
      </w:tr>
      <w:tr w:rsidR="00DC4856" w:rsidRPr="00DA64D8" w14:paraId="2B4EF23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14B9F"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D. Clergy and confessor privilege</w:t>
            </w:r>
          </w:p>
        </w:tc>
      </w:tr>
      <w:tr w:rsidR="00DC4856" w:rsidRPr="00DA64D8" w14:paraId="7301099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F37EC"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E. Rape crisis personnel and sexual assault/abuse victim</w:t>
            </w:r>
          </w:p>
        </w:tc>
      </w:tr>
      <w:tr w:rsidR="00DC4856" w:rsidRPr="00DA64D8" w14:paraId="7E54872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9A9D2"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 Counselor and victim of violent crime</w:t>
            </w:r>
          </w:p>
        </w:tc>
      </w:tr>
      <w:tr w:rsidR="00DC4856" w:rsidRPr="00DA64D8" w14:paraId="2821F8E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BD2916F"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LUCA U.S. Constitutional Authority</w:t>
            </w:r>
          </w:p>
        </w:tc>
      </w:tr>
      <w:tr w:rsidR="00DC4856" w:rsidRPr="00DA64D8" w14:paraId="303E7F4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6D537"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LUCA 1. Explain the U.S. Constitution’s relevance to policing today.</w:t>
            </w:r>
          </w:p>
        </w:tc>
      </w:tr>
      <w:tr w:rsidR="00DC4856" w:rsidRPr="00DA64D8" w14:paraId="206A065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516D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LUCA 2. Recognize the amendments impacting criminal procedure.</w:t>
            </w:r>
          </w:p>
        </w:tc>
      </w:tr>
      <w:tr w:rsidR="00DC4856" w:rsidRPr="00DA64D8" w14:paraId="1339C9E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2992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LUCA 3. Identify key Supreme Court cases that guide police policy, procedure, and behavior.</w:t>
            </w:r>
          </w:p>
        </w:tc>
      </w:tr>
    </w:tbl>
    <w:p w14:paraId="2B028160" w14:textId="77777777" w:rsidR="00DC4856" w:rsidRPr="00DA64D8" w:rsidRDefault="00DC4856" w:rsidP="00DC4856">
      <w:pPr>
        <w:rPr>
          <w:rFonts w:ascii="Times New Roman" w:hAnsi="Times New Roman" w:cs="Times New Roman"/>
          <w:sz w:val="24"/>
          <w:szCs w:val="24"/>
        </w:rPr>
      </w:pPr>
      <w:r w:rsidRPr="00DA64D8">
        <w:rPr>
          <w:rFonts w:ascii="Times New Roman" w:hAnsi="Times New Roman" w:cs="Times New Roman"/>
          <w:sz w:val="24"/>
          <w:szCs w:val="24"/>
        </w:rPr>
        <w:br w:type="page"/>
      </w:r>
    </w:p>
    <w:tbl>
      <w:tblPr>
        <w:tblW w:w="0" w:type="auto"/>
        <w:tblLook w:val="04A0" w:firstRow="1" w:lastRow="0" w:firstColumn="1" w:lastColumn="0" w:noHBand="0" w:noVBand="1"/>
      </w:tblPr>
      <w:tblGrid>
        <w:gridCol w:w="9350"/>
      </w:tblGrid>
      <w:tr w:rsidR="00DC4856" w:rsidRPr="00DA64D8" w14:paraId="589CFC0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A2A020A"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lastRenderedPageBreak/>
              <w:t>LUUF Use of Force</w:t>
            </w:r>
          </w:p>
        </w:tc>
      </w:tr>
      <w:tr w:rsidR="00DC4856" w:rsidRPr="00DA64D8" w14:paraId="70B8B41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97D231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CA3DE7">
              <w:rPr>
                <w:rFonts w:ascii="Times New Roman" w:eastAsia="STKaiti" w:hAnsi="Times New Roman" w:cs="Times New Roman"/>
                <w:sz w:val="24"/>
                <w:szCs w:val="24"/>
              </w:rPr>
              <w:t>LUUF 1. Define “forcible felony.”  720 ILCS 5/2-8</w:t>
            </w:r>
          </w:p>
        </w:tc>
      </w:tr>
      <w:tr w:rsidR="00DC4856" w:rsidRPr="00DA64D8" w14:paraId="145F911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8E2157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CA3DE7">
              <w:rPr>
                <w:rFonts w:ascii="Times New Roman" w:eastAsia="STKaiti" w:hAnsi="Times New Roman" w:cs="Times New Roman"/>
                <w:sz w:val="24"/>
                <w:szCs w:val="24"/>
              </w:rPr>
              <w:t>LUUF 2. Recognize circumstances that justify use of force in defense of person.  720 ILCS 5/7-1</w:t>
            </w:r>
          </w:p>
        </w:tc>
      </w:tr>
      <w:tr w:rsidR="00DC4856" w:rsidRPr="00DA64D8" w14:paraId="6EC3987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14CEA4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CA3DE7">
              <w:rPr>
                <w:rFonts w:ascii="Times New Roman" w:eastAsia="STKaiti" w:hAnsi="Times New Roman" w:cs="Times New Roman"/>
                <w:sz w:val="24"/>
                <w:szCs w:val="24"/>
              </w:rPr>
              <w:t>LUUF 3. Recognize circumstances that justify use of force in defense of dwelling.  720 ILCS 5/7-2</w:t>
            </w:r>
          </w:p>
        </w:tc>
      </w:tr>
      <w:tr w:rsidR="00DC4856" w:rsidRPr="00DA64D8" w14:paraId="5DAB4C7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0BD6A7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CA3DE7">
              <w:rPr>
                <w:rFonts w:ascii="Times New Roman" w:eastAsia="STKaiti" w:hAnsi="Times New Roman" w:cs="Times New Roman"/>
                <w:sz w:val="24"/>
                <w:szCs w:val="24"/>
              </w:rPr>
              <w:t>LUUF 4. Recognize circumstances that justify use of force in defense of other property.  720 ILCS 5/7-3</w:t>
            </w:r>
          </w:p>
        </w:tc>
      </w:tr>
      <w:tr w:rsidR="00DC4856" w:rsidRPr="00DA64D8" w14:paraId="215DBC7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FA0A81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CA3DE7">
              <w:rPr>
                <w:rFonts w:ascii="Times New Roman" w:eastAsia="STKaiti" w:hAnsi="Times New Roman" w:cs="Times New Roman"/>
                <w:sz w:val="24"/>
                <w:szCs w:val="24"/>
              </w:rPr>
              <w:t>LUUF 5. Recognize when the justified use of force described in 720 ILCS 5/7-1, 7-2, and 7-3 is not available.  720 ILCS 5/7-4 (use of force by an aggressor)</w:t>
            </w:r>
          </w:p>
        </w:tc>
      </w:tr>
      <w:tr w:rsidR="00DC4856" w:rsidRPr="00DA64D8" w14:paraId="597259E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4151FD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CA3DE7">
              <w:rPr>
                <w:rFonts w:ascii="Times New Roman" w:eastAsia="STKaiti" w:hAnsi="Times New Roman" w:cs="Times New Roman"/>
                <w:sz w:val="24"/>
                <w:szCs w:val="24"/>
              </w:rPr>
              <w:t>LUUF 6. Recognize circumstances that justify a peace officer’s use of force in making an arrest or in defending self or others.  720 ILCS 5/7-5</w:t>
            </w:r>
          </w:p>
        </w:tc>
      </w:tr>
      <w:tr w:rsidR="00DC4856" w:rsidRPr="00DA64D8" w14:paraId="44393B2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2F10AD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CA3DE7">
              <w:rPr>
                <w:rFonts w:ascii="Times New Roman" w:eastAsia="STKaiti" w:hAnsi="Times New Roman" w:cs="Times New Roman"/>
                <w:sz w:val="24"/>
                <w:szCs w:val="24"/>
              </w:rPr>
              <w:t>LUUF 7. Recognize prohibited use of force by a peace officer.  720 ILCS 5/7-5.5</w:t>
            </w:r>
          </w:p>
        </w:tc>
      </w:tr>
      <w:tr w:rsidR="00DC4856" w:rsidRPr="00DA64D8" w14:paraId="1927B82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29F6D0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CA3DE7">
              <w:rPr>
                <w:rFonts w:ascii="Times New Roman" w:eastAsia="STKaiti" w:hAnsi="Times New Roman" w:cs="Times New Roman"/>
                <w:sz w:val="24"/>
                <w:szCs w:val="24"/>
              </w:rPr>
              <w:t>LUUF 8. Recognize circumstances that justify a private person’s use of force in making arrest.  720 ILCS 5/7-6</w:t>
            </w:r>
          </w:p>
        </w:tc>
      </w:tr>
      <w:tr w:rsidR="00DC4856" w:rsidRPr="00DA64D8" w14:paraId="754A6E7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3CFC87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CA3DE7">
              <w:rPr>
                <w:rFonts w:ascii="Times New Roman" w:eastAsia="STKaiti" w:hAnsi="Times New Roman" w:cs="Times New Roman"/>
                <w:sz w:val="24"/>
                <w:szCs w:val="24"/>
              </w:rPr>
              <w:t>LUUF 9. Recognize private person is not authorized in using force to resist arrest.  720 ILCS 5/7-7</w:t>
            </w:r>
          </w:p>
        </w:tc>
      </w:tr>
      <w:tr w:rsidR="00DC4856" w:rsidRPr="00DA64D8" w14:paraId="05BA420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37BF6D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CA3DE7">
              <w:rPr>
                <w:rFonts w:ascii="Times New Roman" w:eastAsia="STKaiti" w:hAnsi="Times New Roman" w:cs="Times New Roman"/>
                <w:sz w:val="24"/>
                <w:szCs w:val="24"/>
              </w:rPr>
              <w:t>LUUF 10. Define “force likely to cause death or great bodily harm.”  720 ILCS 5/7-8</w:t>
            </w:r>
          </w:p>
        </w:tc>
      </w:tr>
      <w:tr w:rsidR="00DC4856" w:rsidRPr="00DA64D8" w14:paraId="56E0F14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5847DF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CA3DE7">
              <w:rPr>
                <w:rFonts w:ascii="Times New Roman" w:eastAsia="STKaiti" w:hAnsi="Times New Roman" w:cs="Times New Roman"/>
                <w:sz w:val="24"/>
                <w:szCs w:val="24"/>
              </w:rPr>
              <w:t>LUUF 11. Recognize circumstances that justify use of force to prevent escape.  720 ILCS 5/7-9</w:t>
            </w:r>
          </w:p>
        </w:tc>
      </w:tr>
      <w:tr w:rsidR="00DC4856" w:rsidRPr="00DA64D8" w14:paraId="29BA07E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E95F3E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CA3DE7">
              <w:rPr>
                <w:rFonts w:ascii="Times New Roman" w:eastAsia="STKaiti" w:hAnsi="Times New Roman" w:cs="Times New Roman"/>
                <w:sz w:val="24"/>
                <w:szCs w:val="24"/>
              </w:rPr>
              <w:t>LUUF 12. Recognize an officer’s duty to render aid. 720 ILCS 5/7-15</w:t>
            </w:r>
          </w:p>
        </w:tc>
      </w:tr>
      <w:tr w:rsidR="00DC4856" w:rsidRPr="00DA64D8" w14:paraId="05E647F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0CF25B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CA3DE7">
              <w:rPr>
                <w:rFonts w:ascii="Times New Roman" w:eastAsia="STKaiti" w:hAnsi="Times New Roman" w:cs="Times New Roman"/>
                <w:sz w:val="24"/>
                <w:szCs w:val="24"/>
              </w:rPr>
              <w:t>LUUF 13. Recognize an officer’s duty to intervene when in the presence of another’s unauthorized use of force. 720 ILCS 5/7-16</w:t>
            </w:r>
          </w:p>
        </w:tc>
      </w:tr>
      <w:tr w:rsidR="00DC4856" w:rsidRPr="00DA64D8" w14:paraId="10C55CB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6E6416A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CA3DE7">
              <w:rPr>
                <w:rFonts w:ascii="Times New Roman" w:eastAsia="STKaiti" w:hAnsi="Times New Roman" w:cs="Times New Roman"/>
                <w:sz w:val="24"/>
                <w:szCs w:val="24"/>
              </w:rPr>
              <w:t>LUUF 14. Recognize extra-legal circumstances to be considered when discharging a firearm at a person.</w:t>
            </w:r>
          </w:p>
        </w:tc>
      </w:tr>
      <w:tr w:rsidR="00DC4856" w:rsidRPr="00DA64D8" w14:paraId="0F12B03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7E8352F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CA3DE7">
              <w:rPr>
                <w:rFonts w:ascii="Times New Roman" w:eastAsia="STKaiti" w:hAnsi="Times New Roman" w:cs="Times New Roman"/>
                <w:sz w:val="24"/>
                <w:szCs w:val="24"/>
              </w:rPr>
              <w:t>LUUF 15. Demonstrate the ability to articulate specific facts that justify the amount of force used.</w:t>
            </w:r>
          </w:p>
        </w:tc>
      </w:tr>
      <w:tr w:rsidR="00DC4856" w:rsidRPr="00DA64D8" w14:paraId="5AC639A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AFDEEFD" w14:textId="77777777" w:rsidR="00DC4856" w:rsidRPr="00DA64D8" w:rsidRDefault="00DC4856" w:rsidP="00344AF4">
            <w:pPr>
              <w:spacing w:after="0" w:line="240" w:lineRule="auto"/>
              <w:jc w:val="center"/>
              <w:rPr>
                <w:rFonts w:ascii="Times New Roman" w:eastAsia="Times New Roman" w:hAnsi="Times New Roman" w:cs="Times New Roman"/>
                <w:b/>
                <w:bCs/>
                <w:color w:val="000000"/>
                <w:sz w:val="24"/>
                <w:szCs w:val="24"/>
              </w:rPr>
            </w:pPr>
            <w:r w:rsidRPr="00DA64D8">
              <w:rPr>
                <w:rFonts w:ascii="Times New Roman" w:eastAsia="Times New Roman" w:hAnsi="Times New Roman" w:cs="Times New Roman"/>
                <w:b/>
                <w:bCs/>
                <w:color w:val="000000"/>
                <w:sz w:val="24"/>
                <w:szCs w:val="24"/>
              </w:rPr>
              <w:t xml:space="preserve">PF The Police Function and Human Behavior </w:t>
            </w:r>
          </w:p>
        </w:tc>
      </w:tr>
      <w:tr w:rsidR="00DC4856" w:rsidRPr="00DA64D8" w14:paraId="5C143AB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19F6C8E"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PFCA Child Abuse, Neglect and Abduction</w:t>
            </w:r>
          </w:p>
        </w:tc>
      </w:tr>
      <w:tr w:rsidR="00DC4856" w:rsidRPr="00DA64D8" w14:paraId="0EC4E88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E0C27"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PFCA 1. Define the following terms from the Abused and Neglected Child Reporting Act (ANCRA) 325 ILCS 5/:</w:t>
            </w:r>
          </w:p>
        </w:tc>
      </w:tr>
      <w:tr w:rsidR="00DC4856" w:rsidRPr="00DA64D8" w14:paraId="05DB351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9F510"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A. Child</w:t>
            </w:r>
          </w:p>
        </w:tc>
      </w:tr>
      <w:tr w:rsidR="00DC4856" w:rsidRPr="00DA64D8" w14:paraId="76F2E7D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16C42"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B. Abused child</w:t>
            </w:r>
          </w:p>
        </w:tc>
      </w:tr>
      <w:tr w:rsidR="00DC4856" w:rsidRPr="00DA64D8" w14:paraId="32F5B95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4B7A2"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C. Neglected child</w:t>
            </w:r>
          </w:p>
        </w:tc>
      </w:tr>
      <w:tr w:rsidR="00DC4856" w:rsidRPr="00DA64D8" w14:paraId="5F98448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4F3C3"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D. Abandoned child</w:t>
            </w:r>
          </w:p>
        </w:tc>
      </w:tr>
      <w:tr w:rsidR="00DC4856" w:rsidRPr="00DA64D8" w14:paraId="33E9C75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A9E5A"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PFCA 2. Identify proper procedures for conducting preliminary investigation for:</w:t>
            </w:r>
          </w:p>
        </w:tc>
      </w:tr>
      <w:tr w:rsidR="00DC4856" w:rsidRPr="00DA64D8" w14:paraId="0760299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092E5"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A. Child abuse</w:t>
            </w:r>
          </w:p>
        </w:tc>
      </w:tr>
      <w:tr w:rsidR="00DC4856" w:rsidRPr="00DA64D8" w14:paraId="7867CEE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7795E"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B. Child neglect</w:t>
            </w:r>
          </w:p>
        </w:tc>
      </w:tr>
      <w:tr w:rsidR="00DC4856" w:rsidRPr="00DA64D8" w14:paraId="4A151AD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895BC"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C. Child Endangerment</w:t>
            </w:r>
          </w:p>
        </w:tc>
      </w:tr>
      <w:tr w:rsidR="00DC4856" w:rsidRPr="00DA64D8" w14:paraId="5B56484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3D099"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lastRenderedPageBreak/>
              <w:t>D. Contributing to the Dependency and Neglect of a Child</w:t>
            </w:r>
          </w:p>
        </w:tc>
      </w:tr>
      <w:tr w:rsidR="00DC4856" w:rsidRPr="00DA64D8" w14:paraId="1D2E5EC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FF608"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E. Child Abandonment</w:t>
            </w:r>
          </w:p>
        </w:tc>
      </w:tr>
      <w:tr w:rsidR="00DC4856" w:rsidRPr="00DA64D8" w14:paraId="7794315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607C1"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 Child Abduction</w:t>
            </w:r>
          </w:p>
        </w:tc>
      </w:tr>
      <w:tr w:rsidR="00DC4856" w:rsidRPr="00DA64D8" w14:paraId="1B05B29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568E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PFCA 3. Recognize the elements of the following criminal offenses under 720 ILCS 5/10 and 12C: </w:t>
            </w:r>
          </w:p>
        </w:tc>
      </w:tr>
      <w:tr w:rsidR="00DC4856" w:rsidRPr="00DA64D8" w14:paraId="78598C2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13ACC"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A. Kidnapping</w:t>
            </w:r>
          </w:p>
        </w:tc>
      </w:tr>
      <w:tr w:rsidR="00DC4856" w:rsidRPr="00DA64D8" w14:paraId="75A46EE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3CC61"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B. Unlawful Restraint</w:t>
            </w:r>
          </w:p>
        </w:tc>
      </w:tr>
      <w:tr w:rsidR="00DC4856" w:rsidRPr="00DA64D8" w14:paraId="4E50BF5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F0FDF"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C. Child Abduction</w:t>
            </w:r>
          </w:p>
        </w:tc>
      </w:tr>
      <w:tr w:rsidR="00DC4856" w:rsidRPr="00DA64D8" w14:paraId="6C18361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96AF0"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D. Luring a Minor</w:t>
            </w:r>
          </w:p>
        </w:tc>
      </w:tr>
      <w:tr w:rsidR="00DC4856" w:rsidRPr="00DA64D8" w14:paraId="79473E9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07722"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E. Endangering the life or health of a child</w:t>
            </w:r>
          </w:p>
        </w:tc>
      </w:tr>
      <w:tr w:rsidR="00DC4856" w:rsidRPr="00DA64D8" w14:paraId="37760BE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8648B"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 Child Abandonment</w:t>
            </w:r>
          </w:p>
        </w:tc>
      </w:tr>
      <w:tr w:rsidR="00DC4856" w:rsidRPr="00DA64D8" w14:paraId="1094D26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45E5C"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G. Contributing to the dependency and neglect of a minor</w:t>
            </w:r>
          </w:p>
        </w:tc>
      </w:tr>
      <w:tr w:rsidR="00DC4856" w:rsidRPr="00DA64D8" w14:paraId="38C8802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8913C"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H. Contributing to the delinquency or criminal delinquency of a minor </w:t>
            </w:r>
          </w:p>
        </w:tc>
      </w:tr>
      <w:tr w:rsidR="00DC4856" w:rsidRPr="00DA64D8" w14:paraId="414D366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8BAA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PFCA 4. Recognize circumstances which warrant placing a child in protective custody.</w:t>
            </w:r>
          </w:p>
        </w:tc>
      </w:tr>
      <w:tr w:rsidR="00DC4856" w:rsidRPr="00DA64D8" w14:paraId="4996928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D5EB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PFCA 5. Identify proper procedures to follow in placing a child in protective custody.</w:t>
            </w:r>
          </w:p>
        </w:tc>
      </w:tr>
      <w:tr w:rsidR="00DC4856" w:rsidRPr="00DA64D8" w14:paraId="1A4AB31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F2F6A"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PFCA 6. Recognize professionals who are mandated reporters under the Abused and Neglected Child Reporting Act.</w:t>
            </w:r>
          </w:p>
        </w:tc>
      </w:tr>
      <w:tr w:rsidR="00DC4856" w:rsidRPr="00DA64D8" w14:paraId="405B1DF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5ABC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PFCA 7. Recognize the four (4) criteria necessary for submitting an Amber Alert.</w:t>
            </w:r>
          </w:p>
        </w:tc>
      </w:tr>
      <w:tr w:rsidR="00DC4856" w:rsidRPr="00DA64D8" w14:paraId="5D973B3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0299B3E6"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hAnsi="Times New Roman" w:cs="Times New Roman"/>
                <w:sz w:val="24"/>
                <w:szCs w:val="24"/>
              </w:rPr>
              <w:br w:type="page"/>
            </w:r>
            <w:r w:rsidRPr="00DA64D8">
              <w:rPr>
                <w:rFonts w:ascii="Times New Roman" w:eastAsia="Times New Roman" w:hAnsi="Times New Roman" w:cs="Times New Roman"/>
                <w:color w:val="000000"/>
                <w:sz w:val="24"/>
                <w:szCs w:val="24"/>
              </w:rPr>
              <w:t xml:space="preserve">PFPE Communication in the Police Environment </w:t>
            </w:r>
          </w:p>
        </w:tc>
      </w:tr>
      <w:tr w:rsidR="00DC4856" w:rsidRPr="00DA64D8" w14:paraId="6947B4B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DC8BEA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PFPE 1. </w:t>
            </w:r>
            <w:r w:rsidRPr="00E55C97">
              <w:rPr>
                <w:rFonts w:ascii="Times New Roman" w:hAnsi="Times New Roman" w:cs="Times New Roman"/>
                <w:sz w:val="24"/>
                <w:szCs w:val="24"/>
              </w:rPr>
              <w:t xml:space="preserve">Demonstrate active listening skills, including need to listen to questions from the public in a patient, courteous manner. </w:t>
            </w:r>
          </w:p>
        </w:tc>
      </w:tr>
      <w:tr w:rsidR="00DC4856" w:rsidRPr="00DA64D8" w14:paraId="509DD60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EEC76F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PFPE 2.</w:t>
            </w:r>
            <w:r w:rsidRPr="00E55C97">
              <w:rPr>
                <w:rFonts w:ascii="Times New Roman" w:hAnsi="Times New Roman" w:cs="Times New Roman"/>
                <w:sz w:val="24"/>
                <w:szCs w:val="24"/>
              </w:rPr>
              <w:t xml:space="preserve"> Identify proper procedures to comfort emotionally upset persons. </w:t>
            </w:r>
          </w:p>
        </w:tc>
      </w:tr>
      <w:tr w:rsidR="00DC4856" w:rsidRPr="00DA64D8" w14:paraId="1C42E42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2297A3A"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PFPE 3.</w:t>
            </w:r>
            <w:r w:rsidRPr="00E55C97">
              <w:rPr>
                <w:rFonts w:ascii="Times New Roman" w:hAnsi="Times New Roman" w:cs="Times New Roman"/>
                <w:sz w:val="24"/>
                <w:szCs w:val="24"/>
              </w:rPr>
              <w:t xml:space="preserve"> Identify the proper procedures and de-escalation techniques used for </w:t>
            </w:r>
            <w:r w:rsidRPr="00E55C97">
              <w:rPr>
                <w:rFonts w:ascii="Times New Roman" w:hAnsi="Times New Roman" w:cs="Times New Roman"/>
                <w:sz w:val="24"/>
                <w:szCs w:val="24"/>
                <w:shd w:val="clear" w:color="auto" w:fill="FFFFFF"/>
              </w:rPr>
              <w:t xml:space="preserve">ensuring the physical safety and well-being of a </w:t>
            </w:r>
            <w:r w:rsidRPr="00E55C97">
              <w:rPr>
                <w:rFonts w:ascii="Times New Roman" w:hAnsi="Times New Roman" w:cs="Times New Roman"/>
                <w:sz w:val="24"/>
                <w:szCs w:val="24"/>
              </w:rPr>
              <w:t>child at a crime scene/having a parent arrested.</w:t>
            </w:r>
          </w:p>
        </w:tc>
      </w:tr>
      <w:tr w:rsidR="00DC4856" w:rsidRPr="00DA64D8" w14:paraId="0AF1243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D387BC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PFPE</w:t>
            </w:r>
            <w:r w:rsidRPr="00E55C97">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E55C97">
              <w:rPr>
                <w:rFonts w:ascii="Times New Roman" w:hAnsi="Times New Roman" w:cs="Times New Roman"/>
                <w:sz w:val="24"/>
                <w:szCs w:val="24"/>
              </w:rPr>
              <w:t xml:space="preserve">Identify proper procedures to deliver emergency messages. </w:t>
            </w:r>
          </w:p>
        </w:tc>
      </w:tr>
      <w:tr w:rsidR="00DC4856" w:rsidRPr="00DA64D8" w14:paraId="065E02B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006F7D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PFPE</w:t>
            </w:r>
            <w:r w:rsidRPr="00E55C97">
              <w:rPr>
                <w:rFonts w:ascii="Times New Roman" w:hAnsi="Times New Roman" w:cs="Times New Roman"/>
                <w:sz w:val="24"/>
                <w:szCs w:val="24"/>
              </w:rPr>
              <w:t xml:space="preserve"> </w:t>
            </w:r>
            <w:r>
              <w:rPr>
                <w:rFonts w:ascii="Times New Roman" w:hAnsi="Times New Roman" w:cs="Times New Roman"/>
                <w:sz w:val="24"/>
                <w:szCs w:val="24"/>
              </w:rPr>
              <w:t xml:space="preserve">5. </w:t>
            </w:r>
            <w:r w:rsidRPr="00E55C97">
              <w:rPr>
                <w:rFonts w:ascii="Times New Roman" w:hAnsi="Times New Roman" w:cs="Times New Roman"/>
                <w:sz w:val="24"/>
                <w:szCs w:val="24"/>
              </w:rPr>
              <w:t xml:space="preserve">Identify alternatives to respond to questions from the public. </w:t>
            </w:r>
          </w:p>
        </w:tc>
      </w:tr>
      <w:tr w:rsidR="00DC4856" w:rsidRPr="00DA64D8" w14:paraId="55C1B9F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F9AEEA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PFPE</w:t>
            </w:r>
            <w:r w:rsidRPr="00E55C97">
              <w:rPr>
                <w:rFonts w:ascii="Times New Roman" w:hAnsi="Times New Roman" w:cs="Times New Roman"/>
                <w:sz w:val="24"/>
                <w:szCs w:val="24"/>
              </w:rPr>
              <w:t xml:space="preserve"> </w:t>
            </w:r>
            <w:r>
              <w:rPr>
                <w:rFonts w:ascii="Times New Roman" w:hAnsi="Times New Roman" w:cs="Times New Roman"/>
                <w:sz w:val="24"/>
                <w:szCs w:val="24"/>
              </w:rPr>
              <w:t xml:space="preserve">6. </w:t>
            </w:r>
            <w:r w:rsidRPr="00E55C97">
              <w:rPr>
                <w:rFonts w:ascii="Times New Roman" w:hAnsi="Times New Roman" w:cs="Times New Roman"/>
                <w:sz w:val="24"/>
                <w:szCs w:val="24"/>
              </w:rPr>
              <w:t xml:space="preserve">Identify the need in response to general information requests from the public to provide only that information known to be accurate. </w:t>
            </w:r>
          </w:p>
        </w:tc>
      </w:tr>
      <w:tr w:rsidR="00DC4856" w:rsidRPr="00DA64D8" w14:paraId="5DB05D5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408B91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PFPE</w:t>
            </w:r>
            <w:r w:rsidRPr="00E55C97">
              <w:rPr>
                <w:rFonts w:ascii="Times New Roman" w:hAnsi="Times New Roman" w:cs="Times New Roman"/>
                <w:sz w:val="24"/>
                <w:szCs w:val="24"/>
              </w:rPr>
              <w:t xml:space="preserve"> </w:t>
            </w:r>
            <w:r>
              <w:rPr>
                <w:rFonts w:ascii="Times New Roman" w:hAnsi="Times New Roman" w:cs="Times New Roman"/>
                <w:sz w:val="24"/>
                <w:szCs w:val="24"/>
              </w:rPr>
              <w:t xml:space="preserve">7. </w:t>
            </w:r>
            <w:r w:rsidRPr="00E55C97">
              <w:rPr>
                <w:rFonts w:ascii="Times New Roman" w:hAnsi="Times New Roman" w:cs="Times New Roman"/>
                <w:sz w:val="24"/>
                <w:szCs w:val="24"/>
              </w:rPr>
              <w:t>Identify the need to follow department rules and regulations regarding giving out information in response to requests from the public.</w:t>
            </w:r>
          </w:p>
        </w:tc>
      </w:tr>
      <w:tr w:rsidR="00DC4856" w:rsidRPr="00DA64D8" w14:paraId="7F8DCAF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1FA048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PFPE</w:t>
            </w:r>
            <w:r w:rsidRPr="00E55C97">
              <w:rPr>
                <w:rFonts w:ascii="Times New Roman" w:hAnsi="Times New Roman" w:cs="Times New Roman"/>
                <w:sz w:val="24"/>
                <w:szCs w:val="24"/>
              </w:rPr>
              <w:t xml:space="preserve"> </w:t>
            </w:r>
            <w:r>
              <w:rPr>
                <w:rFonts w:ascii="Times New Roman" w:hAnsi="Times New Roman" w:cs="Times New Roman"/>
                <w:sz w:val="24"/>
                <w:szCs w:val="24"/>
              </w:rPr>
              <w:t xml:space="preserve">8. </w:t>
            </w:r>
            <w:r w:rsidRPr="00E55C97">
              <w:rPr>
                <w:rFonts w:ascii="Times New Roman" w:hAnsi="Times New Roman" w:cs="Times New Roman"/>
                <w:sz w:val="24"/>
                <w:szCs w:val="24"/>
              </w:rPr>
              <w:t xml:space="preserve">Identify procedures for responding to inquiries regarding progress of a case. </w:t>
            </w:r>
          </w:p>
        </w:tc>
      </w:tr>
      <w:tr w:rsidR="00DC4856" w:rsidRPr="00DA64D8" w14:paraId="1F4D185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7DB18BC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PFPE</w:t>
            </w:r>
            <w:r w:rsidRPr="00E55C97">
              <w:rPr>
                <w:rFonts w:ascii="Times New Roman" w:hAnsi="Times New Roman" w:cs="Times New Roman"/>
                <w:sz w:val="24"/>
                <w:szCs w:val="24"/>
              </w:rPr>
              <w:t xml:space="preserve"> </w:t>
            </w:r>
            <w:r>
              <w:rPr>
                <w:rFonts w:ascii="Times New Roman" w:hAnsi="Times New Roman" w:cs="Times New Roman"/>
                <w:sz w:val="24"/>
                <w:szCs w:val="24"/>
              </w:rPr>
              <w:t xml:space="preserve">9. </w:t>
            </w:r>
            <w:r w:rsidRPr="00E55C97">
              <w:rPr>
                <w:rFonts w:ascii="Times New Roman" w:hAnsi="Times New Roman" w:cs="Times New Roman"/>
                <w:sz w:val="24"/>
                <w:szCs w:val="24"/>
              </w:rPr>
              <w:t xml:space="preserve">Identify proper procedures for explaining arrest action to onlookers. </w:t>
            </w:r>
          </w:p>
        </w:tc>
      </w:tr>
      <w:tr w:rsidR="00DC4856" w:rsidRPr="00DA64D8" w14:paraId="47ACF64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6BAC2FA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PFPE</w:t>
            </w:r>
            <w:r w:rsidRPr="00E55C97">
              <w:rPr>
                <w:rFonts w:ascii="Times New Roman" w:hAnsi="Times New Roman" w:cs="Times New Roman"/>
                <w:sz w:val="24"/>
                <w:szCs w:val="24"/>
              </w:rPr>
              <w:t xml:space="preserve"> </w:t>
            </w:r>
            <w:r>
              <w:rPr>
                <w:rFonts w:ascii="Times New Roman" w:hAnsi="Times New Roman" w:cs="Times New Roman"/>
                <w:sz w:val="24"/>
                <w:szCs w:val="24"/>
              </w:rPr>
              <w:t xml:space="preserve">10. </w:t>
            </w:r>
            <w:r w:rsidRPr="00E55C97">
              <w:rPr>
                <w:rFonts w:ascii="Times New Roman" w:hAnsi="Times New Roman" w:cs="Times New Roman"/>
                <w:sz w:val="24"/>
                <w:szCs w:val="24"/>
              </w:rPr>
              <w:t>Identify proper procedures for procuring witness statements</w:t>
            </w:r>
          </w:p>
        </w:tc>
      </w:tr>
      <w:tr w:rsidR="00DC4856" w:rsidRPr="00DA64D8" w14:paraId="749205E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170EF1D"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PFCV Crime Victims and Their Rights</w:t>
            </w:r>
          </w:p>
        </w:tc>
      </w:tr>
      <w:tr w:rsidR="00DC4856" w:rsidRPr="00DA64D8" w14:paraId="10FF8A9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0F924A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PFCV 1. </w:t>
            </w:r>
            <w:r w:rsidRPr="007A5E30">
              <w:rPr>
                <w:rFonts w:ascii="Times New Roman" w:hAnsi="Times New Roman" w:cs="Times New Roman"/>
                <w:color w:val="000000"/>
                <w:sz w:val="24"/>
                <w:szCs w:val="24"/>
              </w:rPr>
              <w:t>Identify the rights of crime victims provided by the Illinois Constitution.</w:t>
            </w:r>
          </w:p>
        </w:tc>
      </w:tr>
      <w:tr w:rsidR="00DC4856" w:rsidRPr="00DA64D8" w14:paraId="04609F8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67367C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lastRenderedPageBreak/>
              <w:t>PFCV 2.</w:t>
            </w:r>
            <w:r w:rsidRPr="007A5E30">
              <w:rPr>
                <w:rFonts w:ascii="Times New Roman" w:hAnsi="Times New Roman" w:cs="Times New Roman"/>
                <w:color w:val="000000"/>
                <w:sz w:val="24"/>
                <w:szCs w:val="24"/>
              </w:rPr>
              <w:t xml:space="preserve"> Identify enforcement of the rights provided by the Rights of Crime Victims and Witnesses Act, 725 ILCS 120/1 et. seq.</w:t>
            </w:r>
          </w:p>
        </w:tc>
      </w:tr>
      <w:tr w:rsidR="00DC4856" w:rsidRPr="00DA64D8" w14:paraId="6185A71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9D5936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PFCV</w:t>
            </w:r>
            <w:r w:rsidRPr="007A5E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 </w:t>
            </w:r>
            <w:r w:rsidRPr="007A5E30">
              <w:rPr>
                <w:rFonts w:ascii="Times New Roman" w:hAnsi="Times New Roman" w:cs="Times New Roman"/>
                <w:color w:val="000000"/>
                <w:sz w:val="24"/>
                <w:szCs w:val="24"/>
              </w:rPr>
              <w:t xml:space="preserve">Identify availability of compensation for victims provided by the Crime Victims Compensation Act, 740 ILCS 45/1 et. seq. </w:t>
            </w:r>
          </w:p>
        </w:tc>
      </w:tr>
      <w:tr w:rsidR="00DC4856" w:rsidRPr="00DA64D8" w14:paraId="16682E8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F673BA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PFCV</w:t>
            </w:r>
            <w:r w:rsidRPr="007A5E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4. </w:t>
            </w:r>
            <w:r w:rsidRPr="007A5E30">
              <w:rPr>
                <w:rFonts w:ascii="Times New Roman" w:hAnsi="Times New Roman" w:cs="Times New Roman"/>
                <w:color w:val="000000"/>
                <w:sz w:val="24"/>
                <w:szCs w:val="24"/>
              </w:rPr>
              <w:t>Describe the critical needs of crime victims.</w:t>
            </w:r>
          </w:p>
        </w:tc>
      </w:tr>
      <w:tr w:rsidR="00DC4856" w:rsidRPr="00DA64D8" w14:paraId="4365F40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5CE38C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PFCV</w:t>
            </w:r>
            <w:r w:rsidRPr="007A5E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5. </w:t>
            </w:r>
            <w:r w:rsidRPr="007A5E30">
              <w:rPr>
                <w:rFonts w:ascii="Times New Roman" w:hAnsi="Times New Roman" w:cs="Times New Roman"/>
                <w:color w:val="000000"/>
                <w:sz w:val="24"/>
                <w:szCs w:val="24"/>
              </w:rPr>
              <w:t xml:space="preserve">Recognize the key elements of a successful response to a victim. </w:t>
            </w:r>
          </w:p>
        </w:tc>
      </w:tr>
      <w:tr w:rsidR="00DC4856" w:rsidRPr="00DA64D8" w14:paraId="60485B7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9507FE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PFCV</w:t>
            </w:r>
            <w:r w:rsidRPr="007A5E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6. </w:t>
            </w:r>
            <w:r w:rsidRPr="007A5E30">
              <w:rPr>
                <w:rFonts w:ascii="Times New Roman" w:hAnsi="Times New Roman" w:cs="Times New Roman"/>
                <w:color w:val="000000"/>
                <w:sz w:val="24"/>
                <w:szCs w:val="24"/>
              </w:rPr>
              <w:t xml:space="preserve">Understand implications of the Americans with Disabilities Act with respect to crime victims. </w:t>
            </w:r>
          </w:p>
        </w:tc>
      </w:tr>
      <w:tr w:rsidR="00DC4856" w:rsidRPr="00DA64D8" w14:paraId="777C27F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2EA098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PFCV</w:t>
            </w:r>
            <w:r w:rsidRPr="007A5E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7. </w:t>
            </w:r>
            <w:r w:rsidRPr="007A5E30">
              <w:rPr>
                <w:rFonts w:ascii="Times New Roman" w:hAnsi="Times New Roman" w:cs="Times New Roman"/>
                <w:color w:val="000000"/>
                <w:sz w:val="24"/>
                <w:szCs w:val="24"/>
              </w:rPr>
              <w:t>Describe strategies for effective communication with crime victims with disabilities.</w:t>
            </w:r>
          </w:p>
        </w:tc>
      </w:tr>
      <w:tr w:rsidR="00DC4856" w:rsidRPr="00DA64D8" w14:paraId="0B417E2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1169AE7"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PFCV</w:t>
            </w:r>
            <w:r w:rsidRPr="007A5E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8. </w:t>
            </w:r>
            <w:r w:rsidRPr="007A5E30">
              <w:rPr>
                <w:rFonts w:ascii="Times New Roman" w:hAnsi="Times New Roman" w:cs="Times New Roman"/>
                <w:color w:val="000000"/>
                <w:sz w:val="24"/>
                <w:szCs w:val="24"/>
              </w:rPr>
              <w:t>Understand the context and special needs of victims of hate crimes.</w:t>
            </w:r>
          </w:p>
        </w:tc>
      </w:tr>
      <w:tr w:rsidR="00DC4856" w:rsidRPr="00DA64D8" w14:paraId="53D6325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A90E60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PFCV</w:t>
            </w:r>
            <w:r w:rsidRPr="007A5E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9. </w:t>
            </w:r>
            <w:r w:rsidRPr="007A5E30">
              <w:rPr>
                <w:rFonts w:ascii="Times New Roman" w:hAnsi="Times New Roman" w:cs="Times New Roman"/>
                <w:color w:val="000000"/>
                <w:sz w:val="24"/>
                <w:szCs w:val="24"/>
              </w:rPr>
              <w:t>Recognize the context and special needs of immigrant victims of crime.</w:t>
            </w:r>
          </w:p>
        </w:tc>
      </w:tr>
      <w:tr w:rsidR="00DC4856" w:rsidRPr="00DA64D8" w14:paraId="79B9D8A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FFF00"/>
            <w:vAlign w:val="center"/>
          </w:tcPr>
          <w:p w14:paraId="5B557D6E"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PFIC Introduction to Crisis Intervention Team (CIT) Concepts</w:t>
            </w:r>
          </w:p>
        </w:tc>
      </w:tr>
      <w:tr w:rsidR="00DC4856" w:rsidRPr="00DA64D8" w14:paraId="0360693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vAlign w:val="center"/>
          </w:tcPr>
          <w:p w14:paraId="69B9438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PRIC1. Explain the origin of the CIT program </w:t>
            </w:r>
          </w:p>
        </w:tc>
      </w:tr>
      <w:tr w:rsidR="00DC4856" w:rsidRPr="00DA64D8" w14:paraId="11E6374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vAlign w:val="center"/>
          </w:tcPr>
          <w:p w14:paraId="24B0136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PRIC2. Describe the 5-Legged Stool of CIT</w:t>
            </w:r>
          </w:p>
        </w:tc>
      </w:tr>
      <w:tr w:rsidR="00DC4856" w:rsidRPr="00DA64D8" w14:paraId="5C1606E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vAlign w:val="center"/>
          </w:tcPr>
          <w:p w14:paraId="47E29FB7"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PRIC3.  Identify the core elements of CIT training and their value</w:t>
            </w:r>
          </w:p>
        </w:tc>
      </w:tr>
      <w:tr w:rsidR="00DC4856" w:rsidRPr="00DA64D8" w14:paraId="2D642BC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vAlign w:val="center"/>
          </w:tcPr>
          <w:p w14:paraId="5414649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PRIC4. Discuss what is meant by mental health stigma and how does it affect corrections &amp; COs?</w:t>
            </w:r>
          </w:p>
        </w:tc>
      </w:tr>
      <w:tr w:rsidR="00DC4856" w:rsidRPr="00DA64D8" w14:paraId="5B36FCD5" w14:textId="77777777" w:rsidTr="00344AF4">
        <w:trPr>
          <w:trHeight w:val="287"/>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76EF73B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PRIC5. Describe the benefits of CIT</w:t>
            </w:r>
          </w:p>
        </w:tc>
      </w:tr>
      <w:tr w:rsidR="00DC4856" w:rsidRPr="00DA64D8" w14:paraId="5E916C2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vAlign w:val="center"/>
          </w:tcPr>
          <w:p w14:paraId="678E70F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PRIC6. Identify the various CIT de-escalation skills</w:t>
            </w:r>
          </w:p>
        </w:tc>
      </w:tr>
      <w:tr w:rsidR="00DC4856" w:rsidRPr="00DA64D8" w14:paraId="12F567A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vAlign w:val="center"/>
          </w:tcPr>
          <w:p w14:paraId="0BF00B7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PRIC7. Demonstrate using CIT de-escalation skills </w:t>
            </w:r>
          </w:p>
        </w:tc>
      </w:tr>
      <w:tr w:rsidR="00DC4856" w:rsidRPr="00DA64D8" w14:paraId="1531162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6B96D9DE"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PFCI Crisis Intervention/Disturbance Calls</w:t>
            </w:r>
          </w:p>
        </w:tc>
      </w:tr>
      <w:tr w:rsidR="00DC4856" w:rsidRPr="00DA64D8" w14:paraId="29A9462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CB85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PFCI 1. Identify proper mediation and safety procedures in responding to civil disputes. </w:t>
            </w:r>
          </w:p>
        </w:tc>
      </w:tr>
      <w:tr w:rsidR="00DC4856" w:rsidRPr="00DA64D8" w14:paraId="08E0870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486B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PFCI 2. Identify psychological/social problems that should be referred to social service agencies</w:t>
            </w:r>
          </w:p>
        </w:tc>
      </w:tr>
      <w:tr w:rsidR="00DC4856" w:rsidRPr="00DA64D8" w14:paraId="4AB56CC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DC2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PFCI 4. Identify commonly available social service agencies in Illinois. </w:t>
            </w:r>
          </w:p>
        </w:tc>
      </w:tr>
      <w:tr w:rsidR="00DC4856" w:rsidRPr="00DA64D8" w14:paraId="7EDD544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2D1AF95E"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PFCB Crowd Behavior/Civil Disorder</w:t>
            </w:r>
          </w:p>
        </w:tc>
      </w:tr>
      <w:tr w:rsidR="00DC4856" w:rsidRPr="00DA64D8" w14:paraId="1FA462F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BF70C6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PFCB 1. </w:t>
            </w:r>
            <w:r w:rsidRPr="00EB0FDF">
              <w:rPr>
                <w:rFonts w:ascii="Times New Roman" w:hAnsi="Times New Roman" w:cs="Times New Roman"/>
                <w:sz w:val="24"/>
                <w:szCs w:val="24"/>
              </w:rPr>
              <w:t xml:space="preserve">Identify First Amendment rights of demonstrators and </w:t>
            </w:r>
            <w:proofErr w:type="gramStart"/>
            <w:r w:rsidRPr="00EB0FDF">
              <w:rPr>
                <w:rFonts w:ascii="Times New Roman" w:hAnsi="Times New Roman" w:cs="Times New Roman"/>
                <w:sz w:val="24"/>
                <w:szCs w:val="24"/>
              </w:rPr>
              <w:t>counter-demonstrators</w:t>
            </w:r>
            <w:proofErr w:type="gramEnd"/>
          </w:p>
        </w:tc>
      </w:tr>
      <w:tr w:rsidR="00DC4856" w:rsidRPr="00DA64D8" w14:paraId="45005AD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075DF3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PFCB 2. </w:t>
            </w:r>
            <w:r w:rsidRPr="00EB0FDF">
              <w:rPr>
                <w:rFonts w:ascii="Times New Roman" w:hAnsi="Times New Roman" w:cs="Times New Roman"/>
                <w:sz w:val="24"/>
                <w:szCs w:val="24"/>
              </w:rPr>
              <w:t>Identify the use of social media by protesters to change the nature and complexity of a crowd dramatically and instantly.</w:t>
            </w:r>
          </w:p>
        </w:tc>
      </w:tr>
      <w:tr w:rsidR="00DC4856" w:rsidRPr="00DA64D8" w14:paraId="547DF55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9AA474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PFCB  3. </w:t>
            </w:r>
            <w:r w:rsidRPr="00EB0FDF">
              <w:rPr>
                <w:rFonts w:ascii="Times New Roman" w:hAnsi="Times New Roman" w:cs="Times New Roman"/>
                <w:sz w:val="24"/>
                <w:szCs w:val="24"/>
              </w:rPr>
              <w:t xml:space="preserve">Discuss new findings, tactics, and lessons learned from protests that have occurred since </w:t>
            </w:r>
            <w:r>
              <w:rPr>
                <w:rFonts w:ascii="Times New Roman" w:hAnsi="Times New Roman" w:cs="Times New Roman"/>
                <w:sz w:val="24"/>
                <w:szCs w:val="24"/>
              </w:rPr>
              <w:t>the shooting of Michael Brown, the killing of George Floyd, and the January 6</w:t>
            </w:r>
            <w:r w:rsidRPr="008875BD">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442F71">
              <w:rPr>
                <w:rFonts w:ascii="Times New Roman" w:hAnsi="Times New Roman" w:cs="Times New Roman"/>
                <w:sz w:val="24"/>
                <w:szCs w:val="24"/>
              </w:rPr>
              <w:t>Capitol attack</w:t>
            </w:r>
            <w:r>
              <w:rPr>
                <w:rFonts w:ascii="Times New Roman" w:hAnsi="Times New Roman" w:cs="Times New Roman"/>
                <w:sz w:val="24"/>
                <w:szCs w:val="24"/>
              </w:rPr>
              <w:t>.</w:t>
            </w:r>
          </w:p>
        </w:tc>
      </w:tr>
      <w:tr w:rsidR="00DC4856" w:rsidRPr="00DA64D8" w14:paraId="6DAF9C0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F39F66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PFCB 4. </w:t>
            </w:r>
            <w:r w:rsidRPr="00EB0FDF">
              <w:rPr>
                <w:rFonts w:ascii="Times New Roman" w:hAnsi="Times New Roman" w:cs="Times New Roman"/>
                <w:sz w:val="24"/>
                <w:szCs w:val="24"/>
              </w:rPr>
              <w:t xml:space="preserve">Identify the need to assess both the size and nature of a crowd (spontaneous v. planned; peaceful assemblies v. civil unrest) to ensure safety. </w:t>
            </w:r>
          </w:p>
        </w:tc>
      </w:tr>
      <w:tr w:rsidR="00DC4856" w:rsidRPr="00DA64D8" w14:paraId="464EB24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5025A4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PFCB 5. </w:t>
            </w:r>
            <w:r w:rsidRPr="00EB0FDF">
              <w:rPr>
                <w:rFonts w:ascii="Times New Roman" w:hAnsi="Times New Roman" w:cs="Times New Roman"/>
                <w:sz w:val="24"/>
                <w:szCs w:val="24"/>
              </w:rPr>
              <w:t xml:space="preserve">Identify work force, </w:t>
            </w:r>
            <w:proofErr w:type="gramStart"/>
            <w:r w:rsidRPr="00EB0FDF">
              <w:rPr>
                <w:rFonts w:ascii="Times New Roman" w:hAnsi="Times New Roman" w:cs="Times New Roman"/>
                <w:sz w:val="24"/>
                <w:szCs w:val="24"/>
              </w:rPr>
              <w:t>equipment</w:t>
            </w:r>
            <w:proofErr w:type="gramEnd"/>
            <w:r w:rsidRPr="00EB0FDF">
              <w:rPr>
                <w:rFonts w:ascii="Times New Roman" w:hAnsi="Times New Roman" w:cs="Times New Roman"/>
                <w:sz w:val="24"/>
                <w:szCs w:val="24"/>
              </w:rPr>
              <w:t xml:space="preserve"> and tactical alternatives usable in crowd control. </w:t>
            </w:r>
          </w:p>
        </w:tc>
      </w:tr>
      <w:tr w:rsidR="00DC4856" w:rsidRPr="00DA64D8" w14:paraId="35F1EE6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541B49FA"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PFCB 6. </w:t>
            </w:r>
            <w:r w:rsidRPr="00F03905">
              <w:rPr>
                <w:rFonts w:ascii="Times New Roman" w:hAnsi="Times New Roman" w:cs="Times New Roman"/>
                <w:sz w:val="24"/>
                <w:szCs w:val="24"/>
              </w:rPr>
              <w:t xml:space="preserve">Identify need to determine leaders and agitators of hostile groups. </w:t>
            </w:r>
          </w:p>
        </w:tc>
      </w:tr>
      <w:tr w:rsidR="00DC4856" w:rsidRPr="00DA64D8" w14:paraId="184E937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1D531B6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PFCB  7. </w:t>
            </w:r>
            <w:r w:rsidRPr="00F03905">
              <w:rPr>
                <w:rFonts w:ascii="Times New Roman" w:hAnsi="Times New Roman" w:cs="Times New Roman"/>
                <w:sz w:val="24"/>
                <w:szCs w:val="24"/>
              </w:rPr>
              <w:t xml:space="preserve">Identify proper procedures for effecting arrests in crowd conditions. </w:t>
            </w:r>
          </w:p>
        </w:tc>
      </w:tr>
      <w:tr w:rsidR="00DC4856" w:rsidRPr="00DA64D8" w14:paraId="64B05C7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197CD2D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PFCB 8. </w:t>
            </w:r>
            <w:r w:rsidRPr="00F03905">
              <w:rPr>
                <w:rFonts w:ascii="Times New Roman" w:hAnsi="Times New Roman" w:cs="Times New Roman"/>
                <w:sz w:val="24"/>
                <w:szCs w:val="24"/>
              </w:rPr>
              <w:t xml:space="preserve">Identify proper application of the mob action statute in regard to crowd behavior enforcement. </w:t>
            </w:r>
          </w:p>
        </w:tc>
      </w:tr>
      <w:tr w:rsidR="00DC4856" w:rsidRPr="00DA64D8" w14:paraId="4396E8B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CD71D96"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PFGR Gender Responsiveness in the Criminal Justice System</w:t>
            </w:r>
          </w:p>
        </w:tc>
      </w:tr>
      <w:tr w:rsidR="00CC52F9" w:rsidRPr="00DA64D8" w14:paraId="0DE9F4FF" w14:textId="77777777" w:rsidTr="000F4887">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0F6AC3E6" w14:textId="6558DFAF" w:rsidR="00CC52F9" w:rsidRPr="00DA64D8" w:rsidRDefault="003F7FD7" w:rsidP="00CC52F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kern w:val="24"/>
                <w:sz w:val="24"/>
                <w:szCs w:val="24"/>
              </w:rPr>
              <w:t>PFGR1. Identify</w:t>
            </w:r>
            <w:r w:rsidRPr="00FB53A6">
              <w:rPr>
                <w:rFonts w:ascii="Times New Roman" w:eastAsia="Times New Roman" w:hAnsi="Times New Roman" w:cs="Times New Roman"/>
                <w:kern w:val="24"/>
                <w:sz w:val="24"/>
                <w:szCs w:val="24"/>
              </w:rPr>
              <w:t xml:space="preserve"> the </w:t>
            </w:r>
            <w:r>
              <w:rPr>
                <w:rFonts w:ascii="Times New Roman" w:eastAsia="Times New Roman" w:hAnsi="Times New Roman" w:cs="Times New Roman"/>
                <w:kern w:val="24"/>
                <w:sz w:val="24"/>
                <w:szCs w:val="24"/>
              </w:rPr>
              <w:t xml:space="preserve">unique </w:t>
            </w:r>
            <w:r w:rsidRPr="00FB53A6">
              <w:rPr>
                <w:rFonts w:ascii="Times New Roman" w:eastAsia="Times New Roman" w:hAnsi="Times New Roman" w:cs="Times New Roman"/>
                <w:kern w:val="24"/>
                <w:sz w:val="24"/>
                <w:szCs w:val="24"/>
              </w:rPr>
              <w:t xml:space="preserve">issues </w:t>
            </w:r>
            <w:r>
              <w:rPr>
                <w:rFonts w:ascii="Times New Roman" w:eastAsia="Times New Roman" w:hAnsi="Times New Roman" w:cs="Times New Roman"/>
                <w:kern w:val="24"/>
                <w:sz w:val="24"/>
                <w:szCs w:val="24"/>
              </w:rPr>
              <w:t>and challenges that affect w</w:t>
            </w:r>
            <w:r w:rsidRPr="000E269D">
              <w:rPr>
                <w:rFonts w:ascii="Times New Roman" w:eastAsia="Times New Roman" w:hAnsi="Times New Roman" w:cs="Times New Roman"/>
                <w:kern w:val="24"/>
                <w:sz w:val="24"/>
                <w:szCs w:val="24"/>
              </w:rPr>
              <w:t xml:space="preserve">omen in the </w:t>
            </w:r>
            <w:r>
              <w:rPr>
                <w:rFonts w:ascii="Times New Roman" w:eastAsia="Times New Roman" w:hAnsi="Times New Roman" w:cs="Times New Roman"/>
                <w:kern w:val="24"/>
                <w:sz w:val="24"/>
                <w:szCs w:val="24"/>
              </w:rPr>
              <w:t>c</w:t>
            </w:r>
            <w:r w:rsidRPr="000E269D">
              <w:rPr>
                <w:rFonts w:ascii="Times New Roman" w:eastAsia="Times New Roman" w:hAnsi="Times New Roman" w:cs="Times New Roman"/>
                <w:kern w:val="24"/>
                <w:sz w:val="24"/>
                <w:szCs w:val="24"/>
              </w:rPr>
              <w:t xml:space="preserve">riminal </w:t>
            </w:r>
            <w:r>
              <w:rPr>
                <w:rFonts w:ascii="Times New Roman" w:eastAsia="Times New Roman" w:hAnsi="Times New Roman" w:cs="Times New Roman"/>
                <w:kern w:val="24"/>
                <w:sz w:val="24"/>
                <w:szCs w:val="24"/>
              </w:rPr>
              <w:t>j</w:t>
            </w:r>
            <w:r w:rsidRPr="000E269D">
              <w:rPr>
                <w:rFonts w:ascii="Times New Roman" w:eastAsia="Times New Roman" w:hAnsi="Times New Roman" w:cs="Times New Roman"/>
                <w:kern w:val="24"/>
                <w:sz w:val="24"/>
                <w:szCs w:val="24"/>
              </w:rPr>
              <w:t xml:space="preserve">ustice </w:t>
            </w:r>
            <w:r>
              <w:rPr>
                <w:rFonts w:ascii="Times New Roman" w:eastAsia="Times New Roman" w:hAnsi="Times New Roman" w:cs="Times New Roman"/>
                <w:kern w:val="24"/>
                <w:sz w:val="24"/>
                <w:szCs w:val="24"/>
              </w:rPr>
              <w:t>s</w:t>
            </w:r>
            <w:r w:rsidRPr="000E269D">
              <w:rPr>
                <w:rFonts w:ascii="Times New Roman" w:eastAsia="Times New Roman" w:hAnsi="Times New Roman" w:cs="Times New Roman"/>
                <w:kern w:val="24"/>
                <w:sz w:val="24"/>
                <w:szCs w:val="24"/>
              </w:rPr>
              <w:t>ystem</w:t>
            </w:r>
            <w:r w:rsidRPr="00FB53A6">
              <w:rPr>
                <w:rFonts w:ascii="Times New Roman" w:eastAsia="Times New Roman" w:hAnsi="Times New Roman" w:cs="Times New Roman"/>
                <w:kern w:val="24"/>
                <w:sz w:val="24"/>
                <w:szCs w:val="24"/>
              </w:rPr>
              <w:t>.</w:t>
            </w:r>
          </w:p>
        </w:tc>
      </w:tr>
      <w:tr w:rsidR="00CC52F9" w:rsidRPr="00DA64D8" w14:paraId="3E2C142E" w14:textId="77777777" w:rsidTr="000F4887">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63689514" w14:textId="7FF6A9F1" w:rsidR="00CC52F9" w:rsidRPr="008875E0" w:rsidRDefault="008875E0" w:rsidP="00CC52F9">
            <w:pPr>
              <w:widowControl w:val="0"/>
              <w:autoSpaceDE w:val="0"/>
              <w:autoSpaceDN w:val="0"/>
              <w:adjustRightInd w:val="0"/>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PFGR2. Recognize pathways to female criminality</w:t>
            </w:r>
          </w:p>
        </w:tc>
      </w:tr>
      <w:tr w:rsidR="00CC52F9" w:rsidRPr="00DA64D8" w14:paraId="26DECD07" w14:textId="77777777" w:rsidTr="000F4887">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3C0F027A" w14:textId="08071800" w:rsidR="00CC52F9" w:rsidRPr="00DC0FE4" w:rsidRDefault="00DC0FE4" w:rsidP="00CC52F9">
            <w:pPr>
              <w:widowControl w:val="0"/>
              <w:autoSpaceDE w:val="0"/>
              <w:autoSpaceDN w:val="0"/>
              <w:adjustRightInd w:val="0"/>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PFGR3. Identify</w:t>
            </w:r>
            <w:r w:rsidRPr="00FB53A6">
              <w:rPr>
                <w:rFonts w:ascii="Times New Roman" w:eastAsia="Times New Roman" w:hAnsi="Times New Roman" w:cs="Times New Roman"/>
                <w:kern w:val="24"/>
                <w:sz w:val="24"/>
                <w:szCs w:val="24"/>
              </w:rPr>
              <w:t xml:space="preserve"> different perspectives and perceptions of </w:t>
            </w:r>
            <w:r>
              <w:rPr>
                <w:rFonts w:ascii="Times New Roman" w:eastAsia="Times New Roman" w:hAnsi="Times New Roman" w:cs="Times New Roman"/>
                <w:kern w:val="24"/>
                <w:sz w:val="24"/>
                <w:szCs w:val="24"/>
              </w:rPr>
              <w:t xml:space="preserve">historical, </w:t>
            </w:r>
            <w:r w:rsidRPr="00FB53A6">
              <w:rPr>
                <w:rFonts w:ascii="Times New Roman" w:eastAsia="Times New Roman" w:hAnsi="Times New Roman" w:cs="Times New Roman"/>
                <w:kern w:val="24"/>
                <w:sz w:val="24"/>
                <w:szCs w:val="24"/>
              </w:rPr>
              <w:t>environmental</w:t>
            </w:r>
            <w:r>
              <w:rPr>
                <w:rFonts w:ascii="Times New Roman" w:eastAsia="Times New Roman" w:hAnsi="Times New Roman" w:cs="Times New Roman"/>
                <w:kern w:val="24"/>
                <w:sz w:val="24"/>
                <w:szCs w:val="24"/>
              </w:rPr>
              <w:t>,</w:t>
            </w:r>
            <w:r w:rsidRPr="00FB53A6">
              <w:rPr>
                <w:rFonts w:ascii="Times New Roman" w:eastAsia="Times New Roman" w:hAnsi="Times New Roman" w:cs="Times New Roman"/>
                <w:kern w:val="24"/>
                <w:sz w:val="24"/>
                <w:szCs w:val="24"/>
              </w:rPr>
              <w:t xml:space="preserve"> and societal influences on women.</w:t>
            </w:r>
          </w:p>
        </w:tc>
      </w:tr>
      <w:tr w:rsidR="00CC52F9" w:rsidRPr="00DA64D8" w14:paraId="6F612026" w14:textId="77777777" w:rsidTr="000F4887">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4C6C3CB1" w14:textId="57CCBFCE" w:rsidR="00CC52F9" w:rsidRPr="00DA64D8" w:rsidRDefault="004278C1" w:rsidP="00CC52F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kern w:val="24"/>
                <w:sz w:val="24"/>
                <w:szCs w:val="24"/>
              </w:rPr>
              <w:t>PFGR4. Relate the connection between mental health and justice involved women</w:t>
            </w:r>
          </w:p>
        </w:tc>
      </w:tr>
      <w:tr w:rsidR="00C01080" w:rsidRPr="00DA64D8" w14:paraId="3D909AC9" w14:textId="77777777" w:rsidTr="000F4887">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7C1B4770" w14:textId="058665F0" w:rsidR="00C01080" w:rsidRPr="00DA64D8" w:rsidRDefault="00C01080" w:rsidP="00C0108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EC26D7">
              <w:rPr>
                <w:rFonts w:ascii="Times New Roman" w:eastAsia="Times New Roman" w:hAnsi="Times New Roman" w:cs="Times New Roman"/>
                <w:kern w:val="24"/>
                <w:sz w:val="24"/>
                <w:szCs w:val="24"/>
              </w:rPr>
              <w:t xml:space="preserve">PFGR5. Identify the specific legal issues for </w:t>
            </w:r>
          </w:p>
        </w:tc>
      </w:tr>
      <w:tr w:rsidR="00C01080" w:rsidRPr="00DA64D8" w14:paraId="55F4ECB3" w14:textId="77777777" w:rsidTr="000F4887">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6F8ED7AD" w14:textId="1001628F" w:rsidR="00C01080" w:rsidRPr="00C01080" w:rsidRDefault="00C01080" w:rsidP="00E74CA2">
            <w:pPr>
              <w:pStyle w:val="ListParagraph"/>
              <w:widowControl w:val="0"/>
              <w:numPr>
                <w:ilvl w:val="0"/>
                <w:numId w:val="349"/>
              </w:numPr>
              <w:autoSpaceDE w:val="0"/>
              <w:autoSpaceDN w:val="0"/>
              <w:adjustRightInd w:val="0"/>
              <w:spacing w:after="0" w:line="240" w:lineRule="auto"/>
              <w:rPr>
                <w:rFonts w:ascii="Times New Roman" w:eastAsia="Times New Roman" w:hAnsi="Times New Roman" w:cs="Times New Roman"/>
                <w:color w:val="000000"/>
                <w:sz w:val="24"/>
                <w:szCs w:val="24"/>
              </w:rPr>
            </w:pPr>
            <w:r w:rsidRPr="00C01080">
              <w:rPr>
                <w:rFonts w:ascii="Times New Roman" w:eastAsia="Times New Roman" w:hAnsi="Times New Roman" w:cs="Times New Roman"/>
                <w:kern w:val="24"/>
                <w:sz w:val="24"/>
                <w:szCs w:val="24"/>
              </w:rPr>
              <w:t>pregnant subjects</w:t>
            </w:r>
          </w:p>
        </w:tc>
      </w:tr>
      <w:tr w:rsidR="00C01080" w:rsidRPr="00DA64D8" w14:paraId="427D3DBB" w14:textId="77777777" w:rsidTr="000F4887">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30297BC0" w14:textId="202ECE89" w:rsidR="00C01080" w:rsidRPr="00C01080" w:rsidRDefault="00C01080" w:rsidP="00E74CA2">
            <w:pPr>
              <w:pStyle w:val="ListParagraph"/>
              <w:widowControl w:val="0"/>
              <w:numPr>
                <w:ilvl w:val="0"/>
                <w:numId w:val="349"/>
              </w:numPr>
              <w:autoSpaceDE w:val="0"/>
              <w:autoSpaceDN w:val="0"/>
              <w:adjustRightInd w:val="0"/>
              <w:spacing w:after="0" w:line="240" w:lineRule="auto"/>
              <w:rPr>
                <w:rFonts w:ascii="Times New Roman" w:eastAsia="Times New Roman" w:hAnsi="Times New Roman" w:cs="Times New Roman"/>
                <w:color w:val="000000"/>
                <w:sz w:val="24"/>
                <w:szCs w:val="24"/>
              </w:rPr>
            </w:pPr>
            <w:r w:rsidRPr="00C01080">
              <w:rPr>
                <w:rFonts w:ascii="Times New Roman" w:eastAsia="Times New Roman" w:hAnsi="Times New Roman" w:cs="Times New Roman"/>
                <w:kern w:val="24"/>
                <w:sz w:val="24"/>
                <w:szCs w:val="24"/>
              </w:rPr>
              <w:t>transgender subjects</w:t>
            </w:r>
          </w:p>
        </w:tc>
      </w:tr>
      <w:tr w:rsidR="00C01080" w:rsidRPr="00DA64D8" w14:paraId="3702AB09" w14:textId="77777777" w:rsidTr="000F4887">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59B605A0" w14:textId="3EB6154B" w:rsidR="00C01080" w:rsidRPr="00C01080" w:rsidRDefault="00C01080" w:rsidP="00E74CA2">
            <w:pPr>
              <w:pStyle w:val="ListParagraph"/>
              <w:widowControl w:val="0"/>
              <w:numPr>
                <w:ilvl w:val="0"/>
                <w:numId w:val="349"/>
              </w:numPr>
              <w:autoSpaceDE w:val="0"/>
              <w:autoSpaceDN w:val="0"/>
              <w:adjustRightInd w:val="0"/>
              <w:spacing w:after="0" w:line="240" w:lineRule="auto"/>
              <w:rPr>
                <w:rFonts w:ascii="Times New Roman" w:eastAsia="Times New Roman" w:hAnsi="Times New Roman" w:cs="Times New Roman"/>
                <w:color w:val="000000"/>
                <w:sz w:val="24"/>
                <w:szCs w:val="24"/>
              </w:rPr>
            </w:pPr>
            <w:r w:rsidRPr="00C01080">
              <w:rPr>
                <w:rFonts w:ascii="Times New Roman" w:eastAsia="Times New Roman" w:hAnsi="Times New Roman" w:cs="Times New Roman"/>
                <w:kern w:val="24"/>
                <w:sz w:val="24"/>
                <w:szCs w:val="24"/>
              </w:rPr>
              <w:t>intersex subjects</w:t>
            </w:r>
          </w:p>
        </w:tc>
      </w:tr>
      <w:tr w:rsidR="00CC52F9" w:rsidRPr="00DA64D8" w14:paraId="048F8C30" w14:textId="77777777" w:rsidTr="000F4887">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4505A4C9" w14:textId="1F040A5C" w:rsidR="00CC52F9" w:rsidRPr="003C1099" w:rsidRDefault="003C1099" w:rsidP="00CC52F9">
            <w:pPr>
              <w:widowControl w:val="0"/>
              <w:autoSpaceDE w:val="0"/>
              <w:autoSpaceDN w:val="0"/>
              <w:adjustRightInd w:val="0"/>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xml:space="preserve">PFGR6. </w:t>
            </w:r>
            <w:r w:rsidR="000160A9">
              <w:rPr>
                <w:rFonts w:ascii="Times New Roman" w:eastAsia="Times New Roman" w:hAnsi="Times New Roman" w:cs="Times New Roman"/>
                <w:kern w:val="24"/>
                <w:sz w:val="24"/>
                <w:szCs w:val="24"/>
              </w:rPr>
              <w:t>Develop</w:t>
            </w:r>
            <w:r w:rsidRPr="00FB53A6">
              <w:rPr>
                <w:rFonts w:ascii="Times New Roman" w:eastAsia="Times New Roman" w:hAnsi="Times New Roman" w:cs="Times New Roman"/>
                <w:kern w:val="24"/>
                <w:sz w:val="24"/>
                <w:szCs w:val="24"/>
              </w:rPr>
              <w:t xml:space="preserve"> a better understanding of the similarities and differences between justice </w:t>
            </w:r>
            <w:r>
              <w:rPr>
                <w:rFonts w:ascii="Times New Roman" w:eastAsia="Times New Roman" w:hAnsi="Times New Roman" w:cs="Times New Roman"/>
                <w:kern w:val="24"/>
                <w:sz w:val="24"/>
                <w:szCs w:val="24"/>
              </w:rPr>
              <w:tab/>
            </w:r>
            <w:r w:rsidRPr="00FB53A6">
              <w:rPr>
                <w:rFonts w:ascii="Times New Roman" w:eastAsia="Times New Roman" w:hAnsi="Times New Roman" w:cs="Times New Roman"/>
                <w:kern w:val="24"/>
                <w:sz w:val="24"/>
                <w:szCs w:val="24"/>
              </w:rPr>
              <w:t>involved men and women.</w:t>
            </w:r>
          </w:p>
        </w:tc>
      </w:tr>
      <w:tr w:rsidR="00CC52F9" w:rsidRPr="00DA64D8" w14:paraId="45AFC68F" w14:textId="77777777" w:rsidTr="000F4887">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1A4434F1" w14:textId="29B98F56" w:rsidR="00CC52F9" w:rsidRPr="00D86846" w:rsidRDefault="00D86846" w:rsidP="00CC52F9">
            <w:pPr>
              <w:widowControl w:val="0"/>
              <w:autoSpaceDE w:val="0"/>
              <w:autoSpaceDN w:val="0"/>
              <w:adjustRightInd w:val="0"/>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PFGR7. Identify the effects of trauma on women, men, society, and criminality.</w:t>
            </w:r>
          </w:p>
        </w:tc>
      </w:tr>
      <w:tr w:rsidR="00CC52F9" w:rsidRPr="00DA64D8" w14:paraId="0F956BB1" w14:textId="77777777" w:rsidTr="000F4887">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2C63E6AE" w14:textId="29B95F84" w:rsidR="00CC52F9" w:rsidRPr="00A260B7" w:rsidRDefault="00A260B7" w:rsidP="00CC52F9">
            <w:pPr>
              <w:widowControl w:val="0"/>
              <w:autoSpaceDE w:val="0"/>
              <w:autoSpaceDN w:val="0"/>
              <w:adjustRightInd w:val="0"/>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xml:space="preserve">PFGR8. Recognize how </w:t>
            </w:r>
            <w:r w:rsidRPr="008B1B4C">
              <w:rPr>
                <w:rFonts w:ascii="Times New Roman" w:eastAsia="Times New Roman" w:hAnsi="Times New Roman" w:cs="Times New Roman"/>
                <w:kern w:val="24"/>
                <w:sz w:val="24"/>
                <w:szCs w:val="24"/>
              </w:rPr>
              <w:t>Adverse Childhood Experiences (ACEs)</w:t>
            </w:r>
            <w:r>
              <w:rPr>
                <w:rFonts w:ascii="Times New Roman" w:eastAsia="Times New Roman" w:hAnsi="Times New Roman" w:cs="Times New Roman"/>
                <w:kern w:val="24"/>
                <w:sz w:val="24"/>
                <w:szCs w:val="24"/>
              </w:rPr>
              <w:t xml:space="preserve"> can affect both women and men.</w:t>
            </w:r>
          </w:p>
        </w:tc>
      </w:tr>
      <w:tr w:rsidR="00CC52F9" w:rsidRPr="00DA64D8" w14:paraId="6ADBC856" w14:textId="77777777" w:rsidTr="000F4887">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0FA29286" w14:textId="0FD14380" w:rsidR="00CC52F9" w:rsidRPr="00DA64D8" w:rsidRDefault="00806601" w:rsidP="00CC52F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kern w:val="24"/>
                <w:sz w:val="24"/>
                <w:szCs w:val="24"/>
              </w:rPr>
              <w:t xml:space="preserve">PFGR9. Recognize the tools needed to better communicate in </w:t>
            </w:r>
            <w:r w:rsidRPr="00FB53A6">
              <w:rPr>
                <w:rFonts w:ascii="Times New Roman" w:eastAsia="Times New Roman" w:hAnsi="Times New Roman" w:cs="Times New Roman"/>
                <w:bCs/>
                <w:kern w:val="24"/>
                <w:sz w:val="24"/>
                <w:szCs w:val="24"/>
              </w:rPr>
              <w:t xml:space="preserve">a </w:t>
            </w:r>
            <w:r>
              <w:rPr>
                <w:rFonts w:ascii="Times New Roman" w:eastAsia="Times New Roman" w:hAnsi="Times New Roman" w:cs="Times New Roman"/>
                <w:bCs/>
                <w:kern w:val="24"/>
                <w:sz w:val="24"/>
                <w:szCs w:val="24"/>
              </w:rPr>
              <w:t>t</w:t>
            </w:r>
            <w:r w:rsidRPr="00FB53A6">
              <w:rPr>
                <w:rFonts w:ascii="Times New Roman" w:eastAsia="Times New Roman" w:hAnsi="Times New Roman" w:cs="Times New Roman"/>
                <w:bCs/>
                <w:kern w:val="24"/>
                <w:sz w:val="24"/>
                <w:szCs w:val="24"/>
              </w:rPr>
              <w:t>rauma</w:t>
            </w:r>
            <w:r>
              <w:rPr>
                <w:rFonts w:ascii="Times New Roman" w:eastAsia="Times New Roman" w:hAnsi="Times New Roman" w:cs="Times New Roman"/>
                <w:bCs/>
                <w:kern w:val="24"/>
                <w:sz w:val="24"/>
                <w:szCs w:val="24"/>
              </w:rPr>
              <w:t>-i</w:t>
            </w:r>
            <w:r w:rsidRPr="00FB53A6">
              <w:rPr>
                <w:rFonts w:ascii="Times New Roman" w:eastAsia="Times New Roman" w:hAnsi="Times New Roman" w:cs="Times New Roman"/>
                <w:bCs/>
                <w:kern w:val="24"/>
                <w:sz w:val="24"/>
                <w:szCs w:val="24"/>
              </w:rPr>
              <w:t xml:space="preserve">nformed </w:t>
            </w:r>
            <w:r>
              <w:rPr>
                <w:rFonts w:ascii="Times New Roman" w:eastAsia="Times New Roman" w:hAnsi="Times New Roman" w:cs="Times New Roman"/>
                <w:bCs/>
                <w:kern w:val="24"/>
                <w:sz w:val="24"/>
                <w:szCs w:val="24"/>
              </w:rPr>
              <w:t>e</w:t>
            </w:r>
            <w:r w:rsidRPr="00FB53A6">
              <w:rPr>
                <w:rFonts w:ascii="Times New Roman" w:eastAsia="Times New Roman" w:hAnsi="Times New Roman" w:cs="Times New Roman"/>
                <w:bCs/>
                <w:kern w:val="24"/>
                <w:sz w:val="24"/>
                <w:szCs w:val="24"/>
              </w:rPr>
              <w:t>nvironment</w:t>
            </w:r>
          </w:p>
        </w:tc>
      </w:tr>
      <w:tr w:rsidR="00DC4856" w:rsidRPr="00DA64D8" w14:paraId="4642EEF3" w14:textId="77777777" w:rsidTr="000376C6">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C683EEC"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PFDV Domestic Violence</w:t>
            </w:r>
          </w:p>
        </w:tc>
      </w:tr>
      <w:tr w:rsidR="00DC4856" w:rsidRPr="00DA64D8" w14:paraId="752641F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0D5CD0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PFDV 1. </w:t>
            </w:r>
            <w:r w:rsidRPr="00E8645D">
              <w:rPr>
                <w:rFonts w:ascii="Times New Roman" w:eastAsia="Times New Roman" w:hAnsi="Times New Roman" w:cs="Times New Roman"/>
                <w:color w:val="000000" w:themeColor="text1"/>
                <w:sz w:val="24"/>
                <w:szCs w:val="24"/>
              </w:rPr>
              <w:t>Understand what legally constitutes domestic violence under Illinois law.</w:t>
            </w:r>
          </w:p>
        </w:tc>
      </w:tr>
      <w:tr w:rsidR="00DC4856" w:rsidRPr="00DA64D8" w14:paraId="319A415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7BE10E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PFDV</w:t>
            </w:r>
            <w:r w:rsidRPr="00E8645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2. </w:t>
            </w:r>
            <w:r w:rsidRPr="00E8645D">
              <w:rPr>
                <w:rFonts w:ascii="Times New Roman" w:eastAsia="Times New Roman" w:hAnsi="Times New Roman" w:cs="Times New Roman"/>
                <w:color w:val="000000" w:themeColor="text1"/>
                <w:sz w:val="24"/>
                <w:szCs w:val="24"/>
              </w:rPr>
              <w:t>Recognize and identify the elements of domestic battery and other Illinois crimes commonly associated with domestic violence.</w:t>
            </w:r>
          </w:p>
        </w:tc>
      </w:tr>
      <w:tr w:rsidR="00DC4856" w:rsidRPr="00DA64D8" w14:paraId="393B911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5CA340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PFDV</w:t>
            </w:r>
            <w:r w:rsidRPr="00E8645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3. </w:t>
            </w:r>
            <w:r w:rsidRPr="00E8645D">
              <w:rPr>
                <w:rFonts w:ascii="Times New Roman" w:eastAsia="Times New Roman" w:hAnsi="Times New Roman" w:cs="Times New Roman"/>
                <w:color w:val="000000" w:themeColor="text1"/>
                <w:sz w:val="24"/>
                <w:szCs w:val="24"/>
              </w:rPr>
              <w:t>Recognize signs of domestic violence that includes physical abuse.</w:t>
            </w:r>
          </w:p>
        </w:tc>
      </w:tr>
      <w:tr w:rsidR="00DC4856" w:rsidRPr="00DA64D8" w14:paraId="76F6C3D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D3A0C4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PFDV</w:t>
            </w:r>
            <w:r w:rsidRPr="00E8645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4. </w:t>
            </w:r>
            <w:r w:rsidRPr="00E8645D">
              <w:rPr>
                <w:rFonts w:ascii="Times New Roman" w:eastAsia="Times New Roman" w:hAnsi="Times New Roman" w:cs="Times New Roman"/>
                <w:color w:val="000000" w:themeColor="text1"/>
                <w:sz w:val="24"/>
                <w:szCs w:val="24"/>
              </w:rPr>
              <w:t>Understand the psychological considerations when interacting with domestic violence victims, including power and control dynamics, the cycle of violence, and reasons victims may stay in abusive relationships.</w:t>
            </w:r>
          </w:p>
        </w:tc>
      </w:tr>
      <w:tr w:rsidR="00DC4856" w:rsidRPr="00DA64D8" w14:paraId="58380D4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3C4993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PFDV</w:t>
            </w:r>
            <w:r w:rsidRPr="00E8645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5. </w:t>
            </w:r>
            <w:r w:rsidRPr="00E8645D">
              <w:rPr>
                <w:rFonts w:ascii="Times New Roman" w:eastAsia="Times New Roman" w:hAnsi="Times New Roman" w:cs="Times New Roman"/>
                <w:color w:val="000000" w:themeColor="text1"/>
                <w:sz w:val="24"/>
                <w:szCs w:val="24"/>
              </w:rPr>
              <w:t>Identify the elements of orders of protection and other types of protective orders including criminal protective orders, stalking no contact orders, civil no contact orders, and firearms restraining orders.</w:t>
            </w:r>
          </w:p>
        </w:tc>
      </w:tr>
      <w:tr w:rsidR="00DC4856" w:rsidRPr="00DA64D8" w14:paraId="4EE3E54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96265A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PFDV</w:t>
            </w:r>
            <w:r w:rsidRPr="00E8645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6. </w:t>
            </w:r>
            <w:r w:rsidRPr="00E8645D">
              <w:rPr>
                <w:rFonts w:ascii="Times New Roman" w:eastAsia="Times New Roman" w:hAnsi="Times New Roman" w:cs="Times New Roman"/>
                <w:color w:val="000000" w:themeColor="text1"/>
                <w:sz w:val="24"/>
                <w:szCs w:val="24"/>
              </w:rPr>
              <w:t xml:space="preserve">Understand the enforcement of orders of protection and distinguish between police-enforced and court-enforced remedies. </w:t>
            </w:r>
          </w:p>
        </w:tc>
      </w:tr>
      <w:tr w:rsidR="00DC4856" w:rsidRPr="00DA64D8" w14:paraId="26875BD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7E0CF8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PFDV</w:t>
            </w:r>
            <w:r w:rsidRPr="00E8645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7. </w:t>
            </w:r>
            <w:r w:rsidRPr="00E8645D">
              <w:rPr>
                <w:rFonts w:ascii="Times New Roman" w:eastAsia="Times New Roman" w:hAnsi="Times New Roman" w:cs="Times New Roman"/>
                <w:color w:val="000000" w:themeColor="text1"/>
                <w:sz w:val="24"/>
                <w:szCs w:val="24"/>
              </w:rPr>
              <w:t>Understand law enforcement responsibilities in domestic violence cases.</w:t>
            </w:r>
          </w:p>
        </w:tc>
      </w:tr>
      <w:tr w:rsidR="00DC4856" w:rsidRPr="00DA64D8" w14:paraId="42F842A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1DB3E78"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PFEA Elder Abuse and Neglect</w:t>
            </w:r>
          </w:p>
        </w:tc>
      </w:tr>
      <w:tr w:rsidR="00DC4856" w:rsidRPr="00DA64D8" w14:paraId="141B603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10DC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PFEA 1. Identify crimes against the elderly in Illinois.</w:t>
            </w:r>
            <w:r w:rsidRPr="00DA64D8">
              <w:rPr>
                <w:rFonts w:ascii="Times New Roman" w:eastAsia="Times New Roman" w:hAnsi="Times New Roman" w:cs="Times New Roman"/>
                <w:b/>
                <w:bCs/>
                <w:color w:val="000000"/>
                <w:sz w:val="24"/>
                <w:szCs w:val="24"/>
              </w:rPr>
              <w:t xml:space="preserve"> </w:t>
            </w:r>
          </w:p>
        </w:tc>
      </w:tr>
      <w:tr w:rsidR="00DC4856" w:rsidRPr="00DA64D8" w14:paraId="354A262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709A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PFEA 2. Recognize Elder Abuse under the Adult Protective Services Act (320 ILCS 20/).</w:t>
            </w:r>
            <w:r w:rsidRPr="00DA64D8">
              <w:rPr>
                <w:rFonts w:ascii="Times New Roman" w:eastAsia="Times New Roman" w:hAnsi="Times New Roman" w:cs="Times New Roman"/>
                <w:b/>
                <w:bCs/>
                <w:color w:val="000000"/>
                <w:sz w:val="24"/>
                <w:szCs w:val="24"/>
              </w:rPr>
              <w:t xml:space="preserve"> </w:t>
            </w:r>
          </w:p>
        </w:tc>
      </w:tr>
      <w:tr w:rsidR="00DC4856" w:rsidRPr="00DA64D8" w14:paraId="5134B2F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79CB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PFEA 3. Identify the dynamics of elder abuse: Who, indicators, and cultural issues.</w:t>
            </w:r>
            <w:r w:rsidRPr="00DA64D8">
              <w:rPr>
                <w:rFonts w:ascii="Times New Roman" w:eastAsia="Times New Roman" w:hAnsi="Times New Roman" w:cs="Times New Roman"/>
                <w:b/>
                <w:bCs/>
                <w:color w:val="000000"/>
                <w:sz w:val="24"/>
                <w:szCs w:val="24"/>
              </w:rPr>
              <w:t xml:space="preserve"> </w:t>
            </w:r>
          </w:p>
        </w:tc>
      </w:tr>
      <w:tr w:rsidR="00DC4856" w:rsidRPr="00DA64D8" w14:paraId="53E18DE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591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lastRenderedPageBreak/>
              <w:t xml:space="preserve">PFEA 4. Understand strategies for working with elder abuse victims in various types of investigations. </w:t>
            </w:r>
            <w:r w:rsidRPr="00DA64D8">
              <w:rPr>
                <w:rFonts w:ascii="Times New Roman" w:eastAsia="Times New Roman" w:hAnsi="Times New Roman" w:cs="Times New Roman"/>
                <w:b/>
                <w:bCs/>
                <w:color w:val="000000"/>
                <w:sz w:val="24"/>
                <w:szCs w:val="24"/>
              </w:rPr>
              <w:t xml:space="preserve"> </w:t>
            </w:r>
          </w:p>
        </w:tc>
      </w:tr>
      <w:tr w:rsidR="00DC4856" w:rsidRPr="00DA64D8" w14:paraId="0D6D737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D547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PFEA 5. Understand how elder abuse can be prevented.</w:t>
            </w:r>
            <w:r w:rsidRPr="00DA64D8">
              <w:rPr>
                <w:rFonts w:ascii="Times New Roman" w:eastAsia="Times New Roman" w:hAnsi="Times New Roman" w:cs="Times New Roman"/>
                <w:b/>
                <w:bCs/>
                <w:color w:val="000000"/>
                <w:sz w:val="24"/>
                <w:szCs w:val="24"/>
              </w:rPr>
              <w:t xml:space="preserve"> </w:t>
            </w:r>
          </w:p>
        </w:tc>
      </w:tr>
    </w:tbl>
    <w:p w14:paraId="3AF3F5E6" w14:textId="77777777" w:rsidR="00DC4856" w:rsidRPr="00DA64D8" w:rsidRDefault="00DC4856" w:rsidP="00DC4856">
      <w:pPr>
        <w:rPr>
          <w:rFonts w:ascii="Times New Roman" w:hAnsi="Times New Roman" w:cs="Times New Roman"/>
          <w:sz w:val="24"/>
          <w:szCs w:val="24"/>
        </w:rPr>
      </w:pPr>
    </w:p>
    <w:tbl>
      <w:tblPr>
        <w:tblW w:w="0" w:type="auto"/>
        <w:tblLook w:val="04A0" w:firstRow="1" w:lastRow="0" w:firstColumn="1" w:lastColumn="0" w:noHBand="0" w:noVBand="1"/>
      </w:tblPr>
      <w:tblGrid>
        <w:gridCol w:w="9350"/>
      </w:tblGrid>
      <w:tr w:rsidR="00DC4856" w:rsidRPr="00DA64D8" w14:paraId="2FD3347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C2D4595"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PFET Ethics</w:t>
            </w:r>
          </w:p>
        </w:tc>
      </w:tr>
      <w:tr w:rsidR="00DC4856" w:rsidRPr="00DA64D8" w14:paraId="5CB42CE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113D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PFET 1. Understand ethical behavior when investigating crimes, interacting with citizens, writing reports, and testifying in court.</w:t>
            </w:r>
          </w:p>
        </w:tc>
      </w:tr>
      <w:tr w:rsidR="00DC4856" w:rsidRPr="00DA64D8" w14:paraId="252AB78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B5A0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PFET 2. Understand the need for police to develop a reputation for ethical behavior within their communities.  </w:t>
            </w:r>
          </w:p>
        </w:tc>
      </w:tr>
      <w:tr w:rsidR="00DC4856" w:rsidRPr="00DA64D8" w14:paraId="021C98D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EC9B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PFET 3. Recognize the value of building individual credibility through ethical behavior and duty performance.  </w:t>
            </w:r>
          </w:p>
        </w:tc>
      </w:tr>
      <w:tr w:rsidR="00DC4856" w:rsidRPr="00DA64D8" w14:paraId="5873D29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E204E98"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PFGA Gangs</w:t>
            </w:r>
          </w:p>
        </w:tc>
      </w:tr>
      <w:tr w:rsidR="00DC4856" w:rsidRPr="00DA64D8" w14:paraId="771630A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2021A" w14:textId="77777777" w:rsidR="00DC4856" w:rsidRPr="009804BB" w:rsidRDefault="00DC4856" w:rsidP="00DC4856">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A</w:t>
            </w:r>
            <w:r w:rsidRPr="009804BB">
              <w:rPr>
                <w:rFonts w:ascii="Times New Roman" w:hAnsi="Times New Roman" w:cs="Times New Roman"/>
                <w:sz w:val="24"/>
                <w:szCs w:val="24"/>
              </w:rPr>
              <w:t xml:space="preserve">rticulate the </w:t>
            </w:r>
            <w:r>
              <w:rPr>
                <w:rFonts w:ascii="Times New Roman" w:hAnsi="Times New Roman" w:cs="Times New Roman"/>
                <w:sz w:val="24"/>
                <w:szCs w:val="24"/>
              </w:rPr>
              <w:t>definition of a gang as defined by Illinois law.</w:t>
            </w:r>
          </w:p>
          <w:p w14:paraId="40F7A23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p>
        </w:tc>
      </w:tr>
      <w:tr w:rsidR="00DC4856" w:rsidRPr="00DA64D8" w14:paraId="4BF81AA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955645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PFGA 2. </w:t>
            </w:r>
            <w:r w:rsidRPr="006E45A4">
              <w:rPr>
                <w:rFonts w:ascii="Times New Roman" w:hAnsi="Times New Roman" w:cs="Times New Roman"/>
                <w:sz w:val="24"/>
                <w:szCs w:val="24"/>
              </w:rPr>
              <w:t>Identify sources of information on gang criminal activity in the officer’s area.</w:t>
            </w:r>
          </w:p>
        </w:tc>
      </w:tr>
      <w:tr w:rsidR="00DC4856" w:rsidRPr="00DA64D8" w14:paraId="28E263E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82259F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PFGA 3. </w:t>
            </w:r>
            <w:r w:rsidRPr="006E45A4">
              <w:rPr>
                <w:rFonts w:ascii="Times New Roman" w:hAnsi="Times New Roman" w:cs="Times New Roman"/>
                <w:sz w:val="24"/>
                <w:szCs w:val="24"/>
              </w:rPr>
              <w:t>Identify procedures for apprehending and processing juvenile offenders/gang members.</w:t>
            </w:r>
          </w:p>
        </w:tc>
      </w:tr>
      <w:tr w:rsidR="00DC4856" w:rsidRPr="00DA64D8" w14:paraId="74AE378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01E479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PFGA 4. </w:t>
            </w:r>
            <w:r w:rsidRPr="006E45A4">
              <w:rPr>
                <w:rFonts w:ascii="Times New Roman" w:hAnsi="Times New Roman" w:cs="Times New Roman"/>
                <w:sz w:val="24"/>
                <w:szCs w:val="24"/>
              </w:rPr>
              <w:t xml:space="preserve">List and demonstrate familiarity with effective strategies, </w:t>
            </w:r>
            <w:proofErr w:type="gramStart"/>
            <w:r w:rsidRPr="006E45A4">
              <w:rPr>
                <w:rFonts w:ascii="Times New Roman" w:hAnsi="Times New Roman" w:cs="Times New Roman"/>
                <w:sz w:val="24"/>
                <w:szCs w:val="24"/>
              </w:rPr>
              <w:t>programs</w:t>
            </w:r>
            <w:proofErr w:type="gramEnd"/>
            <w:r w:rsidRPr="006E45A4">
              <w:rPr>
                <w:rFonts w:ascii="Times New Roman" w:hAnsi="Times New Roman" w:cs="Times New Roman"/>
                <w:sz w:val="24"/>
                <w:szCs w:val="24"/>
              </w:rPr>
              <w:t xml:space="preserve"> and partnerships to combat gang activity.</w:t>
            </w:r>
          </w:p>
        </w:tc>
      </w:tr>
      <w:tr w:rsidR="00DC4856" w:rsidRPr="00DA64D8" w14:paraId="5801E6D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A966DDF"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PFID Interacting with Persons with Disabilities</w:t>
            </w:r>
          </w:p>
        </w:tc>
      </w:tr>
      <w:tr w:rsidR="00DC4856" w:rsidRPr="00DA64D8" w14:paraId="48BD51E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1B65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PFID 1. Explain why law enforcement personnel needs to recognize when a person may have a disability</w:t>
            </w:r>
          </w:p>
        </w:tc>
      </w:tr>
      <w:tr w:rsidR="00DC4856" w:rsidRPr="00DA64D8" w14:paraId="6DC217F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C793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PFID 2. Explain the problems that a person with a developmental disability may have during law enforcement interactions.</w:t>
            </w:r>
          </w:p>
        </w:tc>
      </w:tr>
      <w:tr w:rsidR="00DC4856" w:rsidRPr="00DA64D8" w14:paraId="743EE53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DCC9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PFID 3. Discuss ways that law enforcement officers can work with individuals with disabilities within the community.</w:t>
            </w:r>
          </w:p>
        </w:tc>
      </w:tr>
      <w:tr w:rsidR="00DC4856" w:rsidRPr="00DA64D8" w14:paraId="2949C63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BEC74CE"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PFAA Investigating Animal Abuse</w:t>
            </w:r>
          </w:p>
        </w:tc>
      </w:tr>
      <w:tr w:rsidR="00DC4856" w:rsidRPr="00DA64D8" w14:paraId="144D728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5515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PFAA 1. Identify elements of animal abuse crimes under the Humane Care for Animals Act.</w:t>
            </w:r>
          </w:p>
        </w:tc>
      </w:tr>
      <w:tr w:rsidR="00DC4856" w:rsidRPr="00DA64D8" w14:paraId="6D0EB03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EB62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PFAA 2. Understand Law Enforcement Procedures and Responsibilities under Human Care for </w:t>
            </w:r>
          </w:p>
        </w:tc>
      </w:tr>
      <w:tr w:rsidR="00DC4856" w:rsidRPr="00DA64D8" w14:paraId="7CE8D6B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BE54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   Animals Act</w:t>
            </w:r>
          </w:p>
        </w:tc>
      </w:tr>
      <w:tr w:rsidR="00DC4856" w:rsidRPr="00DA64D8" w14:paraId="478AF41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34F6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PFAA 3. Demonstrate understanding of the forms of animal abuse including</w:t>
            </w:r>
          </w:p>
        </w:tc>
      </w:tr>
      <w:tr w:rsidR="00DC4856" w:rsidRPr="00DA64D8" w14:paraId="5586A50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415D7"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A. Dogfighting</w:t>
            </w:r>
          </w:p>
        </w:tc>
      </w:tr>
      <w:tr w:rsidR="00DC4856" w:rsidRPr="00DA64D8" w14:paraId="0C18C73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517A4"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B. Cockfighting</w:t>
            </w:r>
          </w:p>
        </w:tc>
      </w:tr>
      <w:tr w:rsidR="00DC4856" w:rsidRPr="00DA64D8" w14:paraId="5BAF49A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849D"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C. Hog-Dog fighting</w:t>
            </w:r>
          </w:p>
        </w:tc>
      </w:tr>
      <w:tr w:rsidR="00DC4856" w:rsidRPr="00DA64D8" w14:paraId="5A05852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EA8BA71"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PFMI Mental Health Awareness and Response</w:t>
            </w:r>
          </w:p>
        </w:tc>
      </w:tr>
      <w:tr w:rsidR="00DC4856" w:rsidRPr="00DA64D8" w14:paraId="2F63681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1E5A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PFMI 1. Recognize legal requirements regarding emergency detention of a person with mental illness.</w:t>
            </w:r>
          </w:p>
        </w:tc>
      </w:tr>
      <w:tr w:rsidR="00DC4856" w:rsidRPr="00DA64D8" w14:paraId="126C0B2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D3E4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lastRenderedPageBreak/>
              <w:t>PFMI 2. Identify proper procedures to conduct investigation regarding a reported person with mental illness.</w:t>
            </w:r>
          </w:p>
        </w:tc>
      </w:tr>
      <w:tr w:rsidR="00DC4856" w:rsidRPr="00DA64D8" w14:paraId="2AC3C28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4C8A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PFMI 3. Identify proper procedures for conducting preliminary investigation for suicide attempt.</w:t>
            </w:r>
          </w:p>
        </w:tc>
      </w:tr>
      <w:tr w:rsidR="00DC4856" w:rsidRPr="00DA64D8" w14:paraId="3D1740B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AB6E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PFMI 4. Understand the precipitating events, risk factors and protective factors for suicide.</w:t>
            </w:r>
          </w:p>
        </w:tc>
      </w:tr>
      <w:tr w:rsidR="00DC4856" w:rsidRPr="00DA64D8" w14:paraId="5277E24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A77E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PFMI 5. Identify proper procedure for intervening with a subject actively considering or attempting suicide.</w:t>
            </w:r>
          </w:p>
        </w:tc>
      </w:tr>
      <w:tr w:rsidR="001A02C0" w:rsidRPr="00DA64D8" w14:paraId="63FBC445" w14:textId="77777777" w:rsidTr="00376E95">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C31223F" w14:textId="6E19E39E" w:rsidR="001A02C0" w:rsidRPr="00DA64D8" w:rsidRDefault="001A02C0" w:rsidP="001A02C0">
            <w:pPr>
              <w:spacing w:after="0" w:line="240" w:lineRule="auto"/>
              <w:rPr>
                <w:rFonts w:ascii="Times New Roman" w:eastAsia="Times New Roman" w:hAnsi="Times New Roman" w:cs="Times New Roman"/>
                <w:color w:val="000000"/>
                <w:sz w:val="24"/>
                <w:szCs w:val="24"/>
              </w:rPr>
            </w:pPr>
            <w:r w:rsidRPr="008137B1">
              <w:rPr>
                <w:rFonts w:ascii="Times New Roman" w:hAnsi="Times New Roman" w:cs="Times New Roman"/>
                <w:sz w:val="24"/>
                <w:szCs w:val="24"/>
              </w:rPr>
              <w:t>PFMI 6. Identify the elements of a f</w:t>
            </w:r>
            <w:r w:rsidRPr="008137B1">
              <w:rPr>
                <w:rFonts w:ascii="Times New Roman" w:eastAsia="Times New Roman" w:hAnsi="Times New Roman" w:cs="Times New Roman"/>
                <w:color w:val="000000" w:themeColor="text1"/>
                <w:sz w:val="24"/>
                <w:szCs w:val="24"/>
              </w:rPr>
              <w:t>irearms restraining order in relation to mental illness</w:t>
            </w:r>
          </w:p>
        </w:tc>
      </w:tr>
      <w:tr w:rsidR="001A02C0" w:rsidRPr="00DA64D8" w14:paraId="019858E3" w14:textId="77777777" w:rsidTr="00376E95">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CA56ECC" w14:textId="510CC7F0" w:rsidR="001A02C0" w:rsidRPr="00DA64D8" w:rsidRDefault="001A02C0" w:rsidP="001A02C0">
            <w:pPr>
              <w:spacing w:after="0" w:line="240" w:lineRule="auto"/>
              <w:rPr>
                <w:rFonts w:ascii="Times New Roman" w:eastAsia="Times New Roman" w:hAnsi="Times New Roman" w:cs="Times New Roman"/>
                <w:color w:val="000000"/>
                <w:sz w:val="24"/>
                <w:szCs w:val="24"/>
              </w:rPr>
            </w:pPr>
            <w:r w:rsidRPr="008137B1">
              <w:rPr>
                <w:rFonts w:ascii="Times New Roman" w:hAnsi="Times New Roman" w:cs="Times New Roman"/>
                <w:sz w:val="24"/>
                <w:szCs w:val="24"/>
              </w:rPr>
              <w:t xml:space="preserve">PFMI 7. Identify proper procedures to serve mental health commitment orders. </w:t>
            </w:r>
          </w:p>
        </w:tc>
      </w:tr>
      <w:tr w:rsidR="001A02C0" w:rsidRPr="00DA64D8" w14:paraId="4ACECEE6" w14:textId="77777777" w:rsidTr="00376E95">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C96A899" w14:textId="440E1DDF" w:rsidR="001A02C0" w:rsidRPr="00DA64D8" w:rsidRDefault="001A02C0" w:rsidP="001A02C0">
            <w:pPr>
              <w:spacing w:after="0" w:line="240" w:lineRule="auto"/>
              <w:rPr>
                <w:rFonts w:ascii="Times New Roman" w:eastAsia="Times New Roman" w:hAnsi="Times New Roman" w:cs="Times New Roman"/>
                <w:color w:val="000000"/>
                <w:sz w:val="24"/>
                <w:szCs w:val="24"/>
              </w:rPr>
            </w:pPr>
            <w:r w:rsidRPr="008137B1">
              <w:rPr>
                <w:rFonts w:ascii="Times New Roman" w:hAnsi="Times New Roman" w:cs="Times New Roman"/>
                <w:sz w:val="24"/>
                <w:szCs w:val="24"/>
              </w:rPr>
              <w:t xml:space="preserve">PFMI 8. Identify proper procedures to transport mental patients. </w:t>
            </w:r>
          </w:p>
        </w:tc>
      </w:tr>
      <w:tr w:rsidR="001A02C0" w:rsidRPr="00DA64D8" w14:paraId="1CB70BA7" w14:textId="77777777" w:rsidTr="00376E95">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AE42046" w14:textId="586960A8" w:rsidR="001A02C0" w:rsidRPr="00DA64D8" w:rsidRDefault="001A02C0" w:rsidP="001A02C0">
            <w:pPr>
              <w:spacing w:after="0" w:line="240" w:lineRule="auto"/>
              <w:rPr>
                <w:rFonts w:ascii="Times New Roman" w:eastAsia="Times New Roman" w:hAnsi="Times New Roman" w:cs="Times New Roman"/>
                <w:color w:val="000000"/>
                <w:sz w:val="24"/>
                <w:szCs w:val="24"/>
              </w:rPr>
            </w:pPr>
            <w:r w:rsidRPr="008137B1">
              <w:rPr>
                <w:rFonts w:ascii="Times New Roman" w:hAnsi="Times New Roman" w:cs="Times New Roman"/>
                <w:sz w:val="24"/>
                <w:szCs w:val="24"/>
              </w:rPr>
              <w:t xml:space="preserve">PFMI 9. Recognize the broad principles for communicating with people with mental illness. </w:t>
            </w:r>
          </w:p>
        </w:tc>
      </w:tr>
      <w:tr w:rsidR="001A02C0" w:rsidRPr="00DA64D8" w14:paraId="30F7167F" w14:textId="77777777" w:rsidTr="00376E95">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540723D9" w14:textId="5DADF541" w:rsidR="001A02C0" w:rsidRPr="00DA64D8" w:rsidRDefault="001A02C0" w:rsidP="001A02C0">
            <w:pPr>
              <w:spacing w:after="0" w:line="240" w:lineRule="auto"/>
              <w:rPr>
                <w:rFonts w:ascii="Times New Roman" w:eastAsia="Times New Roman" w:hAnsi="Times New Roman" w:cs="Times New Roman"/>
                <w:color w:val="000000"/>
                <w:sz w:val="24"/>
                <w:szCs w:val="24"/>
              </w:rPr>
            </w:pPr>
            <w:r w:rsidRPr="008137B1">
              <w:rPr>
                <w:rFonts w:ascii="Times New Roman" w:hAnsi="Times New Roman" w:cs="Times New Roman"/>
                <w:sz w:val="24"/>
                <w:szCs w:val="24"/>
              </w:rPr>
              <w:t xml:space="preserve">PFMI 10. Define the major categories of mental illness and identify the causes, symptoms, and treatments. </w:t>
            </w:r>
          </w:p>
        </w:tc>
      </w:tr>
      <w:tr w:rsidR="00DC4856" w:rsidRPr="00DA64D8" w14:paraId="7659052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546C0A3"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PFNB Neurobiology of Trauma and PTSD </w:t>
            </w:r>
          </w:p>
        </w:tc>
      </w:tr>
      <w:tr w:rsidR="00DC4856" w:rsidRPr="00DA64D8" w14:paraId="408215A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898F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PFNB 1. Define trauma.</w:t>
            </w:r>
          </w:p>
        </w:tc>
      </w:tr>
      <w:tr w:rsidR="00DC4856" w:rsidRPr="00DA64D8" w14:paraId="122B14C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659A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PFNB 2. Identify the types of events that could cause trauma.</w:t>
            </w:r>
          </w:p>
        </w:tc>
      </w:tr>
      <w:tr w:rsidR="00DC4856" w:rsidRPr="00DA64D8" w14:paraId="64202C1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98C8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PFNB 3. Identify signs and symptoms of PTSD in adults.</w:t>
            </w:r>
          </w:p>
        </w:tc>
      </w:tr>
      <w:tr w:rsidR="00DC4856" w:rsidRPr="00DA64D8" w14:paraId="39DC537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9736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PFNB 4. Explain why a victim may act “inappropriately” after a traumatic event.</w:t>
            </w:r>
          </w:p>
        </w:tc>
      </w:tr>
      <w:tr w:rsidR="00DC4856" w:rsidRPr="00DA64D8" w14:paraId="5F82AE3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479CB8C" w14:textId="77777777" w:rsidR="00DC4856" w:rsidRPr="00DA64D8" w:rsidRDefault="00DC4856" w:rsidP="00344AF4">
            <w:pPr>
              <w:spacing w:after="0" w:line="240" w:lineRule="auto"/>
              <w:jc w:val="center"/>
              <w:rPr>
                <w:rFonts w:ascii="Times New Roman" w:eastAsia="Times New Roman" w:hAnsi="Times New Roman" w:cs="Times New Roman"/>
                <w:b/>
                <w:bCs/>
                <w:color w:val="000000"/>
                <w:sz w:val="24"/>
                <w:szCs w:val="24"/>
              </w:rPr>
            </w:pPr>
            <w:r w:rsidRPr="00DA64D8">
              <w:rPr>
                <w:rFonts w:ascii="Times New Roman" w:eastAsia="Times New Roman" w:hAnsi="Times New Roman" w:cs="Times New Roman"/>
                <w:b/>
                <w:bCs/>
                <w:color w:val="000000"/>
                <w:sz w:val="24"/>
                <w:szCs w:val="24"/>
              </w:rPr>
              <w:t xml:space="preserve">PU Patrol </w:t>
            </w:r>
          </w:p>
        </w:tc>
      </w:tr>
      <w:tr w:rsidR="00DC4856" w:rsidRPr="00DA64D8" w14:paraId="695118B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3629DEB"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PUCP Crime Prevention</w:t>
            </w:r>
          </w:p>
        </w:tc>
      </w:tr>
      <w:tr w:rsidR="00DC4856" w:rsidRPr="00DA64D8" w14:paraId="65A5B97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72DDDE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8D7687">
              <w:rPr>
                <w:rFonts w:ascii="Times New Roman" w:hAnsi="Times New Roman" w:cs="Times New Roman"/>
                <w:sz w:val="24"/>
                <w:szCs w:val="24"/>
              </w:rPr>
              <w:t>PUCP 1. Identify basic crime prevention techniques which should be used by citizens.</w:t>
            </w:r>
          </w:p>
        </w:tc>
      </w:tr>
      <w:tr w:rsidR="00DC4856" w:rsidRPr="00DA64D8" w14:paraId="2A459B6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1C8AA9A"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8D7687">
              <w:rPr>
                <w:rFonts w:ascii="Times New Roman" w:hAnsi="Times New Roman" w:cs="Times New Roman"/>
                <w:sz w:val="24"/>
                <w:szCs w:val="24"/>
              </w:rPr>
              <w:t>PUCP 2. Identify the factors which determine if a crime victim could benefit from a formal crime prevention program.</w:t>
            </w:r>
          </w:p>
        </w:tc>
      </w:tr>
      <w:tr w:rsidR="00DC4856" w:rsidRPr="00DA64D8" w14:paraId="6279746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B67A6D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8D7687">
              <w:rPr>
                <w:rFonts w:ascii="Times New Roman" w:hAnsi="Times New Roman" w:cs="Times New Roman"/>
                <w:sz w:val="24"/>
                <w:szCs w:val="24"/>
              </w:rPr>
              <w:t>PUCP 3. Give a brief explanation of what works and what has been found to be problematic for crime prevention.</w:t>
            </w:r>
          </w:p>
        </w:tc>
      </w:tr>
      <w:tr w:rsidR="00DC4856" w:rsidRPr="00DA64D8" w14:paraId="57ADDC6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8747B5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8D7687">
              <w:rPr>
                <w:rFonts w:ascii="Times New Roman" w:hAnsi="Times New Roman" w:cs="Times New Roman"/>
                <w:sz w:val="24"/>
                <w:szCs w:val="24"/>
              </w:rPr>
              <w:t>PUCP 4. Define CTPED.</w:t>
            </w:r>
          </w:p>
        </w:tc>
      </w:tr>
      <w:tr w:rsidR="00DC4856" w:rsidRPr="00DA64D8" w14:paraId="24D558D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3EE378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8D7687">
              <w:rPr>
                <w:rFonts w:ascii="Times New Roman" w:hAnsi="Times New Roman" w:cs="Times New Roman"/>
                <w:sz w:val="24"/>
                <w:szCs w:val="24"/>
              </w:rPr>
              <w:t>PUCP 5. Describe one opportunity for police to engage residents around crime prevention tips.</w:t>
            </w:r>
          </w:p>
        </w:tc>
      </w:tr>
      <w:tr w:rsidR="00DC4856" w:rsidRPr="00DA64D8" w14:paraId="615CC0D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27BEE4D0"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PUCR Crimes in Progress</w:t>
            </w:r>
          </w:p>
        </w:tc>
      </w:tr>
      <w:tr w:rsidR="00DC4856" w:rsidRPr="00DA64D8" w14:paraId="40DD9D9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E408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PUCR 1. Identify methods to arrive at crime in progress scene cautiously. </w:t>
            </w:r>
          </w:p>
        </w:tc>
      </w:tr>
      <w:tr w:rsidR="00DC4856" w:rsidRPr="00DA64D8" w14:paraId="02E64BC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4301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PUCR 2. Identify need to coordinate approach to scene with other officers to ensure that possible suspect(s) escape routes are covered. </w:t>
            </w:r>
          </w:p>
        </w:tc>
      </w:tr>
      <w:tr w:rsidR="00DC4856" w:rsidRPr="00DA64D8" w14:paraId="7274C0A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5240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PUCR 3. Identify proper procedures while approaching the scene of a crime in progress call. </w:t>
            </w:r>
          </w:p>
        </w:tc>
      </w:tr>
      <w:tr w:rsidR="00DC4856" w:rsidRPr="00DA64D8" w14:paraId="5B1970E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F541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PUCR 4. Identify need to search perimeter of crime in progress scene before entering a building or protected are</w:t>
            </w:r>
            <w:r>
              <w:rPr>
                <w:rFonts w:ascii="Times New Roman" w:eastAsia="Times New Roman" w:hAnsi="Times New Roman" w:cs="Times New Roman"/>
                <w:color w:val="000000"/>
                <w:sz w:val="24"/>
                <w:szCs w:val="24"/>
              </w:rPr>
              <w:t>a</w:t>
            </w:r>
            <w:r w:rsidRPr="00DA64D8">
              <w:rPr>
                <w:rFonts w:ascii="Times New Roman" w:eastAsia="Times New Roman" w:hAnsi="Times New Roman" w:cs="Times New Roman"/>
                <w:color w:val="000000"/>
                <w:sz w:val="24"/>
                <w:szCs w:val="24"/>
              </w:rPr>
              <w:t xml:space="preserve">. </w:t>
            </w:r>
          </w:p>
        </w:tc>
      </w:tr>
      <w:tr w:rsidR="00DC4856" w:rsidRPr="00DA64D8" w14:paraId="4D3DC93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C845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PUCR 5. Identify techniques to systematically enter and search interior of crime in progress scene for suspect(s) and evidence of a crime. </w:t>
            </w:r>
          </w:p>
        </w:tc>
      </w:tr>
      <w:tr w:rsidR="00DC4856" w:rsidRPr="00DA64D8" w14:paraId="4340280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CDAB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lastRenderedPageBreak/>
              <w:t xml:space="preserve">PUCR 6. Identify desirable information to determine identification and location of suspect(s) if none are located at crime in progress scene. </w:t>
            </w:r>
          </w:p>
        </w:tc>
      </w:tr>
      <w:tr w:rsidR="00DC4856" w:rsidRPr="00DA64D8" w14:paraId="00AC88D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C643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PUCR 7. Identify need to quickly advise dispatcher.</w:t>
            </w:r>
          </w:p>
        </w:tc>
      </w:tr>
      <w:tr w:rsidR="00DC4856" w:rsidRPr="00DA64D8" w14:paraId="2B2357F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B50B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PUCR 8. Identify procedures to protect crime scene until specialized or back-up assistance arrives. </w:t>
            </w:r>
          </w:p>
        </w:tc>
      </w:tr>
      <w:tr w:rsidR="00DC4856" w:rsidRPr="00DA64D8" w14:paraId="1C313E8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7C1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PUCR 9. Identify proper procedures for tracking a person from a crime scene. </w:t>
            </w:r>
          </w:p>
        </w:tc>
      </w:tr>
    </w:tbl>
    <w:p w14:paraId="28390DF9" w14:textId="77777777" w:rsidR="00DC4856" w:rsidRPr="00DA64D8" w:rsidRDefault="00DC4856" w:rsidP="00DC4856">
      <w:pPr>
        <w:rPr>
          <w:rFonts w:ascii="Times New Roman" w:hAnsi="Times New Roman" w:cs="Times New Roman"/>
          <w:sz w:val="24"/>
          <w:szCs w:val="24"/>
        </w:rPr>
      </w:pPr>
    </w:p>
    <w:tbl>
      <w:tblPr>
        <w:tblW w:w="0" w:type="auto"/>
        <w:tblLook w:val="04A0" w:firstRow="1" w:lastRow="0" w:firstColumn="1" w:lastColumn="0" w:noHBand="0" w:noVBand="1"/>
      </w:tblPr>
      <w:tblGrid>
        <w:gridCol w:w="9350"/>
      </w:tblGrid>
      <w:tr w:rsidR="00DC4856" w:rsidRPr="00DA64D8" w14:paraId="53B85A6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FD9DB21"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PUDE Drug Enforcement</w:t>
            </w:r>
          </w:p>
        </w:tc>
      </w:tr>
      <w:tr w:rsidR="00DC4856" w:rsidRPr="00DA64D8" w14:paraId="7F27E5F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270097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681AA9">
              <w:rPr>
                <w:rFonts w:ascii="Times New Roman" w:hAnsi="Times New Roman" w:cs="Times New Roman"/>
                <w:sz w:val="24"/>
              </w:rPr>
              <w:t>PUDE 1. Identify proper procedures for investigating </w:t>
            </w:r>
          </w:p>
        </w:tc>
      </w:tr>
      <w:tr w:rsidR="00DC4856" w:rsidRPr="00DA64D8" w14:paraId="231CB5B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8AEC086" w14:textId="77777777" w:rsidR="00DC4856" w:rsidRPr="00966E28" w:rsidRDefault="00DC4856" w:rsidP="00E74CA2">
            <w:pPr>
              <w:pStyle w:val="ListParagraph"/>
              <w:numPr>
                <w:ilvl w:val="0"/>
                <w:numId w:val="336"/>
              </w:numPr>
              <w:spacing w:after="0" w:line="240" w:lineRule="auto"/>
              <w:rPr>
                <w:rFonts w:ascii="Times New Roman" w:eastAsia="Times New Roman" w:hAnsi="Times New Roman" w:cs="Times New Roman"/>
                <w:color w:val="000000"/>
                <w:sz w:val="24"/>
                <w:szCs w:val="24"/>
              </w:rPr>
            </w:pPr>
            <w:r w:rsidRPr="00966E28">
              <w:rPr>
                <w:rFonts w:ascii="Times New Roman" w:hAnsi="Times New Roman" w:cs="Times New Roman"/>
                <w:sz w:val="24"/>
              </w:rPr>
              <w:t>Drug overdose </w:t>
            </w:r>
          </w:p>
        </w:tc>
      </w:tr>
      <w:tr w:rsidR="00DC4856" w:rsidRPr="00DA64D8" w14:paraId="3CD479C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F73E993" w14:textId="77777777" w:rsidR="00DC4856" w:rsidRPr="00966E28" w:rsidRDefault="00DC4856" w:rsidP="00E74CA2">
            <w:pPr>
              <w:pStyle w:val="ListParagraph"/>
              <w:numPr>
                <w:ilvl w:val="0"/>
                <w:numId w:val="336"/>
              </w:numPr>
              <w:spacing w:after="0" w:line="240" w:lineRule="auto"/>
              <w:rPr>
                <w:rFonts w:ascii="Times New Roman" w:eastAsia="Times New Roman" w:hAnsi="Times New Roman" w:cs="Times New Roman"/>
                <w:color w:val="000000"/>
                <w:sz w:val="24"/>
                <w:szCs w:val="24"/>
              </w:rPr>
            </w:pPr>
            <w:r w:rsidRPr="00966E28">
              <w:rPr>
                <w:rFonts w:ascii="Times New Roman" w:hAnsi="Times New Roman" w:cs="Times New Roman"/>
                <w:sz w:val="24"/>
              </w:rPr>
              <w:t>Cannabis and controlled substance violations </w:t>
            </w:r>
          </w:p>
        </w:tc>
      </w:tr>
      <w:tr w:rsidR="00DC4856" w:rsidRPr="00DA64D8" w14:paraId="5C670FB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E519FAA"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681AA9">
              <w:rPr>
                <w:rFonts w:ascii="Times New Roman" w:hAnsi="Times New Roman" w:cs="Times New Roman"/>
                <w:sz w:val="24"/>
              </w:rPr>
              <w:t>PUDE 2. Identify proper procedures for conducting investigations for drug intoxication, under the influence and overdose.  </w:t>
            </w:r>
          </w:p>
        </w:tc>
      </w:tr>
      <w:tr w:rsidR="00DC4856" w:rsidRPr="00DA64D8" w14:paraId="364D321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8D2492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681AA9">
              <w:rPr>
                <w:rFonts w:ascii="Times New Roman" w:hAnsi="Times New Roman" w:cs="Times New Roman"/>
                <w:sz w:val="24"/>
              </w:rPr>
              <w:t>PUDE 3. Identify physical and behavioral indications of intoxication.  </w:t>
            </w:r>
          </w:p>
        </w:tc>
      </w:tr>
      <w:tr w:rsidR="00DC4856" w:rsidRPr="00DA64D8" w14:paraId="206ACA8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A86620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681AA9">
              <w:rPr>
                <w:rFonts w:ascii="Times New Roman" w:hAnsi="Times New Roman" w:cs="Times New Roman"/>
                <w:sz w:val="24"/>
              </w:rPr>
              <w:t>PUDE 4. Recognize the elements of the following terms contained in the Cannabis Control Act (CCA) and Controlled Substances Act (CSA) </w:t>
            </w:r>
          </w:p>
        </w:tc>
      </w:tr>
      <w:tr w:rsidR="00DC4856" w:rsidRPr="00DA64D8" w14:paraId="6594CF2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BE89B26" w14:textId="77777777" w:rsidR="00DC4856" w:rsidRPr="00AB55F1" w:rsidRDefault="00DC4856" w:rsidP="00E74CA2">
            <w:pPr>
              <w:pStyle w:val="ListParagraph"/>
              <w:numPr>
                <w:ilvl w:val="0"/>
                <w:numId w:val="337"/>
              </w:numPr>
              <w:spacing w:after="0" w:line="240" w:lineRule="auto"/>
              <w:rPr>
                <w:rFonts w:ascii="Times New Roman" w:hAnsi="Times New Roman" w:cs="Times New Roman"/>
                <w:sz w:val="24"/>
              </w:rPr>
            </w:pPr>
            <w:r w:rsidRPr="00681AA9">
              <w:rPr>
                <w:rFonts w:ascii="Times New Roman" w:hAnsi="Times New Roman" w:cs="Times New Roman"/>
                <w:sz w:val="24"/>
              </w:rPr>
              <w:t>Possession (CCA and CSA)  </w:t>
            </w:r>
          </w:p>
        </w:tc>
      </w:tr>
      <w:tr w:rsidR="00DC4856" w:rsidRPr="00DA64D8" w14:paraId="6F25C02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8DCF167" w14:textId="77777777" w:rsidR="00DC4856" w:rsidRPr="00AB55F1" w:rsidRDefault="00DC4856" w:rsidP="00E74CA2">
            <w:pPr>
              <w:pStyle w:val="ListParagraph"/>
              <w:numPr>
                <w:ilvl w:val="0"/>
                <w:numId w:val="337"/>
              </w:numPr>
              <w:spacing w:after="0" w:line="240" w:lineRule="auto"/>
              <w:rPr>
                <w:rFonts w:ascii="Times New Roman" w:hAnsi="Times New Roman" w:cs="Times New Roman"/>
                <w:sz w:val="24"/>
              </w:rPr>
            </w:pPr>
            <w:r w:rsidRPr="00681AA9">
              <w:rPr>
                <w:rFonts w:ascii="Times New Roman" w:hAnsi="Times New Roman" w:cs="Times New Roman"/>
                <w:sz w:val="24"/>
              </w:rPr>
              <w:t>Delivery (CCA and CSA)  </w:t>
            </w:r>
          </w:p>
        </w:tc>
      </w:tr>
      <w:tr w:rsidR="00DC4856" w:rsidRPr="00DA64D8" w14:paraId="1BD27B0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64979CD" w14:textId="77777777" w:rsidR="00DC4856" w:rsidRPr="00AB55F1" w:rsidRDefault="00DC4856" w:rsidP="00E74CA2">
            <w:pPr>
              <w:pStyle w:val="ListParagraph"/>
              <w:numPr>
                <w:ilvl w:val="0"/>
                <w:numId w:val="337"/>
              </w:numPr>
              <w:spacing w:after="0" w:line="240" w:lineRule="auto"/>
              <w:rPr>
                <w:rFonts w:ascii="Times New Roman" w:hAnsi="Times New Roman" w:cs="Times New Roman"/>
                <w:sz w:val="24"/>
              </w:rPr>
            </w:pPr>
            <w:r w:rsidRPr="00681AA9">
              <w:rPr>
                <w:rFonts w:ascii="Times New Roman" w:hAnsi="Times New Roman" w:cs="Times New Roman"/>
                <w:sz w:val="24"/>
              </w:rPr>
              <w:t>Casual delivery (CCA)  </w:t>
            </w:r>
          </w:p>
        </w:tc>
      </w:tr>
      <w:tr w:rsidR="00DC4856" w:rsidRPr="00DA64D8" w14:paraId="7B9B049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4C66EF1" w14:textId="77777777" w:rsidR="00DC4856" w:rsidRPr="00AB55F1" w:rsidRDefault="00DC4856" w:rsidP="00E74CA2">
            <w:pPr>
              <w:pStyle w:val="ListParagraph"/>
              <w:numPr>
                <w:ilvl w:val="0"/>
                <w:numId w:val="337"/>
              </w:numPr>
              <w:spacing w:after="0" w:line="240" w:lineRule="auto"/>
              <w:rPr>
                <w:rFonts w:ascii="Times New Roman" w:hAnsi="Times New Roman" w:cs="Times New Roman"/>
                <w:sz w:val="24"/>
              </w:rPr>
            </w:pPr>
            <w:r w:rsidRPr="00681AA9">
              <w:rPr>
                <w:rFonts w:ascii="Times New Roman" w:hAnsi="Times New Roman" w:cs="Times New Roman"/>
                <w:sz w:val="24"/>
              </w:rPr>
              <w:t>Manufacture (CCA and CSA)  </w:t>
            </w:r>
          </w:p>
        </w:tc>
      </w:tr>
      <w:tr w:rsidR="00DC4856" w:rsidRPr="00DA64D8" w14:paraId="5E9EDE7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50CFEFD" w14:textId="77777777" w:rsidR="00DC4856" w:rsidRPr="00AB55F1" w:rsidRDefault="00DC4856" w:rsidP="00E74CA2">
            <w:pPr>
              <w:pStyle w:val="ListParagraph"/>
              <w:numPr>
                <w:ilvl w:val="0"/>
                <w:numId w:val="337"/>
              </w:numPr>
              <w:spacing w:after="0" w:line="240" w:lineRule="auto"/>
              <w:rPr>
                <w:rFonts w:ascii="Times New Roman" w:hAnsi="Times New Roman" w:cs="Times New Roman"/>
                <w:sz w:val="24"/>
              </w:rPr>
            </w:pPr>
            <w:r w:rsidRPr="00681AA9">
              <w:rPr>
                <w:rFonts w:ascii="Times New Roman" w:hAnsi="Times New Roman" w:cs="Times New Roman"/>
                <w:sz w:val="24"/>
              </w:rPr>
              <w:t>Production (CCA)  </w:t>
            </w:r>
          </w:p>
        </w:tc>
      </w:tr>
      <w:tr w:rsidR="00DC4856" w:rsidRPr="00DA64D8" w14:paraId="162ADFD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FC8672D" w14:textId="77777777" w:rsidR="00DC4856" w:rsidRPr="00AB55F1" w:rsidRDefault="00DC4856" w:rsidP="00E74CA2">
            <w:pPr>
              <w:pStyle w:val="ListParagraph"/>
              <w:numPr>
                <w:ilvl w:val="0"/>
                <w:numId w:val="337"/>
              </w:numPr>
              <w:spacing w:after="0" w:line="240" w:lineRule="auto"/>
              <w:rPr>
                <w:rFonts w:ascii="Times New Roman" w:hAnsi="Times New Roman" w:cs="Times New Roman"/>
                <w:sz w:val="24"/>
              </w:rPr>
            </w:pPr>
            <w:r w:rsidRPr="00681AA9">
              <w:rPr>
                <w:rFonts w:ascii="Times New Roman" w:hAnsi="Times New Roman" w:cs="Times New Roman"/>
                <w:sz w:val="24"/>
              </w:rPr>
              <w:t>Delivery of controlled, counterfeit, or look-alike substances (CSA) </w:t>
            </w:r>
          </w:p>
        </w:tc>
      </w:tr>
      <w:tr w:rsidR="00DC4856" w:rsidRPr="00DA64D8" w14:paraId="7DF1412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5D9572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681AA9">
              <w:rPr>
                <w:rFonts w:ascii="Times New Roman" w:hAnsi="Times New Roman" w:cs="Times New Roman"/>
                <w:sz w:val="24"/>
              </w:rPr>
              <w:t>PUDE 5. Recognize the elements of the Hypodermic Syringes and Needles Act (720 ILCS 635/1). </w:t>
            </w:r>
          </w:p>
        </w:tc>
      </w:tr>
      <w:tr w:rsidR="00DC4856" w:rsidRPr="00DA64D8" w14:paraId="4D2D22B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B5DEBD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681AA9">
              <w:rPr>
                <w:rFonts w:ascii="Times New Roman" w:hAnsi="Times New Roman" w:cs="Times New Roman"/>
                <w:sz w:val="24"/>
              </w:rPr>
              <w:t>PUDE 6. Identify by schedule in the Controlled Substances Act </w:t>
            </w:r>
          </w:p>
        </w:tc>
      </w:tr>
      <w:tr w:rsidR="00DC4856" w:rsidRPr="00DA64D8" w14:paraId="424B0F0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799CC9A" w14:textId="77777777" w:rsidR="00DC4856" w:rsidRPr="0047143F" w:rsidRDefault="00DC4856" w:rsidP="00E74CA2">
            <w:pPr>
              <w:pStyle w:val="ListParagraph"/>
              <w:numPr>
                <w:ilvl w:val="0"/>
                <w:numId w:val="338"/>
              </w:numPr>
              <w:spacing w:after="0" w:line="240" w:lineRule="auto"/>
              <w:rPr>
                <w:rFonts w:ascii="Times New Roman" w:hAnsi="Times New Roman" w:cs="Times New Roman"/>
                <w:sz w:val="24"/>
              </w:rPr>
            </w:pPr>
            <w:r w:rsidRPr="0047143F">
              <w:rPr>
                <w:rFonts w:ascii="Times New Roman" w:hAnsi="Times New Roman" w:cs="Times New Roman"/>
                <w:sz w:val="24"/>
              </w:rPr>
              <w:t>Heroin  </w:t>
            </w:r>
          </w:p>
        </w:tc>
      </w:tr>
      <w:tr w:rsidR="00DC4856" w:rsidRPr="00DA64D8" w14:paraId="2A30950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48C6CA3" w14:textId="77777777" w:rsidR="00DC4856" w:rsidRPr="0047143F" w:rsidRDefault="00DC4856" w:rsidP="00E74CA2">
            <w:pPr>
              <w:pStyle w:val="ListParagraph"/>
              <w:numPr>
                <w:ilvl w:val="0"/>
                <w:numId w:val="338"/>
              </w:numPr>
              <w:spacing w:after="0" w:line="240" w:lineRule="auto"/>
              <w:rPr>
                <w:rFonts w:ascii="Times New Roman" w:hAnsi="Times New Roman" w:cs="Times New Roman"/>
                <w:sz w:val="24"/>
              </w:rPr>
            </w:pPr>
            <w:r w:rsidRPr="0047143F">
              <w:rPr>
                <w:rFonts w:ascii="Times New Roman" w:hAnsi="Times New Roman" w:cs="Times New Roman"/>
                <w:sz w:val="24"/>
              </w:rPr>
              <w:t>Amphetamines  </w:t>
            </w:r>
          </w:p>
        </w:tc>
      </w:tr>
      <w:tr w:rsidR="00DC4856" w:rsidRPr="00DA64D8" w14:paraId="36220EA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4D262B9" w14:textId="77777777" w:rsidR="00DC4856" w:rsidRPr="0047143F" w:rsidRDefault="00DC4856" w:rsidP="00E74CA2">
            <w:pPr>
              <w:pStyle w:val="ListParagraph"/>
              <w:numPr>
                <w:ilvl w:val="0"/>
                <w:numId w:val="338"/>
              </w:numPr>
              <w:spacing w:after="0" w:line="240" w:lineRule="auto"/>
              <w:rPr>
                <w:rFonts w:ascii="Times New Roman" w:hAnsi="Times New Roman" w:cs="Times New Roman"/>
                <w:sz w:val="24"/>
              </w:rPr>
            </w:pPr>
            <w:r w:rsidRPr="0047143F">
              <w:rPr>
                <w:rFonts w:ascii="Times New Roman" w:hAnsi="Times New Roman" w:cs="Times New Roman"/>
                <w:sz w:val="24"/>
              </w:rPr>
              <w:t>Methamphetamines  </w:t>
            </w:r>
          </w:p>
        </w:tc>
      </w:tr>
      <w:tr w:rsidR="00DC4856" w:rsidRPr="00DA64D8" w14:paraId="0633D7B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397EB89" w14:textId="77777777" w:rsidR="00DC4856" w:rsidRPr="0047143F" w:rsidRDefault="00DC4856" w:rsidP="00E74CA2">
            <w:pPr>
              <w:pStyle w:val="ListParagraph"/>
              <w:numPr>
                <w:ilvl w:val="0"/>
                <w:numId w:val="338"/>
              </w:numPr>
              <w:spacing w:after="0" w:line="240" w:lineRule="auto"/>
              <w:rPr>
                <w:rFonts w:ascii="Times New Roman" w:hAnsi="Times New Roman" w:cs="Times New Roman"/>
                <w:sz w:val="24"/>
              </w:rPr>
            </w:pPr>
            <w:r w:rsidRPr="0047143F">
              <w:rPr>
                <w:rFonts w:ascii="Times New Roman" w:hAnsi="Times New Roman" w:cs="Times New Roman"/>
                <w:sz w:val="24"/>
              </w:rPr>
              <w:t>Barbiturates  </w:t>
            </w:r>
          </w:p>
        </w:tc>
      </w:tr>
      <w:tr w:rsidR="00DC4856" w:rsidRPr="00DA64D8" w14:paraId="56C559A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DE64A84" w14:textId="77777777" w:rsidR="00DC4856" w:rsidRPr="0047143F" w:rsidRDefault="00DC4856" w:rsidP="00E74CA2">
            <w:pPr>
              <w:pStyle w:val="ListParagraph"/>
              <w:numPr>
                <w:ilvl w:val="0"/>
                <w:numId w:val="338"/>
              </w:numPr>
              <w:spacing w:after="0" w:line="240" w:lineRule="auto"/>
              <w:rPr>
                <w:rFonts w:ascii="Times New Roman" w:hAnsi="Times New Roman" w:cs="Times New Roman"/>
                <w:sz w:val="24"/>
              </w:rPr>
            </w:pPr>
            <w:r w:rsidRPr="0047143F">
              <w:rPr>
                <w:rFonts w:ascii="Times New Roman" w:hAnsi="Times New Roman" w:cs="Times New Roman"/>
                <w:sz w:val="24"/>
              </w:rPr>
              <w:t>Tranquilizers  </w:t>
            </w:r>
          </w:p>
        </w:tc>
      </w:tr>
      <w:tr w:rsidR="00DC4856" w:rsidRPr="00DA64D8" w14:paraId="7E166FB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C0E5D19" w14:textId="77777777" w:rsidR="00DC4856" w:rsidRPr="0047143F" w:rsidRDefault="00DC4856" w:rsidP="00E74CA2">
            <w:pPr>
              <w:pStyle w:val="ListParagraph"/>
              <w:numPr>
                <w:ilvl w:val="0"/>
                <w:numId w:val="338"/>
              </w:numPr>
              <w:spacing w:after="0" w:line="240" w:lineRule="auto"/>
              <w:rPr>
                <w:rFonts w:ascii="Times New Roman" w:hAnsi="Times New Roman" w:cs="Times New Roman"/>
                <w:sz w:val="24"/>
              </w:rPr>
            </w:pPr>
            <w:r w:rsidRPr="0047143F">
              <w:rPr>
                <w:rFonts w:ascii="Times New Roman" w:hAnsi="Times New Roman" w:cs="Times New Roman"/>
                <w:sz w:val="24"/>
              </w:rPr>
              <w:t>Cocaine  </w:t>
            </w:r>
          </w:p>
        </w:tc>
      </w:tr>
      <w:tr w:rsidR="00DC4856" w:rsidRPr="00DA64D8" w14:paraId="4965A70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DC854B0" w14:textId="77777777" w:rsidR="00DC4856" w:rsidRPr="0047143F" w:rsidRDefault="00DC4856" w:rsidP="00E74CA2">
            <w:pPr>
              <w:pStyle w:val="ListParagraph"/>
              <w:numPr>
                <w:ilvl w:val="0"/>
                <w:numId w:val="338"/>
              </w:numPr>
              <w:spacing w:after="0" w:line="240" w:lineRule="auto"/>
              <w:rPr>
                <w:rFonts w:ascii="Times New Roman" w:hAnsi="Times New Roman" w:cs="Times New Roman"/>
                <w:sz w:val="24"/>
              </w:rPr>
            </w:pPr>
            <w:r w:rsidRPr="0047143F">
              <w:rPr>
                <w:rFonts w:ascii="Times New Roman" w:hAnsi="Times New Roman" w:cs="Times New Roman"/>
                <w:sz w:val="24"/>
              </w:rPr>
              <w:t>PCP  </w:t>
            </w:r>
          </w:p>
        </w:tc>
      </w:tr>
      <w:tr w:rsidR="00DC4856" w:rsidRPr="00DA64D8" w14:paraId="1AADBA5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BC47447" w14:textId="77777777" w:rsidR="00DC4856" w:rsidRPr="0047143F" w:rsidRDefault="00DC4856" w:rsidP="00E74CA2">
            <w:pPr>
              <w:pStyle w:val="ListParagraph"/>
              <w:numPr>
                <w:ilvl w:val="0"/>
                <w:numId w:val="338"/>
              </w:numPr>
              <w:spacing w:after="0" w:line="240" w:lineRule="auto"/>
              <w:rPr>
                <w:rFonts w:ascii="Times New Roman" w:hAnsi="Times New Roman" w:cs="Times New Roman"/>
                <w:sz w:val="24"/>
              </w:rPr>
            </w:pPr>
            <w:r w:rsidRPr="0047143F">
              <w:rPr>
                <w:rFonts w:ascii="Times New Roman" w:hAnsi="Times New Roman" w:cs="Times New Roman"/>
                <w:sz w:val="24"/>
              </w:rPr>
              <w:t>LSD  </w:t>
            </w:r>
          </w:p>
        </w:tc>
      </w:tr>
      <w:tr w:rsidR="00DC4856" w:rsidRPr="00DA64D8" w14:paraId="611F8EF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5D32AD9" w14:textId="77777777" w:rsidR="00DC4856" w:rsidRPr="0047143F" w:rsidRDefault="00DC4856" w:rsidP="00E74CA2">
            <w:pPr>
              <w:pStyle w:val="ListParagraph"/>
              <w:numPr>
                <w:ilvl w:val="0"/>
                <w:numId w:val="338"/>
              </w:numPr>
              <w:spacing w:after="0" w:line="240" w:lineRule="auto"/>
              <w:rPr>
                <w:rFonts w:ascii="Times New Roman" w:hAnsi="Times New Roman" w:cs="Times New Roman"/>
                <w:sz w:val="24"/>
              </w:rPr>
            </w:pPr>
            <w:r w:rsidRPr="0047143F">
              <w:rPr>
                <w:rFonts w:ascii="Times New Roman" w:hAnsi="Times New Roman" w:cs="Times New Roman"/>
                <w:sz w:val="24"/>
              </w:rPr>
              <w:t>Peyote  </w:t>
            </w:r>
          </w:p>
        </w:tc>
      </w:tr>
      <w:tr w:rsidR="00DC4856" w:rsidRPr="00DA64D8" w14:paraId="04B311B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2BD56AE" w14:textId="77777777" w:rsidR="00DC4856" w:rsidRPr="0047143F" w:rsidRDefault="00DC4856" w:rsidP="00E74CA2">
            <w:pPr>
              <w:pStyle w:val="ListParagraph"/>
              <w:numPr>
                <w:ilvl w:val="0"/>
                <w:numId w:val="338"/>
              </w:numPr>
              <w:spacing w:after="0" w:line="240" w:lineRule="auto"/>
              <w:rPr>
                <w:rFonts w:ascii="Times New Roman" w:hAnsi="Times New Roman" w:cs="Times New Roman"/>
                <w:sz w:val="24"/>
              </w:rPr>
            </w:pPr>
            <w:r w:rsidRPr="0047143F">
              <w:rPr>
                <w:rFonts w:ascii="Times New Roman" w:hAnsi="Times New Roman" w:cs="Times New Roman"/>
                <w:sz w:val="24"/>
              </w:rPr>
              <w:lastRenderedPageBreak/>
              <w:t>Psilocybin  </w:t>
            </w:r>
          </w:p>
        </w:tc>
      </w:tr>
      <w:tr w:rsidR="00DC4856" w:rsidRPr="00DA64D8" w14:paraId="1405240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4BBCF1B" w14:textId="77777777" w:rsidR="00DC4856" w:rsidRPr="0047143F" w:rsidRDefault="00DC4856" w:rsidP="00E74CA2">
            <w:pPr>
              <w:pStyle w:val="ListParagraph"/>
              <w:numPr>
                <w:ilvl w:val="0"/>
                <w:numId w:val="338"/>
              </w:numPr>
              <w:spacing w:after="0" w:line="240" w:lineRule="auto"/>
              <w:rPr>
                <w:rFonts w:ascii="Times New Roman" w:hAnsi="Times New Roman" w:cs="Times New Roman"/>
                <w:sz w:val="24"/>
              </w:rPr>
            </w:pPr>
            <w:r w:rsidRPr="0047143F">
              <w:rPr>
                <w:rFonts w:ascii="Times New Roman" w:hAnsi="Times New Roman" w:cs="Times New Roman"/>
                <w:sz w:val="24"/>
              </w:rPr>
              <w:t>Exempt narcotics </w:t>
            </w:r>
          </w:p>
        </w:tc>
      </w:tr>
      <w:tr w:rsidR="00DC4856" w:rsidRPr="00DA64D8" w14:paraId="6CB0549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4445652" w14:textId="77777777" w:rsidR="00DC4856" w:rsidRPr="0090008E" w:rsidRDefault="00DC4856" w:rsidP="00344AF4">
            <w:pPr>
              <w:spacing w:after="0"/>
              <w:rPr>
                <w:rFonts w:ascii="Times New Roman" w:hAnsi="Times New Roman" w:cs="Times New Roman"/>
                <w:sz w:val="24"/>
              </w:rPr>
            </w:pPr>
            <w:r w:rsidRPr="00681AA9">
              <w:rPr>
                <w:rFonts w:ascii="Times New Roman" w:hAnsi="Times New Roman" w:cs="Times New Roman"/>
                <w:sz w:val="24"/>
              </w:rPr>
              <w:t xml:space="preserve">PUDE </w:t>
            </w:r>
            <w:r>
              <w:rPr>
                <w:rFonts w:ascii="Times New Roman" w:hAnsi="Times New Roman" w:cs="Times New Roman"/>
                <w:sz w:val="24"/>
              </w:rPr>
              <w:t>7</w:t>
            </w:r>
            <w:r w:rsidRPr="00681AA9">
              <w:rPr>
                <w:rFonts w:ascii="Times New Roman" w:hAnsi="Times New Roman" w:cs="Times New Roman"/>
                <w:sz w:val="24"/>
              </w:rPr>
              <w:t xml:space="preserve">. </w:t>
            </w:r>
            <w:r>
              <w:rPr>
                <w:rFonts w:ascii="Times New Roman" w:hAnsi="Times New Roman" w:cs="Times New Roman"/>
                <w:sz w:val="24"/>
              </w:rPr>
              <w:t>Adult use cannabis under the Cannabis Regulation and Tax Act (410 ILCS 705)</w:t>
            </w:r>
          </w:p>
        </w:tc>
      </w:tr>
      <w:tr w:rsidR="00DC4856" w:rsidRPr="00DA64D8" w14:paraId="6CA8184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3AA05AA" w14:textId="77777777" w:rsidR="00DC4856" w:rsidRPr="00A42201" w:rsidRDefault="00DC4856" w:rsidP="00E74CA2">
            <w:pPr>
              <w:pStyle w:val="ListParagraph"/>
              <w:numPr>
                <w:ilvl w:val="0"/>
                <w:numId w:val="339"/>
              </w:numPr>
              <w:spacing w:after="0" w:line="240" w:lineRule="auto"/>
              <w:rPr>
                <w:rFonts w:ascii="Times New Roman" w:eastAsia="Times New Roman" w:hAnsi="Times New Roman" w:cs="Times New Roman"/>
                <w:color w:val="000000"/>
                <w:sz w:val="24"/>
                <w:szCs w:val="24"/>
              </w:rPr>
            </w:pPr>
            <w:r w:rsidRPr="00A42201">
              <w:rPr>
                <w:rFonts w:ascii="Times New Roman" w:hAnsi="Times New Roman" w:cs="Times New Roman"/>
                <w:sz w:val="24"/>
              </w:rPr>
              <w:t>Limits on purchases</w:t>
            </w:r>
          </w:p>
        </w:tc>
      </w:tr>
      <w:tr w:rsidR="00DC4856" w:rsidRPr="00DA64D8" w14:paraId="6EE9681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7B96878" w14:textId="77777777" w:rsidR="00DC4856" w:rsidRPr="00A42201" w:rsidRDefault="00DC4856" w:rsidP="00E74CA2">
            <w:pPr>
              <w:pStyle w:val="ListParagraph"/>
              <w:numPr>
                <w:ilvl w:val="0"/>
                <w:numId w:val="339"/>
              </w:numPr>
              <w:spacing w:after="0" w:line="240" w:lineRule="auto"/>
              <w:rPr>
                <w:rFonts w:ascii="Times New Roman" w:eastAsia="Times New Roman" w:hAnsi="Times New Roman" w:cs="Times New Roman"/>
                <w:color w:val="000000"/>
                <w:sz w:val="24"/>
                <w:szCs w:val="24"/>
              </w:rPr>
            </w:pPr>
            <w:r w:rsidRPr="00A42201">
              <w:rPr>
                <w:rFonts w:ascii="Times New Roman" w:hAnsi="Times New Roman" w:cs="Times New Roman"/>
                <w:sz w:val="24"/>
              </w:rPr>
              <w:t>Requirements for lawful transportation</w:t>
            </w:r>
          </w:p>
        </w:tc>
      </w:tr>
      <w:tr w:rsidR="00DC4856" w:rsidRPr="00DA64D8" w14:paraId="51769A0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B4AD914" w14:textId="77777777" w:rsidR="00DC4856" w:rsidRPr="00A42201" w:rsidRDefault="00DC4856" w:rsidP="00E74CA2">
            <w:pPr>
              <w:pStyle w:val="ListParagraph"/>
              <w:numPr>
                <w:ilvl w:val="0"/>
                <w:numId w:val="339"/>
              </w:numPr>
              <w:spacing w:after="0" w:line="240" w:lineRule="auto"/>
              <w:rPr>
                <w:rFonts w:ascii="Times New Roman" w:eastAsia="Times New Roman" w:hAnsi="Times New Roman" w:cs="Times New Roman"/>
                <w:color w:val="000000"/>
                <w:sz w:val="24"/>
                <w:szCs w:val="24"/>
              </w:rPr>
            </w:pPr>
            <w:r w:rsidRPr="00A42201">
              <w:rPr>
                <w:rFonts w:ascii="Times New Roman" w:hAnsi="Times New Roman" w:cs="Times New Roman"/>
                <w:sz w:val="24"/>
              </w:rPr>
              <w:t>Limits on possessory amounts</w:t>
            </w:r>
          </w:p>
        </w:tc>
      </w:tr>
      <w:tr w:rsidR="00DC4856" w:rsidRPr="00DA64D8" w14:paraId="65FB546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DFFB62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A169B2">
              <w:rPr>
                <w:rFonts w:ascii="Times New Roman" w:hAnsi="Times New Roman" w:cs="Times New Roman"/>
                <w:sz w:val="24"/>
              </w:rPr>
              <w:t>PUDE 8. Identify the elements of first offender probation under the Cannabis Control Act and Controlled Substances Act. </w:t>
            </w:r>
          </w:p>
        </w:tc>
      </w:tr>
      <w:tr w:rsidR="00DC4856" w:rsidRPr="00DA64D8" w14:paraId="4AC3D8D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5E0C3C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A169B2">
              <w:rPr>
                <w:rFonts w:ascii="Times New Roman" w:hAnsi="Times New Roman" w:cs="Times New Roman"/>
                <w:sz w:val="24"/>
              </w:rPr>
              <w:t>PUDE 9. Identify who can possess and use medical marijuana. </w:t>
            </w:r>
          </w:p>
        </w:tc>
      </w:tr>
      <w:tr w:rsidR="00DC4856" w:rsidRPr="00DA64D8" w14:paraId="2C30AF5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662ED26" w14:textId="77777777" w:rsidR="00DC4856" w:rsidRPr="00EB29AE" w:rsidRDefault="00DC4856" w:rsidP="00E74CA2">
            <w:pPr>
              <w:pStyle w:val="ListParagraph"/>
              <w:numPr>
                <w:ilvl w:val="0"/>
                <w:numId w:val="340"/>
              </w:numPr>
              <w:spacing w:after="0" w:line="240" w:lineRule="auto"/>
              <w:rPr>
                <w:rFonts w:ascii="Times New Roman" w:eastAsia="Times New Roman" w:hAnsi="Times New Roman" w:cs="Times New Roman"/>
                <w:color w:val="000000"/>
                <w:sz w:val="24"/>
                <w:szCs w:val="24"/>
              </w:rPr>
            </w:pPr>
            <w:r w:rsidRPr="00EB29AE">
              <w:rPr>
                <w:rFonts w:ascii="Times New Roman" w:hAnsi="Times New Roman" w:cs="Times New Roman"/>
                <w:sz w:val="24"/>
              </w:rPr>
              <w:t>Identify the process for a patient to get a “registration ID card” </w:t>
            </w:r>
          </w:p>
        </w:tc>
      </w:tr>
      <w:tr w:rsidR="00DC4856" w:rsidRPr="00DA64D8" w14:paraId="1B03C9C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2C42D1E" w14:textId="77777777" w:rsidR="00DC4856" w:rsidRPr="00EB29AE" w:rsidRDefault="00DC4856" w:rsidP="00E74CA2">
            <w:pPr>
              <w:pStyle w:val="ListParagraph"/>
              <w:numPr>
                <w:ilvl w:val="0"/>
                <w:numId w:val="340"/>
              </w:numPr>
              <w:spacing w:after="0" w:line="240" w:lineRule="auto"/>
              <w:rPr>
                <w:rFonts w:ascii="Times New Roman" w:eastAsia="Times New Roman" w:hAnsi="Times New Roman" w:cs="Times New Roman"/>
                <w:color w:val="000000"/>
                <w:sz w:val="24"/>
                <w:szCs w:val="24"/>
              </w:rPr>
            </w:pPr>
            <w:r w:rsidRPr="00EB29AE">
              <w:rPr>
                <w:rFonts w:ascii="Times New Roman" w:hAnsi="Times New Roman" w:cs="Times New Roman"/>
                <w:sz w:val="24"/>
              </w:rPr>
              <w:t>Identify the statutory debilitating medical conditions for medical marijuana </w:t>
            </w:r>
          </w:p>
        </w:tc>
      </w:tr>
      <w:tr w:rsidR="00DC4856" w:rsidRPr="00DA64D8" w14:paraId="59416A2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B6127D1" w14:textId="77777777" w:rsidR="00DC4856" w:rsidRPr="00EB29AE" w:rsidRDefault="00DC4856" w:rsidP="00E74CA2">
            <w:pPr>
              <w:pStyle w:val="ListParagraph"/>
              <w:numPr>
                <w:ilvl w:val="0"/>
                <w:numId w:val="340"/>
              </w:numPr>
              <w:spacing w:after="0" w:line="240" w:lineRule="auto"/>
              <w:rPr>
                <w:rFonts w:ascii="Times New Roman" w:eastAsia="Times New Roman" w:hAnsi="Times New Roman" w:cs="Times New Roman"/>
                <w:color w:val="000000"/>
                <w:sz w:val="24"/>
                <w:szCs w:val="24"/>
              </w:rPr>
            </w:pPr>
            <w:r w:rsidRPr="00EB29AE">
              <w:rPr>
                <w:rFonts w:ascii="Times New Roman" w:hAnsi="Times New Roman" w:cs="Times New Roman"/>
                <w:sz w:val="24"/>
              </w:rPr>
              <w:t>Identify where medical marijuana cannot be used or possessed. </w:t>
            </w:r>
          </w:p>
        </w:tc>
      </w:tr>
      <w:tr w:rsidR="00DC4856" w:rsidRPr="00DA64D8" w14:paraId="48AF423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3D92ED8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A169B2">
              <w:rPr>
                <w:rFonts w:ascii="Times New Roman" w:hAnsi="Times New Roman" w:cs="Times New Roman"/>
                <w:sz w:val="24"/>
              </w:rPr>
              <w:t>PUDE 10. Identify circumstances of limited immunity in situations involving overdoses</w:t>
            </w:r>
          </w:p>
        </w:tc>
      </w:tr>
      <w:tr w:rsidR="00DC4856" w:rsidRPr="00DA64D8" w14:paraId="1E6785B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68B05BB" w14:textId="77777777" w:rsidR="00DC4856" w:rsidRPr="00DA64D8" w:rsidRDefault="00DC4856" w:rsidP="00344AF4">
            <w:pPr>
              <w:spacing w:after="0" w:line="240" w:lineRule="auto"/>
              <w:jc w:val="center"/>
              <w:rPr>
                <w:rFonts w:ascii="Times New Roman" w:eastAsia="Times New Roman" w:hAnsi="Times New Roman" w:cs="Times New Roman"/>
                <w:sz w:val="24"/>
                <w:szCs w:val="24"/>
              </w:rPr>
            </w:pPr>
            <w:r w:rsidRPr="00DA64D8">
              <w:rPr>
                <w:rFonts w:ascii="Times New Roman" w:eastAsia="Times New Roman" w:hAnsi="Times New Roman" w:cs="Times New Roman"/>
                <w:sz w:val="24"/>
                <w:szCs w:val="24"/>
              </w:rPr>
              <w:t>PUEM Emergency Management/Critical Incident Response</w:t>
            </w:r>
          </w:p>
        </w:tc>
      </w:tr>
      <w:tr w:rsidR="00DC4856" w:rsidRPr="00DA64D8" w14:paraId="5452AF3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48097F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426464">
              <w:rPr>
                <w:rFonts w:ascii="Times New Roman" w:hAnsi="Times New Roman" w:cs="Times New Roman"/>
                <w:sz w:val="24"/>
                <w:szCs w:val="24"/>
              </w:rPr>
              <w:t>PUEM 1. Define and give examples of possible hazards or incident.</w:t>
            </w:r>
          </w:p>
        </w:tc>
      </w:tr>
      <w:tr w:rsidR="00DC4856" w:rsidRPr="00DA64D8" w14:paraId="53978D2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3183AE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426464">
              <w:rPr>
                <w:rFonts w:ascii="Times New Roman" w:hAnsi="Times New Roman" w:cs="Times New Roman"/>
                <w:sz w:val="24"/>
                <w:szCs w:val="24"/>
              </w:rPr>
              <w:t>PUEM 2. Recognize the basics of personal preparedness as a first responder.</w:t>
            </w:r>
          </w:p>
        </w:tc>
      </w:tr>
      <w:tr w:rsidR="00DC4856" w:rsidRPr="00DA64D8" w14:paraId="0ED6A9C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80FBD1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426464">
              <w:rPr>
                <w:rFonts w:ascii="Times New Roman" w:hAnsi="Times New Roman" w:cs="Times New Roman"/>
                <w:sz w:val="24"/>
                <w:szCs w:val="24"/>
              </w:rPr>
              <w:t>PUEM 3. Describe possible law enforcements/ first responder roles in a disaster or incident.</w:t>
            </w:r>
          </w:p>
        </w:tc>
      </w:tr>
      <w:tr w:rsidR="00DC4856" w:rsidRPr="00DA64D8" w14:paraId="7F09B77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C3BD93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426464">
              <w:rPr>
                <w:rFonts w:ascii="Times New Roman" w:hAnsi="Times New Roman" w:cs="Times New Roman"/>
                <w:sz w:val="24"/>
                <w:szCs w:val="24"/>
              </w:rPr>
              <w:t>PUEM 4. Recognize possible law enforcement roles after an incident or disaster.</w:t>
            </w:r>
          </w:p>
        </w:tc>
      </w:tr>
      <w:tr w:rsidR="00DC4856" w:rsidRPr="00DA64D8" w14:paraId="2B606A1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2D1882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426464">
              <w:rPr>
                <w:rFonts w:ascii="Times New Roman" w:hAnsi="Times New Roman" w:cs="Times New Roman"/>
                <w:sz w:val="24"/>
                <w:szCs w:val="24"/>
              </w:rPr>
              <w:t>PUEM 5. Recognize what are Critical Incidents.</w:t>
            </w:r>
          </w:p>
        </w:tc>
      </w:tr>
      <w:tr w:rsidR="00DC4856" w:rsidRPr="00DA64D8" w14:paraId="18F03B2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CD2400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426464">
              <w:rPr>
                <w:rFonts w:ascii="Times New Roman" w:hAnsi="Times New Roman" w:cs="Times New Roman"/>
                <w:sz w:val="24"/>
                <w:szCs w:val="24"/>
              </w:rPr>
              <w:t>PUEM 6. Identify the differences between critical vs. traumatic incidents.</w:t>
            </w:r>
          </w:p>
        </w:tc>
      </w:tr>
      <w:tr w:rsidR="00DC4856" w:rsidRPr="00DA64D8" w14:paraId="421A01E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31AB18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426464">
              <w:rPr>
                <w:rFonts w:ascii="Times New Roman" w:hAnsi="Times New Roman" w:cs="Times New Roman"/>
                <w:sz w:val="24"/>
                <w:szCs w:val="24"/>
              </w:rPr>
              <w:t>PUEM 7. Identify possible perceptual distortions during an incident.</w:t>
            </w:r>
          </w:p>
        </w:tc>
      </w:tr>
      <w:tr w:rsidR="00DC4856" w:rsidRPr="00DA64D8" w14:paraId="0627C7C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AC8D88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426464">
              <w:rPr>
                <w:rFonts w:ascii="Times New Roman" w:hAnsi="Times New Roman" w:cs="Times New Roman"/>
                <w:sz w:val="24"/>
                <w:szCs w:val="24"/>
              </w:rPr>
              <w:t>PUEM 8. Identify possible personal responses following a critical incident.</w:t>
            </w:r>
          </w:p>
        </w:tc>
      </w:tr>
      <w:tr w:rsidR="00DC4856" w:rsidRPr="00DA64D8" w14:paraId="78B7023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F27E63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426464">
              <w:rPr>
                <w:rFonts w:ascii="Times New Roman" w:hAnsi="Times New Roman" w:cs="Times New Roman"/>
                <w:sz w:val="24"/>
                <w:szCs w:val="24"/>
              </w:rPr>
              <w:t>PUEM 9. Recognize the components of incident debriefing.</w:t>
            </w:r>
          </w:p>
        </w:tc>
      </w:tr>
      <w:tr w:rsidR="00DC4856" w:rsidRPr="00DA64D8" w14:paraId="2AAED18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FDE354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426464">
              <w:rPr>
                <w:rFonts w:ascii="Times New Roman" w:hAnsi="Times New Roman" w:cs="Times New Roman"/>
                <w:sz w:val="24"/>
                <w:szCs w:val="24"/>
              </w:rPr>
              <w:t>PUEM 10. Identify signs of excessive stress.</w:t>
            </w:r>
          </w:p>
        </w:tc>
      </w:tr>
      <w:tr w:rsidR="00DC4856" w:rsidRPr="00DA64D8" w14:paraId="4DF4108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FA87DF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426464">
              <w:rPr>
                <w:rFonts w:ascii="Times New Roman" w:hAnsi="Times New Roman" w:cs="Times New Roman"/>
                <w:sz w:val="24"/>
                <w:szCs w:val="24"/>
              </w:rPr>
              <w:t>PUEM 11. Recognize the various police department protocols associated with returning to duty.</w:t>
            </w:r>
          </w:p>
        </w:tc>
      </w:tr>
      <w:tr w:rsidR="00DC4856" w:rsidRPr="00DA64D8" w14:paraId="23451FF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72A77D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426464">
              <w:rPr>
                <w:rFonts w:ascii="Times New Roman" w:hAnsi="Times New Roman" w:cs="Times New Roman"/>
                <w:sz w:val="24"/>
                <w:szCs w:val="24"/>
              </w:rPr>
              <w:t xml:space="preserve">PUEM 12. Identify suggestions for positive physical, </w:t>
            </w:r>
            <w:proofErr w:type="gramStart"/>
            <w:r w:rsidRPr="00426464">
              <w:rPr>
                <w:rFonts w:ascii="Times New Roman" w:hAnsi="Times New Roman" w:cs="Times New Roman"/>
                <w:sz w:val="24"/>
                <w:szCs w:val="24"/>
              </w:rPr>
              <w:t>psychological</w:t>
            </w:r>
            <w:proofErr w:type="gramEnd"/>
            <w:r w:rsidRPr="00426464">
              <w:rPr>
                <w:rFonts w:ascii="Times New Roman" w:hAnsi="Times New Roman" w:cs="Times New Roman"/>
                <w:sz w:val="24"/>
                <w:szCs w:val="24"/>
              </w:rPr>
              <w:t xml:space="preserve"> and emotional health of the officer.</w:t>
            </w:r>
          </w:p>
        </w:tc>
      </w:tr>
      <w:tr w:rsidR="00DC4856" w:rsidRPr="00DA64D8" w14:paraId="1C5E6CF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2DE74568"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PURW Fundamentals of Report Writing</w:t>
            </w:r>
          </w:p>
        </w:tc>
      </w:tr>
      <w:tr w:rsidR="00DC4856" w:rsidRPr="00DA64D8" w14:paraId="168D8D5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D88075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1038F5">
              <w:rPr>
                <w:rFonts w:ascii="Times New Roman" w:hAnsi="Times New Roman" w:cs="Times New Roman"/>
                <w:sz w:val="24"/>
                <w:szCs w:val="24"/>
              </w:rPr>
              <w:t xml:space="preserve">PURW 1. Identify factors which make it necessary to record personal notes based on nature of complaint or situation. </w:t>
            </w:r>
          </w:p>
        </w:tc>
      </w:tr>
      <w:tr w:rsidR="00DC4856" w:rsidRPr="00DA64D8" w14:paraId="5201BEB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F74E1A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1038F5">
              <w:rPr>
                <w:rFonts w:ascii="Times New Roman" w:hAnsi="Times New Roman" w:cs="Times New Roman"/>
                <w:sz w:val="24"/>
                <w:szCs w:val="24"/>
              </w:rPr>
              <w:t xml:space="preserve">PURW 2. Identify proper methods for recording field notes. </w:t>
            </w:r>
          </w:p>
        </w:tc>
      </w:tr>
      <w:tr w:rsidR="00DC4856" w:rsidRPr="00DA64D8" w14:paraId="4C396F8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7FDBC9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1038F5">
              <w:rPr>
                <w:rFonts w:ascii="Times New Roman" w:hAnsi="Times New Roman" w:cs="Times New Roman"/>
                <w:sz w:val="24"/>
                <w:szCs w:val="24"/>
              </w:rPr>
              <w:t xml:space="preserve">PURW 3. Identify the need to write concise and factual account of witness and complainant interviews by including all pertinent information. </w:t>
            </w:r>
          </w:p>
        </w:tc>
      </w:tr>
      <w:tr w:rsidR="00DC4856" w:rsidRPr="00DA64D8" w14:paraId="5399E44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277A8F7"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1038F5">
              <w:rPr>
                <w:rFonts w:ascii="Times New Roman" w:hAnsi="Times New Roman" w:cs="Times New Roman"/>
                <w:sz w:val="24"/>
                <w:szCs w:val="24"/>
              </w:rPr>
              <w:lastRenderedPageBreak/>
              <w:t xml:space="preserve">PURW 4. Identify proper method to record location of physical evidence at crime scene. </w:t>
            </w:r>
          </w:p>
        </w:tc>
      </w:tr>
      <w:tr w:rsidR="00DC4856" w:rsidRPr="00DA64D8" w14:paraId="67678E5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1D805E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1038F5">
              <w:rPr>
                <w:rFonts w:ascii="Times New Roman" w:hAnsi="Times New Roman" w:cs="Times New Roman"/>
                <w:sz w:val="24"/>
                <w:szCs w:val="24"/>
              </w:rPr>
              <w:t xml:space="preserve">PURW 5. Identify sources of information for written reports. </w:t>
            </w:r>
          </w:p>
        </w:tc>
      </w:tr>
      <w:tr w:rsidR="00DC4856" w:rsidRPr="00DA64D8" w14:paraId="06E82BA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ACD740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1038F5">
              <w:rPr>
                <w:rFonts w:ascii="Times New Roman" w:hAnsi="Times New Roman" w:cs="Times New Roman"/>
                <w:sz w:val="24"/>
                <w:szCs w:val="24"/>
              </w:rPr>
              <w:t xml:space="preserve">PURW 6. Identify proper content and sequence of information for police report. </w:t>
            </w:r>
          </w:p>
        </w:tc>
      </w:tr>
      <w:tr w:rsidR="00DC4856" w:rsidRPr="00DA64D8" w14:paraId="50DA50E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3DE43C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1038F5">
              <w:rPr>
                <w:rFonts w:ascii="Times New Roman" w:hAnsi="Times New Roman" w:cs="Times New Roman"/>
                <w:sz w:val="24"/>
                <w:szCs w:val="24"/>
              </w:rPr>
              <w:t xml:space="preserve">PURW 7. Identify desirable elements of an acceptable narrative report. </w:t>
            </w:r>
          </w:p>
        </w:tc>
      </w:tr>
      <w:tr w:rsidR="00DC4856" w:rsidRPr="00DA64D8" w14:paraId="3B1E12A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25D94B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1038F5">
              <w:rPr>
                <w:rFonts w:ascii="Times New Roman" w:hAnsi="Times New Roman" w:cs="Times New Roman"/>
                <w:sz w:val="24"/>
                <w:szCs w:val="24"/>
              </w:rPr>
              <w:t xml:space="preserve">PURW 8. Identify need to proofread written report and, if necessary, make corrections. </w:t>
            </w:r>
          </w:p>
        </w:tc>
      </w:tr>
      <w:tr w:rsidR="00DC4856" w:rsidRPr="00DA64D8" w14:paraId="4DF3209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BBF88E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1038F5">
              <w:rPr>
                <w:rFonts w:ascii="Times New Roman" w:hAnsi="Times New Roman" w:cs="Times New Roman"/>
                <w:sz w:val="24"/>
                <w:szCs w:val="24"/>
              </w:rPr>
              <w:t xml:space="preserve">PURW 9. Identify necessary content of criminal case summary sheet for state’s attorney. </w:t>
            </w:r>
          </w:p>
        </w:tc>
      </w:tr>
      <w:tr w:rsidR="00DC4856" w:rsidRPr="00DA64D8" w14:paraId="7296471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337111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1038F5">
              <w:rPr>
                <w:rFonts w:ascii="Times New Roman" w:hAnsi="Times New Roman" w:cs="Times New Roman"/>
                <w:sz w:val="24"/>
                <w:szCs w:val="24"/>
              </w:rPr>
              <w:t>PURW 10. Demonstrate ability to identify and prepare the appropriate case report following each practical exercise administered throughout the curriculum.</w:t>
            </w:r>
          </w:p>
        </w:tc>
      </w:tr>
      <w:tr w:rsidR="00DC4856" w:rsidRPr="00DA64D8" w14:paraId="5FF302C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A32F523"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PUHS Homeland Security Orientation</w:t>
            </w:r>
          </w:p>
        </w:tc>
      </w:tr>
      <w:tr w:rsidR="00DC4856" w:rsidRPr="00DA64D8" w14:paraId="08E5B49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E559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PUHS 1. Recognize the enabling authorities and documents guiding Homeland Security efforts.</w:t>
            </w:r>
          </w:p>
        </w:tc>
      </w:tr>
      <w:tr w:rsidR="00DC4856" w:rsidRPr="00DA64D8" w14:paraId="2ED48D7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E6DB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PUHS 2. Identify the core Missions of Homeland Security.</w:t>
            </w:r>
          </w:p>
        </w:tc>
      </w:tr>
      <w:tr w:rsidR="00DC4856" w:rsidRPr="00DA64D8" w14:paraId="5578980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371F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PUHS 3. Recognize the history the Department of Homeland Security.</w:t>
            </w:r>
          </w:p>
        </w:tc>
      </w:tr>
      <w:tr w:rsidR="00DC4856" w:rsidRPr="00DA64D8" w14:paraId="0CD7146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D295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PUHS 4. Identify community partners in Homeland Security.</w:t>
            </w:r>
          </w:p>
        </w:tc>
      </w:tr>
      <w:tr w:rsidR="00DC4856" w:rsidRPr="00DA64D8" w14:paraId="6257211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625D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PUHS 5. Identify state and federal partners and roles in Homeland Security.</w:t>
            </w:r>
          </w:p>
        </w:tc>
      </w:tr>
      <w:tr w:rsidR="00DC4856" w:rsidRPr="00DA64D8" w14:paraId="2D9F361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E5E9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PUHS 6. Recognize programs supporting roles for officers and citizens in Homeland Security.</w:t>
            </w:r>
          </w:p>
        </w:tc>
      </w:tr>
      <w:tr w:rsidR="00DC4856" w:rsidRPr="00DA64D8" w14:paraId="6734883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FEA365E"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PUPP Patrol Procedures</w:t>
            </w:r>
          </w:p>
        </w:tc>
      </w:tr>
      <w:tr w:rsidR="00DC4856" w:rsidRPr="00DA64D8" w14:paraId="6080F7F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55A9E8A"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6767D6">
              <w:rPr>
                <w:rFonts w:ascii="Times New Roman" w:hAnsi="Times New Roman" w:cs="Times New Roman"/>
                <w:sz w:val="24"/>
                <w:szCs w:val="24"/>
              </w:rPr>
              <w:t xml:space="preserve">PUPP 1. Identify need and method to search patrol vehicle interior for weapons or contraband. </w:t>
            </w:r>
          </w:p>
        </w:tc>
      </w:tr>
      <w:tr w:rsidR="00DC4856" w:rsidRPr="00DA64D8" w14:paraId="7F1C3DD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EB489E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6767D6">
              <w:rPr>
                <w:rFonts w:ascii="Times New Roman" w:hAnsi="Times New Roman" w:cs="Times New Roman"/>
                <w:sz w:val="24"/>
                <w:szCs w:val="24"/>
              </w:rPr>
              <w:t xml:space="preserve">PUPP 2. Identify procedures for patrolling locations which are potentially hazardous to citizens. </w:t>
            </w:r>
          </w:p>
        </w:tc>
      </w:tr>
      <w:tr w:rsidR="00DC4856" w:rsidRPr="00DA64D8" w14:paraId="4E85AA2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97D146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6767D6">
              <w:rPr>
                <w:rFonts w:ascii="Times New Roman" w:hAnsi="Times New Roman" w:cs="Times New Roman"/>
                <w:sz w:val="24"/>
                <w:szCs w:val="24"/>
              </w:rPr>
              <w:t xml:space="preserve">PUPP 3. Identify proper procedures for patrolling on foot. </w:t>
            </w:r>
          </w:p>
        </w:tc>
      </w:tr>
      <w:tr w:rsidR="00DC4856" w:rsidRPr="00DA64D8" w14:paraId="4832B3D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8DCC30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6767D6">
              <w:rPr>
                <w:rFonts w:ascii="Times New Roman" w:hAnsi="Times New Roman" w:cs="Times New Roman"/>
                <w:sz w:val="24"/>
                <w:szCs w:val="24"/>
              </w:rPr>
              <w:t xml:space="preserve">PUPP 4. Identify signs of illegal entry to businesses and dwellings. </w:t>
            </w:r>
          </w:p>
        </w:tc>
      </w:tr>
      <w:tr w:rsidR="00DC4856" w:rsidRPr="00DA64D8" w14:paraId="7CAC10B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C2B1AB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6767D6">
              <w:rPr>
                <w:rFonts w:ascii="Times New Roman" w:hAnsi="Times New Roman" w:cs="Times New Roman"/>
                <w:sz w:val="24"/>
                <w:szCs w:val="24"/>
              </w:rPr>
              <w:t xml:space="preserve">PUPP 5. Identify factors indicating suspicious persons. </w:t>
            </w:r>
          </w:p>
        </w:tc>
      </w:tr>
      <w:tr w:rsidR="00DC4856" w:rsidRPr="00DA64D8" w14:paraId="3F6881E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009B4C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6767D6">
              <w:rPr>
                <w:rFonts w:ascii="Times New Roman" w:hAnsi="Times New Roman" w:cs="Times New Roman"/>
                <w:sz w:val="24"/>
                <w:szCs w:val="24"/>
              </w:rPr>
              <w:t xml:space="preserve">PUPP 6. Identify procedures for investigating suspicious vehicle. </w:t>
            </w:r>
          </w:p>
        </w:tc>
      </w:tr>
      <w:tr w:rsidR="00DC4856" w:rsidRPr="00DA64D8" w14:paraId="4D8F1CF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74CEF9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6767D6">
              <w:rPr>
                <w:rFonts w:ascii="Times New Roman" w:hAnsi="Times New Roman" w:cs="Times New Roman"/>
                <w:sz w:val="24"/>
                <w:szCs w:val="24"/>
              </w:rPr>
              <w:t xml:space="preserve">PUPP 7. Identify circumstances typically requiring back-up assistance. </w:t>
            </w:r>
          </w:p>
        </w:tc>
      </w:tr>
      <w:tr w:rsidR="00DC4856" w:rsidRPr="00DA64D8" w14:paraId="4EA7B64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656E54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AB5FD8">
              <w:rPr>
                <w:rFonts w:ascii="Times New Roman" w:hAnsi="Times New Roman" w:cs="Times New Roman"/>
                <w:sz w:val="24"/>
                <w:szCs w:val="24"/>
              </w:rPr>
              <w:t xml:space="preserve">PUPP 8. Identify proper procedures to receive and evaluate telephone requests for police assistance. </w:t>
            </w:r>
          </w:p>
        </w:tc>
      </w:tr>
      <w:tr w:rsidR="00DC4856" w:rsidRPr="00DA64D8" w14:paraId="7468D94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309A76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AB5FD8">
              <w:rPr>
                <w:rFonts w:ascii="Times New Roman" w:hAnsi="Times New Roman" w:cs="Times New Roman"/>
                <w:sz w:val="24"/>
                <w:szCs w:val="24"/>
              </w:rPr>
              <w:t xml:space="preserve">PUPP 9. Identify proper procedures to operate console/portable radio. </w:t>
            </w:r>
          </w:p>
        </w:tc>
      </w:tr>
      <w:tr w:rsidR="00DC4856" w:rsidRPr="00DA64D8" w14:paraId="58DC8A8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565AE4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AB5FD8">
              <w:rPr>
                <w:rFonts w:ascii="Times New Roman" w:hAnsi="Times New Roman" w:cs="Times New Roman"/>
                <w:sz w:val="24"/>
                <w:szCs w:val="24"/>
              </w:rPr>
              <w:t xml:space="preserve">PUPP 10. Identify techniques employed to operate LEADS terminal. </w:t>
            </w:r>
          </w:p>
        </w:tc>
      </w:tr>
      <w:tr w:rsidR="00DC4856" w:rsidRPr="00DA64D8" w14:paraId="6AAE5F5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FBB2CB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AB5FD8">
              <w:rPr>
                <w:rFonts w:ascii="Times New Roman" w:hAnsi="Times New Roman" w:cs="Times New Roman"/>
                <w:sz w:val="24"/>
                <w:szCs w:val="24"/>
              </w:rPr>
              <w:t xml:space="preserve">PUPP 11. Identify proper LEADS procedures to check persons and property. </w:t>
            </w:r>
          </w:p>
        </w:tc>
      </w:tr>
      <w:tr w:rsidR="00DC4856" w:rsidRPr="00DA64D8" w14:paraId="4B71427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E8D3D3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AB5FD8">
              <w:rPr>
                <w:rFonts w:ascii="Times New Roman" w:hAnsi="Times New Roman" w:cs="Times New Roman"/>
                <w:sz w:val="24"/>
                <w:szCs w:val="24"/>
              </w:rPr>
              <w:t xml:space="preserve">PUPP 12. Identify information necessary to check for wanted individual through LEADS. </w:t>
            </w:r>
          </w:p>
        </w:tc>
      </w:tr>
      <w:tr w:rsidR="00DC4856" w:rsidRPr="00DA64D8" w14:paraId="734430F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30EA10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AB5FD8">
              <w:rPr>
                <w:rFonts w:ascii="Times New Roman" w:hAnsi="Times New Roman" w:cs="Times New Roman"/>
                <w:sz w:val="24"/>
                <w:szCs w:val="24"/>
              </w:rPr>
              <w:t xml:space="preserve">PUPP 13. Identify information necessary to check for stolen property through LEADS. </w:t>
            </w:r>
          </w:p>
        </w:tc>
      </w:tr>
      <w:tr w:rsidR="00DC4856" w:rsidRPr="00DA64D8" w14:paraId="7CE78E7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A16EF5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17003">
              <w:rPr>
                <w:rFonts w:ascii="Times New Roman" w:hAnsi="Times New Roman" w:cs="Times New Roman"/>
                <w:sz w:val="24"/>
                <w:szCs w:val="24"/>
              </w:rPr>
              <w:t xml:space="preserve">PUPP 14. Identify techniques to talk to individuals on the beat. </w:t>
            </w:r>
          </w:p>
        </w:tc>
      </w:tr>
      <w:tr w:rsidR="00DC4856" w:rsidRPr="00DA64D8" w14:paraId="0DD61A4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A51C3E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17003">
              <w:rPr>
                <w:rFonts w:ascii="Times New Roman" w:hAnsi="Times New Roman" w:cs="Times New Roman"/>
                <w:sz w:val="24"/>
                <w:szCs w:val="24"/>
              </w:rPr>
              <w:t xml:space="preserve">PUPP 15. Identify sources of information on criminal activity in the area. </w:t>
            </w:r>
          </w:p>
        </w:tc>
      </w:tr>
      <w:tr w:rsidR="00DC4856" w:rsidRPr="00DA64D8" w14:paraId="2D3E0C3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9BA5AE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17003">
              <w:rPr>
                <w:rFonts w:ascii="Times New Roman" w:hAnsi="Times New Roman" w:cs="Times New Roman"/>
                <w:sz w:val="24"/>
                <w:szCs w:val="24"/>
              </w:rPr>
              <w:lastRenderedPageBreak/>
              <w:t xml:space="preserve">PUPP 16. Recognize circumstances in which other agencies have an interest in being informed. </w:t>
            </w:r>
          </w:p>
        </w:tc>
      </w:tr>
      <w:tr w:rsidR="00DC4856" w:rsidRPr="00DA64D8" w14:paraId="79D6974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0683C1A"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17003">
              <w:rPr>
                <w:rFonts w:ascii="Times New Roman" w:hAnsi="Times New Roman" w:cs="Times New Roman"/>
                <w:sz w:val="24"/>
                <w:szCs w:val="24"/>
              </w:rPr>
              <w:t xml:space="preserve">PUPP 17. Identify methods of communication with other law enforcement officials. </w:t>
            </w:r>
          </w:p>
        </w:tc>
      </w:tr>
      <w:tr w:rsidR="00DC4856" w:rsidRPr="00DA64D8" w14:paraId="2895FCD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8762C8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17003">
              <w:rPr>
                <w:rFonts w:ascii="Times New Roman" w:hAnsi="Times New Roman" w:cs="Times New Roman"/>
                <w:sz w:val="24"/>
                <w:szCs w:val="24"/>
              </w:rPr>
              <w:t xml:space="preserve">PUPP 18. Identify procedural alternatives available for gathering intelligence information. </w:t>
            </w:r>
          </w:p>
        </w:tc>
      </w:tr>
      <w:tr w:rsidR="00DC4856" w:rsidRPr="00DA64D8" w14:paraId="5139D31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D11DC3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17003">
              <w:rPr>
                <w:rFonts w:ascii="Times New Roman" w:hAnsi="Times New Roman" w:cs="Times New Roman"/>
                <w:sz w:val="24"/>
                <w:szCs w:val="24"/>
              </w:rPr>
              <w:t xml:space="preserve">PUPP 19. Recognize circumstances where conducting intelligence activities is legally permissible. </w:t>
            </w:r>
          </w:p>
        </w:tc>
      </w:tr>
      <w:tr w:rsidR="00DC4856" w:rsidRPr="00DA64D8" w14:paraId="6618B9D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4F50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PUPP 20. Identify proper position of patrol vehicle while monitoring for traffic violations. </w:t>
            </w:r>
          </w:p>
        </w:tc>
      </w:tr>
      <w:tr w:rsidR="00DC4856" w:rsidRPr="00DA64D8" w14:paraId="0718154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D9DBAE7"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824EF2">
              <w:rPr>
                <w:rFonts w:ascii="Times New Roman" w:hAnsi="Times New Roman" w:cs="Times New Roman"/>
                <w:sz w:val="24"/>
                <w:szCs w:val="24"/>
              </w:rPr>
              <w:t xml:space="preserve">PUPP 21. Identify factors to be considered when estimating the speed of a vehicle.  </w:t>
            </w:r>
          </w:p>
        </w:tc>
      </w:tr>
      <w:tr w:rsidR="00DC4856" w:rsidRPr="00DA64D8" w14:paraId="0F02235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1F5D53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824EF2">
              <w:rPr>
                <w:rFonts w:ascii="Times New Roman" w:hAnsi="Times New Roman" w:cs="Times New Roman"/>
                <w:sz w:val="24"/>
                <w:szCs w:val="24"/>
              </w:rPr>
              <w:t xml:space="preserve">PUPP 22. Identify procedures to issue verbal warnings to traffic violators. </w:t>
            </w:r>
          </w:p>
        </w:tc>
      </w:tr>
      <w:tr w:rsidR="00DC4856" w:rsidRPr="00DA64D8" w14:paraId="5CE2E2E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0133B9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824EF2">
              <w:rPr>
                <w:rFonts w:ascii="Times New Roman" w:hAnsi="Times New Roman" w:cs="Times New Roman"/>
                <w:sz w:val="24"/>
                <w:szCs w:val="24"/>
              </w:rPr>
              <w:t xml:space="preserve">PUPP 23. Identify circumstances (e.g., weather conditions, light conditions, marked or unmarked unit, statements of driver/passengers.) to be recorded regarding traffic citations for purposes of court presentation. </w:t>
            </w:r>
          </w:p>
        </w:tc>
      </w:tr>
      <w:tr w:rsidR="00DC4856" w:rsidRPr="00DA64D8" w14:paraId="195F33F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727B53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824EF2">
              <w:rPr>
                <w:rFonts w:ascii="Times New Roman" w:hAnsi="Times New Roman" w:cs="Times New Roman"/>
                <w:sz w:val="24"/>
                <w:szCs w:val="24"/>
              </w:rPr>
              <w:t xml:space="preserve">PUPP 24. Define legal requirements pertaining to assessment of driver’s capability to operate vehicle. </w:t>
            </w:r>
          </w:p>
        </w:tc>
      </w:tr>
      <w:tr w:rsidR="00DC4856" w:rsidRPr="00DA64D8" w14:paraId="36B8D44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459DE7A"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824EF2">
              <w:rPr>
                <w:rFonts w:ascii="Times New Roman" w:hAnsi="Times New Roman" w:cs="Times New Roman"/>
                <w:sz w:val="24"/>
                <w:szCs w:val="24"/>
              </w:rPr>
              <w:t xml:space="preserve">PUPP 25. Identify procedure to inspect driver’s license. </w:t>
            </w:r>
          </w:p>
        </w:tc>
      </w:tr>
      <w:tr w:rsidR="00DC4856" w:rsidRPr="00DA64D8" w14:paraId="24D8DC3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BB549B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824EF2">
              <w:rPr>
                <w:rFonts w:ascii="Times New Roman" w:hAnsi="Times New Roman" w:cs="Times New Roman"/>
                <w:sz w:val="24"/>
                <w:szCs w:val="24"/>
              </w:rPr>
              <w:t xml:space="preserve">PUPP 26. Identify need to request immediate repair to roadway if damage is extensive. </w:t>
            </w:r>
          </w:p>
        </w:tc>
      </w:tr>
      <w:tr w:rsidR="00DC4856" w:rsidRPr="00DA64D8" w14:paraId="4C6CD12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E85572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824EF2">
              <w:rPr>
                <w:rFonts w:ascii="Times New Roman" w:hAnsi="Times New Roman" w:cs="Times New Roman"/>
                <w:sz w:val="24"/>
                <w:szCs w:val="24"/>
              </w:rPr>
              <w:t xml:space="preserve">PUPP 27. Identify procedures to remove vehicles obstructing traffic. </w:t>
            </w:r>
          </w:p>
        </w:tc>
      </w:tr>
      <w:tr w:rsidR="00DC4856" w:rsidRPr="00DA64D8" w14:paraId="7B54C02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5A08D2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824EF2">
              <w:rPr>
                <w:rFonts w:ascii="Times New Roman" w:hAnsi="Times New Roman" w:cs="Times New Roman"/>
                <w:sz w:val="24"/>
                <w:szCs w:val="24"/>
              </w:rPr>
              <w:t xml:space="preserve">PUPP 28. Identify procedures to impound vehicle. </w:t>
            </w:r>
          </w:p>
        </w:tc>
      </w:tr>
      <w:tr w:rsidR="00DC4856" w:rsidRPr="00DA64D8" w14:paraId="043D567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D5D6D77"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824EF2">
              <w:rPr>
                <w:rFonts w:ascii="Times New Roman" w:hAnsi="Times New Roman" w:cs="Times New Roman"/>
                <w:sz w:val="24"/>
                <w:szCs w:val="24"/>
              </w:rPr>
              <w:t xml:space="preserve">PUPP 29. Identify procedures to assist stranded motorists. </w:t>
            </w:r>
          </w:p>
        </w:tc>
      </w:tr>
      <w:tr w:rsidR="00DC4856" w:rsidRPr="00DA64D8" w14:paraId="3C67B7E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02A9375"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PUVS Vehicle Stops and Occupant Control</w:t>
            </w:r>
          </w:p>
        </w:tc>
      </w:tr>
      <w:tr w:rsidR="00DC4856" w:rsidRPr="00DA64D8" w14:paraId="75893A7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644C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PUVS 1. Identify proper procedures to stop vehicles to investigate, cite, or arrest occupants. </w:t>
            </w:r>
          </w:p>
        </w:tc>
      </w:tr>
      <w:tr w:rsidR="00DC4856" w:rsidRPr="00DA64D8" w14:paraId="41AE12A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C93EB13" w14:textId="77777777" w:rsidR="00DC4856" w:rsidRPr="00DA64D8" w:rsidRDefault="00DC4856" w:rsidP="00344AF4">
            <w:pPr>
              <w:spacing w:after="0" w:line="240" w:lineRule="auto"/>
              <w:jc w:val="center"/>
              <w:rPr>
                <w:rFonts w:ascii="Times New Roman" w:eastAsia="Times New Roman" w:hAnsi="Times New Roman" w:cs="Times New Roman"/>
                <w:b/>
                <w:bCs/>
                <w:color w:val="000000"/>
                <w:sz w:val="24"/>
                <w:szCs w:val="24"/>
              </w:rPr>
            </w:pPr>
            <w:r w:rsidRPr="00DA64D8">
              <w:rPr>
                <w:rFonts w:ascii="Times New Roman" w:eastAsia="Times New Roman" w:hAnsi="Times New Roman" w:cs="Times New Roman"/>
                <w:b/>
                <w:bCs/>
                <w:color w:val="000000"/>
                <w:sz w:val="24"/>
                <w:szCs w:val="24"/>
              </w:rPr>
              <w:t xml:space="preserve">PI Patrol Investigation </w:t>
            </w:r>
          </w:p>
        </w:tc>
      </w:tr>
      <w:tr w:rsidR="00DC4856" w:rsidRPr="00DA64D8" w14:paraId="08A8B7B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E0DF625"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2C51A5">
              <w:rPr>
                <w:rFonts w:ascii="Times New Roman" w:eastAsia="Times New Roman" w:hAnsi="Times New Roman" w:cs="Times New Roman"/>
                <w:color w:val="000000"/>
                <w:sz w:val="24"/>
                <w:szCs w:val="24"/>
              </w:rPr>
              <w:t>PICP Crimes Against Persons</w:t>
            </w:r>
          </w:p>
        </w:tc>
      </w:tr>
      <w:tr w:rsidR="00DC4856" w:rsidRPr="00DA64D8" w14:paraId="7EDE553D" w14:textId="77777777" w:rsidTr="00344AF4">
        <w:trPr>
          <w:trHeight w:val="432"/>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B9DC6BE" w14:textId="77777777" w:rsidR="00DC4856" w:rsidRPr="00DA64D8" w:rsidRDefault="00DC4856" w:rsidP="00344AF4">
            <w:pPr>
              <w:rPr>
                <w:rFonts w:ascii="Times New Roman" w:hAnsi="Times New Roman" w:cs="Times New Roman"/>
                <w:sz w:val="24"/>
                <w:szCs w:val="24"/>
              </w:rPr>
            </w:pPr>
            <w:r w:rsidRPr="00DA64D8">
              <w:rPr>
                <w:rFonts w:ascii="Times New Roman" w:hAnsi="Times New Roman" w:cs="Times New Roman"/>
                <w:sz w:val="24"/>
                <w:szCs w:val="24"/>
              </w:rPr>
              <w:t>PICP 1. Identify proper procedures to conduct investigation for:</w:t>
            </w:r>
          </w:p>
        </w:tc>
      </w:tr>
      <w:tr w:rsidR="00DC4856" w:rsidRPr="00DA64D8" w14:paraId="68EC25CD" w14:textId="77777777" w:rsidTr="00344AF4">
        <w:trPr>
          <w:trHeight w:val="432"/>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2790CC8" w14:textId="77777777" w:rsidR="00DC4856" w:rsidRPr="00DA64D8" w:rsidRDefault="00DC4856" w:rsidP="00344AF4">
            <w:pPr>
              <w:ind w:firstLine="702"/>
              <w:rPr>
                <w:rFonts w:ascii="Times New Roman" w:hAnsi="Times New Roman" w:cs="Times New Roman"/>
                <w:sz w:val="24"/>
                <w:szCs w:val="24"/>
              </w:rPr>
            </w:pPr>
            <w:r w:rsidRPr="00DA64D8">
              <w:rPr>
                <w:rFonts w:ascii="Times New Roman" w:hAnsi="Times New Roman" w:cs="Times New Roman"/>
                <w:sz w:val="24"/>
                <w:szCs w:val="24"/>
              </w:rPr>
              <w:t>A. Battery</w:t>
            </w:r>
          </w:p>
        </w:tc>
      </w:tr>
      <w:tr w:rsidR="00DC4856" w:rsidRPr="00DA64D8" w14:paraId="4971D646" w14:textId="77777777" w:rsidTr="00344AF4">
        <w:trPr>
          <w:trHeight w:val="432"/>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6731ECF" w14:textId="77777777" w:rsidR="00DC4856" w:rsidRPr="00DA64D8" w:rsidRDefault="00DC4856" w:rsidP="00344AF4">
            <w:pPr>
              <w:ind w:firstLine="702"/>
              <w:rPr>
                <w:rFonts w:ascii="Times New Roman" w:hAnsi="Times New Roman" w:cs="Times New Roman"/>
                <w:sz w:val="24"/>
                <w:szCs w:val="24"/>
              </w:rPr>
            </w:pPr>
            <w:r w:rsidRPr="00DA64D8">
              <w:rPr>
                <w:rFonts w:ascii="Times New Roman" w:hAnsi="Times New Roman" w:cs="Times New Roman"/>
                <w:sz w:val="24"/>
                <w:szCs w:val="24"/>
              </w:rPr>
              <w:t>B. Assault</w:t>
            </w:r>
          </w:p>
        </w:tc>
      </w:tr>
      <w:tr w:rsidR="00DC4856" w:rsidRPr="00DA64D8" w14:paraId="4659C694" w14:textId="77777777" w:rsidTr="00344AF4">
        <w:trPr>
          <w:trHeight w:val="432"/>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F360490" w14:textId="77777777" w:rsidR="00DC4856" w:rsidRPr="00DA64D8" w:rsidRDefault="00DC4856" w:rsidP="00344AF4">
            <w:pPr>
              <w:ind w:firstLine="702"/>
              <w:rPr>
                <w:rFonts w:ascii="Times New Roman" w:hAnsi="Times New Roman" w:cs="Times New Roman"/>
                <w:sz w:val="24"/>
                <w:szCs w:val="24"/>
              </w:rPr>
            </w:pPr>
            <w:r w:rsidRPr="00DA64D8">
              <w:rPr>
                <w:rFonts w:ascii="Times New Roman" w:hAnsi="Times New Roman" w:cs="Times New Roman"/>
                <w:sz w:val="24"/>
                <w:szCs w:val="24"/>
              </w:rPr>
              <w:t>C. Robbery</w:t>
            </w:r>
          </w:p>
        </w:tc>
      </w:tr>
      <w:tr w:rsidR="00DC4856" w:rsidRPr="00DA64D8" w14:paraId="673EB0BB" w14:textId="77777777" w:rsidTr="00344AF4">
        <w:trPr>
          <w:trHeight w:val="432"/>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D23F36E" w14:textId="77777777" w:rsidR="00DC4856" w:rsidRPr="00DA64D8" w:rsidRDefault="00DC4856" w:rsidP="00344AF4">
            <w:pPr>
              <w:ind w:firstLine="702"/>
              <w:rPr>
                <w:rFonts w:ascii="Times New Roman" w:hAnsi="Times New Roman" w:cs="Times New Roman"/>
                <w:sz w:val="24"/>
                <w:szCs w:val="24"/>
              </w:rPr>
            </w:pPr>
            <w:r w:rsidRPr="00DA64D8">
              <w:rPr>
                <w:rFonts w:ascii="Times New Roman" w:hAnsi="Times New Roman" w:cs="Times New Roman"/>
                <w:sz w:val="24"/>
                <w:szCs w:val="24"/>
              </w:rPr>
              <w:t>D. Human Trafficking</w:t>
            </w:r>
          </w:p>
        </w:tc>
      </w:tr>
      <w:tr w:rsidR="00DC4856" w:rsidRPr="00DA64D8" w14:paraId="32E0E99E" w14:textId="77777777" w:rsidTr="00344AF4">
        <w:trPr>
          <w:trHeight w:val="432"/>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B0ED3D1" w14:textId="77777777" w:rsidR="00DC4856" w:rsidRPr="00DA64D8" w:rsidRDefault="00DC4856" w:rsidP="00344AF4">
            <w:pPr>
              <w:ind w:firstLine="702"/>
              <w:rPr>
                <w:rFonts w:ascii="Times New Roman" w:hAnsi="Times New Roman" w:cs="Times New Roman"/>
                <w:sz w:val="24"/>
                <w:szCs w:val="24"/>
              </w:rPr>
            </w:pPr>
            <w:r w:rsidRPr="00DA64D8">
              <w:rPr>
                <w:rFonts w:ascii="Times New Roman" w:hAnsi="Times New Roman" w:cs="Times New Roman"/>
                <w:sz w:val="24"/>
                <w:szCs w:val="24"/>
              </w:rPr>
              <w:t>E. Weapons violations</w:t>
            </w:r>
          </w:p>
        </w:tc>
      </w:tr>
      <w:tr w:rsidR="00DC4856" w:rsidRPr="00DA64D8" w14:paraId="3A14E56B" w14:textId="77777777" w:rsidTr="00344AF4">
        <w:trPr>
          <w:trHeight w:val="432"/>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96F336D" w14:textId="77777777" w:rsidR="00DC4856" w:rsidRPr="00DA64D8" w:rsidRDefault="00DC4856" w:rsidP="00344AF4">
            <w:pPr>
              <w:ind w:firstLine="702"/>
              <w:rPr>
                <w:rFonts w:ascii="Times New Roman" w:hAnsi="Times New Roman" w:cs="Times New Roman"/>
                <w:sz w:val="24"/>
                <w:szCs w:val="24"/>
              </w:rPr>
            </w:pPr>
            <w:r w:rsidRPr="00DA64D8">
              <w:rPr>
                <w:rFonts w:ascii="Times New Roman" w:hAnsi="Times New Roman" w:cs="Times New Roman"/>
                <w:sz w:val="24"/>
                <w:szCs w:val="24"/>
              </w:rPr>
              <w:t>F. Death investigation</w:t>
            </w:r>
          </w:p>
        </w:tc>
      </w:tr>
      <w:tr w:rsidR="00DC4856" w:rsidRPr="00DA64D8" w14:paraId="1ED39400" w14:textId="77777777" w:rsidTr="00344AF4">
        <w:trPr>
          <w:trHeight w:val="432"/>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EB2076C" w14:textId="77777777" w:rsidR="00DC4856" w:rsidRPr="00DA64D8" w:rsidRDefault="00DC4856" w:rsidP="00344AF4">
            <w:pPr>
              <w:rPr>
                <w:rFonts w:ascii="Times New Roman" w:hAnsi="Times New Roman" w:cs="Times New Roman"/>
                <w:sz w:val="24"/>
                <w:szCs w:val="24"/>
              </w:rPr>
            </w:pPr>
            <w:r w:rsidRPr="00DA64D8">
              <w:rPr>
                <w:rFonts w:ascii="Times New Roman" w:hAnsi="Times New Roman" w:cs="Times New Roman"/>
                <w:sz w:val="24"/>
                <w:szCs w:val="24"/>
              </w:rPr>
              <w:t>PICP 2. Define the elements of a hate crime.</w:t>
            </w:r>
          </w:p>
        </w:tc>
      </w:tr>
      <w:tr w:rsidR="00DC4856" w:rsidRPr="00DA64D8" w14:paraId="292C6CE7" w14:textId="77777777" w:rsidTr="00344AF4">
        <w:trPr>
          <w:trHeight w:val="432"/>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5E18EB4" w14:textId="77777777" w:rsidR="00DC4856" w:rsidRPr="00DA64D8" w:rsidRDefault="00DC4856" w:rsidP="00344AF4">
            <w:pPr>
              <w:rPr>
                <w:rFonts w:ascii="Times New Roman" w:hAnsi="Times New Roman" w:cs="Times New Roman"/>
                <w:sz w:val="24"/>
                <w:szCs w:val="24"/>
              </w:rPr>
            </w:pPr>
            <w:r w:rsidRPr="00DA64D8">
              <w:rPr>
                <w:rFonts w:ascii="Times New Roman" w:hAnsi="Times New Roman" w:cs="Times New Roman"/>
                <w:sz w:val="24"/>
                <w:szCs w:val="24"/>
              </w:rPr>
              <w:t xml:space="preserve">PICP 3. Identify rights of a crime victim or witness.   </w:t>
            </w:r>
          </w:p>
        </w:tc>
      </w:tr>
      <w:tr w:rsidR="00DC4856" w:rsidRPr="00DA64D8" w14:paraId="38E2FFD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285AA7C5"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2D2227">
              <w:rPr>
                <w:rFonts w:ascii="Times New Roman" w:eastAsia="Times New Roman" w:hAnsi="Times New Roman" w:cs="Times New Roman"/>
                <w:color w:val="000000"/>
                <w:sz w:val="24"/>
                <w:szCs w:val="24"/>
              </w:rPr>
              <w:t>PIPC Crimes Against Property</w:t>
            </w:r>
          </w:p>
        </w:tc>
      </w:tr>
      <w:tr w:rsidR="00DC4856" w:rsidRPr="00DA64D8" w14:paraId="2D962DF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DBBA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lastRenderedPageBreak/>
              <w:t xml:space="preserve">PIPC 1. Identify proper methods of describing missing/recovered property. </w:t>
            </w:r>
          </w:p>
        </w:tc>
      </w:tr>
      <w:tr w:rsidR="00DC4856" w:rsidRPr="00DA64D8" w14:paraId="0549069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D830A"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PIPC 2. Identify methods of establishing value of stolen and recovered property. </w:t>
            </w:r>
          </w:p>
        </w:tc>
      </w:tr>
      <w:tr w:rsidR="00DC4856" w:rsidRPr="00DA64D8" w14:paraId="3013765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E1DA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PIPC 3. Identify proper procedure for tracing stolen goods. </w:t>
            </w:r>
          </w:p>
        </w:tc>
      </w:tr>
      <w:tr w:rsidR="00DC4856" w:rsidRPr="00DA64D8" w14:paraId="17321EB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0B58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PIPC 4. Identify means to locate owner of lost property. </w:t>
            </w:r>
          </w:p>
        </w:tc>
      </w:tr>
      <w:tr w:rsidR="00DC4856" w:rsidRPr="00DA64D8" w14:paraId="33E7C77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2392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PIPC 5. Identify proper procedures to conduct investigation for: </w:t>
            </w:r>
          </w:p>
        </w:tc>
      </w:tr>
      <w:tr w:rsidR="00DC4856" w:rsidRPr="00DA64D8" w14:paraId="3613007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B031B"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A. Arson</w:t>
            </w:r>
          </w:p>
        </w:tc>
      </w:tr>
      <w:tr w:rsidR="00DC4856" w:rsidRPr="00DA64D8" w14:paraId="052491A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5D762"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B. Deceptive practices</w:t>
            </w:r>
          </w:p>
        </w:tc>
      </w:tr>
      <w:tr w:rsidR="00DC4856" w:rsidRPr="00DA64D8" w14:paraId="3346440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3D52E"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C. Burglary</w:t>
            </w:r>
          </w:p>
        </w:tc>
      </w:tr>
      <w:tr w:rsidR="00DC4856" w:rsidRPr="00DA64D8" w14:paraId="7054DC5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D16EA"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D. Credit card theft or misuse</w:t>
            </w:r>
          </w:p>
        </w:tc>
      </w:tr>
      <w:tr w:rsidR="00DC4856" w:rsidRPr="00DA64D8" w14:paraId="3F5F809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5941B"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E. Criminal damage to property</w:t>
            </w:r>
          </w:p>
        </w:tc>
      </w:tr>
      <w:tr w:rsidR="00DC4856" w:rsidRPr="00DA64D8" w14:paraId="7A4FB92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4DDD9"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 Receiving stolen property</w:t>
            </w:r>
          </w:p>
        </w:tc>
      </w:tr>
      <w:tr w:rsidR="00DC4856" w:rsidRPr="00DA64D8" w14:paraId="00938F8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E0506"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G. Felony theft</w:t>
            </w:r>
          </w:p>
        </w:tc>
      </w:tr>
      <w:tr w:rsidR="00DC4856" w:rsidRPr="00DA64D8" w14:paraId="69FCD4F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5C113"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H. Misdemeanor theft</w:t>
            </w:r>
          </w:p>
        </w:tc>
      </w:tr>
      <w:tr w:rsidR="00DC4856" w:rsidRPr="00DA64D8" w14:paraId="106DAF9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3C01C" w14:textId="77777777" w:rsidR="00DC4856" w:rsidRPr="00DA64D8" w:rsidRDefault="00DC4856" w:rsidP="00344AF4">
            <w:pPr>
              <w:spacing w:after="0" w:line="240" w:lineRule="auto"/>
              <w:ind w:firstLineChars="313" w:firstLine="751"/>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I. Trespassing</w:t>
            </w:r>
          </w:p>
        </w:tc>
      </w:tr>
      <w:tr w:rsidR="00DC4856" w:rsidRPr="00DA64D8" w14:paraId="4EA62DA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5AF6F1C6"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PICS Crime Scene I</w:t>
            </w:r>
            <w:r>
              <w:rPr>
                <w:rFonts w:ascii="Times New Roman" w:eastAsia="Times New Roman" w:hAnsi="Times New Roman" w:cs="Times New Roman"/>
                <w:color w:val="000000"/>
                <w:sz w:val="24"/>
                <w:szCs w:val="24"/>
              </w:rPr>
              <w:t>nvestigation</w:t>
            </w:r>
          </w:p>
        </w:tc>
      </w:tr>
      <w:tr w:rsidR="00DC4856" w:rsidRPr="00DA64D8" w14:paraId="30CE394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832D2CF" w14:textId="77777777" w:rsidR="00DC4856" w:rsidRPr="00651576" w:rsidRDefault="00DC4856" w:rsidP="00344AF4">
            <w:pPr>
              <w:spacing w:after="0" w:line="240" w:lineRule="auto"/>
              <w:rPr>
                <w:rFonts w:ascii="Times New Roman" w:eastAsia="Times New Roman" w:hAnsi="Times New Roman" w:cs="Times New Roman"/>
                <w:color w:val="000000"/>
                <w:sz w:val="24"/>
                <w:szCs w:val="24"/>
              </w:rPr>
            </w:pPr>
            <w:r w:rsidRPr="00651576">
              <w:rPr>
                <w:rFonts w:ascii="Times New Roman" w:hAnsi="Times New Roman" w:cs="Times New Roman"/>
                <w:sz w:val="24"/>
                <w:szCs w:val="24"/>
              </w:rPr>
              <w:t xml:space="preserve">PICS 1. Identify methods of conducting crime scene searches. </w:t>
            </w:r>
          </w:p>
        </w:tc>
      </w:tr>
      <w:tr w:rsidR="00DC4856" w:rsidRPr="00DA64D8" w14:paraId="2624EA0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278FA3D" w14:textId="77777777" w:rsidR="00DC4856" w:rsidRPr="00651576" w:rsidRDefault="00DC4856" w:rsidP="00344AF4">
            <w:pPr>
              <w:spacing w:after="0" w:line="240" w:lineRule="auto"/>
              <w:rPr>
                <w:rFonts w:ascii="Times New Roman" w:eastAsia="Times New Roman" w:hAnsi="Times New Roman" w:cs="Times New Roman"/>
                <w:color w:val="000000"/>
                <w:sz w:val="24"/>
                <w:szCs w:val="24"/>
              </w:rPr>
            </w:pPr>
            <w:r w:rsidRPr="00651576">
              <w:rPr>
                <w:rFonts w:ascii="Times New Roman" w:hAnsi="Times New Roman" w:cs="Times New Roman"/>
                <w:sz w:val="24"/>
                <w:szCs w:val="24"/>
              </w:rPr>
              <w:t xml:space="preserve">PICS 2. Recognize circumstances where methods of searching crime scene are appropriate. </w:t>
            </w:r>
          </w:p>
        </w:tc>
      </w:tr>
      <w:tr w:rsidR="00DC4856" w:rsidRPr="00DA64D8" w14:paraId="1FC324A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131D4F1" w14:textId="77777777" w:rsidR="00DC4856" w:rsidRPr="00651576" w:rsidRDefault="00DC4856" w:rsidP="00344AF4">
            <w:pPr>
              <w:spacing w:after="0" w:line="240" w:lineRule="auto"/>
              <w:rPr>
                <w:rFonts w:ascii="Times New Roman" w:eastAsia="Times New Roman" w:hAnsi="Times New Roman" w:cs="Times New Roman"/>
                <w:color w:val="000000"/>
                <w:sz w:val="24"/>
                <w:szCs w:val="24"/>
              </w:rPr>
            </w:pPr>
            <w:r w:rsidRPr="00651576">
              <w:rPr>
                <w:rFonts w:ascii="Times New Roman" w:hAnsi="Times New Roman" w:cs="Times New Roman"/>
                <w:sz w:val="24"/>
                <w:szCs w:val="24"/>
              </w:rPr>
              <w:t xml:space="preserve">PICS 3. Identify factors that aid in recognition of evidence during a crime scene search. </w:t>
            </w:r>
          </w:p>
        </w:tc>
      </w:tr>
      <w:tr w:rsidR="00DC4856" w:rsidRPr="00DA64D8" w14:paraId="16B46BE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C62D5E5" w14:textId="77777777" w:rsidR="00DC4856" w:rsidRPr="00651576" w:rsidRDefault="00DC4856" w:rsidP="00344AF4">
            <w:pPr>
              <w:spacing w:after="0" w:line="240" w:lineRule="auto"/>
              <w:rPr>
                <w:rFonts w:ascii="Times New Roman" w:eastAsia="Times New Roman" w:hAnsi="Times New Roman" w:cs="Times New Roman"/>
                <w:color w:val="000000"/>
                <w:sz w:val="24"/>
                <w:szCs w:val="24"/>
              </w:rPr>
            </w:pPr>
            <w:r w:rsidRPr="00651576">
              <w:rPr>
                <w:rFonts w:ascii="Times New Roman" w:hAnsi="Times New Roman" w:cs="Times New Roman"/>
                <w:sz w:val="24"/>
                <w:szCs w:val="24"/>
              </w:rPr>
              <w:t xml:space="preserve">PICS 4. Identify proper techniques for collection of various forms of physical evidence at crime scene. </w:t>
            </w:r>
          </w:p>
        </w:tc>
      </w:tr>
      <w:tr w:rsidR="00DC4856" w:rsidRPr="00DA64D8" w14:paraId="4AF0F40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29BB810" w14:textId="77777777" w:rsidR="00DC4856" w:rsidRPr="00651576" w:rsidRDefault="00DC4856" w:rsidP="00344AF4">
            <w:pPr>
              <w:spacing w:after="0" w:line="240" w:lineRule="auto"/>
              <w:rPr>
                <w:rFonts w:ascii="Times New Roman" w:eastAsia="Times New Roman" w:hAnsi="Times New Roman" w:cs="Times New Roman"/>
                <w:color w:val="000000"/>
                <w:sz w:val="24"/>
                <w:szCs w:val="24"/>
              </w:rPr>
            </w:pPr>
            <w:r w:rsidRPr="00651576">
              <w:rPr>
                <w:rFonts w:ascii="Times New Roman" w:hAnsi="Times New Roman" w:cs="Times New Roman"/>
                <w:sz w:val="24"/>
                <w:szCs w:val="24"/>
              </w:rPr>
              <w:t xml:space="preserve">PICS 5. Identify biohazards associated with evidence collection. </w:t>
            </w:r>
          </w:p>
        </w:tc>
      </w:tr>
      <w:tr w:rsidR="00DC4856" w:rsidRPr="00DA64D8" w14:paraId="7788EFE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8CFD0C6" w14:textId="77777777" w:rsidR="00DC4856" w:rsidRPr="00651576" w:rsidRDefault="00DC4856" w:rsidP="00344AF4">
            <w:pPr>
              <w:spacing w:after="0" w:line="240" w:lineRule="auto"/>
              <w:rPr>
                <w:rFonts w:ascii="Times New Roman" w:eastAsia="Times New Roman" w:hAnsi="Times New Roman" w:cs="Times New Roman"/>
                <w:color w:val="000000"/>
                <w:sz w:val="24"/>
                <w:szCs w:val="24"/>
              </w:rPr>
            </w:pPr>
            <w:r w:rsidRPr="00651576">
              <w:rPr>
                <w:rFonts w:ascii="Times New Roman" w:hAnsi="Times New Roman" w:cs="Times New Roman"/>
                <w:sz w:val="24"/>
                <w:szCs w:val="24"/>
              </w:rPr>
              <w:t xml:space="preserve">PICS 6. Identify proper procedures for inventorying recovered property. </w:t>
            </w:r>
          </w:p>
        </w:tc>
      </w:tr>
      <w:tr w:rsidR="00DC4856" w:rsidRPr="00DA64D8" w14:paraId="739D32D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B69598C" w14:textId="77777777" w:rsidR="00DC4856" w:rsidRPr="00651576" w:rsidRDefault="00DC4856" w:rsidP="00344AF4">
            <w:pPr>
              <w:spacing w:after="0" w:line="240" w:lineRule="auto"/>
              <w:rPr>
                <w:rFonts w:ascii="Times New Roman" w:eastAsia="Times New Roman" w:hAnsi="Times New Roman" w:cs="Times New Roman"/>
                <w:color w:val="000000"/>
                <w:sz w:val="24"/>
                <w:szCs w:val="24"/>
              </w:rPr>
            </w:pPr>
            <w:r w:rsidRPr="00651576">
              <w:rPr>
                <w:rFonts w:ascii="Times New Roman" w:hAnsi="Times New Roman" w:cs="Times New Roman"/>
                <w:sz w:val="24"/>
                <w:szCs w:val="24"/>
              </w:rPr>
              <w:t xml:space="preserve">PICS 7. Identify proper methods of marking and tagging evidence and confiscated property. </w:t>
            </w:r>
          </w:p>
        </w:tc>
      </w:tr>
      <w:tr w:rsidR="00DC4856" w:rsidRPr="00DA64D8" w14:paraId="4D1EE81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0B439EB" w14:textId="77777777" w:rsidR="00DC4856" w:rsidRPr="00651576" w:rsidRDefault="00DC4856" w:rsidP="00344AF4">
            <w:pPr>
              <w:spacing w:after="0" w:line="240" w:lineRule="auto"/>
              <w:rPr>
                <w:rFonts w:ascii="Times New Roman" w:eastAsia="Times New Roman" w:hAnsi="Times New Roman" w:cs="Times New Roman"/>
                <w:color w:val="000000"/>
                <w:sz w:val="24"/>
                <w:szCs w:val="24"/>
              </w:rPr>
            </w:pPr>
            <w:r w:rsidRPr="00651576">
              <w:rPr>
                <w:rFonts w:ascii="Times New Roman" w:hAnsi="Times New Roman" w:cs="Times New Roman"/>
                <w:sz w:val="24"/>
                <w:szCs w:val="24"/>
              </w:rPr>
              <w:t xml:space="preserve">PICS 8. Identify proper procedures for packaging and preservation of various forms of physical evidence from a crime scene. </w:t>
            </w:r>
          </w:p>
        </w:tc>
      </w:tr>
      <w:tr w:rsidR="00DC4856" w:rsidRPr="00DA64D8" w14:paraId="3FF3E1B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5BA1CE9" w14:textId="77777777" w:rsidR="00DC4856" w:rsidRPr="00651576" w:rsidRDefault="00DC4856" w:rsidP="00344AF4">
            <w:pPr>
              <w:spacing w:after="0" w:line="240" w:lineRule="auto"/>
              <w:rPr>
                <w:rFonts w:ascii="Times New Roman" w:eastAsia="Times New Roman" w:hAnsi="Times New Roman" w:cs="Times New Roman"/>
                <w:color w:val="000000"/>
                <w:sz w:val="24"/>
                <w:szCs w:val="24"/>
              </w:rPr>
            </w:pPr>
            <w:r w:rsidRPr="00651576">
              <w:rPr>
                <w:rFonts w:ascii="Times New Roman" w:hAnsi="Times New Roman" w:cs="Times New Roman"/>
                <w:sz w:val="24"/>
                <w:szCs w:val="24"/>
              </w:rPr>
              <w:t xml:space="preserve">PICS 9. Define chain of custody. </w:t>
            </w:r>
          </w:p>
        </w:tc>
      </w:tr>
      <w:tr w:rsidR="00DC4856" w:rsidRPr="00DA64D8" w14:paraId="213C6DC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A275033" w14:textId="77777777" w:rsidR="00DC4856" w:rsidRPr="00651576" w:rsidRDefault="00DC4856" w:rsidP="00344AF4">
            <w:pPr>
              <w:spacing w:after="0" w:line="240" w:lineRule="auto"/>
              <w:rPr>
                <w:rFonts w:ascii="Times New Roman" w:eastAsia="Times New Roman" w:hAnsi="Times New Roman" w:cs="Times New Roman"/>
                <w:color w:val="000000"/>
                <w:sz w:val="24"/>
                <w:szCs w:val="24"/>
              </w:rPr>
            </w:pPr>
            <w:r w:rsidRPr="00651576">
              <w:rPr>
                <w:rFonts w:ascii="Times New Roman" w:hAnsi="Times New Roman" w:cs="Times New Roman"/>
                <w:sz w:val="24"/>
                <w:szCs w:val="24"/>
              </w:rPr>
              <w:t xml:space="preserve">PICS 10. Identify articles of evidence that are subject to rules concerning chain of custody. </w:t>
            </w:r>
          </w:p>
        </w:tc>
      </w:tr>
      <w:tr w:rsidR="00DC4856" w:rsidRPr="00DA64D8" w14:paraId="4FF7CC3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64C1614" w14:textId="77777777" w:rsidR="00DC4856" w:rsidRPr="00651576" w:rsidRDefault="00DC4856" w:rsidP="00344AF4">
            <w:pPr>
              <w:spacing w:after="0" w:line="240" w:lineRule="auto"/>
              <w:rPr>
                <w:rFonts w:ascii="Times New Roman" w:eastAsia="Times New Roman" w:hAnsi="Times New Roman" w:cs="Times New Roman"/>
                <w:color w:val="000000"/>
                <w:sz w:val="24"/>
                <w:szCs w:val="24"/>
              </w:rPr>
            </w:pPr>
            <w:r w:rsidRPr="00651576">
              <w:rPr>
                <w:rFonts w:ascii="Times New Roman" w:hAnsi="Times New Roman" w:cs="Times New Roman"/>
                <w:sz w:val="24"/>
                <w:szCs w:val="24"/>
              </w:rPr>
              <w:t xml:space="preserve">PICS 11. Identify proper procedures for establishing chain of custody of evidence. </w:t>
            </w:r>
          </w:p>
        </w:tc>
      </w:tr>
      <w:tr w:rsidR="00DC4856" w:rsidRPr="00DA64D8" w14:paraId="277E65E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0632B3B" w14:textId="77777777" w:rsidR="00DC4856" w:rsidRPr="00651576" w:rsidRDefault="00DC4856" w:rsidP="00344AF4">
            <w:pPr>
              <w:spacing w:after="0" w:line="240" w:lineRule="auto"/>
              <w:rPr>
                <w:rFonts w:ascii="Times New Roman" w:eastAsia="Times New Roman" w:hAnsi="Times New Roman" w:cs="Times New Roman"/>
                <w:color w:val="000000"/>
                <w:sz w:val="24"/>
                <w:szCs w:val="24"/>
              </w:rPr>
            </w:pPr>
            <w:r w:rsidRPr="00651576">
              <w:rPr>
                <w:rFonts w:ascii="Times New Roman" w:hAnsi="Times New Roman" w:cs="Times New Roman"/>
                <w:sz w:val="24"/>
                <w:szCs w:val="24"/>
              </w:rPr>
              <w:t xml:space="preserve">PICS 12. Identify methods of preparing a crime scene diagram. </w:t>
            </w:r>
          </w:p>
        </w:tc>
      </w:tr>
      <w:tr w:rsidR="00DC4856" w:rsidRPr="00DA64D8" w14:paraId="58FCCC3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71919BA" w14:textId="77777777" w:rsidR="00DC4856" w:rsidRPr="00651576" w:rsidRDefault="00DC4856" w:rsidP="00344AF4">
            <w:pPr>
              <w:spacing w:after="0" w:line="240" w:lineRule="auto"/>
              <w:rPr>
                <w:rFonts w:ascii="Times New Roman" w:eastAsia="Times New Roman" w:hAnsi="Times New Roman" w:cs="Times New Roman"/>
                <w:color w:val="000000"/>
                <w:sz w:val="24"/>
                <w:szCs w:val="24"/>
              </w:rPr>
            </w:pPr>
            <w:r w:rsidRPr="00651576">
              <w:rPr>
                <w:rFonts w:ascii="Times New Roman" w:hAnsi="Times New Roman" w:cs="Times New Roman"/>
                <w:sz w:val="24"/>
                <w:szCs w:val="24"/>
              </w:rPr>
              <w:t xml:space="preserve">PICS 13. Identify methods of measuring a crime scene. </w:t>
            </w:r>
          </w:p>
        </w:tc>
      </w:tr>
      <w:tr w:rsidR="00DC4856" w:rsidRPr="00DA64D8" w14:paraId="6813237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5340790" w14:textId="77777777" w:rsidR="00DC4856" w:rsidRPr="00651576" w:rsidRDefault="00DC4856" w:rsidP="00344AF4">
            <w:pPr>
              <w:spacing w:after="0" w:line="240" w:lineRule="auto"/>
              <w:rPr>
                <w:rFonts w:ascii="Times New Roman" w:eastAsia="Times New Roman" w:hAnsi="Times New Roman" w:cs="Times New Roman"/>
                <w:color w:val="000000"/>
                <w:sz w:val="24"/>
                <w:szCs w:val="24"/>
              </w:rPr>
            </w:pPr>
            <w:r w:rsidRPr="00651576">
              <w:rPr>
                <w:rFonts w:ascii="Times New Roman" w:hAnsi="Times New Roman" w:cs="Times New Roman"/>
                <w:sz w:val="24"/>
                <w:szCs w:val="24"/>
              </w:rPr>
              <w:t xml:space="preserve">PICS 14. Define scale as it relates to crime scene diagrams. </w:t>
            </w:r>
          </w:p>
        </w:tc>
      </w:tr>
      <w:tr w:rsidR="00DC4856" w:rsidRPr="00DA64D8" w14:paraId="172CABB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14535C5" w14:textId="77777777" w:rsidR="00DC4856" w:rsidRPr="00651576" w:rsidRDefault="00DC4856" w:rsidP="00344AF4">
            <w:pPr>
              <w:spacing w:after="0" w:line="240" w:lineRule="auto"/>
              <w:rPr>
                <w:rFonts w:ascii="Times New Roman" w:eastAsia="Times New Roman" w:hAnsi="Times New Roman" w:cs="Times New Roman"/>
                <w:color w:val="000000"/>
                <w:sz w:val="24"/>
                <w:szCs w:val="24"/>
              </w:rPr>
            </w:pPr>
            <w:r w:rsidRPr="00651576">
              <w:rPr>
                <w:rFonts w:ascii="Times New Roman" w:hAnsi="Times New Roman" w:cs="Times New Roman"/>
                <w:sz w:val="24"/>
                <w:szCs w:val="24"/>
              </w:rPr>
              <w:t xml:space="preserve">PICS 15. Define legend as it relates to crime scene diagrams. </w:t>
            </w:r>
          </w:p>
        </w:tc>
      </w:tr>
      <w:tr w:rsidR="00DC4856" w:rsidRPr="00DA64D8" w14:paraId="3B6BBC0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7C493ED" w14:textId="77777777" w:rsidR="00DC4856" w:rsidRPr="00651576" w:rsidRDefault="00DC4856" w:rsidP="00344AF4">
            <w:pPr>
              <w:spacing w:after="0" w:line="240" w:lineRule="auto"/>
              <w:rPr>
                <w:rFonts w:ascii="Times New Roman" w:eastAsia="Times New Roman" w:hAnsi="Times New Roman" w:cs="Times New Roman"/>
                <w:color w:val="000000"/>
                <w:sz w:val="24"/>
                <w:szCs w:val="24"/>
              </w:rPr>
            </w:pPr>
            <w:r w:rsidRPr="00651576">
              <w:rPr>
                <w:rFonts w:ascii="Times New Roman" w:hAnsi="Times New Roman" w:cs="Times New Roman"/>
                <w:sz w:val="24"/>
                <w:szCs w:val="24"/>
              </w:rPr>
              <w:lastRenderedPageBreak/>
              <w:t xml:space="preserve">PICS 16. Define rough sketch as it relates to crime scene diagrams. </w:t>
            </w:r>
          </w:p>
        </w:tc>
      </w:tr>
      <w:tr w:rsidR="00DC4856" w:rsidRPr="00DA64D8" w14:paraId="6A2C245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F18EC40" w14:textId="77777777" w:rsidR="00DC4856" w:rsidRPr="00651576" w:rsidRDefault="00DC4856" w:rsidP="00344AF4">
            <w:pPr>
              <w:spacing w:after="0" w:line="240" w:lineRule="auto"/>
              <w:rPr>
                <w:rFonts w:ascii="Times New Roman" w:eastAsia="Times New Roman" w:hAnsi="Times New Roman" w:cs="Times New Roman"/>
                <w:color w:val="000000"/>
                <w:sz w:val="24"/>
                <w:szCs w:val="24"/>
              </w:rPr>
            </w:pPr>
            <w:r w:rsidRPr="00651576">
              <w:rPr>
                <w:rFonts w:ascii="Times New Roman" w:hAnsi="Times New Roman" w:cs="Times New Roman"/>
                <w:sz w:val="24"/>
                <w:szCs w:val="24"/>
              </w:rPr>
              <w:t xml:space="preserve">PICS 17. Identify methods to photograph a crime scene. </w:t>
            </w:r>
          </w:p>
        </w:tc>
      </w:tr>
      <w:tr w:rsidR="00DC4856" w:rsidRPr="00DA64D8" w14:paraId="00C889B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A7A4C29" w14:textId="77777777" w:rsidR="00DC4856" w:rsidRPr="00651576" w:rsidRDefault="00DC4856" w:rsidP="00344AF4">
            <w:pPr>
              <w:spacing w:after="0" w:line="240" w:lineRule="auto"/>
              <w:rPr>
                <w:rFonts w:ascii="Times New Roman" w:eastAsia="Times New Roman" w:hAnsi="Times New Roman" w:cs="Times New Roman"/>
                <w:color w:val="000000"/>
                <w:sz w:val="24"/>
                <w:szCs w:val="24"/>
              </w:rPr>
            </w:pPr>
            <w:r w:rsidRPr="00651576">
              <w:rPr>
                <w:rFonts w:ascii="Times New Roman" w:hAnsi="Times New Roman" w:cs="Times New Roman"/>
                <w:sz w:val="24"/>
                <w:szCs w:val="24"/>
              </w:rPr>
              <w:t xml:space="preserve">PICS 18. Identify uses of a crime lab report. </w:t>
            </w:r>
          </w:p>
        </w:tc>
      </w:tr>
    </w:tbl>
    <w:p w14:paraId="28586D54" w14:textId="77777777" w:rsidR="00DC4856" w:rsidRDefault="00DC4856" w:rsidP="00DC4856">
      <w:pPr>
        <w:rPr>
          <w:rFonts w:ascii="Times New Roman" w:hAnsi="Times New Roman" w:cs="Times New Roman"/>
          <w:sz w:val="24"/>
          <w:szCs w:val="24"/>
        </w:rPr>
      </w:pPr>
    </w:p>
    <w:p w14:paraId="6366F14D" w14:textId="77777777" w:rsidR="00DC4856" w:rsidRPr="00DA64D8" w:rsidRDefault="00DC4856" w:rsidP="00DC4856">
      <w:pPr>
        <w:rPr>
          <w:rFonts w:ascii="Times New Roman" w:hAnsi="Times New Roman" w:cs="Times New Roman"/>
          <w:sz w:val="24"/>
          <w:szCs w:val="24"/>
        </w:rPr>
      </w:pPr>
    </w:p>
    <w:tbl>
      <w:tblPr>
        <w:tblW w:w="0" w:type="auto"/>
        <w:tblLook w:val="04A0" w:firstRow="1" w:lastRow="0" w:firstColumn="1" w:lastColumn="0" w:noHBand="0" w:noVBand="1"/>
      </w:tblPr>
      <w:tblGrid>
        <w:gridCol w:w="9350"/>
      </w:tblGrid>
      <w:tr w:rsidR="00DC4856" w:rsidRPr="00DA64D8" w14:paraId="70F6899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F440EBE"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PIBD Custody Arrest, Booking and Detention/Facility Procedures</w:t>
            </w:r>
          </w:p>
        </w:tc>
      </w:tr>
      <w:tr w:rsidR="00DC4856" w:rsidRPr="00DA64D8" w14:paraId="3ECDCDB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D09DF71" w14:textId="77777777" w:rsidR="00DC4856" w:rsidRPr="00F325DB" w:rsidRDefault="00DC4856" w:rsidP="00344AF4">
            <w:pPr>
              <w:spacing w:after="0" w:line="240" w:lineRule="auto"/>
              <w:rPr>
                <w:rFonts w:ascii="Times New Roman" w:eastAsia="Times New Roman" w:hAnsi="Times New Roman" w:cs="Times New Roman"/>
                <w:color w:val="000000"/>
                <w:sz w:val="24"/>
                <w:szCs w:val="24"/>
              </w:rPr>
            </w:pPr>
            <w:r w:rsidRPr="00F325DB">
              <w:rPr>
                <w:rFonts w:ascii="Times New Roman" w:hAnsi="Times New Roman" w:cs="Times New Roman"/>
                <w:sz w:val="24"/>
                <w:szCs w:val="24"/>
              </w:rPr>
              <w:t>PIBD 1. Identify need to seize evidence discovered during a custodial search including weapons, contraband, and fruits of a crime.</w:t>
            </w:r>
          </w:p>
        </w:tc>
      </w:tr>
      <w:tr w:rsidR="00DC4856" w:rsidRPr="00DA64D8" w14:paraId="7EA6E44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858B865" w14:textId="77777777" w:rsidR="00DC4856" w:rsidRPr="00F325DB" w:rsidRDefault="00DC4856" w:rsidP="00344AF4">
            <w:pPr>
              <w:spacing w:after="0" w:line="240" w:lineRule="auto"/>
              <w:rPr>
                <w:rFonts w:ascii="Times New Roman" w:eastAsia="Times New Roman" w:hAnsi="Times New Roman" w:cs="Times New Roman"/>
                <w:color w:val="000000"/>
                <w:sz w:val="24"/>
                <w:szCs w:val="24"/>
              </w:rPr>
            </w:pPr>
            <w:r w:rsidRPr="00F325DB">
              <w:rPr>
                <w:rFonts w:ascii="Times New Roman" w:hAnsi="Times New Roman" w:cs="Times New Roman"/>
                <w:sz w:val="24"/>
                <w:szCs w:val="24"/>
              </w:rPr>
              <w:t>PIBD 2. Identify proper procedures to document the articles seized during a custodial search to preserve the chain of evidence.</w:t>
            </w:r>
          </w:p>
        </w:tc>
      </w:tr>
      <w:tr w:rsidR="00DC4856" w:rsidRPr="00DA64D8" w14:paraId="20F790A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38FDBFE" w14:textId="77777777" w:rsidR="00DC4856" w:rsidRPr="00F325DB" w:rsidRDefault="00DC4856" w:rsidP="00344AF4">
            <w:pPr>
              <w:spacing w:after="0" w:line="240" w:lineRule="auto"/>
              <w:rPr>
                <w:rFonts w:ascii="Times New Roman" w:eastAsia="Times New Roman" w:hAnsi="Times New Roman" w:cs="Times New Roman"/>
                <w:color w:val="000000"/>
                <w:sz w:val="24"/>
                <w:szCs w:val="24"/>
              </w:rPr>
            </w:pPr>
            <w:r w:rsidRPr="00F325DB">
              <w:rPr>
                <w:rFonts w:ascii="Times New Roman" w:hAnsi="Times New Roman" w:cs="Times New Roman"/>
                <w:sz w:val="24"/>
                <w:szCs w:val="24"/>
              </w:rPr>
              <w:t>PIBD 3. Identify means to verify prisoner’s identification by examining prisoner’s personal effects.</w:t>
            </w:r>
          </w:p>
        </w:tc>
      </w:tr>
      <w:tr w:rsidR="00DC4856" w:rsidRPr="00DA64D8" w14:paraId="1C8DEF5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474B699" w14:textId="77777777" w:rsidR="00DC4856" w:rsidRPr="00F325DB" w:rsidRDefault="00DC4856" w:rsidP="00344AF4">
            <w:pPr>
              <w:spacing w:after="0" w:line="240" w:lineRule="auto"/>
              <w:rPr>
                <w:rFonts w:ascii="Times New Roman" w:eastAsia="Times New Roman" w:hAnsi="Times New Roman" w:cs="Times New Roman"/>
                <w:color w:val="000000"/>
                <w:sz w:val="24"/>
                <w:szCs w:val="24"/>
              </w:rPr>
            </w:pPr>
            <w:r w:rsidRPr="00F325DB">
              <w:rPr>
                <w:rFonts w:ascii="Times New Roman" w:hAnsi="Times New Roman" w:cs="Times New Roman"/>
                <w:sz w:val="24"/>
                <w:szCs w:val="24"/>
              </w:rPr>
              <w:t>PIBD 4. Identify information necessary to complete arrest forms, including brief medical history and present physical condition.</w:t>
            </w:r>
          </w:p>
        </w:tc>
      </w:tr>
      <w:tr w:rsidR="00DC4856" w:rsidRPr="00DA64D8" w14:paraId="2781043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C22A0D7" w14:textId="77777777" w:rsidR="00DC4856" w:rsidRPr="00F325DB" w:rsidRDefault="00DC4856" w:rsidP="00344AF4">
            <w:pPr>
              <w:spacing w:after="0" w:line="240" w:lineRule="auto"/>
              <w:rPr>
                <w:rFonts w:ascii="Times New Roman" w:eastAsia="Times New Roman" w:hAnsi="Times New Roman" w:cs="Times New Roman"/>
                <w:color w:val="000000"/>
                <w:sz w:val="24"/>
                <w:szCs w:val="24"/>
              </w:rPr>
            </w:pPr>
            <w:r w:rsidRPr="00F325DB">
              <w:rPr>
                <w:rFonts w:ascii="Times New Roman" w:hAnsi="Times New Roman" w:cs="Times New Roman"/>
                <w:sz w:val="24"/>
                <w:szCs w:val="24"/>
              </w:rPr>
              <w:t>PIBD 5. Describe proper procedure to inventory prisoner’s personal property in his/her presence.</w:t>
            </w:r>
          </w:p>
        </w:tc>
      </w:tr>
      <w:tr w:rsidR="00DC4856" w:rsidRPr="00DA64D8" w14:paraId="75EA1C9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B8C717A" w14:textId="77777777" w:rsidR="00DC4856" w:rsidRPr="00F325DB" w:rsidRDefault="00DC4856" w:rsidP="00344AF4">
            <w:pPr>
              <w:spacing w:after="0" w:line="240" w:lineRule="auto"/>
              <w:rPr>
                <w:rFonts w:ascii="Times New Roman" w:eastAsia="Times New Roman" w:hAnsi="Times New Roman" w:cs="Times New Roman"/>
                <w:color w:val="000000"/>
                <w:sz w:val="24"/>
                <w:szCs w:val="24"/>
              </w:rPr>
            </w:pPr>
            <w:r w:rsidRPr="00F325DB">
              <w:rPr>
                <w:rFonts w:ascii="Times New Roman" w:hAnsi="Times New Roman" w:cs="Times New Roman"/>
                <w:sz w:val="24"/>
                <w:szCs w:val="24"/>
              </w:rPr>
              <w:t>PIBD 6. Identify need to record information concerning a prisoner’s injury.</w:t>
            </w:r>
          </w:p>
        </w:tc>
      </w:tr>
      <w:tr w:rsidR="00DC4856" w:rsidRPr="00DA64D8" w14:paraId="77E5445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15729A4" w14:textId="77777777" w:rsidR="00DC4856" w:rsidRPr="00F325DB" w:rsidRDefault="00DC4856" w:rsidP="00344AF4">
            <w:pPr>
              <w:spacing w:after="0" w:line="240" w:lineRule="auto"/>
              <w:rPr>
                <w:rFonts w:ascii="Times New Roman" w:eastAsia="Times New Roman" w:hAnsi="Times New Roman" w:cs="Times New Roman"/>
                <w:color w:val="000000"/>
                <w:sz w:val="24"/>
                <w:szCs w:val="24"/>
              </w:rPr>
            </w:pPr>
            <w:r w:rsidRPr="00F325DB">
              <w:rPr>
                <w:rFonts w:ascii="Times New Roman" w:hAnsi="Times New Roman" w:cs="Times New Roman"/>
                <w:sz w:val="24"/>
                <w:szCs w:val="24"/>
              </w:rPr>
              <w:t>PIBD 7. Identify proper terminology to inform prisoner of rights to bond under Illinois and federal statutes.</w:t>
            </w:r>
          </w:p>
        </w:tc>
      </w:tr>
      <w:tr w:rsidR="00DC4856" w:rsidRPr="00DA64D8" w14:paraId="5FDA7E9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17B3CDC" w14:textId="77777777" w:rsidR="00DC4856" w:rsidRPr="00F325DB" w:rsidRDefault="00DC4856" w:rsidP="00344AF4">
            <w:pPr>
              <w:spacing w:after="0" w:line="240" w:lineRule="auto"/>
              <w:rPr>
                <w:rFonts w:ascii="Times New Roman" w:eastAsia="Times New Roman" w:hAnsi="Times New Roman" w:cs="Times New Roman"/>
                <w:color w:val="000000"/>
                <w:sz w:val="24"/>
                <w:szCs w:val="24"/>
              </w:rPr>
            </w:pPr>
            <w:r w:rsidRPr="00F325DB">
              <w:rPr>
                <w:rFonts w:ascii="Times New Roman" w:hAnsi="Times New Roman" w:cs="Times New Roman"/>
                <w:sz w:val="24"/>
                <w:szCs w:val="24"/>
              </w:rPr>
              <w:t>PIBD 8. Describe proper procedures to place a hold on a prisoner for an outstanding warrant.</w:t>
            </w:r>
          </w:p>
        </w:tc>
      </w:tr>
      <w:tr w:rsidR="00DC4856" w:rsidRPr="00DA64D8" w14:paraId="50044F7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C37494F" w14:textId="77777777" w:rsidR="00DC4856" w:rsidRPr="00F325DB" w:rsidRDefault="00DC4856" w:rsidP="00344AF4">
            <w:pPr>
              <w:spacing w:after="0" w:line="240" w:lineRule="auto"/>
              <w:rPr>
                <w:rFonts w:ascii="Times New Roman" w:eastAsia="Times New Roman" w:hAnsi="Times New Roman" w:cs="Times New Roman"/>
                <w:color w:val="000000"/>
                <w:sz w:val="24"/>
                <w:szCs w:val="24"/>
              </w:rPr>
            </w:pPr>
            <w:r w:rsidRPr="00F325DB">
              <w:rPr>
                <w:rFonts w:ascii="Times New Roman" w:hAnsi="Times New Roman" w:cs="Times New Roman"/>
                <w:sz w:val="24"/>
                <w:szCs w:val="24"/>
              </w:rPr>
              <w:t>PIBD 9. Identify need to make positive identification of person making inquiry concerning prisoner.</w:t>
            </w:r>
          </w:p>
        </w:tc>
      </w:tr>
      <w:tr w:rsidR="00DC4856" w:rsidRPr="00DA64D8" w14:paraId="73CA966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069540F" w14:textId="77777777" w:rsidR="00DC4856" w:rsidRPr="00F325DB" w:rsidRDefault="00DC4856" w:rsidP="00344AF4">
            <w:pPr>
              <w:spacing w:after="0" w:line="240" w:lineRule="auto"/>
              <w:rPr>
                <w:rFonts w:ascii="Times New Roman" w:eastAsia="Times New Roman" w:hAnsi="Times New Roman" w:cs="Times New Roman"/>
                <w:color w:val="000000"/>
                <w:sz w:val="24"/>
                <w:szCs w:val="24"/>
              </w:rPr>
            </w:pPr>
            <w:r w:rsidRPr="00F325DB">
              <w:rPr>
                <w:rFonts w:ascii="Times New Roman" w:hAnsi="Times New Roman" w:cs="Times New Roman"/>
                <w:sz w:val="24"/>
                <w:szCs w:val="24"/>
              </w:rPr>
              <w:t>PIBD 10. Define legal requirements concerning release of information concerning a prisoner.</w:t>
            </w:r>
          </w:p>
        </w:tc>
      </w:tr>
      <w:tr w:rsidR="00DC4856" w:rsidRPr="00DA64D8" w14:paraId="00F1A03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DF87D74" w14:textId="77777777" w:rsidR="00DC4856" w:rsidRPr="00F325DB" w:rsidRDefault="00DC4856" w:rsidP="00344AF4">
            <w:pPr>
              <w:spacing w:after="0" w:line="240" w:lineRule="auto"/>
              <w:rPr>
                <w:rFonts w:ascii="Times New Roman" w:eastAsia="Times New Roman" w:hAnsi="Times New Roman" w:cs="Times New Roman"/>
                <w:color w:val="000000"/>
                <w:sz w:val="24"/>
                <w:szCs w:val="24"/>
              </w:rPr>
            </w:pPr>
            <w:r w:rsidRPr="00F325DB">
              <w:rPr>
                <w:rFonts w:ascii="Times New Roman" w:hAnsi="Times New Roman" w:cs="Times New Roman"/>
                <w:sz w:val="24"/>
                <w:szCs w:val="24"/>
              </w:rPr>
              <w:t>PIBD 11. Explain proper procedures to transport prisoners.</w:t>
            </w:r>
          </w:p>
        </w:tc>
      </w:tr>
      <w:tr w:rsidR="00DC4856" w:rsidRPr="00DA64D8" w14:paraId="6706EBF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509B0B22"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PIFP Fingerprinting- Rolled Impressions</w:t>
            </w:r>
          </w:p>
        </w:tc>
      </w:tr>
      <w:tr w:rsidR="00DC4856" w:rsidRPr="00DA64D8" w14:paraId="1D5EF13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F968AFE" w14:textId="77777777" w:rsidR="00DC4856" w:rsidRPr="008A0FB9" w:rsidRDefault="00DC4856" w:rsidP="00344AF4">
            <w:pPr>
              <w:spacing w:after="0" w:line="240" w:lineRule="auto"/>
              <w:rPr>
                <w:rFonts w:ascii="Times New Roman" w:eastAsia="Times New Roman" w:hAnsi="Times New Roman" w:cs="Times New Roman"/>
                <w:color w:val="000000"/>
                <w:sz w:val="24"/>
                <w:szCs w:val="24"/>
              </w:rPr>
            </w:pPr>
            <w:r w:rsidRPr="008A0FB9">
              <w:rPr>
                <w:rFonts w:ascii="Times New Roman" w:hAnsi="Times New Roman" w:cs="Times New Roman"/>
                <w:sz w:val="24"/>
                <w:szCs w:val="24"/>
              </w:rPr>
              <w:t>PIFP 1. Identify potential safety concerns in obtaining fingerprints</w:t>
            </w:r>
          </w:p>
        </w:tc>
      </w:tr>
      <w:tr w:rsidR="00DC4856" w:rsidRPr="00DA64D8" w14:paraId="074AF9E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E5894A2" w14:textId="77777777" w:rsidR="00DC4856" w:rsidRPr="008A0FB9" w:rsidRDefault="00DC4856" w:rsidP="00344AF4">
            <w:pPr>
              <w:spacing w:after="0" w:line="240" w:lineRule="auto"/>
              <w:rPr>
                <w:rFonts w:ascii="Times New Roman" w:eastAsia="Times New Roman" w:hAnsi="Times New Roman" w:cs="Times New Roman"/>
                <w:color w:val="000000"/>
                <w:sz w:val="24"/>
                <w:szCs w:val="24"/>
              </w:rPr>
            </w:pPr>
            <w:r w:rsidRPr="008A0FB9">
              <w:rPr>
                <w:rFonts w:ascii="Times New Roman" w:hAnsi="Times New Roman" w:cs="Times New Roman"/>
                <w:sz w:val="24"/>
                <w:szCs w:val="24"/>
              </w:rPr>
              <w:t xml:space="preserve">PIFP 2. Explain how to describe fingerprinting procedure to the detainee. </w:t>
            </w:r>
          </w:p>
        </w:tc>
      </w:tr>
      <w:tr w:rsidR="00DC4856" w:rsidRPr="00DA64D8" w14:paraId="575ED7E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261A75F" w14:textId="77777777" w:rsidR="00DC4856" w:rsidRPr="008A0FB9" w:rsidRDefault="00DC4856" w:rsidP="00344AF4">
            <w:pPr>
              <w:spacing w:after="0" w:line="240" w:lineRule="auto"/>
              <w:rPr>
                <w:rFonts w:ascii="Times New Roman" w:eastAsia="Times New Roman" w:hAnsi="Times New Roman" w:cs="Times New Roman"/>
                <w:color w:val="000000"/>
                <w:sz w:val="24"/>
                <w:szCs w:val="24"/>
              </w:rPr>
            </w:pPr>
            <w:r w:rsidRPr="008A0FB9">
              <w:rPr>
                <w:rFonts w:ascii="Times New Roman" w:hAnsi="Times New Roman" w:cs="Times New Roman"/>
                <w:sz w:val="24"/>
                <w:szCs w:val="24"/>
              </w:rPr>
              <w:t>PIFP 3. Identify role of the Bureau of Identification &amp; what offenses are reportable to them</w:t>
            </w:r>
          </w:p>
        </w:tc>
      </w:tr>
      <w:tr w:rsidR="00DC4856" w:rsidRPr="00DA64D8" w14:paraId="10EA4FA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C8DA470" w14:textId="77777777" w:rsidR="00DC4856" w:rsidRPr="008A0FB9" w:rsidRDefault="00DC4856" w:rsidP="00344AF4">
            <w:pPr>
              <w:spacing w:after="0" w:line="240" w:lineRule="auto"/>
              <w:rPr>
                <w:rFonts w:ascii="Times New Roman" w:eastAsia="Times New Roman" w:hAnsi="Times New Roman" w:cs="Times New Roman"/>
                <w:color w:val="000000"/>
                <w:sz w:val="24"/>
                <w:szCs w:val="24"/>
              </w:rPr>
            </w:pPr>
            <w:r w:rsidRPr="008A0FB9">
              <w:rPr>
                <w:rFonts w:ascii="Times New Roman" w:hAnsi="Times New Roman" w:cs="Times New Roman"/>
                <w:sz w:val="24"/>
                <w:szCs w:val="24"/>
              </w:rPr>
              <w:t xml:space="preserve">PIFP 4. Articulate the steps before fingerprinting to check condition of the prisoner’s hands for scars and amputations and to ensure they are clean and dry. </w:t>
            </w:r>
          </w:p>
        </w:tc>
      </w:tr>
      <w:tr w:rsidR="00DC4856" w:rsidRPr="00DA64D8" w14:paraId="27DE58F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7FD9F8B" w14:textId="77777777" w:rsidR="00DC4856" w:rsidRPr="008A0FB9" w:rsidRDefault="00DC4856" w:rsidP="00344AF4">
            <w:pPr>
              <w:spacing w:after="0" w:line="240" w:lineRule="auto"/>
              <w:rPr>
                <w:rFonts w:ascii="Times New Roman" w:eastAsia="Times New Roman" w:hAnsi="Times New Roman" w:cs="Times New Roman"/>
                <w:color w:val="000000"/>
                <w:sz w:val="24"/>
                <w:szCs w:val="24"/>
              </w:rPr>
            </w:pPr>
            <w:r w:rsidRPr="008A0FB9">
              <w:rPr>
                <w:rFonts w:ascii="Times New Roman" w:hAnsi="Times New Roman" w:cs="Times New Roman"/>
                <w:sz w:val="24"/>
                <w:szCs w:val="24"/>
              </w:rPr>
              <w:t xml:space="preserve">PIFP 5. Describe appropriate thickness of ink on inking plate for inked printing. </w:t>
            </w:r>
          </w:p>
        </w:tc>
      </w:tr>
      <w:tr w:rsidR="00DC4856" w:rsidRPr="00DA64D8" w14:paraId="1AED98E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18088BF3" w14:textId="77777777" w:rsidR="00DC4856" w:rsidRPr="008A0FB9" w:rsidRDefault="00DC4856" w:rsidP="00344AF4">
            <w:pPr>
              <w:spacing w:after="0" w:line="240" w:lineRule="auto"/>
              <w:rPr>
                <w:rFonts w:ascii="Times New Roman" w:eastAsia="Times New Roman" w:hAnsi="Times New Roman" w:cs="Times New Roman"/>
                <w:color w:val="000000"/>
                <w:sz w:val="24"/>
                <w:szCs w:val="24"/>
              </w:rPr>
            </w:pPr>
            <w:r w:rsidRPr="008A0FB9">
              <w:rPr>
                <w:rFonts w:ascii="Times New Roman" w:hAnsi="Times New Roman" w:cs="Times New Roman"/>
                <w:sz w:val="24"/>
                <w:szCs w:val="24"/>
              </w:rPr>
              <w:t xml:space="preserve">PIFP 6. Demonstrate the proper technique to capture roll and slap fingerprints whether using a livescan device or ink and a fingerprint card. </w:t>
            </w:r>
          </w:p>
        </w:tc>
      </w:tr>
      <w:tr w:rsidR="00DC4856" w:rsidRPr="00DA64D8" w14:paraId="281704F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2810D062" w14:textId="77777777" w:rsidR="00DC4856" w:rsidRPr="008A0FB9" w:rsidRDefault="00DC4856" w:rsidP="00344AF4">
            <w:pPr>
              <w:spacing w:after="0" w:line="240" w:lineRule="auto"/>
              <w:rPr>
                <w:rFonts w:ascii="Times New Roman" w:eastAsia="Times New Roman" w:hAnsi="Times New Roman" w:cs="Times New Roman"/>
                <w:color w:val="000000"/>
                <w:sz w:val="24"/>
                <w:szCs w:val="24"/>
              </w:rPr>
            </w:pPr>
            <w:r w:rsidRPr="008A0FB9">
              <w:rPr>
                <w:rFonts w:ascii="Times New Roman" w:hAnsi="Times New Roman" w:cs="Times New Roman"/>
                <w:sz w:val="24"/>
                <w:szCs w:val="24"/>
              </w:rPr>
              <w:t>PIFP 7. Identify elements of a properly completed fingerprint card.</w:t>
            </w:r>
          </w:p>
        </w:tc>
      </w:tr>
      <w:tr w:rsidR="00DC4856" w:rsidRPr="00DA64D8" w14:paraId="74F8077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16271908" w14:textId="77777777" w:rsidR="00DC4856" w:rsidRPr="008A0FB9" w:rsidRDefault="00DC4856" w:rsidP="00344AF4">
            <w:pPr>
              <w:spacing w:after="0" w:line="240" w:lineRule="auto"/>
              <w:rPr>
                <w:rFonts w:ascii="Times New Roman" w:eastAsia="Times New Roman" w:hAnsi="Times New Roman" w:cs="Times New Roman"/>
                <w:color w:val="000000"/>
                <w:sz w:val="24"/>
                <w:szCs w:val="24"/>
              </w:rPr>
            </w:pPr>
            <w:r w:rsidRPr="008A0FB9">
              <w:rPr>
                <w:rFonts w:ascii="Times New Roman" w:hAnsi="Times New Roman" w:cs="Times New Roman"/>
                <w:sz w:val="24"/>
                <w:szCs w:val="24"/>
              </w:rPr>
              <w:t>PIFP 8. Articulate how fingerprints are used in identifications and why quality is important.</w:t>
            </w:r>
          </w:p>
        </w:tc>
      </w:tr>
      <w:tr w:rsidR="00DC4856" w:rsidRPr="00DA64D8" w14:paraId="1386DF4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6A427B73" w14:textId="77777777" w:rsidR="00DC4856" w:rsidRPr="008A0FB9" w:rsidRDefault="00DC4856" w:rsidP="00344AF4">
            <w:pPr>
              <w:spacing w:after="0" w:line="240" w:lineRule="auto"/>
              <w:rPr>
                <w:rFonts w:ascii="Times New Roman" w:eastAsia="Times New Roman" w:hAnsi="Times New Roman" w:cs="Times New Roman"/>
                <w:color w:val="000000"/>
                <w:sz w:val="24"/>
                <w:szCs w:val="24"/>
              </w:rPr>
            </w:pPr>
            <w:r w:rsidRPr="008A0FB9">
              <w:rPr>
                <w:rFonts w:ascii="Times New Roman" w:hAnsi="Times New Roman" w:cs="Times New Roman"/>
                <w:sz w:val="24"/>
                <w:szCs w:val="24"/>
              </w:rPr>
              <w:t>PIFP 9. Identify common errors with fingerprinting &amp; with demographic information</w:t>
            </w:r>
          </w:p>
        </w:tc>
      </w:tr>
      <w:tr w:rsidR="00DC4856" w:rsidRPr="00DA64D8" w14:paraId="4B9AD40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8310508"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PIFI Fundamentals of Investigation</w:t>
            </w:r>
          </w:p>
        </w:tc>
      </w:tr>
      <w:tr w:rsidR="00DC4856" w:rsidRPr="00DA64D8" w14:paraId="34E1E50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40AE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lastRenderedPageBreak/>
              <w:t>PIFI 1.  Identify types of records maintained by law enforcement agency.</w:t>
            </w:r>
          </w:p>
        </w:tc>
      </w:tr>
      <w:tr w:rsidR="00DC4856" w:rsidRPr="00DA64D8" w14:paraId="4AADD2A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D0DF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PIFI 2.  Define modus operandi.</w:t>
            </w:r>
          </w:p>
        </w:tc>
      </w:tr>
      <w:tr w:rsidR="00DC4856" w:rsidRPr="00DA64D8" w14:paraId="49CF4BD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788F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PIFI 3.  Identify types of intelligence information that can be gathered on suspected offenders.</w:t>
            </w:r>
          </w:p>
        </w:tc>
      </w:tr>
      <w:tr w:rsidR="00DC4856" w:rsidRPr="00DA64D8" w14:paraId="7EC3AFD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C7F1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PIFI 4.  Identify proper procedures for administrative control of informants.</w:t>
            </w:r>
          </w:p>
        </w:tc>
      </w:tr>
      <w:tr w:rsidR="00DC4856" w:rsidRPr="00DA64D8" w14:paraId="29F9586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D2D2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PIFI 5.  Identify proper procedure to follow in conducting a surveillance.</w:t>
            </w:r>
          </w:p>
        </w:tc>
      </w:tr>
      <w:tr w:rsidR="00DC4856" w:rsidRPr="00DA64D8" w14:paraId="360B901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051B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PIFI 6.  Identify methods of locating witnesses to a crime.</w:t>
            </w:r>
          </w:p>
        </w:tc>
      </w:tr>
      <w:tr w:rsidR="00DC4856" w:rsidRPr="00DA64D8" w14:paraId="574F79A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4A41F3E"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PIIP Identification Procedures</w:t>
            </w:r>
          </w:p>
        </w:tc>
      </w:tr>
      <w:tr w:rsidR="00DC4856" w:rsidRPr="00DA64D8" w14:paraId="0CFF2B1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EFA8CFB" w14:textId="77777777" w:rsidR="00DC4856" w:rsidRPr="00275E65" w:rsidRDefault="00DC4856" w:rsidP="00344AF4">
            <w:pPr>
              <w:spacing w:after="0" w:line="240" w:lineRule="auto"/>
              <w:rPr>
                <w:rFonts w:ascii="Times New Roman" w:eastAsia="Times New Roman" w:hAnsi="Times New Roman" w:cs="Times New Roman"/>
                <w:color w:val="000000"/>
                <w:sz w:val="24"/>
                <w:szCs w:val="24"/>
              </w:rPr>
            </w:pPr>
            <w:r w:rsidRPr="00275E65">
              <w:rPr>
                <w:rFonts w:ascii="Times New Roman" w:hAnsi="Times New Roman" w:cs="Times New Roman"/>
                <w:sz w:val="24"/>
                <w:szCs w:val="24"/>
              </w:rPr>
              <w:t>PIIP 1. Identify the definitions for lineup and photo spread procedure.  (</w:t>
            </w:r>
            <w:proofErr w:type="gramStart"/>
            <w:r w:rsidRPr="00275E65">
              <w:rPr>
                <w:rFonts w:ascii="Times New Roman" w:hAnsi="Times New Roman" w:cs="Times New Roman"/>
                <w:sz w:val="24"/>
                <w:szCs w:val="24"/>
              </w:rPr>
              <w:t>see</w:t>
            </w:r>
            <w:proofErr w:type="gramEnd"/>
            <w:r w:rsidRPr="00275E65">
              <w:rPr>
                <w:rFonts w:ascii="Times New Roman" w:hAnsi="Times New Roman" w:cs="Times New Roman"/>
                <w:sz w:val="24"/>
                <w:szCs w:val="24"/>
              </w:rPr>
              <w:t xml:space="preserve"> 725 ILCS 5/107A-0.1)</w:t>
            </w:r>
          </w:p>
        </w:tc>
      </w:tr>
      <w:tr w:rsidR="00DC4856" w:rsidRPr="00DA64D8" w14:paraId="0177B2D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424C3C9" w14:textId="77777777" w:rsidR="00DC4856" w:rsidRPr="00275E65" w:rsidRDefault="00DC4856" w:rsidP="00344AF4">
            <w:pPr>
              <w:spacing w:after="0" w:line="240" w:lineRule="auto"/>
              <w:rPr>
                <w:rFonts w:ascii="Times New Roman" w:eastAsia="Times New Roman" w:hAnsi="Times New Roman" w:cs="Times New Roman"/>
                <w:color w:val="000000"/>
                <w:sz w:val="24"/>
                <w:szCs w:val="24"/>
              </w:rPr>
            </w:pPr>
            <w:r w:rsidRPr="00275E65">
              <w:rPr>
                <w:rFonts w:ascii="Times New Roman" w:hAnsi="Times New Roman" w:cs="Times New Roman"/>
                <w:sz w:val="24"/>
                <w:szCs w:val="24"/>
              </w:rPr>
              <w:t>PIIP 2. Identify proper procedures and legal requirements for conducting on the scene suspect identifications (“</w:t>
            </w:r>
            <w:proofErr w:type="spellStart"/>
            <w:r w:rsidRPr="00275E65">
              <w:rPr>
                <w:rFonts w:ascii="Times New Roman" w:hAnsi="Times New Roman" w:cs="Times New Roman"/>
                <w:sz w:val="24"/>
                <w:szCs w:val="24"/>
              </w:rPr>
              <w:t>showup</w:t>
            </w:r>
            <w:proofErr w:type="spellEnd"/>
            <w:r w:rsidRPr="00275E65">
              <w:rPr>
                <w:rFonts w:ascii="Times New Roman" w:hAnsi="Times New Roman" w:cs="Times New Roman"/>
                <w:sz w:val="24"/>
                <w:szCs w:val="24"/>
              </w:rPr>
              <w:t xml:space="preserve">”).  </w:t>
            </w:r>
          </w:p>
        </w:tc>
      </w:tr>
      <w:tr w:rsidR="00DC4856" w:rsidRPr="00DA64D8" w14:paraId="1E0E18E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8158EA4" w14:textId="77777777" w:rsidR="00DC4856" w:rsidRPr="00275E65" w:rsidRDefault="00DC4856" w:rsidP="00344AF4">
            <w:pPr>
              <w:spacing w:after="0" w:line="240" w:lineRule="auto"/>
              <w:rPr>
                <w:rFonts w:ascii="Times New Roman" w:eastAsia="Times New Roman" w:hAnsi="Times New Roman" w:cs="Times New Roman"/>
                <w:color w:val="000000"/>
                <w:sz w:val="24"/>
                <w:szCs w:val="24"/>
              </w:rPr>
            </w:pPr>
            <w:r w:rsidRPr="00275E65">
              <w:rPr>
                <w:rFonts w:ascii="Times New Roman" w:hAnsi="Times New Roman" w:cs="Times New Roman"/>
                <w:sz w:val="24"/>
                <w:szCs w:val="24"/>
              </w:rPr>
              <w:t>PIIP 3. Identify proper procedures and legal requirements for conducting photo lineups (including sequential and simultaneous lineups).  (</w:t>
            </w:r>
            <w:proofErr w:type="gramStart"/>
            <w:r w:rsidRPr="00275E65">
              <w:rPr>
                <w:rFonts w:ascii="Times New Roman" w:hAnsi="Times New Roman" w:cs="Times New Roman"/>
                <w:sz w:val="24"/>
                <w:szCs w:val="24"/>
              </w:rPr>
              <w:t>see</w:t>
            </w:r>
            <w:proofErr w:type="gramEnd"/>
            <w:r w:rsidRPr="00275E65">
              <w:rPr>
                <w:rFonts w:ascii="Times New Roman" w:hAnsi="Times New Roman" w:cs="Times New Roman"/>
                <w:sz w:val="24"/>
                <w:szCs w:val="24"/>
              </w:rPr>
              <w:t xml:space="preserve"> 725 ILCS 5/107A-2)</w:t>
            </w:r>
          </w:p>
        </w:tc>
      </w:tr>
      <w:tr w:rsidR="00DC4856" w:rsidRPr="00DA64D8" w14:paraId="0DD8BDB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DDEF7E5" w14:textId="77777777" w:rsidR="00DC4856" w:rsidRPr="00275E65" w:rsidRDefault="00DC4856" w:rsidP="00344AF4">
            <w:pPr>
              <w:spacing w:after="0" w:line="240" w:lineRule="auto"/>
              <w:rPr>
                <w:rFonts w:ascii="Times New Roman" w:eastAsia="Times New Roman" w:hAnsi="Times New Roman" w:cs="Times New Roman"/>
                <w:color w:val="000000"/>
                <w:sz w:val="24"/>
                <w:szCs w:val="24"/>
              </w:rPr>
            </w:pPr>
            <w:r w:rsidRPr="00275E65">
              <w:rPr>
                <w:rFonts w:ascii="Times New Roman" w:hAnsi="Times New Roman" w:cs="Times New Roman"/>
                <w:sz w:val="24"/>
                <w:szCs w:val="24"/>
              </w:rPr>
              <w:t>PIIP 4. Identify proper procedures for conducting live lineups (including sequential and simultaneous lineups).  (</w:t>
            </w:r>
            <w:proofErr w:type="gramStart"/>
            <w:r w:rsidRPr="00275E65">
              <w:rPr>
                <w:rFonts w:ascii="Times New Roman" w:hAnsi="Times New Roman" w:cs="Times New Roman"/>
                <w:sz w:val="24"/>
                <w:szCs w:val="24"/>
              </w:rPr>
              <w:t>see</w:t>
            </w:r>
            <w:proofErr w:type="gramEnd"/>
            <w:r w:rsidRPr="00275E65">
              <w:rPr>
                <w:rFonts w:ascii="Times New Roman" w:hAnsi="Times New Roman" w:cs="Times New Roman"/>
                <w:sz w:val="24"/>
                <w:szCs w:val="24"/>
              </w:rPr>
              <w:t xml:space="preserve"> 725 ILCS 5/107A-2)</w:t>
            </w:r>
          </w:p>
        </w:tc>
      </w:tr>
      <w:tr w:rsidR="00DC4856" w:rsidRPr="00DA64D8" w14:paraId="5EF287F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EF31828"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PIIS Interrogation of Suspects</w:t>
            </w:r>
          </w:p>
        </w:tc>
      </w:tr>
      <w:tr w:rsidR="00DC4856" w:rsidRPr="00DA64D8" w14:paraId="49F0B6B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76CA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PIIS 1. Identify locations best suited to interrogation.</w:t>
            </w:r>
          </w:p>
        </w:tc>
      </w:tr>
      <w:tr w:rsidR="00DC4856" w:rsidRPr="00DA64D8" w14:paraId="79742BE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E2EB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PIIS 2. Describe proper procedures for interrogating a suspect.</w:t>
            </w:r>
          </w:p>
        </w:tc>
      </w:tr>
      <w:tr w:rsidR="00DC4856" w:rsidRPr="00DA64D8" w14:paraId="6317405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61B6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PIIS 3. Identify proper procedures for recording a confession in writing.</w:t>
            </w:r>
          </w:p>
        </w:tc>
      </w:tr>
      <w:tr w:rsidR="00DC4856" w:rsidRPr="00DA64D8" w14:paraId="3459E27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D6EA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PIIS 4. Identify techniques that may be used to effectively conduct an interrogation.</w:t>
            </w:r>
          </w:p>
        </w:tc>
      </w:tr>
      <w:tr w:rsidR="00DC4856" w:rsidRPr="00DA64D8" w14:paraId="18A9BD0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1D01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PIIS 5. Explain the ramifications of false confessions on our criminal justice system as a whole.</w:t>
            </w:r>
          </w:p>
        </w:tc>
      </w:tr>
      <w:tr w:rsidR="00DC4856" w:rsidRPr="00DA64D8" w14:paraId="57B7AC0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697B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PIIS 6. Identify Active Listening Skills and demonstrate proficiency in their use.</w:t>
            </w:r>
          </w:p>
        </w:tc>
      </w:tr>
      <w:tr w:rsidR="00DC4856" w:rsidRPr="00DA64D8" w14:paraId="3584E3E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3C4EC914"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PIWC Building </w:t>
            </w:r>
            <w:r w:rsidRPr="00DA64D8">
              <w:rPr>
                <w:rFonts w:ascii="Times New Roman" w:hAnsi="Times New Roman" w:cs="Times New Roman"/>
                <w:sz w:val="24"/>
                <w:szCs w:val="24"/>
              </w:rPr>
              <w:t xml:space="preserve">Awareness of </w:t>
            </w:r>
            <w:r w:rsidRPr="00DA64D8">
              <w:rPr>
                <w:rFonts w:ascii="Times New Roman" w:eastAsia="Times New Roman" w:hAnsi="Times New Roman" w:cs="Times New Roman"/>
                <w:sz w:val="24"/>
                <w:szCs w:val="24"/>
              </w:rPr>
              <w:t>Wrongful Conviction Avoidance</w:t>
            </w:r>
          </w:p>
        </w:tc>
      </w:tr>
      <w:tr w:rsidR="00DC4856" w:rsidRPr="00DA64D8" w14:paraId="5B73B8A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6D98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PIWC 1.</w:t>
            </w:r>
            <w:r>
              <w:rPr>
                <w:rFonts w:ascii="Times New Roman" w:eastAsia="Times New Roman" w:hAnsi="Times New Roman" w:cs="Times New Roman"/>
                <w:color w:val="000000"/>
                <w:sz w:val="24"/>
                <w:szCs w:val="24"/>
              </w:rPr>
              <w:t xml:space="preserve"> </w:t>
            </w:r>
            <w:r w:rsidRPr="00DA64D8">
              <w:rPr>
                <w:rFonts w:ascii="Times New Roman" w:eastAsia="Times New Roman" w:hAnsi="Times New Roman" w:cs="Times New Roman"/>
                <w:color w:val="000000"/>
                <w:sz w:val="24"/>
                <w:szCs w:val="24"/>
              </w:rPr>
              <w:t>Identify the factors that result in wrongful convictions and the roles of law enforcement that can contribute to them</w:t>
            </w:r>
          </w:p>
        </w:tc>
      </w:tr>
      <w:tr w:rsidR="00DC4856" w:rsidRPr="00DA64D8" w14:paraId="1E6B472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FC9B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PIWC  2. Participate in a case study including an in-person presentation by an exoneree of the case including personal history, details of the crime, interaction with law enforcement, legal and judicial procedures, and activities that lead to exoneration.</w:t>
            </w:r>
          </w:p>
        </w:tc>
      </w:tr>
      <w:tr w:rsidR="00DC4856" w:rsidRPr="00DA64D8" w14:paraId="4787804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587C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PIWC 3.</w:t>
            </w:r>
            <w:r>
              <w:rPr>
                <w:rFonts w:ascii="Times New Roman" w:eastAsia="Times New Roman" w:hAnsi="Times New Roman" w:cs="Times New Roman"/>
                <w:color w:val="000000"/>
                <w:sz w:val="24"/>
                <w:szCs w:val="24"/>
              </w:rPr>
              <w:t xml:space="preserve"> </w:t>
            </w:r>
            <w:r w:rsidRPr="00DA64D8">
              <w:rPr>
                <w:rFonts w:ascii="Times New Roman" w:eastAsia="Times New Roman" w:hAnsi="Times New Roman" w:cs="Times New Roman"/>
                <w:color w:val="000000"/>
                <w:sz w:val="24"/>
                <w:szCs w:val="24"/>
              </w:rPr>
              <w:t>Engage the exoneree in a question-and-answer session and discussion of wrongful conviction issues.</w:t>
            </w:r>
          </w:p>
        </w:tc>
      </w:tr>
      <w:tr w:rsidR="00DC4856" w:rsidRPr="00DA64D8" w14:paraId="218DD81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0F9D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PIWC 4. Offer examples of how law enforcement officers can address the factors that cause wrongful conviction.</w:t>
            </w:r>
          </w:p>
        </w:tc>
      </w:tr>
      <w:tr w:rsidR="00DC4856" w:rsidRPr="00DA64D8" w14:paraId="1704227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9A7D786"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PIVW Interviewing Victims and Witnesses</w:t>
            </w:r>
          </w:p>
        </w:tc>
      </w:tr>
      <w:tr w:rsidR="00DC4856" w:rsidRPr="00DA64D8" w14:paraId="07D9F4E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4AB39E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54926">
              <w:rPr>
                <w:rFonts w:ascii="Times New Roman" w:hAnsi="Times New Roman" w:cs="Times New Roman"/>
                <w:sz w:val="24"/>
                <w:szCs w:val="24"/>
              </w:rPr>
              <w:t>PIVW 1. Describe proper procedures for interviewing witnesses and victims/complainants.</w:t>
            </w:r>
          </w:p>
        </w:tc>
      </w:tr>
      <w:tr w:rsidR="00DC4856" w:rsidRPr="00DA64D8" w14:paraId="14CCBD2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F94A6B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54926">
              <w:rPr>
                <w:rFonts w:ascii="Times New Roman" w:hAnsi="Times New Roman" w:cs="Times New Roman"/>
                <w:sz w:val="24"/>
                <w:szCs w:val="24"/>
              </w:rPr>
              <w:t xml:space="preserve">PIVW 2. Identify proper procedures </w:t>
            </w:r>
            <w:r w:rsidRPr="00554926">
              <w:rPr>
                <w:rFonts w:ascii="Times New Roman" w:hAnsi="Times New Roman" w:cs="Times New Roman"/>
                <w:bCs/>
                <w:sz w:val="24"/>
                <w:szCs w:val="24"/>
              </w:rPr>
              <w:t>the use of body worn cameras while conducting interviews.</w:t>
            </w:r>
          </w:p>
        </w:tc>
      </w:tr>
      <w:tr w:rsidR="00DC4856" w:rsidRPr="00DA64D8" w14:paraId="3B0AF9A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D8178F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54926">
              <w:rPr>
                <w:rFonts w:ascii="Times New Roman" w:hAnsi="Times New Roman" w:cs="Times New Roman"/>
                <w:sz w:val="24"/>
                <w:szCs w:val="24"/>
              </w:rPr>
              <w:t>PIVW 3. Identify factors that affect credibility and reliability of witnesses.</w:t>
            </w:r>
          </w:p>
        </w:tc>
      </w:tr>
      <w:tr w:rsidR="00DC4856" w:rsidRPr="00DA64D8" w14:paraId="6AB0E3B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F18EFB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54926">
              <w:rPr>
                <w:rFonts w:ascii="Times New Roman" w:hAnsi="Times New Roman" w:cs="Times New Roman"/>
                <w:sz w:val="24"/>
                <w:szCs w:val="24"/>
              </w:rPr>
              <w:lastRenderedPageBreak/>
              <w:t>PIVW 4. Identify background information to be obtained for witnesses and victims/complainants.</w:t>
            </w:r>
          </w:p>
        </w:tc>
      </w:tr>
      <w:tr w:rsidR="00DC4856" w:rsidRPr="00DA64D8" w14:paraId="5A17386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1F1DECE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554926">
              <w:rPr>
                <w:rFonts w:ascii="Times New Roman" w:hAnsi="Times New Roman" w:cs="Times New Roman"/>
                <w:sz w:val="24"/>
                <w:szCs w:val="24"/>
              </w:rPr>
              <w:t>PIVW 5. Describe proper procedures for obtaining written statements from witnesses and some victims/complainants.</w:t>
            </w:r>
          </w:p>
        </w:tc>
      </w:tr>
      <w:tr w:rsidR="00DC4856" w:rsidRPr="00DA64D8" w14:paraId="7C2073C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7DCC939"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PIMI Missing Persons</w:t>
            </w:r>
          </w:p>
        </w:tc>
      </w:tr>
      <w:tr w:rsidR="00DC4856" w:rsidRPr="00DA64D8" w14:paraId="385672E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7BFD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PIMI 1. Define the missing persons’ categories. </w:t>
            </w:r>
          </w:p>
        </w:tc>
      </w:tr>
      <w:tr w:rsidR="00DC4856" w:rsidRPr="00DA64D8" w14:paraId="131B797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276F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PIMI 2. Name one of the criteria for issuing an AMBER Alert.</w:t>
            </w:r>
          </w:p>
        </w:tc>
      </w:tr>
      <w:tr w:rsidR="00DC4856" w:rsidRPr="00DA64D8" w14:paraId="6B36C37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E9A0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PIMI 3. Name one of the criteria for an Endangered Missing Person Advisory.</w:t>
            </w:r>
          </w:p>
        </w:tc>
      </w:tr>
      <w:tr w:rsidR="00DC4856" w:rsidRPr="00DA64D8" w14:paraId="01F3001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2EF4D743"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PIVT Motor Vehicle Theft</w:t>
            </w:r>
          </w:p>
        </w:tc>
      </w:tr>
      <w:tr w:rsidR="00DC4856" w:rsidRPr="00DA64D8" w14:paraId="38A2D4A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6D7D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PIVT 1. Identify procedures to verify vehicle title information. </w:t>
            </w:r>
          </w:p>
        </w:tc>
      </w:tr>
      <w:tr w:rsidR="00DC4856" w:rsidRPr="00DA64D8" w14:paraId="1C1EB5F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600E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PIVT 2. Identify proper procedures to inventory impounded vehicles. </w:t>
            </w:r>
          </w:p>
        </w:tc>
      </w:tr>
      <w:tr w:rsidR="00DC4856" w:rsidRPr="00DA64D8" w14:paraId="404683D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819E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PIVT 3. Identify methods to determine where to locate vehicle identification number. </w:t>
            </w:r>
          </w:p>
        </w:tc>
      </w:tr>
      <w:tr w:rsidR="00DC4856" w:rsidRPr="00DA64D8" w14:paraId="6F27123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CAF8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PIVT 4. Identify methods to determine if the Vehicle Identification Number (VIN) is a valid number. </w:t>
            </w:r>
          </w:p>
        </w:tc>
      </w:tr>
      <w:tr w:rsidR="00DC4856" w:rsidRPr="00DA64D8" w14:paraId="1110E9F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2436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PIVT 5. Identify proper procedures for conducting investigation of motor vehicle theft. </w:t>
            </w:r>
          </w:p>
        </w:tc>
      </w:tr>
      <w:tr w:rsidR="00DC4856" w:rsidRPr="00DA64D8" w14:paraId="3C181F1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D566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PIVT 6. Identify indicators of stolen vehicles. </w:t>
            </w:r>
          </w:p>
        </w:tc>
      </w:tr>
      <w:tr w:rsidR="00DC4856" w:rsidRPr="00DA64D8" w14:paraId="12DD85A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046E346A"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PISC Service Calls</w:t>
            </w:r>
          </w:p>
        </w:tc>
      </w:tr>
      <w:tr w:rsidR="00DC4856" w:rsidRPr="00DA64D8" w14:paraId="4AB4E6A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DF60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PISC 1.  Define a “service call.”</w:t>
            </w:r>
          </w:p>
        </w:tc>
      </w:tr>
      <w:tr w:rsidR="00DC4856" w:rsidRPr="00DA64D8" w14:paraId="0ABC870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25D2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PISC 2.  Describe the benefits of properly handling a service call to both the officer, the </w:t>
            </w:r>
            <w:proofErr w:type="gramStart"/>
            <w:r w:rsidRPr="00DA64D8">
              <w:rPr>
                <w:rFonts w:ascii="Times New Roman" w:eastAsia="Times New Roman" w:hAnsi="Times New Roman" w:cs="Times New Roman"/>
                <w:color w:val="000000"/>
                <w:sz w:val="24"/>
                <w:szCs w:val="24"/>
              </w:rPr>
              <w:t>agency</w:t>
            </w:r>
            <w:proofErr w:type="gramEnd"/>
            <w:r w:rsidRPr="00DA64D8">
              <w:rPr>
                <w:rFonts w:ascii="Times New Roman" w:eastAsia="Times New Roman" w:hAnsi="Times New Roman" w:cs="Times New Roman"/>
                <w:color w:val="000000"/>
                <w:sz w:val="24"/>
                <w:szCs w:val="24"/>
              </w:rPr>
              <w:t xml:space="preserve"> and the community.</w:t>
            </w:r>
          </w:p>
        </w:tc>
      </w:tr>
    </w:tbl>
    <w:p w14:paraId="7D93B8B4" w14:textId="77777777" w:rsidR="00DC4856" w:rsidRPr="00DA64D8" w:rsidRDefault="00DC4856" w:rsidP="00DC4856">
      <w:pPr>
        <w:rPr>
          <w:rFonts w:ascii="Times New Roman" w:hAnsi="Times New Roman" w:cs="Times New Roman"/>
          <w:sz w:val="24"/>
          <w:szCs w:val="24"/>
        </w:rPr>
      </w:pPr>
    </w:p>
    <w:tbl>
      <w:tblPr>
        <w:tblW w:w="0" w:type="auto"/>
        <w:tblLook w:val="04A0" w:firstRow="1" w:lastRow="0" w:firstColumn="1" w:lastColumn="0" w:noHBand="0" w:noVBand="1"/>
      </w:tblPr>
      <w:tblGrid>
        <w:gridCol w:w="9350"/>
      </w:tblGrid>
      <w:tr w:rsidR="00DC4856" w:rsidRPr="00DA64D8" w14:paraId="564D532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721C9F4"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PISA Sexual Assault Investigation</w:t>
            </w:r>
          </w:p>
        </w:tc>
      </w:tr>
      <w:tr w:rsidR="00DC4856" w:rsidRPr="00DA64D8" w14:paraId="03BB88C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C043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PISA 1.  Recognize special issues in sexual assault investigations.</w:t>
            </w:r>
          </w:p>
        </w:tc>
      </w:tr>
      <w:tr w:rsidR="00DC4856" w:rsidRPr="00DA64D8" w14:paraId="28CBAD8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B146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PISA 2.  Recognize common myths and facts about sexual assault.</w:t>
            </w:r>
          </w:p>
        </w:tc>
      </w:tr>
      <w:tr w:rsidR="00DC4856" w:rsidRPr="00DA64D8" w14:paraId="3986711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C1D2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PISA 3.  Recognize the impact of trauma on sexual assault victims.</w:t>
            </w:r>
          </w:p>
        </w:tc>
      </w:tr>
      <w:tr w:rsidR="00DC4856" w:rsidRPr="00DA64D8" w14:paraId="00CB9C1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CC9E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PISA 4.  Identify trauma-informed interview techniques.</w:t>
            </w:r>
          </w:p>
        </w:tc>
      </w:tr>
      <w:tr w:rsidR="00DC4856" w:rsidRPr="00DA64D8" w14:paraId="4A83C5A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0A05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PISA 5.  Identify sex offender behavior and the prevalence of the “undetected rapist.”</w:t>
            </w:r>
          </w:p>
        </w:tc>
      </w:tr>
      <w:tr w:rsidR="00DC4856" w:rsidRPr="00DA64D8" w14:paraId="3AE267C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1944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PISA 6.  Identify appropriate suspect interrogation techniques.</w:t>
            </w:r>
          </w:p>
        </w:tc>
      </w:tr>
      <w:tr w:rsidR="00DC4856" w:rsidRPr="00DA64D8" w14:paraId="7FCD396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3D3B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PISA 7.  Identify report-writing requirements set forth in the Sexual Assault Incident Procedure Act.</w:t>
            </w:r>
          </w:p>
        </w:tc>
      </w:tr>
      <w:tr w:rsidR="00DC4856" w:rsidRPr="00DA64D8" w14:paraId="1E8048D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208AF8" w14:textId="77777777" w:rsidR="00DC4856" w:rsidRPr="00DA64D8" w:rsidRDefault="00DC4856" w:rsidP="00344AF4">
            <w:pPr>
              <w:spacing w:after="0" w:line="240" w:lineRule="auto"/>
              <w:jc w:val="center"/>
              <w:rPr>
                <w:rFonts w:ascii="Times New Roman" w:eastAsia="Times New Roman" w:hAnsi="Times New Roman" w:cs="Times New Roman"/>
                <w:b/>
                <w:bCs/>
                <w:color w:val="000000"/>
                <w:sz w:val="24"/>
                <w:szCs w:val="24"/>
              </w:rPr>
            </w:pPr>
            <w:r w:rsidRPr="00DA64D8">
              <w:rPr>
                <w:rFonts w:ascii="Times New Roman" w:eastAsia="Times New Roman" w:hAnsi="Times New Roman" w:cs="Times New Roman"/>
                <w:b/>
                <w:bCs/>
                <w:color w:val="000000"/>
                <w:sz w:val="24"/>
                <w:szCs w:val="24"/>
              </w:rPr>
              <w:t xml:space="preserve">TU Traffic </w:t>
            </w:r>
          </w:p>
        </w:tc>
      </w:tr>
      <w:tr w:rsidR="00DC4856" w:rsidRPr="00DA64D8" w14:paraId="18F4697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A77974E"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TUFS Field Sobriety Testing </w:t>
            </w:r>
          </w:p>
        </w:tc>
      </w:tr>
      <w:tr w:rsidR="00DC4856" w:rsidRPr="00DA64D8" w14:paraId="47AAC9F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vAlign w:val="center"/>
          </w:tcPr>
          <w:p w14:paraId="737E19A5"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NO SPOs for this block of instruction. See course outline for more information.</w:t>
            </w:r>
          </w:p>
        </w:tc>
      </w:tr>
      <w:tr w:rsidR="00DC4856" w:rsidRPr="00DA64D8" w14:paraId="4285B73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E13392F"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TUCI Traffic Crash Investigation</w:t>
            </w:r>
          </w:p>
        </w:tc>
      </w:tr>
      <w:tr w:rsidR="00DC4856" w:rsidRPr="00DA64D8" w14:paraId="0883A29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ED26544" w14:textId="77777777" w:rsidR="00DC4856" w:rsidRPr="001F3CC0" w:rsidRDefault="00DC4856" w:rsidP="00344AF4">
            <w:pPr>
              <w:spacing w:after="0" w:line="240" w:lineRule="auto"/>
              <w:rPr>
                <w:rFonts w:ascii="Times New Roman" w:eastAsia="Times New Roman" w:hAnsi="Times New Roman" w:cs="Times New Roman"/>
                <w:color w:val="000000"/>
                <w:sz w:val="24"/>
                <w:szCs w:val="24"/>
              </w:rPr>
            </w:pPr>
            <w:r w:rsidRPr="001F3CC0">
              <w:rPr>
                <w:rFonts w:ascii="Times New Roman" w:hAnsi="Times New Roman" w:cs="Times New Roman"/>
                <w:sz w:val="24"/>
                <w:szCs w:val="24"/>
              </w:rPr>
              <w:lastRenderedPageBreak/>
              <w:t xml:space="preserve">TUCI 1. Identify proper sequence of an officer’s action at crash scene based on severity and type of crash. </w:t>
            </w:r>
          </w:p>
        </w:tc>
      </w:tr>
      <w:tr w:rsidR="00DC4856" w:rsidRPr="00DA64D8" w14:paraId="78D5AE6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D01603C" w14:textId="77777777" w:rsidR="00DC4856" w:rsidRPr="001F3CC0" w:rsidRDefault="00DC4856" w:rsidP="00344AF4">
            <w:pPr>
              <w:spacing w:after="0" w:line="240" w:lineRule="auto"/>
              <w:rPr>
                <w:rFonts w:ascii="Times New Roman" w:eastAsia="Times New Roman" w:hAnsi="Times New Roman" w:cs="Times New Roman"/>
                <w:color w:val="000000"/>
                <w:sz w:val="24"/>
                <w:szCs w:val="24"/>
              </w:rPr>
            </w:pPr>
            <w:r w:rsidRPr="001F3CC0">
              <w:rPr>
                <w:rFonts w:ascii="Times New Roman" w:hAnsi="Times New Roman" w:cs="Times New Roman"/>
                <w:sz w:val="24"/>
                <w:szCs w:val="24"/>
              </w:rPr>
              <w:t xml:space="preserve">TUCI 2. Identify factors determining need for assistance at motor vehicle crash scene. </w:t>
            </w:r>
          </w:p>
        </w:tc>
      </w:tr>
      <w:tr w:rsidR="00DC4856" w:rsidRPr="00DA64D8" w14:paraId="33FD326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89129CB" w14:textId="77777777" w:rsidR="00DC4856" w:rsidRPr="001F3CC0" w:rsidRDefault="00DC4856" w:rsidP="00344AF4">
            <w:pPr>
              <w:spacing w:after="0" w:line="240" w:lineRule="auto"/>
              <w:rPr>
                <w:rFonts w:ascii="Times New Roman" w:eastAsia="Times New Roman" w:hAnsi="Times New Roman" w:cs="Times New Roman"/>
                <w:color w:val="000000"/>
                <w:sz w:val="24"/>
                <w:szCs w:val="24"/>
              </w:rPr>
            </w:pPr>
            <w:r w:rsidRPr="001F3CC0">
              <w:rPr>
                <w:rFonts w:ascii="Times New Roman" w:hAnsi="Times New Roman" w:cs="Times New Roman"/>
                <w:sz w:val="24"/>
                <w:szCs w:val="24"/>
              </w:rPr>
              <w:t xml:space="preserve">TUCI 3. Identify procedures to protect traffic crash scene and prevent secondary crashes. </w:t>
            </w:r>
          </w:p>
        </w:tc>
      </w:tr>
      <w:tr w:rsidR="00DC4856" w:rsidRPr="00DA64D8" w14:paraId="1090BF4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38280B8" w14:textId="77777777" w:rsidR="00DC4856" w:rsidRPr="001F3CC0" w:rsidRDefault="00DC4856" w:rsidP="00344AF4">
            <w:pPr>
              <w:spacing w:after="0" w:line="240" w:lineRule="auto"/>
              <w:rPr>
                <w:rFonts w:ascii="Times New Roman" w:eastAsia="Times New Roman" w:hAnsi="Times New Roman" w:cs="Times New Roman"/>
                <w:color w:val="000000"/>
                <w:sz w:val="24"/>
                <w:szCs w:val="24"/>
              </w:rPr>
            </w:pPr>
            <w:r w:rsidRPr="001F3CC0">
              <w:rPr>
                <w:rFonts w:ascii="Times New Roman" w:hAnsi="Times New Roman" w:cs="Times New Roman"/>
                <w:sz w:val="24"/>
                <w:szCs w:val="24"/>
              </w:rPr>
              <w:t xml:space="preserve">TUCI 4. Identify need to check surrounding area for persons who may have been injured in traffic crash. </w:t>
            </w:r>
          </w:p>
        </w:tc>
      </w:tr>
      <w:tr w:rsidR="00DC4856" w:rsidRPr="00DA64D8" w14:paraId="4D3DEB8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C06D59F" w14:textId="77777777" w:rsidR="00DC4856" w:rsidRPr="00915126" w:rsidRDefault="00DC4856" w:rsidP="00344AF4">
            <w:pPr>
              <w:spacing w:after="0" w:line="240" w:lineRule="auto"/>
              <w:rPr>
                <w:rFonts w:ascii="Times New Roman" w:eastAsia="Times New Roman" w:hAnsi="Times New Roman" w:cs="Times New Roman"/>
                <w:color w:val="000000"/>
                <w:sz w:val="24"/>
                <w:szCs w:val="24"/>
              </w:rPr>
            </w:pPr>
            <w:r w:rsidRPr="00915126">
              <w:rPr>
                <w:rFonts w:ascii="Times New Roman" w:hAnsi="Times New Roman" w:cs="Times New Roman"/>
                <w:sz w:val="24"/>
                <w:szCs w:val="24"/>
              </w:rPr>
              <w:t xml:space="preserve">TUCI 5. Identify legal requirements pertaining to proper completion of the Illinois traffic crash report. </w:t>
            </w:r>
          </w:p>
        </w:tc>
      </w:tr>
      <w:tr w:rsidR="00DC4856" w:rsidRPr="00DA64D8" w14:paraId="1A8220F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B81B824" w14:textId="77777777" w:rsidR="00DC4856" w:rsidRPr="00915126" w:rsidRDefault="00DC4856" w:rsidP="00344AF4">
            <w:pPr>
              <w:spacing w:after="0" w:line="240" w:lineRule="auto"/>
              <w:rPr>
                <w:rFonts w:ascii="Times New Roman" w:eastAsia="Times New Roman" w:hAnsi="Times New Roman" w:cs="Times New Roman"/>
                <w:color w:val="000000"/>
                <w:sz w:val="24"/>
                <w:szCs w:val="24"/>
              </w:rPr>
            </w:pPr>
            <w:r w:rsidRPr="00915126">
              <w:rPr>
                <w:rFonts w:ascii="Times New Roman" w:hAnsi="Times New Roman" w:cs="Times New Roman"/>
                <w:sz w:val="24"/>
                <w:szCs w:val="24"/>
              </w:rPr>
              <w:t xml:space="preserve">TUCI 6. Identify procedures to locate witnesses to traffic crashes. </w:t>
            </w:r>
          </w:p>
        </w:tc>
      </w:tr>
      <w:tr w:rsidR="00DC4856" w:rsidRPr="00DA64D8" w14:paraId="1A1477B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D3735B7" w14:textId="77777777" w:rsidR="00DC4856" w:rsidRPr="00915126" w:rsidRDefault="00DC4856" w:rsidP="00344AF4">
            <w:pPr>
              <w:spacing w:after="0" w:line="240" w:lineRule="auto"/>
              <w:rPr>
                <w:rFonts w:ascii="Times New Roman" w:eastAsia="Times New Roman" w:hAnsi="Times New Roman" w:cs="Times New Roman"/>
                <w:color w:val="000000"/>
                <w:sz w:val="24"/>
                <w:szCs w:val="24"/>
              </w:rPr>
            </w:pPr>
            <w:r w:rsidRPr="00915126">
              <w:rPr>
                <w:rFonts w:ascii="Times New Roman" w:hAnsi="Times New Roman" w:cs="Times New Roman"/>
                <w:sz w:val="24"/>
                <w:szCs w:val="24"/>
              </w:rPr>
              <w:t xml:space="preserve">TUCI 7. Identify proper procedures in recording statements of witnesses to traffic crashes. </w:t>
            </w:r>
          </w:p>
        </w:tc>
      </w:tr>
      <w:tr w:rsidR="00DC4856" w:rsidRPr="00DA64D8" w14:paraId="6ED24CF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E42415D" w14:textId="77777777" w:rsidR="00DC4856" w:rsidRPr="00915126" w:rsidRDefault="00DC4856" w:rsidP="00344AF4">
            <w:pPr>
              <w:spacing w:after="0" w:line="240" w:lineRule="auto"/>
              <w:rPr>
                <w:rFonts w:ascii="Times New Roman" w:eastAsia="Times New Roman" w:hAnsi="Times New Roman" w:cs="Times New Roman"/>
                <w:color w:val="000000"/>
                <w:sz w:val="24"/>
                <w:szCs w:val="24"/>
              </w:rPr>
            </w:pPr>
            <w:r w:rsidRPr="00915126">
              <w:rPr>
                <w:rFonts w:ascii="Times New Roman" w:hAnsi="Times New Roman" w:cs="Times New Roman"/>
                <w:sz w:val="24"/>
                <w:szCs w:val="24"/>
              </w:rPr>
              <w:t xml:space="preserve">TUCI 8. Identify items of evidentiary value that may be present at vehicle crash scene. </w:t>
            </w:r>
          </w:p>
        </w:tc>
      </w:tr>
      <w:tr w:rsidR="00DC4856" w:rsidRPr="00DA64D8" w14:paraId="0E19C9E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4E0C607" w14:textId="77777777" w:rsidR="00DC4856" w:rsidRPr="00915126" w:rsidRDefault="00DC4856" w:rsidP="00344AF4">
            <w:pPr>
              <w:spacing w:after="0" w:line="240" w:lineRule="auto"/>
              <w:rPr>
                <w:rFonts w:ascii="Times New Roman" w:eastAsia="Times New Roman" w:hAnsi="Times New Roman" w:cs="Times New Roman"/>
                <w:color w:val="000000"/>
                <w:sz w:val="24"/>
                <w:szCs w:val="24"/>
              </w:rPr>
            </w:pPr>
            <w:r w:rsidRPr="00915126">
              <w:rPr>
                <w:rFonts w:ascii="Times New Roman" w:hAnsi="Times New Roman" w:cs="Times New Roman"/>
                <w:sz w:val="24"/>
                <w:szCs w:val="24"/>
              </w:rPr>
              <w:t xml:space="preserve">TUCI 9. Identify proper search technique for physical evidence at crash scene. </w:t>
            </w:r>
          </w:p>
        </w:tc>
      </w:tr>
      <w:tr w:rsidR="00DC4856" w:rsidRPr="00DA64D8" w14:paraId="0A84BF2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E631762" w14:textId="77777777" w:rsidR="00DC4856" w:rsidRPr="00915126" w:rsidRDefault="00DC4856" w:rsidP="00344AF4">
            <w:pPr>
              <w:spacing w:after="0" w:line="240" w:lineRule="auto"/>
              <w:rPr>
                <w:rFonts w:ascii="Times New Roman" w:eastAsia="Times New Roman" w:hAnsi="Times New Roman" w:cs="Times New Roman"/>
                <w:color w:val="000000"/>
                <w:sz w:val="24"/>
                <w:szCs w:val="24"/>
              </w:rPr>
            </w:pPr>
            <w:r w:rsidRPr="00915126">
              <w:rPr>
                <w:rFonts w:ascii="Times New Roman" w:hAnsi="Times New Roman" w:cs="Times New Roman"/>
                <w:sz w:val="24"/>
                <w:szCs w:val="24"/>
              </w:rPr>
              <w:t xml:space="preserve">TUCI 10. Identify priority that should be given to protecting a particular item of traffic crash evidence. </w:t>
            </w:r>
          </w:p>
        </w:tc>
      </w:tr>
      <w:tr w:rsidR="00DC4856" w:rsidRPr="00DA64D8" w14:paraId="5528590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1A51521" w14:textId="77777777" w:rsidR="00DC4856" w:rsidRPr="00915126" w:rsidRDefault="00DC4856" w:rsidP="00344AF4">
            <w:pPr>
              <w:spacing w:after="0" w:line="240" w:lineRule="auto"/>
              <w:rPr>
                <w:rFonts w:ascii="Times New Roman" w:eastAsia="Times New Roman" w:hAnsi="Times New Roman" w:cs="Times New Roman"/>
                <w:color w:val="000000"/>
                <w:sz w:val="24"/>
                <w:szCs w:val="24"/>
              </w:rPr>
            </w:pPr>
            <w:r w:rsidRPr="00915126">
              <w:rPr>
                <w:rFonts w:ascii="Times New Roman" w:hAnsi="Times New Roman" w:cs="Times New Roman"/>
                <w:sz w:val="24"/>
                <w:szCs w:val="24"/>
              </w:rPr>
              <w:t xml:space="preserve">TUCI 11. Identify proper procedure to ensure the collection of physical evidence from crash scenes. </w:t>
            </w:r>
          </w:p>
        </w:tc>
      </w:tr>
      <w:tr w:rsidR="00DC4856" w:rsidRPr="00DA64D8" w14:paraId="2879503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7ECF4D5" w14:textId="77777777" w:rsidR="00DC4856" w:rsidRPr="00915126" w:rsidRDefault="00DC4856" w:rsidP="00344AF4">
            <w:pPr>
              <w:spacing w:after="0" w:line="240" w:lineRule="auto"/>
              <w:rPr>
                <w:rFonts w:ascii="Times New Roman" w:eastAsia="Times New Roman" w:hAnsi="Times New Roman" w:cs="Times New Roman"/>
                <w:color w:val="000000"/>
                <w:sz w:val="24"/>
                <w:szCs w:val="24"/>
              </w:rPr>
            </w:pPr>
            <w:r w:rsidRPr="00915126">
              <w:rPr>
                <w:rFonts w:ascii="Times New Roman" w:hAnsi="Times New Roman" w:cs="Times New Roman"/>
                <w:sz w:val="24"/>
                <w:szCs w:val="24"/>
              </w:rPr>
              <w:t xml:space="preserve">TUCI 12. Identify proper method for measuring tire marks based on type and extent of mark. </w:t>
            </w:r>
          </w:p>
        </w:tc>
      </w:tr>
      <w:tr w:rsidR="00DC4856" w:rsidRPr="00DA64D8" w14:paraId="78C05A5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1064636" w14:textId="77777777" w:rsidR="00DC4856" w:rsidRPr="00915126" w:rsidRDefault="00DC4856" w:rsidP="00344AF4">
            <w:pPr>
              <w:spacing w:after="0" w:line="240" w:lineRule="auto"/>
              <w:rPr>
                <w:rFonts w:ascii="Times New Roman" w:eastAsia="Times New Roman" w:hAnsi="Times New Roman" w:cs="Times New Roman"/>
                <w:color w:val="000000"/>
                <w:sz w:val="24"/>
                <w:szCs w:val="24"/>
              </w:rPr>
            </w:pPr>
            <w:r w:rsidRPr="00915126">
              <w:rPr>
                <w:rFonts w:ascii="Times New Roman" w:hAnsi="Times New Roman" w:cs="Times New Roman"/>
                <w:sz w:val="24"/>
                <w:szCs w:val="24"/>
              </w:rPr>
              <w:t xml:space="preserve">TUCI 13. Identify proper procedures to diagram crash scene. </w:t>
            </w:r>
          </w:p>
        </w:tc>
      </w:tr>
      <w:tr w:rsidR="00DC4856" w:rsidRPr="00DA64D8" w14:paraId="61EFC05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65765F9" w14:textId="77777777" w:rsidR="00DC4856" w:rsidRPr="00915126" w:rsidRDefault="00DC4856" w:rsidP="00344AF4">
            <w:pPr>
              <w:spacing w:after="0" w:line="240" w:lineRule="auto"/>
              <w:rPr>
                <w:rFonts w:ascii="Times New Roman" w:eastAsia="Times New Roman" w:hAnsi="Times New Roman" w:cs="Times New Roman"/>
                <w:color w:val="000000"/>
                <w:sz w:val="24"/>
                <w:szCs w:val="24"/>
              </w:rPr>
            </w:pPr>
            <w:r w:rsidRPr="00915126">
              <w:rPr>
                <w:rFonts w:ascii="Times New Roman" w:hAnsi="Times New Roman" w:cs="Times New Roman"/>
                <w:sz w:val="24"/>
                <w:szCs w:val="24"/>
              </w:rPr>
              <w:t xml:space="preserve">TUCI 14. Identify proper procedure to interview persons involved in traffic crash. </w:t>
            </w:r>
          </w:p>
        </w:tc>
      </w:tr>
      <w:tr w:rsidR="00DC4856" w:rsidRPr="00DA64D8" w14:paraId="56BDEEE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5B1F2D7" w14:textId="77777777" w:rsidR="00DC4856" w:rsidRPr="00915126" w:rsidRDefault="00DC4856" w:rsidP="00344AF4">
            <w:pPr>
              <w:spacing w:after="0" w:line="240" w:lineRule="auto"/>
              <w:rPr>
                <w:rFonts w:ascii="Times New Roman" w:eastAsia="Times New Roman" w:hAnsi="Times New Roman" w:cs="Times New Roman"/>
                <w:color w:val="000000"/>
                <w:sz w:val="24"/>
                <w:szCs w:val="24"/>
              </w:rPr>
            </w:pPr>
            <w:r w:rsidRPr="00915126">
              <w:rPr>
                <w:rFonts w:ascii="Times New Roman" w:hAnsi="Times New Roman" w:cs="Times New Roman"/>
                <w:sz w:val="24"/>
                <w:szCs w:val="24"/>
              </w:rPr>
              <w:t xml:space="preserve">TUCI 15. Identify procedures to confirm ownership of vehicles involved in crash. </w:t>
            </w:r>
          </w:p>
        </w:tc>
      </w:tr>
      <w:tr w:rsidR="00DC4856" w:rsidRPr="00DA64D8" w14:paraId="73B30EE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F831B17" w14:textId="77777777" w:rsidR="00DC4856" w:rsidRPr="00915126" w:rsidRDefault="00DC4856" w:rsidP="00344AF4">
            <w:pPr>
              <w:spacing w:after="0" w:line="240" w:lineRule="auto"/>
              <w:rPr>
                <w:rFonts w:ascii="Times New Roman" w:eastAsia="Times New Roman" w:hAnsi="Times New Roman" w:cs="Times New Roman"/>
                <w:color w:val="000000"/>
                <w:sz w:val="24"/>
                <w:szCs w:val="24"/>
              </w:rPr>
            </w:pPr>
            <w:r w:rsidRPr="00915126">
              <w:rPr>
                <w:rFonts w:ascii="Times New Roman" w:hAnsi="Times New Roman" w:cs="Times New Roman"/>
                <w:sz w:val="24"/>
                <w:szCs w:val="24"/>
              </w:rPr>
              <w:t xml:space="preserve">TUCI 16. Identify proper recording of information from crash investigation on Illinois traffic crash report form. </w:t>
            </w:r>
          </w:p>
        </w:tc>
      </w:tr>
      <w:tr w:rsidR="00DC4856" w:rsidRPr="00DA64D8" w14:paraId="07BAFB3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74FB40C" w14:textId="77777777" w:rsidR="00DC4856" w:rsidRPr="00915126" w:rsidRDefault="00DC4856" w:rsidP="00344AF4">
            <w:pPr>
              <w:spacing w:after="0" w:line="240" w:lineRule="auto"/>
              <w:rPr>
                <w:rFonts w:ascii="Times New Roman" w:eastAsia="Times New Roman" w:hAnsi="Times New Roman" w:cs="Times New Roman"/>
                <w:color w:val="000000"/>
                <w:sz w:val="24"/>
                <w:szCs w:val="24"/>
              </w:rPr>
            </w:pPr>
            <w:r w:rsidRPr="00915126">
              <w:rPr>
                <w:rFonts w:ascii="Times New Roman" w:hAnsi="Times New Roman" w:cs="Times New Roman"/>
                <w:sz w:val="24"/>
                <w:szCs w:val="24"/>
              </w:rPr>
              <w:t>TUCI 17. Demonstrate how to complete report using online crash reporting</w:t>
            </w:r>
          </w:p>
        </w:tc>
      </w:tr>
      <w:tr w:rsidR="00DC4856" w:rsidRPr="00DA64D8" w14:paraId="72417BC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B443211" w14:textId="77777777" w:rsidR="00DC4856" w:rsidRPr="00915126" w:rsidRDefault="00DC4856" w:rsidP="00344AF4">
            <w:pPr>
              <w:spacing w:after="0" w:line="240" w:lineRule="auto"/>
              <w:rPr>
                <w:rFonts w:ascii="Times New Roman" w:eastAsia="Times New Roman" w:hAnsi="Times New Roman" w:cs="Times New Roman"/>
                <w:color w:val="000000"/>
                <w:sz w:val="24"/>
                <w:szCs w:val="24"/>
              </w:rPr>
            </w:pPr>
            <w:r w:rsidRPr="00915126">
              <w:rPr>
                <w:rFonts w:ascii="Times New Roman" w:hAnsi="Times New Roman" w:cs="Times New Roman"/>
                <w:sz w:val="24"/>
                <w:szCs w:val="24"/>
              </w:rPr>
              <w:t xml:space="preserve">TUCI 18. Identify when the parties involved in traffic crash should exchange necessary personal information. </w:t>
            </w:r>
          </w:p>
        </w:tc>
      </w:tr>
      <w:tr w:rsidR="00DC4856" w:rsidRPr="00DA64D8" w14:paraId="2B59E58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5369E0B" w14:textId="77777777" w:rsidR="00DC4856" w:rsidRPr="00915126" w:rsidRDefault="00DC4856" w:rsidP="00344AF4">
            <w:pPr>
              <w:spacing w:after="0" w:line="240" w:lineRule="auto"/>
              <w:rPr>
                <w:rFonts w:ascii="Times New Roman" w:eastAsia="Times New Roman" w:hAnsi="Times New Roman" w:cs="Times New Roman"/>
                <w:color w:val="000000"/>
                <w:sz w:val="24"/>
                <w:szCs w:val="24"/>
              </w:rPr>
            </w:pPr>
            <w:r w:rsidRPr="00915126">
              <w:rPr>
                <w:rFonts w:ascii="Times New Roman" w:hAnsi="Times New Roman" w:cs="Times New Roman"/>
                <w:sz w:val="24"/>
                <w:szCs w:val="24"/>
              </w:rPr>
              <w:t xml:space="preserve">TUCI 19. Identify need to inform owner of vehicle involved in traffic crash of vehicle’s location, if towed. </w:t>
            </w:r>
          </w:p>
        </w:tc>
      </w:tr>
      <w:tr w:rsidR="00DC4856" w:rsidRPr="00DA64D8" w14:paraId="2DA9585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32C794EF" w14:textId="77777777" w:rsidR="00DC4856" w:rsidRPr="00915126" w:rsidRDefault="00DC4856" w:rsidP="00344AF4">
            <w:pPr>
              <w:spacing w:after="0" w:line="240" w:lineRule="auto"/>
              <w:rPr>
                <w:rFonts w:ascii="Times New Roman" w:eastAsia="Times New Roman" w:hAnsi="Times New Roman" w:cs="Times New Roman"/>
                <w:color w:val="000000"/>
                <w:sz w:val="24"/>
                <w:szCs w:val="24"/>
              </w:rPr>
            </w:pPr>
            <w:r w:rsidRPr="00915126">
              <w:rPr>
                <w:rFonts w:ascii="Times New Roman" w:hAnsi="Times New Roman" w:cs="Times New Roman"/>
                <w:sz w:val="24"/>
                <w:szCs w:val="24"/>
              </w:rPr>
              <w:t xml:space="preserve">TUCI 20. Identify proper procedures to inventory personal property of incapacitated crash victims. </w:t>
            </w:r>
          </w:p>
        </w:tc>
      </w:tr>
      <w:tr w:rsidR="00DC4856" w:rsidRPr="00DA64D8" w14:paraId="4B6EAEE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4AEA7F8" w14:textId="77777777" w:rsidR="00DC4856" w:rsidRPr="00613EC9" w:rsidRDefault="00DC4856" w:rsidP="00344AF4">
            <w:pPr>
              <w:spacing w:after="0" w:line="240" w:lineRule="auto"/>
              <w:rPr>
                <w:rFonts w:ascii="Times New Roman" w:eastAsia="Times New Roman" w:hAnsi="Times New Roman" w:cs="Times New Roman"/>
                <w:color w:val="000000"/>
                <w:sz w:val="24"/>
                <w:szCs w:val="24"/>
              </w:rPr>
            </w:pPr>
            <w:r w:rsidRPr="00613EC9">
              <w:rPr>
                <w:rFonts w:ascii="Times New Roman" w:hAnsi="Times New Roman" w:cs="Times New Roman"/>
                <w:sz w:val="24"/>
                <w:szCs w:val="24"/>
              </w:rPr>
              <w:t xml:space="preserve">TUCI 21. Identify proper procedure in following up serious personal injuries resulting from traffic crash. </w:t>
            </w:r>
          </w:p>
        </w:tc>
      </w:tr>
      <w:tr w:rsidR="00DC4856" w:rsidRPr="00DA64D8" w14:paraId="7633598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039D87E" w14:textId="77777777" w:rsidR="00DC4856" w:rsidRPr="00613EC9" w:rsidRDefault="00DC4856" w:rsidP="00344AF4">
            <w:pPr>
              <w:spacing w:after="0" w:line="240" w:lineRule="auto"/>
              <w:rPr>
                <w:rFonts w:ascii="Times New Roman" w:eastAsia="Times New Roman" w:hAnsi="Times New Roman" w:cs="Times New Roman"/>
                <w:color w:val="000000"/>
                <w:sz w:val="24"/>
                <w:szCs w:val="24"/>
              </w:rPr>
            </w:pPr>
            <w:r w:rsidRPr="00613EC9">
              <w:rPr>
                <w:rFonts w:ascii="Times New Roman" w:hAnsi="Times New Roman" w:cs="Times New Roman"/>
                <w:sz w:val="24"/>
                <w:szCs w:val="24"/>
              </w:rPr>
              <w:t xml:space="preserve">TUCI 22. Identify need to remove crash scene debris from roadway and place it in safe </w:t>
            </w:r>
            <w:proofErr w:type="gramStart"/>
            <w:r w:rsidRPr="00613EC9">
              <w:rPr>
                <w:rFonts w:ascii="Times New Roman" w:hAnsi="Times New Roman" w:cs="Times New Roman"/>
                <w:sz w:val="24"/>
                <w:szCs w:val="24"/>
              </w:rPr>
              <w:t>location, or</w:t>
            </w:r>
            <w:proofErr w:type="gramEnd"/>
            <w:r w:rsidRPr="00613EC9">
              <w:rPr>
                <w:rFonts w:ascii="Times New Roman" w:hAnsi="Times New Roman" w:cs="Times New Roman"/>
                <w:sz w:val="24"/>
                <w:szCs w:val="24"/>
              </w:rPr>
              <w:t xml:space="preserve"> notify appropriate agency. </w:t>
            </w:r>
          </w:p>
        </w:tc>
      </w:tr>
      <w:tr w:rsidR="00DC4856" w:rsidRPr="00DA64D8" w14:paraId="7B7628C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AFE5E58" w14:textId="77777777" w:rsidR="00DC4856" w:rsidRPr="00613EC9" w:rsidRDefault="00DC4856" w:rsidP="00344AF4">
            <w:pPr>
              <w:spacing w:after="0" w:line="240" w:lineRule="auto"/>
              <w:rPr>
                <w:rFonts w:ascii="Times New Roman" w:eastAsia="Times New Roman" w:hAnsi="Times New Roman" w:cs="Times New Roman"/>
                <w:color w:val="000000"/>
                <w:sz w:val="24"/>
                <w:szCs w:val="24"/>
              </w:rPr>
            </w:pPr>
            <w:r w:rsidRPr="00613EC9">
              <w:rPr>
                <w:rFonts w:ascii="Times New Roman" w:hAnsi="Times New Roman" w:cs="Times New Roman"/>
                <w:sz w:val="24"/>
                <w:szCs w:val="24"/>
              </w:rPr>
              <w:t xml:space="preserve">TUCI 23. Identify procedures to be used for off-road vehicle crashes. </w:t>
            </w:r>
          </w:p>
        </w:tc>
      </w:tr>
      <w:tr w:rsidR="00DC4856" w:rsidRPr="00DA64D8" w14:paraId="3F8207A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F06B606" w14:textId="77777777" w:rsidR="00DC4856" w:rsidRPr="00613EC9" w:rsidRDefault="00DC4856" w:rsidP="00344AF4">
            <w:pPr>
              <w:spacing w:after="0" w:line="240" w:lineRule="auto"/>
              <w:rPr>
                <w:rFonts w:ascii="Times New Roman" w:eastAsia="Times New Roman" w:hAnsi="Times New Roman" w:cs="Times New Roman"/>
                <w:color w:val="000000"/>
                <w:sz w:val="24"/>
                <w:szCs w:val="24"/>
              </w:rPr>
            </w:pPr>
            <w:r w:rsidRPr="00613EC9">
              <w:rPr>
                <w:rFonts w:ascii="Times New Roman" w:hAnsi="Times New Roman" w:cs="Times New Roman"/>
                <w:sz w:val="24"/>
                <w:szCs w:val="24"/>
              </w:rPr>
              <w:t xml:space="preserve">TUCI 24. Identify proper procedures for conducting investigation of hit-and-run traffic crashes. </w:t>
            </w:r>
          </w:p>
        </w:tc>
      </w:tr>
      <w:tr w:rsidR="00DC4856" w:rsidRPr="00DA64D8" w14:paraId="53616AE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7A6D6FA8" w14:textId="77777777" w:rsidR="00DC4856" w:rsidRPr="00613EC9" w:rsidRDefault="00DC4856" w:rsidP="00344AF4">
            <w:pPr>
              <w:spacing w:after="0" w:line="240" w:lineRule="auto"/>
              <w:rPr>
                <w:rFonts w:ascii="Times New Roman" w:eastAsia="Times New Roman" w:hAnsi="Times New Roman" w:cs="Times New Roman"/>
                <w:color w:val="000000"/>
                <w:sz w:val="24"/>
                <w:szCs w:val="24"/>
              </w:rPr>
            </w:pPr>
            <w:r w:rsidRPr="00613EC9">
              <w:rPr>
                <w:rFonts w:ascii="Times New Roman" w:hAnsi="Times New Roman" w:cs="Times New Roman"/>
                <w:sz w:val="24"/>
                <w:szCs w:val="24"/>
              </w:rPr>
              <w:t xml:space="preserve">TUCI 25. Demonstrate ability to determine area of impact at traffic crash scene by employing physical evidence and interview information. </w:t>
            </w:r>
          </w:p>
        </w:tc>
      </w:tr>
      <w:tr w:rsidR="00DC4856" w:rsidRPr="00DA64D8" w14:paraId="5D7464E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B4E147A" w14:textId="77777777" w:rsidR="00DC4856" w:rsidRPr="00613EC9" w:rsidRDefault="00DC4856" w:rsidP="00344AF4">
            <w:pPr>
              <w:spacing w:after="0" w:line="240" w:lineRule="auto"/>
              <w:rPr>
                <w:rFonts w:ascii="Times New Roman" w:eastAsia="Times New Roman" w:hAnsi="Times New Roman" w:cs="Times New Roman"/>
                <w:color w:val="000000"/>
                <w:sz w:val="24"/>
                <w:szCs w:val="24"/>
              </w:rPr>
            </w:pPr>
            <w:r w:rsidRPr="00613EC9">
              <w:rPr>
                <w:rFonts w:ascii="Times New Roman" w:hAnsi="Times New Roman" w:cs="Times New Roman"/>
                <w:sz w:val="24"/>
                <w:szCs w:val="24"/>
              </w:rPr>
              <w:t>TUCI 26. Demonstrate ability to identify factors that are primary contributing causes of traffic crash based upon:</w:t>
            </w:r>
          </w:p>
        </w:tc>
      </w:tr>
      <w:tr w:rsidR="00DC4856" w:rsidRPr="00DA64D8" w14:paraId="588EFFE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54F26C4" w14:textId="77777777" w:rsidR="00DC4856" w:rsidRPr="00613EC9" w:rsidRDefault="00DC4856" w:rsidP="00E74CA2">
            <w:pPr>
              <w:pStyle w:val="ListParagraph"/>
              <w:numPr>
                <w:ilvl w:val="0"/>
                <w:numId w:val="341"/>
              </w:numPr>
              <w:spacing w:after="0" w:line="240" w:lineRule="auto"/>
              <w:rPr>
                <w:rFonts w:ascii="Times New Roman" w:eastAsia="Times New Roman" w:hAnsi="Times New Roman" w:cs="Times New Roman"/>
                <w:color w:val="000000"/>
                <w:sz w:val="24"/>
                <w:szCs w:val="24"/>
              </w:rPr>
            </w:pPr>
            <w:r w:rsidRPr="00613EC9">
              <w:rPr>
                <w:rFonts w:ascii="Times New Roman" w:hAnsi="Times New Roman" w:cs="Times New Roman"/>
                <w:sz w:val="24"/>
                <w:szCs w:val="24"/>
              </w:rPr>
              <w:lastRenderedPageBreak/>
              <w:t>observations</w:t>
            </w:r>
          </w:p>
        </w:tc>
      </w:tr>
      <w:tr w:rsidR="00DC4856" w:rsidRPr="00DA64D8" w14:paraId="0267E7E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0FCEEF5" w14:textId="77777777" w:rsidR="00DC4856" w:rsidRPr="00613EC9" w:rsidRDefault="00DC4856" w:rsidP="00E74CA2">
            <w:pPr>
              <w:pStyle w:val="ListParagraph"/>
              <w:numPr>
                <w:ilvl w:val="0"/>
                <w:numId w:val="341"/>
              </w:numPr>
              <w:spacing w:after="0" w:line="240" w:lineRule="auto"/>
              <w:rPr>
                <w:rFonts w:ascii="Times New Roman" w:eastAsia="Times New Roman" w:hAnsi="Times New Roman" w:cs="Times New Roman"/>
                <w:color w:val="000000"/>
                <w:sz w:val="24"/>
                <w:szCs w:val="24"/>
              </w:rPr>
            </w:pPr>
            <w:r w:rsidRPr="00613EC9">
              <w:rPr>
                <w:rFonts w:ascii="Times New Roman" w:hAnsi="Times New Roman" w:cs="Times New Roman"/>
                <w:sz w:val="24"/>
                <w:szCs w:val="24"/>
              </w:rPr>
              <w:t>physical evidence</w:t>
            </w:r>
          </w:p>
        </w:tc>
      </w:tr>
      <w:tr w:rsidR="00DC4856" w:rsidRPr="00DA64D8" w14:paraId="721E9B1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738338D" w14:textId="77777777" w:rsidR="00DC4856" w:rsidRPr="00613EC9" w:rsidRDefault="00DC4856" w:rsidP="00E74CA2">
            <w:pPr>
              <w:pStyle w:val="ListParagraph"/>
              <w:numPr>
                <w:ilvl w:val="0"/>
                <w:numId w:val="341"/>
              </w:numPr>
              <w:spacing w:after="0" w:line="240" w:lineRule="auto"/>
              <w:rPr>
                <w:rFonts w:ascii="Times New Roman" w:eastAsia="Times New Roman" w:hAnsi="Times New Roman" w:cs="Times New Roman"/>
                <w:color w:val="000000"/>
                <w:sz w:val="24"/>
                <w:szCs w:val="24"/>
              </w:rPr>
            </w:pPr>
            <w:r w:rsidRPr="00613EC9">
              <w:rPr>
                <w:rFonts w:ascii="Times New Roman" w:hAnsi="Times New Roman" w:cs="Times New Roman"/>
                <w:sz w:val="24"/>
                <w:szCs w:val="24"/>
              </w:rPr>
              <w:t xml:space="preserve">statements of witnesses/drivers. </w:t>
            </w:r>
          </w:p>
        </w:tc>
      </w:tr>
      <w:tr w:rsidR="00DC4856" w:rsidRPr="00DA64D8" w14:paraId="617B4A3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1DF43" w14:textId="77777777" w:rsidR="00DC4856" w:rsidRPr="007742EE" w:rsidRDefault="00DC4856" w:rsidP="00344AF4">
            <w:pPr>
              <w:pStyle w:val="NoSpacing"/>
              <w:ind w:left="72"/>
              <w:rPr>
                <w:rFonts w:ascii="Times New Roman" w:hAnsi="Times New Roman" w:cs="Times New Roman"/>
                <w:sz w:val="24"/>
                <w:szCs w:val="40"/>
              </w:rPr>
            </w:pPr>
            <w:r w:rsidRPr="00DA64D8">
              <w:rPr>
                <w:rFonts w:ascii="Times New Roman" w:eastAsia="Times New Roman" w:hAnsi="Times New Roman" w:cs="Times New Roman"/>
                <w:color w:val="000000"/>
                <w:sz w:val="24"/>
                <w:szCs w:val="24"/>
              </w:rPr>
              <w:t xml:space="preserve">TUCI 27. </w:t>
            </w:r>
            <w:r w:rsidRPr="007742EE">
              <w:rPr>
                <w:rFonts w:ascii="Times New Roman" w:hAnsi="Times New Roman" w:cs="Times New Roman"/>
                <w:sz w:val="24"/>
                <w:szCs w:val="40"/>
              </w:rPr>
              <w:t xml:space="preserve">Demonstrate ability to determine fault in a traffic crash. </w:t>
            </w:r>
          </w:p>
          <w:p w14:paraId="634ECF8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p>
        </w:tc>
      </w:tr>
      <w:tr w:rsidR="00DC4856" w:rsidRPr="00DA64D8" w14:paraId="10F8B4A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C508A" w14:textId="77777777" w:rsidR="00DC4856" w:rsidRDefault="00DC4856" w:rsidP="00DC4856">
            <w:pPr>
              <w:pStyle w:val="NoSpacing"/>
              <w:numPr>
                <w:ilvl w:val="0"/>
                <w:numId w:val="109"/>
              </w:numPr>
              <w:rPr>
                <w:rFonts w:ascii="Times New Roman" w:hAnsi="Times New Roman" w:cs="Times New Roman"/>
                <w:sz w:val="24"/>
                <w:szCs w:val="40"/>
              </w:rPr>
            </w:pPr>
            <w:r w:rsidRPr="007742EE">
              <w:rPr>
                <w:rFonts w:ascii="Times New Roman" w:hAnsi="Times New Roman" w:cs="Times New Roman"/>
                <w:sz w:val="24"/>
                <w:szCs w:val="40"/>
              </w:rPr>
              <w:t>Demonstrate ability to recognize if a violation of the law has occurred in traffic crash.</w:t>
            </w:r>
          </w:p>
          <w:p w14:paraId="0C0AAF6E"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p>
        </w:tc>
      </w:tr>
      <w:tr w:rsidR="00DC4856" w:rsidRPr="00DA64D8" w14:paraId="4FA5CAE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30372C28"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TUHM Hazardous Materials Awareness</w:t>
            </w:r>
          </w:p>
        </w:tc>
      </w:tr>
      <w:tr w:rsidR="00DC4856" w:rsidRPr="00DA64D8" w14:paraId="540B503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vAlign w:val="center"/>
          </w:tcPr>
          <w:p w14:paraId="2666E27B"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NO SPOs for this block of instruction. See course outline for more information.</w:t>
            </w:r>
          </w:p>
        </w:tc>
      </w:tr>
      <w:tr w:rsidR="00DC4856" w:rsidRPr="00DA64D8" w14:paraId="3F5EE8C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51121FE8"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TUTD Traffic Direction</w:t>
            </w:r>
          </w:p>
        </w:tc>
      </w:tr>
      <w:tr w:rsidR="00DC4856" w:rsidRPr="00DA64D8" w14:paraId="24B6621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466B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TUTD 1. Identify proper procedures to direct traffic using flashlight, illuminated baton, and hand signals.</w:t>
            </w:r>
          </w:p>
        </w:tc>
      </w:tr>
      <w:tr w:rsidR="00DC4856" w:rsidRPr="00DA64D8" w14:paraId="48D361A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CCDE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TUTD 2. Identify proper procedures to direct traffic using flare pattern, traffic cone patterns, and barriers.</w:t>
            </w:r>
          </w:p>
        </w:tc>
      </w:tr>
      <w:tr w:rsidR="00DC4856" w:rsidRPr="00DA64D8" w14:paraId="265FC40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055CB28" w14:textId="77777777" w:rsidR="00DC4856" w:rsidRPr="00DA64D8" w:rsidRDefault="00DC4856" w:rsidP="00344AF4">
            <w:pPr>
              <w:spacing w:after="0" w:line="240" w:lineRule="auto"/>
              <w:jc w:val="center"/>
              <w:rPr>
                <w:rFonts w:ascii="Times New Roman" w:eastAsia="Times New Roman" w:hAnsi="Times New Roman" w:cs="Times New Roman"/>
                <w:b/>
                <w:bCs/>
                <w:color w:val="000000"/>
                <w:sz w:val="24"/>
                <w:szCs w:val="24"/>
              </w:rPr>
            </w:pPr>
            <w:r w:rsidRPr="00DA64D8">
              <w:rPr>
                <w:rFonts w:ascii="Times New Roman" w:eastAsia="Times New Roman" w:hAnsi="Times New Roman" w:cs="Times New Roman"/>
                <w:b/>
                <w:bCs/>
                <w:color w:val="000000"/>
                <w:sz w:val="24"/>
                <w:szCs w:val="24"/>
              </w:rPr>
              <w:t xml:space="preserve">PP Police Proficiency </w:t>
            </w:r>
          </w:p>
        </w:tc>
      </w:tr>
      <w:tr w:rsidR="00DC4856" w:rsidRPr="00DA64D8" w14:paraId="1075F02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2F01C2E"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PPAT Control and Arrest Tactics</w:t>
            </w:r>
          </w:p>
        </w:tc>
      </w:tr>
      <w:tr w:rsidR="00DC4856" w:rsidRPr="00DA64D8" w14:paraId="5F67D46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B8B3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PPAT 1.</w:t>
            </w:r>
            <w:r w:rsidRPr="00C40EB0">
              <w:rPr>
                <w:rFonts w:ascii="Times New Roman" w:hAnsi="Times New Roman" w:cs="Times New Roman"/>
                <w:sz w:val="24"/>
                <w:szCs w:val="24"/>
              </w:rPr>
              <w:t xml:space="preserve"> </w:t>
            </w:r>
            <w:r w:rsidRPr="00F62781">
              <w:rPr>
                <w:rFonts w:ascii="Times New Roman" w:hAnsi="Times New Roman" w:cs="Times New Roman"/>
                <w:sz w:val="24"/>
                <w:szCs w:val="24"/>
              </w:rPr>
              <w:t xml:space="preserve">Identify and demonstrate proper </w:t>
            </w:r>
            <w:r w:rsidRPr="001B68DF">
              <w:rPr>
                <w:rFonts w:ascii="Times New Roman" w:hAnsi="Times New Roman" w:cs="Times New Roman"/>
                <w:sz w:val="24"/>
                <w:szCs w:val="24"/>
              </w:rPr>
              <w:t>positioning procedures</w:t>
            </w:r>
            <w:r>
              <w:rPr>
                <w:rFonts w:ascii="Times New Roman" w:hAnsi="Times New Roman" w:cs="Times New Roman"/>
                <w:sz w:val="24"/>
                <w:szCs w:val="24"/>
              </w:rPr>
              <w:t xml:space="preserve"> and an o</w:t>
            </w:r>
            <w:r w:rsidRPr="001B68DF">
              <w:rPr>
                <w:rFonts w:ascii="Times New Roman" w:hAnsi="Times New Roman" w:cs="Times New Roman"/>
                <w:sz w:val="24"/>
                <w:szCs w:val="24"/>
              </w:rPr>
              <w:t>fficer</w:t>
            </w:r>
            <w:r>
              <w:rPr>
                <w:rFonts w:ascii="Times New Roman" w:hAnsi="Times New Roman" w:cs="Times New Roman"/>
                <w:sz w:val="24"/>
                <w:szCs w:val="24"/>
              </w:rPr>
              <w:t>’</w:t>
            </w:r>
            <w:r w:rsidRPr="001B68DF">
              <w:rPr>
                <w:rFonts w:ascii="Times New Roman" w:hAnsi="Times New Roman" w:cs="Times New Roman"/>
                <w:sz w:val="24"/>
                <w:szCs w:val="24"/>
              </w:rPr>
              <w:t>s position relative to the individual</w:t>
            </w:r>
          </w:p>
        </w:tc>
      </w:tr>
      <w:tr w:rsidR="00DC4856" w:rsidRPr="00DA64D8" w14:paraId="43369F7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B7790" w14:textId="77777777" w:rsidR="00DC4856" w:rsidRPr="009048D1" w:rsidRDefault="00DC4856" w:rsidP="00344AF4">
            <w:pPr>
              <w:spacing w:after="0" w:line="240" w:lineRule="auto"/>
              <w:rPr>
                <w:rFonts w:ascii="Times New Roman" w:eastAsia="Times New Roman" w:hAnsi="Times New Roman" w:cs="Times New Roman"/>
                <w:color w:val="000000"/>
                <w:sz w:val="24"/>
                <w:szCs w:val="24"/>
              </w:rPr>
            </w:pPr>
            <w:r w:rsidRPr="009048D1">
              <w:rPr>
                <w:rFonts w:ascii="Times New Roman" w:eastAsia="Times New Roman" w:hAnsi="Times New Roman" w:cs="Times New Roman"/>
                <w:color w:val="000000"/>
                <w:sz w:val="24"/>
                <w:szCs w:val="24"/>
              </w:rPr>
              <w:t>PPAT 2. Identify and demonstrate proper procedures to conduct handcuffing, searching, and removing handcuffs</w:t>
            </w:r>
          </w:p>
        </w:tc>
      </w:tr>
      <w:tr w:rsidR="00DC4856" w:rsidRPr="00DA64D8" w14:paraId="5C3ECB9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13F86" w14:textId="77777777" w:rsidR="00DC4856" w:rsidRPr="004129B1" w:rsidRDefault="00DC4856" w:rsidP="00344AF4">
            <w:pPr>
              <w:spacing w:after="0"/>
              <w:rPr>
                <w:rFonts w:ascii="Times New Roman" w:hAnsi="Times New Roman" w:cs="Times New Roman"/>
                <w:sz w:val="24"/>
                <w:szCs w:val="24"/>
              </w:rPr>
            </w:pPr>
            <w:r>
              <w:rPr>
                <w:rFonts w:ascii="Times New Roman" w:hAnsi="Times New Roman" w:cs="Times New Roman"/>
                <w:sz w:val="24"/>
                <w:szCs w:val="24"/>
              </w:rPr>
              <w:t xml:space="preserve">PPAT 3. </w:t>
            </w:r>
            <w:r w:rsidRPr="00F62781">
              <w:rPr>
                <w:rFonts w:ascii="Times New Roman" w:hAnsi="Times New Roman" w:cs="Times New Roman"/>
                <w:sz w:val="24"/>
                <w:szCs w:val="24"/>
              </w:rPr>
              <w:t>Identify and demonstrate proper procedures to conduct</w:t>
            </w:r>
            <w:r>
              <w:rPr>
                <w:rFonts w:ascii="Times New Roman" w:hAnsi="Times New Roman" w:cs="Times New Roman"/>
                <w:sz w:val="24"/>
                <w:szCs w:val="24"/>
              </w:rPr>
              <w:t xml:space="preserve"> the following:</w:t>
            </w:r>
          </w:p>
        </w:tc>
      </w:tr>
      <w:tr w:rsidR="00DC4856" w:rsidRPr="00DA64D8" w14:paraId="075691F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70159734" w14:textId="77777777" w:rsidR="00DC4856" w:rsidRPr="00E872CD" w:rsidRDefault="00DC4856" w:rsidP="00E74CA2">
            <w:pPr>
              <w:pStyle w:val="ListParagraph"/>
              <w:numPr>
                <w:ilvl w:val="0"/>
                <w:numId w:val="342"/>
              </w:numPr>
              <w:spacing w:after="0"/>
              <w:rPr>
                <w:rFonts w:ascii="Times New Roman" w:hAnsi="Times New Roman" w:cs="Times New Roman"/>
                <w:sz w:val="24"/>
                <w:szCs w:val="24"/>
              </w:rPr>
            </w:pPr>
            <w:r w:rsidRPr="00E872CD">
              <w:rPr>
                <w:rFonts w:ascii="Times New Roman" w:hAnsi="Times New Roman" w:cs="Times New Roman"/>
                <w:sz w:val="24"/>
                <w:szCs w:val="24"/>
              </w:rPr>
              <w:t>One-on-one Handcuffing, Search, Release (standing)</w:t>
            </w:r>
          </w:p>
        </w:tc>
      </w:tr>
      <w:tr w:rsidR="00DC4856" w:rsidRPr="00DA64D8" w14:paraId="156D28E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97B55" w14:textId="77777777" w:rsidR="00DC4856" w:rsidRPr="00E872CD" w:rsidRDefault="00DC4856" w:rsidP="00E74CA2">
            <w:pPr>
              <w:pStyle w:val="ListParagraph"/>
              <w:numPr>
                <w:ilvl w:val="0"/>
                <w:numId w:val="342"/>
              </w:numPr>
              <w:spacing w:after="0"/>
              <w:rPr>
                <w:rFonts w:ascii="Times New Roman" w:hAnsi="Times New Roman" w:cs="Times New Roman"/>
                <w:sz w:val="24"/>
                <w:szCs w:val="24"/>
              </w:rPr>
            </w:pPr>
            <w:r w:rsidRPr="0083389B">
              <w:rPr>
                <w:rFonts w:ascii="Times New Roman" w:hAnsi="Times New Roman" w:cs="Times New Roman"/>
                <w:sz w:val="24"/>
                <w:szCs w:val="24"/>
              </w:rPr>
              <w:t>Two-on-one Handcuffing, Search, Release (standing)</w:t>
            </w:r>
          </w:p>
        </w:tc>
      </w:tr>
      <w:tr w:rsidR="00DC4856" w:rsidRPr="00DA64D8" w14:paraId="197BE27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5C74F" w14:textId="77777777" w:rsidR="00DC4856" w:rsidRPr="00216B6B" w:rsidRDefault="00DC4856" w:rsidP="00E74CA2">
            <w:pPr>
              <w:pStyle w:val="ListParagraph"/>
              <w:numPr>
                <w:ilvl w:val="0"/>
                <w:numId w:val="342"/>
              </w:numPr>
              <w:spacing w:after="0"/>
              <w:rPr>
                <w:rFonts w:ascii="Times New Roman" w:hAnsi="Times New Roman" w:cs="Times New Roman"/>
                <w:sz w:val="24"/>
                <w:szCs w:val="24"/>
              </w:rPr>
            </w:pPr>
            <w:r>
              <w:rPr>
                <w:rFonts w:ascii="Times New Roman" w:hAnsi="Times New Roman" w:cs="Times New Roman"/>
                <w:sz w:val="24"/>
                <w:szCs w:val="24"/>
              </w:rPr>
              <w:t>High Risk Arrest</w:t>
            </w:r>
          </w:p>
        </w:tc>
      </w:tr>
      <w:tr w:rsidR="00DC4856" w:rsidRPr="00DA64D8" w14:paraId="70B35CD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ABA21" w14:textId="77777777" w:rsidR="00DC4856" w:rsidRPr="0089595A" w:rsidRDefault="00DC4856" w:rsidP="00E74CA2">
            <w:pPr>
              <w:pStyle w:val="ListParagraph"/>
              <w:numPr>
                <w:ilvl w:val="0"/>
                <w:numId w:val="342"/>
              </w:numPr>
              <w:spacing w:after="0"/>
              <w:rPr>
                <w:rFonts w:ascii="Times New Roman" w:hAnsi="Times New Roman" w:cs="Times New Roman"/>
                <w:sz w:val="24"/>
                <w:szCs w:val="24"/>
              </w:rPr>
            </w:pPr>
            <w:r>
              <w:rPr>
                <w:rFonts w:ascii="Times New Roman" w:hAnsi="Times New Roman" w:cs="Times New Roman"/>
                <w:sz w:val="24"/>
                <w:szCs w:val="24"/>
              </w:rPr>
              <w:t xml:space="preserve">Kneeling </w:t>
            </w:r>
            <w:r w:rsidRPr="0083389B">
              <w:rPr>
                <w:rFonts w:ascii="Times New Roman" w:hAnsi="Times New Roman" w:cs="Times New Roman"/>
                <w:sz w:val="24"/>
                <w:szCs w:val="24"/>
              </w:rPr>
              <w:t>Handcuffing</w:t>
            </w:r>
          </w:p>
        </w:tc>
      </w:tr>
      <w:tr w:rsidR="00DC4856" w:rsidRPr="00DA64D8" w14:paraId="4A875BD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E015F" w14:textId="77777777" w:rsidR="00DC4856" w:rsidRPr="002A2B25" w:rsidRDefault="00DC4856" w:rsidP="00E74CA2">
            <w:pPr>
              <w:pStyle w:val="ListParagraph"/>
              <w:numPr>
                <w:ilvl w:val="0"/>
                <w:numId w:val="342"/>
              </w:numPr>
              <w:spacing w:after="0"/>
              <w:rPr>
                <w:rFonts w:ascii="Times New Roman" w:hAnsi="Times New Roman" w:cs="Times New Roman"/>
                <w:sz w:val="24"/>
                <w:szCs w:val="24"/>
              </w:rPr>
            </w:pPr>
            <w:r w:rsidRPr="002A2B25">
              <w:rPr>
                <w:rFonts w:ascii="Times New Roman" w:hAnsi="Times New Roman" w:cs="Times New Roman"/>
                <w:sz w:val="24"/>
                <w:szCs w:val="24"/>
              </w:rPr>
              <w:t>Prone Handcuffing</w:t>
            </w:r>
          </w:p>
        </w:tc>
      </w:tr>
      <w:tr w:rsidR="00DC4856" w:rsidRPr="00DA64D8" w14:paraId="6A1FAED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A7DFA" w14:textId="77777777" w:rsidR="00DC4856" w:rsidRPr="00B85EB8" w:rsidRDefault="00DC4856" w:rsidP="00E74CA2">
            <w:pPr>
              <w:pStyle w:val="ListParagraph"/>
              <w:numPr>
                <w:ilvl w:val="1"/>
                <w:numId w:val="343"/>
              </w:numPr>
              <w:spacing w:after="0"/>
              <w:rPr>
                <w:rFonts w:ascii="Times New Roman" w:hAnsi="Times New Roman" w:cs="Times New Roman"/>
                <w:sz w:val="24"/>
                <w:szCs w:val="24"/>
              </w:rPr>
            </w:pPr>
            <w:r w:rsidRPr="0083389B">
              <w:rPr>
                <w:rFonts w:ascii="Times New Roman" w:hAnsi="Times New Roman" w:cs="Times New Roman"/>
                <w:sz w:val="24"/>
                <w:szCs w:val="24"/>
              </w:rPr>
              <w:t xml:space="preserve">Positional Asphyxiation </w:t>
            </w:r>
          </w:p>
        </w:tc>
      </w:tr>
      <w:tr w:rsidR="00DC4856" w:rsidRPr="00DA64D8" w14:paraId="5F4A874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46CB0" w14:textId="77777777" w:rsidR="00DC4856" w:rsidRPr="008C0C88" w:rsidRDefault="00DC4856" w:rsidP="00E74CA2">
            <w:pPr>
              <w:pStyle w:val="ListParagraph"/>
              <w:numPr>
                <w:ilvl w:val="0"/>
                <w:numId w:val="342"/>
              </w:numPr>
              <w:spacing w:after="0"/>
              <w:rPr>
                <w:rFonts w:ascii="Times New Roman" w:hAnsi="Times New Roman" w:cs="Times New Roman"/>
                <w:sz w:val="24"/>
                <w:szCs w:val="24"/>
              </w:rPr>
            </w:pPr>
            <w:r w:rsidRPr="0083389B">
              <w:rPr>
                <w:rFonts w:ascii="Times New Roman" w:hAnsi="Times New Roman" w:cs="Times New Roman"/>
                <w:sz w:val="24"/>
                <w:szCs w:val="24"/>
              </w:rPr>
              <w:t>Consent Search</w:t>
            </w:r>
          </w:p>
        </w:tc>
      </w:tr>
      <w:tr w:rsidR="00DC4856" w:rsidRPr="00DA64D8" w14:paraId="2F14BB8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5C6B4" w14:textId="77777777" w:rsidR="00DC4856" w:rsidRPr="002B29CF" w:rsidRDefault="00DC4856" w:rsidP="00E74CA2">
            <w:pPr>
              <w:pStyle w:val="ListParagraph"/>
              <w:numPr>
                <w:ilvl w:val="0"/>
                <w:numId w:val="342"/>
              </w:numPr>
              <w:spacing w:after="0"/>
              <w:rPr>
                <w:rFonts w:ascii="Times New Roman" w:hAnsi="Times New Roman" w:cs="Times New Roman"/>
                <w:sz w:val="24"/>
                <w:szCs w:val="24"/>
              </w:rPr>
            </w:pPr>
            <w:r w:rsidRPr="0083389B">
              <w:rPr>
                <w:rFonts w:ascii="Times New Roman" w:hAnsi="Times New Roman" w:cs="Times New Roman"/>
                <w:sz w:val="24"/>
                <w:szCs w:val="24"/>
              </w:rPr>
              <w:t>Terry pat-down (also referred to as Terry frisk and Terry search)</w:t>
            </w:r>
          </w:p>
        </w:tc>
      </w:tr>
      <w:tr w:rsidR="00DC4856" w:rsidRPr="00DA64D8" w14:paraId="34E6638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B4FEF" w14:textId="77777777" w:rsidR="00DC4856" w:rsidRPr="009803F5" w:rsidRDefault="00DC4856" w:rsidP="00E74CA2">
            <w:pPr>
              <w:pStyle w:val="ListParagraph"/>
              <w:numPr>
                <w:ilvl w:val="0"/>
                <w:numId w:val="342"/>
              </w:numPr>
              <w:spacing w:after="0"/>
              <w:rPr>
                <w:rFonts w:ascii="Times New Roman" w:hAnsi="Times New Roman" w:cs="Times New Roman"/>
                <w:sz w:val="24"/>
                <w:szCs w:val="24"/>
              </w:rPr>
            </w:pPr>
            <w:r w:rsidRPr="0083389B">
              <w:rPr>
                <w:rFonts w:ascii="Times New Roman" w:hAnsi="Times New Roman" w:cs="Times New Roman"/>
                <w:sz w:val="24"/>
                <w:szCs w:val="24"/>
              </w:rPr>
              <w:t xml:space="preserve">Securing Contraband </w:t>
            </w:r>
          </w:p>
        </w:tc>
      </w:tr>
      <w:tr w:rsidR="00DC4856" w:rsidRPr="00DA64D8" w14:paraId="3F24DCD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44A59" w14:textId="77777777" w:rsidR="00DC4856" w:rsidRPr="009803F5" w:rsidRDefault="00DC4856" w:rsidP="00E74CA2">
            <w:pPr>
              <w:pStyle w:val="ListParagraph"/>
              <w:numPr>
                <w:ilvl w:val="0"/>
                <w:numId w:val="342"/>
              </w:numPr>
              <w:spacing w:after="0"/>
              <w:rPr>
                <w:rFonts w:ascii="Times New Roman" w:hAnsi="Times New Roman" w:cs="Times New Roman"/>
                <w:sz w:val="24"/>
                <w:szCs w:val="24"/>
              </w:rPr>
            </w:pPr>
            <w:r w:rsidRPr="0083389B">
              <w:rPr>
                <w:rFonts w:ascii="Times New Roman" w:hAnsi="Times New Roman" w:cs="Times New Roman"/>
                <w:sz w:val="24"/>
                <w:szCs w:val="24"/>
              </w:rPr>
              <w:t>Securing Weapons</w:t>
            </w:r>
          </w:p>
        </w:tc>
      </w:tr>
      <w:tr w:rsidR="00DC4856" w:rsidRPr="00DA64D8" w14:paraId="7F57CB4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84FBD" w14:textId="77777777" w:rsidR="00DC4856" w:rsidRPr="009803F5" w:rsidRDefault="00DC4856" w:rsidP="00E74CA2">
            <w:pPr>
              <w:pStyle w:val="ListParagraph"/>
              <w:numPr>
                <w:ilvl w:val="0"/>
                <w:numId w:val="342"/>
              </w:numPr>
              <w:spacing w:after="0"/>
              <w:rPr>
                <w:rFonts w:ascii="Times New Roman" w:hAnsi="Times New Roman" w:cs="Times New Roman"/>
                <w:sz w:val="24"/>
                <w:szCs w:val="24"/>
              </w:rPr>
            </w:pPr>
            <w:r w:rsidRPr="0083389B">
              <w:rPr>
                <w:rFonts w:ascii="Times New Roman" w:hAnsi="Times New Roman" w:cs="Times New Roman"/>
                <w:sz w:val="24"/>
                <w:szCs w:val="24"/>
              </w:rPr>
              <w:t>Securing Evidence</w:t>
            </w:r>
          </w:p>
        </w:tc>
      </w:tr>
      <w:tr w:rsidR="00DC4856" w:rsidRPr="00DA64D8" w14:paraId="2410D9E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DE616" w14:textId="77777777" w:rsidR="00DC4856" w:rsidRPr="009803F5" w:rsidRDefault="00DC4856" w:rsidP="00E74CA2">
            <w:pPr>
              <w:pStyle w:val="ListParagraph"/>
              <w:numPr>
                <w:ilvl w:val="0"/>
                <w:numId w:val="342"/>
              </w:numPr>
              <w:spacing w:after="0"/>
              <w:rPr>
                <w:rFonts w:ascii="Times New Roman" w:hAnsi="Times New Roman" w:cs="Times New Roman"/>
                <w:sz w:val="24"/>
                <w:szCs w:val="24"/>
              </w:rPr>
            </w:pPr>
            <w:r w:rsidRPr="0083389B">
              <w:rPr>
                <w:rFonts w:ascii="Times New Roman" w:hAnsi="Times New Roman" w:cs="Times New Roman"/>
                <w:sz w:val="24"/>
                <w:szCs w:val="24"/>
              </w:rPr>
              <w:t>Chain of Custody</w:t>
            </w:r>
          </w:p>
        </w:tc>
      </w:tr>
      <w:tr w:rsidR="00DC4856" w:rsidRPr="00DA64D8" w14:paraId="245B209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4025B" w14:textId="77777777" w:rsidR="00DC4856" w:rsidRPr="009803F5" w:rsidRDefault="00DC4856" w:rsidP="00E74CA2">
            <w:pPr>
              <w:pStyle w:val="ListParagraph"/>
              <w:numPr>
                <w:ilvl w:val="0"/>
                <w:numId w:val="342"/>
              </w:numPr>
              <w:spacing w:after="0"/>
              <w:rPr>
                <w:rFonts w:ascii="Times New Roman" w:hAnsi="Times New Roman" w:cs="Times New Roman"/>
                <w:sz w:val="24"/>
                <w:szCs w:val="24"/>
              </w:rPr>
            </w:pPr>
            <w:r w:rsidRPr="0083389B">
              <w:rPr>
                <w:rFonts w:ascii="Times New Roman" w:hAnsi="Times New Roman" w:cs="Times New Roman"/>
                <w:sz w:val="24"/>
                <w:szCs w:val="24"/>
              </w:rPr>
              <w:t>Use of Flashlight</w:t>
            </w:r>
          </w:p>
        </w:tc>
      </w:tr>
      <w:tr w:rsidR="00DC4856" w:rsidRPr="00DA64D8" w14:paraId="4E9D320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D4DC4" w14:textId="77777777" w:rsidR="00DC4856" w:rsidRPr="005967DD" w:rsidRDefault="00DC4856" w:rsidP="00344AF4">
            <w:pPr>
              <w:spacing w:after="0"/>
              <w:rPr>
                <w:rFonts w:ascii="Times New Roman" w:hAnsi="Times New Roman" w:cs="Times New Roman"/>
                <w:sz w:val="24"/>
                <w:szCs w:val="24"/>
              </w:rPr>
            </w:pPr>
            <w:r w:rsidRPr="00DA64D8">
              <w:rPr>
                <w:rFonts w:ascii="Times New Roman" w:eastAsia="Times New Roman" w:hAnsi="Times New Roman" w:cs="Times New Roman"/>
                <w:color w:val="000000"/>
                <w:sz w:val="24"/>
                <w:szCs w:val="24"/>
              </w:rPr>
              <w:lastRenderedPageBreak/>
              <w:t xml:space="preserve">PPAT 4. </w:t>
            </w:r>
            <w:r w:rsidRPr="00F62781">
              <w:rPr>
                <w:rFonts w:ascii="Times New Roman" w:hAnsi="Times New Roman" w:cs="Times New Roman"/>
                <w:sz w:val="24"/>
                <w:szCs w:val="24"/>
              </w:rPr>
              <w:t>Identify and demonstrate proper procedures for soft empty hand control, joint manipulation, and movement techniques.</w:t>
            </w:r>
          </w:p>
        </w:tc>
      </w:tr>
      <w:tr w:rsidR="00DC4856" w:rsidRPr="00DA64D8" w14:paraId="2A67F68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5A1AA" w14:textId="77777777" w:rsidR="00DC4856" w:rsidRPr="006F5FB5" w:rsidRDefault="00DC4856" w:rsidP="00E74CA2">
            <w:pPr>
              <w:pStyle w:val="ListParagraph"/>
              <w:numPr>
                <w:ilvl w:val="0"/>
                <w:numId w:val="301"/>
              </w:numPr>
              <w:spacing w:after="0"/>
              <w:rPr>
                <w:rFonts w:ascii="Times New Roman" w:hAnsi="Times New Roman" w:cs="Times New Roman"/>
                <w:sz w:val="24"/>
                <w:szCs w:val="24"/>
                <w:u w:val="single"/>
              </w:rPr>
            </w:pPr>
            <w:r w:rsidRPr="00F62781">
              <w:rPr>
                <w:rFonts w:ascii="Times New Roman" w:hAnsi="Times New Roman" w:cs="Times New Roman"/>
                <w:sz w:val="24"/>
                <w:szCs w:val="24"/>
              </w:rPr>
              <w:t>One-on-one standing control holds</w:t>
            </w:r>
          </w:p>
        </w:tc>
      </w:tr>
      <w:tr w:rsidR="00DC4856" w:rsidRPr="00DA64D8" w14:paraId="5CAF768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8CDE3" w14:textId="77777777" w:rsidR="00DC4856" w:rsidRPr="006F5FB5" w:rsidRDefault="00DC4856" w:rsidP="00E74CA2">
            <w:pPr>
              <w:pStyle w:val="ListParagraph"/>
              <w:numPr>
                <w:ilvl w:val="0"/>
                <w:numId w:val="301"/>
              </w:numPr>
              <w:spacing w:after="0"/>
              <w:rPr>
                <w:rFonts w:ascii="Times New Roman" w:hAnsi="Times New Roman" w:cs="Times New Roman"/>
                <w:sz w:val="24"/>
                <w:szCs w:val="24"/>
                <w:u w:val="single"/>
              </w:rPr>
            </w:pPr>
            <w:r w:rsidRPr="00F62781">
              <w:rPr>
                <w:rFonts w:ascii="Times New Roman" w:hAnsi="Times New Roman" w:cs="Times New Roman"/>
                <w:sz w:val="24"/>
                <w:szCs w:val="24"/>
              </w:rPr>
              <w:t>Two-on-one standing control holds</w:t>
            </w:r>
          </w:p>
        </w:tc>
      </w:tr>
      <w:tr w:rsidR="00DC4856" w:rsidRPr="00DA64D8" w14:paraId="58D92B8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3C714" w14:textId="77777777" w:rsidR="00DC4856" w:rsidRPr="006F5FB5" w:rsidRDefault="00DC4856" w:rsidP="00E74CA2">
            <w:pPr>
              <w:pStyle w:val="ListParagraph"/>
              <w:numPr>
                <w:ilvl w:val="0"/>
                <w:numId w:val="301"/>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Movement techniques</w:t>
            </w:r>
          </w:p>
        </w:tc>
      </w:tr>
      <w:tr w:rsidR="00DC4856" w:rsidRPr="00DA64D8" w14:paraId="0459C84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784A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PPAT 5. </w:t>
            </w:r>
            <w:r w:rsidRPr="00F62781">
              <w:rPr>
                <w:rFonts w:ascii="Times New Roman" w:hAnsi="Times New Roman" w:cs="Times New Roman"/>
                <w:sz w:val="24"/>
                <w:szCs w:val="24"/>
              </w:rPr>
              <w:t>Identify and demonstrate proper procedures for takedowns</w:t>
            </w:r>
            <w:r>
              <w:rPr>
                <w:rFonts w:ascii="Times New Roman" w:hAnsi="Times New Roman" w:cs="Times New Roman"/>
                <w:sz w:val="24"/>
                <w:szCs w:val="24"/>
              </w:rPr>
              <w:t>.</w:t>
            </w:r>
          </w:p>
        </w:tc>
      </w:tr>
      <w:tr w:rsidR="00DC4856" w:rsidRPr="00DA64D8" w14:paraId="3034EF4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40C35" w14:textId="77777777" w:rsidR="00DC4856" w:rsidRPr="00167C14" w:rsidRDefault="00DC4856" w:rsidP="00E74CA2">
            <w:pPr>
              <w:pStyle w:val="ListParagraph"/>
              <w:numPr>
                <w:ilvl w:val="0"/>
                <w:numId w:val="302"/>
              </w:numPr>
              <w:spacing w:after="0"/>
              <w:rPr>
                <w:rFonts w:ascii="Times New Roman" w:hAnsi="Times New Roman" w:cs="Times New Roman"/>
                <w:sz w:val="24"/>
                <w:szCs w:val="24"/>
              </w:rPr>
            </w:pPr>
            <w:r w:rsidRPr="0035421A">
              <w:rPr>
                <w:rFonts w:ascii="Times New Roman" w:hAnsi="Times New Roman" w:cs="Times New Roman"/>
                <w:sz w:val="24"/>
                <w:szCs w:val="24"/>
              </w:rPr>
              <w:t>One-on-one takedowns</w:t>
            </w:r>
          </w:p>
        </w:tc>
      </w:tr>
      <w:tr w:rsidR="00DC4856" w:rsidRPr="00DA64D8" w14:paraId="256ACE2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C15BC" w14:textId="77777777" w:rsidR="00DC4856" w:rsidRPr="00E522C9" w:rsidRDefault="00DC4856" w:rsidP="00E74CA2">
            <w:pPr>
              <w:pStyle w:val="ListParagraph"/>
              <w:numPr>
                <w:ilvl w:val="0"/>
                <w:numId w:val="302"/>
              </w:num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35421A">
              <w:rPr>
                <w:rFonts w:ascii="Times New Roman" w:hAnsi="Times New Roman" w:cs="Times New Roman"/>
                <w:sz w:val="24"/>
                <w:szCs w:val="24"/>
              </w:rPr>
              <w:t>Two-on-one takedowns</w:t>
            </w:r>
          </w:p>
        </w:tc>
      </w:tr>
      <w:tr w:rsidR="00DC4856" w:rsidRPr="00DA64D8" w14:paraId="43611F6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45803" w14:textId="77777777" w:rsidR="00DC4856" w:rsidRPr="00C57FD3" w:rsidRDefault="00DC4856" w:rsidP="00344AF4">
            <w:pPr>
              <w:spacing w:after="0"/>
              <w:rPr>
                <w:rFonts w:ascii="Times New Roman" w:hAnsi="Times New Roman" w:cs="Times New Roman"/>
                <w:sz w:val="24"/>
                <w:szCs w:val="24"/>
              </w:rPr>
            </w:pPr>
            <w:r>
              <w:rPr>
                <w:rFonts w:ascii="Times New Roman" w:hAnsi="Times New Roman" w:cs="Times New Roman"/>
                <w:sz w:val="24"/>
                <w:szCs w:val="24"/>
              </w:rPr>
              <w:t xml:space="preserve">PPAT 6. </w:t>
            </w:r>
            <w:r w:rsidRPr="00E05939">
              <w:rPr>
                <w:rFonts w:ascii="Times New Roman" w:hAnsi="Times New Roman" w:cs="Times New Roman"/>
                <w:sz w:val="24"/>
                <w:szCs w:val="24"/>
              </w:rPr>
              <w:t>Hard Empty Hand Control</w:t>
            </w:r>
          </w:p>
        </w:tc>
      </w:tr>
      <w:tr w:rsidR="00DC4856" w:rsidRPr="00DA64D8" w14:paraId="50DC268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E10EC" w14:textId="77777777" w:rsidR="00DC4856" w:rsidRPr="00D323CB" w:rsidRDefault="00DC4856" w:rsidP="00DC4856">
            <w:pPr>
              <w:pStyle w:val="ListParagraph"/>
              <w:numPr>
                <w:ilvl w:val="1"/>
                <w:numId w:val="10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Punches</w:t>
            </w:r>
          </w:p>
        </w:tc>
      </w:tr>
      <w:tr w:rsidR="00DC4856" w:rsidRPr="00DA64D8" w14:paraId="3173DB2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E8EAA" w14:textId="77777777" w:rsidR="00DC4856" w:rsidRPr="00D323CB" w:rsidRDefault="00DC4856" w:rsidP="00DC4856">
            <w:pPr>
              <w:pStyle w:val="ListParagraph"/>
              <w:numPr>
                <w:ilvl w:val="1"/>
                <w:numId w:val="10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Elbows</w:t>
            </w:r>
            <w:r w:rsidRPr="00D323CB">
              <w:rPr>
                <w:rFonts w:ascii="Times New Roman" w:eastAsia="Times New Roman" w:hAnsi="Times New Roman" w:cs="Times New Roman"/>
                <w:color w:val="000000"/>
                <w:sz w:val="24"/>
                <w:szCs w:val="24"/>
              </w:rPr>
              <w:t xml:space="preserve"> </w:t>
            </w:r>
          </w:p>
        </w:tc>
      </w:tr>
      <w:tr w:rsidR="00DC4856" w:rsidRPr="00DA64D8" w14:paraId="605E161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A9D37" w14:textId="77777777" w:rsidR="00DC4856" w:rsidRPr="00D323CB" w:rsidRDefault="00DC4856" w:rsidP="00DC4856">
            <w:pPr>
              <w:pStyle w:val="ListParagraph"/>
              <w:numPr>
                <w:ilvl w:val="1"/>
                <w:numId w:val="10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Kicks</w:t>
            </w:r>
          </w:p>
        </w:tc>
      </w:tr>
      <w:tr w:rsidR="00DC4856" w:rsidRPr="00DA64D8" w14:paraId="7B50356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2DC75" w14:textId="77777777" w:rsidR="00DC4856" w:rsidRPr="00D323CB" w:rsidRDefault="00DC4856" w:rsidP="00DC4856">
            <w:pPr>
              <w:pStyle w:val="ListParagraph"/>
              <w:numPr>
                <w:ilvl w:val="1"/>
                <w:numId w:val="10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Knees</w:t>
            </w:r>
          </w:p>
        </w:tc>
      </w:tr>
      <w:tr w:rsidR="00DC4856" w:rsidRPr="00DA64D8" w14:paraId="2BC94A7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D22B5" w14:textId="77777777" w:rsidR="00DC4856" w:rsidRPr="00915EED" w:rsidRDefault="00DC4856" w:rsidP="00344AF4">
            <w:pPr>
              <w:spacing w:after="0"/>
              <w:rPr>
                <w:rFonts w:ascii="Times New Roman" w:hAnsi="Times New Roman" w:cs="Times New Roman"/>
                <w:sz w:val="24"/>
                <w:szCs w:val="24"/>
              </w:rPr>
            </w:pPr>
            <w:r>
              <w:rPr>
                <w:rFonts w:ascii="Times New Roman" w:hAnsi="Times New Roman" w:cs="Times New Roman"/>
                <w:sz w:val="24"/>
                <w:szCs w:val="24"/>
              </w:rPr>
              <w:t xml:space="preserve">PPAT 7. </w:t>
            </w:r>
            <w:r w:rsidRPr="00F62781">
              <w:rPr>
                <w:rFonts w:ascii="Times New Roman" w:hAnsi="Times New Roman" w:cs="Times New Roman"/>
                <w:sz w:val="24"/>
                <w:szCs w:val="24"/>
              </w:rPr>
              <w:t>Recognize circumstances where an officer(s) may disengage and demonstrate proper procedures.</w:t>
            </w:r>
          </w:p>
        </w:tc>
      </w:tr>
      <w:tr w:rsidR="00DC4856" w:rsidRPr="00DA64D8" w14:paraId="2277F08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A0FAB" w14:textId="77777777" w:rsidR="00DC4856" w:rsidRPr="00CD7E2A" w:rsidRDefault="00DC4856" w:rsidP="00E74CA2">
            <w:pPr>
              <w:pStyle w:val="ListParagraph"/>
              <w:numPr>
                <w:ilvl w:val="0"/>
                <w:numId w:val="304"/>
              </w:numPr>
              <w:spacing w:after="0"/>
              <w:rPr>
                <w:rFonts w:ascii="Times New Roman" w:hAnsi="Times New Roman" w:cs="Times New Roman"/>
                <w:sz w:val="24"/>
                <w:szCs w:val="24"/>
              </w:rPr>
            </w:pPr>
            <w:r w:rsidRPr="0035421A">
              <w:rPr>
                <w:rFonts w:ascii="Times New Roman" w:hAnsi="Times New Roman" w:cs="Times New Roman"/>
                <w:sz w:val="24"/>
                <w:szCs w:val="24"/>
              </w:rPr>
              <w:t>Proper disengaging techniques: one officer</w:t>
            </w:r>
          </w:p>
        </w:tc>
      </w:tr>
      <w:tr w:rsidR="00DC4856" w:rsidRPr="00DA64D8" w14:paraId="36AD12C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464D4" w14:textId="77777777" w:rsidR="00DC4856" w:rsidRPr="00E66926" w:rsidRDefault="00DC4856" w:rsidP="00E74CA2">
            <w:pPr>
              <w:pStyle w:val="ListParagraph"/>
              <w:numPr>
                <w:ilvl w:val="0"/>
                <w:numId w:val="304"/>
              </w:num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35421A">
              <w:rPr>
                <w:rFonts w:ascii="Times New Roman" w:hAnsi="Times New Roman" w:cs="Times New Roman"/>
                <w:sz w:val="24"/>
                <w:szCs w:val="24"/>
              </w:rPr>
              <w:t>Proper disengaging techniques: two or more officers and proper communications</w:t>
            </w:r>
            <w:r w:rsidRPr="00E66926">
              <w:rPr>
                <w:rFonts w:ascii="Times New Roman" w:eastAsia="Times New Roman" w:hAnsi="Times New Roman" w:cs="Times New Roman"/>
                <w:color w:val="000000"/>
                <w:sz w:val="24"/>
                <w:szCs w:val="24"/>
              </w:rPr>
              <w:t xml:space="preserve"> </w:t>
            </w:r>
          </w:p>
        </w:tc>
      </w:tr>
      <w:tr w:rsidR="00DC4856" w:rsidRPr="00DA64D8" w14:paraId="6C7EFF1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61637" w14:textId="77777777" w:rsidR="00DC4856" w:rsidRPr="006B02DF" w:rsidRDefault="00DC4856" w:rsidP="00E74CA2">
            <w:pPr>
              <w:pStyle w:val="ListParagraph"/>
              <w:numPr>
                <w:ilvl w:val="0"/>
                <w:numId w:val="304"/>
              </w:numPr>
              <w:spacing w:after="0"/>
              <w:rPr>
                <w:rFonts w:ascii="Times New Roman" w:hAnsi="Times New Roman" w:cs="Times New Roman"/>
                <w:sz w:val="24"/>
                <w:szCs w:val="24"/>
              </w:rPr>
            </w:pPr>
            <w:r w:rsidRPr="0035421A">
              <w:rPr>
                <w:rFonts w:ascii="Times New Roman" w:hAnsi="Times New Roman" w:cs="Times New Roman"/>
                <w:sz w:val="24"/>
                <w:szCs w:val="24"/>
              </w:rPr>
              <w:t>Retrieval of/transitioning to another tool (Chemical Agents, Conducted Energy Weapon, Baton, Firearm, or other weapon)</w:t>
            </w:r>
          </w:p>
        </w:tc>
      </w:tr>
      <w:tr w:rsidR="00DC4856" w:rsidRPr="00DA64D8" w14:paraId="350F63F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DF225" w14:textId="77777777" w:rsidR="00DC4856" w:rsidRPr="003B5A40" w:rsidRDefault="00DC4856" w:rsidP="00344AF4">
            <w:pPr>
              <w:spacing w:after="0"/>
              <w:rPr>
                <w:rFonts w:ascii="Times New Roman" w:hAnsi="Times New Roman" w:cs="Times New Roman"/>
                <w:sz w:val="24"/>
                <w:szCs w:val="24"/>
              </w:rPr>
            </w:pPr>
            <w:r>
              <w:rPr>
                <w:rFonts w:ascii="Times New Roman" w:hAnsi="Times New Roman" w:cs="Times New Roman"/>
                <w:sz w:val="24"/>
                <w:szCs w:val="24"/>
              </w:rPr>
              <w:t xml:space="preserve">PPAT 8. </w:t>
            </w:r>
            <w:r w:rsidRPr="00F62781">
              <w:rPr>
                <w:rFonts w:ascii="Times New Roman" w:hAnsi="Times New Roman" w:cs="Times New Roman"/>
                <w:sz w:val="24"/>
                <w:szCs w:val="24"/>
              </w:rPr>
              <w:t>Identify and demonstrate proper procedures for pressure points and distraction techniques.</w:t>
            </w:r>
          </w:p>
        </w:tc>
      </w:tr>
      <w:tr w:rsidR="00DC4856" w:rsidRPr="00DA64D8" w14:paraId="3F041E3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AAB23" w14:textId="77777777" w:rsidR="00DC4856" w:rsidRPr="00177521" w:rsidRDefault="00DC4856" w:rsidP="00E74CA2">
            <w:pPr>
              <w:pStyle w:val="ListParagraph"/>
              <w:numPr>
                <w:ilvl w:val="0"/>
                <w:numId w:val="305"/>
              </w:numPr>
              <w:spacing w:after="0"/>
              <w:rPr>
                <w:rFonts w:ascii="Times New Roman" w:hAnsi="Times New Roman" w:cs="Times New Roman"/>
                <w:sz w:val="24"/>
                <w:szCs w:val="24"/>
              </w:rPr>
            </w:pPr>
            <w:r w:rsidRPr="00C40993">
              <w:rPr>
                <w:rFonts w:ascii="Times New Roman" w:hAnsi="Times New Roman" w:cs="Times New Roman"/>
                <w:sz w:val="24"/>
                <w:szCs w:val="24"/>
              </w:rPr>
              <w:t xml:space="preserve">Pressure Points </w:t>
            </w:r>
          </w:p>
        </w:tc>
      </w:tr>
      <w:tr w:rsidR="00DC4856" w:rsidRPr="00DA64D8" w14:paraId="0D22325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87FF9" w14:textId="77777777" w:rsidR="00DC4856" w:rsidRPr="00177521" w:rsidRDefault="00DC4856" w:rsidP="00E74CA2">
            <w:pPr>
              <w:pStyle w:val="ListParagraph"/>
              <w:numPr>
                <w:ilvl w:val="0"/>
                <w:numId w:val="305"/>
              </w:numPr>
              <w:spacing w:after="0"/>
              <w:rPr>
                <w:rFonts w:ascii="Times New Roman" w:hAnsi="Times New Roman" w:cs="Times New Roman"/>
                <w:sz w:val="24"/>
                <w:szCs w:val="24"/>
              </w:rPr>
            </w:pPr>
            <w:r w:rsidRPr="00C40993">
              <w:rPr>
                <w:rFonts w:ascii="Times New Roman" w:hAnsi="Times New Roman" w:cs="Times New Roman"/>
                <w:sz w:val="24"/>
                <w:szCs w:val="24"/>
              </w:rPr>
              <w:t>Distraction Techniques</w:t>
            </w:r>
          </w:p>
        </w:tc>
      </w:tr>
      <w:tr w:rsidR="00DC4856" w:rsidRPr="00DA64D8" w14:paraId="0D8370E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15CD6" w14:textId="77777777" w:rsidR="00DC4856" w:rsidRPr="00447AA4" w:rsidRDefault="00DC4856" w:rsidP="00344AF4">
            <w:pPr>
              <w:spacing w:after="0"/>
              <w:rPr>
                <w:rFonts w:ascii="Times New Roman" w:hAnsi="Times New Roman" w:cs="Times New Roman"/>
                <w:sz w:val="24"/>
                <w:szCs w:val="24"/>
              </w:rPr>
            </w:pPr>
            <w:r>
              <w:rPr>
                <w:rFonts w:ascii="Times New Roman" w:hAnsi="Times New Roman" w:cs="Times New Roman"/>
                <w:sz w:val="24"/>
                <w:szCs w:val="24"/>
              </w:rPr>
              <w:t>PPAT 9. I</w:t>
            </w:r>
            <w:r w:rsidRPr="00F62781">
              <w:rPr>
                <w:rFonts w:ascii="Times New Roman" w:hAnsi="Times New Roman" w:cs="Times New Roman"/>
                <w:sz w:val="24"/>
                <w:szCs w:val="24"/>
              </w:rPr>
              <w:t>dentify and demonstrate proper procedures for weapon retention and takeaway.</w:t>
            </w:r>
          </w:p>
        </w:tc>
      </w:tr>
      <w:tr w:rsidR="00DC4856" w:rsidRPr="00DA64D8" w14:paraId="43C300C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068F552B" w14:textId="77777777" w:rsidR="00DC4856" w:rsidRPr="001C4203" w:rsidRDefault="00DC4856" w:rsidP="00E74CA2">
            <w:pPr>
              <w:pStyle w:val="ListParagraph"/>
              <w:numPr>
                <w:ilvl w:val="0"/>
                <w:numId w:val="306"/>
              </w:numPr>
              <w:spacing w:after="0"/>
              <w:rPr>
                <w:rFonts w:ascii="Times New Roman" w:hAnsi="Times New Roman" w:cs="Times New Roman"/>
                <w:sz w:val="24"/>
                <w:szCs w:val="24"/>
              </w:rPr>
            </w:pPr>
            <w:r w:rsidRPr="001C4203">
              <w:rPr>
                <w:rFonts w:ascii="Times New Roman" w:hAnsi="Times New Roman" w:cs="Times New Roman"/>
                <w:sz w:val="24"/>
                <w:szCs w:val="24"/>
              </w:rPr>
              <w:t>Weapon Retention Standing</w:t>
            </w:r>
          </w:p>
        </w:tc>
      </w:tr>
      <w:tr w:rsidR="00DC4856" w:rsidRPr="00DA64D8" w14:paraId="79946D4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1A7F0" w14:textId="77777777" w:rsidR="00DC4856" w:rsidRPr="001C4203" w:rsidRDefault="00DC4856" w:rsidP="00E74CA2">
            <w:pPr>
              <w:pStyle w:val="ListParagraph"/>
              <w:numPr>
                <w:ilvl w:val="0"/>
                <w:numId w:val="306"/>
              </w:numPr>
              <w:spacing w:after="0"/>
              <w:rPr>
                <w:rFonts w:ascii="Times New Roman" w:hAnsi="Times New Roman" w:cs="Times New Roman"/>
                <w:sz w:val="24"/>
                <w:szCs w:val="24"/>
              </w:rPr>
            </w:pPr>
            <w:r w:rsidRPr="00F62781">
              <w:rPr>
                <w:rFonts w:ascii="Times New Roman" w:hAnsi="Times New Roman" w:cs="Times New Roman"/>
                <w:sz w:val="24"/>
                <w:szCs w:val="24"/>
              </w:rPr>
              <w:t>Weapon Retention Ground</w:t>
            </w:r>
          </w:p>
        </w:tc>
      </w:tr>
      <w:tr w:rsidR="00DC4856" w:rsidRPr="00DA64D8" w14:paraId="3B049CF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0A3B1" w14:textId="77777777" w:rsidR="00DC4856" w:rsidRPr="001C4203" w:rsidRDefault="00DC4856" w:rsidP="00E74CA2">
            <w:pPr>
              <w:pStyle w:val="ListParagraph"/>
              <w:numPr>
                <w:ilvl w:val="0"/>
                <w:numId w:val="306"/>
              </w:numPr>
              <w:spacing w:after="0"/>
              <w:rPr>
                <w:rFonts w:ascii="Times New Roman" w:hAnsi="Times New Roman" w:cs="Times New Roman"/>
                <w:sz w:val="24"/>
                <w:szCs w:val="24"/>
              </w:rPr>
            </w:pPr>
            <w:r w:rsidRPr="00F62781">
              <w:rPr>
                <w:rFonts w:ascii="Times New Roman" w:hAnsi="Times New Roman" w:cs="Times New Roman"/>
                <w:sz w:val="24"/>
                <w:szCs w:val="24"/>
              </w:rPr>
              <w:t>Weapon Takeaway/Disengaging</w:t>
            </w:r>
          </w:p>
        </w:tc>
      </w:tr>
      <w:tr w:rsidR="00DC4856" w:rsidRPr="00DA64D8" w14:paraId="21550F9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747AA" w14:textId="77777777" w:rsidR="00DC4856" w:rsidRPr="00685D22" w:rsidRDefault="00DC4856" w:rsidP="00344AF4">
            <w:pPr>
              <w:spacing w:after="0"/>
              <w:rPr>
                <w:rFonts w:ascii="Times New Roman" w:hAnsi="Times New Roman" w:cs="Times New Roman"/>
                <w:sz w:val="24"/>
                <w:szCs w:val="24"/>
              </w:rPr>
            </w:pPr>
            <w:r>
              <w:rPr>
                <w:rFonts w:ascii="Times New Roman" w:hAnsi="Times New Roman" w:cs="Times New Roman"/>
                <w:sz w:val="24"/>
                <w:szCs w:val="24"/>
              </w:rPr>
              <w:t xml:space="preserve">PPAT 10. </w:t>
            </w:r>
            <w:r w:rsidRPr="00F62781">
              <w:rPr>
                <w:rFonts w:ascii="Times New Roman" w:hAnsi="Times New Roman" w:cs="Times New Roman"/>
                <w:sz w:val="24"/>
                <w:szCs w:val="24"/>
              </w:rPr>
              <w:t>Identify and demonstrate proper procedures for ground escape and ground control.</w:t>
            </w:r>
          </w:p>
        </w:tc>
      </w:tr>
      <w:tr w:rsidR="00DC4856" w:rsidRPr="00DA64D8" w14:paraId="0364CDE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4BF1E" w14:textId="77777777" w:rsidR="00DC4856" w:rsidRPr="00F503FC" w:rsidRDefault="00DC4856" w:rsidP="00E74CA2">
            <w:pPr>
              <w:pStyle w:val="ListParagraph"/>
              <w:numPr>
                <w:ilvl w:val="0"/>
                <w:numId w:val="307"/>
              </w:numPr>
              <w:spacing w:after="0"/>
              <w:rPr>
                <w:rFonts w:ascii="Times New Roman" w:hAnsi="Times New Roman" w:cs="Times New Roman"/>
                <w:sz w:val="24"/>
                <w:szCs w:val="24"/>
              </w:rPr>
            </w:pPr>
            <w:r w:rsidRPr="00F62781">
              <w:rPr>
                <w:rFonts w:ascii="Times New Roman" w:hAnsi="Times New Roman" w:cs="Times New Roman"/>
                <w:sz w:val="24"/>
                <w:szCs w:val="24"/>
              </w:rPr>
              <w:t>Ground Escape</w:t>
            </w:r>
          </w:p>
        </w:tc>
      </w:tr>
      <w:tr w:rsidR="00DC4856" w:rsidRPr="00DA64D8" w14:paraId="601996C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AB409" w14:textId="77777777" w:rsidR="00DC4856" w:rsidRPr="00F503FC" w:rsidRDefault="00DC4856" w:rsidP="00E74CA2">
            <w:pPr>
              <w:pStyle w:val="ListParagraph"/>
              <w:numPr>
                <w:ilvl w:val="0"/>
                <w:numId w:val="307"/>
              </w:numPr>
              <w:spacing w:after="0"/>
              <w:rPr>
                <w:rFonts w:ascii="Times New Roman" w:hAnsi="Times New Roman" w:cs="Times New Roman"/>
                <w:sz w:val="24"/>
                <w:szCs w:val="24"/>
              </w:rPr>
            </w:pPr>
            <w:r w:rsidRPr="00F62781">
              <w:rPr>
                <w:rFonts w:ascii="Times New Roman" w:hAnsi="Times New Roman" w:cs="Times New Roman"/>
                <w:sz w:val="24"/>
                <w:szCs w:val="24"/>
              </w:rPr>
              <w:t>Ground Control</w:t>
            </w:r>
          </w:p>
        </w:tc>
      </w:tr>
      <w:tr w:rsidR="00DC4856" w:rsidRPr="00DA64D8" w14:paraId="3F46364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B5F5C" w14:textId="77777777" w:rsidR="00DC4856" w:rsidRPr="00685D22" w:rsidRDefault="00DC4856" w:rsidP="00344AF4">
            <w:pPr>
              <w:spacing w:after="0"/>
              <w:rPr>
                <w:rFonts w:ascii="Times New Roman" w:hAnsi="Times New Roman" w:cs="Times New Roman"/>
                <w:sz w:val="24"/>
                <w:szCs w:val="24"/>
              </w:rPr>
            </w:pPr>
            <w:r>
              <w:rPr>
                <w:rFonts w:ascii="Times New Roman" w:hAnsi="Times New Roman" w:cs="Times New Roman"/>
                <w:sz w:val="24"/>
                <w:szCs w:val="24"/>
              </w:rPr>
              <w:t xml:space="preserve">PPAT 11. </w:t>
            </w:r>
            <w:r w:rsidRPr="00F62781">
              <w:rPr>
                <w:rFonts w:ascii="Times New Roman" w:hAnsi="Times New Roman" w:cs="Times New Roman"/>
                <w:sz w:val="24"/>
                <w:szCs w:val="24"/>
              </w:rPr>
              <w:t>Identify and demonstrate proper use of the baton.</w:t>
            </w:r>
          </w:p>
        </w:tc>
      </w:tr>
      <w:tr w:rsidR="00DC4856" w:rsidRPr="00DA64D8" w14:paraId="5801931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DCE57" w14:textId="77777777" w:rsidR="00DC4856" w:rsidRPr="00544C28" w:rsidRDefault="00DC4856" w:rsidP="00DC4856">
            <w:pPr>
              <w:pStyle w:val="ListParagraph"/>
              <w:numPr>
                <w:ilvl w:val="1"/>
                <w:numId w:val="58"/>
              </w:numPr>
              <w:spacing w:after="0"/>
              <w:rPr>
                <w:rFonts w:ascii="Times New Roman" w:hAnsi="Times New Roman" w:cs="Times New Roman"/>
                <w:sz w:val="24"/>
                <w:szCs w:val="24"/>
              </w:rPr>
            </w:pPr>
            <w:r>
              <w:rPr>
                <w:rFonts w:ascii="Times New Roman" w:hAnsi="Times New Roman" w:cs="Times New Roman"/>
                <w:sz w:val="24"/>
                <w:szCs w:val="24"/>
              </w:rPr>
              <w:t>Stance</w:t>
            </w:r>
          </w:p>
        </w:tc>
      </w:tr>
      <w:tr w:rsidR="00DC4856" w:rsidRPr="00DA64D8" w14:paraId="3E52895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45E4D" w14:textId="77777777" w:rsidR="00DC4856" w:rsidRPr="00544C28" w:rsidRDefault="00DC4856" w:rsidP="00DC4856">
            <w:pPr>
              <w:pStyle w:val="ListParagraph"/>
              <w:numPr>
                <w:ilvl w:val="1"/>
                <w:numId w:val="58"/>
              </w:numPr>
              <w:spacing w:after="0"/>
              <w:rPr>
                <w:rFonts w:ascii="Times New Roman" w:hAnsi="Times New Roman" w:cs="Times New Roman"/>
                <w:sz w:val="24"/>
                <w:szCs w:val="24"/>
              </w:rPr>
            </w:pPr>
            <w:r w:rsidRPr="00544C28">
              <w:rPr>
                <w:rFonts w:ascii="Times New Roman" w:hAnsi="Times New Roman" w:cs="Times New Roman"/>
                <w:sz w:val="24"/>
                <w:szCs w:val="24"/>
              </w:rPr>
              <w:t>Blocks</w:t>
            </w:r>
          </w:p>
        </w:tc>
      </w:tr>
      <w:tr w:rsidR="00DC4856" w:rsidRPr="00DA64D8" w14:paraId="00EAD5D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C8302" w14:textId="77777777" w:rsidR="00DC4856" w:rsidRPr="00544C28" w:rsidRDefault="00DC4856" w:rsidP="00DC4856">
            <w:pPr>
              <w:pStyle w:val="ListParagraph"/>
              <w:numPr>
                <w:ilvl w:val="1"/>
                <w:numId w:val="58"/>
              </w:numPr>
              <w:spacing w:after="0"/>
              <w:rPr>
                <w:rFonts w:ascii="Times New Roman" w:hAnsi="Times New Roman" w:cs="Times New Roman"/>
                <w:sz w:val="24"/>
                <w:szCs w:val="24"/>
              </w:rPr>
            </w:pPr>
            <w:r w:rsidRPr="00544C28">
              <w:rPr>
                <w:rFonts w:ascii="Times New Roman" w:hAnsi="Times New Roman" w:cs="Times New Roman"/>
                <w:sz w:val="24"/>
                <w:szCs w:val="24"/>
              </w:rPr>
              <w:lastRenderedPageBreak/>
              <w:t>Strikes</w:t>
            </w:r>
          </w:p>
        </w:tc>
      </w:tr>
      <w:tr w:rsidR="00DC4856" w:rsidRPr="00DA64D8" w14:paraId="3167552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A8B85" w14:textId="77777777" w:rsidR="00DC4856" w:rsidRPr="00544C28" w:rsidRDefault="00DC4856" w:rsidP="00DC4856">
            <w:pPr>
              <w:pStyle w:val="ListParagraph"/>
              <w:numPr>
                <w:ilvl w:val="1"/>
                <w:numId w:val="58"/>
              </w:numPr>
              <w:spacing w:after="0"/>
              <w:rPr>
                <w:rFonts w:ascii="Times New Roman" w:hAnsi="Times New Roman" w:cs="Times New Roman"/>
                <w:sz w:val="24"/>
                <w:szCs w:val="24"/>
              </w:rPr>
            </w:pPr>
            <w:r w:rsidRPr="00544C28">
              <w:rPr>
                <w:rFonts w:ascii="Times New Roman" w:hAnsi="Times New Roman" w:cs="Times New Roman"/>
                <w:sz w:val="24"/>
                <w:szCs w:val="24"/>
              </w:rPr>
              <w:t>Retention</w:t>
            </w:r>
          </w:p>
        </w:tc>
      </w:tr>
      <w:tr w:rsidR="00DC4856" w:rsidRPr="00DA64D8" w14:paraId="4D73190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B2E7B" w14:textId="77777777" w:rsidR="00DC4856" w:rsidRPr="00544C28" w:rsidRDefault="00DC4856" w:rsidP="00DC4856">
            <w:pPr>
              <w:pStyle w:val="ListParagraph"/>
              <w:numPr>
                <w:ilvl w:val="1"/>
                <w:numId w:val="58"/>
              </w:numPr>
              <w:spacing w:after="0"/>
              <w:rPr>
                <w:rFonts w:ascii="Times New Roman" w:hAnsi="Times New Roman" w:cs="Times New Roman"/>
                <w:sz w:val="24"/>
                <w:szCs w:val="24"/>
              </w:rPr>
            </w:pPr>
            <w:r w:rsidRPr="00544C28">
              <w:rPr>
                <w:rFonts w:ascii="Times New Roman" w:hAnsi="Times New Roman" w:cs="Times New Roman"/>
                <w:sz w:val="24"/>
                <w:szCs w:val="24"/>
              </w:rPr>
              <w:t>Leverage</w:t>
            </w:r>
          </w:p>
        </w:tc>
      </w:tr>
      <w:tr w:rsidR="00DC4856" w:rsidRPr="00DA64D8" w14:paraId="0C5FBF6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4BE92" w14:textId="77777777" w:rsidR="00DC4856" w:rsidRPr="00544C28" w:rsidRDefault="00DC4856" w:rsidP="00DC4856">
            <w:pPr>
              <w:pStyle w:val="ListParagraph"/>
              <w:numPr>
                <w:ilvl w:val="1"/>
                <w:numId w:val="58"/>
              </w:numPr>
              <w:spacing w:after="0"/>
              <w:rPr>
                <w:rFonts w:ascii="Times New Roman" w:hAnsi="Times New Roman" w:cs="Times New Roman"/>
                <w:sz w:val="24"/>
                <w:szCs w:val="24"/>
              </w:rPr>
            </w:pPr>
            <w:r w:rsidRPr="00544C28">
              <w:rPr>
                <w:rFonts w:ascii="Times New Roman" w:hAnsi="Times New Roman" w:cs="Times New Roman"/>
                <w:sz w:val="24"/>
                <w:szCs w:val="24"/>
              </w:rPr>
              <w:t>Escort</w:t>
            </w:r>
          </w:p>
        </w:tc>
      </w:tr>
      <w:tr w:rsidR="00DC4856" w:rsidRPr="00DA64D8" w14:paraId="263883F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DCBFF" w14:textId="77777777" w:rsidR="00DC4856" w:rsidRPr="00F62781" w:rsidRDefault="00DC4856" w:rsidP="00344AF4">
            <w:pPr>
              <w:spacing w:after="0"/>
              <w:rPr>
                <w:rFonts w:ascii="Times New Roman" w:hAnsi="Times New Roman" w:cs="Times New Roman"/>
                <w:sz w:val="24"/>
                <w:szCs w:val="24"/>
              </w:rPr>
            </w:pPr>
            <w:r>
              <w:rPr>
                <w:rFonts w:ascii="Times New Roman" w:hAnsi="Times New Roman" w:cs="Times New Roman"/>
                <w:sz w:val="24"/>
                <w:szCs w:val="24"/>
              </w:rPr>
              <w:t xml:space="preserve">PPAT 12. </w:t>
            </w:r>
            <w:r w:rsidRPr="00F62781">
              <w:rPr>
                <w:rFonts w:ascii="Times New Roman" w:hAnsi="Times New Roman" w:cs="Times New Roman"/>
                <w:sz w:val="24"/>
                <w:szCs w:val="24"/>
              </w:rPr>
              <w:t>Identify and demonstrate proper knife/edged/improvised weapon defense</w:t>
            </w:r>
          </w:p>
          <w:p w14:paraId="6DC7D4B8" w14:textId="77777777" w:rsidR="00DC4856" w:rsidRPr="00DA1A76" w:rsidRDefault="00DC4856" w:rsidP="00E74CA2">
            <w:pPr>
              <w:pStyle w:val="ListParagraph"/>
              <w:numPr>
                <w:ilvl w:val="0"/>
                <w:numId w:val="309"/>
              </w:numPr>
              <w:spacing w:after="0"/>
              <w:rPr>
                <w:rFonts w:ascii="Times New Roman" w:hAnsi="Times New Roman" w:cs="Times New Roman"/>
                <w:sz w:val="24"/>
                <w:szCs w:val="24"/>
              </w:rPr>
            </w:pPr>
            <w:r w:rsidRPr="00304587">
              <w:rPr>
                <w:rFonts w:ascii="Times New Roman" w:hAnsi="Times New Roman" w:cs="Times New Roman"/>
                <w:sz w:val="24"/>
                <w:szCs w:val="24"/>
              </w:rPr>
              <w:t>Knife/Edged Weapon Defense</w:t>
            </w:r>
          </w:p>
        </w:tc>
      </w:tr>
      <w:tr w:rsidR="00DC4856" w:rsidRPr="00DA64D8" w14:paraId="3597872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A7A02" w14:textId="77777777" w:rsidR="00DC4856" w:rsidRPr="00F949E6" w:rsidRDefault="00DC4856" w:rsidP="00344AF4">
            <w:pPr>
              <w:spacing w:after="0"/>
              <w:rPr>
                <w:rFonts w:ascii="Times New Roman" w:hAnsi="Times New Roman" w:cs="Times New Roman"/>
                <w:sz w:val="24"/>
                <w:szCs w:val="24"/>
              </w:rPr>
            </w:pPr>
            <w:r>
              <w:rPr>
                <w:rFonts w:ascii="Times New Roman" w:hAnsi="Times New Roman" w:cs="Times New Roman"/>
                <w:sz w:val="24"/>
                <w:szCs w:val="24"/>
              </w:rPr>
              <w:t xml:space="preserve">PPAT 13. </w:t>
            </w:r>
            <w:r w:rsidRPr="00F62781">
              <w:rPr>
                <w:rFonts w:ascii="Times New Roman" w:hAnsi="Times New Roman" w:cs="Times New Roman"/>
                <w:sz w:val="24"/>
                <w:szCs w:val="24"/>
              </w:rPr>
              <w:t>Identify and demonstrate proper use of O.C/Chemical Agents</w:t>
            </w:r>
          </w:p>
        </w:tc>
      </w:tr>
      <w:tr w:rsidR="00DC4856" w:rsidRPr="00DA64D8" w14:paraId="0696EC6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1129AB22" w14:textId="77777777" w:rsidR="00DC4856" w:rsidRPr="002F2A3F" w:rsidRDefault="00DC4856" w:rsidP="00E74CA2">
            <w:pPr>
              <w:pStyle w:val="ListParagraph"/>
              <w:numPr>
                <w:ilvl w:val="0"/>
                <w:numId w:val="344"/>
              </w:numPr>
              <w:spacing w:after="0"/>
              <w:rPr>
                <w:rFonts w:ascii="Times New Roman" w:hAnsi="Times New Roman" w:cs="Times New Roman"/>
                <w:sz w:val="24"/>
                <w:szCs w:val="24"/>
              </w:rPr>
            </w:pPr>
            <w:r w:rsidRPr="002F2A3F">
              <w:rPr>
                <w:rFonts w:ascii="Times New Roman" w:hAnsi="Times New Roman" w:cs="Times New Roman"/>
                <w:sz w:val="24"/>
                <w:szCs w:val="24"/>
              </w:rPr>
              <w:t>Application techniques</w:t>
            </w:r>
          </w:p>
        </w:tc>
      </w:tr>
      <w:tr w:rsidR="00DC4856" w:rsidRPr="00DA64D8" w14:paraId="51A4210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7F5F8" w14:textId="77777777" w:rsidR="00DC4856" w:rsidRPr="002F2A3F" w:rsidRDefault="00DC4856" w:rsidP="00E74CA2">
            <w:pPr>
              <w:pStyle w:val="ListParagraph"/>
              <w:numPr>
                <w:ilvl w:val="0"/>
                <w:numId w:val="344"/>
              </w:numPr>
              <w:spacing w:after="0"/>
              <w:rPr>
                <w:rFonts w:ascii="Times New Roman" w:hAnsi="Times New Roman" w:cs="Times New Roman"/>
                <w:sz w:val="24"/>
                <w:szCs w:val="24"/>
              </w:rPr>
            </w:pPr>
            <w:r w:rsidRPr="002F2A3F">
              <w:rPr>
                <w:rFonts w:ascii="Times New Roman" w:hAnsi="Times New Roman" w:cs="Times New Roman"/>
                <w:sz w:val="24"/>
                <w:szCs w:val="24"/>
              </w:rPr>
              <w:t>Decontamination</w:t>
            </w:r>
          </w:p>
        </w:tc>
      </w:tr>
      <w:tr w:rsidR="00DC4856" w:rsidRPr="00DA64D8" w14:paraId="69B6FC8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40600" w14:textId="77777777" w:rsidR="00DC4856" w:rsidRDefault="00DC4856" w:rsidP="00344AF4">
            <w:pPr>
              <w:spacing w:after="0"/>
              <w:rPr>
                <w:rFonts w:ascii="Times New Roman" w:hAnsi="Times New Roman" w:cs="Times New Roman"/>
                <w:sz w:val="24"/>
                <w:szCs w:val="24"/>
              </w:rPr>
            </w:pPr>
            <w:r>
              <w:rPr>
                <w:rFonts w:ascii="Times New Roman" w:hAnsi="Times New Roman" w:cs="Times New Roman"/>
                <w:sz w:val="24"/>
                <w:szCs w:val="24"/>
              </w:rPr>
              <w:t xml:space="preserve">PPAT 14. </w:t>
            </w:r>
            <w:r w:rsidRPr="00F62781">
              <w:rPr>
                <w:rFonts w:ascii="Times New Roman" w:hAnsi="Times New Roman" w:cs="Times New Roman"/>
                <w:sz w:val="24"/>
                <w:szCs w:val="24"/>
              </w:rPr>
              <w:t>Identify and demonstrate proper extraction/subject removal techniques.</w:t>
            </w:r>
          </w:p>
        </w:tc>
      </w:tr>
      <w:tr w:rsidR="00DC4856" w:rsidRPr="00DA64D8" w14:paraId="7833FA3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2884F" w14:textId="77777777" w:rsidR="00DC4856" w:rsidRDefault="00DC4856" w:rsidP="00344AF4">
            <w:pPr>
              <w:spacing w:after="0"/>
              <w:rPr>
                <w:rFonts w:ascii="Times New Roman" w:hAnsi="Times New Roman" w:cs="Times New Roman"/>
                <w:sz w:val="24"/>
                <w:szCs w:val="24"/>
              </w:rPr>
            </w:pPr>
            <w:r>
              <w:rPr>
                <w:rFonts w:ascii="Times New Roman" w:hAnsi="Times New Roman" w:cs="Times New Roman"/>
                <w:sz w:val="24"/>
                <w:szCs w:val="24"/>
              </w:rPr>
              <w:t xml:space="preserve">PPAT 15. </w:t>
            </w:r>
            <w:r w:rsidRPr="00F62781">
              <w:rPr>
                <w:rFonts w:ascii="Times New Roman" w:hAnsi="Times New Roman" w:cs="Times New Roman"/>
                <w:sz w:val="24"/>
                <w:szCs w:val="24"/>
              </w:rPr>
              <w:t>Identify and demonstrate proper</w:t>
            </w:r>
            <w:r>
              <w:rPr>
                <w:rFonts w:ascii="Times New Roman" w:hAnsi="Times New Roman" w:cs="Times New Roman"/>
                <w:sz w:val="24"/>
                <w:szCs w:val="24"/>
              </w:rPr>
              <w:t xml:space="preserve"> vehicle procedures</w:t>
            </w:r>
          </w:p>
        </w:tc>
      </w:tr>
      <w:tr w:rsidR="00DC4856" w:rsidRPr="00DA64D8" w14:paraId="386A2D9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20C2E" w14:textId="77777777" w:rsidR="00DC4856" w:rsidRPr="00FA260D" w:rsidRDefault="00DC4856" w:rsidP="00E74CA2">
            <w:pPr>
              <w:pStyle w:val="ListParagraph"/>
              <w:numPr>
                <w:ilvl w:val="0"/>
                <w:numId w:val="345"/>
              </w:numPr>
              <w:spacing w:after="0"/>
              <w:rPr>
                <w:rFonts w:ascii="Times New Roman" w:hAnsi="Times New Roman" w:cs="Times New Roman"/>
                <w:sz w:val="24"/>
                <w:szCs w:val="24"/>
              </w:rPr>
            </w:pPr>
            <w:r w:rsidRPr="00FA260D">
              <w:rPr>
                <w:rFonts w:ascii="Times New Roman" w:hAnsi="Times New Roman" w:cs="Times New Roman"/>
                <w:sz w:val="24"/>
                <w:szCs w:val="24"/>
              </w:rPr>
              <w:t>Blocking Vehicle</w:t>
            </w:r>
          </w:p>
        </w:tc>
      </w:tr>
      <w:tr w:rsidR="00DC4856" w:rsidRPr="00DA64D8" w14:paraId="70D06EA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3841F" w14:textId="77777777" w:rsidR="00DC4856" w:rsidRPr="00FA260D" w:rsidRDefault="00DC4856" w:rsidP="00E74CA2">
            <w:pPr>
              <w:pStyle w:val="ListParagraph"/>
              <w:numPr>
                <w:ilvl w:val="0"/>
                <w:numId w:val="345"/>
              </w:numPr>
              <w:spacing w:after="0"/>
              <w:rPr>
                <w:rFonts w:ascii="Times New Roman" w:hAnsi="Times New Roman" w:cs="Times New Roman"/>
                <w:sz w:val="24"/>
                <w:szCs w:val="24"/>
              </w:rPr>
            </w:pPr>
            <w:r w:rsidRPr="00FA260D">
              <w:rPr>
                <w:rFonts w:ascii="Times New Roman" w:hAnsi="Times New Roman" w:cs="Times New Roman"/>
                <w:sz w:val="24"/>
                <w:szCs w:val="24"/>
              </w:rPr>
              <w:t>Proper Breaking of window</w:t>
            </w:r>
          </w:p>
        </w:tc>
      </w:tr>
      <w:tr w:rsidR="00DC4856" w:rsidRPr="00DA64D8" w14:paraId="46A4B6D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2E5C0" w14:textId="77777777" w:rsidR="00DC4856" w:rsidRPr="00FA260D" w:rsidRDefault="00DC4856" w:rsidP="00E74CA2">
            <w:pPr>
              <w:pStyle w:val="ListParagraph"/>
              <w:numPr>
                <w:ilvl w:val="0"/>
                <w:numId w:val="345"/>
              </w:numPr>
              <w:spacing w:after="0"/>
              <w:rPr>
                <w:rFonts w:ascii="Times New Roman" w:hAnsi="Times New Roman" w:cs="Times New Roman"/>
                <w:sz w:val="24"/>
                <w:szCs w:val="24"/>
              </w:rPr>
            </w:pPr>
            <w:r w:rsidRPr="00FA260D">
              <w:rPr>
                <w:rFonts w:ascii="Times New Roman" w:hAnsi="Times New Roman" w:cs="Times New Roman"/>
                <w:sz w:val="24"/>
                <w:szCs w:val="24"/>
              </w:rPr>
              <w:t>Techniques to extract individuals</w:t>
            </w:r>
          </w:p>
        </w:tc>
      </w:tr>
      <w:tr w:rsidR="00DC4856" w:rsidRPr="00DA64D8" w14:paraId="6046840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62F04" w14:textId="77777777" w:rsidR="00DC4856" w:rsidRPr="001E0680" w:rsidRDefault="00DC4856" w:rsidP="00E74CA2">
            <w:pPr>
              <w:pStyle w:val="ListParagraph"/>
              <w:numPr>
                <w:ilvl w:val="0"/>
                <w:numId w:val="344"/>
              </w:numPr>
              <w:spacing w:after="0"/>
              <w:rPr>
                <w:rFonts w:ascii="Times New Roman" w:hAnsi="Times New Roman" w:cs="Times New Roman"/>
                <w:sz w:val="24"/>
                <w:szCs w:val="24"/>
              </w:rPr>
            </w:pPr>
            <w:r w:rsidRPr="00304587">
              <w:rPr>
                <w:rFonts w:ascii="Times New Roman" w:hAnsi="Times New Roman" w:cs="Times New Roman"/>
                <w:sz w:val="24"/>
                <w:szCs w:val="24"/>
              </w:rPr>
              <w:t xml:space="preserve">Alternate </w:t>
            </w:r>
            <w:r>
              <w:rPr>
                <w:rFonts w:ascii="Times New Roman" w:hAnsi="Times New Roman" w:cs="Times New Roman"/>
                <w:sz w:val="24"/>
                <w:szCs w:val="24"/>
              </w:rPr>
              <w:t>l</w:t>
            </w:r>
            <w:r w:rsidRPr="00304587">
              <w:rPr>
                <w:rFonts w:ascii="Times New Roman" w:hAnsi="Times New Roman" w:cs="Times New Roman"/>
                <w:sz w:val="24"/>
                <w:szCs w:val="24"/>
              </w:rPr>
              <w:t>ocations</w:t>
            </w:r>
          </w:p>
        </w:tc>
      </w:tr>
      <w:tr w:rsidR="00DC4856" w:rsidRPr="00DA64D8" w14:paraId="3B0DF40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480CD" w14:textId="77777777" w:rsidR="00DC4856" w:rsidRPr="001E0680" w:rsidRDefault="00DC4856" w:rsidP="00E74CA2">
            <w:pPr>
              <w:pStyle w:val="ListParagraph"/>
              <w:numPr>
                <w:ilvl w:val="0"/>
                <w:numId w:val="344"/>
              </w:numPr>
              <w:spacing w:after="0"/>
              <w:rPr>
                <w:rFonts w:ascii="Times New Roman" w:hAnsi="Times New Roman" w:cs="Times New Roman"/>
                <w:sz w:val="24"/>
                <w:szCs w:val="24"/>
              </w:rPr>
            </w:pPr>
            <w:r w:rsidRPr="00304587">
              <w:rPr>
                <w:rFonts w:ascii="Times New Roman" w:hAnsi="Times New Roman" w:cs="Times New Roman"/>
                <w:sz w:val="24"/>
                <w:szCs w:val="24"/>
              </w:rPr>
              <w:t xml:space="preserve">Alternate </w:t>
            </w:r>
            <w:r>
              <w:rPr>
                <w:rFonts w:ascii="Times New Roman" w:hAnsi="Times New Roman" w:cs="Times New Roman"/>
                <w:sz w:val="24"/>
                <w:szCs w:val="24"/>
              </w:rPr>
              <w:t>positions</w:t>
            </w:r>
          </w:p>
        </w:tc>
      </w:tr>
      <w:tr w:rsidR="00DC4856" w:rsidRPr="00DA64D8" w14:paraId="49F6E1D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80CFC" w14:textId="77777777" w:rsidR="00DC4856" w:rsidRDefault="00DC4856" w:rsidP="00344AF4">
            <w:pPr>
              <w:spacing w:after="0"/>
              <w:rPr>
                <w:rFonts w:ascii="Times New Roman" w:hAnsi="Times New Roman" w:cs="Times New Roman"/>
                <w:sz w:val="24"/>
                <w:szCs w:val="24"/>
              </w:rPr>
            </w:pPr>
            <w:r>
              <w:rPr>
                <w:rFonts w:ascii="Times New Roman" w:hAnsi="Times New Roman" w:cs="Times New Roman"/>
                <w:sz w:val="24"/>
                <w:szCs w:val="24"/>
              </w:rPr>
              <w:t xml:space="preserve">PPAT 16. Identify </w:t>
            </w:r>
            <w:r w:rsidRPr="00E05939">
              <w:rPr>
                <w:rFonts w:ascii="Times New Roman" w:hAnsi="Times New Roman" w:cs="Times New Roman"/>
                <w:sz w:val="24"/>
                <w:szCs w:val="24"/>
              </w:rPr>
              <w:t>De-Escalation</w:t>
            </w:r>
            <w:r>
              <w:rPr>
                <w:rFonts w:ascii="Times New Roman" w:hAnsi="Times New Roman" w:cs="Times New Roman"/>
                <w:sz w:val="24"/>
                <w:szCs w:val="24"/>
              </w:rPr>
              <w:t xml:space="preserve"> using</w:t>
            </w:r>
          </w:p>
        </w:tc>
      </w:tr>
      <w:tr w:rsidR="00DC4856" w:rsidRPr="00DA64D8" w14:paraId="7C5B90E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3853F" w14:textId="77777777" w:rsidR="00DC4856" w:rsidRPr="00077E5B" w:rsidRDefault="00DC4856" w:rsidP="00E74CA2">
            <w:pPr>
              <w:pStyle w:val="ListParagraph"/>
              <w:numPr>
                <w:ilvl w:val="0"/>
                <w:numId w:val="346"/>
              </w:numPr>
              <w:spacing w:after="0"/>
              <w:rPr>
                <w:rFonts w:ascii="Times New Roman" w:hAnsi="Times New Roman" w:cs="Times New Roman"/>
                <w:sz w:val="24"/>
                <w:szCs w:val="24"/>
              </w:rPr>
            </w:pPr>
            <w:r>
              <w:rPr>
                <w:rFonts w:ascii="Times New Roman" w:hAnsi="Times New Roman" w:cs="Times New Roman"/>
                <w:sz w:val="24"/>
                <w:szCs w:val="24"/>
              </w:rPr>
              <w:t>Verbal techniques</w:t>
            </w:r>
          </w:p>
        </w:tc>
      </w:tr>
      <w:tr w:rsidR="00DC4856" w:rsidRPr="00DA64D8" w14:paraId="65E493C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412DD" w14:textId="77777777" w:rsidR="00DC4856" w:rsidRPr="00077E5B" w:rsidRDefault="00DC4856" w:rsidP="00E74CA2">
            <w:pPr>
              <w:pStyle w:val="ListParagraph"/>
              <w:numPr>
                <w:ilvl w:val="0"/>
                <w:numId w:val="346"/>
              </w:numPr>
              <w:spacing w:after="0"/>
              <w:rPr>
                <w:rFonts w:ascii="Times New Roman" w:hAnsi="Times New Roman" w:cs="Times New Roman"/>
                <w:sz w:val="24"/>
                <w:szCs w:val="24"/>
              </w:rPr>
            </w:pPr>
            <w:r>
              <w:rPr>
                <w:rFonts w:ascii="Times New Roman" w:hAnsi="Times New Roman" w:cs="Times New Roman"/>
                <w:sz w:val="24"/>
                <w:szCs w:val="24"/>
              </w:rPr>
              <w:t>Display of weapons</w:t>
            </w:r>
          </w:p>
        </w:tc>
      </w:tr>
      <w:tr w:rsidR="00DC4856" w:rsidRPr="00DA64D8" w14:paraId="6919F63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738C8" w14:textId="51D7C4AD" w:rsidR="00DC4856" w:rsidRPr="0082010C" w:rsidRDefault="00DC4856" w:rsidP="00344AF4">
            <w:pPr>
              <w:spacing w:after="0"/>
              <w:rPr>
                <w:rFonts w:ascii="Times New Roman" w:hAnsi="Times New Roman" w:cs="Times New Roman"/>
                <w:sz w:val="24"/>
                <w:szCs w:val="24"/>
              </w:rPr>
            </w:pPr>
            <w:r>
              <w:rPr>
                <w:rFonts w:ascii="Times New Roman" w:hAnsi="Times New Roman" w:cs="Times New Roman"/>
                <w:sz w:val="24"/>
                <w:szCs w:val="24"/>
              </w:rPr>
              <w:t>PPAT 17. Examine</w:t>
            </w:r>
            <w:r w:rsidRPr="000B550B">
              <w:rPr>
                <w:rFonts w:ascii="Times New Roman" w:hAnsi="Times New Roman" w:cs="Times New Roman"/>
                <w:sz w:val="24"/>
                <w:szCs w:val="24"/>
              </w:rPr>
              <w:t xml:space="preserve"> Illinois </w:t>
            </w:r>
            <w:r>
              <w:rPr>
                <w:rFonts w:ascii="Times New Roman" w:hAnsi="Times New Roman" w:cs="Times New Roman"/>
                <w:sz w:val="24"/>
                <w:szCs w:val="24"/>
              </w:rPr>
              <w:t>s</w:t>
            </w:r>
            <w:r w:rsidRPr="000B550B">
              <w:rPr>
                <w:rFonts w:ascii="Times New Roman" w:hAnsi="Times New Roman" w:cs="Times New Roman"/>
                <w:sz w:val="24"/>
                <w:szCs w:val="24"/>
              </w:rPr>
              <w:t xml:space="preserve">tate </w:t>
            </w:r>
            <w:r>
              <w:rPr>
                <w:rFonts w:ascii="Times New Roman" w:hAnsi="Times New Roman" w:cs="Times New Roman"/>
                <w:sz w:val="24"/>
                <w:szCs w:val="24"/>
              </w:rPr>
              <w:t>l</w:t>
            </w:r>
            <w:r w:rsidRPr="000B550B">
              <w:rPr>
                <w:rFonts w:ascii="Times New Roman" w:hAnsi="Times New Roman" w:cs="Times New Roman"/>
                <w:sz w:val="24"/>
                <w:szCs w:val="24"/>
              </w:rPr>
              <w:t xml:space="preserve">aw </w:t>
            </w:r>
            <w:r>
              <w:rPr>
                <w:rFonts w:ascii="Times New Roman" w:hAnsi="Times New Roman" w:cs="Times New Roman"/>
                <w:sz w:val="24"/>
                <w:szCs w:val="24"/>
              </w:rPr>
              <w:t xml:space="preserve">concerning </w:t>
            </w:r>
            <w:r w:rsidRPr="00286C97">
              <w:rPr>
                <w:rFonts w:ascii="Times New Roman" w:hAnsi="Times New Roman" w:cs="Times New Roman"/>
                <w:sz w:val="24"/>
                <w:szCs w:val="24"/>
              </w:rPr>
              <w:t xml:space="preserve">Duty to Intervene </w:t>
            </w:r>
            <w:r w:rsidRPr="00DA64D8">
              <w:rPr>
                <w:rFonts w:ascii="Times New Roman" w:eastAsia="Times New Roman" w:hAnsi="Times New Roman" w:cs="Times New Roman"/>
                <w:color w:val="000000"/>
                <w:sz w:val="24"/>
                <w:szCs w:val="24"/>
              </w:rPr>
              <w:t xml:space="preserve"> </w:t>
            </w:r>
          </w:p>
        </w:tc>
      </w:tr>
      <w:tr w:rsidR="00DC4856" w:rsidRPr="00DA64D8" w14:paraId="3083F5E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6B614" w14:textId="77777777" w:rsidR="00DC4856" w:rsidRPr="00202955" w:rsidRDefault="00DC4856" w:rsidP="00344AF4">
            <w:pPr>
              <w:spacing w:after="0"/>
              <w:rPr>
                <w:rFonts w:ascii="Times New Roman" w:hAnsi="Times New Roman" w:cs="Times New Roman"/>
                <w:sz w:val="24"/>
                <w:szCs w:val="24"/>
              </w:rPr>
            </w:pPr>
            <w:r>
              <w:rPr>
                <w:rFonts w:ascii="Times New Roman" w:hAnsi="Times New Roman" w:cs="Times New Roman"/>
                <w:sz w:val="24"/>
                <w:szCs w:val="24"/>
              </w:rPr>
              <w:t xml:space="preserve">PPAT 18. Identify proper procedure for </w:t>
            </w:r>
            <w:r w:rsidRPr="00286C97">
              <w:rPr>
                <w:rFonts w:ascii="Times New Roman" w:hAnsi="Times New Roman" w:cs="Times New Roman"/>
                <w:sz w:val="24"/>
                <w:szCs w:val="24"/>
              </w:rPr>
              <w:t>Prisoner Transport</w:t>
            </w:r>
          </w:p>
        </w:tc>
      </w:tr>
      <w:tr w:rsidR="00DC4856" w:rsidRPr="00DA64D8" w14:paraId="5A9EE1D2" w14:textId="77777777" w:rsidTr="00344AF4">
        <w:trPr>
          <w:trHeight w:val="485"/>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D9A8D" w14:textId="77777777" w:rsidR="00DC4856" w:rsidRPr="003F0B15" w:rsidRDefault="00DC4856" w:rsidP="00E74CA2">
            <w:pPr>
              <w:pStyle w:val="ListParagraph"/>
              <w:numPr>
                <w:ilvl w:val="0"/>
                <w:numId w:val="347"/>
              </w:numPr>
              <w:spacing w:after="0" w:line="240" w:lineRule="auto"/>
              <w:rPr>
                <w:rFonts w:ascii="Times New Roman" w:eastAsia="Times New Roman" w:hAnsi="Times New Roman" w:cs="Times New Roman"/>
                <w:color w:val="000000"/>
                <w:sz w:val="24"/>
                <w:szCs w:val="24"/>
              </w:rPr>
            </w:pPr>
            <w:r w:rsidRPr="003F0B15">
              <w:rPr>
                <w:rFonts w:ascii="Times New Roman" w:eastAsia="Times New Roman" w:hAnsi="Times New Roman" w:cs="Times New Roman"/>
                <w:color w:val="000000"/>
                <w:sz w:val="24"/>
                <w:szCs w:val="24"/>
              </w:rPr>
              <w:t>Front seat</w:t>
            </w:r>
          </w:p>
        </w:tc>
      </w:tr>
      <w:tr w:rsidR="00DC4856" w:rsidRPr="00DA64D8" w14:paraId="634F72D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A23E3" w14:textId="77777777" w:rsidR="00DC4856" w:rsidRPr="003F0B15" w:rsidRDefault="00DC4856" w:rsidP="00E74CA2">
            <w:pPr>
              <w:pStyle w:val="ListParagraph"/>
              <w:numPr>
                <w:ilvl w:val="0"/>
                <w:numId w:val="347"/>
              </w:numPr>
              <w:spacing w:after="0" w:line="240" w:lineRule="auto"/>
              <w:rPr>
                <w:rFonts w:ascii="Times New Roman" w:eastAsia="Times New Roman" w:hAnsi="Times New Roman" w:cs="Times New Roman"/>
                <w:color w:val="000000"/>
                <w:sz w:val="24"/>
                <w:szCs w:val="24"/>
              </w:rPr>
            </w:pPr>
            <w:r w:rsidRPr="003F0B15">
              <w:rPr>
                <w:rFonts w:ascii="Times New Roman" w:eastAsia="Times New Roman" w:hAnsi="Times New Roman" w:cs="Times New Roman"/>
                <w:color w:val="000000"/>
                <w:sz w:val="24"/>
                <w:szCs w:val="24"/>
              </w:rPr>
              <w:t>Back seat</w:t>
            </w:r>
          </w:p>
        </w:tc>
      </w:tr>
      <w:tr w:rsidR="00DC4856" w:rsidRPr="00DA64D8" w14:paraId="5537176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55E7F" w14:textId="77777777" w:rsidR="00DC4856" w:rsidRPr="003F0B15" w:rsidRDefault="00DC4856" w:rsidP="00E74CA2">
            <w:pPr>
              <w:pStyle w:val="ListParagraph"/>
              <w:numPr>
                <w:ilvl w:val="0"/>
                <w:numId w:val="347"/>
              </w:numPr>
              <w:spacing w:after="0" w:line="240" w:lineRule="auto"/>
              <w:rPr>
                <w:rFonts w:ascii="Times New Roman" w:eastAsia="Times New Roman" w:hAnsi="Times New Roman" w:cs="Times New Roman"/>
                <w:color w:val="000000"/>
                <w:sz w:val="24"/>
                <w:szCs w:val="24"/>
              </w:rPr>
            </w:pPr>
            <w:r w:rsidRPr="003F0B15">
              <w:rPr>
                <w:rFonts w:ascii="Times New Roman" w:eastAsia="Times New Roman" w:hAnsi="Times New Roman" w:cs="Times New Roman"/>
                <w:color w:val="000000"/>
                <w:sz w:val="24"/>
                <w:szCs w:val="24"/>
              </w:rPr>
              <w:t>Caged vehicle</w:t>
            </w:r>
          </w:p>
        </w:tc>
      </w:tr>
      <w:tr w:rsidR="00DC4856" w:rsidRPr="00DA64D8" w14:paraId="711F778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9F8ED" w14:textId="77777777" w:rsidR="00DC4856" w:rsidRPr="003F0B15" w:rsidRDefault="00DC4856" w:rsidP="00E74CA2">
            <w:pPr>
              <w:pStyle w:val="ListParagraph"/>
              <w:numPr>
                <w:ilvl w:val="0"/>
                <w:numId w:val="347"/>
              </w:numPr>
              <w:spacing w:after="0" w:line="240" w:lineRule="auto"/>
              <w:rPr>
                <w:rFonts w:ascii="Times New Roman" w:eastAsia="Times New Roman" w:hAnsi="Times New Roman" w:cs="Times New Roman"/>
                <w:color w:val="000000"/>
                <w:sz w:val="24"/>
                <w:szCs w:val="24"/>
              </w:rPr>
            </w:pPr>
            <w:r w:rsidRPr="003F0B15">
              <w:rPr>
                <w:rFonts w:ascii="Times New Roman" w:eastAsia="Times New Roman" w:hAnsi="Times New Roman" w:cs="Times New Roman"/>
                <w:color w:val="000000"/>
                <w:sz w:val="24"/>
                <w:szCs w:val="24"/>
              </w:rPr>
              <w:t>Multiple individuals</w:t>
            </w:r>
          </w:p>
        </w:tc>
      </w:tr>
      <w:tr w:rsidR="00DC4856" w:rsidRPr="00DA64D8" w14:paraId="1B71061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8A724" w14:textId="77777777" w:rsidR="00DC4856" w:rsidRPr="003F0B15" w:rsidRDefault="00DC4856" w:rsidP="00E74CA2">
            <w:pPr>
              <w:pStyle w:val="ListParagraph"/>
              <w:numPr>
                <w:ilvl w:val="0"/>
                <w:numId w:val="347"/>
              </w:numPr>
              <w:spacing w:after="0"/>
              <w:rPr>
                <w:rFonts w:ascii="Times New Roman" w:eastAsiaTheme="minorHAnsi" w:hAnsi="Times New Roman" w:cs="Times New Roman"/>
                <w:sz w:val="24"/>
                <w:szCs w:val="24"/>
              </w:rPr>
            </w:pPr>
            <w:r w:rsidRPr="003F0B15">
              <w:rPr>
                <w:rFonts w:ascii="Times New Roman" w:hAnsi="Times New Roman" w:cs="Times New Roman"/>
                <w:sz w:val="24"/>
                <w:szCs w:val="24"/>
              </w:rPr>
              <w:t>Review Positional Asphyxiation</w:t>
            </w:r>
          </w:p>
        </w:tc>
      </w:tr>
      <w:tr w:rsidR="00DC4856" w:rsidRPr="00DA64D8" w14:paraId="52EF3C4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5A037D6A"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PPDM Firearms: Decision Making/Situational Shooting</w:t>
            </w:r>
          </w:p>
        </w:tc>
      </w:tr>
      <w:tr w:rsidR="00DC4856" w:rsidRPr="00DA64D8" w14:paraId="6CBD274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8316E" w14:textId="77777777" w:rsidR="00DC4856" w:rsidRPr="00663EC7" w:rsidRDefault="00DC4856" w:rsidP="00344AF4">
            <w:pPr>
              <w:spacing w:after="0"/>
              <w:rPr>
                <w:rFonts w:ascii="Times New Roman" w:hAnsi="Times New Roman" w:cs="Times New Roman"/>
                <w:sz w:val="24"/>
                <w:szCs w:val="24"/>
              </w:rPr>
            </w:pPr>
            <w:r w:rsidRPr="00DA64D8">
              <w:rPr>
                <w:rFonts w:ascii="Times New Roman" w:eastAsia="Times New Roman" w:hAnsi="Times New Roman" w:cs="Times New Roman"/>
                <w:color w:val="000000"/>
                <w:sz w:val="24"/>
                <w:szCs w:val="24"/>
              </w:rPr>
              <w:t xml:space="preserve">PPDM 1. Recognize circumstances when it is appropriate to draw </w:t>
            </w:r>
            <w:r>
              <w:rPr>
                <w:rFonts w:ascii="Times New Roman" w:hAnsi="Times New Roman" w:cs="Times New Roman"/>
                <w:sz w:val="24"/>
                <w:szCs w:val="24"/>
              </w:rPr>
              <w:t>one’s firearm</w:t>
            </w:r>
            <w:r w:rsidRPr="00061429">
              <w:rPr>
                <w:rFonts w:ascii="Times New Roman" w:hAnsi="Times New Roman" w:cs="Times New Roman"/>
                <w:sz w:val="24"/>
                <w:szCs w:val="24"/>
              </w:rPr>
              <w:t>.</w:t>
            </w:r>
          </w:p>
        </w:tc>
      </w:tr>
      <w:tr w:rsidR="00DC4856" w:rsidRPr="00DA64D8" w14:paraId="297A0A6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95C6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PPDM 2. Identify factors relevant to selection of appropriate firearm to be discharged, if there is an alternative firearm, by considering type of call and geographical location of person.</w:t>
            </w:r>
          </w:p>
        </w:tc>
      </w:tr>
      <w:tr w:rsidR="00DC4856" w:rsidRPr="00DA64D8" w14:paraId="621D80F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E9D8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PPDM 3. Identify the need to use verbal commands, when possible, to instruct and/or warn the person that the firearm is going to be discharged.</w:t>
            </w:r>
          </w:p>
        </w:tc>
      </w:tr>
      <w:tr w:rsidR="00DC4856" w:rsidRPr="00DA64D8" w14:paraId="4D31B64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A0796" w14:textId="77777777" w:rsidR="00DC4856" w:rsidRPr="00F211C6" w:rsidRDefault="00DC4856" w:rsidP="00344AF4">
            <w:pPr>
              <w:spacing w:after="0"/>
              <w:rPr>
                <w:rFonts w:ascii="Times New Roman" w:hAnsi="Times New Roman" w:cs="Times New Roman"/>
                <w:sz w:val="24"/>
                <w:szCs w:val="24"/>
              </w:rPr>
            </w:pPr>
            <w:r w:rsidRPr="00DA64D8">
              <w:rPr>
                <w:rFonts w:ascii="Times New Roman" w:eastAsia="Times New Roman" w:hAnsi="Times New Roman" w:cs="Times New Roman"/>
                <w:color w:val="000000"/>
                <w:sz w:val="24"/>
                <w:szCs w:val="24"/>
              </w:rPr>
              <w:lastRenderedPageBreak/>
              <w:t xml:space="preserve">PPDM 4. </w:t>
            </w:r>
            <w:r w:rsidRPr="2AF1BA26">
              <w:rPr>
                <w:rFonts w:ascii="Times New Roman" w:hAnsi="Times New Roman" w:cs="Times New Roman"/>
                <w:sz w:val="24"/>
                <w:szCs w:val="24"/>
              </w:rPr>
              <w:t xml:space="preserve">Identify the need to consider whether bystanders will be endangered before </w:t>
            </w:r>
            <w:r>
              <w:tab/>
            </w:r>
            <w:r w:rsidRPr="2AF1BA26">
              <w:rPr>
                <w:rFonts w:ascii="Times New Roman" w:hAnsi="Times New Roman" w:cs="Times New Roman"/>
                <w:sz w:val="24"/>
                <w:szCs w:val="24"/>
              </w:rPr>
              <w:t xml:space="preserve"> </w:t>
            </w:r>
            <w:r>
              <w:rPr>
                <w:rFonts w:ascii="Times New Roman" w:hAnsi="Times New Roman" w:cs="Times New Roman"/>
                <w:sz w:val="24"/>
                <w:szCs w:val="24"/>
              </w:rPr>
              <w:tab/>
            </w:r>
            <w:r w:rsidRPr="2AF1BA26">
              <w:rPr>
                <w:rFonts w:ascii="Times New Roman" w:hAnsi="Times New Roman" w:cs="Times New Roman"/>
                <w:sz w:val="24"/>
                <w:szCs w:val="24"/>
              </w:rPr>
              <w:t>discharging firearm.</w:t>
            </w:r>
          </w:p>
        </w:tc>
      </w:tr>
      <w:tr w:rsidR="00DC4856" w:rsidRPr="00DA64D8" w14:paraId="7E8EFB8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72A586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F30D9F">
              <w:rPr>
                <w:rFonts w:ascii="Times New Roman" w:hAnsi="Times New Roman" w:cs="Times New Roman"/>
                <w:sz w:val="24"/>
                <w:szCs w:val="24"/>
              </w:rPr>
              <w:t>PPDM 5. Identify the desirability of using protective cover when discharging firearm at a person.</w:t>
            </w:r>
          </w:p>
        </w:tc>
      </w:tr>
      <w:tr w:rsidR="00DC4856" w:rsidRPr="00DA64D8" w14:paraId="13B9CFE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E54512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F30D9F">
              <w:rPr>
                <w:rFonts w:ascii="Times New Roman" w:hAnsi="Times New Roman" w:cs="Times New Roman"/>
                <w:sz w:val="24"/>
                <w:szCs w:val="24"/>
              </w:rPr>
              <w:t>PPDM 6: Identify and explain two best practices regarding firearms off duty.</w:t>
            </w:r>
          </w:p>
        </w:tc>
      </w:tr>
      <w:tr w:rsidR="00DC4856" w:rsidRPr="00DA64D8" w14:paraId="05E492E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5A68E9F7"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F30D9F">
              <w:rPr>
                <w:rFonts w:ascii="Times New Roman" w:hAnsi="Times New Roman" w:cs="Times New Roman"/>
                <w:sz w:val="24"/>
                <w:szCs w:val="24"/>
              </w:rPr>
              <w:t>PPDM 7: Explain Young v City of Providence and its applications to firearms off duty</w:t>
            </w:r>
          </w:p>
        </w:tc>
      </w:tr>
      <w:tr w:rsidR="00DC4856" w:rsidRPr="00DA64D8" w14:paraId="578907A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2CE4908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F30D9F">
              <w:rPr>
                <w:rFonts w:ascii="Times New Roman" w:hAnsi="Times New Roman" w:cs="Times New Roman"/>
                <w:sz w:val="24"/>
                <w:szCs w:val="24"/>
              </w:rPr>
              <w:t xml:space="preserve">PPDM 8: </w:t>
            </w:r>
            <w:r w:rsidRPr="00F30D9F">
              <w:rPr>
                <w:rFonts w:ascii="Times New Roman" w:eastAsiaTheme="minorEastAsia" w:hAnsi="Times New Roman" w:cs="Times New Roman"/>
                <w:sz w:val="24"/>
                <w:szCs w:val="24"/>
                <w:lang w:eastAsia="ja-JP"/>
              </w:rPr>
              <w:t xml:space="preserve">Articulate responses to on duty and off-duty situations given the totality of the </w:t>
            </w:r>
          </w:p>
        </w:tc>
      </w:tr>
      <w:tr w:rsidR="00DC4856" w:rsidRPr="00DA64D8" w14:paraId="50A30C5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3EF824A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F30D9F">
              <w:rPr>
                <w:rFonts w:ascii="Times New Roman" w:hAnsi="Times New Roman" w:cs="Times New Roman"/>
                <w:sz w:val="24"/>
                <w:szCs w:val="24"/>
              </w:rPr>
              <w:t>PDM 9. Apply de-escalation techniques if the situation allows.</w:t>
            </w:r>
          </w:p>
        </w:tc>
      </w:tr>
      <w:tr w:rsidR="00DC4856" w:rsidRPr="00DA64D8" w14:paraId="66C00A2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1A1D07C7"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PPNS Firearms: Low Light Shooting</w:t>
            </w:r>
          </w:p>
        </w:tc>
      </w:tr>
      <w:tr w:rsidR="00DC4856" w:rsidRPr="00DA64D8" w14:paraId="42C9C22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3329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PPNS 1. Identify proper procedure when discharging a firearm in low-level light or conditions.</w:t>
            </w:r>
          </w:p>
        </w:tc>
      </w:tr>
      <w:tr w:rsidR="00DC4856" w:rsidRPr="00DA64D8" w14:paraId="75BA19E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12AE5AE"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PPOD Firearms: Off Duty Considerations</w:t>
            </w:r>
          </w:p>
        </w:tc>
      </w:tr>
      <w:tr w:rsidR="00DC4856" w:rsidRPr="00DA64D8" w14:paraId="28B7FE2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1918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PPOD 1. Identify and explain two best practices regarding firearms off duty.</w:t>
            </w:r>
          </w:p>
        </w:tc>
      </w:tr>
      <w:tr w:rsidR="00DC4856" w:rsidRPr="00DA64D8" w14:paraId="213916C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E9EA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PPOD 2. Explain </w:t>
            </w:r>
            <w:r w:rsidRPr="00DA64D8">
              <w:rPr>
                <w:rFonts w:ascii="Times New Roman" w:eastAsia="Times New Roman" w:hAnsi="Times New Roman" w:cs="Times New Roman"/>
                <w:i/>
                <w:iCs/>
                <w:color w:val="000000"/>
                <w:sz w:val="24"/>
                <w:szCs w:val="24"/>
              </w:rPr>
              <w:t>Young v. City of Providence</w:t>
            </w:r>
            <w:r w:rsidRPr="00DA64D8">
              <w:rPr>
                <w:rFonts w:ascii="Times New Roman" w:eastAsia="Times New Roman" w:hAnsi="Times New Roman" w:cs="Times New Roman"/>
                <w:color w:val="000000"/>
                <w:sz w:val="24"/>
                <w:szCs w:val="24"/>
              </w:rPr>
              <w:t xml:space="preserve"> and its applications to firearms off duty.</w:t>
            </w:r>
          </w:p>
        </w:tc>
      </w:tr>
      <w:tr w:rsidR="00DC4856" w:rsidRPr="00DA64D8" w14:paraId="74A3669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BAD4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PPOD 3. Identify Federal Law regarding firearms carry for law enforcement officers in airports. </w:t>
            </w:r>
          </w:p>
        </w:tc>
      </w:tr>
      <w:tr w:rsidR="00DC4856" w:rsidRPr="00DA64D8" w14:paraId="0E7D46D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39AFA"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PPOD 4. Identify consequences of taking police action off-duty after consuming alcohol. </w:t>
            </w:r>
          </w:p>
        </w:tc>
      </w:tr>
      <w:tr w:rsidR="00DC4856" w:rsidRPr="00DA64D8" w14:paraId="58E2D27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417D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PPOD 5. Articulate possible responses to off-duty situations given the totality of the circumstances in a given situation. </w:t>
            </w:r>
          </w:p>
        </w:tc>
      </w:tr>
      <w:tr w:rsidR="00DC4856" w:rsidRPr="00DA64D8" w14:paraId="4F3BB63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01C5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PPOD 6. Identify laws which allow for law enforcement officers to carry firearms throughout the country.</w:t>
            </w:r>
          </w:p>
        </w:tc>
      </w:tr>
      <w:tr w:rsidR="00DC4856" w:rsidRPr="00DA64D8" w14:paraId="19DB339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0C9D41D"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PPOS Firearms: Orientation, Safety, &amp; Range Rules</w:t>
            </w:r>
          </w:p>
        </w:tc>
      </w:tr>
      <w:tr w:rsidR="00DC4856" w:rsidRPr="00DA64D8" w14:paraId="7B89D04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7775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PPOS 1. Define nomenclature of firearms.</w:t>
            </w:r>
          </w:p>
        </w:tc>
      </w:tr>
      <w:tr w:rsidR="00DC4856" w:rsidRPr="00DA64D8" w14:paraId="75ED327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8B3F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PPOS 2. Identify proper firearm safety procedures.</w:t>
            </w:r>
          </w:p>
        </w:tc>
      </w:tr>
      <w:tr w:rsidR="00DC4856" w:rsidRPr="00DA64D8" w14:paraId="3292DBB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27B7004A"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PPOS 3. Identify laws which allow for law enforcement officers to carry firearms throughout the</w:t>
            </w:r>
            <w:r w:rsidRPr="00DA64D8">
              <w:rPr>
                <w:rFonts w:ascii="Times New Roman" w:eastAsiaTheme="minorEastAsia" w:hAnsi="Times New Roman" w:cs="Times New Roman"/>
                <w:sz w:val="24"/>
                <w:szCs w:val="24"/>
                <w:lang w:eastAsia="ja-JP"/>
              </w:rPr>
              <w:t xml:space="preserve"> country and in airports.</w:t>
            </w:r>
          </w:p>
        </w:tc>
      </w:tr>
      <w:tr w:rsidR="00DC4856" w:rsidRPr="00DA64D8" w14:paraId="20EF51B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4704DF17" w14:textId="77777777" w:rsidR="00DC4856" w:rsidRPr="00DA64D8" w:rsidRDefault="00DC4856" w:rsidP="00344AF4">
            <w:pPr>
              <w:contextualSpacing/>
              <w:rPr>
                <w:rFonts w:ascii="Times New Roman" w:eastAsiaTheme="minorEastAsia" w:hAnsi="Times New Roman" w:cs="Times New Roman"/>
                <w:sz w:val="24"/>
                <w:szCs w:val="24"/>
                <w:lang w:eastAsia="ja-JP"/>
              </w:rPr>
            </w:pPr>
            <w:r w:rsidRPr="00DA64D8">
              <w:rPr>
                <w:rFonts w:ascii="Times New Roman" w:eastAsiaTheme="minorEastAsia" w:hAnsi="Times New Roman" w:cs="Times New Roman"/>
                <w:sz w:val="24"/>
                <w:szCs w:val="24"/>
                <w:lang w:eastAsia="ja-JP"/>
              </w:rPr>
              <w:t>PPOS 4: Identify proper range safety rules.</w:t>
            </w:r>
          </w:p>
        </w:tc>
      </w:tr>
      <w:tr w:rsidR="00DC4856" w:rsidRPr="00DA64D8" w14:paraId="14D9B56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FFF00"/>
            <w:noWrap/>
          </w:tcPr>
          <w:p w14:paraId="181FBE71" w14:textId="77777777" w:rsidR="00DC4856" w:rsidRPr="00DA64D8" w:rsidRDefault="00DC4856" w:rsidP="00344AF4">
            <w:pPr>
              <w:contextualSpacing/>
              <w:jc w:val="center"/>
              <w:rPr>
                <w:rFonts w:ascii="Times New Roman" w:eastAsiaTheme="minorEastAsia" w:hAnsi="Times New Roman" w:cs="Times New Roman"/>
                <w:sz w:val="24"/>
                <w:szCs w:val="24"/>
                <w:lang w:eastAsia="ja-JP"/>
              </w:rPr>
            </w:pPr>
            <w:r w:rsidRPr="00DA64D8">
              <w:rPr>
                <w:rFonts w:ascii="Times New Roman" w:eastAsiaTheme="minorEastAsia" w:hAnsi="Times New Roman" w:cs="Times New Roman"/>
                <w:sz w:val="24"/>
                <w:szCs w:val="24"/>
                <w:lang w:eastAsia="ja-JP"/>
              </w:rPr>
              <w:t>PPHF Human Factors and Mental Preparation</w:t>
            </w:r>
          </w:p>
        </w:tc>
      </w:tr>
      <w:tr w:rsidR="00DC4856" w:rsidRPr="00DA64D8" w14:paraId="5D2DAF1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7F117E78" w14:textId="77777777" w:rsidR="00DC4856" w:rsidRPr="00DA64D8" w:rsidRDefault="00DC4856" w:rsidP="00344AF4">
            <w:pPr>
              <w:spacing w:after="0"/>
              <w:rPr>
                <w:rFonts w:ascii="Times New Roman" w:eastAsiaTheme="minorEastAsia" w:hAnsi="Times New Roman" w:cs="Times New Roman"/>
                <w:sz w:val="24"/>
                <w:szCs w:val="24"/>
                <w:lang w:eastAsia="ja-JP"/>
              </w:rPr>
            </w:pPr>
            <w:r w:rsidRPr="00DA64D8">
              <w:rPr>
                <w:rFonts w:ascii="Times New Roman" w:eastAsiaTheme="minorEastAsia" w:hAnsi="Times New Roman" w:cs="Times New Roman"/>
                <w:sz w:val="24"/>
                <w:szCs w:val="24"/>
                <w:lang w:eastAsia="ja-JP"/>
              </w:rPr>
              <w:t xml:space="preserve">PPHF 1. Identify and comprehend the philosophy of the ILETSB 40-hour Mandatory Firearms </w:t>
            </w:r>
            <w:r w:rsidRPr="00DA64D8">
              <w:rPr>
                <w:rFonts w:ascii="Times New Roman" w:eastAsiaTheme="minorEastAsia" w:hAnsi="Times New Roman" w:cs="Times New Roman"/>
                <w:sz w:val="24"/>
                <w:szCs w:val="24"/>
                <w:lang w:eastAsia="ja-JP"/>
              </w:rPr>
              <w:tab/>
              <w:t>Training program</w:t>
            </w:r>
          </w:p>
        </w:tc>
      </w:tr>
      <w:tr w:rsidR="00DC4856" w:rsidRPr="00DA64D8" w14:paraId="2948C94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3CA1E130" w14:textId="77777777" w:rsidR="00DC4856" w:rsidRPr="00DA64D8" w:rsidRDefault="00DC4856" w:rsidP="00344AF4">
            <w:pPr>
              <w:spacing w:after="0"/>
              <w:rPr>
                <w:rFonts w:ascii="Times New Roman" w:eastAsiaTheme="minorEastAsia" w:hAnsi="Times New Roman" w:cs="Times New Roman"/>
                <w:sz w:val="24"/>
                <w:szCs w:val="24"/>
                <w:lang w:eastAsia="ja-JP"/>
              </w:rPr>
            </w:pPr>
            <w:r w:rsidRPr="00DA64D8">
              <w:rPr>
                <w:rFonts w:ascii="Times New Roman" w:eastAsiaTheme="minorEastAsia" w:hAnsi="Times New Roman" w:cs="Times New Roman"/>
                <w:sz w:val="24"/>
                <w:szCs w:val="24"/>
                <w:lang w:eastAsia="ja-JP"/>
              </w:rPr>
              <w:t>PPHF 2. Identify the dichotomy of the public perception and expectations versus the realities of police work</w:t>
            </w:r>
          </w:p>
        </w:tc>
      </w:tr>
      <w:tr w:rsidR="00DC4856" w:rsidRPr="00DA64D8" w14:paraId="6562983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685D7BC8" w14:textId="77777777" w:rsidR="00DC4856" w:rsidRPr="00DA64D8" w:rsidRDefault="00DC4856" w:rsidP="00344AF4">
            <w:pPr>
              <w:spacing w:after="0"/>
              <w:rPr>
                <w:rFonts w:ascii="Times New Roman" w:eastAsiaTheme="minorEastAsia" w:hAnsi="Times New Roman" w:cs="Times New Roman"/>
                <w:sz w:val="24"/>
                <w:szCs w:val="24"/>
                <w:lang w:eastAsia="ja-JP"/>
              </w:rPr>
            </w:pPr>
            <w:r w:rsidRPr="00DA64D8">
              <w:rPr>
                <w:rFonts w:ascii="Times New Roman" w:eastAsiaTheme="minorEastAsia" w:hAnsi="Times New Roman" w:cs="Times New Roman"/>
                <w:sz w:val="24"/>
                <w:szCs w:val="24"/>
                <w:lang w:eastAsia="ja-JP"/>
              </w:rPr>
              <w:t>PPHF 3. Identify motor skill types in context of teaching and learning physical skills</w:t>
            </w:r>
          </w:p>
        </w:tc>
      </w:tr>
      <w:tr w:rsidR="00DC4856" w:rsidRPr="00DA64D8" w14:paraId="47DF517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1275AFA0" w14:textId="77777777" w:rsidR="00DC4856" w:rsidRPr="00DA64D8" w:rsidRDefault="00DC4856" w:rsidP="00344AF4">
            <w:pPr>
              <w:spacing w:after="0"/>
              <w:rPr>
                <w:rFonts w:ascii="Times New Roman" w:eastAsiaTheme="minorEastAsia" w:hAnsi="Times New Roman" w:cs="Times New Roman"/>
                <w:sz w:val="24"/>
                <w:szCs w:val="24"/>
                <w:lang w:eastAsia="ja-JP"/>
              </w:rPr>
            </w:pPr>
            <w:r w:rsidRPr="00DA64D8">
              <w:rPr>
                <w:rFonts w:ascii="Times New Roman" w:eastAsiaTheme="minorEastAsia" w:hAnsi="Times New Roman" w:cs="Times New Roman"/>
                <w:sz w:val="24"/>
                <w:szCs w:val="24"/>
                <w:lang w:eastAsia="ja-JP"/>
              </w:rPr>
              <w:t>PPHF 4. Identify the areas of the brain responsible for stress and performance</w:t>
            </w:r>
          </w:p>
        </w:tc>
      </w:tr>
      <w:tr w:rsidR="00DC4856" w:rsidRPr="00DA64D8" w14:paraId="3799093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5D44E884" w14:textId="77777777" w:rsidR="00DC4856" w:rsidRPr="00DA64D8" w:rsidRDefault="00DC4856" w:rsidP="00344AF4">
            <w:pPr>
              <w:spacing w:after="0"/>
              <w:rPr>
                <w:rFonts w:ascii="Times New Roman" w:eastAsiaTheme="minorEastAsia" w:hAnsi="Times New Roman" w:cs="Times New Roman"/>
                <w:sz w:val="24"/>
                <w:szCs w:val="24"/>
                <w:lang w:eastAsia="ja-JP"/>
              </w:rPr>
            </w:pPr>
            <w:r w:rsidRPr="00DA64D8">
              <w:rPr>
                <w:rFonts w:ascii="Times New Roman" w:eastAsiaTheme="minorEastAsia" w:hAnsi="Times New Roman" w:cs="Times New Roman"/>
                <w:sz w:val="24"/>
                <w:szCs w:val="24"/>
                <w:lang w:eastAsia="ja-JP"/>
              </w:rPr>
              <w:t>PPHF 5. Define the autonomic nervous system and its two branches</w:t>
            </w:r>
          </w:p>
        </w:tc>
      </w:tr>
      <w:tr w:rsidR="00DC4856" w:rsidRPr="00DA64D8" w14:paraId="44334C7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05024C3C" w14:textId="77777777" w:rsidR="00DC4856" w:rsidRPr="00DA64D8" w:rsidRDefault="00DC4856" w:rsidP="00344AF4">
            <w:pPr>
              <w:spacing w:after="0"/>
              <w:rPr>
                <w:rFonts w:ascii="Times New Roman" w:eastAsiaTheme="minorEastAsia" w:hAnsi="Times New Roman" w:cs="Times New Roman"/>
                <w:sz w:val="24"/>
                <w:szCs w:val="24"/>
                <w:lang w:eastAsia="ja-JP"/>
              </w:rPr>
            </w:pPr>
            <w:r w:rsidRPr="00DA64D8">
              <w:rPr>
                <w:rFonts w:ascii="Times New Roman" w:eastAsiaTheme="minorEastAsia" w:hAnsi="Times New Roman" w:cs="Times New Roman"/>
                <w:sz w:val="24"/>
                <w:szCs w:val="24"/>
                <w:lang w:eastAsia="ja-JP"/>
              </w:rPr>
              <w:t xml:space="preserve">PPHF 6. Identify factors that activate the sympathetic nervous system/ fight -flight-freeze </w:t>
            </w:r>
            <w:r w:rsidRPr="00DA64D8">
              <w:rPr>
                <w:rFonts w:ascii="Times New Roman" w:eastAsiaTheme="minorEastAsia" w:hAnsi="Times New Roman" w:cs="Times New Roman"/>
                <w:sz w:val="24"/>
                <w:szCs w:val="24"/>
                <w:lang w:eastAsia="ja-JP"/>
              </w:rPr>
              <w:tab/>
              <w:t>response</w:t>
            </w:r>
          </w:p>
        </w:tc>
      </w:tr>
      <w:tr w:rsidR="00DC4856" w:rsidRPr="00DA64D8" w14:paraId="0A5C5A0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7F08A985" w14:textId="77777777" w:rsidR="00DC4856" w:rsidRPr="00DA64D8" w:rsidRDefault="00DC4856" w:rsidP="00344AF4">
            <w:pPr>
              <w:spacing w:after="0"/>
              <w:rPr>
                <w:rFonts w:ascii="Times New Roman" w:eastAsiaTheme="minorEastAsia" w:hAnsi="Times New Roman" w:cs="Times New Roman"/>
                <w:sz w:val="24"/>
                <w:szCs w:val="24"/>
                <w:lang w:eastAsia="ja-JP"/>
              </w:rPr>
            </w:pPr>
            <w:r w:rsidRPr="00DA64D8">
              <w:rPr>
                <w:rFonts w:ascii="Times New Roman" w:eastAsiaTheme="minorEastAsia" w:hAnsi="Times New Roman" w:cs="Times New Roman"/>
                <w:sz w:val="24"/>
                <w:szCs w:val="24"/>
                <w:lang w:eastAsia="ja-JP"/>
              </w:rPr>
              <w:lastRenderedPageBreak/>
              <w:t xml:space="preserve">PPHF 7. Identify the impact that fight -flight-freeze activation has on performance, </w:t>
            </w:r>
            <w:proofErr w:type="gramStart"/>
            <w:r w:rsidRPr="00DA64D8">
              <w:rPr>
                <w:rFonts w:ascii="Times New Roman" w:eastAsiaTheme="minorEastAsia" w:hAnsi="Times New Roman" w:cs="Times New Roman"/>
                <w:sz w:val="24"/>
                <w:szCs w:val="24"/>
                <w:lang w:eastAsia="ja-JP"/>
              </w:rPr>
              <w:t>memory</w:t>
            </w:r>
            <w:proofErr w:type="gramEnd"/>
            <w:r w:rsidRPr="00DA64D8">
              <w:rPr>
                <w:rFonts w:ascii="Times New Roman" w:eastAsiaTheme="minorEastAsia" w:hAnsi="Times New Roman" w:cs="Times New Roman"/>
                <w:sz w:val="24"/>
                <w:szCs w:val="24"/>
                <w:lang w:eastAsia="ja-JP"/>
              </w:rPr>
              <w:t xml:space="preserve"> and recal</w:t>
            </w:r>
            <w:r>
              <w:rPr>
                <w:rFonts w:ascii="Times New Roman" w:eastAsiaTheme="minorEastAsia" w:hAnsi="Times New Roman" w:cs="Times New Roman"/>
                <w:sz w:val="24"/>
                <w:szCs w:val="24"/>
                <w:lang w:eastAsia="ja-JP"/>
              </w:rPr>
              <w:t>l</w:t>
            </w:r>
          </w:p>
        </w:tc>
      </w:tr>
      <w:tr w:rsidR="00DC4856" w:rsidRPr="00DA64D8" w14:paraId="052A0D8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13F6FBE4" w14:textId="77777777" w:rsidR="00DC4856" w:rsidRPr="00DA64D8" w:rsidRDefault="00DC4856" w:rsidP="00344AF4">
            <w:pPr>
              <w:spacing w:after="0"/>
              <w:rPr>
                <w:rFonts w:ascii="Times New Roman" w:eastAsiaTheme="minorEastAsia" w:hAnsi="Times New Roman" w:cs="Times New Roman"/>
                <w:sz w:val="24"/>
                <w:szCs w:val="24"/>
                <w:lang w:eastAsia="ja-JP"/>
              </w:rPr>
            </w:pPr>
            <w:r w:rsidRPr="00DA64D8">
              <w:rPr>
                <w:rFonts w:ascii="Times New Roman" w:eastAsiaTheme="minorEastAsia" w:hAnsi="Times New Roman" w:cs="Times New Roman"/>
                <w:sz w:val="24"/>
                <w:szCs w:val="24"/>
                <w:lang w:eastAsia="ja-JP"/>
              </w:rPr>
              <w:t>PPHF 8. Identify human observational and perceptual limitations and the impact of fight -flight-</w:t>
            </w:r>
            <w:r w:rsidRPr="00DA64D8">
              <w:rPr>
                <w:rFonts w:ascii="Times New Roman" w:eastAsiaTheme="minorEastAsia" w:hAnsi="Times New Roman" w:cs="Times New Roman"/>
                <w:sz w:val="24"/>
                <w:szCs w:val="24"/>
                <w:lang w:eastAsia="ja-JP"/>
              </w:rPr>
              <w:tab/>
              <w:t>freeze activation</w:t>
            </w:r>
          </w:p>
        </w:tc>
      </w:tr>
      <w:tr w:rsidR="00DC4856" w:rsidRPr="00DA64D8" w14:paraId="2DB0D2C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3955DA9F" w14:textId="77777777" w:rsidR="00DC4856" w:rsidRPr="00DA64D8" w:rsidRDefault="00DC4856" w:rsidP="00344AF4">
            <w:pPr>
              <w:spacing w:after="0"/>
              <w:rPr>
                <w:rFonts w:ascii="Times New Roman" w:eastAsiaTheme="minorEastAsia" w:hAnsi="Times New Roman" w:cs="Times New Roman"/>
                <w:sz w:val="24"/>
                <w:szCs w:val="24"/>
                <w:lang w:eastAsia="ja-JP"/>
              </w:rPr>
            </w:pPr>
            <w:r w:rsidRPr="00DA64D8">
              <w:rPr>
                <w:rFonts w:ascii="Times New Roman" w:eastAsiaTheme="minorEastAsia" w:hAnsi="Times New Roman" w:cs="Times New Roman"/>
                <w:sz w:val="24"/>
                <w:szCs w:val="24"/>
                <w:lang w:eastAsia="ja-JP"/>
              </w:rPr>
              <w:t>PPHF 9. Identify techniques to increase situational awareness</w:t>
            </w:r>
          </w:p>
        </w:tc>
      </w:tr>
      <w:tr w:rsidR="00DC4856" w:rsidRPr="00DA64D8" w14:paraId="77A6137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73935EBB" w14:textId="77777777" w:rsidR="00DC4856" w:rsidRPr="00DA64D8" w:rsidRDefault="00DC4856" w:rsidP="00344AF4">
            <w:pPr>
              <w:spacing w:after="0"/>
              <w:rPr>
                <w:rFonts w:ascii="Times New Roman" w:eastAsiaTheme="minorEastAsia" w:hAnsi="Times New Roman" w:cs="Times New Roman"/>
                <w:sz w:val="24"/>
                <w:szCs w:val="24"/>
                <w:lang w:eastAsia="ja-JP"/>
              </w:rPr>
            </w:pPr>
            <w:r w:rsidRPr="00DA64D8">
              <w:rPr>
                <w:rFonts w:ascii="Times New Roman" w:eastAsiaTheme="minorEastAsia" w:hAnsi="Times New Roman" w:cs="Times New Roman"/>
                <w:sz w:val="24"/>
                <w:szCs w:val="24"/>
                <w:lang w:eastAsia="ja-JP"/>
              </w:rPr>
              <w:t>PPHF 10. Identify the stages of reaction time and critical incident performance factors</w:t>
            </w:r>
          </w:p>
        </w:tc>
      </w:tr>
      <w:tr w:rsidR="00DC4856" w:rsidRPr="00DA64D8" w14:paraId="5A87B52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39465716" w14:textId="77777777" w:rsidR="00DC4856" w:rsidRPr="00DA64D8" w:rsidRDefault="00DC4856" w:rsidP="00344AF4">
            <w:pPr>
              <w:spacing w:after="0"/>
              <w:rPr>
                <w:rFonts w:ascii="Times New Roman" w:eastAsiaTheme="minorEastAsia" w:hAnsi="Times New Roman" w:cs="Times New Roman"/>
                <w:sz w:val="24"/>
                <w:szCs w:val="24"/>
                <w:lang w:eastAsia="ja-JP"/>
              </w:rPr>
            </w:pPr>
            <w:r w:rsidRPr="00DA64D8">
              <w:rPr>
                <w:rFonts w:ascii="Times New Roman" w:eastAsiaTheme="minorEastAsia" w:hAnsi="Times New Roman" w:cs="Times New Roman"/>
                <w:sz w:val="24"/>
                <w:szCs w:val="24"/>
                <w:lang w:eastAsia="ja-JP"/>
              </w:rPr>
              <w:t>PPHF 11. Identify physical indicators of aggression and assaultive behavior that are indicative of a potential attack.</w:t>
            </w:r>
          </w:p>
        </w:tc>
      </w:tr>
      <w:tr w:rsidR="00DC4856" w:rsidRPr="00DA64D8" w14:paraId="78CAAE2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33D113A"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PPRD </w:t>
            </w:r>
            <w:r w:rsidRPr="00585E58">
              <w:rPr>
                <w:rFonts w:ascii="Times New Roman" w:eastAsia="Times New Roman" w:hAnsi="Times New Roman" w:cs="Times New Roman"/>
                <w:color w:val="000000"/>
                <w:sz w:val="24"/>
                <w:szCs w:val="24"/>
              </w:rPr>
              <w:t>Firearms: Record Firing</w:t>
            </w:r>
          </w:p>
        </w:tc>
      </w:tr>
      <w:tr w:rsidR="00DC4856" w:rsidRPr="00DA64D8" w14:paraId="1ADB320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8882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PPRD 1. Demonstrate proper and safe procedures for loading and unloading a handgun.</w:t>
            </w:r>
          </w:p>
        </w:tc>
      </w:tr>
      <w:tr w:rsidR="00DC4856" w:rsidRPr="00DA64D8" w14:paraId="39C5D4F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B20CA"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PPRD 2. Demonstrate the following for </w:t>
            </w:r>
            <w:r>
              <w:rPr>
                <w:rFonts w:ascii="Times New Roman" w:eastAsia="Times New Roman" w:hAnsi="Times New Roman" w:cs="Times New Roman"/>
                <w:color w:val="000000"/>
                <w:sz w:val="24"/>
                <w:szCs w:val="24"/>
              </w:rPr>
              <w:t>tactical</w:t>
            </w:r>
            <w:r w:rsidRPr="00DA64D8">
              <w:rPr>
                <w:rFonts w:ascii="Times New Roman" w:eastAsia="Times New Roman" w:hAnsi="Times New Roman" w:cs="Times New Roman"/>
                <w:color w:val="000000"/>
                <w:sz w:val="24"/>
                <w:szCs w:val="24"/>
              </w:rPr>
              <w:t xml:space="preserve"> shooting:</w:t>
            </w:r>
          </w:p>
        </w:tc>
      </w:tr>
      <w:tr w:rsidR="00DC4856" w:rsidRPr="00DA64D8" w14:paraId="648FB9E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759DF" w14:textId="77777777" w:rsidR="00DC4856" w:rsidRPr="00DA64D8" w:rsidRDefault="00DC4856" w:rsidP="00344AF4">
            <w:pPr>
              <w:spacing w:after="0" w:line="240" w:lineRule="auto"/>
              <w:ind w:left="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A. proper grip (strong hand/ weak hand)</w:t>
            </w:r>
          </w:p>
        </w:tc>
      </w:tr>
      <w:tr w:rsidR="00DC4856" w:rsidRPr="00DA64D8" w14:paraId="388C341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C5A96" w14:textId="77777777" w:rsidR="00DC4856" w:rsidRPr="00DA64D8" w:rsidRDefault="00DC4856" w:rsidP="00344AF4">
            <w:pPr>
              <w:spacing w:after="0" w:line="240" w:lineRule="auto"/>
              <w:ind w:left="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B. proper stance</w:t>
            </w:r>
          </w:p>
        </w:tc>
      </w:tr>
      <w:tr w:rsidR="00DC4856" w:rsidRPr="00DA64D8" w14:paraId="30F1C18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80DAE" w14:textId="77777777" w:rsidR="00DC4856" w:rsidRPr="00DA64D8" w:rsidRDefault="00DC4856" w:rsidP="00344AF4">
            <w:pPr>
              <w:spacing w:after="0" w:line="240" w:lineRule="auto"/>
              <w:ind w:left="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C. trigger finger position</w:t>
            </w:r>
          </w:p>
        </w:tc>
      </w:tr>
      <w:tr w:rsidR="00DC4856" w:rsidRPr="00DA64D8" w14:paraId="66D213B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B0315" w14:textId="77777777" w:rsidR="00DC4856" w:rsidRPr="00DA64D8" w:rsidRDefault="00DC4856" w:rsidP="00344AF4">
            <w:pPr>
              <w:spacing w:after="0" w:line="240" w:lineRule="auto"/>
              <w:ind w:left="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D. sighting</w:t>
            </w:r>
          </w:p>
        </w:tc>
      </w:tr>
      <w:tr w:rsidR="00DC4856" w:rsidRPr="00DA64D8" w14:paraId="56B97B2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A700D" w14:textId="77777777" w:rsidR="00DC4856" w:rsidRPr="00DA64D8" w:rsidRDefault="00DC4856" w:rsidP="00344AF4">
            <w:pPr>
              <w:spacing w:after="0" w:line="240" w:lineRule="auto"/>
              <w:ind w:left="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E. trigger press</w:t>
            </w:r>
          </w:p>
        </w:tc>
      </w:tr>
      <w:tr w:rsidR="00DC4856" w:rsidRPr="00DA64D8" w14:paraId="6EA3CE0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5D472" w14:textId="77777777" w:rsidR="00DC4856" w:rsidRPr="00DA64D8" w:rsidRDefault="00DC4856" w:rsidP="00344AF4">
            <w:pPr>
              <w:spacing w:after="0" w:line="240" w:lineRule="auto"/>
              <w:ind w:left="690"/>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F. firing under time constraints</w:t>
            </w:r>
          </w:p>
        </w:tc>
      </w:tr>
      <w:tr w:rsidR="00DC4856" w:rsidRPr="00DA64D8" w14:paraId="6AF0F45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33690" w14:textId="100F590E"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PPRD 3. Shoot a 50-round course of fire (per P.A. 70-652 Mandatory Firearms Training Act) scoring at least a</w:t>
            </w:r>
            <w:r w:rsidR="009C076D">
              <w:rPr>
                <w:rFonts w:ascii="Times New Roman" w:eastAsia="Times New Roman" w:hAnsi="Times New Roman" w:cs="Times New Roman"/>
                <w:color w:val="000000"/>
                <w:sz w:val="24"/>
                <w:szCs w:val="24"/>
              </w:rPr>
              <w:t>n</w:t>
            </w:r>
            <w:r w:rsidRPr="00DA64D8">
              <w:rPr>
                <w:rFonts w:ascii="Times New Roman" w:eastAsia="Times New Roman" w:hAnsi="Times New Roman" w:cs="Times New Roman"/>
                <w:color w:val="000000"/>
                <w:sz w:val="24"/>
                <w:szCs w:val="24"/>
              </w:rPr>
              <w:t xml:space="preserve"> </w:t>
            </w:r>
            <w:r w:rsidR="009C076D">
              <w:rPr>
                <w:rFonts w:ascii="Times New Roman" w:eastAsiaTheme="minorEastAsia" w:hAnsi="Times New Roman" w:cs="Times New Roman"/>
                <w:sz w:val="24"/>
                <w:szCs w:val="24"/>
                <w:lang w:eastAsia="ja-JP"/>
              </w:rPr>
              <w:t>8</w:t>
            </w:r>
            <w:r w:rsidR="009C076D" w:rsidRPr="2AF1BA26">
              <w:rPr>
                <w:rFonts w:ascii="Times New Roman" w:eastAsiaTheme="minorEastAsia" w:hAnsi="Times New Roman" w:cs="Times New Roman"/>
                <w:sz w:val="24"/>
                <w:szCs w:val="24"/>
                <w:lang w:eastAsia="ja-JP"/>
              </w:rPr>
              <w:t>0 percent</w:t>
            </w:r>
            <w:r w:rsidR="009C076D">
              <w:rPr>
                <w:rFonts w:ascii="Times New Roman" w:eastAsiaTheme="minorEastAsia" w:hAnsi="Times New Roman" w:cs="Times New Roman"/>
                <w:sz w:val="24"/>
                <w:szCs w:val="24"/>
                <w:lang w:eastAsia="ja-JP"/>
              </w:rPr>
              <w:t xml:space="preserve"> (40 out of 50) on 8 ½” X 14” target center mass</w:t>
            </w:r>
            <w:r w:rsidR="009C076D" w:rsidRPr="2AF1BA26">
              <w:rPr>
                <w:rFonts w:ascii="Times New Roman" w:eastAsiaTheme="minorEastAsia" w:hAnsi="Times New Roman" w:cs="Times New Roman"/>
                <w:sz w:val="24"/>
                <w:szCs w:val="24"/>
                <w:lang w:eastAsia="ja-JP"/>
              </w:rPr>
              <w:t>.</w:t>
            </w:r>
          </w:p>
        </w:tc>
      </w:tr>
      <w:tr w:rsidR="00DC4856" w:rsidRPr="00DA64D8" w14:paraId="1BB1594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9EEF7" w14:textId="78E88A5A" w:rsidR="00DC4856" w:rsidRPr="00B91920" w:rsidRDefault="00DC4856" w:rsidP="00344AF4">
            <w:pPr>
              <w:spacing w:after="0"/>
              <w:rPr>
                <w:rFonts w:ascii="Times New Roman" w:eastAsiaTheme="minorEastAsia" w:hAnsi="Times New Roman" w:cs="Times New Roman"/>
                <w:sz w:val="24"/>
                <w:szCs w:val="24"/>
                <w:lang w:eastAsia="ja-JP"/>
              </w:rPr>
            </w:pPr>
            <w:r w:rsidRPr="2AF1BA26">
              <w:rPr>
                <w:rFonts w:ascii="Times New Roman" w:hAnsi="Times New Roman" w:cs="Times New Roman"/>
                <w:sz w:val="24"/>
                <w:szCs w:val="24"/>
              </w:rPr>
              <w:t xml:space="preserve">PPHQ 4. </w:t>
            </w:r>
            <w:r w:rsidRPr="2AF1BA26">
              <w:rPr>
                <w:rFonts w:ascii="Times New Roman" w:eastAsiaTheme="minorEastAsia" w:hAnsi="Times New Roman" w:cs="Times New Roman"/>
                <w:sz w:val="24"/>
                <w:szCs w:val="24"/>
                <w:lang w:eastAsia="ja-JP"/>
              </w:rPr>
              <w:t xml:space="preserve">Sit for the written State Mandatory Firearms Examination as required by P.A.84-487 </w:t>
            </w:r>
            <w:r>
              <w:tab/>
            </w:r>
            <w:r w:rsidRPr="2AF1BA26">
              <w:rPr>
                <w:rFonts w:ascii="Times New Roman" w:eastAsiaTheme="minorEastAsia" w:hAnsi="Times New Roman" w:cs="Times New Roman"/>
                <w:sz w:val="24"/>
                <w:szCs w:val="24"/>
                <w:lang w:eastAsia="ja-JP"/>
              </w:rPr>
              <w:t xml:space="preserve">Mandatory Firearms Training Act, obtaining a minimum </w:t>
            </w:r>
            <w:r w:rsidR="009C076D">
              <w:rPr>
                <w:rFonts w:ascii="Times New Roman" w:eastAsiaTheme="minorEastAsia" w:hAnsi="Times New Roman" w:cs="Times New Roman"/>
                <w:sz w:val="24"/>
                <w:szCs w:val="24"/>
                <w:lang w:eastAsia="ja-JP"/>
              </w:rPr>
              <w:t>7</w:t>
            </w:r>
            <w:r w:rsidRPr="2AF1BA26">
              <w:rPr>
                <w:rFonts w:ascii="Times New Roman" w:eastAsiaTheme="minorEastAsia" w:hAnsi="Times New Roman" w:cs="Times New Roman"/>
                <w:sz w:val="24"/>
                <w:szCs w:val="24"/>
                <w:lang w:eastAsia="ja-JP"/>
              </w:rPr>
              <w:t xml:space="preserve">0% score. </w:t>
            </w:r>
          </w:p>
        </w:tc>
      </w:tr>
      <w:tr w:rsidR="00DC4856" w:rsidRPr="00DA64D8" w14:paraId="6F97643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DBA4FE1"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PPSH Firearms: Other Firearms</w:t>
            </w:r>
          </w:p>
        </w:tc>
      </w:tr>
      <w:tr w:rsidR="00DC4856" w:rsidRPr="00DA64D8" w14:paraId="77BC16E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1DEBBCF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BD57C0">
              <w:rPr>
                <w:rFonts w:ascii="Times New Roman" w:hAnsi="Times New Roman" w:cs="Times New Roman"/>
                <w:sz w:val="24"/>
                <w:szCs w:val="24"/>
              </w:rPr>
              <w:t>PPOF 1: Explain and demonstrate characteristics of a revolver (single vs. double action)</w:t>
            </w:r>
          </w:p>
        </w:tc>
      </w:tr>
      <w:tr w:rsidR="00DC4856" w:rsidRPr="00DA64D8" w14:paraId="32A0975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05C6B1D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BD57C0">
              <w:rPr>
                <w:rFonts w:ascii="Times New Roman" w:hAnsi="Times New Roman" w:cs="Times New Roman"/>
                <w:sz w:val="24"/>
                <w:szCs w:val="24"/>
              </w:rPr>
              <w:t xml:space="preserve">PPOF 2: Explain and demonstrate characteristics of a semi-automatic (hammer fired vs. striker </w:t>
            </w:r>
          </w:p>
        </w:tc>
      </w:tr>
      <w:tr w:rsidR="00DC4856" w:rsidRPr="00DA64D8" w14:paraId="3D70D62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55DA941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BD57C0">
              <w:rPr>
                <w:rFonts w:ascii="Times New Roman" w:hAnsi="Times New Roman" w:cs="Times New Roman"/>
                <w:sz w:val="24"/>
                <w:szCs w:val="24"/>
              </w:rPr>
              <w:t>PPOF 3: Explain and demonstrate characteristics of a shotgun (manual vs. Semi-automatic)</w:t>
            </w:r>
          </w:p>
        </w:tc>
      </w:tr>
      <w:tr w:rsidR="00DC4856" w:rsidRPr="00DA64D8" w14:paraId="70C5014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2CD48A2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BD57C0">
              <w:rPr>
                <w:rFonts w:ascii="Times New Roman" w:hAnsi="Times New Roman" w:cs="Times New Roman"/>
                <w:sz w:val="24"/>
                <w:szCs w:val="24"/>
              </w:rPr>
              <w:t>PPOF 4: Explain and demonstrate characteristics of an A</w:t>
            </w:r>
            <w:r>
              <w:rPr>
                <w:rFonts w:ascii="Times New Roman" w:hAnsi="Times New Roman" w:cs="Times New Roman"/>
                <w:sz w:val="24"/>
                <w:szCs w:val="24"/>
              </w:rPr>
              <w:t>R</w:t>
            </w:r>
            <w:r w:rsidRPr="00BD57C0">
              <w:rPr>
                <w:rFonts w:ascii="Times New Roman" w:hAnsi="Times New Roman" w:cs="Times New Roman"/>
                <w:sz w:val="24"/>
                <w:szCs w:val="24"/>
              </w:rPr>
              <w:t>-15 Type Rifle/Carbine</w:t>
            </w:r>
          </w:p>
        </w:tc>
      </w:tr>
      <w:tr w:rsidR="00DC4856" w:rsidRPr="00DA64D8" w14:paraId="1684528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0CE5449" w14:textId="77777777" w:rsidR="00DC4856" w:rsidRPr="004F74C8" w:rsidRDefault="00DC4856" w:rsidP="00344AF4">
            <w:pPr>
              <w:spacing w:after="0" w:line="240" w:lineRule="auto"/>
              <w:jc w:val="center"/>
              <w:rPr>
                <w:rFonts w:ascii="Times New Roman" w:eastAsia="Times New Roman" w:hAnsi="Times New Roman" w:cs="Times New Roman"/>
                <w:color w:val="000000"/>
                <w:sz w:val="24"/>
                <w:szCs w:val="24"/>
              </w:rPr>
            </w:pPr>
            <w:r w:rsidRPr="004F74C8">
              <w:rPr>
                <w:rFonts w:ascii="Times New Roman" w:eastAsia="Times New Roman" w:hAnsi="Times New Roman" w:cs="Times New Roman"/>
                <w:color w:val="000000"/>
                <w:sz w:val="24"/>
                <w:szCs w:val="24"/>
              </w:rPr>
              <w:t>PPFT Firearms: Marksmanship and Gun Handling Training</w:t>
            </w:r>
          </w:p>
        </w:tc>
      </w:tr>
      <w:tr w:rsidR="00DC4856" w:rsidRPr="00DA64D8" w14:paraId="139B28F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D5FE9D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D601F">
              <w:rPr>
                <w:rFonts w:ascii="Times New Roman" w:hAnsi="Times New Roman" w:cs="Times New Roman"/>
                <w:sz w:val="24"/>
              </w:rPr>
              <w:t>PPHH 1. Demonstrate proper use of firearms (stance, grip, breathing, sights).</w:t>
            </w:r>
          </w:p>
        </w:tc>
      </w:tr>
      <w:tr w:rsidR="00DC4856" w:rsidRPr="00DA64D8" w14:paraId="4A91485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2802ED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D601F">
              <w:rPr>
                <w:rFonts w:ascii="Times New Roman" w:hAnsi="Times New Roman" w:cs="Times New Roman"/>
                <w:sz w:val="24"/>
              </w:rPr>
              <w:t xml:space="preserve">PPHH 2. Demonstrate ability to efficiently draw the </w:t>
            </w:r>
            <w:r w:rsidRPr="007D601F">
              <w:rPr>
                <w:rFonts w:ascii="Times New Roman" w:hAnsi="Times New Roman" w:cs="Times New Roman"/>
                <w:sz w:val="24"/>
                <w:szCs w:val="24"/>
              </w:rPr>
              <w:t>firearm</w:t>
            </w:r>
            <w:r w:rsidRPr="007D601F">
              <w:rPr>
                <w:rFonts w:ascii="Times New Roman" w:hAnsi="Times New Roman" w:cs="Times New Roman"/>
                <w:sz w:val="24"/>
              </w:rPr>
              <w:t xml:space="preserve"> from holster. </w:t>
            </w:r>
          </w:p>
        </w:tc>
      </w:tr>
      <w:tr w:rsidR="00DC4856" w:rsidRPr="00DA64D8" w14:paraId="540BC81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42911CD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D601F">
              <w:rPr>
                <w:rFonts w:ascii="Times New Roman" w:hAnsi="Times New Roman" w:cs="Times New Roman"/>
                <w:sz w:val="24"/>
              </w:rPr>
              <w:t xml:space="preserve">PPHH 3. Demonstrate proper safety procedures in drawing and replacing </w:t>
            </w:r>
            <w:r w:rsidRPr="007D601F">
              <w:rPr>
                <w:rFonts w:ascii="Times New Roman" w:hAnsi="Times New Roman" w:cs="Times New Roman"/>
                <w:sz w:val="24"/>
                <w:szCs w:val="24"/>
              </w:rPr>
              <w:t>firearm</w:t>
            </w:r>
            <w:r w:rsidRPr="007D601F">
              <w:rPr>
                <w:rFonts w:ascii="Times New Roman" w:hAnsi="Times New Roman" w:cs="Times New Roman"/>
                <w:sz w:val="24"/>
              </w:rPr>
              <w:t xml:space="preserve">. </w:t>
            </w:r>
          </w:p>
        </w:tc>
      </w:tr>
      <w:tr w:rsidR="00DC4856" w:rsidRPr="00DA64D8" w14:paraId="381233D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6307AA0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D601F">
              <w:rPr>
                <w:rFonts w:ascii="Times New Roman" w:hAnsi="Times New Roman" w:cs="Times New Roman"/>
                <w:sz w:val="24"/>
              </w:rPr>
              <w:t>PPHH 4. Demonstrate dry practice</w:t>
            </w:r>
          </w:p>
        </w:tc>
      </w:tr>
      <w:tr w:rsidR="00DC4856" w:rsidRPr="00DA64D8" w14:paraId="5833E7D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D5CB26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D601F">
              <w:rPr>
                <w:rFonts w:ascii="Times New Roman" w:hAnsi="Times New Roman" w:cs="Times New Roman"/>
                <w:sz w:val="24"/>
              </w:rPr>
              <w:t xml:space="preserve">PPHH 5. Demonstrate proper procedures for rendering safe commonly seized firearms. </w:t>
            </w:r>
          </w:p>
        </w:tc>
      </w:tr>
      <w:tr w:rsidR="00DC4856" w:rsidRPr="00DA64D8" w14:paraId="139301E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A51EA3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D601F">
              <w:rPr>
                <w:rFonts w:ascii="Times New Roman" w:hAnsi="Times New Roman" w:cs="Times New Roman"/>
                <w:sz w:val="24"/>
              </w:rPr>
              <w:t xml:space="preserve">PPHH 6. Demonstrate proper performance skills for firing of a handgun from the: </w:t>
            </w:r>
          </w:p>
        </w:tc>
      </w:tr>
      <w:tr w:rsidR="00DC4856" w:rsidRPr="00DA64D8" w14:paraId="4253E9A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09BD6838" w14:textId="77777777" w:rsidR="00DC4856" w:rsidRPr="00853A06" w:rsidRDefault="00DC4856" w:rsidP="00E74CA2">
            <w:pPr>
              <w:pStyle w:val="ListParagraph"/>
              <w:numPr>
                <w:ilvl w:val="0"/>
                <w:numId w:val="348"/>
              </w:numPr>
              <w:spacing w:after="0" w:line="240" w:lineRule="auto"/>
              <w:rPr>
                <w:rFonts w:ascii="Times New Roman" w:eastAsia="Times New Roman" w:hAnsi="Times New Roman" w:cs="Times New Roman"/>
                <w:color w:val="000000"/>
                <w:sz w:val="24"/>
                <w:szCs w:val="24"/>
              </w:rPr>
            </w:pPr>
            <w:r w:rsidRPr="00853A06">
              <w:rPr>
                <w:rFonts w:ascii="Times New Roman" w:hAnsi="Times New Roman" w:cs="Times New Roman"/>
                <w:sz w:val="24"/>
              </w:rPr>
              <w:t xml:space="preserve">standing barricade position. </w:t>
            </w:r>
          </w:p>
        </w:tc>
      </w:tr>
      <w:tr w:rsidR="00DC4856" w:rsidRPr="00DA64D8" w14:paraId="5BA3826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836DC05" w14:textId="77777777" w:rsidR="00DC4856" w:rsidRPr="00853A06" w:rsidRDefault="00DC4856" w:rsidP="00E74CA2">
            <w:pPr>
              <w:pStyle w:val="ListParagraph"/>
              <w:numPr>
                <w:ilvl w:val="0"/>
                <w:numId w:val="348"/>
              </w:numPr>
              <w:spacing w:after="0" w:line="240" w:lineRule="auto"/>
              <w:rPr>
                <w:rFonts w:ascii="Times New Roman" w:eastAsia="Times New Roman" w:hAnsi="Times New Roman" w:cs="Times New Roman"/>
                <w:color w:val="000000"/>
                <w:sz w:val="24"/>
                <w:szCs w:val="24"/>
              </w:rPr>
            </w:pPr>
            <w:r w:rsidRPr="00853A06">
              <w:rPr>
                <w:rFonts w:ascii="Times New Roman" w:hAnsi="Times New Roman" w:cs="Times New Roman"/>
                <w:sz w:val="24"/>
              </w:rPr>
              <w:lastRenderedPageBreak/>
              <w:t xml:space="preserve">kneeling barricade position. </w:t>
            </w:r>
          </w:p>
        </w:tc>
      </w:tr>
      <w:tr w:rsidR="00DC4856" w:rsidRPr="00DA64D8" w14:paraId="7D69BC7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ACFB544" w14:textId="77777777" w:rsidR="00DC4856" w:rsidRPr="00853A06" w:rsidRDefault="00DC4856" w:rsidP="00E74CA2">
            <w:pPr>
              <w:pStyle w:val="ListParagraph"/>
              <w:numPr>
                <w:ilvl w:val="0"/>
                <w:numId w:val="348"/>
              </w:numPr>
              <w:spacing w:after="0" w:line="240" w:lineRule="auto"/>
              <w:rPr>
                <w:rFonts w:ascii="Times New Roman" w:eastAsia="Times New Roman" w:hAnsi="Times New Roman" w:cs="Times New Roman"/>
                <w:color w:val="000000"/>
                <w:sz w:val="24"/>
                <w:szCs w:val="24"/>
              </w:rPr>
            </w:pPr>
            <w:r w:rsidRPr="00853A06">
              <w:rPr>
                <w:rFonts w:ascii="Times New Roman" w:hAnsi="Times New Roman" w:cs="Times New Roman"/>
                <w:sz w:val="24"/>
              </w:rPr>
              <w:t xml:space="preserve">prone barricade position – strong hand / weak hand. </w:t>
            </w:r>
          </w:p>
        </w:tc>
      </w:tr>
      <w:tr w:rsidR="00DC4856" w:rsidRPr="00DA64D8" w14:paraId="6796D80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5C709F29" w14:textId="77777777" w:rsidR="00DC4856" w:rsidRPr="00853A06" w:rsidRDefault="00DC4856" w:rsidP="00E74CA2">
            <w:pPr>
              <w:pStyle w:val="ListParagraph"/>
              <w:numPr>
                <w:ilvl w:val="0"/>
                <w:numId w:val="348"/>
              </w:numPr>
              <w:spacing w:after="0" w:line="240" w:lineRule="auto"/>
              <w:rPr>
                <w:rFonts w:ascii="Times New Roman" w:eastAsia="Times New Roman" w:hAnsi="Times New Roman" w:cs="Times New Roman"/>
                <w:color w:val="000000"/>
                <w:sz w:val="24"/>
                <w:szCs w:val="24"/>
              </w:rPr>
            </w:pPr>
            <w:r w:rsidRPr="00853A06">
              <w:rPr>
                <w:rFonts w:ascii="Times New Roman" w:hAnsi="Times New Roman" w:cs="Times New Roman"/>
                <w:sz w:val="24"/>
              </w:rPr>
              <w:t xml:space="preserve">bench rest position. </w:t>
            </w:r>
          </w:p>
        </w:tc>
      </w:tr>
      <w:tr w:rsidR="00DC4856" w:rsidRPr="00DA64D8" w14:paraId="0D75B8E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hideMark/>
          </w:tcPr>
          <w:p w14:paraId="20EBB46F" w14:textId="77777777" w:rsidR="00DC4856" w:rsidRPr="00A37F6C" w:rsidRDefault="00DC4856" w:rsidP="00344AF4">
            <w:pPr>
              <w:spacing w:after="0" w:line="240" w:lineRule="auto"/>
              <w:ind w:right="8"/>
              <w:jc w:val="both"/>
              <w:rPr>
                <w:rFonts w:ascii="Times New Roman" w:hAnsi="Times New Roman" w:cs="Times New Roman"/>
                <w:sz w:val="24"/>
              </w:rPr>
            </w:pPr>
            <w:r w:rsidRPr="007D601F">
              <w:rPr>
                <w:rFonts w:ascii="Times New Roman" w:hAnsi="Times New Roman" w:cs="Times New Roman"/>
                <w:sz w:val="24"/>
              </w:rPr>
              <w:t xml:space="preserve">PPHH 7. Demonstrate proper procedures for approaching and controlling a potential assailant in </w:t>
            </w:r>
            <w:r w:rsidRPr="00D21A81">
              <w:rPr>
                <w:rFonts w:ascii="Times New Roman" w:hAnsi="Times New Roman" w:cs="Times New Roman"/>
                <w:sz w:val="24"/>
              </w:rPr>
              <w:t xml:space="preserve">close quarters (3’ - 10’, conditions permitting). </w:t>
            </w:r>
          </w:p>
        </w:tc>
      </w:tr>
      <w:tr w:rsidR="00DC4856" w:rsidRPr="00DA64D8" w14:paraId="4715D12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tcPr>
          <w:p w14:paraId="784340B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7D601F">
              <w:rPr>
                <w:rFonts w:ascii="Times New Roman" w:hAnsi="Times New Roman" w:cs="Times New Roman"/>
                <w:sz w:val="24"/>
              </w:rPr>
              <w:t xml:space="preserve">PPHH 8. </w:t>
            </w:r>
            <w:r w:rsidRPr="007D601F">
              <w:rPr>
                <w:rFonts w:ascii="Times New Roman" w:hAnsi="Times New Roman" w:cs="Times New Roman"/>
                <w:sz w:val="24"/>
                <w:szCs w:val="24"/>
              </w:rPr>
              <w:t>Demonstrate procedures for handling and clearing malfunctions</w:t>
            </w:r>
          </w:p>
        </w:tc>
      </w:tr>
      <w:tr w:rsidR="00DC4856" w:rsidRPr="00DA64D8" w14:paraId="03CB418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2B05423F"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PPWC Firearms: Weapons Care and Maintenance</w:t>
            </w:r>
          </w:p>
        </w:tc>
      </w:tr>
      <w:tr w:rsidR="00DC4856" w:rsidRPr="00DA64D8" w14:paraId="451D0B9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CCAC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PPWC 1. Identify proper procedures to clean and inspect firearms.</w:t>
            </w:r>
          </w:p>
        </w:tc>
      </w:tr>
      <w:tr w:rsidR="00DC4856" w:rsidRPr="00DA64D8" w14:paraId="492A13A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36A8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PPWC 2. Identify proper safety procedures when cleaning a firearm.</w:t>
            </w:r>
          </w:p>
        </w:tc>
      </w:tr>
      <w:tr w:rsidR="00DC4856" w:rsidRPr="00DA64D8" w14:paraId="72A997C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1F03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PPWC 3. Demonstrate technique to determine that a firearm is functional.</w:t>
            </w:r>
          </w:p>
        </w:tc>
      </w:tr>
      <w:tr w:rsidR="00DC4856" w:rsidRPr="00DA64D8" w14:paraId="25F313E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6F302B1E"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PPMR Initial Medical Response (1st Aid/CPR/AED/Narcan)</w:t>
            </w:r>
          </w:p>
        </w:tc>
      </w:tr>
      <w:tr w:rsidR="00DC4856" w:rsidRPr="00DA64D8" w14:paraId="00F1000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FAEC7"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PPMR 1. Describe proper procedures to administer basic 1</w:t>
            </w:r>
            <w:r w:rsidRPr="00DA64D8">
              <w:rPr>
                <w:rFonts w:ascii="Times New Roman" w:eastAsia="Times New Roman" w:hAnsi="Times New Roman" w:cs="Times New Roman"/>
                <w:color w:val="000000"/>
                <w:sz w:val="24"/>
                <w:szCs w:val="24"/>
                <w:vertAlign w:val="superscript"/>
              </w:rPr>
              <w:t>st</w:t>
            </w:r>
            <w:r w:rsidRPr="00DA64D8">
              <w:rPr>
                <w:rFonts w:ascii="Times New Roman" w:eastAsia="Times New Roman" w:hAnsi="Times New Roman" w:cs="Times New Roman"/>
                <w:color w:val="000000"/>
                <w:sz w:val="24"/>
                <w:szCs w:val="24"/>
              </w:rPr>
              <w:t xml:space="preserve"> Aid, cardiopulmonary resuscitation, use of an AED and the administration of an opioid antagonist.</w:t>
            </w:r>
          </w:p>
        </w:tc>
      </w:tr>
      <w:tr w:rsidR="00DC4856" w:rsidRPr="00DA64D8" w14:paraId="2B0BFDB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AF09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PPMR 2. Demonstrate proper procedures to administer basic 1</w:t>
            </w:r>
            <w:r w:rsidRPr="00DA64D8">
              <w:rPr>
                <w:rFonts w:ascii="Times New Roman" w:eastAsia="Times New Roman" w:hAnsi="Times New Roman" w:cs="Times New Roman"/>
                <w:color w:val="000000"/>
                <w:sz w:val="24"/>
                <w:szCs w:val="24"/>
                <w:vertAlign w:val="superscript"/>
              </w:rPr>
              <w:t>st</w:t>
            </w:r>
            <w:r w:rsidRPr="00DA64D8">
              <w:rPr>
                <w:rFonts w:ascii="Times New Roman" w:eastAsia="Times New Roman" w:hAnsi="Times New Roman" w:cs="Times New Roman"/>
                <w:color w:val="000000"/>
                <w:sz w:val="24"/>
                <w:szCs w:val="24"/>
              </w:rPr>
              <w:t xml:space="preserve"> Aid, cardiopulmonary resuscitation, use of an AED, administration of an “EpiPen” and the administration of an opioid antagonist.</w:t>
            </w:r>
          </w:p>
        </w:tc>
      </w:tr>
      <w:tr w:rsidR="00DC4856" w:rsidRPr="00DA64D8" w14:paraId="3238B34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0166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PPMR 3. Explain the officer’s civil liability under Illinois’ “Good Samaritan Act” (745 ILCS 49/70)    </w:t>
            </w:r>
          </w:p>
        </w:tc>
      </w:tr>
      <w:tr w:rsidR="00DC4856" w:rsidRPr="00DA64D8" w14:paraId="6D7EB007"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4438629"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PPLD Law Enforcement Driving</w:t>
            </w:r>
          </w:p>
        </w:tc>
      </w:tr>
      <w:tr w:rsidR="00DC4856" w:rsidRPr="00DA64D8" w14:paraId="542F2BD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3F44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PPLD 1. Identify the proper procedures to drive in a defensive manner, anticipating unusual or unexpected occurrences.</w:t>
            </w:r>
          </w:p>
        </w:tc>
      </w:tr>
      <w:tr w:rsidR="00DC4856" w:rsidRPr="00DA64D8" w14:paraId="11F0D03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103F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PPLD 2. Identify proper procedures for operating vehicle in adverse conditions.</w:t>
            </w:r>
          </w:p>
        </w:tc>
      </w:tr>
      <w:tr w:rsidR="00DC4856" w:rsidRPr="00DA64D8" w14:paraId="0C095C2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00F57"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PPLD 3. Identify the factors determining appropriateness of engaging in emergency driving.</w:t>
            </w:r>
          </w:p>
        </w:tc>
      </w:tr>
      <w:tr w:rsidR="00DC4856" w:rsidRPr="00DA64D8" w14:paraId="23F1061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09B4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PPLD 4. Identify the proper procedures to operate vehicle in conformance with statutes for public safety vehicle operator.</w:t>
            </w:r>
          </w:p>
        </w:tc>
      </w:tr>
      <w:tr w:rsidR="00DC4856" w:rsidRPr="00DA64D8" w14:paraId="64BBAFC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2CB3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PPLD 5. Identify proper procedures to escort a vehicle in an emergency situation.</w:t>
            </w:r>
          </w:p>
        </w:tc>
      </w:tr>
      <w:tr w:rsidR="00DC4856" w:rsidRPr="00DA64D8" w14:paraId="3A5F04F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4918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PPLD 6. Identify strategies to prevent distracted driving.</w:t>
            </w:r>
          </w:p>
        </w:tc>
      </w:tr>
      <w:tr w:rsidR="00DC4856" w:rsidRPr="00DA64D8" w14:paraId="7B5CDAF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6A4F32CD"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PPPS Physical Skills and Personal Fitness</w:t>
            </w:r>
          </w:p>
        </w:tc>
      </w:tr>
      <w:tr w:rsidR="00DC4856" w:rsidRPr="00DA64D8" w14:paraId="66DAA50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8C5D7"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PPPS 1. Break through door using force (e.g., physical strength, ram, sledge). </w:t>
            </w:r>
          </w:p>
        </w:tc>
      </w:tr>
      <w:tr w:rsidR="00DC4856" w:rsidRPr="00DA64D8" w14:paraId="5E0CBBD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A6BF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PPPS 2. Climb through openings (e.g., windows). </w:t>
            </w:r>
          </w:p>
        </w:tc>
      </w:tr>
      <w:tr w:rsidR="00DC4856" w:rsidRPr="00DA64D8" w14:paraId="513D227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E401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PPPS 3. Climb over obstacles. </w:t>
            </w:r>
          </w:p>
        </w:tc>
      </w:tr>
      <w:tr w:rsidR="00DC4856" w:rsidRPr="00DA64D8" w14:paraId="54DCE66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0425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PPPS 4. Crawl in confined areas (e.g., attics). </w:t>
            </w:r>
          </w:p>
        </w:tc>
      </w:tr>
      <w:tr w:rsidR="00DC4856" w:rsidRPr="00DA64D8" w14:paraId="7DB8D3D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FFA7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PPPS 5. Drag or pull heavy object or persons. </w:t>
            </w:r>
          </w:p>
        </w:tc>
      </w:tr>
      <w:tr w:rsidR="00DC4856" w:rsidRPr="00DA64D8" w14:paraId="67593F4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4B24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PPPS 6. Jump across obstacles. </w:t>
            </w:r>
          </w:p>
        </w:tc>
      </w:tr>
      <w:tr w:rsidR="00DC4856" w:rsidRPr="00DA64D8" w14:paraId="65ABF50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CE0E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PPPS 7. Jump down from elevated surfaces. </w:t>
            </w:r>
          </w:p>
        </w:tc>
      </w:tr>
      <w:tr w:rsidR="00DC4856" w:rsidRPr="00DA64D8" w14:paraId="0D42850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3C67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lastRenderedPageBreak/>
              <w:t xml:space="preserve">PPPS 8. Jump over obstacles. </w:t>
            </w:r>
          </w:p>
        </w:tc>
      </w:tr>
      <w:tr w:rsidR="00DC4856" w:rsidRPr="00DA64D8" w14:paraId="5D4DC78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6FCD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PPPS 9. Lift heavy objects or persons. </w:t>
            </w:r>
          </w:p>
        </w:tc>
      </w:tr>
      <w:tr w:rsidR="00DC4856" w:rsidRPr="00DA64D8" w14:paraId="5D8466C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B50B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PPPS 10. Perform duties while wearing heavy equipment (other than gun belt). </w:t>
            </w:r>
          </w:p>
        </w:tc>
      </w:tr>
      <w:tr w:rsidR="00DC4856" w:rsidRPr="00DA64D8" w14:paraId="3C27DD3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8BD0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PPPS 11. Physically push movable objects (including vehicles). </w:t>
            </w:r>
          </w:p>
        </w:tc>
      </w:tr>
      <w:tr w:rsidR="00DC4856" w:rsidRPr="00DA64D8" w14:paraId="0D92DAD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DE7CF"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PPPS 12. Physically restrain crowds. </w:t>
            </w:r>
          </w:p>
        </w:tc>
      </w:tr>
      <w:tr w:rsidR="00DC4856" w:rsidRPr="00DA64D8" w14:paraId="4A51383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1965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PPPS 13. Pick up and carry heavy object or persons. </w:t>
            </w:r>
          </w:p>
        </w:tc>
      </w:tr>
      <w:tr w:rsidR="00DC4856" w:rsidRPr="00DA64D8" w14:paraId="4771B98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72B38"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PPPS 14. Pull self through openings.</w:t>
            </w:r>
          </w:p>
        </w:tc>
      </w:tr>
      <w:tr w:rsidR="00DC4856" w:rsidRPr="00DA64D8" w14:paraId="64AB05D2"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6E34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PPPS 15. Pull </w:t>
            </w:r>
            <w:proofErr w:type="spellStart"/>
            <w:r w:rsidRPr="00DA64D8">
              <w:rPr>
                <w:rFonts w:ascii="Times New Roman" w:eastAsia="Times New Roman" w:hAnsi="Times New Roman" w:cs="Times New Roman"/>
                <w:color w:val="000000"/>
                <w:sz w:val="24"/>
                <w:szCs w:val="24"/>
              </w:rPr>
              <w:t>self up</w:t>
            </w:r>
            <w:proofErr w:type="spellEnd"/>
            <w:r w:rsidRPr="00DA64D8">
              <w:rPr>
                <w:rFonts w:ascii="Times New Roman" w:eastAsia="Times New Roman" w:hAnsi="Times New Roman" w:cs="Times New Roman"/>
                <w:color w:val="000000"/>
                <w:sz w:val="24"/>
                <w:szCs w:val="24"/>
              </w:rPr>
              <w:t xml:space="preserve"> over obstacles. </w:t>
            </w:r>
          </w:p>
        </w:tc>
      </w:tr>
      <w:tr w:rsidR="00DC4856" w:rsidRPr="00DA64D8" w14:paraId="169A374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B251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PPPS 16. Run after fleeing suspects. </w:t>
            </w:r>
          </w:p>
        </w:tc>
      </w:tr>
      <w:tr w:rsidR="00DC4856" w:rsidRPr="00DA64D8" w14:paraId="2FC9D88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83FF1"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PPPS 17. Run </w:t>
            </w:r>
            <w:proofErr w:type="spellStart"/>
            <w:r w:rsidRPr="00DA64D8">
              <w:rPr>
                <w:rFonts w:ascii="Times New Roman" w:eastAsia="Times New Roman" w:hAnsi="Times New Roman" w:cs="Times New Roman"/>
                <w:color w:val="000000"/>
                <w:sz w:val="24"/>
                <w:szCs w:val="24"/>
              </w:rPr>
              <w:t>up stairs</w:t>
            </w:r>
            <w:proofErr w:type="spellEnd"/>
            <w:r w:rsidRPr="00DA64D8">
              <w:rPr>
                <w:rFonts w:ascii="Times New Roman" w:eastAsia="Times New Roman" w:hAnsi="Times New Roman" w:cs="Times New Roman"/>
                <w:color w:val="000000"/>
                <w:sz w:val="24"/>
                <w:szCs w:val="24"/>
              </w:rPr>
              <w:t xml:space="preserve">. </w:t>
            </w:r>
          </w:p>
        </w:tc>
      </w:tr>
      <w:tr w:rsidR="00DC4856" w:rsidRPr="00DA64D8" w14:paraId="0148822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4233B"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PPPS 18. Stand continuously for more than one-half of the work shift (e.g., guard duty or point control).</w:t>
            </w:r>
          </w:p>
        </w:tc>
      </w:tr>
      <w:tr w:rsidR="00DC4856" w:rsidRPr="00DA64D8" w14:paraId="13C8CE1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4CA7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PPPS 19. Walk continuously for more than one-half of the work shift. </w:t>
            </w:r>
          </w:p>
        </w:tc>
      </w:tr>
      <w:tr w:rsidR="00DC4856" w:rsidRPr="00DA64D8" w14:paraId="7A9FA45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8166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PPPS 20. Subdue attacking person. </w:t>
            </w:r>
          </w:p>
        </w:tc>
      </w:tr>
      <w:tr w:rsidR="00DC4856" w:rsidRPr="00DA64D8" w14:paraId="6C8EFB64"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159C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PPPS 21. Subdue subject resisting arrest. </w:t>
            </w:r>
          </w:p>
        </w:tc>
      </w:tr>
      <w:tr w:rsidR="00DC4856" w:rsidRPr="00DA64D8" w14:paraId="29351589"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F171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PPPS 22. Walk on narrow elevated surfaces. </w:t>
            </w:r>
          </w:p>
        </w:tc>
      </w:tr>
      <w:tr w:rsidR="00DC4856" w:rsidRPr="00DA64D8" w14:paraId="1EFEA1A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487F63E" w14:textId="77777777" w:rsidR="00DC4856" w:rsidRPr="00DA64D8" w:rsidRDefault="00DC4856" w:rsidP="00344AF4">
            <w:pPr>
              <w:spacing w:after="0" w:line="240" w:lineRule="auto"/>
              <w:jc w:val="center"/>
              <w:rPr>
                <w:rFonts w:ascii="Times New Roman" w:eastAsia="Times New Roman" w:hAnsi="Times New Roman" w:cs="Times New Roman"/>
                <w:b/>
                <w:bCs/>
                <w:color w:val="000000"/>
                <w:sz w:val="24"/>
                <w:szCs w:val="24"/>
              </w:rPr>
            </w:pPr>
            <w:r w:rsidRPr="00DA64D8">
              <w:rPr>
                <w:rFonts w:ascii="Times New Roman" w:eastAsia="Times New Roman" w:hAnsi="Times New Roman" w:cs="Times New Roman"/>
                <w:b/>
                <w:bCs/>
                <w:color w:val="000000"/>
                <w:sz w:val="24"/>
                <w:szCs w:val="24"/>
              </w:rPr>
              <w:t>OW Police Officer Wellness (NEW)</w:t>
            </w:r>
          </w:p>
        </w:tc>
      </w:tr>
      <w:tr w:rsidR="00DC4856" w:rsidRPr="00DA64D8" w14:paraId="35465710"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98D857A"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OWWL Officer Wellness and Wellness Lab</w:t>
            </w:r>
          </w:p>
        </w:tc>
      </w:tr>
      <w:tr w:rsidR="00DC4856" w:rsidRPr="00DA64D8" w14:paraId="5C9C201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6CE1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OWWL 1. Outline the multidimensional nature of health and the importance of multidimensional strategies for lifetime wellness.</w:t>
            </w:r>
          </w:p>
        </w:tc>
      </w:tr>
      <w:tr w:rsidR="00DC4856" w:rsidRPr="00DA64D8" w14:paraId="0D38AC0D"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7075C" w14:textId="77777777" w:rsidR="00DC4856"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OWWL 2. Describe threats to officer health and learn </w:t>
            </w:r>
          </w:p>
          <w:p w14:paraId="133256C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basic predictors of healthy behavior maintenance.</w:t>
            </w:r>
          </w:p>
        </w:tc>
      </w:tr>
      <w:tr w:rsidR="00DC4856" w:rsidRPr="00DA64D8" w14:paraId="27CAF89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D1D54"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OWWL 3. Analyze basic research-based information about sleep and strategies for maximizing sleep and surviving shift work.</w:t>
            </w:r>
          </w:p>
        </w:tc>
      </w:tr>
      <w:tr w:rsidR="00DC4856" w:rsidRPr="00DA64D8" w14:paraId="716F616A"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02B06"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OWWL 4. Explain the importance of physical fitness and learn strategies for integrating enjoyable physical activity into a busy lifestyle.</w:t>
            </w:r>
          </w:p>
        </w:tc>
      </w:tr>
      <w:tr w:rsidR="00DC4856" w:rsidRPr="00DA64D8" w14:paraId="65F5157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9105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OWWL 5. Examine basic strategies for healthy eating, with an emphasis on variety, moderation, and making good choices in the context of a fast-paced lifestyle.</w:t>
            </w:r>
          </w:p>
        </w:tc>
      </w:tr>
      <w:tr w:rsidR="00DC4856" w:rsidRPr="00DA64D8" w14:paraId="1743A45F"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4C4E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OWWL 6. Discuss the importance of different types of social support for overall wellness and learn strategies for accessing support systems.</w:t>
            </w:r>
          </w:p>
        </w:tc>
      </w:tr>
      <w:tr w:rsidR="00DC4856" w:rsidRPr="00DA64D8" w14:paraId="065A136B"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5960C"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OWWL 7. Identify personal goals with respect to wellness and create a personal plan for achieving goals.</w:t>
            </w:r>
          </w:p>
        </w:tc>
      </w:tr>
      <w:tr w:rsidR="00DC4856" w:rsidRPr="00DA64D8" w14:paraId="62C4F86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8A7A72B" w14:textId="77777777" w:rsidR="00DC4856" w:rsidRPr="00DA64D8" w:rsidRDefault="00DC4856" w:rsidP="00344AF4">
            <w:pPr>
              <w:spacing w:after="0" w:line="240" w:lineRule="auto"/>
              <w:jc w:val="center"/>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OWSM Stress Management and Lab</w:t>
            </w:r>
          </w:p>
        </w:tc>
      </w:tr>
      <w:tr w:rsidR="00DC4856" w:rsidRPr="00DA64D8" w14:paraId="2F9FEEA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A9B2D"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OWSM 1. Describe the basic biological stress response.</w:t>
            </w:r>
          </w:p>
        </w:tc>
      </w:tr>
      <w:tr w:rsidR="00DC4856" w:rsidRPr="00DA64D8" w14:paraId="4860DEA1"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4612E"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OWSM 2. Identify common sources of stress.</w:t>
            </w:r>
          </w:p>
        </w:tc>
      </w:tr>
      <w:tr w:rsidR="00DC4856" w:rsidRPr="00DA64D8" w14:paraId="6CB87DC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993D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OWSM 3. Explain special stressors that uniquely impact law enforcement officers as a normal course of their work.</w:t>
            </w:r>
          </w:p>
        </w:tc>
      </w:tr>
      <w:tr w:rsidR="00DC4856" w:rsidRPr="00DA64D8" w14:paraId="2E52AB88"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E5F15"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lastRenderedPageBreak/>
              <w:t>OWSM 4. Recognize indicators of critical incident stress and post-traumatic stress disorder.</w:t>
            </w:r>
          </w:p>
        </w:tc>
      </w:tr>
      <w:tr w:rsidR="00DC4856" w:rsidRPr="00DA64D8" w14:paraId="5D35210C"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B4079"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OWSM 5. Describe strategies for avoiding or recovering from incidences of critical incident stress and post-traumatic stress disorder.</w:t>
            </w:r>
          </w:p>
        </w:tc>
      </w:tr>
      <w:tr w:rsidR="00DC4856" w:rsidRPr="00DA64D8" w14:paraId="22C87115"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1A0F3"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OWSM 6. Identify common negative coping methods and poor outcomes of unmanaged </w:t>
            </w:r>
          </w:p>
        </w:tc>
      </w:tr>
      <w:tr w:rsidR="00DC4856" w:rsidRPr="00DA64D8" w14:paraId="650CDD83"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6EE32"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 xml:space="preserve">OWSM 7. Identify personal stress triggers and approach to coping with stress (in Lab). </w:t>
            </w:r>
          </w:p>
        </w:tc>
      </w:tr>
      <w:tr w:rsidR="00DC4856" w:rsidRPr="00DA64D8" w14:paraId="03AD67C6"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AD36A"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OWSM 8. Apply constructive strategies for managing stress through practice exercises conducted in the lab portion of the curriculum.</w:t>
            </w:r>
          </w:p>
        </w:tc>
      </w:tr>
      <w:tr w:rsidR="00DC4856" w:rsidRPr="00DA64D8" w14:paraId="01F1AA4E" w14:textId="77777777" w:rsidTr="00344AF4">
        <w:trPr>
          <w:trHeight w:val="398"/>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2B760" w14:textId="77777777" w:rsidR="00DC4856" w:rsidRPr="00DA64D8" w:rsidRDefault="00DC4856" w:rsidP="00344AF4">
            <w:pPr>
              <w:spacing w:after="0" w:line="240" w:lineRule="auto"/>
              <w:rPr>
                <w:rFonts w:ascii="Times New Roman" w:eastAsia="Times New Roman" w:hAnsi="Times New Roman" w:cs="Times New Roman"/>
                <w:color w:val="000000"/>
                <w:sz w:val="24"/>
                <w:szCs w:val="24"/>
              </w:rPr>
            </w:pPr>
            <w:r w:rsidRPr="00DA64D8">
              <w:rPr>
                <w:rFonts w:ascii="Times New Roman" w:eastAsia="Times New Roman" w:hAnsi="Times New Roman" w:cs="Times New Roman"/>
                <w:color w:val="000000"/>
                <w:sz w:val="24"/>
                <w:szCs w:val="24"/>
              </w:rPr>
              <w:t>OWSM 9. Recognize the challenges regarding</w:t>
            </w:r>
            <w:r>
              <w:rPr>
                <w:rFonts w:ascii="Times New Roman" w:eastAsia="Times New Roman" w:hAnsi="Times New Roman" w:cs="Times New Roman"/>
                <w:color w:val="000000"/>
                <w:sz w:val="24"/>
                <w:szCs w:val="24"/>
              </w:rPr>
              <w:t xml:space="preserve"> </w:t>
            </w:r>
            <w:r w:rsidRPr="00DA64D8">
              <w:rPr>
                <w:rFonts w:ascii="Times New Roman" w:eastAsia="Times New Roman" w:hAnsi="Times New Roman" w:cs="Times New Roman"/>
                <w:color w:val="000000"/>
                <w:sz w:val="24"/>
                <w:szCs w:val="24"/>
              </w:rPr>
              <w:t>death and grief and learn about the cycle of healing.</w:t>
            </w:r>
          </w:p>
        </w:tc>
      </w:tr>
    </w:tbl>
    <w:p w14:paraId="2F1F304E" w14:textId="77777777" w:rsidR="00DC4856" w:rsidRPr="00DA64D8" w:rsidRDefault="00DC4856" w:rsidP="00DC4856">
      <w:pPr>
        <w:rPr>
          <w:rFonts w:ascii="Times New Roman" w:hAnsi="Times New Roman" w:cs="Times New Roman"/>
          <w:sz w:val="24"/>
          <w:szCs w:val="24"/>
        </w:rPr>
      </w:pPr>
    </w:p>
    <w:p w14:paraId="6840FAD2" w14:textId="70507380" w:rsidR="00425022" w:rsidRPr="00217342" w:rsidRDefault="00425022">
      <w:pPr>
        <w:rPr>
          <w:rFonts w:ascii="Times New Roman" w:hAnsi="Times New Roman" w:cs="Times New Roman"/>
        </w:rPr>
      </w:pPr>
    </w:p>
    <w:sectPr w:rsidR="00425022" w:rsidRPr="00217342" w:rsidSect="00C062A8">
      <w:type w:val="continuous"/>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6522F" w14:textId="77777777" w:rsidR="000D5F51" w:rsidRDefault="000D5F51" w:rsidP="0019044A">
      <w:pPr>
        <w:spacing w:after="0" w:line="240" w:lineRule="auto"/>
      </w:pPr>
      <w:r>
        <w:separator/>
      </w:r>
    </w:p>
  </w:endnote>
  <w:endnote w:type="continuationSeparator" w:id="0">
    <w:p w14:paraId="46602D51" w14:textId="77777777" w:rsidR="000D5F51" w:rsidRDefault="000D5F51" w:rsidP="0019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Kaiti">
    <w:altName w:val="SimSun"/>
    <w:charset w:val="86"/>
    <w:family w:val="auto"/>
    <w:pitch w:val="variable"/>
    <w:sig w:usb0="00000287" w:usb1="080F0000" w:usb2="00000010" w:usb3="00000000" w:csb0="0004009F" w:csb1="00000000"/>
  </w:font>
  <w:font w:name="Roboto">
    <w:altName w:val="Calibri Light"/>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C6BE" w14:textId="77777777" w:rsidR="00F15040" w:rsidRPr="00673B18" w:rsidRDefault="00F15040" w:rsidP="00CB5549">
    <w:pPr>
      <w:pStyle w:val="Footer"/>
      <w:jc w:val="both"/>
      <w:rPr>
        <w:rFonts w:ascii="Times New Roman" w:hAnsi="Times New Roman"/>
        <w:sz w:val="16"/>
      </w:rPr>
    </w:pPr>
    <w:r>
      <w:rPr>
        <w:rFonts w:ascii="Times New Roman" w:hAnsi="Times New Roman"/>
        <w:sz w:val="16"/>
      </w:rPr>
      <w:t>T</w:t>
    </w:r>
    <w:r w:rsidRPr="00B32311">
      <w:rPr>
        <w:rFonts w:ascii="Times New Roman" w:hAnsi="Times New Roman"/>
        <w:sz w:val="16"/>
      </w:rPr>
      <w:t xml:space="preserve">he content of these instructional outlines, curriculum, and </w:t>
    </w:r>
    <w:r>
      <w:rPr>
        <w:rFonts w:ascii="Times New Roman" w:hAnsi="Times New Roman"/>
        <w:sz w:val="16"/>
      </w:rPr>
      <w:t>student</w:t>
    </w:r>
    <w:r w:rsidRPr="00B32311">
      <w:rPr>
        <w:rFonts w:ascii="Times New Roman" w:hAnsi="Times New Roman"/>
        <w:sz w:val="16"/>
      </w:rPr>
      <w:t xml:space="preserve"> performance objectives, as well as all materials, concepts, and methods contained herein, are the property of the Illinois Law Enforcement Training &amp; Standards Board and shall not be copied, reproduced, shared, or distribut</w:t>
    </w:r>
    <w:r>
      <w:rPr>
        <w:rFonts w:ascii="Times New Roman" w:hAnsi="Times New Roman"/>
        <w:sz w:val="16"/>
      </w:rPr>
      <w:t>ed in any capacity without the B</w:t>
    </w:r>
    <w:r w:rsidRPr="00B32311">
      <w:rPr>
        <w:rFonts w:ascii="Times New Roman" w:hAnsi="Times New Roman"/>
        <w:sz w:val="16"/>
      </w:rPr>
      <w:t>oard’s written consent.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8598" w14:textId="77777777" w:rsidR="000D5F51" w:rsidRDefault="000D5F51" w:rsidP="0019044A">
      <w:pPr>
        <w:spacing w:after="0" w:line="240" w:lineRule="auto"/>
      </w:pPr>
      <w:r>
        <w:separator/>
      </w:r>
    </w:p>
  </w:footnote>
  <w:footnote w:type="continuationSeparator" w:id="0">
    <w:p w14:paraId="05A1D5F4" w14:textId="77777777" w:rsidR="000D5F51" w:rsidRDefault="000D5F51" w:rsidP="0019044A">
      <w:pPr>
        <w:spacing w:after="0" w:line="240" w:lineRule="auto"/>
      </w:pPr>
      <w:r>
        <w:continuationSeparator/>
      </w:r>
    </w:p>
  </w:footnote>
  <w:footnote w:id="1">
    <w:p w14:paraId="4AE6FE10" w14:textId="77777777" w:rsidR="00F15040" w:rsidRPr="00510857" w:rsidRDefault="00F15040" w:rsidP="00510857">
      <w:pPr>
        <w:ind w:left="720" w:hanging="720"/>
        <w:rPr>
          <w:rFonts w:ascii="Times New Roman" w:hAnsi="Times New Roman" w:cs="Times New Roman"/>
          <w:bCs/>
          <w:iCs/>
          <w:sz w:val="20"/>
          <w:szCs w:val="20"/>
        </w:rPr>
      </w:pPr>
      <w:r>
        <w:rPr>
          <w:rStyle w:val="FootnoteReference"/>
        </w:rPr>
        <w:footnoteRef/>
      </w:r>
      <w:r>
        <w:t xml:space="preserve"> </w:t>
      </w:r>
      <w:r w:rsidRPr="008D36C9">
        <w:rPr>
          <w:rFonts w:ascii="Times New Roman" w:hAnsi="Times New Roman" w:cs="Times New Roman"/>
          <w:bCs/>
          <w:iCs/>
          <w:sz w:val="20"/>
          <w:szCs w:val="20"/>
        </w:rPr>
        <w:t>Cordner, G. National Institute of Justice. (2020). Evidence-based policing in in 45 small bytes. Washington D.C.: U.S. Department of Justice, Office of Justice Programs https://www.ncjrs.gov/pdffiles1/nij/254326.pdf .</w:t>
      </w:r>
    </w:p>
  </w:footnote>
  <w:footnote w:id="2">
    <w:p w14:paraId="1AAD9491" w14:textId="77777777" w:rsidR="00F15040" w:rsidRPr="008D36C9" w:rsidRDefault="00F15040" w:rsidP="008D36C9">
      <w:pPr>
        <w:pStyle w:val="FootnoteText"/>
        <w:ind w:left="720" w:hanging="720"/>
        <w:rPr>
          <w:rFonts w:ascii="Times New Roman" w:hAnsi="Times New Roman" w:cs="Times New Roman"/>
        </w:rPr>
      </w:pPr>
      <w:r w:rsidRPr="008D36C9">
        <w:rPr>
          <w:rStyle w:val="FootnoteReference"/>
          <w:rFonts w:ascii="Times New Roman" w:hAnsi="Times New Roman" w:cs="Times New Roman"/>
        </w:rPr>
        <w:footnoteRef/>
      </w:r>
      <w:r w:rsidRPr="008D36C9">
        <w:rPr>
          <w:rFonts w:ascii="Times New Roman" w:hAnsi="Times New Roman" w:cs="Times New Roman"/>
        </w:rPr>
        <w:t xml:space="preserve"> Blumberg, D. M., Schlosser, M. D., Papazoglou, K., Creighton, S., &amp; Kaye, C. C. (2019). New Directions in Police Academy Training: A Call to Action. International journal of environmental research and public health, 16(24), 4941. https://doi.org/10.3390/ijerph16244941</w:t>
      </w:r>
    </w:p>
  </w:footnote>
  <w:footnote w:id="3">
    <w:p w14:paraId="325CDF42" w14:textId="5E66BD23" w:rsidR="004C4886" w:rsidRPr="00946DF5" w:rsidRDefault="004C4886">
      <w:pPr>
        <w:pStyle w:val="FootnoteText"/>
        <w:rPr>
          <w:rFonts w:ascii="Times New Roman" w:hAnsi="Times New Roman" w:cs="Times New Roman"/>
        </w:rPr>
      </w:pPr>
      <w:r w:rsidRPr="00946DF5">
        <w:rPr>
          <w:rStyle w:val="FootnoteReference"/>
          <w:rFonts w:ascii="Times New Roman" w:hAnsi="Times New Roman" w:cs="Times New Roman"/>
        </w:rPr>
        <w:footnoteRef/>
      </w:r>
      <w:r w:rsidRPr="00946DF5">
        <w:rPr>
          <w:rFonts w:ascii="Times New Roman" w:hAnsi="Times New Roman" w:cs="Times New Roman"/>
        </w:rPr>
        <w:t xml:space="preserve"> </w:t>
      </w:r>
      <w:r w:rsidR="00036185" w:rsidRPr="00946DF5">
        <w:rPr>
          <w:rFonts w:ascii="Times New Roman" w:hAnsi="Times New Roman" w:cs="Times New Roman"/>
        </w:rPr>
        <w:t>Spencer, B. (2001). Changing questions of workplace learning researchers. New Directions for Adult &amp; Continuing Education. 2001:92. https://doi.org/10.1002/ace.38</w:t>
      </w:r>
    </w:p>
  </w:footnote>
  <w:footnote w:id="4">
    <w:p w14:paraId="155AF17E" w14:textId="77777777" w:rsidR="00831B64" w:rsidRDefault="00831B64" w:rsidP="00831B64">
      <w:pPr>
        <w:rPr>
          <w:rFonts w:ascii="Times New Roman" w:hAnsi="Times New Roman" w:cs="Times New Roman"/>
          <w:b/>
          <w:bCs/>
        </w:rPr>
      </w:pPr>
      <w:r>
        <w:rPr>
          <w:rStyle w:val="FootnoteReference"/>
        </w:rPr>
        <w:footnoteRef/>
      </w:r>
      <w:r>
        <w:t xml:space="preserve"> </w:t>
      </w:r>
      <w:r>
        <w:rPr>
          <w:rFonts w:ascii="Times New Roman" w:hAnsi="Times New Roman" w:cs="Times New Roman"/>
          <w:color w:val="222222"/>
          <w:sz w:val="20"/>
          <w:szCs w:val="20"/>
          <w:shd w:val="clear" w:color="auto" w:fill="FFFFFF"/>
        </w:rPr>
        <w:t>Barrows, H. S., &amp; Kelson, A. C. (1995). Problem-based learning in secondary education and the problem-based learning institute. </w:t>
      </w:r>
      <w:r>
        <w:rPr>
          <w:i/>
          <w:iCs/>
        </w:rPr>
        <w:t>Springfield, IL: Problem-Based Learning Institute</w:t>
      </w:r>
      <w:r>
        <w:t>, </w:t>
      </w:r>
      <w:r>
        <w:rPr>
          <w:i/>
          <w:iCs/>
        </w:rPr>
        <w:t>1</w:t>
      </w:r>
      <w:r>
        <w:t>(1), 1-5.</w:t>
      </w:r>
    </w:p>
    <w:p w14:paraId="2D6B04AB" w14:textId="5CEF1FB3" w:rsidR="00831B64" w:rsidRDefault="00831B64">
      <w:pPr>
        <w:pStyle w:val="FootnoteText"/>
      </w:pPr>
    </w:p>
  </w:footnote>
  <w:footnote w:id="5">
    <w:p w14:paraId="6B94898E" w14:textId="77777777" w:rsidR="00F15040" w:rsidRDefault="00F15040" w:rsidP="00942938">
      <w:pPr>
        <w:pStyle w:val="FootnoteText"/>
      </w:pPr>
      <w:r>
        <w:rPr>
          <w:rStyle w:val="FootnoteReference"/>
        </w:rPr>
        <w:footnoteRef/>
      </w:r>
      <w:r>
        <w:t xml:space="preserve"> The video listed in resources, PBS Origins. (November 24, 2020) </w:t>
      </w:r>
      <w:r w:rsidRPr="00811FF4">
        <w:rPr>
          <w:i/>
        </w:rPr>
        <w:t>Evolution of Law Enforcement</w:t>
      </w:r>
      <w:r>
        <w:t xml:space="preserve"> Video. </w:t>
      </w:r>
    </w:p>
    <w:p w14:paraId="3C6E055F" w14:textId="77777777" w:rsidR="00F15040" w:rsidRDefault="00000000" w:rsidP="00942938">
      <w:pPr>
        <w:pStyle w:val="FootnoteText"/>
      </w:pPr>
      <w:hyperlink r:id="rId1" w:history="1">
        <w:r w:rsidR="00F15040" w:rsidRPr="00AD5AF8">
          <w:rPr>
            <w:rStyle w:val="Hyperlink"/>
          </w:rPr>
          <w:t>https://www.youtube.com/watch?v=flx67DzLgUU</w:t>
        </w:r>
      </w:hyperlink>
      <w:r w:rsidR="00F15040">
        <w:t xml:space="preserve">, would be a nice fit here. </w:t>
      </w:r>
    </w:p>
  </w:footnote>
  <w:footnote w:id="6">
    <w:p w14:paraId="10292F9B" w14:textId="77777777" w:rsidR="00F15040" w:rsidRPr="005E0E6D" w:rsidRDefault="00F15040">
      <w:pPr>
        <w:pStyle w:val="FootnoteText"/>
        <w:rPr>
          <w:rFonts w:ascii="Times New Roman" w:hAnsi="Times New Roman" w:cs="Times New Roman"/>
        </w:rPr>
      </w:pPr>
      <w:r>
        <w:rPr>
          <w:rStyle w:val="FootnoteReference"/>
        </w:rPr>
        <w:footnoteRef/>
      </w:r>
      <w:r>
        <w:t xml:space="preserve"> </w:t>
      </w:r>
      <w:r w:rsidRPr="005E0E6D">
        <w:rPr>
          <w:rFonts w:ascii="Times New Roman" w:hAnsi="Times New Roman" w:cs="Times New Roman"/>
        </w:rPr>
        <w:t>https://www.ilga.gov/legislation/101/HB/10100HB0051sam003.htm</w:t>
      </w:r>
    </w:p>
  </w:footnote>
  <w:footnote w:id="7">
    <w:p w14:paraId="4F379784" w14:textId="42404221" w:rsidR="004B28FE" w:rsidRDefault="004B28FE">
      <w:pPr>
        <w:pStyle w:val="FootnoteText"/>
      </w:pPr>
      <w:r>
        <w:rPr>
          <w:rStyle w:val="FootnoteReference"/>
        </w:rPr>
        <w:footnoteRef/>
      </w:r>
      <w:r>
        <w:t xml:space="preserve"> </w:t>
      </w:r>
      <w:hyperlink r:id="rId2" w:anchor=":~:text=Over%20the%20past%20year%2C%20trust%20in%20law%20enforcement,while%2017%20percent%20said%20they%20have%20%E2%80%9Cvery%20little.%E2%80%9D" w:history="1">
        <w:r>
          <w:rPr>
            <w:rStyle w:val="Hyperlink"/>
          </w:rPr>
          <w:t>Public Confidence in Police at Record Low: Gallup - The Crime Report</w:t>
        </w:r>
      </w:hyperlink>
    </w:p>
  </w:footnote>
  <w:footnote w:id="8">
    <w:p w14:paraId="1714183D" w14:textId="77777777" w:rsidR="00F15040" w:rsidRDefault="00F15040">
      <w:pPr>
        <w:pStyle w:val="FootnoteText"/>
      </w:pPr>
      <w:r>
        <w:rPr>
          <w:rStyle w:val="FootnoteReference"/>
        </w:rPr>
        <w:footnoteRef/>
      </w:r>
      <w:r>
        <w:t xml:space="preserve"> </w:t>
      </w:r>
      <w:r w:rsidRPr="00E34E7D">
        <w:rPr>
          <w:rFonts w:ascii="Times New Roman" w:hAnsi="Times New Roman" w:cs="Times New Roman"/>
        </w:rPr>
        <w:t>https://www.ilga.gov/legislation/101/HB/10100HB0051sam003.htm</w:t>
      </w:r>
    </w:p>
  </w:footnote>
  <w:footnote w:id="9">
    <w:p w14:paraId="7B8F7D84" w14:textId="77777777" w:rsidR="00F15040" w:rsidRDefault="00F15040" w:rsidP="00E76D49">
      <w:pPr>
        <w:pStyle w:val="FootnoteText"/>
      </w:pPr>
      <w:r>
        <w:rPr>
          <w:rStyle w:val="FootnoteReference"/>
        </w:rPr>
        <w:footnoteRef/>
      </w:r>
      <w:r>
        <w:t xml:space="preserve"> </w:t>
      </w:r>
      <w:r w:rsidRPr="0095519C">
        <w:t>http://cit.memphis.edu/pdf/CoreElements.pdf</w:t>
      </w:r>
    </w:p>
  </w:footnote>
  <w:footnote w:id="10">
    <w:p w14:paraId="78F2A836" w14:textId="77777777" w:rsidR="00F15040" w:rsidRPr="00411D1C" w:rsidRDefault="00F15040" w:rsidP="00411D1C">
      <w:pPr>
        <w:spacing w:after="200" w:line="240" w:lineRule="auto"/>
        <w:rPr>
          <w:rFonts w:ascii="Times New Roman" w:hAnsi="Times New Roman" w:cs="Times New Roman"/>
          <w:sz w:val="20"/>
          <w:szCs w:val="20"/>
        </w:rPr>
      </w:pPr>
      <w:r>
        <w:rPr>
          <w:rStyle w:val="FootnoteReference"/>
        </w:rPr>
        <w:footnoteRef/>
      </w:r>
      <w:r>
        <w:t xml:space="preserve"> </w:t>
      </w:r>
      <w:r w:rsidRPr="009E4FA0">
        <w:rPr>
          <w:rFonts w:ascii="Times New Roman" w:hAnsi="Times New Roman" w:cs="Times New Roman"/>
          <w:sz w:val="20"/>
          <w:szCs w:val="20"/>
        </w:rPr>
        <w:t xml:space="preserve">Maguire, E.R. (December 1, 2015). New directions in protest policing. </w:t>
      </w:r>
      <w:r w:rsidRPr="009E4FA0">
        <w:rPr>
          <w:rFonts w:ascii="Times New Roman" w:hAnsi="Times New Roman" w:cs="Times New Roman"/>
          <w:i/>
          <w:sz w:val="20"/>
          <w:szCs w:val="20"/>
        </w:rPr>
        <w:t>Saint Louis University Public Law Review, 35(1).</w:t>
      </w:r>
      <w:r w:rsidRPr="009E4FA0">
        <w:rPr>
          <w:rFonts w:ascii="Times New Roman" w:hAnsi="Times New Roman" w:cs="Times New Roman"/>
          <w:sz w:val="20"/>
          <w:szCs w:val="20"/>
        </w:rPr>
        <w:t xml:space="preserve"> 67-109. </w:t>
      </w:r>
      <w:hyperlink r:id="rId3" w:history="1">
        <w:r w:rsidRPr="009E4FA0">
          <w:rPr>
            <w:rStyle w:val="Hyperlink"/>
            <w:rFonts w:ascii="Times New Roman" w:hAnsi="Times New Roman" w:cs="Times New Roman"/>
            <w:sz w:val="20"/>
            <w:szCs w:val="20"/>
          </w:rPr>
          <w:t>https://scholarship.law.slu.edu/cgi/viewcontent.cgi?article=1028&amp;context=plr</w:t>
        </w:r>
      </w:hyperlink>
    </w:p>
  </w:footnote>
  <w:footnote w:id="11">
    <w:p w14:paraId="102C0779" w14:textId="77777777" w:rsidR="00F15040" w:rsidRDefault="00F15040">
      <w:pPr>
        <w:pStyle w:val="FootnoteText"/>
      </w:pPr>
      <w:r>
        <w:rPr>
          <w:rStyle w:val="FootnoteReference"/>
        </w:rPr>
        <w:footnoteRef/>
      </w:r>
      <w:r>
        <w:t xml:space="preserve"> </w:t>
      </w:r>
      <w:r w:rsidRPr="00411D1C">
        <w:t>https://www.policeforum.org/assets/PoliceResponseMassDemonstrations.pdf</w:t>
      </w:r>
    </w:p>
  </w:footnote>
  <w:footnote w:id="12">
    <w:p w14:paraId="04275725" w14:textId="77777777" w:rsidR="00F15040" w:rsidRPr="009E4FA0" w:rsidRDefault="00F15040" w:rsidP="00411D1C">
      <w:pPr>
        <w:spacing w:after="200" w:line="240" w:lineRule="auto"/>
        <w:rPr>
          <w:rFonts w:ascii="Times New Roman" w:hAnsi="Times New Roman" w:cs="Times New Roman"/>
          <w:sz w:val="20"/>
          <w:szCs w:val="20"/>
        </w:rPr>
      </w:pPr>
      <w:r>
        <w:rPr>
          <w:rStyle w:val="FootnoteReference"/>
        </w:rPr>
        <w:footnoteRef/>
      </w:r>
      <w:r>
        <w:t xml:space="preserve"> </w:t>
      </w:r>
      <w:r w:rsidRPr="009E4FA0">
        <w:rPr>
          <w:rFonts w:ascii="Times New Roman" w:hAnsi="Times New Roman" w:cs="Times New Roman"/>
          <w:sz w:val="20"/>
          <w:szCs w:val="20"/>
        </w:rPr>
        <w:t xml:space="preserve">Maguire, E.R. (December 1, 2015). New directions in protest policing. </w:t>
      </w:r>
      <w:r w:rsidRPr="009E4FA0">
        <w:rPr>
          <w:rFonts w:ascii="Times New Roman" w:hAnsi="Times New Roman" w:cs="Times New Roman"/>
          <w:i/>
          <w:sz w:val="20"/>
          <w:szCs w:val="20"/>
        </w:rPr>
        <w:t>Saint Louis University Public Law Review, 35(1).</w:t>
      </w:r>
      <w:r w:rsidRPr="009E4FA0">
        <w:rPr>
          <w:rFonts w:ascii="Times New Roman" w:hAnsi="Times New Roman" w:cs="Times New Roman"/>
          <w:sz w:val="20"/>
          <w:szCs w:val="20"/>
        </w:rPr>
        <w:t xml:space="preserve"> 67-109. </w:t>
      </w:r>
      <w:hyperlink r:id="rId4" w:history="1">
        <w:r w:rsidRPr="009E4FA0">
          <w:rPr>
            <w:rStyle w:val="Hyperlink"/>
            <w:rFonts w:ascii="Times New Roman" w:hAnsi="Times New Roman" w:cs="Times New Roman"/>
            <w:sz w:val="20"/>
            <w:szCs w:val="20"/>
          </w:rPr>
          <w:t>https://scholarship.law.slu.edu/cgi/viewcontent.cgi?article=1028&amp;context=plr</w:t>
        </w:r>
      </w:hyperlink>
    </w:p>
    <w:p w14:paraId="7446E408" w14:textId="77777777" w:rsidR="00F15040" w:rsidRDefault="00F15040">
      <w:pPr>
        <w:pStyle w:val="FootnoteText"/>
      </w:pPr>
    </w:p>
  </w:footnote>
  <w:footnote w:id="13">
    <w:p w14:paraId="5EA6EC95" w14:textId="77777777" w:rsidR="00F15040" w:rsidRDefault="00F15040" w:rsidP="00E11CBC">
      <w:pPr>
        <w:pStyle w:val="FootnoteText"/>
      </w:pPr>
      <w:r>
        <w:rPr>
          <w:rStyle w:val="FootnoteReference"/>
        </w:rPr>
        <w:footnoteRef/>
      </w:r>
      <w:r>
        <w:t xml:space="preserve"> </w:t>
      </w:r>
      <w:r w:rsidRPr="00E11CBC">
        <w:t>https://www.policeforum.org/assets/PoliceResponseMassDemonstrations.pdf</w:t>
      </w:r>
    </w:p>
  </w:footnote>
  <w:footnote w:id="14">
    <w:p w14:paraId="1992F6F2" w14:textId="77777777" w:rsidR="001522ED" w:rsidRDefault="001522ED" w:rsidP="001522ED">
      <w:pPr>
        <w:pStyle w:val="FootnoteText"/>
      </w:pPr>
      <w:r>
        <w:rPr>
          <w:rStyle w:val="FootnoteReference"/>
        </w:rPr>
        <w:footnoteRef/>
      </w:r>
      <w:r>
        <w:t xml:space="preserve"> </w:t>
      </w:r>
      <w:r w:rsidRPr="00C03DE1">
        <w:t>https://vimeo.com/15851924</w:t>
      </w:r>
    </w:p>
  </w:footnote>
  <w:footnote w:id="15">
    <w:p w14:paraId="36186906" w14:textId="77777777" w:rsidR="001522ED" w:rsidRDefault="001522ED" w:rsidP="001522ED">
      <w:pPr>
        <w:pStyle w:val="FootnoteText"/>
      </w:pPr>
      <w:r>
        <w:rPr>
          <w:rStyle w:val="FootnoteReference"/>
        </w:rPr>
        <w:footnoteRef/>
      </w:r>
      <w:r>
        <w:t xml:space="preserve"> </w:t>
      </w:r>
      <w:r w:rsidRPr="00A74F3D">
        <w:t>Bureau of Justice Statistics, 2016</w:t>
      </w:r>
    </w:p>
  </w:footnote>
  <w:footnote w:id="16">
    <w:p w14:paraId="6181CD1D" w14:textId="77777777" w:rsidR="001522ED" w:rsidRDefault="001522ED" w:rsidP="001522ED">
      <w:pPr>
        <w:pStyle w:val="FootnoteText"/>
      </w:pPr>
      <w:r>
        <w:rPr>
          <w:rStyle w:val="FootnoteReference"/>
        </w:rPr>
        <w:footnoteRef/>
      </w:r>
      <w:r>
        <w:t xml:space="preserve"> </w:t>
      </w:r>
      <w:r w:rsidRPr="00A56774">
        <w:t>Bureau of Justice Statistics, 2016</w:t>
      </w:r>
    </w:p>
  </w:footnote>
  <w:footnote w:id="17">
    <w:p w14:paraId="4BA6CBBE" w14:textId="77777777" w:rsidR="001522ED" w:rsidRDefault="001522ED" w:rsidP="001522ED">
      <w:pPr>
        <w:pStyle w:val="FootnoteText"/>
      </w:pPr>
      <w:r>
        <w:rPr>
          <w:rStyle w:val="FootnoteReference"/>
        </w:rPr>
        <w:footnoteRef/>
      </w:r>
      <w:r>
        <w:t xml:space="preserve"> </w:t>
      </w:r>
      <w:r w:rsidRPr="004D17B7">
        <w:t>Source:  Dr. Bennett A. Shwartz, Yale University –School of Medicine</w:t>
      </w:r>
    </w:p>
  </w:footnote>
  <w:footnote w:id="18">
    <w:p w14:paraId="58E31BAD" w14:textId="77777777" w:rsidR="001522ED" w:rsidRPr="00636354" w:rsidRDefault="001522ED" w:rsidP="001522ED">
      <w:pPr>
        <w:adjustRightInd w:val="0"/>
        <w:jc w:val="right"/>
        <w:rPr>
          <w:rFonts w:ascii="Times New Roman" w:hAnsi="Times New Roman" w:cs="Times New Roman"/>
          <w:kern w:val="24"/>
          <w:sz w:val="20"/>
          <w:szCs w:val="20"/>
        </w:rPr>
      </w:pPr>
      <w:r w:rsidRPr="00636354">
        <w:rPr>
          <w:rStyle w:val="FootnoteReference"/>
          <w:rFonts w:ascii="Times New Roman" w:hAnsi="Times New Roman" w:cs="Times New Roman"/>
          <w:sz w:val="20"/>
          <w:szCs w:val="20"/>
        </w:rPr>
        <w:footnoteRef/>
      </w:r>
      <w:r w:rsidRPr="00636354">
        <w:rPr>
          <w:rFonts w:ascii="Times New Roman" w:hAnsi="Times New Roman" w:cs="Times New Roman"/>
          <w:sz w:val="20"/>
          <w:szCs w:val="20"/>
        </w:rPr>
        <w:t xml:space="preserve"> </w:t>
      </w:r>
      <w:r w:rsidRPr="00636354">
        <w:rPr>
          <w:rFonts w:ascii="Times New Roman" w:hAnsi="Times New Roman" w:cs="Times New Roman"/>
          <w:kern w:val="24"/>
          <w:sz w:val="20"/>
          <w:szCs w:val="20"/>
        </w:rPr>
        <w:t>Journal of Offender Rehabilitation:  Co occurring Mental Disorders Among Incarcerated Women, October 2007</w:t>
      </w:r>
    </w:p>
  </w:footnote>
  <w:footnote w:id="19">
    <w:p w14:paraId="1BA9AC05" w14:textId="77777777" w:rsidR="001522ED" w:rsidRPr="00636354" w:rsidRDefault="001522ED" w:rsidP="001522ED">
      <w:pPr>
        <w:adjustRightInd w:val="0"/>
        <w:rPr>
          <w:rFonts w:ascii="Times New Roman" w:hAnsi="Times New Roman" w:cs="Times New Roman"/>
          <w:kern w:val="24"/>
          <w:sz w:val="20"/>
          <w:szCs w:val="20"/>
        </w:rPr>
      </w:pPr>
      <w:r w:rsidRPr="00636354">
        <w:rPr>
          <w:rFonts w:ascii="Times New Roman" w:hAnsi="Times New Roman" w:cs="Times New Roman"/>
          <w:sz w:val="20"/>
          <w:szCs w:val="20"/>
        </w:rPr>
        <w:t xml:space="preserve">    </w:t>
      </w:r>
      <w:r w:rsidRPr="00636354">
        <w:rPr>
          <w:rStyle w:val="FootnoteReference"/>
          <w:rFonts w:ascii="Times New Roman" w:hAnsi="Times New Roman" w:cs="Times New Roman"/>
          <w:sz w:val="20"/>
          <w:szCs w:val="20"/>
        </w:rPr>
        <w:footnoteRef/>
      </w:r>
      <w:r w:rsidRPr="00636354">
        <w:rPr>
          <w:rFonts w:ascii="Times New Roman" w:hAnsi="Times New Roman" w:cs="Times New Roman"/>
          <w:sz w:val="20"/>
          <w:szCs w:val="20"/>
        </w:rPr>
        <w:t xml:space="preserve"> </w:t>
      </w:r>
      <w:r w:rsidRPr="00636354">
        <w:rPr>
          <w:rFonts w:ascii="Times New Roman" w:hAnsi="Times New Roman" w:cs="Times New Roman"/>
          <w:kern w:val="24"/>
          <w:sz w:val="20"/>
          <w:szCs w:val="20"/>
        </w:rPr>
        <w:t>PBS News Kaiser Health, May 2014</w:t>
      </w:r>
    </w:p>
  </w:footnote>
  <w:footnote w:id="20">
    <w:p w14:paraId="5738EC12" w14:textId="77777777" w:rsidR="001522ED" w:rsidRPr="00636354" w:rsidRDefault="001522ED" w:rsidP="001522ED">
      <w:pPr>
        <w:pStyle w:val="FootnoteText"/>
        <w:rPr>
          <w:rFonts w:ascii="Times New Roman" w:hAnsi="Times New Roman" w:cs="Times New Roman"/>
        </w:rPr>
      </w:pPr>
      <w:r w:rsidRPr="00636354">
        <w:rPr>
          <w:rFonts w:ascii="Times New Roman" w:hAnsi="Times New Roman" w:cs="Times New Roman"/>
        </w:rPr>
        <w:t xml:space="preserve">    </w:t>
      </w:r>
      <w:r w:rsidRPr="00636354">
        <w:rPr>
          <w:rStyle w:val="FootnoteReference"/>
          <w:rFonts w:ascii="Times New Roman" w:hAnsi="Times New Roman" w:cs="Times New Roman"/>
        </w:rPr>
        <w:footnoteRef/>
      </w:r>
      <w:r w:rsidRPr="00636354">
        <w:rPr>
          <w:rFonts w:ascii="Times New Roman" w:hAnsi="Times New Roman" w:cs="Times New Roman"/>
        </w:rPr>
        <w:t xml:space="preserve"> PTSD will be addressed in greater detail in the section “The Neurobiology of Trauma and Post-Traumatic Stress    Disorder.”</w:t>
      </w:r>
    </w:p>
  </w:footnote>
  <w:footnote w:id="21">
    <w:p w14:paraId="3DC5477B" w14:textId="77777777" w:rsidR="001522ED" w:rsidRDefault="001522ED" w:rsidP="001522ED">
      <w:pPr>
        <w:pStyle w:val="FootnoteText"/>
      </w:pPr>
      <w:r>
        <w:rPr>
          <w:rStyle w:val="FootnoteReference"/>
        </w:rPr>
        <w:footnoteRef/>
      </w:r>
      <w:r>
        <w:t xml:space="preserve"> </w:t>
      </w:r>
      <w:hyperlink r:id="rId5" w:history="1">
        <w:r w:rsidRPr="00E23D57">
          <w:rPr>
            <w:rStyle w:val="Hyperlink"/>
          </w:rPr>
          <w:t>https://www.youtube.com/watch?v=I4my9QxTzSo</w:t>
        </w:r>
      </w:hyperlink>
    </w:p>
    <w:p w14:paraId="54540476" w14:textId="77777777" w:rsidR="001522ED" w:rsidRDefault="001522ED" w:rsidP="001522ED">
      <w:pPr>
        <w:pStyle w:val="FootnoteText"/>
      </w:pPr>
      <w:r>
        <w:t>Note to instructor: this is a 1 hour and 45-minute video. Encourage students to watch outside of class, but show at least 10-15 minutes in class for discussion.</w:t>
      </w:r>
    </w:p>
  </w:footnote>
  <w:footnote w:id="22">
    <w:p w14:paraId="363C0759" w14:textId="77777777" w:rsidR="001522ED" w:rsidRDefault="001522ED" w:rsidP="001522ED">
      <w:pPr>
        <w:pStyle w:val="FootnoteText"/>
      </w:pPr>
      <w:r>
        <w:rPr>
          <w:rStyle w:val="FootnoteReference"/>
        </w:rPr>
        <w:footnoteRef/>
      </w:r>
      <w:r>
        <w:t xml:space="preserve"> </w:t>
      </w:r>
      <w:r w:rsidRPr="003171C4">
        <w:t>https://www.nasmhpd.org/sites/default/files/Best_Practices_Use_of_Restraints_Pregnant%282%29.pdf</w:t>
      </w:r>
    </w:p>
  </w:footnote>
  <w:footnote w:id="23">
    <w:p w14:paraId="37F2AB10" w14:textId="77777777" w:rsidR="001522ED" w:rsidRDefault="001522ED" w:rsidP="001522ED">
      <w:pPr>
        <w:pStyle w:val="FootnoteText"/>
      </w:pPr>
      <w:r>
        <w:rPr>
          <w:rStyle w:val="FootnoteReference"/>
        </w:rPr>
        <w:footnoteRef/>
      </w:r>
      <w:r>
        <w:t xml:space="preserve"> </w:t>
      </w:r>
      <w:r w:rsidRPr="006D1E94">
        <w:t>https://www.youtube.com/watch?v=ho_RRiuLjpY</w:t>
      </w:r>
    </w:p>
  </w:footnote>
  <w:footnote w:id="24">
    <w:p w14:paraId="73995475" w14:textId="77777777" w:rsidR="001522ED" w:rsidRDefault="001522ED" w:rsidP="001522ED">
      <w:pPr>
        <w:pStyle w:val="FootnoteText"/>
      </w:pPr>
      <w:r>
        <w:rPr>
          <w:rStyle w:val="FootnoteReference"/>
        </w:rPr>
        <w:footnoteRef/>
      </w:r>
      <w:r>
        <w:t xml:space="preserve"> </w:t>
      </w:r>
      <w:r w:rsidRPr="006D1E94">
        <w:t>https://www.youtube.com/watch?v=Sp28ez-SCGo</w:t>
      </w:r>
    </w:p>
  </w:footnote>
  <w:footnote w:id="25">
    <w:p w14:paraId="5C4A0FED" w14:textId="77777777" w:rsidR="001522ED" w:rsidRPr="004E2C6A" w:rsidRDefault="001522ED" w:rsidP="001522ED">
      <w:pPr>
        <w:adjustRightInd w:val="0"/>
        <w:rPr>
          <w:kern w:val="24"/>
          <w:sz w:val="20"/>
          <w:szCs w:val="20"/>
        </w:rPr>
      </w:pPr>
      <w:r>
        <w:rPr>
          <w:rStyle w:val="FootnoteReference"/>
        </w:rPr>
        <w:footnoteRef/>
      </w:r>
      <w:r>
        <w:t xml:space="preserve"> </w:t>
      </w:r>
      <w:r w:rsidRPr="00553377">
        <w:rPr>
          <w:rFonts w:ascii="Times New Roman" w:hAnsi="Times New Roman" w:cs="Times New Roman"/>
          <w:kern w:val="24"/>
          <w:sz w:val="20"/>
          <w:szCs w:val="20"/>
        </w:rPr>
        <w:t>Child Welfare Information Gateway, July 2018</w:t>
      </w:r>
    </w:p>
  </w:footnote>
  <w:footnote w:id="26">
    <w:p w14:paraId="2051E804" w14:textId="77777777" w:rsidR="001522ED" w:rsidRDefault="001522ED" w:rsidP="001522ED">
      <w:pPr>
        <w:pStyle w:val="FootnoteText"/>
      </w:pPr>
      <w:r>
        <w:rPr>
          <w:rStyle w:val="FootnoteReference"/>
        </w:rPr>
        <w:footnoteRef/>
      </w:r>
      <w:r>
        <w:t xml:space="preserve"> </w:t>
      </w:r>
      <w:hyperlink r:id="rId6" w:history="1">
        <w:r w:rsidRPr="004A4EDB">
          <w:rPr>
            <w:color w:val="0000FF"/>
            <w:sz w:val="22"/>
            <w:szCs w:val="22"/>
            <w:u w:val="single"/>
          </w:rPr>
          <w:t>Adverse Childhood Experiences (ACEs) (cdc.gov)</w:t>
        </w:r>
      </w:hyperlink>
    </w:p>
  </w:footnote>
  <w:footnote w:id="27">
    <w:p w14:paraId="44CEFCB3" w14:textId="77777777" w:rsidR="00F15040" w:rsidRPr="00D60E10" w:rsidRDefault="00F15040">
      <w:pPr>
        <w:pStyle w:val="FootnoteText"/>
        <w:rPr>
          <w:rFonts w:ascii="Times New Roman" w:hAnsi="Times New Roman" w:cs="Times New Roman"/>
        </w:rPr>
      </w:pPr>
      <w:r>
        <w:rPr>
          <w:rStyle w:val="FootnoteReference"/>
        </w:rPr>
        <w:footnoteRef/>
      </w:r>
      <w:r>
        <w:t xml:space="preserve"> </w:t>
      </w:r>
      <w:r w:rsidRPr="00D60E10">
        <w:rPr>
          <w:rFonts w:ascii="Times New Roman" w:hAnsi="Times New Roman" w:cs="Times New Roman"/>
        </w:rPr>
        <w:t>Illinois Streetgang Terrorism Omnibus Prevention Act. (740 ILCS 147/)</w:t>
      </w:r>
    </w:p>
  </w:footnote>
  <w:footnote w:id="28">
    <w:p w14:paraId="53C1406F" w14:textId="77777777" w:rsidR="00F15040" w:rsidRPr="00D60E10" w:rsidRDefault="00F15040">
      <w:pPr>
        <w:pStyle w:val="FootnoteText"/>
        <w:rPr>
          <w:rFonts w:ascii="Times New Roman" w:hAnsi="Times New Roman" w:cs="Times New Roman"/>
        </w:rPr>
      </w:pPr>
      <w:r w:rsidRPr="00D60E10">
        <w:rPr>
          <w:rStyle w:val="FootnoteReference"/>
          <w:rFonts w:ascii="Times New Roman" w:hAnsi="Times New Roman" w:cs="Times New Roman"/>
        </w:rPr>
        <w:footnoteRef/>
      </w:r>
      <w:r w:rsidRPr="00D60E10">
        <w:rPr>
          <w:rFonts w:ascii="Times New Roman" w:hAnsi="Times New Roman" w:cs="Times New Roman"/>
        </w:rPr>
        <w:t xml:space="preserve"> http://www.isp.state.il.us/docs/gangstrt.pdf</w:t>
      </w:r>
    </w:p>
  </w:footnote>
  <w:footnote w:id="29">
    <w:p w14:paraId="37D1C142" w14:textId="77777777" w:rsidR="00F15040" w:rsidRDefault="00F15040">
      <w:pPr>
        <w:pStyle w:val="FootnoteText"/>
      </w:pPr>
      <w:r w:rsidRPr="00D60E10">
        <w:rPr>
          <w:rStyle w:val="FootnoteReference"/>
          <w:rFonts w:ascii="Times New Roman" w:hAnsi="Times New Roman" w:cs="Times New Roman"/>
        </w:rPr>
        <w:footnoteRef/>
      </w:r>
      <w:r w:rsidRPr="00D60E10">
        <w:rPr>
          <w:rFonts w:ascii="Times New Roman" w:hAnsi="Times New Roman" w:cs="Times New Roman"/>
        </w:rPr>
        <w:t xml:space="preserve"> https://www.ojp.gov/program/programs/gangs</w:t>
      </w:r>
    </w:p>
  </w:footnote>
  <w:footnote w:id="30">
    <w:p w14:paraId="04EFE024" w14:textId="77777777" w:rsidR="00F15040" w:rsidRDefault="00F15040">
      <w:pPr>
        <w:pStyle w:val="FootnoteText"/>
      </w:pPr>
      <w:r>
        <w:rPr>
          <w:rStyle w:val="FootnoteReference"/>
        </w:rPr>
        <w:footnoteRef/>
      </w:r>
      <w:r>
        <w:t xml:space="preserve"> </w:t>
      </w:r>
      <w:hyperlink r:id="rId7" w:history="1">
        <w:r w:rsidRPr="004D7466">
          <w:rPr>
            <w:rStyle w:val="Hyperlink"/>
          </w:rPr>
          <w:t>https://www.splcenter.org/states/illinois</w:t>
        </w:r>
      </w:hyperlink>
      <w:r>
        <w:t xml:space="preserve">; </w:t>
      </w:r>
      <w:hyperlink r:id="rId8" w:history="1">
        <w:r w:rsidRPr="003513FB">
          <w:rPr>
            <w:rStyle w:val="Hyperlink"/>
          </w:rPr>
          <w:t>https://www.brennancenter.org/our-work/research-reports/hidden-plain-sight-racism-white-supremacy-and-far-right-militancy-law</w:t>
        </w:r>
      </w:hyperlink>
    </w:p>
  </w:footnote>
  <w:footnote w:id="31">
    <w:p w14:paraId="01766C6B" w14:textId="77777777" w:rsidR="00F15040" w:rsidRDefault="00F15040">
      <w:pPr>
        <w:pStyle w:val="FootnoteText"/>
      </w:pPr>
      <w:r>
        <w:rPr>
          <w:rStyle w:val="FootnoteReference"/>
        </w:rPr>
        <w:footnoteRef/>
      </w:r>
      <w:r>
        <w:t xml:space="preserve"> </w:t>
      </w:r>
      <w:hyperlink r:id="rId9" w:history="1">
        <w:r w:rsidRPr="004D7466">
          <w:rPr>
            <w:rStyle w:val="Hyperlink"/>
          </w:rPr>
          <w:t>http://file.lacounty.gov/SDSInter/lasd/166469_APBFlashMobOctober2011-IssueLowRes.pdf</w:t>
        </w:r>
      </w:hyperlink>
      <w:r>
        <w:t xml:space="preserve"> ; </w:t>
      </w:r>
      <w:hyperlink r:id="rId10" w:history="1">
        <w:r w:rsidRPr="003513FB">
          <w:rPr>
            <w:rStyle w:val="Hyperlink"/>
          </w:rPr>
          <w:t>https://www.securityinfowatch.com/security-executives/loss-prevention-solutions/article/21248902/how-to-combat-flash-mob-and-smash-grab-orc</w:t>
        </w:r>
      </w:hyperlink>
    </w:p>
  </w:footnote>
  <w:footnote w:id="32">
    <w:p w14:paraId="372A0636" w14:textId="77777777" w:rsidR="00F15040" w:rsidRDefault="00F15040">
      <w:pPr>
        <w:pStyle w:val="FootnoteText"/>
        <w:rPr>
          <w:rFonts w:ascii="Times New Roman" w:hAnsi="Times New Roman" w:cs="Times New Roman"/>
        </w:rPr>
      </w:pPr>
      <w:r w:rsidRPr="00F86B39">
        <w:rPr>
          <w:rStyle w:val="FootnoteReference"/>
          <w:rFonts w:ascii="Times New Roman" w:hAnsi="Times New Roman" w:cs="Times New Roman"/>
        </w:rPr>
        <w:footnoteRef/>
      </w:r>
      <w:r w:rsidRPr="00F86B39">
        <w:rPr>
          <w:rFonts w:ascii="Times New Roman" w:hAnsi="Times New Roman" w:cs="Times New Roman"/>
        </w:rPr>
        <w:t xml:space="preserve"> </w:t>
      </w:r>
      <w:hyperlink r:id="rId11" w:history="1">
        <w:r w:rsidRPr="004D7466">
          <w:rPr>
            <w:rStyle w:val="Hyperlink"/>
            <w:rFonts w:ascii="Times New Roman" w:hAnsi="Times New Roman" w:cs="Times New Roman"/>
          </w:rPr>
          <w:t>https://www.police1.com/ilp-gang-crime/articles/using-gang-activity-on-social-media-to-drive-intelligence-led-policing-ad3sysDb91RzQYDb/</w:t>
        </w:r>
      </w:hyperlink>
      <w:r>
        <w:rPr>
          <w:rFonts w:ascii="Times New Roman" w:hAnsi="Times New Roman" w:cs="Times New Roman"/>
        </w:rPr>
        <w:t xml:space="preserve"> </w:t>
      </w:r>
    </w:p>
    <w:p w14:paraId="623D0814" w14:textId="77777777" w:rsidR="00F15040" w:rsidRPr="00F86B39" w:rsidRDefault="00F15040">
      <w:pPr>
        <w:pStyle w:val="FootnoteText"/>
        <w:rPr>
          <w:rFonts w:ascii="Times New Roman" w:hAnsi="Times New Roman" w:cs="Times New Roman"/>
        </w:rPr>
      </w:pPr>
      <w:r w:rsidRPr="00F86B39">
        <w:rPr>
          <w:rFonts w:ascii="Times New Roman" w:hAnsi="Times New Roman" w:cs="Times New Roman"/>
        </w:rPr>
        <w:t>https://journals.sagepub.com/doi/pdf/10.1177/1461444821994490</w:t>
      </w:r>
    </w:p>
  </w:footnote>
  <w:footnote w:id="33">
    <w:p w14:paraId="5A6BD0FD" w14:textId="77777777" w:rsidR="00F15040" w:rsidRPr="00F86B39" w:rsidRDefault="00F15040">
      <w:pPr>
        <w:pStyle w:val="FootnoteText"/>
        <w:rPr>
          <w:rFonts w:ascii="Times New Roman" w:hAnsi="Times New Roman" w:cs="Times New Roman"/>
        </w:rPr>
      </w:pPr>
      <w:r w:rsidRPr="00F86B39">
        <w:rPr>
          <w:rStyle w:val="FootnoteReference"/>
          <w:rFonts w:ascii="Times New Roman" w:hAnsi="Times New Roman" w:cs="Times New Roman"/>
        </w:rPr>
        <w:footnoteRef/>
      </w:r>
      <w:r w:rsidRPr="00F86B39">
        <w:rPr>
          <w:rFonts w:ascii="Times New Roman" w:hAnsi="Times New Roman" w:cs="Times New Roman"/>
        </w:rPr>
        <w:t xml:space="preserve"> </w:t>
      </w:r>
      <w:hyperlink r:id="rId12" w:history="1">
        <w:r w:rsidRPr="003513FB">
          <w:rPr>
            <w:rStyle w:val="Hyperlink"/>
            <w:rFonts w:ascii="Times New Roman" w:hAnsi="Times New Roman" w:cs="Times New Roman"/>
          </w:rPr>
          <w:t>https://www.ojp.gov/pdffiles1/ojjdp/231200.pdf</w:t>
        </w:r>
      </w:hyperlink>
    </w:p>
  </w:footnote>
  <w:footnote w:id="34">
    <w:p w14:paraId="753D5F0F" w14:textId="77777777" w:rsidR="00F15040" w:rsidRPr="00F86B39" w:rsidRDefault="00F15040">
      <w:pPr>
        <w:pStyle w:val="FootnoteText"/>
        <w:rPr>
          <w:rFonts w:ascii="Times New Roman" w:hAnsi="Times New Roman" w:cs="Times New Roman"/>
        </w:rPr>
      </w:pPr>
      <w:r w:rsidRPr="00F86B39">
        <w:rPr>
          <w:rStyle w:val="FootnoteReference"/>
          <w:rFonts w:ascii="Times New Roman" w:hAnsi="Times New Roman" w:cs="Times New Roman"/>
        </w:rPr>
        <w:footnoteRef/>
      </w:r>
      <w:r w:rsidRPr="00F86B39">
        <w:rPr>
          <w:rFonts w:ascii="Times New Roman" w:hAnsi="Times New Roman" w:cs="Times New Roman"/>
        </w:rPr>
        <w:t xml:space="preserve"> </w:t>
      </w:r>
      <w:hyperlink r:id="rId13" w:history="1">
        <w:r w:rsidRPr="00F86B39">
          <w:rPr>
            <w:rStyle w:val="Hyperlink"/>
            <w:rFonts w:ascii="Times New Roman" w:hAnsi="Times New Roman" w:cs="Times New Roman"/>
          </w:rPr>
          <w:t>https://crimegunintelcenters.org/wp-content/uploads/2018/07/iacawp_2018_02_social_network_analysis.pdf</w:t>
        </w:r>
      </w:hyperlink>
      <w:r w:rsidRPr="00F86B39">
        <w:rPr>
          <w:rFonts w:ascii="Times New Roman" w:hAnsi="Times New Roman" w:cs="Times New Roman"/>
        </w:rPr>
        <w:t xml:space="preserve"> ;</w:t>
      </w:r>
    </w:p>
    <w:p w14:paraId="4E74CAE5" w14:textId="77777777" w:rsidR="00F15040" w:rsidRPr="00F86B39" w:rsidRDefault="00000000" w:rsidP="00F86B39">
      <w:pPr>
        <w:contextualSpacing/>
        <w:rPr>
          <w:rFonts w:ascii="Times New Roman" w:hAnsi="Times New Roman" w:cs="Times New Roman"/>
          <w:sz w:val="20"/>
          <w:szCs w:val="20"/>
        </w:rPr>
      </w:pPr>
      <w:hyperlink r:id="rId14" w:history="1">
        <w:r w:rsidR="00F15040" w:rsidRPr="00F86B39">
          <w:rPr>
            <w:rStyle w:val="Hyperlink"/>
            <w:rFonts w:ascii="Times New Roman" w:hAnsi="Times New Roman" w:cs="Times New Roman"/>
            <w:sz w:val="20"/>
            <w:szCs w:val="20"/>
          </w:rPr>
          <w:t>https://cops.usdoj.gov/RIC/Publications/cops-w0859-pub.pdf</w:t>
        </w:r>
      </w:hyperlink>
    </w:p>
  </w:footnote>
  <w:footnote w:id="35">
    <w:p w14:paraId="71988430" w14:textId="77777777" w:rsidR="00F15040" w:rsidRPr="00F86B39" w:rsidRDefault="00F15040" w:rsidP="00EE1151">
      <w:pPr>
        <w:contextualSpacing/>
        <w:rPr>
          <w:rFonts w:ascii="Times New Roman" w:hAnsi="Times New Roman" w:cs="Times New Roman"/>
          <w:sz w:val="20"/>
          <w:szCs w:val="20"/>
        </w:rPr>
      </w:pPr>
      <w:r w:rsidRPr="00F86B39">
        <w:rPr>
          <w:rStyle w:val="FootnoteReference"/>
          <w:rFonts w:ascii="Times New Roman" w:hAnsi="Times New Roman" w:cs="Times New Roman"/>
          <w:sz w:val="20"/>
          <w:szCs w:val="20"/>
        </w:rPr>
        <w:footnoteRef/>
      </w:r>
      <w:r w:rsidRPr="00F86B39">
        <w:rPr>
          <w:rFonts w:ascii="Times New Roman" w:hAnsi="Times New Roman" w:cs="Times New Roman"/>
          <w:sz w:val="20"/>
          <w:szCs w:val="20"/>
        </w:rPr>
        <w:t xml:space="preserve"> </w:t>
      </w:r>
      <w:hyperlink r:id="rId15" w:history="1">
        <w:r w:rsidRPr="00F86B39">
          <w:rPr>
            <w:rStyle w:val="Hyperlink"/>
            <w:rFonts w:ascii="Times New Roman" w:hAnsi="Times New Roman" w:cs="Times New Roman"/>
            <w:sz w:val="20"/>
            <w:szCs w:val="20"/>
          </w:rPr>
          <w:t>https://bja.ojp.gov/library/publications/project-safe-neighborhoods-strategic-interventions-case-studies-cd</w:t>
        </w:r>
      </w:hyperlink>
    </w:p>
    <w:p w14:paraId="03140CD8" w14:textId="77777777" w:rsidR="00F15040" w:rsidRDefault="00F15040">
      <w:pPr>
        <w:pStyle w:val="FootnoteText"/>
      </w:pPr>
    </w:p>
  </w:footnote>
  <w:footnote w:id="36">
    <w:p w14:paraId="333D610F" w14:textId="77777777" w:rsidR="00F15040" w:rsidRDefault="00F15040">
      <w:pPr>
        <w:pStyle w:val="FootnoteText"/>
      </w:pPr>
      <w:r>
        <w:rPr>
          <w:rStyle w:val="FootnoteReference"/>
        </w:rPr>
        <w:footnoteRef/>
      </w:r>
      <w:r>
        <w:t xml:space="preserve"> </w:t>
      </w:r>
      <w:r w:rsidRPr="003B229A">
        <w:t>https://www.chicagotribune.com/news/breaking/ct-met-chicago-police-gang-database-20180411-story,amp.html?__twitter_impression=true</w:t>
      </w:r>
    </w:p>
  </w:footnote>
  <w:footnote w:id="37">
    <w:p w14:paraId="54C144D5" w14:textId="77777777" w:rsidR="00F15040" w:rsidRPr="00025FAC" w:rsidRDefault="00F15040" w:rsidP="00DB62AE">
      <w:pPr>
        <w:contextualSpacing/>
        <w:rPr>
          <w:rFonts w:ascii="Times New Roman" w:hAnsi="Times New Roman" w:cs="Times New Roman"/>
          <w:sz w:val="24"/>
          <w:szCs w:val="24"/>
        </w:rPr>
      </w:pPr>
      <w:r>
        <w:rPr>
          <w:rStyle w:val="FootnoteReference"/>
        </w:rPr>
        <w:footnoteRef/>
      </w:r>
      <w:r>
        <w:t xml:space="preserve"> </w:t>
      </w:r>
      <w:r w:rsidRPr="00025FAC">
        <w:rPr>
          <w:rFonts w:ascii="Times New Roman" w:hAnsi="Times New Roman" w:cs="Times New Roman"/>
          <w:sz w:val="20"/>
          <w:szCs w:val="20"/>
        </w:rPr>
        <w:t>https://www.npr.org/2018/06/29/624789878/why-chicagos-gang-book-is-a-problem-for-communities-of-color</w:t>
      </w:r>
    </w:p>
  </w:footnote>
  <w:footnote w:id="38">
    <w:p w14:paraId="157A7BB2" w14:textId="77777777" w:rsidR="00F15040" w:rsidRPr="00025FAC" w:rsidRDefault="00F15040">
      <w:pPr>
        <w:pStyle w:val="FootnoteText"/>
        <w:rPr>
          <w:rFonts w:ascii="Times New Roman" w:hAnsi="Times New Roman" w:cs="Times New Roman"/>
        </w:rPr>
      </w:pPr>
      <w:r w:rsidRPr="00025FAC">
        <w:rPr>
          <w:rStyle w:val="FootnoteReference"/>
          <w:rFonts w:ascii="Times New Roman" w:hAnsi="Times New Roman" w:cs="Times New Roman"/>
        </w:rPr>
        <w:footnoteRef/>
      </w:r>
      <w:r w:rsidRPr="00025FAC">
        <w:rPr>
          <w:rFonts w:ascii="Times New Roman" w:hAnsi="Times New Roman" w:cs="Times New Roman"/>
        </w:rPr>
        <w:t xml:space="preserve"> https://www.chicagotribune.com/columns/dahleen-glanton/ct-met-glanton-column-gang-book-20180613-story.html</w:t>
      </w:r>
    </w:p>
  </w:footnote>
  <w:footnote w:id="39">
    <w:p w14:paraId="16E806C0" w14:textId="77777777" w:rsidR="00F15040" w:rsidRDefault="00F15040">
      <w:pPr>
        <w:pStyle w:val="FootnoteText"/>
      </w:pPr>
      <w:r>
        <w:rPr>
          <w:rStyle w:val="FootnoteReference"/>
        </w:rPr>
        <w:footnoteRef/>
      </w:r>
      <w:r>
        <w:t xml:space="preserve"> </w:t>
      </w:r>
      <w:hyperlink r:id="rId16" w:history="1">
        <w:r w:rsidRPr="004A59E2">
          <w:rPr>
            <w:rStyle w:val="Hyperlink"/>
          </w:rPr>
          <w:t>https://www.pbs.org/wgbh/frontline/article/the-problem-with-broken-windows-policing/</w:t>
        </w:r>
      </w:hyperlink>
      <w:r>
        <w:t xml:space="preserve"> ;</w:t>
      </w:r>
    </w:p>
    <w:p w14:paraId="5E57B83C" w14:textId="77777777" w:rsidR="00F15040" w:rsidRPr="003717FA" w:rsidRDefault="00000000" w:rsidP="003717FA">
      <w:pPr>
        <w:shd w:val="clear" w:color="auto" w:fill="FFFFFF"/>
        <w:contextualSpacing/>
        <w:textAlignment w:val="center"/>
        <w:rPr>
          <w:rFonts w:ascii="Times New Roman" w:hAnsi="Times New Roman" w:cs="Times New Roman"/>
          <w:sz w:val="20"/>
          <w:szCs w:val="20"/>
        </w:rPr>
      </w:pPr>
      <w:hyperlink r:id="rId17" w:history="1">
        <w:r w:rsidR="00F15040" w:rsidRPr="003717FA">
          <w:rPr>
            <w:rStyle w:val="Hyperlink"/>
            <w:rFonts w:ascii="Times New Roman" w:hAnsi="Times New Roman" w:cs="Times New Roman"/>
            <w:sz w:val="20"/>
            <w:szCs w:val="20"/>
          </w:rPr>
          <w:t>https://www1.nyc.gov/assets/oignypd/downloads/pdf/Quality-of-Life-Report-2010-2015.pdf</w:t>
        </w:r>
      </w:hyperlink>
    </w:p>
    <w:p w14:paraId="6643B062" w14:textId="77777777" w:rsidR="00F15040" w:rsidRDefault="00F15040">
      <w:pPr>
        <w:pStyle w:val="FootnoteText"/>
      </w:pPr>
    </w:p>
  </w:footnote>
  <w:footnote w:id="40">
    <w:p w14:paraId="4DD29098" w14:textId="77777777" w:rsidR="00F15040" w:rsidRDefault="00F15040">
      <w:pPr>
        <w:pStyle w:val="FootnoteText"/>
      </w:pPr>
      <w:r>
        <w:rPr>
          <w:rStyle w:val="FootnoteReference"/>
        </w:rPr>
        <w:footnoteRef/>
      </w:r>
      <w:r>
        <w:t xml:space="preserve"> </w:t>
      </w:r>
      <w:r w:rsidRPr="00220107">
        <w:t>https://www.ilga.gov/legislation/101/HB/10100HB0051sam003.htm</w:t>
      </w:r>
    </w:p>
  </w:footnote>
  <w:footnote w:id="41">
    <w:p w14:paraId="2969B177" w14:textId="77777777" w:rsidR="00F15040" w:rsidRDefault="00F15040">
      <w:pPr>
        <w:pStyle w:val="FootnoteText"/>
      </w:pPr>
      <w:r>
        <w:rPr>
          <w:rStyle w:val="FootnoteReference"/>
        </w:rPr>
        <w:footnoteRef/>
      </w:r>
      <w:r>
        <w:t xml:space="preserve"> </w:t>
      </w:r>
      <w:r w:rsidRPr="00AA5A71">
        <w:t>https://www.youtube.com/watch?v=GViVk4RVJYE</w:t>
      </w:r>
    </w:p>
  </w:footnote>
  <w:footnote w:id="42">
    <w:p w14:paraId="2CE49A19" w14:textId="77777777" w:rsidR="00F15040" w:rsidRPr="00107618" w:rsidRDefault="00F15040" w:rsidP="00306DD3">
      <w:pPr>
        <w:pStyle w:val="FootnoteText"/>
        <w:rPr>
          <w:rFonts w:ascii="Times New Roman" w:hAnsi="Times New Roman" w:cs="Times New Roman"/>
        </w:rPr>
      </w:pPr>
      <w:r>
        <w:rPr>
          <w:rStyle w:val="FootnoteReference"/>
        </w:rPr>
        <w:footnoteRef/>
      </w:r>
      <w:r>
        <w:t xml:space="preserve"> </w:t>
      </w:r>
      <w:r w:rsidRPr="00107618">
        <w:rPr>
          <w:rFonts w:ascii="Times New Roman" w:hAnsi="Times New Roman" w:cs="Times New Roman"/>
        </w:rPr>
        <w:t>Tactical breathing for the military.  https://www.hprconline.org/mental-fitness/sleep-stress/tactical-breathing-military</w:t>
      </w:r>
    </w:p>
    <w:p w14:paraId="58F8879F" w14:textId="77777777" w:rsidR="00F15040" w:rsidRDefault="00F15040" w:rsidP="00306DD3">
      <w:pPr>
        <w:pStyle w:val="FootnoteText"/>
      </w:pPr>
      <w:r w:rsidRPr="00107618">
        <w:rPr>
          <w:rFonts w:ascii="Times New Roman" w:hAnsi="Times New Roman" w:cs="Times New Roman"/>
        </w:rPr>
        <w:t>Tactical Combat Breathing Video. https://www.youtube.com/watch?v=GViVk4RVJYE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B062" w14:textId="0C5B3069" w:rsidR="00F15040" w:rsidRDefault="00000000">
    <w:pPr>
      <w:pStyle w:val="Header"/>
      <w:pBdr>
        <w:bottom w:val="single" w:sz="4" w:space="1" w:color="D9D9D9" w:themeColor="background1" w:themeShade="D9"/>
      </w:pBdr>
      <w:jc w:val="right"/>
      <w:rPr>
        <w:b/>
        <w:bCs/>
      </w:rPr>
    </w:pPr>
    <w:sdt>
      <w:sdtPr>
        <w:rPr>
          <w:rFonts w:ascii="Times New Roman" w:hAnsi="Times New Roman" w:cs="Times New Roman"/>
          <w:color w:val="7F7F7F" w:themeColor="background1" w:themeShade="7F"/>
          <w:spacing w:val="60"/>
        </w:rPr>
        <w:id w:val="-1440223622"/>
        <w:docPartObj>
          <w:docPartGallery w:val="Watermarks"/>
          <w:docPartUnique/>
        </w:docPartObj>
      </w:sdtPr>
      <w:sdtContent>
        <w:r>
          <w:rPr>
            <w:rFonts w:ascii="Times New Roman" w:hAnsi="Times New Roman" w:cs="Times New Roman"/>
            <w:noProof/>
            <w:color w:val="7F7F7F" w:themeColor="background1" w:themeShade="7F"/>
            <w:spacing w:val="60"/>
          </w:rPr>
          <w:pict w14:anchorId="52DD5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rFonts w:ascii="Times New Roman" w:hAnsi="Times New Roman" w:cs="Times New Roman"/>
          <w:color w:val="7F7F7F" w:themeColor="background1" w:themeShade="7F"/>
          <w:spacing w:val="60"/>
        </w:rPr>
        <w:id w:val="-1096779832"/>
        <w:docPartObj>
          <w:docPartGallery w:val="Page Numbers (Top of Page)"/>
          <w:docPartUnique/>
        </w:docPartObj>
      </w:sdtPr>
      <w:sdtEndPr>
        <w:rPr>
          <w:rFonts w:asciiTheme="minorHAnsi" w:hAnsiTheme="minorHAnsi" w:cstheme="minorBidi"/>
          <w:b/>
          <w:bCs/>
          <w:noProof/>
          <w:color w:val="auto"/>
          <w:spacing w:val="0"/>
        </w:rPr>
      </w:sdtEndPr>
      <w:sdtContent>
        <w:r w:rsidR="00F15040" w:rsidRPr="00E94E95">
          <w:rPr>
            <w:rFonts w:ascii="Times New Roman" w:hAnsi="Times New Roman" w:cs="Times New Roman"/>
            <w:color w:val="7F7F7F" w:themeColor="background1" w:themeShade="7F"/>
            <w:spacing w:val="60"/>
          </w:rPr>
          <w:t>Page</w:t>
        </w:r>
        <w:r w:rsidR="00F15040" w:rsidRPr="00E94E95">
          <w:rPr>
            <w:rFonts w:ascii="Times New Roman" w:hAnsi="Times New Roman" w:cs="Times New Roman"/>
          </w:rPr>
          <w:t xml:space="preserve"> | </w:t>
        </w:r>
        <w:r w:rsidR="00F15040" w:rsidRPr="00E94E95">
          <w:rPr>
            <w:rFonts w:ascii="Times New Roman" w:hAnsi="Times New Roman" w:cs="Times New Roman"/>
          </w:rPr>
          <w:fldChar w:fldCharType="begin"/>
        </w:r>
        <w:r w:rsidR="00F15040" w:rsidRPr="00E94E95">
          <w:rPr>
            <w:rFonts w:ascii="Times New Roman" w:hAnsi="Times New Roman" w:cs="Times New Roman"/>
          </w:rPr>
          <w:instrText xml:space="preserve"> PAGE   \* MERGEFORMAT </w:instrText>
        </w:r>
        <w:r w:rsidR="00F15040" w:rsidRPr="00E94E95">
          <w:rPr>
            <w:rFonts w:ascii="Times New Roman" w:hAnsi="Times New Roman" w:cs="Times New Roman"/>
          </w:rPr>
          <w:fldChar w:fldCharType="separate"/>
        </w:r>
        <w:r w:rsidR="009664F0" w:rsidRPr="009664F0">
          <w:rPr>
            <w:rFonts w:ascii="Times New Roman" w:hAnsi="Times New Roman" w:cs="Times New Roman"/>
            <w:b/>
            <w:bCs/>
            <w:noProof/>
          </w:rPr>
          <w:t>524</w:t>
        </w:r>
        <w:r w:rsidR="00F15040" w:rsidRPr="00E94E95">
          <w:rPr>
            <w:rFonts w:ascii="Times New Roman" w:hAnsi="Times New Roman" w:cs="Times New Roman"/>
            <w:b/>
            <w:bCs/>
            <w:noProof/>
          </w:rPr>
          <w:fldChar w:fldCharType="end"/>
        </w:r>
      </w:sdtContent>
    </w:sdt>
  </w:p>
  <w:p w14:paraId="3C05891A" w14:textId="77777777" w:rsidR="00F15040" w:rsidRDefault="00F15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52A"/>
    <w:multiLevelType w:val="hybridMultilevel"/>
    <w:tmpl w:val="04A80DB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051400C"/>
    <w:multiLevelType w:val="hybridMultilevel"/>
    <w:tmpl w:val="47944820"/>
    <w:lvl w:ilvl="0" w:tplc="259060B8">
      <w:start w:val="1"/>
      <w:numFmt w:val="decimal"/>
      <w:lvlText w:val="%1."/>
      <w:lvlJc w:val="left"/>
      <w:pPr>
        <w:ind w:left="720" w:hanging="360"/>
      </w:pPr>
    </w:lvl>
    <w:lvl w:ilvl="1" w:tplc="7062F604">
      <w:start w:val="1"/>
      <w:numFmt w:val="decimal"/>
      <w:lvlText w:val="%2."/>
      <w:lvlJc w:val="left"/>
      <w:pPr>
        <w:ind w:left="2340" w:hanging="360"/>
      </w:pPr>
      <w:rPr>
        <w:rFonts w:ascii="Times New Roman" w:hAnsi="Times New Roman" w:cs="Times New Roman" w:hint="default"/>
      </w:rPr>
    </w:lvl>
    <w:lvl w:ilvl="2" w:tplc="A0045C7A">
      <w:start w:val="1"/>
      <w:numFmt w:val="lowerRoman"/>
      <w:lvlText w:val="%3."/>
      <w:lvlJc w:val="right"/>
      <w:pPr>
        <w:ind w:left="3690" w:hanging="360"/>
      </w:pPr>
      <w:rPr>
        <w:rFonts w:ascii="Times New Roman" w:hAnsi="Times New Roman" w:cs="Times New Roman" w:hint="default"/>
      </w:rPr>
    </w:lvl>
    <w:lvl w:ilvl="3" w:tplc="9E06D9B8">
      <w:start w:val="1"/>
      <w:numFmt w:val="decimal"/>
      <w:lvlText w:val="%4."/>
      <w:lvlJc w:val="left"/>
      <w:pPr>
        <w:ind w:left="2880" w:hanging="360"/>
      </w:pPr>
    </w:lvl>
    <w:lvl w:ilvl="4" w:tplc="E01C0E12">
      <w:start w:val="1"/>
      <w:numFmt w:val="lowerLetter"/>
      <w:lvlText w:val="%5."/>
      <w:lvlJc w:val="left"/>
      <w:pPr>
        <w:ind w:left="3600" w:hanging="360"/>
      </w:pPr>
    </w:lvl>
    <w:lvl w:ilvl="5" w:tplc="3EFA75F2">
      <w:start w:val="1"/>
      <w:numFmt w:val="lowerRoman"/>
      <w:lvlText w:val="%6."/>
      <w:lvlJc w:val="right"/>
      <w:pPr>
        <w:ind w:left="4320" w:hanging="180"/>
      </w:pPr>
    </w:lvl>
    <w:lvl w:ilvl="6" w:tplc="3722887C">
      <w:start w:val="1"/>
      <w:numFmt w:val="decimal"/>
      <w:lvlText w:val="%7."/>
      <w:lvlJc w:val="left"/>
      <w:pPr>
        <w:ind w:left="5040" w:hanging="360"/>
      </w:pPr>
    </w:lvl>
    <w:lvl w:ilvl="7" w:tplc="65DACD22">
      <w:start w:val="1"/>
      <w:numFmt w:val="lowerLetter"/>
      <w:lvlText w:val="%8."/>
      <w:lvlJc w:val="left"/>
      <w:pPr>
        <w:ind w:left="5760" w:hanging="360"/>
      </w:pPr>
    </w:lvl>
    <w:lvl w:ilvl="8" w:tplc="2D764F08">
      <w:start w:val="1"/>
      <w:numFmt w:val="lowerRoman"/>
      <w:lvlText w:val="%9."/>
      <w:lvlJc w:val="right"/>
      <w:pPr>
        <w:ind w:left="6480" w:hanging="180"/>
      </w:pPr>
    </w:lvl>
  </w:abstractNum>
  <w:abstractNum w:abstractNumId="2" w15:restartNumberingAfterBreak="0">
    <w:nsid w:val="005A37C9"/>
    <w:multiLevelType w:val="multilevel"/>
    <w:tmpl w:val="4BF8EAF0"/>
    <w:lvl w:ilvl="0">
      <w:start w:val="1"/>
      <w:numFmt w:val="upperRoman"/>
      <w:suff w:val="space"/>
      <w:lvlText w:val="%1."/>
      <w:lvlJc w:val="left"/>
      <w:pPr>
        <w:ind w:left="7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 w15:restartNumberingAfterBreak="0">
    <w:nsid w:val="013B5A66"/>
    <w:multiLevelType w:val="hybridMultilevel"/>
    <w:tmpl w:val="88361A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99042C"/>
    <w:multiLevelType w:val="hybridMultilevel"/>
    <w:tmpl w:val="ABF0B044"/>
    <w:lvl w:ilvl="0" w:tplc="D698457C">
      <w:start w:val="1"/>
      <w:numFmt w:val="upp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1D21232"/>
    <w:multiLevelType w:val="multilevel"/>
    <w:tmpl w:val="3424BA9E"/>
    <w:lvl w:ilvl="0">
      <w:start w:val="1"/>
      <w:numFmt w:val="decimal"/>
      <w:lvlText w:val="PISC %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6" w15:restartNumberingAfterBreak="0">
    <w:nsid w:val="02453BFF"/>
    <w:multiLevelType w:val="multilevel"/>
    <w:tmpl w:val="D556C6D8"/>
    <w:lvl w:ilvl="0">
      <w:start w:val="1"/>
      <w:numFmt w:val="decimal"/>
      <w:suff w:val="space"/>
      <w:lvlText w:val="PIBD %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7" w15:restartNumberingAfterBreak="0">
    <w:nsid w:val="0248340A"/>
    <w:multiLevelType w:val="multilevel"/>
    <w:tmpl w:val="CE60D65C"/>
    <w:lvl w:ilvl="0">
      <w:start w:val="1"/>
      <w:numFmt w:val="decimal"/>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8" w15:restartNumberingAfterBreak="0">
    <w:nsid w:val="02995C39"/>
    <w:multiLevelType w:val="multilevel"/>
    <w:tmpl w:val="7B504CE0"/>
    <w:lvl w:ilvl="0">
      <w:start w:val="1"/>
      <w:numFmt w:val="upperRoman"/>
      <w:suff w:val="space"/>
      <w:lvlText w:val="%1."/>
      <w:lvlJc w:val="left"/>
      <w:pPr>
        <w:ind w:left="7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9" w15:restartNumberingAfterBreak="0">
    <w:nsid w:val="033A6587"/>
    <w:multiLevelType w:val="hybridMultilevel"/>
    <w:tmpl w:val="788E62EE"/>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0" w15:restartNumberingAfterBreak="0">
    <w:nsid w:val="03533A45"/>
    <w:multiLevelType w:val="hybridMultilevel"/>
    <w:tmpl w:val="96A25D7A"/>
    <w:lvl w:ilvl="0" w:tplc="FFFFFFFF">
      <w:start w:val="1"/>
      <w:numFmt w:val="lowerRoman"/>
      <w:lvlText w:val="%1."/>
      <w:lvlJc w:val="right"/>
      <w:pPr>
        <w:ind w:left="3420" w:hanging="360"/>
      </w:pPr>
    </w:lvl>
    <w:lvl w:ilvl="1" w:tplc="FFFFFFFF" w:tentative="1">
      <w:start w:val="1"/>
      <w:numFmt w:val="lowerLetter"/>
      <w:lvlText w:val="%2."/>
      <w:lvlJc w:val="left"/>
      <w:pPr>
        <w:ind w:left="4140" w:hanging="360"/>
      </w:pPr>
    </w:lvl>
    <w:lvl w:ilvl="2" w:tplc="FFFFFFFF" w:tentative="1">
      <w:start w:val="1"/>
      <w:numFmt w:val="lowerRoman"/>
      <w:lvlText w:val="%3."/>
      <w:lvlJc w:val="right"/>
      <w:pPr>
        <w:ind w:left="4860" w:hanging="180"/>
      </w:pPr>
    </w:lvl>
    <w:lvl w:ilvl="3" w:tplc="FFFFFFFF" w:tentative="1">
      <w:start w:val="1"/>
      <w:numFmt w:val="decimal"/>
      <w:lvlText w:val="%4."/>
      <w:lvlJc w:val="left"/>
      <w:pPr>
        <w:ind w:left="5580" w:hanging="360"/>
      </w:pPr>
    </w:lvl>
    <w:lvl w:ilvl="4" w:tplc="FFFFFFFF" w:tentative="1">
      <w:start w:val="1"/>
      <w:numFmt w:val="lowerLetter"/>
      <w:lvlText w:val="%5."/>
      <w:lvlJc w:val="left"/>
      <w:pPr>
        <w:ind w:left="6300" w:hanging="360"/>
      </w:pPr>
    </w:lvl>
    <w:lvl w:ilvl="5" w:tplc="FFFFFFFF" w:tentative="1">
      <w:start w:val="1"/>
      <w:numFmt w:val="lowerRoman"/>
      <w:lvlText w:val="%6."/>
      <w:lvlJc w:val="right"/>
      <w:pPr>
        <w:ind w:left="7020" w:hanging="180"/>
      </w:pPr>
    </w:lvl>
    <w:lvl w:ilvl="6" w:tplc="FFFFFFFF" w:tentative="1">
      <w:start w:val="1"/>
      <w:numFmt w:val="decimal"/>
      <w:lvlText w:val="%7."/>
      <w:lvlJc w:val="left"/>
      <w:pPr>
        <w:ind w:left="7740" w:hanging="360"/>
      </w:pPr>
    </w:lvl>
    <w:lvl w:ilvl="7" w:tplc="FFFFFFFF" w:tentative="1">
      <w:start w:val="1"/>
      <w:numFmt w:val="lowerLetter"/>
      <w:lvlText w:val="%8."/>
      <w:lvlJc w:val="left"/>
      <w:pPr>
        <w:ind w:left="8460" w:hanging="360"/>
      </w:pPr>
    </w:lvl>
    <w:lvl w:ilvl="8" w:tplc="FFFFFFFF" w:tentative="1">
      <w:start w:val="1"/>
      <w:numFmt w:val="lowerRoman"/>
      <w:lvlText w:val="%9."/>
      <w:lvlJc w:val="right"/>
      <w:pPr>
        <w:ind w:left="9180" w:hanging="180"/>
      </w:pPr>
    </w:lvl>
  </w:abstractNum>
  <w:abstractNum w:abstractNumId="11" w15:restartNumberingAfterBreak="0">
    <w:nsid w:val="03882958"/>
    <w:multiLevelType w:val="multilevel"/>
    <w:tmpl w:val="CE60D65C"/>
    <w:lvl w:ilvl="0">
      <w:start w:val="1"/>
      <w:numFmt w:val="decimal"/>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2" w15:restartNumberingAfterBreak="0">
    <w:nsid w:val="04DC25B8"/>
    <w:multiLevelType w:val="multilevel"/>
    <w:tmpl w:val="6ECAA7C2"/>
    <w:lvl w:ilvl="0">
      <w:start w:val="1"/>
      <w:numFmt w:val="decimal"/>
      <w:suff w:val="space"/>
      <w:lvlText w:val="PICS %1."/>
      <w:lvlJc w:val="left"/>
      <w:pPr>
        <w:ind w:left="72" w:hanging="72"/>
      </w:pPr>
      <w:rPr>
        <w:rFonts w:hint="default"/>
        <w:b w:val="0"/>
        <w:i w:val="0"/>
        <w:strike w:val="0"/>
        <w:dstrike w:val="0"/>
        <w:color w:val="000000"/>
        <w:sz w:val="22"/>
        <w:szCs w:val="22"/>
        <w:u w:val="none" w:color="000000"/>
        <w:effect w:val="none"/>
        <w:bdr w:val="none" w:sz="0" w:space="0" w:color="auto" w:frame="1"/>
        <w:vertAlign w:val="baseline"/>
      </w:rPr>
    </w:lvl>
    <w:lvl w:ilvl="1">
      <w:start w:val="1"/>
      <w:numFmt w:val="upperLetter"/>
      <w:suff w:val="space"/>
      <w:lvlText w:val="%2."/>
      <w:lvlJc w:val="left"/>
      <w:pPr>
        <w:ind w:left="792" w:hanging="72"/>
      </w:pPr>
      <w:rPr>
        <w:rFonts w:hint="default"/>
        <w:b w:val="0"/>
        <w:i w:val="0"/>
        <w:strike w:val="0"/>
        <w:dstrike w:val="0"/>
        <w:color w:val="000000"/>
        <w:sz w:val="22"/>
        <w:szCs w:val="22"/>
        <w:u w:val="none" w:color="000000"/>
        <w:effect w:val="none"/>
        <w:bdr w:val="none" w:sz="0" w:space="0" w:color="auto" w:frame="1"/>
        <w:vertAlign w:val="baseline"/>
      </w:rPr>
    </w:lvl>
    <w:lvl w:ilvl="2">
      <w:start w:val="1"/>
      <w:numFmt w:val="decimal"/>
      <w:suff w:val="space"/>
      <w:lvlText w:val="%3."/>
      <w:lvlJc w:val="left"/>
      <w:pPr>
        <w:ind w:left="1512" w:hanging="72"/>
      </w:pPr>
      <w:rPr>
        <w:rFonts w:hint="default"/>
        <w:b w:val="0"/>
        <w:i w:val="0"/>
        <w:strike w:val="0"/>
        <w:dstrike w:val="0"/>
        <w:color w:val="000000"/>
        <w:sz w:val="22"/>
        <w:szCs w:val="22"/>
        <w:u w:val="none" w:color="000000"/>
        <w:effect w:val="none"/>
        <w:bdr w:val="none" w:sz="0" w:space="0" w:color="auto" w:frame="1"/>
        <w:vertAlign w:val="baseline"/>
      </w:rPr>
    </w:lvl>
    <w:lvl w:ilvl="3">
      <w:start w:val="1"/>
      <w:numFmt w:val="lowerLetter"/>
      <w:suff w:val="space"/>
      <w:lvlText w:val="%4."/>
      <w:lvlJc w:val="left"/>
      <w:pPr>
        <w:ind w:left="2232" w:hanging="72"/>
      </w:pPr>
      <w:rPr>
        <w:rFonts w:hint="default"/>
        <w:b w:val="0"/>
        <w:i w:val="0"/>
        <w:strike w:val="0"/>
        <w:dstrike w:val="0"/>
        <w:color w:val="000000"/>
        <w:sz w:val="22"/>
        <w:szCs w:val="22"/>
        <w:u w:val="none" w:color="000000"/>
        <w:effect w:val="none"/>
        <w:bdr w:val="none" w:sz="0" w:space="0" w:color="auto" w:frame="1"/>
        <w:vertAlign w:val="baseline"/>
      </w:rPr>
    </w:lvl>
    <w:lvl w:ilvl="4">
      <w:start w:val="1"/>
      <w:numFmt w:val="decimal"/>
      <w:suff w:val="space"/>
      <w:lvlText w:val="%5)"/>
      <w:lvlJc w:val="left"/>
      <w:pPr>
        <w:ind w:left="2952" w:hanging="72"/>
      </w:pPr>
      <w:rPr>
        <w:rFonts w:hint="default"/>
        <w:b w:val="0"/>
        <w:i w:val="0"/>
        <w:strike w:val="0"/>
        <w:dstrike w:val="0"/>
        <w:color w:val="000000"/>
        <w:sz w:val="22"/>
        <w:szCs w:val="22"/>
        <w:u w:val="none" w:color="000000"/>
        <w:effect w:val="none"/>
        <w:bdr w:val="none" w:sz="0" w:space="0" w:color="auto" w:frame="1"/>
        <w:vertAlign w:val="baseline"/>
      </w:rPr>
    </w:lvl>
    <w:lvl w:ilvl="5">
      <w:start w:val="1"/>
      <w:numFmt w:val="lowerLetter"/>
      <w:suff w:val="space"/>
      <w:lvlText w:val="%6."/>
      <w:lvlJc w:val="left"/>
      <w:pPr>
        <w:ind w:left="3672" w:hanging="72"/>
      </w:pPr>
      <w:rPr>
        <w:rFonts w:hint="default"/>
        <w:b w:val="0"/>
        <w:i w:val="0"/>
        <w:strike w:val="0"/>
        <w:dstrike w:val="0"/>
        <w:color w:val="000000"/>
        <w:sz w:val="22"/>
        <w:szCs w:val="22"/>
        <w:u w:val="none" w:color="000000"/>
        <w:effect w:val="none"/>
        <w:bdr w:val="none" w:sz="0" w:space="0" w:color="auto" w:frame="1"/>
        <w:vertAlign w:val="baseline"/>
      </w:rPr>
    </w:lvl>
    <w:lvl w:ilvl="6">
      <w:start w:val="1"/>
      <w:numFmt w:val="lowerRoman"/>
      <w:suff w:val="space"/>
      <w:lvlText w:val="%7."/>
      <w:lvlJc w:val="left"/>
      <w:pPr>
        <w:ind w:left="4392" w:hanging="72"/>
      </w:pPr>
      <w:rPr>
        <w:rFonts w:hint="default"/>
        <w:b w:val="0"/>
        <w:i w:val="0"/>
        <w:strike w:val="0"/>
        <w:dstrike w:val="0"/>
        <w:color w:val="000000"/>
        <w:sz w:val="22"/>
        <w:szCs w:val="22"/>
        <w:u w:val="none" w:color="000000"/>
        <w:effect w:val="none"/>
        <w:bdr w:val="none" w:sz="0" w:space="0" w:color="auto" w:frame="1"/>
        <w:vertAlign w:val="baseline"/>
      </w:rPr>
    </w:lvl>
    <w:lvl w:ilvl="7">
      <w:start w:val="1"/>
      <w:numFmt w:val="lowerLetter"/>
      <w:suff w:val="space"/>
      <w:lvlText w:val="%8."/>
      <w:lvlJc w:val="left"/>
      <w:pPr>
        <w:ind w:left="5112" w:hanging="72"/>
      </w:pPr>
      <w:rPr>
        <w:rFonts w:hint="default"/>
        <w:b w:val="0"/>
        <w:i w:val="0"/>
        <w:strike w:val="0"/>
        <w:dstrike w:val="0"/>
        <w:color w:val="000000"/>
        <w:sz w:val="22"/>
        <w:szCs w:val="22"/>
        <w:u w:val="none" w:color="000000"/>
        <w:effect w:val="none"/>
        <w:bdr w:val="none" w:sz="0" w:space="0" w:color="auto" w:frame="1"/>
        <w:vertAlign w:val="baseline"/>
      </w:rPr>
    </w:lvl>
    <w:lvl w:ilvl="8">
      <w:start w:val="1"/>
      <w:numFmt w:val="lowerRoman"/>
      <w:suff w:val="space"/>
      <w:lvlText w:val="%9."/>
      <w:lvlJc w:val="left"/>
      <w:pPr>
        <w:ind w:left="5832" w:hanging="72"/>
      </w:pPr>
      <w:rPr>
        <w:rFonts w:hint="default"/>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4E15600"/>
    <w:multiLevelType w:val="hybridMultilevel"/>
    <w:tmpl w:val="47224E3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04E60C88"/>
    <w:multiLevelType w:val="hybridMultilevel"/>
    <w:tmpl w:val="71E0069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4EF752B"/>
    <w:multiLevelType w:val="hybridMultilevel"/>
    <w:tmpl w:val="965CC5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04F71DE9"/>
    <w:multiLevelType w:val="hybridMultilevel"/>
    <w:tmpl w:val="776C0B96"/>
    <w:lvl w:ilvl="0" w:tplc="E0EC69EE">
      <w:start w:val="1"/>
      <w:numFmt w:val="decimal"/>
      <w:lvlText w:val="%1."/>
      <w:lvlJc w:val="left"/>
      <w:pPr>
        <w:ind w:left="12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B0539B"/>
    <w:multiLevelType w:val="multilevel"/>
    <w:tmpl w:val="E3527AE4"/>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8" w15:restartNumberingAfterBreak="0">
    <w:nsid w:val="0627236D"/>
    <w:multiLevelType w:val="multilevel"/>
    <w:tmpl w:val="A116495C"/>
    <w:lvl w:ilvl="0">
      <w:start w:val="1"/>
      <w:numFmt w:val="upperRoman"/>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9" w15:restartNumberingAfterBreak="0">
    <w:nsid w:val="06324F07"/>
    <w:multiLevelType w:val="hybridMultilevel"/>
    <w:tmpl w:val="0A7A3586"/>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67B5A62"/>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1" w15:restartNumberingAfterBreak="0">
    <w:nsid w:val="07881565"/>
    <w:multiLevelType w:val="hybridMultilevel"/>
    <w:tmpl w:val="FE3AC1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7C66C5E"/>
    <w:multiLevelType w:val="hybridMultilevel"/>
    <w:tmpl w:val="1C8448E8"/>
    <w:lvl w:ilvl="0" w:tplc="0409001B">
      <w:start w:val="1"/>
      <w:numFmt w:val="lowerRoman"/>
      <w:lvlText w:val="%1."/>
      <w:lvlJc w:val="righ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3" w15:restartNumberingAfterBreak="0">
    <w:nsid w:val="07D942D2"/>
    <w:multiLevelType w:val="hybridMultilevel"/>
    <w:tmpl w:val="7F626E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7DD6BC6"/>
    <w:multiLevelType w:val="hybridMultilevel"/>
    <w:tmpl w:val="96A25D7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0ABB5DD4"/>
    <w:multiLevelType w:val="multilevel"/>
    <w:tmpl w:val="C8DE98C6"/>
    <w:lvl w:ilvl="0">
      <w:start w:val="1"/>
      <w:numFmt w:val="decimal"/>
      <w:suff w:val="space"/>
      <w:lvlText w:val="PFGA %1."/>
      <w:lvlJc w:val="left"/>
      <w:pPr>
        <w:ind w:left="7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6" w15:restartNumberingAfterBreak="0">
    <w:nsid w:val="0B9E53BB"/>
    <w:multiLevelType w:val="multilevel"/>
    <w:tmpl w:val="465EDBC2"/>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7" w15:restartNumberingAfterBreak="0">
    <w:nsid w:val="0BAF5C74"/>
    <w:multiLevelType w:val="hybridMultilevel"/>
    <w:tmpl w:val="3BA0EAA0"/>
    <w:lvl w:ilvl="0" w:tplc="151E6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C3F1151"/>
    <w:multiLevelType w:val="multilevel"/>
    <w:tmpl w:val="FE64E31C"/>
    <w:lvl w:ilvl="0">
      <w:start w:val="1"/>
      <w:numFmt w:val="decimal"/>
      <w:suff w:val="space"/>
      <w:lvlText w:val="PFNB %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9" w15:restartNumberingAfterBreak="0">
    <w:nsid w:val="0C413A38"/>
    <w:multiLevelType w:val="multilevel"/>
    <w:tmpl w:val="A2787D6C"/>
    <w:lvl w:ilvl="0">
      <w:start w:val="1"/>
      <w:numFmt w:val="upperRoman"/>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b w:val="0"/>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0" w15:restartNumberingAfterBreak="0">
    <w:nsid w:val="0C9306B8"/>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1" w15:restartNumberingAfterBreak="0">
    <w:nsid w:val="0C930953"/>
    <w:multiLevelType w:val="multilevel"/>
    <w:tmpl w:val="4E020B32"/>
    <w:lvl w:ilvl="0">
      <w:start w:val="1"/>
      <w:numFmt w:val="upperRoman"/>
      <w:lvlText w:val="%1."/>
      <w:lvlJc w:val="right"/>
      <w:pPr>
        <w:tabs>
          <w:tab w:val="num" w:pos="720"/>
        </w:tabs>
        <w:ind w:left="720" w:hanging="360"/>
      </w:pPr>
      <w:rPr>
        <w:rFonts w:ascii="Times New Roman" w:hAnsi="Times New Roman" w:cs="Times New Roman" w:hint="default"/>
      </w:rPr>
    </w:lvl>
    <w:lvl w:ilvl="1">
      <w:start w:val="1"/>
      <w:numFmt w:val="upperLetter"/>
      <w:lvlText w:val="%2."/>
      <w:lvlJc w:val="left"/>
      <w:pPr>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lowerLetter"/>
      <w:lvlText w:val="%4."/>
      <w:lvlJc w:val="left"/>
      <w:pPr>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CDC7645"/>
    <w:multiLevelType w:val="multilevel"/>
    <w:tmpl w:val="771E1E14"/>
    <w:lvl w:ilvl="0">
      <w:start w:val="9"/>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4"/>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3" w15:restartNumberingAfterBreak="0">
    <w:nsid w:val="0D1519DC"/>
    <w:multiLevelType w:val="hybridMultilevel"/>
    <w:tmpl w:val="C0262806"/>
    <w:lvl w:ilvl="0" w:tplc="97620664">
      <w:start w:val="1"/>
      <w:numFmt w:val="upperRoman"/>
      <w:lvlText w:val="%1."/>
      <w:lvlJc w:val="right"/>
      <w:pPr>
        <w:ind w:left="720" w:hanging="360"/>
      </w:pPr>
    </w:lvl>
    <w:lvl w:ilvl="1" w:tplc="F5543CC4">
      <w:start w:val="1"/>
      <w:numFmt w:val="upperLetter"/>
      <w:lvlText w:val="%2."/>
      <w:lvlJc w:val="left"/>
      <w:pPr>
        <w:ind w:left="1440" w:hanging="360"/>
      </w:pPr>
      <w:rPr>
        <w:rFonts w:ascii="Times New Roman" w:hAnsi="Times New Roman" w:cs="Times New Roman" w:hint="default"/>
      </w:rPr>
    </w:lvl>
    <w:lvl w:ilvl="2" w:tplc="277E8E98">
      <w:start w:val="1"/>
      <w:numFmt w:val="decimal"/>
      <w:lvlText w:val="%3."/>
      <w:lvlJc w:val="left"/>
      <w:pPr>
        <w:ind w:left="2160" w:hanging="180"/>
      </w:pPr>
      <w:rPr>
        <w:rFonts w:ascii="Times New Roman" w:hAnsi="Times New Roman" w:cs="Times New Roman" w:hint="default"/>
      </w:rPr>
    </w:lvl>
    <w:lvl w:ilvl="3" w:tplc="DCCE86BC">
      <w:start w:val="1"/>
      <w:numFmt w:val="lowerLetter"/>
      <w:lvlText w:val="%4."/>
      <w:lvlJc w:val="left"/>
      <w:pPr>
        <w:ind w:left="2880" w:hanging="360"/>
      </w:pPr>
      <w:rPr>
        <w:rFonts w:ascii="Times New Roman" w:hAnsi="Times New Roman" w:cs="Times New Roman" w:hint="default"/>
      </w:rPr>
    </w:lvl>
    <w:lvl w:ilvl="4" w:tplc="3D4611E6">
      <w:start w:val="1"/>
      <w:numFmt w:val="decimal"/>
      <w:lvlText w:val="(%5)"/>
      <w:lvlJc w:val="left"/>
      <w:pPr>
        <w:ind w:left="3600" w:hanging="360"/>
      </w:pPr>
    </w:lvl>
    <w:lvl w:ilvl="5" w:tplc="0B78432A">
      <w:start w:val="1"/>
      <w:numFmt w:val="lowerRoman"/>
      <w:lvlText w:val="%6."/>
      <w:lvlJc w:val="right"/>
      <w:pPr>
        <w:ind w:left="4320" w:hanging="180"/>
      </w:pPr>
    </w:lvl>
    <w:lvl w:ilvl="6" w:tplc="1602B84C">
      <w:start w:val="1"/>
      <w:numFmt w:val="decimal"/>
      <w:lvlText w:val="%7."/>
      <w:lvlJc w:val="left"/>
      <w:pPr>
        <w:ind w:left="5040" w:hanging="360"/>
      </w:pPr>
    </w:lvl>
    <w:lvl w:ilvl="7" w:tplc="B798C30A">
      <w:start w:val="1"/>
      <w:numFmt w:val="lowerLetter"/>
      <w:lvlText w:val="%8."/>
      <w:lvlJc w:val="left"/>
      <w:pPr>
        <w:ind w:left="5760" w:hanging="360"/>
      </w:pPr>
    </w:lvl>
    <w:lvl w:ilvl="8" w:tplc="DBA8721C">
      <w:start w:val="1"/>
      <w:numFmt w:val="lowerRoman"/>
      <w:lvlText w:val="%9."/>
      <w:lvlJc w:val="right"/>
      <w:pPr>
        <w:ind w:left="6480" w:hanging="180"/>
      </w:pPr>
    </w:lvl>
  </w:abstractNum>
  <w:abstractNum w:abstractNumId="34" w15:restartNumberingAfterBreak="0">
    <w:nsid w:val="0D3A177D"/>
    <w:multiLevelType w:val="hybridMultilevel"/>
    <w:tmpl w:val="7FD0CE26"/>
    <w:lvl w:ilvl="0" w:tplc="04090015">
      <w:start w:val="1"/>
      <w:numFmt w:val="upp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5" w15:restartNumberingAfterBreak="0">
    <w:nsid w:val="0D800F21"/>
    <w:multiLevelType w:val="hybridMultilevel"/>
    <w:tmpl w:val="B8541262"/>
    <w:lvl w:ilvl="0" w:tplc="87D47630">
      <w:start w:val="1"/>
      <w:numFmt w:val="upperLetter"/>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0DE83D9F"/>
    <w:multiLevelType w:val="hybridMultilevel"/>
    <w:tmpl w:val="965CC5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0E377C6A"/>
    <w:multiLevelType w:val="multilevel"/>
    <w:tmpl w:val="7CECF400"/>
    <w:lvl w:ilvl="0">
      <w:start w:val="1"/>
      <w:numFmt w:val="decimal"/>
      <w:suff w:val="space"/>
      <w:lvlText w:val="PICP %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8" w15:restartNumberingAfterBreak="0">
    <w:nsid w:val="0F281932"/>
    <w:multiLevelType w:val="hybridMultilevel"/>
    <w:tmpl w:val="709EBD4A"/>
    <w:lvl w:ilvl="0" w:tplc="4664D400">
      <w:start w:val="1"/>
      <w:numFmt w:val="upperLetter"/>
      <w:lvlText w:val="%1."/>
      <w:lvlJc w:val="left"/>
      <w:pPr>
        <w:ind w:left="1583" w:hanging="683"/>
      </w:pPr>
      <w:rPr>
        <w:rFonts w:cs="Times New Roman" w:hint="default"/>
        <w:spacing w:val="-1"/>
        <w:w w:val="10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F6D7F6B"/>
    <w:multiLevelType w:val="hybridMultilevel"/>
    <w:tmpl w:val="B2A26742"/>
    <w:lvl w:ilvl="0" w:tplc="54DABC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0F781835"/>
    <w:multiLevelType w:val="multilevel"/>
    <w:tmpl w:val="E3527AE4"/>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41" w15:restartNumberingAfterBreak="0">
    <w:nsid w:val="0FC64FFA"/>
    <w:multiLevelType w:val="hybridMultilevel"/>
    <w:tmpl w:val="019404F6"/>
    <w:lvl w:ilvl="0" w:tplc="FFFFFFFF">
      <w:start w:val="1"/>
      <w:numFmt w:val="lowerLetter"/>
      <w:lvlText w:val="%1."/>
      <w:lvlJc w:val="left"/>
      <w:pPr>
        <w:ind w:left="4050" w:hanging="360"/>
      </w:pPr>
      <w:rPr>
        <w:rFonts w:ascii="Times New Roman" w:hAnsi="Times New Roman" w:cs="Times New Roman" w:hint="default"/>
      </w:rPr>
    </w:lvl>
    <w:lvl w:ilvl="1" w:tplc="FFFFFFFF" w:tentative="1">
      <w:start w:val="1"/>
      <w:numFmt w:val="lowerLetter"/>
      <w:lvlText w:val="%2."/>
      <w:lvlJc w:val="left"/>
      <w:pPr>
        <w:ind w:left="4770" w:hanging="360"/>
      </w:pPr>
    </w:lvl>
    <w:lvl w:ilvl="2" w:tplc="FFFFFFFF" w:tentative="1">
      <w:start w:val="1"/>
      <w:numFmt w:val="lowerRoman"/>
      <w:lvlText w:val="%3."/>
      <w:lvlJc w:val="right"/>
      <w:pPr>
        <w:ind w:left="5490" w:hanging="180"/>
      </w:pPr>
    </w:lvl>
    <w:lvl w:ilvl="3" w:tplc="FFFFFFFF" w:tentative="1">
      <w:start w:val="1"/>
      <w:numFmt w:val="decimal"/>
      <w:lvlText w:val="%4."/>
      <w:lvlJc w:val="left"/>
      <w:pPr>
        <w:ind w:left="6210" w:hanging="360"/>
      </w:pPr>
    </w:lvl>
    <w:lvl w:ilvl="4" w:tplc="FFFFFFFF" w:tentative="1">
      <w:start w:val="1"/>
      <w:numFmt w:val="lowerLetter"/>
      <w:lvlText w:val="%5."/>
      <w:lvlJc w:val="left"/>
      <w:pPr>
        <w:ind w:left="6930" w:hanging="360"/>
      </w:pPr>
    </w:lvl>
    <w:lvl w:ilvl="5" w:tplc="FFFFFFFF" w:tentative="1">
      <w:start w:val="1"/>
      <w:numFmt w:val="lowerRoman"/>
      <w:lvlText w:val="%6."/>
      <w:lvlJc w:val="right"/>
      <w:pPr>
        <w:ind w:left="7650" w:hanging="180"/>
      </w:pPr>
    </w:lvl>
    <w:lvl w:ilvl="6" w:tplc="FFFFFFFF" w:tentative="1">
      <w:start w:val="1"/>
      <w:numFmt w:val="decimal"/>
      <w:lvlText w:val="%7."/>
      <w:lvlJc w:val="left"/>
      <w:pPr>
        <w:ind w:left="8370" w:hanging="360"/>
      </w:pPr>
    </w:lvl>
    <w:lvl w:ilvl="7" w:tplc="FFFFFFFF" w:tentative="1">
      <w:start w:val="1"/>
      <w:numFmt w:val="lowerLetter"/>
      <w:lvlText w:val="%8."/>
      <w:lvlJc w:val="left"/>
      <w:pPr>
        <w:ind w:left="9090" w:hanging="360"/>
      </w:pPr>
    </w:lvl>
    <w:lvl w:ilvl="8" w:tplc="FFFFFFFF" w:tentative="1">
      <w:start w:val="1"/>
      <w:numFmt w:val="lowerRoman"/>
      <w:lvlText w:val="%9."/>
      <w:lvlJc w:val="right"/>
      <w:pPr>
        <w:ind w:left="9810" w:hanging="180"/>
      </w:pPr>
    </w:lvl>
  </w:abstractNum>
  <w:abstractNum w:abstractNumId="42" w15:restartNumberingAfterBreak="0">
    <w:nsid w:val="0FCA6510"/>
    <w:multiLevelType w:val="multilevel"/>
    <w:tmpl w:val="CA1045EE"/>
    <w:lvl w:ilvl="0">
      <w:start w:val="1"/>
      <w:numFmt w:val="upperRoman"/>
      <w:lvlText w:val="%1."/>
      <w:lvlJc w:val="right"/>
      <w:pPr>
        <w:ind w:left="1710" w:hanging="360"/>
      </w:pPr>
    </w:lvl>
    <w:lvl w:ilvl="1">
      <w:start w:val="1"/>
      <w:numFmt w:val="upperLetter"/>
      <w:lvlText w:val="%2."/>
      <w:lvlJc w:val="left"/>
      <w:pPr>
        <w:ind w:left="3420" w:hanging="360"/>
      </w:pPr>
      <w:rPr>
        <w:sz w:val="24"/>
        <w:szCs w:val="24"/>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00E11AA"/>
    <w:multiLevelType w:val="multilevel"/>
    <w:tmpl w:val="8FBA6628"/>
    <w:lvl w:ilvl="0">
      <w:start w:val="1"/>
      <w:numFmt w:val="upperRoman"/>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44" w15:restartNumberingAfterBreak="0">
    <w:nsid w:val="103A34C3"/>
    <w:multiLevelType w:val="multilevel"/>
    <w:tmpl w:val="3312AFE6"/>
    <w:lvl w:ilvl="0">
      <w:start w:val="1"/>
      <w:numFmt w:val="upperRoman"/>
      <w:suff w:val="space"/>
      <w:lvlText w:val="%1."/>
      <w:lvlJc w:val="left"/>
      <w:pPr>
        <w:ind w:left="72" w:hanging="72"/>
      </w:pPr>
      <w:rPr>
        <w:rFonts w:hint="default"/>
        <w:b w:val="0"/>
        <w:i w:val="0"/>
        <w:strike w:val="0"/>
        <w:dstrike w:val="0"/>
        <w:color w:val="000000"/>
        <w:sz w:val="24"/>
        <w:szCs w:val="24"/>
        <w:u w:val="none" w:color="000000"/>
        <w:effect w:val="none"/>
        <w:bdr w:val="none" w:sz="0" w:space="0" w:color="auto" w:frame="1"/>
        <w:vertAlign w:val="baseline"/>
      </w:rPr>
    </w:lvl>
    <w:lvl w:ilvl="1">
      <w:start w:val="1"/>
      <w:numFmt w:val="upperLetter"/>
      <w:suff w:val="space"/>
      <w:lvlText w:val="%2."/>
      <w:lvlJc w:val="left"/>
      <w:pPr>
        <w:ind w:left="792" w:hanging="72"/>
      </w:pPr>
      <w:rPr>
        <w:rFonts w:hint="default"/>
        <w:b w:val="0"/>
        <w:i w:val="0"/>
        <w:strike w:val="0"/>
        <w:dstrike w:val="0"/>
        <w:color w:val="000000"/>
        <w:sz w:val="24"/>
        <w:szCs w:val="24"/>
        <w:u w:val="none" w:color="000000"/>
        <w:effect w:val="none"/>
        <w:bdr w:val="none" w:sz="0" w:space="0" w:color="auto" w:frame="1"/>
        <w:vertAlign w:val="baseline"/>
      </w:rPr>
    </w:lvl>
    <w:lvl w:ilvl="2">
      <w:start w:val="1"/>
      <w:numFmt w:val="decimal"/>
      <w:suff w:val="space"/>
      <w:lvlText w:val="%3."/>
      <w:lvlJc w:val="left"/>
      <w:pPr>
        <w:ind w:left="1512" w:hanging="72"/>
      </w:pPr>
      <w:rPr>
        <w:rFonts w:hint="default"/>
        <w:b w:val="0"/>
        <w:i w:val="0"/>
        <w:strike w:val="0"/>
        <w:dstrike w:val="0"/>
        <w:color w:val="000000"/>
        <w:sz w:val="24"/>
        <w:szCs w:val="24"/>
        <w:u w:val="none" w:color="000000"/>
        <w:effect w:val="none"/>
        <w:bdr w:val="none" w:sz="0" w:space="0" w:color="auto" w:frame="1"/>
        <w:vertAlign w:val="baseline"/>
      </w:rPr>
    </w:lvl>
    <w:lvl w:ilvl="3">
      <w:start w:val="1"/>
      <w:numFmt w:val="lowerLetter"/>
      <w:suff w:val="space"/>
      <w:lvlText w:val="%4."/>
      <w:lvlJc w:val="left"/>
      <w:pPr>
        <w:ind w:left="2232" w:hanging="72"/>
      </w:pPr>
      <w:rPr>
        <w:rFonts w:hint="default"/>
        <w:b w:val="0"/>
        <w:i w:val="0"/>
        <w:strike w:val="0"/>
        <w:dstrike w:val="0"/>
        <w:color w:val="000000"/>
        <w:sz w:val="22"/>
        <w:szCs w:val="22"/>
        <w:u w:val="none" w:color="000000"/>
        <w:effect w:val="none"/>
        <w:bdr w:val="none" w:sz="0" w:space="0" w:color="auto" w:frame="1"/>
        <w:vertAlign w:val="baseline"/>
      </w:rPr>
    </w:lvl>
    <w:lvl w:ilvl="4">
      <w:start w:val="1"/>
      <w:numFmt w:val="decimal"/>
      <w:suff w:val="space"/>
      <w:lvlText w:val="(%5)"/>
      <w:lvlJc w:val="left"/>
      <w:pPr>
        <w:ind w:left="2952" w:hanging="72"/>
      </w:pPr>
      <w:rPr>
        <w:rFonts w:hint="default"/>
        <w:b w:val="0"/>
        <w:i w:val="0"/>
        <w:strike w:val="0"/>
        <w:dstrike w:val="0"/>
        <w:color w:val="000000"/>
        <w:sz w:val="22"/>
        <w:szCs w:val="22"/>
        <w:u w:val="none" w:color="000000"/>
        <w:effect w:val="none"/>
        <w:bdr w:val="none" w:sz="0" w:space="0" w:color="auto" w:frame="1"/>
        <w:vertAlign w:val="baseline"/>
      </w:rPr>
    </w:lvl>
    <w:lvl w:ilvl="5">
      <w:start w:val="1"/>
      <w:numFmt w:val="lowerLetter"/>
      <w:suff w:val="space"/>
      <w:lvlText w:val="(%6)"/>
      <w:lvlJc w:val="left"/>
      <w:pPr>
        <w:ind w:left="3672" w:hanging="72"/>
      </w:pPr>
      <w:rPr>
        <w:rFonts w:hint="default"/>
        <w:b w:val="0"/>
        <w:i w:val="0"/>
        <w:strike w:val="0"/>
        <w:dstrike w:val="0"/>
        <w:color w:val="000000"/>
        <w:sz w:val="22"/>
        <w:szCs w:val="22"/>
        <w:u w:val="none" w:color="000000"/>
        <w:effect w:val="none"/>
        <w:bdr w:val="none" w:sz="0" w:space="0" w:color="auto" w:frame="1"/>
        <w:vertAlign w:val="baseline"/>
      </w:rPr>
    </w:lvl>
    <w:lvl w:ilvl="6">
      <w:start w:val="1"/>
      <w:numFmt w:val="lowerRoman"/>
      <w:suff w:val="space"/>
      <w:lvlText w:val="%7."/>
      <w:lvlJc w:val="left"/>
      <w:pPr>
        <w:ind w:left="4392" w:hanging="72"/>
      </w:pPr>
      <w:rPr>
        <w:rFonts w:hint="default"/>
        <w:b w:val="0"/>
        <w:i w:val="0"/>
        <w:strike w:val="0"/>
        <w:dstrike w:val="0"/>
        <w:color w:val="000000"/>
        <w:sz w:val="22"/>
        <w:szCs w:val="22"/>
        <w:u w:val="none" w:color="000000"/>
        <w:effect w:val="none"/>
        <w:bdr w:val="none" w:sz="0" w:space="0" w:color="auto" w:frame="1"/>
        <w:vertAlign w:val="baseline"/>
      </w:rPr>
    </w:lvl>
    <w:lvl w:ilvl="7">
      <w:start w:val="1"/>
      <w:numFmt w:val="lowerLetter"/>
      <w:suff w:val="space"/>
      <w:lvlText w:val="%8."/>
      <w:lvlJc w:val="left"/>
      <w:pPr>
        <w:ind w:left="5112" w:hanging="72"/>
      </w:pPr>
      <w:rPr>
        <w:rFonts w:hint="default"/>
        <w:b w:val="0"/>
        <w:i w:val="0"/>
        <w:strike w:val="0"/>
        <w:dstrike w:val="0"/>
        <w:color w:val="000000"/>
        <w:sz w:val="22"/>
        <w:szCs w:val="22"/>
        <w:u w:val="none" w:color="000000"/>
        <w:effect w:val="none"/>
        <w:bdr w:val="none" w:sz="0" w:space="0" w:color="auto" w:frame="1"/>
        <w:vertAlign w:val="baseline"/>
      </w:rPr>
    </w:lvl>
    <w:lvl w:ilvl="8">
      <w:start w:val="1"/>
      <w:numFmt w:val="lowerRoman"/>
      <w:suff w:val="space"/>
      <w:lvlText w:val="%9."/>
      <w:lvlJc w:val="left"/>
      <w:pPr>
        <w:ind w:left="5832" w:hanging="72"/>
      </w:pPr>
      <w:rPr>
        <w:rFonts w:hint="default"/>
        <w:b w:val="0"/>
        <w:i w:val="0"/>
        <w:strike w:val="0"/>
        <w:dstrike w:val="0"/>
        <w:color w:val="000000"/>
        <w:sz w:val="22"/>
        <w:szCs w:val="22"/>
        <w:u w:val="none" w:color="000000"/>
        <w:effect w:val="none"/>
        <w:bdr w:val="none" w:sz="0" w:space="0" w:color="auto" w:frame="1"/>
        <w:vertAlign w:val="baseline"/>
      </w:rPr>
    </w:lvl>
  </w:abstractNum>
  <w:abstractNum w:abstractNumId="45" w15:restartNumberingAfterBreak="0">
    <w:nsid w:val="1092704F"/>
    <w:multiLevelType w:val="hybridMultilevel"/>
    <w:tmpl w:val="6B04EF16"/>
    <w:lvl w:ilvl="0" w:tplc="E8407058">
      <w:start w:val="1"/>
      <w:numFmt w:val="decimal"/>
      <w:lvlText w:val="PFCA %1."/>
      <w:lvlJc w:val="left"/>
      <w:pPr>
        <w:ind w:left="720" w:hanging="360"/>
      </w:pPr>
      <w:rPr>
        <w:rFonts w:ascii="Times New Roman" w:hAnsi="Times New Roman" w:cs="Times New Roman" w:hint="default"/>
      </w:rPr>
    </w:lvl>
    <w:lvl w:ilvl="1" w:tplc="C9CAD80A">
      <w:start w:val="1"/>
      <w:numFmt w:val="upperLetter"/>
      <w:lvlText w:val="%2."/>
      <w:lvlJc w:val="left"/>
      <w:pPr>
        <w:ind w:left="1440" w:hanging="360"/>
      </w:pPr>
      <w:rPr>
        <w:rFonts w:ascii="Times New Roman" w:hAnsi="Times New Roman" w:cs="Times New Roman" w:hint="default"/>
      </w:rPr>
    </w:lvl>
    <w:lvl w:ilvl="2" w:tplc="46EAFB88">
      <w:start w:val="1"/>
      <w:numFmt w:val="lowerRoman"/>
      <w:lvlText w:val="%3."/>
      <w:lvlJc w:val="right"/>
      <w:pPr>
        <w:ind w:left="2160" w:hanging="180"/>
      </w:pPr>
    </w:lvl>
    <w:lvl w:ilvl="3" w:tplc="48CC4B20">
      <w:start w:val="1"/>
      <w:numFmt w:val="decimal"/>
      <w:lvlText w:val="%4."/>
      <w:lvlJc w:val="left"/>
      <w:pPr>
        <w:ind w:left="2880" w:hanging="360"/>
      </w:pPr>
    </w:lvl>
    <w:lvl w:ilvl="4" w:tplc="8550CA28">
      <w:start w:val="1"/>
      <w:numFmt w:val="lowerLetter"/>
      <w:lvlText w:val="%5."/>
      <w:lvlJc w:val="left"/>
      <w:pPr>
        <w:ind w:left="3600" w:hanging="360"/>
      </w:pPr>
    </w:lvl>
    <w:lvl w:ilvl="5" w:tplc="0210A2F0">
      <w:start w:val="1"/>
      <w:numFmt w:val="lowerRoman"/>
      <w:lvlText w:val="%6."/>
      <w:lvlJc w:val="right"/>
      <w:pPr>
        <w:ind w:left="4320" w:hanging="180"/>
      </w:pPr>
    </w:lvl>
    <w:lvl w:ilvl="6" w:tplc="6E5C188A">
      <w:start w:val="1"/>
      <w:numFmt w:val="decimal"/>
      <w:lvlText w:val="%7."/>
      <w:lvlJc w:val="left"/>
      <w:pPr>
        <w:ind w:left="5040" w:hanging="360"/>
      </w:pPr>
    </w:lvl>
    <w:lvl w:ilvl="7" w:tplc="AAB677D8">
      <w:start w:val="1"/>
      <w:numFmt w:val="lowerLetter"/>
      <w:lvlText w:val="%8."/>
      <w:lvlJc w:val="left"/>
      <w:pPr>
        <w:ind w:left="5760" w:hanging="360"/>
      </w:pPr>
    </w:lvl>
    <w:lvl w:ilvl="8" w:tplc="F98AE752">
      <w:start w:val="1"/>
      <w:numFmt w:val="lowerRoman"/>
      <w:lvlText w:val="%9."/>
      <w:lvlJc w:val="right"/>
      <w:pPr>
        <w:ind w:left="6480" w:hanging="180"/>
      </w:pPr>
    </w:lvl>
  </w:abstractNum>
  <w:abstractNum w:abstractNumId="46" w15:restartNumberingAfterBreak="0">
    <w:nsid w:val="10C91275"/>
    <w:multiLevelType w:val="hybridMultilevel"/>
    <w:tmpl w:val="D91225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0CD41DD"/>
    <w:multiLevelType w:val="multilevel"/>
    <w:tmpl w:val="CA1045EE"/>
    <w:lvl w:ilvl="0">
      <w:start w:val="1"/>
      <w:numFmt w:val="upperRoman"/>
      <w:lvlText w:val="%1."/>
      <w:lvlJc w:val="right"/>
      <w:pPr>
        <w:ind w:left="1710" w:hanging="360"/>
      </w:pPr>
    </w:lvl>
    <w:lvl w:ilvl="1">
      <w:start w:val="1"/>
      <w:numFmt w:val="upperLetter"/>
      <w:lvlText w:val="%2."/>
      <w:lvlJc w:val="left"/>
      <w:pPr>
        <w:ind w:left="3420" w:hanging="360"/>
      </w:pPr>
      <w:rPr>
        <w:sz w:val="24"/>
        <w:szCs w:val="24"/>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10FE12AD"/>
    <w:multiLevelType w:val="hybridMultilevel"/>
    <w:tmpl w:val="57AE49A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1121461B"/>
    <w:multiLevelType w:val="hybridMultilevel"/>
    <w:tmpl w:val="26642FFA"/>
    <w:lvl w:ilvl="0" w:tplc="FFFFFFFF">
      <w:start w:val="1"/>
      <w:numFmt w:val="decimal"/>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50" w15:restartNumberingAfterBreak="0">
    <w:nsid w:val="11395994"/>
    <w:multiLevelType w:val="hybridMultilevel"/>
    <w:tmpl w:val="B960374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1A1113A"/>
    <w:multiLevelType w:val="hybridMultilevel"/>
    <w:tmpl w:val="155E38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2921637"/>
    <w:multiLevelType w:val="multilevel"/>
    <w:tmpl w:val="C0B6B586"/>
    <w:lvl w:ilvl="0">
      <w:start w:val="1"/>
      <w:numFmt w:val="decimal"/>
      <w:suff w:val="space"/>
      <w:lvlText w:val="TUTD %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53" w15:restartNumberingAfterBreak="0">
    <w:nsid w:val="136F3876"/>
    <w:multiLevelType w:val="hybridMultilevel"/>
    <w:tmpl w:val="94E4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39147DE"/>
    <w:multiLevelType w:val="multilevel"/>
    <w:tmpl w:val="CE60D65C"/>
    <w:lvl w:ilvl="0">
      <w:start w:val="1"/>
      <w:numFmt w:val="decimal"/>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55" w15:restartNumberingAfterBreak="0">
    <w:nsid w:val="13C5277B"/>
    <w:multiLevelType w:val="hybridMultilevel"/>
    <w:tmpl w:val="9438B64C"/>
    <w:lvl w:ilvl="0" w:tplc="E9285884">
      <w:start w:val="1"/>
      <w:numFmt w:val="upperRoman"/>
      <w:lvlText w:val="%1."/>
      <w:lvlJc w:val="right"/>
      <w:pPr>
        <w:ind w:left="720" w:hanging="360"/>
      </w:pPr>
      <w:rPr>
        <w:rFonts w:ascii="Times New Roman" w:hAnsi="Times New Roman" w:cs="Times New Roman" w:hint="default"/>
      </w:rPr>
    </w:lvl>
    <w:lvl w:ilvl="1" w:tplc="C720B9B2">
      <w:start w:val="1"/>
      <w:numFmt w:val="upperLetter"/>
      <w:lvlText w:val="%2."/>
      <w:lvlJc w:val="left"/>
      <w:pPr>
        <w:ind w:left="1440" w:hanging="360"/>
      </w:pPr>
      <w:rPr>
        <w:rFonts w:ascii="Times New Roman" w:hAnsi="Times New Roman" w:cs="Times New Roman" w:hint="default"/>
      </w:rPr>
    </w:lvl>
    <w:lvl w:ilvl="2" w:tplc="EA986E8E">
      <w:start w:val="1"/>
      <w:numFmt w:val="decimal"/>
      <w:lvlText w:val="%3."/>
      <w:lvlJc w:val="left"/>
      <w:pPr>
        <w:ind w:left="2160" w:hanging="180"/>
      </w:pPr>
      <w:rPr>
        <w:rFonts w:ascii="Times New Roman" w:hAnsi="Times New Roman" w:cs="Times New Roman" w:hint="default"/>
      </w:rPr>
    </w:lvl>
    <w:lvl w:ilvl="3" w:tplc="157C7A6A">
      <w:start w:val="1"/>
      <w:numFmt w:val="lowerLetter"/>
      <w:lvlText w:val="%4."/>
      <w:lvlJc w:val="left"/>
      <w:pPr>
        <w:ind w:left="2880" w:hanging="360"/>
      </w:pPr>
      <w:rPr>
        <w:rFonts w:ascii="Times New Roman" w:hAnsi="Times New Roman" w:cs="Times New Roman" w:hint="default"/>
      </w:rPr>
    </w:lvl>
    <w:lvl w:ilvl="4" w:tplc="7CC05AB2">
      <w:start w:val="1"/>
      <w:numFmt w:val="lowerLetter"/>
      <w:lvlText w:val="%5."/>
      <w:lvlJc w:val="left"/>
      <w:pPr>
        <w:ind w:left="3600" w:hanging="360"/>
      </w:pPr>
    </w:lvl>
    <w:lvl w:ilvl="5" w:tplc="C96841FC">
      <w:start w:val="1"/>
      <w:numFmt w:val="lowerRoman"/>
      <w:lvlText w:val="%6."/>
      <w:lvlJc w:val="right"/>
      <w:pPr>
        <w:ind w:left="4320" w:hanging="180"/>
      </w:pPr>
    </w:lvl>
    <w:lvl w:ilvl="6" w:tplc="B82E35E2">
      <w:start w:val="1"/>
      <w:numFmt w:val="decimal"/>
      <w:lvlText w:val="%7."/>
      <w:lvlJc w:val="left"/>
      <w:pPr>
        <w:ind w:left="5040" w:hanging="360"/>
      </w:pPr>
    </w:lvl>
    <w:lvl w:ilvl="7" w:tplc="A2761B6A">
      <w:start w:val="1"/>
      <w:numFmt w:val="lowerLetter"/>
      <w:lvlText w:val="%8."/>
      <w:lvlJc w:val="left"/>
      <w:pPr>
        <w:ind w:left="5760" w:hanging="360"/>
      </w:pPr>
    </w:lvl>
    <w:lvl w:ilvl="8" w:tplc="244244C8">
      <w:start w:val="1"/>
      <w:numFmt w:val="lowerRoman"/>
      <w:lvlText w:val="%9."/>
      <w:lvlJc w:val="right"/>
      <w:pPr>
        <w:ind w:left="6480" w:hanging="180"/>
      </w:pPr>
    </w:lvl>
  </w:abstractNum>
  <w:abstractNum w:abstractNumId="56" w15:restartNumberingAfterBreak="0">
    <w:nsid w:val="144F5BB5"/>
    <w:multiLevelType w:val="multilevel"/>
    <w:tmpl w:val="A2787D6C"/>
    <w:lvl w:ilvl="0">
      <w:start w:val="1"/>
      <w:numFmt w:val="upperRoman"/>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b w:val="0"/>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57" w15:restartNumberingAfterBreak="0">
    <w:nsid w:val="148A20DE"/>
    <w:multiLevelType w:val="multilevel"/>
    <w:tmpl w:val="7F566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4BA54B2"/>
    <w:multiLevelType w:val="multilevel"/>
    <w:tmpl w:val="210880F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17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5AE5B8E"/>
    <w:multiLevelType w:val="hybridMultilevel"/>
    <w:tmpl w:val="1A2A0A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16450C07"/>
    <w:multiLevelType w:val="multilevel"/>
    <w:tmpl w:val="C2A60EA2"/>
    <w:lvl w:ilvl="0">
      <w:start w:val="1"/>
      <w:numFmt w:val="decimal"/>
      <w:suff w:val="space"/>
      <w:lvlText w:val="PFET %1."/>
      <w:lvlJc w:val="left"/>
      <w:pPr>
        <w:ind w:left="7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61" w15:restartNumberingAfterBreak="0">
    <w:nsid w:val="16F7443E"/>
    <w:multiLevelType w:val="hybridMultilevel"/>
    <w:tmpl w:val="69C87A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71D60D2"/>
    <w:multiLevelType w:val="hybridMultilevel"/>
    <w:tmpl w:val="81D42B42"/>
    <w:lvl w:ilvl="0" w:tplc="FFFFFFFF">
      <w:start w:val="1"/>
      <w:numFmt w:val="upperLetter"/>
      <w:lvlText w:val="%1."/>
      <w:lvlJc w:val="left"/>
      <w:pPr>
        <w:ind w:left="1421" w:hanging="360"/>
      </w:pPr>
    </w:lvl>
    <w:lvl w:ilvl="1" w:tplc="FFFFFFFF" w:tentative="1">
      <w:start w:val="1"/>
      <w:numFmt w:val="lowerLetter"/>
      <w:lvlText w:val="%2."/>
      <w:lvlJc w:val="left"/>
      <w:pPr>
        <w:ind w:left="2141" w:hanging="360"/>
      </w:pPr>
    </w:lvl>
    <w:lvl w:ilvl="2" w:tplc="FFFFFFFF" w:tentative="1">
      <w:start w:val="1"/>
      <w:numFmt w:val="lowerRoman"/>
      <w:lvlText w:val="%3."/>
      <w:lvlJc w:val="right"/>
      <w:pPr>
        <w:ind w:left="2861" w:hanging="180"/>
      </w:pPr>
    </w:lvl>
    <w:lvl w:ilvl="3" w:tplc="FFFFFFFF" w:tentative="1">
      <w:start w:val="1"/>
      <w:numFmt w:val="decimal"/>
      <w:lvlText w:val="%4."/>
      <w:lvlJc w:val="left"/>
      <w:pPr>
        <w:ind w:left="3581" w:hanging="360"/>
      </w:pPr>
    </w:lvl>
    <w:lvl w:ilvl="4" w:tplc="FFFFFFFF" w:tentative="1">
      <w:start w:val="1"/>
      <w:numFmt w:val="lowerLetter"/>
      <w:lvlText w:val="%5."/>
      <w:lvlJc w:val="left"/>
      <w:pPr>
        <w:ind w:left="4301" w:hanging="360"/>
      </w:pPr>
    </w:lvl>
    <w:lvl w:ilvl="5" w:tplc="FFFFFFFF" w:tentative="1">
      <w:start w:val="1"/>
      <w:numFmt w:val="lowerRoman"/>
      <w:lvlText w:val="%6."/>
      <w:lvlJc w:val="right"/>
      <w:pPr>
        <w:ind w:left="5021" w:hanging="180"/>
      </w:pPr>
    </w:lvl>
    <w:lvl w:ilvl="6" w:tplc="FFFFFFFF" w:tentative="1">
      <w:start w:val="1"/>
      <w:numFmt w:val="decimal"/>
      <w:lvlText w:val="%7."/>
      <w:lvlJc w:val="left"/>
      <w:pPr>
        <w:ind w:left="5741" w:hanging="360"/>
      </w:pPr>
    </w:lvl>
    <w:lvl w:ilvl="7" w:tplc="FFFFFFFF" w:tentative="1">
      <w:start w:val="1"/>
      <w:numFmt w:val="lowerLetter"/>
      <w:lvlText w:val="%8."/>
      <w:lvlJc w:val="left"/>
      <w:pPr>
        <w:ind w:left="6461" w:hanging="360"/>
      </w:pPr>
    </w:lvl>
    <w:lvl w:ilvl="8" w:tplc="FFFFFFFF" w:tentative="1">
      <w:start w:val="1"/>
      <w:numFmt w:val="lowerRoman"/>
      <w:lvlText w:val="%9."/>
      <w:lvlJc w:val="right"/>
      <w:pPr>
        <w:ind w:left="7181" w:hanging="180"/>
      </w:pPr>
    </w:lvl>
  </w:abstractNum>
  <w:abstractNum w:abstractNumId="63" w15:restartNumberingAfterBreak="0">
    <w:nsid w:val="181938F0"/>
    <w:multiLevelType w:val="hybridMultilevel"/>
    <w:tmpl w:val="23D4D2EE"/>
    <w:lvl w:ilvl="0" w:tplc="F4CA98EE">
      <w:start w:val="1"/>
      <w:numFmt w:val="upperRoman"/>
      <w:lvlText w:val="%1."/>
      <w:lvlJc w:val="right"/>
      <w:pPr>
        <w:ind w:left="630" w:hanging="360"/>
      </w:pPr>
      <w:rPr>
        <w:rFonts w:ascii="Times New Roman" w:hAnsi="Times New Roman" w:cs="Times New Roman" w:hint="default"/>
      </w:rPr>
    </w:lvl>
    <w:lvl w:ilvl="1" w:tplc="6126602C">
      <w:start w:val="1"/>
      <w:numFmt w:val="upperLetter"/>
      <w:lvlText w:val="%2."/>
      <w:lvlJc w:val="left"/>
      <w:pPr>
        <w:ind w:left="1350" w:hanging="360"/>
      </w:pPr>
      <w:rPr>
        <w:rFonts w:ascii="Times New Roman" w:hAnsi="Times New Roman" w:cs="Times New Roman" w:hint="default"/>
      </w:rPr>
    </w:lvl>
    <w:lvl w:ilvl="2" w:tplc="A9D278A2">
      <w:start w:val="1"/>
      <w:numFmt w:val="decimal"/>
      <w:lvlText w:val="%3."/>
      <w:lvlJc w:val="left"/>
      <w:pPr>
        <w:ind w:left="1800" w:hanging="360"/>
      </w:pPr>
      <w:rPr>
        <w:rFonts w:ascii="Times New Roman" w:hAnsi="Times New Roman" w:cs="Times New Roman" w:hint="default"/>
      </w:rPr>
    </w:lvl>
    <w:lvl w:ilvl="3" w:tplc="FD568490">
      <w:start w:val="1"/>
      <w:numFmt w:val="lowerLetter"/>
      <w:lvlText w:val="%4."/>
      <w:lvlJc w:val="left"/>
      <w:pPr>
        <w:ind w:left="2790" w:hanging="360"/>
      </w:pPr>
    </w:lvl>
    <w:lvl w:ilvl="4" w:tplc="0A2EF7C8">
      <w:start w:val="1"/>
      <w:numFmt w:val="decimal"/>
      <w:lvlText w:val="(%5)"/>
      <w:lvlJc w:val="left"/>
      <w:pPr>
        <w:ind w:left="3510" w:hanging="360"/>
      </w:pPr>
    </w:lvl>
    <w:lvl w:ilvl="5" w:tplc="766EB73C">
      <w:start w:val="1"/>
      <w:numFmt w:val="lowerRoman"/>
      <w:lvlText w:val="%6."/>
      <w:lvlJc w:val="right"/>
      <w:pPr>
        <w:ind w:left="4230" w:hanging="180"/>
      </w:pPr>
    </w:lvl>
    <w:lvl w:ilvl="6" w:tplc="1EEC9C88">
      <w:start w:val="1"/>
      <w:numFmt w:val="decimal"/>
      <w:lvlText w:val="%7."/>
      <w:lvlJc w:val="left"/>
      <w:pPr>
        <w:ind w:left="4950" w:hanging="360"/>
      </w:pPr>
    </w:lvl>
    <w:lvl w:ilvl="7" w:tplc="895ACFBE">
      <w:start w:val="1"/>
      <w:numFmt w:val="lowerLetter"/>
      <w:lvlText w:val="%8."/>
      <w:lvlJc w:val="left"/>
      <w:pPr>
        <w:ind w:left="5670" w:hanging="360"/>
      </w:pPr>
    </w:lvl>
    <w:lvl w:ilvl="8" w:tplc="3760ED68">
      <w:start w:val="1"/>
      <w:numFmt w:val="lowerRoman"/>
      <w:lvlText w:val="%9."/>
      <w:lvlJc w:val="right"/>
      <w:pPr>
        <w:ind w:left="6390" w:hanging="180"/>
      </w:pPr>
    </w:lvl>
  </w:abstractNum>
  <w:abstractNum w:abstractNumId="64" w15:restartNumberingAfterBreak="0">
    <w:nsid w:val="1848299A"/>
    <w:multiLevelType w:val="hybridMultilevel"/>
    <w:tmpl w:val="61A8C274"/>
    <w:lvl w:ilvl="0" w:tplc="1A3236F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18680BAB"/>
    <w:multiLevelType w:val="hybridMultilevel"/>
    <w:tmpl w:val="8C6EBF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9004F1A"/>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67" w15:restartNumberingAfterBreak="0">
    <w:nsid w:val="19190B9C"/>
    <w:multiLevelType w:val="hybridMultilevel"/>
    <w:tmpl w:val="669259E2"/>
    <w:lvl w:ilvl="0" w:tplc="FFFFFFFF">
      <w:start w:val="1"/>
      <w:numFmt w:val="upperLetter"/>
      <w:lvlText w:val="%1."/>
      <w:lvlJc w:val="left"/>
      <w:pPr>
        <w:ind w:left="144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198F3E9D"/>
    <w:multiLevelType w:val="multilevel"/>
    <w:tmpl w:val="465EDBC2"/>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69" w15:restartNumberingAfterBreak="0">
    <w:nsid w:val="199071FB"/>
    <w:multiLevelType w:val="hybridMultilevel"/>
    <w:tmpl w:val="D2802D2C"/>
    <w:lvl w:ilvl="0" w:tplc="803AD4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1A2951CB"/>
    <w:multiLevelType w:val="hybridMultilevel"/>
    <w:tmpl w:val="517C7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1A3631CB"/>
    <w:multiLevelType w:val="hybridMultilevel"/>
    <w:tmpl w:val="D14613AC"/>
    <w:lvl w:ilvl="0" w:tplc="04090015">
      <w:start w:val="1"/>
      <w:numFmt w:val="upp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72" w15:restartNumberingAfterBreak="0">
    <w:nsid w:val="1A363229"/>
    <w:multiLevelType w:val="multilevel"/>
    <w:tmpl w:val="FD008FA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720" w:hanging="360"/>
      </w:pPr>
      <w:rPr>
        <w:rFonts w:ascii="Times New Roman" w:hAnsi="Times New Roman" w:cs="Times New Roman" w:hint="default"/>
      </w:rPr>
    </w:lvl>
    <w:lvl w:ilvl="2">
      <w:start w:val="1"/>
      <w:numFmt w:val="decimal"/>
      <w:lvlText w:val="%3."/>
      <w:lvlJc w:val="left"/>
      <w:pPr>
        <w:tabs>
          <w:tab w:val="num" w:pos="2160"/>
        </w:tabs>
        <w:ind w:left="2160" w:hanging="360"/>
      </w:pPr>
      <w:rPr>
        <w:sz w:val="24"/>
        <w:szCs w:val="24"/>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A902AEF"/>
    <w:multiLevelType w:val="multilevel"/>
    <w:tmpl w:val="D882A4D6"/>
    <w:lvl w:ilvl="0">
      <w:start w:val="1"/>
      <w:numFmt w:val="upperRoman"/>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872" w:hanging="72"/>
      </w:pPr>
      <w:rPr>
        <w:rFonts w:hint="default"/>
        <w:b w:val="0"/>
      </w:rPr>
    </w:lvl>
    <w:lvl w:ilvl="3">
      <w:start w:val="1"/>
      <w:numFmt w:val="lowerLetter"/>
      <w:suff w:val="space"/>
      <w:lvlText w:val="%4."/>
      <w:lvlJc w:val="left"/>
      <w:pPr>
        <w:ind w:left="2412" w:hanging="72"/>
      </w:pPr>
      <w:rPr>
        <w:rFonts w:hint="default"/>
        <w:b w:val="0"/>
      </w:rPr>
    </w:lvl>
    <w:lvl w:ilvl="4">
      <w:start w:val="1"/>
      <w:numFmt w:val="lowerRoman"/>
      <w:lvlText w:val="%5."/>
      <w:lvlJc w:val="right"/>
      <w:pPr>
        <w:ind w:left="3240" w:hanging="360"/>
      </w:p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74" w15:restartNumberingAfterBreak="0">
    <w:nsid w:val="1A91527B"/>
    <w:multiLevelType w:val="multilevel"/>
    <w:tmpl w:val="B5A0608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08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sz w:val="24"/>
        <w:szCs w:val="24"/>
      </w:rPr>
    </w:lvl>
    <w:lvl w:ilvl="3">
      <w:start w:val="1"/>
      <w:numFmt w:val="lowerLetter"/>
      <w:lvlText w:val="%4."/>
      <w:lvlJc w:val="left"/>
      <w:pPr>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A93323A"/>
    <w:multiLevelType w:val="hybridMultilevel"/>
    <w:tmpl w:val="22B044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1A962B97"/>
    <w:multiLevelType w:val="multilevel"/>
    <w:tmpl w:val="053648E8"/>
    <w:lvl w:ilvl="0">
      <w:start w:val="12"/>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77" w15:restartNumberingAfterBreak="0">
    <w:nsid w:val="1A991E6D"/>
    <w:multiLevelType w:val="hybridMultilevel"/>
    <w:tmpl w:val="F816E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1ACF2EBB"/>
    <w:multiLevelType w:val="hybridMultilevel"/>
    <w:tmpl w:val="0C68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AD64B5E"/>
    <w:multiLevelType w:val="hybridMultilevel"/>
    <w:tmpl w:val="57FA9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B9A13EC"/>
    <w:multiLevelType w:val="hybridMultilevel"/>
    <w:tmpl w:val="61D6AD4A"/>
    <w:lvl w:ilvl="0" w:tplc="0409001B">
      <w:start w:val="1"/>
      <w:numFmt w:val="lowerRoman"/>
      <w:lvlText w:val="%1."/>
      <w:lvlJc w:val="right"/>
      <w:pPr>
        <w:ind w:left="720" w:hanging="360"/>
      </w:pPr>
    </w:lvl>
    <w:lvl w:ilvl="1" w:tplc="973EA57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BD97793"/>
    <w:multiLevelType w:val="hybridMultilevel"/>
    <w:tmpl w:val="7176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BD9783A"/>
    <w:multiLevelType w:val="hybridMultilevel"/>
    <w:tmpl w:val="5A56E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C0F2A1F"/>
    <w:multiLevelType w:val="multilevel"/>
    <w:tmpl w:val="EA94CBAC"/>
    <w:lvl w:ilvl="0">
      <w:start w:val="1"/>
      <w:numFmt w:val="upperRoman"/>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872" w:hanging="72"/>
      </w:pPr>
      <w:rPr>
        <w:rFonts w:hint="default"/>
        <w:b w:val="0"/>
      </w:rPr>
    </w:lvl>
    <w:lvl w:ilvl="3">
      <w:start w:val="1"/>
      <w:numFmt w:val="lowerLetter"/>
      <w:suff w:val="space"/>
      <w:lvlText w:val="%4."/>
      <w:lvlJc w:val="left"/>
      <w:pPr>
        <w:ind w:left="241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84" w15:restartNumberingAfterBreak="0">
    <w:nsid w:val="1C6F7468"/>
    <w:multiLevelType w:val="hybridMultilevel"/>
    <w:tmpl w:val="0368F6B0"/>
    <w:lvl w:ilvl="0" w:tplc="04090019">
      <w:start w:val="1"/>
      <w:numFmt w:val="lowerLetter"/>
      <w:lvlText w:val="%1."/>
      <w:lvlJc w:val="left"/>
      <w:pPr>
        <w:ind w:left="3168" w:hanging="360"/>
      </w:pPr>
    </w:lvl>
    <w:lvl w:ilvl="1" w:tplc="04090019" w:tentative="1">
      <w:start w:val="1"/>
      <w:numFmt w:val="lowerLetter"/>
      <w:lvlText w:val="%2."/>
      <w:lvlJc w:val="left"/>
      <w:pPr>
        <w:ind w:left="3888" w:hanging="360"/>
      </w:pPr>
    </w:lvl>
    <w:lvl w:ilvl="2" w:tplc="0409001B" w:tentative="1">
      <w:start w:val="1"/>
      <w:numFmt w:val="lowerRoman"/>
      <w:lvlText w:val="%3."/>
      <w:lvlJc w:val="right"/>
      <w:pPr>
        <w:ind w:left="4608" w:hanging="180"/>
      </w:pPr>
    </w:lvl>
    <w:lvl w:ilvl="3" w:tplc="0409000F" w:tentative="1">
      <w:start w:val="1"/>
      <w:numFmt w:val="decimal"/>
      <w:lvlText w:val="%4."/>
      <w:lvlJc w:val="left"/>
      <w:pPr>
        <w:ind w:left="5328" w:hanging="360"/>
      </w:pPr>
    </w:lvl>
    <w:lvl w:ilvl="4" w:tplc="04090019" w:tentative="1">
      <w:start w:val="1"/>
      <w:numFmt w:val="lowerLetter"/>
      <w:lvlText w:val="%5."/>
      <w:lvlJc w:val="left"/>
      <w:pPr>
        <w:ind w:left="6048" w:hanging="360"/>
      </w:pPr>
    </w:lvl>
    <w:lvl w:ilvl="5" w:tplc="0409001B" w:tentative="1">
      <w:start w:val="1"/>
      <w:numFmt w:val="lowerRoman"/>
      <w:lvlText w:val="%6."/>
      <w:lvlJc w:val="right"/>
      <w:pPr>
        <w:ind w:left="6768" w:hanging="180"/>
      </w:pPr>
    </w:lvl>
    <w:lvl w:ilvl="6" w:tplc="0409000F" w:tentative="1">
      <w:start w:val="1"/>
      <w:numFmt w:val="decimal"/>
      <w:lvlText w:val="%7."/>
      <w:lvlJc w:val="left"/>
      <w:pPr>
        <w:ind w:left="7488" w:hanging="360"/>
      </w:pPr>
    </w:lvl>
    <w:lvl w:ilvl="7" w:tplc="04090019" w:tentative="1">
      <w:start w:val="1"/>
      <w:numFmt w:val="lowerLetter"/>
      <w:lvlText w:val="%8."/>
      <w:lvlJc w:val="left"/>
      <w:pPr>
        <w:ind w:left="8208" w:hanging="360"/>
      </w:pPr>
    </w:lvl>
    <w:lvl w:ilvl="8" w:tplc="0409001B" w:tentative="1">
      <w:start w:val="1"/>
      <w:numFmt w:val="lowerRoman"/>
      <w:lvlText w:val="%9."/>
      <w:lvlJc w:val="right"/>
      <w:pPr>
        <w:ind w:left="8928" w:hanging="180"/>
      </w:pPr>
    </w:lvl>
  </w:abstractNum>
  <w:abstractNum w:abstractNumId="85" w15:restartNumberingAfterBreak="0">
    <w:nsid w:val="1CE711A9"/>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86" w15:restartNumberingAfterBreak="0">
    <w:nsid w:val="1CFD4497"/>
    <w:multiLevelType w:val="multilevel"/>
    <w:tmpl w:val="9F38C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DA32227"/>
    <w:multiLevelType w:val="multilevel"/>
    <w:tmpl w:val="7B6653AA"/>
    <w:lvl w:ilvl="0">
      <w:start w:val="1"/>
      <w:numFmt w:val="upperRoman"/>
      <w:suff w:val="space"/>
      <w:lvlText w:val="%1."/>
      <w:lvlJc w:val="left"/>
      <w:pPr>
        <w:ind w:left="72" w:hanging="72"/>
      </w:pPr>
      <w:rPr>
        <w:rFonts w:hint="default"/>
        <w:b w:val="0"/>
        <w:i w:val="0"/>
        <w:strike w:val="0"/>
        <w:dstrike w:val="0"/>
        <w:color w:val="000000"/>
        <w:sz w:val="24"/>
        <w:szCs w:val="24"/>
        <w:u w:val="none" w:color="000000"/>
        <w:effect w:val="none"/>
        <w:bdr w:val="none" w:sz="0" w:space="0" w:color="auto" w:frame="1"/>
        <w:vertAlign w:val="baseline"/>
      </w:rPr>
    </w:lvl>
    <w:lvl w:ilvl="1">
      <w:start w:val="1"/>
      <w:numFmt w:val="upperLetter"/>
      <w:suff w:val="space"/>
      <w:lvlText w:val="%2."/>
      <w:lvlJc w:val="left"/>
      <w:pPr>
        <w:ind w:left="792" w:hanging="72"/>
      </w:pPr>
      <w:rPr>
        <w:rFonts w:hint="default"/>
        <w:b w:val="0"/>
        <w:i w:val="0"/>
        <w:strike w:val="0"/>
        <w:dstrike w:val="0"/>
        <w:color w:val="000000"/>
        <w:sz w:val="24"/>
        <w:szCs w:val="24"/>
        <w:u w:val="none" w:color="000000"/>
        <w:effect w:val="none"/>
        <w:bdr w:val="none" w:sz="0" w:space="0" w:color="auto" w:frame="1"/>
        <w:vertAlign w:val="baseline"/>
      </w:rPr>
    </w:lvl>
    <w:lvl w:ilvl="2">
      <w:start w:val="1"/>
      <w:numFmt w:val="decimal"/>
      <w:suff w:val="space"/>
      <w:lvlText w:val="%3."/>
      <w:lvlJc w:val="left"/>
      <w:pPr>
        <w:ind w:left="1512" w:hanging="72"/>
      </w:pPr>
      <w:rPr>
        <w:rFonts w:hint="default"/>
        <w:b w:val="0"/>
        <w:i w:val="0"/>
        <w:strike w:val="0"/>
        <w:dstrike w:val="0"/>
        <w:color w:val="000000"/>
        <w:sz w:val="22"/>
        <w:szCs w:val="22"/>
        <w:u w:val="none" w:color="000000"/>
        <w:effect w:val="none"/>
        <w:bdr w:val="none" w:sz="0" w:space="0" w:color="auto" w:frame="1"/>
        <w:vertAlign w:val="baseline"/>
      </w:rPr>
    </w:lvl>
    <w:lvl w:ilvl="3">
      <w:start w:val="1"/>
      <w:numFmt w:val="lowerLetter"/>
      <w:suff w:val="space"/>
      <w:lvlText w:val="%4."/>
      <w:lvlJc w:val="left"/>
      <w:pPr>
        <w:ind w:left="2232" w:hanging="72"/>
      </w:pPr>
      <w:rPr>
        <w:rFonts w:hint="default"/>
        <w:b w:val="0"/>
        <w:i w:val="0"/>
        <w:strike w:val="0"/>
        <w:dstrike w:val="0"/>
        <w:color w:val="000000"/>
        <w:sz w:val="22"/>
        <w:szCs w:val="22"/>
        <w:u w:val="none" w:color="000000"/>
        <w:effect w:val="none"/>
        <w:bdr w:val="none" w:sz="0" w:space="0" w:color="auto" w:frame="1"/>
        <w:vertAlign w:val="baseline"/>
      </w:rPr>
    </w:lvl>
    <w:lvl w:ilvl="4">
      <w:start w:val="1"/>
      <w:numFmt w:val="decimal"/>
      <w:suff w:val="space"/>
      <w:lvlText w:val="(%5)"/>
      <w:lvlJc w:val="left"/>
      <w:pPr>
        <w:ind w:left="2952" w:hanging="72"/>
      </w:pPr>
      <w:rPr>
        <w:rFonts w:hint="default"/>
        <w:b w:val="0"/>
        <w:i w:val="0"/>
        <w:strike w:val="0"/>
        <w:dstrike w:val="0"/>
        <w:color w:val="000000"/>
        <w:sz w:val="22"/>
        <w:szCs w:val="22"/>
        <w:u w:val="none" w:color="000000"/>
        <w:effect w:val="none"/>
        <w:bdr w:val="none" w:sz="0" w:space="0" w:color="auto" w:frame="1"/>
        <w:vertAlign w:val="baseline"/>
      </w:rPr>
    </w:lvl>
    <w:lvl w:ilvl="5">
      <w:start w:val="1"/>
      <w:numFmt w:val="lowerLetter"/>
      <w:suff w:val="space"/>
      <w:lvlText w:val="(%6)"/>
      <w:lvlJc w:val="left"/>
      <w:pPr>
        <w:ind w:left="3672" w:hanging="72"/>
      </w:pPr>
      <w:rPr>
        <w:rFonts w:hint="default"/>
        <w:b w:val="0"/>
        <w:i w:val="0"/>
        <w:strike w:val="0"/>
        <w:dstrike w:val="0"/>
        <w:color w:val="000000"/>
        <w:sz w:val="22"/>
        <w:szCs w:val="22"/>
        <w:u w:val="none" w:color="000000"/>
        <w:effect w:val="none"/>
        <w:bdr w:val="none" w:sz="0" w:space="0" w:color="auto" w:frame="1"/>
        <w:vertAlign w:val="baseline"/>
      </w:rPr>
    </w:lvl>
    <w:lvl w:ilvl="6">
      <w:start w:val="1"/>
      <w:numFmt w:val="lowerRoman"/>
      <w:suff w:val="space"/>
      <w:lvlText w:val="%7."/>
      <w:lvlJc w:val="left"/>
      <w:pPr>
        <w:ind w:left="4392" w:hanging="72"/>
      </w:pPr>
      <w:rPr>
        <w:rFonts w:hint="default"/>
        <w:b w:val="0"/>
        <w:i w:val="0"/>
        <w:strike w:val="0"/>
        <w:dstrike w:val="0"/>
        <w:color w:val="000000"/>
        <w:sz w:val="22"/>
        <w:szCs w:val="22"/>
        <w:u w:val="none" w:color="000000"/>
        <w:effect w:val="none"/>
        <w:bdr w:val="none" w:sz="0" w:space="0" w:color="auto" w:frame="1"/>
        <w:vertAlign w:val="baseline"/>
      </w:rPr>
    </w:lvl>
    <w:lvl w:ilvl="7">
      <w:start w:val="1"/>
      <w:numFmt w:val="lowerLetter"/>
      <w:suff w:val="space"/>
      <w:lvlText w:val="%8."/>
      <w:lvlJc w:val="left"/>
      <w:pPr>
        <w:ind w:left="5112" w:hanging="72"/>
      </w:pPr>
      <w:rPr>
        <w:rFonts w:hint="default"/>
        <w:b w:val="0"/>
        <w:i w:val="0"/>
        <w:strike w:val="0"/>
        <w:dstrike w:val="0"/>
        <w:color w:val="000000"/>
        <w:sz w:val="22"/>
        <w:szCs w:val="22"/>
        <w:u w:val="none" w:color="000000"/>
        <w:effect w:val="none"/>
        <w:bdr w:val="none" w:sz="0" w:space="0" w:color="auto" w:frame="1"/>
        <w:vertAlign w:val="baseline"/>
      </w:rPr>
    </w:lvl>
    <w:lvl w:ilvl="8">
      <w:start w:val="1"/>
      <w:numFmt w:val="lowerRoman"/>
      <w:suff w:val="space"/>
      <w:lvlText w:val="%9."/>
      <w:lvlJc w:val="left"/>
      <w:pPr>
        <w:ind w:left="5832" w:hanging="72"/>
      </w:pPr>
      <w:rPr>
        <w:rFonts w:hint="default"/>
        <w:b w:val="0"/>
        <w:i w:val="0"/>
        <w:strike w:val="0"/>
        <w:dstrike w:val="0"/>
        <w:color w:val="000000"/>
        <w:sz w:val="22"/>
        <w:szCs w:val="22"/>
        <w:u w:val="none" w:color="000000"/>
        <w:effect w:val="none"/>
        <w:bdr w:val="none" w:sz="0" w:space="0" w:color="auto" w:frame="1"/>
        <w:vertAlign w:val="baseline"/>
      </w:rPr>
    </w:lvl>
  </w:abstractNum>
  <w:abstractNum w:abstractNumId="88" w15:restartNumberingAfterBreak="0">
    <w:nsid w:val="1DA74417"/>
    <w:multiLevelType w:val="multilevel"/>
    <w:tmpl w:val="E3527AE4"/>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89" w15:restartNumberingAfterBreak="0">
    <w:nsid w:val="1DA90914"/>
    <w:multiLevelType w:val="hybridMultilevel"/>
    <w:tmpl w:val="63646C80"/>
    <w:lvl w:ilvl="0" w:tplc="9E827D82">
      <w:start w:val="1"/>
      <w:numFmt w:val="upperRoman"/>
      <w:lvlText w:val="%1."/>
      <w:lvlJc w:val="right"/>
      <w:pPr>
        <w:ind w:left="720" w:hanging="360"/>
      </w:pPr>
      <w:rPr>
        <w:rFonts w:ascii="Times New Roman" w:hAnsi="Times New Roman" w:cs="Times New Roman" w:hint="default"/>
      </w:rPr>
    </w:lvl>
    <w:lvl w:ilvl="1" w:tplc="1D98BB06">
      <w:start w:val="1"/>
      <w:numFmt w:val="upperLetter"/>
      <w:lvlText w:val="%2."/>
      <w:lvlJc w:val="left"/>
      <w:pPr>
        <w:ind w:left="1440" w:hanging="360"/>
      </w:pPr>
      <w:rPr>
        <w:rFonts w:ascii="Times New Roman" w:hAnsi="Times New Roman" w:cs="Times New Roman" w:hint="default"/>
      </w:rPr>
    </w:lvl>
    <w:lvl w:ilvl="2" w:tplc="AF0CCA82">
      <w:start w:val="1"/>
      <w:numFmt w:val="decimal"/>
      <w:suff w:val="space"/>
      <w:lvlText w:val="%3."/>
      <w:lvlJc w:val="left"/>
      <w:pPr>
        <w:ind w:left="2160" w:hanging="180"/>
      </w:pPr>
      <w:rPr>
        <w:rFonts w:ascii="Times New Roman" w:hAnsi="Times New Roman" w:cs="Times New Roman" w:hint="default"/>
      </w:rPr>
    </w:lvl>
    <w:lvl w:ilvl="3" w:tplc="3D86D1EC">
      <w:start w:val="1"/>
      <w:numFmt w:val="lowerLetter"/>
      <w:lvlText w:val="%4."/>
      <w:lvlJc w:val="left"/>
      <w:pPr>
        <w:ind w:left="2880" w:hanging="360"/>
      </w:pPr>
      <w:rPr>
        <w:rFonts w:ascii="Times New Roman" w:hAnsi="Times New Roman" w:cs="Times New Roman" w:hint="default"/>
      </w:rPr>
    </w:lvl>
    <w:lvl w:ilvl="4" w:tplc="3FDC4E9E">
      <w:start w:val="1"/>
      <w:numFmt w:val="lowerLetter"/>
      <w:lvlText w:val="%5."/>
      <w:lvlJc w:val="left"/>
      <w:pPr>
        <w:ind w:left="3600" w:hanging="360"/>
      </w:pPr>
    </w:lvl>
    <w:lvl w:ilvl="5" w:tplc="CE9E4246">
      <w:start w:val="1"/>
      <w:numFmt w:val="lowerRoman"/>
      <w:lvlText w:val="%6."/>
      <w:lvlJc w:val="right"/>
      <w:pPr>
        <w:ind w:left="4320" w:hanging="180"/>
      </w:pPr>
      <w:rPr>
        <w:rFonts w:ascii="Times New Roman" w:hAnsi="Times New Roman" w:cs="Times New Roman" w:hint="default"/>
      </w:rPr>
    </w:lvl>
    <w:lvl w:ilvl="6" w:tplc="0F12844A">
      <w:start w:val="1"/>
      <w:numFmt w:val="decimal"/>
      <w:lvlText w:val="%7."/>
      <w:lvlJc w:val="left"/>
      <w:pPr>
        <w:ind w:left="5040" w:hanging="360"/>
      </w:pPr>
    </w:lvl>
    <w:lvl w:ilvl="7" w:tplc="879008EE">
      <w:start w:val="1"/>
      <w:numFmt w:val="lowerLetter"/>
      <w:lvlText w:val="%8."/>
      <w:lvlJc w:val="left"/>
      <w:pPr>
        <w:ind w:left="5760" w:hanging="360"/>
      </w:pPr>
    </w:lvl>
    <w:lvl w:ilvl="8" w:tplc="EA1A8894">
      <w:start w:val="1"/>
      <w:numFmt w:val="lowerRoman"/>
      <w:lvlText w:val="%9."/>
      <w:lvlJc w:val="right"/>
      <w:pPr>
        <w:ind w:left="6480" w:hanging="180"/>
      </w:pPr>
    </w:lvl>
  </w:abstractNum>
  <w:abstractNum w:abstractNumId="90" w15:restartNumberingAfterBreak="0">
    <w:nsid w:val="1E26408B"/>
    <w:multiLevelType w:val="multilevel"/>
    <w:tmpl w:val="BDE241D8"/>
    <w:lvl w:ilvl="0">
      <w:start w:val="1"/>
      <w:numFmt w:val="decimal"/>
      <w:suff w:val="space"/>
      <w:lvlText w:val="PFPE %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91" w15:restartNumberingAfterBreak="0">
    <w:nsid w:val="1E4200F2"/>
    <w:multiLevelType w:val="multilevel"/>
    <w:tmpl w:val="7EAE7A5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08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E9336CA"/>
    <w:multiLevelType w:val="multilevel"/>
    <w:tmpl w:val="EA94CBAC"/>
    <w:lvl w:ilvl="0">
      <w:start w:val="1"/>
      <w:numFmt w:val="upperRoman"/>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41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93" w15:restartNumberingAfterBreak="0">
    <w:nsid w:val="1EC05437"/>
    <w:multiLevelType w:val="hybridMultilevel"/>
    <w:tmpl w:val="1E6684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1F1B066F"/>
    <w:multiLevelType w:val="hybridMultilevel"/>
    <w:tmpl w:val="F6B8A2AC"/>
    <w:lvl w:ilvl="0" w:tplc="BD96D288">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F22184D"/>
    <w:multiLevelType w:val="hybridMultilevel"/>
    <w:tmpl w:val="3328E412"/>
    <w:lvl w:ilvl="0" w:tplc="C28E3FC8">
      <w:start w:val="1"/>
      <w:numFmt w:val="decimal"/>
      <w:lvlText w:val="%1."/>
      <w:lvlJc w:val="left"/>
      <w:pPr>
        <w:ind w:left="720" w:hanging="360"/>
      </w:pPr>
    </w:lvl>
    <w:lvl w:ilvl="1" w:tplc="3DBE34B6">
      <w:start w:val="1"/>
      <w:numFmt w:val="upperLetter"/>
      <w:lvlText w:val="%2."/>
      <w:lvlJc w:val="left"/>
      <w:pPr>
        <w:ind w:left="1440" w:hanging="360"/>
      </w:pPr>
      <w:rPr>
        <w:rFonts w:ascii="Times New Roman" w:hAnsi="Times New Roman" w:cs="Times New Roman" w:hint="default"/>
      </w:rPr>
    </w:lvl>
    <w:lvl w:ilvl="2" w:tplc="6470735E">
      <w:start w:val="1"/>
      <w:numFmt w:val="lowerRoman"/>
      <w:lvlText w:val="%3."/>
      <w:lvlJc w:val="right"/>
      <w:pPr>
        <w:ind w:left="2160" w:hanging="180"/>
      </w:pPr>
    </w:lvl>
    <w:lvl w:ilvl="3" w:tplc="535C87F6">
      <w:start w:val="1"/>
      <w:numFmt w:val="decimal"/>
      <w:lvlText w:val="%4."/>
      <w:lvlJc w:val="left"/>
      <w:pPr>
        <w:ind w:left="2880" w:hanging="360"/>
      </w:pPr>
    </w:lvl>
    <w:lvl w:ilvl="4" w:tplc="6D5CBCEC">
      <w:start w:val="1"/>
      <w:numFmt w:val="lowerLetter"/>
      <w:lvlText w:val="%5."/>
      <w:lvlJc w:val="left"/>
      <w:pPr>
        <w:ind w:left="3600" w:hanging="360"/>
      </w:pPr>
    </w:lvl>
    <w:lvl w:ilvl="5" w:tplc="582605D2">
      <w:start w:val="1"/>
      <w:numFmt w:val="lowerRoman"/>
      <w:lvlText w:val="%6."/>
      <w:lvlJc w:val="right"/>
      <w:pPr>
        <w:ind w:left="4320" w:hanging="180"/>
      </w:pPr>
    </w:lvl>
    <w:lvl w:ilvl="6" w:tplc="83C479B8">
      <w:start w:val="1"/>
      <w:numFmt w:val="decimal"/>
      <w:lvlText w:val="%7."/>
      <w:lvlJc w:val="left"/>
      <w:pPr>
        <w:ind w:left="5040" w:hanging="360"/>
      </w:pPr>
    </w:lvl>
    <w:lvl w:ilvl="7" w:tplc="F2CC089C">
      <w:start w:val="1"/>
      <w:numFmt w:val="lowerLetter"/>
      <w:lvlText w:val="%8."/>
      <w:lvlJc w:val="left"/>
      <w:pPr>
        <w:ind w:left="5760" w:hanging="360"/>
      </w:pPr>
    </w:lvl>
    <w:lvl w:ilvl="8" w:tplc="837236F0">
      <w:start w:val="1"/>
      <w:numFmt w:val="lowerRoman"/>
      <w:lvlText w:val="%9."/>
      <w:lvlJc w:val="right"/>
      <w:pPr>
        <w:ind w:left="6480" w:hanging="180"/>
      </w:pPr>
    </w:lvl>
  </w:abstractNum>
  <w:abstractNum w:abstractNumId="96" w15:restartNumberingAfterBreak="0">
    <w:nsid w:val="1F5C36F5"/>
    <w:multiLevelType w:val="multilevel"/>
    <w:tmpl w:val="D1FC2CDE"/>
    <w:lvl w:ilvl="0">
      <w:start w:val="1"/>
      <w:numFmt w:val="decimal"/>
      <w:suff w:val="space"/>
      <w:lvlText w:val="PIVT %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97" w15:restartNumberingAfterBreak="0">
    <w:nsid w:val="1F792A4C"/>
    <w:multiLevelType w:val="hybridMultilevel"/>
    <w:tmpl w:val="D9401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1F984CCA"/>
    <w:multiLevelType w:val="multilevel"/>
    <w:tmpl w:val="843EA508"/>
    <w:lvl w:ilvl="0">
      <w:start w:val="1"/>
      <w:numFmt w:val="decimal"/>
      <w:suff w:val="space"/>
      <w:lvlText w:val="PPLD %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99" w15:restartNumberingAfterBreak="0">
    <w:nsid w:val="209415CF"/>
    <w:multiLevelType w:val="hybridMultilevel"/>
    <w:tmpl w:val="AFE8FB0A"/>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00" w15:restartNumberingAfterBreak="0">
    <w:nsid w:val="210875B2"/>
    <w:multiLevelType w:val="hybridMultilevel"/>
    <w:tmpl w:val="0A7A3586"/>
    <w:lvl w:ilvl="0" w:tplc="398E802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1311B85"/>
    <w:multiLevelType w:val="hybridMultilevel"/>
    <w:tmpl w:val="21AC3124"/>
    <w:lvl w:ilvl="0" w:tplc="C23C1A04">
      <w:start w:val="1"/>
      <w:numFmt w:val="lowerLetter"/>
      <w:lvlText w:val="%1."/>
      <w:lvlJc w:val="left"/>
      <w:pPr>
        <w:ind w:left="2880" w:hanging="360"/>
      </w:pPr>
      <w:rPr>
        <w:rFonts w:ascii="Times New Roman" w:hAnsi="Times New Roman" w:cs="Times New Roman"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2" w15:restartNumberingAfterBreak="0">
    <w:nsid w:val="214473B0"/>
    <w:multiLevelType w:val="multilevel"/>
    <w:tmpl w:val="D882A4D6"/>
    <w:lvl w:ilvl="0">
      <w:start w:val="1"/>
      <w:numFmt w:val="upperRoman"/>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422" w:hanging="72"/>
      </w:pPr>
      <w:rPr>
        <w:rFonts w:hint="default"/>
        <w:b w:val="0"/>
      </w:rPr>
    </w:lvl>
    <w:lvl w:ilvl="3">
      <w:start w:val="1"/>
      <w:numFmt w:val="lowerLetter"/>
      <w:suff w:val="space"/>
      <w:lvlText w:val="%4."/>
      <w:lvlJc w:val="left"/>
      <w:pPr>
        <w:ind w:left="2412" w:hanging="72"/>
      </w:pPr>
      <w:rPr>
        <w:rFonts w:hint="default"/>
        <w:b w:val="0"/>
      </w:rPr>
    </w:lvl>
    <w:lvl w:ilvl="4">
      <w:start w:val="1"/>
      <w:numFmt w:val="lowerRoman"/>
      <w:lvlText w:val="%5."/>
      <w:lvlJc w:val="right"/>
      <w:pPr>
        <w:ind w:left="3240" w:hanging="360"/>
      </w:p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03" w15:restartNumberingAfterBreak="0">
    <w:nsid w:val="2296126D"/>
    <w:multiLevelType w:val="hybridMultilevel"/>
    <w:tmpl w:val="A79A64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22B0608D"/>
    <w:multiLevelType w:val="hybridMultilevel"/>
    <w:tmpl w:val="8464701E"/>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5" w15:restartNumberingAfterBreak="0">
    <w:nsid w:val="232E4338"/>
    <w:multiLevelType w:val="hybridMultilevel"/>
    <w:tmpl w:val="04DEFC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37861A1"/>
    <w:multiLevelType w:val="multilevel"/>
    <w:tmpl w:val="A5427E32"/>
    <w:lvl w:ilvl="0">
      <w:start w:val="1"/>
      <w:numFmt w:val="upperRoman"/>
      <w:suff w:val="space"/>
      <w:lvlText w:val="%1."/>
      <w:lvlJc w:val="left"/>
      <w:pPr>
        <w:ind w:left="7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07" w15:restartNumberingAfterBreak="0">
    <w:nsid w:val="242444DB"/>
    <w:multiLevelType w:val="multilevel"/>
    <w:tmpl w:val="CE60D65C"/>
    <w:lvl w:ilvl="0">
      <w:start w:val="1"/>
      <w:numFmt w:val="decimal"/>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08" w15:restartNumberingAfterBreak="0">
    <w:nsid w:val="243D77DA"/>
    <w:multiLevelType w:val="multilevel"/>
    <w:tmpl w:val="62D2952C"/>
    <w:lvl w:ilvl="0">
      <w:start w:val="1"/>
      <w:numFmt w:val="decimal"/>
      <w:suff w:val="space"/>
      <w:lvlText w:val="PFCV %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09" w15:restartNumberingAfterBreak="0">
    <w:nsid w:val="249C2746"/>
    <w:multiLevelType w:val="hybridMultilevel"/>
    <w:tmpl w:val="A1A26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24AA3B0F"/>
    <w:multiLevelType w:val="hybridMultilevel"/>
    <w:tmpl w:val="D88E77F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1" w15:restartNumberingAfterBreak="0">
    <w:nsid w:val="24B0259D"/>
    <w:multiLevelType w:val="hybridMultilevel"/>
    <w:tmpl w:val="4A82EFCE"/>
    <w:lvl w:ilvl="0" w:tplc="48766CDE">
      <w:start w:val="4"/>
      <w:numFmt w:val="upperRoman"/>
      <w:lvlText w:val="%1."/>
      <w:lvlJc w:val="right"/>
      <w:pPr>
        <w:ind w:left="30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4B44EB6"/>
    <w:multiLevelType w:val="multilevel"/>
    <w:tmpl w:val="2F9833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4CF4CF7"/>
    <w:multiLevelType w:val="hybridMultilevel"/>
    <w:tmpl w:val="DA64C230"/>
    <w:lvl w:ilvl="0" w:tplc="DCCE86BC">
      <w:start w:val="1"/>
      <w:numFmt w:val="lowerLetter"/>
      <w:lvlText w:val="%1."/>
      <w:lvlJc w:val="left"/>
      <w:pPr>
        <w:ind w:left="28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4F209B1"/>
    <w:multiLevelType w:val="hybridMultilevel"/>
    <w:tmpl w:val="AFE8FB0A"/>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15" w15:restartNumberingAfterBreak="0">
    <w:nsid w:val="25667FBB"/>
    <w:multiLevelType w:val="hybridMultilevel"/>
    <w:tmpl w:val="E6A251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25DD5248"/>
    <w:multiLevelType w:val="multilevel"/>
    <w:tmpl w:val="4612AE3C"/>
    <w:lvl w:ilvl="0">
      <w:start w:val="1"/>
      <w:numFmt w:val="upperRoman"/>
      <w:suff w:val="space"/>
      <w:lvlText w:val="%1."/>
      <w:lvlJc w:val="left"/>
      <w:pPr>
        <w:ind w:left="7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17" w15:restartNumberingAfterBreak="0">
    <w:nsid w:val="264B3811"/>
    <w:multiLevelType w:val="hybridMultilevel"/>
    <w:tmpl w:val="8DB4DDF0"/>
    <w:lvl w:ilvl="0" w:tplc="FFFFFFFF">
      <w:start w:val="1"/>
      <w:numFmt w:val="decimal"/>
      <w:lvlText w:val="%1."/>
      <w:lvlJc w:val="left"/>
      <w:pPr>
        <w:ind w:left="2232" w:hanging="360"/>
      </w:pPr>
    </w:lvl>
    <w:lvl w:ilvl="1" w:tplc="FFFFFFFF" w:tentative="1">
      <w:start w:val="1"/>
      <w:numFmt w:val="lowerLetter"/>
      <w:lvlText w:val="%2."/>
      <w:lvlJc w:val="left"/>
      <w:pPr>
        <w:ind w:left="2952" w:hanging="360"/>
      </w:pPr>
    </w:lvl>
    <w:lvl w:ilvl="2" w:tplc="FFFFFFFF" w:tentative="1">
      <w:start w:val="1"/>
      <w:numFmt w:val="lowerRoman"/>
      <w:lvlText w:val="%3."/>
      <w:lvlJc w:val="right"/>
      <w:pPr>
        <w:ind w:left="3672" w:hanging="180"/>
      </w:pPr>
    </w:lvl>
    <w:lvl w:ilvl="3" w:tplc="FFFFFFFF" w:tentative="1">
      <w:start w:val="1"/>
      <w:numFmt w:val="decimal"/>
      <w:lvlText w:val="%4."/>
      <w:lvlJc w:val="left"/>
      <w:pPr>
        <w:ind w:left="4392" w:hanging="360"/>
      </w:pPr>
    </w:lvl>
    <w:lvl w:ilvl="4" w:tplc="FFFFFFFF" w:tentative="1">
      <w:start w:val="1"/>
      <w:numFmt w:val="lowerLetter"/>
      <w:lvlText w:val="%5."/>
      <w:lvlJc w:val="left"/>
      <w:pPr>
        <w:ind w:left="5112" w:hanging="360"/>
      </w:pPr>
    </w:lvl>
    <w:lvl w:ilvl="5" w:tplc="FFFFFFFF" w:tentative="1">
      <w:start w:val="1"/>
      <w:numFmt w:val="lowerRoman"/>
      <w:lvlText w:val="%6."/>
      <w:lvlJc w:val="right"/>
      <w:pPr>
        <w:ind w:left="5832" w:hanging="180"/>
      </w:pPr>
    </w:lvl>
    <w:lvl w:ilvl="6" w:tplc="FFFFFFFF" w:tentative="1">
      <w:start w:val="1"/>
      <w:numFmt w:val="decimal"/>
      <w:lvlText w:val="%7."/>
      <w:lvlJc w:val="left"/>
      <w:pPr>
        <w:ind w:left="6552" w:hanging="360"/>
      </w:pPr>
    </w:lvl>
    <w:lvl w:ilvl="7" w:tplc="FFFFFFFF" w:tentative="1">
      <w:start w:val="1"/>
      <w:numFmt w:val="lowerLetter"/>
      <w:lvlText w:val="%8."/>
      <w:lvlJc w:val="left"/>
      <w:pPr>
        <w:ind w:left="7272" w:hanging="360"/>
      </w:pPr>
    </w:lvl>
    <w:lvl w:ilvl="8" w:tplc="FFFFFFFF" w:tentative="1">
      <w:start w:val="1"/>
      <w:numFmt w:val="lowerRoman"/>
      <w:lvlText w:val="%9."/>
      <w:lvlJc w:val="right"/>
      <w:pPr>
        <w:ind w:left="7992" w:hanging="180"/>
      </w:pPr>
    </w:lvl>
  </w:abstractNum>
  <w:abstractNum w:abstractNumId="118" w15:restartNumberingAfterBreak="0">
    <w:nsid w:val="266E074D"/>
    <w:multiLevelType w:val="hybridMultilevel"/>
    <w:tmpl w:val="D81A02F8"/>
    <w:lvl w:ilvl="0" w:tplc="803AD4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26E42496"/>
    <w:multiLevelType w:val="multilevel"/>
    <w:tmpl w:val="2D7A2446"/>
    <w:lvl w:ilvl="0">
      <w:start w:val="1"/>
      <w:numFmt w:val="decimal"/>
      <w:suff w:val="space"/>
      <w:lvlText w:val="PFCB %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20" w15:restartNumberingAfterBreak="0">
    <w:nsid w:val="27274893"/>
    <w:multiLevelType w:val="hybridMultilevel"/>
    <w:tmpl w:val="F0D00A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27CF6D77"/>
    <w:multiLevelType w:val="hybridMultilevel"/>
    <w:tmpl w:val="FF24CBBA"/>
    <w:lvl w:ilvl="0" w:tplc="FFFFFFFF">
      <w:start w:val="1"/>
      <w:numFmt w:val="lowerLetter"/>
      <w:lvlText w:val="%1."/>
      <w:lvlJc w:val="left"/>
      <w:pPr>
        <w:ind w:left="288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285A501C"/>
    <w:multiLevelType w:val="multilevel"/>
    <w:tmpl w:val="465EDBC2"/>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23" w15:restartNumberingAfterBreak="0">
    <w:nsid w:val="287E2D2E"/>
    <w:multiLevelType w:val="multilevel"/>
    <w:tmpl w:val="A2787D6C"/>
    <w:lvl w:ilvl="0">
      <w:start w:val="1"/>
      <w:numFmt w:val="upperRoman"/>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b w:val="0"/>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24" w15:restartNumberingAfterBreak="0">
    <w:nsid w:val="28905A1B"/>
    <w:multiLevelType w:val="hybridMultilevel"/>
    <w:tmpl w:val="FE1C22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28FC7415"/>
    <w:multiLevelType w:val="multilevel"/>
    <w:tmpl w:val="58507EF4"/>
    <w:lvl w:ilvl="0">
      <w:start w:val="1"/>
      <w:numFmt w:val="decimal"/>
      <w:suff w:val="space"/>
      <w:lvlText w:val="%1."/>
      <w:lvlJc w:val="left"/>
      <w:pPr>
        <w:ind w:left="72" w:hanging="72"/>
      </w:pPr>
      <w:rPr>
        <w:rFonts w:hint="default"/>
        <w:b w:val="0"/>
        <w:i w:val="0"/>
        <w:strike w:val="0"/>
        <w:dstrike w:val="0"/>
        <w:color w:val="000000"/>
        <w:sz w:val="24"/>
        <w:szCs w:val="22"/>
        <w:u w:val="none" w:color="000000"/>
        <w:effect w:val="none"/>
        <w:bdr w:val="none" w:sz="0" w:space="0" w:color="auto" w:frame="1"/>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26" w15:restartNumberingAfterBreak="0">
    <w:nsid w:val="29652F7C"/>
    <w:multiLevelType w:val="multilevel"/>
    <w:tmpl w:val="E3862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9BA0419"/>
    <w:multiLevelType w:val="hybridMultilevel"/>
    <w:tmpl w:val="8DB4DDF0"/>
    <w:lvl w:ilvl="0" w:tplc="0409000F">
      <w:start w:val="1"/>
      <w:numFmt w:val="decimal"/>
      <w:lvlText w:val="%1."/>
      <w:lvlJc w:val="left"/>
      <w:pPr>
        <w:ind w:left="2232" w:hanging="360"/>
      </w:p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8" w15:restartNumberingAfterBreak="0">
    <w:nsid w:val="2A024C1C"/>
    <w:multiLevelType w:val="multilevel"/>
    <w:tmpl w:val="D3200F0A"/>
    <w:lvl w:ilvl="0">
      <w:start w:val="1"/>
      <w:numFmt w:val="decimal"/>
      <w:lvlText w:val="%1."/>
      <w:lvlJc w:val="left"/>
      <w:pPr>
        <w:ind w:left="216" w:hanging="72"/>
      </w:pPr>
      <w:rPr>
        <w:rFonts w:hint="default"/>
        <w:b w:val="0"/>
        <w:i w:val="0"/>
        <w:strike w:val="0"/>
        <w:dstrike w:val="0"/>
        <w:color w:val="000000"/>
        <w:sz w:val="22"/>
        <w:szCs w:val="22"/>
        <w:u w:val="none" w:color="000000"/>
        <w:effect w:val="none"/>
        <w:vertAlign w:val="baseline"/>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right"/>
      <w:pPr>
        <w:ind w:left="4320" w:hanging="180"/>
      </w:pPr>
      <w:rPr>
        <w:rFonts w:hint="default"/>
      </w:rPr>
    </w:lvl>
    <w:lvl w:ilvl="6">
      <w:start w:val="1"/>
      <w:numFmt w:val="lowerRoman"/>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2A8C00EE"/>
    <w:multiLevelType w:val="multilevel"/>
    <w:tmpl w:val="BCA830C8"/>
    <w:lvl w:ilvl="0">
      <w:start w:val="1"/>
      <w:numFmt w:val="decimal"/>
      <w:suff w:val="space"/>
      <w:lvlText w:val="PPFT %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30" w15:restartNumberingAfterBreak="0">
    <w:nsid w:val="2B272FC4"/>
    <w:multiLevelType w:val="hybridMultilevel"/>
    <w:tmpl w:val="548CD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B58793A"/>
    <w:multiLevelType w:val="multilevel"/>
    <w:tmpl w:val="465EDBC2"/>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32" w15:restartNumberingAfterBreak="0">
    <w:nsid w:val="2B75674A"/>
    <w:multiLevelType w:val="hybridMultilevel"/>
    <w:tmpl w:val="5DA4CE20"/>
    <w:lvl w:ilvl="0" w:tplc="5AF876DA">
      <w:start w:val="1"/>
      <w:numFmt w:val="upperRoman"/>
      <w:lvlText w:val="%1."/>
      <w:lvlJc w:val="right"/>
      <w:pPr>
        <w:ind w:left="720" w:hanging="360"/>
      </w:pPr>
      <w:rPr>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BB61F77"/>
    <w:multiLevelType w:val="hybridMultilevel"/>
    <w:tmpl w:val="8500CA80"/>
    <w:lvl w:ilvl="0" w:tplc="04090015">
      <w:start w:val="1"/>
      <w:numFmt w:val="upp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34" w15:restartNumberingAfterBreak="0">
    <w:nsid w:val="2BBF04A4"/>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35" w15:restartNumberingAfterBreak="0">
    <w:nsid w:val="2C562851"/>
    <w:multiLevelType w:val="hybridMultilevel"/>
    <w:tmpl w:val="4E4E79D6"/>
    <w:lvl w:ilvl="0" w:tplc="90C4589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2C88116B"/>
    <w:multiLevelType w:val="multilevel"/>
    <w:tmpl w:val="A2787D6C"/>
    <w:lvl w:ilvl="0">
      <w:start w:val="1"/>
      <w:numFmt w:val="upperRoman"/>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b w:val="0"/>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37" w15:restartNumberingAfterBreak="0">
    <w:nsid w:val="2C9921F3"/>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38" w15:restartNumberingAfterBreak="0">
    <w:nsid w:val="2CD93D80"/>
    <w:multiLevelType w:val="hybridMultilevel"/>
    <w:tmpl w:val="B0DC71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15:restartNumberingAfterBreak="0">
    <w:nsid w:val="2CD94DD1"/>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40" w15:restartNumberingAfterBreak="0">
    <w:nsid w:val="2D886882"/>
    <w:multiLevelType w:val="hybridMultilevel"/>
    <w:tmpl w:val="B36248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2DD0406F"/>
    <w:multiLevelType w:val="hybridMultilevel"/>
    <w:tmpl w:val="F990C942"/>
    <w:lvl w:ilvl="0" w:tplc="FFFFFFFF">
      <w:start w:val="1"/>
      <w:numFmt w:val="lowerLetter"/>
      <w:lvlText w:val="%1."/>
      <w:lvlJc w:val="left"/>
      <w:pPr>
        <w:ind w:left="3060" w:hanging="360"/>
      </w:p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142" w15:restartNumberingAfterBreak="0">
    <w:nsid w:val="2DD6175A"/>
    <w:multiLevelType w:val="hybridMultilevel"/>
    <w:tmpl w:val="1DCA34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DDE46B4"/>
    <w:multiLevelType w:val="hybridMultilevel"/>
    <w:tmpl w:val="CF7AF1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E53533C"/>
    <w:multiLevelType w:val="hybridMultilevel"/>
    <w:tmpl w:val="D0EA29B4"/>
    <w:lvl w:ilvl="0" w:tplc="46F6E1BE">
      <w:start w:val="1"/>
      <w:numFmt w:val="upperRoman"/>
      <w:lvlText w:val="%1."/>
      <w:lvlJc w:val="right"/>
      <w:pPr>
        <w:ind w:left="720" w:hanging="360"/>
      </w:pPr>
      <w:rPr>
        <w:rFonts w:ascii="Times New Roman" w:hAnsi="Times New Roman" w:cs="Times New Roman" w:hint="default"/>
        <w:b w:val="0"/>
        <w:bCs w:val="0"/>
      </w:rPr>
    </w:lvl>
    <w:lvl w:ilvl="1" w:tplc="53FC3DBC">
      <w:start w:val="1"/>
      <w:numFmt w:val="upperLetter"/>
      <w:lvlText w:val="%2."/>
      <w:lvlJc w:val="left"/>
      <w:pPr>
        <w:ind w:left="1440" w:hanging="360"/>
      </w:pPr>
      <w:rPr>
        <w:rFonts w:ascii="Times New Roman" w:hAnsi="Times New Roman" w:cs="Times New Roman" w:hint="default"/>
      </w:rPr>
    </w:lvl>
    <w:lvl w:ilvl="2" w:tplc="2DA6A8EC">
      <w:start w:val="1"/>
      <w:numFmt w:val="decimal"/>
      <w:lvlText w:val="%3."/>
      <w:lvlJc w:val="left"/>
      <w:pPr>
        <w:ind w:left="2160" w:hanging="180"/>
      </w:pPr>
      <w:rPr>
        <w:rFonts w:ascii="Times New Roman" w:hAnsi="Times New Roman" w:cs="Times New Roman" w:hint="default"/>
        <w:b w:val="0"/>
      </w:rPr>
    </w:lvl>
    <w:lvl w:ilvl="3" w:tplc="BE08AA94">
      <w:start w:val="1"/>
      <w:numFmt w:val="lowerLetter"/>
      <w:lvlText w:val="%4."/>
      <w:lvlJc w:val="left"/>
      <w:pPr>
        <w:ind w:left="2880" w:hanging="360"/>
      </w:pPr>
    </w:lvl>
    <w:lvl w:ilvl="4" w:tplc="8CD403CC">
      <w:start w:val="1"/>
      <w:numFmt w:val="lowerLetter"/>
      <w:lvlText w:val="%5."/>
      <w:lvlJc w:val="left"/>
      <w:pPr>
        <w:ind w:left="3600" w:hanging="360"/>
      </w:pPr>
    </w:lvl>
    <w:lvl w:ilvl="5" w:tplc="F9527F9C">
      <w:start w:val="1"/>
      <w:numFmt w:val="lowerRoman"/>
      <w:lvlText w:val="%6."/>
      <w:lvlJc w:val="right"/>
      <w:pPr>
        <w:ind w:left="4320" w:hanging="180"/>
      </w:pPr>
    </w:lvl>
    <w:lvl w:ilvl="6" w:tplc="E71A72BA">
      <w:start w:val="1"/>
      <w:numFmt w:val="decimal"/>
      <w:lvlText w:val="%7."/>
      <w:lvlJc w:val="left"/>
      <w:pPr>
        <w:ind w:left="5040" w:hanging="360"/>
      </w:pPr>
    </w:lvl>
    <w:lvl w:ilvl="7" w:tplc="B5B6836A">
      <w:start w:val="1"/>
      <w:numFmt w:val="lowerLetter"/>
      <w:lvlText w:val="%8."/>
      <w:lvlJc w:val="left"/>
      <w:pPr>
        <w:ind w:left="5760" w:hanging="360"/>
      </w:pPr>
    </w:lvl>
    <w:lvl w:ilvl="8" w:tplc="EED4D0D6">
      <w:start w:val="1"/>
      <w:numFmt w:val="lowerRoman"/>
      <w:lvlText w:val="%9."/>
      <w:lvlJc w:val="right"/>
      <w:pPr>
        <w:ind w:left="6480" w:hanging="180"/>
      </w:pPr>
    </w:lvl>
  </w:abstractNum>
  <w:abstractNum w:abstractNumId="145" w15:restartNumberingAfterBreak="0">
    <w:nsid w:val="2E6B6B9D"/>
    <w:multiLevelType w:val="multilevel"/>
    <w:tmpl w:val="4A8C47F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72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F48147B"/>
    <w:multiLevelType w:val="hybridMultilevel"/>
    <w:tmpl w:val="574EE112"/>
    <w:lvl w:ilvl="0" w:tplc="0F905FA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2FA642A5"/>
    <w:multiLevelType w:val="hybridMultilevel"/>
    <w:tmpl w:val="D174E892"/>
    <w:lvl w:ilvl="0" w:tplc="FFFFFFFF">
      <w:start w:val="1"/>
      <w:numFmt w:val="upperLetter"/>
      <w:lvlText w:val="%1."/>
      <w:lvlJc w:val="left"/>
      <w:pPr>
        <w:ind w:left="1471" w:hanging="360"/>
      </w:pPr>
    </w:lvl>
    <w:lvl w:ilvl="1" w:tplc="FFFFFFFF" w:tentative="1">
      <w:start w:val="1"/>
      <w:numFmt w:val="lowerLetter"/>
      <w:lvlText w:val="%2."/>
      <w:lvlJc w:val="left"/>
      <w:pPr>
        <w:ind w:left="2191" w:hanging="360"/>
      </w:pPr>
    </w:lvl>
    <w:lvl w:ilvl="2" w:tplc="FFFFFFFF" w:tentative="1">
      <w:start w:val="1"/>
      <w:numFmt w:val="lowerRoman"/>
      <w:lvlText w:val="%3."/>
      <w:lvlJc w:val="right"/>
      <w:pPr>
        <w:ind w:left="2911" w:hanging="180"/>
      </w:pPr>
    </w:lvl>
    <w:lvl w:ilvl="3" w:tplc="FFFFFFFF" w:tentative="1">
      <w:start w:val="1"/>
      <w:numFmt w:val="decimal"/>
      <w:lvlText w:val="%4."/>
      <w:lvlJc w:val="left"/>
      <w:pPr>
        <w:ind w:left="3631" w:hanging="360"/>
      </w:pPr>
    </w:lvl>
    <w:lvl w:ilvl="4" w:tplc="FFFFFFFF" w:tentative="1">
      <w:start w:val="1"/>
      <w:numFmt w:val="lowerLetter"/>
      <w:lvlText w:val="%5."/>
      <w:lvlJc w:val="left"/>
      <w:pPr>
        <w:ind w:left="4351" w:hanging="360"/>
      </w:pPr>
    </w:lvl>
    <w:lvl w:ilvl="5" w:tplc="FFFFFFFF" w:tentative="1">
      <w:start w:val="1"/>
      <w:numFmt w:val="lowerRoman"/>
      <w:lvlText w:val="%6."/>
      <w:lvlJc w:val="right"/>
      <w:pPr>
        <w:ind w:left="5071" w:hanging="180"/>
      </w:pPr>
    </w:lvl>
    <w:lvl w:ilvl="6" w:tplc="FFFFFFFF" w:tentative="1">
      <w:start w:val="1"/>
      <w:numFmt w:val="decimal"/>
      <w:lvlText w:val="%7."/>
      <w:lvlJc w:val="left"/>
      <w:pPr>
        <w:ind w:left="5791" w:hanging="360"/>
      </w:pPr>
    </w:lvl>
    <w:lvl w:ilvl="7" w:tplc="FFFFFFFF" w:tentative="1">
      <w:start w:val="1"/>
      <w:numFmt w:val="lowerLetter"/>
      <w:lvlText w:val="%8."/>
      <w:lvlJc w:val="left"/>
      <w:pPr>
        <w:ind w:left="6511" w:hanging="360"/>
      </w:pPr>
    </w:lvl>
    <w:lvl w:ilvl="8" w:tplc="FFFFFFFF" w:tentative="1">
      <w:start w:val="1"/>
      <w:numFmt w:val="lowerRoman"/>
      <w:lvlText w:val="%9."/>
      <w:lvlJc w:val="right"/>
      <w:pPr>
        <w:ind w:left="7231" w:hanging="180"/>
      </w:pPr>
    </w:lvl>
  </w:abstractNum>
  <w:abstractNum w:abstractNumId="148" w15:restartNumberingAfterBreak="0">
    <w:nsid w:val="2FF45D31"/>
    <w:multiLevelType w:val="hybridMultilevel"/>
    <w:tmpl w:val="7646F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0196756"/>
    <w:multiLevelType w:val="hybridMultilevel"/>
    <w:tmpl w:val="4DB23F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30211703"/>
    <w:multiLevelType w:val="hybridMultilevel"/>
    <w:tmpl w:val="22BE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04F7D9E"/>
    <w:multiLevelType w:val="multilevel"/>
    <w:tmpl w:val="7C38F3AE"/>
    <w:lvl w:ilvl="0">
      <w:start w:val="1"/>
      <w:numFmt w:val="decimal"/>
      <w:suff w:val="space"/>
      <w:lvlText w:val="PIIS %1."/>
      <w:lvlJc w:val="left"/>
      <w:pPr>
        <w:ind w:left="7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52" w15:restartNumberingAfterBreak="0">
    <w:nsid w:val="309D3C62"/>
    <w:multiLevelType w:val="hybridMultilevel"/>
    <w:tmpl w:val="57F83A8C"/>
    <w:lvl w:ilvl="0" w:tplc="4664D400">
      <w:start w:val="1"/>
      <w:numFmt w:val="upperLetter"/>
      <w:lvlText w:val="%1."/>
      <w:lvlJc w:val="left"/>
      <w:pPr>
        <w:ind w:left="1583" w:hanging="683"/>
      </w:pPr>
      <w:rPr>
        <w:rFonts w:cs="Times New Roman" w:hint="default"/>
        <w:spacing w:val="-1"/>
        <w:w w:val="10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32367022"/>
    <w:multiLevelType w:val="hybridMultilevel"/>
    <w:tmpl w:val="2DEC3C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32593BBE"/>
    <w:multiLevelType w:val="multilevel"/>
    <w:tmpl w:val="0F825086"/>
    <w:lvl w:ilvl="0">
      <w:start w:val="1"/>
      <w:numFmt w:val="upperRoman"/>
      <w:suff w:val="space"/>
      <w:lvlText w:val="%1."/>
      <w:lvlJc w:val="left"/>
      <w:pPr>
        <w:ind w:left="7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55" w15:restartNumberingAfterBreak="0">
    <w:nsid w:val="33922204"/>
    <w:multiLevelType w:val="hybridMultilevel"/>
    <w:tmpl w:val="04A80DB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6" w15:restartNumberingAfterBreak="0">
    <w:nsid w:val="33C42D17"/>
    <w:multiLevelType w:val="hybridMultilevel"/>
    <w:tmpl w:val="FE3277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340676F6"/>
    <w:multiLevelType w:val="multilevel"/>
    <w:tmpl w:val="57389B40"/>
    <w:lvl w:ilvl="0">
      <w:start w:val="1"/>
      <w:numFmt w:val="decimal"/>
      <w:suff w:val="space"/>
      <w:lvlText w:val="PIIP %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58" w15:restartNumberingAfterBreak="0">
    <w:nsid w:val="34140E8F"/>
    <w:multiLevelType w:val="hybridMultilevel"/>
    <w:tmpl w:val="AFE8FB0A"/>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59" w15:restartNumberingAfterBreak="0">
    <w:nsid w:val="34182E37"/>
    <w:multiLevelType w:val="multilevel"/>
    <w:tmpl w:val="EE10A326"/>
    <w:lvl w:ilvl="0">
      <w:start w:val="1"/>
      <w:numFmt w:val="upperRoman"/>
      <w:suff w:val="space"/>
      <w:lvlText w:val="%1."/>
      <w:lvlJc w:val="left"/>
      <w:pPr>
        <w:ind w:left="16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882" w:hanging="72"/>
      </w:pPr>
      <w:rPr>
        <w:rFonts w:hint="default"/>
        <w:b w:val="0"/>
      </w:rPr>
    </w:lvl>
    <w:lvl w:ilvl="2">
      <w:start w:val="1"/>
      <w:numFmt w:val="decimal"/>
      <w:suff w:val="space"/>
      <w:lvlText w:val="%3."/>
      <w:lvlJc w:val="left"/>
      <w:pPr>
        <w:ind w:left="1602" w:hanging="72"/>
      </w:pPr>
      <w:rPr>
        <w:rFonts w:hint="default"/>
        <w:b w:val="0"/>
      </w:rPr>
    </w:lvl>
    <w:lvl w:ilvl="3">
      <w:start w:val="1"/>
      <w:numFmt w:val="lowerLetter"/>
      <w:suff w:val="space"/>
      <w:lvlText w:val="%4."/>
      <w:lvlJc w:val="left"/>
      <w:pPr>
        <w:ind w:left="2322" w:hanging="72"/>
      </w:pPr>
      <w:rPr>
        <w:rFonts w:hint="default"/>
        <w:b w:val="0"/>
      </w:rPr>
    </w:lvl>
    <w:lvl w:ilvl="4">
      <w:start w:val="1"/>
      <w:numFmt w:val="decimal"/>
      <w:suff w:val="space"/>
      <w:lvlText w:val="(%5)"/>
      <w:lvlJc w:val="left"/>
      <w:pPr>
        <w:ind w:left="3042" w:hanging="72"/>
      </w:pPr>
      <w:rPr>
        <w:rFonts w:hint="default"/>
      </w:rPr>
    </w:lvl>
    <w:lvl w:ilvl="5">
      <w:start w:val="1"/>
      <w:numFmt w:val="lowerLetter"/>
      <w:suff w:val="space"/>
      <w:lvlText w:val="(%6)"/>
      <w:lvlJc w:val="left"/>
      <w:pPr>
        <w:ind w:left="3762" w:hanging="72"/>
      </w:pPr>
      <w:rPr>
        <w:rFonts w:hint="default"/>
      </w:rPr>
    </w:lvl>
    <w:lvl w:ilvl="6">
      <w:start w:val="1"/>
      <w:numFmt w:val="lowerRoman"/>
      <w:suff w:val="space"/>
      <w:lvlText w:val="%7."/>
      <w:lvlJc w:val="left"/>
      <w:pPr>
        <w:ind w:left="4482" w:hanging="72"/>
      </w:pPr>
      <w:rPr>
        <w:rFonts w:hint="default"/>
      </w:rPr>
    </w:lvl>
    <w:lvl w:ilvl="7">
      <w:start w:val="1"/>
      <w:numFmt w:val="lowerLetter"/>
      <w:suff w:val="space"/>
      <w:lvlText w:val="%8."/>
      <w:lvlJc w:val="left"/>
      <w:pPr>
        <w:ind w:left="5202" w:hanging="72"/>
      </w:pPr>
      <w:rPr>
        <w:rFonts w:hint="default"/>
      </w:rPr>
    </w:lvl>
    <w:lvl w:ilvl="8">
      <w:start w:val="1"/>
      <w:numFmt w:val="lowerRoman"/>
      <w:suff w:val="space"/>
      <w:lvlText w:val="%9."/>
      <w:lvlJc w:val="left"/>
      <w:pPr>
        <w:ind w:left="5922" w:hanging="72"/>
      </w:pPr>
      <w:rPr>
        <w:rFonts w:hint="default"/>
      </w:rPr>
    </w:lvl>
  </w:abstractNum>
  <w:abstractNum w:abstractNumId="160" w15:restartNumberingAfterBreak="0">
    <w:nsid w:val="34B25E10"/>
    <w:multiLevelType w:val="hybridMultilevel"/>
    <w:tmpl w:val="516ABB62"/>
    <w:lvl w:ilvl="0" w:tplc="596E3532">
      <w:start w:val="1"/>
      <w:numFmt w:val="upperLetter"/>
      <w:lvlText w:val="%1."/>
      <w:lvlJc w:val="left"/>
      <w:pPr>
        <w:ind w:left="1140" w:hanging="360"/>
      </w:pPr>
      <w:rPr>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1" w15:restartNumberingAfterBreak="0">
    <w:nsid w:val="34B53803"/>
    <w:multiLevelType w:val="multilevel"/>
    <w:tmpl w:val="5F048EDA"/>
    <w:lvl w:ilvl="0">
      <w:start w:val="1"/>
      <w:numFmt w:val="decimal"/>
      <w:suff w:val="space"/>
      <w:lvlText w:val="OWSM %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62" w15:restartNumberingAfterBreak="0">
    <w:nsid w:val="34CA5B10"/>
    <w:multiLevelType w:val="hybridMultilevel"/>
    <w:tmpl w:val="6A2A298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3" w15:restartNumberingAfterBreak="0">
    <w:nsid w:val="34DE5ED3"/>
    <w:multiLevelType w:val="hybridMultilevel"/>
    <w:tmpl w:val="17D6BAC8"/>
    <w:lvl w:ilvl="0" w:tplc="DCCE86BC">
      <w:start w:val="1"/>
      <w:numFmt w:val="lowerLetter"/>
      <w:lvlText w:val="%1."/>
      <w:lvlJc w:val="left"/>
      <w:pPr>
        <w:ind w:left="28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34F90014"/>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65" w15:restartNumberingAfterBreak="0">
    <w:nsid w:val="351B0392"/>
    <w:multiLevelType w:val="multilevel"/>
    <w:tmpl w:val="F20C68AC"/>
    <w:lvl w:ilvl="0">
      <w:start w:val="1"/>
      <w:numFmt w:val="decimal"/>
      <w:suff w:val="space"/>
      <w:lvlText w:val="PIPC %1."/>
      <w:lvlJc w:val="left"/>
      <w:pPr>
        <w:ind w:left="72" w:hanging="72"/>
      </w:pPr>
      <w:rPr>
        <w:rFonts w:hint="default"/>
        <w:b w:val="0"/>
        <w:i w:val="0"/>
        <w:strike w:val="0"/>
        <w:dstrike w:val="0"/>
        <w:color w:val="000000"/>
        <w:sz w:val="24"/>
        <w:szCs w:val="24"/>
        <w:u w:val="none" w:color="000000"/>
        <w:effect w:val="none"/>
        <w:bdr w:val="none" w:sz="0" w:space="0" w:color="auto" w:frame="1"/>
        <w:vertAlign w:val="baseline"/>
      </w:rPr>
    </w:lvl>
    <w:lvl w:ilvl="1">
      <w:start w:val="1"/>
      <w:numFmt w:val="upperLetter"/>
      <w:suff w:val="space"/>
      <w:lvlText w:val="%2."/>
      <w:lvlJc w:val="left"/>
      <w:pPr>
        <w:ind w:left="792" w:hanging="72"/>
      </w:pPr>
      <w:rPr>
        <w:rFonts w:hint="default"/>
        <w:b w:val="0"/>
        <w:i w:val="0"/>
        <w:strike w:val="0"/>
        <w:dstrike w:val="0"/>
        <w:color w:val="000000"/>
        <w:sz w:val="24"/>
        <w:szCs w:val="24"/>
        <w:u w:val="none" w:color="000000"/>
        <w:effect w:val="none"/>
        <w:bdr w:val="none" w:sz="0" w:space="0" w:color="auto" w:frame="1"/>
        <w:vertAlign w:val="baseline"/>
      </w:rPr>
    </w:lvl>
    <w:lvl w:ilvl="2">
      <w:start w:val="1"/>
      <w:numFmt w:val="decimal"/>
      <w:suff w:val="space"/>
      <w:lvlText w:val="%3."/>
      <w:lvlJc w:val="left"/>
      <w:pPr>
        <w:ind w:left="1512" w:hanging="72"/>
      </w:pPr>
      <w:rPr>
        <w:rFonts w:hint="default"/>
        <w:b w:val="0"/>
        <w:i w:val="0"/>
        <w:strike w:val="0"/>
        <w:dstrike w:val="0"/>
        <w:color w:val="000000"/>
        <w:sz w:val="22"/>
        <w:szCs w:val="22"/>
        <w:u w:val="none" w:color="000000"/>
        <w:effect w:val="none"/>
        <w:bdr w:val="none" w:sz="0" w:space="0" w:color="auto" w:frame="1"/>
        <w:vertAlign w:val="baseline"/>
      </w:rPr>
    </w:lvl>
    <w:lvl w:ilvl="3">
      <w:start w:val="1"/>
      <w:numFmt w:val="lowerLetter"/>
      <w:suff w:val="space"/>
      <w:lvlText w:val="%4."/>
      <w:lvlJc w:val="left"/>
      <w:pPr>
        <w:ind w:left="2232" w:hanging="72"/>
      </w:pPr>
      <w:rPr>
        <w:rFonts w:hint="default"/>
        <w:b w:val="0"/>
        <w:i w:val="0"/>
        <w:strike w:val="0"/>
        <w:dstrike w:val="0"/>
        <w:color w:val="000000"/>
        <w:sz w:val="22"/>
        <w:szCs w:val="22"/>
        <w:u w:val="none" w:color="000000"/>
        <w:effect w:val="none"/>
        <w:bdr w:val="none" w:sz="0" w:space="0" w:color="auto" w:frame="1"/>
        <w:vertAlign w:val="baseline"/>
      </w:rPr>
    </w:lvl>
    <w:lvl w:ilvl="4">
      <w:start w:val="1"/>
      <w:numFmt w:val="decimal"/>
      <w:suff w:val="space"/>
      <w:lvlText w:val="%5)"/>
      <w:lvlJc w:val="left"/>
      <w:pPr>
        <w:ind w:left="2952" w:hanging="72"/>
      </w:pPr>
      <w:rPr>
        <w:rFonts w:hint="default"/>
        <w:b w:val="0"/>
        <w:i w:val="0"/>
        <w:strike w:val="0"/>
        <w:dstrike w:val="0"/>
        <w:color w:val="000000"/>
        <w:sz w:val="22"/>
        <w:szCs w:val="22"/>
        <w:u w:val="none" w:color="000000"/>
        <w:effect w:val="none"/>
        <w:bdr w:val="none" w:sz="0" w:space="0" w:color="auto" w:frame="1"/>
        <w:vertAlign w:val="baseline"/>
      </w:rPr>
    </w:lvl>
    <w:lvl w:ilvl="5">
      <w:start w:val="1"/>
      <w:numFmt w:val="lowerLetter"/>
      <w:suff w:val="space"/>
      <w:lvlText w:val="%6."/>
      <w:lvlJc w:val="left"/>
      <w:pPr>
        <w:ind w:left="3672" w:hanging="72"/>
      </w:pPr>
      <w:rPr>
        <w:rFonts w:hint="default"/>
        <w:b w:val="0"/>
        <w:i w:val="0"/>
        <w:strike w:val="0"/>
        <w:dstrike w:val="0"/>
        <w:color w:val="000000"/>
        <w:sz w:val="22"/>
        <w:szCs w:val="22"/>
        <w:u w:val="none" w:color="000000"/>
        <w:effect w:val="none"/>
        <w:bdr w:val="none" w:sz="0" w:space="0" w:color="auto" w:frame="1"/>
        <w:vertAlign w:val="baseline"/>
      </w:rPr>
    </w:lvl>
    <w:lvl w:ilvl="6">
      <w:start w:val="1"/>
      <w:numFmt w:val="lowerRoman"/>
      <w:suff w:val="space"/>
      <w:lvlText w:val="%7."/>
      <w:lvlJc w:val="left"/>
      <w:pPr>
        <w:ind w:left="4392" w:hanging="72"/>
      </w:pPr>
      <w:rPr>
        <w:rFonts w:hint="default"/>
        <w:b w:val="0"/>
        <w:i w:val="0"/>
        <w:strike w:val="0"/>
        <w:dstrike w:val="0"/>
        <w:color w:val="000000"/>
        <w:sz w:val="22"/>
        <w:szCs w:val="22"/>
        <w:u w:val="none" w:color="000000"/>
        <w:effect w:val="none"/>
        <w:bdr w:val="none" w:sz="0" w:space="0" w:color="auto" w:frame="1"/>
        <w:vertAlign w:val="baseline"/>
      </w:rPr>
    </w:lvl>
    <w:lvl w:ilvl="7">
      <w:start w:val="1"/>
      <w:numFmt w:val="lowerLetter"/>
      <w:suff w:val="space"/>
      <w:lvlText w:val="%8."/>
      <w:lvlJc w:val="left"/>
      <w:pPr>
        <w:ind w:left="5112" w:hanging="72"/>
      </w:pPr>
      <w:rPr>
        <w:rFonts w:hint="default"/>
        <w:b w:val="0"/>
        <w:i w:val="0"/>
        <w:strike w:val="0"/>
        <w:dstrike w:val="0"/>
        <w:color w:val="000000"/>
        <w:sz w:val="22"/>
        <w:szCs w:val="22"/>
        <w:u w:val="none" w:color="000000"/>
        <w:effect w:val="none"/>
        <w:bdr w:val="none" w:sz="0" w:space="0" w:color="auto" w:frame="1"/>
        <w:vertAlign w:val="baseline"/>
      </w:rPr>
    </w:lvl>
    <w:lvl w:ilvl="8">
      <w:start w:val="1"/>
      <w:numFmt w:val="lowerRoman"/>
      <w:suff w:val="space"/>
      <w:lvlText w:val="%9."/>
      <w:lvlJc w:val="left"/>
      <w:pPr>
        <w:ind w:left="5832" w:hanging="72"/>
      </w:pPr>
      <w:rPr>
        <w:rFonts w:hint="default"/>
        <w:b w:val="0"/>
        <w:i w:val="0"/>
        <w:strike w:val="0"/>
        <w:dstrike w:val="0"/>
        <w:color w:val="000000"/>
        <w:sz w:val="22"/>
        <w:szCs w:val="22"/>
        <w:u w:val="none" w:color="000000"/>
        <w:effect w:val="none"/>
        <w:bdr w:val="none" w:sz="0" w:space="0" w:color="auto" w:frame="1"/>
        <w:vertAlign w:val="baseline"/>
      </w:rPr>
    </w:lvl>
  </w:abstractNum>
  <w:abstractNum w:abstractNumId="166" w15:restartNumberingAfterBreak="0">
    <w:nsid w:val="355B2C33"/>
    <w:multiLevelType w:val="hybridMultilevel"/>
    <w:tmpl w:val="1A6E524A"/>
    <w:lvl w:ilvl="0" w:tplc="768085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15:restartNumberingAfterBreak="0">
    <w:nsid w:val="36174EBF"/>
    <w:multiLevelType w:val="hybridMultilevel"/>
    <w:tmpl w:val="105A8DB4"/>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365B7862"/>
    <w:multiLevelType w:val="hybridMultilevel"/>
    <w:tmpl w:val="B8367B68"/>
    <w:lvl w:ilvl="0" w:tplc="803AD42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368668B9"/>
    <w:multiLevelType w:val="hybridMultilevel"/>
    <w:tmpl w:val="BA9680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36E54002"/>
    <w:multiLevelType w:val="multilevel"/>
    <w:tmpl w:val="465EDBC2"/>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71" w15:restartNumberingAfterBreak="0">
    <w:nsid w:val="37212286"/>
    <w:multiLevelType w:val="hybridMultilevel"/>
    <w:tmpl w:val="2FA2C05E"/>
    <w:lvl w:ilvl="0" w:tplc="04090015">
      <w:start w:val="1"/>
      <w:numFmt w:val="upperLetter"/>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72" w15:restartNumberingAfterBreak="0">
    <w:nsid w:val="377D6709"/>
    <w:multiLevelType w:val="hybridMultilevel"/>
    <w:tmpl w:val="1B5CFCEC"/>
    <w:lvl w:ilvl="0" w:tplc="325A147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8A96B76"/>
    <w:multiLevelType w:val="multilevel"/>
    <w:tmpl w:val="711A6360"/>
    <w:lvl w:ilvl="0">
      <w:start w:val="1"/>
      <w:numFmt w:val="decimal"/>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115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74" w15:restartNumberingAfterBreak="0">
    <w:nsid w:val="394F3E50"/>
    <w:multiLevelType w:val="multilevel"/>
    <w:tmpl w:val="D3200F0A"/>
    <w:lvl w:ilvl="0">
      <w:start w:val="1"/>
      <w:numFmt w:val="decimal"/>
      <w:lvlText w:val="%1."/>
      <w:lvlJc w:val="left"/>
      <w:pPr>
        <w:ind w:left="216" w:hanging="72"/>
      </w:pPr>
      <w:rPr>
        <w:rFonts w:hint="default"/>
        <w:b w:val="0"/>
        <w:i w:val="0"/>
        <w:strike w:val="0"/>
        <w:dstrike w:val="0"/>
        <w:color w:val="000000"/>
        <w:sz w:val="22"/>
        <w:szCs w:val="22"/>
        <w:u w:val="none" w:color="000000"/>
        <w:effect w:val="none"/>
        <w:vertAlign w:val="baseline"/>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right"/>
      <w:pPr>
        <w:ind w:left="4320" w:hanging="180"/>
      </w:pPr>
      <w:rPr>
        <w:rFonts w:hint="default"/>
      </w:rPr>
    </w:lvl>
    <w:lvl w:ilvl="6">
      <w:start w:val="1"/>
      <w:numFmt w:val="lowerRoman"/>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5" w15:restartNumberingAfterBreak="0">
    <w:nsid w:val="399D0B65"/>
    <w:multiLevelType w:val="hybridMultilevel"/>
    <w:tmpl w:val="B366F9BC"/>
    <w:lvl w:ilvl="0" w:tplc="E432F206">
      <w:start w:val="1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9DB46A2"/>
    <w:multiLevelType w:val="hybridMultilevel"/>
    <w:tmpl w:val="1D828A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39EA07E5"/>
    <w:multiLevelType w:val="multilevel"/>
    <w:tmpl w:val="46709CEE"/>
    <w:lvl w:ilvl="0">
      <w:start w:val="1"/>
      <w:numFmt w:val="upperRoman"/>
      <w:suff w:val="space"/>
      <w:lvlText w:val="%1."/>
      <w:lvlJc w:val="left"/>
      <w:pPr>
        <w:ind w:left="7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78" w15:restartNumberingAfterBreak="0">
    <w:nsid w:val="3A965C64"/>
    <w:multiLevelType w:val="multilevel"/>
    <w:tmpl w:val="5DE48F68"/>
    <w:lvl w:ilvl="0">
      <w:start w:val="1"/>
      <w:numFmt w:val="decimal"/>
      <w:suff w:val="space"/>
      <w:lvlText w:val="PPPS %1."/>
      <w:lvlJc w:val="left"/>
      <w:pPr>
        <w:ind w:left="72" w:hanging="72"/>
      </w:pPr>
      <w:rPr>
        <w:rFonts w:hint="default"/>
        <w:b w:val="0"/>
        <w:i w:val="0"/>
        <w:strike w:val="0"/>
        <w:dstrike w:val="0"/>
        <w:color w:val="000000"/>
        <w:sz w:val="22"/>
        <w:szCs w:val="22"/>
        <w:u w:val="none" w:color="000000"/>
        <w:effect w:val="none"/>
        <w:bdr w:val="none" w:sz="0" w:space="0" w:color="auto" w:frame="1"/>
        <w:vertAlign w:val="baseline"/>
      </w:rPr>
    </w:lvl>
    <w:lvl w:ilvl="1">
      <w:start w:val="1"/>
      <w:numFmt w:val="upperLetter"/>
      <w:suff w:val="space"/>
      <w:lvlText w:val="%2."/>
      <w:lvlJc w:val="left"/>
      <w:pPr>
        <w:ind w:left="792" w:hanging="72"/>
      </w:pPr>
      <w:rPr>
        <w:rFonts w:hint="default"/>
        <w:b w:val="0"/>
        <w:i w:val="0"/>
        <w:strike w:val="0"/>
        <w:dstrike w:val="0"/>
        <w:color w:val="000000"/>
        <w:sz w:val="22"/>
        <w:szCs w:val="22"/>
        <w:u w:val="none" w:color="000000"/>
        <w:effect w:val="none"/>
        <w:bdr w:val="none" w:sz="0" w:space="0" w:color="auto" w:frame="1"/>
        <w:vertAlign w:val="baseline"/>
      </w:rPr>
    </w:lvl>
    <w:lvl w:ilvl="2">
      <w:start w:val="1"/>
      <w:numFmt w:val="decimal"/>
      <w:suff w:val="space"/>
      <w:lvlText w:val="%3."/>
      <w:lvlJc w:val="left"/>
      <w:pPr>
        <w:ind w:left="1512" w:hanging="72"/>
      </w:pPr>
      <w:rPr>
        <w:rFonts w:hint="default"/>
        <w:b w:val="0"/>
        <w:i w:val="0"/>
        <w:strike w:val="0"/>
        <w:dstrike w:val="0"/>
        <w:color w:val="000000"/>
        <w:sz w:val="22"/>
        <w:szCs w:val="22"/>
        <w:u w:val="none" w:color="000000"/>
        <w:effect w:val="none"/>
        <w:bdr w:val="none" w:sz="0" w:space="0" w:color="auto" w:frame="1"/>
        <w:vertAlign w:val="baseline"/>
      </w:rPr>
    </w:lvl>
    <w:lvl w:ilvl="3">
      <w:start w:val="1"/>
      <w:numFmt w:val="lowerLetter"/>
      <w:suff w:val="space"/>
      <w:lvlText w:val="%4."/>
      <w:lvlJc w:val="left"/>
      <w:pPr>
        <w:ind w:left="2232" w:hanging="72"/>
      </w:pPr>
      <w:rPr>
        <w:rFonts w:hint="default"/>
        <w:b w:val="0"/>
        <w:i w:val="0"/>
        <w:strike w:val="0"/>
        <w:dstrike w:val="0"/>
        <w:color w:val="000000"/>
        <w:sz w:val="22"/>
        <w:szCs w:val="22"/>
        <w:u w:val="none" w:color="000000"/>
        <w:effect w:val="none"/>
        <w:bdr w:val="none" w:sz="0" w:space="0" w:color="auto" w:frame="1"/>
        <w:vertAlign w:val="baseline"/>
      </w:rPr>
    </w:lvl>
    <w:lvl w:ilvl="4">
      <w:start w:val="1"/>
      <w:numFmt w:val="decimal"/>
      <w:suff w:val="space"/>
      <w:lvlText w:val="%5)"/>
      <w:lvlJc w:val="left"/>
      <w:pPr>
        <w:ind w:left="2952" w:hanging="72"/>
      </w:pPr>
      <w:rPr>
        <w:rFonts w:hint="default"/>
        <w:b w:val="0"/>
        <w:i w:val="0"/>
        <w:strike w:val="0"/>
        <w:dstrike w:val="0"/>
        <w:color w:val="000000"/>
        <w:sz w:val="22"/>
        <w:szCs w:val="22"/>
        <w:u w:val="none" w:color="000000"/>
        <w:effect w:val="none"/>
        <w:bdr w:val="none" w:sz="0" w:space="0" w:color="auto" w:frame="1"/>
        <w:vertAlign w:val="baseline"/>
      </w:rPr>
    </w:lvl>
    <w:lvl w:ilvl="5">
      <w:start w:val="1"/>
      <w:numFmt w:val="lowerLetter"/>
      <w:suff w:val="space"/>
      <w:lvlText w:val="%6."/>
      <w:lvlJc w:val="left"/>
      <w:pPr>
        <w:ind w:left="3672" w:hanging="72"/>
      </w:pPr>
      <w:rPr>
        <w:rFonts w:hint="default"/>
        <w:b w:val="0"/>
        <w:i w:val="0"/>
        <w:strike w:val="0"/>
        <w:dstrike w:val="0"/>
        <w:color w:val="000000"/>
        <w:sz w:val="22"/>
        <w:szCs w:val="22"/>
        <w:u w:val="none" w:color="000000"/>
        <w:effect w:val="none"/>
        <w:bdr w:val="none" w:sz="0" w:space="0" w:color="auto" w:frame="1"/>
        <w:vertAlign w:val="baseline"/>
      </w:rPr>
    </w:lvl>
    <w:lvl w:ilvl="6">
      <w:start w:val="1"/>
      <w:numFmt w:val="lowerRoman"/>
      <w:suff w:val="space"/>
      <w:lvlText w:val="%7."/>
      <w:lvlJc w:val="left"/>
      <w:pPr>
        <w:ind w:left="4392" w:hanging="72"/>
      </w:pPr>
      <w:rPr>
        <w:rFonts w:hint="default"/>
        <w:b w:val="0"/>
        <w:i w:val="0"/>
        <w:strike w:val="0"/>
        <w:dstrike w:val="0"/>
        <w:color w:val="000000"/>
        <w:sz w:val="22"/>
        <w:szCs w:val="22"/>
        <w:u w:val="none" w:color="000000"/>
        <w:effect w:val="none"/>
        <w:bdr w:val="none" w:sz="0" w:space="0" w:color="auto" w:frame="1"/>
        <w:vertAlign w:val="baseline"/>
      </w:rPr>
    </w:lvl>
    <w:lvl w:ilvl="7">
      <w:start w:val="1"/>
      <w:numFmt w:val="lowerLetter"/>
      <w:suff w:val="space"/>
      <w:lvlText w:val="%8."/>
      <w:lvlJc w:val="left"/>
      <w:pPr>
        <w:ind w:left="5112" w:hanging="72"/>
      </w:pPr>
      <w:rPr>
        <w:rFonts w:hint="default"/>
        <w:b w:val="0"/>
        <w:i w:val="0"/>
        <w:strike w:val="0"/>
        <w:dstrike w:val="0"/>
        <w:color w:val="000000"/>
        <w:sz w:val="22"/>
        <w:szCs w:val="22"/>
        <w:u w:val="none" w:color="000000"/>
        <w:effect w:val="none"/>
        <w:bdr w:val="none" w:sz="0" w:space="0" w:color="auto" w:frame="1"/>
        <w:vertAlign w:val="baseline"/>
      </w:rPr>
    </w:lvl>
    <w:lvl w:ilvl="8">
      <w:start w:val="1"/>
      <w:numFmt w:val="lowerRoman"/>
      <w:suff w:val="space"/>
      <w:lvlText w:val="%9."/>
      <w:lvlJc w:val="left"/>
      <w:pPr>
        <w:ind w:left="5832" w:hanging="72"/>
      </w:pPr>
      <w:rPr>
        <w:rFonts w:hint="default"/>
        <w:b w:val="0"/>
        <w:i w:val="0"/>
        <w:strike w:val="0"/>
        <w:dstrike w:val="0"/>
        <w:color w:val="000000"/>
        <w:sz w:val="22"/>
        <w:szCs w:val="22"/>
        <w:u w:val="none" w:color="000000"/>
        <w:effect w:val="none"/>
        <w:bdr w:val="none" w:sz="0" w:space="0" w:color="auto" w:frame="1"/>
        <w:vertAlign w:val="baseline"/>
      </w:rPr>
    </w:lvl>
  </w:abstractNum>
  <w:abstractNum w:abstractNumId="179" w15:restartNumberingAfterBreak="0">
    <w:nsid w:val="3AFD39D4"/>
    <w:multiLevelType w:val="multilevel"/>
    <w:tmpl w:val="D1AA2174"/>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lowerRoman"/>
      <w:lvlText w:val="%3."/>
      <w:lvlJc w:val="right"/>
      <w:pPr>
        <w:ind w:left="1800" w:hanging="360"/>
      </w:p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80" w15:restartNumberingAfterBreak="0">
    <w:nsid w:val="3B0C73E4"/>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81" w15:restartNumberingAfterBreak="0">
    <w:nsid w:val="3B834279"/>
    <w:multiLevelType w:val="hybridMultilevel"/>
    <w:tmpl w:val="D174E892"/>
    <w:lvl w:ilvl="0" w:tplc="FFFFFFFF">
      <w:start w:val="1"/>
      <w:numFmt w:val="upperLetter"/>
      <w:lvlText w:val="%1."/>
      <w:lvlJc w:val="left"/>
      <w:pPr>
        <w:ind w:left="1471" w:hanging="360"/>
      </w:pPr>
    </w:lvl>
    <w:lvl w:ilvl="1" w:tplc="FFFFFFFF" w:tentative="1">
      <w:start w:val="1"/>
      <w:numFmt w:val="lowerLetter"/>
      <w:lvlText w:val="%2."/>
      <w:lvlJc w:val="left"/>
      <w:pPr>
        <w:ind w:left="2191" w:hanging="360"/>
      </w:pPr>
    </w:lvl>
    <w:lvl w:ilvl="2" w:tplc="FFFFFFFF" w:tentative="1">
      <w:start w:val="1"/>
      <w:numFmt w:val="lowerRoman"/>
      <w:lvlText w:val="%3."/>
      <w:lvlJc w:val="right"/>
      <w:pPr>
        <w:ind w:left="2911" w:hanging="180"/>
      </w:pPr>
    </w:lvl>
    <w:lvl w:ilvl="3" w:tplc="FFFFFFFF" w:tentative="1">
      <w:start w:val="1"/>
      <w:numFmt w:val="decimal"/>
      <w:lvlText w:val="%4."/>
      <w:lvlJc w:val="left"/>
      <w:pPr>
        <w:ind w:left="3631" w:hanging="360"/>
      </w:pPr>
    </w:lvl>
    <w:lvl w:ilvl="4" w:tplc="FFFFFFFF" w:tentative="1">
      <w:start w:val="1"/>
      <w:numFmt w:val="lowerLetter"/>
      <w:lvlText w:val="%5."/>
      <w:lvlJc w:val="left"/>
      <w:pPr>
        <w:ind w:left="4351" w:hanging="360"/>
      </w:pPr>
    </w:lvl>
    <w:lvl w:ilvl="5" w:tplc="FFFFFFFF" w:tentative="1">
      <w:start w:val="1"/>
      <w:numFmt w:val="lowerRoman"/>
      <w:lvlText w:val="%6."/>
      <w:lvlJc w:val="right"/>
      <w:pPr>
        <w:ind w:left="5071" w:hanging="180"/>
      </w:pPr>
    </w:lvl>
    <w:lvl w:ilvl="6" w:tplc="FFFFFFFF" w:tentative="1">
      <w:start w:val="1"/>
      <w:numFmt w:val="decimal"/>
      <w:lvlText w:val="%7."/>
      <w:lvlJc w:val="left"/>
      <w:pPr>
        <w:ind w:left="5791" w:hanging="360"/>
      </w:pPr>
    </w:lvl>
    <w:lvl w:ilvl="7" w:tplc="FFFFFFFF" w:tentative="1">
      <w:start w:val="1"/>
      <w:numFmt w:val="lowerLetter"/>
      <w:lvlText w:val="%8."/>
      <w:lvlJc w:val="left"/>
      <w:pPr>
        <w:ind w:left="6511" w:hanging="360"/>
      </w:pPr>
    </w:lvl>
    <w:lvl w:ilvl="8" w:tplc="FFFFFFFF" w:tentative="1">
      <w:start w:val="1"/>
      <w:numFmt w:val="lowerRoman"/>
      <w:lvlText w:val="%9."/>
      <w:lvlJc w:val="right"/>
      <w:pPr>
        <w:ind w:left="7231" w:hanging="180"/>
      </w:pPr>
    </w:lvl>
  </w:abstractNum>
  <w:abstractNum w:abstractNumId="182" w15:restartNumberingAfterBreak="0">
    <w:nsid w:val="3B9803A5"/>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83" w15:restartNumberingAfterBreak="0">
    <w:nsid w:val="3C06734D"/>
    <w:multiLevelType w:val="hybridMultilevel"/>
    <w:tmpl w:val="4384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3C177C00"/>
    <w:multiLevelType w:val="multilevel"/>
    <w:tmpl w:val="A2787D6C"/>
    <w:lvl w:ilvl="0">
      <w:start w:val="1"/>
      <w:numFmt w:val="upperRoman"/>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b w:val="0"/>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85" w15:restartNumberingAfterBreak="0">
    <w:nsid w:val="3C426288"/>
    <w:multiLevelType w:val="hybridMultilevel"/>
    <w:tmpl w:val="748ED66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6" w15:restartNumberingAfterBreak="0">
    <w:nsid w:val="3C99099B"/>
    <w:multiLevelType w:val="multilevel"/>
    <w:tmpl w:val="B55C1644"/>
    <w:lvl w:ilvl="0">
      <w:start w:val="1"/>
      <w:numFmt w:val="upperRoman"/>
      <w:suff w:val="space"/>
      <w:lvlText w:val="%1."/>
      <w:lvlJc w:val="left"/>
      <w:pPr>
        <w:ind w:left="7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792" w:hanging="72"/>
      </w:pPr>
      <w:rPr>
        <w:rFonts w:hint="default"/>
        <w:b w:val="0"/>
        <w:i w:val="0"/>
        <w:strike w:val="0"/>
        <w:color w:val="000000"/>
        <w:sz w:val="24"/>
        <w:szCs w:val="24"/>
        <w:u w:val="none"/>
        <w:vertAlign w:val="baseline"/>
      </w:rPr>
    </w:lvl>
    <w:lvl w:ilvl="2">
      <w:start w:val="1"/>
      <w:numFmt w:val="decimal"/>
      <w:suff w:val="space"/>
      <w:lvlText w:val="%3."/>
      <w:lvlJc w:val="left"/>
      <w:pPr>
        <w:ind w:left="1512" w:hanging="72"/>
      </w:pPr>
      <w:rPr>
        <w:rFonts w:hint="default"/>
        <w:b w:val="0"/>
        <w:i w:val="0"/>
        <w:strike w:val="0"/>
        <w:color w:val="000000"/>
        <w:sz w:val="24"/>
        <w:szCs w:val="24"/>
        <w:u w:val="none"/>
        <w:vertAlign w:val="baseline"/>
      </w:rPr>
    </w:lvl>
    <w:lvl w:ilvl="3">
      <w:start w:val="1"/>
      <w:numFmt w:val="lowerLetter"/>
      <w:suff w:val="space"/>
      <w:lvlText w:val="%4."/>
      <w:lvlJc w:val="left"/>
      <w:pPr>
        <w:ind w:left="2232" w:hanging="72"/>
      </w:pPr>
      <w:rPr>
        <w:rFonts w:hint="default"/>
        <w:b w:val="0"/>
        <w:i w:val="0"/>
        <w:strike w:val="0"/>
        <w:color w:val="000000"/>
        <w:sz w:val="24"/>
        <w:szCs w:val="24"/>
        <w:u w:val="none"/>
        <w:vertAlign w:val="baseline"/>
      </w:rPr>
    </w:lvl>
    <w:lvl w:ilvl="4">
      <w:start w:val="1"/>
      <w:numFmt w:val="decimal"/>
      <w:suff w:val="space"/>
      <w:lvlText w:val="(%5)"/>
      <w:lvlJc w:val="left"/>
      <w:pPr>
        <w:ind w:left="2952" w:hanging="72"/>
      </w:pPr>
      <w:rPr>
        <w:rFonts w:hint="default"/>
        <w:b w:val="0"/>
        <w:i w:val="0"/>
        <w:strike w:val="0"/>
        <w:color w:val="000000"/>
        <w:sz w:val="22"/>
        <w:szCs w:val="22"/>
        <w:u w:val="none"/>
        <w:vertAlign w:val="baseline"/>
      </w:rPr>
    </w:lvl>
    <w:lvl w:ilvl="5">
      <w:start w:val="1"/>
      <w:numFmt w:val="lowerLetter"/>
      <w:suff w:val="space"/>
      <w:lvlText w:val="(%6)"/>
      <w:lvlJc w:val="left"/>
      <w:pPr>
        <w:ind w:left="3672" w:hanging="72"/>
      </w:pPr>
      <w:rPr>
        <w:rFonts w:hint="default"/>
        <w:b w:val="0"/>
        <w:i w:val="0"/>
        <w:strike w:val="0"/>
        <w:color w:val="000000"/>
        <w:sz w:val="22"/>
        <w:szCs w:val="22"/>
        <w:u w:val="none"/>
        <w:vertAlign w:val="baseline"/>
      </w:rPr>
    </w:lvl>
    <w:lvl w:ilvl="6">
      <w:start w:val="1"/>
      <w:numFmt w:val="lowerRoman"/>
      <w:suff w:val="space"/>
      <w:lvlText w:val="%7."/>
      <w:lvlJc w:val="left"/>
      <w:pPr>
        <w:ind w:left="4392" w:hanging="72"/>
      </w:pPr>
      <w:rPr>
        <w:rFonts w:hint="default"/>
        <w:b w:val="0"/>
        <w:i w:val="0"/>
        <w:strike w:val="0"/>
        <w:color w:val="000000"/>
        <w:sz w:val="22"/>
        <w:szCs w:val="22"/>
        <w:u w:val="none"/>
        <w:vertAlign w:val="baseline"/>
      </w:rPr>
    </w:lvl>
    <w:lvl w:ilvl="7">
      <w:start w:val="1"/>
      <w:numFmt w:val="lowerLetter"/>
      <w:suff w:val="space"/>
      <w:lvlText w:val="%8."/>
      <w:lvlJc w:val="left"/>
      <w:pPr>
        <w:ind w:left="5112" w:hanging="72"/>
      </w:pPr>
      <w:rPr>
        <w:rFonts w:hint="default"/>
        <w:b w:val="0"/>
        <w:i w:val="0"/>
        <w:strike w:val="0"/>
        <w:color w:val="000000"/>
        <w:sz w:val="22"/>
        <w:szCs w:val="22"/>
        <w:u w:val="none"/>
        <w:vertAlign w:val="baseline"/>
      </w:rPr>
    </w:lvl>
    <w:lvl w:ilvl="8">
      <w:start w:val="1"/>
      <w:numFmt w:val="lowerRoman"/>
      <w:suff w:val="space"/>
      <w:lvlText w:val="%9."/>
      <w:lvlJc w:val="left"/>
      <w:pPr>
        <w:ind w:left="5832" w:hanging="72"/>
      </w:pPr>
      <w:rPr>
        <w:rFonts w:hint="default"/>
        <w:b w:val="0"/>
        <w:i w:val="0"/>
        <w:strike w:val="0"/>
        <w:color w:val="000000"/>
        <w:sz w:val="22"/>
        <w:szCs w:val="22"/>
        <w:u w:val="none"/>
        <w:vertAlign w:val="baseline"/>
      </w:rPr>
    </w:lvl>
  </w:abstractNum>
  <w:abstractNum w:abstractNumId="187" w15:restartNumberingAfterBreak="0">
    <w:nsid w:val="3CE42E82"/>
    <w:multiLevelType w:val="hybridMultilevel"/>
    <w:tmpl w:val="EB08117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8" w15:restartNumberingAfterBreak="0">
    <w:nsid w:val="3D104045"/>
    <w:multiLevelType w:val="multilevel"/>
    <w:tmpl w:val="465EDBC2"/>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189" w15:restartNumberingAfterBreak="0">
    <w:nsid w:val="3D1F19C6"/>
    <w:multiLevelType w:val="hybridMultilevel"/>
    <w:tmpl w:val="0608DC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3D68030C"/>
    <w:multiLevelType w:val="hybridMultilevel"/>
    <w:tmpl w:val="53E030DC"/>
    <w:lvl w:ilvl="0" w:tplc="B17EE2E2">
      <w:start w:val="1"/>
      <w:numFmt w:val="lowerRoman"/>
      <w:lvlText w:val="%1."/>
      <w:lvlJc w:val="right"/>
      <w:pPr>
        <w:ind w:left="3600" w:hanging="360"/>
      </w:pPr>
      <w:rPr>
        <w:rFonts w:ascii="Times New Roman" w:hAnsi="Times New Roman" w:cs="Times New Roman"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1" w15:restartNumberingAfterBreak="0">
    <w:nsid w:val="3DB057ED"/>
    <w:multiLevelType w:val="hybridMultilevel"/>
    <w:tmpl w:val="B02AF26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2" w15:restartNumberingAfterBreak="0">
    <w:nsid w:val="3DF76D21"/>
    <w:multiLevelType w:val="hybridMultilevel"/>
    <w:tmpl w:val="A14436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3E6F78EF"/>
    <w:multiLevelType w:val="hybridMultilevel"/>
    <w:tmpl w:val="00168A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3EA1551F"/>
    <w:multiLevelType w:val="hybridMultilevel"/>
    <w:tmpl w:val="7E6C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3F1B33D0"/>
    <w:multiLevelType w:val="hybridMultilevel"/>
    <w:tmpl w:val="EACE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3F804474"/>
    <w:multiLevelType w:val="hybridMultilevel"/>
    <w:tmpl w:val="8F5085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401B11E0"/>
    <w:multiLevelType w:val="hybridMultilevel"/>
    <w:tmpl w:val="D19A84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403B6A24"/>
    <w:multiLevelType w:val="hybridMultilevel"/>
    <w:tmpl w:val="29CA7456"/>
    <w:lvl w:ilvl="0" w:tplc="C310E80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9" w15:restartNumberingAfterBreak="0">
    <w:nsid w:val="40890FE5"/>
    <w:multiLevelType w:val="hybridMultilevel"/>
    <w:tmpl w:val="055624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0E02140"/>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01" w15:restartNumberingAfterBreak="0">
    <w:nsid w:val="40ED746C"/>
    <w:multiLevelType w:val="multilevel"/>
    <w:tmpl w:val="F36061B8"/>
    <w:lvl w:ilvl="0">
      <w:start w:val="7"/>
      <w:numFmt w:val="decimal"/>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5"/>
      <w:numFmt w:val="upperLetter"/>
      <w:suff w:val="space"/>
      <w:lvlText w:val="%2."/>
      <w:lvlJc w:val="left"/>
      <w:pPr>
        <w:ind w:left="792" w:hanging="72"/>
      </w:pPr>
      <w:rPr>
        <w:rFonts w:hint="default"/>
        <w:b w:val="0"/>
        <w:sz w:val="24"/>
        <w:szCs w:val="24"/>
      </w:rPr>
    </w:lvl>
    <w:lvl w:ilvl="2">
      <w:start w:val="1"/>
      <w:numFmt w:val="decimal"/>
      <w:suff w:val="space"/>
      <w:lvlText w:val="%3."/>
      <w:lvlJc w:val="left"/>
      <w:pPr>
        <w:ind w:left="88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02" w15:restartNumberingAfterBreak="0">
    <w:nsid w:val="4108106A"/>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03" w15:restartNumberingAfterBreak="0">
    <w:nsid w:val="41202C6D"/>
    <w:multiLevelType w:val="hybridMultilevel"/>
    <w:tmpl w:val="130C218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4" w15:restartNumberingAfterBreak="0">
    <w:nsid w:val="41423DF6"/>
    <w:multiLevelType w:val="hybridMultilevel"/>
    <w:tmpl w:val="ACF832CE"/>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5" w15:restartNumberingAfterBreak="0">
    <w:nsid w:val="41425379"/>
    <w:multiLevelType w:val="hybridMultilevel"/>
    <w:tmpl w:val="FF24CBBA"/>
    <w:lvl w:ilvl="0" w:tplc="DCCE86BC">
      <w:start w:val="1"/>
      <w:numFmt w:val="lowerLetter"/>
      <w:lvlText w:val="%1."/>
      <w:lvlJc w:val="left"/>
      <w:pPr>
        <w:ind w:left="28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1701D35"/>
    <w:multiLevelType w:val="multilevel"/>
    <w:tmpl w:val="D2AA7168"/>
    <w:lvl w:ilvl="0">
      <w:start w:val="1"/>
      <w:numFmt w:val="decimal"/>
      <w:suff w:val="space"/>
      <w:lvlText w:val="PIIS %1."/>
      <w:lvlJc w:val="left"/>
      <w:pPr>
        <w:ind w:left="7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792" w:hanging="72"/>
      </w:pPr>
      <w:rPr>
        <w:rFonts w:hint="default"/>
        <w:b w:val="0"/>
        <w:bCs w:val="0"/>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07" w15:restartNumberingAfterBreak="0">
    <w:nsid w:val="41702EA1"/>
    <w:multiLevelType w:val="hybridMultilevel"/>
    <w:tmpl w:val="403EF2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42032B48"/>
    <w:multiLevelType w:val="hybridMultilevel"/>
    <w:tmpl w:val="BADABA76"/>
    <w:lvl w:ilvl="0" w:tplc="D52EEBA4">
      <w:start w:val="1"/>
      <w:numFmt w:val="lowerLetter"/>
      <w:lvlText w:val="%1."/>
      <w:lvlJc w:val="left"/>
      <w:pPr>
        <w:ind w:left="2514" w:hanging="534"/>
      </w:pPr>
      <w:rPr>
        <w:rFonts w:ascii="Times New Roman" w:eastAsia="Times New Roman" w:hAnsi="Times New Roman" w:cs="Times New Roman" w:hint="default"/>
        <w:b w:val="0"/>
        <w:bCs w:val="0"/>
        <w:i w:val="0"/>
        <w:iCs w:val="0"/>
        <w:color w:val="0A0A0A"/>
        <w:spacing w:val="-1"/>
        <w:w w:val="110"/>
        <w:sz w:val="24"/>
        <w:szCs w:val="24"/>
      </w:rPr>
    </w:lvl>
    <w:lvl w:ilvl="1" w:tplc="F9167306">
      <w:numFmt w:val="bullet"/>
      <w:lvlText w:val="•"/>
      <w:lvlJc w:val="left"/>
      <w:pPr>
        <w:ind w:left="3302" w:hanging="534"/>
      </w:pPr>
      <w:rPr>
        <w:rFonts w:hint="default"/>
      </w:rPr>
    </w:lvl>
    <w:lvl w:ilvl="2" w:tplc="182CA958">
      <w:numFmt w:val="bullet"/>
      <w:lvlText w:val="•"/>
      <w:lvlJc w:val="left"/>
      <w:pPr>
        <w:ind w:left="4084" w:hanging="534"/>
      </w:pPr>
      <w:rPr>
        <w:rFonts w:hint="default"/>
      </w:rPr>
    </w:lvl>
    <w:lvl w:ilvl="3" w:tplc="0ADAA0EC">
      <w:numFmt w:val="bullet"/>
      <w:lvlText w:val="•"/>
      <w:lvlJc w:val="left"/>
      <w:pPr>
        <w:ind w:left="4866" w:hanging="534"/>
      </w:pPr>
      <w:rPr>
        <w:rFonts w:hint="default"/>
      </w:rPr>
    </w:lvl>
    <w:lvl w:ilvl="4" w:tplc="E7462CF2">
      <w:numFmt w:val="bullet"/>
      <w:lvlText w:val="•"/>
      <w:lvlJc w:val="left"/>
      <w:pPr>
        <w:ind w:left="5648" w:hanging="534"/>
      </w:pPr>
      <w:rPr>
        <w:rFonts w:hint="default"/>
      </w:rPr>
    </w:lvl>
    <w:lvl w:ilvl="5" w:tplc="BF5A5C60">
      <w:numFmt w:val="bullet"/>
      <w:lvlText w:val="•"/>
      <w:lvlJc w:val="left"/>
      <w:pPr>
        <w:ind w:left="6430" w:hanging="534"/>
      </w:pPr>
      <w:rPr>
        <w:rFonts w:hint="default"/>
      </w:rPr>
    </w:lvl>
    <w:lvl w:ilvl="6" w:tplc="59E883FA">
      <w:numFmt w:val="bullet"/>
      <w:lvlText w:val="•"/>
      <w:lvlJc w:val="left"/>
      <w:pPr>
        <w:ind w:left="7212" w:hanging="534"/>
      </w:pPr>
      <w:rPr>
        <w:rFonts w:hint="default"/>
      </w:rPr>
    </w:lvl>
    <w:lvl w:ilvl="7" w:tplc="87C88B22">
      <w:numFmt w:val="bullet"/>
      <w:lvlText w:val="•"/>
      <w:lvlJc w:val="left"/>
      <w:pPr>
        <w:ind w:left="7994" w:hanging="534"/>
      </w:pPr>
      <w:rPr>
        <w:rFonts w:hint="default"/>
      </w:rPr>
    </w:lvl>
    <w:lvl w:ilvl="8" w:tplc="302EB4FA">
      <w:numFmt w:val="bullet"/>
      <w:lvlText w:val="•"/>
      <w:lvlJc w:val="left"/>
      <w:pPr>
        <w:ind w:left="8776" w:hanging="534"/>
      </w:pPr>
      <w:rPr>
        <w:rFonts w:hint="default"/>
      </w:rPr>
    </w:lvl>
  </w:abstractNum>
  <w:abstractNum w:abstractNumId="209" w15:restartNumberingAfterBreak="0">
    <w:nsid w:val="42C844B6"/>
    <w:multiLevelType w:val="hybridMultilevel"/>
    <w:tmpl w:val="6C1CE8C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0" w15:restartNumberingAfterBreak="0">
    <w:nsid w:val="437072E8"/>
    <w:multiLevelType w:val="hybridMultilevel"/>
    <w:tmpl w:val="04A80D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43AD76D2"/>
    <w:multiLevelType w:val="hybridMultilevel"/>
    <w:tmpl w:val="67DCC2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3BF38C1"/>
    <w:multiLevelType w:val="multilevel"/>
    <w:tmpl w:val="48DCA88C"/>
    <w:lvl w:ilvl="0">
      <w:start w:val="1"/>
      <w:numFmt w:val="decimal"/>
      <w:suff w:val="space"/>
      <w:lvlText w:val="PFAA %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13" w15:restartNumberingAfterBreak="0">
    <w:nsid w:val="43C34CAC"/>
    <w:multiLevelType w:val="hybridMultilevel"/>
    <w:tmpl w:val="BE6E05F8"/>
    <w:lvl w:ilvl="0" w:tplc="76CE39A4">
      <w:start w:val="1"/>
      <w:numFmt w:val="decimal"/>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4" w15:restartNumberingAfterBreak="0">
    <w:nsid w:val="43FC618E"/>
    <w:multiLevelType w:val="hybridMultilevel"/>
    <w:tmpl w:val="C20256B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5" w15:restartNumberingAfterBreak="0">
    <w:nsid w:val="441F15B3"/>
    <w:multiLevelType w:val="hybridMultilevel"/>
    <w:tmpl w:val="6AC22EE4"/>
    <w:lvl w:ilvl="0" w:tplc="04090015">
      <w:start w:val="1"/>
      <w:numFmt w:val="upp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16" w15:restartNumberingAfterBreak="0">
    <w:nsid w:val="44762342"/>
    <w:multiLevelType w:val="hybridMultilevel"/>
    <w:tmpl w:val="81D42B42"/>
    <w:lvl w:ilvl="0" w:tplc="04090015">
      <w:start w:val="1"/>
      <w:numFmt w:val="upperLetter"/>
      <w:lvlText w:val="%1."/>
      <w:lvlJc w:val="left"/>
      <w:pPr>
        <w:ind w:left="1421" w:hanging="360"/>
      </w:pPr>
    </w:lvl>
    <w:lvl w:ilvl="1" w:tplc="04090019" w:tentative="1">
      <w:start w:val="1"/>
      <w:numFmt w:val="lowerLetter"/>
      <w:lvlText w:val="%2."/>
      <w:lvlJc w:val="left"/>
      <w:pPr>
        <w:ind w:left="2141" w:hanging="360"/>
      </w:pPr>
    </w:lvl>
    <w:lvl w:ilvl="2" w:tplc="0409001B" w:tentative="1">
      <w:start w:val="1"/>
      <w:numFmt w:val="lowerRoman"/>
      <w:lvlText w:val="%3."/>
      <w:lvlJc w:val="right"/>
      <w:pPr>
        <w:ind w:left="2861" w:hanging="180"/>
      </w:pPr>
    </w:lvl>
    <w:lvl w:ilvl="3" w:tplc="0409000F" w:tentative="1">
      <w:start w:val="1"/>
      <w:numFmt w:val="decimal"/>
      <w:lvlText w:val="%4."/>
      <w:lvlJc w:val="left"/>
      <w:pPr>
        <w:ind w:left="3581" w:hanging="360"/>
      </w:pPr>
    </w:lvl>
    <w:lvl w:ilvl="4" w:tplc="04090019" w:tentative="1">
      <w:start w:val="1"/>
      <w:numFmt w:val="lowerLetter"/>
      <w:lvlText w:val="%5."/>
      <w:lvlJc w:val="left"/>
      <w:pPr>
        <w:ind w:left="4301" w:hanging="360"/>
      </w:pPr>
    </w:lvl>
    <w:lvl w:ilvl="5" w:tplc="0409001B" w:tentative="1">
      <w:start w:val="1"/>
      <w:numFmt w:val="lowerRoman"/>
      <w:lvlText w:val="%6."/>
      <w:lvlJc w:val="right"/>
      <w:pPr>
        <w:ind w:left="5021" w:hanging="180"/>
      </w:pPr>
    </w:lvl>
    <w:lvl w:ilvl="6" w:tplc="0409000F" w:tentative="1">
      <w:start w:val="1"/>
      <w:numFmt w:val="decimal"/>
      <w:lvlText w:val="%7."/>
      <w:lvlJc w:val="left"/>
      <w:pPr>
        <w:ind w:left="5741" w:hanging="360"/>
      </w:pPr>
    </w:lvl>
    <w:lvl w:ilvl="7" w:tplc="04090019" w:tentative="1">
      <w:start w:val="1"/>
      <w:numFmt w:val="lowerLetter"/>
      <w:lvlText w:val="%8."/>
      <w:lvlJc w:val="left"/>
      <w:pPr>
        <w:ind w:left="6461" w:hanging="360"/>
      </w:pPr>
    </w:lvl>
    <w:lvl w:ilvl="8" w:tplc="0409001B" w:tentative="1">
      <w:start w:val="1"/>
      <w:numFmt w:val="lowerRoman"/>
      <w:lvlText w:val="%9."/>
      <w:lvlJc w:val="right"/>
      <w:pPr>
        <w:ind w:left="7181" w:hanging="180"/>
      </w:pPr>
    </w:lvl>
  </w:abstractNum>
  <w:abstractNum w:abstractNumId="217" w15:restartNumberingAfterBreak="0">
    <w:nsid w:val="44855274"/>
    <w:multiLevelType w:val="multilevel"/>
    <w:tmpl w:val="94B42DB6"/>
    <w:lvl w:ilvl="0">
      <w:start w:val="1"/>
      <w:numFmt w:val="upperRoman"/>
      <w:suff w:val="space"/>
      <w:lvlText w:val="%1."/>
      <w:lvlJc w:val="left"/>
      <w:pPr>
        <w:ind w:left="7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18" w15:restartNumberingAfterBreak="0">
    <w:nsid w:val="452014D7"/>
    <w:multiLevelType w:val="hybridMultilevel"/>
    <w:tmpl w:val="784A2B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457E3121"/>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20" w15:restartNumberingAfterBreak="0">
    <w:nsid w:val="45A63BCB"/>
    <w:multiLevelType w:val="hybridMultilevel"/>
    <w:tmpl w:val="4C00EB90"/>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1" w15:restartNumberingAfterBreak="0">
    <w:nsid w:val="466729BF"/>
    <w:multiLevelType w:val="hybridMultilevel"/>
    <w:tmpl w:val="7EDA06A2"/>
    <w:lvl w:ilvl="0" w:tplc="04090015">
      <w:start w:val="1"/>
      <w:numFmt w:val="upp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22" w15:restartNumberingAfterBreak="0">
    <w:nsid w:val="466976E6"/>
    <w:multiLevelType w:val="hybridMultilevel"/>
    <w:tmpl w:val="3B745EF4"/>
    <w:lvl w:ilvl="0" w:tplc="0409001B">
      <w:start w:val="1"/>
      <w:numFmt w:val="lowerRoman"/>
      <w:lvlText w:val="%1."/>
      <w:lvlJc w:val="righ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23" w15:restartNumberingAfterBreak="0">
    <w:nsid w:val="467E0D37"/>
    <w:multiLevelType w:val="hybridMultilevel"/>
    <w:tmpl w:val="7538681C"/>
    <w:lvl w:ilvl="0" w:tplc="04090015">
      <w:start w:val="1"/>
      <w:numFmt w:val="upp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24" w15:restartNumberingAfterBreak="0">
    <w:nsid w:val="469514E6"/>
    <w:multiLevelType w:val="hybridMultilevel"/>
    <w:tmpl w:val="E2B49164"/>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5" w15:restartNumberingAfterBreak="0">
    <w:nsid w:val="46C10B5E"/>
    <w:multiLevelType w:val="hybridMultilevel"/>
    <w:tmpl w:val="6D582942"/>
    <w:lvl w:ilvl="0" w:tplc="14623D90">
      <w:start w:val="2"/>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479D0751"/>
    <w:multiLevelType w:val="multilevel"/>
    <w:tmpl w:val="465EDBC2"/>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27" w15:restartNumberingAfterBreak="0">
    <w:nsid w:val="479F5AD7"/>
    <w:multiLevelType w:val="hybridMultilevel"/>
    <w:tmpl w:val="7FE287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47DD29DC"/>
    <w:multiLevelType w:val="hybridMultilevel"/>
    <w:tmpl w:val="36222F6A"/>
    <w:lvl w:ilvl="0" w:tplc="1CFC2E5A">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485A6524"/>
    <w:multiLevelType w:val="hybridMultilevel"/>
    <w:tmpl w:val="0A0E341A"/>
    <w:lvl w:ilvl="0" w:tplc="FAC6089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4909270E"/>
    <w:multiLevelType w:val="hybridMultilevel"/>
    <w:tmpl w:val="DC041124"/>
    <w:lvl w:ilvl="0" w:tplc="A81488BC">
      <w:start w:val="1"/>
      <w:numFmt w:val="lowerLetter"/>
      <w:lvlText w:val="%1."/>
      <w:lvlJc w:val="left"/>
      <w:pPr>
        <w:ind w:left="30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498D7A90"/>
    <w:multiLevelType w:val="hybridMultilevel"/>
    <w:tmpl w:val="94F607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15:restartNumberingAfterBreak="0">
    <w:nsid w:val="49F90DEF"/>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33" w15:restartNumberingAfterBreak="0">
    <w:nsid w:val="4AAB3EFD"/>
    <w:multiLevelType w:val="multilevel"/>
    <w:tmpl w:val="62666B7A"/>
    <w:lvl w:ilvl="0">
      <w:start w:val="1"/>
      <w:numFmt w:val="decimal"/>
      <w:suff w:val="space"/>
      <w:lvlText w:val="PPRD %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34" w15:restartNumberingAfterBreak="0">
    <w:nsid w:val="4AF674CD"/>
    <w:multiLevelType w:val="multilevel"/>
    <w:tmpl w:val="49D041C8"/>
    <w:lvl w:ilvl="0">
      <w:start w:val="1"/>
      <w:numFmt w:val="decimal"/>
      <w:suff w:val="space"/>
      <w:lvlText w:val="PPOD %1."/>
      <w:lvlJc w:val="left"/>
      <w:pPr>
        <w:ind w:left="7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35" w15:restartNumberingAfterBreak="0">
    <w:nsid w:val="4AF67F87"/>
    <w:multiLevelType w:val="multilevel"/>
    <w:tmpl w:val="465EDBC2"/>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36" w15:restartNumberingAfterBreak="0">
    <w:nsid w:val="4B360DD4"/>
    <w:multiLevelType w:val="multilevel"/>
    <w:tmpl w:val="2B6427C6"/>
    <w:lvl w:ilvl="0">
      <w:start w:val="1"/>
      <w:numFmt w:val="decimal"/>
      <w:suff w:val="space"/>
      <w:lvlText w:val="PIFP %1."/>
      <w:lvlJc w:val="left"/>
      <w:pPr>
        <w:ind w:left="79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1512" w:hanging="72"/>
      </w:pPr>
      <w:rPr>
        <w:rFonts w:hint="default"/>
      </w:rPr>
    </w:lvl>
    <w:lvl w:ilvl="2">
      <w:start w:val="1"/>
      <w:numFmt w:val="decimal"/>
      <w:suff w:val="space"/>
      <w:lvlText w:val="%3."/>
      <w:lvlJc w:val="left"/>
      <w:pPr>
        <w:ind w:left="2232" w:hanging="72"/>
      </w:pPr>
      <w:rPr>
        <w:rFonts w:hint="default"/>
      </w:rPr>
    </w:lvl>
    <w:lvl w:ilvl="3">
      <w:start w:val="1"/>
      <w:numFmt w:val="lowerLetter"/>
      <w:suff w:val="space"/>
      <w:lvlText w:val="%4."/>
      <w:lvlJc w:val="left"/>
      <w:pPr>
        <w:ind w:left="2952" w:hanging="72"/>
      </w:pPr>
      <w:rPr>
        <w:rFonts w:hint="default"/>
      </w:rPr>
    </w:lvl>
    <w:lvl w:ilvl="4">
      <w:start w:val="1"/>
      <w:numFmt w:val="decimal"/>
      <w:suff w:val="space"/>
      <w:lvlText w:val="%5)"/>
      <w:lvlJc w:val="left"/>
      <w:pPr>
        <w:ind w:left="3672" w:hanging="72"/>
      </w:pPr>
      <w:rPr>
        <w:rFonts w:hint="default"/>
      </w:rPr>
    </w:lvl>
    <w:lvl w:ilvl="5">
      <w:start w:val="1"/>
      <w:numFmt w:val="lowerLetter"/>
      <w:suff w:val="space"/>
      <w:lvlText w:val="%6."/>
      <w:lvlJc w:val="left"/>
      <w:pPr>
        <w:ind w:left="4392" w:hanging="72"/>
      </w:pPr>
      <w:rPr>
        <w:rFonts w:hint="default"/>
      </w:rPr>
    </w:lvl>
    <w:lvl w:ilvl="6">
      <w:start w:val="1"/>
      <w:numFmt w:val="lowerRoman"/>
      <w:suff w:val="space"/>
      <w:lvlText w:val="%7."/>
      <w:lvlJc w:val="left"/>
      <w:pPr>
        <w:ind w:left="5112" w:hanging="72"/>
      </w:pPr>
      <w:rPr>
        <w:rFonts w:hint="default"/>
      </w:rPr>
    </w:lvl>
    <w:lvl w:ilvl="7">
      <w:start w:val="1"/>
      <w:numFmt w:val="lowerLetter"/>
      <w:suff w:val="space"/>
      <w:lvlText w:val="%8."/>
      <w:lvlJc w:val="left"/>
      <w:pPr>
        <w:ind w:left="5832" w:hanging="72"/>
      </w:pPr>
      <w:rPr>
        <w:rFonts w:hint="default"/>
      </w:rPr>
    </w:lvl>
    <w:lvl w:ilvl="8">
      <w:start w:val="1"/>
      <w:numFmt w:val="lowerRoman"/>
      <w:suff w:val="space"/>
      <w:lvlText w:val="%9."/>
      <w:lvlJc w:val="left"/>
      <w:pPr>
        <w:ind w:left="6552" w:hanging="72"/>
      </w:pPr>
      <w:rPr>
        <w:rFonts w:hint="default"/>
      </w:rPr>
    </w:lvl>
  </w:abstractNum>
  <w:abstractNum w:abstractNumId="237" w15:restartNumberingAfterBreak="0">
    <w:nsid w:val="4B60557B"/>
    <w:multiLevelType w:val="hybridMultilevel"/>
    <w:tmpl w:val="449A24E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8" w15:restartNumberingAfterBreak="0">
    <w:nsid w:val="4C910A90"/>
    <w:multiLevelType w:val="hybridMultilevel"/>
    <w:tmpl w:val="D428B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4C994053"/>
    <w:multiLevelType w:val="hybridMultilevel"/>
    <w:tmpl w:val="2E8296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B">
      <w:start w:val="1"/>
      <w:numFmt w:val="lowerRoman"/>
      <w:lvlText w:val="%5."/>
      <w:lvlJc w:val="right"/>
      <w:pPr>
        <w:ind w:left="342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4CA75FD1"/>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41" w15:restartNumberingAfterBreak="0">
    <w:nsid w:val="4D2A0044"/>
    <w:multiLevelType w:val="hybridMultilevel"/>
    <w:tmpl w:val="D6588BC6"/>
    <w:lvl w:ilvl="0" w:tplc="750253C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4D933DFB"/>
    <w:multiLevelType w:val="multilevel"/>
    <w:tmpl w:val="AC7695F4"/>
    <w:lvl w:ilvl="0">
      <w:start w:val="1"/>
      <w:numFmt w:val="upperRoman"/>
      <w:suff w:val="space"/>
      <w:lvlText w:val="%1."/>
      <w:lvlJc w:val="left"/>
      <w:pPr>
        <w:ind w:left="7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43" w15:restartNumberingAfterBreak="0">
    <w:nsid w:val="4DF44F14"/>
    <w:multiLevelType w:val="hybridMultilevel"/>
    <w:tmpl w:val="F8E28002"/>
    <w:lvl w:ilvl="0" w:tplc="0409001B">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44" w15:restartNumberingAfterBreak="0">
    <w:nsid w:val="4E0A1AAA"/>
    <w:multiLevelType w:val="multilevel"/>
    <w:tmpl w:val="56C8A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EBA00A5"/>
    <w:multiLevelType w:val="hybridMultilevel"/>
    <w:tmpl w:val="5D04E56A"/>
    <w:lvl w:ilvl="0" w:tplc="B96E4BA4">
      <w:start w:val="1"/>
      <w:numFmt w:val="decimal"/>
      <w:lvlText w:val="FLCR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4F6403D3"/>
    <w:multiLevelType w:val="hybridMultilevel"/>
    <w:tmpl w:val="D174E892"/>
    <w:lvl w:ilvl="0" w:tplc="04090015">
      <w:start w:val="1"/>
      <w:numFmt w:val="upperLetter"/>
      <w:lvlText w:val="%1."/>
      <w:lvlJc w:val="left"/>
      <w:pPr>
        <w:ind w:left="1471" w:hanging="360"/>
      </w:pPr>
    </w:lvl>
    <w:lvl w:ilvl="1" w:tplc="04090019" w:tentative="1">
      <w:start w:val="1"/>
      <w:numFmt w:val="lowerLetter"/>
      <w:lvlText w:val="%2."/>
      <w:lvlJc w:val="left"/>
      <w:pPr>
        <w:ind w:left="2191" w:hanging="360"/>
      </w:pPr>
    </w:lvl>
    <w:lvl w:ilvl="2" w:tplc="0409001B" w:tentative="1">
      <w:start w:val="1"/>
      <w:numFmt w:val="lowerRoman"/>
      <w:lvlText w:val="%3."/>
      <w:lvlJc w:val="right"/>
      <w:pPr>
        <w:ind w:left="2911" w:hanging="180"/>
      </w:pPr>
    </w:lvl>
    <w:lvl w:ilvl="3" w:tplc="0409000F" w:tentative="1">
      <w:start w:val="1"/>
      <w:numFmt w:val="decimal"/>
      <w:lvlText w:val="%4."/>
      <w:lvlJc w:val="left"/>
      <w:pPr>
        <w:ind w:left="3631" w:hanging="360"/>
      </w:pPr>
    </w:lvl>
    <w:lvl w:ilvl="4" w:tplc="04090019" w:tentative="1">
      <w:start w:val="1"/>
      <w:numFmt w:val="lowerLetter"/>
      <w:lvlText w:val="%5."/>
      <w:lvlJc w:val="left"/>
      <w:pPr>
        <w:ind w:left="4351" w:hanging="360"/>
      </w:pPr>
    </w:lvl>
    <w:lvl w:ilvl="5" w:tplc="0409001B" w:tentative="1">
      <w:start w:val="1"/>
      <w:numFmt w:val="lowerRoman"/>
      <w:lvlText w:val="%6."/>
      <w:lvlJc w:val="right"/>
      <w:pPr>
        <w:ind w:left="5071" w:hanging="180"/>
      </w:pPr>
    </w:lvl>
    <w:lvl w:ilvl="6" w:tplc="0409000F" w:tentative="1">
      <w:start w:val="1"/>
      <w:numFmt w:val="decimal"/>
      <w:lvlText w:val="%7."/>
      <w:lvlJc w:val="left"/>
      <w:pPr>
        <w:ind w:left="5791" w:hanging="360"/>
      </w:pPr>
    </w:lvl>
    <w:lvl w:ilvl="7" w:tplc="04090019" w:tentative="1">
      <w:start w:val="1"/>
      <w:numFmt w:val="lowerLetter"/>
      <w:lvlText w:val="%8."/>
      <w:lvlJc w:val="left"/>
      <w:pPr>
        <w:ind w:left="6511" w:hanging="360"/>
      </w:pPr>
    </w:lvl>
    <w:lvl w:ilvl="8" w:tplc="0409001B" w:tentative="1">
      <w:start w:val="1"/>
      <w:numFmt w:val="lowerRoman"/>
      <w:lvlText w:val="%9."/>
      <w:lvlJc w:val="right"/>
      <w:pPr>
        <w:ind w:left="7231" w:hanging="180"/>
      </w:pPr>
    </w:lvl>
  </w:abstractNum>
  <w:abstractNum w:abstractNumId="247" w15:restartNumberingAfterBreak="0">
    <w:nsid w:val="4F937F63"/>
    <w:multiLevelType w:val="hybridMultilevel"/>
    <w:tmpl w:val="890E86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502D0F52"/>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49" w15:restartNumberingAfterBreak="0">
    <w:nsid w:val="507B550D"/>
    <w:multiLevelType w:val="hybridMultilevel"/>
    <w:tmpl w:val="3ED012B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0" w15:restartNumberingAfterBreak="0">
    <w:nsid w:val="508A7643"/>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51" w15:restartNumberingAfterBreak="0">
    <w:nsid w:val="518F1FCD"/>
    <w:multiLevelType w:val="multilevel"/>
    <w:tmpl w:val="465EDBC2"/>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52" w15:restartNumberingAfterBreak="0">
    <w:nsid w:val="51B1470A"/>
    <w:multiLevelType w:val="hybridMultilevel"/>
    <w:tmpl w:val="07687C88"/>
    <w:lvl w:ilvl="0" w:tplc="C9207596">
      <w:start w:val="1"/>
      <w:numFmt w:val="lowerLetter"/>
      <w:lvlText w:val="%1."/>
      <w:lvlJc w:val="left"/>
      <w:pPr>
        <w:ind w:left="2880" w:hanging="360"/>
      </w:pPr>
      <w:rPr>
        <w:rFonts w:ascii="Times New Roman" w:hAnsi="Times New Roman" w:cs="Times New Roman"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53" w15:restartNumberingAfterBreak="0">
    <w:nsid w:val="51B30008"/>
    <w:multiLevelType w:val="hybridMultilevel"/>
    <w:tmpl w:val="B1405A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4" w15:restartNumberingAfterBreak="0">
    <w:nsid w:val="51F31D9D"/>
    <w:multiLevelType w:val="multilevel"/>
    <w:tmpl w:val="95C29BD8"/>
    <w:lvl w:ilvl="0">
      <w:start w:val="1"/>
      <w:numFmt w:val="decimal"/>
      <w:suff w:val="space"/>
      <w:lvlText w:val="PFID %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55" w15:restartNumberingAfterBreak="0">
    <w:nsid w:val="538C7672"/>
    <w:multiLevelType w:val="hybridMultilevel"/>
    <w:tmpl w:val="73B8F7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540F7C49"/>
    <w:multiLevelType w:val="multilevel"/>
    <w:tmpl w:val="465EDBC2"/>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57" w15:restartNumberingAfterBreak="0">
    <w:nsid w:val="54951F47"/>
    <w:multiLevelType w:val="multilevel"/>
    <w:tmpl w:val="8E109240"/>
    <w:lvl w:ilvl="0">
      <w:start w:val="1"/>
      <w:numFmt w:val="upperRoman"/>
      <w:lvlText w:val="%1."/>
      <w:lvlJc w:val="right"/>
      <w:pPr>
        <w:ind w:left="216" w:hanging="72"/>
      </w:pPr>
      <w:rPr>
        <w:rFonts w:hint="default"/>
        <w:b w:val="0"/>
        <w:i w:val="0"/>
        <w:strike w:val="0"/>
        <w:dstrike w:val="0"/>
        <w:color w:val="000000"/>
        <w:sz w:val="24"/>
        <w:szCs w:val="24"/>
        <w:u w:val="none" w:color="000000"/>
        <w:effect w:val="none"/>
        <w:bdr w:val="none" w:sz="0" w:space="0" w:color="auto" w:frame="1"/>
        <w:vertAlign w:val="baseline"/>
      </w:rPr>
    </w:lvl>
    <w:lvl w:ilvl="1">
      <w:start w:val="1"/>
      <w:numFmt w:val="upperLetter"/>
      <w:lvlText w:val="%2"/>
      <w:lvlJc w:val="left"/>
      <w:pPr>
        <w:ind w:left="1440" w:hanging="360"/>
      </w:pPr>
      <w:rPr>
        <w:rFonts w:hint="default"/>
        <w:b w:val="0"/>
        <w:i w:val="0"/>
        <w:strike w:val="0"/>
        <w:dstrike w:val="0"/>
        <w:color w:val="000000"/>
        <w:sz w:val="24"/>
        <w:szCs w:val="24"/>
        <w:u w:val="none" w:color="000000"/>
        <w:effect w:val="none"/>
        <w:bdr w:val="none" w:sz="0" w:space="0" w:color="auto" w:frame="1"/>
        <w:vertAlign w:val="baseline"/>
      </w:rPr>
    </w:lvl>
    <w:lvl w:ilvl="2">
      <w:start w:val="1"/>
      <w:numFmt w:val="decimal"/>
      <w:lvlText w:val="%3."/>
      <w:lvlJc w:val="right"/>
      <w:pPr>
        <w:ind w:left="2160" w:hanging="180"/>
      </w:pPr>
      <w:rPr>
        <w:rFonts w:hint="default"/>
        <w:b w:val="0"/>
        <w:i w:val="0"/>
        <w:strike w:val="0"/>
        <w:dstrike w:val="0"/>
        <w:color w:val="000000"/>
        <w:sz w:val="24"/>
        <w:szCs w:val="24"/>
        <w:u w:val="none" w:color="000000"/>
        <w:effect w:val="none"/>
        <w:bdr w:val="none" w:sz="0" w:space="0" w:color="auto" w:frame="1"/>
        <w:vertAlign w:val="baseline"/>
      </w:rPr>
    </w:lvl>
    <w:lvl w:ilvl="3">
      <w:start w:val="1"/>
      <w:numFmt w:val="lowerLetter"/>
      <w:lvlText w:val="%4."/>
      <w:lvlJc w:val="left"/>
      <w:pPr>
        <w:ind w:left="2880" w:hanging="360"/>
      </w:pPr>
      <w:rPr>
        <w:rFonts w:hint="default"/>
        <w:b w:val="0"/>
        <w:i w:val="0"/>
        <w:strike w:val="0"/>
        <w:dstrike w:val="0"/>
        <w:color w:val="000000"/>
        <w:sz w:val="22"/>
        <w:szCs w:val="22"/>
        <w:u w:val="none" w:color="000000"/>
        <w:effect w:val="none"/>
        <w:bdr w:val="none" w:sz="0" w:space="0" w:color="auto" w:frame="1"/>
        <w:vertAlign w:val="baseline"/>
      </w:rPr>
    </w:lvl>
    <w:lvl w:ilvl="4">
      <w:start w:val="1"/>
      <w:numFmt w:val="decimal"/>
      <w:lvlText w:val="%5)"/>
      <w:lvlJc w:val="left"/>
      <w:pPr>
        <w:ind w:left="3600" w:hanging="360"/>
      </w:pPr>
      <w:rPr>
        <w:rFonts w:hint="default"/>
        <w:b w:val="0"/>
        <w:i w:val="0"/>
        <w:strike w:val="0"/>
        <w:dstrike w:val="0"/>
        <w:color w:val="000000"/>
        <w:sz w:val="22"/>
        <w:szCs w:val="22"/>
        <w:u w:val="none" w:color="000000"/>
        <w:effect w:val="none"/>
        <w:bdr w:val="none" w:sz="0" w:space="0" w:color="auto" w:frame="1"/>
        <w:vertAlign w:val="baseline"/>
      </w:rPr>
    </w:lvl>
    <w:lvl w:ilvl="5">
      <w:start w:val="1"/>
      <w:numFmt w:val="lowerLetter"/>
      <w:lvlText w:val="%6."/>
      <w:lvlJc w:val="right"/>
      <w:pPr>
        <w:ind w:left="4320" w:hanging="180"/>
      </w:pPr>
      <w:rPr>
        <w:rFonts w:hint="default"/>
        <w:b w:val="0"/>
        <w:i w:val="0"/>
        <w:strike w:val="0"/>
        <w:dstrike w:val="0"/>
        <w:color w:val="000000"/>
        <w:sz w:val="22"/>
        <w:szCs w:val="22"/>
        <w:u w:val="none" w:color="000000"/>
        <w:effect w:val="none"/>
        <w:bdr w:val="none" w:sz="0" w:space="0" w:color="auto" w:frame="1"/>
        <w:vertAlign w:val="baseline"/>
      </w:rPr>
    </w:lvl>
    <w:lvl w:ilvl="6">
      <w:start w:val="1"/>
      <w:numFmt w:val="lowerRoman"/>
      <w:lvlText w:val="%7."/>
      <w:lvlJc w:val="left"/>
      <w:pPr>
        <w:ind w:left="5040" w:hanging="360"/>
      </w:pPr>
      <w:rPr>
        <w:rFonts w:hint="default"/>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5760" w:hanging="360"/>
      </w:pPr>
      <w:rPr>
        <w:rFonts w:hint="default"/>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right"/>
      <w:pPr>
        <w:ind w:left="6480" w:hanging="180"/>
      </w:pPr>
      <w:rPr>
        <w:rFonts w:hint="default"/>
        <w:b w:val="0"/>
        <w:i w:val="0"/>
        <w:strike w:val="0"/>
        <w:dstrike w:val="0"/>
        <w:color w:val="000000"/>
        <w:sz w:val="22"/>
        <w:szCs w:val="22"/>
        <w:u w:val="none" w:color="000000"/>
        <w:effect w:val="none"/>
        <w:bdr w:val="none" w:sz="0" w:space="0" w:color="auto" w:frame="1"/>
        <w:vertAlign w:val="baseline"/>
      </w:rPr>
    </w:lvl>
  </w:abstractNum>
  <w:abstractNum w:abstractNumId="258" w15:restartNumberingAfterBreak="0">
    <w:nsid w:val="54BE4AA4"/>
    <w:multiLevelType w:val="hybridMultilevel"/>
    <w:tmpl w:val="AB021F72"/>
    <w:lvl w:ilvl="0" w:tplc="DBB43910">
      <w:start w:val="1"/>
      <w:numFmt w:val="upp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9" w15:restartNumberingAfterBreak="0">
    <w:nsid w:val="56164382"/>
    <w:multiLevelType w:val="multilevel"/>
    <w:tmpl w:val="CF18740E"/>
    <w:lvl w:ilvl="0">
      <w:start w:val="1"/>
      <w:numFmt w:val="upperRoman"/>
      <w:suff w:val="space"/>
      <w:lvlText w:val="%1."/>
      <w:lvlJc w:val="left"/>
      <w:pPr>
        <w:ind w:left="7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60" w15:restartNumberingAfterBreak="0">
    <w:nsid w:val="56E61093"/>
    <w:multiLevelType w:val="hybridMultilevel"/>
    <w:tmpl w:val="F21CB55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1" w15:restartNumberingAfterBreak="0">
    <w:nsid w:val="57465801"/>
    <w:multiLevelType w:val="hybridMultilevel"/>
    <w:tmpl w:val="F20C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575E7F03"/>
    <w:multiLevelType w:val="hybridMultilevel"/>
    <w:tmpl w:val="E9EC80E8"/>
    <w:lvl w:ilvl="0" w:tplc="04090015">
      <w:start w:val="1"/>
      <w:numFmt w:val="upperLetter"/>
      <w:lvlText w:val="%1."/>
      <w:lvlJc w:val="left"/>
      <w:pPr>
        <w:ind w:left="1471" w:hanging="360"/>
      </w:pPr>
    </w:lvl>
    <w:lvl w:ilvl="1" w:tplc="04090019" w:tentative="1">
      <w:start w:val="1"/>
      <w:numFmt w:val="lowerLetter"/>
      <w:lvlText w:val="%2."/>
      <w:lvlJc w:val="left"/>
      <w:pPr>
        <w:ind w:left="2191" w:hanging="360"/>
      </w:pPr>
    </w:lvl>
    <w:lvl w:ilvl="2" w:tplc="0409001B" w:tentative="1">
      <w:start w:val="1"/>
      <w:numFmt w:val="lowerRoman"/>
      <w:lvlText w:val="%3."/>
      <w:lvlJc w:val="right"/>
      <w:pPr>
        <w:ind w:left="2911" w:hanging="180"/>
      </w:pPr>
    </w:lvl>
    <w:lvl w:ilvl="3" w:tplc="0409000F" w:tentative="1">
      <w:start w:val="1"/>
      <w:numFmt w:val="decimal"/>
      <w:lvlText w:val="%4."/>
      <w:lvlJc w:val="left"/>
      <w:pPr>
        <w:ind w:left="3631" w:hanging="360"/>
      </w:pPr>
    </w:lvl>
    <w:lvl w:ilvl="4" w:tplc="04090019" w:tentative="1">
      <w:start w:val="1"/>
      <w:numFmt w:val="lowerLetter"/>
      <w:lvlText w:val="%5."/>
      <w:lvlJc w:val="left"/>
      <w:pPr>
        <w:ind w:left="4351" w:hanging="360"/>
      </w:pPr>
    </w:lvl>
    <w:lvl w:ilvl="5" w:tplc="0409001B" w:tentative="1">
      <w:start w:val="1"/>
      <w:numFmt w:val="lowerRoman"/>
      <w:lvlText w:val="%6."/>
      <w:lvlJc w:val="right"/>
      <w:pPr>
        <w:ind w:left="5071" w:hanging="180"/>
      </w:pPr>
    </w:lvl>
    <w:lvl w:ilvl="6" w:tplc="0409000F" w:tentative="1">
      <w:start w:val="1"/>
      <w:numFmt w:val="decimal"/>
      <w:lvlText w:val="%7."/>
      <w:lvlJc w:val="left"/>
      <w:pPr>
        <w:ind w:left="5791" w:hanging="360"/>
      </w:pPr>
    </w:lvl>
    <w:lvl w:ilvl="7" w:tplc="04090019" w:tentative="1">
      <w:start w:val="1"/>
      <w:numFmt w:val="lowerLetter"/>
      <w:lvlText w:val="%8."/>
      <w:lvlJc w:val="left"/>
      <w:pPr>
        <w:ind w:left="6511" w:hanging="360"/>
      </w:pPr>
    </w:lvl>
    <w:lvl w:ilvl="8" w:tplc="0409001B" w:tentative="1">
      <w:start w:val="1"/>
      <w:numFmt w:val="lowerRoman"/>
      <w:lvlText w:val="%9."/>
      <w:lvlJc w:val="right"/>
      <w:pPr>
        <w:ind w:left="7231" w:hanging="180"/>
      </w:pPr>
    </w:lvl>
  </w:abstractNum>
  <w:abstractNum w:abstractNumId="263" w15:restartNumberingAfterBreak="0">
    <w:nsid w:val="5781455B"/>
    <w:multiLevelType w:val="hybridMultilevel"/>
    <w:tmpl w:val="669259E2"/>
    <w:lvl w:ilvl="0" w:tplc="FFFFFFFF">
      <w:start w:val="1"/>
      <w:numFmt w:val="upperLetter"/>
      <w:lvlText w:val="%1."/>
      <w:lvlJc w:val="left"/>
      <w:pPr>
        <w:ind w:left="144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15:restartNumberingAfterBreak="0">
    <w:nsid w:val="57DC6C71"/>
    <w:multiLevelType w:val="multilevel"/>
    <w:tmpl w:val="8162F318"/>
    <w:lvl w:ilvl="0">
      <w:start w:val="1"/>
      <w:numFmt w:val="upperRoman"/>
      <w:suff w:val="space"/>
      <w:lvlText w:val="%1."/>
      <w:lvlJc w:val="left"/>
      <w:pPr>
        <w:ind w:left="0" w:firstLine="0"/>
      </w:pPr>
      <w:rPr>
        <w:rFonts w:hint="default"/>
      </w:rPr>
    </w:lvl>
    <w:lvl w:ilvl="1">
      <w:start w:val="1"/>
      <w:numFmt w:val="upperLetter"/>
      <w:suff w:val="space"/>
      <w:lvlText w:val="%2."/>
      <w:lvlJc w:val="left"/>
      <w:pPr>
        <w:ind w:left="720" w:firstLine="0"/>
      </w:pPr>
      <w:rPr>
        <w:rFonts w:hint="default"/>
      </w:rPr>
    </w:lvl>
    <w:lvl w:ilvl="2">
      <w:start w:val="1"/>
      <w:numFmt w:val="decimal"/>
      <w:suff w:val="space"/>
      <w:lvlText w:val="%3."/>
      <w:lvlJc w:val="left"/>
      <w:pPr>
        <w:ind w:left="1440" w:firstLine="0"/>
      </w:pPr>
      <w:rPr>
        <w:rFonts w:hint="default"/>
      </w:rPr>
    </w:lvl>
    <w:lvl w:ilvl="3">
      <w:start w:val="1"/>
      <w:numFmt w:val="lowerLetter"/>
      <w:suff w:val="space"/>
      <w:lvlText w:val="%4."/>
      <w:lvlJc w:val="left"/>
      <w:pPr>
        <w:ind w:left="2160" w:firstLine="0"/>
      </w:pPr>
      <w:rPr>
        <w:rFonts w:hint="default"/>
      </w:rPr>
    </w:lvl>
    <w:lvl w:ilvl="4">
      <w:start w:val="1"/>
      <w:numFmt w:val="decimal"/>
      <w:suff w:val="space"/>
      <w:lvlText w:val="(%5)"/>
      <w:lvlJc w:val="left"/>
      <w:pPr>
        <w:ind w:left="2880" w:firstLine="0"/>
      </w:pPr>
      <w:rPr>
        <w:rFonts w:hint="default"/>
      </w:rPr>
    </w:lvl>
    <w:lvl w:ilvl="5">
      <w:start w:val="1"/>
      <w:numFmt w:val="lowerLetter"/>
      <w:suff w:val="space"/>
      <w:lvlText w:val="(%6)"/>
      <w:lvlJc w:val="left"/>
      <w:pPr>
        <w:ind w:left="3600" w:firstLine="0"/>
      </w:pPr>
      <w:rPr>
        <w:rFonts w:hint="default"/>
      </w:rPr>
    </w:lvl>
    <w:lvl w:ilvl="6">
      <w:start w:val="1"/>
      <w:numFmt w:val="lowerRoman"/>
      <w:suff w:val="space"/>
      <w:lvlText w:val="(%7)"/>
      <w:lvlJc w:val="left"/>
      <w:pPr>
        <w:ind w:left="4320" w:firstLine="0"/>
      </w:pPr>
      <w:rPr>
        <w:rFonts w:hint="default"/>
      </w:rPr>
    </w:lvl>
    <w:lvl w:ilvl="7">
      <w:start w:val="1"/>
      <w:numFmt w:val="lowerLetter"/>
      <w:suff w:val="space"/>
      <w:lvlText w:val="(%8)"/>
      <w:lvlJc w:val="left"/>
      <w:pPr>
        <w:ind w:left="5040" w:firstLine="0"/>
      </w:pPr>
      <w:rPr>
        <w:rFonts w:hint="default"/>
      </w:rPr>
    </w:lvl>
    <w:lvl w:ilvl="8">
      <w:start w:val="1"/>
      <w:numFmt w:val="lowerRoman"/>
      <w:suff w:val="space"/>
      <w:lvlText w:val="(%9)"/>
      <w:lvlJc w:val="left"/>
      <w:pPr>
        <w:ind w:left="5760" w:firstLine="0"/>
      </w:pPr>
      <w:rPr>
        <w:rFonts w:hint="default"/>
      </w:rPr>
    </w:lvl>
  </w:abstractNum>
  <w:abstractNum w:abstractNumId="265" w15:restartNumberingAfterBreak="0">
    <w:nsid w:val="583524E4"/>
    <w:multiLevelType w:val="multilevel"/>
    <w:tmpl w:val="EDDC9BFC"/>
    <w:lvl w:ilvl="0">
      <w:start w:val="1"/>
      <w:numFmt w:val="upperRoman"/>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66" w15:restartNumberingAfterBreak="0">
    <w:nsid w:val="58B60428"/>
    <w:multiLevelType w:val="hybridMultilevel"/>
    <w:tmpl w:val="35BE3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58CB3906"/>
    <w:multiLevelType w:val="hybridMultilevel"/>
    <w:tmpl w:val="5FF259DA"/>
    <w:lvl w:ilvl="0" w:tplc="8A6841C2">
      <w:start w:val="1"/>
      <w:numFmt w:val="upperRoman"/>
      <w:lvlText w:val="%1."/>
      <w:lvlJc w:val="left"/>
      <w:pPr>
        <w:ind w:left="926" w:hanging="687"/>
      </w:pPr>
      <w:rPr>
        <w:rFonts w:cs="Times New Roman" w:hint="default"/>
        <w:b w:val="0"/>
        <w:bCs w:val="0"/>
        <w:spacing w:val="-1"/>
        <w:w w:val="107"/>
      </w:rPr>
    </w:lvl>
    <w:lvl w:ilvl="1" w:tplc="4664D400">
      <w:start w:val="1"/>
      <w:numFmt w:val="upperLetter"/>
      <w:lvlText w:val="%2."/>
      <w:lvlJc w:val="left"/>
      <w:pPr>
        <w:ind w:left="1223" w:hanging="683"/>
      </w:pPr>
      <w:rPr>
        <w:rFonts w:cs="Times New Roman" w:hint="default"/>
        <w:spacing w:val="-1"/>
        <w:w w:val="109"/>
      </w:rPr>
    </w:lvl>
    <w:lvl w:ilvl="2" w:tplc="AC085872">
      <w:start w:val="1"/>
      <w:numFmt w:val="decimal"/>
      <w:lvlText w:val="%3."/>
      <w:lvlJc w:val="left"/>
      <w:pPr>
        <w:ind w:left="2291" w:hanging="683"/>
      </w:pPr>
      <w:rPr>
        <w:rFonts w:ascii="Times New Roman" w:eastAsia="Times New Roman" w:hAnsi="Times New Roman" w:cs="Times New Roman" w:hint="default"/>
        <w:w w:val="108"/>
        <w:sz w:val="22"/>
        <w:szCs w:val="22"/>
      </w:rPr>
    </w:lvl>
    <w:lvl w:ilvl="3" w:tplc="9FACF7CE">
      <w:start w:val="2"/>
      <w:numFmt w:val="decimal"/>
      <w:lvlText w:val="%4."/>
      <w:lvlJc w:val="left"/>
      <w:pPr>
        <w:ind w:left="2407" w:hanging="683"/>
      </w:pPr>
      <w:rPr>
        <w:rFonts w:ascii="Times New Roman" w:eastAsia="Times New Roman" w:hAnsi="Times New Roman" w:cs="Times New Roman" w:hint="default"/>
        <w:w w:val="108"/>
        <w:sz w:val="21"/>
        <w:szCs w:val="21"/>
      </w:rPr>
    </w:lvl>
    <w:lvl w:ilvl="4" w:tplc="4D2AB676">
      <w:numFmt w:val="bullet"/>
      <w:lvlText w:val="•"/>
      <w:lvlJc w:val="left"/>
      <w:pPr>
        <w:ind w:left="2280" w:hanging="683"/>
      </w:pPr>
      <w:rPr>
        <w:rFonts w:hint="default"/>
      </w:rPr>
    </w:lvl>
    <w:lvl w:ilvl="5" w:tplc="5BB800F2">
      <w:numFmt w:val="bullet"/>
      <w:lvlText w:val="•"/>
      <w:lvlJc w:val="left"/>
      <w:pPr>
        <w:ind w:left="2300" w:hanging="683"/>
      </w:pPr>
      <w:rPr>
        <w:rFonts w:hint="default"/>
      </w:rPr>
    </w:lvl>
    <w:lvl w:ilvl="6" w:tplc="7AAE00EA">
      <w:numFmt w:val="bullet"/>
      <w:lvlText w:val="•"/>
      <w:lvlJc w:val="left"/>
      <w:pPr>
        <w:ind w:left="2320" w:hanging="683"/>
      </w:pPr>
      <w:rPr>
        <w:rFonts w:hint="default"/>
      </w:rPr>
    </w:lvl>
    <w:lvl w:ilvl="7" w:tplc="9342C43E">
      <w:numFmt w:val="bullet"/>
      <w:lvlText w:val="•"/>
      <w:lvlJc w:val="left"/>
      <w:pPr>
        <w:ind w:left="2340" w:hanging="683"/>
      </w:pPr>
      <w:rPr>
        <w:rFonts w:hint="default"/>
      </w:rPr>
    </w:lvl>
    <w:lvl w:ilvl="8" w:tplc="F3F47EFE">
      <w:numFmt w:val="bullet"/>
      <w:lvlText w:val="•"/>
      <w:lvlJc w:val="left"/>
      <w:pPr>
        <w:ind w:left="2400" w:hanging="683"/>
      </w:pPr>
      <w:rPr>
        <w:rFonts w:hint="default"/>
      </w:rPr>
    </w:lvl>
  </w:abstractNum>
  <w:abstractNum w:abstractNumId="268" w15:restartNumberingAfterBreak="0">
    <w:nsid w:val="59B67654"/>
    <w:multiLevelType w:val="multilevel"/>
    <w:tmpl w:val="465EDBC2"/>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69" w15:restartNumberingAfterBreak="0">
    <w:nsid w:val="59CB1021"/>
    <w:multiLevelType w:val="hybridMultilevel"/>
    <w:tmpl w:val="DB5864B4"/>
    <w:lvl w:ilvl="0" w:tplc="04090015">
      <w:start w:val="1"/>
      <w:numFmt w:val="upp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70" w15:restartNumberingAfterBreak="0">
    <w:nsid w:val="5A361E94"/>
    <w:multiLevelType w:val="multilevel"/>
    <w:tmpl w:val="465EDBC2"/>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71" w15:restartNumberingAfterBreak="0">
    <w:nsid w:val="5ACE4CE2"/>
    <w:multiLevelType w:val="hybridMultilevel"/>
    <w:tmpl w:val="71E0069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2" w15:restartNumberingAfterBreak="0">
    <w:nsid w:val="5AF81A61"/>
    <w:multiLevelType w:val="hybridMultilevel"/>
    <w:tmpl w:val="3F0CFF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5B0B7AA9"/>
    <w:multiLevelType w:val="hybridMultilevel"/>
    <w:tmpl w:val="0A7A3586"/>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4" w15:restartNumberingAfterBreak="0">
    <w:nsid w:val="5B175103"/>
    <w:multiLevelType w:val="hybridMultilevel"/>
    <w:tmpl w:val="65CCA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5" w15:restartNumberingAfterBreak="0">
    <w:nsid w:val="5BAF21D3"/>
    <w:multiLevelType w:val="hybridMultilevel"/>
    <w:tmpl w:val="C37CE7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5BCA2652"/>
    <w:multiLevelType w:val="multilevel"/>
    <w:tmpl w:val="279AB4C8"/>
    <w:lvl w:ilvl="0">
      <w:start w:val="1"/>
      <w:numFmt w:val="upperRoman"/>
      <w:suff w:val="space"/>
      <w:lvlText w:val="%1."/>
      <w:lvlJc w:val="left"/>
      <w:pPr>
        <w:ind w:left="7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77" w15:restartNumberingAfterBreak="0">
    <w:nsid w:val="5BD72049"/>
    <w:multiLevelType w:val="multilevel"/>
    <w:tmpl w:val="A1BAF724"/>
    <w:lvl w:ilvl="0">
      <w:start w:val="3"/>
      <w:numFmt w:val="upperRoman"/>
      <w:lvlText w:val="%1."/>
      <w:lvlJc w:val="right"/>
      <w:pPr>
        <w:ind w:left="1710" w:hanging="360"/>
      </w:pPr>
      <w:rPr>
        <w:rFonts w:hint="default"/>
      </w:rPr>
    </w:lvl>
    <w:lvl w:ilvl="1">
      <w:start w:val="1"/>
      <w:numFmt w:val="lowerRoman"/>
      <w:lvlText w:val="%2."/>
      <w:lvlJc w:val="right"/>
      <w:pPr>
        <w:ind w:left="3420" w:hanging="360"/>
      </w:pPr>
      <w:rPr>
        <w:rFonts w:hint="default"/>
        <w:sz w:val="24"/>
        <w:szCs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8" w15:restartNumberingAfterBreak="0">
    <w:nsid w:val="5C23760F"/>
    <w:multiLevelType w:val="hybridMultilevel"/>
    <w:tmpl w:val="FE6AC45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9" w15:restartNumberingAfterBreak="0">
    <w:nsid w:val="5C3C3C57"/>
    <w:multiLevelType w:val="multilevel"/>
    <w:tmpl w:val="511AC874"/>
    <w:lvl w:ilvl="0">
      <w:start w:val="1"/>
      <w:numFmt w:val="decimal"/>
      <w:suff w:val="space"/>
      <w:lvlText w:val="TUCI %1."/>
      <w:lvlJc w:val="left"/>
      <w:pPr>
        <w:ind w:left="7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80" w15:restartNumberingAfterBreak="0">
    <w:nsid w:val="5C4B6B2B"/>
    <w:multiLevelType w:val="hybridMultilevel"/>
    <w:tmpl w:val="71CAAC5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1" w15:restartNumberingAfterBreak="0">
    <w:nsid w:val="5CC8309D"/>
    <w:multiLevelType w:val="hybridMultilevel"/>
    <w:tmpl w:val="71E006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2" w15:restartNumberingAfterBreak="0">
    <w:nsid w:val="5CF56B21"/>
    <w:multiLevelType w:val="multilevel"/>
    <w:tmpl w:val="D882A4D6"/>
    <w:lvl w:ilvl="0">
      <w:start w:val="1"/>
      <w:numFmt w:val="upperRoman"/>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422" w:hanging="72"/>
      </w:pPr>
      <w:rPr>
        <w:rFonts w:hint="default"/>
        <w:b w:val="0"/>
      </w:rPr>
    </w:lvl>
    <w:lvl w:ilvl="3">
      <w:start w:val="1"/>
      <w:numFmt w:val="lowerLetter"/>
      <w:suff w:val="space"/>
      <w:lvlText w:val="%4."/>
      <w:lvlJc w:val="left"/>
      <w:pPr>
        <w:ind w:left="2412" w:hanging="72"/>
      </w:pPr>
      <w:rPr>
        <w:rFonts w:hint="default"/>
        <w:b w:val="0"/>
      </w:rPr>
    </w:lvl>
    <w:lvl w:ilvl="4">
      <w:start w:val="1"/>
      <w:numFmt w:val="lowerRoman"/>
      <w:lvlText w:val="%5."/>
      <w:lvlJc w:val="right"/>
      <w:pPr>
        <w:ind w:left="3240" w:hanging="360"/>
      </w:p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83" w15:restartNumberingAfterBreak="0">
    <w:nsid w:val="5D1F28F3"/>
    <w:multiLevelType w:val="hybridMultilevel"/>
    <w:tmpl w:val="019404F6"/>
    <w:lvl w:ilvl="0" w:tplc="D18C6E38">
      <w:start w:val="1"/>
      <w:numFmt w:val="lowerLetter"/>
      <w:lvlText w:val="%1."/>
      <w:lvlJc w:val="left"/>
      <w:pPr>
        <w:ind w:left="4050" w:hanging="360"/>
      </w:pPr>
      <w:rPr>
        <w:rFonts w:ascii="Times New Roman" w:hAnsi="Times New Roman" w:cs="Times New Roman"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84" w15:restartNumberingAfterBreak="0">
    <w:nsid w:val="5D6359F0"/>
    <w:multiLevelType w:val="hybridMultilevel"/>
    <w:tmpl w:val="1B56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5DE264AB"/>
    <w:multiLevelType w:val="hybridMultilevel"/>
    <w:tmpl w:val="7E5C29E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6" w15:restartNumberingAfterBreak="0">
    <w:nsid w:val="5DE26E45"/>
    <w:multiLevelType w:val="hybridMultilevel"/>
    <w:tmpl w:val="506CA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15:restartNumberingAfterBreak="0">
    <w:nsid w:val="5E2C0328"/>
    <w:multiLevelType w:val="multilevel"/>
    <w:tmpl w:val="6B0E6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E647D12"/>
    <w:multiLevelType w:val="hybridMultilevel"/>
    <w:tmpl w:val="EE420A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15:restartNumberingAfterBreak="0">
    <w:nsid w:val="5E860C5E"/>
    <w:multiLevelType w:val="hybridMultilevel"/>
    <w:tmpl w:val="2E9ED5D4"/>
    <w:lvl w:ilvl="0" w:tplc="86AE62E0">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5EA40AFB"/>
    <w:multiLevelType w:val="multilevel"/>
    <w:tmpl w:val="9222B512"/>
    <w:lvl w:ilvl="0">
      <w:start w:val="1"/>
      <w:numFmt w:val="upperRoman"/>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91" w15:restartNumberingAfterBreak="0">
    <w:nsid w:val="5EB87229"/>
    <w:multiLevelType w:val="hybridMultilevel"/>
    <w:tmpl w:val="71EE4D6E"/>
    <w:lvl w:ilvl="0" w:tplc="DE96C13E">
      <w:start w:val="1"/>
      <w:numFmt w:val="decimal"/>
      <w:lvlText w:val="PFDV %1."/>
      <w:lvlJc w:val="left"/>
      <w:pPr>
        <w:ind w:left="720" w:hanging="360"/>
      </w:pPr>
      <w:rPr>
        <w:rFonts w:ascii="Times New Roman" w:hAnsi="Times New Roman" w:cs="Times New Roman" w:hint="default"/>
      </w:rPr>
    </w:lvl>
    <w:lvl w:ilvl="1" w:tplc="69DA2A1A">
      <w:start w:val="1"/>
      <w:numFmt w:val="lowerLetter"/>
      <w:lvlText w:val="%2."/>
      <w:lvlJc w:val="left"/>
      <w:pPr>
        <w:ind w:left="1440" w:hanging="360"/>
      </w:pPr>
    </w:lvl>
    <w:lvl w:ilvl="2" w:tplc="8BF6F8A8">
      <w:start w:val="1"/>
      <w:numFmt w:val="lowerRoman"/>
      <w:lvlText w:val="%3."/>
      <w:lvlJc w:val="right"/>
      <w:pPr>
        <w:ind w:left="2160" w:hanging="180"/>
      </w:pPr>
    </w:lvl>
    <w:lvl w:ilvl="3" w:tplc="054A301A">
      <w:start w:val="1"/>
      <w:numFmt w:val="decimal"/>
      <w:lvlText w:val="%4."/>
      <w:lvlJc w:val="left"/>
      <w:pPr>
        <w:ind w:left="2880" w:hanging="360"/>
      </w:pPr>
    </w:lvl>
    <w:lvl w:ilvl="4" w:tplc="DE52A5D2">
      <w:start w:val="1"/>
      <w:numFmt w:val="lowerLetter"/>
      <w:lvlText w:val="%5."/>
      <w:lvlJc w:val="left"/>
      <w:pPr>
        <w:ind w:left="3600" w:hanging="360"/>
      </w:pPr>
    </w:lvl>
    <w:lvl w:ilvl="5" w:tplc="EE5CEB82">
      <w:start w:val="1"/>
      <w:numFmt w:val="lowerRoman"/>
      <w:lvlText w:val="%6."/>
      <w:lvlJc w:val="right"/>
      <w:pPr>
        <w:ind w:left="4320" w:hanging="180"/>
      </w:pPr>
    </w:lvl>
    <w:lvl w:ilvl="6" w:tplc="8AEADC24">
      <w:start w:val="1"/>
      <w:numFmt w:val="decimal"/>
      <w:lvlText w:val="%7."/>
      <w:lvlJc w:val="left"/>
      <w:pPr>
        <w:ind w:left="5040" w:hanging="360"/>
      </w:pPr>
    </w:lvl>
    <w:lvl w:ilvl="7" w:tplc="CEBEF432">
      <w:start w:val="1"/>
      <w:numFmt w:val="lowerLetter"/>
      <w:lvlText w:val="%8."/>
      <w:lvlJc w:val="left"/>
      <w:pPr>
        <w:ind w:left="5760" w:hanging="360"/>
      </w:pPr>
    </w:lvl>
    <w:lvl w:ilvl="8" w:tplc="D4C04012">
      <w:start w:val="1"/>
      <w:numFmt w:val="lowerRoman"/>
      <w:lvlText w:val="%9."/>
      <w:lvlJc w:val="right"/>
      <w:pPr>
        <w:ind w:left="6480" w:hanging="180"/>
      </w:pPr>
    </w:lvl>
  </w:abstractNum>
  <w:abstractNum w:abstractNumId="292" w15:restartNumberingAfterBreak="0">
    <w:nsid w:val="5FF03484"/>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93" w15:restartNumberingAfterBreak="0">
    <w:nsid w:val="60D232B9"/>
    <w:multiLevelType w:val="hybridMultilevel"/>
    <w:tmpl w:val="509E5128"/>
    <w:lvl w:ilvl="0" w:tplc="04B4C25A">
      <w:start w:val="1"/>
      <w:numFmt w:val="upperRoman"/>
      <w:lvlText w:val="%1."/>
      <w:lvlJc w:val="right"/>
      <w:pPr>
        <w:ind w:left="720" w:hanging="360"/>
      </w:pPr>
    </w:lvl>
    <w:lvl w:ilvl="1" w:tplc="9BCC853E">
      <w:start w:val="1"/>
      <w:numFmt w:val="upperLetter"/>
      <w:lvlText w:val="%2."/>
      <w:lvlJc w:val="left"/>
      <w:pPr>
        <w:ind w:left="1440" w:hanging="360"/>
      </w:pPr>
    </w:lvl>
    <w:lvl w:ilvl="2" w:tplc="17847F3A">
      <w:start w:val="1"/>
      <w:numFmt w:val="decimal"/>
      <w:lvlText w:val="%3."/>
      <w:lvlJc w:val="left"/>
      <w:pPr>
        <w:ind w:left="2160" w:hanging="180"/>
      </w:pPr>
    </w:lvl>
    <w:lvl w:ilvl="3" w:tplc="30883A46">
      <w:start w:val="1"/>
      <w:numFmt w:val="decimal"/>
      <w:lvlText w:val="%4."/>
      <w:lvlJc w:val="left"/>
      <w:pPr>
        <w:ind w:left="2880" w:hanging="360"/>
      </w:pPr>
    </w:lvl>
    <w:lvl w:ilvl="4" w:tplc="18AE08F8">
      <w:start w:val="1"/>
      <w:numFmt w:val="lowerLetter"/>
      <w:lvlText w:val="%5."/>
      <w:lvlJc w:val="left"/>
      <w:pPr>
        <w:ind w:left="3600" w:hanging="360"/>
      </w:pPr>
    </w:lvl>
    <w:lvl w:ilvl="5" w:tplc="7BC80BF0">
      <w:start w:val="1"/>
      <w:numFmt w:val="lowerRoman"/>
      <w:lvlText w:val="%6."/>
      <w:lvlJc w:val="right"/>
      <w:pPr>
        <w:ind w:left="4320" w:hanging="180"/>
      </w:pPr>
    </w:lvl>
    <w:lvl w:ilvl="6" w:tplc="588C5996">
      <w:start w:val="1"/>
      <w:numFmt w:val="decimal"/>
      <w:lvlText w:val="%7."/>
      <w:lvlJc w:val="left"/>
      <w:pPr>
        <w:ind w:left="5040" w:hanging="360"/>
      </w:pPr>
    </w:lvl>
    <w:lvl w:ilvl="7" w:tplc="65E8F648">
      <w:start w:val="1"/>
      <w:numFmt w:val="lowerLetter"/>
      <w:lvlText w:val="%8."/>
      <w:lvlJc w:val="left"/>
      <w:pPr>
        <w:ind w:left="5760" w:hanging="360"/>
      </w:pPr>
    </w:lvl>
    <w:lvl w:ilvl="8" w:tplc="B33A5E1E">
      <w:start w:val="1"/>
      <w:numFmt w:val="lowerRoman"/>
      <w:lvlText w:val="%9."/>
      <w:lvlJc w:val="right"/>
      <w:pPr>
        <w:ind w:left="6480" w:hanging="180"/>
      </w:pPr>
    </w:lvl>
  </w:abstractNum>
  <w:abstractNum w:abstractNumId="294" w15:restartNumberingAfterBreak="0">
    <w:nsid w:val="61D86E31"/>
    <w:multiLevelType w:val="hybridMultilevel"/>
    <w:tmpl w:val="5660F5CC"/>
    <w:lvl w:ilvl="0" w:tplc="2F202958">
      <w:start w:val="1"/>
      <w:numFmt w:val="upperRoman"/>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27978E5"/>
    <w:multiLevelType w:val="multilevel"/>
    <w:tmpl w:val="BB900746"/>
    <w:lvl w:ilvl="0">
      <w:start w:val="1"/>
      <w:numFmt w:val="upperRoman"/>
      <w:suff w:val="space"/>
      <w:lvlText w:val="%1."/>
      <w:lvlJc w:val="left"/>
      <w:pPr>
        <w:ind w:left="7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96" w15:restartNumberingAfterBreak="0">
    <w:nsid w:val="63341F86"/>
    <w:multiLevelType w:val="multilevel"/>
    <w:tmpl w:val="EA94CBAC"/>
    <w:lvl w:ilvl="0">
      <w:start w:val="1"/>
      <w:numFmt w:val="upperRoman"/>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97" w15:restartNumberingAfterBreak="0">
    <w:nsid w:val="6338252B"/>
    <w:multiLevelType w:val="multilevel"/>
    <w:tmpl w:val="C9823F12"/>
    <w:lvl w:ilvl="0">
      <w:start w:val="1"/>
      <w:numFmt w:val="upperRoman"/>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412" w:hanging="72"/>
      </w:pPr>
      <w:rPr>
        <w:rFonts w:hint="default"/>
        <w:b w:val="0"/>
      </w:rPr>
    </w:lvl>
    <w:lvl w:ilvl="4">
      <w:start w:val="1"/>
      <w:numFmt w:val="lowerRoman"/>
      <w:lvlText w:val="%5."/>
      <w:lvlJc w:val="right"/>
      <w:pPr>
        <w:ind w:left="3240" w:hanging="360"/>
      </w:p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298" w15:restartNumberingAfterBreak="0">
    <w:nsid w:val="638113B9"/>
    <w:multiLevelType w:val="hybridMultilevel"/>
    <w:tmpl w:val="AFE8FB0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9" w15:restartNumberingAfterBreak="0">
    <w:nsid w:val="63921A76"/>
    <w:multiLevelType w:val="hybridMultilevel"/>
    <w:tmpl w:val="E38E3AD6"/>
    <w:lvl w:ilvl="0" w:tplc="794E0706">
      <w:start w:val="6"/>
      <w:numFmt w:val="upperRoman"/>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647518D9"/>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01" w15:restartNumberingAfterBreak="0">
    <w:nsid w:val="64A97D56"/>
    <w:multiLevelType w:val="multilevel"/>
    <w:tmpl w:val="B0926014"/>
    <w:lvl w:ilvl="0">
      <w:start w:val="1"/>
      <w:numFmt w:val="upperRoman"/>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02" w15:restartNumberingAfterBreak="0">
    <w:nsid w:val="6535012E"/>
    <w:multiLevelType w:val="hybridMultilevel"/>
    <w:tmpl w:val="709EBD4A"/>
    <w:lvl w:ilvl="0" w:tplc="FFFFFFFF">
      <w:start w:val="1"/>
      <w:numFmt w:val="upperLetter"/>
      <w:lvlText w:val="%1."/>
      <w:lvlJc w:val="left"/>
      <w:pPr>
        <w:ind w:left="1583" w:hanging="683"/>
      </w:pPr>
      <w:rPr>
        <w:rFonts w:cs="Times New Roman" w:hint="default"/>
        <w:spacing w:val="-1"/>
        <w:w w:val="109"/>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3" w15:restartNumberingAfterBreak="0">
    <w:nsid w:val="657F74B1"/>
    <w:multiLevelType w:val="hybridMultilevel"/>
    <w:tmpl w:val="4DC29626"/>
    <w:lvl w:ilvl="0" w:tplc="FFFFFFFF">
      <w:start w:val="1"/>
      <w:numFmt w:val="lowerLetter"/>
      <w:lvlText w:val="%1."/>
      <w:lvlJc w:val="left"/>
      <w:pPr>
        <w:ind w:left="288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9">
      <w:start w:val="1"/>
      <w:numFmt w:val="lowerLetter"/>
      <w:lvlText w:val="%4."/>
      <w:lvlJc w:val="left"/>
      <w:pPr>
        <w:ind w:left="306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4" w15:restartNumberingAfterBreak="0">
    <w:nsid w:val="65A66B54"/>
    <w:multiLevelType w:val="hybridMultilevel"/>
    <w:tmpl w:val="0A7A3586"/>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663C5813"/>
    <w:multiLevelType w:val="multilevel"/>
    <w:tmpl w:val="1E784896"/>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ascii="Times New Roman" w:hAnsi="Times New Roman" w:cs="Times New Roman"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06" w15:restartNumberingAfterBreak="0">
    <w:nsid w:val="667C7F1E"/>
    <w:multiLevelType w:val="hybridMultilevel"/>
    <w:tmpl w:val="E41C8B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6752019A"/>
    <w:multiLevelType w:val="hybridMultilevel"/>
    <w:tmpl w:val="019404F6"/>
    <w:lvl w:ilvl="0" w:tplc="FFFFFFFF">
      <w:start w:val="1"/>
      <w:numFmt w:val="lowerLetter"/>
      <w:lvlText w:val="%1."/>
      <w:lvlJc w:val="left"/>
      <w:pPr>
        <w:ind w:left="4050" w:hanging="360"/>
      </w:pPr>
      <w:rPr>
        <w:rFonts w:ascii="Times New Roman" w:hAnsi="Times New Roman" w:cs="Times New Roman" w:hint="default"/>
      </w:rPr>
    </w:lvl>
    <w:lvl w:ilvl="1" w:tplc="FFFFFFFF" w:tentative="1">
      <w:start w:val="1"/>
      <w:numFmt w:val="lowerLetter"/>
      <w:lvlText w:val="%2."/>
      <w:lvlJc w:val="left"/>
      <w:pPr>
        <w:ind w:left="4770" w:hanging="360"/>
      </w:pPr>
    </w:lvl>
    <w:lvl w:ilvl="2" w:tplc="FFFFFFFF" w:tentative="1">
      <w:start w:val="1"/>
      <w:numFmt w:val="lowerRoman"/>
      <w:lvlText w:val="%3."/>
      <w:lvlJc w:val="right"/>
      <w:pPr>
        <w:ind w:left="5490" w:hanging="180"/>
      </w:pPr>
    </w:lvl>
    <w:lvl w:ilvl="3" w:tplc="FFFFFFFF" w:tentative="1">
      <w:start w:val="1"/>
      <w:numFmt w:val="decimal"/>
      <w:lvlText w:val="%4."/>
      <w:lvlJc w:val="left"/>
      <w:pPr>
        <w:ind w:left="6210" w:hanging="360"/>
      </w:pPr>
    </w:lvl>
    <w:lvl w:ilvl="4" w:tplc="FFFFFFFF" w:tentative="1">
      <w:start w:val="1"/>
      <w:numFmt w:val="lowerLetter"/>
      <w:lvlText w:val="%5."/>
      <w:lvlJc w:val="left"/>
      <w:pPr>
        <w:ind w:left="6930" w:hanging="360"/>
      </w:pPr>
    </w:lvl>
    <w:lvl w:ilvl="5" w:tplc="FFFFFFFF" w:tentative="1">
      <w:start w:val="1"/>
      <w:numFmt w:val="lowerRoman"/>
      <w:lvlText w:val="%6."/>
      <w:lvlJc w:val="right"/>
      <w:pPr>
        <w:ind w:left="7650" w:hanging="180"/>
      </w:pPr>
    </w:lvl>
    <w:lvl w:ilvl="6" w:tplc="FFFFFFFF" w:tentative="1">
      <w:start w:val="1"/>
      <w:numFmt w:val="decimal"/>
      <w:lvlText w:val="%7."/>
      <w:lvlJc w:val="left"/>
      <w:pPr>
        <w:ind w:left="8370" w:hanging="360"/>
      </w:pPr>
    </w:lvl>
    <w:lvl w:ilvl="7" w:tplc="FFFFFFFF" w:tentative="1">
      <w:start w:val="1"/>
      <w:numFmt w:val="lowerLetter"/>
      <w:lvlText w:val="%8."/>
      <w:lvlJc w:val="left"/>
      <w:pPr>
        <w:ind w:left="9090" w:hanging="360"/>
      </w:pPr>
    </w:lvl>
    <w:lvl w:ilvl="8" w:tplc="FFFFFFFF" w:tentative="1">
      <w:start w:val="1"/>
      <w:numFmt w:val="lowerRoman"/>
      <w:lvlText w:val="%9."/>
      <w:lvlJc w:val="right"/>
      <w:pPr>
        <w:ind w:left="9810" w:hanging="180"/>
      </w:pPr>
    </w:lvl>
  </w:abstractNum>
  <w:abstractNum w:abstractNumId="308" w15:restartNumberingAfterBreak="0">
    <w:nsid w:val="6759207E"/>
    <w:multiLevelType w:val="hybridMultilevel"/>
    <w:tmpl w:val="F0822D5A"/>
    <w:lvl w:ilvl="0" w:tplc="5A8ADDA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15:restartNumberingAfterBreak="0">
    <w:nsid w:val="6770106C"/>
    <w:multiLevelType w:val="hybridMultilevel"/>
    <w:tmpl w:val="96A25D7A"/>
    <w:lvl w:ilvl="0" w:tplc="FFFFFFFF">
      <w:start w:val="1"/>
      <w:numFmt w:val="lowerRoman"/>
      <w:lvlText w:val="%1."/>
      <w:lvlJc w:val="righ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10" w15:restartNumberingAfterBreak="0">
    <w:nsid w:val="67CC4BA2"/>
    <w:multiLevelType w:val="hybridMultilevel"/>
    <w:tmpl w:val="B232CDA6"/>
    <w:lvl w:ilvl="0" w:tplc="DB3E8D8E">
      <w:start w:val="1"/>
      <w:numFmt w:val="upp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1" w15:restartNumberingAfterBreak="0">
    <w:nsid w:val="690124F1"/>
    <w:multiLevelType w:val="hybridMultilevel"/>
    <w:tmpl w:val="04A80DB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2" w15:restartNumberingAfterBreak="0">
    <w:nsid w:val="6940017D"/>
    <w:multiLevelType w:val="hybridMultilevel"/>
    <w:tmpl w:val="F10E3DEC"/>
    <w:lvl w:ilvl="0" w:tplc="04090015">
      <w:start w:val="1"/>
      <w:numFmt w:val="upperLetter"/>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13" w15:restartNumberingAfterBreak="0">
    <w:nsid w:val="695242AF"/>
    <w:multiLevelType w:val="hybridMultilevel"/>
    <w:tmpl w:val="E4EE2C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4" w15:restartNumberingAfterBreak="0">
    <w:nsid w:val="6ABF64A0"/>
    <w:multiLevelType w:val="hybridMultilevel"/>
    <w:tmpl w:val="BA96903A"/>
    <w:lvl w:ilvl="0" w:tplc="C688E50C">
      <w:start w:val="1"/>
      <w:numFmt w:val="lowerLetter"/>
      <w:lvlText w:val="%1."/>
      <w:lvlJc w:val="left"/>
      <w:pPr>
        <w:ind w:left="28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A81488BC">
      <w:start w:val="1"/>
      <w:numFmt w:val="lowerLetter"/>
      <w:lvlText w:val="%5."/>
      <w:lvlJc w:val="left"/>
      <w:pPr>
        <w:ind w:left="3060" w:hanging="360"/>
      </w:pPr>
      <w:rPr>
        <w:rFonts w:ascii="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6ADE1347"/>
    <w:multiLevelType w:val="hybridMultilevel"/>
    <w:tmpl w:val="986AB4AE"/>
    <w:lvl w:ilvl="0" w:tplc="5706EF00">
      <w:start w:val="2"/>
      <w:numFmt w:val="decimal"/>
      <w:lvlText w:val="%1."/>
      <w:lvlJc w:val="left"/>
      <w:pPr>
        <w:ind w:left="23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16" w15:restartNumberingAfterBreak="0">
    <w:nsid w:val="6B2D6776"/>
    <w:multiLevelType w:val="hybridMultilevel"/>
    <w:tmpl w:val="49B4D13C"/>
    <w:lvl w:ilvl="0" w:tplc="8968D02C">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7" w15:restartNumberingAfterBreak="0">
    <w:nsid w:val="6B5B3F83"/>
    <w:multiLevelType w:val="hybridMultilevel"/>
    <w:tmpl w:val="0A7A3586"/>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8" w15:restartNumberingAfterBreak="0">
    <w:nsid w:val="6B64241C"/>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b w:val="0"/>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19" w15:restartNumberingAfterBreak="0">
    <w:nsid w:val="6C5A74C8"/>
    <w:multiLevelType w:val="multilevel"/>
    <w:tmpl w:val="6B1CB30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26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C7520DB"/>
    <w:multiLevelType w:val="hybridMultilevel"/>
    <w:tmpl w:val="EC8E8AC2"/>
    <w:lvl w:ilvl="0" w:tplc="04090015">
      <w:start w:val="1"/>
      <w:numFmt w:val="upp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21" w15:restartNumberingAfterBreak="0">
    <w:nsid w:val="6C9608A7"/>
    <w:multiLevelType w:val="hybridMultilevel"/>
    <w:tmpl w:val="D0D4EA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2" w15:restartNumberingAfterBreak="0">
    <w:nsid w:val="6DA0652C"/>
    <w:multiLevelType w:val="multilevel"/>
    <w:tmpl w:val="C9EA8D2E"/>
    <w:lvl w:ilvl="0">
      <w:start w:val="1"/>
      <w:numFmt w:val="upperRoman"/>
      <w:lvlText w:val="%1."/>
      <w:lvlJc w:val="right"/>
      <w:pPr>
        <w:ind w:left="1710" w:hanging="360"/>
      </w:pPr>
    </w:lvl>
    <w:lvl w:ilvl="1">
      <w:start w:val="1"/>
      <w:numFmt w:val="lowerRoman"/>
      <w:lvlText w:val="%2."/>
      <w:lvlJc w:val="right"/>
      <w:pPr>
        <w:ind w:left="3420" w:hanging="360"/>
      </w:pPr>
      <w:rPr>
        <w:sz w:val="24"/>
        <w:szCs w:val="24"/>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3" w15:restartNumberingAfterBreak="0">
    <w:nsid w:val="6DA34F85"/>
    <w:multiLevelType w:val="hybridMultilevel"/>
    <w:tmpl w:val="E6783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6EAA3647"/>
    <w:multiLevelType w:val="multilevel"/>
    <w:tmpl w:val="4132686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72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ED07E67"/>
    <w:multiLevelType w:val="hybridMultilevel"/>
    <w:tmpl w:val="387689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6" w15:restartNumberingAfterBreak="0">
    <w:nsid w:val="6EDC4C67"/>
    <w:multiLevelType w:val="multilevel"/>
    <w:tmpl w:val="3702A952"/>
    <w:lvl w:ilvl="0">
      <w:start w:val="1"/>
      <w:numFmt w:val="decimal"/>
      <w:suff w:val="space"/>
      <w:lvlText w:val="PIMI %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27" w15:restartNumberingAfterBreak="0">
    <w:nsid w:val="6F0F4F57"/>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28" w15:restartNumberingAfterBreak="0">
    <w:nsid w:val="6F6F4D54"/>
    <w:multiLevelType w:val="hybridMultilevel"/>
    <w:tmpl w:val="A0D23F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6FF97DFF"/>
    <w:multiLevelType w:val="hybridMultilevel"/>
    <w:tmpl w:val="F990C942"/>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30" w15:restartNumberingAfterBreak="0">
    <w:nsid w:val="704F4554"/>
    <w:multiLevelType w:val="hybridMultilevel"/>
    <w:tmpl w:val="E6DAB632"/>
    <w:lvl w:ilvl="0" w:tplc="04090015">
      <w:start w:val="1"/>
      <w:numFmt w:val="upperLetter"/>
      <w:lvlText w:val="%1."/>
      <w:lvlJc w:val="left"/>
      <w:pPr>
        <w:ind w:left="1771" w:hanging="360"/>
      </w:pPr>
    </w:lvl>
    <w:lvl w:ilvl="1" w:tplc="04090019" w:tentative="1">
      <w:start w:val="1"/>
      <w:numFmt w:val="lowerLetter"/>
      <w:lvlText w:val="%2."/>
      <w:lvlJc w:val="left"/>
      <w:pPr>
        <w:ind w:left="2491" w:hanging="360"/>
      </w:pPr>
    </w:lvl>
    <w:lvl w:ilvl="2" w:tplc="0409001B" w:tentative="1">
      <w:start w:val="1"/>
      <w:numFmt w:val="lowerRoman"/>
      <w:lvlText w:val="%3."/>
      <w:lvlJc w:val="right"/>
      <w:pPr>
        <w:ind w:left="3211" w:hanging="180"/>
      </w:pPr>
    </w:lvl>
    <w:lvl w:ilvl="3" w:tplc="0409000F" w:tentative="1">
      <w:start w:val="1"/>
      <w:numFmt w:val="decimal"/>
      <w:lvlText w:val="%4."/>
      <w:lvlJc w:val="left"/>
      <w:pPr>
        <w:ind w:left="3931" w:hanging="360"/>
      </w:pPr>
    </w:lvl>
    <w:lvl w:ilvl="4" w:tplc="04090019" w:tentative="1">
      <w:start w:val="1"/>
      <w:numFmt w:val="lowerLetter"/>
      <w:lvlText w:val="%5."/>
      <w:lvlJc w:val="left"/>
      <w:pPr>
        <w:ind w:left="4651" w:hanging="360"/>
      </w:pPr>
    </w:lvl>
    <w:lvl w:ilvl="5" w:tplc="0409001B" w:tentative="1">
      <w:start w:val="1"/>
      <w:numFmt w:val="lowerRoman"/>
      <w:lvlText w:val="%6."/>
      <w:lvlJc w:val="right"/>
      <w:pPr>
        <w:ind w:left="5371" w:hanging="180"/>
      </w:pPr>
    </w:lvl>
    <w:lvl w:ilvl="6" w:tplc="0409000F" w:tentative="1">
      <w:start w:val="1"/>
      <w:numFmt w:val="decimal"/>
      <w:lvlText w:val="%7."/>
      <w:lvlJc w:val="left"/>
      <w:pPr>
        <w:ind w:left="6091" w:hanging="360"/>
      </w:pPr>
    </w:lvl>
    <w:lvl w:ilvl="7" w:tplc="04090019" w:tentative="1">
      <w:start w:val="1"/>
      <w:numFmt w:val="lowerLetter"/>
      <w:lvlText w:val="%8."/>
      <w:lvlJc w:val="left"/>
      <w:pPr>
        <w:ind w:left="6811" w:hanging="360"/>
      </w:pPr>
    </w:lvl>
    <w:lvl w:ilvl="8" w:tplc="0409001B" w:tentative="1">
      <w:start w:val="1"/>
      <w:numFmt w:val="lowerRoman"/>
      <w:lvlText w:val="%9."/>
      <w:lvlJc w:val="right"/>
      <w:pPr>
        <w:ind w:left="7531" w:hanging="180"/>
      </w:pPr>
    </w:lvl>
  </w:abstractNum>
  <w:abstractNum w:abstractNumId="331" w15:restartNumberingAfterBreak="0">
    <w:nsid w:val="70553CD8"/>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32" w15:restartNumberingAfterBreak="0">
    <w:nsid w:val="70652C3E"/>
    <w:multiLevelType w:val="hybridMultilevel"/>
    <w:tmpl w:val="194AA5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3" w15:restartNumberingAfterBreak="0">
    <w:nsid w:val="70780C9C"/>
    <w:multiLevelType w:val="multilevel"/>
    <w:tmpl w:val="465EDBC2"/>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34" w15:restartNumberingAfterBreak="0">
    <w:nsid w:val="70AC3F44"/>
    <w:multiLevelType w:val="multilevel"/>
    <w:tmpl w:val="46709CEE"/>
    <w:lvl w:ilvl="0">
      <w:start w:val="1"/>
      <w:numFmt w:val="upperRoman"/>
      <w:suff w:val="space"/>
      <w:lvlText w:val="%1."/>
      <w:lvlJc w:val="left"/>
      <w:pPr>
        <w:ind w:left="7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35" w15:restartNumberingAfterBreak="0">
    <w:nsid w:val="710E694D"/>
    <w:multiLevelType w:val="hybridMultilevel"/>
    <w:tmpl w:val="D774FC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6" w15:restartNumberingAfterBreak="0">
    <w:nsid w:val="715068EB"/>
    <w:multiLevelType w:val="hybridMultilevel"/>
    <w:tmpl w:val="0A7A3586"/>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7" w15:restartNumberingAfterBreak="0">
    <w:nsid w:val="7207537B"/>
    <w:multiLevelType w:val="multilevel"/>
    <w:tmpl w:val="63EA739C"/>
    <w:lvl w:ilvl="0">
      <w:start w:val="1"/>
      <w:numFmt w:val="upperRoman"/>
      <w:suff w:val="space"/>
      <w:lvlText w:val="%1."/>
      <w:lvlJc w:val="left"/>
      <w:pPr>
        <w:ind w:left="7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38" w15:restartNumberingAfterBreak="0">
    <w:nsid w:val="72113D34"/>
    <w:multiLevelType w:val="hybridMultilevel"/>
    <w:tmpl w:val="669259E2"/>
    <w:lvl w:ilvl="0" w:tplc="F5543CC4">
      <w:start w:val="1"/>
      <w:numFmt w:val="upp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72AB4C29"/>
    <w:multiLevelType w:val="hybridMultilevel"/>
    <w:tmpl w:val="387689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0" w15:restartNumberingAfterBreak="0">
    <w:nsid w:val="72F87749"/>
    <w:multiLevelType w:val="multilevel"/>
    <w:tmpl w:val="A2787D6C"/>
    <w:lvl w:ilvl="0">
      <w:start w:val="1"/>
      <w:numFmt w:val="upperRoman"/>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b w:val="0"/>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41" w15:restartNumberingAfterBreak="0">
    <w:nsid w:val="730A2903"/>
    <w:multiLevelType w:val="hybridMultilevel"/>
    <w:tmpl w:val="0C54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74327793"/>
    <w:multiLevelType w:val="hybridMultilevel"/>
    <w:tmpl w:val="117C21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743E48A8"/>
    <w:multiLevelType w:val="hybridMultilevel"/>
    <w:tmpl w:val="56BA6E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4" w15:restartNumberingAfterBreak="0">
    <w:nsid w:val="745539FC"/>
    <w:multiLevelType w:val="hybridMultilevel"/>
    <w:tmpl w:val="81D42B42"/>
    <w:lvl w:ilvl="0" w:tplc="FFFFFFFF">
      <w:start w:val="1"/>
      <w:numFmt w:val="upperLetter"/>
      <w:lvlText w:val="%1."/>
      <w:lvlJc w:val="left"/>
      <w:pPr>
        <w:ind w:left="1421" w:hanging="360"/>
      </w:pPr>
    </w:lvl>
    <w:lvl w:ilvl="1" w:tplc="FFFFFFFF" w:tentative="1">
      <w:start w:val="1"/>
      <w:numFmt w:val="lowerLetter"/>
      <w:lvlText w:val="%2."/>
      <w:lvlJc w:val="left"/>
      <w:pPr>
        <w:ind w:left="2141" w:hanging="360"/>
      </w:pPr>
    </w:lvl>
    <w:lvl w:ilvl="2" w:tplc="FFFFFFFF" w:tentative="1">
      <w:start w:val="1"/>
      <w:numFmt w:val="lowerRoman"/>
      <w:lvlText w:val="%3."/>
      <w:lvlJc w:val="right"/>
      <w:pPr>
        <w:ind w:left="2861" w:hanging="180"/>
      </w:pPr>
    </w:lvl>
    <w:lvl w:ilvl="3" w:tplc="FFFFFFFF" w:tentative="1">
      <w:start w:val="1"/>
      <w:numFmt w:val="decimal"/>
      <w:lvlText w:val="%4."/>
      <w:lvlJc w:val="left"/>
      <w:pPr>
        <w:ind w:left="3581" w:hanging="360"/>
      </w:pPr>
    </w:lvl>
    <w:lvl w:ilvl="4" w:tplc="FFFFFFFF" w:tentative="1">
      <w:start w:val="1"/>
      <w:numFmt w:val="lowerLetter"/>
      <w:lvlText w:val="%5."/>
      <w:lvlJc w:val="left"/>
      <w:pPr>
        <w:ind w:left="4301" w:hanging="360"/>
      </w:pPr>
    </w:lvl>
    <w:lvl w:ilvl="5" w:tplc="FFFFFFFF" w:tentative="1">
      <w:start w:val="1"/>
      <w:numFmt w:val="lowerRoman"/>
      <w:lvlText w:val="%6."/>
      <w:lvlJc w:val="right"/>
      <w:pPr>
        <w:ind w:left="5021" w:hanging="180"/>
      </w:pPr>
    </w:lvl>
    <w:lvl w:ilvl="6" w:tplc="FFFFFFFF" w:tentative="1">
      <w:start w:val="1"/>
      <w:numFmt w:val="decimal"/>
      <w:lvlText w:val="%7."/>
      <w:lvlJc w:val="left"/>
      <w:pPr>
        <w:ind w:left="5741" w:hanging="360"/>
      </w:pPr>
    </w:lvl>
    <w:lvl w:ilvl="7" w:tplc="FFFFFFFF" w:tentative="1">
      <w:start w:val="1"/>
      <w:numFmt w:val="lowerLetter"/>
      <w:lvlText w:val="%8."/>
      <w:lvlJc w:val="left"/>
      <w:pPr>
        <w:ind w:left="6461" w:hanging="360"/>
      </w:pPr>
    </w:lvl>
    <w:lvl w:ilvl="8" w:tplc="FFFFFFFF" w:tentative="1">
      <w:start w:val="1"/>
      <w:numFmt w:val="lowerRoman"/>
      <w:lvlText w:val="%9."/>
      <w:lvlJc w:val="right"/>
      <w:pPr>
        <w:ind w:left="7181" w:hanging="180"/>
      </w:pPr>
    </w:lvl>
  </w:abstractNum>
  <w:abstractNum w:abstractNumId="345" w15:restartNumberingAfterBreak="0">
    <w:nsid w:val="74AC4962"/>
    <w:multiLevelType w:val="multilevel"/>
    <w:tmpl w:val="465EDBC2"/>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46" w15:restartNumberingAfterBreak="0">
    <w:nsid w:val="74DC62C7"/>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47" w15:restartNumberingAfterBreak="0">
    <w:nsid w:val="74EB2F4B"/>
    <w:multiLevelType w:val="multilevel"/>
    <w:tmpl w:val="465EDBC2"/>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48" w15:restartNumberingAfterBreak="0">
    <w:nsid w:val="74F41230"/>
    <w:multiLevelType w:val="hybridMultilevel"/>
    <w:tmpl w:val="02164BD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9" w15:restartNumberingAfterBreak="0">
    <w:nsid w:val="74FE1631"/>
    <w:multiLevelType w:val="hybridMultilevel"/>
    <w:tmpl w:val="CF5A36CA"/>
    <w:lvl w:ilvl="0" w:tplc="ADB0C354">
      <w:start w:val="1"/>
      <w:numFmt w:val="decimal"/>
      <w:lvlText w:val="%1."/>
      <w:lvlJc w:val="left"/>
      <w:pPr>
        <w:ind w:left="1080" w:hanging="360"/>
      </w:pPr>
      <w:rPr>
        <w:rFonts w:hint="default"/>
        <w:b w:val="0"/>
        <w:bCs w:val="0"/>
        <w:i w:val="0"/>
        <w:iCs w:val="0"/>
        <w:color w:val="0C0C0C"/>
        <w:spacing w:val="-1"/>
        <w:w w:val="108"/>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0" w15:restartNumberingAfterBreak="0">
    <w:nsid w:val="75406A17"/>
    <w:multiLevelType w:val="hybridMultilevel"/>
    <w:tmpl w:val="F0D00ABA"/>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1" w15:restartNumberingAfterBreak="0">
    <w:nsid w:val="755812CF"/>
    <w:multiLevelType w:val="hybridMultilevel"/>
    <w:tmpl w:val="71E0069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2" w15:restartNumberingAfterBreak="0">
    <w:nsid w:val="75B871B9"/>
    <w:multiLevelType w:val="multilevel"/>
    <w:tmpl w:val="02864520"/>
    <w:lvl w:ilvl="0">
      <w:start w:val="1"/>
      <w:numFmt w:val="decimal"/>
      <w:suff w:val="space"/>
      <w:lvlText w:val="OWWL %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53" w15:restartNumberingAfterBreak="0">
    <w:nsid w:val="75BF00BC"/>
    <w:multiLevelType w:val="multilevel"/>
    <w:tmpl w:val="EA94CBAC"/>
    <w:lvl w:ilvl="0">
      <w:start w:val="1"/>
      <w:numFmt w:val="upperRoman"/>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41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54" w15:restartNumberingAfterBreak="0">
    <w:nsid w:val="764E5E46"/>
    <w:multiLevelType w:val="hybridMultilevel"/>
    <w:tmpl w:val="D4EE52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5" w15:restartNumberingAfterBreak="0">
    <w:nsid w:val="76B55317"/>
    <w:multiLevelType w:val="hybridMultilevel"/>
    <w:tmpl w:val="BB7E78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62720C94">
      <w:start w:val="1"/>
      <w:numFmt w:val="decimal"/>
      <w:lvlText w:val="%4."/>
      <w:lvlJc w:val="left"/>
      <w:pPr>
        <w:ind w:left="1890" w:hanging="360"/>
      </w:pPr>
      <w:rPr>
        <w:rFonts w:hint="default"/>
        <w:b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6" w15:restartNumberingAfterBreak="0">
    <w:nsid w:val="76CA026A"/>
    <w:multiLevelType w:val="hybridMultilevel"/>
    <w:tmpl w:val="BB482AF0"/>
    <w:lvl w:ilvl="0" w:tplc="0409001B">
      <w:start w:val="1"/>
      <w:numFmt w:val="lowerRoman"/>
      <w:lvlText w:val="%1."/>
      <w:lvlJc w:val="righ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57" w15:restartNumberingAfterBreak="0">
    <w:nsid w:val="76ED3B10"/>
    <w:multiLevelType w:val="hybridMultilevel"/>
    <w:tmpl w:val="1FEE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76FA2D58"/>
    <w:multiLevelType w:val="hybridMultilevel"/>
    <w:tmpl w:val="A8D0D85C"/>
    <w:lvl w:ilvl="0" w:tplc="FBE2A3AE">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774A2F4C"/>
    <w:multiLevelType w:val="multilevel"/>
    <w:tmpl w:val="E8743CF6"/>
    <w:lvl w:ilvl="0">
      <w:start w:val="1"/>
      <w:numFmt w:val="upperRoman"/>
      <w:suff w:val="space"/>
      <w:lvlText w:val="%1."/>
      <w:lvlJc w:val="left"/>
      <w:pPr>
        <w:ind w:left="72" w:hanging="72"/>
      </w:pPr>
      <w:rPr>
        <w:rFonts w:hint="default"/>
        <w:b w:val="0"/>
        <w:i w:val="0"/>
        <w:strike w:val="0"/>
        <w:dstrike w:val="0"/>
        <w:color w:val="000000"/>
        <w:sz w:val="24"/>
        <w:szCs w:val="24"/>
        <w:u w:val="none" w:color="000000"/>
        <w:effect w:val="none"/>
        <w:vertAlign w:val="baseline"/>
      </w:rPr>
    </w:lvl>
    <w:lvl w:ilvl="1">
      <w:start w:val="1"/>
      <w:numFmt w:val="upperLetter"/>
      <w:suff w:val="space"/>
      <w:lvlText w:val="%2."/>
      <w:lvlJc w:val="left"/>
      <w:pPr>
        <w:ind w:left="792" w:hanging="72"/>
      </w:pPr>
      <w:rPr>
        <w:rFonts w:ascii="Times New Roman" w:eastAsiaTheme="minorEastAsia" w:hAnsi="Times New Roman" w:cs="Times New Roman"/>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60" w15:restartNumberingAfterBreak="0">
    <w:nsid w:val="776C45EB"/>
    <w:multiLevelType w:val="hybridMultilevel"/>
    <w:tmpl w:val="4AD2BA36"/>
    <w:lvl w:ilvl="0" w:tplc="803AD42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1" w15:restartNumberingAfterBreak="0">
    <w:nsid w:val="78F223D8"/>
    <w:multiLevelType w:val="hybridMultilevel"/>
    <w:tmpl w:val="E32EDFDC"/>
    <w:lvl w:ilvl="0" w:tplc="41385074">
      <w:start w:val="8"/>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F1C2517E">
      <w:start w:val="1"/>
      <w:numFmt w:val="lowerLetter"/>
      <w:lvlText w:val="%3."/>
      <w:lvlJc w:val="right"/>
      <w:pPr>
        <w:ind w:left="2160" w:hanging="180"/>
      </w:pPr>
      <w:rPr>
        <w:rFonts w:ascii="Times New Roman" w:eastAsia="Times New Roman" w:hAnsi="Times New Roman" w:cs="Times New Roman"/>
      </w:rPr>
    </w:lvl>
    <w:lvl w:ilvl="3" w:tplc="0409001B">
      <w:start w:val="1"/>
      <w:numFmt w:val="lowerRoman"/>
      <w:lvlText w:val="%4."/>
      <w:lvlJc w:val="right"/>
      <w:pPr>
        <w:ind w:left="30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79A908A8"/>
    <w:multiLevelType w:val="multilevel"/>
    <w:tmpl w:val="9B520E2C"/>
    <w:lvl w:ilvl="0">
      <w:start w:val="1"/>
      <w:numFmt w:val="upperRoman"/>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63" w15:restartNumberingAfterBreak="0">
    <w:nsid w:val="7A1961B2"/>
    <w:multiLevelType w:val="hybridMultilevel"/>
    <w:tmpl w:val="574EE112"/>
    <w:lvl w:ilvl="0" w:tplc="0F905FA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4" w15:restartNumberingAfterBreak="0">
    <w:nsid w:val="7A1D027F"/>
    <w:multiLevelType w:val="multilevel"/>
    <w:tmpl w:val="CE60D65C"/>
    <w:lvl w:ilvl="0">
      <w:start w:val="1"/>
      <w:numFmt w:val="decimal"/>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65" w15:restartNumberingAfterBreak="0">
    <w:nsid w:val="7A891A22"/>
    <w:multiLevelType w:val="hybridMultilevel"/>
    <w:tmpl w:val="925EC348"/>
    <w:lvl w:ilvl="0" w:tplc="F814A0A2">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7ACF3158"/>
    <w:multiLevelType w:val="hybridMultilevel"/>
    <w:tmpl w:val="83CA81E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7" w15:restartNumberingAfterBreak="0">
    <w:nsid w:val="7BBF1D63"/>
    <w:multiLevelType w:val="hybridMultilevel"/>
    <w:tmpl w:val="3ACE3D70"/>
    <w:lvl w:ilvl="0" w:tplc="72EA0226">
      <w:start w:val="1"/>
      <w:numFmt w:val="upperRoman"/>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7BFF44AF"/>
    <w:multiLevelType w:val="multilevel"/>
    <w:tmpl w:val="AECEA0D8"/>
    <w:lvl w:ilvl="0">
      <w:start w:val="1"/>
      <w:numFmt w:val="upperRoman"/>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69" w15:restartNumberingAfterBreak="0">
    <w:nsid w:val="7C324ED9"/>
    <w:multiLevelType w:val="hybridMultilevel"/>
    <w:tmpl w:val="580C5BD4"/>
    <w:lvl w:ilvl="0" w:tplc="B3AA0A0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7C5A5FAD"/>
    <w:multiLevelType w:val="multilevel"/>
    <w:tmpl w:val="13FC317A"/>
    <w:lvl w:ilvl="0">
      <w:start w:val="1"/>
      <w:numFmt w:val="decimal"/>
      <w:suff w:val="space"/>
      <w:lvlText w:val="PFCI %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71" w15:restartNumberingAfterBreak="0">
    <w:nsid w:val="7D241E5F"/>
    <w:multiLevelType w:val="multilevel"/>
    <w:tmpl w:val="1340C380"/>
    <w:lvl w:ilvl="0">
      <w:start w:val="1"/>
      <w:numFmt w:val="upperRoman"/>
      <w:suff w:val="space"/>
      <w:lvlText w:val="%1."/>
      <w:lvlJc w:val="left"/>
      <w:pPr>
        <w:ind w:left="72" w:hanging="72"/>
      </w:pPr>
      <w:rPr>
        <w:rFonts w:hint="default"/>
        <w:b w:val="0"/>
        <w:i w:val="0"/>
        <w:strike w:val="0"/>
        <w:dstrike w:val="0"/>
        <w:color w:val="000000"/>
        <w:sz w:val="24"/>
        <w:szCs w:val="22"/>
        <w:u w:val="none" w:color="000000"/>
        <w:effect w:val="none"/>
        <w:vertAlign w:val="baseline"/>
      </w:rPr>
    </w:lvl>
    <w:lvl w:ilvl="1">
      <w:start w:val="1"/>
      <w:numFmt w:val="upperLetter"/>
      <w:suff w:val="space"/>
      <w:lvlText w:val="%2."/>
      <w:lvlJc w:val="left"/>
      <w:pPr>
        <w:ind w:left="792" w:hanging="72"/>
      </w:pPr>
      <w:rPr>
        <w:rFonts w:hint="default"/>
        <w:b w:val="0"/>
      </w:rPr>
    </w:lvl>
    <w:lvl w:ilvl="2">
      <w:start w:val="1"/>
      <w:numFmt w:val="decimal"/>
      <w:suff w:val="space"/>
      <w:lvlText w:val="%3."/>
      <w:lvlJc w:val="left"/>
      <w:pPr>
        <w:ind w:left="1512" w:hanging="72"/>
      </w:pPr>
      <w:rPr>
        <w:rFonts w:hint="default"/>
        <w:b w:val="0"/>
        <w:color w:val="auto"/>
      </w:rPr>
    </w:lvl>
    <w:lvl w:ilvl="3">
      <w:start w:val="1"/>
      <w:numFmt w:val="lowerLetter"/>
      <w:suff w:val="space"/>
      <w:lvlText w:val="%4."/>
      <w:lvlJc w:val="left"/>
      <w:pPr>
        <w:ind w:left="2232" w:hanging="72"/>
      </w:pPr>
      <w:rPr>
        <w:rFonts w:hint="default"/>
        <w:b w:val="0"/>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72" w15:restartNumberingAfterBreak="0">
    <w:nsid w:val="7D295162"/>
    <w:multiLevelType w:val="hybridMultilevel"/>
    <w:tmpl w:val="DBB0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7D3771FB"/>
    <w:multiLevelType w:val="hybridMultilevel"/>
    <w:tmpl w:val="83DE49EE"/>
    <w:lvl w:ilvl="0" w:tplc="B8B45312">
      <w:start w:val="1"/>
      <w:numFmt w:val="lowerLetter"/>
      <w:lvlText w:val="%1."/>
      <w:lvlJc w:val="left"/>
      <w:pPr>
        <w:ind w:left="3240" w:hanging="360"/>
      </w:pPr>
      <w:rPr>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4" w15:restartNumberingAfterBreak="0">
    <w:nsid w:val="7D626F56"/>
    <w:multiLevelType w:val="multilevel"/>
    <w:tmpl w:val="465EDBC2"/>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75" w15:restartNumberingAfterBreak="0">
    <w:nsid w:val="7DAD2B30"/>
    <w:multiLevelType w:val="multilevel"/>
    <w:tmpl w:val="2BF4A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6" w15:restartNumberingAfterBreak="0">
    <w:nsid w:val="7DC77D4E"/>
    <w:multiLevelType w:val="multilevel"/>
    <w:tmpl w:val="465EDBC2"/>
    <w:lvl w:ilvl="0">
      <w:start w:val="1"/>
      <w:numFmt w:val="decimal"/>
      <w:suff w:val="space"/>
      <w:lvlText w:val="%1."/>
      <w:lvlJc w:val="left"/>
      <w:pPr>
        <w:ind w:left="72" w:hanging="72"/>
      </w:pPr>
      <w:rPr>
        <w:rFonts w:hint="default"/>
        <w:b w:val="0"/>
        <w:i w:val="0"/>
        <w:strike w:val="0"/>
        <w:dstrike w:val="0"/>
        <w:color w:val="000000"/>
        <w:sz w:val="22"/>
        <w:szCs w:val="22"/>
        <w:u w:val="none" w:color="000000"/>
        <w:effect w:val="none"/>
        <w:vertAlign w:val="baseline"/>
      </w:rPr>
    </w:lvl>
    <w:lvl w:ilvl="1">
      <w:start w:val="1"/>
      <w:numFmt w:val="upperLetter"/>
      <w:suff w:val="space"/>
      <w:lvlText w:val="%2."/>
      <w:lvlJc w:val="left"/>
      <w:pPr>
        <w:ind w:left="792" w:hanging="72"/>
      </w:pPr>
      <w:rPr>
        <w:rFonts w:hint="default"/>
      </w:rPr>
    </w:lvl>
    <w:lvl w:ilvl="2">
      <w:start w:val="1"/>
      <w:numFmt w:val="decimal"/>
      <w:suff w:val="space"/>
      <w:lvlText w:val="%3."/>
      <w:lvlJc w:val="left"/>
      <w:pPr>
        <w:ind w:left="1512" w:hanging="72"/>
      </w:pPr>
      <w:rPr>
        <w:rFonts w:hint="default"/>
      </w:rPr>
    </w:lvl>
    <w:lvl w:ilvl="3">
      <w:start w:val="1"/>
      <w:numFmt w:val="lowerLetter"/>
      <w:suff w:val="space"/>
      <w:lvlText w:val="%4."/>
      <w:lvlJc w:val="left"/>
      <w:pPr>
        <w:ind w:left="2232" w:hanging="72"/>
      </w:pPr>
      <w:rPr>
        <w:rFonts w:hint="default"/>
      </w:rPr>
    </w:lvl>
    <w:lvl w:ilvl="4">
      <w:start w:val="1"/>
      <w:numFmt w:val="decimal"/>
      <w:suff w:val="space"/>
      <w:lvlText w:val="%5)"/>
      <w:lvlJc w:val="left"/>
      <w:pPr>
        <w:ind w:left="2952" w:hanging="72"/>
      </w:pPr>
      <w:rPr>
        <w:rFonts w:hint="default"/>
      </w:rPr>
    </w:lvl>
    <w:lvl w:ilvl="5">
      <w:start w:val="1"/>
      <w:numFmt w:val="lowerLetter"/>
      <w:suff w:val="space"/>
      <w:lvlText w:val="%6."/>
      <w:lvlJc w:val="left"/>
      <w:pPr>
        <w:ind w:left="3672" w:hanging="72"/>
      </w:pPr>
      <w:rPr>
        <w:rFonts w:hint="default"/>
      </w:rPr>
    </w:lvl>
    <w:lvl w:ilvl="6">
      <w:start w:val="1"/>
      <w:numFmt w:val="lowerRoman"/>
      <w:suff w:val="space"/>
      <w:lvlText w:val="%7."/>
      <w:lvlJc w:val="left"/>
      <w:pPr>
        <w:ind w:left="4392" w:hanging="72"/>
      </w:pPr>
      <w:rPr>
        <w:rFonts w:hint="default"/>
      </w:rPr>
    </w:lvl>
    <w:lvl w:ilvl="7">
      <w:start w:val="1"/>
      <w:numFmt w:val="lowerLetter"/>
      <w:suff w:val="space"/>
      <w:lvlText w:val="%8."/>
      <w:lvlJc w:val="left"/>
      <w:pPr>
        <w:ind w:left="5112" w:hanging="72"/>
      </w:pPr>
      <w:rPr>
        <w:rFonts w:hint="default"/>
      </w:rPr>
    </w:lvl>
    <w:lvl w:ilvl="8">
      <w:start w:val="1"/>
      <w:numFmt w:val="lowerRoman"/>
      <w:suff w:val="space"/>
      <w:lvlText w:val="%9."/>
      <w:lvlJc w:val="left"/>
      <w:pPr>
        <w:ind w:left="5832" w:hanging="72"/>
      </w:pPr>
      <w:rPr>
        <w:rFonts w:hint="default"/>
      </w:rPr>
    </w:lvl>
  </w:abstractNum>
  <w:abstractNum w:abstractNumId="377" w15:restartNumberingAfterBreak="0">
    <w:nsid w:val="7DF86116"/>
    <w:multiLevelType w:val="hybridMultilevel"/>
    <w:tmpl w:val="CB48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7EA85340"/>
    <w:multiLevelType w:val="multilevel"/>
    <w:tmpl w:val="23FA7220"/>
    <w:lvl w:ilvl="0">
      <w:start w:val="1"/>
      <w:numFmt w:val="upperRoman"/>
      <w:suff w:val="space"/>
      <w:lvlText w:val="%1."/>
      <w:lvlJc w:val="left"/>
      <w:pPr>
        <w:ind w:left="72" w:hanging="72"/>
      </w:pPr>
      <w:rPr>
        <w:rFonts w:hint="default"/>
        <w:b w:val="0"/>
        <w:i w:val="0"/>
        <w:strike w:val="0"/>
        <w:dstrike w:val="0"/>
        <w:color w:val="000000"/>
        <w:sz w:val="24"/>
        <w:szCs w:val="24"/>
        <w:u w:val="none" w:color="000000"/>
        <w:effect w:val="none"/>
        <w:bdr w:val="none" w:sz="0" w:space="0" w:color="auto" w:frame="1"/>
        <w:vertAlign w:val="baseline"/>
      </w:rPr>
    </w:lvl>
    <w:lvl w:ilvl="1">
      <w:start w:val="1"/>
      <w:numFmt w:val="upperLetter"/>
      <w:suff w:val="space"/>
      <w:lvlText w:val="%2."/>
      <w:lvlJc w:val="left"/>
      <w:pPr>
        <w:ind w:left="792" w:hanging="72"/>
      </w:pPr>
      <w:rPr>
        <w:rFonts w:hint="default"/>
        <w:b w:val="0"/>
        <w:i w:val="0"/>
        <w:strike w:val="0"/>
        <w:dstrike w:val="0"/>
        <w:color w:val="000000"/>
        <w:sz w:val="24"/>
        <w:szCs w:val="24"/>
        <w:u w:val="none" w:color="000000"/>
        <w:effect w:val="none"/>
        <w:bdr w:val="none" w:sz="0" w:space="0" w:color="auto" w:frame="1"/>
        <w:vertAlign w:val="baseline"/>
      </w:rPr>
    </w:lvl>
    <w:lvl w:ilvl="2">
      <w:start w:val="1"/>
      <w:numFmt w:val="decimal"/>
      <w:suff w:val="space"/>
      <w:lvlText w:val="%3."/>
      <w:lvlJc w:val="left"/>
      <w:pPr>
        <w:ind w:left="1512" w:hanging="72"/>
      </w:pPr>
      <w:rPr>
        <w:rFonts w:hint="default"/>
        <w:b w:val="0"/>
        <w:i w:val="0"/>
        <w:strike w:val="0"/>
        <w:dstrike w:val="0"/>
        <w:color w:val="000000"/>
        <w:sz w:val="24"/>
        <w:szCs w:val="22"/>
        <w:u w:val="none" w:color="000000"/>
        <w:effect w:val="none"/>
        <w:bdr w:val="none" w:sz="0" w:space="0" w:color="auto" w:frame="1"/>
        <w:vertAlign w:val="baseline"/>
      </w:rPr>
    </w:lvl>
    <w:lvl w:ilvl="3">
      <w:start w:val="1"/>
      <w:numFmt w:val="lowerLetter"/>
      <w:suff w:val="space"/>
      <w:lvlText w:val="%4."/>
      <w:lvlJc w:val="left"/>
      <w:pPr>
        <w:ind w:left="2232" w:hanging="72"/>
      </w:pPr>
      <w:rPr>
        <w:rFonts w:hint="default"/>
        <w:b w:val="0"/>
        <w:i w:val="0"/>
        <w:strike w:val="0"/>
        <w:dstrike w:val="0"/>
        <w:color w:val="000000"/>
        <w:sz w:val="22"/>
        <w:szCs w:val="22"/>
        <w:u w:val="none" w:color="000000"/>
        <w:effect w:val="none"/>
        <w:bdr w:val="none" w:sz="0" w:space="0" w:color="auto" w:frame="1"/>
        <w:vertAlign w:val="baseline"/>
      </w:rPr>
    </w:lvl>
    <w:lvl w:ilvl="4">
      <w:start w:val="1"/>
      <w:numFmt w:val="decimal"/>
      <w:suff w:val="space"/>
      <w:lvlText w:val="(%5)"/>
      <w:lvlJc w:val="left"/>
      <w:pPr>
        <w:ind w:left="2952" w:hanging="72"/>
      </w:pPr>
      <w:rPr>
        <w:rFonts w:hint="default"/>
        <w:b w:val="0"/>
        <w:i w:val="0"/>
        <w:strike w:val="0"/>
        <w:dstrike w:val="0"/>
        <w:color w:val="000000"/>
        <w:sz w:val="22"/>
        <w:szCs w:val="22"/>
        <w:u w:val="none" w:color="000000"/>
        <w:effect w:val="none"/>
        <w:bdr w:val="none" w:sz="0" w:space="0" w:color="auto" w:frame="1"/>
        <w:vertAlign w:val="baseline"/>
      </w:rPr>
    </w:lvl>
    <w:lvl w:ilvl="5">
      <w:start w:val="1"/>
      <w:numFmt w:val="lowerLetter"/>
      <w:suff w:val="space"/>
      <w:lvlText w:val="(%6)"/>
      <w:lvlJc w:val="left"/>
      <w:pPr>
        <w:ind w:left="3672" w:hanging="72"/>
      </w:pPr>
      <w:rPr>
        <w:rFonts w:hint="default"/>
        <w:b w:val="0"/>
        <w:i w:val="0"/>
        <w:strike w:val="0"/>
        <w:dstrike w:val="0"/>
        <w:color w:val="000000"/>
        <w:sz w:val="22"/>
        <w:szCs w:val="22"/>
        <w:u w:val="none" w:color="000000"/>
        <w:effect w:val="none"/>
        <w:bdr w:val="none" w:sz="0" w:space="0" w:color="auto" w:frame="1"/>
        <w:vertAlign w:val="baseline"/>
      </w:rPr>
    </w:lvl>
    <w:lvl w:ilvl="6">
      <w:start w:val="1"/>
      <w:numFmt w:val="lowerRoman"/>
      <w:suff w:val="space"/>
      <w:lvlText w:val="%7."/>
      <w:lvlJc w:val="left"/>
      <w:pPr>
        <w:ind w:left="4392" w:hanging="72"/>
      </w:pPr>
      <w:rPr>
        <w:rFonts w:hint="default"/>
        <w:b w:val="0"/>
        <w:i w:val="0"/>
        <w:strike w:val="0"/>
        <w:dstrike w:val="0"/>
        <w:color w:val="000000"/>
        <w:sz w:val="22"/>
        <w:szCs w:val="22"/>
        <w:u w:val="none" w:color="000000"/>
        <w:effect w:val="none"/>
        <w:bdr w:val="none" w:sz="0" w:space="0" w:color="auto" w:frame="1"/>
        <w:vertAlign w:val="baseline"/>
      </w:rPr>
    </w:lvl>
    <w:lvl w:ilvl="7">
      <w:start w:val="1"/>
      <w:numFmt w:val="lowerLetter"/>
      <w:suff w:val="space"/>
      <w:lvlText w:val="%8."/>
      <w:lvlJc w:val="left"/>
      <w:pPr>
        <w:ind w:left="5112" w:hanging="72"/>
      </w:pPr>
      <w:rPr>
        <w:rFonts w:hint="default"/>
        <w:b w:val="0"/>
        <w:i w:val="0"/>
        <w:strike w:val="0"/>
        <w:dstrike w:val="0"/>
        <w:color w:val="000000"/>
        <w:sz w:val="22"/>
        <w:szCs w:val="22"/>
        <w:u w:val="none" w:color="000000"/>
        <w:effect w:val="none"/>
        <w:bdr w:val="none" w:sz="0" w:space="0" w:color="auto" w:frame="1"/>
        <w:vertAlign w:val="baseline"/>
      </w:rPr>
    </w:lvl>
    <w:lvl w:ilvl="8">
      <w:start w:val="1"/>
      <w:numFmt w:val="lowerRoman"/>
      <w:suff w:val="space"/>
      <w:lvlText w:val="%9."/>
      <w:lvlJc w:val="left"/>
      <w:pPr>
        <w:ind w:left="5832" w:hanging="72"/>
      </w:pPr>
      <w:rPr>
        <w:rFonts w:hint="default"/>
        <w:b w:val="0"/>
        <w:i w:val="0"/>
        <w:strike w:val="0"/>
        <w:dstrike w:val="0"/>
        <w:color w:val="000000"/>
        <w:sz w:val="22"/>
        <w:szCs w:val="22"/>
        <w:u w:val="none" w:color="000000"/>
        <w:effect w:val="none"/>
        <w:bdr w:val="none" w:sz="0" w:space="0" w:color="auto" w:frame="1"/>
        <w:vertAlign w:val="baseline"/>
      </w:rPr>
    </w:lvl>
  </w:abstractNum>
  <w:num w:numId="1" w16cid:durableId="422070738">
    <w:abstractNumId w:val="180"/>
  </w:num>
  <w:num w:numId="2" w16cid:durableId="1894265405">
    <w:abstractNumId w:val="202"/>
  </w:num>
  <w:num w:numId="3" w16cid:durableId="650984677">
    <w:abstractNumId w:val="245"/>
  </w:num>
  <w:num w:numId="4" w16cid:durableId="291132873">
    <w:abstractNumId w:val="340"/>
  </w:num>
  <w:num w:numId="5" w16cid:durableId="1616249499">
    <w:abstractNumId w:val="30"/>
  </w:num>
  <w:num w:numId="6" w16cid:durableId="1498883875">
    <w:abstractNumId w:val="182"/>
  </w:num>
  <w:num w:numId="7" w16cid:durableId="276959401">
    <w:abstractNumId w:val="346"/>
  </w:num>
  <w:num w:numId="8" w16cid:durableId="803546423">
    <w:abstractNumId w:val="66"/>
  </w:num>
  <w:num w:numId="9" w16cid:durableId="2026785319">
    <w:abstractNumId w:val="270"/>
  </w:num>
  <w:num w:numId="10" w16cid:durableId="2052267531">
    <w:abstractNumId w:val="318"/>
  </w:num>
  <w:num w:numId="11" w16cid:durableId="498040450">
    <w:abstractNumId w:val="226"/>
  </w:num>
  <w:num w:numId="12" w16cid:durableId="1391809223">
    <w:abstractNumId w:val="251"/>
  </w:num>
  <w:num w:numId="13" w16cid:durableId="522746045">
    <w:abstractNumId w:val="179"/>
  </w:num>
  <w:num w:numId="14" w16cid:durableId="1502547585">
    <w:abstractNumId w:val="122"/>
  </w:num>
  <w:num w:numId="15" w16cid:durableId="1191870118">
    <w:abstractNumId w:val="68"/>
  </w:num>
  <w:num w:numId="16" w16cid:durableId="1260329226">
    <w:abstractNumId w:val="188"/>
  </w:num>
  <w:num w:numId="17" w16cid:durableId="194003894">
    <w:abstractNumId w:val="256"/>
  </w:num>
  <w:num w:numId="18" w16cid:durableId="257754235">
    <w:abstractNumId w:val="268"/>
  </w:num>
  <w:num w:numId="19" w16cid:durableId="2135828974">
    <w:abstractNumId w:val="235"/>
  </w:num>
  <w:num w:numId="20" w16cid:durableId="1878589693">
    <w:abstractNumId w:val="131"/>
  </w:num>
  <w:num w:numId="21" w16cid:durableId="1182086047">
    <w:abstractNumId w:val="347"/>
  </w:num>
  <w:num w:numId="22" w16cid:durableId="1303653742">
    <w:abstractNumId w:val="376"/>
  </w:num>
  <w:num w:numId="23" w16cid:durableId="1315187359">
    <w:abstractNumId w:val="345"/>
  </w:num>
  <w:num w:numId="24" w16cid:durableId="531891079">
    <w:abstractNumId w:val="333"/>
  </w:num>
  <w:num w:numId="25" w16cid:durableId="970986305">
    <w:abstractNumId w:val="305"/>
  </w:num>
  <w:num w:numId="26" w16cid:durableId="506675479">
    <w:abstractNumId w:val="26"/>
  </w:num>
  <w:num w:numId="27" w16cid:durableId="2131704568">
    <w:abstractNumId w:val="374"/>
  </w:num>
  <w:num w:numId="28" w16cid:durableId="2077851279">
    <w:abstractNumId w:val="240"/>
  </w:num>
  <w:num w:numId="29" w16cid:durableId="988828430">
    <w:abstractNumId w:val="232"/>
  </w:num>
  <w:num w:numId="30" w16cid:durableId="370764994">
    <w:abstractNumId w:val="174"/>
  </w:num>
  <w:num w:numId="31" w16cid:durableId="495001488">
    <w:abstractNumId w:val="170"/>
  </w:num>
  <w:num w:numId="32" w16cid:durableId="1106922415">
    <w:abstractNumId w:val="128"/>
  </w:num>
  <w:num w:numId="33" w16cid:durableId="1737361647">
    <w:abstractNumId w:val="20"/>
  </w:num>
  <w:num w:numId="34" w16cid:durableId="210655300">
    <w:abstractNumId w:val="125"/>
  </w:num>
  <w:num w:numId="35" w16cid:durableId="1195270468">
    <w:abstractNumId w:val="296"/>
  </w:num>
  <w:num w:numId="36" w16cid:durableId="481654155">
    <w:abstractNumId w:val="107"/>
  </w:num>
  <w:num w:numId="37" w16cid:durableId="26834067">
    <w:abstractNumId w:val="54"/>
  </w:num>
  <w:num w:numId="38" w16cid:durableId="576747051">
    <w:abstractNumId w:val="7"/>
  </w:num>
  <w:num w:numId="39" w16cid:durableId="802885412">
    <w:abstractNumId w:val="364"/>
  </w:num>
  <w:num w:numId="40" w16cid:durableId="955798390">
    <w:abstractNumId w:val="11"/>
  </w:num>
  <w:num w:numId="41" w16cid:durableId="430706883">
    <w:abstractNumId w:val="219"/>
  </w:num>
  <w:num w:numId="42" w16cid:durableId="2093700783">
    <w:abstractNumId w:val="40"/>
  </w:num>
  <w:num w:numId="43" w16cid:durableId="60836782">
    <w:abstractNumId w:val="88"/>
  </w:num>
  <w:num w:numId="44" w16cid:durableId="16278368">
    <w:abstractNumId w:val="17"/>
  </w:num>
  <w:num w:numId="45" w16cid:durableId="1358191861">
    <w:abstractNumId w:val="248"/>
  </w:num>
  <w:num w:numId="46" w16cid:durableId="1343824712">
    <w:abstractNumId w:val="164"/>
  </w:num>
  <w:num w:numId="47" w16cid:durableId="77948545">
    <w:abstractNumId w:val="90"/>
  </w:num>
  <w:num w:numId="48" w16cid:durableId="1599557605">
    <w:abstractNumId w:val="290"/>
  </w:num>
  <w:num w:numId="49" w16cid:durableId="1921941084">
    <w:abstractNumId w:val="108"/>
  </w:num>
  <w:num w:numId="50" w16cid:durableId="1267343965">
    <w:abstractNumId w:val="43"/>
  </w:num>
  <w:num w:numId="51" w16cid:durableId="360279039">
    <w:abstractNumId w:val="370"/>
  </w:num>
  <w:num w:numId="52" w16cid:durableId="713313142">
    <w:abstractNumId w:val="362"/>
  </w:num>
  <w:num w:numId="53" w16cid:durableId="512109801">
    <w:abstractNumId w:val="119"/>
  </w:num>
  <w:num w:numId="54" w16cid:durableId="2059625196">
    <w:abstractNumId w:val="331"/>
  </w:num>
  <w:num w:numId="55" w16cid:durableId="513687036">
    <w:abstractNumId w:val="60"/>
  </w:num>
  <w:num w:numId="56" w16cid:durableId="1862040439">
    <w:abstractNumId w:val="18"/>
  </w:num>
  <w:num w:numId="57" w16cid:durableId="206068597">
    <w:abstractNumId w:val="139"/>
  </w:num>
  <w:num w:numId="58" w16cid:durableId="1790855525">
    <w:abstractNumId w:val="25"/>
  </w:num>
  <w:num w:numId="59" w16cid:durableId="1126582484">
    <w:abstractNumId w:val="254"/>
  </w:num>
  <w:num w:numId="60" w16cid:durableId="74212132">
    <w:abstractNumId w:val="276"/>
  </w:num>
  <w:num w:numId="61" w16cid:durableId="738792594">
    <w:abstractNumId w:val="212"/>
  </w:num>
  <w:num w:numId="62" w16cid:durableId="892078088">
    <w:abstractNumId w:val="265"/>
  </w:num>
  <w:num w:numId="63" w16cid:durableId="695081869">
    <w:abstractNumId w:val="337"/>
  </w:num>
  <w:num w:numId="64" w16cid:durableId="316570709">
    <w:abstractNumId w:val="28"/>
  </w:num>
  <w:num w:numId="65" w16cid:durableId="1596554888">
    <w:abstractNumId w:val="134"/>
  </w:num>
  <w:num w:numId="66" w16cid:durableId="2074235487">
    <w:abstractNumId w:val="2"/>
  </w:num>
  <w:num w:numId="67" w16cid:durableId="1103845637">
    <w:abstractNumId w:val="186"/>
  </w:num>
  <w:num w:numId="68" w16cid:durableId="1389263513">
    <w:abstractNumId w:val="368"/>
  </w:num>
  <w:num w:numId="69" w16cid:durableId="225143320">
    <w:abstractNumId w:val="173"/>
  </w:num>
  <w:num w:numId="70" w16cid:durableId="1037774216">
    <w:abstractNumId w:val="327"/>
  </w:num>
  <w:num w:numId="71" w16cid:durableId="512188948">
    <w:abstractNumId w:val="371"/>
  </w:num>
  <w:num w:numId="72" w16cid:durableId="2062289622">
    <w:abstractNumId w:val="292"/>
  </w:num>
  <w:num w:numId="73" w16cid:durableId="37319130">
    <w:abstractNumId w:val="85"/>
  </w:num>
  <w:num w:numId="74" w16cid:durableId="747531862">
    <w:abstractNumId w:val="6"/>
  </w:num>
  <w:num w:numId="75" w16cid:durableId="1330713556">
    <w:abstractNumId w:val="12"/>
  </w:num>
  <w:num w:numId="76" w16cid:durableId="533690336">
    <w:abstractNumId w:val="154"/>
  </w:num>
  <w:num w:numId="77" w16cid:durableId="96490043">
    <w:abstractNumId w:val="37"/>
  </w:num>
  <w:num w:numId="78" w16cid:durableId="115831615">
    <w:abstractNumId w:val="184"/>
  </w:num>
  <w:num w:numId="79" w16cid:durableId="425541924">
    <w:abstractNumId w:val="165"/>
  </w:num>
  <w:num w:numId="80" w16cid:durableId="1835950512">
    <w:abstractNumId w:val="106"/>
  </w:num>
  <w:num w:numId="81" w16cid:durableId="1975332972">
    <w:abstractNumId w:val="217"/>
  </w:num>
  <w:num w:numId="82" w16cid:durableId="1570964886">
    <w:abstractNumId w:val="157"/>
  </w:num>
  <w:num w:numId="83" w16cid:durableId="1718814463">
    <w:abstractNumId w:val="259"/>
  </w:num>
  <w:num w:numId="84" w16cid:durableId="177043410">
    <w:abstractNumId w:val="250"/>
  </w:num>
  <w:num w:numId="85" w16cid:durableId="203180311">
    <w:abstractNumId w:val="206"/>
  </w:num>
  <w:num w:numId="86" w16cid:durableId="516235070">
    <w:abstractNumId w:val="326"/>
  </w:num>
  <w:num w:numId="87" w16cid:durableId="300577706">
    <w:abstractNumId w:val="29"/>
  </w:num>
  <w:num w:numId="88" w16cid:durableId="877206022">
    <w:abstractNumId w:val="96"/>
  </w:num>
  <w:num w:numId="89" w16cid:durableId="1062365128">
    <w:abstractNumId w:val="8"/>
  </w:num>
  <w:num w:numId="90" w16cid:durableId="92942437">
    <w:abstractNumId w:val="5"/>
  </w:num>
  <w:num w:numId="91" w16cid:durableId="1664118587">
    <w:abstractNumId w:val="136"/>
  </w:num>
  <w:num w:numId="92" w16cid:durableId="1757705207">
    <w:abstractNumId w:val="56"/>
  </w:num>
  <w:num w:numId="93" w16cid:durableId="1416244536">
    <w:abstractNumId w:val="123"/>
  </w:num>
  <w:num w:numId="94" w16cid:durableId="384254620">
    <w:abstractNumId w:val="300"/>
  </w:num>
  <w:num w:numId="95" w16cid:durableId="504514864">
    <w:abstractNumId w:val="257"/>
  </w:num>
  <w:num w:numId="96" w16cid:durableId="1280337272">
    <w:abstractNumId w:val="378"/>
  </w:num>
  <w:num w:numId="97" w16cid:durableId="591814296">
    <w:abstractNumId w:val="233"/>
  </w:num>
  <w:num w:numId="98" w16cid:durableId="937907875">
    <w:abstractNumId w:val="87"/>
  </w:num>
  <w:num w:numId="99" w16cid:durableId="669604512">
    <w:abstractNumId w:val="129"/>
  </w:num>
  <w:num w:numId="100" w16cid:durableId="362555410">
    <w:abstractNumId w:val="44"/>
  </w:num>
  <w:num w:numId="101" w16cid:durableId="2073306609">
    <w:abstractNumId w:val="264"/>
  </w:num>
  <w:num w:numId="102" w16cid:durableId="1146123666">
    <w:abstractNumId w:val="137"/>
  </w:num>
  <w:num w:numId="103" w16cid:durableId="1179320348">
    <w:abstractNumId w:val="98"/>
  </w:num>
  <w:num w:numId="104" w16cid:durableId="1955862363">
    <w:abstractNumId w:val="178"/>
  </w:num>
  <w:num w:numId="105" w16cid:durableId="1215773889">
    <w:abstractNumId w:val="200"/>
  </w:num>
  <w:num w:numId="106" w16cid:durableId="1866821308">
    <w:abstractNumId w:val="183"/>
  </w:num>
  <w:num w:numId="107" w16cid:durableId="188304451">
    <w:abstractNumId w:val="150"/>
  </w:num>
  <w:num w:numId="108" w16cid:durableId="1229151640">
    <w:abstractNumId w:val="195"/>
  </w:num>
  <w:num w:numId="109" w16cid:durableId="797919880">
    <w:abstractNumId w:val="279"/>
  </w:num>
  <w:num w:numId="110" w16cid:durableId="22754721">
    <w:abstractNumId w:val="242"/>
  </w:num>
  <w:num w:numId="111" w16cid:durableId="1390762682">
    <w:abstractNumId w:val="52"/>
  </w:num>
  <w:num w:numId="112" w16cid:durableId="513691685">
    <w:abstractNumId w:val="116"/>
  </w:num>
  <w:num w:numId="113" w16cid:durableId="1808205425">
    <w:abstractNumId w:val="135"/>
  </w:num>
  <w:num w:numId="114" w16cid:durableId="1997687528">
    <w:abstractNumId w:val="3"/>
  </w:num>
  <w:num w:numId="115" w16cid:durableId="602031605">
    <w:abstractNumId w:val="109"/>
  </w:num>
  <w:num w:numId="116" w16cid:durableId="964386418">
    <w:abstractNumId w:val="274"/>
  </w:num>
  <w:num w:numId="117" w16cid:durableId="1481771145">
    <w:abstractNumId w:val="70"/>
  </w:num>
  <w:num w:numId="118" w16cid:durableId="27723759">
    <w:abstractNumId w:val="293"/>
  </w:num>
  <w:num w:numId="119" w16cid:durableId="921723922">
    <w:abstractNumId w:val="63"/>
  </w:num>
  <w:num w:numId="120" w16cid:durableId="992022470">
    <w:abstractNumId w:val="95"/>
  </w:num>
  <w:num w:numId="121" w16cid:durableId="1467548906">
    <w:abstractNumId w:val="144"/>
  </w:num>
  <w:num w:numId="122" w16cid:durableId="2004430254">
    <w:abstractNumId w:val="45"/>
  </w:num>
  <w:num w:numId="123" w16cid:durableId="659624151">
    <w:abstractNumId w:val="291"/>
  </w:num>
  <w:num w:numId="124" w16cid:durableId="1910840611">
    <w:abstractNumId w:val="33"/>
  </w:num>
  <w:num w:numId="125" w16cid:durableId="1565949402">
    <w:abstractNumId w:val="1"/>
  </w:num>
  <w:num w:numId="126" w16cid:durableId="2055036282">
    <w:abstractNumId w:val="89"/>
  </w:num>
  <w:num w:numId="127" w16cid:durableId="380400832">
    <w:abstractNumId w:val="55"/>
  </w:num>
  <w:num w:numId="128" w16cid:durableId="2104254896">
    <w:abstractNumId w:val="78"/>
  </w:num>
  <w:num w:numId="129" w16cid:durableId="709258262">
    <w:abstractNumId w:val="81"/>
  </w:num>
  <w:num w:numId="130" w16cid:durableId="1098870249">
    <w:abstractNumId w:val="132"/>
  </w:num>
  <w:num w:numId="131" w16cid:durableId="122816339">
    <w:abstractNumId w:val="27"/>
  </w:num>
  <w:num w:numId="132" w16cid:durableId="1532642621">
    <w:abstractNumId w:val="168"/>
  </w:num>
  <w:num w:numId="133" w16cid:durableId="2121685702">
    <w:abstractNumId w:val="69"/>
  </w:num>
  <w:num w:numId="134" w16cid:durableId="354843875">
    <w:abstractNumId w:val="360"/>
  </w:num>
  <w:num w:numId="135" w16cid:durableId="1984845226">
    <w:abstractNumId w:val="166"/>
  </w:num>
  <w:num w:numId="136" w16cid:durableId="1582645340">
    <w:abstractNumId w:val="198"/>
  </w:num>
  <w:num w:numId="137" w16cid:durableId="1558122731">
    <w:abstractNumId w:val="118"/>
  </w:num>
  <w:num w:numId="138" w16cid:durableId="27688414">
    <w:abstractNumId w:val="229"/>
  </w:num>
  <w:num w:numId="139" w16cid:durableId="941642898">
    <w:abstractNumId w:val="267"/>
  </w:num>
  <w:num w:numId="140" w16cid:durableId="1931426388">
    <w:abstractNumId w:val="375"/>
  </w:num>
  <w:num w:numId="141" w16cid:durableId="204635720">
    <w:abstractNumId w:val="39"/>
  </w:num>
  <w:num w:numId="142" w16cid:durableId="1739937466">
    <w:abstractNumId w:val="284"/>
  </w:num>
  <w:num w:numId="143" w16cid:durableId="648947340">
    <w:abstractNumId w:val="359"/>
  </w:num>
  <w:num w:numId="144" w16cid:durableId="1138188308">
    <w:abstractNumId w:val="236"/>
  </w:num>
  <w:num w:numId="145" w16cid:durableId="1405058350">
    <w:abstractNumId w:val="357"/>
  </w:num>
  <w:num w:numId="146" w16cid:durableId="749427210">
    <w:abstractNumId w:val="323"/>
  </w:num>
  <w:num w:numId="147" w16cid:durableId="1955012830">
    <w:abstractNumId w:val="341"/>
  </w:num>
  <w:num w:numId="148" w16cid:durableId="1949385219">
    <w:abstractNumId w:val="358"/>
  </w:num>
  <w:num w:numId="149" w16cid:durableId="1151948248">
    <w:abstractNumId w:val="261"/>
  </w:num>
  <w:num w:numId="150" w16cid:durableId="289673133">
    <w:abstractNumId w:val="372"/>
  </w:num>
  <w:num w:numId="151" w16cid:durableId="517230851">
    <w:abstractNumId w:val="377"/>
  </w:num>
  <w:num w:numId="152" w16cid:durableId="1831868328">
    <w:abstractNumId w:val="194"/>
  </w:num>
  <w:num w:numId="153" w16cid:durableId="199783665">
    <w:abstractNumId w:val="140"/>
  </w:num>
  <w:num w:numId="154" w16cid:durableId="903829767">
    <w:abstractNumId w:val="322"/>
  </w:num>
  <w:num w:numId="155" w16cid:durableId="1851604977">
    <w:abstractNumId w:val="42"/>
  </w:num>
  <w:num w:numId="156" w16cid:durableId="1160459120">
    <w:abstractNumId w:val="277"/>
  </w:num>
  <w:num w:numId="157" w16cid:durableId="315374894">
    <w:abstractNumId w:val="47"/>
  </w:num>
  <w:num w:numId="158" w16cid:durableId="2008828126">
    <w:abstractNumId w:val="196"/>
  </w:num>
  <w:num w:numId="159" w16cid:durableId="1554998493">
    <w:abstractNumId w:val="94"/>
  </w:num>
  <w:num w:numId="160" w16cid:durableId="329480872">
    <w:abstractNumId w:val="48"/>
  </w:num>
  <w:num w:numId="161" w16cid:durableId="2013028458">
    <w:abstractNumId w:val="171"/>
  </w:num>
  <w:num w:numId="162" w16cid:durableId="1013846368">
    <w:abstractNumId w:val="23"/>
  </w:num>
  <w:num w:numId="163" w16cid:durableId="317660738">
    <w:abstractNumId w:val="77"/>
  </w:num>
  <w:num w:numId="164" w16cid:durableId="1626159486">
    <w:abstractNumId w:val="149"/>
  </w:num>
  <w:num w:numId="165" w16cid:durableId="920799428">
    <w:abstractNumId w:val="312"/>
  </w:num>
  <w:num w:numId="166" w16cid:durableId="75908750">
    <w:abstractNumId w:val="343"/>
  </w:num>
  <w:num w:numId="167" w16cid:durableId="1387559956">
    <w:abstractNumId w:val="64"/>
  </w:num>
  <w:num w:numId="168" w16cid:durableId="1167208983">
    <w:abstractNumId w:val="253"/>
  </w:num>
  <w:num w:numId="169" w16cid:durableId="744186334">
    <w:abstractNumId w:val="332"/>
  </w:num>
  <w:num w:numId="170" w16cid:durableId="1932155120">
    <w:abstractNumId w:val="241"/>
  </w:num>
  <w:num w:numId="171" w16cid:durableId="13962301">
    <w:abstractNumId w:val="79"/>
  </w:num>
  <w:num w:numId="172" w16cid:durableId="1207254801">
    <w:abstractNumId w:val="348"/>
  </w:num>
  <w:num w:numId="173" w16cid:durableId="1318147607">
    <w:abstractNumId w:val="97"/>
  </w:num>
  <w:num w:numId="174" w16cid:durableId="1887063042">
    <w:abstractNumId w:val="369"/>
  </w:num>
  <w:num w:numId="175" w16cid:durableId="1570311515">
    <w:abstractNumId w:val="335"/>
  </w:num>
  <w:num w:numId="176" w16cid:durableId="2040621826">
    <w:abstractNumId w:val="201"/>
  </w:num>
  <w:num w:numId="177" w16cid:durableId="672488536">
    <w:abstractNumId w:val="35"/>
  </w:num>
  <w:num w:numId="178" w16cid:durableId="792406899">
    <w:abstractNumId w:val="104"/>
  </w:num>
  <w:num w:numId="179" w16cid:durableId="1372270709">
    <w:abstractNumId w:val="203"/>
  </w:num>
  <w:num w:numId="180" w16cid:durableId="1317030604">
    <w:abstractNumId w:val="138"/>
  </w:num>
  <w:num w:numId="181" w16cid:durableId="456022895">
    <w:abstractNumId w:val="316"/>
  </w:num>
  <w:num w:numId="182" w16cid:durableId="1376658951">
    <w:abstractNumId w:val="15"/>
  </w:num>
  <w:num w:numId="183" w16cid:durableId="5177968">
    <w:abstractNumId w:val="36"/>
  </w:num>
  <w:num w:numId="184" w16cid:durableId="1691294138">
    <w:abstractNumId w:val="176"/>
  </w:num>
  <w:num w:numId="185" w16cid:durableId="423695235">
    <w:abstractNumId w:val="103"/>
  </w:num>
  <w:num w:numId="186" w16cid:durableId="1875075600">
    <w:abstractNumId w:val="185"/>
  </w:num>
  <w:num w:numId="187" w16cid:durableId="37512335">
    <w:abstractNumId w:val="172"/>
  </w:num>
  <w:num w:numId="188" w16cid:durableId="1593590048">
    <w:abstractNumId w:val="354"/>
  </w:num>
  <w:num w:numId="189" w16cid:durableId="1385448514">
    <w:abstractNumId w:val="363"/>
  </w:num>
  <w:num w:numId="190" w16cid:durableId="1833064036">
    <w:abstractNumId w:val="325"/>
  </w:num>
  <w:num w:numId="191" w16cid:durableId="646205612">
    <w:abstractNumId w:val="21"/>
  </w:num>
  <w:num w:numId="192" w16cid:durableId="2081826861">
    <w:abstractNumId w:val="146"/>
  </w:num>
  <w:num w:numId="193" w16cid:durableId="1554079560">
    <w:abstractNumId w:val="227"/>
  </w:num>
  <w:num w:numId="194" w16cid:durableId="670720311">
    <w:abstractNumId w:val="225"/>
  </w:num>
  <w:num w:numId="195" w16cid:durableId="1216892916">
    <w:abstractNumId w:val="124"/>
  </w:num>
  <w:num w:numId="196" w16cid:durableId="1533612367">
    <w:abstractNumId w:val="61"/>
  </w:num>
  <w:num w:numId="197" w16cid:durableId="572353020">
    <w:abstractNumId w:val="313"/>
  </w:num>
  <w:num w:numId="198" w16cid:durableId="503395731">
    <w:abstractNumId w:val="289"/>
  </w:num>
  <w:num w:numId="199" w16cid:durableId="760298337">
    <w:abstractNumId w:val="373"/>
  </w:num>
  <w:num w:numId="200" w16cid:durableId="1163815123">
    <w:abstractNumId w:val="80"/>
  </w:num>
  <w:num w:numId="201" w16cid:durableId="1169712612">
    <w:abstractNumId w:val="243"/>
  </w:num>
  <w:num w:numId="202" w16cid:durableId="977565049">
    <w:abstractNumId w:val="228"/>
  </w:num>
  <w:num w:numId="203" w16cid:durableId="1446998446">
    <w:abstractNumId w:val="286"/>
  </w:num>
  <w:num w:numId="204" w16cid:durableId="1643582365">
    <w:abstractNumId w:val="193"/>
  </w:num>
  <w:num w:numId="205" w16cid:durableId="1462117078">
    <w:abstractNumId w:val="365"/>
  </w:num>
  <w:num w:numId="206" w16cid:durableId="1706172911">
    <w:abstractNumId w:val="308"/>
  </w:num>
  <w:num w:numId="207" w16cid:durableId="1767382359">
    <w:abstractNumId w:val="160"/>
  </w:num>
  <w:num w:numId="208" w16cid:durableId="1274554905">
    <w:abstractNumId w:val="355"/>
  </w:num>
  <w:num w:numId="209" w16cid:durableId="560823999">
    <w:abstractNumId w:val="249"/>
  </w:num>
  <w:num w:numId="210" w16cid:durableId="39130348">
    <w:abstractNumId w:val="175"/>
  </w:num>
  <w:num w:numId="211" w16cid:durableId="1056708933">
    <w:abstractNumId w:val="16"/>
  </w:num>
  <w:num w:numId="212" w16cid:durableId="1671248753">
    <w:abstractNumId w:val="191"/>
  </w:num>
  <w:num w:numId="213" w16cid:durableId="1793359699">
    <w:abstractNumId w:val="13"/>
  </w:num>
  <w:num w:numId="214" w16cid:durableId="1764765023">
    <w:abstractNumId w:val="247"/>
  </w:num>
  <w:num w:numId="215" w16cid:durableId="1034772494">
    <w:abstractNumId w:val="156"/>
  </w:num>
  <w:num w:numId="216" w16cid:durableId="646007295">
    <w:abstractNumId w:val="4"/>
  </w:num>
  <w:num w:numId="217" w16cid:durableId="2131777632">
    <w:abstractNumId w:val="288"/>
  </w:num>
  <w:num w:numId="218" w16cid:durableId="553587177">
    <w:abstractNumId w:val="349"/>
  </w:num>
  <w:num w:numId="219" w16cid:durableId="526063266">
    <w:abstractNumId w:val="321"/>
  </w:num>
  <w:num w:numId="220" w16cid:durableId="1511260168">
    <w:abstractNumId w:val="361"/>
  </w:num>
  <w:num w:numId="221" w16cid:durableId="1486820393">
    <w:abstractNumId w:val="208"/>
  </w:num>
  <w:num w:numId="222" w16cid:durableId="1369138552">
    <w:abstractNumId w:val="339"/>
  </w:num>
  <w:num w:numId="223" w16cid:durableId="1093167041">
    <w:abstractNumId w:val="295"/>
  </w:num>
  <w:num w:numId="224" w16cid:durableId="1612470752">
    <w:abstractNumId w:val="234"/>
  </w:num>
  <w:num w:numId="225" w16cid:durableId="1691948475">
    <w:abstractNumId w:val="53"/>
  </w:num>
  <w:num w:numId="226" w16cid:durableId="1233662780">
    <w:abstractNumId w:val="301"/>
  </w:num>
  <w:num w:numId="227" w16cid:durableId="299925089">
    <w:abstractNumId w:val="352"/>
  </w:num>
  <w:num w:numId="228" w16cid:durableId="2008512062">
    <w:abstractNumId w:val="159"/>
  </w:num>
  <w:num w:numId="229" w16cid:durableId="1433742984">
    <w:abstractNumId w:val="161"/>
  </w:num>
  <w:num w:numId="230" w16cid:durableId="316689614">
    <w:abstractNumId w:val="218"/>
  </w:num>
  <w:num w:numId="231" w16cid:durableId="1398165462">
    <w:abstractNumId w:val="46"/>
  </w:num>
  <w:num w:numId="232" w16cid:durableId="1905675527">
    <w:abstractNumId w:val="278"/>
  </w:num>
  <w:num w:numId="233" w16cid:durableId="156463993">
    <w:abstractNumId w:val="237"/>
  </w:num>
  <w:num w:numId="234" w16cid:durableId="1308170056">
    <w:abstractNumId w:val="283"/>
  </w:num>
  <w:num w:numId="235" w16cid:durableId="1639216962">
    <w:abstractNumId w:val="41"/>
  </w:num>
  <w:num w:numId="236" w16cid:durableId="778530811">
    <w:abstractNumId w:val="190"/>
  </w:num>
  <w:num w:numId="237" w16cid:durableId="1973242798">
    <w:abstractNumId w:val="187"/>
  </w:num>
  <w:num w:numId="238" w16cid:durableId="1148474143">
    <w:abstractNumId w:val="101"/>
  </w:num>
  <w:num w:numId="239" w16cid:durableId="718821687">
    <w:abstractNumId w:val="49"/>
  </w:num>
  <w:num w:numId="240" w16cid:durableId="327680363">
    <w:abstractNumId w:val="252"/>
  </w:num>
  <w:num w:numId="241" w16cid:durableId="220093482">
    <w:abstractNumId w:val="329"/>
  </w:num>
  <w:num w:numId="242" w16cid:durableId="229926309">
    <w:abstractNumId w:val="111"/>
  </w:num>
  <w:num w:numId="243" w16cid:durableId="2138601312">
    <w:abstractNumId w:val="298"/>
  </w:num>
  <w:num w:numId="244" w16cid:durableId="306403835">
    <w:abstractNumId w:val="141"/>
  </w:num>
  <w:num w:numId="245" w16cid:durableId="775371210">
    <w:abstractNumId w:val="158"/>
  </w:num>
  <w:num w:numId="246" w16cid:durableId="1656685066">
    <w:abstractNumId w:val="338"/>
  </w:num>
  <w:num w:numId="247" w16cid:durableId="1849709837">
    <w:abstractNumId w:val="114"/>
  </w:num>
  <w:num w:numId="248" w16cid:durableId="1558399255">
    <w:abstractNumId w:val="99"/>
  </w:num>
  <w:num w:numId="249" w16cid:durableId="478767178">
    <w:abstractNumId w:val="100"/>
  </w:num>
  <w:num w:numId="250" w16cid:durableId="390007093">
    <w:abstractNumId w:val="19"/>
  </w:num>
  <w:num w:numId="251" w16cid:durableId="1251813976">
    <w:abstractNumId w:val="113"/>
  </w:num>
  <w:num w:numId="252" w16cid:durableId="384572272">
    <w:abstractNumId w:val="205"/>
  </w:num>
  <w:num w:numId="253" w16cid:durableId="1326863541">
    <w:abstractNumId w:val="304"/>
  </w:num>
  <w:num w:numId="254" w16cid:durableId="1035079150">
    <w:abstractNumId w:val="121"/>
  </w:num>
  <w:num w:numId="255" w16cid:durableId="1224102399">
    <w:abstractNumId w:val="315"/>
  </w:num>
  <w:num w:numId="256" w16cid:durableId="924654918">
    <w:abstractNumId w:val="163"/>
  </w:num>
  <w:num w:numId="257" w16cid:durableId="1047605788">
    <w:abstractNumId w:val="317"/>
  </w:num>
  <w:num w:numId="258" w16cid:durableId="1056970401">
    <w:abstractNumId w:val="336"/>
  </w:num>
  <w:num w:numId="259" w16cid:durableId="1633708204">
    <w:abstractNumId w:val="314"/>
  </w:num>
  <w:num w:numId="260" w16cid:durableId="1812669629">
    <w:abstractNumId w:val="303"/>
  </w:num>
  <w:num w:numId="261" w16cid:durableId="1815561226">
    <w:abstractNumId w:val="273"/>
  </w:num>
  <w:num w:numId="262" w16cid:durableId="1167597017">
    <w:abstractNumId w:val="230"/>
  </w:num>
  <w:num w:numId="263" w16cid:durableId="419526596">
    <w:abstractNumId w:val="67"/>
  </w:num>
  <w:num w:numId="264" w16cid:durableId="1727483957">
    <w:abstractNumId w:val="263"/>
  </w:num>
  <w:num w:numId="265" w16cid:durableId="483593505">
    <w:abstractNumId w:val="239"/>
  </w:num>
  <w:num w:numId="266" w16cid:durableId="525144238">
    <w:abstractNumId w:val="110"/>
  </w:num>
  <w:num w:numId="267" w16cid:durableId="387727664">
    <w:abstractNumId w:val="31"/>
  </w:num>
  <w:num w:numId="268" w16cid:durableId="2003049508">
    <w:abstractNumId w:val="74"/>
  </w:num>
  <w:num w:numId="269" w16cid:durableId="419565728">
    <w:abstractNumId w:val="287"/>
    <w:lvlOverride w:ilvl="0"/>
    <w:lvlOverride w:ilvl="1"/>
    <w:lvlOverride w:ilvl="2">
      <w:startOverride w:val="1"/>
    </w:lvlOverride>
    <w:lvlOverride w:ilvl="3"/>
    <w:lvlOverride w:ilvl="4"/>
    <w:lvlOverride w:ilvl="5"/>
    <w:lvlOverride w:ilvl="6"/>
    <w:lvlOverride w:ilvl="7"/>
    <w:lvlOverride w:ilvl="8"/>
  </w:num>
  <w:num w:numId="270" w16cid:durableId="347565379">
    <w:abstractNumId w:val="86"/>
    <w:lvlOverride w:ilvl="0"/>
    <w:lvlOverride w:ilvl="1"/>
    <w:lvlOverride w:ilvl="2">
      <w:startOverride w:val="1"/>
    </w:lvlOverride>
    <w:lvlOverride w:ilvl="3"/>
    <w:lvlOverride w:ilvl="4"/>
    <w:lvlOverride w:ilvl="5"/>
    <w:lvlOverride w:ilvl="6"/>
    <w:lvlOverride w:ilvl="7"/>
    <w:lvlOverride w:ilvl="8"/>
  </w:num>
  <w:num w:numId="271" w16cid:durableId="454760297">
    <w:abstractNumId w:val="145"/>
  </w:num>
  <w:num w:numId="272" w16cid:durableId="49306641">
    <w:abstractNumId w:val="319"/>
  </w:num>
  <w:num w:numId="273" w16cid:durableId="723673271">
    <w:abstractNumId w:val="72"/>
  </w:num>
  <w:num w:numId="274" w16cid:durableId="1810904953">
    <w:abstractNumId w:val="58"/>
  </w:num>
  <w:num w:numId="275" w16cid:durableId="1483964138">
    <w:abstractNumId w:val="324"/>
  </w:num>
  <w:num w:numId="276" w16cid:durableId="1887643502">
    <w:abstractNumId w:val="294"/>
  </w:num>
  <w:num w:numId="277" w16cid:durableId="22560791">
    <w:abstractNumId w:val="91"/>
  </w:num>
  <w:num w:numId="278" w16cid:durableId="524908637">
    <w:abstractNumId w:val="299"/>
  </w:num>
  <w:num w:numId="279" w16cid:durableId="1914391909">
    <w:abstractNumId w:val="151"/>
  </w:num>
  <w:num w:numId="280" w16cid:durableId="462431498">
    <w:abstractNumId w:val="177"/>
  </w:num>
  <w:num w:numId="281" w16cid:durableId="1206023245">
    <w:abstractNumId w:val="334"/>
  </w:num>
  <w:num w:numId="282" w16cid:durableId="2071223547">
    <w:abstractNumId w:val="57"/>
    <w:lvlOverride w:ilvl="0"/>
    <w:lvlOverride w:ilvl="1"/>
    <w:lvlOverride w:ilvl="2">
      <w:startOverride w:val="1"/>
    </w:lvlOverride>
    <w:lvlOverride w:ilvl="3">
      <w:startOverride w:val="1"/>
    </w:lvlOverride>
    <w:lvlOverride w:ilvl="4"/>
    <w:lvlOverride w:ilvl="5"/>
    <w:lvlOverride w:ilvl="6"/>
    <w:lvlOverride w:ilvl="7"/>
    <w:lvlOverride w:ilvl="8"/>
  </w:num>
  <w:num w:numId="283" w16cid:durableId="2100519283">
    <w:abstractNumId w:val="244"/>
    <w:lvlOverride w:ilvl="0"/>
    <w:lvlOverride w:ilvl="1"/>
    <w:lvlOverride w:ilvl="2">
      <w:startOverride w:val="1"/>
    </w:lvlOverride>
    <w:lvlOverride w:ilvl="3"/>
    <w:lvlOverride w:ilvl="4"/>
    <w:lvlOverride w:ilvl="5"/>
    <w:lvlOverride w:ilvl="6"/>
    <w:lvlOverride w:ilvl="7"/>
    <w:lvlOverride w:ilvl="8"/>
  </w:num>
  <w:num w:numId="284" w16cid:durableId="50429599">
    <w:abstractNumId w:val="126"/>
    <w:lvlOverride w:ilvl="0"/>
    <w:lvlOverride w:ilvl="1"/>
    <w:lvlOverride w:ilvl="2">
      <w:startOverride w:val="1"/>
    </w:lvlOverride>
    <w:lvlOverride w:ilvl="3"/>
    <w:lvlOverride w:ilvl="4"/>
    <w:lvlOverride w:ilvl="5"/>
    <w:lvlOverride w:ilvl="6"/>
    <w:lvlOverride w:ilvl="7"/>
    <w:lvlOverride w:ilvl="8"/>
  </w:num>
  <w:num w:numId="285" w16cid:durableId="1773277911">
    <w:abstractNumId w:val="112"/>
    <w:lvlOverride w:ilvl="0"/>
    <w:lvlOverride w:ilvl="1">
      <w:startOverride w:val="1"/>
    </w:lvlOverride>
    <w:lvlOverride w:ilvl="2">
      <w:startOverride w:val="1"/>
    </w:lvlOverride>
    <w:lvlOverride w:ilvl="3"/>
    <w:lvlOverride w:ilvl="4"/>
    <w:lvlOverride w:ilvl="5"/>
    <w:lvlOverride w:ilvl="6"/>
    <w:lvlOverride w:ilvl="7"/>
    <w:lvlOverride w:ilvl="8"/>
  </w:num>
  <w:num w:numId="286" w16cid:durableId="1853300847">
    <w:abstractNumId w:val="367"/>
  </w:num>
  <w:num w:numId="287" w16cid:durableId="764424637">
    <w:abstractNumId w:val="310"/>
  </w:num>
  <w:num w:numId="288" w16cid:durableId="1374112989">
    <w:abstractNumId w:val="9"/>
  </w:num>
  <w:num w:numId="289" w16cid:durableId="1363478638">
    <w:abstractNumId w:val="84"/>
  </w:num>
  <w:num w:numId="290" w16cid:durableId="1130129243">
    <w:abstractNumId w:val="258"/>
  </w:num>
  <w:num w:numId="291" w16cid:durableId="1083648327">
    <w:abstractNumId w:val="152"/>
  </w:num>
  <w:num w:numId="292" w16cid:durableId="80612873">
    <w:abstractNumId w:val="38"/>
  </w:num>
  <w:num w:numId="293" w16cid:durableId="1742555518">
    <w:abstractNumId w:val="302"/>
  </w:num>
  <w:num w:numId="294" w16cid:durableId="850948467">
    <w:abstractNumId w:val="307"/>
  </w:num>
  <w:num w:numId="295" w16cid:durableId="1722443237">
    <w:abstractNumId w:val="162"/>
  </w:num>
  <w:num w:numId="296" w16cid:durableId="463156976">
    <w:abstractNumId w:val="281"/>
  </w:num>
  <w:num w:numId="297" w16cid:durableId="1238394545">
    <w:abstractNumId w:val="351"/>
  </w:num>
  <w:num w:numId="298" w16cid:durableId="963774191">
    <w:abstractNumId w:val="271"/>
  </w:num>
  <w:num w:numId="299" w16cid:durableId="1716462196">
    <w:abstractNumId w:val="14"/>
  </w:num>
  <w:num w:numId="300" w16cid:durableId="1983650526">
    <w:abstractNumId w:val="272"/>
  </w:num>
  <w:num w:numId="301" w16cid:durableId="920287623">
    <w:abstractNumId w:val="167"/>
  </w:num>
  <w:num w:numId="302" w16cid:durableId="1242719716">
    <w:abstractNumId w:val="153"/>
  </w:num>
  <w:num w:numId="303" w16cid:durableId="162476813">
    <w:abstractNumId w:val="115"/>
  </w:num>
  <w:num w:numId="304" w16cid:durableId="194850168">
    <w:abstractNumId w:val="75"/>
  </w:num>
  <w:num w:numId="305" w16cid:durableId="133718707">
    <w:abstractNumId w:val="210"/>
  </w:num>
  <w:num w:numId="306" w16cid:durableId="1850439706">
    <w:abstractNumId w:val="311"/>
  </w:num>
  <w:num w:numId="307" w16cid:durableId="1582333207">
    <w:abstractNumId w:val="0"/>
  </w:num>
  <w:num w:numId="308" w16cid:durableId="982463724">
    <w:abstractNumId w:val="155"/>
  </w:num>
  <w:num w:numId="309" w16cid:durableId="1580365539">
    <w:abstractNumId w:val="120"/>
  </w:num>
  <w:num w:numId="310" w16cid:durableId="1304191891">
    <w:abstractNumId w:val="350"/>
  </w:num>
  <w:num w:numId="311" w16cid:durableId="148986290">
    <w:abstractNumId w:val="214"/>
  </w:num>
  <w:num w:numId="312" w16cid:durableId="1776905955">
    <w:abstractNumId w:val="197"/>
  </w:num>
  <w:num w:numId="313" w16cid:durableId="100608027">
    <w:abstractNumId w:val="207"/>
  </w:num>
  <w:num w:numId="314" w16cid:durableId="1077287943">
    <w:abstractNumId w:val="342"/>
  </w:num>
  <w:num w:numId="315" w16cid:durableId="1702899224">
    <w:abstractNumId w:val="216"/>
  </w:num>
  <w:num w:numId="316" w16cid:durableId="162016147">
    <w:abstractNumId w:val="204"/>
  </w:num>
  <w:num w:numId="317" w16cid:durableId="1864631677">
    <w:abstractNumId w:val="224"/>
  </w:num>
  <w:num w:numId="318" w16cid:durableId="730227412">
    <w:abstractNumId w:val="62"/>
  </w:num>
  <w:num w:numId="319" w16cid:durableId="655644472">
    <w:abstractNumId w:val="344"/>
  </w:num>
  <w:num w:numId="320" w16cid:durableId="1352336516">
    <w:abstractNumId w:val="320"/>
  </w:num>
  <w:num w:numId="321" w16cid:durableId="2005427931">
    <w:abstractNumId w:val="306"/>
  </w:num>
  <w:num w:numId="322" w16cid:durableId="467741673">
    <w:abstractNumId w:val="269"/>
  </w:num>
  <w:num w:numId="323" w16cid:durableId="844324422">
    <w:abstractNumId w:val="356"/>
  </w:num>
  <w:num w:numId="324" w16cid:durableId="1702901912">
    <w:abstractNumId w:val="222"/>
  </w:num>
  <w:num w:numId="325" w16cid:durableId="1527324990">
    <w:abstractNumId w:val="34"/>
  </w:num>
  <w:num w:numId="326" w16cid:durableId="1890530243">
    <w:abstractNumId w:val="221"/>
  </w:num>
  <w:num w:numId="327" w16cid:durableId="1973435038">
    <w:abstractNumId w:val="71"/>
  </w:num>
  <w:num w:numId="328" w16cid:durableId="181744146">
    <w:abstractNumId w:val="82"/>
  </w:num>
  <w:num w:numId="329" w16cid:durableId="181431573">
    <w:abstractNumId w:val="223"/>
  </w:num>
  <w:num w:numId="330" w16cid:durableId="25639192">
    <w:abstractNumId w:val="189"/>
  </w:num>
  <w:num w:numId="331" w16cid:durableId="2056924755">
    <w:abstractNumId w:val="199"/>
  </w:num>
  <w:num w:numId="332" w16cid:durableId="1463693908">
    <w:abstractNumId w:val="142"/>
  </w:num>
  <w:num w:numId="333" w16cid:durableId="230971578">
    <w:abstractNumId w:val="133"/>
  </w:num>
  <w:num w:numId="334" w16cid:durableId="361831137">
    <w:abstractNumId w:val="105"/>
  </w:num>
  <w:num w:numId="335" w16cid:durableId="1625234251">
    <w:abstractNumId w:val="330"/>
  </w:num>
  <w:num w:numId="336" w16cid:durableId="705062059">
    <w:abstractNumId w:val="246"/>
  </w:num>
  <w:num w:numId="337" w16cid:durableId="845753506">
    <w:abstractNumId w:val="181"/>
  </w:num>
  <w:num w:numId="338" w16cid:durableId="203255766">
    <w:abstractNumId w:val="147"/>
  </w:num>
  <w:num w:numId="339" w16cid:durableId="728383821">
    <w:abstractNumId w:val="262"/>
  </w:num>
  <w:num w:numId="340" w16cid:durableId="1764296470">
    <w:abstractNumId w:val="255"/>
  </w:num>
  <w:num w:numId="341" w16cid:durableId="219367350">
    <w:abstractNumId w:val="192"/>
  </w:num>
  <w:num w:numId="342" w16cid:durableId="1156990586">
    <w:abstractNumId w:val="148"/>
  </w:num>
  <w:num w:numId="343" w16cid:durableId="133498120">
    <w:abstractNumId w:val="65"/>
  </w:num>
  <w:num w:numId="344" w16cid:durableId="764347229">
    <w:abstractNumId w:val="211"/>
  </w:num>
  <w:num w:numId="345" w16cid:durableId="1028605668">
    <w:abstractNumId w:val="50"/>
  </w:num>
  <w:num w:numId="346" w16cid:durableId="1402479537">
    <w:abstractNumId w:val="130"/>
  </w:num>
  <w:num w:numId="347" w16cid:durableId="2089185185">
    <w:abstractNumId w:val="238"/>
  </w:num>
  <w:num w:numId="348" w16cid:durableId="1007289128">
    <w:abstractNumId w:val="328"/>
  </w:num>
  <w:num w:numId="349" w16cid:durableId="1509708004">
    <w:abstractNumId w:val="51"/>
  </w:num>
  <w:num w:numId="350" w16cid:durableId="1270700095">
    <w:abstractNumId w:val="213"/>
  </w:num>
  <w:num w:numId="351" w16cid:durableId="550117612">
    <w:abstractNumId w:val="231"/>
  </w:num>
  <w:num w:numId="352" w16cid:durableId="624846798">
    <w:abstractNumId w:val="143"/>
  </w:num>
  <w:num w:numId="353" w16cid:durableId="680007136">
    <w:abstractNumId w:val="93"/>
  </w:num>
  <w:num w:numId="354" w16cid:durableId="932324470">
    <w:abstractNumId w:val="32"/>
  </w:num>
  <w:num w:numId="355" w16cid:durableId="69352493">
    <w:abstractNumId w:val="260"/>
  </w:num>
  <w:num w:numId="356" w16cid:durableId="1015693657">
    <w:abstractNumId w:val="169"/>
  </w:num>
  <w:num w:numId="357" w16cid:durableId="589774722">
    <w:abstractNumId w:val="76"/>
  </w:num>
  <w:num w:numId="358" w16cid:durableId="1524125362">
    <w:abstractNumId w:val="266"/>
  </w:num>
  <w:num w:numId="359" w16cid:durableId="2138645476">
    <w:abstractNumId w:val="59"/>
  </w:num>
  <w:num w:numId="360" w16cid:durableId="740055953">
    <w:abstractNumId w:val="366"/>
  </w:num>
  <w:num w:numId="361" w16cid:durableId="134954040">
    <w:abstractNumId w:val="220"/>
  </w:num>
  <w:num w:numId="362" w16cid:durableId="19401243">
    <w:abstractNumId w:val="285"/>
  </w:num>
  <w:num w:numId="363" w16cid:durableId="1856771667">
    <w:abstractNumId w:val="280"/>
  </w:num>
  <w:num w:numId="364" w16cid:durableId="845048704">
    <w:abstractNumId w:val="24"/>
  </w:num>
  <w:num w:numId="365" w16cid:durableId="1543132284">
    <w:abstractNumId w:val="10"/>
  </w:num>
  <w:num w:numId="366" w16cid:durableId="1718773157">
    <w:abstractNumId w:val="309"/>
  </w:num>
  <w:num w:numId="367" w16cid:durableId="983117392">
    <w:abstractNumId w:val="275"/>
  </w:num>
  <w:num w:numId="368" w16cid:durableId="1550875647">
    <w:abstractNumId w:val="215"/>
  </w:num>
  <w:num w:numId="369" w16cid:durableId="1151681438">
    <w:abstractNumId w:val="127"/>
  </w:num>
  <w:num w:numId="370" w16cid:durableId="1145587693">
    <w:abstractNumId w:val="92"/>
  </w:num>
  <w:num w:numId="371" w16cid:durableId="100684017">
    <w:abstractNumId w:val="353"/>
  </w:num>
  <w:num w:numId="372" w16cid:durableId="2045711850">
    <w:abstractNumId w:val="297"/>
  </w:num>
  <w:num w:numId="373" w16cid:durableId="1779787971">
    <w:abstractNumId w:val="83"/>
  </w:num>
  <w:num w:numId="374" w16cid:durableId="1435907675">
    <w:abstractNumId w:val="117"/>
  </w:num>
  <w:num w:numId="375" w16cid:durableId="228658557">
    <w:abstractNumId w:val="73"/>
  </w:num>
  <w:num w:numId="376" w16cid:durableId="450981057">
    <w:abstractNumId w:val="209"/>
  </w:num>
  <w:num w:numId="377" w16cid:durableId="92942578">
    <w:abstractNumId w:val="22"/>
  </w:num>
  <w:num w:numId="378" w16cid:durableId="2114128063">
    <w:abstractNumId w:val="102"/>
  </w:num>
  <w:num w:numId="379" w16cid:durableId="727999900">
    <w:abstractNumId w:val="282"/>
  </w:num>
  <w:numIdMacAtCleanup w:val="3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6" w:nlCheck="1" w:checkStyle="0"/>
  <w:activeWritingStyle w:appName="MSWord" w:lang="fr-BE" w:vendorID="64" w:dllVersion="6" w:nlCheck="1" w:checkStyle="0"/>
  <w:activeWritingStyle w:appName="MSWord" w:lang="es-MX" w:vendorID="64" w:dllVersion="4096" w:nlCheck="1" w:checkStyle="0"/>
  <w:activeWritingStyle w:appName="MSWord" w:lang="es-MX" w:vendorID="64" w:dllVersion="6" w:nlCheck="1" w:checkStyle="0"/>
  <w:activeWritingStyle w:appName="MSWord" w:lang="en-US" w:vendorID="64" w:dllVersion="0" w:nlCheck="1" w:checkStyle="0"/>
  <w:activeWritingStyle w:appName="MSWord" w:lang="fr-BE" w:vendorID="64" w:dllVersion="0" w:nlCheck="1" w:checkStyle="0"/>
  <w:activeWritingStyle w:appName="MSWord" w:lang="es-MX"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44A"/>
    <w:rsid w:val="0000064F"/>
    <w:rsid w:val="0000168D"/>
    <w:rsid w:val="00002689"/>
    <w:rsid w:val="00002DD8"/>
    <w:rsid w:val="00003C5A"/>
    <w:rsid w:val="00007059"/>
    <w:rsid w:val="00013CC3"/>
    <w:rsid w:val="00015029"/>
    <w:rsid w:val="00015560"/>
    <w:rsid w:val="000160A9"/>
    <w:rsid w:val="0001674D"/>
    <w:rsid w:val="00016C4D"/>
    <w:rsid w:val="00022236"/>
    <w:rsid w:val="000238D6"/>
    <w:rsid w:val="00023F70"/>
    <w:rsid w:val="0002438C"/>
    <w:rsid w:val="00025FAC"/>
    <w:rsid w:val="000272E3"/>
    <w:rsid w:val="00027A13"/>
    <w:rsid w:val="000316DC"/>
    <w:rsid w:val="00031D47"/>
    <w:rsid w:val="00032499"/>
    <w:rsid w:val="0003593A"/>
    <w:rsid w:val="0003599C"/>
    <w:rsid w:val="00035FEB"/>
    <w:rsid w:val="00036185"/>
    <w:rsid w:val="000376C6"/>
    <w:rsid w:val="0004139A"/>
    <w:rsid w:val="00042606"/>
    <w:rsid w:val="00042AF4"/>
    <w:rsid w:val="00043B74"/>
    <w:rsid w:val="00044AC0"/>
    <w:rsid w:val="00044DED"/>
    <w:rsid w:val="0004551B"/>
    <w:rsid w:val="0005008E"/>
    <w:rsid w:val="00052DB1"/>
    <w:rsid w:val="000536CB"/>
    <w:rsid w:val="00054251"/>
    <w:rsid w:val="00057E0D"/>
    <w:rsid w:val="00061194"/>
    <w:rsid w:val="000657D5"/>
    <w:rsid w:val="0006659D"/>
    <w:rsid w:val="000666B4"/>
    <w:rsid w:val="000702E5"/>
    <w:rsid w:val="000705AA"/>
    <w:rsid w:val="00073406"/>
    <w:rsid w:val="00074731"/>
    <w:rsid w:val="00075EEB"/>
    <w:rsid w:val="000774B3"/>
    <w:rsid w:val="00077B9D"/>
    <w:rsid w:val="000803F5"/>
    <w:rsid w:val="000805DB"/>
    <w:rsid w:val="000824DF"/>
    <w:rsid w:val="00083083"/>
    <w:rsid w:val="00084A3C"/>
    <w:rsid w:val="00087F4A"/>
    <w:rsid w:val="0009021F"/>
    <w:rsid w:val="00091D0C"/>
    <w:rsid w:val="000921C3"/>
    <w:rsid w:val="000A018A"/>
    <w:rsid w:val="000A1AE6"/>
    <w:rsid w:val="000A1DD5"/>
    <w:rsid w:val="000A1F36"/>
    <w:rsid w:val="000A6741"/>
    <w:rsid w:val="000A7711"/>
    <w:rsid w:val="000B0202"/>
    <w:rsid w:val="000B2DF5"/>
    <w:rsid w:val="000B3342"/>
    <w:rsid w:val="000B550B"/>
    <w:rsid w:val="000B6730"/>
    <w:rsid w:val="000C2827"/>
    <w:rsid w:val="000C5146"/>
    <w:rsid w:val="000C757B"/>
    <w:rsid w:val="000D0EA5"/>
    <w:rsid w:val="000D2FFC"/>
    <w:rsid w:val="000D4B29"/>
    <w:rsid w:val="000D5F51"/>
    <w:rsid w:val="000D65A3"/>
    <w:rsid w:val="000E0ED0"/>
    <w:rsid w:val="000E12CB"/>
    <w:rsid w:val="000E1FD7"/>
    <w:rsid w:val="000E4816"/>
    <w:rsid w:val="000E4F07"/>
    <w:rsid w:val="000E590A"/>
    <w:rsid w:val="000F04CD"/>
    <w:rsid w:val="000F3CD2"/>
    <w:rsid w:val="000F514B"/>
    <w:rsid w:val="000F7341"/>
    <w:rsid w:val="000F790E"/>
    <w:rsid w:val="0010086D"/>
    <w:rsid w:val="00102A56"/>
    <w:rsid w:val="00103B21"/>
    <w:rsid w:val="001056A7"/>
    <w:rsid w:val="00107618"/>
    <w:rsid w:val="00110271"/>
    <w:rsid w:val="001117CC"/>
    <w:rsid w:val="001128CA"/>
    <w:rsid w:val="0011342D"/>
    <w:rsid w:val="00114505"/>
    <w:rsid w:val="001162EB"/>
    <w:rsid w:val="0011744A"/>
    <w:rsid w:val="0012047A"/>
    <w:rsid w:val="00123EF6"/>
    <w:rsid w:val="001336FF"/>
    <w:rsid w:val="00133CB0"/>
    <w:rsid w:val="001350AF"/>
    <w:rsid w:val="00136B5D"/>
    <w:rsid w:val="00136CBC"/>
    <w:rsid w:val="001403DF"/>
    <w:rsid w:val="00141DA1"/>
    <w:rsid w:val="00144E77"/>
    <w:rsid w:val="00145C5F"/>
    <w:rsid w:val="00146B43"/>
    <w:rsid w:val="0014747E"/>
    <w:rsid w:val="00147B93"/>
    <w:rsid w:val="00150ED4"/>
    <w:rsid w:val="00151A5D"/>
    <w:rsid w:val="001522ED"/>
    <w:rsid w:val="00152425"/>
    <w:rsid w:val="001528DF"/>
    <w:rsid w:val="00156A46"/>
    <w:rsid w:val="001624FD"/>
    <w:rsid w:val="00162B3E"/>
    <w:rsid w:val="00164C3C"/>
    <w:rsid w:val="001656FC"/>
    <w:rsid w:val="001658BB"/>
    <w:rsid w:val="00167A54"/>
    <w:rsid w:val="001715C9"/>
    <w:rsid w:val="00174B51"/>
    <w:rsid w:val="0018239C"/>
    <w:rsid w:val="001848A9"/>
    <w:rsid w:val="00185351"/>
    <w:rsid w:val="00185F19"/>
    <w:rsid w:val="001862CE"/>
    <w:rsid w:val="0018697A"/>
    <w:rsid w:val="0019044A"/>
    <w:rsid w:val="001955C2"/>
    <w:rsid w:val="001978E7"/>
    <w:rsid w:val="00197C6E"/>
    <w:rsid w:val="00197CBE"/>
    <w:rsid w:val="001A02C0"/>
    <w:rsid w:val="001A089B"/>
    <w:rsid w:val="001A09E6"/>
    <w:rsid w:val="001A1622"/>
    <w:rsid w:val="001A1E7F"/>
    <w:rsid w:val="001A24A0"/>
    <w:rsid w:val="001A3D39"/>
    <w:rsid w:val="001A3EA3"/>
    <w:rsid w:val="001A4F64"/>
    <w:rsid w:val="001A581B"/>
    <w:rsid w:val="001A5894"/>
    <w:rsid w:val="001A7F96"/>
    <w:rsid w:val="001B1438"/>
    <w:rsid w:val="001B1DDB"/>
    <w:rsid w:val="001B22EF"/>
    <w:rsid w:val="001B412F"/>
    <w:rsid w:val="001B61F6"/>
    <w:rsid w:val="001B68DF"/>
    <w:rsid w:val="001B6F35"/>
    <w:rsid w:val="001B7C91"/>
    <w:rsid w:val="001C0524"/>
    <w:rsid w:val="001C3777"/>
    <w:rsid w:val="001C44A2"/>
    <w:rsid w:val="001C4511"/>
    <w:rsid w:val="001C7607"/>
    <w:rsid w:val="001C7F7D"/>
    <w:rsid w:val="001D15EF"/>
    <w:rsid w:val="001D69A3"/>
    <w:rsid w:val="001D715F"/>
    <w:rsid w:val="001D7B03"/>
    <w:rsid w:val="001D7C42"/>
    <w:rsid w:val="001E00A9"/>
    <w:rsid w:val="001E2926"/>
    <w:rsid w:val="001E3FD2"/>
    <w:rsid w:val="001E502D"/>
    <w:rsid w:val="001E5E28"/>
    <w:rsid w:val="001F239C"/>
    <w:rsid w:val="001F2E4B"/>
    <w:rsid w:val="001F461F"/>
    <w:rsid w:val="001F503E"/>
    <w:rsid w:val="001F6396"/>
    <w:rsid w:val="00201CAA"/>
    <w:rsid w:val="002112A1"/>
    <w:rsid w:val="00211304"/>
    <w:rsid w:val="00214655"/>
    <w:rsid w:val="0021727D"/>
    <w:rsid w:val="00217342"/>
    <w:rsid w:val="00217972"/>
    <w:rsid w:val="00220107"/>
    <w:rsid w:val="002227A2"/>
    <w:rsid w:val="0022538E"/>
    <w:rsid w:val="002278E4"/>
    <w:rsid w:val="00227924"/>
    <w:rsid w:val="00234EEE"/>
    <w:rsid w:val="00234F77"/>
    <w:rsid w:val="00235338"/>
    <w:rsid w:val="00235488"/>
    <w:rsid w:val="002409A2"/>
    <w:rsid w:val="0024567E"/>
    <w:rsid w:val="00245D2F"/>
    <w:rsid w:val="00246DA7"/>
    <w:rsid w:val="002534B9"/>
    <w:rsid w:val="002535B4"/>
    <w:rsid w:val="00253600"/>
    <w:rsid w:val="00253AD6"/>
    <w:rsid w:val="0025432D"/>
    <w:rsid w:val="00256205"/>
    <w:rsid w:val="00257BA5"/>
    <w:rsid w:val="002624AB"/>
    <w:rsid w:val="00262D85"/>
    <w:rsid w:val="00264484"/>
    <w:rsid w:val="0026524E"/>
    <w:rsid w:val="0026629E"/>
    <w:rsid w:val="00266FD5"/>
    <w:rsid w:val="00267299"/>
    <w:rsid w:val="002714C6"/>
    <w:rsid w:val="00271922"/>
    <w:rsid w:val="0027218F"/>
    <w:rsid w:val="002723FB"/>
    <w:rsid w:val="00275415"/>
    <w:rsid w:val="00275C6F"/>
    <w:rsid w:val="00275F33"/>
    <w:rsid w:val="00277123"/>
    <w:rsid w:val="00280414"/>
    <w:rsid w:val="00282571"/>
    <w:rsid w:val="00284B53"/>
    <w:rsid w:val="002864EE"/>
    <w:rsid w:val="00286C97"/>
    <w:rsid w:val="00287156"/>
    <w:rsid w:val="002937F1"/>
    <w:rsid w:val="00293A1B"/>
    <w:rsid w:val="0029431C"/>
    <w:rsid w:val="00294A7E"/>
    <w:rsid w:val="0029555F"/>
    <w:rsid w:val="002A28A6"/>
    <w:rsid w:val="002B0822"/>
    <w:rsid w:val="002B130B"/>
    <w:rsid w:val="002B37D6"/>
    <w:rsid w:val="002B3E0F"/>
    <w:rsid w:val="002B41CB"/>
    <w:rsid w:val="002B5CA9"/>
    <w:rsid w:val="002B7484"/>
    <w:rsid w:val="002C2F37"/>
    <w:rsid w:val="002C3B21"/>
    <w:rsid w:val="002C60B9"/>
    <w:rsid w:val="002C76BC"/>
    <w:rsid w:val="002D3D38"/>
    <w:rsid w:val="002D4BC9"/>
    <w:rsid w:val="002D75DE"/>
    <w:rsid w:val="002D7848"/>
    <w:rsid w:val="002D7864"/>
    <w:rsid w:val="002E222B"/>
    <w:rsid w:val="002E2587"/>
    <w:rsid w:val="002E2AC6"/>
    <w:rsid w:val="002E5629"/>
    <w:rsid w:val="002E5CB3"/>
    <w:rsid w:val="002E6645"/>
    <w:rsid w:val="002E710E"/>
    <w:rsid w:val="002E78D2"/>
    <w:rsid w:val="002F619D"/>
    <w:rsid w:val="00303291"/>
    <w:rsid w:val="0030448F"/>
    <w:rsid w:val="00304587"/>
    <w:rsid w:val="00306B45"/>
    <w:rsid w:val="00306DD3"/>
    <w:rsid w:val="00307FC3"/>
    <w:rsid w:val="00312E8F"/>
    <w:rsid w:val="00314F68"/>
    <w:rsid w:val="00317616"/>
    <w:rsid w:val="00320137"/>
    <w:rsid w:val="00323B4D"/>
    <w:rsid w:val="00326FD3"/>
    <w:rsid w:val="00330117"/>
    <w:rsid w:val="00331EBD"/>
    <w:rsid w:val="0033376B"/>
    <w:rsid w:val="0033448F"/>
    <w:rsid w:val="00334687"/>
    <w:rsid w:val="0033497A"/>
    <w:rsid w:val="00335581"/>
    <w:rsid w:val="003426D7"/>
    <w:rsid w:val="003433DE"/>
    <w:rsid w:val="00343B76"/>
    <w:rsid w:val="00347292"/>
    <w:rsid w:val="00347B3C"/>
    <w:rsid w:val="00347DCB"/>
    <w:rsid w:val="00350F87"/>
    <w:rsid w:val="003513FB"/>
    <w:rsid w:val="003525B6"/>
    <w:rsid w:val="0035421A"/>
    <w:rsid w:val="00354B35"/>
    <w:rsid w:val="00356A5E"/>
    <w:rsid w:val="00357EEB"/>
    <w:rsid w:val="00361E00"/>
    <w:rsid w:val="00363AD5"/>
    <w:rsid w:val="00364AA4"/>
    <w:rsid w:val="00365BFC"/>
    <w:rsid w:val="0037087B"/>
    <w:rsid w:val="003717FA"/>
    <w:rsid w:val="00372946"/>
    <w:rsid w:val="0037566A"/>
    <w:rsid w:val="00376C0F"/>
    <w:rsid w:val="003823F9"/>
    <w:rsid w:val="0039170A"/>
    <w:rsid w:val="00392932"/>
    <w:rsid w:val="00393B74"/>
    <w:rsid w:val="00394AAB"/>
    <w:rsid w:val="00395B0F"/>
    <w:rsid w:val="0039614E"/>
    <w:rsid w:val="00397048"/>
    <w:rsid w:val="003A0693"/>
    <w:rsid w:val="003A2D19"/>
    <w:rsid w:val="003A4AEF"/>
    <w:rsid w:val="003A6F03"/>
    <w:rsid w:val="003A725C"/>
    <w:rsid w:val="003B0CDC"/>
    <w:rsid w:val="003B229A"/>
    <w:rsid w:val="003B54A9"/>
    <w:rsid w:val="003B683F"/>
    <w:rsid w:val="003B724A"/>
    <w:rsid w:val="003C0A96"/>
    <w:rsid w:val="003C1099"/>
    <w:rsid w:val="003C411E"/>
    <w:rsid w:val="003C65DB"/>
    <w:rsid w:val="003C6C6C"/>
    <w:rsid w:val="003C7468"/>
    <w:rsid w:val="003D3051"/>
    <w:rsid w:val="003D348B"/>
    <w:rsid w:val="003D546D"/>
    <w:rsid w:val="003D6A2F"/>
    <w:rsid w:val="003D6BF0"/>
    <w:rsid w:val="003E2373"/>
    <w:rsid w:val="003E2812"/>
    <w:rsid w:val="003E3792"/>
    <w:rsid w:val="003E3ABE"/>
    <w:rsid w:val="003E54F4"/>
    <w:rsid w:val="003E5A09"/>
    <w:rsid w:val="003E7130"/>
    <w:rsid w:val="003F0354"/>
    <w:rsid w:val="003F302C"/>
    <w:rsid w:val="003F3374"/>
    <w:rsid w:val="003F342E"/>
    <w:rsid w:val="003F6919"/>
    <w:rsid w:val="003F7FD7"/>
    <w:rsid w:val="00401E8F"/>
    <w:rsid w:val="004020B7"/>
    <w:rsid w:val="004062BB"/>
    <w:rsid w:val="004077D6"/>
    <w:rsid w:val="004113C4"/>
    <w:rsid w:val="00411D1C"/>
    <w:rsid w:val="00414AFF"/>
    <w:rsid w:val="00417849"/>
    <w:rsid w:val="004210EE"/>
    <w:rsid w:val="004214DA"/>
    <w:rsid w:val="0042298A"/>
    <w:rsid w:val="00425022"/>
    <w:rsid w:val="004278C1"/>
    <w:rsid w:val="0043091C"/>
    <w:rsid w:val="00430991"/>
    <w:rsid w:val="00430C0B"/>
    <w:rsid w:val="004315C4"/>
    <w:rsid w:val="00432A8C"/>
    <w:rsid w:val="00433515"/>
    <w:rsid w:val="004335F1"/>
    <w:rsid w:val="00433B08"/>
    <w:rsid w:val="00434C2A"/>
    <w:rsid w:val="00437272"/>
    <w:rsid w:val="00440A6C"/>
    <w:rsid w:val="00442F71"/>
    <w:rsid w:val="00446278"/>
    <w:rsid w:val="0044739B"/>
    <w:rsid w:val="00450718"/>
    <w:rsid w:val="00450AD2"/>
    <w:rsid w:val="004520E0"/>
    <w:rsid w:val="00454B4E"/>
    <w:rsid w:val="00456344"/>
    <w:rsid w:val="00460481"/>
    <w:rsid w:val="00460D7F"/>
    <w:rsid w:val="00461F59"/>
    <w:rsid w:val="00462A03"/>
    <w:rsid w:val="0047560A"/>
    <w:rsid w:val="0047757C"/>
    <w:rsid w:val="00481834"/>
    <w:rsid w:val="00481DBB"/>
    <w:rsid w:val="00483611"/>
    <w:rsid w:val="0048405C"/>
    <w:rsid w:val="00486FD0"/>
    <w:rsid w:val="00494359"/>
    <w:rsid w:val="00494C77"/>
    <w:rsid w:val="0049596A"/>
    <w:rsid w:val="004A3D3E"/>
    <w:rsid w:val="004A4349"/>
    <w:rsid w:val="004A5548"/>
    <w:rsid w:val="004A58E8"/>
    <w:rsid w:val="004A62C9"/>
    <w:rsid w:val="004A6C24"/>
    <w:rsid w:val="004A7BBA"/>
    <w:rsid w:val="004B0C8F"/>
    <w:rsid w:val="004B1397"/>
    <w:rsid w:val="004B28FE"/>
    <w:rsid w:val="004B29FF"/>
    <w:rsid w:val="004B3035"/>
    <w:rsid w:val="004B58B0"/>
    <w:rsid w:val="004B6CCA"/>
    <w:rsid w:val="004C0CC9"/>
    <w:rsid w:val="004C1BBB"/>
    <w:rsid w:val="004C1D61"/>
    <w:rsid w:val="004C1E3E"/>
    <w:rsid w:val="004C3B83"/>
    <w:rsid w:val="004C3DD4"/>
    <w:rsid w:val="004C4886"/>
    <w:rsid w:val="004C72CE"/>
    <w:rsid w:val="004D327C"/>
    <w:rsid w:val="004D45FF"/>
    <w:rsid w:val="004D6B22"/>
    <w:rsid w:val="004D79EF"/>
    <w:rsid w:val="004D7BDF"/>
    <w:rsid w:val="004D7EAE"/>
    <w:rsid w:val="004E1EE7"/>
    <w:rsid w:val="004E3231"/>
    <w:rsid w:val="004E3937"/>
    <w:rsid w:val="004F152B"/>
    <w:rsid w:val="004F2D83"/>
    <w:rsid w:val="004F3471"/>
    <w:rsid w:val="004F3DEE"/>
    <w:rsid w:val="004F454C"/>
    <w:rsid w:val="00500171"/>
    <w:rsid w:val="0050140C"/>
    <w:rsid w:val="0050151F"/>
    <w:rsid w:val="00503056"/>
    <w:rsid w:val="00504694"/>
    <w:rsid w:val="00504724"/>
    <w:rsid w:val="00510857"/>
    <w:rsid w:val="00512556"/>
    <w:rsid w:val="00512EAA"/>
    <w:rsid w:val="00514B24"/>
    <w:rsid w:val="005170B0"/>
    <w:rsid w:val="005215FB"/>
    <w:rsid w:val="00521B94"/>
    <w:rsid w:val="00522BFB"/>
    <w:rsid w:val="00523123"/>
    <w:rsid w:val="00526D07"/>
    <w:rsid w:val="00527765"/>
    <w:rsid w:val="005301C0"/>
    <w:rsid w:val="00531028"/>
    <w:rsid w:val="0053439D"/>
    <w:rsid w:val="005349FE"/>
    <w:rsid w:val="00535680"/>
    <w:rsid w:val="00535D4C"/>
    <w:rsid w:val="00535FEC"/>
    <w:rsid w:val="00537D5D"/>
    <w:rsid w:val="00540D7B"/>
    <w:rsid w:val="00540F54"/>
    <w:rsid w:val="00541E35"/>
    <w:rsid w:val="00541E87"/>
    <w:rsid w:val="005425A1"/>
    <w:rsid w:val="005449FF"/>
    <w:rsid w:val="0054527F"/>
    <w:rsid w:val="005452CF"/>
    <w:rsid w:val="00545AC2"/>
    <w:rsid w:val="00550783"/>
    <w:rsid w:val="005527E0"/>
    <w:rsid w:val="00552C12"/>
    <w:rsid w:val="00552D57"/>
    <w:rsid w:val="00553377"/>
    <w:rsid w:val="00555490"/>
    <w:rsid w:val="005610F6"/>
    <w:rsid w:val="00561CAF"/>
    <w:rsid w:val="00562629"/>
    <w:rsid w:val="00562769"/>
    <w:rsid w:val="00564807"/>
    <w:rsid w:val="00565F8E"/>
    <w:rsid w:val="00570507"/>
    <w:rsid w:val="005715C1"/>
    <w:rsid w:val="005719E8"/>
    <w:rsid w:val="00572235"/>
    <w:rsid w:val="00574107"/>
    <w:rsid w:val="00575A52"/>
    <w:rsid w:val="00577223"/>
    <w:rsid w:val="005804F0"/>
    <w:rsid w:val="005805EF"/>
    <w:rsid w:val="00582665"/>
    <w:rsid w:val="005827EA"/>
    <w:rsid w:val="005933A0"/>
    <w:rsid w:val="005933DF"/>
    <w:rsid w:val="00594649"/>
    <w:rsid w:val="00596B57"/>
    <w:rsid w:val="005A3C15"/>
    <w:rsid w:val="005A5A04"/>
    <w:rsid w:val="005A62AC"/>
    <w:rsid w:val="005B218A"/>
    <w:rsid w:val="005B6D17"/>
    <w:rsid w:val="005B6E5E"/>
    <w:rsid w:val="005C25E1"/>
    <w:rsid w:val="005C5E80"/>
    <w:rsid w:val="005C64AA"/>
    <w:rsid w:val="005D0796"/>
    <w:rsid w:val="005D27E1"/>
    <w:rsid w:val="005D27F9"/>
    <w:rsid w:val="005D64E7"/>
    <w:rsid w:val="005D7506"/>
    <w:rsid w:val="005E0E6D"/>
    <w:rsid w:val="005E2A2D"/>
    <w:rsid w:val="005E518C"/>
    <w:rsid w:val="005E5666"/>
    <w:rsid w:val="005E635F"/>
    <w:rsid w:val="005E7C78"/>
    <w:rsid w:val="005F1D57"/>
    <w:rsid w:val="005F4361"/>
    <w:rsid w:val="005F672B"/>
    <w:rsid w:val="00603A04"/>
    <w:rsid w:val="00604480"/>
    <w:rsid w:val="00606567"/>
    <w:rsid w:val="00606EA8"/>
    <w:rsid w:val="006112AF"/>
    <w:rsid w:val="0061489C"/>
    <w:rsid w:val="00616715"/>
    <w:rsid w:val="006170FA"/>
    <w:rsid w:val="00622471"/>
    <w:rsid w:val="00627D1F"/>
    <w:rsid w:val="00630172"/>
    <w:rsid w:val="006309A0"/>
    <w:rsid w:val="006318D7"/>
    <w:rsid w:val="00631CC8"/>
    <w:rsid w:val="00632DF6"/>
    <w:rsid w:val="006406EB"/>
    <w:rsid w:val="00640806"/>
    <w:rsid w:val="00640D26"/>
    <w:rsid w:val="00641540"/>
    <w:rsid w:val="006433E3"/>
    <w:rsid w:val="00643924"/>
    <w:rsid w:val="00643CF4"/>
    <w:rsid w:val="0064667C"/>
    <w:rsid w:val="00646C5E"/>
    <w:rsid w:val="00650123"/>
    <w:rsid w:val="00651F17"/>
    <w:rsid w:val="006524EF"/>
    <w:rsid w:val="00652F49"/>
    <w:rsid w:val="00653C4C"/>
    <w:rsid w:val="0065442D"/>
    <w:rsid w:val="006549B1"/>
    <w:rsid w:val="00655D03"/>
    <w:rsid w:val="0065613F"/>
    <w:rsid w:val="006566D6"/>
    <w:rsid w:val="0065690B"/>
    <w:rsid w:val="0065734B"/>
    <w:rsid w:val="006662B4"/>
    <w:rsid w:val="006715EC"/>
    <w:rsid w:val="006723CA"/>
    <w:rsid w:val="006729B1"/>
    <w:rsid w:val="00673B18"/>
    <w:rsid w:val="00680B41"/>
    <w:rsid w:val="00681EB7"/>
    <w:rsid w:val="006839D2"/>
    <w:rsid w:val="00683D31"/>
    <w:rsid w:val="0068753D"/>
    <w:rsid w:val="0068797F"/>
    <w:rsid w:val="00690D17"/>
    <w:rsid w:val="00691106"/>
    <w:rsid w:val="00691491"/>
    <w:rsid w:val="00693C83"/>
    <w:rsid w:val="0069540A"/>
    <w:rsid w:val="00695595"/>
    <w:rsid w:val="006959CC"/>
    <w:rsid w:val="00696607"/>
    <w:rsid w:val="006A036B"/>
    <w:rsid w:val="006A68EB"/>
    <w:rsid w:val="006A7FF5"/>
    <w:rsid w:val="006B05EF"/>
    <w:rsid w:val="006B11B6"/>
    <w:rsid w:val="006B1DE8"/>
    <w:rsid w:val="006B2308"/>
    <w:rsid w:val="006B2B07"/>
    <w:rsid w:val="006B32FA"/>
    <w:rsid w:val="006B3E47"/>
    <w:rsid w:val="006B43C6"/>
    <w:rsid w:val="006B4974"/>
    <w:rsid w:val="006C2456"/>
    <w:rsid w:val="006C2B31"/>
    <w:rsid w:val="006C4DBE"/>
    <w:rsid w:val="006C5F92"/>
    <w:rsid w:val="006D3181"/>
    <w:rsid w:val="006D449E"/>
    <w:rsid w:val="006D5691"/>
    <w:rsid w:val="006D75CD"/>
    <w:rsid w:val="006D7F02"/>
    <w:rsid w:val="006E1A1B"/>
    <w:rsid w:val="006E2146"/>
    <w:rsid w:val="006E2512"/>
    <w:rsid w:val="006E4D69"/>
    <w:rsid w:val="006E5747"/>
    <w:rsid w:val="006E6726"/>
    <w:rsid w:val="006E7B8C"/>
    <w:rsid w:val="006F1126"/>
    <w:rsid w:val="006F2AA7"/>
    <w:rsid w:val="006F36F3"/>
    <w:rsid w:val="006F4A28"/>
    <w:rsid w:val="006F4B6C"/>
    <w:rsid w:val="006F5F01"/>
    <w:rsid w:val="006F648E"/>
    <w:rsid w:val="006F686B"/>
    <w:rsid w:val="00700972"/>
    <w:rsid w:val="00704881"/>
    <w:rsid w:val="007054D7"/>
    <w:rsid w:val="00706CCE"/>
    <w:rsid w:val="00710A57"/>
    <w:rsid w:val="00712390"/>
    <w:rsid w:val="00713EF4"/>
    <w:rsid w:val="007142D6"/>
    <w:rsid w:val="00717613"/>
    <w:rsid w:val="00720651"/>
    <w:rsid w:val="00723B4E"/>
    <w:rsid w:val="007243E0"/>
    <w:rsid w:val="007248F2"/>
    <w:rsid w:val="00725339"/>
    <w:rsid w:val="00725F28"/>
    <w:rsid w:val="00730686"/>
    <w:rsid w:val="00731278"/>
    <w:rsid w:val="00732A9D"/>
    <w:rsid w:val="007331F3"/>
    <w:rsid w:val="00735621"/>
    <w:rsid w:val="00736427"/>
    <w:rsid w:val="00740584"/>
    <w:rsid w:val="00740BFF"/>
    <w:rsid w:val="007413DC"/>
    <w:rsid w:val="00741D3B"/>
    <w:rsid w:val="00744FAF"/>
    <w:rsid w:val="00746BFC"/>
    <w:rsid w:val="00747FA6"/>
    <w:rsid w:val="007505CA"/>
    <w:rsid w:val="0075140A"/>
    <w:rsid w:val="0075385D"/>
    <w:rsid w:val="00753F5C"/>
    <w:rsid w:val="00755AA4"/>
    <w:rsid w:val="00757B12"/>
    <w:rsid w:val="00762FF1"/>
    <w:rsid w:val="0076582F"/>
    <w:rsid w:val="00765F0B"/>
    <w:rsid w:val="0077019A"/>
    <w:rsid w:val="00775149"/>
    <w:rsid w:val="00775E24"/>
    <w:rsid w:val="00781040"/>
    <w:rsid w:val="00782954"/>
    <w:rsid w:val="007834D0"/>
    <w:rsid w:val="00785BB7"/>
    <w:rsid w:val="007878AC"/>
    <w:rsid w:val="00791D6D"/>
    <w:rsid w:val="00792363"/>
    <w:rsid w:val="007951E1"/>
    <w:rsid w:val="00795F00"/>
    <w:rsid w:val="007A1ACD"/>
    <w:rsid w:val="007A775D"/>
    <w:rsid w:val="007A7963"/>
    <w:rsid w:val="007B0FAA"/>
    <w:rsid w:val="007B14B4"/>
    <w:rsid w:val="007B2EB0"/>
    <w:rsid w:val="007B37FA"/>
    <w:rsid w:val="007B4080"/>
    <w:rsid w:val="007B415C"/>
    <w:rsid w:val="007B671D"/>
    <w:rsid w:val="007C1615"/>
    <w:rsid w:val="007C1FE5"/>
    <w:rsid w:val="007C246B"/>
    <w:rsid w:val="007C3523"/>
    <w:rsid w:val="007C355D"/>
    <w:rsid w:val="007C50EA"/>
    <w:rsid w:val="007C5513"/>
    <w:rsid w:val="007C65E9"/>
    <w:rsid w:val="007C7AAC"/>
    <w:rsid w:val="007D22C6"/>
    <w:rsid w:val="007E0B3A"/>
    <w:rsid w:val="007E0F5F"/>
    <w:rsid w:val="007E147A"/>
    <w:rsid w:val="007E16EE"/>
    <w:rsid w:val="007F1963"/>
    <w:rsid w:val="007F28C9"/>
    <w:rsid w:val="007F3888"/>
    <w:rsid w:val="007F622E"/>
    <w:rsid w:val="007F730A"/>
    <w:rsid w:val="007F7A20"/>
    <w:rsid w:val="008009DF"/>
    <w:rsid w:val="0080163E"/>
    <w:rsid w:val="00801A3B"/>
    <w:rsid w:val="00802879"/>
    <w:rsid w:val="00802E88"/>
    <w:rsid w:val="00803EB8"/>
    <w:rsid w:val="00806601"/>
    <w:rsid w:val="00807C09"/>
    <w:rsid w:val="00810018"/>
    <w:rsid w:val="008106F0"/>
    <w:rsid w:val="008112B2"/>
    <w:rsid w:val="0081316A"/>
    <w:rsid w:val="00814A96"/>
    <w:rsid w:val="008204A7"/>
    <w:rsid w:val="00820E2A"/>
    <w:rsid w:val="00821B1F"/>
    <w:rsid w:val="008235BC"/>
    <w:rsid w:val="008246D1"/>
    <w:rsid w:val="00824991"/>
    <w:rsid w:val="00825284"/>
    <w:rsid w:val="00827C5B"/>
    <w:rsid w:val="008300B9"/>
    <w:rsid w:val="008304BB"/>
    <w:rsid w:val="00831422"/>
    <w:rsid w:val="00831604"/>
    <w:rsid w:val="00831774"/>
    <w:rsid w:val="00831B64"/>
    <w:rsid w:val="0083389B"/>
    <w:rsid w:val="00837647"/>
    <w:rsid w:val="008405E3"/>
    <w:rsid w:val="00844C30"/>
    <w:rsid w:val="00845194"/>
    <w:rsid w:val="00845304"/>
    <w:rsid w:val="00847707"/>
    <w:rsid w:val="00850B80"/>
    <w:rsid w:val="00851177"/>
    <w:rsid w:val="0085145C"/>
    <w:rsid w:val="00853AFA"/>
    <w:rsid w:val="00854D5E"/>
    <w:rsid w:val="00855B94"/>
    <w:rsid w:val="008573FA"/>
    <w:rsid w:val="0085775A"/>
    <w:rsid w:val="008600C0"/>
    <w:rsid w:val="0086123F"/>
    <w:rsid w:val="00861695"/>
    <w:rsid w:val="008623A3"/>
    <w:rsid w:val="00862456"/>
    <w:rsid w:val="0086395E"/>
    <w:rsid w:val="00863CB8"/>
    <w:rsid w:val="008649C4"/>
    <w:rsid w:val="00866996"/>
    <w:rsid w:val="00867679"/>
    <w:rsid w:val="00871013"/>
    <w:rsid w:val="008721F5"/>
    <w:rsid w:val="00872550"/>
    <w:rsid w:val="00873067"/>
    <w:rsid w:val="00873FF8"/>
    <w:rsid w:val="00874986"/>
    <w:rsid w:val="00876726"/>
    <w:rsid w:val="00876D92"/>
    <w:rsid w:val="00880850"/>
    <w:rsid w:val="0088299E"/>
    <w:rsid w:val="00883290"/>
    <w:rsid w:val="0088342F"/>
    <w:rsid w:val="00884255"/>
    <w:rsid w:val="008861B3"/>
    <w:rsid w:val="00886C9D"/>
    <w:rsid w:val="008872E5"/>
    <w:rsid w:val="008875BD"/>
    <w:rsid w:val="008875E0"/>
    <w:rsid w:val="008911B0"/>
    <w:rsid w:val="00892939"/>
    <w:rsid w:val="0089321D"/>
    <w:rsid w:val="0089438F"/>
    <w:rsid w:val="008A0220"/>
    <w:rsid w:val="008A0320"/>
    <w:rsid w:val="008A233A"/>
    <w:rsid w:val="008A5150"/>
    <w:rsid w:val="008A628F"/>
    <w:rsid w:val="008A63B2"/>
    <w:rsid w:val="008A66B2"/>
    <w:rsid w:val="008B6A74"/>
    <w:rsid w:val="008C048A"/>
    <w:rsid w:val="008C0840"/>
    <w:rsid w:val="008C1901"/>
    <w:rsid w:val="008C1CAC"/>
    <w:rsid w:val="008C2B56"/>
    <w:rsid w:val="008C3431"/>
    <w:rsid w:val="008C3550"/>
    <w:rsid w:val="008C5AD6"/>
    <w:rsid w:val="008C642B"/>
    <w:rsid w:val="008C6880"/>
    <w:rsid w:val="008D0A7B"/>
    <w:rsid w:val="008D27D2"/>
    <w:rsid w:val="008D36C9"/>
    <w:rsid w:val="008D437F"/>
    <w:rsid w:val="008D5767"/>
    <w:rsid w:val="008D68C1"/>
    <w:rsid w:val="008D6B06"/>
    <w:rsid w:val="008E099D"/>
    <w:rsid w:val="008E1F9C"/>
    <w:rsid w:val="008E7748"/>
    <w:rsid w:val="008F0169"/>
    <w:rsid w:val="008F3075"/>
    <w:rsid w:val="008F3407"/>
    <w:rsid w:val="008F4D02"/>
    <w:rsid w:val="008F6344"/>
    <w:rsid w:val="0090189F"/>
    <w:rsid w:val="00903485"/>
    <w:rsid w:val="0090426C"/>
    <w:rsid w:val="0090456D"/>
    <w:rsid w:val="009048C8"/>
    <w:rsid w:val="00905450"/>
    <w:rsid w:val="009060DC"/>
    <w:rsid w:val="009065AA"/>
    <w:rsid w:val="00906748"/>
    <w:rsid w:val="00907F02"/>
    <w:rsid w:val="00911C17"/>
    <w:rsid w:val="00913D06"/>
    <w:rsid w:val="00913E7F"/>
    <w:rsid w:val="00917301"/>
    <w:rsid w:val="00922007"/>
    <w:rsid w:val="0092311F"/>
    <w:rsid w:val="00924834"/>
    <w:rsid w:val="00930BF3"/>
    <w:rsid w:val="00932B6B"/>
    <w:rsid w:val="009357E8"/>
    <w:rsid w:val="009363FF"/>
    <w:rsid w:val="0094030B"/>
    <w:rsid w:val="00941A59"/>
    <w:rsid w:val="00941C81"/>
    <w:rsid w:val="00941E64"/>
    <w:rsid w:val="0094249C"/>
    <w:rsid w:val="00942938"/>
    <w:rsid w:val="00944527"/>
    <w:rsid w:val="00944769"/>
    <w:rsid w:val="00945143"/>
    <w:rsid w:val="00945E20"/>
    <w:rsid w:val="00946DF5"/>
    <w:rsid w:val="009478F2"/>
    <w:rsid w:val="00951CC5"/>
    <w:rsid w:val="009538CA"/>
    <w:rsid w:val="009600E5"/>
    <w:rsid w:val="00960B25"/>
    <w:rsid w:val="00960DC0"/>
    <w:rsid w:val="009626D7"/>
    <w:rsid w:val="00962B04"/>
    <w:rsid w:val="009643C2"/>
    <w:rsid w:val="009664F0"/>
    <w:rsid w:val="00967981"/>
    <w:rsid w:val="00970574"/>
    <w:rsid w:val="009719BF"/>
    <w:rsid w:val="009746FF"/>
    <w:rsid w:val="00976C41"/>
    <w:rsid w:val="0097794C"/>
    <w:rsid w:val="009804BB"/>
    <w:rsid w:val="00980D94"/>
    <w:rsid w:val="00981ED7"/>
    <w:rsid w:val="00982B7D"/>
    <w:rsid w:val="00983047"/>
    <w:rsid w:val="00983CFE"/>
    <w:rsid w:val="009856D8"/>
    <w:rsid w:val="00985FC8"/>
    <w:rsid w:val="0098724E"/>
    <w:rsid w:val="009935D4"/>
    <w:rsid w:val="0099482B"/>
    <w:rsid w:val="0099756D"/>
    <w:rsid w:val="009A14E9"/>
    <w:rsid w:val="009A19D4"/>
    <w:rsid w:val="009A42D3"/>
    <w:rsid w:val="009A462E"/>
    <w:rsid w:val="009A65EF"/>
    <w:rsid w:val="009B15A4"/>
    <w:rsid w:val="009B27A1"/>
    <w:rsid w:val="009B3A11"/>
    <w:rsid w:val="009B606A"/>
    <w:rsid w:val="009B7741"/>
    <w:rsid w:val="009B7CC2"/>
    <w:rsid w:val="009C076D"/>
    <w:rsid w:val="009C0AFF"/>
    <w:rsid w:val="009C0F20"/>
    <w:rsid w:val="009C2701"/>
    <w:rsid w:val="009C4877"/>
    <w:rsid w:val="009C48E4"/>
    <w:rsid w:val="009C5677"/>
    <w:rsid w:val="009C66A9"/>
    <w:rsid w:val="009C6904"/>
    <w:rsid w:val="009D045B"/>
    <w:rsid w:val="009D435B"/>
    <w:rsid w:val="009D5094"/>
    <w:rsid w:val="009E10F2"/>
    <w:rsid w:val="009E4FA0"/>
    <w:rsid w:val="009E7FEE"/>
    <w:rsid w:val="009F11AA"/>
    <w:rsid w:val="009F3728"/>
    <w:rsid w:val="00A01D78"/>
    <w:rsid w:val="00A01DE6"/>
    <w:rsid w:val="00A033C6"/>
    <w:rsid w:val="00A05BC8"/>
    <w:rsid w:val="00A070A2"/>
    <w:rsid w:val="00A0782B"/>
    <w:rsid w:val="00A079F2"/>
    <w:rsid w:val="00A11BDF"/>
    <w:rsid w:val="00A15D5A"/>
    <w:rsid w:val="00A17E66"/>
    <w:rsid w:val="00A22A88"/>
    <w:rsid w:val="00A2599E"/>
    <w:rsid w:val="00A260B7"/>
    <w:rsid w:val="00A26B9D"/>
    <w:rsid w:val="00A334DB"/>
    <w:rsid w:val="00A33EE3"/>
    <w:rsid w:val="00A34933"/>
    <w:rsid w:val="00A36537"/>
    <w:rsid w:val="00A3754C"/>
    <w:rsid w:val="00A415D4"/>
    <w:rsid w:val="00A43611"/>
    <w:rsid w:val="00A440D5"/>
    <w:rsid w:val="00A44A9D"/>
    <w:rsid w:val="00A45025"/>
    <w:rsid w:val="00A457C3"/>
    <w:rsid w:val="00A46573"/>
    <w:rsid w:val="00A523F3"/>
    <w:rsid w:val="00A56795"/>
    <w:rsid w:val="00A607D2"/>
    <w:rsid w:val="00A620B1"/>
    <w:rsid w:val="00A6592A"/>
    <w:rsid w:val="00A65930"/>
    <w:rsid w:val="00A65994"/>
    <w:rsid w:val="00A71151"/>
    <w:rsid w:val="00A724E1"/>
    <w:rsid w:val="00A72D73"/>
    <w:rsid w:val="00A74792"/>
    <w:rsid w:val="00A75909"/>
    <w:rsid w:val="00A8181C"/>
    <w:rsid w:val="00A83952"/>
    <w:rsid w:val="00A840A3"/>
    <w:rsid w:val="00A85AA7"/>
    <w:rsid w:val="00A8685E"/>
    <w:rsid w:val="00A910A8"/>
    <w:rsid w:val="00A92D9B"/>
    <w:rsid w:val="00A95D6A"/>
    <w:rsid w:val="00AA0560"/>
    <w:rsid w:val="00AA1D6C"/>
    <w:rsid w:val="00AA5A71"/>
    <w:rsid w:val="00AA7450"/>
    <w:rsid w:val="00AB02C1"/>
    <w:rsid w:val="00AB123C"/>
    <w:rsid w:val="00AB2826"/>
    <w:rsid w:val="00AB3FF7"/>
    <w:rsid w:val="00AB444C"/>
    <w:rsid w:val="00AB645F"/>
    <w:rsid w:val="00AC14F9"/>
    <w:rsid w:val="00AC1886"/>
    <w:rsid w:val="00AC4EC5"/>
    <w:rsid w:val="00AC4FA6"/>
    <w:rsid w:val="00AC7AC4"/>
    <w:rsid w:val="00AD07B1"/>
    <w:rsid w:val="00AD0AB9"/>
    <w:rsid w:val="00AD2398"/>
    <w:rsid w:val="00AD4866"/>
    <w:rsid w:val="00AD59B4"/>
    <w:rsid w:val="00AD5AE8"/>
    <w:rsid w:val="00AE0DEC"/>
    <w:rsid w:val="00AE36FE"/>
    <w:rsid w:val="00AE3AD1"/>
    <w:rsid w:val="00AE50B5"/>
    <w:rsid w:val="00AE5258"/>
    <w:rsid w:val="00AE627D"/>
    <w:rsid w:val="00AF039F"/>
    <w:rsid w:val="00AF2163"/>
    <w:rsid w:val="00AF374A"/>
    <w:rsid w:val="00AF7BC5"/>
    <w:rsid w:val="00AF7DF5"/>
    <w:rsid w:val="00AF7EC0"/>
    <w:rsid w:val="00B02323"/>
    <w:rsid w:val="00B044B8"/>
    <w:rsid w:val="00B04FB1"/>
    <w:rsid w:val="00B12896"/>
    <w:rsid w:val="00B13040"/>
    <w:rsid w:val="00B20274"/>
    <w:rsid w:val="00B20B40"/>
    <w:rsid w:val="00B21F71"/>
    <w:rsid w:val="00B22DF3"/>
    <w:rsid w:val="00B23C8F"/>
    <w:rsid w:val="00B26650"/>
    <w:rsid w:val="00B33E67"/>
    <w:rsid w:val="00B3746C"/>
    <w:rsid w:val="00B3747A"/>
    <w:rsid w:val="00B40334"/>
    <w:rsid w:val="00B41A11"/>
    <w:rsid w:val="00B42376"/>
    <w:rsid w:val="00B44D3B"/>
    <w:rsid w:val="00B567F5"/>
    <w:rsid w:val="00B574FC"/>
    <w:rsid w:val="00B605B3"/>
    <w:rsid w:val="00B62652"/>
    <w:rsid w:val="00B62EB3"/>
    <w:rsid w:val="00B63C9D"/>
    <w:rsid w:val="00B65222"/>
    <w:rsid w:val="00B76BFA"/>
    <w:rsid w:val="00B77DCC"/>
    <w:rsid w:val="00B80D70"/>
    <w:rsid w:val="00B82A79"/>
    <w:rsid w:val="00B84540"/>
    <w:rsid w:val="00B845A1"/>
    <w:rsid w:val="00B87D24"/>
    <w:rsid w:val="00B9072F"/>
    <w:rsid w:val="00B90EA0"/>
    <w:rsid w:val="00B95D20"/>
    <w:rsid w:val="00BA1DAD"/>
    <w:rsid w:val="00BA44FE"/>
    <w:rsid w:val="00BA7BF1"/>
    <w:rsid w:val="00BB18B0"/>
    <w:rsid w:val="00BB2B38"/>
    <w:rsid w:val="00BB336B"/>
    <w:rsid w:val="00BB47B4"/>
    <w:rsid w:val="00BB4F8A"/>
    <w:rsid w:val="00BB56B2"/>
    <w:rsid w:val="00BB5C56"/>
    <w:rsid w:val="00BB6221"/>
    <w:rsid w:val="00BB6A4D"/>
    <w:rsid w:val="00BB7858"/>
    <w:rsid w:val="00BC0244"/>
    <w:rsid w:val="00BC46EC"/>
    <w:rsid w:val="00BC7C35"/>
    <w:rsid w:val="00BD380C"/>
    <w:rsid w:val="00BD6CBB"/>
    <w:rsid w:val="00BE1AF9"/>
    <w:rsid w:val="00BE6EDB"/>
    <w:rsid w:val="00BE7EA0"/>
    <w:rsid w:val="00BF1A3C"/>
    <w:rsid w:val="00BF4712"/>
    <w:rsid w:val="00BF474E"/>
    <w:rsid w:val="00BF59D4"/>
    <w:rsid w:val="00BF63EF"/>
    <w:rsid w:val="00C00AA0"/>
    <w:rsid w:val="00C01080"/>
    <w:rsid w:val="00C01EA8"/>
    <w:rsid w:val="00C02265"/>
    <w:rsid w:val="00C0310A"/>
    <w:rsid w:val="00C04588"/>
    <w:rsid w:val="00C062A8"/>
    <w:rsid w:val="00C07755"/>
    <w:rsid w:val="00C07B78"/>
    <w:rsid w:val="00C1135A"/>
    <w:rsid w:val="00C11E74"/>
    <w:rsid w:val="00C1495C"/>
    <w:rsid w:val="00C14DEC"/>
    <w:rsid w:val="00C15306"/>
    <w:rsid w:val="00C15FC4"/>
    <w:rsid w:val="00C209FC"/>
    <w:rsid w:val="00C214FA"/>
    <w:rsid w:val="00C21BDD"/>
    <w:rsid w:val="00C21C06"/>
    <w:rsid w:val="00C21FA4"/>
    <w:rsid w:val="00C22834"/>
    <w:rsid w:val="00C2309D"/>
    <w:rsid w:val="00C23F67"/>
    <w:rsid w:val="00C27746"/>
    <w:rsid w:val="00C321BD"/>
    <w:rsid w:val="00C3281B"/>
    <w:rsid w:val="00C32D5A"/>
    <w:rsid w:val="00C32F5B"/>
    <w:rsid w:val="00C339E0"/>
    <w:rsid w:val="00C33EBD"/>
    <w:rsid w:val="00C40993"/>
    <w:rsid w:val="00C40A95"/>
    <w:rsid w:val="00C40EB0"/>
    <w:rsid w:val="00C42B7D"/>
    <w:rsid w:val="00C45985"/>
    <w:rsid w:val="00C50EAB"/>
    <w:rsid w:val="00C54129"/>
    <w:rsid w:val="00C579DB"/>
    <w:rsid w:val="00C64848"/>
    <w:rsid w:val="00C649E6"/>
    <w:rsid w:val="00C66332"/>
    <w:rsid w:val="00C66D52"/>
    <w:rsid w:val="00C7056F"/>
    <w:rsid w:val="00C72963"/>
    <w:rsid w:val="00C7383C"/>
    <w:rsid w:val="00C750D0"/>
    <w:rsid w:val="00C759F6"/>
    <w:rsid w:val="00C80766"/>
    <w:rsid w:val="00C80AF6"/>
    <w:rsid w:val="00C80F7B"/>
    <w:rsid w:val="00C82A71"/>
    <w:rsid w:val="00C836D1"/>
    <w:rsid w:val="00C84BC0"/>
    <w:rsid w:val="00C91DF3"/>
    <w:rsid w:val="00C9458A"/>
    <w:rsid w:val="00C95EF0"/>
    <w:rsid w:val="00C9680F"/>
    <w:rsid w:val="00C96DDE"/>
    <w:rsid w:val="00C974D4"/>
    <w:rsid w:val="00CA0B61"/>
    <w:rsid w:val="00CA105A"/>
    <w:rsid w:val="00CA11A3"/>
    <w:rsid w:val="00CA2F35"/>
    <w:rsid w:val="00CA3263"/>
    <w:rsid w:val="00CA4478"/>
    <w:rsid w:val="00CA6460"/>
    <w:rsid w:val="00CB3ADE"/>
    <w:rsid w:val="00CB3E4A"/>
    <w:rsid w:val="00CB5549"/>
    <w:rsid w:val="00CB59D4"/>
    <w:rsid w:val="00CC2C01"/>
    <w:rsid w:val="00CC31C7"/>
    <w:rsid w:val="00CC52F9"/>
    <w:rsid w:val="00CC69A0"/>
    <w:rsid w:val="00CC70E8"/>
    <w:rsid w:val="00CD2225"/>
    <w:rsid w:val="00CD4578"/>
    <w:rsid w:val="00CD7591"/>
    <w:rsid w:val="00CD7DC9"/>
    <w:rsid w:val="00CE08E4"/>
    <w:rsid w:val="00CE276A"/>
    <w:rsid w:val="00CE51CB"/>
    <w:rsid w:val="00CE58C5"/>
    <w:rsid w:val="00CE7CD2"/>
    <w:rsid w:val="00CE7F15"/>
    <w:rsid w:val="00CF25C8"/>
    <w:rsid w:val="00CF35A5"/>
    <w:rsid w:val="00CF5903"/>
    <w:rsid w:val="00D013A3"/>
    <w:rsid w:val="00D0266E"/>
    <w:rsid w:val="00D03975"/>
    <w:rsid w:val="00D062F3"/>
    <w:rsid w:val="00D071D9"/>
    <w:rsid w:val="00D10C50"/>
    <w:rsid w:val="00D11FFD"/>
    <w:rsid w:val="00D15358"/>
    <w:rsid w:val="00D166A5"/>
    <w:rsid w:val="00D2056F"/>
    <w:rsid w:val="00D21A81"/>
    <w:rsid w:val="00D22D79"/>
    <w:rsid w:val="00D22E30"/>
    <w:rsid w:val="00D26848"/>
    <w:rsid w:val="00D27431"/>
    <w:rsid w:val="00D27D42"/>
    <w:rsid w:val="00D326B8"/>
    <w:rsid w:val="00D33D05"/>
    <w:rsid w:val="00D3422F"/>
    <w:rsid w:val="00D378B7"/>
    <w:rsid w:val="00D4039B"/>
    <w:rsid w:val="00D41052"/>
    <w:rsid w:val="00D413F5"/>
    <w:rsid w:val="00D45EEE"/>
    <w:rsid w:val="00D47F82"/>
    <w:rsid w:val="00D505DB"/>
    <w:rsid w:val="00D56BFC"/>
    <w:rsid w:val="00D576E4"/>
    <w:rsid w:val="00D602DA"/>
    <w:rsid w:val="00D60E10"/>
    <w:rsid w:val="00D61818"/>
    <w:rsid w:val="00D62DA5"/>
    <w:rsid w:val="00D63B20"/>
    <w:rsid w:val="00D64F13"/>
    <w:rsid w:val="00D6615A"/>
    <w:rsid w:val="00D662CC"/>
    <w:rsid w:val="00D707F4"/>
    <w:rsid w:val="00D7082C"/>
    <w:rsid w:val="00D740B7"/>
    <w:rsid w:val="00D74F63"/>
    <w:rsid w:val="00D75895"/>
    <w:rsid w:val="00D75E77"/>
    <w:rsid w:val="00D774EB"/>
    <w:rsid w:val="00D779B3"/>
    <w:rsid w:val="00D77CF6"/>
    <w:rsid w:val="00D81A1A"/>
    <w:rsid w:val="00D86846"/>
    <w:rsid w:val="00D92EC3"/>
    <w:rsid w:val="00D96393"/>
    <w:rsid w:val="00D974E4"/>
    <w:rsid w:val="00DA0FA7"/>
    <w:rsid w:val="00DA1DF3"/>
    <w:rsid w:val="00DA2662"/>
    <w:rsid w:val="00DA3EDA"/>
    <w:rsid w:val="00DA42A2"/>
    <w:rsid w:val="00DA4620"/>
    <w:rsid w:val="00DA4ADD"/>
    <w:rsid w:val="00DA4B16"/>
    <w:rsid w:val="00DA63D3"/>
    <w:rsid w:val="00DB0E2A"/>
    <w:rsid w:val="00DB107C"/>
    <w:rsid w:val="00DB62AE"/>
    <w:rsid w:val="00DB6FBE"/>
    <w:rsid w:val="00DC00E0"/>
    <w:rsid w:val="00DC0FE4"/>
    <w:rsid w:val="00DC3C89"/>
    <w:rsid w:val="00DC3D36"/>
    <w:rsid w:val="00DC4856"/>
    <w:rsid w:val="00DC492A"/>
    <w:rsid w:val="00DC53F4"/>
    <w:rsid w:val="00DC5D69"/>
    <w:rsid w:val="00DC6D1F"/>
    <w:rsid w:val="00DC748B"/>
    <w:rsid w:val="00DD1A79"/>
    <w:rsid w:val="00DD1B42"/>
    <w:rsid w:val="00DD4FE1"/>
    <w:rsid w:val="00DD53E3"/>
    <w:rsid w:val="00DD5484"/>
    <w:rsid w:val="00DD6D4C"/>
    <w:rsid w:val="00DE123E"/>
    <w:rsid w:val="00DE22CF"/>
    <w:rsid w:val="00DE45B7"/>
    <w:rsid w:val="00DE6DCF"/>
    <w:rsid w:val="00DE75FC"/>
    <w:rsid w:val="00DF0BAD"/>
    <w:rsid w:val="00DF0BBC"/>
    <w:rsid w:val="00DF0D2E"/>
    <w:rsid w:val="00DF363A"/>
    <w:rsid w:val="00DF3DEC"/>
    <w:rsid w:val="00E00FA1"/>
    <w:rsid w:val="00E03315"/>
    <w:rsid w:val="00E03395"/>
    <w:rsid w:val="00E037F0"/>
    <w:rsid w:val="00E05939"/>
    <w:rsid w:val="00E05F8C"/>
    <w:rsid w:val="00E11CBC"/>
    <w:rsid w:val="00E15892"/>
    <w:rsid w:val="00E163FB"/>
    <w:rsid w:val="00E16B9C"/>
    <w:rsid w:val="00E20E8B"/>
    <w:rsid w:val="00E22979"/>
    <w:rsid w:val="00E2335D"/>
    <w:rsid w:val="00E24568"/>
    <w:rsid w:val="00E26539"/>
    <w:rsid w:val="00E26B37"/>
    <w:rsid w:val="00E27702"/>
    <w:rsid w:val="00E301CE"/>
    <w:rsid w:val="00E316BC"/>
    <w:rsid w:val="00E318D6"/>
    <w:rsid w:val="00E34E7D"/>
    <w:rsid w:val="00E36614"/>
    <w:rsid w:val="00E375CC"/>
    <w:rsid w:val="00E37C95"/>
    <w:rsid w:val="00E40FA6"/>
    <w:rsid w:val="00E4240A"/>
    <w:rsid w:val="00E44036"/>
    <w:rsid w:val="00E4656E"/>
    <w:rsid w:val="00E477D4"/>
    <w:rsid w:val="00E50040"/>
    <w:rsid w:val="00E5035F"/>
    <w:rsid w:val="00E511D8"/>
    <w:rsid w:val="00E51740"/>
    <w:rsid w:val="00E5344A"/>
    <w:rsid w:val="00E547D9"/>
    <w:rsid w:val="00E55E12"/>
    <w:rsid w:val="00E600A1"/>
    <w:rsid w:val="00E60A2C"/>
    <w:rsid w:val="00E61B9B"/>
    <w:rsid w:val="00E6363C"/>
    <w:rsid w:val="00E64E3C"/>
    <w:rsid w:val="00E65B25"/>
    <w:rsid w:val="00E67934"/>
    <w:rsid w:val="00E70915"/>
    <w:rsid w:val="00E713AA"/>
    <w:rsid w:val="00E73114"/>
    <w:rsid w:val="00E74200"/>
    <w:rsid w:val="00E74CA2"/>
    <w:rsid w:val="00E761C3"/>
    <w:rsid w:val="00E76D49"/>
    <w:rsid w:val="00E80A9E"/>
    <w:rsid w:val="00E8224F"/>
    <w:rsid w:val="00E844EB"/>
    <w:rsid w:val="00E854DD"/>
    <w:rsid w:val="00E86613"/>
    <w:rsid w:val="00E86EF5"/>
    <w:rsid w:val="00E872E2"/>
    <w:rsid w:val="00E9305B"/>
    <w:rsid w:val="00E93AB8"/>
    <w:rsid w:val="00E94E95"/>
    <w:rsid w:val="00E96CBD"/>
    <w:rsid w:val="00E978E5"/>
    <w:rsid w:val="00EA198D"/>
    <w:rsid w:val="00EA2E40"/>
    <w:rsid w:val="00EA4B25"/>
    <w:rsid w:val="00EA5026"/>
    <w:rsid w:val="00EA7891"/>
    <w:rsid w:val="00EB1117"/>
    <w:rsid w:val="00EB12D2"/>
    <w:rsid w:val="00EB2A0E"/>
    <w:rsid w:val="00EB4E31"/>
    <w:rsid w:val="00EB60AA"/>
    <w:rsid w:val="00EB7804"/>
    <w:rsid w:val="00EB7A66"/>
    <w:rsid w:val="00EC32F3"/>
    <w:rsid w:val="00EC7B3E"/>
    <w:rsid w:val="00ED01F0"/>
    <w:rsid w:val="00ED3835"/>
    <w:rsid w:val="00ED6327"/>
    <w:rsid w:val="00EE0C60"/>
    <w:rsid w:val="00EE1151"/>
    <w:rsid w:val="00EE1613"/>
    <w:rsid w:val="00EE1CD2"/>
    <w:rsid w:val="00EE34F8"/>
    <w:rsid w:val="00EE4088"/>
    <w:rsid w:val="00EE6E5A"/>
    <w:rsid w:val="00EF1118"/>
    <w:rsid w:val="00EF42DF"/>
    <w:rsid w:val="00EF5888"/>
    <w:rsid w:val="00EF61E9"/>
    <w:rsid w:val="00EF6852"/>
    <w:rsid w:val="00F015F2"/>
    <w:rsid w:val="00F0193A"/>
    <w:rsid w:val="00F01945"/>
    <w:rsid w:val="00F03476"/>
    <w:rsid w:val="00F11FC8"/>
    <w:rsid w:val="00F15040"/>
    <w:rsid w:val="00F15B72"/>
    <w:rsid w:val="00F205F5"/>
    <w:rsid w:val="00F21690"/>
    <w:rsid w:val="00F21C04"/>
    <w:rsid w:val="00F2642F"/>
    <w:rsid w:val="00F306B5"/>
    <w:rsid w:val="00F308FE"/>
    <w:rsid w:val="00F325C3"/>
    <w:rsid w:val="00F333F8"/>
    <w:rsid w:val="00F33A3F"/>
    <w:rsid w:val="00F35223"/>
    <w:rsid w:val="00F35E4E"/>
    <w:rsid w:val="00F4355A"/>
    <w:rsid w:val="00F4365B"/>
    <w:rsid w:val="00F44647"/>
    <w:rsid w:val="00F45E4D"/>
    <w:rsid w:val="00F50032"/>
    <w:rsid w:val="00F50B92"/>
    <w:rsid w:val="00F5213E"/>
    <w:rsid w:val="00F52ACA"/>
    <w:rsid w:val="00F52F51"/>
    <w:rsid w:val="00F5414E"/>
    <w:rsid w:val="00F54AE1"/>
    <w:rsid w:val="00F567DE"/>
    <w:rsid w:val="00F57C58"/>
    <w:rsid w:val="00F60F0B"/>
    <w:rsid w:val="00F62934"/>
    <w:rsid w:val="00F64121"/>
    <w:rsid w:val="00F6484C"/>
    <w:rsid w:val="00F66444"/>
    <w:rsid w:val="00F66594"/>
    <w:rsid w:val="00F71758"/>
    <w:rsid w:val="00F746B4"/>
    <w:rsid w:val="00F7728A"/>
    <w:rsid w:val="00F77544"/>
    <w:rsid w:val="00F806BB"/>
    <w:rsid w:val="00F83880"/>
    <w:rsid w:val="00F839EB"/>
    <w:rsid w:val="00F862FC"/>
    <w:rsid w:val="00F86B39"/>
    <w:rsid w:val="00F90D50"/>
    <w:rsid w:val="00F9283F"/>
    <w:rsid w:val="00F92963"/>
    <w:rsid w:val="00F94144"/>
    <w:rsid w:val="00F95A9C"/>
    <w:rsid w:val="00F95E14"/>
    <w:rsid w:val="00FA13C4"/>
    <w:rsid w:val="00FA463E"/>
    <w:rsid w:val="00FA4749"/>
    <w:rsid w:val="00FA6DC9"/>
    <w:rsid w:val="00FA738E"/>
    <w:rsid w:val="00FA7691"/>
    <w:rsid w:val="00FA76EA"/>
    <w:rsid w:val="00FB05C7"/>
    <w:rsid w:val="00FB4195"/>
    <w:rsid w:val="00FB41F8"/>
    <w:rsid w:val="00FB53A6"/>
    <w:rsid w:val="00FB5DA9"/>
    <w:rsid w:val="00FC0783"/>
    <w:rsid w:val="00FC31C5"/>
    <w:rsid w:val="00FC4400"/>
    <w:rsid w:val="00FC4454"/>
    <w:rsid w:val="00FC4F8C"/>
    <w:rsid w:val="00FC7968"/>
    <w:rsid w:val="00FC79AC"/>
    <w:rsid w:val="00FD036E"/>
    <w:rsid w:val="00FD0DED"/>
    <w:rsid w:val="00FD23B7"/>
    <w:rsid w:val="00FD3BD1"/>
    <w:rsid w:val="00FD3C39"/>
    <w:rsid w:val="00FD4317"/>
    <w:rsid w:val="00FD6676"/>
    <w:rsid w:val="00FD74B8"/>
    <w:rsid w:val="00FD7962"/>
    <w:rsid w:val="00FD7C8B"/>
    <w:rsid w:val="00FE04FE"/>
    <w:rsid w:val="00FE1E9F"/>
    <w:rsid w:val="00FE22DD"/>
    <w:rsid w:val="00FE3D15"/>
    <w:rsid w:val="00FE3D4B"/>
    <w:rsid w:val="00FF06A8"/>
    <w:rsid w:val="00FF0910"/>
    <w:rsid w:val="00FF1F04"/>
    <w:rsid w:val="00FF5093"/>
    <w:rsid w:val="00FF5BC8"/>
    <w:rsid w:val="00FF62E3"/>
    <w:rsid w:val="015B06A1"/>
    <w:rsid w:val="01C732B8"/>
    <w:rsid w:val="03F4848A"/>
    <w:rsid w:val="0A66FCF5"/>
    <w:rsid w:val="0BAD3602"/>
    <w:rsid w:val="0CD2532B"/>
    <w:rsid w:val="0F561577"/>
    <w:rsid w:val="0F9F45DE"/>
    <w:rsid w:val="1033F61C"/>
    <w:rsid w:val="1120451B"/>
    <w:rsid w:val="11A44944"/>
    <w:rsid w:val="120A558C"/>
    <w:rsid w:val="13629AE6"/>
    <w:rsid w:val="15D58766"/>
    <w:rsid w:val="16755C87"/>
    <w:rsid w:val="18112250"/>
    <w:rsid w:val="18FC96E1"/>
    <w:rsid w:val="19F2C072"/>
    <w:rsid w:val="1AAF8DB9"/>
    <w:rsid w:val="1B3AF76A"/>
    <w:rsid w:val="1C8080D5"/>
    <w:rsid w:val="1E115E84"/>
    <w:rsid w:val="1E11987B"/>
    <w:rsid w:val="208E5B77"/>
    <w:rsid w:val="220A1DA7"/>
    <w:rsid w:val="235B6B63"/>
    <w:rsid w:val="2668C7BA"/>
    <w:rsid w:val="28AD8A16"/>
    <w:rsid w:val="28D561DD"/>
    <w:rsid w:val="29A80173"/>
    <w:rsid w:val="2A425FDF"/>
    <w:rsid w:val="2A9979EE"/>
    <w:rsid w:val="2AEF0B60"/>
    <w:rsid w:val="2C11220F"/>
    <w:rsid w:val="2C26517F"/>
    <w:rsid w:val="2C60FAE1"/>
    <w:rsid w:val="2CC14441"/>
    <w:rsid w:val="2CF47379"/>
    <w:rsid w:val="2E915AAF"/>
    <w:rsid w:val="2FAFD499"/>
    <w:rsid w:val="2FBB1151"/>
    <w:rsid w:val="31BA3695"/>
    <w:rsid w:val="34CD5DD8"/>
    <w:rsid w:val="36FC5CEB"/>
    <w:rsid w:val="378A785F"/>
    <w:rsid w:val="3B7AD7B5"/>
    <w:rsid w:val="3D964EF9"/>
    <w:rsid w:val="3E171BC3"/>
    <w:rsid w:val="3E4CD147"/>
    <w:rsid w:val="3F59BC97"/>
    <w:rsid w:val="3FFFEBD2"/>
    <w:rsid w:val="410E4FB3"/>
    <w:rsid w:val="416B71E5"/>
    <w:rsid w:val="42B56EEC"/>
    <w:rsid w:val="43530C9D"/>
    <w:rsid w:val="44DA0085"/>
    <w:rsid w:val="4927BBD3"/>
    <w:rsid w:val="4A9CF22E"/>
    <w:rsid w:val="4AEDDAAC"/>
    <w:rsid w:val="4B3A1261"/>
    <w:rsid w:val="4C7C0CDA"/>
    <w:rsid w:val="4CB0DBAE"/>
    <w:rsid w:val="4DA1E77F"/>
    <w:rsid w:val="4E341536"/>
    <w:rsid w:val="4E4470DA"/>
    <w:rsid w:val="4EAB5097"/>
    <w:rsid w:val="503FD450"/>
    <w:rsid w:val="50507741"/>
    <w:rsid w:val="5171EE6F"/>
    <w:rsid w:val="522B792F"/>
    <w:rsid w:val="53B00AC2"/>
    <w:rsid w:val="557E6B85"/>
    <w:rsid w:val="56E3A5B3"/>
    <w:rsid w:val="5976D936"/>
    <w:rsid w:val="5E1966F3"/>
    <w:rsid w:val="5E4EDDE0"/>
    <w:rsid w:val="5ED831AC"/>
    <w:rsid w:val="5F859E89"/>
    <w:rsid w:val="601C79D6"/>
    <w:rsid w:val="6088A5ED"/>
    <w:rsid w:val="60F2E19F"/>
    <w:rsid w:val="627547D5"/>
    <w:rsid w:val="638C2EB0"/>
    <w:rsid w:val="65090AA0"/>
    <w:rsid w:val="65902FA8"/>
    <w:rsid w:val="66020CDD"/>
    <w:rsid w:val="6AC84406"/>
    <w:rsid w:val="6DF69573"/>
    <w:rsid w:val="6F8FB27B"/>
    <w:rsid w:val="711A3C72"/>
    <w:rsid w:val="713F803A"/>
    <w:rsid w:val="72BC9898"/>
    <w:rsid w:val="7318A422"/>
    <w:rsid w:val="733CC46D"/>
    <w:rsid w:val="737B62D1"/>
    <w:rsid w:val="743CD91F"/>
    <w:rsid w:val="74E1337A"/>
    <w:rsid w:val="76382D28"/>
    <w:rsid w:val="77989951"/>
    <w:rsid w:val="791F28AF"/>
    <w:rsid w:val="7BDDBBE0"/>
    <w:rsid w:val="7C9EC38C"/>
    <w:rsid w:val="7CD7D7C7"/>
    <w:rsid w:val="7D525136"/>
    <w:rsid w:val="7EA04103"/>
    <w:rsid w:val="7F155CA2"/>
    <w:rsid w:val="7F6C961A"/>
    <w:rsid w:val="7F81A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EC9044B"/>
  <w15:chartTrackingRefBased/>
  <w15:docId w15:val="{A5C87E4C-C77E-43B7-BB85-8E8A521F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4EB"/>
    <w:pPr>
      <w:keepNext/>
      <w:widowControl w:val="0"/>
      <w:tabs>
        <w:tab w:val="left" w:pos="-1080"/>
        <w:tab w:val="left" w:pos="-720"/>
        <w:tab w:val="left" w:pos="0"/>
        <w:tab w:val="left" w:pos="720"/>
        <w:tab w:val="left" w:pos="1440"/>
        <w:tab w:val="left" w:pos="2430"/>
      </w:tabs>
      <w:spacing w:after="0" w:line="240" w:lineRule="auto"/>
      <w:jc w:val="center"/>
      <w:outlineLvl w:val="0"/>
    </w:pPr>
    <w:rPr>
      <w:rFonts w:ascii="Times New Roman" w:eastAsia="Times New Roman" w:hAnsi="Times New Roman" w:cs="Times New Roman"/>
      <w:b/>
      <w:snapToGrid w:val="0"/>
      <w:sz w:val="40"/>
      <w:szCs w:val="20"/>
    </w:rPr>
  </w:style>
  <w:style w:type="paragraph" w:styleId="Heading2">
    <w:name w:val="heading 2"/>
    <w:basedOn w:val="Normal"/>
    <w:next w:val="Normal"/>
    <w:link w:val="Heading2Char"/>
    <w:uiPriority w:val="9"/>
    <w:qFormat/>
    <w:rsid w:val="00D774EB"/>
    <w:pPr>
      <w:spacing w:after="0" w:line="240" w:lineRule="auto"/>
      <w:jc w:val="center"/>
      <w:outlineLvl w:val="1"/>
    </w:pPr>
    <w:rPr>
      <w:rFonts w:ascii="Times New Roman" w:hAnsi="Times New Roman" w:cs="Times New Roman"/>
      <w:b/>
      <w:sz w:val="40"/>
      <w:szCs w:val="40"/>
    </w:rPr>
  </w:style>
  <w:style w:type="paragraph" w:styleId="Heading3">
    <w:name w:val="heading 3"/>
    <w:basedOn w:val="Heading2"/>
    <w:next w:val="Normal"/>
    <w:link w:val="Heading3Char"/>
    <w:uiPriority w:val="9"/>
    <w:unhideWhenUsed/>
    <w:qFormat/>
    <w:rsid w:val="0002223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4EB"/>
    <w:rPr>
      <w:rFonts w:ascii="Times New Roman" w:eastAsia="Times New Roman" w:hAnsi="Times New Roman" w:cs="Times New Roman"/>
      <w:b/>
      <w:snapToGrid w:val="0"/>
      <w:sz w:val="40"/>
      <w:szCs w:val="20"/>
    </w:rPr>
  </w:style>
  <w:style w:type="character" w:customStyle="1" w:styleId="Heading2Char">
    <w:name w:val="Heading 2 Char"/>
    <w:basedOn w:val="DefaultParagraphFont"/>
    <w:link w:val="Heading2"/>
    <w:uiPriority w:val="9"/>
    <w:rsid w:val="00D774EB"/>
    <w:rPr>
      <w:rFonts w:ascii="Times New Roman" w:hAnsi="Times New Roman" w:cs="Times New Roman"/>
      <w:b/>
      <w:sz w:val="40"/>
      <w:szCs w:val="40"/>
    </w:rPr>
  </w:style>
  <w:style w:type="paragraph" w:styleId="Header">
    <w:name w:val="header"/>
    <w:basedOn w:val="Normal"/>
    <w:link w:val="HeaderChar"/>
    <w:uiPriority w:val="99"/>
    <w:unhideWhenUsed/>
    <w:rsid w:val="00190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44A"/>
  </w:style>
  <w:style w:type="paragraph" w:styleId="Footer">
    <w:name w:val="footer"/>
    <w:basedOn w:val="Normal"/>
    <w:link w:val="FooterChar"/>
    <w:uiPriority w:val="99"/>
    <w:unhideWhenUsed/>
    <w:rsid w:val="00190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44A"/>
  </w:style>
  <w:style w:type="paragraph" w:styleId="BalloonText">
    <w:name w:val="Balloon Text"/>
    <w:basedOn w:val="Normal"/>
    <w:link w:val="BalloonTextChar"/>
    <w:uiPriority w:val="99"/>
    <w:semiHidden/>
    <w:unhideWhenUsed/>
    <w:rsid w:val="00407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7D6"/>
    <w:rPr>
      <w:rFonts w:ascii="Segoe UI" w:hAnsi="Segoe UI" w:cs="Segoe UI"/>
      <w:sz w:val="18"/>
      <w:szCs w:val="18"/>
    </w:rPr>
  </w:style>
  <w:style w:type="paragraph" w:styleId="ListParagraph">
    <w:name w:val="List Paragraph"/>
    <w:basedOn w:val="Normal"/>
    <w:uiPriority w:val="34"/>
    <w:qFormat/>
    <w:rsid w:val="004077D6"/>
    <w:pPr>
      <w:ind w:left="720"/>
      <w:contextualSpacing/>
    </w:pPr>
    <w:rPr>
      <w:rFonts w:eastAsiaTheme="minorEastAsia"/>
      <w:lang w:eastAsia="ja-JP"/>
    </w:rPr>
  </w:style>
  <w:style w:type="character" w:styleId="Hyperlink">
    <w:name w:val="Hyperlink"/>
    <w:basedOn w:val="DefaultParagraphFont"/>
    <w:uiPriority w:val="99"/>
    <w:unhideWhenUsed/>
    <w:rsid w:val="004077D6"/>
    <w:rPr>
      <w:color w:val="0563C1" w:themeColor="hyperlink"/>
      <w:u w:val="single"/>
    </w:rPr>
  </w:style>
  <w:style w:type="paragraph" w:styleId="NoSpacing">
    <w:name w:val="No Spacing"/>
    <w:link w:val="NoSpacingChar"/>
    <w:uiPriority w:val="1"/>
    <w:qFormat/>
    <w:rsid w:val="004077D6"/>
    <w:pPr>
      <w:spacing w:after="0" w:line="240" w:lineRule="auto"/>
    </w:pPr>
  </w:style>
  <w:style w:type="character" w:styleId="HTMLCode">
    <w:name w:val="HTML Code"/>
    <w:basedOn w:val="DefaultParagraphFont"/>
    <w:uiPriority w:val="99"/>
    <w:semiHidden/>
    <w:unhideWhenUsed/>
    <w:rsid w:val="00F015F2"/>
    <w:rPr>
      <w:rFonts w:ascii="Courier New" w:eastAsia="Times New Roman" w:hAnsi="Courier New" w:cs="Courier New"/>
      <w:sz w:val="20"/>
      <w:szCs w:val="20"/>
    </w:rPr>
  </w:style>
  <w:style w:type="character" w:customStyle="1" w:styleId="A4">
    <w:name w:val="A4"/>
    <w:rsid w:val="00F015F2"/>
    <w:rPr>
      <w:rFonts w:cs="Palatino"/>
      <w:b/>
      <w:bCs/>
      <w:color w:val="000000"/>
      <w:sz w:val="22"/>
      <w:szCs w:val="22"/>
    </w:rPr>
  </w:style>
  <w:style w:type="character" w:customStyle="1" w:styleId="A1">
    <w:name w:val="A1"/>
    <w:rsid w:val="00F015F2"/>
    <w:rPr>
      <w:rFonts w:cs="Palatino"/>
      <w:b/>
      <w:bCs/>
      <w:color w:val="000000"/>
      <w:sz w:val="32"/>
      <w:szCs w:val="32"/>
    </w:rPr>
  </w:style>
  <w:style w:type="paragraph" w:styleId="Title">
    <w:name w:val="Title"/>
    <w:basedOn w:val="Normal"/>
    <w:link w:val="TitleChar"/>
    <w:uiPriority w:val="10"/>
    <w:qFormat/>
    <w:rsid w:val="00F015F2"/>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uiPriority w:val="10"/>
    <w:rsid w:val="00F015F2"/>
    <w:rPr>
      <w:rFonts w:ascii="Times New Roman" w:eastAsia="Times New Roman" w:hAnsi="Times New Roman" w:cs="Times New Roman"/>
      <w:b/>
      <w:bCs/>
      <w:sz w:val="24"/>
      <w:szCs w:val="24"/>
      <w:u w:val="single"/>
    </w:rPr>
  </w:style>
  <w:style w:type="character" w:styleId="Emphasis">
    <w:name w:val="Emphasis"/>
    <w:basedOn w:val="DefaultParagraphFont"/>
    <w:uiPriority w:val="20"/>
    <w:qFormat/>
    <w:rsid w:val="00F015F2"/>
    <w:rPr>
      <w:i/>
      <w:iCs/>
    </w:rPr>
  </w:style>
  <w:style w:type="paragraph" w:customStyle="1" w:styleId="Body">
    <w:name w:val="Body"/>
    <w:basedOn w:val="Normal"/>
    <w:rsid w:val="00461F59"/>
    <w:pPr>
      <w:spacing w:after="0"/>
      <w:jc w:val="center"/>
    </w:pPr>
    <w:rPr>
      <w:rFonts w:ascii="Times New Roman" w:hAnsi="Times New Roman" w:cs="Times New Roman"/>
      <w:b/>
      <w:sz w:val="40"/>
    </w:rPr>
  </w:style>
  <w:style w:type="character" w:customStyle="1" w:styleId="apple-converted-space">
    <w:name w:val="apple-converted-space"/>
    <w:basedOn w:val="DefaultParagraphFont"/>
    <w:rsid w:val="00F015F2"/>
  </w:style>
  <w:style w:type="paragraph" w:customStyle="1" w:styleId="Default">
    <w:name w:val="Default"/>
    <w:rsid w:val="00F015F2"/>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TOCHeading">
    <w:name w:val="TOC Heading"/>
    <w:basedOn w:val="Heading1"/>
    <w:next w:val="Normal"/>
    <w:uiPriority w:val="39"/>
    <w:unhideWhenUsed/>
    <w:qFormat/>
    <w:rsid w:val="00527765"/>
    <w:pPr>
      <w:keepLines/>
      <w:widowControl/>
      <w:tabs>
        <w:tab w:val="clear" w:pos="-1080"/>
        <w:tab w:val="clear" w:pos="-720"/>
        <w:tab w:val="clear" w:pos="0"/>
        <w:tab w:val="clear" w:pos="720"/>
        <w:tab w:val="clear" w:pos="1440"/>
        <w:tab w:val="clear" w:pos="2430"/>
      </w:tabs>
      <w:spacing w:before="240" w:line="259" w:lineRule="auto"/>
      <w:outlineLvl w:val="9"/>
    </w:pPr>
    <w:rPr>
      <w:rFonts w:asciiTheme="majorHAnsi" w:eastAsiaTheme="majorEastAsia" w:hAnsiTheme="majorHAnsi" w:cstheme="majorBidi"/>
      <w:b w:val="0"/>
      <w:snapToGrid/>
      <w:color w:val="2E74B5" w:themeColor="accent1" w:themeShade="BF"/>
      <w:sz w:val="32"/>
      <w:szCs w:val="32"/>
    </w:rPr>
  </w:style>
  <w:style w:type="paragraph" w:styleId="TOC2">
    <w:name w:val="toc 2"/>
    <w:basedOn w:val="Normal"/>
    <w:next w:val="Normal"/>
    <w:autoRedefine/>
    <w:uiPriority w:val="39"/>
    <w:unhideWhenUsed/>
    <w:rsid w:val="00527765"/>
    <w:pPr>
      <w:spacing w:after="100"/>
      <w:ind w:left="220"/>
    </w:pPr>
    <w:rPr>
      <w:rFonts w:eastAsiaTheme="minorEastAsia" w:cs="Times New Roman"/>
    </w:rPr>
  </w:style>
  <w:style w:type="paragraph" w:styleId="TOC1">
    <w:name w:val="toc 1"/>
    <w:basedOn w:val="Normal"/>
    <w:next w:val="Normal"/>
    <w:autoRedefine/>
    <w:uiPriority w:val="39"/>
    <w:unhideWhenUsed/>
    <w:rsid w:val="00527765"/>
    <w:pPr>
      <w:spacing w:after="100"/>
    </w:pPr>
    <w:rPr>
      <w:rFonts w:eastAsiaTheme="minorEastAsia" w:cs="Times New Roman"/>
    </w:rPr>
  </w:style>
  <w:style w:type="paragraph" w:styleId="TOC3">
    <w:name w:val="toc 3"/>
    <w:basedOn w:val="Normal"/>
    <w:next w:val="Normal"/>
    <w:autoRedefine/>
    <w:uiPriority w:val="39"/>
    <w:unhideWhenUsed/>
    <w:rsid w:val="00527765"/>
    <w:pPr>
      <w:spacing w:after="100"/>
      <w:ind w:left="440"/>
    </w:pPr>
    <w:rPr>
      <w:rFonts w:eastAsiaTheme="minorEastAsia" w:cs="Times New Roman"/>
    </w:rPr>
  </w:style>
  <w:style w:type="character" w:customStyle="1" w:styleId="Heading3Char">
    <w:name w:val="Heading 3 Char"/>
    <w:basedOn w:val="DefaultParagraphFont"/>
    <w:link w:val="Heading3"/>
    <w:uiPriority w:val="9"/>
    <w:rsid w:val="00022236"/>
    <w:rPr>
      <w:rFonts w:ascii="Times New Roman" w:hAnsi="Times New Roman" w:cs="Times New Roman"/>
      <w:b/>
      <w:sz w:val="40"/>
      <w:szCs w:val="40"/>
    </w:rPr>
  </w:style>
  <w:style w:type="character" w:customStyle="1" w:styleId="NoSpacingChar">
    <w:name w:val="No Spacing Char"/>
    <w:link w:val="NoSpacing"/>
    <w:rsid w:val="00632DF6"/>
  </w:style>
  <w:style w:type="paragraph" w:customStyle="1" w:styleId="Abstract">
    <w:name w:val="Abstract"/>
    <w:basedOn w:val="Normal"/>
    <w:uiPriority w:val="19"/>
    <w:qFormat/>
    <w:rsid w:val="00632DF6"/>
    <w:pPr>
      <w:spacing w:before="360" w:after="600" w:line="288" w:lineRule="auto"/>
      <w:ind w:left="144" w:right="144"/>
    </w:pPr>
    <w:rPr>
      <w:rFonts w:ascii="Cambria" w:eastAsia="Cambria" w:hAnsi="Cambria" w:cs="Times New Roman"/>
      <w:i/>
      <w:iCs/>
      <w:color w:val="7F7F7F"/>
      <w:kern w:val="20"/>
      <w:sz w:val="28"/>
      <w:szCs w:val="20"/>
      <w:lang w:eastAsia="ja-JP"/>
    </w:rPr>
  </w:style>
  <w:style w:type="paragraph" w:styleId="FootnoteText">
    <w:name w:val="footnote text"/>
    <w:basedOn w:val="Normal"/>
    <w:link w:val="FootnoteTextChar"/>
    <w:uiPriority w:val="99"/>
    <w:semiHidden/>
    <w:unhideWhenUsed/>
    <w:rsid w:val="008D36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36C9"/>
    <w:rPr>
      <w:sz w:val="20"/>
      <w:szCs w:val="20"/>
    </w:rPr>
  </w:style>
  <w:style w:type="character" w:styleId="FootnoteReference">
    <w:name w:val="footnote reference"/>
    <w:basedOn w:val="DefaultParagraphFont"/>
    <w:uiPriority w:val="99"/>
    <w:semiHidden/>
    <w:unhideWhenUsed/>
    <w:rsid w:val="008D36C9"/>
    <w:rPr>
      <w:vertAlign w:val="superscript"/>
    </w:rPr>
  </w:style>
  <w:style w:type="character" w:styleId="CommentReference">
    <w:name w:val="annotation reference"/>
    <w:basedOn w:val="DefaultParagraphFont"/>
    <w:uiPriority w:val="99"/>
    <w:semiHidden/>
    <w:unhideWhenUsed/>
    <w:rsid w:val="00510857"/>
    <w:rPr>
      <w:sz w:val="16"/>
      <w:szCs w:val="16"/>
    </w:rPr>
  </w:style>
  <w:style w:type="paragraph" w:styleId="CommentText">
    <w:name w:val="annotation text"/>
    <w:basedOn w:val="Normal"/>
    <w:link w:val="CommentTextChar"/>
    <w:uiPriority w:val="99"/>
    <w:unhideWhenUsed/>
    <w:rsid w:val="00510857"/>
    <w:pPr>
      <w:spacing w:line="240" w:lineRule="auto"/>
    </w:pPr>
    <w:rPr>
      <w:sz w:val="20"/>
      <w:szCs w:val="20"/>
    </w:rPr>
  </w:style>
  <w:style w:type="character" w:customStyle="1" w:styleId="CommentTextChar">
    <w:name w:val="Comment Text Char"/>
    <w:basedOn w:val="DefaultParagraphFont"/>
    <w:link w:val="CommentText"/>
    <w:uiPriority w:val="99"/>
    <w:rsid w:val="00510857"/>
    <w:rPr>
      <w:sz w:val="20"/>
      <w:szCs w:val="20"/>
    </w:rPr>
  </w:style>
  <w:style w:type="paragraph" w:styleId="CommentSubject">
    <w:name w:val="annotation subject"/>
    <w:basedOn w:val="CommentText"/>
    <w:next w:val="CommentText"/>
    <w:link w:val="CommentSubjectChar"/>
    <w:uiPriority w:val="99"/>
    <w:semiHidden/>
    <w:unhideWhenUsed/>
    <w:rsid w:val="00510857"/>
    <w:rPr>
      <w:b/>
      <w:bCs/>
    </w:rPr>
  </w:style>
  <w:style w:type="character" w:customStyle="1" w:styleId="CommentSubjectChar">
    <w:name w:val="Comment Subject Char"/>
    <w:basedOn w:val="CommentTextChar"/>
    <w:link w:val="CommentSubject"/>
    <w:uiPriority w:val="99"/>
    <w:semiHidden/>
    <w:rsid w:val="00510857"/>
    <w:rPr>
      <w:b/>
      <w:bCs/>
      <w:sz w:val="20"/>
      <w:szCs w:val="20"/>
    </w:rPr>
  </w:style>
  <w:style w:type="character" w:styleId="FollowedHyperlink">
    <w:name w:val="FollowedHyperlink"/>
    <w:basedOn w:val="DefaultParagraphFont"/>
    <w:uiPriority w:val="99"/>
    <w:semiHidden/>
    <w:unhideWhenUsed/>
    <w:rsid w:val="007C65E9"/>
    <w:rPr>
      <w:color w:val="954F72" w:themeColor="followedHyperlink"/>
      <w:u w:val="single"/>
    </w:rPr>
  </w:style>
  <w:style w:type="character" w:customStyle="1" w:styleId="UnresolvedMention1">
    <w:name w:val="Unresolved Mention1"/>
    <w:basedOn w:val="DefaultParagraphFont"/>
    <w:uiPriority w:val="99"/>
    <w:semiHidden/>
    <w:unhideWhenUsed/>
    <w:rsid w:val="00B3746C"/>
    <w:rPr>
      <w:color w:val="605E5C"/>
      <w:shd w:val="clear" w:color="auto" w:fill="E1DFDD"/>
    </w:rPr>
  </w:style>
  <w:style w:type="character" w:customStyle="1" w:styleId="UnresolvedMention2">
    <w:name w:val="Unresolved Mention2"/>
    <w:basedOn w:val="DefaultParagraphFont"/>
    <w:uiPriority w:val="99"/>
    <w:semiHidden/>
    <w:unhideWhenUsed/>
    <w:rsid w:val="00F95A9C"/>
    <w:rPr>
      <w:color w:val="605E5C"/>
      <w:shd w:val="clear" w:color="auto" w:fill="E1DFDD"/>
    </w:rPr>
  </w:style>
  <w:style w:type="character" w:customStyle="1" w:styleId="UnresolvedMention3">
    <w:name w:val="Unresolved Mention3"/>
    <w:basedOn w:val="DefaultParagraphFont"/>
    <w:uiPriority w:val="99"/>
    <w:semiHidden/>
    <w:unhideWhenUsed/>
    <w:rsid w:val="00867679"/>
    <w:rPr>
      <w:color w:val="605E5C"/>
      <w:shd w:val="clear" w:color="auto" w:fill="E1DFDD"/>
    </w:rPr>
  </w:style>
  <w:style w:type="character" w:customStyle="1" w:styleId="addmd">
    <w:name w:val="addmd"/>
    <w:basedOn w:val="DefaultParagraphFont"/>
    <w:rsid w:val="0097794C"/>
  </w:style>
  <w:style w:type="character" w:customStyle="1" w:styleId="UnresolvedMention4">
    <w:name w:val="Unresolved Mention4"/>
    <w:basedOn w:val="DefaultParagraphFont"/>
    <w:uiPriority w:val="99"/>
    <w:semiHidden/>
    <w:unhideWhenUsed/>
    <w:rsid w:val="00293A1B"/>
    <w:rPr>
      <w:color w:val="605E5C"/>
      <w:shd w:val="clear" w:color="auto" w:fill="E1DFDD"/>
    </w:rPr>
  </w:style>
  <w:style w:type="paragraph" w:styleId="BodyText">
    <w:name w:val="Body Text"/>
    <w:basedOn w:val="Normal"/>
    <w:link w:val="BodyTextChar"/>
    <w:uiPriority w:val="99"/>
    <w:rsid w:val="00E4656E"/>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E4656E"/>
    <w:rPr>
      <w:rFonts w:ascii="Times New Roman" w:eastAsia="Times New Roman" w:hAnsi="Times New Roman" w:cs="Times New Roman"/>
    </w:rPr>
  </w:style>
  <w:style w:type="paragraph" w:customStyle="1" w:styleId="xmsonormal">
    <w:name w:val="x_msonormal"/>
    <w:basedOn w:val="Normal"/>
    <w:rsid w:val="004D4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5">
    <w:name w:val="Unresolved Mention5"/>
    <w:basedOn w:val="DefaultParagraphFont"/>
    <w:uiPriority w:val="99"/>
    <w:semiHidden/>
    <w:unhideWhenUsed/>
    <w:rsid w:val="001C0524"/>
    <w:rPr>
      <w:color w:val="605E5C"/>
      <w:shd w:val="clear" w:color="auto" w:fill="E1DFDD"/>
    </w:rPr>
  </w:style>
  <w:style w:type="table" w:styleId="TableGrid">
    <w:name w:val="Table Grid"/>
    <w:basedOn w:val="TableNormal"/>
    <w:uiPriority w:val="39"/>
    <w:rsid w:val="00D56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53A6"/>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45E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5E4D"/>
    <w:rPr>
      <w:sz w:val="20"/>
      <w:szCs w:val="20"/>
    </w:rPr>
  </w:style>
  <w:style w:type="character" w:styleId="EndnoteReference">
    <w:name w:val="endnote reference"/>
    <w:basedOn w:val="DefaultParagraphFont"/>
    <w:uiPriority w:val="99"/>
    <w:semiHidden/>
    <w:unhideWhenUsed/>
    <w:rsid w:val="00F45E4D"/>
    <w:rPr>
      <w:vertAlign w:val="superscript"/>
    </w:rPr>
  </w:style>
  <w:style w:type="character" w:customStyle="1" w:styleId="contentpasted0">
    <w:name w:val="contentpasted0"/>
    <w:basedOn w:val="DefaultParagraphFont"/>
    <w:rsid w:val="009935D4"/>
  </w:style>
  <w:style w:type="character" w:styleId="UnresolvedMention">
    <w:name w:val="Unresolved Mention"/>
    <w:basedOn w:val="DefaultParagraphFont"/>
    <w:uiPriority w:val="99"/>
    <w:semiHidden/>
    <w:unhideWhenUsed/>
    <w:rsid w:val="009B7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4160">
      <w:bodyDiv w:val="1"/>
      <w:marLeft w:val="0"/>
      <w:marRight w:val="0"/>
      <w:marTop w:val="0"/>
      <w:marBottom w:val="0"/>
      <w:divBdr>
        <w:top w:val="none" w:sz="0" w:space="0" w:color="auto"/>
        <w:left w:val="none" w:sz="0" w:space="0" w:color="auto"/>
        <w:bottom w:val="none" w:sz="0" w:space="0" w:color="auto"/>
        <w:right w:val="none" w:sz="0" w:space="0" w:color="auto"/>
      </w:divBdr>
    </w:div>
    <w:div w:id="39090992">
      <w:bodyDiv w:val="1"/>
      <w:marLeft w:val="0"/>
      <w:marRight w:val="0"/>
      <w:marTop w:val="0"/>
      <w:marBottom w:val="0"/>
      <w:divBdr>
        <w:top w:val="none" w:sz="0" w:space="0" w:color="auto"/>
        <w:left w:val="none" w:sz="0" w:space="0" w:color="auto"/>
        <w:bottom w:val="none" w:sz="0" w:space="0" w:color="auto"/>
        <w:right w:val="none" w:sz="0" w:space="0" w:color="auto"/>
      </w:divBdr>
    </w:div>
    <w:div w:id="96566501">
      <w:bodyDiv w:val="1"/>
      <w:marLeft w:val="0"/>
      <w:marRight w:val="0"/>
      <w:marTop w:val="0"/>
      <w:marBottom w:val="0"/>
      <w:divBdr>
        <w:top w:val="none" w:sz="0" w:space="0" w:color="auto"/>
        <w:left w:val="none" w:sz="0" w:space="0" w:color="auto"/>
        <w:bottom w:val="none" w:sz="0" w:space="0" w:color="auto"/>
        <w:right w:val="none" w:sz="0" w:space="0" w:color="auto"/>
      </w:divBdr>
    </w:div>
    <w:div w:id="108864186">
      <w:bodyDiv w:val="1"/>
      <w:marLeft w:val="0"/>
      <w:marRight w:val="0"/>
      <w:marTop w:val="0"/>
      <w:marBottom w:val="0"/>
      <w:divBdr>
        <w:top w:val="none" w:sz="0" w:space="0" w:color="auto"/>
        <w:left w:val="none" w:sz="0" w:space="0" w:color="auto"/>
        <w:bottom w:val="none" w:sz="0" w:space="0" w:color="auto"/>
        <w:right w:val="none" w:sz="0" w:space="0" w:color="auto"/>
      </w:divBdr>
    </w:div>
    <w:div w:id="174733667">
      <w:bodyDiv w:val="1"/>
      <w:marLeft w:val="0"/>
      <w:marRight w:val="0"/>
      <w:marTop w:val="0"/>
      <w:marBottom w:val="0"/>
      <w:divBdr>
        <w:top w:val="none" w:sz="0" w:space="0" w:color="auto"/>
        <w:left w:val="none" w:sz="0" w:space="0" w:color="auto"/>
        <w:bottom w:val="none" w:sz="0" w:space="0" w:color="auto"/>
        <w:right w:val="none" w:sz="0" w:space="0" w:color="auto"/>
      </w:divBdr>
    </w:div>
    <w:div w:id="186062386">
      <w:bodyDiv w:val="1"/>
      <w:marLeft w:val="0"/>
      <w:marRight w:val="0"/>
      <w:marTop w:val="0"/>
      <w:marBottom w:val="0"/>
      <w:divBdr>
        <w:top w:val="none" w:sz="0" w:space="0" w:color="auto"/>
        <w:left w:val="none" w:sz="0" w:space="0" w:color="auto"/>
        <w:bottom w:val="none" w:sz="0" w:space="0" w:color="auto"/>
        <w:right w:val="none" w:sz="0" w:space="0" w:color="auto"/>
      </w:divBdr>
    </w:div>
    <w:div w:id="210113096">
      <w:bodyDiv w:val="1"/>
      <w:marLeft w:val="0"/>
      <w:marRight w:val="0"/>
      <w:marTop w:val="0"/>
      <w:marBottom w:val="0"/>
      <w:divBdr>
        <w:top w:val="none" w:sz="0" w:space="0" w:color="auto"/>
        <w:left w:val="none" w:sz="0" w:space="0" w:color="auto"/>
        <w:bottom w:val="none" w:sz="0" w:space="0" w:color="auto"/>
        <w:right w:val="none" w:sz="0" w:space="0" w:color="auto"/>
      </w:divBdr>
    </w:div>
    <w:div w:id="382870907">
      <w:bodyDiv w:val="1"/>
      <w:marLeft w:val="0"/>
      <w:marRight w:val="0"/>
      <w:marTop w:val="0"/>
      <w:marBottom w:val="0"/>
      <w:divBdr>
        <w:top w:val="none" w:sz="0" w:space="0" w:color="auto"/>
        <w:left w:val="none" w:sz="0" w:space="0" w:color="auto"/>
        <w:bottom w:val="none" w:sz="0" w:space="0" w:color="auto"/>
        <w:right w:val="none" w:sz="0" w:space="0" w:color="auto"/>
      </w:divBdr>
    </w:div>
    <w:div w:id="391079404">
      <w:bodyDiv w:val="1"/>
      <w:marLeft w:val="0"/>
      <w:marRight w:val="0"/>
      <w:marTop w:val="0"/>
      <w:marBottom w:val="0"/>
      <w:divBdr>
        <w:top w:val="none" w:sz="0" w:space="0" w:color="auto"/>
        <w:left w:val="none" w:sz="0" w:space="0" w:color="auto"/>
        <w:bottom w:val="none" w:sz="0" w:space="0" w:color="auto"/>
        <w:right w:val="none" w:sz="0" w:space="0" w:color="auto"/>
      </w:divBdr>
    </w:div>
    <w:div w:id="405808447">
      <w:bodyDiv w:val="1"/>
      <w:marLeft w:val="0"/>
      <w:marRight w:val="0"/>
      <w:marTop w:val="0"/>
      <w:marBottom w:val="0"/>
      <w:divBdr>
        <w:top w:val="none" w:sz="0" w:space="0" w:color="auto"/>
        <w:left w:val="none" w:sz="0" w:space="0" w:color="auto"/>
        <w:bottom w:val="none" w:sz="0" w:space="0" w:color="auto"/>
        <w:right w:val="none" w:sz="0" w:space="0" w:color="auto"/>
      </w:divBdr>
    </w:div>
    <w:div w:id="439447785">
      <w:bodyDiv w:val="1"/>
      <w:marLeft w:val="0"/>
      <w:marRight w:val="0"/>
      <w:marTop w:val="0"/>
      <w:marBottom w:val="0"/>
      <w:divBdr>
        <w:top w:val="none" w:sz="0" w:space="0" w:color="auto"/>
        <w:left w:val="none" w:sz="0" w:space="0" w:color="auto"/>
        <w:bottom w:val="none" w:sz="0" w:space="0" w:color="auto"/>
        <w:right w:val="none" w:sz="0" w:space="0" w:color="auto"/>
      </w:divBdr>
    </w:div>
    <w:div w:id="492718383">
      <w:bodyDiv w:val="1"/>
      <w:marLeft w:val="0"/>
      <w:marRight w:val="0"/>
      <w:marTop w:val="0"/>
      <w:marBottom w:val="0"/>
      <w:divBdr>
        <w:top w:val="none" w:sz="0" w:space="0" w:color="auto"/>
        <w:left w:val="none" w:sz="0" w:space="0" w:color="auto"/>
        <w:bottom w:val="none" w:sz="0" w:space="0" w:color="auto"/>
        <w:right w:val="none" w:sz="0" w:space="0" w:color="auto"/>
      </w:divBdr>
    </w:div>
    <w:div w:id="514535357">
      <w:bodyDiv w:val="1"/>
      <w:marLeft w:val="0"/>
      <w:marRight w:val="0"/>
      <w:marTop w:val="0"/>
      <w:marBottom w:val="0"/>
      <w:divBdr>
        <w:top w:val="none" w:sz="0" w:space="0" w:color="auto"/>
        <w:left w:val="none" w:sz="0" w:space="0" w:color="auto"/>
        <w:bottom w:val="none" w:sz="0" w:space="0" w:color="auto"/>
        <w:right w:val="none" w:sz="0" w:space="0" w:color="auto"/>
      </w:divBdr>
    </w:div>
    <w:div w:id="517741879">
      <w:bodyDiv w:val="1"/>
      <w:marLeft w:val="0"/>
      <w:marRight w:val="0"/>
      <w:marTop w:val="0"/>
      <w:marBottom w:val="0"/>
      <w:divBdr>
        <w:top w:val="none" w:sz="0" w:space="0" w:color="auto"/>
        <w:left w:val="none" w:sz="0" w:space="0" w:color="auto"/>
        <w:bottom w:val="none" w:sz="0" w:space="0" w:color="auto"/>
        <w:right w:val="none" w:sz="0" w:space="0" w:color="auto"/>
      </w:divBdr>
      <w:divsChild>
        <w:div w:id="816726612">
          <w:marLeft w:val="547"/>
          <w:marRight w:val="0"/>
          <w:marTop w:val="0"/>
          <w:marBottom w:val="0"/>
          <w:divBdr>
            <w:top w:val="none" w:sz="0" w:space="0" w:color="auto"/>
            <w:left w:val="none" w:sz="0" w:space="0" w:color="auto"/>
            <w:bottom w:val="none" w:sz="0" w:space="0" w:color="auto"/>
            <w:right w:val="none" w:sz="0" w:space="0" w:color="auto"/>
          </w:divBdr>
        </w:div>
      </w:divsChild>
    </w:div>
    <w:div w:id="526791736">
      <w:bodyDiv w:val="1"/>
      <w:marLeft w:val="0"/>
      <w:marRight w:val="0"/>
      <w:marTop w:val="0"/>
      <w:marBottom w:val="0"/>
      <w:divBdr>
        <w:top w:val="none" w:sz="0" w:space="0" w:color="auto"/>
        <w:left w:val="none" w:sz="0" w:space="0" w:color="auto"/>
        <w:bottom w:val="none" w:sz="0" w:space="0" w:color="auto"/>
        <w:right w:val="none" w:sz="0" w:space="0" w:color="auto"/>
      </w:divBdr>
    </w:div>
    <w:div w:id="530999166">
      <w:bodyDiv w:val="1"/>
      <w:marLeft w:val="0"/>
      <w:marRight w:val="0"/>
      <w:marTop w:val="0"/>
      <w:marBottom w:val="0"/>
      <w:divBdr>
        <w:top w:val="none" w:sz="0" w:space="0" w:color="auto"/>
        <w:left w:val="none" w:sz="0" w:space="0" w:color="auto"/>
        <w:bottom w:val="none" w:sz="0" w:space="0" w:color="auto"/>
        <w:right w:val="none" w:sz="0" w:space="0" w:color="auto"/>
      </w:divBdr>
      <w:divsChild>
        <w:div w:id="28922976">
          <w:marLeft w:val="446"/>
          <w:marRight w:val="0"/>
          <w:marTop w:val="0"/>
          <w:marBottom w:val="0"/>
          <w:divBdr>
            <w:top w:val="none" w:sz="0" w:space="0" w:color="auto"/>
            <w:left w:val="none" w:sz="0" w:space="0" w:color="auto"/>
            <w:bottom w:val="none" w:sz="0" w:space="0" w:color="auto"/>
            <w:right w:val="none" w:sz="0" w:space="0" w:color="auto"/>
          </w:divBdr>
        </w:div>
        <w:div w:id="854151431">
          <w:marLeft w:val="1886"/>
          <w:marRight w:val="0"/>
          <w:marTop w:val="0"/>
          <w:marBottom w:val="0"/>
          <w:divBdr>
            <w:top w:val="none" w:sz="0" w:space="0" w:color="auto"/>
            <w:left w:val="none" w:sz="0" w:space="0" w:color="auto"/>
            <w:bottom w:val="none" w:sz="0" w:space="0" w:color="auto"/>
            <w:right w:val="none" w:sz="0" w:space="0" w:color="auto"/>
          </w:divBdr>
        </w:div>
        <w:div w:id="1065688805">
          <w:marLeft w:val="1886"/>
          <w:marRight w:val="0"/>
          <w:marTop w:val="0"/>
          <w:marBottom w:val="0"/>
          <w:divBdr>
            <w:top w:val="none" w:sz="0" w:space="0" w:color="auto"/>
            <w:left w:val="none" w:sz="0" w:space="0" w:color="auto"/>
            <w:bottom w:val="none" w:sz="0" w:space="0" w:color="auto"/>
            <w:right w:val="none" w:sz="0" w:space="0" w:color="auto"/>
          </w:divBdr>
        </w:div>
        <w:div w:id="1156073713">
          <w:marLeft w:val="1166"/>
          <w:marRight w:val="0"/>
          <w:marTop w:val="0"/>
          <w:marBottom w:val="0"/>
          <w:divBdr>
            <w:top w:val="none" w:sz="0" w:space="0" w:color="auto"/>
            <w:left w:val="none" w:sz="0" w:space="0" w:color="auto"/>
            <w:bottom w:val="none" w:sz="0" w:space="0" w:color="auto"/>
            <w:right w:val="none" w:sz="0" w:space="0" w:color="auto"/>
          </w:divBdr>
        </w:div>
        <w:div w:id="1352103839">
          <w:marLeft w:val="1886"/>
          <w:marRight w:val="0"/>
          <w:marTop w:val="0"/>
          <w:marBottom w:val="0"/>
          <w:divBdr>
            <w:top w:val="none" w:sz="0" w:space="0" w:color="auto"/>
            <w:left w:val="none" w:sz="0" w:space="0" w:color="auto"/>
            <w:bottom w:val="none" w:sz="0" w:space="0" w:color="auto"/>
            <w:right w:val="none" w:sz="0" w:space="0" w:color="auto"/>
          </w:divBdr>
        </w:div>
        <w:div w:id="1413311160">
          <w:marLeft w:val="1886"/>
          <w:marRight w:val="0"/>
          <w:marTop w:val="0"/>
          <w:marBottom w:val="0"/>
          <w:divBdr>
            <w:top w:val="none" w:sz="0" w:space="0" w:color="auto"/>
            <w:left w:val="none" w:sz="0" w:space="0" w:color="auto"/>
            <w:bottom w:val="none" w:sz="0" w:space="0" w:color="auto"/>
            <w:right w:val="none" w:sz="0" w:space="0" w:color="auto"/>
          </w:divBdr>
        </w:div>
        <w:div w:id="1769620216">
          <w:marLeft w:val="1166"/>
          <w:marRight w:val="0"/>
          <w:marTop w:val="0"/>
          <w:marBottom w:val="0"/>
          <w:divBdr>
            <w:top w:val="none" w:sz="0" w:space="0" w:color="auto"/>
            <w:left w:val="none" w:sz="0" w:space="0" w:color="auto"/>
            <w:bottom w:val="none" w:sz="0" w:space="0" w:color="auto"/>
            <w:right w:val="none" w:sz="0" w:space="0" w:color="auto"/>
          </w:divBdr>
        </w:div>
        <w:div w:id="2144886105">
          <w:marLeft w:val="1886"/>
          <w:marRight w:val="0"/>
          <w:marTop w:val="0"/>
          <w:marBottom w:val="0"/>
          <w:divBdr>
            <w:top w:val="none" w:sz="0" w:space="0" w:color="auto"/>
            <w:left w:val="none" w:sz="0" w:space="0" w:color="auto"/>
            <w:bottom w:val="none" w:sz="0" w:space="0" w:color="auto"/>
            <w:right w:val="none" w:sz="0" w:space="0" w:color="auto"/>
          </w:divBdr>
        </w:div>
      </w:divsChild>
    </w:div>
    <w:div w:id="532692923">
      <w:bodyDiv w:val="1"/>
      <w:marLeft w:val="0"/>
      <w:marRight w:val="0"/>
      <w:marTop w:val="0"/>
      <w:marBottom w:val="0"/>
      <w:divBdr>
        <w:top w:val="none" w:sz="0" w:space="0" w:color="auto"/>
        <w:left w:val="none" w:sz="0" w:space="0" w:color="auto"/>
        <w:bottom w:val="none" w:sz="0" w:space="0" w:color="auto"/>
        <w:right w:val="none" w:sz="0" w:space="0" w:color="auto"/>
      </w:divBdr>
    </w:div>
    <w:div w:id="544753124">
      <w:bodyDiv w:val="1"/>
      <w:marLeft w:val="0"/>
      <w:marRight w:val="0"/>
      <w:marTop w:val="0"/>
      <w:marBottom w:val="0"/>
      <w:divBdr>
        <w:top w:val="none" w:sz="0" w:space="0" w:color="auto"/>
        <w:left w:val="none" w:sz="0" w:space="0" w:color="auto"/>
        <w:bottom w:val="none" w:sz="0" w:space="0" w:color="auto"/>
        <w:right w:val="none" w:sz="0" w:space="0" w:color="auto"/>
      </w:divBdr>
    </w:div>
    <w:div w:id="574901295">
      <w:bodyDiv w:val="1"/>
      <w:marLeft w:val="0"/>
      <w:marRight w:val="0"/>
      <w:marTop w:val="0"/>
      <w:marBottom w:val="0"/>
      <w:divBdr>
        <w:top w:val="none" w:sz="0" w:space="0" w:color="auto"/>
        <w:left w:val="none" w:sz="0" w:space="0" w:color="auto"/>
        <w:bottom w:val="none" w:sz="0" w:space="0" w:color="auto"/>
        <w:right w:val="none" w:sz="0" w:space="0" w:color="auto"/>
      </w:divBdr>
      <w:divsChild>
        <w:div w:id="1532302358">
          <w:marLeft w:val="446"/>
          <w:marRight w:val="0"/>
          <w:marTop w:val="0"/>
          <w:marBottom w:val="0"/>
          <w:divBdr>
            <w:top w:val="none" w:sz="0" w:space="0" w:color="auto"/>
            <w:left w:val="none" w:sz="0" w:space="0" w:color="auto"/>
            <w:bottom w:val="none" w:sz="0" w:space="0" w:color="auto"/>
            <w:right w:val="none" w:sz="0" w:space="0" w:color="auto"/>
          </w:divBdr>
        </w:div>
      </w:divsChild>
    </w:div>
    <w:div w:id="611664606">
      <w:bodyDiv w:val="1"/>
      <w:marLeft w:val="0"/>
      <w:marRight w:val="0"/>
      <w:marTop w:val="0"/>
      <w:marBottom w:val="0"/>
      <w:divBdr>
        <w:top w:val="none" w:sz="0" w:space="0" w:color="auto"/>
        <w:left w:val="none" w:sz="0" w:space="0" w:color="auto"/>
        <w:bottom w:val="none" w:sz="0" w:space="0" w:color="auto"/>
        <w:right w:val="none" w:sz="0" w:space="0" w:color="auto"/>
      </w:divBdr>
      <w:divsChild>
        <w:div w:id="1519393114">
          <w:marLeft w:val="547"/>
          <w:marRight w:val="0"/>
          <w:marTop w:val="0"/>
          <w:marBottom w:val="0"/>
          <w:divBdr>
            <w:top w:val="none" w:sz="0" w:space="0" w:color="auto"/>
            <w:left w:val="none" w:sz="0" w:space="0" w:color="auto"/>
            <w:bottom w:val="none" w:sz="0" w:space="0" w:color="auto"/>
            <w:right w:val="none" w:sz="0" w:space="0" w:color="auto"/>
          </w:divBdr>
        </w:div>
      </w:divsChild>
    </w:div>
    <w:div w:id="629867098">
      <w:bodyDiv w:val="1"/>
      <w:marLeft w:val="0"/>
      <w:marRight w:val="0"/>
      <w:marTop w:val="0"/>
      <w:marBottom w:val="0"/>
      <w:divBdr>
        <w:top w:val="none" w:sz="0" w:space="0" w:color="auto"/>
        <w:left w:val="none" w:sz="0" w:space="0" w:color="auto"/>
        <w:bottom w:val="none" w:sz="0" w:space="0" w:color="auto"/>
        <w:right w:val="none" w:sz="0" w:space="0" w:color="auto"/>
      </w:divBdr>
    </w:div>
    <w:div w:id="645429605">
      <w:bodyDiv w:val="1"/>
      <w:marLeft w:val="0"/>
      <w:marRight w:val="0"/>
      <w:marTop w:val="0"/>
      <w:marBottom w:val="0"/>
      <w:divBdr>
        <w:top w:val="none" w:sz="0" w:space="0" w:color="auto"/>
        <w:left w:val="none" w:sz="0" w:space="0" w:color="auto"/>
        <w:bottom w:val="none" w:sz="0" w:space="0" w:color="auto"/>
        <w:right w:val="none" w:sz="0" w:space="0" w:color="auto"/>
      </w:divBdr>
    </w:div>
    <w:div w:id="823425515">
      <w:bodyDiv w:val="1"/>
      <w:marLeft w:val="0"/>
      <w:marRight w:val="0"/>
      <w:marTop w:val="0"/>
      <w:marBottom w:val="0"/>
      <w:divBdr>
        <w:top w:val="none" w:sz="0" w:space="0" w:color="auto"/>
        <w:left w:val="none" w:sz="0" w:space="0" w:color="auto"/>
        <w:bottom w:val="none" w:sz="0" w:space="0" w:color="auto"/>
        <w:right w:val="none" w:sz="0" w:space="0" w:color="auto"/>
      </w:divBdr>
    </w:div>
    <w:div w:id="836580097">
      <w:bodyDiv w:val="1"/>
      <w:marLeft w:val="0"/>
      <w:marRight w:val="0"/>
      <w:marTop w:val="0"/>
      <w:marBottom w:val="0"/>
      <w:divBdr>
        <w:top w:val="none" w:sz="0" w:space="0" w:color="auto"/>
        <w:left w:val="none" w:sz="0" w:space="0" w:color="auto"/>
        <w:bottom w:val="none" w:sz="0" w:space="0" w:color="auto"/>
        <w:right w:val="none" w:sz="0" w:space="0" w:color="auto"/>
      </w:divBdr>
    </w:div>
    <w:div w:id="854465982">
      <w:bodyDiv w:val="1"/>
      <w:marLeft w:val="0"/>
      <w:marRight w:val="0"/>
      <w:marTop w:val="0"/>
      <w:marBottom w:val="0"/>
      <w:divBdr>
        <w:top w:val="none" w:sz="0" w:space="0" w:color="auto"/>
        <w:left w:val="none" w:sz="0" w:space="0" w:color="auto"/>
        <w:bottom w:val="none" w:sz="0" w:space="0" w:color="auto"/>
        <w:right w:val="none" w:sz="0" w:space="0" w:color="auto"/>
      </w:divBdr>
      <w:divsChild>
        <w:div w:id="1748335449">
          <w:marLeft w:val="547"/>
          <w:marRight w:val="0"/>
          <w:marTop w:val="144"/>
          <w:marBottom w:val="0"/>
          <w:divBdr>
            <w:top w:val="none" w:sz="0" w:space="0" w:color="auto"/>
            <w:left w:val="none" w:sz="0" w:space="0" w:color="auto"/>
            <w:bottom w:val="none" w:sz="0" w:space="0" w:color="auto"/>
            <w:right w:val="none" w:sz="0" w:space="0" w:color="auto"/>
          </w:divBdr>
        </w:div>
      </w:divsChild>
    </w:div>
    <w:div w:id="898709273">
      <w:bodyDiv w:val="1"/>
      <w:marLeft w:val="0"/>
      <w:marRight w:val="0"/>
      <w:marTop w:val="0"/>
      <w:marBottom w:val="0"/>
      <w:divBdr>
        <w:top w:val="none" w:sz="0" w:space="0" w:color="auto"/>
        <w:left w:val="none" w:sz="0" w:space="0" w:color="auto"/>
        <w:bottom w:val="none" w:sz="0" w:space="0" w:color="auto"/>
        <w:right w:val="none" w:sz="0" w:space="0" w:color="auto"/>
      </w:divBdr>
    </w:div>
    <w:div w:id="911233944">
      <w:bodyDiv w:val="1"/>
      <w:marLeft w:val="0"/>
      <w:marRight w:val="0"/>
      <w:marTop w:val="0"/>
      <w:marBottom w:val="0"/>
      <w:divBdr>
        <w:top w:val="none" w:sz="0" w:space="0" w:color="auto"/>
        <w:left w:val="none" w:sz="0" w:space="0" w:color="auto"/>
        <w:bottom w:val="none" w:sz="0" w:space="0" w:color="auto"/>
        <w:right w:val="none" w:sz="0" w:space="0" w:color="auto"/>
      </w:divBdr>
    </w:div>
    <w:div w:id="916473676">
      <w:bodyDiv w:val="1"/>
      <w:marLeft w:val="0"/>
      <w:marRight w:val="0"/>
      <w:marTop w:val="0"/>
      <w:marBottom w:val="0"/>
      <w:divBdr>
        <w:top w:val="none" w:sz="0" w:space="0" w:color="auto"/>
        <w:left w:val="none" w:sz="0" w:space="0" w:color="auto"/>
        <w:bottom w:val="none" w:sz="0" w:space="0" w:color="auto"/>
        <w:right w:val="none" w:sz="0" w:space="0" w:color="auto"/>
      </w:divBdr>
    </w:div>
    <w:div w:id="921061860">
      <w:bodyDiv w:val="1"/>
      <w:marLeft w:val="0"/>
      <w:marRight w:val="0"/>
      <w:marTop w:val="0"/>
      <w:marBottom w:val="0"/>
      <w:divBdr>
        <w:top w:val="none" w:sz="0" w:space="0" w:color="auto"/>
        <w:left w:val="none" w:sz="0" w:space="0" w:color="auto"/>
        <w:bottom w:val="none" w:sz="0" w:space="0" w:color="auto"/>
        <w:right w:val="none" w:sz="0" w:space="0" w:color="auto"/>
      </w:divBdr>
    </w:div>
    <w:div w:id="944767319">
      <w:bodyDiv w:val="1"/>
      <w:marLeft w:val="0"/>
      <w:marRight w:val="0"/>
      <w:marTop w:val="0"/>
      <w:marBottom w:val="0"/>
      <w:divBdr>
        <w:top w:val="none" w:sz="0" w:space="0" w:color="auto"/>
        <w:left w:val="none" w:sz="0" w:space="0" w:color="auto"/>
        <w:bottom w:val="none" w:sz="0" w:space="0" w:color="auto"/>
        <w:right w:val="none" w:sz="0" w:space="0" w:color="auto"/>
      </w:divBdr>
    </w:div>
    <w:div w:id="972489327">
      <w:bodyDiv w:val="1"/>
      <w:marLeft w:val="0"/>
      <w:marRight w:val="0"/>
      <w:marTop w:val="0"/>
      <w:marBottom w:val="0"/>
      <w:divBdr>
        <w:top w:val="none" w:sz="0" w:space="0" w:color="auto"/>
        <w:left w:val="none" w:sz="0" w:space="0" w:color="auto"/>
        <w:bottom w:val="none" w:sz="0" w:space="0" w:color="auto"/>
        <w:right w:val="none" w:sz="0" w:space="0" w:color="auto"/>
      </w:divBdr>
      <w:divsChild>
        <w:div w:id="1600140283">
          <w:marLeft w:val="547"/>
          <w:marRight w:val="0"/>
          <w:marTop w:val="0"/>
          <w:marBottom w:val="0"/>
          <w:divBdr>
            <w:top w:val="none" w:sz="0" w:space="0" w:color="auto"/>
            <w:left w:val="none" w:sz="0" w:space="0" w:color="auto"/>
            <w:bottom w:val="none" w:sz="0" w:space="0" w:color="auto"/>
            <w:right w:val="none" w:sz="0" w:space="0" w:color="auto"/>
          </w:divBdr>
        </w:div>
      </w:divsChild>
    </w:div>
    <w:div w:id="984701860">
      <w:bodyDiv w:val="1"/>
      <w:marLeft w:val="0"/>
      <w:marRight w:val="0"/>
      <w:marTop w:val="0"/>
      <w:marBottom w:val="0"/>
      <w:divBdr>
        <w:top w:val="none" w:sz="0" w:space="0" w:color="auto"/>
        <w:left w:val="none" w:sz="0" w:space="0" w:color="auto"/>
        <w:bottom w:val="none" w:sz="0" w:space="0" w:color="auto"/>
        <w:right w:val="none" w:sz="0" w:space="0" w:color="auto"/>
      </w:divBdr>
    </w:div>
    <w:div w:id="996884449">
      <w:bodyDiv w:val="1"/>
      <w:marLeft w:val="0"/>
      <w:marRight w:val="0"/>
      <w:marTop w:val="0"/>
      <w:marBottom w:val="0"/>
      <w:divBdr>
        <w:top w:val="none" w:sz="0" w:space="0" w:color="auto"/>
        <w:left w:val="none" w:sz="0" w:space="0" w:color="auto"/>
        <w:bottom w:val="none" w:sz="0" w:space="0" w:color="auto"/>
        <w:right w:val="none" w:sz="0" w:space="0" w:color="auto"/>
      </w:divBdr>
      <w:divsChild>
        <w:div w:id="173617771">
          <w:marLeft w:val="1267"/>
          <w:marRight w:val="0"/>
          <w:marTop w:val="0"/>
          <w:marBottom w:val="0"/>
          <w:divBdr>
            <w:top w:val="none" w:sz="0" w:space="0" w:color="auto"/>
            <w:left w:val="none" w:sz="0" w:space="0" w:color="auto"/>
            <w:bottom w:val="none" w:sz="0" w:space="0" w:color="auto"/>
            <w:right w:val="none" w:sz="0" w:space="0" w:color="auto"/>
          </w:divBdr>
        </w:div>
        <w:div w:id="296565737">
          <w:marLeft w:val="1267"/>
          <w:marRight w:val="0"/>
          <w:marTop w:val="0"/>
          <w:marBottom w:val="0"/>
          <w:divBdr>
            <w:top w:val="none" w:sz="0" w:space="0" w:color="auto"/>
            <w:left w:val="none" w:sz="0" w:space="0" w:color="auto"/>
            <w:bottom w:val="none" w:sz="0" w:space="0" w:color="auto"/>
            <w:right w:val="none" w:sz="0" w:space="0" w:color="auto"/>
          </w:divBdr>
        </w:div>
        <w:div w:id="1009211690">
          <w:marLeft w:val="1267"/>
          <w:marRight w:val="0"/>
          <w:marTop w:val="0"/>
          <w:marBottom w:val="0"/>
          <w:divBdr>
            <w:top w:val="none" w:sz="0" w:space="0" w:color="auto"/>
            <w:left w:val="none" w:sz="0" w:space="0" w:color="auto"/>
            <w:bottom w:val="none" w:sz="0" w:space="0" w:color="auto"/>
            <w:right w:val="none" w:sz="0" w:space="0" w:color="auto"/>
          </w:divBdr>
        </w:div>
        <w:div w:id="2080976093">
          <w:marLeft w:val="547"/>
          <w:marRight w:val="0"/>
          <w:marTop w:val="0"/>
          <w:marBottom w:val="0"/>
          <w:divBdr>
            <w:top w:val="none" w:sz="0" w:space="0" w:color="auto"/>
            <w:left w:val="none" w:sz="0" w:space="0" w:color="auto"/>
            <w:bottom w:val="none" w:sz="0" w:space="0" w:color="auto"/>
            <w:right w:val="none" w:sz="0" w:space="0" w:color="auto"/>
          </w:divBdr>
        </w:div>
      </w:divsChild>
    </w:div>
    <w:div w:id="1009215157">
      <w:bodyDiv w:val="1"/>
      <w:marLeft w:val="0"/>
      <w:marRight w:val="0"/>
      <w:marTop w:val="0"/>
      <w:marBottom w:val="0"/>
      <w:divBdr>
        <w:top w:val="none" w:sz="0" w:space="0" w:color="auto"/>
        <w:left w:val="none" w:sz="0" w:space="0" w:color="auto"/>
        <w:bottom w:val="none" w:sz="0" w:space="0" w:color="auto"/>
        <w:right w:val="none" w:sz="0" w:space="0" w:color="auto"/>
      </w:divBdr>
    </w:div>
    <w:div w:id="1026097406">
      <w:bodyDiv w:val="1"/>
      <w:marLeft w:val="0"/>
      <w:marRight w:val="0"/>
      <w:marTop w:val="0"/>
      <w:marBottom w:val="0"/>
      <w:divBdr>
        <w:top w:val="none" w:sz="0" w:space="0" w:color="auto"/>
        <w:left w:val="none" w:sz="0" w:space="0" w:color="auto"/>
        <w:bottom w:val="none" w:sz="0" w:space="0" w:color="auto"/>
        <w:right w:val="none" w:sz="0" w:space="0" w:color="auto"/>
      </w:divBdr>
    </w:div>
    <w:div w:id="1028289200">
      <w:bodyDiv w:val="1"/>
      <w:marLeft w:val="0"/>
      <w:marRight w:val="0"/>
      <w:marTop w:val="0"/>
      <w:marBottom w:val="0"/>
      <w:divBdr>
        <w:top w:val="none" w:sz="0" w:space="0" w:color="auto"/>
        <w:left w:val="none" w:sz="0" w:space="0" w:color="auto"/>
        <w:bottom w:val="none" w:sz="0" w:space="0" w:color="auto"/>
        <w:right w:val="none" w:sz="0" w:space="0" w:color="auto"/>
      </w:divBdr>
      <w:divsChild>
        <w:div w:id="1495532005">
          <w:marLeft w:val="1267"/>
          <w:marRight w:val="0"/>
          <w:marTop w:val="0"/>
          <w:marBottom w:val="0"/>
          <w:divBdr>
            <w:top w:val="none" w:sz="0" w:space="0" w:color="auto"/>
            <w:left w:val="none" w:sz="0" w:space="0" w:color="auto"/>
            <w:bottom w:val="none" w:sz="0" w:space="0" w:color="auto"/>
            <w:right w:val="none" w:sz="0" w:space="0" w:color="auto"/>
          </w:divBdr>
        </w:div>
      </w:divsChild>
    </w:div>
    <w:div w:id="1107889182">
      <w:bodyDiv w:val="1"/>
      <w:marLeft w:val="0"/>
      <w:marRight w:val="0"/>
      <w:marTop w:val="0"/>
      <w:marBottom w:val="0"/>
      <w:divBdr>
        <w:top w:val="none" w:sz="0" w:space="0" w:color="auto"/>
        <w:left w:val="none" w:sz="0" w:space="0" w:color="auto"/>
        <w:bottom w:val="none" w:sz="0" w:space="0" w:color="auto"/>
        <w:right w:val="none" w:sz="0" w:space="0" w:color="auto"/>
      </w:divBdr>
    </w:div>
    <w:div w:id="1111897357">
      <w:bodyDiv w:val="1"/>
      <w:marLeft w:val="0"/>
      <w:marRight w:val="0"/>
      <w:marTop w:val="0"/>
      <w:marBottom w:val="0"/>
      <w:divBdr>
        <w:top w:val="none" w:sz="0" w:space="0" w:color="auto"/>
        <w:left w:val="none" w:sz="0" w:space="0" w:color="auto"/>
        <w:bottom w:val="none" w:sz="0" w:space="0" w:color="auto"/>
        <w:right w:val="none" w:sz="0" w:space="0" w:color="auto"/>
      </w:divBdr>
    </w:div>
    <w:div w:id="1139761471">
      <w:bodyDiv w:val="1"/>
      <w:marLeft w:val="0"/>
      <w:marRight w:val="0"/>
      <w:marTop w:val="0"/>
      <w:marBottom w:val="0"/>
      <w:divBdr>
        <w:top w:val="none" w:sz="0" w:space="0" w:color="auto"/>
        <w:left w:val="none" w:sz="0" w:space="0" w:color="auto"/>
        <w:bottom w:val="none" w:sz="0" w:space="0" w:color="auto"/>
        <w:right w:val="none" w:sz="0" w:space="0" w:color="auto"/>
      </w:divBdr>
    </w:div>
    <w:div w:id="1154907737">
      <w:bodyDiv w:val="1"/>
      <w:marLeft w:val="0"/>
      <w:marRight w:val="0"/>
      <w:marTop w:val="0"/>
      <w:marBottom w:val="0"/>
      <w:divBdr>
        <w:top w:val="none" w:sz="0" w:space="0" w:color="auto"/>
        <w:left w:val="none" w:sz="0" w:space="0" w:color="auto"/>
        <w:bottom w:val="none" w:sz="0" w:space="0" w:color="auto"/>
        <w:right w:val="none" w:sz="0" w:space="0" w:color="auto"/>
      </w:divBdr>
    </w:div>
    <w:div w:id="1227960518">
      <w:bodyDiv w:val="1"/>
      <w:marLeft w:val="0"/>
      <w:marRight w:val="0"/>
      <w:marTop w:val="0"/>
      <w:marBottom w:val="0"/>
      <w:divBdr>
        <w:top w:val="none" w:sz="0" w:space="0" w:color="auto"/>
        <w:left w:val="none" w:sz="0" w:space="0" w:color="auto"/>
        <w:bottom w:val="none" w:sz="0" w:space="0" w:color="auto"/>
        <w:right w:val="none" w:sz="0" w:space="0" w:color="auto"/>
      </w:divBdr>
    </w:div>
    <w:div w:id="1254587836">
      <w:bodyDiv w:val="1"/>
      <w:marLeft w:val="0"/>
      <w:marRight w:val="0"/>
      <w:marTop w:val="0"/>
      <w:marBottom w:val="0"/>
      <w:divBdr>
        <w:top w:val="none" w:sz="0" w:space="0" w:color="auto"/>
        <w:left w:val="none" w:sz="0" w:space="0" w:color="auto"/>
        <w:bottom w:val="none" w:sz="0" w:space="0" w:color="auto"/>
        <w:right w:val="none" w:sz="0" w:space="0" w:color="auto"/>
      </w:divBdr>
    </w:div>
    <w:div w:id="1256212305">
      <w:bodyDiv w:val="1"/>
      <w:marLeft w:val="0"/>
      <w:marRight w:val="0"/>
      <w:marTop w:val="0"/>
      <w:marBottom w:val="0"/>
      <w:divBdr>
        <w:top w:val="none" w:sz="0" w:space="0" w:color="auto"/>
        <w:left w:val="none" w:sz="0" w:space="0" w:color="auto"/>
        <w:bottom w:val="none" w:sz="0" w:space="0" w:color="auto"/>
        <w:right w:val="none" w:sz="0" w:space="0" w:color="auto"/>
      </w:divBdr>
      <w:divsChild>
        <w:div w:id="133377629">
          <w:marLeft w:val="1267"/>
          <w:marRight w:val="0"/>
          <w:marTop w:val="0"/>
          <w:marBottom w:val="0"/>
          <w:divBdr>
            <w:top w:val="none" w:sz="0" w:space="0" w:color="auto"/>
            <w:left w:val="none" w:sz="0" w:space="0" w:color="auto"/>
            <w:bottom w:val="none" w:sz="0" w:space="0" w:color="auto"/>
            <w:right w:val="none" w:sz="0" w:space="0" w:color="auto"/>
          </w:divBdr>
        </w:div>
      </w:divsChild>
    </w:div>
    <w:div w:id="1279288981">
      <w:bodyDiv w:val="1"/>
      <w:marLeft w:val="0"/>
      <w:marRight w:val="0"/>
      <w:marTop w:val="0"/>
      <w:marBottom w:val="0"/>
      <w:divBdr>
        <w:top w:val="none" w:sz="0" w:space="0" w:color="auto"/>
        <w:left w:val="none" w:sz="0" w:space="0" w:color="auto"/>
        <w:bottom w:val="none" w:sz="0" w:space="0" w:color="auto"/>
        <w:right w:val="none" w:sz="0" w:space="0" w:color="auto"/>
      </w:divBdr>
      <w:divsChild>
        <w:div w:id="285552612">
          <w:marLeft w:val="1267"/>
          <w:marRight w:val="0"/>
          <w:marTop w:val="0"/>
          <w:marBottom w:val="0"/>
          <w:divBdr>
            <w:top w:val="none" w:sz="0" w:space="0" w:color="auto"/>
            <w:left w:val="none" w:sz="0" w:space="0" w:color="auto"/>
            <w:bottom w:val="none" w:sz="0" w:space="0" w:color="auto"/>
            <w:right w:val="none" w:sz="0" w:space="0" w:color="auto"/>
          </w:divBdr>
        </w:div>
      </w:divsChild>
    </w:div>
    <w:div w:id="1419252161">
      <w:bodyDiv w:val="1"/>
      <w:marLeft w:val="0"/>
      <w:marRight w:val="0"/>
      <w:marTop w:val="0"/>
      <w:marBottom w:val="0"/>
      <w:divBdr>
        <w:top w:val="none" w:sz="0" w:space="0" w:color="auto"/>
        <w:left w:val="none" w:sz="0" w:space="0" w:color="auto"/>
        <w:bottom w:val="none" w:sz="0" w:space="0" w:color="auto"/>
        <w:right w:val="none" w:sz="0" w:space="0" w:color="auto"/>
      </w:divBdr>
    </w:div>
    <w:div w:id="1462764700">
      <w:bodyDiv w:val="1"/>
      <w:marLeft w:val="0"/>
      <w:marRight w:val="0"/>
      <w:marTop w:val="0"/>
      <w:marBottom w:val="0"/>
      <w:divBdr>
        <w:top w:val="none" w:sz="0" w:space="0" w:color="auto"/>
        <w:left w:val="none" w:sz="0" w:space="0" w:color="auto"/>
        <w:bottom w:val="none" w:sz="0" w:space="0" w:color="auto"/>
        <w:right w:val="none" w:sz="0" w:space="0" w:color="auto"/>
      </w:divBdr>
    </w:div>
    <w:div w:id="1507869257">
      <w:bodyDiv w:val="1"/>
      <w:marLeft w:val="0"/>
      <w:marRight w:val="0"/>
      <w:marTop w:val="0"/>
      <w:marBottom w:val="0"/>
      <w:divBdr>
        <w:top w:val="none" w:sz="0" w:space="0" w:color="auto"/>
        <w:left w:val="none" w:sz="0" w:space="0" w:color="auto"/>
        <w:bottom w:val="none" w:sz="0" w:space="0" w:color="auto"/>
        <w:right w:val="none" w:sz="0" w:space="0" w:color="auto"/>
      </w:divBdr>
    </w:div>
    <w:div w:id="1627351302">
      <w:bodyDiv w:val="1"/>
      <w:marLeft w:val="0"/>
      <w:marRight w:val="0"/>
      <w:marTop w:val="0"/>
      <w:marBottom w:val="0"/>
      <w:divBdr>
        <w:top w:val="none" w:sz="0" w:space="0" w:color="auto"/>
        <w:left w:val="none" w:sz="0" w:space="0" w:color="auto"/>
        <w:bottom w:val="none" w:sz="0" w:space="0" w:color="auto"/>
        <w:right w:val="none" w:sz="0" w:space="0" w:color="auto"/>
      </w:divBdr>
    </w:div>
    <w:div w:id="1662805852">
      <w:bodyDiv w:val="1"/>
      <w:marLeft w:val="0"/>
      <w:marRight w:val="0"/>
      <w:marTop w:val="0"/>
      <w:marBottom w:val="0"/>
      <w:divBdr>
        <w:top w:val="none" w:sz="0" w:space="0" w:color="auto"/>
        <w:left w:val="none" w:sz="0" w:space="0" w:color="auto"/>
        <w:bottom w:val="none" w:sz="0" w:space="0" w:color="auto"/>
        <w:right w:val="none" w:sz="0" w:space="0" w:color="auto"/>
      </w:divBdr>
    </w:div>
    <w:div w:id="1675184715">
      <w:bodyDiv w:val="1"/>
      <w:marLeft w:val="0"/>
      <w:marRight w:val="0"/>
      <w:marTop w:val="0"/>
      <w:marBottom w:val="0"/>
      <w:divBdr>
        <w:top w:val="none" w:sz="0" w:space="0" w:color="auto"/>
        <w:left w:val="none" w:sz="0" w:space="0" w:color="auto"/>
        <w:bottom w:val="none" w:sz="0" w:space="0" w:color="auto"/>
        <w:right w:val="none" w:sz="0" w:space="0" w:color="auto"/>
      </w:divBdr>
      <w:divsChild>
        <w:div w:id="26637906">
          <w:marLeft w:val="446"/>
          <w:marRight w:val="0"/>
          <w:marTop w:val="0"/>
          <w:marBottom w:val="0"/>
          <w:divBdr>
            <w:top w:val="none" w:sz="0" w:space="0" w:color="auto"/>
            <w:left w:val="none" w:sz="0" w:space="0" w:color="auto"/>
            <w:bottom w:val="none" w:sz="0" w:space="0" w:color="auto"/>
            <w:right w:val="none" w:sz="0" w:space="0" w:color="auto"/>
          </w:divBdr>
        </w:div>
      </w:divsChild>
    </w:div>
    <w:div w:id="1683318572">
      <w:bodyDiv w:val="1"/>
      <w:marLeft w:val="0"/>
      <w:marRight w:val="0"/>
      <w:marTop w:val="0"/>
      <w:marBottom w:val="0"/>
      <w:divBdr>
        <w:top w:val="none" w:sz="0" w:space="0" w:color="auto"/>
        <w:left w:val="none" w:sz="0" w:space="0" w:color="auto"/>
        <w:bottom w:val="none" w:sz="0" w:space="0" w:color="auto"/>
        <w:right w:val="none" w:sz="0" w:space="0" w:color="auto"/>
      </w:divBdr>
      <w:divsChild>
        <w:div w:id="403603017">
          <w:marLeft w:val="432"/>
          <w:marRight w:val="0"/>
          <w:marTop w:val="96"/>
          <w:marBottom w:val="0"/>
          <w:divBdr>
            <w:top w:val="none" w:sz="0" w:space="0" w:color="auto"/>
            <w:left w:val="none" w:sz="0" w:space="0" w:color="auto"/>
            <w:bottom w:val="none" w:sz="0" w:space="0" w:color="auto"/>
            <w:right w:val="none" w:sz="0" w:space="0" w:color="auto"/>
          </w:divBdr>
        </w:div>
      </w:divsChild>
    </w:div>
    <w:div w:id="1722442902">
      <w:bodyDiv w:val="1"/>
      <w:marLeft w:val="0"/>
      <w:marRight w:val="0"/>
      <w:marTop w:val="0"/>
      <w:marBottom w:val="0"/>
      <w:divBdr>
        <w:top w:val="none" w:sz="0" w:space="0" w:color="auto"/>
        <w:left w:val="none" w:sz="0" w:space="0" w:color="auto"/>
        <w:bottom w:val="none" w:sz="0" w:space="0" w:color="auto"/>
        <w:right w:val="none" w:sz="0" w:space="0" w:color="auto"/>
      </w:divBdr>
    </w:div>
    <w:div w:id="1745452945">
      <w:bodyDiv w:val="1"/>
      <w:marLeft w:val="0"/>
      <w:marRight w:val="0"/>
      <w:marTop w:val="0"/>
      <w:marBottom w:val="0"/>
      <w:divBdr>
        <w:top w:val="none" w:sz="0" w:space="0" w:color="auto"/>
        <w:left w:val="none" w:sz="0" w:space="0" w:color="auto"/>
        <w:bottom w:val="none" w:sz="0" w:space="0" w:color="auto"/>
        <w:right w:val="none" w:sz="0" w:space="0" w:color="auto"/>
      </w:divBdr>
    </w:div>
    <w:div w:id="1792631438">
      <w:bodyDiv w:val="1"/>
      <w:marLeft w:val="0"/>
      <w:marRight w:val="0"/>
      <w:marTop w:val="0"/>
      <w:marBottom w:val="0"/>
      <w:divBdr>
        <w:top w:val="none" w:sz="0" w:space="0" w:color="auto"/>
        <w:left w:val="none" w:sz="0" w:space="0" w:color="auto"/>
        <w:bottom w:val="none" w:sz="0" w:space="0" w:color="auto"/>
        <w:right w:val="none" w:sz="0" w:space="0" w:color="auto"/>
      </w:divBdr>
    </w:div>
    <w:div w:id="1811629190">
      <w:bodyDiv w:val="1"/>
      <w:marLeft w:val="0"/>
      <w:marRight w:val="0"/>
      <w:marTop w:val="0"/>
      <w:marBottom w:val="0"/>
      <w:divBdr>
        <w:top w:val="none" w:sz="0" w:space="0" w:color="auto"/>
        <w:left w:val="none" w:sz="0" w:space="0" w:color="auto"/>
        <w:bottom w:val="none" w:sz="0" w:space="0" w:color="auto"/>
        <w:right w:val="none" w:sz="0" w:space="0" w:color="auto"/>
      </w:divBdr>
    </w:div>
    <w:div w:id="1869179299">
      <w:bodyDiv w:val="1"/>
      <w:marLeft w:val="0"/>
      <w:marRight w:val="0"/>
      <w:marTop w:val="0"/>
      <w:marBottom w:val="0"/>
      <w:divBdr>
        <w:top w:val="none" w:sz="0" w:space="0" w:color="auto"/>
        <w:left w:val="none" w:sz="0" w:space="0" w:color="auto"/>
        <w:bottom w:val="none" w:sz="0" w:space="0" w:color="auto"/>
        <w:right w:val="none" w:sz="0" w:space="0" w:color="auto"/>
      </w:divBdr>
      <w:divsChild>
        <w:div w:id="420490583">
          <w:marLeft w:val="446"/>
          <w:marRight w:val="0"/>
          <w:marTop w:val="0"/>
          <w:marBottom w:val="0"/>
          <w:divBdr>
            <w:top w:val="none" w:sz="0" w:space="0" w:color="auto"/>
            <w:left w:val="none" w:sz="0" w:space="0" w:color="auto"/>
            <w:bottom w:val="none" w:sz="0" w:space="0" w:color="auto"/>
            <w:right w:val="none" w:sz="0" w:space="0" w:color="auto"/>
          </w:divBdr>
        </w:div>
        <w:div w:id="485821903">
          <w:marLeft w:val="446"/>
          <w:marRight w:val="0"/>
          <w:marTop w:val="0"/>
          <w:marBottom w:val="0"/>
          <w:divBdr>
            <w:top w:val="none" w:sz="0" w:space="0" w:color="auto"/>
            <w:left w:val="none" w:sz="0" w:space="0" w:color="auto"/>
            <w:bottom w:val="none" w:sz="0" w:space="0" w:color="auto"/>
            <w:right w:val="none" w:sz="0" w:space="0" w:color="auto"/>
          </w:divBdr>
        </w:div>
        <w:div w:id="603078366">
          <w:marLeft w:val="446"/>
          <w:marRight w:val="0"/>
          <w:marTop w:val="0"/>
          <w:marBottom w:val="0"/>
          <w:divBdr>
            <w:top w:val="none" w:sz="0" w:space="0" w:color="auto"/>
            <w:left w:val="none" w:sz="0" w:space="0" w:color="auto"/>
            <w:bottom w:val="none" w:sz="0" w:space="0" w:color="auto"/>
            <w:right w:val="none" w:sz="0" w:space="0" w:color="auto"/>
          </w:divBdr>
        </w:div>
        <w:div w:id="1302810203">
          <w:marLeft w:val="446"/>
          <w:marRight w:val="0"/>
          <w:marTop w:val="0"/>
          <w:marBottom w:val="0"/>
          <w:divBdr>
            <w:top w:val="none" w:sz="0" w:space="0" w:color="auto"/>
            <w:left w:val="none" w:sz="0" w:space="0" w:color="auto"/>
            <w:bottom w:val="none" w:sz="0" w:space="0" w:color="auto"/>
            <w:right w:val="none" w:sz="0" w:space="0" w:color="auto"/>
          </w:divBdr>
        </w:div>
        <w:div w:id="1622303781">
          <w:marLeft w:val="446"/>
          <w:marRight w:val="0"/>
          <w:marTop w:val="0"/>
          <w:marBottom w:val="0"/>
          <w:divBdr>
            <w:top w:val="none" w:sz="0" w:space="0" w:color="auto"/>
            <w:left w:val="none" w:sz="0" w:space="0" w:color="auto"/>
            <w:bottom w:val="none" w:sz="0" w:space="0" w:color="auto"/>
            <w:right w:val="none" w:sz="0" w:space="0" w:color="auto"/>
          </w:divBdr>
        </w:div>
      </w:divsChild>
    </w:div>
    <w:div w:id="1948385712">
      <w:bodyDiv w:val="1"/>
      <w:marLeft w:val="0"/>
      <w:marRight w:val="0"/>
      <w:marTop w:val="0"/>
      <w:marBottom w:val="0"/>
      <w:divBdr>
        <w:top w:val="none" w:sz="0" w:space="0" w:color="auto"/>
        <w:left w:val="none" w:sz="0" w:space="0" w:color="auto"/>
        <w:bottom w:val="none" w:sz="0" w:space="0" w:color="auto"/>
        <w:right w:val="none" w:sz="0" w:space="0" w:color="auto"/>
      </w:divBdr>
      <w:divsChild>
        <w:div w:id="2065716246">
          <w:marLeft w:val="446"/>
          <w:marRight w:val="0"/>
          <w:marTop w:val="0"/>
          <w:marBottom w:val="0"/>
          <w:divBdr>
            <w:top w:val="none" w:sz="0" w:space="0" w:color="auto"/>
            <w:left w:val="none" w:sz="0" w:space="0" w:color="auto"/>
            <w:bottom w:val="none" w:sz="0" w:space="0" w:color="auto"/>
            <w:right w:val="none" w:sz="0" w:space="0" w:color="auto"/>
          </w:divBdr>
        </w:div>
      </w:divsChild>
    </w:div>
    <w:div w:id="2006201670">
      <w:bodyDiv w:val="1"/>
      <w:marLeft w:val="0"/>
      <w:marRight w:val="0"/>
      <w:marTop w:val="0"/>
      <w:marBottom w:val="0"/>
      <w:divBdr>
        <w:top w:val="none" w:sz="0" w:space="0" w:color="auto"/>
        <w:left w:val="none" w:sz="0" w:space="0" w:color="auto"/>
        <w:bottom w:val="none" w:sz="0" w:space="0" w:color="auto"/>
        <w:right w:val="none" w:sz="0" w:space="0" w:color="auto"/>
      </w:divBdr>
    </w:div>
    <w:div w:id="2009478775">
      <w:bodyDiv w:val="1"/>
      <w:marLeft w:val="0"/>
      <w:marRight w:val="0"/>
      <w:marTop w:val="0"/>
      <w:marBottom w:val="0"/>
      <w:divBdr>
        <w:top w:val="none" w:sz="0" w:space="0" w:color="auto"/>
        <w:left w:val="none" w:sz="0" w:space="0" w:color="auto"/>
        <w:bottom w:val="none" w:sz="0" w:space="0" w:color="auto"/>
        <w:right w:val="none" w:sz="0" w:space="0" w:color="auto"/>
      </w:divBdr>
    </w:div>
    <w:div w:id="2012639604">
      <w:bodyDiv w:val="1"/>
      <w:marLeft w:val="0"/>
      <w:marRight w:val="0"/>
      <w:marTop w:val="0"/>
      <w:marBottom w:val="0"/>
      <w:divBdr>
        <w:top w:val="none" w:sz="0" w:space="0" w:color="auto"/>
        <w:left w:val="none" w:sz="0" w:space="0" w:color="auto"/>
        <w:bottom w:val="none" w:sz="0" w:space="0" w:color="auto"/>
        <w:right w:val="none" w:sz="0" w:space="0" w:color="auto"/>
      </w:divBdr>
    </w:div>
    <w:div w:id="2056154670">
      <w:bodyDiv w:val="1"/>
      <w:marLeft w:val="0"/>
      <w:marRight w:val="0"/>
      <w:marTop w:val="0"/>
      <w:marBottom w:val="0"/>
      <w:divBdr>
        <w:top w:val="none" w:sz="0" w:space="0" w:color="auto"/>
        <w:left w:val="none" w:sz="0" w:space="0" w:color="auto"/>
        <w:bottom w:val="none" w:sz="0" w:space="0" w:color="auto"/>
        <w:right w:val="none" w:sz="0" w:space="0" w:color="auto"/>
      </w:divBdr>
      <w:divsChild>
        <w:div w:id="340550883">
          <w:marLeft w:val="0"/>
          <w:marRight w:val="0"/>
          <w:marTop w:val="0"/>
          <w:marBottom w:val="0"/>
          <w:divBdr>
            <w:top w:val="none" w:sz="0" w:space="0" w:color="auto"/>
            <w:left w:val="none" w:sz="0" w:space="0" w:color="auto"/>
            <w:bottom w:val="none" w:sz="0" w:space="0" w:color="auto"/>
            <w:right w:val="none" w:sz="0" w:space="0" w:color="auto"/>
          </w:divBdr>
        </w:div>
      </w:divsChild>
    </w:div>
    <w:div w:id="2060088883">
      <w:bodyDiv w:val="1"/>
      <w:marLeft w:val="0"/>
      <w:marRight w:val="0"/>
      <w:marTop w:val="0"/>
      <w:marBottom w:val="0"/>
      <w:divBdr>
        <w:top w:val="none" w:sz="0" w:space="0" w:color="auto"/>
        <w:left w:val="none" w:sz="0" w:space="0" w:color="auto"/>
        <w:bottom w:val="none" w:sz="0" w:space="0" w:color="auto"/>
        <w:right w:val="none" w:sz="0" w:space="0" w:color="auto"/>
      </w:divBdr>
      <w:divsChild>
        <w:div w:id="148374394">
          <w:marLeft w:val="446"/>
          <w:marRight w:val="0"/>
          <w:marTop w:val="0"/>
          <w:marBottom w:val="0"/>
          <w:divBdr>
            <w:top w:val="none" w:sz="0" w:space="0" w:color="auto"/>
            <w:left w:val="none" w:sz="0" w:space="0" w:color="auto"/>
            <w:bottom w:val="none" w:sz="0" w:space="0" w:color="auto"/>
            <w:right w:val="none" w:sz="0" w:space="0" w:color="auto"/>
          </w:divBdr>
        </w:div>
      </w:divsChild>
    </w:div>
    <w:div w:id="2073036654">
      <w:bodyDiv w:val="1"/>
      <w:marLeft w:val="0"/>
      <w:marRight w:val="0"/>
      <w:marTop w:val="0"/>
      <w:marBottom w:val="0"/>
      <w:divBdr>
        <w:top w:val="none" w:sz="0" w:space="0" w:color="auto"/>
        <w:left w:val="none" w:sz="0" w:space="0" w:color="auto"/>
        <w:bottom w:val="none" w:sz="0" w:space="0" w:color="auto"/>
        <w:right w:val="none" w:sz="0" w:space="0" w:color="auto"/>
      </w:divBdr>
    </w:div>
    <w:div w:id="2085251766">
      <w:bodyDiv w:val="1"/>
      <w:marLeft w:val="0"/>
      <w:marRight w:val="0"/>
      <w:marTop w:val="0"/>
      <w:marBottom w:val="0"/>
      <w:divBdr>
        <w:top w:val="none" w:sz="0" w:space="0" w:color="auto"/>
        <w:left w:val="none" w:sz="0" w:space="0" w:color="auto"/>
        <w:bottom w:val="none" w:sz="0" w:space="0" w:color="auto"/>
        <w:right w:val="none" w:sz="0" w:space="0" w:color="auto"/>
      </w:divBdr>
      <w:divsChild>
        <w:div w:id="1231959601">
          <w:marLeft w:val="1267"/>
          <w:marRight w:val="0"/>
          <w:marTop w:val="0"/>
          <w:marBottom w:val="0"/>
          <w:divBdr>
            <w:top w:val="none" w:sz="0" w:space="0" w:color="auto"/>
            <w:left w:val="none" w:sz="0" w:space="0" w:color="auto"/>
            <w:bottom w:val="none" w:sz="0" w:space="0" w:color="auto"/>
            <w:right w:val="none" w:sz="0" w:space="0" w:color="auto"/>
          </w:divBdr>
        </w:div>
      </w:divsChild>
    </w:div>
    <w:div w:id="2116167096">
      <w:bodyDiv w:val="1"/>
      <w:marLeft w:val="0"/>
      <w:marRight w:val="0"/>
      <w:marTop w:val="0"/>
      <w:marBottom w:val="0"/>
      <w:divBdr>
        <w:top w:val="none" w:sz="0" w:space="0" w:color="auto"/>
        <w:left w:val="none" w:sz="0" w:space="0" w:color="auto"/>
        <w:bottom w:val="none" w:sz="0" w:space="0" w:color="auto"/>
        <w:right w:val="none" w:sz="0" w:space="0" w:color="auto"/>
      </w:divBdr>
      <w:divsChild>
        <w:div w:id="459553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pcenter.asu.edu/sites/default/files/problems/PDFs/animal_cruelty.pdf" TargetMode="External"/><Relationship Id="rId21" Type="http://schemas.openxmlformats.org/officeDocument/2006/relationships/hyperlink" Target="https://idot.illinois.gov/transportation-system/local-transportation-partners/law-enforcement/illinois-traffic-stop-study" TargetMode="External"/><Relationship Id="rId63" Type="http://schemas.openxmlformats.org/officeDocument/2006/relationships/hyperlink" Target="https://policingequity.org/images/pdfs-doc/crowdmgt.pdf" TargetMode="External"/><Relationship Id="rId159" Type="http://schemas.openxmlformats.org/officeDocument/2006/relationships/hyperlink" Target="http://www.nimh.nih.gov/health/publications/post-traumatic-stress-disorder-research-fact-sheet/index.shtml" TargetMode="External"/><Relationship Id="rId170" Type="http://schemas.openxmlformats.org/officeDocument/2006/relationships/hyperlink" Target="https://bja.ojp.gov/media/video/14426%20" TargetMode="External"/><Relationship Id="rId226" Type="http://schemas.openxmlformats.org/officeDocument/2006/relationships/hyperlink" Target="http://www.illinoisattorneygeneral.gov/victims/index.html" TargetMode="External"/><Relationship Id="rId268" Type="http://schemas.openxmlformats.org/officeDocument/2006/relationships/hyperlink" Target="https://www.tsa.gov/travel/law-enforcement" TargetMode="External"/><Relationship Id="rId32" Type="http://schemas.openxmlformats.org/officeDocument/2006/relationships/hyperlink" Target="https://icjia.illinois.gov/researchhub/articles/procedural-justice-in-policing-how-the-process-of-justice-impacts-public-attitudes-and-law-enforcement-outcomes" TargetMode="External"/><Relationship Id="rId74" Type="http://schemas.openxmlformats.org/officeDocument/2006/relationships/hyperlink" Target="https://www.nasmhpd.org/sites/default/files/Best_Practices_Use_of_Restraints_Pregnant%282%29.pdf" TargetMode="External"/><Relationship Id="rId128" Type="http://schemas.openxmlformats.org/officeDocument/2006/relationships/hyperlink" Target="http://www.nimh.nih.gov/health/publications/post-traumatic-stress-disorder-research-fact-sheet/index.shtml" TargetMode="External"/><Relationship Id="rId5" Type="http://schemas.openxmlformats.org/officeDocument/2006/relationships/webSettings" Target="webSettings.xml"/><Relationship Id="rId181" Type="http://schemas.openxmlformats.org/officeDocument/2006/relationships/hyperlink" Target="http://www.nimh.nih.gov/health/publications/post-traumatic-stress-disorder-research-fact-sheet/index.shtml" TargetMode="External"/><Relationship Id="rId237" Type="http://schemas.openxmlformats.org/officeDocument/2006/relationships/hyperlink" Target="https://www.isba.org/barnews/2016/10/27/quick-takes-your-practice-top-5-leading-causes-wrongful-convictions" TargetMode="External"/><Relationship Id="rId279" Type="http://schemas.openxmlformats.org/officeDocument/2006/relationships/hyperlink" Target="https://www.sleepfoundation.org/sleep-hygiene/healthy-sleep-tips" TargetMode="External"/><Relationship Id="rId43" Type="http://schemas.openxmlformats.org/officeDocument/2006/relationships/hyperlink" Target="https://ucr.fbi.gov/" TargetMode="External"/><Relationship Id="rId139" Type="http://schemas.openxmlformats.org/officeDocument/2006/relationships/hyperlink" Target="http://www.nimh.nih.gov/health/publications/generalized-anxiety-disorder-gad/index.shtml" TargetMode="External"/><Relationship Id="rId85" Type="http://schemas.openxmlformats.org/officeDocument/2006/relationships/hyperlink" Target="https://www.familyjusticecenter.org/resources/strangulation-assault-training-video/" TargetMode="External"/><Relationship Id="rId150" Type="http://schemas.openxmlformats.org/officeDocument/2006/relationships/hyperlink" Target="http://www.nimh.nih.gov/health/publications/panic-disorder-when-fear-overwhelms/index.shtml" TargetMode="External"/><Relationship Id="rId171" Type="http://schemas.openxmlformats.org/officeDocument/2006/relationships/hyperlink" Target="http://nij.gov/multimedia/presenter/presenter-campbell/Pages/welcome.aspx" TargetMode="External"/><Relationship Id="rId192" Type="http://schemas.openxmlformats.org/officeDocument/2006/relationships/hyperlink" Target="http://www.theatlantic.com/magazine/archive/1982/03/broken-windows/304465/?single_page=true" TargetMode="External"/><Relationship Id="rId206" Type="http://schemas.openxmlformats.org/officeDocument/2006/relationships/hyperlink" Target="http://www.dhs.gov/who-joined-dhs" TargetMode="External"/><Relationship Id="rId227" Type="http://schemas.openxmlformats.org/officeDocument/2006/relationships/hyperlink" Target="http://www.ilga.gov/legislation/ilcs/ilcs4.asp?ActID=1876&amp;ChapterID=53&amp;SeqStart=11000000&amp;SeqEnd=12000000" TargetMode="External"/><Relationship Id="rId248" Type="http://schemas.openxmlformats.org/officeDocument/2006/relationships/hyperlink" Target="http://www.amberillinois.org" TargetMode="External"/><Relationship Id="rId269" Type="http://schemas.openxmlformats.org/officeDocument/2006/relationships/hyperlink" Target="https://www.tsa.gov/travel/transporting-firearms-and-ammunition" TargetMode="External"/><Relationship Id="rId12" Type="http://schemas.openxmlformats.org/officeDocument/2006/relationships/footer" Target="footer1.xml"/><Relationship Id="rId33" Type="http://schemas.openxmlformats.org/officeDocument/2006/relationships/hyperlink" Target="https://www.youtube.com/watch?v=flx67DzLgUU" TargetMode="External"/><Relationship Id="rId108" Type="http://schemas.openxmlformats.org/officeDocument/2006/relationships/hyperlink" Target="https://ovc.ojp.gov/topics/victims-with-disabilities" TargetMode="External"/><Relationship Id="rId129" Type="http://schemas.openxmlformats.org/officeDocument/2006/relationships/hyperlink" Target="http://www.nimh.nih.gov/health/publications/post-traumatic-stress-disorder-research-fact-sheet/index.shtml" TargetMode="External"/><Relationship Id="rId280" Type="http://schemas.openxmlformats.org/officeDocument/2006/relationships/hyperlink" Target="https://health.gov/sites/default/files/2019-09/Physical_Activity_Guidelines_2nd_edition.pdf%20" TargetMode="External"/><Relationship Id="rId54" Type="http://schemas.openxmlformats.org/officeDocument/2006/relationships/hyperlink" Target="http://fop86.com/Verbal%20Judo/Verbal%20Judo_%20The%20Gentle%20Art%20of%20Persuasion.pdf" TargetMode="External"/><Relationship Id="rId75" Type="http://schemas.openxmlformats.org/officeDocument/2006/relationships/hyperlink" Target="https://www.ilcadv.org/" TargetMode="External"/><Relationship Id="rId96" Type="http://schemas.openxmlformats.org/officeDocument/2006/relationships/hyperlink" Target="http://www.neiassociates.org/misconduct-corruption-abuse/" TargetMode="External"/><Relationship Id="rId140" Type="http://schemas.openxmlformats.org/officeDocument/2006/relationships/hyperlink" Target="http://www.nimh.nih.gov/health/publications/generalized-anxiety-disorder-gad/index.shtml" TargetMode="External"/><Relationship Id="rId161" Type="http://schemas.openxmlformats.org/officeDocument/2006/relationships/hyperlink" Target="http://www.nimh.nih.gov/health/publications/post-traumatic-stress-disorder-research-fact-sheet/index.shtml" TargetMode="External"/><Relationship Id="rId182" Type="http://schemas.openxmlformats.org/officeDocument/2006/relationships/hyperlink" Target="http://www.nimh.nih.gov/health/publications/post-traumatic-stress-disorder-research-fact-sheet/index.shtml" TargetMode="External"/><Relationship Id="rId217" Type="http://schemas.openxmlformats.org/officeDocument/2006/relationships/hyperlink" Target="http://frwebgate.access.gpo.gov/cgi-bin/getdoc.cgi?dbname=110_cong_public_laws&amp;docid=f:publ053.110.pdf" TargetMode="External"/><Relationship Id="rId6" Type="http://schemas.openxmlformats.org/officeDocument/2006/relationships/footnotes" Target="footnotes.xml"/><Relationship Id="rId238" Type="http://schemas.openxmlformats.org/officeDocument/2006/relationships/hyperlink" Target="https://law.uc.edu/human-factors.html" TargetMode="External"/><Relationship Id="rId259" Type="http://schemas.openxmlformats.org/officeDocument/2006/relationships/hyperlink" Target="https://youtu.be/UrA7zLYpyak" TargetMode="External"/><Relationship Id="rId23" Type="http://schemas.openxmlformats.org/officeDocument/2006/relationships/hyperlink" Target="https://fsi.stanford.edu/news/community-policing-better-way-intervene-or-bust-practice" TargetMode="External"/><Relationship Id="rId119" Type="http://schemas.openxmlformats.org/officeDocument/2006/relationships/hyperlink" Target="https://nami.org/Blogs/NAMI-Blog/March-2020/Why-We-Must-Improve-Police-Responses-to-Mental-Illness" TargetMode="External"/><Relationship Id="rId270" Type="http://schemas.openxmlformats.org/officeDocument/2006/relationships/hyperlink" Target="http://www.redcross.org/" TargetMode="External"/><Relationship Id="rId44" Type="http://schemas.openxmlformats.org/officeDocument/2006/relationships/hyperlink" Target="https://www.ispfsb.com/" TargetMode="External"/><Relationship Id="rId65" Type="http://schemas.openxmlformats.org/officeDocument/2006/relationships/hyperlink" Target="https://post.ca.gov/Portals/0/post_docs/publications/Crowd_Management.pdf%20" TargetMode="External"/><Relationship Id="rId86" Type="http://schemas.openxmlformats.org/officeDocument/2006/relationships/hyperlink" Target="https://www.strangulationtraininginstitute.com/" TargetMode="External"/><Relationship Id="rId130" Type="http://schemas.openxmlformats.org/officeDocument/2006/relationships/hyperlink" Target="http://www.nimh.nih.gov/health/publications/post-traumatic-stress-disorder-research-fact-sheet/index.shtml" TargetMode="External"/><Relationship Id="rId151" Type="http://schemas.openxmlformats.org/officeDocument/2006/relationships/hyperlink" Target="http://www.nimh.nih.gov/health/publications/panic-disorder-when-fear-overwhelms/index.shtml" TargetMode="External"/><Relationship Id="rId172" Type="http://schemas.openxmlformats.org/officeDocument/2006/relationships/hyperlink" Target="http://www.ptsd.va.gov" TargetMode="External"/><Relationship Id="rId193" Type="http://schemas.openxmlformats.org/officeDocument/2006/relationships/hyperlink" Target="http://www.ncpc.org/" TargetMode="External"/><Relationship Id="rId207" Type="http://schemas.openxmlformats.org/officeDocument/2006/relationships/hyperlink" Target="https://www.dhs.gov/LEP-resources" TargetMode="External"/><Relationship Id="rId228" Type="http://schemas.openxmlformats.org/officeDocument/2006/relationships/hyperlink" Target="http://www.dhs.state.il.us/page.aspx?item=82023" TargetMode="External"/><Relationship Id="rId249" Type="http://schemas.openxmlformats.org/officeDocument/2006/relationships/hyperlink" Target="http://www.amberillinois.org" TargetMode="External"/><Relationship Id="rId13" Type="http://schemas.openxmlformats.org/officeDocument/2006/relationships/hyperlink" Target="https://www.census.gov/" TargetMode="External"/><Relationship Id="rId109" Type="http://schemas.openxmlformats.org/officeDocument/2006/relationships/hyperlink" Target="https://www.ovc.gov/publications/infores/pdftxt/VwD_FirstResponse.pdf" TargetMode="External"/><Relationship Id="rId260" Type="http://schemas.openxmlformats.org/officeDocument/2006/relationships/hyperlink" Target="https://www.nsvrc.org/sites/default/files/publications/2018-10/Lisak-False-Reports-Moving-beyond.pdf" TargetMode="External"/><Relationship Id="rId281" Type="http://schemas.openxmlformats.org/officeDocument/2006/relationships/hyperlink" Target="https://www.nhlbi.nih.gov/files/docs/public/sleep/healthy_sleep.pdf" TargetMode="External"/><Relationship Id="rId34" Type="http://schemas.openxmlformats.org/officeDocument/2006/relationships/hyperlink" Target="http://www.policeforum.org/assets/docs/Free_Online_Documents/Leadership/legitimacy%20and%20procedural%20justice%20-%20a%20new%20element%20of%20police%20leadership.pdf" TargetMode="External"/><Relationship Id="rId55" Type="http://schemas.openxmlformats.org/officeDocument/2006/relationships/hyperlink" Target="http://www.illinoisattorneygeneral.gov/victims/Notice%20of%20Victims%20Assertion%20of%20Rights.pdf" TargetMode="External"/><Relationship Id="rId76" Type="http://schemas.openxmlformats.org/officeDocument/2006/relationships/hyperlink" Target="http://www.illinoisattorneygeneral.gov/women/" TargetMode="External"/><Relationship Id="rId97" Type="http://schemas.openxmlformats.org/officeDocument/2006/relationships/hyperlink" Target="http://www.theatlantic.com/national/archive/2013/10/how-social-networks-explain-violence-in-chicago/280159/" TargetMode="External"/><Relationship Id="rId120" Type="http://schemas.openxmlformats.org/officeDocument/2006/relationships/hyperlink" Target="https://www.bja.gov/Publications/CSG_LE_Tailoring.pdf" TargetMode="External"/><Relationship Id="rId141" Type="http://schemas.openxmlformats.org/officeDocument/2006/relationships/hyperlink" Target="http://www.nimh.nih.gov/health/publications/generalized-anxiety-disorder-gad/index.shtml" TargetMode="External"/><Relationship Id="rId7" Type="http://schemas.openxmlformats.org/officeDocument/2006/relationships/endnotes" Target="endnotes.xml"/><Relationship Id="rId162" Type="http://schemas.openxmlformats.org/officeDocument/2006/relationships/hyperlink" Target="http://www.nimh.nih.gov/health/publications/post-traumatic-stress-disorder-research-fact-sheet/index.shtml" TargetMode="External"/><Relationship Id="rId183" Type="http://schemas.openxmlformats.org/officeDocument/2006/relationships/hyperlink" Target="http://www.nimh.nih.gov/health/publications/post-traumatic-stress-disorder-research-fact-sheet/index.shtml" TargetMode="External"/><Relationship Id="rId218" Type="http://schemas.openxmlformats.org/officeDocument/2006/relationships/hyperlink" Target="https://www.fema.gov/disaster/stafford-act" TargetMode="External"/><Relationship Id="rId239" Type="http://schemas.openxmlformats.org/officeDocument/2006/relationships/hyperlink" Target="http://www.calcasa.org/wp-content/uploads/2010/10/VICTIM-STATEMENTS-8_26_08-1.pdf" TargetMode="External"/><Relationship Id="rId250" Type="http://schemas.openxmlformats.org/officeDocument/2006/relationships/hyperlink" Target="https://popcenter.asu.edu/sites/default/files/sites/default/files/problems/pdfs/missing_persons.pdf" TargetMode="External"/><Relationship Id="rId271" Type="http://schemas.openxmlformats.org/officeDocument/2006/relationships/hyperlink" Target="http://www.heart.org/HEARTORG/" TargetMode="External"/><Relationship Id="rId24" Type="http://schemas.openxmlformats.org/officeDocument/2006/relationships/hyperlink" Target="https://trustandjustice.org/resources/intervention/implicit-bias" TargetMode="External"/><Relationship Id="rId45" Type="http://schemas.openxmlformats.org/officeDocument/2006/relationships/hyperlink" Target="http://www.amberillinois.org/" TargetMode="External"/><Relationship Id="rId66" Type="http://schemas.openxmlformats.org/officeDocument/2006/relationships/hyperlink" Target="https://scholarship.law.slu.edu/cgi/viewcontent.cgi?article=1028&amp;context=plr" TargetMode="External"/><Relationship Id="rId87" Type="http://schemas.openxmlformats.org/officeDocument/2006/relationships/hyperlink" Target="http://www.ncdsv.org/images/powercontrolwheelnoshading.pdf" TargetMode="External"/><Relationship Id="rId110" Type="http://schemas.openxmlformats.org/officeDocument/2006/relationships/hyperlink" Target="https://www.ada.gov/policevideo/policebroadbandgallery.htm" TargetMode="External"/><Relationship Id="rId131" Type="http://schemas.openxmlformats.org/officeDocument/2006/relationships/hyperlink" Target="http://www.nimh.nih.gov/health/publications/post-traumatic-stress-disorder-research-fact-sheet/index.shtml" TargetMode="External"/><Relationship Id="rId152" Type="http://schemas.openxmlformats.org/officeDocument/2006/relationships/hyperlink" Target="http://www.nimh.nih.gov/health/publications/panic-disorder-when-fear-overwhelms/index.shtml" TargetMode="External"/><Relationship Id="rId173" Type="http://schemas.openxmlformats.org/officeDocument/2006/relationships/hyperlink" Target="http://www.ptsdforum.org" TargetMode="External"/><Relationship Id="rId194" Type="http://schemas.openxmlformats.org/officeDocument/2006/relationships/hyperlink" Target="https://www1.nyc.gov/assets/oignypd/downloads/pdf/Quality-of-Life-Report-2010-2015.pdf" TargetMode="External"/><Relationship Id="rId208" Type="http://schemas.openxmlformats.org/officeDocument/2006/relationships/hyperlink" Target="https://www.hsaj.org/articles/183" TargetMode="External"/><Relationship Id="rId229" Type="http://schemas.openxmlformats.org/officeDocument/2006/relationships/hyperlink" Target="http://humantraffickinghotline.org/state/illinois" TargetMode="External"/><Relationship Id="rId240" Type="http://schemas.openxmlformats.org/officeDocument/2006/relationships/hyperlink" Target="http://www.hptc-pro.com/wp-content/uploads/2014/01/Cognitive-Interview-Method-Fisher-Geiselman.pdf" TargetMode="External"/><Relationship Id="rId261" Type="http://schemas.openxmlformats.org/officeDocument/2006/relationships/hyperlink" Target="https://www.nsvrc.org/elearning/22288" TargetMode="External"/><Relationship Id="rId14" Type="http://schemas.openxmlformats.org/officeDocument/2006/relationships/hyperlink" Target="https://cops.usdoj.gov/RIC/Publications/cops-p157-pub.pdf" TargetMode="External"/><Relationship Id="rId35" Type="http://schemas.openxmlformats.org/officeDocument/2006/relationships/hyperlink" Target="http://www.cnn.com/2010/CRIME/12/16/ohio.police.vigiliante/index.html" TargetMode="External"/><Relationship Id="rId56" Type="http://schemas.openxmlformats.org/officeDocument/2006/relationships/hyperlink" Target="https://illinoisattorneygeneral.gov/victims/CV_Bill_of_Rights_1020-8x10.pdf" TargetMode="External"/><Relationship Id="rId77" Type="http://schemas.openxmlformats.org/officeDocument/2006/relationships/hyperlink" Target="https://ag.state.il.us/victims/cvc.html" TargetMode="External"/><Relationship Id="rId100" Type="http://schemas.openxmlformats.org/officeDocument/2006/relationships/hyperlink" Target="https://www.ojp.gov/pdffiles1/ojjdp/231200.pdf" TargetMode="External"/><Relationship Id="rId282" Type="http://schemas.openxmlformats.org/officeDocument/2006/relationships/hyperlink" Target="https://www.who.int/publications/i/item/9789241599979" TargetMode="External"/><Relationship Id="rId8" Type="http://schemas.openxmlformats.org/officeDocument/2006/relationships/image" Target="media/image1.jpeg"/><Relationship Id="rId98" Type="http://schemas.openxmlformats.org/officeDocument/2006/relationships/hyperlink" Target="http://www.nnscommunities.org/" TargetMode="External"/><Relationship Id="rId121" Type="http://schemas.openxmlformats.org/officeDocument/2006/relationships/hyperlink" Target="https://www.bja.gov/Publications/CSG_LE_Tailoring.pdf" TargetMode="External"/><Relationship Id="rId142" Type="http://schemas.openxmlformats.org/officeDocument/2006/relationships/hyperlink" Target="http://www.nimh.nih.gov/health/publications/generalized-anxiety-disorder-gad/index.shtml" TargetMode="External"/><Relationship Id="rId163" Type="http://schemas.openxmlformats.org/officeDocument/2006/relationships/hyperlink" Target="http://www.nimh.nih.gov/health/publications/post-traumatic-stress-disorder-research-fact-sheet/index.shtml" TargetMode="External"/><Relationship Id="rId184" Type="http://schemas.openxmlformats.org/officeDocument/2006/relationships/hyperlink" Target="http://www.nimh.nih.gov/health/publications/post-traumatic-stress-disorder-research-fact-sheet/index.shtml" TargetMode="External"/><Relationship Id="rId219" Type="http://schemas.openxmlformats.org/officeDocument/2006/relationships/hyperlink" Target="http://frwebgate.access.gpo.gov/cgi-bin/getdoc.cgi?dbname=109_cong_public_laws&amp;docid=f:publ295.109.pdf" TargetMode="External"/><Relationship Id="rId230" Type="http://schemas.openxmlformats.org/officeDocument/2006/relationships/hyperlink" Target="http://www.theiacp.org/portals/0/pdfs/CompleteHTGuide.pdf" TargetMode="External"/><Relationship Id="rId251" Type="http://schemas.openxmlformats.org/officeDocument/2006/relationships/hyperlink" Target="http://www.amberillinois.org" TargetMode="External"/><Relationship Id="rId25" Type="http://schemas.openxmlformats.org/officeDocument/2006/relationships/hyperlink" Target="https://implicit.harvard.edu/implicit/" TargetMode="External"/><Relationship Id="rId46" Type="http://schemas.openxmlformats.org/officeDocument/2006/relationships/hyperlink" Target="http://safehaven.tv/states/illinois/" TargetMode="External"/><Relationship Id="rId67" Type="http://schemas.openxmlformats.org/officeDocument/2006/relationships/hyperlink" Target="https://www.policinginstitute.org/publication/staying-healthy-in-the-fray-the-impact-of-crowd-management-on-officers-in-the-context-of-civil-unrest/" TargetMode="External"/><Relationship Id="rId272" Type="http://schemas.openxmlformats.org/officeDocument/2006/relationships/hyperlink" Target="https://www.iletsbei.com/docs/publications/PURGUIDE.pdf" TargetMode="External"/><Relationship Id="rId88" Type="http://schemas.openxmlformats.org/officeDocument/2006/relationships/hyperlink" Target="https://domesticviolence.org/cycle-of-violence/" TargetMode="External"/><Relationship Id="rId111" Type="http://schemas.openxmlformats.org/officeDocument/2006/relationships/hyperlink" Target="https://www.ovc.gov/publications/infores/pdftxt/2010FirstResponseGuidebook.pdf" TargetMode="External"/><Relationship Id="rId132" Type="http://schemas.openxmlformats.org/officeDocument/2006/relationships/hyperlink" Target="http://www.nimh.nih.gov/health/publications/post-traumatic-stress-disorder-research-fact-sheet/index.shtml" TargetMode="External"/><Relationship Id="rId153" Type="http://schemas.openxmlformats.org/officeDocument/2006/relationships/hyperlink" Target="http://www.nimh.nih.gov/health/publications/panic-disorder-when-fear-overwhelms/index.shtml" TargetMode="External"/><Relationship Id="rId174" Type="http://schemas.openxmlformats.org/officeDocument/2006/relationships/hyperlink" Target="https://sakitta.org/toolkit/index.cfm?fuseaction=tool&amp;tool=48" TargetMode="External"/><Relationship Id="rId195" Type="http://schemas.openxmlformats.org/officeDocument/2006/relationships/hyperlink" Target="https://bja.ojp.gov/program/crppe/overview" TargetMode="External"/><Relationship Id="rId209" Type="http://schemas.openxmlformats.org/officeDocument/2006/relationships/hyperlink" Target="http://www.uscis.gov/" TargetMode="External"/><Relationship Id="rId220" Type="http://schemas.openxmlformats.org/officeDocument/2006/relationships/hyperlink" Target="https://www.uscis.gov/laws-and-policy/legislation/immigration-and-nationality-act" TargetMode="External"/><Relationship Id="rId241" Type="http://schemas.openxmlformats.org/officeDocument/2006/relationships/hyperlink" Target="https://www.ptb.illinois.gov/media/1387/bc-basic-guidelines.pdf" TargetMode="External"/><Relationship Id="rId15" Type="http://schemas.openxmlformats.org/officeDocument/2006/relationships/hyperlink" Target="https://www.justice.gov/jmd/organization-mission-and-functions-manual-office-community-oriented-policing-services" TargetMode="External"/><Relationship Id="rId36" Type="http://schemas.openxmlformats.org/officeDocument/2006/relationships/hyperlink" Target="https://crsreports.congress.gov/product/pdf/R/R47008" TargetMode="External"/><Relationship Id="rId57" Type="http://schemas.openxmlformats.org/officeDocument/2006/relationships/hyperlink" Target="http://www.illinoisattorneygeneral.gov/victims/Marsys%20Rights.pdf" TargetMode="External"/><Relationship Id="rId262" Type="http://schemas.openxmlformats.org/officeDocument/2006/relationships/hyperlink" Target="https://www.nsvrc.org/sarts/toolkit/5-2" TargetMode="External"/><Relationship Id="rId283" Type="http://schemas.openxmlformats.org/officeDocument/2006/relationships/hyperlink" Target="https://www.hprconline.org/mental-fitness/sleep-stress/tactical-breathing-military" TargetMode="External"/><Relationship Id="rId78" Type="http://schemas.openxmlformats.org/officeDocument/2006/relationships/hyperlink" Target="https://www.illinoisattorneygeneral.gov/victims/avn.html" TargetMode="External"/><Relationship Id="rId99" Type="http://schemas.openxmlformats.org/officeDocument/2006/relationships/hyperlink" Target="https://bja.ojp.gov/library/publications/project-safe-neighborhoods-strategic-interventions-case-studies-cd" TargetMode="External"/><Relationship Id="rId101" Type="http://schemas.openxmlformats.org/officeDocument/2006/relationships/hyperlink" Target="https://www.chicagoreporter.com/chicagos-gangs-have-changed-our-violence-intervention-strategies-should-too/" TargetMode="External"/><Relationship Id="rId122" Type="http://schemas.openxmlformats.org/officeDocument/2006/relationships/hyperlink" Target="https://www.policeforum.org/suicidebycop" TargetMode="External"/><Relationship Id="rId143" Type="http://schemas.openxmlformats.org/officeDocument/2006/relationships/hyperlink" Target="http://www.nimh.nih.gov/health/publications/generalized-anxiety-disorder-gad/index.shtml" TargetMode="External"/><Relationship Id="rId164" Type="http://schemas.openxmlformats.org/officeDocument/2006/relationships/hyperlink" Target="http://www.nimh.nih.gov/health/publications/post-traumatic-stress-disorder-research-fact-sheet/index.shtml" TargetMode="External"/><Relationship Id="rId185" Type="http://schemas.openxmlformats.org/officeDocument/2006/relationships/hyperlink" Target="http://www.nimh.nih.gov/health/publications/post-traumatic-stress-disorder-research-fact-sheet/index.shtml" TargetMode="External"/><Relationship Id="rId9" Type="http://schemas.openxmlformats.org/officeDocument/2006/relationships/image" Target="media/image2.emf"/><Relationship Id="rId210" Type="http://schemas.openxmlformats.org/officeDocument/2006/relationships/hyperlink" Target="http://www.uscg.mil/" TargetMode="External"/><Relationship Id="rId26" Type="http://schemas.openxmlformats.org/officeDocument/2006/relationships/hyperlink" Target="https://cops.usdoj.gov/RIC/Publications/cops-cd019-pub.pdf" TargetMode="External"/><Relationship Id="rId231" Type="http://schemas.openxmlformats.org/officeDocument/2006/relationships/hyperlink" Target="https://nij.ojp.gov/topics/articles/overview-hate-crime" TargetMode="External"/><Relationship Id="rId252" Type="http://schemas.openxmlformats.org/officeDocument/2006/relationships/hyperlink" Target="http://www.amberillinois.org/Law%20Enforcement" TargetMode="External"/><Relationship Id="rId273" Type="http://schemas.openxmlformats.org/officeDocument/2006/relationships/hyperlink" Target="https://bja.ojp.gov/news/blog/ensuring-officer-health-and-wellness-during-difficult-times" TargetMode="External"/><Relationship Id="rId47" Type="http://schemas.openxmlformats.org/officeDocument/2006/relationships/hyperlink" Target="https://dcfsonlinereporting.dcfs.illinois.gov/" TargetMode="External"/><Relationship Id="rId68" Type="http://schemas.openxmlformats.org/officeDocument/2006/relationships/hyperlink" Target="https://www.policeforum.org/assets/PoliceResponseMassDemonstrations.pdf" TargetMode="External"/><Relationship Id="rId89" Type="http://schemas.openxmlformats.org/officeDocument/2006/relationships/hyperlink" Target="https://www2.illinois.gov/aging/ProtectionAdvocacy/Documents/APS_ProsKnow_Web.pdf" TargetMode="External"/><Relationship Id="rId112" Type="http://schemas.openxmlformats.org/officeDocument/2006/relationships/hyperlink" Target="https://www.soill.org/get-involved/" TargetMode="External"/><Relationship Id="rId133" Type="http://schemas.openxmlformats.org/officeDocument/2006/relationships/hyperlink" Target="http://www.nimh.nih.gov/health/publications/post-traumatic-stress-disorder-research-fact-sheet/index.shtml" TargetMode="External"/><Relationship Id="rId154" Type="http://schemas.openxmlformats.org/officeDocument/2006/relationships/hyperlink" Target="http://www.nimh.nih.gov/health/publications/post-traumatic-stress-disorder-research-fact-sheet/index.shtml" TargetMode="External"/><Relationship Id="rId175" Type="http://schemas.openxmlformats.org/officeDocument/2006/relationships/hyperlink" Target="http://www.iacp.org/Trauma-Informed-Sexual-Assault-Investigation-Training" TargetMode="External"/><Relationship Id="rId196" Type="http://schemas.openxmlformats.org/officeDocument/2006/relationships/hyperlink" Target="http://below100.org/" TargetMode="External"/><Relationship Id="rId200" Type="http://schemas.openxmlformats.org/officeDocument/2006/relationships/hyperlink" Target="https://www.dhs.gov/see-something-say-something" TargetMode="External"/><Relationship Id="rId16" Type="http://schemas.openxmlformats.org/officeDocument/2006/relationships/hyperlink" Target="https://cops.usdoj.gov/" TargetMode="External"/><Relationship Id="rId221" Type="http://schemas.openxmlformats.org/officeDocument/2006/relationships/hyperlink" Target="https://www.hsdl.org/?abstract&amp;did=437780" TargetMode="External"/><Relationship Id="rId242" Type="http://schemas.openxmlformats.org/officeDocument/2006/relationships/hyperlink" Target="https://www.samhsa.gov/sites/default/files/programs_campaigns/childrens_mental_health/atc-whitepaper-040616.pdf" TargetMode="External"/><Relationship Id="rId263" Type="http://schemas.openxmlformats.org/officeDocument/2006/relationships/hyperlink" Target="http://illinoisattorneygeneral.gov/victims/improvingresponsetosa_il.html" TargetMode="External"/><Relationship Id="rId284" Type="http://schemas.openxmlformats.org/officeDocument/2006/relationships/hyperlink" Target="https://ovc.ojp.gov/program/vtt/tools-law-enforcement" TargetMode="External"/><Relationship Id="rId37" Type="http://schemas.openxmlformats.org/officeDocument/2006/relationships/hyperlink" Target="https://gcn.com/state-local/2020/07/the-power-and-danger-of-social-media-for-law-enforcement/315140/" TargetMode="External"/><Relationship Id="rId58" Type="http://schemas.openxmlformats.org/officeDocument/2006/relationships/hyperlink" Target="https://ucr.fbi.gov/hate-crime/2019/tables/table-13-state-cuts/illinois.xls" TargetMode="External"/><Relationship Id="rId79" Type="http://schemas.openxmlformats.org/officeDocument/2006/relationships/hyperlink" Target="http://www.icjia.state.il.us/assets/ifvcc/DV%20Protocols%20FINAL.pdf" TargetMode="External"/><Relationship Id="rId102" Type="http://schemas.openxmlformats.org/officeDocument/2006/relationships/hyperlink" Target="https://crimegunintelcenters.org/wp-content/uploads/2018/07/iacawp_2018_02_social_network_analysis.pdf" TargetMode="External"/><Relationship Id="rId123" Type="http://schemas.openxmlformats.org/officeDocument/2006/relationships/hyperlink" Target="http://www.nimh.nih.gov/health/publications/post-traumatic-stress-disorder-research-fact-sheet/index.shtml" TargetMode="External"/><Relationship Id="rId144" Type="http://schemas.openxmlformats.org/officeDocument/2006/relationships/hyperlink" Target="http://www.nimh.nih.gov/health/publications/panic-disorder-when-fear-overwhelms/index.shtml" TargetMode="External"/><Relationship Id="rId90" Type="http://schemas.openxmlformats.org/officeDocument/2006/relationships/hyperlink" Target="http://www.icjia.state.il.us/assets/ifvcc/Model%20Protocols/PROTOCOL_FOR_LAW_.ENFORCEMENT_BOOKLET_FINAL.pdf%20" TargetMode="External"/><Relationship Id="rId165" Type="http://schemas.openxmlformats.org/officeDocument/2006/relationships/hyperlink" Target="http://www.nimh.nih.gov/health/publications/post-traumatic-stress-disorder-research-fact-sheet/index.shtml" TargetMode="External"/><Relationship Id="rId186" Type="http://schemas.openxmlformats.org/officeDocument/2006/relationships/hyperlink" Target="http://www.nimh.nih.gov/health/publications/post-traumatic-stress-disorder-research-fact-sheet/index.shtml" TargetMode="External"/><Relationship Id="rId211" Type="http://schemas.openxmlformats.org/officeDocument/2006/relationships/hyperlink" Target="http://www.cbp.gov/" TargetMode="External"/><Relationship Id="rId232" Type="http://schemas.openxmlformats.org/officeDocument/2006/relationships/hyperlink" Target="https://courses2.cit.cornell.edu/sociallaw/student_projects/FalseConfessions.html" TargetMode="External"/><Relationship Id="rId253" Type="http://schemas.openxmlformats.org/officeDocument/2006/relationships/hyperlink" Target="http://www.missingkids.com/amber" TargetMode="External"/><Relationship Id="rId274" Type="http://schemas.openxmlformats.org/officeDocument/2006/relationships/hyperlink" Target="https://cops.usdoj.gov/RIC/Publications/cops-p371-pub.pdf" TargetMode="External"/><Relationship Id="rId27" Type="http://schemas.openxmlformats.org/officeDocument/2006/relationships/hyperlink" Target="https://cops.usdoj.gov/RIC/Publications/cops-p323-pub.pdf" TargetMode="External"/><Relationship Id="rId48" Type="http://schemas.openxmlformats.org/officeDocument/2006/relationships/hyperlink" Target="http://www.amberillinois.org/" TargetMode="External"/><Relationship Id="rId69" Type="http://schemas.openxmlformats.org/officeDocument/2006/relationships/hyperlink" Target="https://vimeo.com/15851924" TargetMode="External"/><Relationship Id="rId113" Type="http://schemas.openxmlformats.org/officeDocument/2006/relationships/hyperlink" Target="http://www.aspca.org" TargetMode="External"/><Relationship Id="rId134" Type="http://schemas.openxmlformats.org/officeDocument/2006/relationships/hyperlink" Target="http://www.nimh.nih.gov/health/publications/post-traumatic-stress-disorder-research-fact-sheet/index.shtml" TargetMode="External"/><Relationship Id="rId80" Type="http://schemas.openxmlformats.org/officeDocument/2006/relationships/hyperlink" Target="https://www.theiacp.org/sites/default/files/all/p-r/ProtectingVictimsOfDV.pdf" TargetMode="External"/><Relationship Id="rId155" Type="http://schemas.openxmlformats.org/officeDocument/2006/relationships/hyperlink" Target="http://www.nimh.nih.gov/health/publications/post-traumatic-stress-disorder-research-fact-sheet/index.shtml" TargetMode="External"/><Relationship Id="rId176" Type="http://schemas.openxmlformats.org/officeDocument/2006/relationships/hyperlink" Target="http://www.nimh.nih.gov/health/publications/post-traumatic-stress-disorder-research-fact-sheet/index.shtml" TargetMode="External"/><Relationship Id="rId197" Type="http://schemas.openxmlformats.org/officeDocument/2006/relationships/hyperlink" Target="https://training.fema.gov/nims/" TargetMode="External"/><Relationship Id="rId201" Type="http://schemas.openxmlformats.org/officeDocument/2006/relationships/hyperlink" Target="https://www.ready.gov/" TargetMode="External"/><Relationship Id="rId222" Type="http://schemas.openxmlformats.org/officeDocument/2006/relationships/hyperlink" Target="https://www.ready.gov/%20" TargetMode="External"/><Relationship Id="rId243" Type="http://schemas.openxmlformats.org/officeDocument/2006/relationships/hyperlink" Target="https://www.youtube.com/watch?v=tPT6AdKvpcw" TargetMode="External"/><Relationship Id="rId264" Type="http://schemas.openxmlformats.org/officeDocument/2006/relationships/hyperlink" Target="https://public.ntoa.org/AppResources/publications/Articles/2270.pdf" TargetMode="External"/><Relationship Id="rId285" Type="http://schemas.openxmlformats.org/officeDocument/2006/relationships/fontTable" Target="fontTable.xml"/><Relationship Id="rId17" Type="http://schemas.openxmlformats.org/officeDocument/2006/relationships/hyperlink" Target="https://bjs.ojp.gov/justice-system" TargetMode="External"/><Relationship Id="rId38" Type="http://schemas.openxmlformats.org/officeDocument/2006/relationships/hyperlink" Target="http://www.iacpsocialmedia.org/" TargetMode="External"/><Relationship Id="rId59" Type="http://schemas.openxmlformats.org/officeDocument/2006/relationships/hyperlink" Target="https://www.theiacp.org/projects/enhancing-law-enforcement-response-to-victims-elerv" TargetMode="External"/><Relationship Id="rId103" Type="http://schemas.openxmlformats.org/officeDocument/2006/relationships/hyperlink" Target="https://cops.usdoj.gov/RIC/Publications/cops-w0859-pub.pdf" TargetMode="External"/><Relationship Id="rId124" Type="http://schemas.openxmlformats.org/officeDocument/2006/relationships/hyperlink" Target="http://www.nimh.nih.gov/health/publications/post-traumatic-stress-disorder-research-fact-sheet/index.shtml" TargetMode="External"/><Relationship Id="rId70" Type="http://schemas.openxmlformats.org/officeDocument/2006/relationships/hyperlink" Target="https://www.youtube.com/watch?v=I4my9QxTzSo" TargetMode="External"/><Relationship Id="rId91" Type="http://schemas.openxmlformats.org/officeDocument/2006/relationships/hyperlink" Target="https://www.theiacp.org/resources/law-enforcement-code-of-ethics" TargetMode="External"/><Relationship Id="rId145" Type="http://schemas.openxmlformats.org/officeDocument/2006/relationships/hyperlink" Target="http://www.nimh.nih.gov/health/publications/panic-disorder-when-fear-overwhelms/index.shtml" TargetMode="External"/><Relationship Id="rId166" Type="http://schemas.openxmlformats.org/officeDocument/2006/relationships/hyperlink" Target="http://www.nimh.nih.gov/health/publications/post-traumatic-stress-disorder-research-fact-sheet/index.shtml" TargetMode="External"/><Relationship Id="rId187" Type="http://schemas.openxmlformats.org/officeDocument/2006/relationships/hyperlink" Target="http://www.nimh.nih.gov/health/publications/post-traumatic-stress-disorder-research-fact-sheet/index.shtml" TargetMode="External"/><Relationship Id="rId1" Type="http://schemas.openxmlformats.org/officeDocument/2006/relationships/customXml" Target="../customXml/item1.xml"/><Relationship Id="rId212" Type="http://schemas.openxmlformats.org/officeDocument/2006/relationships/hyperlink" Target="http://www.fema.gov/" TargetMode="External"/><Relationship Id="rId233" Type="http://schemas.openxmlformats.org/officeDocument/2006/relationships/hyperlink" Target="https://doi.org/10.1002/symb.317" TargetMode="External"/><Relationship Id="rId254" Type="http://schemas.openxmlformats.org/officeDocument/2006/relationships/hyperlink" Target="http://www.namus.gov" TargetMode="External"/><Relationship Id="rId28" Type="http://schemas.openxmlformats.org/officeDocument/2006/relationships/hyperlink" Target="https://www.policechiefmagazine.org/addressing-implicit-bias-in-policing/" TargetMode="External"/><Relationship Id="rId49" Type="http://schemas.openxmlformats.org/officeDocument/2006/relationships/hyperlink" Target="mailto:missing@isp.state.il.us" TargetMode="External"/><Relationship Id="rId114" Type="http://schemas.openxmlformats.org/officeDocument/2006/relationships/hyperlink" Target="http://www.humanesociety.org/?credit=web_id92404957" TargetMode="External"/><Relationship Id="rId275" Type="http://schemas.openxmlformats.org/officeDocument/2006/relationships/hyperlink" Target="https://www.publicsafety.gc.ca/lbrr/archives/cnmcs-plcng/cn36413-eng.pdf" TargetMode="External"/><Relationship Id="rId60" Type="http://schemas.openxmlformats.org/officeDocument/2006/relationships/hyperlink" Target="https://www.theiacp.org/sites/default/files/2020-07/Victims%20of%20Crime%20FULL%20-%2007282020.pdf" TargetMode="External"/><Relationship Id="rId81" Type="http://schemas.openxmlformats.org/officeDocument/2006/relationships/hyperlink" Target="https://cops.usdoj.gov/RIC/Publications/cops-p091-pub.pdf" TargetMode="External"/><Relationship Id="rId135" Type="http://schemas.openxmlformats.org/officeDocument/2006/relationships/hyperlink" Target="https://www.nimh.nih.gov/sites/default/files/documents/health/publications/depression/21-mh-8079-depression_0.pdf" TargetMode="External"/><Relationship Id="rId156" Type="http://schemas.openxmlformats.org/officeDocument/2006/relationships/hyperlink" Target="http://www.nimh.nih.gov/health/publications/post-traumatic-stress-disorder-research-fact-sheet/index.shtml" TargetMode="External"/><Relationship Id="rId177" Type="http://schemas.openxmlformats.org/officeDocument/2006/relationships/hyperlink" Target="http://www.nimh.nih.gov/health/publications/post-traumatic-stress-disorder-research-fact-sheet/index.shtml" TargetMode="External"/><Relationship Id="rId198" Type="http://schemas.openxmlformats.org/officeDocument/2006/relationships/hyperlink" Target="http://post.nv.gov/uploadedFiles/postnvgov/content/Training/Critical%20Incident%20Handbook.pdf" TargetMode="External"/><Relationship Id="rId202" Type="http://schemas.openxmlformats.org/officeDocument/2006/relationships/hyperlink" Target="https://www.ready.gov/" TargetMode="External"/><Relationship Id="rId223" Type="http://schemas.openxmlformats.org/officeDocument/2006/relationships/hyperlink" Target="http://www.dhs.gov/end-human-trafficking" TargetMode="External"/><Relationship Id="rId244" Type="http://schemas.openxmlformats.org/officeDocument/2006/relationships/hyperlink" Target="https://doi.org/10.3389/fpsyg.2021.675956" TargetMode="External"/><Relationship Id="rId18" Type="http://schemas.openxmlformats.org/officeDocument/2006/relationships/hyperlink" Target="http://www.popcenter.org/about/?p=sara" TargetMode="External"/><Relationship Id="rId39" Type="http://schemas.openxmlformats.org/officeDocument/2006/relationships/hyperlink" Target="https://www.theatlantic.com/culture/archive/2014/04/the-mynypd-hashtag-goes-viral-for-all-the-wrong-reasons/361074/" TargetMode="External"/><Relationship Id="rId265" Type="http://schemas.openxmlformats.org/officeDocument/2006/relationships/hyperlink" Target="https://www.hprc-online.org/mental-fitness/sleep-stress/tactical-breathing-military" TargetMode="External"/><Relationship Id="rId286" Type="http://schemas.openxmlformats.org/officeDocument/2006/relationships/theme" Target="theme/theme1.xml"/><Relationship Id="rId50" Type="http://schemas.openxmlformats.org/officeDocument/2006/relationships/hyperlink" Target="https://leb.fbi.gov/2012/february/focus-on-training-interpersonal-skills-in-police-academy-curriculum" TargetMode="External"/><Relationship Id="rId104" Type="http://schemas.openxmlformats.org/officeDocument/2006/relationships/hyperlink" Target="http://file.lacounty.gov/SDSInter/lasd/166469_APBFlashMobOctober2011-IssueLowRes.pdf" TargetMode="External"/><Relationship Id="rId125" Type="http://schemas.openxmlformats.org/officeDocument/2006/relationships/hyperlink" Target="http://www.nimh.nih.gov/health/publications/post-traumatic-stress-disorder-research-fact-sheet/index.shtml" TargetMode="External"/><Relationship Id="rId146" Type="http://schemas.openxmlformats.org/officeDocument/2006/relationships/hyperlink" Target="http://www.nimh.nih.gov/health/publications/panic-disorder-when-fear-overwhelms/index.shtml" TargetMode="External"/><Relationship Id="rId167" Type="http://schemas.openxmlformats.org/officeDocument/2006/relationships/hyperlink" Target="http://www.youtube.com/watch?v=wPw7iDnsIhI" TargetMode="External"/><Relationship Id="rId188" Type="http://schemas.openxmlformats.org/officeDocument/2006/relationships/hyperlink" Target="http://www.nimh.nih.gov/health/publications/post-traumatic-stress-disorder-research-fact-sheet/index.shtml" TargetMode="External"/><Relationship Id="rId71" Type="http://schemas.openxmlformats.org/officeDocument/2006/relationships/hyperlink" Target="https://www.youtube.com/watch?v=ho_RRiuLjpY" TargetMode="External"/><Relationship Id="rId92" Type="http://schemas.openxmlformats.org/officeDocument/2006/relationships/hyperlink" Target="https://www.ojp.gov/pdffiles1/Digitization/16578NCJRS.pdf" TargetMode="External"/><Relationship Id="rId213" Type="http://schemas.openxmlformats.org/officeDocument/2006/relationships/hyperlink" Target="http://www.ice.gov/" TargetMode="External"/><Relationship Id="rId234" Type="http://schemas.openxmlformats.org/officeDocument/2006/relationships/hyperlink" Target="https://web.williams.edu/Psychology/Faculty/Kassin/files/White%20Paper%20-%20LHB%20(2010).pdf" TargetMode="External"/><Relationship Id="rId2" Type="http://schemas.openxmlformats.org/officeDocument/2006/relationships/numbering" Target="numbering.xml"/><Relationship Id="rId29" Type="http://schemas.openxmlformats.org/officeDocument/2006/relationships/hyperlink" Target="https://cops.usdoj.gov/RIC/Publications/cops-p157-pub.pdf" TargetMode="External"/><Relationship Id="rId255" Type="http://schemas.openxmlformats.org/officeDocument/2006/relationships/hyperlink" Target="https://www.youtube.com/watch?v=gtWD1XJrhNo" TargetMode="External"/><Relationship Id="rId276" Type="http://schemas.openxmlformats.org/officeDocument/2006/relationships/hyperlink" Target="https://www.theiacp.org/sites/default/files/2021-08/250266_IACP_OSW_Report_Final.pdf" TargetMode="External"/><Relationship Id="rId40" Type="http://schemas.openxmlformats.org/officeDocument/2006/relationships/hyperlink" Target="http://www.npr.org/blogs/alltechconsidered/2013/09/22/223813152/the-promises-and-pitfalls-of-social-media-for-police" TargetMode="External"/><Relationship Id="rId115" Type="http://schemas.openxmlformats.org/officeDocument/2006/relationships/hyperlink" Target="http://bestfriends.org" TargetMode="External"/><Relationship Id="rId136" Type="http://schemas.openxmlformats.org/officeDocument/2006/relationships/hyperlink" Target="http://www.nimh.nih.gov/health/publications/generalized-anxiety-disorder-gad/index.shtml" TargetMode="External"/><Relationship Id="rId157" Type="http://schemas.openxmlformats.org/officeDocument/2006/relationships/hyperlink" Target="http://www.nimh.nih.gov/health/publications/post-traumatic-stress-disorder-research-fact-sheet/index.shtml" TargetMode="External"/><Relationship Id="rId178" Type="http://schemas.openxmlformats.org/officeDocument/2006/relationships/hyperlink" Target="http://www.nimh.nih.gov/health/publications/post-traumatic-stress-disorder-research-fact-sheet/index.shtml" TargetMode="External"/><Relationship Id="rId61" Type="http://schemas.openxmlformats.org/officeDocument/2006/relationships/hyperlink" Target="http://ojp.gov/ovc/publications/infores/pdftxt/FirstResponseGuidebook.pdf" TargetMode="External"/><Relationship Id="rId82" Type="http://schemas.openxmlformats.org/officeDocument/2006/relationships/hyperlink" Target="https://www.bwjp.org/assets/documents/pdfs/ffc_law_enforcement_officer_guide.pdf" TargetMode="External"/><Relationship Id="rId199" Type="http://schemas.openxmlformats.org/officeDocument/2006/relationships/hyperlink" Target="https://www.hsaj.org/articles/183" TargetMode="External"/><Relationship Id="rId203" Type="http://schemas.openxmlformats.org/officeDocument/2006/relationships/hyperlink" Target="http://www.dhs.gov/our-mission" TargetMode="External"/><Relationship Id="rId19" Type="http://schemas.openxmlformats.org/officeDocument/2006/relationships/hyperlink" Target="https://s3.trustandjustice.org/misc/COPS_ServingDiverseCommunities.pdf" TargetMode="External"/><Relationship Id="rId224" Type="http://schemas.openxmlformats.org/officeDocument/2006/relationships/hyperlink" Target="https://www.stopthinkconnect.org/" TargetMode="External"/><Relationship Id="rId245" Type="http://schemas.openxmlformats.org/officeDocument/2006/relationships/hyperlink" Target="https://www.forcescience.com/2014/05/force-science-institute-details-reasons-for-delaying-interviews-with-ois-survivors/" TargetMode="External"/><Relationship Id="rId266" Type="http://schemas.openxmlformats.org/officeDocument/2006/relationships/hyperlink" Target="https://medlineplus.gov/ency/article/002364.htm" TargetMode="External"/><Relationship Id="rId30" Type="http://schemas.openxmlformats.org/officeDocument/2006/relationships/hyperlink" Target="https://implicit.harvard.edu" TargetMode="External"/><Relationship Id="rId105" Type="http://schemas.openxmlformats.org/officeDocument/2006/relationships/hyperlink" Target="https://www.police1.com/ilp-gang-crime/articles/using-gang-activity-on-social-media-to-drive-intelligence-led-policing-ad3sysDb91RzQYDb/" TargetMode="External"/><Relationship Id="rId126" Type="http://schemas.openxmlformats.org/officeDocument/2006/relationships/hyperlink" Target="http://www.nimh.nih.gov/health/publications/post-traumatic-stress-disorder-research-fact-sheet/index.shtml" TargetMode="External"/><Relationship Id="rId147" Type="http://schemas.openxmlformats.org/officeDocument/2006/relationships/hyperlink" Target="http://www.nimh.nih.gov/health/publications/panic-disorder-when-fear-overwhelms/index.shtml" TargetMode="External"/><Relationship Id="rId168" Type="http://schemas.openxmlformats.org/officeDocument/2006/relationships/hyperlink" Target="http://www.youtube.com/watch?v=wPw7iDnsIhI" TargetMode="External"/><Relationship Id="rId51" Type="http://schemas.openxmlformats.org/officeDocument/2006/relationships/hyperlink" Target="https://www.theiacp.org/sites/default/files/2018-08/CEVToolkit.pdf" TargetMode="External"/><Relationship Id="rId72" Type="http://schemas.openxmlformats.org/officeDocument/2006/relationships/hyperlink" Target="https://www.youtube.com/watch?v=Sp28ez-SCGo" TargetMode="External"/><Relationship Id="rId93" Type="http://schemas.openxmlformats.org/officeDocument/2006/relationships/hyperlink" Target="http://www.in.gov/ilea/files/Police_Ethics_I.pdf" TargetMode="External"/><Relationship Id="rId189" Type="http://schemas.openxmlformats.org/officeDocument/2006/relationships/hyperlink" Target="https://www.pbs.org/wgbh/frontline/article/the-problem-with-broken-windows-policing/" TargetMode="External"/><Relationship Id="rId3" Type="http://schemas.openxmlformats.org/officeDocument/2006/relationships/styles" Target="styles.xml"/><Relationship Id="rId214" Type="http://schemas.openxmlformats.org/officeDocument/2006/relationships/hyperlink" Target="http://www.tsa.gov/" TargetMode="External"/><Relationship Id="rId235" Type="http://schemas.openxmlformats.org/officeDocument/2006/relationships/hyperlink" Target="https://scholarlycommons.law.northwestern.edu/jclc/vol110/iss1/4" TargetMode="External"/><Relationship Id="rId256" Type="http://schemas.openxmlformats.org/officeDocument/2006/relationships/hyperlink" Target="http://www.evawintl.org/" TargetMode="External"/><Relationship Id="rId277" Type="http://schemas.openxmlformats.org/officeDocument/2006/relationships/hyperlink" Target="https://dspace.library.uvic.ca/bitstream/handle/1828/2894/Critical_Synthesis%20of%20Wellness%20Update.pdf?sequence=5" TargetMode="External"/><Relationship Id="rId116" Type="http://schemas.openxmlformats.org/officeDocument/2006/relationships/hyperlink" Target="http://www.humanesociety.org/issues/abuse_neglect/qa/cruelty_violence_connection_faq.html" TargetMode="External"/><Relationship Id="rId137" Type="http://schemas.openxmlformats.org/officeDocument/2006/relationships/hyperlink" Target="http://www.nimh.nih.gov/health/publications/generalized-anxiety-disorder-gad/index.shtml" TargetMode="External"/><Relationship Id="rId158" Type="http://schemas.openxmlformats.org/officeDocument/2006/relationships/hyperlink" Target="http://www.nimh.nih.gov/health/publications/post-traumatic-stress-disorder-research-fact-sheet/index.shtml" TargetMode="External"/><Relationship Id="rId20" Type="http://schemas.openxmlformats.org/officeDocument/2006/relationships/hyperlink" Target="https://www.policechiefmagazine.org/implicit-bias-and-law-enforcement/" TargetMode="External"/><Relationship Id="rId41" Type="http://schemas.openxmlformats.org/officeDocument/2006/relationships/hyperlink" Target="https://www.urban.org/sites/default/files/publication/99786/social_media_guidebook_for_law_enforcement_agencies_0.pdf" TargetMode="External"/><Relationship Id="rId62" Type="http://schemas.openxmlformats.org/officeDocument/2006/relationships/hyperlink" Target="https://ovc.ojp.gov/program/vtt/tools-law-enforcement" TargetMode="External"/><Relationship Id="rId83" Type="http://schemas.openxmlformats.org/officeDocument/2006/relationships/hyperlink" Target="https://www.youtube.com/watch?v=0V1UKHU4DUQ&amp;index=10&amp;list=UUBiZ07Uqo7qD-nRSanrl4Bg" TargetMode="External"/><Relationship Id="rId179" Type="http://schemas.openxmlformats.org/officeDocument/2006/relationships/hyperlink" Target="http://www.nimh.nih.gov/health/publications/post-traumatic-stress-disorder-research-fact-sheet/index.shtml" TargetMode="External"/><Relationship Id="rId190" Type="http://schemas.openxmlformats.org/officeDocument/2006/relationships/hyperlink" Target="https://journals.sagepub.com/doi/pdf/10.1177/0885412215595440" TargetMode="External"/><Relationship Id="rId204" Type="http://schemas.openxmlformats.org/officeDocument/2006/relationships/hyperlink" Target="http://www.dhs.gov/proposal-create-department-homeland-security" TargetMode="External"/><Relationship Id="rId225" Type="http://schemas.openxmlformats.org/officeDocument/2006/relationships/hyperlink" Target="http://www.bjs.gov/index.cfm?ty=tp&amp;tid=82" TargetMode="External"/><Relationship Id="rId246" Type="http://schemas.openxmlformats.org/officeDocument/2006/relationships/hyperlink" Target="http://www.alz.org/national/documents/SafeReturn_lawenforcement.pdf" TargetMode="External"/><Relationship Id="rId267" Type="http://schemas.openxmlformats.org/officeDocument/2006/relationships/hyperlink" Target="https://medlineplus.gov/ency/article/002368.htm" TargetMode="External"/><Relationship Id="rId106" Type="http://schemas.openxmlformats.org/officeDocument/2006/relationships/hyperlink" Target="https://www.reachingvictims.org/resource/just-ask/" TargetMode="External"/><Relationship Id="rId127" Type="http://schemas.openxmlformats.org/officeDocument/2006/relationships/hyperlink" Target="http://www.nimh.nih.gov/health/publications/post-traumatic-stress-disorder-research-fact-sheet/index.shtml" TargetMode="External"/><Relationship Id="rId10" Type="http://schemas.openxmlformats.org/officeDocument/2006/relationships/image" Target="media/image3.png"/><Relationship Id="rId31" Type="http://schemas.openxmlformats.org/officeDocument/2006/relationships/hyperlink" Target="https://www.youtube.com/watch?v=Zp9QjzZMcCM" TargetMode="External"/><Relationship Id="rId52" Type="http://schemas.openxmlformats.org/officeDocument/2006/relationships/hyperlink" Target="https://www.police1.com/use-of-force/articles/effective-verbal-communication-in-use-of-force-situations-kKVKiSdMBwPYehf4/" TargetMode="External"/><Relationship Id="rId73" Type="http://schemas.openxmlformats.org/officeDocument/2006/relationships/hyperlink" Target="https://www.youtube.com/show/SCEl2sb6PhSlgFe8_nmcgKjg" TargetMode="External"/><Relationship Id="rId94" Type="http://schemas.openxmlformats.org/officeDocument/2006/relationships/hyperlink" Target="http://www.in.gov/ilea/files/Police_Ethics_II.pdf" TargetMode="External"/><Relationship Id="rId148" Type="http://schemas.openxmlformats.org/officeDocument/2006/relationships/hyperlink" Target="http://www.nimh.nih.gov/health/publications/panic-disorder-when-fear-overwhelms/index.shtml" TargetMode="External"/><Relationship Id="rId169" Type="http://schemas.openxmlformats.org/officeDocument/2006/relationships/hyperlink" Target="http://www.youtube.com/watch?v=8MvaUw0Y74I" TargetMode="External"/><Relationship Id="rId4" Type="http://schemas.openxmlformats.org/officeDocument/2006/relationships/settings" Target="settings.xml"/><Relationship Id="rId180" Type="http://schemas.openxmlformats.org/officeDocument/2006/relationships/hyperlink" Target="http://www.nimh.nih.gov/health/publications/post-traumatic-stress-disorder-research-fact-sheet/index.shtml" TargetMode="External"/><Relationship Id="rId215" Type="http://schemas.openxmlformats.org/officeDocument/2006/relationships/hyperlink" Target="http://www.gpo.gov/fdsys/pkg/PLAW-107publ296/pdf/PLAW-107publ296.pdf" TargetMode="External"/><Relationship Id="rId236" Type="http://schemas.openxmlformats.org/officeDocument/2006/relationships/hyperlink" Target="https://www.law.umich.edu/special/exoneration/Pages/about.aspx" TargetMode="External"/><Relationship Id="rId257" Type="http://schemas.openxmlformats.org/officeDocument/2006/relationships/hyperlink" Target="http://www.icasa.org" TargetMode="External"/><Relationship Id="rId278" Type="http://schemas.openxmlformats.org/officeDocument/2006/relationships/hyperlink" Target="%20https://leb.fbi.gov/articles/featured-articles/building-a-successful-officer-wellness-program" TargetMode="External"/><Relationship Id="rId42" Type="http://schemas.openxmlformats.org/officeDocument/2006/relationships/hyperlink" Target="https://cops.usdoj.gov/RIC/Publications/cops-p261-pub.pdf" TargetMode="External"/><Relationship Id="rId84" Type="http://schemas.openxmlformats.org/officeDocument/2006/relationships/hyperlink" Target="https://youtu.be/V1yW5IsnSjo" TargetMode="External"/><Relationship Id="rId138" Type="http://schemas.openxmlformats.org/officeDocument/2006/relationships/hyperlink" Target="http://www.nimh.nih.gov/health/publications/generalized-anxiety-disorder-gad/index.shtml" TargetMode="External"/><Relationship Id="rId191" Type="http://schemas.openxmlformats.org/officeDocument/2006/relationships/hyperlink" Target="https://books.google.com/books?hl=en&amp;lr=&amp;id=8IZwWSESrdkC&amp;oi=fnd&amp;pg=PP1&amp;dq=Crime+Prevention+through+Environmental+Design&amp;ots=nzWpC7jn-" TargetMode="External"/><Relationship Id="rId205" Type="http://schemas.openxmlformats.org/officeDocument/2006/relationships/hyperlink" Target="http://www.dhs.gov/homeland-security-act-2002" TargetMode="External"/><Relationship Id="rId247" Type="http://schemas.openxmlformats.org/officeDocument/2006/relationships/hyperlink" Target="http://www.autismspeaks.org" TargetMode="External"/><Relationship Id="rId107" Type="http://schemas.openxmlformats.org/officeDocument/2006/relationships/hyperlink" Target="https://adata.org/sites/adata.org/files/files/Law%20Enforcement%20Rapid%20Response%20Report_Final.pdf" TargetMode="External"/><Relationship Id="rId11" Type="http://schemas.openxmlformats.org/officeDocument/2006/relationships/header" Target="header1.xml"/><Relationship Id="rId53" Type="http://schemas.openxmlformats.org/officeDocument/2006/relationships/hyperlink" Target="https://doi.org/10.1007/s11896-021-09442-1" TargetMode="External"/><Relationship Id="rId149" Type="http://schemas.openxmlformats.org/officeDocument/2006/relationships/hyperlink" Target="http://www.nimh.nih.gov/health/publications/panic-disorder-when-fear-overwhelms/index.shtml" TargetMode="External"/><Relationship Id="rId95" Type="http://schemas.openxmlformats.org/officeDocument/2006/relationships/hyperlink" Target="http://www.iacp.org/ethics" TargetMode="External"/><Relationship Id="rId160" Type="http://schemas.openxmlformats.org/officeDocument/2006/relationships/hyperlink" Target="http://www.nimh.nih.gov/health/publications/post-traumatic-stress-disorder-research-fact-sheet/index.shtml" TargetMode="External"/><Relationship Id="rId216" Type="http://schemas.openxmlformats.org/officeDocument/2006/relationships/hyperlink" Target="http://frwebgate.access.gpo.gov/cgi-bin/getdoc.cgi?dbname=108_cong_public_laws&amp;docid=f:publ458.108.pdf" TargetMode="External"/><Relationship Id="rId258" Type="http://schemas.openxmlformats.org/officeDocument/2006/relationships/hyperlink" Target="http://www.iacp.org/Trauma-Informed-Sexual-Assault-Investigation-Training" TargetMode="External"/><Relationship Id="rId22" Type="http://schemas.openxmlformats.org/officeDocument/2006/relationships/hyperlink" Target="https://www.urban.org/sites/default/files/publication/100704/national_initiative_for_building_community_trust_and_justice_3.pdf" TargetMode="External"/><Relationship Id="rId64" Type="http://schemas.openxmlformats.org/officeDocument/2006/relationships/hyperlink" Target="https://www.seattle.gov/police-manual/title-14---emergency-operations/14090---crowd-management-intervention-and-control" TargetMode="External"/><Relationship Id="rId118" Type="http://schemas.openxmlformats.org/officeDocument/2006/relationships/hyperlink" Target="https://www.theiacp.org/sites/default/files/2021-07/Mental%20Health%20Crisis%20Response%20FULL%20-%2006292020.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rennancenter.org/our-work/research-reports/hidden-plain-sight-racism-white-supremacy-and-far-right-militancy-law" TargetMode="External"/><Relationship Id="rId13" Type="http://schemas.openxmlformats.org/officeDocument/2006/relationships/hyperlink" Target="https://crimegunintelcenters.org/wp-content/uploads/2018/07/iacawp_2018_02_social_network_analysis.pdf" TargetMode="External"/><Relationship Id="rId3" Type="http://schemas.openxmlformats.org/officeDocument/2006/relationships/hyperlink" Target="https://scholarship.law.slu.edu/cgi/viewcontent.cgi?article=1028&amp;context=plr" TargetMode="External"/><Relationship Id="rId7" Type="http://schemas.openxmlformats.org/officeDocument/2006/relationships/hyperlink" Target="https://www.splcenter.org/states/illinois" TargetMode="External"/><Relationship Id="rId12" Type="http://schemas.openxmlformats.org/officeDocument/2006/relationships/hyperlink" Target="https://www.ojp.gov/pdffiles1/ojjdp/231200.pdf" TargetMode="External"/><Relationship Id="rId17" Type="http://schemas.openxmlformats.org/officeDocument/2006/relationships/hyperlink" Target="https://www1.nyc.gov/assets/oignypd/downloads/pdf/Quality-of-Life-Report-2010-2015.pdf" TargetMode="External"/><Relationship Id="rId2" Type="http://schemas.openxmlformats.org/officeDocument/2006/relationships/hyperlink" Target="https://thecrimereport.org/2020/08/12/public-confidence-in-police-at-record-low-gallup/" TargetMode="External"/><Relationship Id="rId16" Type="http://schemas.openxmlformats.org/officeDocument/2006/relationships/hyperlink" Target="https://www.pbs.org/wgbh/frontline/article/the-problem-with-broken-windows-policing/" TargetMode="External"/><Relationship Id="rId1" Type="http://schemas.openxmlformats.org/officeDocument/2006/relationships/hyperlink" Target="https://www.youtube.com/watch?v=flx67DzLgUU" TargetMode="External"/><Relationship Id="rId6" Type="http://schemas.openxmlformats.org/officeDocument/2006/relationships/hyperlink" Target="https://www.cdc.gov/violenceprevention/aces/index.html" TargetMode="External"/><Relationship Id="rId11" Type="http://schemas.openxmlformats.org/officeDocument/2006/relationships/hyperlink" Target="https://www.police1.com/ilp-gang-crime/articles/using-gang-activity-on-social-media-to-drive-intelligence-led-policing-ad3sysDb91RzQYDb/" TargetMode="External"/><Relationship Id="rId5" Type="http://schemas.openxmlformats.org/officeDocument/2006/relationships/hyperlink" Target="https://www.youtube.com/watch?v=I4my9QxTzSo" TargetMode="External"/><Relationship Id="rId15" Type="http://schemas.openxmlformats.org/officeDocument/2006/relationships/hyperlink" Target="https://bja.ojp.gov/library/publications/project-safe-neighborhoods-strategic-interventions-case-studies-cd" TargetMode="External"/><Relationship Id="rId10" Type="http://schemas.openxmlformats.org/officeDocument/2006/relationships/hyperlink" Target="https://www.securityinfowatch.com/security-executives/loss-prevention-solutions/article/21248902/how-to-combat-flash-mob-and-smash-grab-orc" TargetMode="External"/><Relationship Id="rId4" Type="http://schemas.openxmlformats.org/officeDocument/2006/relationships/hyperlink" Target="https://scholarship.law.slu.edu/cgi/viewcontent.cgi?article=1028&amp;context=plr" TargetMode="External"/><Relationship Id="rId9" Type="http://schemas.openxmlformats.org/officeDocument/2006/relationships/hyperlink" Target="http://file.lacounty.gov/SDSInter/lasd/166469_APBFlashMobOctober2011-IssueLowRes.pdf" TargetMode="External"/><Relationship Id="rId14" Type="http://schemas.openxmlformats.org/officeDocument/2006/relationships/hyperlink" Target="https://cops.usdoj.gov/RIC/Publications/cops-w0859-pu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9A346-3B34-4629-8A79-F90E2E5B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113773</Words>
  <Characters>648508</Characters>
  <Application>Microsoft Office Word</Application>
  <DocSecurity>0</DocSecurity>
  <Lines>5404</Lines>
  <Paragraphs>1521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Stamps, Jason</dc:creator>
  <cp:keywords/>
  <dc:description/>
  <cp:lastModifiedBy>Cindy Jones</cp:lastModifiedBy>
  <cp:revision>3</cp:revision>
  <cp:lastPrinted>2022-08-02T16:33:00Z</cp:lastPrinted>
  <dcterms:created xsi:type="dcterms:W3CDTF">2022-12-19T18:33:00Z</dcterms:created>
  <dcterms:modified xsi:type="dcterms:W3CDTF">2022-12-19T18:42:00Z</dcterms:modified>
</cp:coreProperties>
</file>